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E830" w14:textId="77777777" w:rsidR="00F345D0" w:rsidRPr="00A91968" w:rsidRDefault="00F345D0" w:rsidP="00F345D0">
      <w:pPr>
        <w:jc w:val="both"/>
        <w:rPr>
          <w:rFonts w:ascii="Times New Roman" w:hAnsi="Times New Roman" w:cs="Times New Roman"/>
          <w:color w:val="auto"/>
        </w:rPr>
      </w:pPr>
      <w:bookmarkStart w:id="0" w:name="_GoBack"/>
      <w:bookmarkEnd w:id="0"/>
    </w:p>
    <w:p w14:paraId="395546D7" w14:textId="77777777" w:rsidR="00F345D0" w:rsidRPr="00A91968" w:rsidRDefault="00F345D0" w:rsidP="00F345D0">
      <w:pPr>
        <w:spacing w:after="200" w:line="276" w:lineRule="auto"/>
        <w:jc w:val="center"/>
        <w:rPr>
          <w:rFonts w:ascii="Times New Roman" w:eastAsia="Calibri" w:hAnsi="Times New Roman" w:cs="Times New Roman"/>
          <w:color w:val="auto"/>
        </w:rPr>
      </w:pPr>
      <w:r w:rsidRPr="00A91968">
        <w:rPr>
          <w:rFonts w:ascii="Calibri" w:eastAsia="Calibri" w:hAnsi="Calibri" w:cs="Times New Roman"/>
          <w:noProof/>
          <w:color w:val="auto"/>
        </w:rPr>
        <w:drawing>
          <wp:inline distT="0" distB="0" distL="0" distR="0" wp14:anchorId="0E7A82E1" wp14:editId="0CFB9DE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91968">
        <w:rPr>
          <w:rFonts w:ascii="Times New Roman" w:eastAsia="Calibri" w:hAnsi="Times New Roman" w:cs="Times New Roman"/>
          <w:color w:val="auto"/>
        </w:rPr>
        <w:fldChar w:fldCharType="begin"/>
      </w:r>
      <w:r w:rsidRPr="00A91968">
        <w:rPr>
          <w:rFonts w:ascii="Times New Roman" w:eastAsia="Calibri" w:hAnsi="Times New Roman" w:cs="Times New Roman"/>
          <w:color w:val="auto"/>
        </w:rPr>
        <w:instrText xml:space="preserve"> INCLUDEPICTURE "http://www.inet.hr/~box/images/grb-rh.gif" \* MERGEFORMATINET </w:instrText>
      </w:r>
      <w:r w:rsidRPr="00A91968">
        <w:rPr>
          <w:rFonts w:ascii="Times New Roman" w:eastAsia="Calibri" w:hAnsi="Times New Roman" w:cs="Times New Roman"/>
          <w:color w:val="auto"/>
        </w:rPr>
        <w:fldChar w:fldCharType="end"/>
      </w:r>
    </w:p>
    <w:p w14:paraId="178B71F0" w14:textId="77777777" w:rsidR="00F345D0" w:rsidRPr="00A91968" w:rsidRDefault="00F345D0" w:rsidP="00F345D0">
      <w:pPr>
        <w:spacing w:before="60" w:after="1680" w:line="276" w:lineRule="auto"/>
        <w:jc w:val="center"/>
        <w:rPr>
          <w:rFonts w:ascii="Times New Roman" w:eastAsia="Calibri" w:hAnsi="Times New Roman" w:cs="Times New Roman"/>
          <w:color w:val="auto"/>
        </w:rPr>
      </w:pPr>
      <w:r w:rsidRPr="00A91968">
        <w:rPr>
          <w:rFonts w:ascii="Times New Roman" w:eastAsia="Calibri" w:hAnsi="Times New Roman" w:cs="Times New Roman"/>
          <w:color w:val="auto"/>
        </w:rPr>
        <w:t>VLADA REPUBLIKE HRVATSKE</w:t>
      </w:r>
    </w:p>
    <w:p w14:paraId="5B9EB0C5"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71F05253" w14:textId="4CE10032" w:rsidR="00F345D0" w:rsidRPr="00A91968" w:rsidRDefault="00F345D0" w:rsidP="00F345D0">
      <w:pPr>
        <w:spacing w:after="200" w:line="276" w:lineRule="auto"/>
        <w:jc w:val="right"/>
        <w:rPr>
          <w:rFonts w:ascii="Times New Roman" w:eastAsia="Calibri" w:hAnsi="Times New Roman" w:cs="Times New Roman"/>
          <w:color w:val="auto"/>
        </w:rPr>
      </w:pPr>
      <w:r w:rsidRPr="00A91968">
        <w:rPr>
          <w:rFonts w:ascii="Times New Roman" w:eastAsia="Calibri" w:hAnsi="Times New Roman" w:cs="Times New Roman"/>
          <w:color w:val="auto"/>
        </w:rPr>
        <w:t xml:space="preserve">Zagreb, </w:t>
      </w:r>
      <w:r w:rsidR="00FB73FB" w:rsidRPr="00A91968">
        <w:rPr>
          <w:rFonts w:ascii="Times New Roman" w:eastAsia="Calibri" w:hAnsi="Times New Roman" w:cs="Times New Roman"/>
          <w:color w:val="auto"/>
        </w:rPr>
        <w:t>14</w:t>
      </w:r>
      <w:r w:rsidRPr="00A91968">
        <w:rPr>
          <w:rFonts w:ascii="Times New Roman" w:eastAsia="Calibri" w:hAnsi="Times New Roman" w:cs="Times New Roman"/>
          <w:color w:val="auto"/>
        </w:rPr>
        <w:t xml:space="preserve">. </w:t>
      </w:r>
      <w:r w:rsidR="00FB73FB" w:rsidRPr="00A91968">
        <w:rPr>
          <w:rFonts w:ascii="Times New Roman" w:eastAsia="Calibri" w:hAnsi="Times New Roman" w:cs="Times New Roman"/>
          <w:color w:val="auto"/>
        </w:rPr>
        <w:t xml:space="preserve">rujna </w:t>
      </w:r>
      <w:r w:rsidRPr="00A91968">
        <w:rPr>
          <w:rFonts w:ascii="Times New Roman" w:eastAsia="Calibri" w:hAnsi="Times New Roman" w:cs="Times New Roman"/>
          <w:color w:val="auto"/>
        </w:rPr>
        <w:t>2022.</w:t>
      </w:r>
    </w:p>
    <w:p w14:paraId="2B933569" w14:textId="77777777" w:rsidR="00F345D0" w:rsidRPr="00A91968" w:rsidRDefault="00F345D0" w:rsidP="00F345D0">
      <w:pPr>
        <w:spacing w:after="200" w:line="276" w:lineRule="auto"/>
        <w:jc w:val="right"/>
        <w:rPr>
          <w:rFonts w:ascii="Times New Roman" w:eastAsia="Calibri" w:hAnsi="Times New Roman" w:cs="Times New Roman"/>
          <w:color w:val="auto"/>
        </w:rPr>
      </w:pPr>
    </w:p>
    <w:p w14:paraId="4974CF57" w14:textId="77777777" w:rsidR="00F345D0" w:rsidRPr="00A91968" w:rsidRDefault="00F345D0" w:rsidP="00F345D0">
      <w:pPr>
        <w:spacing w:after="200" w:line="276" w:lineRule="auto"/>
        <w:jc w:val="right"/>
        <w:rPr>
          <w:rFonts w:ascii="Times New Roman" w:eastAsia="Calibri" w:hAnsi="Times New Roman" w:cs="Times New Roman"/>
          <w:color w:val="auto"/>
        </w:rPr>
      </w:pPr>
    </w:p>
    <w:p w14:paraId="2143206A" w14:textId="77777777" w:rsidR="00F345D0" w:rsidRPr="00A91968" w:rsidRDefault="00F345D0" w:rsidP="00F345D0">
      <w:pPr>
        <w:spacing w:after="200" w:line="276" w:lineRule="auto"/>
        <w:jc w:val="right"/>
        <w:rPr>
          <w:rFonts w:ascii="Times New Roman" w:eastAsia="Calibri" w:hAnsi="Times New Roman" w:cs="Times New Roman"/>
          <w:color w:val="auto"/>
        </w:rPr>
      </w:pPr>
    </w:p>
    <w:p w14:paraId="273F33E3" w14:textId="77777777" w:rsidR="00F345D0" w:rsidRPr="00A91968" w:rsidRDefault="00F345D0" w:rsidP="00F345D0">
      <w:pPr>
        <w:spacing w:after="200" w:line="276" w:lineRule="auto"/>
        <w:jc w:val="both"/>
        <w:rPr>
          <w:rFonts w:ascii="Times New Roman" w:eastAsia="Calibri" w:hAnsi="Times New Roman" w:cs="Times New Roman"/>
          <w:color w:val="auto"/>
        </w:rPr>
      </w:pPr>
      <w:r w:rsidRPr="00A91968">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1"/>
      </w:tblGrid>
      <w:tr w:rsidR="00A91968" w:rsidRPr="00A91968" w14:paraId="6EF163D8" w14:textId="77777777" w:rsidTr="00AA4019">
        <w:tc>
          <w:tcPr>
            <w:tcW w:w="1951" w:type="dxa"/>
            <w:shd w:val="clear" w:color="auto" w:fill="auto"/>
          </w:tcPr>
          <w:p w14:paraId="3EB659D7" w14:textId="77777777" w:rsidR="00F345D0" w:rsidRPr="00A91968" w:rsidRDefault="00F345D0" w:rsidP="00AA4019">
            <w:pPr>
              <w:spacing w:line="360" w:lineRule="auto"/>
              <w:jc w:val="center"/>
              <w:rPr>
                <w:rFonts w:ascii="Times New Roman" w:hAnsi="Times New Roman" w:cs="Times New Roman"/>
                <w:color w:val="auto"/>
              </w:rPr>
            </w:pPr>
            <w:r w:rsidRPr="00A91968">
              <w:rPr>
                <w:rFonts w:ascii="Times New Roman" w:hAnsi="Times New Roman" w:cs="Times New Roman"/>
                <w:b/>
                <w:smallCaps/>
                <w:color w:val="auto"/>
              </w:rPr>
              <w:t>Predlagatelj</w:t>
            </w:r>
            <w:r w:rsidRPr="00A91968">
              <w:rPr>
                <w:rFonts w:ascii="Times New Roman" w:hAnsi="Times New Roman" w:cs="Times New Roman"/>
                <w:b/>
                <w:color w:val="auto"/>
              </w:rPr>
              <w:t>:</w:t>
            </w:r>
          </w:p>
        </w:tc>
        <w:tc>
          <w:tcPr>
            <w:tcW w:w="7229" w:type="dxa"/>
            <w:shd w:val="clear" w:color="auto" w:fill="auto"/>
          </w:tcPr>
          <w:p w14:paraId="74A166CB" w14:textId="77777777" w:rsidR="00F345D0" w:rsidRPr="00A91968" w:rsidRDefault="00F345D0" w:rsidP="00AA4019">
            <w:pPr>
              <w:spacing w:line="360" w:lineRule="auto"/>
              <w:rPr>
                <w:rFonts w:ascii="Times New Roman" w:hAnsi="Times New Roman" w:cs="Times New Roman"/>
                <w:color w:val="auto"/>
              </w:rPr>
            </w:pPr>
            <w:r w:rsidRPr="00A91968">
              <w:rPr>
                <w:rFonts w:ascii="Times New Roman" w:hAnsi="Times New Roman" w:cs="Times New Roman"/>
                <w:color w:val="auto"/>
              </w:rPr>
              <w:t>Ministarstvo poljoprivrede</w:t>
            </w:r>
          </w:p>
        </w:tc>
      </w:tr>
    </w:tbl>
    <w:p w14:paraId="3D90371A" w14:textId="77777777" w:rsidR="00F345D0" w:rsidRPr="00A91968" w:rsidRDefault="00F345D0" w:rsidP="00F345D0">
      <w:pPr>
        <w:spacing w:after="200" w:line="276" w:lineRule="auto"/>
        <w:jc w:val="both"/>
        <w:rPr>
          <w:rFonts w:ascii="Times New Roman" w:eastAsia="Calibri" w:hAnsi="Times New Roman" w:cs="Times New Roman"/>
          <w:color w:val="auto"/>
        </w:rPr>
      </w:pPr>
      <w:r w:rsidRPr="00A91968">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39"/>
        <w:gridCol w:w="7131"/>
      </w:tblGrid>
      <w:tr w:rsidR="00A91968" w:rsidRPr="00A91968" w14:paraId="2657DF20" w14:textId="77777777" w:rsidTr="00AA4019">
        <w:tc>
          <w:tcPr>
            <w:tcW w:w="1951" w:type="dxa"/>
            <w:shd w:val="clear" w:color="auto" w:fill="auto"/>
          </w:tcPr>
          <w:p w14:paraId="609EADFF" w14:textId="77777777" w:rsidR="00F345D0" w:rsidRPr="00A91968" w:rsidRDefault="00F345D0" w:rsidP="00AA4019">
            <w:pPr>
              <w:spacing w:line="360" w:lineRule="auto"/>
              <w:jc w:val="right"/>
              <w:rPr>
                <w:rFonts w:ascii="Times New Roman" w:hAnsi="Times New Roman" w:cs="Times New Roman"/>
                <w:color w:val="auto"/>
              </w:rPr>
            </w:pPr>
            <w:r w:rsidRPr="00A91968">
              <w:rPr>
                <w:rFonts w:ascii="Times New Roman" w:hAnsi="Times New Roman" w:cs="Times New Roman"/>
                <w:b/>
                <w:smallCaps/>
                <w:color w:val="auto"/>
              </w:rPr>
              <w:t>Predmet</w:t>
            </w:r>
            <w:r w:rsidRPr="00A91968">
              <w:rPr>
                <w:rFonts w:ascii="Times New Roman" w:hAnsi="Times New Roman" w:cs="Times New Roman"/>
                <w:b/>
                <w:color w:val="auto"/>
              </w:rPr>
              <w:t>:</w:t>
            </w:r>
          </w:p>
        </w:tc>
        <w:tc>
          <w:tcPr>
            <w:tcW w:w="7229" w:type="dxa"/>
            <w:shd w:val="clear" w:color="auto" w:fill="auto"/>
          </w:tcPr>
          <w:p w14:paraId="4285E967" w14:textId="77777777" w:rsidR="00F345D0" w:rsidRPr="00A91968" w:rsidRDefault="00F345D0" w:rsidP="00AA4019">
            <w:pPr>
              <w:spacing w:line="360" w:lineRule="auto"/>
              <w:jc w:val="both"/>
              <w:rPr>
                <w:rFonts w:ascii="Times New Roman" w:hAnsi="Times New Roman" w:cs="Times New Roman"/>
                <w:color w:val="auto"/>
              </w:rPr>
            </w:pPr>
            <w:r w:rsidRPr="00A91968">
              <w:rPr>
                <w:rFonts w:ascii="Times New Roman" w:hAnsi="Times New Roman" w:cs="Times New Roman"/>
                <w:color w:val="auto"/>
              </w:rPr>
              <w:t>Nacrt prijedloga zakona o izmjenama i dopunama Zakona o poljoprivredi</w:t>
            </w:r>
          </w:p>
        </w:tc>
      </w:tr>
    </w:tbl>
    <w:p w14:paraId="141785C6" w14:textId="77777777" w:rsidR="00F345D0" w:rsidRPr="00A91968" w:rsidRDefault="00F345D0" w:rsidP="00F345D0">
      <w:pPr>
        <w:spacing w:after="200" w:line="276" w:lineRule="auto"/>
        <w:jc w:val="both"/>
        <w:rPr>
          <w:rFonts w:ascii="Times New Roman" w:eastAsia="Calibri" w:hAnsi="Times New Roman" w:cs="Times New Roman"/>
          <w:color w:val="auto"/>
        </w:rPr>
      </w:pPr>
      <w:r w:rsidRPr="00A91968">
        <w:rPr>
          <w:rFonts w:ascii="Times New Roman" w:eastAsia="Calibri" w:hAnsi="Times New Roman" w:cs="Times New Roman"/>
          <w:color w:val="auto"/>
        </w:rPr>
        <w:t>___________________________________________________________________________</w:t>
      </w:r>
    </w:p>
    <w:p w14:paraId="6573CAC7"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263729EF"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2D50700C"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01E73502"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1DE94D7E"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1A4EA45C"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56040FC6"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74DDFB2A"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02F96B1B"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358E8D34" w14:textId="77777777" w:rsidR="00F345D0" w:rsidRPr="00A91968" w:rsidRDefault="00F345D0" w:rsidP="00F345D0">
      <w:pPr>
        <w:spacing w:after="200" w:line="276" w:lineRule="auto"/>
        <w:jc w:val="both"/>
        <w:rPr>
          <w:rFonts w:ascii="Times New Roman" w:eastAsia="Calibri" w:hAnsi="Times New Roman" w:cs="Times New Roman"/>
          <w:color w:val="auto"/>
        </w:rPr>
      </w:pPr>
    </w:p>
    <w:p w14:paraId="38CBC5AE" w14:textId="77777777" w:rsidR="00F345D0" w:rsidRPr="00A91968" w:rsidRDefault="00F345D0" w:rsidP="00F345D0">
      <w:pPr>
        <w:pBdr>
          <w:top w:val="single" w:sz="4" w:space="1" w:color="404040"/>
        </w:pBdr>
        <w:tabs>
          <w:tab w:val="center" w:pos="4536"/>
          <w:tab w:val="right" w:pos="9072"/>
        </w:tabs>
        <w:jc w:val="center"/>
        <w:rPr>
          <w:rFonts w:ascii="Calibri" w:eastAsia="Calibri" w:hAnsi="Calibri" w:cs="Times New Roman"/>
          <w:color w:val="auto"/>
          <w:spacing w:val="20"/>
          <w:sz w:val="20"/>
          <w:szCs w:val="22"/>
        </w:rPr>
      </w:pPr>
      <w:r w:rsidRPr="00A91968">
        <w:rPr>
          <w:rFonts w:ascii="Times New Roman" w:eastAsia="Calibri" w:hAnsi="Times New Roman" w:cs="Times New Roman"/>
          <w:color w:val="auto"/>
          <w:spacing w:val="20"/>
          <w:sz w:val="20"/>
        </w:rPr>
        <w:t>Banski dvori | Trg Sv. Marka 2 | 10000 Zagreb | tel. 01 4569 222 | vlada.gov.hr</w:t>
      </w:r>
    </w:p>
    <w:p w14:paraId="6575A3F1" w14:textId="2CC7D146" w:rsidR="00913430" w:rsidRPr="00A91968" w:rsidRDefault="00913430" w:rsidP="00913430">
      <w:pPr>
        <w:pBdr>
          <w:bottom w:val="single" w:sz="12" w:space="1" w:color="auto"/>
        </w:pBdr>
        <w:autoSpaceDE w:val="0"/>
        <w:autoSpaceDN w:val="0"/>
        <w:adjustRightInd w:val="0"/>
        <w:jc w:val="center"/>
        <w:rPr>
          <w:rFonts w:ascii="Times New Roman" w:hAnsi="Times New Roman" w:cs="Times New Roman"/>
          <w:b/>
          <w:color w:val="auto"/>
          <w:lang w:eastAsia="en-US"/>
        </w:rPr>
      </w:pPr>
      <w:r w:rsidRPr="00A91968">
        <w:rPr>
          <w:rFonts w:ascii="Times New Roman" w:hAnsi="Times New Roman" w:cs="Times New Roman"/>
          <w:b/>
          <w:color w:val="auto"/>
          <w:lang w:eastAsia="en-US"/>
        </w:rPr>
        <w:t>MINISTARSTVO POLJOPRIVREDE</w:t>
      </w:r>
    </w:p>
    <w:p w14:paraId="6D1F42D8" w14:textId="77777777" w:rsidR="00913430" w:rsidRPr="00A91968" w:rsidRDefault="00913430" w:rsidP="00913430">
      <w:pPr>
        <w:autoSpaceDE w:val="0"/>
        <w:autoSpaceDN w:val="0"/>
        <w:adjustRightInd w:val="0"/>
        <w:rPr>
          <w:rFonts w:ascii="Times New Roman" w:hAnsi="Times New Roman" w:cs="Times New Roman"/>
          <w:b/>
          <w:color w:val="auto"/>
          <w:lang w:eastAsia="en-US"/>
        </w:rPr>
      </w:pPr>
    </w:p>
    <w:p w14:paraId="635440B1" w14:textId="77777777" w:rsidR="00913430" w:rsidRPr="00A91968" w:rsidRDefault="00913430" w:rsidP="00913430">
      <w:pPr>
        <w:jc w:val="both"/>
        <w:rPr>
          <w:rFonts w:ascii="Times New Roman" w:hAnsi="Times New Roman" w:cs="Times New Roman"/>
          <w:b/>
          <w:bCs/>
          <w:color w:val="auto"/>
        </w:rPr>
      </w:pPr>
    </w:p>
    <w:p w14:paraId="3242B99E" w14:textId="77777777" w:rsidR="00913430" w:rsidRPr="00A91968" w:rsidRDefault="00913430" w:rsidP="00913430">
      <w:pPr>
        <w:jc w:val="right"/>
        <w:rPr>
          <w:rFonts w:ascii="Times New Roman" w:hAnsi="Times New Roman" w:cs="Times New Roman"/>
          <w:b/>
          <w:color w:val="auto"/>
        </w:rPr>
      </w:pPr>
      <w:r w:rsidRPr="00A91968">
        <w:rPr>
          <w:rFonts w:ascii="Times New Roman" w:hAnsi="Times New Roman" w:cs="Times New Roman"/>
          <w:b/>
          <w:color w:val="auto"/>
        </w:rPr>
        <w:t xml:space="preserve">                                                                                                                                       NACRT</w:t>
      </w:r>
    </w:p>
    <w:p w14:paraId="44D7AAC7" w14:textId="77777777" w:rsidR="00913430" w:rsidRPr="00A91968" w:rsidRDefault="00913430" w:rsidP="00913430">
      <w:pPr>
        <w:rPr>
          <w:rFonts w:ascii="Times New Roman" w:hAnsi="Times New Roman" w:cs="Times New Roman"/>
          <w:b/>
          <w:color w:val="auto"/>
        </w:rPr>
      </w:pPr>
    </w:p>
    <w:p w14:paraId="20BF7FF8" w14:textId="77777777" w:rsidR="00913430" w:rsidRPr="00A91968" w:rsidRDefault="00913430" w:rsidP="00913430">
      <w:pPr>
        <w:rPr>
          <w:rFonts w:ascii="Times New Roman" w:hAnsi="Times New Roman" w:cs="Times New Roman"/>
          <w:b/>
          <w:color w:val="auto"/>
        </w:rPr>
      </w:pPr>
    </w:p>
    <w:p w14:paraId="6D9D013E" w14:textId="77777777" w:rsidR="00913430" w:rsidRPr="00A91968" w:rsidRDefault="00913430" w:rsidP="00913430">
      <w:pPr>
        <w:rPr>
          <w:rFonts w:ascii="Times New Roman" w:hAnsi="Times New Roman" w:cs="Times New Roman"/>
          <w:b/>
          <w:color w:val="auto"/>
        </w:rPr>
      </w:pPr>
    </w:p>
    <w:p w14:paraId="3B45918C" w14:textId="77777777" w:rsidR="00913430" w:rsidRPr="00A91968" w:rsidRDefault="00913430" w:rsidP="00913430">
      <w:pPr>
        <w:rPr>
          <w:rFonts w:ascii="Times New Roman" w:hAnsi="Times New Roman" w:cs="Times New Roman"/>
          <w:b/>
          <w:color w:val="auto"/>
        </w:rPr>
      </w:pPr>
    </w:p>
    <w:p w14:paraId="76ED8298" w14:textId="77777777" w:rsidR="00913430" w:rsidRPr="00A91968" w:rsidRDefault="00913430" w:rsidP="00913430">
      <w:pPr>
        <w:rPr>
          <w:rFonts w:ascii="Times New Roman" w:hAnsi="Times New Roman" w:cs="Times New Roman"/>
          <w:b/>
          <w:color w:val="auto"/>
        </w:rPr>
      </w:pPr>
    </w:p>
    <w:p w14:paraId="10B80027" w14:textId="77777777" w:rsidR="00913430" w:rsidRPr="00A91968" w:rsidRDefault="00913430" w:rsidP="00913430">
      <w:pPr>
        <w:rPr>
          <w:rFonts w:ascii="Times New Roman" w:hAnsi="Times New Roman" w:cs="Times New Roman"/>
          <w:b/>
          <w:color w:val="auto"/>
        </w:rPr>
      </w:pPr>
    </w:p>
    <w:p w14:paraId="7DEA8040" w14:textId="77777777" w:rsidR="00913430" w:rsidRPr="00A91968" w:rsidRDefault="00913430" w:rsidP="00913430">
      <w:pPr>
        <w:jc w:val="center"/>
        <w:rPr>
          <w:rFonts w:ascii="Times New Roman" w:hAnsi="Times New Roman" w:cs="Times New Roman"/>
          <w:b/>
          <w:color w:val="auto"/>
        </w:rPr>
      </w:pPr>
    </w:p>
    <w:p w14:paraId="28471E46" w14:textId="77777777" w:rsidR="00913430" w:rsidRPr="00A91968" w:rsidRDefault="00913430" w:rsidP="00913430">
      <w:pPr>
        <w:jc w:val="center"/>
        <w:rPr>
          <w:rFonts w:ascii="Times New Roman" w:hAnsi="Times New Roman" w:cs="Times New Roman"/>
          <w:b/>
          <w:color w:val="auto"/>
        </w:rPr>
      </w:pPr>
    </w:p>
    <w:p w14:paraId="4B612331" w14:textId="77777777" w:rsidR="00913430" w:rsidRPr="00A91968" w:rsidRDefault="00913430" w:rsidP="00913430">
      <w:pPr>
        <w:jc w:val="center"/>
        <w:rPr>
          <w:rFonts w:ascii="Times New Roman" w:hAnsi="Times New Roman" w:cs="Times New Roman"/>
          <w:b/>
          <w:color w:val="auto"/>
        </w:rPr>
      </w:pPr>
    </w:p>
    <w:p w14:paraId="688FFEBE" w14:textId="77777777" w:rsidR="00913430" w:rsidRPr="00A91968" w:rsidRDefault="00913430" w:rsidP="00913430">
      <w:pPr>
        <w:jc w:val="center"/>
        <w:rPr>
          <w:rFonts w:ascii="Times New Roman" w:hAnsi="Times New Roman" w:cs="Times New Roman"/>
          <w:b/>
          <w:color w:val="auto"/>
        </w:rPr>
      </w:pPr>
    </w:p>
    <w:p w14:paraId="772CA719" w14:textId="77777777" w:rsidR="00913430" w:rsidRPr="00A91968" w:rsidRDefault="00913430" w:rsidP="00913430">
      <w:pPr>
        <w:jc w:val="center"/>
        <w:rPr>
          <w:rFonts w:ascii="Times New Roman" w:hAnsi="Times New Roman" w:cs="Times New Roman"/>
          <w:b/>
          <w:color w:val="auto"/>
        </w:rPr>
      </w:pPr>
    </w:p>
    <w:p w14:paraId="07134F64" w14:textId="77777777" w:rsidR="00913430" w:rsidRPr="00A91968" w:rsidRDefault="00913430" w:rsidP="00913430">
      <w:pPr>
        <w:jc w:val="center"/>
        <w:rPr>
          <w:rFonts w:ascii="Times New Roman" w:hAnsi="Times New Roman" w:cs="Times New Roman"/>
          <w:b/>
          <w:color w:val="auto"/>
        </w:rPr>
      </w:pPr>
    </w:p>
    <w:p w14:paraId="0AD9529F" w14:textId="77777777" w:rsidR="00913430" w:rsidRPr="00A91968" w:rsidRDefault="00913430" w:rsidP="00913430">
      <w:pPr>
        <w:jc w:val="center"/>
        <w:rPr>
          <w:rFonts w:ascii="Times New Roman" w:hAnsi="Times New Roman" w:cs="Times New Roman"/>
          <w:b/>
          <w:color w:val="auto"/>
        </w:rPr>
      </w:pPr>
    </w:p>
    <w:p w14:paraId="4E436671" w14:textId="77777777" w:rsidR="00913430" w:rsidRPr="00A91968" w:rsidRDefault="00913430" w:rsidP="00913430">
      <w:pPr>
        <w:jc w:val="center"/>
        <w:rPr>
          <w:rFonts w:ascii="Times New Roman" w:hAnsi="Times New Roman" w:cs="Times New Roman"/>
          <w:b/>
          <w:color w:val="auto"/>
        </w:rPr>
      </w:pPr>
    </w:p>
    <w:p w14:paraId="0ABDDE3D" w14:textId="77777777" w:rsidR="00913430" w:rsidRPr="00A91968" w:rsidRDefault="00913430" w:rsidP="00913430">
      <w:pPr>
        <w:jc w:val="center"/>
        <w:rPr>
          <w:rFonts w:ascii="Times New Roman" w:hAnsi="Times New Roman" w:cs="Times New Roman"/>
          <w:b/>
          <w:color w:val="auto"/>
        </w:rPr>
      </w:pPr>
    </w:p>
    <w:p w14:paraId="31036DD4" w14:textId="77777777" w:rsidR="00913430" w:rsidRPr="00A91968" w:rsidRDefault="00913430" w:rsidP="00913430">
      <w:pPr>
        <w:jc w:val="center"/>
        <w:rPr>
          <w:rFonts w:ascii="Times New Roman" w:hAnsi="Times New Roman" w:cs="Times New Roman"/>
          <w:b/>
          <w:color w:val="auto"/>
        </w:rPr>
      </w:pPr>
    </w:p>
    <w:p w14:paraId="6B99232C" w14:textId="77777777" w:rsidR="00913430" w:rsidRPr="00A91968" w:rsidRDefault="00913430" w:rsidP="00913430">
      <w:pPr>
        <w:jc w:val="center"/>
        <w:rPr>
          <w:rFonts w:ascii="Times New Roman" w:hAnsi="Times New Roman" w:cs="Times New Roman"/>
          <w:b/>
          <w:color w:val="auto"/>
        </w:rPr>
      </w:pPr>
    </w:p>
    <w:p w14:paraId="6CE741EC" w14:textId="77777777" w:rsidR="00913430" w:rsidRPr="00A91968" w:rsidRDefault="00913430" w:rsidP="00913430">
      <w:pPr>
        <w:jc w:val="center"/>
        <w:rPr>
          <w:rFonts w:ascii="Times New Roman" w:hAnsi="Times New Roman" w:cs="Times New Roman"/>
          <w:b/>
          <w:color w:val="auto"/>
        </w:rPr>
      </w:pPr>
    </w:p>
    <w:p w14:paraId="7ED8ED25" w14:textId="77777777" w:rsidR="00913430" w:rsidRPr="00A91968" w:rsidRDefault="00913430" w:rsidP="00913430">
      <w:pPr>
        <w:jc w:val="center"/>
        <w:rPr>
          <w:rFonts w:ascii="Times New Roman" w:hAnsi="Times New Roman" w:cs="Times New Roman"/>
          <w:b/>
          <w:color w:val="auto"/>
        </w:rPr>
      </w:pPr>
    </w:p>
    <w:p w14:paraId="630EB2BA" w14:textId="77777777" w:rsidR="00913430" w:rsidRPr="00A91968" w:rsidRDefault="00913430" w:rsidP="00913430">
      <w:pPr>
        <w:jc w:val="center"/>
        <w:rPr>
          <w:rFonts w:ascii="Times New Roman" w:hAnsi="Times New Roman" w:cs="Times New Roman"/>
          <w:b/>
          <w:color w:val="auto"/>
        </w:rPr>
      </w:pPr>
    </w:p>
    <w:p w14:paraId="45EB8760" w14:textId="77777777" w:rsidR="00913430" w:rsidRPr="00A91968" w:rsidRDefault="00913430" w:rsidP="00913430">
      <w:pPr>
        <w:jc w:val="center"/>
        <w:rPr>
          <w:rFonts w:ascii="Times New Roman" w:hAnsi="Times New Roman" w:cs="Times New Roman"/>
          <w:b/>
          <w:color w:val="auto"/>
        </w:rPr>
      </w:pPr>
    </w:p>
    <w:p w14:paraId="77B546BD" w14:textId="77777777" w:rsidR="00913430" w:rsidRPr="00A91968" w:rsidRDefault="00913430" w:rsidP="00913430">
      <w:pPr>
        <w:jc w:val="center"/>
        <w:rPr>
          <w:rFonts w:ascii="Times New Roman" w:hAnsi="Times New Roman" w:cs="Times New Roman"/>
          <w:b/>
          <w:color w:val="auto"/>
        </w:rPr>
      </w:pPr>
      <w:r w:rsidRPr="00A91968">
        <w:rPr>
          <w:rFonts w:ascii="Times New Roman" w:hAnsi="Times New Roman" w:cs="Times New Roman"/>
          <w:b/>
          <w:color w:val="auto"/>
        </w:rPr>
        <w:t>PRIJEDLOG ZAKONA O IZMJENAMA I DOPUNAMA ZAKONA O POLJOPRIVREDI</w:t>
      </w:r>
    </w:p>
    <w:p w14:paraId="0067AAD6" w14:textId="77777777" w:rsidR="00913430" w:rsidRPr="00A91968" w:rsidRDefault="00913430" w:rsidP="00913430">
      <w:pPr>
        <w:jc w:val="center"/>
        <w:rPr>
          <w:rFonts w:ascii="Times New Roman" w:hAnsi="Times New Roman" w:cs="Times New Roman"/>
          <w:b/>
          <w:color w:val="auto"/>
        </w:rPr>
      </w:pPr>
    </w:p>
    <w:p w14:paraId="2411960E" w14:textId="77777777" w:rsidR="00913430" w:rsidRPr="00A91968" w:rsidRDefault="00913430" w:rsidP="00913430">
      <w:pPr>
        <w:jc w:val="center"/>
        <w:rPr>
          <w:rFonts w:ascii="Times New Roman" w:hAnsi="Times New Roman" w:cs="Times New Roman"/>
          <w:b/>
          <w:color w:val="auto"/>
        </w:rPr>
      </w:pPr>
    </w:p>
    <w:p w14:paraId="51B66769" w14:textId="77777777" w:rsidR="00913430" w:rsidRPr="00A91968" w:rsidRDefault="00913430" w:rsidP="00913430">
      <w:pPr>
        <w:jc w:val="center"/>
        <w:rPr>
          <w:rFonts w:ascii="Times New Roman" w:hAnsi="Times New Roman" w:cs="Times New Roman"/>
          <w:b/>
          <w:color w:val="auto"/>
        </w:rPr>
      </w:pPr>
    </w:p>
    <w:p w14:paraId="5DAA0494" w14:textId="77777777" w:rsidR="00913430" w:rsidRPr="00A91968" w:rsidRDefault="00913430" w:rsidP="00913430">
      <w:pPr>
        <w:jc w:val="center"/>
        <w:rPr>
          <w:rFonts w:ascii="Times New Roman" w:hAnsi="Times New Roman" w:cs="Times New Roman"/>
          <w:b/>
          <w:color w:val="auto"/>
        </w:rPr>
      </w:pPr>
    </w:p>
    <w:p w14:paraId="5E7E8F02" w14:textId="77777777" w:rsidR="00913430" w:rsidRPr="00A91968" w:rsidRDefault="00913430" w:rsidP="00913430">
      <w:pPr>
        <w:jc w:val="center"/>
        <w:rPr>
          <w:rFonts w:ascii="Times New Roman" w:hAnsi="Times New Roman" w:cs="Times New Roman"/>
          <w:b/>
          <w:color w:val="auto"/>
        </w:rPr>
      </w:pPr>
    </w:p>
    <w:p w14:paraId="3841397C" w14:textId="77777777" w:rsidR="00913430" w:rsidRPr="00A91968" w:rsidRDefault="00913430" w:rsidP="00913430">
      <w:pPr>
        <w:jc w:val="center"/>
        <w:rPr>
          <w:rFonts w:ascii="Times New Roman" w:hAnsi="Times New Roman" w:cs="Times New Roman"/>
          <w:b/>
          <w:color w:val="auto"/>
        </w:rPr>
      </w:pPr>
    </w:p>
    <w:p w14:paraId="39472A41" w14:textId="77777777" w:rsidR="00913430" w:rsidRPr="00A91968" w:rsidRDefault="00913430" w:rsidP="00913430">
      <w:pPr>
        <w:jc w:val="center"/>
        <w:rPr>
          <w:rFonts w:ascii="Times New Roman" w:hAnsi="Times New Roman" w:cs="Times New Roman"/>
          <w:b/>
          <w:color w:val="auto"/>
        </w:rPr>
      </w:pPr>
    </w:p>
    <w:p w14:paraId="7A2CE224" w14:textId="77777777" w:rsidR="00913430" w:rsidRPr="00A91968" w:rsidRDefault="00913430" w:rsidP="00913430">
      <w:pPr>
        <w:jc w:val="center"/>
        <w:rPr>
          <w:rFonts w:ascii="Times New Roman" w:hAnsi="Times New Roman" w:cs="Times New Roman"/>
          <w:b/>
          <w:color w:val="auto"/>
        </w:rPr>
      </w:pPr>
    </w:p>
    <w:p w14:paraId="26EC79D0" w14:textId="77777777" w:rsidR="00913430" w:rsidRPr="00A91968" w:rsidRDefault="00913430" w:rsidP="00913430">
      <w:pPr>
        <w:jc w:val="center"/>
        <w:rPr>
          <w:rFonts w:ascii="Times New Roman" w:hAnsi="Times New Roman" w:cs="Times New Roman"/>
          <w:b/>
          <w:color w:val="auto"/>
        </w:rPr>
      </w:pPr>
    </w:p>
    <w:p w14:paraId="5909E86B" w14:textId="77777777" w:rsidR="00913430" w:rsidRPr="00A91968" w:rsidRDefault="00913430" w:rsidP="00913430">
      <w:pPr>
        <w:pBdr>
          <w:bottom w:val="single" w:sz="12" w:space="1" w:color="auto"/>
        </w:pBdr>
        <w:rPr>
          <w:rFonts w:ascii="Times New Roman" w:hAnsi="Times New Roman" w:cs="Times New Roman"/>
          <w:b/>
          <w:color w:val="auto"/>
        </w:rPr>
      </w:pPr>
    </w:p>
    <w:p w14:paraId="6C263220" w14:textId="77777777" w:rsidR="00913430" w:rsidRPr="00A91968" w:rsidRDefault="00913430" w:rsidP="00913430">
      <w:pPr>
        <w:pBdr>
          <w:bottom w:val="single" w:sz="12" w:space="1" w:color="auto"/>
        </w:pBdr>
        <w:rPr>
          <w:rFonts w:ascii="Times New Roman" w:hAnsi="Times New Roman" w:cs="Times New Roman"/>
          <w:b/>
          <w:color w:val="auto"/>
        </w:rPr>
      </w:pPr>
    </w:p>
    <w:p w14:paraId="105DECFD" w14:textId="77777777" w:rsidR="00913430" w:rsidRPr="00A91968" w:rsidRDefault="00913430" w:rsidP="00913430">
      <w:pPr>
        <w:pBdr>
          <w:bottom w:val="single" w:sz="12" w:space="1" w:color="auto"/>
        </w:pBdr>
        <w:rPr>
          <w:rFonts w:ascii="Times New Roman" w:hAnsi="Times New Roman" w:cs="Times New Roman"/>
          <w:b/>
          <w:color w:val="auto"/>
        </w:rPr>
      </w:pPr>
    </w:p>
    <w:p w14:paraId="7E596705" w14:textId="77777777" w:rsidR="00913430" w:rsidRPr="00A91968" w:rsidRDefault="00913430" w:rsidP="00913430">
      <w:pPr>
        <w:pBdr>
          <w:bottom w:val="single" w:sz="12" w:space="1" w:color="auto"/>
        </w:pBdr>
        <w:rPr>
          <w:rFonts w:ascii="Times New Roman" w:hAnsi="Times New Roman" w:cs="Times New Roman"/>
          <w:b/>
          <w:color w:val="auto"/>
        </w:rPr>
      </w:pPr>
    </w:p>
    <w:p w14:paraId="46D22519" w14:textId="77777777" w:rsidR="00913430" w:rsidRPr="00A91968" w:rsidRDefault="00913430" w:rsidP="00913430">
      <w:pPr>
        <w:pBdr>
          <w:bottom w:val="single" w:sz="12" w:space="1" w:color="auto"/>
        </w:pBdr>
        <w:rPr>
          <w:rFonts w:ascii="Times New Roman" w:hAnsi="Times New Roman" w:cs="Times New Roman"/>
          <w:b/>
          <w:color w:val="auto"/>
        </w:rPr>
      </w:pPr>
    </w:p>
    <w:p w14:paraId="06E61AB5" w14:textId="77777777" w:rsidR="00913430" w:rsidRPr="00A91968" w:rsidRDefault="00913430" w:rsidP="00913430">
      <w:pPr>
        <w:pBdr>
          <w:bottom w:val="single" w:sz="12" w:space="1" w:color="auto"/>
        </w:pBdr>
        <w:rPr>
          <w:rFonts w:ascii="Times New Roman" w:hAnsi="Times New Roman" w:cs="Times New Roman"/>
          <w:b/>
          <w:color w:val="auto"/>
        </w:rPr>
      </w:pPr>
    </w:p>
    <w:p w14:paraId="449B5770" w14:textId="77777777" w:rsidR="00913430" w:rsidRPr="00A91968" w:rsidRDefault="00913430" w:rsidP="00913430">
      <w:pPr>
        <w:pBdr>
          <w:bottom w:val="single" w:sz="12" w:space="1" w:color="auto"/>
        </w:pBdr>
        <w:rPr>
          <w:rFonts w:ascii="Times New Roman" w:hAnsi="Times New Roman" w:cs="Times New Roman"/>
          <w:b/>
          <w:color w:val="auto"/>
        </w:rPr>
      </w:pPr>
    </w:p>
    <w:p w14:paraId="16763AAF" w14:textId="77777777" w:rsidR="00913430" w:rsidRPr="00A91968" w:rsidRDefault="00913430" w:rsidP="00913430">
      <w:pPr>
        <w:pBdr>
          <w:bottom w:val="single" w:sz="12" w:space="1" w:color="auto"/>
        </w:pBdr>
        <w:rPr>
          <w:rFonts w:ascii="Times New Roman" w:hAnsi="Times New Roman" w:cs="Times New Roman"/>
          <w:b/>
          <w:color w:val="auto"/>
        </w:rPr>
      </w:pPr>
    </w:p>
    <w:p w14:paraId="50B5FAA1" w14:textId="77777777" w:rsidR="00913430" w:rsidRPr="00A91968" w:rsidRDefault="00913430" w:rsidP="00913430">
      <w:pPr>
        <w:pBdr>
          <w:bottom w:val="single" w:sz="12" w:space="1" w:color="auto"/>
        </w:pBdr>
        <w:rPr>
          <w:rFonts w:ascii="Times New Roman" w:hAnsi="Times New Roman" w:cs="Times New Roman"/>
          <w:b/>
          <w:color w:val="auto"/>
        </w:rPr>
      </w:pPr>
    </w:p>
    <w:p w14:paraId="705CCF06" w14:textId="77777777" w:rsidR="00913430" w:rsidRPr="00A91968" w:rsidRDefault="00913430" w:rsidP="00913430">
      <w:pPr>
        <w:pBdr>
          <w:bottom w:val="single" w:sz="12" w:space="1" w:color="auto"/>
        </w:pBdr>
        <w:rPr>
          <w:rFonts w:ascii="Times New Roman" w:hAnsi="Times New Roman" w:cs="Times New Roman"/>
          <w:b/>
          <w:color w:val="auto"/>
        </w:rPr>
      </w:pPr>
    </w:p>
    <w:p w14:paraId="337EFF88" w14:textId="77777777" w:rsidR="00913430" w:rsidRPr="00A91968" w:rsidRDefault="00913430" w:rsidP="00913430">
      <w:pPr>
        <w:pBdr>
          <w:bottom w:val="single" w:sz="12" w:space="1" w:color="auto"/>
        </w:pBdr>
        <w:rPr>
          <w:rFonts w:ascii="Times New Roman" w:hAnsi="Times New Roman" w:cs="Times New Roman"/>
          <w:b/>
          <w:color w:val="auto"/>
        </w:rPr>
      </w:pPr>
    </w:p>
    <w:p w14:paraId="2A1DE30B" w14:textId="77777777" w:rsidR="00913430" w:rsidRPr="00A91968" w:rsidRDefault="00913430" w:rsidP="00913430">
      <w:pPr>
        <w:pBdr>
          <w:bottom w:val="single" w:sz="12" w:space="1" w:color="auto"/>
        </w:pBdr>
        <w:rPr>
          <w:rFonts w:ascii="Times New Roman" w:hAnsi="Times New Roman" w:cs="Times New Roman"/>
          <w:b/>
          <w:color w:val="auto"/>
        </w:rPr>
      </w:pPr>
    </w:p>
    <w:p w14:paraId="579BE048" w14:textId="77777777" w:rsidR="00913430" w:rsidRPr="00A91968" w:rsidRDefault="00913430" w:rsidP="00913430">
      <w:pPr>
        <w:pBdr>
          <w:bottom w:val="single" w:sz="12" w:space="1" w:color="auto"/>
        </w:pBdr>
        <w:rPr>
          <w:rFonts w:ascii="Times New Roman" w:hAnsi="Times New Roman" w:cs="Times New Roman"/>
          <w:b/>
          <w:color w:val="auto"/>
        </w:rPr>
      </w:pPr>
    </w:p>
    <w:p w14:paraId="11F80858" w14:textId="77777777" w:rsidR="00913430" w:rsidRPr="00A91968" w:rsidRDefault="00913430" w:rsidP="00913430">
      <w:pPr>
        <w:pBdr>
          <w:bottom w:val="single" w:sz="12" w:space="1" w:color="auto"/>
        </w:pBdr>
        <w:rPr>
          <w:rFonts w:ascii="Times New Roman" w:hAnsi="Times New Roman" w:cs="Times New Roman"/>
          <w:b/>
          <w:color w:val="auto"/>
        </w:rPr>
      </w:pPr>
    </w:p>
    <w:p w14:paraId="7364D7CE" w14:textId="77777777" w:rsidR="00913430" w:rsidRPr="00A91968" w:rsidRDefault="00913430" w:rsidP="00913430">
      <w:pPr>
        <w:pBdr>
          <w:bottom w:val="single" w:sz="12" w:space="1" w:color="auto"/>
        </w:pBdr>
        <w:rPr>
          <w:rFonts w:ascii="Times New Roman" w:hAnsi="Times New Roman" w:cs="Times New Roman"/>
          <w:b/>
          <w:color w:val="auto"/>
        </w:rPr>
      </w:pPr>
    </w:p>
    <w:p w14:paraId="7EB7F0BE" w14:textId="77777777" w:rsidR="00913430" w:rsidRPr="00A91968" w:rsidRDefault="00913430" w:rsidP="00913430">
      <w:pPr>
        <w:jc w:val="center"/>
        <w:rPr>
          <w:rFonts w:ascii="Times New Roman" w:hAnsi="Times New Roman" w:cs="Times New Roman"/>
          <w:b/>
          <w:color w:val="auto"/>
        </w:rPr>
        <w:sectPr w:rsidR="00913430" w:rsidRPr="00A91968" w:rsidSect="00AA4019">
          <w:type w:val="continuous"/>
          <w:pgSz w:w="11906" w:h="16838"/>
          <w:pgMar w:top="1134" w:right="1418" w:bottom="1247" w:left="1418" w:header="709" w:footer="709" w:gutter="0"/>
          <w:paperSrc w:first="14"/>
          <w:cols w:space="720"/>
        </w:sectPr>
      </w:pPr>
      <w:r w:rsidRPr="00A91968">
        <w:rPr>
          <w:rFonts w:ascii="Times New Roman" w:hAnsi="Times New Roman" w:cs="Times New Roman"/>
          <w:b/>
          <w:color w:val="auto"/>
        </w:rPr>
        <w:t>Zagreb, rujan 2022.</w:t>
      </w:r>
    </w:p>
    <w:p w14:paraId="4802E0C4" w14:textId="6AD92A8C" w:rsidR="00F345D0" w:rsidRPr="00A91968" w:rsidRDefault="00A91968" w:rsidP="00F345D0">
      <w:pPr>
        <w:jc w:val="center"/>
        <w:rPr>
          <w:rFonts w:ascii="Times New Roman" w:hAnsi="Times New Roman" w:cs="Times New Roman"/>
          <w:b/>
          <w:bCs/>
          <w:color w:val="auto"/>
        </w:rPr>
      </w:pPr>
      <w:r w:rsidRPr="00A91968">
        <w:rPr>
          <w:rFonts w:ascii="Times New Roman" w:hAnsi="Times New Roman" w:cs="Times New Roman"/>
          <w:b/>
          <w:bCs/>
          <w:color w:val="auto"/>
        </w:rPr>
        <w:t xml:space="preserve">PRIJEDLOG ZAKONA O IZMJENAMA I </w:t>
      </w:r>
      <w:r w:rsidR="00F345D0" w:rsidRPr="00A91968">
        <w:rPr>
          <w:rFonts w:ascii="Times New Roman" w:hAnsi="Times New Roman" w:cs="Times New Roman"/>
          <w:b/>
          <w:bCs/>
          <w:color w:val="auto"/>
        </w:rPr>
        <w:t>DOPUNAMA ZAKONA O POLJOPRIVREDI</w:t>
      </w:r>
    </w:p>
    <w:p w14:paraId="3175A22F" w14:textId="77777777" w:rsidR="00F345D0" w:rsidRPr="00A91968" w:rsidRDefault="00F345D0" w:rsidP="00F345D0">
      <w:pPr>
        <w:rPr>
          <w:rFonts w:ascii="Times New Roman" w:hAnsi="Times New Roman" w:cs="Times New Roman"/>
          <w:color w:val="auto"/>
        </w:rPr>
      </w:pPr>
    </w:p>
    <w:p w14:paraId="08DBBCE5" w14:textId="77777777" w:rsidR="00F345D0" w:rsidRPr="00A91968" w:rsidRDefault="00F345D0" w:rsidP="00F345D0">
      <w:pPr>
        <w:rPr>
          <w:rFonts w:ascii="Times New Roman" w:hAnsi="Times New Roman" w:cs="Times New Roman"/>
          <w:color w:val="auto"/>
        </w:rPr>
      </w:pPr>
    </w:p>
    <w:p w14:paraId="70EA4C2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I.</w:t>
      </w:r>
      <w:r w:rsidRPr="00A91968">
        <w:rPr>
          <w:rFonts w:ascii="Times New Roman" w:hAnsi="Times New Roman" w:cs="Times New Roman"/>
          <w:b/>
          <w:color w:val="auto"/>
          <w:kern w:val="36"/>
        </w:rPr>
        <w:tab/>
        <w:t>USTAVNA OSNOVA ZA DONOŠENJE ZAKONA</w:t>
      </w:r>
    </w:p>
    <w:p w14:paraId="6779098D" w14:textId="77777777" w:rsidR="00F345D0" w:rsidRPr="00A91968" w:rsidRDefault="00F345D0" w:rsidP="00F345D0">
      <w:pPr>
        <w:outlineLvl w:val="0"/>
        <w:rPr>
          <w:rFonts w:ascii="Times New Roman" w:hAnsi="Times New Roman" w:cs="Times New Roman"/>
          <w:b/>
          <w:bCs/>
          <w:color w:val="auto"/>
          <w:kern w:val="36"/>
        </w:rPr>
      </w:pPr>
      <w:r w:rsidRPr="00A91968">
        <w:rPr>
          <w:rFonts w:ascii="Calibri Light" w:hAnsi="Calibri Light" w:cs="Times New Roman"/>
          <w:color w:val="auto"/>
          <w:kern w:val="36"/>
          <w:sz w:val="32"/>
          <w:szCs w:val="32"/>
        </w:rPr>
        <w:t xml:space="preserve"> </w:t>
      </w:r>
    </w:p>
    <w:p w14:paraId="297050D9" w14:textId="6D062858" w:rsidR="00F345D0" w:rsidRPr="00A91968" w:rsidRDefault="00F345D0" w:rsidP="00F345D0">
      <w:pPr>
        <w:ind w:firstLine="708"/>
        <w:jc w:val="both"/>
        <w:rPr>
          <w:rFonts w:ascii="Times New Roman" w:hAnsi="Times New Roman" w:cs="Times New Roman"/>
          <w:color w:val="auto"/>
        </w:rPr>
      </w:pPr>
      <w:r w:rsidRPr="00A91968">
        <w:rPr>
          <w:rFonts w:ascii="Times New Roman" w:hAnsi="Times New Roman" w:cs="Times New Roman"/>
          <w:color w:val="auto"/>
        </w:rPr>
        <w:t>Ustavna osnova za donošenje ovoga Zakona sadržana je u odredbi članka 2. stavka 4. podstavka 1. Ustava Republike Hrvatske (</w:t>
      </w:r>
      <w:r w:rsidR="00A91968">
        <w:rPr>
          <w:rFonts w:ascii="Times New Roman" w:hAnsi="Times New Roman" w:cs="Times New Roman"/>
          <w:color w:val="auto"/>
        </w:rPr>
        <w:t>„</w:t>
      </w:r>
      <w:r w:rsidRPr="00A91968">
        <w:rPr>
          <w:rFonts w:ascii="Times New Roman" w:hAnsi="Times New Roman" w:cs="Times New Roman"/>
          <w:color w:val="auto"/>
        </w:rPr>
        <w:t>Narodne novine</w:t>
      </w:r>
      <w:r w:rsidR="00A91968">
        <w:rPr>
          <w:rFonts w:ascii="Times New Roman" w:hAnsi="Times New Roman" w:cs="Times New Roman"/>
          <w:color w:val="auto"/>
        </w:rPr>
        <w:t>“</w:t>
      </w:r>
      <w:r w:rsidRPr="00A91968">
        <w:rPr>
          <w:rFonts w:ascii="Times New Roman" w:hAnsi="Times New Roman" w:cs="Times New Roman"/>
          <w:color w:val="auto"/>
        </w:rPr>
        <w:t>, br. 85/10</w:t>
      </w:r>
      <w:r w:rsidR="00A91968">
        <w:rPr>
          <w:rFonts w:ascii="Times New Roman" w:hAnsi="Times New Roman" w:cs="Times New Roman"/>
          <w:color w:val="auto"/>
        </w:rPr>
        <w:t>.</w:t>
      </w:r>
      <w:r w:rsidRPr="00A91968">
        <w:rPr>
          <w:rFonts w:ascii="Times New Roman" w:hAnsi="Times New Roman" w:cs="Times New Roman"/>
          <w:color w:val="auto"/>
        </w:rPr>
        <w:t xml:space="preserve"> – pročišćeni tekst i 5/14</w:t>
      </w:r>
      <w:r w:rsidR="00A91968">
        <w:rPr>
          <w:rFonts w:ascii="Times New Roman" w:hAnsi="Times New Roman" w:cs="Times New Roman"/>
          <w:color w:val="auto"/>
        </w:rPr>
        <w:t>.</w:t>
      </w:r>
      <w:r w:rsidRPr="00A91968">
        <w:rPr>
          <w:rFonts w:ascii="Times New Roman" w:hAnsi="Times New Roman" w:cs="Times New Roman"/>
          <w:color w:val="auto"/>
        </w:rPr>
        <w:t xml:space="preserve"> – Odluka Ustavnog suda Republike Hrvatske). </w:t>
      </w:r>
    </w:p>
    <w:p w14:paraId="54DA5A84" w14:textId="2046A07F" w:rsidR="00F345D0" w:rsidRDefault="00F345D0" w:rsidP="00F345D0">
      <w:pPr>
        <w:jc w:val="both"/>
        <w:rPr>
          <w:rFonts w:ascii="Times New Roman" w:hAnsi="Times New Roman" w:cs="Times New Roman"/>
          <w:color w:val="auto"/>
        </w:rPr>
      </w:pPr>
    </w:p>
    <w:p w14:paraId="5087EA99" w14:textId="77777777" w:rsidR="00A91968" w:rsidRPr="00A91968" w:rsidRDefault="00A91968" w:rsidP="00F345D0">
      <w:pPr>
        <w:jc w:val="both"/>
        <w:rPr>
          <w:rFonts w:ascii="Times New Roman" w:hAnsi="Times New Roman" w:cs="Times New Roman"/>
          <w:color w:val="auto"/>
        </w:rPr>
      </w:pPr>
    </w:p>
    <w:p w14:paraId="57CF50F2" w14:textId="77777777" w:rsidR="00F345D0" w:rsidRPr="00A91968" w:rsidRDefault="00F345D0" w:rsidP="00A91968">
      <w:pPr>
        <w:ind w:left="705" w:hanging="705"/>
        <w:jc w:val="both"/>
        <w:outlineLvl w:val="0"/>
        <w:rPr>
          <w:rFonts w:ascii="Times New Roman" w:hAnsi="Times New Roman" w:cs="Times New Roman"/>
          <w:bCs/>
          <w:color w:val="auto"/>
          <w:kern w:val="36"/>
        </w:rPr>
      </w:pPr>
      <w:r w:rsidRPr="00A91968">
        <w:rPr>
          <w:rFonts w:ascii="Times New Roman" w:hAnsi="Times New Roman" w:cs="Times New Roman"/>
          <w:b/>
          <w:color w:val="auto"/>
          <w:kern w:val="36"/>
        </w:rPr>
        <w:t>II.</w:t>
      </w:r>
      <w:r w:rsidRPr="00A91968">
        <w:rPr>
          <w:rFonts w:ascii="Times New Roman" w:hAnsi="Times New Roman" w:cs="Times New Roman"/>
          <w:b/>
          <w:color w:val="auto"/>
          <w:kern w:val="36"/>
        </w:rPr>
        <w:tab/>
        <w:t xml:space="preserve">OCJENA STANJA I OSNOVNA PITANJA KOJA SE TREBAJU UREDITI ZAKONOM TE POSLJEDICE KOJE ĆE DONOŠENJEM ZAKONA PROISTEĆI </w:t>
      </w:r>
    </w:p>
    <w:p w14:paraId="47612955" w14:textId="77777777" w:rsidR="00F345D0" w:rsidRPr="00A91968" w:rsidRDefault="00F345D0" w:rsidP="00AE44AA">
      <w:pPr>
        <w:jc w:val="both"/>
        <w:rPr>
          <w:rFonts w:ascii="Times New Roman" w:hAnsi="Times New Roman" w:cs="Times New Roman"/>
          <w:color w:val="auto"/>
        </w:rPr>
      </w:pPr>
    </w:p>
    <w:p w14:paraId="757B7E6A" w14:textId="77777777" w:rsidR="00F345D0" w:rsidRPr="00A91968" w:rsidRDefault="00F345D0" w:rsidP="00AE44AA">
      <w:pPr>
        <w:ind w:firstLine="709"/>
        <w:jc w:val="both"/>
        <w:rPr>
          <w:rFonts w:ascii="Times New Roman" w:hAnsi="Times New Roman" w:cs="Times New Roman"/>
          <w:b/>
          <w:color w:val="auto"/>
        </w:rPr>
      </w:pPr>
      <w:r w:rsidRPr="00A91968">
        <w:rPr>
          <w:rFonts w:ascii="Times New Roman" w:hAnsi="Times New Roman" w:cs="Times New Roman"/>
          <w:b/>
          <w:color w:val="auto"/>
        </w:rPr>
        <w:t xml:space="preserve">Ocjena stanja </w:t>
      </w:r>
    </w:p>
    <w:p w14:paraId="1DAD8EDD" w14:textId="77777777" w:rsidR="00F345D0" w:rsidRPr="00A91968" w:rsidRDefault="00F345D0" w:rsidP="00AE44AA">
      <w:pPr>
        <w:ind w:firstLine="709"/>
        <w:jc w:val="both"/>
        <w:rPr>
          <w:rFonts w:ascii="Times New Roman" w:hAnsi="Times New Roman" w:cs="Times New Roman"/>
          <w:b/>
          <w:color w:val="auto"/>
        </w:rPr>
      </w:pPr>
    </w:p>
    <w:p w14:paraId="264E6C8F" w14:textId="6ED164D0" w:rsidR="00F345D0" w:rsidRPr="00A91968" w:rsidRDefault="00F345D0" w:rsidP="00AE44AA">
      <w:pPr>
        <w:ind w:firstLine="703"/>
        <w:jc w:val="both"/>
        <w:rPr>
          <w:rFonts w:ascii="Times New Roman" w:hAnsi="Times New Roman" w:cs="Times New Roman"/>
          <w:color w:val="auto"/>
        </w:rPr>
      </w:pPr>
      <w:r w:rsidRPr="00A91968">
        <w:rPr>
          <w:rFonts w:ascii="Times New Roman" w:hAnsi="Times New Roman" w:cs="Times New Roman"/>
          <w:color w:val="auto"/>
        </w:rPr>
        <w:t>Zakon o poljoprivredi (</w:t>
      </w:r>
      <w:r w:rsidR="00A91968">
        <w:rPr>
          <w:rFonts w:ascii="Times New Roman" w:hAnsi="Times New Roman" w:cs="Times New Roman"/>
          <w:color w:val="auto"/>
        </w:rPr>
        <w:t>„</w:t>
      </w:r>
      <w:r w:rsidRPr="00A91968">
        <w:rPr>
          <w:rFonts w:ascii="Times New Roman" w:hAnsi="Times New Roman" w:cs="Times New Roman"/>
          <w:color w:val="auto"/>
        </w:rPr>
        <w:t>Narodne novine</w:t>
      </w:r>
      <w:r w:rsidR="00A91968">
        <w:rPr>
          <w:rFonts w:ascii="Times New Roman" w:hAnsi="Times New Roman" w:cs="Times New Roman"/>
          <w:color w:val="auto"/>
        </w:rPr>
        <w:t>“</w:t>
      </w:r>
      <w:r w:rsidRPr="00A91968">
        <w:rPr>
          <w:rFonts w:ascii="Times New Roman" w:hAnsi="Times New Roman" w:cs="Times New Roman"/>
          <w:color w:val="auto"/>
        </w:rPr>
        <w:t>, br. 118/18</w:t>
      </w:r>
      <w:r w:rsidR="00A91968">
        <w:rPr>
          <w:rFonts w:ascii="Times New Roman" w:hAnsi="Times New Roman" w:cs="Times New Roman"/>
          <w:color w:val="auto"/>
        </w:rPr>
        <w:t>.</w:t>
      </w:r>
      <w:r w:rsidRPr="00A91968">
        <w:rPr>
          <w:rFonts w:ascii="Times New Roman" w:hAnsi="Times New Roman" w:cs="Times New Roman"/>
          <w:color w:val="auto"/>
        </w:rPr>
        <w:t>, 42/20</w:t>
      </w:r>
      <w:r w:rsidR="00A91968">
        <w:rPr>
          <w:rFonts w:ascii="Times New Roman" w:hAnsi="Times New Roman" w:cs="Times New Roman"/>
          <w:color w:val="auto"/>
        </w:rPr>
        <w:t>.</w:t>
      </w:r>
      <w:r w:rsidRPr="00A91968">
        <w:rPr>
          <w:rFonts w:ascii="Times New Roman" w:hAnsi="Times New Roman" w:cs="Times New Roman"/>
          <w:color w:val="auto"/>
        </w:rPr>
        <w:t>, 127/20</w:t>
      </w:r>
      <w:r w:rsidR="00A91968">
        <w:rPr>
          <w:rFonts w:ascii="Times New Roman" w:hAnsi="Times New Roman" w:cs="Times New Roman"/>
          <w:color w:val="auto"/>
        </w:rPr>
        <w:t>.</w:t>
      </w:r>
      <w:r w:rsidRPr="00A91968">
        <w:rPr>
          <w:rFonts w:ascii="Times New Roman" w:hAnsi="Times New Roman" w:cs="Times New Roman"/>
          <w:color w:val="auto"/>
        </w:rPr>
        <w:t xml:space="preserve"> – Odluka Ustavnog suda Republike Hrvatske i 52/21</w:t>
      </w:r>
      <w:r w:rsidR="00A91968">
        <w:rPr>
          <w:rFonts w:ascii="Times New Roman" w:hAnsi="Times New Roman" w:cs="Times New Roman"/>
          <w:color w:val="auto"/>
        </w:rPr>
        <w:t>.</w:t>
      </w:r>
      <w:r w:rsidRPr="00A91968">
        <w:rPr>
          <w:rFonts w:ascii="Times New Roman" w:hAnsi="Times New Roman" w:cs="Times New Roman"/>
          <w:color w:val="auto"/>
        </w:rPr>
        <w:t xml:space="preserve">) (u daljnjem tekstu: Zakon) u primjeni je od 1. siječnja 2019., a njime se uređuju ciljevi i mjere poljoprivredne politike, pravila vezana uz zajedničku organizaciju tržišta poljoprivrednih proizvoda, mjere informiranja i promocije, pravila o jakim alkoholnim pićima, prikupljanje podataka i izvješćivanje o cijenama poljoprivrednih proizvoda, nacionalni sustav Codex Alimentarius, zahtjevi kvalitete za hranu i hranu za životinje, sprječavanje nastajanja otpada od hrane, doniranje hrane, sustavi kvalitete poljoprivrednih i prehrambenih proizvoda, stavljanje na tržište prirodnih mineralnih, izvorskih i stolnih voda, ekološka proizvodnja, savjetovanje poljoprivrednika, obrazovanje te razvojno-stručni poslovi, baze podataka, administrativna kontrola i kontrola na terenu te upravni i inspekcijski nadzor. </w:t>
      </w:r>
    </w:p>
    <w:p w14:paraId="14395DD8" w14:textId="77777777" w:rsidR="00AE44AA" w:rsidRDefault="00AE44AA" w:rsidP="00AE44AA">
      <w:pPr>
        <w:ind w:firstLine="703"/>
        <w:jc w:val="both"/>
        <w:rPr>
          <w:rFonts w:ascii="Times New Roman" w:hAnsi="Times New Roman" w:cs="Times New Roman"/>
          <w:color w:val="auto"/>
        </w:rPr>
      </w:pPr>
    </w:p>
    <w:p w14:paraId="29A76D3D" w14:textId="3CF31E0A" w:rsidR="00F345D0" w:rsidRPr="00A91968" w:rsidRDefault="00F345D0" w:rsidP="00AE44AA">
      <w:pPr>
        <w:ind w:firstLine="703"/>
        <w:jc w:val="both"/>
        <w:rPr>
          <w:rFonts w:ascii="Times New Roman" w:hAnsi="Times New Roman" w:cs="Times New Roman"/>
          <w:color w:val="auto"/>
        </w:rPr>
      </w:pPr>
      <w:r w:rsidRPr="00A91968">
        <w:rPr>
          <w:rFonts w:ascii="Times New Roman" w:hAnsi="Times New Roman" w:cs="Times New Roman"/>
          <w:color w:val="auto"/>
        </w:rPr>
        <w:lastRenderedPageBreak/>
        <w:t xml:space="preserve">Izmjenama i dopunama objavljenima u </w:t>
      </w:r>
      <w:r w:rsidR="00A91968">
        <w:rPr>
          <w:rFonts w:ascii="Times New Roman" w:hAnsi="Times New Roman" w:cs="Times New Roman"/>
          <w:color w:val="auto"/>
        </w:rPr>
        <w:t>„</w:t>
      </w:r>
      <w:r w:rsidRPr="00A91968">
        <w:rPr>
          <w:rFonts w:ascii="Times New Roman" w:hAnsi="Times New Roman" w:cs="Times New Roman"/>
          <w:color w:val="auto"/>
        </w:rPr>
        <w:t>Narodnim novinama</w:t>
      </w:r>
      <w:r w:rsidR="00A91968">
        <w:rPr>
          <w:rFonts w:ascii="Times New Roman" w:hAnsi="Times New Roman" w:cs="Times New Roman"/>
          <w:color w:val="auto"/>
        </w:rPr>
        <w:t>“,</w:t>
      </w:r>
      <w:r w:rsidRPr="00A91968">
        <w:rPr>
          <w:rFonts w:ascii="Times New Roman" w:hAnsi="Times New Roman" w:cs="Times New Roman"/>
          <w:color w:val="auto"/>
        </w:rPr>
        <w:t xml:space="preserve"> broj 42/20</w:t>
      </w:r>
      <w:r w:rsidR="00A91968">
        <w:rPr>
          <w:rFonts w:ascii="Times New Roman" w:hAnsi="Times New Roman" w:cs="Times New Roman"/>
          <w:color w:val="auto"/>
        </w:rPr>
        <w:t>.</w:t>
      </w:r>
      <w:r w:rsidRPr="00A91968">
        <w:rPr>
          <w:rFonts w:ascii="Times New Roman" w:hAnsi="Times New Roman" w:cs="Times New Roman"/>
          <w:color w:val="auto"/>
        </w:rPr>
        <w:t>, a koje su stupile na snagu 8. travnja 2020., omogućeno je da se u slučajevima više sile i izvanrednih okolnosti može donijeti posebna odluka o odgodi roka za povrat neopravdano isplaćenih sredstava te posebna odluka o načinu provođenja postupaka povrata sredstava u slučaju nemogućnosti naplate duga od korisnika sredstava, a korisnicima potpora je dana mogućnost podnošenja zahtjeva za plaćanje duga na rate i nakon isteka roka za povrat sredstava određenog odlukom o povratu sredstava.</w:t>
      </w:r>
    </w:p>
    <w:p w14:paraId="4CE55841" w14:textId="77777777" w:rsidR="00AE44AA" w:rsidRDefault="00AE44AA" w:rsidP="00AE44AA">
      <w:pPr>
        <w:ind w:firstLine="703"/>
        <w:jc w:val="both"/>
        <w:rPr>
          <w:rFonts w:ascii="Times New Roman" w:hAnsi="Times New Roman" w:cs="Times New Roman"/>
          <w:color w:val="auto"/>
        </w:rPr>
      </w:pPr>
    </w:p>
    <w:p w14:paraId="171674FC" w14:textId="55D42E3D" w:rsidR="00F345D0" w:rsidRPr="00A91968" w:rsidRDefault="00F345D0" w:rsidP="00AE44AA">
      <w:pPr>
        <w:ind w:firstLine="703"/>
        <w:jc w:val="both"/>
        <w:rPr>
          <w:rFonts w:ascii="Times New Roman" w:hAnsi="Times New Roman" w:cs="Times New Roman"/>
          <w:color w:val="auto"/>
        </w:rPr>
      </w:pPr>
      <w:r w:rsidRPr="00A91968">
        <w:rPr>
          <w:rFonts w:ascii="Times New Roman" w:hAnsi="Times New Roman" w:cs="Times New Roman"/>
          <w:color w:val="auto"/>
        </w:rPr>
        <w:t>Ustavni sud Republike Hrvatske je na sjednici održanoj 20. listopada 2020. ukinuo članak 15. stavak 2. i članak 67. stavak 2. Zakona o poljoprivredi (</w:t>
      </w:r>
      <w:r w:rsidR="00A91968">
        <w:rPr>
          <w:rFonts w:ascii="Times New Roman" w:hAnsi="Times New Roman" w:cs="Times New Roman"/>
          <w:color w:val="auto"/>
        </w:rPr>
        <w:t>„</w:t>
      </w:r>
      <w:r w:rsidRPr="00A91968">
        <w:rPr>
          <w:rFonts w:ascii="Times New Roman" w:hAnsi="Times New Roman" w:cs="Times New Roman"/>
          <w:color w:val="auto"/>
        </w:rPr>
        <w:t>Narodne novine</w:t>
      </w:r>
      <w:r w:rsidR="00A91968">
        <w:rPr>
          <w:rFonts w:ascii="Times New Roman" w:hAnsi="Times New Roman" w:cs="Times New Roman"/>
          <w:color w:val="auto"/>
        </w:rPr>
        <w:t>“</w:t>
      </w:r>
      <w:r w:rsidRPr="00A91968">
        <w:rPr>
          <w:rFonts w:ascii="Times New Roman" w:hAnsi="Times New Roman" w:cs="Times New Roman"/>
          <w:color w:val="auto"/>
        </w:rPr>
        <w:t>, broj 118/18</w:t>
      </w:r>
      <w:r w:rsidR="00A91968">
        <w:rPr>
          <w:rFonts w:ascii="Times New Roman" w:hAnsi="Times New Roman" w:cs="Times New Roman"/>
          <w:color w:val="auto"/>
        </w:rPr>
        <w:t>.</w:t>
      </w:r>
      <w:r w:rsidRPr="00A91968">
        <w:rPr>
          <w:rFonts w:ascii="Times New Roman" w:hAnsi="Times New Roman" w:cs="Times New Roman"/>
          <w:color w:val="auto"/>
        </w:rPr>
        <w:t xml:space="preserve">) te se izmjenama i dopunama objavljenima u </w:t>
      </w:r>
      <w:r w:rsidR="00A91968">
        <w:rPr>
          <w:rFonts w:ascii="Times New Roman" w:hAnsi="Times New Roman" w:cs="Times New Roman"/>
          <w:color w:val="auto"/>
        </w:rPr>
        <w:t>„</w:t>
      </w:r>
      <w:r w:rsidRPr="00A91968">
        <w:rPr>
          <w:rFonts w:ascii="Times New Roman" w:hAnsi="Times New Roman" w:cs="Times New Roman"/>
          <w:color w:val="auto"/>
        </w:rPr>
        <w:t>Narodnim novinama</w:t>
      </w:r>
      <w:r w:rsidR="00A91968">
        <w:rPr>
          <w:rFonts w:ascii="Times New Roman" w:hAnsi="Times New Roman" w:cs="Times New Roman"/>
          <w:color w:val="auto"/>
        </w:rPr>
        <w:t>“</w:t>
      </w:r>
      <w:r w:rsidRPr="00A91968">
        <w:rPr>
          <w:rFonts w:ascii="Times New Roman" w:hAnsi="Times New Roman" w:cs="Times New Roman"/>
          <w:color w:val="auto"/>
        </w:rPr>
        <w:t>, broj 52/21</w:t>
      </w:r>
      <w:r w:rsidR="00A91968">
        <w:rPr>
          <w:rFonts w:ascii="Times New Roman" w:hAnsi="Times New Roman" w:cs="Times New Roman"/>
          <w:color w:val="auto"/>
        </w:rPr>
        <w:t>.</w:t>
      </w:r>
      <w:r w:rsidRPr="00A91968">
        <w:rPr>
          <w:rFonts w:ascii="Times New Roman" w:hAnsi="Times New Roman" w:cs="Times New Roman"/>
          <w:color w:val="auto"/>
        </w:rPr>
        <w:t xml:space="preserve"> korisnicima mjera poljoprivredne politike osigurava da na odluke Agencije za plaćanja u poljoprivredi, ribarstvu i ruralnom razvoju mogu izjaviti žalbu Ministarstvu poljoprivrede, a protiv rješenja Ministarstva poljoprivrede kojim je odlučeno o žalbi mogu podnijeti tužbu nadležnom upravnom sudu. Predmetnim izmjenama i dopunama u 2021. godini osigurano je i usklađivanje nacionalnog zakonodavstva s pravnim aktima Europske unije u dijelu pravila o jakim alkoholnim pićima i u dijelu kojim se uređuje sprječavanje nastajanja otpada od hrane, a u dijelu kojima se propisuju poslovi i nadležnosti poljoprivredne inspekcije isti su usklađeni s odredbama Zakona o Državnom inspektoratu (</w:t>
      </w:r>
      <w:r w:rsidR="00A91968">
        <w:rPr>
          <w:rFonts w:ascii="Times New Roman" w:hAnsi="Times New Roman" w:cs="Times New Roman"/>
          <w:color w:val="auto"/>
        </w:rPr>
        <w:t>„</w:t>
      </w:r>
      <w:r w:rsidRPr="00A91968">
        <w:rPr>
          <w:rFonts w:ascii="Times New Roman" w:hAnsi="Times New Roman" w:cs="Times New Roman"/>
          <w:color w:val="auto"/>
        </w:rPr>
        <w:t>Narodne novine</w:t>
      </w:r>
      <w:r w:rsidR="00A91968">
        <w:rPr>
          <w:rFonts w:ascii="Times New Roman" w:hAnsi="Times New Roman" w:cs="Times New Roman"/>
          <w:color w:val="auto"/>
        </w:rPr>
        <w:t>“</w:t>
      </w:r>
      <w:r w:rsidRPr="00A91968">
        <w:rPr>
          <w:rFonts w:ascii="Times New Roman" w:hAnsi="Times New Roman" w:cs="Times New Roman"/>
          <w:color w:val="auto"/>
        </w:rPr>
        <w:t>, broj 115/18</w:t>
      </w:r>
      <w:r w:rsidR="00A91968">
        <w:rPr>
          <w:rFonts w:ascii="Times New Roman" w:hAnsi="Times New Roman" w:cs="Times New Roman"/>
          <w:color w:val="auto"/>
        </w:rPr>
        <w:t>.</w:t>
      </w:r>
      <w:r w:rsidRPr="00A91968">
        <w:rPr>
          <w:rFonts w:ascii="Times New Roman" w:hAnsi="Times New Roman" w:cs="Times New Roman"/>
          <w:color w:val="auto"/>
        </w:rPr>
        <w:t>).</w:t>
      </w:r>
    </w:p>
    <w:p w14:paraId="24E43C8B" w14:textId="77777777" w:rsidR="00AE44AA" w:rsidRDefault="00AE44AA" w:rsidP="00AE44AA">
      <w:pPr>
        <w:ind w:firstLine="703"/>
        <w:jc w:val="both"/>
        <w:rPr>
          <w:rFonts w:ascii="Times New Roman" w:hAnsi="Times New Roman" w:cs="Times New Roman"/>
          <w:color w:val="auto"/>
        </w:rPr>
      </w:pPr>
    </w:p>
    <w:p w14:paraId="5392A763" w14:textId="157782DE" w:rsidR="00F345D0" w:rsidRPr="00A91968" w:rsidRDefault="00F345D0" w:rsidP="00AE44AA">
      <w:pPr>
        <w:ind w:firstLine="703"/>
        <w:jc w:val="both"/>
        <w:rPr>
          <w:rFonts w:ascii="Times New Roman" w:hAnsi="Times New Roman" w:cs="Times New Roman"/>
          <w:color w:val="auto"/>
        </w:rPr>
      </w:pPr>
      <w:r w:rsidRPr="00A91968">
        <w:rPr>
          <w:rFonts w:ascii="Times New Roman" w:hAnsi="Times New Roman" w:cs="Times New Roman"/>
          <w:color w:val="auto"/>
        </w:rPr>
        <w:t>U skladu s Odlukom o donošenju Nacionalnog plana zamjene hrvatske kune eurom (</w:t>
      </w:r>
      <w:r w:rsidR="00A91968">
        <w:rPr>
          <w:rFonts w:ascii="Times New Roman" w:hAnsi="Times New Roman" w:cs="Times New Roman"/>
          <w:color w:val="auto"/>
        </w:rPr>
        <w:t>„</w:t>
      </w:r>
      <w:r w:rsidRPr="00A91968">
        <w:rPr>
          <w:rFonts w:ascii="Times New Roman" w:hAnsi="Times New Roman" w:cs="Times New Roman"/>
          <w:color w:val="auto"/>
        </w:rPr>
        <w:t>Narodne novine</w:t>
      </w:r>
      <w:r w:rsidR="00A91968">
        <w:rPr>
          <w:rFonts w:ascii="Times New Roman" w:hAnsi="Times New Roman" w:cs="Times New Roman"/>
          <w:color w:val="auto"/>
        </w:rPr>
        <w:t>“</w:t>
      </w:r>
      <w:r w:rsidRPr="00A91968">
        <w:rPr>
          <w:rFonts w:ascii="Times New Roman" w:hAnsi="Times New Roman" w:cs="Times New Roman"/>
          <w:color w:val="auto"/>
        </w:rPr>
        <w:t>, broj 146/20</w:t>
      </w:r>
      <w:r w:rsidR="00A91968">
        <w:rPr>
          <w:rFonts w:ascii="Times New Roman" w:hAnsi="Times New Roman" w:cs="Times New Roman"/>
          <w:color w:val="auto"/>
        </w:rPr>
        <w:t>.</w:t>
      </w:r>
      <w:r w:rsidRPr="00A91968">
        <w:rPr>
          <w:rFonts w:ascii="Times New Roman" w:hAnsi="Times New Roman" w:cs="Times New Roman"/>
          <w:color w:val="auto"/>
        </w:rPr>
        <w:t>) i Zaključka Vlade Republike Hrvatske o provedbi zakonodavnih aktivnosti povezanih s uvođenjem eura kao službene valute u Republici Hrvatskoj potrebno je izmijeniti određene odredbe Zakona radi pune prilagodbe hrvatskog zakonodavstva uvođenju eura kao službene valute u Republici Hrvatskoj.</w:t>
      </w:r>
    </w:p>
    <w:p w14:paraId="2C1D06CD" w14:textId="77777777" w:rsidR="00AE44AA" w:rsidRDefault="00AE44AA" w:rsidP="00AE44AA">
      <w:pPr>
        <w:ind w:firstLine="703"/>
        <w:jc w:val="both"/>
        <w:rPr>
          <w:rFonts w:ascii="Times New Roman" w:hAnsi="Times New Roman" w:cs="Times New Roman"/>
          <w:color w:val="auto"/>
        </w:rPr>
      </w:pPr>
    </w:p>
    <w:p w14:paraId="3C2C5183" w14:textId="47FEB460" w:rsidR="00F345D0" w:rsidRPr="00A91968" w:rsidRDefault="00AE44AA" w:rsidP="00AE44AA">
      <w:pPr>
        <w:ind w:firstLine="703"/>
        <w:jc w:val="both"/>
        <w:rPr>
          <w:rFonts w:ascii="Times New Roman" w:hAnsi="Times New Roman" w:cs="Times New Roman"/>
          <w:color w:val="auto"/>
        </w:rPr>
      </w:pPr>
      <w:r>
        <w:rPr>
          <w:rFonts w:ascii="Times New Roman" w:hAnsi="Times New Roman" w:cs="Times New Roman"/>
          <w:color w:val="auto"/>
        </w:rPr>
        <w:t>S o</w:t>
      </w:r>
      <w:r w:rsidRPr="00A91968">
        <w:rPr>
          <w:rFonts w:ascii="Times New Roman" w:hAnsi="Times New Roman" w:cs="Times New Roman"/>
          <w:color w:val="auto"/>
        </w:rPr>
        <w:t xml:space="preserve">bzirom </w:t>
      </w:r>
      <w:r>
        <w:rPr>
          <w:rFonts w:ascii="Times New Roman" w:hAnsi="Times New Roman" w:cs="Times New Roman"/>
          <w:color w:val="auto"/>
        </w:rPr>
        <w:t xml:space="preserve">na to </w:t>
      </w:r>
      <w:r w:rsidR="00F345D0" w:rsidRPr="00A91968">
        <w:rPr>
          <w:rFonts w:ascii="Times New Roman" w:hAnsi="Times New Roman" w:cs="Times New Roman"/>
          <w:color w:val="auto"/>
        </w:rPr>
        <w:t xml:space="preserve">da Zakon osigurava pravni okvir za provedbu ciljeva i mjera poljoprivredne politike nužne su izmjene i dopune kako bi se osigurala provedba Zajedničke poljoprivredne politike u programskom razdoblju od 2023. do 2027. godine. Na razini Europske unije donesen je pravni okvir za provedbu Zajedničke poljoprivredne politike prema kojem će se mjere provoditi temeljem strateških planova država članica pa se izmjenama </w:t>
      </w:r>
      <w:r>
        <w:rPr>
          <w:rFonts w:ascii="Times New Roman" w:hAnsi="Times New Roman" w:cs="Times New Roman"/>
          <w:color w:val="auto"/>
        </w:rPr>
        <w:t xml:space="preserve">i dopunama </w:t>
      </w:r>
      <w:r w:rsidR="00F345D0" w:rsidRPr="00A91968">
        <w:rPr>
          <w:rFonts w:ascii="Times New Roman" w:hAnsi="Times New Roman" w:cs="Times New Roman"/>
          <w:color w:val="auto"/>
        </w:rPr>
        <w:t xml:space="preserve">Zakona treba osigurati donošenje Strateškog plana Zajedničke poljoprivredne politike Republike Hrvatske 2023. – 2027. </w:t>
      </w:r>
    </w:p>
    <w:p w14:paraId="28491ABF" w14:textId="77777777" w:rsidR="00AE44AA" w:rsidRPr="00AE44AA" w:rsidRDefault="00AE44AA" w:rsidP="00AE44AA">
      <w:pPr>
        <w:ind w:firstLine="703"/>
        <w:jc w:val="both"/>
        <w:rPr>
          <w:rFonts w:ascii="Times New Roman" w:hAnsi="Times New Roman" w:cs="Times New Roman"/>
          <w:color w:val="auto"/>
        </w:rPr>
      </w:pPr>
    </w:p>
    <w:p w14:paraId="0B3FF28C" w14:textId="1A32C1FF" w:rsidR="00F345D0" w:rsidRPr="00AE44AA" w:rsidRDefault="00F345D0" w:rsidP="00AE44AA">
      <w:pPr>
        <w:ind w:firstLine="703"/>
        <w:jc w:val="both"/>
        <w:rPr>
          <w:rFonts w:ascii="Times New Roman" w:hAnsi="Times New Roman" w:cs="Times New Roman"/>
          <w:color w:val="auto"/>
        </w:rPr>
      </w:pPr>
      <w:r w:rsidRPr="00AE44AA">
        <w:rPr>
          <w:rFonts w:ascii="Times New Roman" w:hAnsi="Times New Roman" w:cs="Times New Roman"/>
          <w:color w:val="auto"/>
        </w:rPr>
        <w:t>Na razini Europske unije izmijenjen je i pravni okvir kojim se uređuje ekološka proizvodnja te su potrebne izmjene i dopune kojima će se osigurati njihova primjena u Republici Hrvatskoj.</w:t>
      </w:r>
    </w:p>
    <w:p w14:paraId="1D1EEB00" w14:textId="77777777" w:rsidR="00AE44AA" w:rsidRPr="00AE44AA" w:rsidRDefault="00AE44AA" w:rsidP="00AE44AA">
      <w:pPr>
        <w:ind w:firstLine="703"/>
        <w:jc w:val="both"/>
        <w:rPr>
          <w:rFonts w:ascii="Times New Roman" w:hAnsi="Times New Roman" w:cs="Times New Roman"/>
          <w:color w:val="auto"/>
        </w:rPr>
      </w:pPr>
    </w:p>
    <w:p w14:paraId="7214C3D4" w14:textId="115A9507" w:rsidR="000F3BFC" w:rsidRDefault="00F345D0" w:rsidP="00AE44AA">
      <w:pPr>
        <w:ind w:firstLine="703"/>
        <w:jc w:val="both"/>
        <w:rPr>
          <w:rFonts w:ascii="Times New Roman" w:hAnsi="Times New Roman" w:cs="Times New Roman"/>
          <w:color w:val="auto"/>
        </w:rPr>
      </w:pPr>
      <w:r w:rsidRPr="00AE44AA">
        <w:rPr>
          <w:rFonts w:ascii="Times New Roman" w:hAnsi="Times New Roman" w:cs="Times New Roman"/>
          <w:color w:val="auto"/>
        </w:rPr>
        <w:t xml:space="preserve">U tom kontekstu potrebno je izmjenama i dopunama Zakona osigurati pretpostavke za </w:t>
      </w:r>
      <w:r w:rsidR="00AE44AA" w:rsidRPr="00AE44AA">
        <w:rPr>
          <w:rFonts w:ascii="Times New Roman" w:hAnsi="Times New Roman" w:cs="Times New Roman"/>
          <w:color w:val="auto"/>
        </w:rPr>
        <w:t>pr</w:t>
      </w:r>
      <w:r w:rsidR="00AE44AA">
        <w:rPr>
          <w:rFonts w:ascii="Times New Roman" w:hAnsi="Times New Roman" w:cs="Times New Roman"/>
          <w:color w:val="auto"/>
        </w:rPr>
        <w:t>ovedbu</w:t>
      </w:r>
      <w:r w:rsidR="000F3BFC" w:rsidRPr="00AE44AA">
        <w:rPr>
          <w:rFonts w:ascii="Times New Roman" w:hAnsi="Times New Roman" w:cs="Times New Roman"/>
          <w:color w:val="auto"/>
        </w:rPr>
        <w:t>:</w:t>
      </w:r>
    </w:p>
    <w:p w14:paraId="15D98388" w14:textId="77777777" w:rsidR="00AE44AA" w:rsidRPr="00AE44AA" w:rsidRDefault="00AE44AA" w:rsidP="00AE44AA">
      <w:pPr>
        <w:ind w:firstLine="703"/>
        <w:jc w:val="both"/>
        <w:rPr>
          <w:rFonts w:ascii="Times New Roman" w:hAnsi="Times New Roman" w:cs="Times New Roman"/>
          <w:color w:val="auto"/>
        </w:rPr>
      </w:pPr>
    </w:p>
    <w:p w14:paraId="76013029" w14:textId="5B13F253" w:rsidR="000F3BFC"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 xml:space="preserve">Uredbe (EU) br. 2021/2115 Europskog parlamenta i Vijeća od 2. prosinca 2021. o utvrđivanju pravila o potpori za strateške planove koje izrađuju </w:t>
      </w:r>
      <w:r w:rsidRPr="00AE44AA">
        <w:rPr>
          <w:rFonts w:ascii="Times New Roman" w:hAnsi="Times New Roman"/>
          <w:sz w:val="24"/>
          <w:szCs w:val="24"/>
        </w:rPr>
        <w:lastRenderedPageBreak/>
        <w:t xml:space="preserve">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(SL L 435, 6. 12. 2021.) (u daljnjem tekstu: Uredba (EU) br. 2021/2115), </w:t>
      </w:r>
    </w:p>
    <w:p w14:paraId="65A730DB" w14:textId="77777777" w:rsidR="000F3BFC"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 xml:space="preserve">Uredbe (EU) br. 2021/2116 Europskog parlamenta i Vijeća od 2. prosinca 2021. o financiranju i nadzoru zajedničke poljoprivredne politike te upravljanju njome i o stavljanju izvan snage Uredbe (EU) br. 1306/2013, (SL L 435, 6. 12. 2021.) (u daljnjem tekstu: Uredba (EU) br. 2021/2116), </w:t>
      </w:r>
    </w:p>
    <w:p w14:paraId="1DC54A25" w14:textId="34BA2EEE" w:rsidR="000F3BFC"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Uredbe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 12. 2021.), (u daljnjem tekstu: Uredba (EU) br. 2021/2117),</w:t>
      </w:r>
    </w:p>
    <w:p w14:paraId="01E50D8F" w14:textId="533DF371" w:rsidR="000F3BFC"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 xml:space="preserve">Uredbe (EU) br. 2018/848 Europskog parlamenta i Vijeća od 30. svibnja 2018. o ekološkoj proizvodnji i označivanju ekoloških proizvoda te stavljanju izvan snage Uredbe Vijeća (EZ) br. 834/2007 (SL L 150, 14. 6. 2018.) kako je posljednji puta dopunjena Delegiranom uredbom Komisije (EU) br. 2021/2306 od 21. listopada 2021. o dopuni Uredbe (EU) br. 2018/848 Europskog parlamenta i Vijeća pravilima o službenim kontrolama pošiljaka ekoloških proizvoda i proizvoda iz prijelaznog razdoblja namijenjenih uvozu u Uniju te o potvrdi o inspekciji (SL L 461, 27. 12. 2021.) (u daljnjem tekstu: Uredba (EU) br. 2018/848), </w:t>
      </w:r>
    </w:p>
    <w:p w14:paraId="52FE8C14" w14:textId="40377BD2" w:rsidR="000F3BFC"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 xml:space="preserve">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kako je posljednji puta dopunjena Delegiranom uredbom Komisije (EU) br. 2021/2305 od 21. listopada 2021. o dopuni Uredbe (EU) 2017/625 Europskog parlamenta i Vijeća pravilima o slučajevima u kojima i uvjetima pod kojima se ekološki </w:t>
      </w:r>
      <w:r w:rsidRPr="00AE44AA">
        <w:rPr>
          <w:rFonts w:ascii="Times New Roman" w:hAnsi="Times New Roman"/>
          <w:sz w:val="24"/>
          <w:szCs w:val="24"/>
        </w:rPr>
        <w:lastRenderedPageBreak/>
        <w:t>proizvodi i proizvodi iz prijelaznog razdoblja izuzimaju iz službenih kontrola na graničnim kontrolnim postajama i o mjestu na kojem se provode službene kontrole tih proizvoda te o izmjeni delegiranih uredbi Komisije (EU) 2019/2123 i (EU) 2019/2124 (SL L 461, 27.</w:t>
      </w:r>
      <w:r w:rsidR="00AE44AA">
        <w:rPr>
          <w:rFonts w:ascii="Times New Roman" w:hAnsi="Times New Roman"/>
          <w:sz w:val="24"/>
          <w:szCs w:val="24"/>
        </w:rPr>
        <w:t xml:space="preserve"> </w:t>
      </w:r>
      <w:r w:rsidRPr="00AE44AA">
        <w:rPr>
          <w:rFonts w:ascii="Times New Roman" w:hAnsi="Times New Roman"/>
          <w:sz w:val="24"/>
          <w:szCs w:val="24"/>
        </w:rPr>
        <w:t>12.</w:t>
      </w:r>
      <w:r w:rsidR="00AE44AA">
        <w:rPr>
          <w:rFonts w:ascii="Times New Roman" w:hAnsi="Times New Roman"/>
          <w:sz w:val="24"/>
          <w:szCs w:val="24"/>
        </w:rPr>
        <w:t xml:space="preserve"> </w:t>
      </w:r>
      <w:r w:rsidRPr="00AE44AA">
        <w:rPr>
          <w:rFonts w:ascii="Times New Roman" w:hAnsi="Times New Roman"/>
          <w:sz w:val="24"/>
          <w:szCs w:val="24"/>
        </w:rPr>
        <w:t>2021.) (u daljnjem tekstu: Uredba (EU) br. 2017/625)</w:t>
      </w:r>
      <w:r w:rsidR="000F3BFC" w:rsidRPr="00AE44AA">
        <w:rPr>
          <w:rFonts w:ascii="Times New Roman" w:hAnsi="Times New Roman"/>
          <w:sz w:val="24"/>
          <w:szCs w:val="24"/>
        </w:rPr>
        <w:t xml:space="preserve"> </w:t>
      </w:r>
      <w:r w:rsidRPr="00AE44AA">
        <w:rPr>
          <w:rFonts w:ascii="Times New Roman" w:hAnsi="Times New Roman"/>
          <w:sz w:val="24"/>
          <w:szCs w:val="24"/>
        </w:rPr>
        <w:t xml:space="preserve">i </w:t>
      </w:r>
    </w:p>
    <w:p w14:paraId="2F48A42D" w14:textId="4B45E211" w:rsidR="00F345D0" w:rsidRPr="00AE44AA" w:rsidRDefault="00F345D0" w:rsidP="00AE44AA">
      <w:pPr>
        <w:pStyle w:val="ListParagraph"/>
        <w:numPr>
          <w:ilvl w:val="0"/>
          <w:numId w:val="45"/>
        </w:numPr>
        <w:spacing w:after="0" w:line="240" w:lineRule="auto"/>
        <w:jc w:val="both"/>
        <w:rPr>
          <w:rFonts w:ascii="Times New Roman" w:hAnsi="Times New Roman"/>
          <w:sz w:val="24"/>
          <w:szCs w:val="24"/>
        </w:rPr>
      </w:pPr>
      <w:r w:rsidRPr="00AE44AA">
        <w:rPr>
          <w:rFonts w:ascii="Times New Roman" w:hAnsi="Times New Roman"/>
          <w:sz w:val="24"/>
          <w:szCs w:val="24"/>
        </w:rPr>
        <w:t>Provedbene uredbe Komisije (EU) 2017/1185 оd 20. travnja 2017. o utvrđivanju pravila za primjenu uredbi (EU) br. 1307/2013 i (EU) br. 1308/2013 Europskog parlamenta i Vijeća u pogledu dostavljanja informacija i dokumenata Komisiji te o izmjeni i stavljanju izvan snage nekoliko uredbi Komisije (SL L 171, 4. 7. 2017.).</w:t>
      </w:r>
    </w:p>
    <w:p w14:paraId="471CD457" w14:textId="77777777" w:rsidR="00AE44AA" w:rsidRDefault="00AE44AA" w:rsidP="00AE44AA">
      <w:pPr>
        <w:ind w:firstLine="703"/>
        <w:jc w:val="both"/>
        <w:rPr>
          <w:rFonts w:ascii="Times New Roman" w:hAnsi="Times New Roman" w:cs="Times New Roman"/>
          <w:color w:val="auto"/>
        </w:rPr>
      </w:pPr>
    </w:p>
    <w:p w14:paraId="10CF187C" w14:textId="01F24A66" w:rsidR="00F345D0" w:rsidRPr="00AE44AA" w:rsidRDefault="00F345D0" w:rsidP="00AE44AA">
      <w:pPr>
        <w:ind w:firstLine="703"/>
        <w:jc w:val="both"/>
        <w:rPr>
          <w:rFonts w:ascii="Times New Roman" w:hAnsi="Times New Roman" w:cs="Times New Roman"/>
          <w:color w:val="auto"/>
        </w:rPr>
      </w:pPr>
      <w:r w:rsidRPr="00AE44AA">
        <w:rPr>
          <w:rFonts w:ascii="Times New Roman" w:hAnsi="Times New Roman" w:cs="Times New Roman"/>
          <w:color w:val="auto"/>
        </w:rPr>
        <w:t>Praćenjem stanja i dosadašnje prakse u područjima primjene zakona ocijenjena je potreba dodatnog unaprjeđenja pojedinih normativnih rješenja radi otklanjanja nejasnoća koja prate primjenu pojedinih instituta i normativnih rješenja, odnosno potreba dorade pojedinih rješenja koja su se u praksi pokazala neodgovarajućima. Također, u manjoj mjeri potrebno je izvršiti određena nomotehnička poboljšanja važećeg zakonskog teksta radi jasnoće i preciznosti izričaja.</w:t>
      </w:r>
    </w:p>
    <w:p w14:paraId="73EB011F" w14:textId="77777777" w:rsidR="00F345D0" w:rsidRPr="00AE44AA" w:rsidRDefault="00F345D0" w:rsidP="00330436">
      <w:pPr>
        <w:ind w:firstLine="709"/>
        <w:jc w:val="both"/>
        <w:rPr>
          <w:rFonts w:ascii="Times New Roman" w:hAnsi="Times New Roman" w:cs="Times New Roman"/>
          <w:color w:val="auto"/>
        </w:rPr>
      </w:pPr>
    </w:p>
    <w:p w14:paraId="1996E552" w14:textId="2744509E" w:rsidR="00F345D0" w:rsidRPr="00AE44AA" w:rsidRDefault="00AE44AA" w:rsidP="00330436">
      <w:pPr>
        <w:ind w:firstLine="705"/>
        <w:jc w:val="both"/>
        <w:rPr>
          <w:rFonts w:ascii="Times New Roman" w:hAnsi="Times New Roman" w:cs="Times New Roman"/>
          <w:b/>
          <w:color w:val="auto"/>
        </w:rPr>
      </w:pPr>
      <w:r>
        <w:rPr>
          <w:rFonts w:ascii="Times New Roman" w:hAnsi="Times New Roman" w:cs="Times New Roman"/>
          <w:b/>
          <w:color w:val="auto"/>
        </w:rPr>
        <w:t>Osnovna p</w:t>
      </w:r>
      <w:r w:rsidRPr="00AE44AA">
        <w:rPr>
          <w:rFonts w:ascii="Times New Roman" w:hAnsi="Times New Roman" w:cs="Times New Roman"/>
          <w:b/>
          <w:color w:val="auto"/>
        </w:rPr>
        <w:t xml:space="preserve">itanja </w:t>
      </w:r>
      <w:r w:rsidR="00F345D0" w:rsidRPr="00AE44AA">
        <w:rPr>
          <w:rFonts w:ascii="Times New Roman" w:hAnsi="Times New Roman" w:cs="Times New Roman"/>
          <w:b/>
          <w:color w:val="auto"/>
        </w:rPr>
        <w:t>koja se trebaju urediti Zakonom</w:t>
      </w:r>
    </w:p>
    <w:p w14:paraId="4CE8335C" w14:textId="77777777" w:rsidR="00F345D0" w:rsidRPr="00AE44AA" w:rsidRDefault="00F345D0" w:rsidP="00330436">
      <w:pPr>
        <w:ind w:firstLine="705"/>
        <w:jc w:val="both"/>
        <w:rPr>
          <w:rFonts w:ascii="Times New Roman" w:hAnsi="Times New Roman" w:cs="Times New Roman"/>
          <w:b/>
          <w:color w:val="auto"/>
        </w:rPr>
      </w:pPr>
    </w:p>
    <w:p w14:paraId="03072F96" w14:textId="77777777"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Normativnim intervencijama, putem izmjena i dopuna Zakona, osigurat će se prilagodba hrvatskog zakonodavstva uvođenju eura kao službene valute u Republici Hrvatskoj i usklađivanje zakonodavstva Republike Hrvatske s pravnom stečevinom Europske unije, a dodatno i unaprjeđenje postojećih normativnih rješenja u područjima propisa koja su se u trenutnoj provedbi pokazala neodgovarajućima. Nomotehničkom doradom teksta postojećeg Zakona propis će se učiniti jasnijim i preciznijim, otklonit će se uočena pogrešna navođenja numeracija pojedinih članaka te nejasnoće koje prate primjenu pojedinih instituta. </w:t>
      </w:r>
    </w:p>
    <w:p w14:paraId="479F8455" w14:textId="77777777" w:rsidR="00330436" w:rsidRDefault="00330436" w:rsidP="00330436">
      <w:pPr>
        <w:ind w:firstLine="703"/>
        <w:jc w:val="both"/>
        <w:rPr>
          <w:rFonts w:ascii="Times New Roman" w:hAnsi="Times New Roman" w:cs="Times New Roman"/>
          <w:color w:val="auto"/>
        </w:rPr>
      </w:pPr>
    </w:p>
    <w:p w14:paraId="45B934D4" w14:textId="536793D7"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Kako bi se osigurala prilagodba hrvatskog zakonodavstva uvođenju eura kao službene valute u Republici Hrvatskoj potrebno je izmijeniti definiciju samoopskrbnog poljoprivrednog gospodarstva te propisati iznose u eurima za iznos potpore izuzet od ovrhe, iznos duga stranke za koji je dozvoljeno plaćanje na rate, iznos temeljem kojega se određuje rok povrata duga te iznose prekršajnih odredbi.</w:t>
      </w:r>
    </w:p>
    <w:p w14:paraId="3EB20C43" w14:textId="77777777" w:rsidR="00330436" w:rsidRDefault="00330436" w:rsidP="00330436">
      <w:pPr>
        <w:ind w:firstLine="703"/>
        <w:jc w:val="both"/>
        <w:rPr>
          <w:rFonts w:ascii="Times New Roman" w:hAnsi="Times New Roman" w:cs="Times New Roman"/>
          <w:color w:val="auto"/>
        </w:rPr>
      </w:pPr>
    </w:p>
    <w:p w14:paraId="6D2C90B7" w14:textId="4DA499EE"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U području provedbe Zajedničke poljoprivredne politike nužno je osigurati provedbu Uredbe (EU) br. 2021/2115, Uredbe (EU) br. 2021/2116 i Uredbe (EU) br. 2021/2117. U programskom razdoblju od 2023. do 2027. godine mjere poljoprivredne politike dodjeljivat će se temeljem strateških planova država članica pa je potrebno propisati donošenje Strateškog plana Zajedničke poljoprivredne politike Republike Hrvatske 2023. – 2027. kao temeljnog akta kojim će se definirati strateški plan Republike Hrvatske za provedbu mjera poljoprivredne politike u razdoblju od 2023. do 2027. godine i koji će se financirati u okviru Europskog fonda za jamstva u poljoprivredi i Europskog poljoprivrednog fonda za ruralni razvoj. Dosadašnji obuhvat mjera poljoprivredne politike: mjere ruralnog razvoja, mjere izravne potpore, mjere </w:t>
      </w:r>
      <w:r w:rsidRPr="00A91968">
        <w:rPr>
          <w:rFonts w:ascii="Times New Roman" w:hAnsi="Times New Roman" w:cs="Times New Roman"/>
          <w:color w:val="auto"/>
        </w:rPr>
        <w:lastRenderedPageBreak/>
        <w:t>uređenja ili organizacije tržišta poljoprivrednih proizvoda i druge mjere kojima se ostvaruju ciljevi poljoprivredne politike proširuje se mjerama sektorske potpore. Republika Hrvatska je kao i ostale države članice obvezna osnovati Nacionalnu mrežu Zajedničke poljoprivredne politike putem koje se umrežavaju organizacije i uprave, savjetnici, istraživači i drugi inovacijski akteri te ostali akteri u području poljoprivrede i ruralnog razvoja.</w:t>
      </w:r>
    </w:p>
    <w:p w14:paraId="353C299E" w14:textId="77777777" w:rsidR="00330436" w:rsidRDefault="00330436" w:rsidP="00330436">
      <w:pPr>
        <w:ind w:firstLine="703"/>
        <w:jc w:val="both"/>
        <w:rPr>
          <w:rFonts w:ascii="Times New Roman" w:hAnsi="Times New Roman" w:cs="Times New Roman"/>
          <w:color w:val="auto"/>
        </w:rPr>
      </w:pPr>
    </w:p>
    <w:p w14:paraId="61B8BC4E" w14:textId="3CAC3363"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U području organoleptičkih analiza djevičanskih maslinovih ulja u cilju veće transparentnosti postupka provjere organoleptičkih svojstava djevičanskih maslinovih ulja potrebno je trenutno važeće odredbe detaljnije i jasnije propisati. Potrebno je omogućiti da organoleptičku analizu maslinovih ulja, pored službenih panela, provode i profesionalni paneli. Profesionalni paneli provodit će organoleptičke analize maslinovih ulja na zahtjev proizvođača radi samokontrola prije stavljanja na tržište maslinova ulja, a službeni paneli provjere organoleptičkih svojstava djevičanskih maslinovih ulja radi službenih kontrola na tržištu. Ovlašteni paneli upisivat će se u Upisnik ovlaštenih panela kojeg vodi Ministarstvo poljoprivrede, dostavljat će izvješća o radu i popis ocjenjivača obučenih za provođenje senzorske analize maslinovog ulja. Temeljem dostavljenih popisa ocjenjivača Ministarstvo poljoprivrede će izraditi Nacionalnu listu senzorskih ocjenjivača maslinovog ulja i objaviti ju na svojim mrežnim stranicama.</w:t>
      </w:r>
    </w:p>
    <w:p w14:paraId="2FDADDDC" w14:textId="77777777" w:rsidR="00330436" w:rsidRDefault="00330436" w:rsidP="00330436">
      <w:pPr>
        <w:ind w:firstLine="703"/>
        <w:jc w:val="both"/>
        <w:rPr>
          <w:rFonts w:ascii="Times New Roman" w:hAnsi="Times New Roman" w:cs="Times New Roman"/>
          <w:color w:val="auto"/>
        </w:rPr>
      </w:pPr>
    </w:p>
    <w:p w14:paraId="071CF80C" w14:textId="37D2E150" w:rsidR="00F345D0" w:rsidRPr="00A91968" w:rsidRDefault="000F3BFC" w:rsidP="00330436">
      <w:pPr>
        <w:ind w:firstLine="703"/>
        <w:jc w:val="both"/>
        <w:rPr>
          <w:rFonts w:ascii="Times New Roman" w:hAnsi="Times New Roman" w:cs="Times New Roman"/>
          <w:color w:val="auto"/>
        </w:rPr>
      </w:pPr>
      <w:r w:rsidRPr="00A91968">
        <w:rPr>
          <w:rFonts w:ascii="Times New Roman" w:hAnsi="Times New Roman" w:cs="Times New Roman"/>
          <w:color w:val="auto"/>
        </w:rPr>
        <w:t>Imajući na umu da se</w:t>
      </w:r>
      <w:r w:rsidR="00F345D0" w:rsidRPr="00A91968">
        <w:rPr>
          <w:rFonts w:ascii="Times New Roman" w:hAnsi="Times New Roman" w:cs="Times New Roman"/>
          <w:color w:val="auto"/>
        </w:rPr>
        <w:t xml:space="preserve"> načelo neprofitnosti udruga, što se nepovoljno odražava na njihovu ozbiljniju tržišnu orijentiranost i kompetitivnost, potrebno je osigurati pravnu osnovu kako bi proizvođačke organizacije osnovane na temelju Zakona o udrugama (</w:t>
      </w:r>
      <w:r w:rsidR="00330436">
        <w:rPr>
          <w:rFonts w:ascii="Times New Roman" w:hAnsi="Times New Roman" w:cs="Times New Roman"/>
          <w:color w:val="auto"/>
        </w:rPr>
        <w:t>„</w:t>
      </w:r>
      <w:r w:rsidR="00F345D0" w:rsidRPr="00A91968">
        <w:rPr>
          <w:rFonts w:ascii="Times New Roman" w:hAnsi="Times New Roman" w:cs="Times New Roman"/>
          <w:color w:val="auto"/>
        </w:rPr>
        <w:t>Narodne novine</w:t>
      </w:r>
      <w:r w:rsidR="00330436">
        <w:rPr>
          <w:rFonts w:ascii="Times New Roman" w:hAnsi="Times New Roman" w:cs="Times New Roman"/>
          <w:color w:val="auto"/>
        </w:rPr>
        <w:t>“</w:t>
      </w:r>
      <w:r w:rsidR="00F345D0" w:rsidRPr="00A91968">
        <w:rPr>
          <w:rFonts w:ascii="Times New Roman" w:hAnsi="Times New Roman" w:cs="Times New Roman"/>
          <w:color w:val="auto"/>
        </w:rPr>
        <w:t>, br. 70/14</w:t>
      </w:r>
      <w:r w:rsidR="00330436">
        <w:rPr>
          <w:rFonts w:ascii="Times New Roman" w:hAnsi="Times New Roman" w:cs="Times New Roman"/>
          <w:color w:val="auto"/>
        </w:rPr>
        <w:t>.</w:t>
      </w:r>
      <w:r w:rsidR="00F345D0" w:rsidRPr="00A91968">
        <w:rPr>
          <w:rFonts w:ascii="Times New Roman" w:hAnsi="Times New Roman" w:cs="Times New Roman"/>
          <w:color w:val="auto"/>
        </w:rPr>
        <w:t>, 79/17</w:t>
      </w:r>
      <w:r w:rsidR="00330436">
        <w:rPr>
          <w:rFonts w:ascii="Times New Roman" w:hAnsi="Times New Roman" w:cs="Times New Roman"/>
          <w:color w:val="auto"/>
        </w:rPr>
        <w:t>.</w:t>
      </w:r>
      <w:r w:rsidR="00F345D0" w:rsidRPr="00A91968">
        <w:rPr>
          <w:rFonts w:ascii="Times New Roman" w:hAnsi="Times New Roman" w:cs="Times New Roman"/>
          <w:color w:val="auto"/>
        </w:rPr>
        <w:t xml:space="preserve"> i 98/19</w:t>
      </w:r>
      <w:r w:rsidR="00330436">
        <w:rPr>
          <w:rFonts w:ascii="Times New Roman" w:hAnsi="Times New Roman" w:cs="Times New Roman"/>
          <w:color w:val="auto"/>
        </w:rPr>
        <w:t>.</w:t>
      </w:r>
      <w:r w:rsidR="00F345D0" w:rsidRPr="00A91968">
        <w:rPr>
          <w:rFonts w:ascii="Times New Roman" w:hAnsi="Times New Roman" w:cs="Times New Roman"/>
          <w:color w:val="auto"/>
        </w:rPr>
        <w:t>) (u daljnjem tekstu: Zakon o udrugama) navedeni pravni oblik zamijenile drugim, prikladnijim pravnim oblikom (zadruga ili trgovačko društvo) na koji bi se prenijela stečena prava i obveze koje proizlaze iz statusa proizvođačke organizacije, osobito u pogledu onih koja se odnose na sudjelovanje u programima i mjerama koje proizlaze iz provedbe zajedničke poljoprivredne politike Europske unije ili se odnose na korištenje potpore iz fondova Europske unije i/ili državnog proračuna Republike Hrvatske, a čime bi se također osigurala i pravna slijedivost proizvođačke organizacije.</w:t>
      </w:r>
    </w:p>
    <w:p w14:paraId="0305807F" w14:textId="77777777" w:rsidR="00330436" w:rsidRDefault="00330436" w:rsidP="00330436">
      <w:pPr>
        <w:ind w:firstLine="703"/>
        <w:jc w:val="both"/>
        <w:rPr>
          <w:rFonts w:ascii="Times New Roman" w:hAnsi="Times New Roman" w:cs="Times New Roman"/>
          <w:color w:val="auto"/>
        </w:rPr>
      </w:pPr>
    </w:p>
    <w:p w14:paraId="7D649390" w14:textId="301A7BA0"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Pri upisu u Upisnik proizvođačkih organizacija, svakoj proizvođačkoj organizaciji, udruženju proizvođačkih organizacija i sektorskoj organizaciji dodjeljuje se identifikacijski broj čime se unutar već postojećih odredbi o Upisniku proizvođačkih organizacija stvara pravna osnova kojom se osigurava slijedivost, kako sa stajališta ispunjavanja obveze obavještavanja u skladu s važećim zakonodavstvom Europske unije, tako i sa stajališta promjene pravnog oblika proizvođačkih organizacija osnovanih na temelju Zakona o udrugama.</w:t>
      </w:r>
    </w:p>
    <w:p w14:paraId="190E156C" w14:textId="77777777" w:rsidR="00330436" w:rsidRDefault="00330436" w:rsidP="00330436">
      <w:pPr>
        <w:ind w:firstLine="703"/>
        <w:jc w:val="both"/>
        <w:rPr>
          <w:rFonts w:ascii="Times New Roman" w:hAnsi="Times New Roman" w:cs="Times New Roman"/>
          <w:color w:val="auto"/>
        </w:rPr>
      </w:pPr>
    </w:p>
    <w:p w14:paraId="167DE5CA" w14:textId="051F33AD"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Proizvođačkim organizacijama, udruženjima proizvođačkih organizacija i sektorskim organizacijama potrebno je omogućiti proširenje pravila kao i financiranje njihovih operativnih programa iz operativnih fondova. Za razliku od trenutnog pro</w:t>
      </w:r>
      <w:r w:rsidRPr="00A91968">
        <w:rPr>
          <w:rFonts w:ascii="Times New Roman" w:hAnsi="Times New Roman" w:cs="Times New Roman"/>
          <w:color w:val="auto"/>
        </w:rPr>
        <w:lastRenderedPageBreak/>
        <w:t>gramskog razdoblja, u kojem Ministarstvo poljoprivrede odobrava operativne programe proizvođačkih organizacija kao i njihove izmjene ili dopune, u programskom razdoblju od 2023. do 2027. godine odluke o odobravanju operativnih programa proizvođačkih organizacija, njihovim izmjenama ili dopunama te o odobravanju operativnih fondova donosit će Agencija za plaćanja u poljoprivredi, ribarstvu i ruralnom razvoju.</w:t>
      </w:r>
    </w:p>
    <w:p w14:paraId="76E52E34" w14:textId="25CEE1AC"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Proizvođačkim organizacijama koje sudjeluju u provedbi Nacionalne strategije za održive operativne programe proizvođačkih organizacija u sektoru voća i povrća</w:t>
      </w:r>
      <w:r w:rsidR="000F3BFC" w:rsidRPr="00A91968">
        <w:rPr>
          <w:rFonts w:ascii="Times New Roman" w:hAnsi="Times New Roman" w:cs="Times New Roman"/>
          <w:color w:val="auto"/>
        </w:rPr>
        <w:t>,</w:t>
      </w:r>
      <w:r w:rsidRPr="00A91968">
        <w:rPr>
          <w:rFonts w:ascii="Times New Roman" w:hAnsi="Times New Roman" w:cs="Times New Roman"/>
          <w:color w:val="auto"/>
        </w:rPr>
        <w:t xml:space="preserve"> i čiji su operativni programi odobreni za razdoblje nakon 31. prosinca 2022.</w:t>
      </w:r>
      <w:r w:rsidR="000F3BFC" w:rsidRPr="00A91968">
        <w:rPr>
          <w:rFonts w:ascii="Times New Roman" w:hAnsi="Times New Roman" w:cs="Times New Roman"/>
          <w:color w:val="auto"/>
        </w:rPr>
        <w:t>,</w:t>
      </w:r>
      <w:r w:rsidRPr="00A91968">
        <w:rPr>
          <w:rFonts w:ascii="Times New Roman" w:hAnsi="Times New Roman" w:cs="Times New Roman"/>
          <w:color w:val="auto"/>
        </w:rPr>
        <w:t xml:space="preserve"> potrebno je omogućiti nastavak njihove provedbe i u novom programskom razdoblju. Provedba ovih operativnih programa bit će moguća temeljem odobrenih zahtjeva o nastavku provedbe operativnog programa.  </w:t>
      </w:r>
    </w:p>
    <w:p w14:paraId="7A9BF47E" w14:textId="77777777" w:rsidR="00330436" w:rsidRDefault="00330436" w:rsidP="00330436">
      <w:pPr>
        <w:ind w:firstLine="703"/>
        <w:jc w:val="both"/>
        <w:rPr>
          <w:rFonts w:ascii="Times New Roman" w:hAnsi="Times New Roman" w:cs="Times New Roman"/>
          <w:color w:val="auto"/>
        </w:rPr>
      </w:pPr>
    </w:p>
    <w:p w14:paraId="512A6718" w14:textId="4C5882BA"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U dijelu koji se odnosi na izmjenu </w:t>
      </w:r>
      <w:r w:rsidR="000F3BFC" w:rsidRPr="00A91968">
        <w:rPr>
          <w:rFonts w:ascii="Times New Roman" w:hAnsi="Times New Roman" w:cs="Times New Roman"/>
          <w:color w:val="auto"/>
        </w:rPr>
        <w:t xml:space="preserve">specifikacije </w:t>
      </w:r>
      <w:r w:rsidRPr="00A91968">
        <w:rPr>
          <w:rFonts w:ascii="Times New Roman" w:hAnsi="Times New Roman" w:cs="Times New Roman"/>
          <w:color w:val="auto"/>
        </w:rPr>
        <w:t xml:space="preserve">za registrirane oznake kvalitete ZOI, ZOZP i ZTS registrirane na razini Europske unije potrebno je uskladiti postupak izmjene </w:t>
      </w:r>
      <w:r w:rsidR="000F3BFC" w:rsidRPr="00A91968">
        <w:rPr>
          <w:rFonts w:ascii="Times New Roman" w:hAnsi="Times New Roman" w:cs="Times New Roman"/>
          <w:color w:val="auto"/>
        </w:rPr>
        <w:t xml:space="preserve">specifikacije </w:t>
      </w:r>
      <w:r w:rsidRPr="00A91968">
        <w:rPr>
          <w:rFonts w:ascii="Times New Roman" w:hAnsi="Times New Roman" w:cs="Times New Roman"/>
          <w:color w:val="auto"/>
        </w:rPr>
        <w:t>proizvoda registriranog naziva s odredbom članka 2. točke 19. Uredbe (EU) br. 2021/2117 koja mijenja članak 53. Uredbe (EU) br. 1151/2012.</w:t>
      </w:r>
    </w:p>
    <w:p w14:paraId="244DBEF2" w14:textId="77777777" w:rsidR="00330436" w:rsidRDefault="00330436" w:rsidP="00330436">
      <w:pPr>
        <w:ind w:firstLine="703"/>
        <w:jc w:val="both"/>
        <w:rPr>
          <w:rFonts w:ascii="Times New Roman" w:hAnsi="Times New Roman" w:cs="Times New Roman"/>
          <w:color w:val="auto"/>
        </w:rPr>
      </w:pPr>
    </w:p>
    <w:p w14:paraId="62C1D444" w14:textId="4BFF82E7"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U području provedbe </w:t>
      </w:r>
      <w:r w:rsidR="000F3BFC" w:rsidRPr="00A91968">
        <w:rPr>
          <w:rFonts w:ascii="Times New Roman" w:hAnsi="Times New Roman" w:cs="Times New Roman"/>
          <w:color w:val="auto"/>
        </w:rPr>
        <w:t xml:space="preserve">ekološke </w:t>
      </w:r>
      <w:r w:rsidRPr="00A91968">
        <w:rPr>
          <w:rFonts w:ascii="Times New Roman" w:hAnsi="Times New Roman" w:cs="Times New Roman"/>
          <w:color w:val="auto"/>
        </w:rPr>
        <w:t>proizvodnje nužno je osigurati provedbu Uredbe (EU) br. 2018/848 i Uredbe (EU) br. 2017/625. Trenutno važeće odredbe kojima se propisuju obveze subjekata u ekološkoj proizvodnji, kontrolni sustav i poslovi kontrolnog tijela potrebno je uskladiti s odredbama pravnih akata Europske unije. Skupinama subjekata sastavljenima od članova koji su poljoprivrednici ili subjekti koji uzgajaju alge ili životinje iz akvakulture te koji osim toga mogu sudjelovati u preradi, pripremi ili stavljanju na tržište hrane ili hrane za životinje potrebno je omogućiti priznavanje i upisivanje u Evidenciju skupina subjekata u ekološkoj proizvodnji. U dijelu koji se odnosi na izuzeća od pravila ekološke proizvodnje potrebno je omogućiti izuzeće od obveze upisa u Upisnik subjekata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 O ovim izuzećima Ministarstvo poljoprivrede će voditi Evidenciju izuzeća za trgovce/distributere ekoloških proizvoda koja će biti javno dostupna na mrežnim stranicama Ministarstva poljoprivrede. U dijelu koji se odnosi na ukidanje ovlaštenja kontrolnom tijelu potrebno je osigurati mogućnost daljnjeg korištenja kodnog broja kontrolnog tijela i certifikata koje je izdalo kontrolno tijelo i nakon ukidanja ovlaštenja kontrolnog tijela. Nakon ukidanja ovlaštenja kontrolno tijelo se neće brisati s Popisa kontrolnih tijela već će se evidentirati ukidanje ovlaštenja. U odnosu na visinu kazni koje se odnose na ovlaštena kontrolna tijela iz članka 104. Zakona, predloženi su viši iznosi kazni za određene prekršaje koji imaju obilježja prevare. Cilj ovih viših iznosa kazni je da djeluju odvraćajuće te da su proporcionalne počinjenoj šteti koju takvo kršenje uzrokuje u lancu opskrbe hranom, što je jedan od nalaza revizije ekološke proizvodnje i označavanja ekoloških proizvoda koju je provela Europska komisija u Hrvatskoj u listopadu 2019. godine.</w:t>
      </w:r>
    </w:p>
    <w:p w14:paraId="6D3824F3" w14:textId="77777777" w:rsidR="00330436" w:rsidRDefault="00330436" w:rsidP="00330436">
      <w:pPr>
        <w:ind w:firstLine="703"/>
        <w:jc w:val="both"/>
        <w:rPr>
          <w:rFonts w:ascii="Times New Roman" w:hAnsi="Times New Roman" w:cs="Times New Roman"/>
          <w:color w:val="auto"/>
        </w:rPr>
      </w:pPr>
    </w:p>
    <w:p w14:paraId="40F918A8" w14:textId="55A31A63"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U dijelu koji se odnosi na prekršajne odredbe potrebno je propisati kaznenu odredbu za nepridržavanje odredbi članka 61. Zakona koje se odnose na ugovorne odnose. </w:t>
      </w:r>
    </w:p>
    <w:p w14:paraId="5E1B8D06" w14:textId="77777777" w:rsidR="00330436" w:rsidRDefault="00330436" w:rsidP="00330436">
      <w:pPr>
        <w:ind w:firstLine="703"/>
        <w:jc w:val="both"/>
        <w:rPr>
          <w:rFonts w:ascii="Times New Roman" w:hAnsi="Times New Roman" w:cs="Times New Roman"/>
          <w:color w:val="auto"/>
        </w:rPr>
      </w:pPr>
    </w:p>
    <w:p w14:paraId="2F33CAB6" w14:textId="1DEE6814"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U dijelu koji se odnosi na savjetovanje korisnika potrebno je usluge savjetovanja uskladiti s odredbama Uredbe (EU) br. 2115/2021. Uz trenutno važeće usluge savjetovanja, korisnicima je potrebno osigurati stručnu i tehničku pomoć kod organiziranja poljoprivrednih proizvođača i provođenje stručnog nadzora drvenastih kultura kratkih ophodnji.</w:t>
      </w:r>
    </w:p>
    <w:p w14:paraId="67E51F60" w14:textId="77777777" w:rsidR="00330436" w:rsidRDefault="00330436" w:rsidP="00330436">
      <w:pPr>
        <w:ind w:firstLine="703"/>
        <w:jc w:val="both"/>
        <w:rPr>
          <w:rFonts w:ascii="Times New Roman" w:hAnsi="Times New Roman" w:cs="Times New Roman"/>
          <w:color w:val="auto"/>
        </w:rPr>
      </w:pPr>
    </w:p>
    <w:p w14:paraId="70F46E3F" w14:textId="61FDFD23"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U dijelu koji se odnosi na evidentiranje podataka i izvješćivanje o žitaricama, riži, certificiranom sjemenu te uljaricama i proizvodima od uljarica, potrebno je propisati obvezu upisa u Upisnik posjednika zaliha žitarica, uljarica i proizvoda od uljarica za potrebe izvješćivanja i dostave podataka Europskoj komisiji. Također, kako bi se ispunile obveze izvješćivanja Europske komisije, potrebno je propisati obvezno prikupljanje podataka o riži i certificiranom sjemenu.</w:t>
      </w:r>
    </w:p>
    <w:p w14:paraId="5B333BD9" w14:textId="77777777" w:rsidR="00330436" w:rsidRDefault="00330436" w:rsidP="00330436">
      <w:pPr>
        <w:ind w:firstLine="703"/>
        <w:jc w:val="both"/>
        <w:rPr>
          <w:rFonts w:ascii="Times New Roman" w:hAnsi="Times New Roman" w:cs="Times New Roman"/>
          <w:color w:val="auto"/>
        </w:rPr>
      </w:pPr>
    </w:p>
    <w:p w14:paraId="6C3667B0" w14:textId="5BF182C9"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U dijelu koji se odnosi na Evidenciju pčelara i pčelinjaka potrebno je jasnije propisati obvezu upisa fizičkih i pravnih osoba koji su odgovorne za pčele i pčelinje proizvode te pčelinjaka u skladu sa propisima Europske unije kojima se uređuje područje zdravlja životinja. Kako bi se ispunile obveze izvješćivanja Europske komisije potrebno je propisati obvezno prikupljanje podataka o broju košnica spremnih za prezimljavanje na državnom području Republike Hrvatske, proizvodnji i troškovima proizvodnje meda te o cijenama meda.</w:t>
      </w:r>
    </w:p>
    <w:p w14:paraId="2CB98A7D" w14:textId="77777777" w:rsidR="00330436" w:rsidRDefault="00330436" w:rsidP="00330436">
      <w:pPr>
        <w:ind w:firstLine="703"/>
        <w:jc w:val="both"/>
        <w:rPr>
          <w:rFonts w:ascii="Times New Roman" w:hAnsi="Times New Roman" w:cs="Times New Roman"/>
          <w:color w:val="auto"/>
        </w:rPr>
      </w:pPr>
    </w:p>
    <w:p w14:paraId="7E34AE10" w14:textId="578BE413"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U dijelu koji se odnosi na kontrolu tržišnih standarada potrebno je omogućiti izdavanje certifikata OECD Sheme za primjenu međunarodnih standarda za voće i povrće. Izdavanje ovog certifikata doprinijet će bržoj i lakšoj trgovini svježeg voća i povrća s trećim zemljama.</w:t>
      </w:r>
    </w:p>
    <w:p w14:paraId="4606A801" w14:textId="77777777" w:rsidR="00F345D0" w:rsidRPr="00A91968" w:rsidRDefault="00F345D0" w:rsidP="00330436">
      <w:pPr>
        <w:ind w:firstLine="708"/>
        <w:jc w:val="both"/>
        <w:rPr>
          <w:rFonts w:ascii="Times New Roman" w:hAnsi="Times New Roman" w:cs="Times New Roman"/>
          <w:color w:val="auto"/>
        </w:rPr>
      </w:pPr>
    </w:p>
    <w:p w14:paraId="08680283" w14:textId="77777777" w:rsidR="00F345D0" w:rsidRPr="00A91968" w:rsidRDefault="00F345D0" w:rsidP="00330436">
      <w:pPr>
        <w:ind w:firstLine="708"/>
        <w:jc w:val="both"/>
        <w:rPr>
          <w:rFonts w:ascii="Times New Roman" w:hAnsi="Times New Roman" w:cs="Times New Roman"/>
          <w:b/>
          <w:color w:val="auto"/>
        </w:rPr>
      </w:pPr>
      <w:r w:rsidRPr="00A91968">
        <w:rPr>
          <w:rFonts w:ascii="Times New Roman" w:hAnsi="Times New Roman" w:cs="Times New Roman"/>
          <w:b/>
          <w:color w:val="auto"/>
        </w:rPr>
        <w:t>Posljedice koje će donošenjem Zakona proisteći</w:t>
      </w:r>
    </w:p>
    <w:p w14:paraId="19350E65" w14:textId="77777777" w:rsidR="00F345D0" w:rsidRPr="00A91968" w:rsidRDefault="00F345D0" w:rsidP="00330436">
      <w:pPr>
        <w:ind w:firstLine="708"/>
        <w:jc w:val="both"/>
        <w:rPr>
          <w:rFonts w:ascii="Times New Roman" w:hAnsi="Times New Roman" w:cs="Times New Roman"/>
          <w:b/>
          <w:color w:val="auto"/>
        </w:rPr>
      </w:pPr>
    </w:p>
    <w:p w14:paraId="2375F203" w14:textId="374DEB02"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 xml:space="preserve">Predloženim zakonom osigurat će se prilagodba hrvatskog zakonodavstva uvođenju eura kao službene valute u Republici Hrvatskoj, odgovarajuće usklađivanje nacionalnog zakonodavstva s pravnom stečevinom Europske unije, kao i sadržajno unaprjeđenje teksta postojećeg zakona u cjelini uvođenjem novih normativnih rješenja </w:t>
      </w:r>
      <w:r w:rsidR="000F3BFC" w:rsidRPr="00A91968">
        <w:rPr>
          <w:rFonts w:ascii="Times New Roman" w:hAnsi="Times New Roman" w:cs="Times New Roman"/>
          <w:color w:val="auto"/>
        </w:rPr>
        <w:t>te</w:t>
      </w:r>
      <w:r w:rsidRPr="00A91968">
        <w:rPr>
          <w:rFonts w:ascii="Times New Roman" w:hAnsi="Times New Roman" w:cs="Times New Roman"/>
          <w:color w:val="auto"/>
        </w:rPr>
        <w:t xml:space="preserve"> nomotehničkom doradom pojedinih zakonskih odredbi.</w:t>
      </w:r>
    </w:p>
    <w:p w14:paraId="3A2F1886" w14:textId="77777777" w:rsidR="00921B2B" w:rsidRDefault="00921B2B" w:rsidP="00330436">
      <w:pPr>
        <w:ind w:firstLine="703"/>
        <w:jc w:val="both"/>
        <w:rPr>
          <w:rFonts w:ascii="Times New Roman" w:hAnsi="Times New Roman" w:cs="Times New Roman"/>
          <w:color w:val="auto"/>
        </w:rPr>
      </w:pPr>
    </w:p>
    <w:p w14:paraId="7ED23534" w14:textId="7B2E4C39" w:rsidR="00F345D0" w:rsidRPr="00A91968" w:rsidRDefault="00F345D0" w:rsidP="00330436">
      <w:pPr>
        <w:ind w:firstLine="703"/>
        <w:jc w:val="both"/>
        <w:rPr>
          <w:rFonts w:ascii="Times New Roman" w:hAnsi="Times New Roman" w:cs="Times New Roman"/>
          <w:color w:val="auto"/>
        </w:rPr>
      </w:pPr>
      <w:r w:rsidRPr="00A91968">
        <w:rPr>
          <w:rFonts w:ascii="Times New Roman" w:hAnsi="Times New Roman" w:cs="Times New Roman"/>
          <w:color w:val="auto"/>
        </w:rPr>
        <w:t>Predloženim zakonom se osigurava provedba ciljeva i mjera poljoprivredne politike u programskom razdoblju od 2023. do 2027. godine, a ujedno se unaprjeđuje konzistentnost trenutnog pravnog okvira kojim se u najširem smislu uređuje područje poljoprivrede i poljoprivredne politike.</w:t>
      </w:r>
    </w:p>
    <w:p w14:paraId="05EE4A41" w14:textId="21A35471" w:rsidR="00921B2B" w:rsidRDefault="00921B2B" w:rsidP="00921B2B">
      <w:pPr>
        <w:outlineLvl w:val="0"/>
        <w:rPr>
          <w:rFonts w:ascii="Times New Roman" w:hAnsi="Times New Roman" w:cs="Times New Roman"/>
          <w:color w:val="auto"/>
        </w:rPr>
      </w:pPr>
    </w:p>
    <w:p w14:paraId="11EB28B4" w14:textId="77777777" w:rsidR="00921B2B" w:rsidRDefault="00921B2B" w:rsidP="00921B2B">
      <w:pPr>
        <w:outlineLvl w:val="0"/>
        <w:rPr>
          <w:rFonts w:ascii="Times New Roman" w:hAnsi="Times New Roman" w:cs="Times New Roman"/>
          <w:color w:val="auto"/>
        </w:rPr>
      </w:pPr>
    </w:p>
    <w:p w14:paraId="389FF968" w14:textId="30E2C00C" w:rsidR="00F345D0" w:rsidRPr="00A91968" w:rsidRDefault="00F345D0" w:rsidP="00921B2B">
      <w:pP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III.</w:t>
      </w:r>
      <w:r w:rsidRPr="00A91968">
        <w:rPr>
          <w:rFonts w:ascii="Times New Roman" w:hAnsi="Times New Roman" w:cs="Times New Roman"/>
          <w:b/>
          <w:color w:val="auto"/>
          <w:kern w:val="36"/>
        </w:rPr>
        <w:tab/>
        <w:t>OCJENA I IZVORI POTREBNIH SREDSTAVA ZA PROVOĐENJE ZAKONA</w:t>
      </w:r>
      <w:r w:rsidRPr="00A91968">
        <w:rPr>
          <w:rFonts w:ascii="Times New Roman" w:hAnsi="Times New Roman" w:cs="Times New Roman"/>
          <w:b/>
          <w:color w:val="auto"/>
          <w:kern w:val="36"/>
        </w:rPr>
        <w:br/>
      </w:r>
    </w:p>
    <w:p w14:paraId="6C2FE4B1" w14:textId="058536F8" w:rsidR="00F345D0" w:rsidRPr="00A91968" w:rsidRDefault="00F345D0" w:rsidP="00F345D0">
      <w:pPr>
        <w:ind w:firstLine="708"/>
        <w:jc w:val="both"/>
        <w:rPr>
          <w:rFonts w:ascii="Times New Roman" w:hAnsi="Times New Roman" w:cs="Times New Roman"/>
          <w:color w:val="auto"/>
        </w:rPr>
      </w:pPr>
      <w:r w:rsidRPr="00A91968">
        <w:rPr>
          <w:rFonts w:ascii="Times New Roman" w:hAnsi="Times New Roman" w:cs="Times New Roman"/>
          <w:color w:val="auto"/>
        </w:rPr>
        <w:t>Za provođenje ovoga Zakona potrebno je osigurati dodatna sredstva u državnom proračunu Republike Hrvatske za uspostavu i vođenje Upisnika posjednika žitarica, uljarica i proizvoda od uljarica. Upisnik posjednika žitarica, uljarica i proizvoda od uljarica uspostavlja i vodi Agencija za plaćanja u poljoprivredi, ribarstvu i ruralnom razvoju, a isti je neophodan za potrebe izvješćivanja Europske komisije u skladu s odredbama Provedbene uredbe Komisije (EU) br. 2017/1185. Potrebna sredstva za provedbu ovog</w:t>
      </w:r>
      <w:r w:rsidR="00921B2B">
        <w:rPr>
          <w:rFonts w:ascii="Times New Roman" w:hAnsi="Times New Roman" w:cs="Times New Roman"/>
          <w:color w:val="auto"/>
        </w:rPr>
        <w:t>a</w:t>
      </w:r>
      <w:r w:rsidRPr="00A91968">
        <w:rPr>
          <w:rFonts w:ascii="Times New Roman" w:hAnsi="Times New Roman" w:cs="Times New Roman"/>
          <w:color w:val="auto"/>
        </w:rPr>
        <w:t xml:space="preserve"> Zakona Ministarstvo poljoprivrede će planirati u okviru svojih limita ukupnih rashoda.</w:t>
      </w:r>
    </w:p>
    <w:p w14:paraId="0465594F" w14:textId="77777777" w:rsidR="00F345D0" w:rsidRPr="00A91968" w:rsidRDefault="00F345D0" w:rsidP="00F345D0">
      <w:pPr>
        <w:spacing w:after="200" w:line="276" w:lineRule="auto"/>
        <w:rPr>
          <w:rFonts w:ascii="Times New Roman" w:hAnsi="Times New Roman" w:cs="Times New Roman"/>
          <w:color w:val="auto"/>
        </w:rPr>
      </w:pPr>
      <w:r w:rsidRPr="00A91968">
        <w:rPr>
          <w:rFonts w:ascii="Times New Roman" w:hAnsi="Times New Roman" w:cs="Times New Roman"/>
          <w:color w:val="auto"/>
        </w:rPr>
        <w:br w:type="page"/>
      </w:r>
    </w:p>
    <w:p w14:paraId="3F1FDAAE" w14:textId="77777777" w:rsidR="00F345D0" w:rsidRPr="00A91968" w:rsidRDefault="00F345D0" w:rsidP="00F345D0">
      <w:pPr>
        <w:jc w:val="center"/>
        <w:textAlignment w:val="baseline"/>
        <w:rPr>
          <w:rFonts w:ascii="Times New Roman" w:hAnsi="Times New Roman" w:cs="Times New Roman"/>
          <w:b/>
          <w:bCs/>
          <w:color w:val="auto"/>
        </w:rPr>
      </w:pPr>
      <w:r w:rsidRPr="00A91968">
        <w:rPr>
          <w:rFonts w:ascii="Times New Roman" w:hAnsi="Times New Roman" w:cs="Times New Roman"/>
          <w:b/>
          <w:bCs/>
          <w:color w:val="auto"/>
        </w:rPr>
        <w:lastRenderedPageBreak/>
        <w:t>PRIJEDLOG ZAKONA O IZMJENAMA I DOPUNAMA ZAKONA O POLJOPRIVREDI</w:t>
      </w:r>
    </w:p>
    <w:p w14:paraId="44151AC7" w14:textId="1BE4EF77" w:rsidR="00F345D0" w:rsidRDefault="00F345D0" w:rsidP="00F345D0">
      <w:pPr>
        <w:jc w:val="center"/>
        <w:textAlignment w:val="baseline"/>
        <w:rPr>
          <w:rFonts w:ascii="Times New Roman" w:hAnsi="Times New Roman" w:cs="Times New Roman"/>
          <w:b/>
          <w:bCs/>
          <w:color w:val="auto"/>
        </w:rPr>
      </w:pPr>
    </w:p>
    <w:p w14:paraId="38C37662" w14:textId="77777777" w:rsidR="00664EB0" w:rsidRPr="00A91968" w:rsidRDefault="00664EB0" w:rsidP="00F345D0">
      <w:pPr>
        <w:jc w:val="center"/>
        <w:textAlignment w:val="baseline"/>
        <w:rPr>
          <w:rFonts w:ascii="Times New Roman" w:hAnsi="Times New Roman" w:cs="Times New Roman"/>
          <w:b/>
          <w:bCs/>
          <w:color w:val="auto"/>
        </w:rPr>
      </w:pPr>
    </w:p>
    <w:p w14:paraId="78B12EC3" w14:textId="77777777" w:rsidR="00F345D0" w:rsidRPr="00A91968" w:rsidRDefault="00F345D0" w:rsidP="00F345D0">
      <w:pPr>
        <w:jc w:val="center"/>
        <w:outlineLvl w:val="0"/>
        <w:rPr>
          <w:rFonts w:ascii="Times New Roman" w:hAnsi="Times New Roman" w:cs="Times New Roman"/>
          <w:b/>
          <w:bCs/>
          <w:color w:val="auto"/>
          <w:kern w:val="36"/>
        </w:rPr>
      </w:pPr>
      <w:r w:rsidRPr="00A91968">
        <w:rPr>
          <w:rFonts w:ascii="Times New Roman" w:hAnsi="Times New Roman" w:cs="Times New Roman"/>
          <w:b/>
          <w:color w:val="auto"/>
          <w:kern w:val="36"/>
        </w:rPr>
        <w:t>Članak 1.</w:t>
      </w:r>
    </w:p>
    <w:p w14:paraId="405BF350" w14:textId="77777777" w:rsidR="00F345D0" w:rsidRPr="00A91968" w:rsidRDefault="00F345D0" w:rsidP="00F345D0">
      <w:pPr>
        <w:jc w:val="both"/>
        <w:rPr>
          <w:rFonts w:ascii="Times New Roman" w:hAnsi="Times New Roman" w:cs="Times New Roman"/>
          <w:color w:val="auto"/>
        </w:rPr>
      </w:pPr>
    </w:p>
    <w:p w14:paraId="2292234C" w14:textId="52AF6906"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Zakonu o poljoprivredi (</w:t>
      </w:r>
      <w:r w:rsidR="00664EB0">
        <w:rPr>
          <w:rFonts w:ascii="Times New Roman" w:hAnsi="Times New Roman" w:cs="Times New Roman"/>
          <w:color w:val="auto"/>
        </w:rPr>
        <w:t>„</w:t>
      </w:r>
      <w:r w:rsidRPr="00A91968">
        <w:rPr>
          <w:rFonts w:ascii="Times New Roman" w:hAnsi="Times New Roman" w:cs="Times New Roman"/>
          <w:color w:val="auto"/>
        </w:rPr>
        <w:t>Narodne novine</w:t>
      </w:r>
      <w:r w:rsidR="00664EB0">
        <w:rPr>
          <w:rFonts w:ascii="Times New Roman" w:hAnsi="Times New Roman" w:cs="Times New Roman"/>
          <w:color w:val="auto"/>
        </w:rPr>
        <w:t>“</w:t>
      </w:r>
      <w:r w:rsidRPr="00A91968">
        <w:rPr>
          <w:rFonts w:ascii="Times New Roman" w:hAnsi="Times New Roman" w:cs="Times New Roman"/>
          <w:color w:val="auto"/>
        </w:rPr>
        <w:t>, br. 118/18</w:t>
      </w:r>
      <w:r w:rsidR="00664EB0">
        <w:rPr>
          <w:rFonts w:ascii="Times New Roman" w:hAnsi="Times New Roman" w:cs="Times New Roman"/>
          <w:color w:val="auto"/>
        </w:rPr>
        <w:t>.</w:t>
      </w:r>
      <w:r w:rsidRPr="00A91968">
        <w:rPr>
          <w:rFonts w:ascii="Times New Roman" w:hAnsi="Times New Roman" w:cs="Times New Roman"/>
          <w:color w:val="auto"/>
        </w:rPr>
        <w:t>, 42/20</w:t>
      </w:r>
      <w:r w:rsidR="00664EB0">
        <w:rPr>
          <w:rFonts w:ascii="Times New Roman" w:hAnsi="Times New Roman" w:cs="Times New Roman"/>
          <w:color w:val="auto"/>
        </w:rPr>
        <w:t>.</w:t>
      </w:r>
      <w:r w:rsidRPr="00A91968">
        <w:rPr>
          <w:rFonts w:ascii="Times New Roman" w:hAnsi="Times New Roman" w:cs="Times New Roman"/>
          <w:color w:val="auto"/>
        </w:rPr>
        <w:t>, 127/20</w:t>
      </w:r>
      <w:r w:rsidR="00664EB0">
        <w:rPr>
          <w:rFonts w:ascii="Times New Roman" w:hAnsi="Times New Roman" w:cs="Times New Roman"/>
          <w:color w:val="auto"/>
        </w:rPr>
        <w:t>.</w:t>
      </w:r>
      <w:r w:rsidRPr="00A91968">
        <w:rPr>
          <w:rFonts w:ascii="Times New Roman" w:hAnsi="Times New Roman" w:cs="Times New Roman"/>
          <w:color w:val="auto"/>
        </w:rPr>
        <w:t xml:space="preserve"> – Odluka Ustavnog suda Republike Hrvatske i 52/21</w:t>
      </w:r>
      <w:r w:rsidR="00664EB0">
        <w:rPr>
          <w:rFonts w:ascii="Times New Roman" w:hAnsi="Times New Roman" w:cs="Times New Roman"/>
          <w:color w:val="auto"/>
        </w:rPr>
        <w:t>.</w:t>
      </w:r>
      <w:r w:rsidRPr="00A91968">
        <w:rPr>
          <w:rFonts w:ascii="Times New Roman" w:hAnsi="Times New Roman" w:cs="Times New Roman"/>
          <w:color w:val="auto"/>
        </w:rPr>
        <w:t xml:space="preserve">), u članku 2. stavku 1. točki 2. iza riječi: </w:t>
      </w:r>
      <w:r w:rsidR="00664EB0">
        <w:rPr>
          <w:rFonts w:ascii="Times New Roman" w:hAnsi="Times New Roman" w:cs="Times New Roman"/>
          <w:color w:val="auto"/>
        </w:rPr>
        <w:t>„</w:t>
      </w:r>
      <w:r w:rsidRPr="00A91968">
        <w:rPr>
          <w:rFonts w:ascii="Times New Roman" w:hAnsi="Times New Roman" w:cs="Times New Roman"/>
          <w:color w:val="auto"/>
        </w:rPr>
        <w:t>koji se odnose na sektor vina,“ dodaju se riječi: „i kako je posljednji puta izmijenjena Uredbom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 12. 2021.)“.</w:t>
      </w:r>
    </w:p>
    <w:p w14:paraId="5B60EF47" w14:textId="77777777" w:rsidR="00F345D0" w:rsidRPr="00A91968" w:rsidRDefault="00F345D0" w:rsidP="00F345D0">
      <w:pPr>
        <w:jc w:val="both"/>
        <w:rPr>
          <w:rFonts w:ascii="Times New Roman" w:hAnsi="Times New Roman" w:cs="Times New Roman"/>
          <w:color w:val="auto"/>
        </w:rPr>
      </w:pPr>
    </w:p>
    <w:p w14:paraId="30C85A60" w14:textId="3E18337D"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točki 4. iza riječi: </w:t>
      </w:r>
      <w:r w:rsidR="00664EB0">
        <w:rPr>
          <w:rFonts w:ascii="Times New Roman" w:hAnsi="Times New Roman" w:cs="Times New Roman"/>
          <w:color w:val="auto"/>
        </w:rPr>
        <w:t>„</w:t>
      </w:r>
      <w:r w:rsidRPr="00A91968">
        <w:rPr>
          <w:rFonts w:ascii="Times New Roman" w:hAnsi="Times New Roman" w:cs="Times New Roman"/>
          <w:color w:val="auto"/>
        </w:rPr>
        <w:t xml:space="preserve">Uredbe (EZ) br. 110/2008“ dodaju se riječi: </w:t>
      </w:r>
      <w:r w:rsidR="00664EB0">
        <w:rPr>
          <w:rFonts w:ascii="Times New Roman" w:hAnsi="Times New Roman" w:cs="Times New Roman"/>
          <w:color w:val="auto"/>
        </w:rPr>
        <w:t>„</w:t>
      </w:r>
      <w:r w:rsidRPr="00A91968">
        <w:rPr>
          <w:rFonts w:ascii="Times New Roman" w:hAnsi="Times New Roman" w:cs="Times New Roman"/>
          <w:color w:val="auto"/>
        </w:rPr>
        <w:t>(SL L 130, 17. 5. 2019.)“.</w:t>
      </w:r>
    </w:p>
    <w:p w14:paraId="113FD7B7" w14:textId="77777777" w:rsidR="00F345D0" w:rsidRPr="00A91968" w:rsidRDefault="00F345D0" w:rsidP="00F345D0">
      <w:pPr>
        <w:jc w:val="both"/>
        <w:rPr>
          <w:rFonts w:ascii="Times New Roman" w:hAnsi="Times New Roman" w:cs="Times New Roman"/>
          <w:color w:val="auto"/>
        </w:rPr>
      </w:pPr>
    </w:p>
    <w:p w14:paraId="59433BDB" w14:textId="7651E195" w:rsidR="00F345D0" w:rsidRPr="00A91968" w:rsidRDefault="00664EB0" w:rsidP="00F345D0">
      <w:pPr>
        <w:ind w:firstLine="1134"/>
        <w:jc w:val="both"/>
        <w:rPr>
          <w:rFonts w:ascii="Times New Roman" w:hAnsi="Times New Roman" w:cs="Times New Roman"/>
          <w:color w:val="auto"/>
        </w:rPr>
      </w:pPr>
      <w:r w:rsidRPr="00A91968">
        <w:rPr>
          <w:rFonts w:ascii="Times New Roman" w:hAnsi="Times New Roman" w:cs="Times New Roman"/>
          <w:color w:val="auto"/>
        </w:rPr>
        <w:t>Točk</w:t>
      </w:r>
      <w:r>
        <w:rPr>
          <w:rFonts w:ascii="Times New Roman" w:hAnsi="Times New Roman" w:cs="Times New Roman"/>
          <w:color w:val="auto"/>
        </w:rPr>
        <w:t>a</w:t>
      </w:r>
      <w:r w:rsidRPr="00A91968">
        <w:rPr>
          <w:rFonts w:ascii="Times New Roman" w:hAnsi="Times New Roman" w:cs="Times New Roman"/>
          <w:color w:val="auto"/>
        </w:rPr>
        <w:t xml:space="preserve"> </w:t>
      </w:r>
      <w:r w:rsidR="00F345D0" w:rsidRPr="00A91968">
        <w:rPr>
          <w:rFonts w:ascii="Times New Roman" w:hAnsi="Times New Roman" w:cs="Times New Roman"/>
          <w:color w:val="auto"/>
        </w:rPr>
        <w:t xml:space="preserve">5. </w:t>
      </w:r>
      <w:r w:rsidRPr="00A91968">
        <w:rPr>
          <w:rFonts w:ascii="Times New Roman" w:hAnsi="Times New Roman" w:cs="Times New Roman"/>
          <w:color w:val="auto"/>
        </w:rPr>
        <w:t>briš</w:t>
      </w:r>
      <w:r>
        <w:rPr>
          <w:rFonts w:ascii="Times New Roman" w:hAnsi="Times New Roman" w:cs="Times New Roman"/>
          <w:color w:val="auto"/>
        </w:rPr>
        <w:t>e</w:t>
      </w:r>
      <w:r w:rsidRPr="00A91968">
        <w:rPr>
          <w:rFonts w:ascii="Times New Roman" w:hAnsi="Times New Roman" w:cs="Times New Roman"/>
          <w:color w:val="auto"/>
        </w:rPr>
        <w:t xml:space="preserve"> </w:t>
      </w:r>
      <w:r w:rsidR="00F345D0" w:rsidRPr="00A91968">
        <w:rPr>
          <w:rFonts w:ascii="Times New Roman" w:hAnsi="Times New Roman" w:cs="Times New Roman"/>
          <w:color w:val="auto"/>
        </w:rPr>
        <w:t>se.</w:t>
      </w:r>
    </w:p>
    <w:p w14:paraId="035C1921" w14:textId="77777777" w:rsidR="00F345D0" w:rsidRPr="00A91968" w:rsidRDefault="00F345D0" w:rsidP="00F345D0">
      <w:pPr>
        <w:jc w:val="both"/>
        <w:rPr>
          <w:rFonts w:ascii="Times New Roman" w:hAnsi="Times New Roman" w:cs="Times New Roman"/>
          <w:color w:val="auto"/>
        </w:rPr>
      </w:pPr>
    </w:p>
    <w:p w14:paraId="1DD2D665" w14:textId="77777777" w:rsidR="00664EB0"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Dosadašnja točka 6. postaje točka 5.</w:t>
      </w:r>
    </w:p>
    <w:p w14:paraId="552268C5" w14:textId="77777777" w:rsidR="00664EB0" w:rsidRDefault="00664EB0" w:rsidP="00F345D0">
      <w:pPr>
        <w:ind w:firstLine="1134"/>
        <w:jc w:val="both"/>
        <w:rPr>
          <w:rFonts w:ascii="Times New Roman" w:hAnsi="Times New Roman" w:cs="Times New Roman"/>
          <w:color w:val="auto"/>
        </w:rPr>
      </w:pPr>
    </w:p>
    <w:p w14:paraId="1E0FA84C" w14:textId="491C272E" w:rsidR="00664EB0" w:rsidRDefault="00664EB0" w:rsidP="00F345D0">
      <w:pPr>
        <w:ind w:firstLine="1134"/>
        <w:jc w:val="both"/>
        <w:rPr>
          <w:rFonts w:ascii="Times New Roman" w:hAnsi="Times New Roman" w:cs="Times New Roman"/>
          <w:color w:val="auto"/>
        </w:rPr>
      </w:pPr>
      <w:r>
        <w:rPr>
          <w:rFonts w:ascii="Times New Roman" w:hAnsi="Times New Roman" w:cs="Times New Roman"/>
          <w:color w:val="auto"/>
        </w:rPr>
        <w:t>Točka 7. briše se.</w:t>
      </w:r>
    </w:p>
    <w:p w14:paraId="74C4F91E" w14:textId="77777777" w:rsidR="00664EB0" w:rsidRDefault="00664EB0" w:rsidP="00F345D0">
      <w:pPr>
        <w:ind w:firstLine="1134"/>
        <w:jc w:val="both"/>
        <w:rPr>
          <w:rFonts w:ascii="Times New Roman" w:hAnsi="Times New Roman" w:cs="Times New Roman"/>
          <w:color w:val="auto"/>
        </w:rPr>
      </w:pPr>
    </w:p>
    <w:p w14:paraId="7F3CAEEC" w14:textId="24DB9CA4" w:rsidR="00F345D0" w:rsidRPr="00A91968" w:rsidRDefault="00664EB0" w:rsidP="00F345D0">
      <w:pPr>
        <w:ind w:firstLine="1134"/>
        <w:jc w:val="both"/>
        <w:rPr>
          <w:rFonts w:ascii="Times New Roman" w:hAnsi="Times New Roman" w:cs="Times New Roman"/>
          <w:color w:val="auto"/>
        </w:rPr>
      </w:pPr>
      <w:r>
        <w:rPr>
          <w:rFonts w:ascii="Times New Roman" w:hAnsi="Times New Roman" w:cs="Times New Roman"/>
          <w:color w:val="auto"/>
        </w:rPr>
        <w:t>D</w:t>
      </w:r>
      <w:r w:rsidR="00F345D0" w:rsidRPr="00A91968">
        <w:rPr>
          <w:rFonts w:ascii="Times New Roman" w:hAnsi="Times New Roman" w:cs="Times New Roman"/>
          <w:color w:val="auto"/>
        </w:rPr>
        <w:t xml:space="preserve">osadašnje točke 8. do </w:t>
      </w:r>
      <w:r w:rsidRPr="00A91968">
        <w:rPr>
          <w:rFonts w:ascii="Times New Roman" w:hAnsi="Times New Roman" w:cs="Times New Roman"/>
          <w:color w:val="auto"/>
        </w:rPr>
        <w:t>1</w:t>
      </w:r>
      <w:r>
        <w:rPr>
          <w:rFonts w:ascii="Times New Roman" w:hAnsi="Times New Roman" w:cs="Times New Roman"/>
          <w:color w:val="auto"/>
        </w:rPr>
        <w:t>2</w:t>
      </w:r>
      <w:r w:rsidR="00F345D0" w:rsidRPr="00A91968">
        <w:rPr>
          <w:rFonts w:ascii="Times New Roman" w:hAnsi="Times New Roman" w:cs="Times New Roman"/>
          <w:color w:val="auto"/>
        </w:rPr>
        <w:t xml:space="preserve">. postaju točke 6. do </w:t>
      </w:r>
      <w:r w:rsidRPr="00A91968">
        <w:rPr>
          <w:rFonts w:ascii="Times New Roman" w:hAnsi="Times New Roman" w:cs="Times New Roman"/>
          <w:color w:val="auto"/>
        </w:rPr>
        <w:t>1</w:t>
      </w:r>
      <w:r>
        <w:rPr>
          <w:rFonts w:ascii="Times New Roman" w:hAnsi="Times New Roman" w:cs="Times New Roman"/>
          <w:color w:val="auto"/>
        </w:rPr>
        <w:t>0</w:t>
      </w:r>
      <w:r w:rsidR="00F345D0" w:rsidRPr="00A91968">
        <w:rPr>
          <w:rFonts w:ascii="Times New Roman" w:hAnsi="Times New Roman" w:cs="Times New Roman"/>
          <w:color w:val="auto"/>
        </w:rPr>
        <w:t>.</w:t>
      </w:r>
    </w:p>
    <w:p w14:paraId="560F8CD1" w14:textId="77777777" w:rsidR="00F345D0" w:rsidRPr="00A91968" w:rsidRDefault="00F345D0" w:rsidP="00F345D0">
      <w:pPr>
        <w:jc w:val="both"/>
        <w:rPr>
          <w:rFonts w:ascii="Times New Roman" w:hAnsi="Times New Roman" w:cs="Times New Roman"/>
          <w:color w:val="auto"/>
        </w:rPr>
      </w:pPr>
    </w:p>
    <w:p w14:paraId="2D9A1C26" w14:textId="1814F8E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dosadašnje točke 13. koja postaje točka 11. </w:t>
      </w:r>
      <w:r w:rsidR="00664EB0">
        <w:rPr>
          <w:rFonts w:ascii="Times New Roman" w:hAnsi="Times New Roman" w:cs="Times New Roman"/>
          <w:color w:val="auto"/>
        </w:rPr>
        <w:t xml:space="preserve">briše se točka i </w:t>
      </w:r>
      <w:r w:rsidRPr="00A91968">
        <w:rPr>
          <w:rFonts w:ascii="Times New Roman" w:hAnsi="Times New Roman" w:cs="Times New Roman"/>
          <w:color w:val="auto"/>
        </w:rPr>
        <w:t>dodaju se nove točke 12. i 13 i točke 14.</w:t>
      </w:r>
      <w:r w:rsidR="00664EB0">
        <w:rPr>
          <w:rFonts w:ascii="Times New Roman" w:hAnsi="Times New Roman" w:cs="Times New Roman"/>
          <w:color w:val="auto"/>
        </w:rPr>
        <w:t>, 15. i</w:t>
      </w:r>
      <w:r w:rsidRPr="00A91968">
        <w:rPr>
          <w:rFonts w:ascii="Times New Roman" w:hAnsi="Times New Roman" w:cs="Times New Roman"/>
          <w:color w:val="auto"/>
        </w:rPr>
        <w:t xml:space="preserve"> 16. koje glase:</w:t>
      </w:r>
    </w:p>
    <w:p w14:paraId="0C3698B4" w14:textId="77777777" w:rsidR="00F345D0" w:rsidRPr="00A91968" w:rsidRDefault="00F345D0" w:rsidP="00F345D0">
      <w:pPr>
        <w:jc w:val="both"/>
        <w:rPr>
          <w:rFonts w:ascii="Times New Roman" w:hAnsi="Times New Roman" w:cs="Times New Roman"/>
          <w:color w:val="auto"/>
        </w:rPr>
      </w:pPr>
    </w:p>
    <w:p w14:paraId="258CDC0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„12. Uredbe (EU) br.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(SL L 435, 6. 12. 2021.) (u daljnjem tekstu: Uredba (EU) br. 2021/2115)</w:t>
      </w:r>
    </w:p>
    <w:p w14:paraId="2CE66BC9" w14:textId="77777777" w:rsidR="00C90A30" w:rsidRDefault="00C90A30" w:rsidP="00F345D0">
      <w:pPr>
        <w:jc w:val="both"/>
        <w:rPr>
          <w:rFonts w:ascii="Times New Roman" w:hAnsi="Times New Roman" w:cs="Times New Roman"/>
          <w:color w:val="auto"/>
        </w:rPr>
      </w:pPr>
    </w:p>
    <w:p w14:paraId="27E1B995" w14:textId="07B459D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13. Uredbe (EU) br. 2021/2116 Europskog parlamenta i Vijeća od 2. prosinca 2021. o financiranju i nadzoru zajedničke poljoprivredne politike te upravljanju njome i o stavljanju izvan snage Uredbe (EU) br. 1306/2013, (SL L 435, 6. 12. 2021.) (u daljnjem tekstu: Uredba (EU) br. 2021/2116)</w:t>
      </w:r>
    </w:p>
    <w:p w14:paraId="0D188962" w14:textId="77777777" w:rsidR="00C90A30" w:rsidRDefault="00C90A30" w:rsidP="00F345D0">
      <w:pPr>
        <w:jc w:val="both"/>
        <w:rPr>
          <w:rFonts w:ascii="Times New Roman" w:hAnsi="Times New Roman" w:cs="Times New Roman"/>
          <w:color w:val="auto"/>
        </w:rPr>
      </w:pPr>
    </w:p>
    <w:p w14:paraId="19995615" w14:textId="015B26A8" w:rsidR="00F345D0"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14. Uredbe (EU) br. 2018/848 Europskog parlamenta i Vijeća od 30. svibnja 2018. o ekološkoj proizvodnji i označivanju ekoloških proizvoda te stavljanju izvan snage Uredbe Vijeća (EZ) br. 834/2007 (SL L 150, 14. 6. 2018.) kako je posljednji puta dopunjena Delegiranom uredbom Komisije (EU) br. 2021/2306 od 21. listopada 2021. o dopuni Uredbe (EU) br. 2018/848 Europskog parlamenta i Vijeća pravilima o službenim kontrolama pošiljaka ekoloških proizvoda i proizvoda iz prijelaznog razdoblja namijenjenih uvozu u Uniju te o potvrdi o inspekciji (SL L 461, 27.12.2021.) (u daljnjem tekstu: Uredba (EU) br. 2018/848)</w:t>
      </w:r>
    </w:p>
    <w:p w14:paraId="20E6BB66" w14:textId="77777777" w:rsidR="00C90A30" w:rsidRPr="00A91968" w:rsidRDefault="00C90A30" w:rsidP="00F345D0">
      <w:pPr>
        <w:jc w:val="both"/>
        <w:rPr>
          <w:rFonts w:ascii="Times New Roman" w:hAnsi="Times New Roman" w:cs="Times New Roman"/>
          <w:color w:val="auto"/>
        </w:rPr>
      </w:pPr>
    </w:p>
    <w:p w14:paraId="2A882C0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15.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kako je posljednji puta dopunjena Delegiranom uredbom Komisije (EU) br. 2021/2305 od 21. listopada 2021. o dopuni Uredbe (EU) 2017/625 Europskog parlamenta i Vijeća pravilima o slučajevima u kojima i uvjetima pod kojima se ekološki proizvodi i proizvodi iz prijelaznog razdoblja izuzimaju iz službenih kontrola na graničnim kontrolnim postajama i o mjestu na kojem se provode službene kontrole tih proizvoda te o izmjeni delegiranih uredbi Komisije (EU) 2019/2123 i (EU) 2019/2124 (SL L 461, 27.12.2021.) (u daljnjem tekstu: Uredba (EU) br. 2017/625)</w:t>
      </w:r>
    </w:p>
    <w:p w14:paraId="4E16BBA4" w14:textId="77777777" w:rsidR="00C90A30" w:rsidRDefault="00C90A30" w:rsidP="00F345D0">
      <w:pPr>
        <w:jc w:val="both"/>
        <w:rPr>
          <w:rFonts w:ascii="Times New Roman" w:hAnsi="Times New Roman" w:cs="Times New Roman"/>
          <w:color w:val="auto"/>
        </w:rPr>
      </w:pPr>
    </w:p>
    <w:p w14:paraId="450D3466" w14:textId="4EAFECA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16. Provedbene uredbe Komisije (EU) 2017/1185 оd 20. travnja 2017. o utvrđivanju pravila za primjenu uredbi (EU) br. 1307/2013 i (EU) br. 1308/2013 Europskog parlamenta i Vijeća u pogledu dostavljanja informacija i dokumenata Komisiji te o izmjeni i stavljanju izvan snage nekoliko uredbi Komisije (SL L 171, 4. 7. 2017.) (u daljnjem tekstu: Provedbena uredba Komisije (EU) br. 2017/1185).“.</w:t>
      </w:r>
    </w:p>
    <w:p w14:paraId="26A00792" w14:textId="77777777" w:rsidR="00F345D0" w:rsidRPr="00A91968" w:rsidRDefault="00F345D0" w:rsidP="00F345D0">
      <w:pPr>
        <w:jc w:val="both"/>
        <w:rPr>
          <w:rFonts w:ascii="Times New Roman" w:hAnsi="Times New Roman" w:cs="Times New Roman"/>
          <w:color w:val="auto"/>
        </w:rPr>
      </w:pPr>
    </w:p>
    <w:p w14:paraId="644F2FB3"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 </w:t>
      </w:r>
    </w:p>
    <w:p w14:paraId="4CE5C0B1" w14:textId="77777777" w:rsidR="00F345D0" w:rsidRPr="00A91968" w:rsidRDefault="00F345D0" w:rsidP="00F345D0">
      <w:pPr>
        <w:jc w:val="both"/>
        <w:rPr>
          <w:rFonts w:ascii="Times New Roman" w:hAnsi="Times New Roman" w:cs="Times New Roman"/>
          <w:color w:val="auto"/>
        </w:rPr>
      </w:pPr>
    </w:p>
    <w:p w14:paraId="251E17E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3. stavku 1. točki b) riječi: „od kunske protuvrijednosti izražene u stranoj valuti“ zamjenjuju se riječju: „iznosu“.</w:t>
      </w:r>
    </w:p>
    <w:p w14:paraId="0E87A4FB" w14:textId="77777777" w:rsidR="00F345D0" w:rsidRPr="00A91968" w:rsidRDefault="00F345D0" w:rsidP="00F345D0">
      <w:pPr>
        <w:jc w:val="both"/>
        <w:rPr>
          <w:rFonts w:ascii="Times New Roman" w:hAnsi="Times New Roman" w:cs="Times New Roman"/>
          <w:color w:val="auto"/>
        </w:rPr>
      </w:pPr>
    </w:p>
    <w:p w14:paraId="04D0DD2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 </w:t>
      </w:r>
    </w:p>
    <w:p w14:paraId="5BC185FF" w14:textId="77777777" w:rsidR="00F345D0" w:rsidRPr="00A91968" w:rsidRDefault="00F345D0" w:rsidP="00F345D0">
      <w:pPr>
        <w:jc w:val="both"/>
        <w:rPr>
          <w:rFonts w:ascii="Times New Roman" w:hAnsi="Times New Roman" w:cs="Times New Roman"/>
          <w:color w:val="auto"/>
        </w:rPr>
      </w:pPr>
    </w:p>
    <w:p w14:paraId="2A3E7D80"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5. stavku 2. podstavku 3. riječi: „članka 2. točke 6. Uredbe Komisije (EZ) br. 1235/2008“ zamjenjuju se riječima: „članka 6. Delegirane Uredbe Komisije (EU) br. 2021/2306“.</w:t>
      </w:r>
    </w:p>
    <w:p w14:paraId="3A6166A0" w14:textId="77777777" w:rsidR="00F345D0" w:rsidRPr="00A91968" w:rsidRDefault="00F345D0" w:rsidP="00F345D0">
      <w:pPr>
        <w:jc w:val="both"/>
        <w:rPr>
          <w:rFonts w:ascii="Times New Roman" w:hAnsi="Times New Roman" w:cs="Times New Roman"/>
          <w:color w:val="auto"/>
        </w:rPr>
      </w:pPr>
    </w:p>
    <w:p w14:paraId="45AADAC5"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 xml:space="preserve">Članak 4. </w:t>
      </w:r>
    </w:p>
    <w:p w14:paraId="46979ED1" w14:textId="77777777" w:rsidR="00F345D0" w:rsidRPr="00A91968" w:rsidRDefault="00F345D0" w:rsidP="00F345D0">
      <w:pPr>
        <w:jc w:val="both"/>
        <w:rPr>
          <w:rFonts w:ascii="Times New Roman" w:hAnsi="Times New Roman" w:cs="Times New Roman"/>
          <w:color w:val="auto"/>
        </w:rPr>
      </w:pPr>
    </w:p>
    <w:p w14:paraId="41B49D4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8. iza podstavka 2. dodaje se novi podstavak 3. koji glasi: </w:t>
      </w:r>
    </w:p>
    <w:p w14:paraId="490389F5" w14:textId="77777777" w:rsidR="00F345D0" w:rsidRPr="00A91968" w:rsidRDefault="00F345D0" w:rsidP="00F345D0">
      <w:pPr>
        <w:jc w:val="both"/>
        <w:rPr>
          <w:rFonts w:ascii="Times New Roman" w:hAnsi="Times New Roman" w:cs="Times New Roman"/>
          <w:color w:val="auto"/>
        </w:rPr>
      </w:pPr>
    </w:p>
    <w:p w14:paraId="27D066E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mjere sektorske potpore“.</w:t>
      </w:r>
    </w:p>
    <w:p w14:paraId="010973A9" w14:textId="77777777" w:rsidR="00F345D0" w:rsidRPr="00A91968" w:rsidRDefault="00F345D0" w:rsidP="00F345D0">
      <w:pPr>
        <w:jc w:val="both"/>
        <w:rPr>
          <w:rFonts w:ascii="Times New Roman" w:hAnsi="Times New Roman" w:cs="Times New Roman"/>
          <w:color w:val="auto"/>
        </w:rPr>
      </w:pPr>
    </w:p>
    <w:p w14:paraId="62A6BA89"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Dosadašnji podstavci 3. i 4. postaju podstavci 4. i 5.</w:t>
      </w:r>
    </w:p>
    <w:p w14:paraId="314F170D" w14:textId="77777777" w:rsidR="00F345D0" w:rsidRPr="00A91968" w:rsidRDefault="00F345D0" w:rsidP="00F345D0">
      <w:pPr>
        <w:jc w:val="both"/>
        <w:rPr>
          <w:rFonts w:ascii="Times New Roman" w:hAnsi="Times New Roman" w:cs="Times New Roman"/>
          <w:color w:val="auto"/>
        </w:rPr>
      </w:pPr>
    </w:p>
    <w:p w14:paraId="423427A3"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 </w:t>
      </w:r>
    </w:p>
    <w:p w14:paraId="65E170DA" w14:textId="77777777" w:rsidR="00F345D0" w:rsidRPr="00A91968" w:rsidRDefault="00F345D0" w:rsidP="00F345D0">
      <w:pPr>
        <w:jc w:val="both"/>
        <w:rPr>
          <w:rFonts w:ascii="Times New Roman" w:hAnsi="Times New Roman" w:cs="Times New Roman"/>
          <w:color w:val="auto"/>
        </w:rPr>
      </w:pPr>
    </w:p>
    <w:p w14:paraId="14B356D4" w14:textId="779D67AB"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8. dodaju se </w:t>
      </w:r>
      <w:r w:rsidR="00887EB5">
        <w:rPr>
          <w:rFonts w:ascii="Times New Roman" w:hAnsi="Times New Roman" w:cs="Times New Roman"/>
          <w:color w:val="auto"/>
        </w:rPr>
        <w:t xml:space="preserve">naslovi iznad članaka i </w:t>
      </w:r>
      <w:r w:rsidRPr="00A91968">
        <w:rPr>
          <w:rFonts w:ascii="Times New Roman" w:hAnsi="Times New Roman" w:cs="Times New Roman"/>
          <w:color w:val="auto"/>
        </w:rPr>
        <w:t>članci 8.a i 8.b koji glase:</w:t>
      </w:r>
    </w:p>
    <w:p w14:paraId="3F16D19E" w14:textId="77777777" w:rsidR="00F345D0" w:rsidRPr="00A91968" w:rsidRDefault="00F345D0" w:rsidP="00F345D0">
      <w:pPr>
        <w:rPr>
          <w:rFonts w:ascii="Times New Roman" w:hAnsi="Times New Roman" w:cs="Times New Roman"/>
          <w:color w:val="auto"/>
        </w:rPr>
      </w:pPr>
    </w:p>
    <w:p w14:paraId="697462A1" w14:textId="77777777" w:rsidR="00F345D0" w:rsidRPr="00A91968" w:rsidRDefault="00F345D0" w:rsidP="00F345D0">
      <w:pPr>
        <w:tabs>
          <w:tab w:val="left" w:pos="1276"/>
        </w:tabs>
        <w:jc w:val="center"/>
        <w:rPr>
          <w:rFonts w:ascii="Times New Roman" w:hAnsi="Times New Roman" w:cs="Times New Roman"/>
          <w:color w:val="auto"/>
        </w:rPr>
      </w:pPr>
      <w:r w:rsidRPr="00A91968">
        <w:rPr>
          <w:rFonts w:ascii="Times New Roman" w:hAnsi="Times New Roman" w:cs="Times New Roman"/>
          <w:color w:val="auto"/>
        </w:rPr>
        <w:t>„Strateški plan Zajedničke poljoprivredne politike Republike Hrvatske 2023. – 2027.</w:t>
      </w:r>
    </w:p>
    <w:p w14:paraId="30F8983A" w14:textId="77777777" w:rsidR="00F345D0" w:rsidRPr="00A91968" w:rsidRDefault="00F345D0" w:rsidP="00F345D0">
      <w:pPr>
        <w:tabs>
          <w:tab w:val="left" w:pos="1276"/>
        </w:tabs>
        <w:jc w:val="center"/>
        <w:rPr>
          <w:rFonts w:ascii="Times New Roman" w:hAnsi="Times New Roman" w:cs="Times New Roman"/>
          <w:color w:val="auto"/>
        </w:rPr>
      </w:pPr>
    </w:p>
    <w:p w14:paraId="4BF4A576" w14:textId="77777777" w:rsidR="00F345D0" w:rsidRPr="00A91968" w:rsidRDefault="00F345D0" w:rsidP="00F345D0">
      <w:pPr>
        <w:tabs>
          <w:tab w:val="left" w:pos="1276"/>
        </w:tabs>
        <w:jc w:val="center"/>
        <w:rPr>
          <w:rFonts w:ascii="Times New Roman" w:hAnsi="Times New Roman" w:cs="Times New Roman"/>
          <w:color w:val="auto"/>
        </w:rPr>
      </w:pPr>
      <w:r w:rsidRPr="00A91968">
        <w:rPr>
          <w:rFonts w:ascii="Times New Roman" w:hAnsi="Times New Roman" w:cs="Times New Roman"/>
          <w:color w:val="auto"/>
        </w:rPr>
        <w:t>Članak 8.a</w:t>
      </w:r>
    </w:p>
    <w:p w14:paraId="037C8925" w14:textId="77777777" w:rsidR="00F345D0" w:rsidRPr="00A91968" w:rsidRDefault="00F345D0" w:rsidP="00F345D0">
      <w:pPr>
        <w:tabs>
          <w:tab w:val="left" w:pos="1276"/>
        </w:tabs>
        <w:jc w:val="center"/>
        <w:rPr>
          <w:rFonts w:ascii="Times New Roman" w:hAnsi="Times New Roman" w:cs="Times New Roman"/>
          <w:color w:val="auto"/>
        </w:rPr>
      </w:pPr>
    </w:p>
    <w:p w14:paraId="5BA60BC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Strateški plan Zajedničke poljoprivredne politike Republike Hrvatske 2023. – 2027. je strateški plan Republike Hrvatske za provedbu mjera poljoprivredne politike u razdoblju 2023. – 2027., a koji se financira u okviru Europskog fonda za jamstva u poljoprivredi (u daljnjem tekstu: EFJP) i Europskog poljoprivrednog fonda za ruralni razvoj (u daljnjem tekstu: EPFRR).</w:t>
      </w:r>
    </w:p>
    <w:p w14:paraId="4AEB0713" w14:textId="77777777" w:rsidR="00CE25D7" w:rsidRDefault="00CE25D7" w:rsidP="00F345D0">
      <w:pPr>
        <w:jc w:val="both"/>
        <w:rPr>
          <w:rFonts w:ascii="Times New Roman" w:hAnsi="Times New Roman" w:cs="Times New Roman"/>
          <w:color w:val="auto"/>
        </w:rPr>
      </w:pPr>
    </w:p>
    <w:p w14:paraId="0C1EF278" w14:textId="649533A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Strateški plan Zajedničke poljoprivredne politike Republike Hrvatske 2023. – 2027. donosi se na temelju propisa kojima se definira institucionalni okvir za korištenje fondova Europske unije u okviru podijeljenog upravljanja u razdoblju 2021. – 2027. u Republici Hrvatskoj.</w:t>
      </w:r>
    </w:p>
    <w:p w14:paraId="541372A9" w14:textId="77777777" w:rsidR="00CE25D7" w:rsidRDefault="00CE25D7" w:rsidP="00F345D0">
      <w:pPr>
        <w:jc w:val="both"/>
        <w:rPr>
          <w:rFonts w:ascii="Times New Roman" w:hAnsi="Times New Roman" w:cs="Times New Roman"/>
          <w:color w:val="auto"/>
        </w:rPr>
      </w:pPr>
    </w:p>
    <w:p w14:paraId="1A488DE8" w14:textId="357B3E5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Strateški plan Zajedničke poljoprivredne politike Republike Hrvatske 2023. – 2027. odlukom donosi Vlada Republike Hrvatske.</w:t>
      </w:r>
    </w:p>
    <w:p w14:paraId="0FCE61F0" w14:textId="77777777" w:rsidR="00CE25D7" w:rsidRDefault="00CE25D7" w:rsidP="00F345D0">
      <w:pPr>
        <w:jc w:val="both"/>
        <w:rPr>
          <w:rFonts w:ascii="Times New Roman" w:hAnsi="Times New Roman" w:cs="Times New Roman"/>
          <w:color w:val="auto"/>
        </w:rPr>
      </w:pPr>
    </w:p>
    <w:p w14:paraId="6C78CC7A" w14:textId="09229C2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Provedbu intervencija iz Strateškog plana Zajedničke poljoprivredne politike Republike Hrvatske 2023. – 2027. ministar propisuje pravilnicima.</w:t>
      </w:r>
    </w:p>
    <w:p w14:paraId="7149644C" w14:textId="77777777" w:rsidR="00F345D0" w:rsidRPr="00A91968" w:rsidRDefault="00F345D0" w:rsidP="00F345D0">
      <w:pPr>
        <w:jc w:val="both"/>
        <w:rPr>
          <w:rFonts w:ascii="Times New Roman" w:hAnsi="Times New Roman" w:cs="Times New Roman"/>
          <w:color w:val="auto"/>
        </w:rPr>
      </w:pPr>
    </w:p>
    <w:p w14:paraId="27999ABE"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Nacionalna mreža Zajedničke poljoprivredne politike</w:t>
      </w:r>
    </w:p>
    <w:p w14:paraId="4AD22A7D" w14:textId="77777777" w:rsidR="00F345D0" w:rsidRPr="00A91968" w:rsidRDefault="00F345D0" w:rsidP="00F345D0">
      <w:pPr>
        <w:jc w:val="center"/>
        <w:rPr>
          <w:rFonts w:ascii="Times New Roman" w:hAnsi="Times New Roman" w:cs="Times New Roman"/>
          <w:color w:val="auto"/>
        </w:rPr>
      </w:pPr>
    </w:p>
    <w:p w14:paraId="7BB4D17A"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8.b</w:t>
      </w:r>
    </w:p>
    <w:p w14:paraId="62D52DE1" w14:textId="77777777" w:rsidR="00F345D0" w:rsidRPr="00A91968" w:rsidRDefault="00F345D0" w:rsidP="00F345D0">
      <w:pPr>
        <w:jc w:val="both"/>
        <w:rPr>
          <w:rFonts w:ascii="Times New Roman" w:hAnsi="Times New Roman" w:cs="Times New Roman"/>
          <w:color w:val="auto"/>
        </w:rPr>
      </w:pPr>
    </w:p>
    <w:p w14:paraId="274DF49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(1) Za ostvarivanje zahtjeva i ciljeva iz članka 126. Uredbe (EU) br. 2021/2115 osniva se Nacionalna mreža Zajedničke poljoprivredne politike. </w:t>
      </w:r>
    </w:p>
    <w:p w14:paraId="5A21BD27" w14:textId="77777777" w:rsidR="00CE25D7" w:rsidRDefault="00CE25D7" w:rsidP="00F345D0">
      <w:pPr>
        <w:jc w:val="both"/>
        <w:rPr>
          <w:rFonts w:ascii="Times New Roman" w:hAnsi="Times New Roman" w:cs="Times New Roman"/>
          <w:color w:val="auto"/>
        </w:rPr>
      </w:pPr>
    </w:p>
    <w:p w14:paraId="74AE301B" w14:textId="7B8FE3C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Organizaciju, aktivnosti, članstvo, poslove i funkcioniranje tijela te provedbu višegodišnjih i godišnjih indikativnih planova Nacionalne mreže Zajedničke poljoprivredne politike ministar propisuje pravilnikom.“.</w:t>
      </w:r>
    </w:p>
    <w:p w14:paraId="59786C6D" w14:textId="77777777" w:rsidR="00F345D0" w:rsidRPr="00A91968" w:rsidRDefault="00F345D0" w:rsidP="00F345D0">
      <w:pPr>
        <w:jc w:val="both"/>
        <w:rPr>
          <w:rFonts w:ascii="Times New Roman" w:hAnsi="Times New Roman" w:cs="Times New Roman"/>
          <w:color w:val="auto"/>
        </w:rPr>
      </w:pPr>
    </w:p>
    <w:p w14:paraId="7BE46BB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 xml:space="preserve">Članak 6. </w:t>
      </w:r>
    </w:p>
    <w:p w14:paraId="0505F8D9" w14:textId="77777777" w:rsidR="00F345D0" w:rsidRPr="00A91968" w:rsidRDefault="00F345D0" w:rsidP="00F345D0">
      <w:pPr>
        <w:jc w:val="both"/>
        <w:rPr>
          <w:rFonts w:ascii="Times New Roman" w:hAnsi="Times New Roman" w:cs="Times New Roman"/>
          <w:color w:val="auto"/>
        </w:rPr>
      </w:pPr>
    </w:p>
    <w:p w14:paraId="51283F8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 stavak 1. mijenja se i glasi:</w:t>
      </w:r>
    </w:p>
    <w:p w14:paraId="1019D558" w14:textId="77777777" w:rsidR="00F345D0" w:rsidRPr="00A91968" w:rsidRDefault="00F345D0" w:rsidP="00F345D0">
      <w:pPr>
        <w:jc w:val="both"/>
        <w:rPr>
          <w:rFonts w:ascii="Times New Roman" w:hAnsi="Times New Roman" w:cs="Times New Roman"/>
          <w:color w:val="auto"/>
        </w:rPr>
      </w:pPr>
    </w:p>
    <w:p w14:paraId="4A1A4664" w14:textId="09776E8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Ministarstvo je tijelo nadležno za akreditaciju Agencije za plaćanja.“</w:t>
      </w:r>
      <w:r w:rsidR="00266114">
        <w:rPr>
          <w:rFonts w:ascii="Times New Roman" w:hAnsi="Times New Roman" w:cs="Times New Roman"/>
          <w:color w:val="auto"/>
        </w:rPr>
        <w:t>.</w:t>
      </w:r>
    </w:p>
    <w:p w14:paraId="6D0B57B9" w14:textId="77777777" w:rsidR="00F345D0" w:rsidRPr="00A91968" w:rsidRDefault="00F345D0" w:rsidP="00F345D0">
      <w:pPr>
        <w:jc w:val="both"/>
        <w:rPr>
          <w:rFonts w:ascii="Times New Roman" w:hAnsi="Times New Roman" w:cs="Times New Roman"/>
          <w:color w:val="auto"/>
        </w:rPr>
      </w:pPr>
    </w:p>
    <w:p w14:paraId="67313589" w14:textId="37EF8CE1"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stavka 1. dodaje se </w:t>
      </w:r>
      <w:r w:rsidR="005C234B" w:rsidRPr="00A91968">
        <w:rPr>
          <w:rFonts w:ascii="Times New Roman" w:hAnsi="Times New Roman" w:cs="Times New Roman"/>
          <w:color w:val="auto"/>
        </w:rPr>
        <w:t xml:space="preserve">novi </w:t>
      </w:r>
      <w:r w:rsidRPr="00A91968">
        <w:rPr>
          <w:rFonts w:ascii="Times New Roman" w:hAnsi="Times New Roman" w:cs="Times New Roman"/>
          <w:color w:val="auto"/>
        </w:rPr>
        <w:t xml:space="preserve">stavak 2. koji glasi: </w:t>
      </w:r>
    </w:p>
    <w:p w14:paraId="65DFC72C" w14:textId="77777777" w:rsidR="00F345D0" w:rsidRPr="00A91968" w:rsidRDefault="00F345D0" w:rsidP="00F345D0">
      <w:pPr>
        <w:jc w:val="both"/>
        <w:rPr>
          <w:rFonts w:ascii="Times New Roman" w:hAnsi="Times New Roman" w:cs="Times New Roman"/>
          <w:color w:val="auto"/>
        </w:rPr>
      </w:pPr>
    </w:p>
    <w:p w14:paraId="54E8CD3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Ministarstvo kao Nadležno tijelo provodi zadaće određene člankom 8. Uredbe (EU) br. 2021/2116.“.</w:t>
      </w:r>
    </w:p>
    <w:p w14:paraId="02164002" w14:textId="77777777" w:rsidR="00F345D0" w:rsidRPr="00A91968" w:rsidRDefault="00F345D0" w:rsidP="00F345D0">
      <w:pPr>
        <w:jc w:val="both"/>
        <w:rPr>
          <w:rFonts w:ascii="Times New Roman" w:hAnsi="Times New Roman" w:cs="Times New Roman"/>
          <w:color w:val="auto"/>
        </w:rPr>
      </w:pPr>
    </w:p>
    <w:p w14:paraId="2AA22B99"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Dosadašnji stavak 2. postaje stavak 3.</w:t>
      </w:r>
    </w:p>
    <w:p w14:paraId="2A6F6022" w14:textId="77777777" w:rsidR="00F345D0" w:rsidRPr="00A91968" w:rsidRDefault="00F345D0" w:rsidP="00F345D0">
      <w:pPr>
        <w:jc w:val="both"/>
        <w:rPr>
          <w:rFonts w:ascii="Times New Roman" w:hAnsi="Times New Roman" w:cs="Times New Roman"/>
          <w:color w:val="auto"/>
        </w:rPr>
      </w:pPr>
    </w:p>
    <w:p w14:paraId="0DC7B0C7"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7. </w:t>
      </w:r>
    </w:p>
    <w:p w14:paraId="40D56D27" w14:textId="77777777" w:rsidR="00F345D0" w:rsidRPr="00A91968" w:rsidRDefault="00F345D0" w:rsidP="00F345D0">
      <w:pPr>
        <w:jc w:val="both"/>
        <w:rPr>
          <w:rFonts w:ascii="Times New Roman" w:hAnsi="Times New Roman" w:cs="Times New Roman"/>
          <w:color w:val="auto"/>
        </w:rPr>
      </w:pPr>
    </w:p>
    <w:p w14:paraId="56C9471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11. iza riječi: „Uredbe (EU) br. 1306/2013“ dodaju se riječi: „i članka 65. stavaka 2. i 3. Uredbe (EU) br. 2021/2116“.</w:t>
      </w:r>
    </w:p>
    <w:p w14:paraId="02B9E421" w14:textId="77777777" w:rsidR="00F345D0" w:rsidRPr="00A91968" w:rsidRDefault="00F345D0" w:rsidP="00F345D0">
      <w:pPr>
        <w:jc w:val="both"/>
        <w:rPr>
          <w:rFonts w:ascii="Times New Roman" w:hAnsi="Times New Roman" w:cs="Times New Roman"/>
          <w:color w:val="auto"/>
        </w:rPr>
      </w:pPr>
    </w:p>
    <w:p w14:paraId="3071692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8. </w:t>
      </w:r>
    </w:p>
    <w:p w14:paraId="09DAF81A" w14:textId="77777777" w:rsidR="00F345D0" w:rsidRPr="00A91968" w:rsidRDefault="00F345D0" w:rsidP="00F345D0">
      <w:pPr>
        <w:jc w:val="both"/>
        <w:rPr>
          <w:rFonts w:ascii="Times New Roman" w:hAnsi="Times New Roman" w:cs="Times New Roman"/>
          <w:color w:val="auto"/>
        </w:rPr>
      </w:pPr>
    </w:p>
    <w:p w14:paraId="306CB126" w14:textId="6C9EFC56"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13. dodaje se </w:t>
      </w:r>
      <w:r w:rsidR="00266114">
        <w:rPr>
          <w:rFonts w:ascii="Times New Roman" w:hAnsi="Times New Roman" w:cs="Times New Roman"/>
          <w:color w:val="auto"/>
        </w:rPr>
        <w:t xml:space="preserve">naslov iznad članka i </w:t>
      </w:r>
      <w:r w:rsidRPr="00A91968">
        <w:rPr>
          <w:rFonts w:ascii="Times New Roman" w:hAnsi="Times New Roman" w:cs="Times New Roman"/>
          <w:color w:val="auto"/>
        </w:rPr>
        <w:t>članak 13.a koji glase:</w:t>
      </w:r>
    </w:p>
    <w:p w14:paraId="54D4BF04" w14:textId="77777777" w:rsidR="00F345D0" w:rsidRPr="00A91968" w:rsidRDefault="00F345D0" w:rsidP="00F345D0">
      <w:pPr>
        <w:jc w:val="both"/>
        <w:rPr>
          <w:rFonts w:ascii="Times New Roman" w:hAnsi="Times New Roman" w:cs="Times New Roman"/>
          <w:color w:val="auto"/>
        </w:rPr>
      </w:pPr>
    </w:p>
    <w:p w14:paraId="00B0EFD9"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„Uvjetovanost</w:t>
      </w:r>
    </w:p>
    <w:p w14:paraId="1EEE00D2" w14:textId="77777777" w:rsidR="00F345D0" w:rsidRPr="00A91968" w:rsidRDefault="00F345D0" w:rsidP="00F345D0">
      <w:pPr>
        <w:jc w:val="center"/>
        <w:rPr>
          <w:rFonts w:ascii="Times New Roman" w:hAnsi="Times New Roman" w:cs="Times New Roman"/>
          <w:color w:val="auto"/>
        </w:rPr>
      </w:pPr>
    </w:p>
    <w:p w14:paraId="2BA2397B"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13.a</w:t>
      </w:r>
    </w:p>
    <w:p w14:paraId="0983E3B7" w14:textId="77777777" w:rsidR="00F345D0" w:rsidRPr="00A91968" w:rsidRDefault="00F345D0" w:rsidP="00F345D0">
      <w:pPr>
        <w:jc w:val="center"/>
        <w:rPr>
          <w:rFonts w:ascii="Times New Roman" w:hAnsi="Times New Roman" w:cs="Times New Roman"/>
          <w:color w:val="auto"/>
        </w:rPr>
      </w:pPr>
    </w:p>
    <w:p w14:paraId="23C38BE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Korisnici izravnih plaćanja iz članka 21. stavka 2. točke 2. ovoga Zakona i korisnici IAKS mjera ruralnog razvoja iz članka 20. ovoga Zakona obvezni su prilikom obavljanja poljoprivredne djelatnosti na poljoprivrednom gospodarstvu poštivati propisane zahtjeve upravljanja i dobre poljoprivredne i okolišne uvjete koji čine uvjetovanost propisanu člankom 12. i Prilogom III. Uredbe (EU) br. 2021/2115.</w:t>
      </w:r>
    </w:p>
    <w:p w14:paraId="549D63F5" w14:textId="77777777" w:rsidR="00154C47" w:rsidRDefault="00154C47" w:rsidP="00F345D0">
      <w:pPr>
        <w:jc w:val="both"/>
        <w:rPr>
          <w:rFonts w:ascii="Times New Roman" w:hAnsi="Times New Roman" w:cs="Times New Roman"/>
          <w:color w:val="auto"/>
        </w:rPr>
      </w:pPr>
    </w:p>
    <w:p w14:paraId="1FDB09C1" w14:textId="0699C81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Sadržaj propisanih zahtjeva upravljanja i dobrih poljoprivrednih i okolišnih uvjeta iz stavka 1. ovoga članka i način njihove provedbe, ministar propisuje pravilnikom.“.</w:t>
      </w:r>
    </w:p>
    <w:p w14:paraId="1865607B" w14:textId="35108CCA" w:rsidR="00F345D0" w:rsidRPr="00A91968" w:rsidRDefault="00F345D0" w:rsidP="00F345D0">
      <w:pPr>
        <w:jc w:val="both"/>
        <w:rPr>
          <w:rFonts w:ascii="Times New Roman" w:hAnsi="Times New Roman" w:cs="Times New Roman"/>
          <w:color w:val="auto"/>
        </w:rPr>
      </w:pPr>
    </w:p>
    <w:p w14:paraId="043308CB"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9. </w:t>
      </w:r>
    </w:p>
    <w:p w14:paraId="34E5151F" w14:textId="77777777" w:rsidR="00F345D0" w:rsidRPr="00A91968" w:rsidRDefault="00F345D0" w:rsidP="00F345D0">
      <w:pPr>
        <w:jc w:val="both"/>
        <w:rPr>
          <w:rFonts w:ascii="Times New Roman" w:hAnsi="Times New Roman" w:cs="Times New Roman"/>
          <w:color w:val="auto"/>
        </w:rPr>
      </w:pPr>
    </w:p>
    <w:p w14:paraId="53681F6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14. stavku 2. riječi: „u kunskoj protuvrijednosti prema tečaju“ brišu se.</w:t>
      </w:r>
    </w:p>
    <w:p w14:paraId="5C890858" w14:textId="77777777" w:rsidR="00F345D0" w:rsidRPr="00A91968" w:rsidRDefault="00F345D0" w:rsidP="00F345D0">
      <w:pPr>
        <w:jc w:val="both"/>
        <w:rPr>
          <w:rFonts w:ascii="Times New Roman" w:hAnsi="Times New Roman" w:cs="Times New Roman"/>
          <w:color w:val="auto"/>
        </w:rPr>
      </w:pPr>
    </w:p>
    <w:p w14:paraId="1012055E"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10. </w:t>
      </w:r>
    </w:p>
    <w:p w14:paraId="1E64A21F" w14:textId="77777777" w:rsidR="00F345D0" w:rsidRPr="00A91968" w:rsidRDefault="00F345D0" w:rsidP="00F345D0">
      <w:pPr>
        <w:jc w:val="both"/>
        <w:rPr>
          <w:rFonts w:ascii="Times New Roman" w:hAnsi="Times New Roman" w:cs="Times New Roman"/>
          <w:color w:val="auto"/>
        </w:rPr>
      </w:pPr>
    </w:p>
    <w:p w14:paraId="15AC30DE" w14:textId="2A435AC4"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14. dodaje se </w:t>
      </w:r>
      <w:r w:rsidR="00154C47">
        <w:rPr>
          <w:rFonts w:ascii="Times New Roman" w:hAnsi="Times New Roman" w:cs="Times New Roman"/>
          <w:color w:val="auto"/>
        </w:rPr>
        <w:t xml:space="preserve">naslov iznad članka i </w:t>
      </w:r>
      <w:r w:rsidRPr="00A91968">
        <w:rPr>
          <w:rFonts w:ascii="Times New Roman" w:hAnsi="Times New Roman" w:cs="Times New Roman"/>
          <w:color w:val="auto"/>
        </w:rPr>
        <w:t>članak 14.a koji glase:</w:t>
      </w:r>
    </w:p>
    <w:p w14:paraId="09DB7192" w14:textId="77777777" w:rsidR="00F345D0" w:rsidRPr="00A91968" w:rsidRDefault="00F345D0" w:rsidP="00F345D0">
      <w:pPr>
        <w:jc w:val="both"/>
        <w:rPr>
          <w:rFonts w:ascii="Times New Roman" w:hAnsi="Times New Roman" w:cs="Times New Roman"/>
          <w:color w:val="auto"/>
        </w:rPr>
      </w:pPr>
    </w:p>
    <w:p w14:paraId="42A09500"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„Kontrola uvjetovanosti i administrativne kazne</w:t>
      </w:r>
    </w:p>
    <w:p w14:paraId="25810C39" w14:textId="77777777" w:rsidR="00F345D0" w:rsidRPr="00A91968" w:rsidRDefault="00F345D0" w:rsidP="00F345D0">
      <w:pPr>
        <w:jc w:val="center"/>
        <w:rPr>
          <w:rFonts w:ascii="Times New Roman" w:hAnsi="Times New Roman" w:cs="Times New Roman"/>
          <w:color w:val="auto"/>
        </w:rPr>
      </w:pPr>
    </w:p>
    <w:p w14:paraId="62BEBDC6"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14.a</w:t>
      </w:r>
    </w:p>
    <w:p w14:paraId="4A833151" w14:textId="77777777" w:rsidR="00F345D0" w:rsidRPr="00A91968" w:rsidRDefault="00F345D0" w:rsidP="00F345D0">
      <w:pPr>
        <w:jc w:val="center"/>
        <w:rPr>
          <w:rFonts w:ascii="Times New Roman" w:hAnsi="Times New Roman" w:cs="Times New Roman"/>
          <w:color w:val="auto"/>
        </w:rPr>
      </w:pPr>
    </w:p>
    <w:p w14:paraId="2607C8D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Agencija za plaćanja provodi kontrolu i poduzima mjere za ispunjavanje pravila uvjetovanosti iz članka 13.a ovoga Zakona u skladu s člancima 83. i 84. Uredbe (EU) br. 2021/2116 te izriče administrativne kazne u smislu članka 85. Uredbe (EU) br. 2021/2116.</w:t>
      </w:r>
    </w:p>
    <w:p w14:paraId="43DE5A25" w14:textId="77777777" w:rsidR="009B6EA6" w:rsidRDefault="009B6EA6" w:rsidP="00F345D0">
      <w:pPr>
        <w:jc w:val="both"/>
        <w:rPr>
          <w:rFonts w:ascii="Times New Roman" w:hAnsi="Times New Roman" w:cs="Times New Roman"/>
          <w:color w:val="auto"/>
        </w:rPr>
      </w:pPr>
    </w:p>
    <w:p w14:paraId="13B0C6D6" w14:textId="19EA12C2"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U skladu s člankom 83. stavkom 2. podstavkom 2. Uredbe (EU) br. 2021/2116 Agencija za plaćanja uspostavlja pojednostavljeni sustav kontrola uvjetovanosti.</w:t>
      </w:r>
    </w:p>
    <w:p w14:paraId="40DCB895" w14:textId="77777777" w:rsidR="009B6EA6" w:rsidRDefault="009B6EA6" w:rsidP="00F345D0">
      <w:pPr>
        <w:jc w:val="both"/>
        <w:rPr>
          <w:rFonts w:ascii="Times New Roman" w:hAnsi="Times New Roman" w:cs="Times New Roman"/>
          <w:color w:val="auto"/>
        </w:rPr>
      </w:pPr>
    </w:p>
    <w:p w14:paraId="7FC8B457" w14:textId="443503B9"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U skladu s člankom 84. stavkom 2. točkom b) Uredbe (EU) br. 2021/2116, ne primjenjuje se administrativna kazna ako je njezin iznos po korisniku u kalendarskoj godini 100 eura ili manji.</w:t>
      </w:r>
    </w:p>
    <w:p w14:paraId="58F12B15" w14:textId="77777777" w:rsidR="009B6EA6" w:rsidRDefault="009B6EA6" w:rsidP="00F345D0">
      <w:pPr>
        <w:jc w:val="both"/>
        <w:rPr>
          <w:rFonts w:ascii="Times New Roman" w:hAnsi="Times New Roman" w:cs="Times New Roman"/>
          <w:color w:val="auto"/>
        </w:rPr>
      </w:pPr>
    </w:p>
    <w:p w14:paraId="51BB5B13" w14:textId="6EA206F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(4) Način provedbe pojednostavljenog sustava kontrola uvjetovanosti </w:t>
      </w:r>
      <w:r w:rsidR="00B57E8F" w:rsidRPr="00A91968">
        <w:rPr>
          <w:rFonts w:ascii="Times New Roman" w:hAnsi="Times New Roman" w:cs="Times New Roman"/>
          <w:color w:val="auto"/>
        </w:rPr>
        <w:t xml:space="preserve">i provedbe administrativnih kazni </w:t>
      </w:r>
      <w:r w:rsidRPr="00A91968">
        <w:rPr>
          <w:rFonts w:ascii="Times New Roman" w:hAnsi="Times New Roman" w:cs="Times New Roman"/>
          <w:color w:val="auto"/>
        </w:rPr>
        <w:t>ministar propisuje pravilnikom iz članka 13.a stavka 2. ovoga Zakona.“.</w:t>
      </w:r>
    </w:p>
    <w:p w14:paraId="1BA1D048" w14:textId="77777777" w:rsidR="00F345D0" w:rsidRPr="00A91968" w:rsidRDefault="00F345D0" w:rsidP="00F345D0">
      <w:pPr>
        <w:jc w:val="both"/>
        <w:rPr>
          <w:rFonts w:ascii="Times New Roman" w:hAnsi="Times New Roman" w:cs="Times New Roman"/>
          <w:color w:val="auto"/>
        </w:rPr>
      </w:pPr>
    </w:p>
    <w:p w14:paraId="29C00E9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11. </w:t>
      </w:r>
    </w:p>
    <w:p w14:paraId="47FD2FD8" w14:textId="77777777" w:rsidR="00F345D0" w:rsidRPr="00A91968" w:rsidRDefault="00F345D0" w:rsidP="00F345D0">
      <w:pPr>
        <w:jc w:val="both"/>
        <w:rPr>
          <w:rFonts w:ascii="Times New Roman" w:hAnsi="Times New Roman" w:cs="Times New Roman"/>
          <w:color w:val="auto"/>
        </w:rPr>
      </w:pPr>
    </w:p>
    <w:p w14:paraId="57213BA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15. stavku 2. iza riječi: „AGRONET-a“ dodaje se riječ: „ili“. </w:t>
      </w:r>
    </w:p>
    <w:p w14:paraId="30FA2267" w14:textId="77777777" w:rsidR="00F345D0" w:rsidRPr="00A91968" w:rsidRDefault="00F345D0" w:rsidP="00F345D0">
      <w:pPr>
        <w:jc w:val="both"/>
        <w:rPr>
          <w:rFonts w:ascii="Times New Roman" w:hAnsi="Times New Roman" w:cs="Times New Roman"/>
          <w:color w:val="auto"/>
        </w:rPr>
      </w:pPr>
    </w:p>
    <w:p w14:paraId="07068DC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12. </w:t>
      </w:r>
    </w:p>
    <w:p w14:paraId="2178F1C4" w14:textId="77777777" w:rsidR="00F345D0" w:rsidRPr="00A91968" w:rsidRDefault="00F345D0" w:rsidP="00F345D0">
      <w:pPr>
        <w:jc w:val="both"/>
        <w:rPr>
          <w:rFonts w:ascii="Times New Roman" w:hAnsi="Times New Roman" w:cs="Times New Roman"/>
          <w:color w:val="auto"/>
        </w:rPr>
      </w:pPr>
    </w:p>
    <w:p w14:paraId="37DFBF1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Članak 17. mijenja se i glasi: </w:t>
      </w:r>
    </w:p>
    <w:p w14:paraId="1DB211B3" w14:textId="77777777" w:rsidR="00F345D0" w:rsidRPr="00A91968" w:rsidRDefault="00F345D0" w:rsidP="00F345D0">
      <w:pPr>
        <w:jc w:val="both"/>
        <w:rPr>
          <w:rFonts w:ascii="Times New Roman" w:hAnsi="Times New Roman" w:cs="Times New Roman"/>
          <w:color w:val="auto"/>
        </w:rPr>
      </w:pPr>
    </w:p>
    <w:p w14:paraId="4C9C8EF5" w14:textId="77777777" w:rsidR="00F345D0" w:rsidRPr="00A91968" w:rsidRDefault="00F345D0" w:rsidP="00F345D0">
      <w:pPr>
        <w:jc w:val="center"/>
        <w:rPr>
          <w:rFonts w:ascii="Times New Roman" w:hAnsi="Times New Roman" w:cs="Times New Roman"/>
          <w:color w:val="auto"/>
        </w:rPr>
      </w:pPr>
    </w:p>
    <w:p w14:paraId="2D252D5D" w14:textId="7CCB5195" w:rsidR="00F345D0" w:rsidRPr="00A91968" w:rsidRDefault="009B6EA6" w:rsidP="00F345D0">
      <w:pPr>
        <w:jc w:val="both"/>
        <w:rPr>
          <w:rFonts w:ascii="Times New Roman" w:hAnsi="Times New Roman" w:cs="Times New Roman"/>
          <w:color w:val="auto"/>
        </w:rPr>
      </w:pPr>
      <w:r>
        <w:rPr>
          <w:rFonts w:ascii="Times New Roman" w:hAnsi="Times New Roman" w:cs="Times New Roman"/>
          <w:color w:val="auto"/>
        </w:rPr>
        <w:t>„</w:t>
      </w:r>
      <w:r w:rsidR="00F345D0" w:rsidRPr="00A91968">
        <w:rPr>
          <w:rFonts w:ascii="Times New Roman" w:hAnsi="Times New Roman" w:cs="Times New Roman"/>
          <w:color w:val="auto"/>
        </w:rPr>
        <w:t>Agencija za plaćanja u skladu s člankom 111. Uredbe (EU) br. 1306/2013 i člankom 98. Uredbe (EU) br. 2021/2116 godišnje objavljuje popis korisnika fondova iz članka 9. podstavka 1. ovoga Zakona o čemu ih obavještava u skladu s člankom 113. Uredbe (EU) br. 1306/2013 i člankom 99. Uredbe (EU) br. 2021/2116.“.</w:t>
      </w:r>
    </w:p>
    <w:p w14:paraId="064A12E5" w14:textId="77777777" w:rsidR="00F345D0" w:rsidRPr="00A91968" w:rsidRDefault="00F345D0" w:rsidP="00F345D0">
      <w:pPr>
        <w:jc w:val="both"/>
        <w:rPr>
          <w:rFonts w:ascii="Times New Roman" w:hAnsi="Times New Roman" w:cs="Times New Roman"/>
          <w:color w:val="auto"/>
        </w:rPr>
      </w:pPr>
    </w:p>
    <w:p w14:paraId="62C380F4"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13. </w:t>
      </w:r>
    </w:p>
    <w:p w14:paraId="0136FF77" w14:textId="77777777" w:rsidR="00F345D0" w:rsidRPr="00A91968" w:rsidRDefault="00F345D0" w:rsidP="00F345D0">
      <w:pPr>
        <w:jc w:val="both"/>
        <w:rPr>
          <w:rFonts w:ascii="Times New Roman" w:hAnsi="Times New Roman" w:cs="Times New Roman"/>
          <w:color w:val="auto"/>
        </w:rPr>
      </w:pPr>
    </w:p>
    <w:p w14:paraId="35F31E2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18. stavak 1. mijenja se i glasi: </w:t>
      </w:r>
    </w:p>
    <w:p w14:paraId="4AD847D6" w14:textId="77777777" w:rsidR="00F345D0" w:rsidRPr="00A91968" w:rsidRDefault="00F345D0" w:rsidP="00F345D0">
      <w:pPr>
        <w:jc w:val="both"/>
        <w:rPr>
          <w:rFonts w:ascii="Times New Roman" w:hAnsi="Times New Roman" w:cs="Times New Roman"/>
          <w:color w:val="auto"/>
        </w:rPr>
      </w:pPr>
    </w:p>
    <w:p w14:paraId="6648AC3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Mjere ruralnog razvoja usmjerene su na povećanje gospodarske učinkovitosti, unaprjeđenje konkurentnosti proizvodnje i prerade poljoprivrednih i prehrambenih proizvoda, okolišno prihvatljivu i energetski učinkovitu poljoprivrednu djelatnost prilagodljivu klimatskim promjenama, održivo gospodarenje šumama, poboljšanje kvalitete života, očuvanje naseljenosti i unapređenje gospodarskih djelatnosti u ruralnim područjima poštujući načela očuvanja i unapređenja okoliša, krajobraza i bioraznolikost i ublaženja klimatskih promjena u skladu s Uredbom (EU) br. 1305/2013 i Uredbom (EU) br. 2021/2115.“.</w:t>
      </w:r>
    </w:p>
    <w:p w14:paraId="0D0495A7" w14:textId="77777777" w:rsidR="00F345D0" w:rsidRPr="00A91968" w:rsidRDefault="00F345D0" w:rsidP="00F345D0">
      <w:pPr>
        <w:jc w:val="both"/>
        <w:rPr>
          <w:rFonts w:ascii="Times New Roman" w:hAnsi="Times New Roman" w:cs="Times New Roman"/>
          <w:color w:val="auto"/>
        </w:rPr>
      </w:pPr>
    </w:p>
    <w:p w14:paraId="03EDD3F4" w14:textId="497ADD4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2. iza podstavaka 2. </w:t>
      </w:r>
      <w:r w:rsidR="00453B24">
        <w:rPr>
          <w:rFonts w:ascii="Times New Roman" w:hAnsi="Times New Roman" w:cs="Times New Roman"/>
          <w:color w:val="auto"/>
        </w:rPr>
        <w:t xml:space="preserve">briše se točka i </w:t>
      </w:r>
      <w:r w:rsidRPr="00A91968">
        <w:rPr>
          <w:rFonts w:ascii="Times New Roman" w:hAnsi="Times New Roman" w:cs="Times New Roman"/>
          <w:color w:val="auto"/>
        </w:rPr>
        <w:t>dodaje se podstavak 3. koji glasi:</w:t>
      </w:r>
    </w:p>
    <w:p w14:paraId="39443DBB" w14:textId="77777777" w:rsidR="009B6EA6" w:rsidRDefault="009B6EA6" w:rsidP="00F345D0">
      <w:pPr>
        <w:jc w:val="both"/>
        <w:rPr>
          <w:rFonts w:ascii="Times New Roman" w:hAnsi="Times New Roman" w:cs="Times New Roman"/>
          <w:color w:val="auto"/>
        </w:rPr>
      </w:pPr>
    </w:p>
    <w:p w14:paraId="55E8F887" w14:textId="0791446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Strateški plan Zajedničke poljoprivredne politike Republike Hrvatske 2023.–2027.“.</w:t>
      </w:r>
    </w:p>
    <w:p w14:paraId="6593386B" w14:textId="77777777" w:rsidR="00F345D0" w:rsidRPr="00A91968" w:rsidRDefault="00F345D0" w:rsidP="00F345D0">
      <w:pPr>
        <w:jc w:val="both"/>
        <w:rPr>
          <w:rFonts w:ascii="Times New Roman" w:hAnsi="Times New Roman" w:cs="Times New Roman"/>
          <w:color w:val="auto"/>
        </w:rPr>
      </w:pPr>
    </w:p>
    <w:p w14:paraId="5BE857DB"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14. </w:t>
      </w:r>
    </w:p>
    <w:p w14:paraId="7B7F577A" w14:textId="77777777" w:rsidR="00F345D0" w:rsidRPr="00A91968" w:rsidRDefault="00F345D0" w:rsidP="00F345D0">
      <w:pPr>
        <w:jc w:val="both"/>
        <w:rPr>
          <w:rFonts w:ascii="Times New Roman" w:hAnsi="Times New Roman" w:cs="Times New Roman"/>
          <w:color w:val="auto"/>
        </w:rPr>
      </w:pPr>
    </w:p>
    <w:p w14:paraId="5F4BEB3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20. stavak 1. mijenja se i glasi:</w:t>
      </w:r>
    </w:p>
    <w:p w14:paraId="7E8C702D" w14:textId="77777777" w:rsidR="00F345D0" w:rsidRPr="00A91968" w:rsidRDefault="00F345D0" w:rsidP="00F345D0">
      <w:pPr>
        <w:ind w:firstLine="1134"/>
        <w:jc w:val="both"/>
        <w:rPr>
          <w:rFonts w:ascii="Times New Roman" w:hAnsi="Times New Roman" w:cs="Times New Roman"/>
          <w:color w:val="auto"/>
        </w:rPr>
      </w:pPr>
    </w:p>
    <w:p w14:paraId="6CB8799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IAKS mjere ruralnog razvoja jesu mjere ruralnog razvoja predviđene Programom ruralnog razvoja Republike Hrvatske i Strateškim planom Zajedničke poljoprivredne politike Republike Hrvatske 2023.–2027. za koje korisnici podnose jedinstveni zahtjev za potporu u skladu s člankom 72. stavkom 1. Uredbe (EU) 1306/2013 i člankom 69. Uredbe (EU) br. 2021/2116.“.</w:t>
      </w:r>
    </w:p>
    <w:p w14:paraId="7C1C7608" w14:textId="2E3AC6C0" w:rsidR="00F345D0" w:rsidRPr="00A91968" w:rsidRDefault="00B101AA" w:rsidP="00F345D0">
      <w:pPr>
        <w:jc w:val="both"/>
        <w:rPr>
          <w:rFonts w:ascii="Times New Roman" w:hAnsi="Times New Roman" w:cs="Times New Roman"/>
          <w:color w:val="auto"/>
        </w:rPr>
      </w:pPr>
      <w:r>
        <w:rPr>
          <w:rFonts w:ascii="Times New Roman" w:hAnsi="Times New Roman" w:cs="Times New Roman"/>
          <w:color w:val="auto"/>
        </w:rPr>
        <w:tab/>
      </w:r>
    </w:p>
    <w:p w14:paraId="6AE90053" w14:textId="77777777" w:rsidR="00F345D0" w:rsidRPr="00A91968" w:rsidRDefault="00F345D0" w:rsidP="00B101AA">
      <w:pPr>
        <w:ind w:firstLine="708"/>
        <w:jc w:val="both"/>
        <w:rPr>
          <w:rFonts w:ascii="Times New Roman" w:hAnsi="Times New Roman" w:cs="Times New Roman"/>
          <w:color w:val="auto"/>
        </w:rPr>
      </w:pPr>
      <w:r w:rsidRPr="00A91968">
        <w:rPr>
          <w:rFonts w:ascii="Times New Roman" w:hAnsi="Times New Roman" w:cs="Times New Roman"/>
          <w:color w:val="auto"/>
        </w:rPr>
        <w:t>U stavku 2. riječi: „stavka 6.“ zamjenjuju se riječima: „stavka 7.“.</w:t>
      </w:r>
    </w:p>
    <w:p w14:paraId="07BE4DE4" w14:textId="77777777" w:rsidR="00F345D0" w:rsidRPr="00A91968" w:rsidRDefault="00F345D0" w:rsidP="00F345D0">
      <w:pPr>
        <w:jc w:val="both"/>
        <w:rPr>
          <w:rFonts w:ascii="Times New Roman" w:hAnsi="Times New Roman" w:cs="Times New Roman"/>
          <w:color w:val="auto"/>
        </w:rPr>
      </w:pPr>
    </w:p>
    <w:p w14:paraId="2ABEE04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15. </w:t>
      </w:r>
    </w:p>
    <w:p w14:paraId="77AF8D7C" w14:textId="77777777" w:rsidR="00F345D0" w:rsidRPr="00A91968" w:rsidRDefault="00F345D0" w:rsidP="00F345D0">
      <w:pPr>
        <w:jc w:val="both"/>
        <w:rPr>
          <w:rFonts w:ascii="Times New Roman" w:hAnsi="Times New Roman" w:cs="Times New Roman"/>
          <w:color w:val="auto"/>
        </w:rPr>
      </w:pPr>
    </w:p>
    <w:p w14:paraId="24D3D1F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21. stavci 2. i 3. mijenjaju se i glase:</w:t>
      </w:r>
    </w:p>
    <w:p w14:paraId="6D2BF887" w14:textId="77777777" w:rsidR="00F345D0" w:rsidRPr="00A91968" w:rsidRDefault="00F345D0" w:rsidP="00F345D0">
      <w:pPr>
        <w:jc w:val="both"/>
        <w:rPr>
          <w:rFonts w:ascii="Times New Roman" w:hAnsi="Times New Roman" w:cs="Times New Roman"/>
          <w:color w:val="auto"/>
        </w:rPr>
      </w:pPr>
    </w:p>
    <w:p w14:paraId="4AEA4B8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Izravna potpora iz stavka 1. ovoga članka obuhvaća:</w:t>
      </w:r>
    </w:p>
    <w:p w14:paraId="5B6BDBA8" w14:textId="77777777" w:rsidR="00BC1F64" w:rsidRDefault="00BC1F64" w:rsidP="00F345D0">
      <w:pPr>
        <w:jc w:val="both"/>
        <w:rPr>
          <w:rFonts w:ascii="Times New Roman" w:hAnsi="Times New Roman" w:cs="Times New Roman"/>
          <w:color w:val="auto"/>
        </w:rPr>
      </w:pPr>
    </w:p>
    <w:p w14:paraId="196056E2" w14:textId="0ECCA1E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mjere iz Programa izravnih plaćanja u okviru ZPP-a u razdoblju od 2015. do 2022. godine (u daljnjem tekstu: Program izravnih plaćanja)</w:t>
      </w:r>
    </w:p>
    <w:p w14:paraId="1FF1D19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intervencije u obliku izravnih plaćanja iz Strateškog plana Zajedničke poljoprivredne politike Republike Hrvatske 2023.–2027.</w:t>
      </w:r>
    </w:p>
    <w:p w14:paraId="1B02CEF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mjere za iznimno osjetljive sektore u poljoprivredi u okviru Programa državnih potpora iz članka 39. ovoga Zakona.</w:t>
      </w:r>
    </w:p>
    <w:p w14:paraId="51499457" w14:textId="77777777" w:rsidR="00BC1F64" w:rsidRDefault="00BC1F64" w:rsidP="00F345D0">
      <w:pPr>
        <w:jc w:val="both"/>
        <w:rPr>
          <w:rFonts w:ascii="Times New Roman" w:hAnsi="Times New Roman" w:cs="Times New Roman"/>
          <w:color w:val="auto"/>
        </w:rPr>
      </w:pPr>
    </w:p>
    <w:p w14:paraId="55C9F720" w14:textId="6B30FC3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Mjere iz Programa izravnih plaćanja u okviru ZPP-a u razdoblju od 2015. do 2022. godine provode se u skladu s Uredbom (EU) br. 1306/2013 i Uredbom (EU) br. 1307/2013 te njihovim izmjenama i dopunama i provedbenim propisima.“.</w:t>
      </w:r>
    </w:p>
    <w:p w14:paraId="401A5EF7" w14:textId="77777777" w:rsidR="00F345D0" w:rsidRPr="00A91968" w:rsidRDefault="00F345D0" w:rsidP="00F345D0">
      <w:pPr>
        <w:jc w:val="both"/>
        <w:rPr>
          <w:rFonts w:ascii="Times New Roman" w:hAnsi="Times New Roman" w:cs="Times New Roman"/>
          <w:color w:val="auto"/>
        </w:rPr>
      </w:pPr>
    </w:p>
    <w:p w14:paraId="4EBA097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Iza stavka 3. dodaje se novi stavak 4. koji glasi:</w:t>
      </w:r>
    </w:p>
    <w:p w14:paraId="520ADF7E" w14:textId="77777777" w:rsidR="00F345D0" w:rsidRPr="00A91968" w:rsidRDefault="00F345D0" w:rsidP="00F345D0">
      <w:pPr>
        <w:jc w:val="both"/>
        <w:rPr>
          <w:rFonts w:ascii="Times New Roman" w:hAnsi="Times New Roman" w:cs="Times New Roman"/>
          <w:color w:val="auto"/>
        </w:rPr>
      </w:pPr>
    </w:p>
    <w:p w14:paraId="062CD1D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Intervencije u obliku izravnih plaćanja iz Strateškog plana Zajedničke poljoprivredne politike Republike Hrvatske 2023.–2027. provode se u skladu s Uredbom (EU) br. 2021/2115 i Uredbom (EU) br. 2021/2116 te njihovim izmjenama i dopunama i provedbenim propisima.“.</w:t>
      </w:r>
    </w:p>
    <w:p w14:paraId="007C1D79" w14:textId="77777777" w:rsidR="00F345D0" w:rsidRPr="00A91968" w:rsidRDefault="00F345D0" w:rsidP="00F345D0">
      <w:pPr>
        <w:jc w:val="both"/>
        <w:rPr>
          <w:rFonts w:ascii="Times New Roman" w:hAnsi="Times New Roman" w:cs="Times New Roman"/>
          <w:color w:val="auto"/>
        </w:rPr>
      </w:pPr>
    </w:p>
    <w:p w14:paraId="34836D0B"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Dosadašnji stavak 4. postaje stavak 5. </w:t>
      </w:r>
    </w:p>
    <w:p w14:paraId="30FB20C8" w14:textId="77777777" w:rsidR="00F345D0" w:rsidRPr="00A91968" w:rsidRDefault="00F345D0" w:rsidP="00F345D0">
      <w:pPr>
        <w:jc w:val="both"/>
        <w:rPr>
          <w:rFonts w:ascii="Times New Roman" w:hAnsi="Times New Roman" w:cs="Times New Roman"/>
          <w:color w:val="auto"/>
        </w:rPr>
      </w:pPr>
    </w:p>
    <w:p w14:paraId="2D25593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lastRenderedPageBreak/>
        <w:t>Dosadašnji stavak 5. koji postaje stavak 6. mijenja se i glasi:</w:t>
      </w:r>
    </w:p>
    <w:p w14:paraId="0CDC1F76" w14:textId="77777777" w:rsidR="00F345D0" w:rsidRPr="00A91968" w:rsidRDefault="00F345D0" w:rsidP="00F345D0">
      <w:pPr>
        <w:jc w:val="both"/>
        <w:rPr>
          <w:rFonts w:ascii="Times New Roman" w:hAnsi="Times New Roman" w:cs="Times New Roman"/>
          <w:color w:val="auto"/>
        </w:rPr>
      </w:pPr>
    </w:p>
    <w:p w14:paraId="73AF9B7D" w14:textId="41B7E982"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Korisnici izravne potpore iz stavka 1. ovoga članka jesu poljoprivrednici, upisani u Upisnik poljoprivrednika iz članka 118. ovoga Zakona</w:t>
      </w:r>
      <w:r w:rsidRPr="00A91968">
        <w:rPr>
          <w:color w:val="auto"/>
        </w:rPr>
        <w:t xml:space="preserve"> </w:t>
      </w:r>
      <w:r w:rsidRPr="00A91968">
        <w:rPr>
          <w:rFonts w:ascii="Times New Roman" w:hAnsi="Times New Roman" w:cs="Times New Roman"/>
          <w:color w:val="auto"/>
        </w:rPr>
        <w:t xml:space="preserve">ili Upisnik obiteljskih poljoprivrednih gospodarstava iz propisa kojim se </w:t>
      </w:r>
      <w:r w:rsidR="006F53B9" w:rsidRPr="00A91968">
        <w:rPr>
          <w:rFonts w:ascii="Times New Roman" w:hAnsi="Times New Roman" w:cs="Times New Roman"/>
          <w:color w:val="auto"/>
        </w:rPr>
        <w:t>uređuje područje</w:t>
      </w:r>
      <w:r w:rsidRPr="00A91968">
        <w:rPr>
          <w:rFonts w:ascii="Times New Roman" w:hAnsi="Times New Roman" w:cs="Times New Roman"/>
          <w:color w:val="auto"/>
        </w:rPr>
        <w:t xml:space="preserve"> </w:t>
      </w:r>
      <w:r w:rsidR="006F53B9" w:rsidRPr="00A91968">
        <w:rPr>
          <w:rFonts w:ascii="Times New Roman" w:hAnsi="Times New Roman" w:cs="Times New Roman"/>
          <w:color w:val="auto"/>
        </w:rPr>
        <w:t xml:space="preserve">obavljanja </w:t>
      </w:r>
      <w:r w:rsidRPr="00A91968">
        <w:rPr>
          <w:rFonts w:ascii="Times New Roman" w:hAnsi="Times New Roman" w:cs="Times New Roman"/>
          <w:color w:val="auto"/>
        </w:rPr>
        <w:t>gospodarske djelatnosti poljoprivrede i s njom povezanih dopunskih djelatnosti na obiteljskom poljoprivrednom gospodarstvu, koji podnose jedinstveni zahtjev za potporu u skladu s člankom 72. stavkom 1. Uredbe (EU) br. 1306/2013 i člankom 69. Uredbe (EU) br. 2021/2116.“.</w:t>
      </w:r>
    </w:p>
    <w:p w14:paraId="32ECF3A6" w14:textId="77777777" w:rsidR="00F345D0" w:rsidRPr="00A91968" w:rsidRDefault="00F345D0" w:rsidP="00F345D0">
      <w:pPr>
        <w:jc w:val="both"/>
        <w:rPr>
          <w:rFonts w:ascii="Times New Roman" w:hAnsi="Times New Roman" w:cs="Times New Roman"/>
          <w:color w:val="auto"/>
        </w:rPr>
      </w:pPr>
    </w:p>
    <w:p w14:paraId="474BF27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dosadašnjem stavku 6. koji postaje stavak 7. riječi: „iz stavka 5.“ zamjenjuju se riječima: „iz stavka 6.“.</w:t>
      </w:r>
    </w:p>
    <w:p w14:paraId="130BB15C" w14:textId="53D69379" w:rsidR="00F345D0" w:rsidRPr="00A91968" w:rsidRDefault="00F345D0" w:rsidP="00F345D0">
      <w:pPr>
        <w:jc w:val="both"/>
        <w:rPr>
          <w:rFonts w:ascii="Times New Roman" w:hAnsi="Times New Roman" w:cs="Times New Roman"/>
          <w:color w:val="auto"/>
        </w:rPr>
      </w:pPr>
    </w:p>
    <w:p w14:paraId="429FC195"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16. </w:t>
      </w:r>
    </w:p>
    <w:p w14:paraId="05D23C96" w14:textId="77777777" w:rsidR="00F345D0" w:rsidRPr="00A91968" w:rsidRDefault="00F345D0" w:rsidP="00F345D0">
      <w:pPr>
        <w:jc w:val="both"/>
        <w:rPr>
          <w:rFonts w:ascii="Times New Roman" w:hAnsi="Times New Roman" w:cs="Times New Roman"/>
          <w:color w:val="auto"/>
        </w:rPr>
      </w:pPr>
    </w:p>
    <w:p w14:paraId="6D6AF698" w14:textId="6AFA5020"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21. dodaje se </w:t>
      </w:r>
      <w:r w:rsidR="00BC1F64">
        <w:rPr>
          <w:rFonts w:ascii="Times New Roman" w:hAnsi="Times New Roman" w:cs="Times New Roman"/>
          <w:color w:val="auto"/>
        </w:rPr>
        <w:t xml:space="preserve">naslov iznad članka i </w:t>
      </w:r>
      <w:r w:rsidRPr="00A91968">
        <w:rPr>
          <w:rFonts w:ascii="Times New Roman" w:hAnsi="Times New Roman" w:cs="Times New Roman"/>
          <w:color w:val="auto"/>
        </w:rPr>
        <w:t>članak 21.a koji glase:</w:t>
      </w:r>
    </w:p>
    <w:p w14:paraId="3B831696" w14:textId="77777777" w:rsidR="00F345D0" w:rsidRPr="00A91968" w:rsidRDefault="00F345D0" w:rsidP="00F345D0">
      <w:pPr>
        <w:jc w:val="both"/>
        <w:rPr>
          <w:rFonts w:ascii="Times New Roman" w:hAnsi="Times New Roman" w:cs="Times New Roman"/>
          <w:color w:val="auto"/>
        </w:rPr>
      </w:pPr>
    </w:p>
    <w:p w14:paraId="2F064B97"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„Donošenje odluka o ostvarivanju prava na potporu</w:t>
      </w:r>
    </w:p>
    <w:p w14:paraId="1F8EA431" w14:textId="77777777" w:rsidR="00F345D0" w:rsidRPr="00A91968" w:rsidRDefault="00F345D0" w:rsidP="00F345D0">
      <w:pPr>
        <w:jc w:val="center"/>
        <w:rPr>
          <w:rFonts w:ascii="Times New Roman" w:hAnsi="Times New Roman" w:cs="Times New Roman"/>
          <w:color w:val="auto"/>
        </w:rPr>
      </w:pPr>
    </w:p>
    <w:p w14:paraId="3E3DB874"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21.a</w:t>
      </w:r>
    </w:p>
    <w:p w14:paraId="60DA0D02" w14:textId="77777777" w:rsidR="00F345D0" w:rsidRPr="00A91968" w:rsidRDefault="00F345D0" w:rsidP="00F345D0">
      <w:pPr>
        <w:jc w:val="center"/>
        <w:rPr>
          <w:rFonts w:ascii="Times New Roman" w:hAnsi="Times New Roman" w:cs="Times New Roman"/>
          <w:color w:val="auto"/>
        </w:rPr>
      </w:pPr>
    </w:p>
    <w:p w14:paraId="283201E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Agencija za plaćanja za svakog korisnika izravne potpore iz članka 21. stavka 2. i IAKS mjera ruralnog razvoja iz članka 20. stavka 1. ovoga Zakona donosi odluku o visini iznosa prava na potporu za godinu za koju je podnesen jedinstveni zahtjev (dalje u tekstu: odluka o ostvarivanju prava na potporu) u skladu s člankom 15. ovoga Zakona.</w:t>
      </w:r>
    </w:p>
    <w:p w14:paraId="17D7F188" w14:textId="77777777" w:rsidR="00652B2E" w:rsidRDefault="00652B2E" w:rsidP="00F345D0">
      <w:pPr>
        <w:jc w:val="both"/>
        <w:rPr>
          <w:rFonts w:ascii="Times New Roman" w:hAnsi="Times New Roman" w:cs="Times New Roman"/>
          <w:color w:val="auto"/>
        </w:rPr>
      </w:pPr>
    </w:p>
    <w:p w14:paraId="217F141E" w14:textId="3125F29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Odluke iz stavka 1. ovoga članka Agencija za plaćanja donosi u roku od 60 dana od krajnjeg roka za isplatu potpora korisnicima propisanog u članku 75. stavku 1. Uredbe (EU) br. 1306/2013 i članku 44. stavku 2. Uredbe (EU) br. 2021/2116.</w:t>
      </w:r>
    </w:p>
    <w:p w14:paraId="571F44AE" w14:textId="77777777" w:rsidR="00652B2E" w:rsidRDefault="00652B2E" w:rsidP="00F345D0">
      <w:pPr>
        <w:jc w:val="both"/>
        <w:rPr>
          <w:rFonts w:ascii="Times New Roman" w:hAnsi="Times New Roman" w:cs="Times New Roman"/>
          <w:color w:val="auto"/>
        </w:rPr>
      </w:pPr>
    </w:p>
    <w:p w14:paraId="233394A6" w14:textId="5259B91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(3) Ako se promijene okolnosti koje utječu na izračun potpore Agencija za plaćanja donosi novu odluku o ostvarivanju prava na potporu i ukida prethodno donesenu odluku. </w:t>
      </w:r>
    </w:p>
    <w:p w14:paraId="7C1513DE" w14:textId="77777777" w:rsidR="00652B2E" w:rsidRDefault="00652B2E" w:rsidP="00F345D0">
      <w:pPr>
        <w:jc w:val="both"/>
        <w:rPr>
          <w:rFonts w:ascii="Times New Roman" w:hAnsi="Times New Roman" w:cs="Times New Roman"/>
          <w:color w:val="auto"/>
        </w:rPr>
      </w:pPr>
    </w:p>
    <w:p w14:paraId="0CDA5E4D" w14:textId="659ABB6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Na odluke iz stavaka 1. i 2. ovoga članka korisnici izravne potpore mogu izjaviti žalbu u skladu s člankom 15. ovoga Zakona.“.</w:t>
      </w:r>
    </w:p>
    <w:p w14:paraId="30607A14" w14:textId="77777777" w:rsidR="00F345D0" w:rsidRPr="00A91968" w:rsidRDefault="00F345D0" w:rsidP="00F345D0">
      <w:pPr>
        <w:jc w:val="both"/>
        <w:rPr>
          <w:rFonts w:ascii="Times New Roman" w:hAnsi="Times New Roman" w:cs="Times New Roman"/>
          <w:color w:val="auto"/>
        </w:rPr>
      </w:pPr>
    </w:p>
    <w:p w14:paraId="00381D66"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b/>
          <w:color w:val="auto"/>
          <w:kern w:val="36"/>
        </w:rPr>
        <w:t>Članak 17.</w:t>
      </w:r>
    </w:p>
    <w:p w14:paraId="03CC7427" w14:textId="77777777" w:rsidR="00F345D0" w:rsidRPr="00A91968" w:rsidRDefault="00F345D0" w:rsidP="00F345D0">
      <w:pPr>
        <w:jc w:val="both"/>
        <w:rPr>
          <w:rFonts w:ascii="Times New Roman" w:hAnsi="Times New Roman" w:cs="Times New Roman"/>
          <w:color w:val="auto"/>
        </w:rPr>
      </w:pPr>
    </w:p>
    <w:p w14:paraId="5590A215" w14:textId="77777777" w:rsidR="00F345D0" w:rsidRPr="00A91968" w:rsidRDefault="00F345D0" w:rsidP="00652B2E">
      <w:pPr>
        <w:ind w:firstLine="708"/>
        <w:jc w:val="both"/>
        <w:rPr>
          <w:rFonts w:ascii="Times New Roman" w:hAnsi="Times New Roman" w:cs="Times New Roman"/>
          <w:color w:val="auto"/>
        </w:rPr>
      </w:pPr>
      <w:r w:rsidRPr="00A91968">
        <w:rPr>
          <w:rFonts w:ascii="Times New Roman" w:hAnsi="Times New Roman" w:cs="Times New Roman"/>
          <w:color w:val="auto"/>
        </w:rPr>
        <w:t>U članku 23. stavku 1. riječi: „Europskog fonda za jamstva u poljoprivredi (u daljnjem tekstu: EFJP)“ zamjenjuju se kraticom: „EFJP“.</w:t>
      </w:r>
    </w:p>
    <w:p w14:paraId="28A6E465" w14:textId="77777777" w:rsidR="00F345D0" w:rsidRPr="00A91968" w:rsidRDefault="00F345D0" w:rsidP="00F345D0">
      <w:pPr>
        <w:jc w:val="both"/>
        <w:rPr>
          <w:rFonts w:ascii="Times New Roman" w:hAnsi="Times New Roman" w:cs="Times New Roman"/>
          <w:color w:val="auto"/>
        </w:rPr>
      </w:pPr>
    </w:p>
    <w:p w14:paraId="2594C57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18. </w:t>
      </w:r>
    </w:p>
    <w:p w14:paraId="57675638" w14:textId="77777777" w:rsidR="00F345D0" w:rsidRPr="00A91968" w:rsidRDefault="00F345D0" w:rsidP="00F345D0">
      <w:pPr>
        <w:jc w:val="both"/>
        <w:rPr>
          <w:rFonts w:ascii="Times New Roman" w:hAnsi="Times New Roman" w:cs="Times New Roman"/>
          <w:color w:val="auto"/>
        </w:rPr>
      </w:pPr>
    </w:p>
    <w:p w14:paraId="326377D7" w14:textId="0E899AC5"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lastRenderedPageBreak/>
        <w:t xml:space="preserve">Iza članka 46.a dodaje se </w:t>
      </w:r>
      <w:r w:rsidR="00652B2E">
        <w:rPr>
          <w:rFonts w:ascii="Times New Roman" w:hAnsi="Times New Roman" w:cs="Times New Roman"/>
          <w:color w:val="auto"/>
        </w:rPr>
        <w:t xml:space="preserve">naslov iznad članka i </w:t>
      </w:r>
      <w:r w:rsidRPr="00A91968">
        <w:rPr>
          <w:rFonts w:ascii="Times New Roman" w:hAnsi="Times New Roman" w:cs="Times New Roman"/>
          <w:color w:val="auto"/>
        </w:rPr>
        <w:t>članak 46.b koji glase:</w:t>
      </w:r>
    </w:p>
    <w:p w14:paraId="2CF93040" w14:textId="77777777" w:rsidR="00F345D0" w:rsidRPr="00A91968" w:rsidRDefault="00F345D0" w:rsidP="00F345D0">
      <w:pPr>
        <w:jc w:val="both"/>
        <w:rPr>
          <w:rFonts w:ascii="Times New Roman" w:hAnsi="Times New Roman" w:cs="Times New Roman"/>
          <w:color w:val="auto"/>
        </w:rPr>
      </w:pPr>
    </w:p>
    <w:p w14:paraId="6EBCC31D"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„Sektorske intervencije</w:t>
      </w:r>
    </w:p>
    <w:p w14:paraId="5A9634C2" w14:textId="77777777" w:rsidR="00F345D0" w:rsidRPr="00A91968" w:rsidRDefault="00F345D0" w:rsidP="00F345D0">
      <w:pPr>
        <w:jc w:val="center"/>
        <w:rPr>
          <w:rFonts w:ascii="Times New Roman" w:hAnsi="Times New Roman" w:cs="Times New Roman"/>
          <w:color w:val="auto"/>
        </w:rPr>
      </w:pPr>
    </w:p>
    <w:p w14:paraId="4F72CED1"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46.b</w:t>
      </w:r>
    </w:p>
    <w:p w14:paraId="027507B0" w14:textId="77777777" w:rsidR="00F345D0" w:rsidRPr="00A91968" w:rsidRDefault="00F345D0" w:rsidP="00F345D0">
      <w:pPr>
        <w:jc w:val="center"/>
        <w:rPr>
          <w:rFonts w:ascii="Times New Roman" w:hAnsi="Times New Roman" w:cs="Times New Roman"/>
          <w:color w:val="auto"/>
        </w:rPr>
      </w:pPr>
    </w:p>
    <w:p w14:paraId="5EB4A3A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U skladu s dijelom I. glavom I. poglavljem II. Uredbe (EU) br. 1308/2013 i glavom III. poglavljem III. Uredbe (EU) 2021/2115 te Strateškim planom Zajedničke poljoprivredne politike Republike Hrvatske 2023.–2027. uspostavljaju se i provode slijedeće sektorske intervencije:</w:t>
      </w:r>
    </w:p>
    <w:p w14:paraId="52F7512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 intervencija u sektoru voća i povrća </w:t>
      </w:r>
    </w:p>
    <w:p w14:paraId="74F03B7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 intervencija u sektoru vina </w:t>
      </w:r>
    </w:p>
    <w:p w14:paraId="3F258A2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intervencija u sektoru pčelarstva</w:t>
      </w:r>
    </w:p>
    <w:p w14:paraId="1E32299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intervencije u drugim sektorima utvrđenim u članku 42. točkom d., e. i f. Uredbe (EU) br. 2021/2115.</w:t>
      </w:r>
    </w:p>
    <w:p w14:paraId="18D4E5CF" w14:textId="77777777" w:rsidR="00E27E5E" w:rsidRDefault="00E27E5E" w:rsidP="00F345D0">
      <w:pPr>
        <w:jc w:val="both"/>
        <w:rPr>
          <w:rFonts w:ascii="Times New Roman" w:hAnsi="Times New Roman" w:cs="Times New Roman"/>
          <w:color w:val="auto"/>
        </w:rPr>
      </w:pPr>
    </w:p>
    <w:p w14:paraId="0571CEB6" w14:textId="3857BC05"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(2) Detaljnije odredbe vezane uz </w:t>
      </w:r>
      <w:r w:rsidR="002A2760" w:rsidRPr="00A91968">
        <w:rPr>
          <w:rFonts w:ascii="Times New Roman" w:hAnsi="Times New Roman" w:cs="Times New Roman"/>
          <w:color w:val="auto"/>
        </w:rPr>
        <w:t xml:space="preserve">način i uvjete provedbe </w:t>
      </w:r>
      <w:r w:rsidRPr="00A91968">
        <w:rPr>
          <w:rFonts w:ascii="Times New Roman" w:hAnsi="Times New Roman" w:cs="Times New Roman"/>
          <w:color w:val="auto"/>
        </w:rPr>
        <w:t xml:space="preserve">intervencija iz stavka 1. ovoga članka u pogledu </w:t>
      </w:r>
      <w:r w:rsidR="002A2760" w:rsidRPr="00A91968">
        <w:rPr>
          <w:rFonts w:ascii="Times New Roman" w:hAnsi="Times New Roman" w:cs="Times New Roman"/>
          <w:color w:val="auto"/>
        </w:rPr>
        <w:t xml:space="preserve">natječajnih </w:t>
      </w:r>
      <w:r w:rsidRPr="00A91968">
        <w:rPr>
          <w:rFonts w:ascii="Times New Roman" w:hAnsi="Times New Roman" w:cs="Times New Roman"/>
          <w:color w:val="auto"/>
        </w:rPr>
        <w:t xml:space="preserve">ili </w:t>
      </w:r>
      <w:r w:rsidR="002A2760" w:rsidRPr="00A91968">
        <w:rPr>
          <w:rFonts w:ascii="Times New Roman" w:hAnsi="Times New Roman" w:cs="Times New Roman"/>
          <w:color w:val="auto"/>
        </w:rPr>
        <w:t xml:space="preserve">drugih procedura </w:t>
      </w:r>
      <w:r w:rsidRPr="00A91968">
        <w:rPr>
          <w:rFonts w:ascii="Times New Roman" w:hAnsi="Times New Roman" w:cs="Times New Roman"/>
          <w:color w:val="auto"/>
        </w:rPr>
        <w:t xml:space="preserve">u tehničkoj provedbi mjera intervencija, </w:t>
      </w:r>
      <w:r w:rsidR="002A2760" w:rsidRPr="00A91968">
        <w:rPr>
          <w:rFonts w:ascii="Times New Roman" w:hAnsi="Times New Roman" w:cs="Times New Roman"/>
          <w:color w:val="auto"/>
        </w:rPr>
        <w:t xml:space="preserve">uvjeta </w:t>
      </w:r>
      <w:r w:rsidRPr="00A91968">
        <w:rPr>
          <w:rFonts w:ascii="Times New Roman" w:hAnsi="Times New Roman" w:cs="Times New Roman"/>
          <w:color w:val="auto"/>
        </w:rPr>
        <w:t xml:space="preserve">i </w:t>
      </w:r>
      <w:r w:rsidR="002A2760" w:rsidRPr="00A91968">
        <w:rPr>
          <w:rFonts w:ascii="Times New Roman" w:hAnsi="Times New Roman" w:cs="Times New Roman"/>
          <w:color w:val="auto"/>
        </w:rPr>
        <w:t xml:space="preserve">zahtjeva </w:t>
      </w:r>
      <w:r w:rsidRPr="00A91968">
        <w:rPr>
          <w:rFonts w:ascii="Times New Roman" w:hAnsi="Times New Roman" w:cs="Times New Roman"/>
          <w:color w:val="auto"/>
        </w:rPr>
        <w:t xml:space="preserve">te </w:t>
      </w:r>
      <w:r w:rsidR="002A2760" w:rsidRPr="00A91968">
        <w:rPr>
          <w:rFonts w:ascii="Times New Roman" w:hAnsi="Times New Roman" w:cs="Times New Roman"/>
          <w:color w:val="auto"/>
        </w:rPr>
        <w:t xml:space="preserve">obveza vezanih </w:t>
      </w:r>
      <w:r w:rsidRPr="00A91968">
        <w:rPr>
          <w:rFonts w:ascii="Times New Roman" w:hAnsi="Times New Roman" w:cs="Times New Roman"/>
          <w:color w:val="auto"/>
        </w:rPr>
        <w:t xml:space="preserve">uz korisnike mjera, </w:t>
      </w:r>
      <w:r w:rsidR="002A2760" w:rsidRPr="00A91968">
        <w:rPr>
          <w:rFonts w:ascii="Times New Roman" w:hAnsi="Times New Roman" w:cs="Times New Roman"/>
          <w:color w:val="auto"/>
        </w:rPr>
        <w:t xml:space="preserve">načina </w:t>
      </w:r>
      <w:r w:rsidRPr="00A91968">
        <w:rPr>
          <w:rFonts w:ascii="Times New Roman" w:hAnsi="Times New Roman" w:cs="Times New Roman"/>
          <w:color w:val="auto"/>
        </w:rPr>
        <w:t>prijave na mjere i kriterije prihvatljivosti, prihvatljive i neprihvatljive aktivnosti i troškove, vrste i iznose potpora, kriterije za određivanje prioriteta i rangiranje, postupke odabira, načine i uvjete vezane uz podnošenje zahtjeva za sudjelovanje u mjeri, za isplatu potpore, uvjete vezano uz odluke o odobrenju ili odbijanju prijava ili potpore te isplate potpore ili povrata potpore, provedbe operativnih programa proizvođačkih organizacija u sektoru voća i povrća i drugim sektorima, sadržaja</w:t>
      </w:r>
      <w:r w:rsidR="00577D3F" w:rsidRPr="00A91968">
        <w:rPr>
          <w:rFonts w:ascii="Times New Roman" w:hAnsi="Times New Roman" w:cs="Times New Roman"/>
          <w:color w:val="auto"/>
        </w:rPr>
        <w:t>,</w:t>
      </w:r>
      <w:r w:rsidRPr="00A91968">
        <w:rPr>
          <w:rFonts w:ascii="Times New Roman" w:hAnsi="Times New Roman" w:cs="Times New Roman"/>
          <w:color w:val="auto"/>
        </w:rPr>
        <w:t xml:space="preserve"> </w:t>
      </w:r>
      <w:r w:rsidR="002A2760" w:rsidRPr="00A91968">
        <w:rPr>
          <w:rFonts w:ascii="Times New Roman" w:hAnsi="Times New Roman" w:cs="Times New Roman"/>
          <w:color w:val="auto"/>
        </w:rPr>
        <w:t>načina i uvjeta</w:t>
      </w:r>
      <w:r w:rsidRPr="00A91968">
        <w:rPr>
          <w:rFonts w:ascii="Times New Roman" w:hAnsi="Times New Roman" w:cs="Times New Roman"/>
          <w:color w:val="auto"/>
        </w:rPr>
        <w:t xml:space="preserve"> odobravanja i </w:t>
      </w:r>
      <w:r w:rsidR="002A2760" w:rsidRPr="00A91968">
        <w:rPr>
          <w:rFonts w:ascii="Times New Roman" w:hAnsi="Times New Roman" w:cs="Times New Roman"/>
          <w:color w:val="auto"/>
        </w:rPr>
        <w:t xml:space="preserve">trajanja </w:t>
      </w:r>
      <w:r w:rsidRPr="00A91968">
        <w:rPr>
          <w:rFonts w:ascii="Times New Roman" w:hAnsi="Times New Roman" w:cs="Times New Roman"/>
          <w:color w:val="auto"/>
        </w:rPr>
        <w:t>operativnih programa, osnivanja operativnog fonda, pravila o financiranju operativnih fondova, podnošenja zahtjeva za potporu, kontrola, procjena, vrednovanja i ocjenjivanja provedbe operativnih programa, o operativnim programima i operativnim fondovima, administrativne kontrole i kontrole na terenu provedbe operativnih programa i pojedinih mjera u intervencijama u sektoru vina i pčelarstvu, administrativne kazne, novčane kazne i druge sankcije za nepravilnosti povezane s provedbom pojedinih mjera intervencija i operativnih programa, obavještavanja i izvješćivanja, kao i druge odredbe vezane uz zahtjeve za provođenje mjera intervencija, koje su uređene Uredbom (EU) br. 1308/2013 i Uredbom (EU) br. 2021/2115 te Strateškim planom Zajedničke poljoprivredne politike Republike Hrvatske 2023.–2027., ministar propisuje pravilnikom.“.</w:t>
      </w:r>
    </w:p>
    <w:p w14:paraId="7A13DB94" w14:textId="77777777" w:rsidR="00F345D0" w:rsidRPr="00A91968" w:rsidRDefault="00F345D0" w:rsidP="00F345D0">
      <w:pPr>
        <w:jc w:val="both"/>
        <w:rPr>
          <w:rFonts w:ascii="Times New Roman" w:hAnsi="Times New Roman" w:cs="Times New Roman"/>
          <w:color w:val="auto"/>
        </w:rPr>
      </w:pPr>
    </w:p>
    <w:p w14:paraId="66DBB73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19. </w:t>
      </w:r>
    </w:p>
    <w:p w14:paraId="160FF1E0" w14:textId="77777777" w:rsidR="00F345D0" w:rsidRPr="00A91968" w:rsidRDefault="00F345D0" w:rsidP="00F345D0">
      <w:pPr>
        <w:jc w:val="both"/>
        <w:rPr>
          <w:rFonts w:ascii="Times New Roman" w:hAnsi="Times New Roman" w:cs="Times New Roman"/>
          <w:color w:val="auto"/>
        </w:rPr>
      </w:pPr>
    </w:p>
    <w:p w14:paraId="7CBEE9C0"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48. stavci 5. i 6. mijenjaju se i glase:</w:t>
      </w:r>
    </w:p>
    <w:p w14:paraId="431A609D" w14:textId="77777777" w:rsidR="00F345D0" w:rsidRPr="00A91968" w:rsidRDefault="00F345D0" w:rsidP="00F345D0">
      <w:pPr>
        <w:jc w:val="both"/>
        <w:rPr>
          <w:rFonts w:ascii="Times New Roman" w:hAnsi="Times New Roman" w:cs="Times New Roman"/>
          <w:color w:val="auto"/>
        </w:rPr>
      </w:pPr>
    </w:p>
    <w:p w14:paraId="65F9363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„(5) Za potrebe provedbe intervencije iz članka 46. stavka 1. podstavka 2. i stavka 1. ovoga članka proizvođačke organizacije sastavljaju operativni program u skladu s člankom 4. Provedbene uredbe Komisije (EU) 2017/892 оd 13. ožujka 2017. o utvrđivanju pravila za primjenu Uredbe (EU) br. 1308/2013 Europskog parlamenta i Vijeća </w:t>
      </w:r>
      <w:r w:rsidRPr="00A91968">
        <w:rPr>
          <w:rFonts w:ascii="Times New Roman" w:hAnsi="Times New Roman" w:cs="Times New Roman"/>
          <w:color w:val="auto"/>
        </w:rPr>
        <w:lastRenderedPageBreak/>
        <w:t>u sektoru voća i povrća te prerađevina voća i povrća (SL L 138, 25. 5. 2017.) i podnose Ministarstvu zahtjev za odobravanje operativnog programa proizvođačkih organizacija.</w:t>
      </w:r>
    </w:p>
    <w:p w14:paraId="57D02F12" w14:textId="77777777" w:rsidR="00593008" w:rsidRDefault="00593008" w:rsidP="00F345D0">
      <w:pPr>
        <w:jc w:val="both"/>
        <w:rPr>
          <w:rFonts w:ascii="Times New Roman" w:hAnsi="Times New Roman" w:cs="Times New Roman"/>
          <w:color w:val="auto"/>
        </w:rPr>
      </w:pPr>
    </w:p>
    <w:p w14:paraId="24A2756A" w14:textId="67B2F79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O zahtjevu iz stavka 5. ovoga članka Ministarstvo odlučuje rješenjem o:</w:t>
      </w:r>
    </w:p>
    <w:p w14:paraId="077F204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odobravanju operativnog programa proizvođačkih organizacija ako se utvrdi da operativni program udovoljava zahtjevima propisanim odredbama propisa iz stavka 1. ovoga članka</w:t>
      </w:r>
    </w:p>
    <w:p w14:paraId="3306032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odbijanju operativnog programa proizvođačkih organizacija ako se utvrdi da operativni program ne udovoljava zahtjevima propisanim odredbama propisa iz stavka 1. ovoga članka</w:t>
      </w:r>
    </w:p>
    <w:p w14:paraId="08B4EF2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izmjenama i/ili dopunama operativnog programa proizvođačkih organizacija ako se utvrdi da izmjene i/ili dopune operativnog programa udovoljavaju zahtjevima propisanim odredbama propisa iz stavka 1. ovoga članka.“.</w:t>
      </w:r>
    </w:p>
    <w:p w14:paraId="204867AB" w14:textId="77777777" w:rsidR="00F345D0" w:rsidRPr="00A91968" w:rsidRDefault="00F345D0" w:rsidP="00F345D0">
      <w:pPr>
        <w:jc w:val="both"/>
        <w:rPr>
          <w:rFonts w:ascii="Times New Roman" w:hAnsi="Times New Roman" w:cs="Times New Roman"/>
          <w:color w:val="auto"/>
        </w:rPr>
      </w:pPr>
    </w:p>
    <w:p w14:paraId="14BDC83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Iza stavka 7. dodaju se novi stavak 8. i stavci od 9. do 15. koji glase:</w:t>
      </w:r>
    </w:p>
    <w:p w14:paraId="4FB5B4B3" w14:textId="77777777" w:rsidR="00F345D0" w:rsidRPr="00A91968" w:rsidRDefault="00F345D0" w:rsidP="00F345D0">
      <w:pPr>
        <w:jc w:val="both"/>
        <w:rPr>
          <w:rFonts w:ascii="Times New Roman" w:hAnsi="Times New Roman" w:cs="Times New Roman"/>
          <w:color w:val="auto"/>
        </w:rPr>
      </w:pPr>
    </w:p>
    <w:p w14:paraId="08E21A0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Proizvođačke organizacije radi provedbe intervencije iz stavka 5. ovoga članka podnose Ministarstvu zahtjev za odobravanje operativnog fonda za svaku godinu provedbe operativnog programa.</w:t>
      </w:r>
    </w:p>
    <w:p w14:paraId="3F8A5318" w14:textId="77777777" w:rsidR="00157DD6" w:rsidRDefault="00157DD6" w:rsidP="00F345D0">
      <w:pPr>
        <w:jc w:val="both"/>
        <w:rPr>
          <w:rFonts w:ascii="Times New Roman" w:hAnsi="Times New Roman" w:cs="Times New Roman"/>
          <w:color w:val="auto"/>
        </w:rPr>
      </w:pPr>
    </w:p>
    <w:p w14:paraId="650C968A" w14:textId="3E5E37A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(9) O zahtjevu iz stavka 8. ovoga članka odlučuje Ministarstvo rješenjem o: </w:t>
      </w:r>
    </w:p>
    <w:p w14:paraId="2EF827D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odobravanju operativnog fonda</w:t>
      </w:r>
    </w:p>
    <w:p w14:paraId="011D38A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odbijanju operativnog fonda.</w:t>
      </w:r>
    </w:p>
    <w:p w14:paraId="4F1B0971" w14:textId="77777777" w:rsidR="00157DD6" w:rsidRDefault="00157DD6" w:rsidP="00F345D0">
      <w:pPr>
        <w:jc w:val="both"/>
        <w:rPr>
          <w:rFonts w:ascii="Times New Roman" w:hAnsi="Times New Roman" w:cs="Times New Roman"/>
          <w:color w:val="auto"/>
        </w:rPr>
      </w:pPr>
    </w:p>
    <w:p w14:paraId="591408F5" w14:textId="38A28D7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(10) Protiv rješenja o zahtjevu iz stavka 8. ovoga članka nije dopuštena žalba, već se može pokrenuti upravni spor pred nadležnim upravnim sudom.</w:t>
      </w:r>
    </w:p>
    <w:p w14:paraId="2B3082C0" w14:textId="77777777" w:rsidR="00157DD6" w:rsidRDefault="00157DD6" w:rsidP="00F345D0">
      <w:pPr>
        <w:jc w:val="both"/>
        <w:rPr>
          <w:rFonts w:ascii="Times New Roman" w:hAnsi="Times New Roman" w:cs="Times New Roman"/>
          <w:color w:val="auto"/>
        </w:rPr>
      </w:pPr>
    </w:p>
    <w:p w14:paraId="70A87D1D" w14:textId="5B4618C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(11) Agencija za plaćanja, na temelju rješenja iz stavka 6. podstavaka 1. i 3. te stavka 9. podstavka 1. ovoga članka, a radi izdavanja Odluke o dodjeli potpore, prije početka provedbe odobrenog operativnog programa, provodi administrativne kontrole.</w:t>
      </w:r>
    </w:p>
    <w:p w14:paraId="5A8B0E74" w14:textId="77777777" w:rsidR="00157DD6" w:rsidRDefault="00157DD6" w:rsidP="00F345D0">
      <w:pPr>
        <w:jc w:val="both"/>
        <w:rPr>
          <w:rFonts w:ascii="Times New Roman" w:hAnsi="Times New Roman" w:cs="Times New Roman"/>
          <w:color w:val="auto"/>
        </w:rPr>
      </w:pPr>
    </w:p>
    <w:p w14:paraId="0AD4AC3D" w14:textId="7F14C30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(12) Agencija za plaćanja donosi i druge odluke iz članka 15. stavka 1. ovoga Zakona od značaja za provedbu operativnih programa odnosno mjera i aktivnosti koje se financiraju iz EFJP-a, u skladu s Uredbom (EU) br. 1308/2013 i njezinim provedbenim propisima kojima se uređuje institucionalni okvir za provedbu operativnih programa.</w:t>
      </w:r>
    </w:p>
    <w:p w14:paraId="26510664" w14:textId="77777777" w:rsidR="00157DD6" w:rsidRDefault="00157DD6" w:rsidP="00F345D0">
      <w:pPr>
        <w:jc w:val="both"/>
        <w:rPr>
          <w:rFonts w:ascii="Times New Roman" w:hAnsi="Times New Roman" w:cs="Times New Roman"/>
          <w:color w:val="auto"/>
        </w:rPr>
      </w:pPr>
    </w:p>
    <w:p w14:paraId="1BE04673" w14:textId="23B65E6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(13) Sa svrhom provedbe sektorskih intervencija iz članka 46.b stavka 1. podstavka 1. i 4. ovoga Zakona proizvođačka organizacija i pravni subjekt iz članka 67. stavka 1. podstavka (b) Uredbe (EU) br. 2021/2115 svoj operativni program u skladu s člankom 50. stavkom 5. Uredbe (EU) br. 2021/2115 i operativni fond osnovan u skladu s člankom 51. Uredbe (EU) br. 2021/2115 podnosi na odobravanje Agenciji za plaćanja.</w:t>
      </w:r>
    </w:p>
    <w:p w14:paraId="7225EF29" w14:textId="77777777" w:rsidR="00157DD6" w:rsidRDefault="00157DD6" w:rsidP="00F345D0">
      <w:pPr>
        <w:jc w:val="both"/>
        <w:rPr>
          <w:rFonts w:ascii="Times New Roman" w:hAnsi="Times New Roman" w:cs="Times New Roman"/>
          <w:color w:val="auto"/>
        </w:rPr>
      </w:pPr>
    </w:p>
    <w:p w14:paraId="05FB7CA7" w14:textId="0D6EE3C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(14) O zahtjevu iz stavka 13. ovoga članka Agencija za plaćanja donosi odluku o:</w:t>
      </w:r>
    </w:p>
    <w:p w14:paraId="1BE9C21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 odobravanju operativnog programa proizvođačkih organizacija ako se utvrdi da operativni program udovoljava zahtjevima propisanim odredbama propisa iz stavka 1. ovoga članka</w:t>
      </w:r>
    </w:p>
    <w:p w14:paraId="71C8121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odbijanju operativnog programa proizvođačkih organizacija ako se utvrdi da operativni program ne udovoljava zahtjevima propisanim odredbama propisa iz stavka 1. ovoga članka.</w:t>
      </w:r>
    </w:p>
    <w:p w14:paraId="236B1AD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izmjenama i/ili dopunama operativnog programa proizvođačkih organizacija ako se utvrdi da izmjene i/ili dopune operativnog programa udovoljavaju zahtjevima propisanim odredbama propisa iz stavka 1. ovoga članka.</w:t>
      </w:r>
    </w:p>
    <w:p w14:paraId="5EF1177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odobravanju operativnog fonda,</w:t>
      </w:r>
    </w:p>
    <w:p w14:paraId="621D67D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odbijanju operativnog fonda.</w:t>
      </w:r>
    </w:p>
    <w:p w14:paraId="374390EC" w14:textId="77777777" w:rsidR="00157DD6" w:rsidRDefault="00157DD6" w:rsidP="00F345D0">
      <w:pPr>
        <w:jc w:val="both"/>
        <w:rPr>
          <w:rFonts w:ascii="Times New Roman" w:hAnsi="Times New Roman" w:cs="Times New Roman"/>
          <w:color w:val="auto"/>
        </w:rPr>
      </w:pPr>
    </w:p>
    <w:p w14:paraId="1D25DE34" w14:textId="3454E0D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(15) Na odluke iz stavaka 14. ovoga članka korisnici mogu izjaviti žalbu u skladu s člankom 15. ovoga Zakona.“.</w:t>
      </w:r>
    </w:p>
    <w:p w14:paraId="50CA39B8" w14:textId="77777777" w:rsidR="00F345D0" w:rsidRPr="00A91968" w:rsidRDefault="00F345D0" w:rsidP="00F345D0">
      <w:pPr>
        <w:jc w:val="both"/>
        <w:rPr>
          <w:rFonts w:ascii="Times New Roman" w:hAnsi="Times New Roman" w:cs="Times New Roman"/>
          <w:color w:val="auto"/>
        </w:rPr>
      </w:pPr>
    </w:p>
    <w:p w14:paraId="791536F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Iza dosadašnjeg stavka 8. koji postaje stavak 16. dodaju se stavci 17. i 18. koji glase:</w:t>
      </w:r>
    </w:p>
    <w:p w14:paraId="3DEA6385" w14:textId="77777777" w:rsidR="00F345D0" w:rsidRPr="00A91968" w:rsidRDefault="00F345D0" w:rsidP="00F345D0">
      <w:pPr>
        <w:jc w:val="both"/>
        <w:rPr>
          <w:rFonts w:ascii="Times New Roman" w:hAnsi="Times New Roman" w:cs="Times New Roman"/>
          <w:color w:val="auto"/>
        </w:rPr>
      </w:pPr>
    </w:p>
    <w:p w14:paraId="63F8AB5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„(17) Proizvođačka organizacija koja sudjeluje u provedbi Nacionalne strategije iz stavka 1. ovoga članka i čiji je operativni program odobren za razdoblje nakon 31. prosinca 2022., obvezna je postupiti u skladu s člankom 5. stavkom 6. Uredbe (EU) br. 2021/2117.</w:t>
      </w:r>
    </w:p>
    <w:p w14:paraId="5621E71F" w14:textId="77777777" w:rsidR="00157DD6" w:rsidRDefault="00157DD6" w:rsidP="00F345D0">
      <w:pPr>
        <w:jc w:val="both"/>
        <w:rPr>
          <w:rFonts w:ascii="Times New Roman" w:hAnsi="Times New Roman" w:cs="Times New Roman"/>
          <w:color w:val="auto"/>
        </w:rPr>
      </w:pPr>
    </w:p>
    <w:p w14:paraId="55D35558" w14:textId="361B7345"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(18) Provedba operativnog programa iz stavka 5. ovoga članka financira se iz operativnog fonda u skladu s člancima 32., 34. i 35. Uredbe (EU) br. 1308/2013, a provedba operativnog programa radi provedbe sektorske intervencije iz stavka 13. ovoga članka financira se iz operativnog fonda u skladu s člancima 51., 52. i 53. Uredbe (EU) br. 2021/2115.“.</w:t>
      </w:r>
    </w:p>
    <w:p w14:paraId="277DF826" w14:textId="77777777" w:rsidR="00F345D0" w:rsidRPr="00A91968" w:rsidRDefault="00F345D0" w:rsidP="00F345D0">
      <w:pPr>
        <w:jc w:val="both"/>
        <w:rPr>
          <w:rFonts w:ascii="Times New Roman" w:hAnsi="Times New Roman" w:cs="Times New Roman"/>
          <w:color w:val="auto"/>
        </w:rPr>
      </w:pPr>
    </w:p>
    <w:p w14:paraId="26A581DA"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20. </w:t>
      </w:r>
    </w:p>
    <w:p w14:paraId="36735CF1" w14:textId="77777777" w:rsidR="00F345D0" w:rsidRPr="00A91968" w:rsidRDefault="00F345D0" w:rsidP="00F345D0">
      <w:pPr>
        <w:jc w:val="both"/>
        <w:rPr>
          <w:rFonts w:ascii="Times New Roman" w:hAnsi="Times New Roman" w:cs="Times New Roman"/>
          <w:color w:val="auto"/>
        </w:rPr>
      </w:pPr>
    </w:p>
    <w:p w14:paraId="02C14DB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Naslov iznad članka i članak 50. brišu se. </w:t>
      </w:r>
    </w:p>
    <w:p w14:paraId="4CD00A60" w14:textId="77777777" w:rsidR="00F345D0" w:rsidRPr="00A91968" w:rsidRDefault="00F345D0" w:rsidP="00F345D0">
      <w:pPr>
        <w:jc w:val="both"/>
        <w:rPr>
          <w:rFonts w:ascii="Times New Roman" w:hAnsi="Times New Roman" w:cs="Times New Roman"/>
          <w:color w:val="auto"/>
        </w:rPr>
      </w:pPr>
    </w:p>
    <w:p w14:paraId="642ADFFD"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21. </w:t>
      </w:r>
    </w:p>
    <w:p w14:paraId="5BDFD8F5" w14:textId="77777777" w:rsidR="00F345D0" w:rsidRPr="00A91968" w:rsidRDefault="00F345D0" w:rsidP="00F345D0">
      <w:pPr>
        <w:jc w:val="both"/>
        <w:rPr>
          <w:rFonts w:ascii="Times New Roman" w:hAnsi="Times New Roman" w:cs="Times New Roman"/>
          <w:color w:val="auto"/>
        </w:rPr>
      </w:pPr>
    </w:p>
    <w:p w14:paraId="359305F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52. stavku 4. riječi: „iz Priloga III. Provedbene uredbe Komisije (EU) br. 543/2011“ zamjenjuju se riječima: „o usklađenosti“.</w:t>
      </w:r>
    </w:p>
    <w:p w14:paraId="6459DD0E" w14:textId="77777777" w:rsidR="00F345D0" w:rsidRPr="00A91968" w:rsidRDefault="00F345D0" w:rsidP="00F345D0">
      <w:pPr>
        <w:jc w:val="both"/>
        <w:rPr>
          <w:rFonts w:ascii="Times New Roman" w:hAnsi="Times New Roman" w:cs="Times New Roman"/>
          <w:color w:val="auto"/>
        </w:rPr>
      </w:pPr>
    </w:p>
    <w:p w14:paraId="66823E9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22. </w:t>
      </w:r>
    </w:p>
    <w:p w14:paraId="2DA9401D" w14:textId="77777777" w:rsidR="00F345D0" w:rsidRPr="00A91968" w:rsidRDefault="00F345D0" w:rsidP="00F345D0">
      <w:pPr>
        <w:jc w:val="both"/>
        <w:rPr>
          <w:rFonts w:ascii="Times New Roman" w:hAnsi="Times New Roman" w:cs="Times New Roman"/>
          <w:color w:val="auto"/>
        </w:rPr>
      </w:pPr>
    </w:p>
    <w:p w14:paraId="510D770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55. mijenja se i glasi:</w:t>
      </w:r>
    </w:p>
    <w:p w14:paraId="0C9BD688" w14:textId="77777777" w:rsidR="00F345D0" w:rsidRPr="00A91968" w:rsidRDefault="00F345D0" w:rsidP="00F345D0">
      <w:pPr>
        <w:jc w:val="both"/>
        <w:rPr>
          <w:rFonts w:ascii="Times New Roman" w:hAnsi="Times New Roman" w:cs="Times New Roman"/>
          <w:color w:val="auto"/>
        </w:rPr>
      </w:pPr>
    </w:p>
    <w:p w14:paraId="4C4777F3" w14:textId="704365D5" w:rsidR="00F345D0" w:rsidRPr="00A91968" w:rsidRDefault="005C234B" w:rsidP="00F345D0">
      <w:pPr>
        <w:jc w:val="both"/>
        <w:rPr>
          <w:rFonts w:ascii="Times New Roman" w:hAnsi="Times New Roman" w:cs="Times New Roman"/>
          <w:color w:val="auto"/>
        </w:rPr>
      </w:pPr>
      <w:r w:rsidRPr="00A91968">
        <w:rPr>
          <w:rFonts w:ascii="Times New Roman" w:hAnsi="Times New Roman" w:cs="Times New Roman"/>
          <w:color w:val="auto"/>
        </w:rPr>
        <w:t>„</w:t>
      </w:r>
      <w:r w:rsidR="00F345D0" w:rsidRPr="00A91968">
        <w:rPr>
          <w:rFonts w:ascii="Times New Roman" w:hAnsi="Times New Roman" w:cs="Times New Roman"/>
          <w:color w:val="auto"/>
        </w:rPr>
        <w:t xml:space="preserve">(1) Provjere organoleptičkih svojstava djevičanskih maslinovih ulja radi službenih kontrola na tržištu, a u skladu s člankom 2. stavkom 2. Uredbe Komisije (EEZ) br. 2568/91 od 11. srpnja 1991. o karakteristikama maslinovog ulja i ulja komine maslina </w:t>
      </w:r>
      <w:r w:rsidR="00F345D0" w:rsidRPr="00A91968">
        <w:rPr>
          <w:rFonts w:ascii="Times New Roman" w:hAnsi="Times New Roman" w:cs="Times New Roman"/>
          <w:color w:val="auto"/>
        </w:rPr>
        <w:lastRenderedPageBreak/>
        <w:t xml:space="preserve">te o odgovarajućim metodama analize (SL L 248, 5. 9. 1991.) kako je posljednji puta izmijenjena Provedbenom uredbom Komisije (EU) 2019/1604 оd 27. rujna 2019. o izmjeni Uredbe (EEZ) br. 2568/91 o karakteristikama maslinovog ulja i ulja komine maslina te o odgovarajućim metodama analize (SL L 250, 30. 9. 2019.) provode ovlašteni službeni paneli za organoleptičke analize djevičanskih maslinovih ulja. </w:t>
      </w:r>
    </w:p>
    <w:p w14:paraId="2B3CEB82" w14:textId="77777777" w:rsidR="00F50114" w:rsidRDefault="00F50114" w:rsidP="00F345D0">
      <w:pPr>
        <w:jc w:val="both"/>
        <w:rPr>
          <w:rFonts w:ascii="Times New Roman" w:hAnsi="Times New Roman" w:cs="Times New Roman"/>
          <w:color w:val="auto"/>
        </w:rPr>
      </w:pPr>
    </w:p>
    <w:p w14:paraId="6CD18C27" w14:textId="0958B5A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Ovlašteni profesionalni paneli provode organoleptičke analize maslinovih ulja na zahtjev proizvođača radi samokontrola maslinovog ulja u području:</w:t>
      </w:r>
    </w:p>
    <w:p w14:paraId="3DFA9D1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određivanja kategorije ulja prema organoleptičkim svojstvima te određivanja organoleptičkih svojstava koja se mogu navoditi na oznaci prije stavljanja na tržište</w:t>
      </w:r>
    </w:p>
    <w:p w14:paraId="52687A6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provjere sukladnosti organoleptičkih svojstava djevičanskih maslinovih ulja s podacima navedenim u specifikaciji proizvoda u postupku registracije oznake i prije stavljanja na tržište proizvoda s oznakom izvornosti, zemljopisnog podrijetla ili tradicionalnog ugleda.</w:t>
      </w:r>
    </w:p>
    <w:p w14:paraId="0311D9AD" w14:textId="77777777" w:rsidR="00F50114" w:rsidRDefault="00F50114" w:rsidP="00F345D0">
      <w:pPr>
        <w:jc w:val="both"/>
        <w:rPr>
          <w:rFonts w:ascii="Times New Roman" w:hAnsi="Times New Roman" w:cs="Times New Roman"/>
          <w:color w:val="auto"/>
        </w:rPr>
      </w:pPr>
    </w:p>
    <w:p w14:paraId="0D2CAA79" w14:textId="5B23AF8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O zahtjevu za ovlašćivanje panela iz stavaka 1. i 2. ovoga članka, na prijedlog Povjerenstva za ovlašćivanje panela, u skladu s postupcima i uvjetima iz članaka 57. i 58. ovoga Zakona, Ministarstvo odlučuje rješenjem.</w:t>
      </w:r>
    </w:p>
    <w:p w14:paraId="3105A3BC" w14:textId="77777777" w:rsidR="00F50114" w:rsidRDefault="00F50114" w:rsidP="00F345D0">
      <w:pPr>
        <w:jc w:val="both"/>
        <w:rPr>
          <w:rFonts w:ascii="Times New Roman" w:hAnsi="Times New Roman" w:cs="Times New Roman"/>
          <w:color w:val="auto"/>
        </w:rPr>
      </w:pPr>
    </w:p>
    <w:p w14:paraId="05948A66" w14:textId="5ED874C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Rješenjima iz stavka 3. ovoga članka paneli se ovlašćuju u trajanju od tri godine, a ovlaštenje se produljuje nakon isteka roka od tri godine podnošenjem novog zahtjeva Ministarstvu.</w:t>
      </w:r>
    </w:p>
    <w:p w14:paraId="4FD5A519" w14:textId="77777777" w:rsidR="00F50114" w:rsidRDefault="00F50114" w:rsidP="00F345D0">
      <w:pPr>
        <w:jc w:val="both"/>
        <w:rPr>
          <w:rFonts w:ascii="Times New Roman" w:hAnsi="Times New Roman" w:cs="Times New Roman"/>
          <w:color w:val="auto"/>
        </w:rPr>
      </w:pPr>
    </w:p>
    <w:p w14:paraId="2E8E2580" w14:textId="406723C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U slučaju promjene bilo kojeg uvjeta iz članaka 57. i 58. ovoga Zakona na temelju kojeg je stečeno ovlaštenje, paneli moraju izvijestiti Ministarstvo u roku od 15 dana od nastale promjene.</w:t>
      </w:r>
    </w:p>
    <w:p w14:paraId="6D0BE0BF" w14:textId="77777777" w:rsidR="00F50114" w:rsidRDefault="00F50114" w:rsidP="00F345D0">
      <w:pPr>
        <w:jc w:val="both"/>
        <w:rPr>
          <w:rFonts w:ascii="Times New Roman" w:hAnsi="Times New Roman" w:cs="Times New Roman"/>
          <w:color w:val="auto"/>
        </w:rPr>
      </w:pPr>
    </w:p>
    <w:p w14:paraId="1E416D0E" w14:textId="522B954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Protiv rješenja iz stavka 3. ovoga članka nije dopuštena žalba, već se može pokrenuti upravni spor</w:t>
      </w:r>
      <w:r w:rsidRPr="00A91968">
        <w:rPr>
          <w:color w:val="auto"/>
        </w:rPr>
        <w:t xml:space="preserve"> </w:t>
      </w:r>
      <w:r w:rsidRPr="00A91968">
        <w:rPr>
          <w:rFonts w:ascii="Times New Roman" w:hAnsi="Times New Roman" w:cs="Times New Roman"/>
          <w:color w:val="auto"/>
        </w:rPr>
        <w:t>pred nadležnim upravnim sudom.“.</w:t>
      </w:r>
    </w:p>
    <w:p w14:paraId="4F01657C" w14:textId="77777777" w:rsidR="00F345D0" w:rsidRPr="00A91968" w:rsidRDefault="00F345D0" w:rsidP="00F345D0">
      <w:pPr>
        <w:jc w:val="both"/>
        <w:rPr>
          <w:rFonts w:ascii="Times New Roman" w:hAnsi="Times New Roman" w:cs="Times New Roman"/>
          <w:color w:val="auto"/>
        </w:rPr>
      </w:pPr>
    </w:p>
    <w:p w14:paraId="039F371E"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b/>
          <w:color w:val="auto"/>
          <w:kern w:val="36"/>
        </w:rPr>
        <w:t>Članak 23.</w:t>
      </w:r>
    </w:p>
    <w:p w14:paraId="0E12310D" w14:textId="77777777" w:rsidR="00F345D0" w:rsidRPr="00A91968" w:rsidRDefault="00F345D0" w:rsidP="00F345D0">
      <w:pPr>
        <w:jc w:val="both"/>
        <w:rPr>
          <w:rFonts w:ascii="Times New Roman" w:hAnsi="Times New Roman" w:cs="Times New Roman"/>
          <w:color w:val="auto"/>
        </w:rPr>
      </w:pPr>
    </w:p>
    <w:p w14:paraId="6AF0673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56. mijenja se i glasi:</w:t>
      </w:r>
    </w:p>
    <w:p w14:paraId="23B451E5" w14:textId="77777777" w:rsidR="00F345D0" w:rsidRPr="00A91968" w:rsidRDefault="00F345D0" w:rsidP="00F345D0">
      <w:pPr>
        <w:jc w:val="both"/>
        <w:rPr>
          <w:rFonts w:ascii="Times New Roman" w:hAnsi="Times New Roman" w:cs="Times New Roman"/>
          <w:color w:val="auto"/>
        </w:rPr>
      </w:pPr>
    </w:p>
    <w:p w14:paraId="2CE21914" w14:textId="3AABEA3B" w:rsidR="00F345D0" w:rsidRPr="00A91968" w:rsidRDefault="005C234B" w:rsidP="00F345D0">
      <w:pPr>
        <w:jc w:val="both"/>
        <w:rPr>
          <w:rFonts w:ascii="Times New Roman" w:hAnsi="Times New Roman" w:cs="Times New Roman"/>
          <w:color w:val="auto"/>
        </w:rPr>
      </w:pPr>
      <w:r w:rsidRPr="00A91968">
        <w:rPr>
          <w:rFonts w:ascii="Times New Roman" w:hAnsi="Times New Roman" w:cs="Times New Roman"/>
          <w:color w:val="auto"/>
        </w:rPr>
        <w:t>„</w:t>
      </w:r>
      <w:r w:rsidR="00F345D0" w:rsidRPr="00A91968">
        <w:rPr>
          <w:rFonts w:ascii="Times New Roman" w:hAnsi="Times New Roman" w:cs="Times New Roman"/>
          <w:color w:val="auto"/>
        </w:rPr>
        <w:t>(1) Povjerenstvo iz članka 55. stavka 3. ovoga Zakona odlukom imenuje ministar na rok od četiri godine, a čini ga sedam članova od kojih su dva člana predstavnici Ministarstva i po jedan član Hrvatske agencije za poljoprivredu i hranu, Hrvatskog zavoda za norme, Hrvatske akreditacijske agencije, jedan stručnjak iz područja senzorskih analiza te jedan stručnjak iz područja maslinovog ulja.</w:t>
      </w:r>
    </w:p>
    <w:p w14:paraId="279AEC1B" w14:textId="77777777" w:rsidR="00F50114" w:rsidRDefault="00F50114" w:rsidP="00F345D0">
      <w:pPr>
        <w:jc w:val="both"/>
        <w:rPr>
          <w:rFonts w:ascii="Times New Roman" w:hAnsi="Times New Roman" w:cs="Times New Roman"/>
          <w:color w:val="auto"/>
        </w:rPr>
      </w:pPr>
    </w:p>
    <w:p w14:paraId="78E8DE97" w14:textId="7BB9F28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Povjerenstvo iz članka 55. stavka 3. ovoga Zakona obavlja sljedeće poslove:</w:t>
      </w:r>
    </w:p>
    <w:p w14:paraId="18B04E4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 predlaže Ministarstvu panele iz članka 55. stavaka 1. i 2. ovoga Zakona koji ispunjavaju uvjete za ovlašćivanje </w:t>
      </w:r>
    </w:p>
    <w:p w14:paraId="3EB6CFC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prati aktivnosti ovlaštenih panela i razmatra izvješća o njihovu radu</w:t>
      </w:r>
    </w:p>
    <w:p w14:paraId="064E000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 daje mišljenje o programima izobrazbe senzorskih ocjenjivača (u daljnjem tekstu: ocjenjivači) koje sastavljaju i povjerenstvu dostavljaju ovlašteni paneli</w:t>
      </w:r>
    </w:p>
    <w:p w14:paraId="7963D43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prati provedbu programa ujednačavanja rada ovlaštenih službenih panela i razmatra rezultate provedenih testova (ring testova).</w:t>
      </w:r>
    </w:p>
    <w:p w14:paraId="7E5CF807" w14:textId="77777777" w:rsidR="00F50114" w:rsidRDefault="00F50114" w:rsidP="00F345D0">
      <w:pPr>
        <w:jc w:val="both"/>
        <w:rPr>
          <w:rFonts w:ascii="Times New Roman" w:hAnsi="Times New Roman" w:cs="Times New Roman"/>
          <w:color w:val="auto"/>
        </w:rPr>
      </w:pPr>
    </w:p>
    <w:p w14:paraId="05D26E93" w14:textId="7D609C6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(3) Povjerenstvo iz članka 55. stavka 3. ovoga Zakona donosi </w:t>
      </w:r>
      <w:r w:rsidR="00AA4019" w:rsidRPr="00A91968">
        <w:rPr>
          <w:rFonts w:ascii="Times New Roman" w:hAnsi="Times New Roman" w:cs="Times New Roman"/>
          <w:color w:val="auto"/>
        </w:rPr>
        <w:t xml:space="preserve">poslovnik </w:t>
      </w:r>
      <w:r w:rsidRPr="00A91968">
        <w:rPr>
          <w:rFonts w:ascii="Times New Roman" w:hAnsi="Times New Roman" w:cs="Times New Roman"/>
          <w:color w:val="auto"/>
        </w:rPr>
        <w:t>kojim uređuje način svoga rada</w:t>
      </w:r>
      <w:r w:rsidR="009F528B" w:rsidRPr="00A91968">
        <w:rPr>
          <w:rFonts w:ascii="Times New Roman" w:hAnsi="Times New Roman" w:cs="Times New Roman"/>
          <w:color w:val="auto"/>
        </w:rPr>
        <w:t>.</w:t>
      </w:r>
      <w:r w:rsidRPr="00A91968">
        <w:rPr>
          <w:rFonts w:ascii="Times New Roman" w:hAnsi="Times New Roman" w:cs="Times New Roman"/>
          <w:color w:val="auto"/>
        </w:rPr>
        <w:t>“.</w:t>
      </w:r>
    </w:p>
    <w:p w14:paraId="74E8B047" w14:textId="77777777" w:rsidR="00F345D0" w:rsidRPr="00A91968" w:rsidRDefault="00F345D0" w:rsidP="00F345D0">
      <w:pPr>
        <w:jc w:val="both"/>
        <w:rPr>
          <w:rFonts w:ascii="Times New Roman" w:hAnsi="Times New Roman" w:cs="Times New Roman"/>
          <w:color w:val="auto"/>
        </w:rPr>
      </w:pPr>
    </w:p>
    <w:p w14:paraId="1DBF7A7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24. </w:t>
      </w:r>
    </w:p>
    <w:p w14:paraId="55C93B8F" w14:textId="77777777" w:rsidR="00F345D0" w:rsidRPr="00A91968" w:rsidRDefault="00F345D0" w:rsidP="00F345D0">
      <w:pPr>
        <w:jc w:val="both"/>
        <w:rPr>
          <w:rFonts w:ascii="Times New Roman" w:hAnsi="Times New Roman" w:cs="Times New Roman"/>
          <w:color w:val="auto"/>
        </w:rPr>
      </w:pPr>
    </w:p>
    <w:p w14:paraId="23FEB61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Naslovi iznad članka i članak 57. mijenja se i glasi:</w:t>
      </w:r>
    </w:p>
    <w:p w14:paraId="7D9D5637" w14:textId="77777777" w:rsidR="00F345D0" w:rsidRPr="00A91968" w:rsidRDefault="00F345D0" w:rsidP="00F345D0">
      <w:pPr>
        <w:jc w:val="both"/>
        <w:rPr>
          <w:rFonts w:ascii="Times New Roman" w:hAnsi="Times New Roman" w:cs="Times New Roman"/>
          <w:color w:val="auto"/>
        </w:rPr>
      </w:pPr>
    </w:p>
    <w:p w14:paraId="18017A76"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„Ovlašćivanje službenog panela</w:t>
      </w:r>
    </w:p>
    <w:p w14:paraId="0BC3CBB9" w14:textId="77777777" w:rsidR="00F345D0" w:rsidRPr="00A91968" w:rsidRDefault="00F345D0" w:rsidP="00F345D0">
      <w:pPr>
        <w:jc w:val="center"/>
        <w:rPr>
          <w:rFonts w:ascii="Times New Roman" w:hAnsi="Times New Roman" w:cs="Times New Roman"/>
          <w:color w:val="auto"/>
        </w:rPr>
      </w:pPr>
    </w:p>
    <w:p w14:paraId="716B3D4A"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57.</w:t>
      </w:r>
    </w:p>
    <w:p w14:paraId="3A1B2BDB" w14:textId="77777777" w:rsidR="00F345D0" w:rsidRPr="00A91968" w:rsidRDefault="00F345D0" w:rsidP="00F345D0">
      <w:pPr>
        <w:jc w:val="center"/>
        <w:rPr>
          <w:rFonts w:ascii="Times New Roman" w:hAnsi="Times New Roman" w:cs="Times New Roman"/>
          <w:color w:val="auto"/>
        </w:rPr>
      </w:pPr>
    </w:p>
    <w:p w14:paraId="3F6E40A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Zahtjev za ovlašćivanje službenih panela iz članka 55. stavka 1. ovoga Zakona mogu podnijeti pravne osobe koje raspolažu laboratorijem akreditiranim prema normi HRN EN ISO/IEC 17025 za provođenje analiza maslinovog ulja, radnim prostorom, potrebnom opremom, voditeljem panela i ocjenjivačima koji udovoljavaju uvjetima struke i iskustva u senzornom ispitivanju.</w:t>
      </w:r>
    </w:p>
    <w:p w14:paraId="644E25B9" w14:textId="77777777" w:rsidR="00F50114" w:rsidRDefault="00F50114" w:rsidP="00F345D0">
      <w:pPr>
        <w:jc w:val="both"/>
        <w:rPr>
          <w:rFonts w:ascii="Times New Roman" w:hAnsi="Times New Roman" w:cs="Times New Roman"/>
          <w:color w:val="auto"/>
        </w:rPr>
      </w:pPr>
    </w:p>
    <w:p w14:paraId="03B34D8B" w14:textId="4FA411D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Voditelj panela za koji se traži ovlaštenje je osoba s iskustvom u području senzorskih analiza maslinovih ulja te raspolaže određenom potvrdom o stečenoj osposobljenosti koju je prihvatilo i/ili priznalo Međunarodno vijeće za masline.</w:t>
      </w:r>
    </w:p>
    <w:p w14:paraId="0DABA221" w14:textId="77777777" w:rsidR="00F50114" w:rsidRDefault="00F50114" w:rsidP="00F345D0">
      <w:pPr>
        <w:jc w:val="both"/>
        <w:rPr>
          <w:rFonts w:ascii="Times New Roman" w:hAnsi="Times New Roman" w:cs="Times New Roman"/>
          <w:color w:val="auto"/>
        </w:rPr>
      </w:pPr>
    </w:p>
    <w:p w14:paraId="10B27F2D" w14:textId="250A0D4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Zahtjev za ovlašćivanje službenog panela podnosi se Ministarstvu.</w:t>
      </w:r>
    </w:p>
    <w:p w14:paraId="5E1738C6" w14:textId="77777777" w:rsidR="00F50114" w:rsidRDefault="00F50114" w:rsidP="00F345D0">
      <w:pPr>
        <w:jc w:val="both"/>
        <w:rPr>
          <w:rFonts w:ascii="Times New Roman" w:hAnsi="Times New Roman" w:cs="Times New Roman"/>
          <w:color w:val="auto"/>
        </w:rPr>
      </w:pPr>
    </w:p>
    <w:p w14:paraId="2AC5A53C" w14:textId="0C7776D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Tehničke zahtjeve vezane uz radni prostor i potrebnu opremu, stručnost i iskustvo voditelja te ocjenjivača u panelu, obveze koje proizlaze iz rada panela te druge potrebne dokaze o ispunjavanju traženih uvjeta iz stavaka 1. i 2. ovoga članka, kao i obrasce zahtjeva za ovlašćivanje i produženje ovlaštenja ministar propisuje pravilnikom.“.</w:t>
      </w:r>
    </w:p>
    <w:p w14:paraId="7B60B800" w14:textId="77777777" w:rsidR="00F345D0" w:rsidRPr="00A91968" w:rsidRDefault="00F345D0" w:rsidP="004B7D89">
      <w:pPr>
        <w:jc w:val="both"/>
        <w:rPr>
          <w:rFonts w:ascii="Times New Roman" w:hAnsi="Times New Roman" w:cs="Times New Roman"/>
          <w:color w:val="auto"/>
        </w:rPr>
      </w:pPr>
    </w:p>
    <w:p w14:paraId="487FC399" w14:textId="77777777" w:rsidR="00F345D0" w:rsidRPr="00A91968" w:rsidRDefault="00F345D0" w:rsidP="004B7D89">
      <w:pPr>
        <w:jc w:val="center"/>
        <w:rPr>
          <w:rFonts w:ascii="Times New Roman" w:hAnsi="Times New Roman" w:cs="Times New Roman"/>
          <w:color w:val="auto"/>
        </w:rPr>
      </w:pPr>
      <w:r w:rsidRPr="00A91968">
        <w:rPr>
          <w:rFonts w:ascii="Times New Roman" w:hAnsi="Times New Roman" w:cs="Times New Roman"/>
          <w:b/>
          <w:color w:val="auto"/>
          <w:kern w:val="36"/>
        </w:rPr>
        <w:t>Članak 25.</w:t>
      </w:r>
    </w:p>
    <w:p w14:paraId="687F9820" w14:textId="77777777" w:rsidR="00F345D0" w:rsidRPr="00A91968" w:rsidRDefault="00F345D0" w:rsidP="004B7D89">
      <w:pPr>
        <w:jc w:val="both"/>
        <w:rPr>
          <w:rFonts w:ascii="Times New Roman" w:hAnsi="Times New Roman" w:cs="Times New Roman"/>
          <w:color w:val="auto"/>
        </w:rPr>
      </w:pPr>
    </w:p>
    <w:p w14:paraId="01FBF1C6" w14:textId="50033E26" w:rsidR="00F345D0" w:rsidRPr="00A91968" w:rsidRDefault="00F345D0" w:rsidP="004B7D89">
      <w:pPr>
        <w:ind w:firstLine="1134"/>
        <w:jc w:val="both"/>
        <w:rPr>
          <w:rFonts w:ascii="Times New Roman" w:hAnsi="Times New Roman" w:cs="Times New Roman"/>
          <w:color w:val="auto"/>
        </w:rPr>
      </w:pPr>
      <w:r w:rsidRPr="00A91968">
        <w:rPr>
          <w:rFonts w:ascii="Times New Roman" w:hAnsi="Times New Roman" w:cs="Times New Roman"/>
          <w:color w:val="auto"/>
        </w:rPr>
        <w:t>Naslov iznad članka i članak 58. mijenja se i glasi:</w:t>
      </w:r>
    </w:p>
    <w:p w14:paraId="3976ECDB" w14:textId="77777777" w:rsidR="00F345D0" w:rsidRPr="00A91968" w:rsidRDefault="00F345D0" w:rsidP="004B7D89">
      <w:pPr>
        <w:jc w:val="both"/>
        <w:rPr>
          <w:rFonts w:ascii="Times New Roman" w:hAnsi="Times New Roman" w:cs="Times New Roman"/>
          <w:color w:val="auto"/>
        </w:rPr>
      </w:pPr>
    </w:p>
    <w:p w14:paraId="226962AE" w14:textId="77777777" w:rsidR="00F345D0" w:rsidRPr="00A91968" w:rsidRDefault="00F345D0" w:rsidP="004B7D89">
      <w:pPr>
        <w:jc w:val="center"/>
        <w:rPr>
          <w:rFonts w:ascii="Times New Roman" w:hAnsi="Times New Roman" w:cs="Times New Roman"/>
          <w:color w:val="auto"/>
        </w:rPr>
      </w:pPr>
      <w:r w:rsidRPr="00A91968">
        <w:rPr>
          <w:rFonts w:ascii="Times New Roman" w:hAnsi="Times New Roman" w:cs="Times New Roman"/>
          <w:color w:val="auto"/>
        </w:rPr>
        <w:t>„Ovlašćivanje profesionalnog panela</w:t>
      </w:r>
    </w:p>
    <w:p w14:paraId="3FFB84E1" w14:textId="77777777" w:rsidR="00F345D0" w:rsidRPr="00A91968" w:rsidRDefault="00F345D0" w:rsidP="004B7D89">
      <w:pPr>
        <w:jc w:val="center"/>
        <w:rPr>
          <w:rFonts w:ascii="Times New Roman" w:hAnsi="Times New Roman" w:cs="Times New Roman"/>
          <w:color w:val="auto"/>
        </w:rPr>
      </w:pPr>
    </w:p>
    <w:p w14:paraId="2F257325" w14:textId="77777777" w:rsidR="00F345D0" w:rsidRPr="00A91968" w:rsidRDefault="00F345D0" w:rsidP="004B7D89">
      <w:pPr>
        <w:jc w:val="center"/>
        <w:rPr>
          <w:rFonts w:ascii="Times New Roman" w:hAnsi="Times New Roman" w:cs="Times New Roman"/>
          <w:color w:val="auto"/>
        </w:rPr>
      </w:pPr>
      <w:r w:rsidRPr="00A91968">
        <w:rPr>
          <w:rFonts w:ascii="Times New Roman" w:hAnsi="Times New Roman" w:cs="Times New Roman"/>
          <w:color w:val="auto"/>
        </w:rPr>
        <w:t>Članak 58.</w:t>
      </w:r>
    </w:p>
    <w:p w14:paraId="4ABF3040" w14:textId="77777777" w:rsidR="00F345D0" w:rsidRPr="00A91968" w:rsidRDefault="00F345D0" w:rsidP="004B7D89">
      <w:pPr>
        <w:jc w:val="center"/>
        <w:rPr>
          <w:rFonts w:ascii="Times New Roman" w:hAnsi="Times New Roman" w:cs="Times New Roman"/>
          <w:color w:val="auto"/>
        </w:rPr>
      </w:pPr>
    </w:p>
    <w:p w14:paraId="23AAF0FA" w14:textId="77777777" w:rsidR="00F345D0" w:rsidRPr="00A91968" w:rsidRDefault="00F345D0" w:rsidP="004B7D89">
      <w:pPr>
        <w:jc w:val="both"/>
        <w:rPr>
          <w:rFonts w:ascii="Times New Roman" w:hAnsi="Times New Roman" w:cs="Times New Roman"/>
          <w:color w:val="auto"/>
        </w:rPr>
      </w:pPr>
      <w:r w:rsidRPr="00A91968">
        <w:rPr>
          <w:rFonts w:ascii="Times New Roman" w:hAnsi="Times New Roman" w:cs="Times New Roman"/>
          <w:color w:val="auto"/>
        </w:rPr>
        <w:t xml:space="preserve">(1) Zahtjev za ovlašćivanje profesionalnog panela za organoleptičke analize maslinova ulja iz članka 55. stavka 2. ovoga Zakona mogu podnijeti pravne osobe koje </w:t>
      </w:r>
      <w:r w:rsidRPr="00A91968">
        <w:rPr>
          <w:rFonts w:ascii="Times New Roman" w:hAnsi="Times New Roman" w:cs="Times New Roman"/>
          <w:color w:val="auto"/>
        </w:rPr>
        <w:lastRenderedPageBreak/>
        <w:t>raspolažu radnim prostorom, potrebnom opremom, voditeljem panela i ocjenjivačima koji udovoljavaju uvjetima za službeni panel iz članka 57. ovoga Zakona.</w:t>
      </w:r>
    </w:p>
    <w:p w14:paraId="13B60BCE" w14:textId="77777777" w:rsidR="004B7D89" w:rsidRDefault="004B7D89" w:rsidP="004B7D89">
      <w:pPr>
        <w:jc w:val="both"/>
        <w:rPr>
          <w:rFonts w:ascii="Times New Roman" w:hAnsi="Times New Roman" w:cs="Times New Roman"/>
          <w:color w:val="auto"/>
        </w:rPr>
      </w:pPr>
    </w:p>
    <w:p w14:paraId="6FEB659C" w14:textId="11D42C59" w:rsidR="00F345D0" w:rsidRPr="00A91968" w:rsidRDefault="00F345D0" w:rsidP="004B7D89">
      <w:pPr>
        <w:jc w:val="both"/>
        <w:rPr>
          <w:rFonts w:ascii="Times New Roman" w:hAnsi="Times New Roman" w:cs="Times New Roman"/>
          <w:color w:val="auto"/>
        </w:rPr>
      </w:pPr>
      <w:r w:rsidRPr="00A91968">
        <w:rPr>
          <w:rFonts w:ascii="Times New Roman" w:hAnsi="Times New Roman" w:cs="Times New Roman"/>
          <w:color w:val="auto"/>
        </w:rPr>
        <w:t>(2) Zahtjev za ovlašćivanje profesionalnog panela podnosi se Ministarstvu.</w:t>
      </w:r>
    </w:p>
    <w:p w14:paraId="087B06A8" w14:textId="77777777" w:rsidR="004B7D89" w:rsidRDefault="004B7D89" w:rsidP="004B7D89">
      <w:pPr>
        <w:jc w:val="both"/>
        <w:rPr>
          <w:rFonts w:ascii="Times New Roman" w:hAnsi="Times New Roman" w:cs="Times New Roman"/>
          <w:color w:val="auto"/>
        </w:rPr>
      </w:pPr>
    </w:p>
    <w:p w14:paraId="34A5F3C1" w14:textId="49EF9D86" w:rsidR="00F345D0" w:rsidRPr="00A91968" w:rsidRDefault="00F345D0" w:rsidP="004B7D89">
      <w:pPr>
        <w:jc w:val="both"/>
        <w:rPr>
          <w:rFonts w:ascii="Times New Roman" w:hAnsi="Times New Roman" w:cs="Times New Roman"/>
          <w:color w:val="auto"/>
        </w:rPr>
      </w:pPr>
      <w:r w:rsidRPr="00A91968">
        <w:rPr>
          <w:rFonts w:ascii="Times New Roman" w:hAnsi="Times New Roman" w:cs="Times New Roman"/>
          <w:color w:val="auto"/>
        </w:rPr>
        <w:t>(3) Tehničke zahtjeve vezane uz radni prostor i potrebnu opremu, stručnost i iskustvo voditelja te ocjenjivača u panelu, obveze koje proizlaze iz rada panela te druge potrebne dokaze o ispunjavanju traženih uvjeta iz stavka 1. ovoga članka, kao i obrasce zahtjeva za ovlašćivanje i produženje ovlaštenja ministar propisuje pravilnikom.“.</w:t>
      </w:r>
    </w:p>
    <w:p w14:paraId="5D85041C" w14:textId="77777777" w:rsidR="00F345D0" w:rsidRPr="00A91968" w:rsidRDefault="00F345D0" w:rsidP="004B7D89">
      <w:pPr>
        <w:jc w:val="both"/>
        <w:rPr>
          <w:rFonts w:ascii="Times New Roman" w:hAnsi="Times New Roman" w:cs="Times New Roman"/>
          <w:color w:val="auto"/>
        </w:rPr>
      </w:pPr>
    </w:p>
    <w:p w14:paraId="52FB8D92" w14:textId="77777777" w:rsidR="00F345D0" w:rsidRPr="00A91968" w:rsidRDefault="00F345D0" w:rsidP="004B7D89">
      <w:pPr>
        <w:jc w:val="center"/>
        <w:rPr>
          <w:rFonts w:ascii="Times New Roman" w:hAnsi="Times New Roman" w:cs="Times New Roman"/>
          <w:color w:val="auto"/>
        </w:rPr>
      </w:pPr>
      <w:r w:rsidRPr="00A91968">
        <w:rPr>
          <w:rFonts w:ascii="Times New Roman" w:hAnsi="Times New Roman" w:cs="Times New Roman"/>
          <w:b/>
          <w:color w:val="auto"/>
          <w:kern w:val="36"/>
        </w:rPr>
        <w:t>Članak 26.</w:t>
      </w:r>
    </w:p>
    <w:p w14:paraId="17730D5B" w14:textId="77777777" w:rsidR="00F345D0" w:rsidRPr="00A91968" w:rsidRDefault="00F345D0" w:rsidP="00F345D0">
      <w:pPr>
        <w:jc w:val="both"/>
        <w:rPr>
          <w:rFonts w:ascii="Times New Roman" w:hAnsi="Times New Roman" w:cs="Times New Roman"/>
          <w:color w:val="auto"/>
        </w:rPr>
      </w:pPr>
    </w:p>
    <w:p w14:paraId="33D4247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Naslov iznad članka i članak 59. mijenja se i glasi:</w:t>
      </w:r>
    </w:p>
    <w:p w14:paraId="6C86C85B" w14:textId="77777777" w:rsidR="00F345D0" w:rsidRPr="00A91968" w:rsidRDefault="00F345D0" w:rsidP="00F345D0">
      <w:pPr>
        <w:jc w:val="both"/>
        <w:rPr>
          <w:rFonts w:ascii="Times New Roman" w:hAnsi="Times New Roman" w:cs="Times New Roman"/>
          <w:color w:val="auto"/>
        </w:rPr>
      </w:pPr>
    </w:p>
    <w:p w14:paraId="09C14BF0"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„Upisnik ovlaštenih panela i Nacionalna lista senzorskih ocjenjivača maslinovog ulja</w:t>
      </w:r>
    </w:p>
    <w:p w14:paraId="578AF9D9" w14:textId="77777777" w:rsidR="00F345D0" w:rsidRPr="00A91968" w:rsidRDefault="00F345D0" w:rsidP="00F345D0">
      <w:pPr>
        <w:jc w:val="center"/>
        <w:rPr>
          <w:rFonts w:ascii="Times New Roman" w:hAnsi="Times New Roman" w:cs="Times New Roman"/>
          <w:color w:val="auto"/>
        </w:rPr>
      </w:pPr>
    </w:p>
    <w:p w14:paraId="099FD480"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59.</w:t>
      </w:r>
    </w:p>
    <w:p w14:paraId="53A7DDBC" w14:textId="77777777" w:rsidR="00F345D0" w:rsidRPr="00A91968" w:rsidRDefault="00F345D0" w:rsidP="00F345D0">
      <w:pPr>
        <w:jc w:val="center"/>
        <w:rPr>
          <w:rFonts w:ascii="Times New Roman" w:hAnsi="Times New Roman" w:cs="Times New Roman"/>
          <w:color w:val="auto"/>
        </w:rPr>
      </w:pPr>
    </w:p>
    <w:p w14:paraId="69F247B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Na temelju rješenja iz članka 55. stavka 3. ovoga Zakona podaci o ovlaštenim panelima upisuju se u Upisnik ovlaštenih panela za senzorsku analizu djevičanskih maslinovih ulja (u daljnjem tekstu: Upisnik).</w:t>
      </w:r>
    </w:p>
    <w:p w14:paraId="0FE8A338" w14:textId="77777777" w:rsidR="004B7D89" w:rsidRDefault="004B7D89" w:rsidP="00F345D0">
      <w:pPr>
        <w:jc w:val="both"/>
        <w:rPr>
          <w:rFonts w:ascii="Times New Roman" w:hAnsi="Times New Roman" w:cs="Times New Roman"/>
          <w:color w:val="auto"/>
        </w:rPr>
      </w:pPr>
    </w:p>
    <w:p w14:paraId="0EB63031" w14:textId="72BB20D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Upisnik iz stavka 1. ovoga članka sadrži podatke o pravnoj osobi (panelu), voditelju panela i ocjenjivačima te o aktivnostima panela.</w:t>
      </w:r>
    </w:p>
    <w:p w14:paraId="6C5BB5AF" w14:textId="77777777" w:rsidR="004B7D89" w:rsidRDefault="004B7D89" w:rsidP="00F345D0">
      <w:pPr>
        <w:jc w:val="both"/>
        <w:rPr>
          <w:rFonts w:ascii="Times New Roman" w:hAnsi="Times New Roman" w:cs="Times New Roman"/>
          <w:color w:val="auto"/>
        </w:rPr>
      </w:pPr>
    </w:p>
    <w:p w14:paraId="7E63932D" w14:textId="6ACA423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Upisnik iz stavka 1. ovoga članka vodi Ministarstvo, a popis ovlaštenih panela objavljuje se na mrežnoj stranici Ministarstva.</w:t>
      </w:r>
    </w:p>
    <w:p w14:paraId="1EBBF375" w14:textId="77777777" w:rsidR="004B7D89" w:rsidRDefault="004B7D89" w:rsidP="00F345D0">
      <w:pPr>
        <w:jc w:val="both"/>
        <w:rPr>
          <w:rFonts w:ascii="Times New Roman" w:hAnsi="Times New Roman" w:cs="Times New Roman"/>
          <w:color w:val="auto"/>
        </w:rPr>
      </w:pPr>
    </w:p>
    <w:p w14:paraId="4D121B36" w14:textId="1555FC4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Paneli iz članka 55. stavaka 1. i 2. u okviru izvješća o radu dostavljaju Ministarstvu popis fizičkih osoba (ocjenjivača) obučenih za provođenje senzorske analize maslinovog ulja.</w:t>
      </w:r>
    </w:p>
    <w:p w14:paraId="2308476F" w14:textId="77777777" w:rsidR="004B7D89" w:rsidRDefault="004B7D89" w:rsidP="00F345D0">
      <w:pPr>
        <w:jc w:val="both"/>
        <w:rPr>
          <w:rFonts w:ascii="Times New Roman" w:hAnsi="Times New Roman" w:cs="Times New Roman"/>
          <w:color w:val="auto"/>
        </w:rPr>
      </w:pPr>
    </w:p>
    <w:p w14:paraId="4AAAB5D1" w14:textId="2B7783C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Na temelju dostavljenih popisa iz stavka 4. ovoga članka Ministarstvo izrađuje Nacionalnu listu senzorskih ocjenjivača maslinovog ulja koju objavljuje na svojoj mrežnoj stranici.“.</w:t>
      </w:r>
    </w:p>
    <w:p w14:paraId="120DEC8B" w14:textId="77777777" w:rsidR="00F345D0" w:rsidRPr="00A91968" w:rsidRDefault="00F345D0" w:rsidP="00F345D0">
      <w:pPr>
        <w:jc w:val="both"/>
        <w:rPr>
          <w:rFonts w:ascii="Times New Roman" w:hAnsi="Times New Roman" w:cs="Times New Roman"/>
          <w:color w:val="auto"/>
        </w:rPr>
      </w:pPr>
    </w:p>
    <w:p w14:paraId="79F8E917"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27. </w:t>
      </w:r>
    </w:p>
    <w:p w14:paraId="5D130AD2" w14:textId="77777777" w:rsidR="00F345D0" w:rsidRPr="00A91968" w:rsidRDefault="00F345D0" w:rsidP="00F345D0">
      <w:pPr>
        <w:jc w:val="both"/>
        <w:rPr>
          <w:rFonts w:ascii="Times New Roman" w:hAnsi="Times New Roman" w:cs="Times New Roman"/>
          <w:color w:val="auto"/>
        </w:rPr>
      </w:pPr>
    </w:p>
    <w:p w14:paraId="3E92F0A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60. stavku 2. iza riječi: „propisa“ dodaju se riječi: „te Uredbe (EU) br. 2021/2115“.</w:t>
      </w:r>
    </w:p>
    <w:p w14:paraId="26282D9C" w14:textId="77777777" w:rsidR="00F345D0" w:rsidRPr="00A91968" w:rsidRDefault="00F345D0" w:rsidP="00F345D0">
      <w:pPr>
        <w:ind w:firstLine="1134"/>
        <w:jc w:val="both"/>
        <w:rPr>
          <w:rFonts w:ascii="Times New Roman" w:hAnsi="Times New Roman" w:cs="Times New Roman"/>
          <w:color w:val="auto"/>
        </w:rPr>
      </w:pPr>
    </w:p>
    <w:p w14:paraId="6E6A90D0" w14:textId="277415B1"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3. iza riječi: „sektorskim organizacijama“ dodaju se riječi: „i prema potrebi, subjektima iz članka 67. stavka 1. </w:t>
      </w:r>
      <w:r w:rsidR="004B7D89">
        <w:rPr>
          <w:rFonts w:ascii="Times New Roman" w:hAnsi="Times New Roman" w:cs="Times New Roman"/>
          <w:color w:val="auto"/>
        </w:rPr>
        <w:t>točke</w:t>
      </w:r>
      <w:r w:rsidR="004B7D89" w:rsidRPr="00A91968">
        <w:rPr>
          <w:rFonts w:ascii="Times New Roman" w:hAnsi="Times New Roman" w:cs="Times New Roman"/>
          <w:color w:val="auto"/>
        </w:rPr>
        <w:t xml:space="preserve"> </w:t>
      </w:r>
      <w:r w:rsidRPr="00A91968">
        <w:rPr>
          <w:rFonts w:ascii="Times New Roman" w:hAnsi="Times New Roman" w:cs="Times New Roman"/>
          <w:color w:val="auto"/>
        </w:rPr>
        <w:t xml:space="preserve">(b) Uredbe (EU) br. </w:t>
      </w:r>
      <w:r w:rsidRPr="00A91968">
        <w:rPr>
          <w:rFonts w:ascii="Times New Roman" w:hAnsi="Times New Roman" w:cs="Times New Roman"/>
          <w:color w:val="auto"/>
        </w:rPr>
        <w:lastRenderedPageBreak/>
        <w:t>2021/2115 koji provode aktivnosti sa svrhom ispunjavanja uvjeta za priznavanje organizacija iz stavka 1. ovoga članka u skladu s člankom 67. stavkom 2. Uredbe (EU) br. 2021/2115.“.</w:t>
      </w:r>
    </w:p>
    <w:p w14:paraId="09425EEC" w14:textId="77777777" w:rsidR="00F345D0" w:rsidRPr="00A91968" w:rsidRDefault="00F345D0" w:rsidP="00F345D0">
      <w:pPr>
        <w:ind w:firstLine="1134"/>
        <w:jc w:val="both"/>
        <w:rPr>
          <w:rFonts w:ascii="Times New Roman" w:hAnsi="Times New Roman" w:cs="Times New Roman"/>
          <w:color w:val="auto"/>
        </w:rPr>
      </w:pPr>
    </w:p>
    <w:p w14:paraId="524031D1" w14:textId="2B70F1A2"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4. iza riječi: „sektorske organizacije“ dodaju se riječi: „u skladu s odredbama Uredbe (EU) br. 1308/2013 i njezinih provedbenih propisa, a za potrebe provedbe intervencija iz članka 46.b stavka 1. podstavka 4. ovoga Zakona pravni subjekti iz članka 67. stavka 1. </w:t>
      </w:r>
      <w:r w:rsidR="004B7D89">
        <w:rPr>
          <w:rFonts w:ascii="Times New Roman" w:hAnsi="Times New Roman" w:cs="Times New Roman"/>
          <w:color w:val="auto"/>
        </w:rPr>
        <w:t>točke</w:t>
      </w:r>
      <w:r w:rsidR="004B7D89" w:rsidRPr="00A91968">
        <w:rPr>
          <w:rFonts w:ascii="Times New Roman" w:hAnsi="Times New Roman" w:cs="Times New Roman"/>
          <w:color w:val="auto"/>
        </w:rPr>
        <w:t xml:space="preserve"> </w:t>
      </w:r>
      <w:r w:rsidRPr="00A91968">
        <w:rPr>
          <w:rFonts w:ascii="Times New Roman" w:hAnsi="Times New Roman" w:cs="Times New Roman"/>
          <w:color w:val="auto"/>
        </w:rPr>
        <w:t>(b) Uredbe (EU) br. 2021/2115 uz zahtjev za priznavanje na odobrenje podnose i plan priznavanja te operativni program.“.</w:t>
      </w:r>
    </w:p>
    <w:p w14:paraId="03C3ED9B" w14:textId="77777777" w:rsidR="00F345D0" w:rsidRPr="00A91968" w:rsidRDefault="00F345D0" w:rsidP="00F345D0">
      <w:pPr>
        <w:ind w:firstLine="1134"/>
        <w:jc w:val="both"/>
        <w:rPr>
          <w:rFonts w:ascii="Times New Roman" w:hAnsi="Times New Roman" w:cs="Times New Roman"/>
          <w:color w:val="auto"/>
        </w:rPr>
      </w:pPr>
    </w:p>
    <w:p w14:paraId="0E7EFC26" w14:textId="75280A16"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5. </w:t>
      </w:r>
      <w:r w:rsidR="004B7D89">
        <w:rPr>
          <w:rFonts w:ascii="Times New Roman" w:hAnsi="Times New Roman" w:cs="Times New Roman"/>
          <w:color w:val="auto"/>
        </w:rPr>
        <w:t xml:space="preserve">iza podstavka 4. stavlja se točka, a </w:t>
      </w:r>
      <w:r w:rsidRPr="00A91968">
        <w:rPr>
          <w:rFonts w:ascii="Times New Roman" w:hAnsi="Times New Roman" w:cs="Times New Roman"/>
          <w:color w:val="auto"/>
        </w:rPr>
        <w:t>podstavak 5. briše se.</w:t>
      </w:r>
    </w:p>
    <w:p w14:paraId="389BF10E" w14:textId="77777777" w:rsidR="00F345D0" w:rsidRPr="00A91968" w:rsidRDefault="00F345D0" w:rsidP="00F345D0">
      <w:pPr>
        <w:ind w:firstLine="1134"/>
        <w:jc w:val="both"/>
        <w:rPr>
          <w:rFonts w:ascii="Times New Roman" w:hAnsi="Times New Roman" w:cs="Times New Roman"/>
          <w:color w:val="auto"/>
        </w:rPr>
      </w:pPr>
    </w:p>
    <w:p w14:paraId="517B8937" w14:textId="425266C6"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7. iza riječi: „zemljama“ </w:t>
      </w:r>
      <w:r w:rsidR="00A71652">
        <w:rPr>
          <w:rFonts w:ascii="Times New Roman" w:hAnsi="Times New Roman" w:cs="Times New Roman"/>
          <w:color w:val="auto"/>
        </w:rPr>
        <w:t>stavlja</w:t>
      </w:r>
      <w:r w:rsidR="00A71652" w:rsidRPr="00A91968">
        <w:rPr>
          <w:rFonts w:ascii="Times New Roman" w:hAnsi="Times New Roman" w:cs="Times New Roman"/>
          <w:color w:val="auto"/>
        </w:rPr>
        <w:t xml:space="preserve"> </w:t>
      </w:r>
      <w:r w:rsidRPr="00A91968">
        <w:rPr>
          <w:rFonts w:ascii="Times New Roman" w:hAnsi="Times New Roman" w:cs="Times New Roman"/>
          <w:color w:val="auto"/>
        </w:rPr>
        <w:t xml:space="preserve">se zarez i </w:t>
      </w:r>
      <w:r w:rsidR="00A71652">
        <w:rPr>
          <w:rFonts w:ascii="Times New Roman" w:hAnsi="Times New Roman" w:cs="Times New Roman"/>
          <w:color w:val="auto"/>
        </w:rPr>
        <w:t xml:space="preserve">dodaju </w:t>
      </w:r>
      <w:r w:rsidRPr="00A91968">
        <w:rPr>
          <w:rFonts w:ascii="Times New Roman" w:hAnsi="Times New Roman" w:cs="Times New Roman"/>
          <w:color w:val="auto"/>
        </w:rPr>
        <w:t xml:space="preserve">riječi: </w:t>
      </w:r>
      <w:r w:rsidR="00A71652" w:rsidRPr="00A91968">
        <w:rPr>
          <w:rFonts w:ascii="Times New Roman" w:hAnsi="Times New Roman" w:cs="Times New Roman"/>
          <w:color w:val="auto"/>
        </w:rPr>
        <w:t>„</w:t>
      </w:r>
      <w:r w:rsidRPr="00A91968">
        <w:rPr>
          <w:rFonts w:ascii="Times New Roman" w:hAnsi="Times New Roman" w:cs="Times New Roman"/>
          <w:color w:val="auto"/>
        </w:rPr>
        <w:t xml:space="preserve">kao i kriterije, aktivnosti i ciljeve te elemente plana priznavanja koje pravni subjekti iz članka 67. stavka 1. </w:t>
      </w:r>
      <w:r w:rsidR="004B7D89">
        <w:rPr>
          <w:rFonts w:ascii="Times New Roman" w:hAnsi="Times New Roman" w:cs="Times New Roman"/>
          <w:color w:val="auto"/>
        </w:rPr>
        <w:t xml:space="preserve">točke </w:t>
      </w:r>
      <w:r w:rsidRPr="00A91968">
        <w:rPr>
          <w:rFonts w:ascii="Times New Roman" w:hAnsi="Times New Roman" w:cs="Times New Roman"/>
          <w:color w:val="auto"/>
        </w:rPr>
        <w:t>(b) Uredbe (EU) br. 2021/2115 moraju poštivati i postići kako bi mogli ispuniti uvjete za priznavanje organizacija iz stavka 1. ovoga članka“.</w:t>
      </w:r>
    </w:p>
    <w:p w14:paraId="0B4BE8BD" w14:textId="77777777" w:rsidR="00F345D0" w:rsidRPr="00A91968" w:rsidRDefault="00F345D0" w:rsidP="00F345D0">
      <w:pPr>
        <w:jc w:val="both"/>
        <w:rPr>
          <w:rFonts w:ascii="Times New Roman" w:hAnsi="Times New Roman" w:cs="Times New Roman"/>
          <w:color w:val="auto"/>
        </w:rPr>
      </w:pPr>
    </w:p>
    <w:p w14:paraId="7A2C4165"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28. </w:t>
      </w:r>
    </w:p>
    <w:p w14:paraId="0ED5BC60" w14:textId="77777777" w:rsidR="00F345D0" w:rsidRPr="00A91968" w:rsidRDefault="00F345D0" w:rsidP="00F345D0">
      <w:pPr>
        <w:jc w:val="both"/>
        <w:rPr>
          <w:rFonts w:ascii="Times New Roman" w:hAnsi="Times New Roman" w:cs="Times New Roman"/>
          <w:color w:val="auto"/>
        </w:rPr>
      </w:pPr>
    </w:p>
    <w:p w14:paraId="38A86BF1" w14:textId="6E3D8754"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60. dodaju se </w:t>
      </w:r>
      <w:r w:rsidR="008513E5">
        <w:rPr>
          <w:rFonts w:ascii="Times New Roman" w:hAnsi="Times New Roman" w:cs="Times New Roman"/>
          <w:color w:val="auto"/>
        </w:rPr>
        <w:t xml:space="preserve">naslovi iznad članaka i </w:t>
      </w:r>
      <w:r w:rsidRPr="00A91968">
        <w:rPr>
          <w:rFonts w:ascii="Times New Roman" w:hAnsi="Times New Roman" w:cs="Times New Roman"/>
          <w:color w:val="auto"/>
        </w:rPr>
        <w:t xml:space="preserve">članci 60.a i 60.b koji glase: </w:t>
      </w:r>
    </w:p>
    <w:p w14:paraId="3041D7D1" w14:textId="77777777" w:rsidR="00F345D0" w:rsidRPr="00A91968" w:rsidRDefault="00F345D0" w:rsidP="00F345D0">
      <w:pPr>
        <w:jc w:val="both"/>
        <w:rPr>
          <w:rFonts w:ascii="Times New Roman" w:hAnsi="Times New Roman" w:cs="Times New Roman"/>
          <w:color w:val="auto"/>
        </w:rPr>
      </w:pPr>
    </w:p>
    <w:p w14:paraId="6901298A" w14:textId="719859B2"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 xml:space="preserve">„Postupak usklađivanja proizvođačkih organizacija osnovanih na temelju Zakona o udrugama </w:t>
      </w:r>
      <w:r w:rsidR="008513E5" w:rsidRPr="00A91968">
        <w:rPr>
          <w:rFonts w:ascii="Times New Roman" w:hAnsi="Times New Roman" w:cs="Times New Roman"/>
          <w:color w:val="auto"/>
        </w:rPr>
        <w:t>(</w:t>
      </w:r>
      <w:r w:rsidR="008513E5">
        <w:rPr>
          <w:rFonts w:ascii="Times New Roman" w:hAnsi="Times New Roman" w:cs="Times New Roman"/>
          <w:color w:val="auto"/>
        </w:rPr>
        <w:t>„</w:t>
      </w:r>
      <w:r w:rsidRPr="00A91968">
        <w:rPr>
          <w:rFonts w:ascii="Times New Roman" w:hAnsi="Times New Roman" w:cs="Times New Roman"/>
          <w:color w:val="auto"/>
        </w:rPr>
        <w:t>Narodne novine</w:t>
      </w:r>
      <w:r w:rsidR="008513E5">
        <w:rPr>
          <w:rFonts w:ascii="Times New Roman" w:hAnsi="Times New Roman" w:cs="Times New Roman"/>
          <w:color w:val="auto"/>
        </w:rPr>
        <w:t>“</w:t>
      </w:r>
      <w:r w:rsidRPr="00A91968">
        <w:rPr>
          <w:rFonts w:ascii="Times New Roman" w:hAnsi="Times New Roman" w:cs="Times New Roman"/>
          <w:color w:val="auto"/>
        </w:rPr>
        <w:t>, br. 74/14, 70/17 i 98/19) s odredbama propisa iz članka 60. stavka 7. ovoga Zakona</w:t>
      </w:r>
    </w:p>
    <w:p w14:paraId="6CA3914F" w14:textId="77777777" w:rsidR="00F345D0" w:rsidRPr="00A91968" w:rsidRDefault="00F345D0" w:rsidP="00F345D0">
      <w:pPr>
        <w:jc w:val="center"/>
        <w:rPr>
          <w:rFonts w:ascii="Times New Roman" w:hAnsi="Times New Roman" w:cs="Times New Roman"/>
          <w:color w:val="auto"/>
        </w:rPr>
      </w:pPr>
    </w:p>
    <w:p w14:paraId="5A0A7F68"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60.a</w:t>
      </w:r>
    </w:p>
    <w:p w14:paraId="5FC68E6C" w14:textId="77777777" w:rsidR="00F345D0" w:rsidRPr="00A91968" w:rsidRDefault="00F345D0" w:rsidP="00F345D0">
      <w:pPr>
        <w:rPr>
          <w:rFonts w:ascii="Times New Roman" w:hAnsi="Times New Roman" w:cs="Times New Roman"/>
          <w:color w:val="auto"/>
        </w:rPr>
      </w:pPr>
    </w:p>
    <w:p w14:paraId="5F52B6A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(1) Za potrebe usklađivanja s odredbama propisa iz članka 60. stavka 7. ovoga Zakona Skupština pravne osobe osnovane na temelju Zakona o udrugama (»Narodne novine«, br. 74/14, 70/17 i 98/19), kojoj je rješenjem Ministarstva priznat status proizvođačke organizacije, treba donijeti odluku o osnivanju nove pravne osobe, koju će osnovati najmanje većina članova udruge, na koju će se prenijeti stečena prava i obveze koje proizlaze iz statusa proizvođačke organizacije, a nova pravna osoba će nastaviti provođenje započetih aktivnosti proizvođačke organizacije u skladu s odredbama propisa iz članka 60. stavka 7. ovoga Zakona. </w:t>
      </w:r>
    </w:p>
    <w:p w14:paraId="433CAE04" w14:textId="77777777" w:rsidR="003F7688" w:rsidRDefault="003F7688" w:rsidP="00F345D0">
      <w:pPr>
        <w:jc w:val="both"/>
        <w:rPr>
          <w:rFonts w:ascii="Times New Roman" w:hAnsi="Times New Roman" w:cs="Times New Roman"/>
          <w:color w:val="auto"/>
        </w:rPr>
      </w:pPr>
    </w:p>
    <w:p w14:paraId="0336E4D7" w14:textId="051CF702"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(2) Pravna osoba iz stavka 1. ovoga članka može imati pravni oblik zadruge ili trgovačkog društva (društvo s ograničenom odgovornošću ili dioničko društvo). </w:t>
      </w:r>
    </w:p>
    <w:p w14:paraId="561C1FF2" w14:textId="77777777" w:rsidR="003F7688" w:rsidRDefault="003F7688" w:rsidP="00F345D0">
      <w:pPr>
        <w:jc w:val="both"/>
        <w:rPr>
          <w:rFonts w:ascii="Times New Roman" w:hAnsi="Times New Roman" w:cs="Times New Roman"/>
          <w:color w:val="auto"/>
        </w:rPr>
      </w:pPr>
    </w:p>
    <w:p w14:paraId="6BF5C559" w14:textId="10025FEF" w:rsidR="00F345D0" w:rsidRDefault="00F345D0" w:rsidP="00F345D0">
      <w:pPr>
        <w:jc w:val="both"/>
        <w:rPr>
          <w:rFonts w:ascii="Times New Roman" w:hAnsi="Times New Roman" w:cs="Times New Roman"/>
          <w:color w:val="auto"/>
        </w:rPr>
      </w:pPr>
      <w:r w:rsidRPr="00A91968">
        <w:rPr>
          <w:rFonts w:ascii="Times New Roman" w:hAnsi="Times New Roman" w:cs="Times New Roman"/>
          <w:color w:val="auto"/>
        </w:rPr>
        <w:t>(3) Stečena prava i obveze udruge iz stavka 1. ovoga članka, koja se odnose na sudjelovanje u programima i mjerama koji proizlaze iz provedbe zajedničke poljoprivredne politike Europske unije ili se odnose na korištenje potpore iz fondova Europske unije i/ili državnog proračuna Republike Hrvatske, prenose se ugovorom na pravnu osobu iz stavka 2. ovoga članka kao gospodarska cjelina.</w:t>
      </w:r>
    </w:p>
    <w:p w14:paraId="4626FF35" w14:textId="77777777" w:rsidR="003F7688" w:rsidRPr="00A91968" w:rsidRDefault="003F7688" w:rsidP="00F345D0">
      <w:pPr>
        <w:jc w:val="both"/>
        <w:rPr>
          <w:rFonts w:ascii="Times New Roman" w:hAnsi="Times New Roman" w:cs="Times New Roman"/>
          <w:color w:val="auto"/>
        </w:rPr>
      </w:pPr>
    </w:p>
    <w:p w14:paraId="4EA0DED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Ugovorom iz stavka 3. ovoga članka, stvari, prava i obveze koje čine gospodarsku cjelinu koja se prenosi te njihova ukupna i pojedinačna vrijednost moraju biti jasno i nedvosmisleno određena, na način da se prijenos gospodarske cjeline može neometano provesti u skladu s propisima kojima se uređuje područje obveznih odnosa, trgovačkih društava, zatim poreznim propisima i propisima o radu.</w:t>
      </w:r>
    </w:p>
    <w:p w14:paraId="289B7524" w14:textId="77777777" w:rsidR="003F7688" w:rsidRDefault="003F7688" w:rsidP="00F345D0">
      <w:pPr>
        <w:jc w:val="both"/>
        <w:rPr>
          <w:rFonts w:ascii="Times New Roman" w:hAnsi="Times New Roman" w:cs="Times New Roman"/>
          <w:color w:val="auto"/>
        </w:rPr>
      </w:pPr>
    </w:p>
    <w:p w14:paraId="0C91EA73" w14:textId="6119749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Pravna osoba iz stavka 2. ovoga članka gospodarsku cjelinu iz stavka 3. ovog članka stječe danom pravomoćnosti rješenja kojim se priznaje kao proizvođačka organizacija.</w:t>
      </w:r>
    </w:p>
    <w:p w14:paraId="166663B6" w14:textId="77777777" w:rsidR="003F7688" w:rsidRDefault="003F7688" w:rsidP="00F345D0">
      <w:pPr>
        <w:jc w:val="both"/>
        <w:rPr>
          <w:rFonts w:ascii="Times New Roman" w:hAnsi="Times New Roman" w:cs="Times New Roman"/>
          <w:color w:val="auto"/>
        </w:rPr>
      </w:pPr>
    </w:p>
    <w:p w14:paraId="54DBF96B" w14:textId="6EE9B23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Danom stjecanja gospodarske cjeline pravna osoba iz stavka 2. ovoga članka, kao pravni slijednik udruge iz stavka 1. ovoga članka, dužna je u svojim poslovnim knjigama provesti upis gospodarske cjeline koja je predmet ugovora iz stavka 3. ovoga članka i nastaviti provođenje započetih aktivnosti proizvođačke organizacije u skladu s odredbama propisa iz članka 60. stavka 7. ovoga Zakona.</w:t>
      </w:r>
    </w:p>
    <w:p w14:paraId="75D41DF4" w14:textId="77777777" w:rsidR="003F7688" w:rsidRDefault="003F7688" w:rsidP="00F345D0">
      <w:pPr>
        <w:jc w:val="both"/>
        <w:rPr>
          <w:rFonts w:ascii="Times New Roman" w:hAnsi="Times New Roman" w:cs="Times New Roman"/>
          <w:color w:val="auto"/>
        </w:rPr>
      </w:pPr>
    </w:p>
    <w:p w14:paraId="15FC6E31" w14:textId="710C09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Pravna osoba iz stavka 2. ovoga članka dužna je, u roku od 30 dana od dana upisa u Sudski registar, dostaviti Ministarstvu zahtjev za priznavanje proizvođačke organizacije sa sljedećim prilozima:</w:t>
      </w:r>
    </w:p>
    <w:p w14:paraId="1F04DFF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potvrda poslovne banke o žiro računu,</w:t>
      </w:r>
    </w:p>
    <w:p w14:paraId="19111EF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potpisni karton,</w:t>
      </w:r>
    </w:p>
    <w:p w14:paraId="40DE86F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temeljni/osnivački akt jednog od pravnih oblika iz stavka 2. ovoga članka,</w:t>
      </w:r>
    </w:p>
    <w:p w14:paraId="33ED386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popunjene obrasce iz Priloga I. podzakonskog akta donesenog na temelju odredbi članka 60. stavka 7. ovoga Zakona,</w:t>
      </w:r>
    </w:p>
    <w:p w14:paraId="2E9AA75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primjerak izvornika ili ovjerovljenu presliku ugovora o prijenosu gospodarske cjeline iz stavka 3. ovoga članka.</w:t>
      </w:r>
    </w:p>
    <w:p w14:paraId="13A571B5" w14:textId="77777777" w:rsidR="003F7688" w:rsidRDefault="003F7688" w:rsidP="00F345D0">
      <w:pPr>
        <w:jc w:val="both"/>
        <w:rPr>
          <w:rFonts w:ascii="Times New Roman" w:hAnsi="Times New Roman" w:cs="Times New Roman"/>
          <w:color w:val="auto"/>
        </w:rPr>
      </w:pPr>
    </w:p>
    <w:p w14:paraId="7E132E43" w14:textId="658E001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Na postupak povodom zahtjeva za priznavanje iz stavka 7. ovoga članka na odgovarajući način primjenjuju se i druge odredbe propisa iz članka 60. stavka 7. ovoga Zakona.</w:t>
      </w:r>
    </w:p>
    <w:p w14:paraId="42E720F5" w14:textId="77777777" w:rsidR="003F7688" w:rsidRDefault="003F7688" w:rsidP="00F345D0">
      <w:pPr>
        <w:jc w:val="both"/>
        <w:rPr>
          <w:rFonts w:ascii="Times New Roman" w:hAnsi="Times New Roman" w:cs="Times New Roman"/>
          <w:color w:val="auto"/>
        </w:rPr>
      </w:pPr>
    </w:p>
    <w:p w14:paraId="40E2C93C" w14:textId="4D07E4F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(9) Sa svrhom utvrđivanja ispunjenosti uvjeta iz stavaka 7. i 8. ovoga članka Ministarstvo provodi administrativnu i kontrolu na terenu.</w:t>
      </w:r>
    </w:p>
    <w:p w14:paraId="62EB7186" w14:textId="77777777" w:rsidR="003F7688" w:rsidRDefault="003F7688" w:rsidP="00F345D0">
      <w:pPr>
        <w:jc w:val="both"/>
        <w:rPr>
          <w:rFonts w:ascii="Times New Roman" w:hAnsi="Times New Roman" w:cs="Times New Roman"/>
          <w:color w:val="auto"/>
        </w:rPr>
      </w:pPr>
    </w:p>
    <w:p w14:paraId="574ED73D" w14:textId="37E8395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(10) O zahtjevu iz stavka 7. ovoga članka Ministarstvo odlučuje rješenjem.</w:t>
      </w:r>
    </w:p>
    <w:p w14:paraId="2A9656BC" w14:textId="77777777" w:rsidR="003F7688" w:rsidRDefault="003F7688" w:rsidP="00F345D0">
      <w:pPr>
        <w:jc w:val="both"/>
        <w:rPr>
          <w:rFonts w:ascii="Times New Roman" w:hAnsi="Times New Roman" w:cs="Times New Roman"/>
          <w:color w:val="auto"/>
        </w:rPr>
      </w:pPr>
    </w:p>
    <w:p w14:paraId="06A43434" w14:textId="7D6F1C1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(11) Ako je pravna osoba iz stavka 2. ovoga članka udovoljila uvjetima za priznavanje proizvođačke organizacije iz stavaka 7. i 8., Ministarstvo će donijeti rješenje o ukidanju statusa proizvođačke organizacije udruzi iz stavka 1. ovoga članka.</w:t>
      </w:r>
    </w:p>
    <w:p w14:paraId="23263546" w14:textId="77777777" w:rsidR="003F7688" w:rsidRDefault="003F7688" w:rsidP="00F345D0">
      <w:pPr>
        <w:jc w:val="both"/>
        <w:rPr>
          <w:rFonts w:ascii="Times New Roman" w:hAnsi="Times New Roman" w:cs="Times New Roman"/>
          <w:color w:val="auto"/>
        </w:rPr>
      </w:pPr>
    </w:p>
    <w:p w14:paraId="647357BA" w14:textId="648A27D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(12) Protiv rješenja o zahtjevu iz stavka 10. i rješenja iz stavka 11. ovoga članka nije dopuštena žalba, već se može pokrenuti upravni spor pred nadležnim upravnim sudom.</w:t>
      </w:r>
    </w:p>
    <w:p w14:paraId="37F9542F" w14:textId="77777777" w:rsidR="00F345D0" w:rsidRPr="00A91968" w:rsidRDefault="00F345D0" w:rsidP="00F345D0">
      <w:pPr>
        <w:jc w:val="center"/>
        <w:rPr>
          <w:rFonts w:ascii="Times New Roman" w:hAnsi="Times New Roman" w:cs="Times New Roman"/>
          <w:color w:val="auto"/>
        </w:rPr>
      </w:pPr>
    </w:p>
    <w:p w14:paraId="731F7234"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lastRenderedPageBreak/>
        <w:t>Proširenje pravila</w:t>
      </w:r>
    </w:p>
    <w:p w14:paraId="186D1AA5" w14:textId="77777777" w:rsidR="00F345D0" w:rsidRPr="00A91968" w:rsidRDefault="00F345D0" w:rsidP="00F345D0">
      <w:pPr>
        <w:jc w:val="center"/>
        <w:rPr>
          <w:rFonts w:ascii="Times New Roman" w:hAnsi="Times New Roman" w:cs="Times New Roman"/>
          <w:color w:val="auto"/>
        </w:rPr>
      </w:pPr>
    </w:p>
    <w:p w14:paraId="2CA3F932"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60.b</w:t>
      </w:r>
    </w:p>
    <w:p w14:paraId="299BB10E" w14:textId="77777777" w:rsidR="00F345D0" w:rsidRPr="00A91968" w:rsidRDefault="00F345D0" w:rsidP="00F345D0">
      <w:pPr>
        <w:jc w:val="center"/>
        <w:rPr>
          <w:rFonts w:ascii="Times New Roman" w:hAnsi="Times New Roman" w:cs="Times New Roman"/>
          <w:color w:val="auto"/>
        </w:rPr>
      </w:pPr>
    </w:p>
    <w:p w14:paraId="54E4414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Proizvođačka organizacija, udruženje proizvođačkih organizacija i sektorska organizacija može u skladu s člankom 164. stavkom 1. Uredbe (EU) br. 1308/2013 Ministarstvu podnijeti zahtjev za proširenjem pravila koja imaju jedan od ciljeva navedenih u članku 164. stavku 4. Uredbe (EU) br. 1308/2013.</w:t>
      </w:r>
    </w:p>
    <w:p w14:paraId="1BA93C59" w14:textId="77777777" w:rsidR="00014731" w:rsidRDefault="00014731" w:rsidP="00F345D0">
      <w:pPr>
        <w:jc w:val="both"/>
        <w:rPr>
          <w:rFonts w:ascii="Times New Roman" w:hAnsi="Times New Roman" w:cs="Times New Roman"/>
          <w:color w:val="auto"/>
        </w:rPr>
      </w:pPr>
    </w:p>
    <w:p w14:paraId="53A8F671" w14:textId="623B654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Zahtjev iz stavka 1. ovoga članka razmatra Povjerenstvo za proširenje pravila.</w:t>
      </w:r>
    </w:p>
    <w:p w14:paraId="3E4B7610" w14:textId="77777777" w:rsidR="00014731" w:rsidRDefault="00014731" w:rsidP="00F345D0">
      <w:pPr>
        <w:jc w:val="both"/>
        <w:rPr>
          <w:rFonts w:ascii="Times New Roman" w:hAnsi="Times New Roman" w:cs="Times New Roman"/>
          <w:color w:val="auto"/>
        </w:rPr>
      </w:pPr>
    </w:p>
    <w:p w14:paraId="140328FE" w14:textId="467CD6D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Povjerenstvo iz stavka 2. ovoga članka odlukom imenuje ministar na rok od četiri godine, a čini ga pet članova: po jedan predstavnik ministarstava u čijem su djelokrugu poljoprivreda, financije, gospodarstvo i pravosuđe te predstavnik Agencije za zaštitu tržišnog natjecanja.</w:t>
      </w:r>
    </w:p>
    <w:p w14:paraId="5970837B" w14:textId="77777777" w:rsidR="00014731" w:rsidRDefault="00014731" w:rsidP="00F345D0">
      <w:pPr>
        <w:jc w:val="both"/>
        <w:rPr>
          <w:rFonts w:ascii="Times New Roman" w:hAnsi="Times New Roman" w:cs="Times New Roman"/>
          <w:color w:val="auto"/>
        </w:rPr>
      </w:pPr>
    </w:p>
    <w:p w14:paraId="584846E1" w14:textId="6FFD09D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(4) Povjerenstvo iz stavka 2. ovoga članka donosi </w:t>
      </w:r>
      <w:r w:rsidR="00AA4019" w:rsidRPr="00A91968">
        <w:rPr>
          <w:rFonts w:ascii="Times New Roman" w:hAnsi="Times New Roman" w:cs="Times New Roman"/>
          <w:color w:val="auto"/>
        </w:rPr>
        <w:t xml:space="preserve">poslovnik </w:t>
      </w:r>
      <w:r w:rsidRPr="00A91968">
        <w:rPr>
          <w:rFonts w:ascii="Times New Roman" w:hAnsi="Times New Roman" w:cs="Times New Roman"/>
          <w:color w:val="auto"/>
        </w:rPr>
        <w:t>kojim uređuje način svoga rada</w:t>
      </w:r>
      <w:r w:rsidR="00AD3F18" w:rsidRPr="00A91968">
        <w:rPr>
          <w:rFonts w:ascii="Times New Roman" w:hAnsi="Times New Roman" w:cs="Times New Roman"/>
          <w:color w:val="auto"/>
        </w:rPr>
        <w:t>.</w:t>
      </w:r>
      <w:r w:rsidRPr="00A91968">
        <w:rPr>
          <w:rFonts w:ascii="Times New Roman" w:hAnsi="Times New Roman" w:cs="Times New Roman"/>
          <w:color w:val="auto"/>
        </w:rPr>
        <w:t xml:space="preserve"> </w:t>
      </w:r>
    </w:p>
    <w:p w14:paraId="23415213" w14:textId="77777777" w:rsidR="00014731" w:rsidRDefault="00014731" w:rsidP="00F345D0">
      <w:pPr>
        <w:jc w:val="both"/>
        <w:rPr>
          <w:rFonts w:ascii="Times New Roman" w:hAnsi="Times New Roman" w:cs="Times New Roman"/>
          <w:color w:val="auto"/>
        </w:rPr>
      </w:pPr>
    </w:p>
    <w:p w14:paraId="67D3FED3" w14:textId="4C70ED02"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Ministarstvo na temelju mišljenja Povjerenstva o zahtjevu iz stavka 1. ovoga članka odlučuje rješenjem.</w:t>
      </w:r>
    </w:p>
    <w:p w14:paraId="581CADB7" w14:textId="77777777" w:rsidR="00014731" w:rsidRDefault="00014731" w:rsidP="00F345D0">
      <w:pPr>
        <w:jc w:val="both"/>
        <w:rPr>
          <w:rFonts w:ascii="Times New Roman" w:hAnsi="Times New Roman" w:cs="Times New Roman"/>
          <w:color w:val="auto"/>
        </w:rPr>
      </w:pPr>
    </w:p>
    <w:p w14:paraId="4AE3E3BB" w14:textId="1BF66F6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(6) U slučaju da se tijekom provedbe aktivnosti za koje je rješenjem iz stavka 5. ovoga članka odobreno proširenje pravila utvrdi neusklađenost s pravilima Unije koja mogu dovesti do posljedica navedenih u članku 210. stavku 4. Uredbe (EU) br. 1308/2013, Ministarstvo će ukinuti rješenje o odobrenju proširenja pravila. </w:t>
      </w:r>
    </w:p>
    <w:p w14:paraId="60FC5738" w14:textId="77777777" w:rsidR="00014731" w:rsidRDefault="00014731" w:rsidP="00F345D0">
      <w:pPr>
        <w:jc w:val="both"/>
        <w:rPr>
          <w:rFonts w:ascii="Times New Roman" w:hAnsi="Times New Roman" w:cs="Times New Roman"/>
          <w:color w:val="auto"/>
        </w:rPr>
      </w:pPr>
    </w:p>
    <w:p w14:paraId="23A4592C" w14:textId="5F41238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Protiv rješenja iz stavaka 5. i 6. ovoga članka nije dozvoljena žalba, već se može pokrenuti upravni spor.</w:t>
      </w:r>
    </w:p>
    <w:p w14:paraId="7432738E" w14:textId="77777777" w:rsidR="00014731" w:rsidRDefault="00014731" w:rsidP="00F345D0">
      <w:pPr>
        <w:jc w:val="both"/>
        <w:rPr>
          <w:rFonts w:ascii="Times New Roman" w:hAnsi="Times New Roman" w:cs="Times New Roman"/>
          <w:color w:val="auto"/>
        </w:rPr>
      </w:pPr>
    </w:p>
    <w:p w14:paraId="72FDB776" w14:textId="4BA7A252"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Rješenja iz stav</w:t>
      </w:r>
      <w:r w:rsidR="00014731">
        <w:rPr>
          <w:rFonts w:ascii="Times New Roman" w:hAnsi="Times New Roman" w:cs="Times New Roman"/>
          <w:color w:val="auto"/>
        </w:rPr>
        <w:t>a</w:t>
      </w:r>
      <w:r w:rsidRPr="00A91968">
        <w:rPr>
          <w:rFonts w:ascii="Times New Roman" w:hAnsi="Times New Roman" w:cs="Times New Roman"/>
          <w:color w:val="auto"/>
        </w:rPr>
        <w:t xml:space="preserve">ka 5. i 6. ovoga članka objavljuju se u </w:t>
      </w:r>
      <w:r w:rsidR="00014731">
        <w:rPr>
          <w:rFonts w:ascii="Times New Roman" w:hAnsi="Times New Roman" w:cs="Times New Roman"/>
          <w:color w:val="auto"/>
        </w:rPr>
        <w:t>„</w:t>
      </w:r>
      <w:r w:rsidRPr="00A91968">
        <w:rPr>
          <w:rFonts w:ascii="Times New Roman" w:hAnsi="Times New Roman" w:cs="Times New Roman"/>
          <w:color w:val="auto"/>
        </w:rPr>
        <w:t>Narodnim novinama</w:t>
      </w:r>
      <w:r w:rsidR="00014731">
        <w:rPr>
          <w:rFonts w:ascii="Times New Roman" w:hAnsi="Times New Roman" w:cs="Times New Roman"/>
          <w:color w:val="auto"/>
        </w:rPr>
        <w:t>“</w:t>
      </w:r>
      <w:r w:rsidRPr="00A91968">
        <w:rPr>
          <w:rFonts w:ascii="Times New Roman" w:hAnsi="Times New Roman" w:cs="Times New Roman"/>
          <w:color w:val="auto"/>
        </w:rPr>
        <w:t xml:space="preserve">. </w:t>
      </w:r>
    </w:p>
    <w:p w14:paraId="51C0CEC1" w14:textId="77777777" w:rsidR="00014731" w:rsidRDefault="00014731" w:rsidP="00F345D0">
      <w:pPr>
        <w:jc w:val="both"/>
        <w:rPr>
          <w:rFonts w:ascii="Times New Roman" w:hAnsi="Times New Roman" w:cs="Times New Roman"/>
          <w:color w:val="auto"/>
        </w:rPr>
      </w:pPr>
    </w:p>
    <w:p w14:paraId="0A7418D7" w14:textId="4E87FB4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(9) Detaljne odredbe vezane uz način podnošenja zahtjeva za proširenje pravila </w:t>
      </w:r>
      <w:r w:rsidR="00217A5F" w:rsidRPr="00A91968">
        <w:rPr>
          <w:rFonts w:ascii="Times New Roman" w:hAnsi="Times New Roman" w:cs="Times New Roman"/>
          <w:color w:val="auto"/>
        </w:rPr>
        <w:t xml:space="preserve">te </w:t>
      </w:r>
      <w:r w:rsidRPr="00A91968">
        <w:rPr>
          <w:rFonts w:ascii="Times New Roman" w:hAnsi="Times New Roman" w:cs="Times New Roman"/>
          <w:color w:val="auto"/>
        </w:rPr>
        <w:t xml:space="preserve">dokaze koje subjekti iz stavka 1. ovoga članka </w:t>
      </w:r>
      <w:r w:rsidR="00217A5F" w:rsidRPr="00A91968">
        <w:rPr>
          <w:rFonts w:ascii="Times New Roman" w:hAnsi="Times New Roman" w:cs="Times New Roman"/>
          <w:color w:val="auto"/>
        </w:rPr>
        <w:t xml:space="preserve">uz zahtjev </w:t>
      </w:r>
      <w:r w:rsidRPr="00A91968">
        <w:rPr>
          <w:rFonts w:ascii="Times New Roman" w:hAnsi="Times New Roman" w:cs="Times New Roman"/>
          <w:color w:val="auto"/>
        </w:rPr>
        <w:t>moraju dostaviti</w:t>
      </w:r>
      <w:r w:rsidR="00217A5F" w:rsidRPr="00A91968">
        <w:rPr>
          <w:rFonts w:ascii="Times New Roman" w:hAnsi="Times New Roman" w:cs="Times New Roman"/>
          <w:color w:val="auto"/>
        </w:rPr>
        <w:t xml:space="preserve"> Ministarstvu</w:t>
      </w:r>
      <w:r w:rsidRPr="00A91968">
        <w:rPr>
          <w:rFonts w:ascii="Times New Roman" w:hAnsi="Times New Roman" w:cs="Times New Roman"/>
          <w:color w:val="auto"/>
        </w:rPr>
        <w:t xml:space="preserve"> ministar propisuje pravilnikom.“.</w:t>
      </w:r>
    </w:p>
    <w:p w14:paraId="22E9A408" w14:textId="77777777" w:rsidR="00F345D0" w:rsidRPr="00A91968" w:rsidRDefault="00F345D0" w:rsidP="00F345D0">
      <w:pPr>
        <w:jc w:val="both"/>
        <w:rPr>
          <w:rFonts w:ascii="Times New Roman" w:hAnsi="Times New Roman" w:cs="Times New Roman"/>
          <w:color w:val="auto"/>
        </w:rPr>
      </w:pPr>
    </w:p>
    <w:p w14:paraId="78469C06"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29. </w:t>
      </w:r>
    </w:p>
    <w:p w14:paraId="47DC7935" w14:textId="77777777" w:rsidR="00F345D0" w:rsidRPr="00A91968" w:rsidRDefault="00F345D0" w:rsidP="00F345D0">
      <w:pPr>
        <w:jc w:val="both"/>
        <w:rPr>
          <w:rFonts w:ascii="Times New Roman" w:hAnsi="Times New Roman" w:cs="Times New Roman"/>
          <w:color w:val="auto"/>
        </w:rPr>
      </w:pPr>
    </w:p>
    <w:p w14:paraId="7022B6C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90. stavku 6. riječi: „na podneseni zahtjev“ zamjenjuju se riječima: „na izmijenjenu Specifikaciju proizvoda iz stavka 5. ovoga članka“.</w:t>
      </w:r>
    </w:p>
    <w:p w14:paraId="7ECBBA6C" w14:textId="77777777" w:rsidR="00F345D0" w:rsidRPr="00A91968" w:rsidRDefault="00F345D0" w:rsidP="00F345D0">
      <w:pPr>
        <w:jc w:val="both"/>
        <w:rPr>
          <w:rFonts w:ascii="Times New Roman" w:hAnsi="Times New Roman" w:cs="Times New Roman"/>
          <w:color w:val="auto"/>
        </w:rPr>
      </w:pPr>
    </w:p>
    <w:p w14:paraId="68BBCD6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30. </w:t>
      </w:r>
    </w:p>
    <w:p w14:paraId="07C4A2BF" w14:textId="77777777" w:rsidR="00F345D0" w:rsidRPr="00A91968" w:rsidRDefault="00F345D0" w:rsidP="00F345D0">
      <w:pPr>
        <w:jc w:val="both"/>
        <w:rPr>
          <w:rFonts w:ascii="Times New Roman" w:hAnsi="Times New Roman" w:cs="Times New Roman"/>
          <w:color w:val="auto"/>
        </w:rPr>
      </w:pPr>
    </w:p>
    <w:p w14:paraId="1DA42C3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91. stavak 14. mijenja se i glasi:</w:t>
      </w:r>
    </w:p>
    <w:p w14:paraId="3E400D1F" w14:textId="77777777" w:rsidR="00F345D0" w:rsidRPr="00A91968" w:rsidRDefault="00F345D0" w:rsidP="00F345D0">
      <w:pPr>
        <w:jc w:val="both"/>
        <w:rPr>
          <w:rFonts w:ascii="Times New Roman" w:hAnsi="Times New Roman" w:cs="Times New Roman"/>
          <w:color w:val="auto"/>
        </w:rPr>
      </w:pPr>
    </w:p>
    <w:p w14:paraId="3A44366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„(14) Nakon donošenja rješenja o prihvaćanju zahtjeva za odobrenje izmjene Specifikacije proizvoda registriranog naziva ZOI, ZOZP ili ZTS, iz stavaka 8., 9. i 13. ovoga članka, ako se radi o standardnoj izmjeni Specifikacije Ministarstvo o izmjeni pisanim putem obavještava Europsku komisiju, a ako se radi o izmjeni na razini Unije, Ministarstvo prosljeđuje zahtjev za odobrenje Specifikacije Europskoj komisiji na postupanje.“.</w:t>
      </w:r>
    </w:p>
    <w:p w14:paraId="65E6F217" w14:textId="77777777" w:rsidR="00F345D0" w:rsidRPr="00A91968" w:rsidRDefault="00F345D0" w:rsidP="00F345D0">
      <w:pPr>
        <w:jc w:val="both"/>
        <w:rPr>
          <w:rFonts w:ascii="Times New Roman" w:hAnsi="Times New Roman" w:cs="Times New Roman"/>
          <w:color w:val="auto"/>
        </w:rPr>
      </w:pPr>
    </w:p>
    <w:p w14:paraId="67E247CD"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31. </w:t>
      </w:r>
    </w:p>
    <w:p w14:paraId="6EE96F71" w14:textId="77777777" w:rsidR="00F345D0" w:rsidRPr="00A91968" w:rsidRDefault="00F345D0" w:rsidP="00F345D0">
      <w:pPr>
        <w:jc w:val="both"/>
        <w:rPr>
          <w:rFonts w:ascii="Times New Roman" w:hAnsi="Times New Roman" w:cs="Times New Roman"/>
          <w:color w:val="auto"/>
        </w:rPr>
      </w:pPr>
    </w:p>
    <w:p w14:paraId="0C65387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94. stavku 3. riječi: „iz stavka 1.“ zamjenjuju se riječima; „iz stavka 2.“.</w:t>
      </w:r>
    </w:p>
    <w:p w14:paraId="2232FA3B" w14:textId="77777777" w:rsidR="00F345D0" w:rsidRPr="00A91968" w:rsidRDefault="00F345D0" w:rsidP="00F345D0">
      <w:pPr>
        <w:ind w:firstLine="1134"/>
        <w:jc w:val="both"/>
        <w:rPr>
          <w:rFonts w:ascii="Times New Roman" w:hAnsi="Times New Roman" w:cs="Times New Roman"/>
          <w:color w:val="auto"/>
        </w:rPr>
      </w:pPr>
    </w:p>
    <w:p w14:paraId="18B65F3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15. riječi: „iz stavaka 8., 10., 11., 12., 13. i 14.“ zamjenjuju se riječima: „iz stavaka 2., 8., 10., 11., 12., 13. i 14.“.</w:t>
      </w:r>
    </w:p>
    <w:p w14:paraId="2770444F" w14:textId="77777777" w:rsidR="00F345D0" w:rsidRPr="00A91968" w:rsidRDefault="00F345D0" w:rsidP="00F345D0">
      <w:pPr>
        <w:jc w:val="both"/>
        <w:rPr>
          <w:rFonts w:ascii="Times New Roman" w:hAnsi="Times New Roman" w:cs="Times New Roman"/>
          <w:color w:val="auto"/>
        </w:rPr>
      </w:pPr>
    </w:p>
    <w:p w14:paraId="18F9576E"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32. </w:t>
      </w:r>
    </w:p>
    <w:p w14:paraId="309BCA70" w14:textId="77777777" w:rsidR="00F345D0" w:rsidRPr="00A91968" w:rsidRDefault="00F345D0" w:rsidP="00F345D0">
      <w:pPr>
        <w:jc w:val="both"/>
        <w:rPr>
          <w:rFonts w:ascii="Times New Roman" w:hAnsi="Times New Roman" w:cs="Times New Roman"/>
          <w:color w:val="auto"/>
        </w:rPr>
      </w:pPr>
    </w:p>
    <w:p w14:paraId="63B1FC5C" w14:textId="693565B6"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101. stavku 1. </w:t>
      </w:r>
      <w:r w:rsidR="00C1725E">
        <w:rPr>
          <w:rFonts w:ascii="Times New Roman" w:hAnsi="Times New Roman" w:cs="Times New Roman"/>
          <w:color w:val="auto"/>
        </w:rPr>
        <w:t xml:space="preserve">u uvodnoj rečenici </w:t>
      </w:r>
      <w:r w:rsidRPr="00A91968">
        <w:rPr>
          <w:rFonts w:ascii="Times New Roman" w:hAnsi="Times New Roman" w:cs="Times New Roman"/>
          <w:color w:val="auto"/>
        </w:rPr>
        <w:t>riječi: „točaka 5., 6. i 7.“ zamjenjuju se riječima: „točaka 5., 14. i 15.“.</w:t>
      </w:r>
    </w:p>
    <w:p w14:paraId="3E2B2ED0" w14:textId="77777777" w:rsidR="00F345D0" w:rsidRPr="00A91968" w:rsidRDefault="00F345D0" w:rsidP="00F345D0">
      <w:pPr>
        <w:ind w:firstLine="1134"/>
        <w:jc w:val="both"/>
        <w:rPr>
          <w:rFonts w:ascii="Times New Roman" w:hAnsi="Times New Roman" w:cs="Times New Roman"/>
          <w:color w:val="auto"/>
        </w:rPr>
      </w:pPr>
    </w:p>
    <w:p w14:paraId="19AFAFCA"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Podstavak 1. mijenja se i glasi:</w:t>
      </w:r>
    </w:p>
    <w:p w14:paraId="03F7A424" w14:textId="77777777" w:rsidR="00F345D0" w:rsidRPr="00A91968" w:rsidRDefault="00F345D0" w:rsidP="00F345D0">
      <w:pPr>
        <w:jc w:val="both"/>
        <w:rPr>
          <w:rFonts w:ascii="Times New Roman" w:hAnsi="Times New Roman" w:cs="Times New Roman"/>
          <w:color w:val="auto"/>
        </w:rPr>
      </w:pPr>
    </w:p>
    <w:p w14:paraId="4E609EB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nadležnog tijela iz članka 4. stavka 1. Uredbe (EU) br. 2017/625 za područje iz članka 1. stavka 2. točke (i) te Uredbe, u skladu s propisom kojim se uređuju službene kontrole i druge službene aktivnosti koje se provode sukladno propisima o hrani, hrani za životinje, o zdravlju i dobrobiti životinja, zdravlju bilja i sredstvima za zaštitu bilja“.</w:t>
      </w:r>
    </w:p>
    <w:p w14:paraId="6BB4CD2E" w14:textId="77777777" w:rsidR="00F345D0" w:rsidRPr="00A91968" w:rsidRDefault="00F345D0" w:rsidP="00F345D0">
      <w:pPr>
        <w:jc w:val="both"/>
        <w:rPr>
          <w:rFonts w:ascii="Times New Roman" w:hAnsi="Times New Roman" w:cs="Times New Roman"/>
          <w:color w:val="auto"/>
        </w:rPr>
      </w:pPr>
    </w:p>
    <w:p w14:paraId="12305899"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podstavku 2. riječi: „člankom 30. stavkom 2. i člankom 35. Uredbe Vijeća (EZ) br. 834/2007“ zamjenjuju se riječima: „člankom 43. stavkom 1. i člankom 52. Uredbe (EU) br. 2018/848“.</w:t>
      </w:r>
    </w:p>
    <w:p w14:paraId="63C394DC" w14:textId="77777777" w:rsidR="00F345D0" w:rsidRPr="00A91968" w:rsidRDefault="00F345D0" w:rsidP="00F345D0">
      <w:pPr>
        <w:jc w:val="both"/>
        <w:rPr>
          <w:rFonts w:ascii="Times New Roman" w:hAnsi="Times New Roman" w:cs="Times New Roman"/>
          <w:color w:val="auto"/>
        </w:rPr>
      </w:pPr>
    </w:p>
    <w:p w14:paraId="6132AD5D" w14:textId="1F112E2D" w:rsidR="00F345D0"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Podstavak 4. mijenja se i glasi:</w:t>
      </w:r>
    </w:p>
    <w:p w14:paraId="71252427" w14:textId="77777777" w:rsidR="004A007B" w:rsidRPr="00A91968" w:rsidRDefault="004A007B" w:rsidP="00F345D0">
      <w:pPr>
        <w:ind w:firstLine="1134"/>
        <w:jc w:val="both"/>
        <w:rPr>
          <w:rFonts w:ascii="Times New Roman" w:hAnsi="Times New Roman" w:cs="Times New Roman"/>
          <w:color w:val="auto"/>
        </w:rPr>
      </w:pPr>
    </w:p>
    <w:p w14:paraId="7031A2C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imenuje i ovlašćuje te ukida ovlaštenja delegiranom tijelu za obavljanje kontrole ekološke proizvodnje iz članka 28. Uredbe (EU) br. 2017/625 (u daljnjem tekstu: kontrolno tijelo) u skladu s glavom II. poglavljem III. Uredbe (EU) br. 2017/625 i člankom 40. Uredbe (EU) br. 2018/848“.</w:t>
      </w:r>
    </w:p>
    <w:p w14:paraId="3B3E658A" w14:textId="77777777" w:rsidR="00F345D0" w:rsidRPr="00A91968" w:rsidRDefault="00F345D0" w:rsidP="00F345D0">
      <w:pPr>
        <w:jc w:val="both"/>
        <w:rPr>
          <w:rFonts w:ascii="Times New Roman" w:hAnsi="Times New Roman" w:cs="Times New Roman"/>
          <w:color w:val="auto"/>
        </w:rPr>
      </w:pPr>
    </w:p>
    <w:p w14:paraId="63CA3047"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podstavku 5. riječi: “člankom 27. stavkom 7. podstavkom a. i stavkom 8. Uredbe Vijeća (EZ) br. 834/2007“ zamjenjuju se riječima: „člankom 33. Uredbe (EU) br. 2017/625 i člankom 40. Uredbe (EU) br. 2018/848“.</w:t>
      </w:r>
    </w:p>
    <w:p w14:paraId="5EAB0921" w14:textId="77777777" w:rsidR="00F345D0" w:rsidRPr="00A91968" w:rsidRDefault="00F345D0" w:rsidP="00F345D0">
      <w:pPr>
        <w:ind w:firstLine="1134"/>
        <w:jc w:val="both"/>
        <w:rPr>
          <w:rFonts w:ascii="Times New Roman" w:hAnsi="Times New Roman" w:cs="Times New Roman"/>
          <w:color w:val="auto"/>
        </w:rPr>
      </w:pPr>
    </w:p>
    <w:p w14:paraId="628A220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lastRenderedPageBreak/>
        <w:t>U podstavku 6. riječi: „člankom 27. stavkom 7. podstavkom b. Uredbe Vijeća (EZ) br. 834/2007“ zamjenjuju se riječima: „člankom 40. stavkom 4. podstavkom b. Uredbe (EU) br. 2018/848“.</w:t>
      </w:r>
    </w:p>
    <w:p w14:paraId="684988F1" w14:textId="77777777" w:rsidR="00F345D0" w:rsidRPr="00A91968" w:rsidRDefault="00F345D0" w:rsidP="00F345D0">
      <w:pPr>
        <w:ind w:firstLine="1134"/>
        <w:jc w:val="both"/>
        <w:rPr>
          <w:rFonts w:ascii="Times New Roman" w:hAnsi="Times New Roman" w:cs="Times New Roman"/>
          <w:color w:val="auto"/>
        </w:rPr>
      </w:pPr>
    </w:p>
    <w:p w14:paraId="68176A2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podstavku 7. riječi: „člankom 27. stavkom 13. Uredbe Vijeća (EZ) br. 834/2007“ zamjenjuju se riječima: „člankom 34. stavkom 6. i člankom 52. Uredbe (EU) br. 2018/848“.</w:t>
      </w:r>
    </w:p>
    <w:p w14:paraId="65513E60" w14:textId="77777777" w:rsidR="00F345D0" w:rsidRPr="00A91968" w:rsidRDefault="00F345D0" w:rsidP="00F345D0">
      <w:pPr>
        <w:ind w:firstLine="1134"/>
        <w:jc w:val="both"/>
        <w:rPr>
          <w:rFonts w:ascii="Times New Roman" w:hAnsi="Times New Roman" w:cs="Times New Roman"/>
          <w:color w:val="auto"/>
        </w:rPr>
      </w:pPr>
    </w:p>
    <w:p w14:paraId="78D2D6A4"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Podstavci 8. i 9. mijenjaju se i glase: </w:t>
      </w:r>
    </w:p>
    <w:p w14:paraId="4B8155C0" w14:textId="77777777" w:rsidR="00F345D0" w:rsidRPr="00A91968" w:rsidRDefault="00F345D0" w:rsidP="00F345D0">
      <w:pPr>
        <w:ind w:firstLine="1134"/>
        <w:jc w:val="both"/>
        <w:rPr>
          <w:rFonts w:ascii="Times New Roman" w:hAnsi="Times New Roman" w:cs="Times New Roman"/>
          <w:color w:val="auto"/>
        </w:rPr>
      </w:pPr>
    </w:p>
    <w:p w14:paraId="3BC3907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uspostavlja i ažurira baze podataka o dostupnosti ekološkog biljnog reprodukcijskog materijala, ekoloških životinja i juvenilnih životinja iz akvakulture iz članka 26. stavaka 1. i 2. Uredbe (EU) br. 2018/848</w:t>
      </w:r>
    </w:p>
    <w:p w14:paraId="588A571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osigurava provođenje pravila proizvodnje u dijelu nadležnosti iz poglavlja III., označavanja u dijelu nadležnosti iz poglavlja IV., certificiranja u dijelu nadležnosti iz poglavlja V. i službenih kontrola u dijelu nadležnosti iz poglavlja VI. Uredbe (EU) br. 2018/848.“.</w:t>
      </w:r>
    </w:p>
    <w:p w14:paraId="4E3CAF41" w14:textId="77777777" w:rsidR="00F345D0" w:rsidRPr="00A91968" w:rsidRDefault="00F345D0" w:rsidP="00F345D0">
      <w:pPr>
        <w:jc w:val="both"/>
        <w:rPr>
          <w:rFonts w:ascii="Times New Roman" w:hAnsi="Times New Roman" w:cs="Times New Roman"/>
          <w:color w:val="auto"/>
        </w:rPr>
      </w:pPr>
    </w:p>
    <w:p w14:paraId="091C218A" w14:textId="7CB604C9"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2. riječ: „baze“ zamjenjuje se riječju: „baza“</w:t>
      </w:r>
      <w:r w:rsidR="004A007B">
        <w:rPr>
          <w:rFonts w:ascii="Times New Roman" w:hAnsi="Times New Roman" w:cs="Times New Roman"/>
          <w:color w:val="auto"/>
        </w:rPr>
        <w:t>, a</w:t>
      </w:r>
      <w:r w:rsidRPr="00A91968">
        <w:rPr>
          <w:rFonts w:ascii="Times New Roman" w:hAnsi="Times New Roman" w:cs="Times New Roman"/>
          <w:color w:val="auto"/>
        </w:rPr>
        <w:t xml:space="preserve"> riječi: „biljnog reprodukcijskog materijala iz ekološke proizvodnje“ brišu se. </w:t>
      </w:r>
    </w:p>
    <w:p w14:paraId="173F6534" w14:textId="77777777" w:rsidR="00F345D0" w:rsidRPr="00A91968" w:rsidRDefault="00F345D0" w:rsidP="00F345D0">
      <w:pPr>
        <w:jc w:val="both"/>
        <w:rPr>
          <w:rFonts w:ascii="Times New Roman" w:hAnsi="Times New Roman" w:cs="Times New Roman"/>
          <w:color w:val="auto"/>
        </w:rPr>
      </w:pPr>
    </w:p>
    <w:p w14:paraId="761A4CF6"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33. </w:t>
      </w:r>
    </w:p>
    <w:p w14:paraId="6A0767BC" w14:textId="77777777" w:rsidR="00F345D0" w:rsidRPr="00A91968" w:rsidRDefault="00F345D0" w:rsidP="00F345D0">
      <w:pPr>
        <w:jc w:val="both"/>
        <w:rPr>
          <w:rFonts w:ascii="Times New Roman" w:hAnsi="Times New Roman" w:cs="Times New Roman"/>
          <w:color w:val="auto"/>
        </w:rPr>
      </w:pPr>
    </w:p>
    <w:p w14:paraId="3923869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102. stavku 2. riječi: „točaka 5., 6. i 7.“ zamjenjuju se riječima: „točaka 5., 14. i 15.“.</w:t>
      </w:r>
    </w:p>
    <w:p w14:paraId="22EE3867" w14:textId="77777777" w:rsidR="00F345D0" w:rsidRPr="00A91968" w:rsidRDefault="00F345D0" w:rsidP="00F345D0">
      <w:pPr>
        <w:ind w:firstLine="1134"/>
        <w:jc w:val="both"/>
        <w:rPr>
          <w:rFonts w:ascii="Times New Roman" w:hAnsi="Times New Roman" w:cs="Times New Roman"/>
          <w:color w:val="auto"/>
        </w:rPr>
      </w:pPr>
    </w:p>
    <w:p w14:paraId="27F6851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stavku 3. riječi: „članka 8. Uredbe Vijeća (EZ) br. 834/2007“ zamjenjuju se riječima: „članaka 9., 27. i 28. Uredbe (EU) br. 2018/848“. </w:t>
      </w:r>
    </w:p>
    <w:p w14:paraId="375C6347" w14:textId="77777777" w:rsidR="00F345D0" w:rsidRPr="00A91968" w:rsidRDefault="00F345D0" w:rsidP="00F345D0">
      <w:pPr>
        <w:ind w:firstLine="1134"/>
        <w:jc w:val="both"/>
        <w:rPr>
          <w:rFonts w:ascii="Times New Roman" w:hAnsi="Times New Roman" w:cs="Times New Roman"/>
          <w:color w:val="auto"/>
        </w:rPr>
      </w:pPr>
    </w:p>
    <w:p w14:paraId="6E595CC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4. riječi: „članka 9. Uredbe Vijeća (EZ) br. 834/2007“ zamjenjuju se riječima: „članka 11. Uredbe (EU) br. 2018/848“.</w:t>
      </w:r>
    </w:p>
    <w:p w14:paraId="754A25A5" w14:textId="77777777" w:rsidR="00F345D0" w:rsidRPr="00A91968" w:rsidRDefault="00F345D0" w:rsidP="00F345D0">
      <w:pPr>
        <w:ind w:firstLine="1134"/>
        <w:jc w:val="both"/>
        <w:rPr>
          <w:rFonts w:ascii="Times New Roman" w:hAnsi="Times New Roman" w:cs="Times New Roman"/>
          <w:color w:val="auto"/>
        </w:rPr>
      </w:pPr>
    </w:p>
    <w:p w14:paraId="389330D7"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5. riječi: „članka 10. Uredbe Vijeća (EZ) br. 834/2007“ zamjenjuju se riječima: „članka 9. stavka 4. Uredbe (EU) br. 2018/848“.</w:t>
      </w:r>
    </w:p>
    <w:p w14:paraId="01C5725D" w14:textId="77777777" w:rsidR="00F345D0" w:rsidRPr="00A91968" w:rsidRDefault="00F345D0" w:rsidP="00F345D0">
      <w:pPr>
        <w:ind w:firstLine="1134"/>
        <w:jc w:val="both"/>
        <w:rPr>
          <w:rFonts w:ascii="Times New Roman" w:hAnsi="Times New Roman" w:cs="Times New Roman"/>
          <w:color w:val="auto"/>
        </w:rPr>
      </w:pPr>
    </w:p>
    <w:p w14:paraId="0EC10D7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6. riječi: „članka 29. Uredbe Vijeća (EZ) br. 834/2007“ zamjenjuju se riječima: „članka 35. Uredbe (EU) br. 2018/848“.</w:t>
      </w:r>
    </w:p>
    <w:p w14:paraId="1F2F34A1" w14:textId="77777777" w:rsidR="00F345D0" w:rsidRPr="00A91968" w:rsidRDefault="00F345D0" w:rsidP="00F345D0">
      <w:pPr>
        <w:ind w:firstLine="1134"/>
        <w:jc w:val="both"/>
        <w:rPr>
          <w:rFonts w:ascii="Times New Roman" w:hAnsi="Times New Roman" w:cs="Times New Roman"/>
          <w:color w:val="auto"/>
        </w:rPr>
      </w:pPr>
    </w:p>
    <w:p w14:paraId="7102C227"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Stavci 7. i 8. mijenjaju se i glase: </w:t>
      </w:r>
    </w:p>
    <w:p w14:paraId="11DF3ED1" w14:textId="77777777" w:rsidR="00F345D0" w:rsidRPr="00A91968" w:rsidRDefault="00F345D0" w:rsidP="00F345D0">
      <w:pPr>
        <w:ind w:firstLine="1134"/>
        <w:jc w:val="both"/>
        <w:rPr>
          <w:rFonts w:ascii="Times New Roman" w:hAnsi="Times New Roman" w:cs="Times New Roman"/>
          <w:color w:val="auto"/>
        </w:rPr>
      </w:pPr>
    </w:p>
    <w:p w14:paraId="3C799A1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Subjekt u skladu s odredbama članaka 12. i 13. Uredbe (EU) br. 2018/848 dužan je primjenjivati pravila za biljnu proizvodnju i za biljni reprodukcijski materijal iz heterogenog materijala.</w:t>
      </w:r>
    </w:p>
    <w:p w14:paraId="201926B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Subjekt u skladu s odredbom članka 15. Uredbe (EU) br. 2018/848 dužan je primjenjivati pravila za uzgoj algi i životinja iz akvakulture.“.</w:t>
      </w:r>
    </w:p>
    <w:p w14:paraId="7FF01E50" w14:textId="77777777" w:rsidR="00F345D0" w:rsidRPr="00A91968" w:rsidRDefault="00F345D0" w:rsidP="00F345D0">
      <w:pPr>
        <w:ind w:firstLine="1134"/>
        <w:jc w:val="both"/>
        <w:rPr>
          <w:rFonts w:ascii="Times New Roman" w:hAnsi="Times New Roman" w:cs="Times New Roman"/>
          <w:color w:val="auto"/>
        </w:rPr>
      </w:pPr>
    </w:p>
    <w:p w14:paraId="39C7D45B"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9. riječi: „odredbama članaka 14. i 15. Uredbe Vijeća (EZ) br. 834/2007“ zamjenjuju se riječima: „odredbom članka 14. Uredbe (EU) br. 2018/848“, a riječ: „proizvodna“ briše se.</w:t>
      </w:r>
    </w:p>
    <w:p w14:paraId="422A731C" w14:textId="77777777" w:rsidR="00F345D0" w:rsidRPr="00A91968" w:rsidRDefault="00F345D0" w:rsidP="00F345D0">
      <w:pPr>
        <w:ind w:firstLine="1134"/>
        <w:jc w:val="both"/>
        <w:rPr>
          <w:rFonts w:ascii="Times New Roman" w:hAnsi="Times New Roman" w:cs="Times New Roman"/>
          <w:color w:val="auto"/>
        </w:rPr>
      </w:pPr>
    </w:p>
    <w:p w14:paraId="718EE10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10. riječi: „članka 16. Uredbe Vijeća (EZ) br. 834/2007“ zamjenjuju se riječima: „članaka 24. i 25. Uredbe (EU) br. 2018/848“.</w:t>
      </w:r>
    </w:p>
    <w:p w14:paraId="115B7395" w14:textId="77777777" w:rsidR="00F345D0" w:rsidRPr="00A91968" w:rsidRDefault="00F345D0" w:rsidP="00F345D0">
      <w:pPr>
        <w:ind w:firstLine="1134"/>
        <w:jc w:val="both"/>
        <w:rPr>
          <w:rFonts w:ascii="Times New Roman" w:hAnsi="Times New Roman" w:cs="Times New Roman"/>
          <w:color w:val="auto"/>
        </w:rPr>
      </w:pPr>
    </w:p>
    <w:p w14:paraId="7C6DCADB"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11. riječi: „članka 17. Uredbe Vijeća (EZ) br. 834/2007“ zamjenjuju se riječima: „članka 10. Uredbe (EU) br. 2018/848“.</w:t>
      </w:r>
    </w:p>
    <w:p w14:paraId="1B0C2873" w14:textId="77777777" w:rsidR="00F345D0" w:rsidRPr="00A91968" w:rsidRDefault="00F345D0" w:rsidP="00F345D0">
      <w:pPr>
        <w:ind w:firstLine="1134"/>
        <w:jc w:val="both"/>
        <w:rPr>
          <w:rFonts w:ascii="Times New Roman" w:hAnsi="Times New Roman" w:cs="Times New Roman"/>
          <w:color w:val="auto"/>
        </w:rPr>
      </w:pPr>
    </w:p>
    <w:p w14:paraId="3C78850A"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12. iza riječi: „prerađene hrane i“ dodaje se riječ: „prerađene“, a riječi: „članaka 18. i 19. Uredbe Vijeća (EZ) br. 834/2007“ zamjenjuju se riječima: „članaka 16. do 19. Uredbe (EU) br. 2018/848“.</w:t>
      </w:r>
    </w:p>
    <w:p w14:paraId="7694B27C" w14:textId="77777777" w:rsidR="00F345D0" w:rsidRPr="00A91968" w:rsidRDefault="00F345D0" w:rsidP="00F345D0">
      <w:pPr>
        <w:ind w:firstLine="1134"/>
        <w:jc w:val="both"/>
        <w:rPr>
          <w:rFonts w:ascii="Times New Roman" w:hAnsi="Times New Roman" w:cs="Times New Roman"/>
          <w:color w:val="auto"/>
        </w:rPr>
      </w:pPr>
    </w:p>
    <w:p w14:paraId="419047CB"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13. riječi: „članaka 23. – 26. Uredbe Vijeća (EZ) br. 834/2007“ zamjenjuju se riječima: „poglavlja IV. Uredbe (EU) br. 2018/848“.</w:t>
      </w:r>
    </w:p>
    <w:p w14:paraId="571EFD41" w14:textId="77777777" w:rsidR="00F345D0" w:rsidRPr="00A91968" w:rsidRDefault="00F345D0" w:rsidP="00F345D0">
      <w:pPr>
        <w:ind w:firstLine="1134"/>
        <w:jc w:val="both"/>
        <w:rPr>
          <w:rFonts w:ascii="Times New Roman" w:hAnsi="Times New Roman" w:cs="Times New Roman"/>
          <w:color w:val="auto"/>
        </w:rPr>
      </w:pPr>
    </w:p>
    <w:p w14:paraId="5AE67D87"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14. riječi: „članku 4. Uredbe Komisije (EZ) br. 889/2008“ zamjenjuju se riječima: „točki 1.2. Dijela I. Priloga II. Uredbe (EU) br. 2018/848“.</w:t>
      </w:r>
    </w:p>
    <w:p w14:paraId="576A98DB" w14:textId="77777777" w:rsidR="00F345D0" w:rsidRPr="00A91968" w:rsidRDefault="00F345D0" w:rsidP="00F345D0">
      <w:pPr>
        <w:ind w:firstLine="1134"/>
        <w:jc w:val="both"/>
        <w:rPr>
          <w:rFonts w:ascii="Times New Roman" w:hAnsi="Times New Roman" w:cs="Times New Roman"/>
          <w:color w:val="auto"/>
        </w:rPr>
      </w:pPr>
    </w:p>
    <w:p w14:paraId="2F76EA38"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15. riječi: „članku 13. stavcima 5. i 6. Uredbe Komisije (EZ) br. 889/2008“ zamjenjuju se riječima: „točki 1.9.6. Dijela II. Priloga II. Uredbe (EU) br. 2018/848“.</w:t>
      </w:r>
    </w:p>
    <w:p w14:paraId="000425F6" w14:textId="77777777" w:rsidR="00F345D0" w:rsidRPr="00A91968" w:rsidRDefault="00F345D0" w:rsidP="00F345D0">
      <w:pPr>
        <w:ind w:firstLine="1134"/>
        <w:jc w:val="both"/>
        <w:rPr>
          <w:rFonts w:ascii="Times New Roman" w:hAnsi="Times New Roman" w:cs="Times New Roman"/>
          <w:color w:val="auto"/>
        </w:rPr>
      </w:pPr>
    </w:p>
    <w:p w14:paraId="3A310A0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16. riječi: „člankom 16. Uredbe Komisije (EZ) br. 889/2008“ zamjenjuju se riječima: „točkom 1. Dijela II. Priloga II. Uredbe (EU) br. 2018/848“.</w:t>
      </w:r>
    </w:p>
    <w:p w14:paraId="0659DF0D" w14:textId="77777777" w:rsidR="00F345D0" w:rsidRPr="00A91968" w:rsidRDefault="00F345D0" w:rsidP="00F345D0">
      <w:pPr>
        <w:ind w:firstLine="1134"/>
        <w:jc w:val="both"/>
        <w:rPr>
          <w:rFonts w:ascii="Times New Roman" w:hAnsi="Times New Roman" w:cs="Times New Roman"/>
          <w:color w:val="auto"/>
        </w:rPr>
      </w:pPr>
    </w:p>
    <w:p w14:paraId="40CE9B69"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17. riječi: „članku 18. stavku 4. Uredbe Komisije (EZ) br. 889/2008“ zamjenjuju se riječima: „točki 1.7. Dijela II. Priloga II. Uredbe (EU) br. 2018/848“.</w:t>
      </w:r>
    </w:p>
    <w:p w14:paraId="512CF2FF" w14:textId="77777777" w:rsidR="00F345D0" w:rsidRPr="00A91968" w:rsidRDefault="00F345D0" w:rsidP="00F345D0">
      <w:pPr>
        <w:jc w:val="both"/>
        <w:rPr>
          <w:rFonts w:ascii="Times New Roman" w:hAnsi="Times New Roman" w:cs="Times New Roman"/>
          <w:color w:val="auto"/>
        </w:rPr>
      </w:pPr>
    </w:p>
    <w:p w14:paraId="4472F109"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34. </w:t>
      </w:r>
    </w:p>
    <w:p w14:paraId="0895BC4A" w14:textId="77777777" w:rsidR="00F345D0" w:rsidRPr="00A91968" w:rsidRDefault="00F345D0" w:rsidP="00F345D0">
      <w:pPr>
        <w:jc w:val="both"/>
        <w:rPr>
          <w:rFonts w:ascii="Times New Roman" w:hAnsi="Times New Roman" w:cs="Times New Roman"/>
          <w:color w:val="auto"/>
        </w:rPr>
      </w:pPr>
    </w:p>
    <w:p w14:paraId="73652A70" w14:textId="6DE28E6D"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102. dodaje se </w:t>
      </w:r>
      <w:r w:rsidR="0050261D">
        <w:rPr>
          <w:rFonts w:ascii="Times New Roman" w:hAnsi="Times New Roman" w:cs="Times New Roman"/>
          <w:color w:val="auto"/>
        </w:rPr>
        <w:t xml:space="preserve">naslov iznad članka i </w:t>
      </w:r>
      <w:r w:rsidRPr="00A91968">
        <w:rPr>
          <w:rFonts w:ascii="Times New Roman" w:hAnsi="Times New Roman" w:cs="Times New Roman"/>
          <w:color w:val="auto"/>
        </w:rPr>
        <w:t xml:space="preserve">članak 102.a koji glase: </w:t>
      </w:r>
    </w:p>
    <w:p w14:paraId="0B19F670" w14:textId="77777777" w:rsidR="00F345D0" w:rsidRPr="00A91968" w:rsidRDefault="00F345D0" w:rsidP="00F345D0">
      <w:pPr>
        <w:ind w:firstLine="1134"/>
        <w:jc w:val="both"/>
        <w:rPr>
          <w:rFonts w:ascii="Times New Roman" w:hAnsi="Times New Roman" w:cs="Times New Roman"/>
          <w:color w:val="auto"/>
        </w:rPr>
      </w:pPr>
    </w:p>
    <w:p w14:paraId="7E0FE1F4"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„Skupine subjekata</w:t>
      </w:r>
    </w:p>
    <w:p w14:paraId="425C417B" w14:textId="77777777" w:rsidR="00F345D0" w:rsidRPr="00A91968" w:rsidRDefault="00F345D0" w:rsidP="00F345D0">
      <w:pPr>
        <w:jc w:val="center"/>
        <w:rPr>
          <w:rFonts w:ascii="Times New Roman" w:hAnsi="Times New Roman" w:cs="Times New Roman"/>
          <w:color w:val="auto"/>
        </w:rPr>
      </w:pPr>
    </w:p>
    <w:p w14:paraId="6848DEA1"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102.a</w:t>
      </w:r>
    </w:p>
    <w:p w14:paraId="4E91A340" w14:textId="77777777" w:rsidR="00F345D0" w:rsidRPr="00A91968" w:rsidRDefault="00F345D0" w:rsidP="00F345D0">
      <w:pPr>
        <w:rPr>
          <w:rFonts w:ascii="Times New Roman" w:hAnsi="Times New Roman" w:cs="Times New Roman"/>
          <w:color w:val="auto"/>
        </w:rPr>
      </w:pPr>
    </w:p>
    <w:p w14:paraId="4430A32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(1) Ministarstvo na temelju zahtjeva skupine subjekata iz članka 36. Uredbe (EU) br. 2018/848 rješenjem priznaje subjekta kao skupinu subjekata kada utvrdi da: </w:t>
      </w:r>
    </w:p>
    <w:p w14:paraId="18EF949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a) udovoljava uvjetima iz članka 36. (a) do (e) Uredbe (EU) br. 2018/848 i članka 4. Uredbe (EU) br. 2021/279 </w:t>
      </w:r>
    </w:p>
    <w:p w14:paraId="3A23352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 xml:space="preserve">b) da je uspostavljen zajednički sustav stavljanja na tržište proizvoda koje proizvode, u skladu s člankom 36. stavkom 1. točkom (f) Uredbe (EU) br. 2018/848 </w:t>
      </w:r>
    </w:p>
    <w:p w14:paraId="73BACEA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c) da je uspostavljen sustav za unutarnje kontrole (u daljnjem tekstu: IKS), u skladu s člankom 36. stavkom 1. točkom (g) Uredbe (EU) br. 2018/848. </w:t>
      </w:r>
    </w:p>
    <w:p w14:paraId="6097441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d) da su imenovani rukovoditelj i inspektor/inspektori IKS-a, u skladu s člankom 36. stavkom 1. točkom (h) Uredbe (EU) br. 2018/848.</w:t>
      </w:r>
    </w:p>
    <w:p w14:paraId="383D31BE" w14:textId="77777777" w:rsidR="008C0428" w:rsidRDefault="008C0428" w:rsidP="00F345D0">
      <w:pPr>
        <w:jc w:val="both"/>
        <w:rPr>
          <w:rFonts w:ascii="Times New Roman" w:hAnsi="Times New Roman" w:cs="Times New Roman"/>
          <w:color w:val="auto"/>
        </w:rPr>
      </w:pPr>
    </w:p>
    <w:p w14:paraId="261D368D" w14:textId="2AAC8A2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Ministarstvo na temelju rješenja iz stavka 1. ovoga članka upisuje skupinu subjekata u Evidenciju skupina subjekata u ekološkoj proizvodnji.</w:t>
      </w:r>
    </w:p>
    <w:p w14:paraId="7FB1F1A9" w14:textId="77777777" w:rsidR="008C0428" w:rsidRDefault="008C0428" w:rsidP="00F345D0">
      <w:pPr>
        <w:jc w:val="both"/>
        <w:rPr>
          <w:rFonts w:ascii="Times New Roman" w:hAnsi="Times New Roman" w:cs="Times New Roman"/>
          <w:color w:val="auto"/>
        </w:rPr>
      </w:pPr>
    </w:p>
    <w:p w14:paraId="49C2782B" w14:textId="1EAA209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Ukoliko skupina subjekata prestane udovoljavati uvjetima iz stavka 1. ovoga članka Ministarstvo ukida rješenje iz stavka 1. ovoga članka i donosi rješenje o brisanju skupine subjekata iz Evidencije iz stavka 2. ovoga članka.</w:t>
      </w:r>
    </w:p>
    <w:p w14:paraId="1886A506" w14:textId="77777777" w:rsidR="008C0428" w:rsidRDefault="008C0428" w:rsidP="00F345D0">
      <w:pPr>
        <w:jc w:val="both"/>
        <w:rPr>
          <w:rFonts w:ascii="Times New Roman" w:hAnsi="Times New Roman" w:cs="Times New Roman"/>
          <w:color w:val="auto"/>
        </w:rPr>
      </w:pPr>
    </w:p>
    <w:p w14:paraId="065130D4" w14:textId="6890DD4C" w:rsidR="00884D19"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Obrazac za podnošenje zahtjeva kao i dokaze za ispunjavanje uvjeta iz stavka 1. ovoga članka ministar propisuje pravilnikom.</w:t>
      </w:r>
    </w:p>
    <w:p w14:paraId="37BCC78F" w14:textId="77777777" w:rsidR="008C0428" w:rsidRDefault="008C0428" w:rsidP="00F345D0">
      <w:pPr>
        <w:jc w:val="both"/>
        <w:rPr>
          <w:rFonts w:ascii="Times New Roman" w:hAnsi="Times New Roman" w:cs="Times New Roman"/>
          <w:color w:val="auto"/>
        </w:rPr>
      </w:pPr>
    </w:p>
    <w:p w14:paraId="4488E542" w14:textId="007586B0" w:rsidR="00F345D0" w:rsidRPr="00A91968" w:rsidRDefault="00884D19" w:rsidP="00F345D0">
      <w:pPr>
        <w:jc w:val="both"/>
        <w:rPr>
          <w:rFonts w:ascii="Times New Roman" w:hAnsi="Times New Roman" w:cs="Times New Roman"/>
          <w:color w:val="auto"/>
        </w:rPr>
      </w:pPr>
      <w:r w:rsidRPr="00A91968">
        <w:rPr>
          <w:rFonts w:ascii="Times New Roman" w:hAnsi="Times New Roman" w:cs="Times New Roman"/>
          <w:color w:val="auto"/>
        </w:rPr>
        <w:t>(5) Protiv rješenja iz stavaka 1. i 3. ovoga članka nije dopuštena žalba, već se može pokrenuti upravni spor</w:t>
      </w:r>
      <w:r w:rsidR="006D50DF" w:rsidRPr="00A91968">
        <w:rPr>
          <w:rFonts w:ascii="Times New Roman" w:hAnsi="Times New Roman" w:cs="Times New Roman"/>
          <w:color w:val="auto"/>
        </w:rPr>
        <w:t xml:space="preserve"> pred nadležnim upravnim sudom</w:t>
      </w:r>
      <w:r w:rsidRPr="00A91968">
        <w:rPr>
          <w:rFonts w:ascii="Times New Roman" w:hAnsi="Times New Roman" w:cs="Times New Roman"/>
          <w:color w:val="auto"/>
        </w:rPr>
        <w:t>.</w:t>
      </w:r>
      <w:r w:rsidR="00F345D0" w:rsidRPr="00A91968">
        <w:rPr>
          <w:rFonts w:ascii="Times New Roman" w:hAnsi="Times New Roman" w:cs="Times New Roman"/>
          <w:color w:val="auto"/>
        </w:rPr>
        <w:t>“.</w:t>
      </w:r>
    </w:p>
    <w:p w14:paraId="52CFF46F" w14:textId="77777777" w:rsidR="00F345D0" w:rsidRPr="00A91968" w:rsidRDefault="00F345D0" w:rsidP="00F345D0">
      <w:pPr>
        <w:jc w:val="both"/>
        <w:rPr>
          <w:rFonts w:ascii="Times New Roman" w:hAnsi="Times New Roman" w:cs="Times New Roman"/>
          <w:color w:val="auto"/>
        </w:rPr>
      </w:pPr>
    </w:p>
    <w:p w14:paraId="0EE12FE7"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35. </w:t>
      </w:r>
    </w:p>
    <w:p w14:paraId="6FF761C5" w14:textId="77777777" w:rsidR="00F345D0" w:rsidRPr="00A91968" w:rsidRDefault="00F345D0" w:rsidP="00F345D0">
      <w:pPr>
        <w:jc w:val="both"/>
        <w:rPr>
          <w:rFonts w:ascii="Times New Roman" w:hAnsi="Times New Roman" w:cs="Times New Roman"/>
          <w:color w:val="auto"/>
        </w:rPr>
      </w:pPr>
    </w:p>
    <w:p w14:paraId="006EACE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103. mijenja se i glasi:</w:t>
      </w:r>
    </w:p>
    <w:p w14:paraId="30EB7714" w14:textId="77777777" w:rsidR="00F345D0" w:rsidRPr="00A91968" w:rsidRDefault="00F345D0" w:rsidP="00F345D0">
      <w:pPr>
        <w:jc w:val="both"/>
        <w:rPr>
          <w:rFonts w:ascii="Times New Roman" w:hAnsi="Times New Roman" w:cs="Times New Roman"/>
          <w:color w:val="auto"/>
        </w:rPr>
      </w:pPr>
    </w:p>
    <w:p w14:paraId="33CE792C" w14:textId="7DD7AB34" w:rsidR="00F345D0" w:rsidRPr="00A91968" w:rsidRDefault="005C234B" w:rsidP="00F345D0">
      <w:pPr>
        <w:jc w:val="both"/>
        <w:rPr>
          <w:rFonts w:ascii="Times New Roman" w:hAnsi="Times New Roman" w:cs="Times New Roman"/>
          <w:color w:val="auto"/>
        </w:rPr>
      </w:pPr>
      <w:r w:rsidRPr="00A91968">
        <w:rPr>
          <w:rFonts w:ascii="Times New Roman" w:hAnsi="Times New Roman" w:cs="Times New Roman"/>
          <w:color w:val="auto"/>
        </w:rPr>
        <w:t>„</w:t>
      </w:r>
      <w:r w:rsidR="00F345D0" w:rsidRPr="00A91968">
        <w:rPr>
          <w:rFonts w:ascii="Times New Roman" w:hAnsi="Times New Roman" w:cs="Times New Roman"/>
          <w:color w:val="auto"/>
        </w:rPr>
        <w:t>(1) Ministarstvo na temelju zahtjeva subjekta, a u skladu s odredbama uredbi iz članka 2. točaka 14. i 15. ovoga Zakona i odredbama ovoga Zakona, rješenjem odlučuje o:</w:t>
      </w:r>
    </w:p>
    <w:p w14:paraId="130B663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izuzeću od proizvodnih pravila u izvanrednim slučajevima u skladu s člankom 22. Uredbe (EU) br. 2018/848</w:t>
      </w:r>
    </w:p>
    <w:p w14:paraId="375D7F5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izuzeću od proizvodnih pravila propisanih člancima 9., 12. i 14. do 19. Uredbe (EU) br. 2018/848, u skladu s ovlastima iz Priloga II Uredbe (EU) br. 2018/848</w:t>
      </w:r>
    </w:p>
    <w:p w14:paraId="18EBC06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retroaktivnom priznavanju prijelaznog razdoblja u ekološkoj proizvodnji u skladu s člankom 10. stavkom 3. Uredbe (EU) br. 2018/848</w:t>
      </w:r>
    </w:p>
    <w:p w14:paraId="2741941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korištenju neekoloških sastojaka u skladu s člankom 25. Uredbe (EU) br. 2018/848</w:t>
      </w:r>
    </w:p>
    <w:p w14:paraId="19DB6B0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izuzeću iz članka 34. stavka 2. Uredbe (EU) br. 2018/848.</w:t>
      </w:r>
    </w:p>
    <w:p w14:paraId="51404FCB" w14:textId="77777777" w:rsidR="007E6D19" w:rsidRDefault="007E6D19" w:rsidP="00F345D0">
      <w:pPr>
        <w:jc w:val="both"/>
        <w:rPr>
          <w:rFonts w:ascii="Times New Roman" w:hAnsi="Times New Roman" w:cs="Times New Roman"/>
          <w:color w:val="auto"/>
        </w:rPr>
      </w:pPr>
    </w:p>
    <w:p w14:paraId="11A50319" w14:textId="2B42015A" w:rsidR="00F345D0" w:rsidRDefault="00F345D0" w:rsidP="00F345D0">
      <w:pPr>
        <w:jc w:val="both"/>
        <w:rPr>
          <w:rFonts w:ascii="Times New Roman" w:hAnsi="Times New Roman" w:cs="Times New Roman"/>
          <w:color w:val="auto"/>
        </w:rPr>
      </w:pPr>
      <w:r w:rsidRPr="00A91968">
        <w:rPr>
          <w:rFonts w:ascii="Times New Roman" w:hAnsi="Times New Roman" w:cs="Times New Roman"/>
          <w:color w:val="auto"/>
        </w:rPr>
        <w:t>(2) Protiv rješenja iz stavka 1. ovoga članka nije dopuštena žalba, već se može pokrenuti upravni spor</w:t>
      </w:r>
      <w:r w:rsidRPr="00A91968">
        <w:rPr>
          <w:color w:val="auto"/>
        </w:rPr>
        <w:t xml:space="preserve"> </w:t>
      </w:r>
      <w:r w:rsidRPr="00A91968">
        <w:rPr>
          <w:rFonts w:ascii="Times New Roman" w:hAnsi="Times New Roman" w:cs="Times New Roman"/>
          <w:color w:val="auto"/>
        </w:rPr>
        <w:t>pred nadležnim upravnim sudom.</w:t>
      </w:r>
    </w:p>
    <w:p w14:paraId="1E3AB509" w14:textId="77777777" w:rsidR="007E6D19" w:rsidRPr="00A91968" w:rsidRDefault="007E6D19" w:rsidP="00F345D0">
      <w:pPr>
        <w:jc w:val="both"/>
        <w:rPr>
          <w:rFonts w:ascii="Times New Roman" w:hAnsi="Times New Roman" w:cs="Times New Roman"/>
          <w:color w:val="auto"/>
        </w:rPr>
      </w:pPr>
    </w:p>
    <w:p w14:paraId="0274819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Obrazac za podnošenje zahtjeva za odobravanje izuzeća iz stavka 1. ovoga članka kao i dokaze koji se dostavljaju uz zahtjev ministar propisuje pravilnikom.“.</w:t>
      </w:r>
    </w:p>
    <w:p w14:paraId="4A9D5254" w14:textId="77777777" w:rsidR="00F345D0" w:rsidRPr="00A91968" w:rsidRDefault="00F345D0" w:rsidP="00F345D0">
      <w:pPr>
        <w:jc w:val="both"/>
        <w:rPr>
          <w:rFonts w:ascii="Times New Roman" w:hAnsi="Times New Roman" w:cs="Times New Roman"/>
          <w:color w:val="auto"/>
        </w:rPr>
      </w:pPr>
    </w:p>
    <w:p w14:paraId="106C48B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36. </w:t>
      </w:r>
    </w:p>
    <w:p w14:paraId="252F84E8" w14:textId="77777777" w:rsidR="00F345D0" w:rsidRPr="00A91968" w:rsidRDefault="00F345D0" w:rsidP="00F345D0">
      <w:pPr>
        <w:jc w:val="both"/>
        <w:rPr>
          <w:rFonts w:ascii="Times New Roman" w:hAnsi="Times New Roman" w:cs="Times New Roman"/>
          <w:color w:val="auto"/>
        </w:rPr>
      </w:pPr>
    </w:p>
    <w:p w14:paraId="2B0A70A1" w14:textId="277ECBBC"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103. dodaje se </w:t>
      </w:r>
      <w:r w:rsidR="007D2B31">
        <w:rPr>
          <w:rFonts w:ascii="Times New Roman" w:hAnsi="Times New Roman" w:cs="Times New Roman"/>
          <w:color w:val="auto"/>
        </w:rPr>
        <w:t xml:space="preserve">naslov iznad članka i </w:t>
      </w:r>
      <w:r w:rsidRPr="00A91968">
        <w:rPr>
          <w:rFonts w:ascii="Times New Roman" w:hAnsi="Times New Roman" w:cs="Times New Roman"/>
          <w:color w:val="auto"/>
        </w:rPr>
        <w:t xml:space="preserve">članak 103.a koji glase: </w:t>
      </w:r>
    </w:p>
    <w:p w14:paraId="4A8F9ABE" w14:textId="77777777" w:rsidR="00F345D0" w:rsidRPr="00A91968" w:rsidRDefault="00F345D0" w:rsidP="00F345D0">
      <w:pPr>
        <w:ind w:firstLine="1134"/>
        <w:jc w:val="both"/>
        <w:rPr>
          <w:rFonts w:ascii="Times New Roman" w:hAnsi="Times New Roman" w:cs="Times New Roman"/>
          <w:color w:val="auto"/>
        </w:rPr>
      </w:pPr>
    </w:p>
    <w:p w14:paraId="02304517"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„Evidencija izuzeća za trgovce/distributere ekoloških proizvoda</w:t>
      </w:r>
    </w:p>
    <w:p w14:paraId="10D74392" w14:textId="77777777" w:rsidR="00F345D0" w:rsidRPr="00A91968" w:rsidRDefault="00F345D0" w:rsidP="00F345D0">
      <w:pPr>
        <w:jc w:val="center"/>
        <w:rPr>
          <w:rFonts w:ascii="Times New Roman" w:hAnsi="Times New Roman" w:cs="Times New Roman"/>
          <w:color w:val="auto"/>
        </w:rPr>
      </w:pPr>
    </w:p>
    <w:p w14:paraId="2D480512"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103.a</w:t>
      </w:r>
    </w:p>
    <w:p w14:paraId="3EF74387" w14:textId="77777777" w:rsidR="00F345D0" w:rsidRPr="00A91968" w:rsidRDefault="00F345D0" w:rsidP="00F345D0">
      <w:pPr>
        <w:jc w:val="center"/>
        <w:rPr>
          <w:rFonts w:ascii="Times New Roman" w:hAnsi="Times New Roman" w:cs="Times New Roman"/>
          <w:color w:val="auto"/>
        </w:rPr>
      </w:pPr>
    </w:p>
    <w:p w14:paraId="2EE6708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Izuzeće od obveze upisa u Upisnik subjekata iz članka 102. stavka 1. ovoga Zakona, u skladu s člankom 34. stavkom 2. Uredbe (EU) br. 2018/848,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14:paraId="35CBD95B" w14:textId="77777777" w:rsidR="003B2C45" w:rsidRDefault="003B2C45" w:rsidP="00F345D0">
      <w:pPr>
        <w:jc w:val="both"/>
        <w:rPr>
          <w:rFonts w:ascii="Times New Roman" w:hAnsi="Times New Roman" w:cs="Times New Roman"/>
          <w:color w:val="auto"/>
        </w:rPr>
      </w:pPr>
    </w:p>
    <w:p w14:paraId="5977C6C1" w14:textId="0FCFE689"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Pravne i fizičke osobe iz stavka 1. ovoga članka podnose Ministarstvu prijavu za upis u Evidenciju izuzeća za trgovce/distributere ekoloških proizvoda koji su izuzeti od obveze upisa u Upisnik subjekata (u daljnjem tekstu: Evidencija izuzeća za trgovce/distributere) i posjedovanja certifikata.</w:t>
      </w:r>
    </w:p>
    <w:p w14:paraId="048D00D6" w14:textId="77777777" w:rsidR="003B2C45" w:rsidRDefault="003B2C45" w:rsidP="00F345D0">
      <w:pPr>
        <w:jc w:val="both"/>
        <w:rPr>
          <w:rFonts w:ascii="Times New Roman" w:hAnsi="Times New Roman" w:cs="Times New Roman"/>
          <w:color w:val="auto"/>
        </w:rPr>
      </w:pPr>
    </w:p>
    <w:p w14:paraId="6310C08A" w14:textId="685E4BC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Ministarstvo utvrđuje ispunjavanje uvjeta iz stavka 1. ovoga članka i podnositelja prijave upisuje u Evidenciju izuzeća za trgovce/distributere, koja se objavljuje na mrežnoj stranici Ministarstva.</w:t>
      </w:r>
    </w:p>
    <w:p w14:paraId="4A20D477" w14:textId="77777777" w:rsidR="003B2C45" w:rsidRDefault="003B2C45" w:rsidP="00F345D0">
      <w:pPr>
        <w:jc w:val="both"/>
        <w:rPr>
          <w:rFonts w:ascii="Times New Roman" w:hAnsi="Times New Roman" w:cs="Times New Roman"/>
          <w:color w:val="auto"/>
        </w:rPr>
      </w:pPr>
    </w:p>
    <w:p w14:paraId="14B75397" w14:textId="3065BD6D"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Smatrat će se da je prijava iz stavka 2. ovoga članka usvojena upisom podnositelja u Evidenciju izuzeća za trgovce/distributere.</w:t>
      </w:r>
    </w:p>
    <w:p w14:paraId="2065409C" w14:textId="77777777" w:rsidR="003B2C45" w:rsidRDefault="003B2C45" w:rsidP="00F345D0">
      <w:pPr>
        <w:jc w:val="both"/>
        <w:rPr>
          <w:rFonts w:ascii="Times New Roman" w:hAnsi="Times New Roman" w:cs="Times New Roman"/>
          <w:color w:val="auto"/>
        </w:rPr>
      </w:pPr>
    </w:p>
    <w:p w14:paraId="580E7915" w14:textId="6883B93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Ako Ministarstvo utvrdi da podnositelj prijave iz stavka 2. ovoga članka ne udovoljava uvjetima iz stavka 1. ovoga članka, donijet će rješenje o odbijanju prijave.</w:t>
      </w:r>
    </w:p>
    <w:p w14:paraId="42ED7B94" w14:textId="77777777" w:rsidR="003B2C45" w:rsidRDefault="003B2C45" w:rsidP="00F345D0">
      <w:pPr>
        <w:jc w:val="both"/>
        <w:rPr>
          <w:rFonts w:ascii="Times New Roman" w:hAnsi="Times New Roman" w:cs="Times New Roman"/>
          <w:color w:val="auto"/>
        </w:rPr>
      </w:pPr>
    </w:p>
    <w:p w14:paraId="3E48016E" w14:textId="676C5B0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Protiv rješenja iz stavka 5. ovoga članka nije dopuštena žalba, već se može pokrenuti upravni spor</w:t>
      </w:r>
      <w:r w:rsidRPr="00A91968">
        <w:rPr>
          <w:color w:val="auto"/>
        </w:rPr>
        <w:t xml:space="preserve"> </w:t>
      </w:r>
      <w:r w:rsidRPr="00A91968">
        <w:rPr>
          <w:rFonts w:ascii="Times New Roman" w:hAnsi="Times New Roman" w:cs="Times New Roman"/>
          <w:color w:val="auto"/>
        </w:rPr>
        <w:t>pred nadležnim upravnim sudom.</w:t>
      </w:r>
    </w:p>
    <w:p w14:paraId="4FC762FF" w14:textId="77777777" w:rsidR="003B2C45" w:rsidRDefault="003B2C45" w:rsidP="00F345D0">
      <w:pPr>
        <w:jc w:val="both"/>
        <w:rPr>
          <w:rFonts w:ascii="Times New Roman" w:hAnsi="Times New Roman" w:cs="Times New Roman"/>
          <w:color w:val="auto"/>
        </w:rPr>
      </w:pPr>
    </w:p>
    <w:p w14:paraId="6B6BBAE4" w14:textId="2BAABAA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Obrazac prijave iz stavka 2. ovoga članka kao i dokaze o ispunjavanju uvjeta iz stavka 1. ovoga članka koji se dostavljaju uz prijavu te sadržaj i način vođenja evidencije iz stavka 4. ovoga članka ministar propisuje pravilnikom.“.</w:t>
      </w:r>
    </w:p>
    <w:p w14:paraId="1EEDA62E" w14:textId="77777777" w:rsidR="00F345D0" w:rsidRPr="00A91968" w:rsidRDefault="00F345D0" w:rsidP="00F345D0">
      <w:pPr>
        <w:jc w:val="both"/>
        <w:rPr>
          <w:rFonts w:ascii="Times New Roman" w:hAnsi="Times New Roman" w:cs="Times New Roman"/>
          <w:color w:val="auto"/>
        </w:rPr>
      </w:pPr>
    </w:p>
    <w:p w14:paraId="1E0CF52D"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37. </w:t>
      </w:r>
    </w:p>
    <w:p w14:paraId="7226773E" w14:textId="77777777" w:rsidR="00F345D0" w:rsidRPr="00A91968" w:rsidRDefault="00F345D0" w:rsidP="00F345D0">
      <w:pPr>
        <w:jc w:val="both"/>
        <w:rPr>
          <w:rFonts w:ascii="Times New Roman" w:hAnsi="Times New Roman" w:cs="Times New Roman"/>
          <w:color w:val="auto"/>
        </w:rPr>
      </w:pPr>
    </w:p>
    <w:p w14:paraId="48B972B2"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104. stavku 1. riječi: „članka 27. stavka 4. točke (a) Uredbe Vijeća (EZ) br. 834/2007“ zamjenjuju se riječima: „poglavlja III. Uredbe (EU) br. 2017/625 i članka 40. Uredbe (EU) br. 2018/848“.</w:t>
      </w:r>
    </w:p>
    <w:p w14:paraId="0D71E32B" w14:textId="77777777" w:rsidR="00F345D0" w:rsidRPr="00A91968" w:rsidRDefault="00F345D0" w:rsidP="00F345D0">
      <w:pPr>
        <w:ind w:firstLine="1134"/>
        <w:jc w:val="both"/>
        <w:rPr>
          <w:rFonts w:ascii="Times New Roman" w:hAnsi="Times New Roman" w:cs="Times New Roman"/>
          <w:color w:val="auto"/>
        </w:rPr>
      </w:pPr>
    </w:p>
    <w:p w14:paraId="6524AD8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2. podstavku 5. riječi: „člankom 27. stavkom 5. točkom (c) Uredbe Vijeća (EZ) br. 834/2007“ zamjenjuju se riječima: „člankom 40. stavkom 3. Uredbe (EU) br. 2018/848“.</w:t>
      </w:r>
    </w:p>
    <w:p w14:paraId="4B22FE9F" w14:textId="77777777" w:rsidR="00F345D0" w:rsidRPr="00A91968" w:rsidRDefault="00F345D0" w:rsidP="00F345D0">
      <w:pPr>
        <w:jc w:val="both"/>
        <w:rPr>
          <w:rFonts w:ascii="Times New Roman" w:hAnsi="Times New Roman" w:cs="Times New Roman"/>
          <w:color w:val="auto"/>
        </w:rPr>
      </w:pPr>
    </w:p>
    <w:p w14:paraId="188EF208"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38. </w:t>
      </w:r>
    </w:p>
    <w:p w14:paraId="3EE7CF55" w14:textId="77777777" w:rsidR="00F345D0" w:rsidRPr="00A91968" w:rsidRDefault="00F345D0" w:rsidP="00F345D0">
      <w:pPr>
        <w:jc w:val="both"/>
        <w:rPr>
          <w:rFonts w:ascii="Times New Roman" w:hAnsi="Times New Roman" w:cs="Times New Roman"/>
          <w:color w:val="auto"/>
        </w:rPr>
      </w:pPr>
    </w:p>
    <w:p w14:paraId="5E09D31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105. stavku 1. točki 1. riječi: „glave V. Uredbe Vijeća (EZ) br. 834/2007 i glave IV. Uredbe Komisije (EZ) br. 889/2008“ zamjenjuju se riječima: „Uredbe (EU) br. 2017/625 i poglavlja VI. Uredbe (EU) br. 2018/848“.</w:t>
      </w:r>
    </w:p>
    <w:p w14:paraId="39F3B95A" w14:textId="77777777" w:rsidR="00F345D0" w:rsidRPr="00A91968" w:rsidRDefault="00F345D0" w:rsidP="00F345D0">
      <w:pPr>
        <w:ind w:firstLine="1134"/>
        <w:jc w:val="both"/>
        <w:rPr>
          <w:rFonts w:ascii="Times New Roman" w:hAnsi="Times New Roman" w:cs="Times New Roman"/>
          <w:color w:val="auto"/>
        </w:rPr>
      </w:pPr>
    </w:p>
    <w:p w14:paraId="561A7AA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točki 2. riječi: „člankom 45. stavkom 4. Uredbe Komisije (EZ) br. 889/2008“ zamjenjuju se riječima: „točkom 1.8.5. Dijela I. Priloga II. Uredbe (EU) br. 2018/848“.</w:t>
      </w:r>
    </w:p>
    <w:p w14:paraId="50E1158A" w14:textId="77777777" w:rsidR="00F345D0" w:rsidRPr="00A91968" w:rsidRDefault="00F345D0" w:rsidP="00F345D0">
      <w:pPr>
        <w:ind w:firstLine="1134"/>
        <w:jc w:val="both"/>
        <w:rPr>
          <w:rFonts w:ascii="Times New Roman" w:hAnsi="Times New Roman" w:cs="Times New Roman"/>
          <w:color w:val="auto"/>
        </w:rPr>
      </w:pPr>
    </w:p>
    <w:p w14:paraId="66042F0A"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točki 4. riječi: „Uredbi Vijeća (EZ) br. 834/2007, Uredbi Komisije (EZ) br. 889/2008“ zamjenjuju se riječima: „uredbi iz članka 2. točaka 14. i 15. ovoga Zakona“.</w:t>
      </w:r>
    </w:p>
    <w:p w14:paraId="498D7FA7" w14:textId="77777777" w:rsidR="00F345D0" w:rsidRPr="00A91968" w:rsidRDefault="00F345D0" w:rsidP="00F345D0">
      <w:pPr>
        <w:ind w:firstLine="1134"/>
        <w:jc w:val="both"/>
        <w:rPr>
          <w:rFonts w:ascii="Times New Roman" w:hAnsi="Times New Roman" w:cs="Times New Roman"/>
          <w:color w:val="auto"/>
        </w:rPr>
      </w:pPr>
    </w:p>
    <w:p w14:paraId="54670E8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točki 5. riječi: „članka 29. Uredbe Vijeća (EZ) br. 834/2007 i članka 68. Uredbe Komisije (EZ) br. 889/2008“ zamjenjuju se riječima: „članka 35. Uredbe (EU) br. 2018/848“.</w:t>
      </w:r>
    </w:p>
    <w:p w14:paraId="10A4F0E4" w14:textId="77777777" w:rsidR="00F345D0" w:rsidRPr="00A91968" w:rsidRDefault="00F345D0" w:rsidP="00F345D0">
      <w:pPr>
        <w:ind w:firstLine="1134"/>
        <w:jc w:val="both"/>
        <w:rPr>
          <w:rFonts w:ascii="Times New Roman" w:hAnsi="Times New Roman" w:cs="Times New Roman"/>
          <w:color w:val="auto"/>
        </w:rPr>
      </w:pPr>
    </w:p>
    <w:p w14:paraId="22BA15E0"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točki 6. riječi: „glave IV. Uredbe Vijeća (EZ) br. 834/2007 i glave III. Uredbe Komisije (EZ) br. 889/2008“ zamjenjuju se riječima: „poglavlja III. Uredbe (EU) br. 2018/848“.</w:t>
      </w:r>
    </w:p>
    <w:p w14:paraId="57E5EAF2" w14:textId="77777777" w:rsidR="00F345D0" w:rsidRPr="00A91968" w:rsidRDefault="00F345D0" w:rsidP="00F345D0">
      <w:pPr>
        <w:ind w:firstLine="1134"/>
        <w:jc w:val="both"/>
        <w:rPr>
          <w:rFonts w:ascii="Times New Roman" w:hAnsi="Times New Roman" w:cs="Times New Roman"/>
          <w:color w:val="auto"/>
        </w:rPr>
      </w:pPr>
    </w:p>
    <w:p w14:paraId="2A73251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3. riječi: „točaka 5., 6. i 7.“ zamjenjuju se riječima: „točaka 5., 14. i 15.“.</w:t>
      </w:r>
    </w:p>
    <w:p w14:paraId="1E62179B" w14:textId="77777777" w:rsidR="00F345D0" w:rsidRPr="00A91968" w:rsidRDefault="00F345D0" w:rsidP="00F345D0">
      <w:pPr>
        <w:jc w:val="both"/>
        <w:rPr>
          <w:rFonts w:ascii="Times New Roman" w:hAnsi="Times New Roman" w:cs="Times New Roman"/>
          <w:color w:val="auto"/>
        </w:rPr>
      </w:pPr>
    </w:p>
    <w:p w14:paraId="343056A6"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39. </w:t>
      </w:r>
    </w:p>
    <w:p w14:paraId="3D78E0C4" w14:textId="77777777" w:rsidR="00F345D0" w:rsidRPr="00A91968" w:rsidRDefault="00F345D0" w:rsidP="00F345D0">
      <w:pPr>
        <w:jc w:val="both"/>
        <w:rPr>
          <w:rFonts w:ascii="Times New Roman" w:hAnsi="Times New Roman" w:cs="Times New Roman"/>
          <w:color w:val="auto"/>
        </w:rPr>
      </w:pPr>
    </w:p>
    <w:p w14:paraId="61539D7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106. stavak 2. mijenja se i glasi:</w:t>
      </w:r>
    </w:p>
    <w:p w14:paraId="5FCCA509" w14:textId="77777777" w:rsidR="00F345D0" w:rsidRPr="00A91968" w:rsidRDefault="00F345D0" w:rsidP="00F345D0">
      <w:pPr>
        <w:ind w:firstLine="1134"/>
        <w:jc w:val="both"/>
        <w:rPr>
          <w:rFonts w:ascii="Times New Roman" w:hAnsi="Times New Roman" w:cs="Times New Roman"/>
          <w:color w:val="auto"/>
        </w:rPr>
      </w:pPr>
    </w:p>
    <w:p w14:paraId="48E43D0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Popis kontrolnih tijela sadrži podatak o početku ovlaštenja temeljem rješenja iz članka 104. stavka 1. ovoga Zakona i podatak o prestanku ovlaštenja temeljem rješenja iz članka 107. stavaka 1., 2. ili 3. ovoga Zakona.“.</w:t>
      </w:r>
    </w:p>
    <w:p w14:paraId="7AB7BC16" w14:textId="04F92E2C" w:rsidR="00A0677C" w:rsidRPr="00A91968" w:rsidRDefault="00A0677C" w:rsidP="00F345D0">
      <w:pPr>
        <w:jc w:val="both"/>
        <w:rPr>
          <w:rFonts w:ascii="Times New Roman" w:hAnsi="Times New Roman" w:cs="Times New Roman"/>
          <w:color w:val="auto"/>
        </w:rPr>
      </w:pPr>
    </w:p>
    <w:p w14:paraId="5C3023D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40. </w:t>
      </w:r>
    </w:p>
    <w:p w14:paraId="3DDAF340" w14:textId="77777777" w:rsidR="00F345D0" w:rsidRPr="00A91968" w:rsidRDefault="00F345D0" w:rsidP="00F345D0">
      <w:pPr>
        <w:jc w:val="both"/>
        <w:rPr>
          <w:rFonts w:ascii="Times New Roman" w:hAnsi="Times New Roman" w:cs="Times New Roman"/>
          <w:color w:val="auto"/>
        </w:rPr>
      </w:pPr>
    </w:p>
    <w:p w14:paraId="13B2AE6D"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107. stavcima 1., 2. i 3. riječi: „brisati ga s Popisa“ zamjenjuju se riječima: „evidentirati ukidanje ovlaštenja u Popisu“.</w:t>
      </w:r>
    </w:p>
    <w:p w14:paraId="48DA4CB6" w14:textId="77777777" w:rsidR="00F345D0" w:rsidRPr="00A91968" w:rsidRDefault="00F345D0" w:rsidP="00F345D0">
      <w:pPr>
        <w:ind w:firstLine="1134"/>
        <w:jc w:val="both"/>
        <w:rPr>
          <w:rFonts w:ascii="Times New Roman" w:hAnsi="Times New Roman" w:cs="Times New Roman"/>
          <w:color w:val="auto"/>
        </w:rPr>
      </w:pPr>
    </w:p>
    <w:p w14:paraId="79BDB609"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7. riječi: „koje je brisano iz Popisa kontrolnih tijela“ zamjenjuju se riječima: „kojem je ukinuto ovlaštenje“.</w:t>
      </w:r>
    </w:p>
    <w:p w14:paraId="7DFD61E4" w14:textId="77777777" w:rsidR="00F345D0" w:rsidRPr="00A91968" w:rsidRDefault="00F345D0" w:rsidP="00F345D0">
      <w:pPr>
        <w:rPr>
          <w:rFonts w:ascii="Times New Roman" w:hAnsi="Times New Roman" w:cs="Times New Roman"/>
          <w:color w:val="auto"/>
        </w:rPr>
      </w:pPr>
    </w:p>
    <w:p w14:paraId="7CA153F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41. </w:t>
      </w:r>
    </w:p>
    <w:p w14:paraId="541E6F50" w14:textId="77777777" w:rsidR="00F345D0" w:rsidRPr="00A91968" w:rsidRDefault="00F345D0" w:rsidP="00F345D0">
      <w:pPr>
        <w:jc w:val="both"/>
        <w:rPr>
          <w:rFonts w:ascii="Times New Roman" w:hAnsi="Times New Roman" w:cs="Times New Roman"/>
          <w:color w:val="auto"/>
        </w:rPr>
      </w:pPr>
    </w:p>
    <w:p w14:paraId="2EA12868"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108. stavku 1. riječi: „Uredbom Vijeća (EZ) br. 834/2007“ zamjenjuju se riječima: „Uredbom (EU) br. 2018/848“.</w:t>
      </w:r>
    </w:p>
    <w:p w14:paraId="7797D72C" w14:textId="77777777" w:rsidR="00F345D0" w:rsidRPr="00A91968" w:rsidRDefault="00F345D0" w:rsidP="00F345D0">
      <w:pPr>
        <w:ind w:firstLine="1134"/>
        <w:jc w:val="both"/>
        <w:rPr>
          <w:rFonts w:ascii="Times New Roman" w:hAnsi="Times New Roman" w:cs="Times New Roman"/>
          <w:color w:val="auto"/>
        </w:rPr>
      </w:pPr>
    </w:p>
    <w:p w14:paraId="1726B86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lastRenderedPageBreak/>
        <w:t>U stavku 9. riječi: „člankom 28. stavkom 2. Uredbe Vijeća (EZ) br. 834/2007“ zamjenjuju se riječima: „člankom 34. stavkom 2. Uredbe (EU) br. 2018/848“.</w:t>
      </w:r>
    </w:p>
    <w:p w14:paraId="437E4122" w14:textId="77777777" w:rsidR="00F345D0" w:rsidRPr="00A91968" w:rsidRDefault="00F345D0" w:rsidP="00F345D0">
      <w:pPr>
        <w:jc w:val="both"/>
        <w:rPr>
          <w:rFonts w:ascii="Times New Roman" w:hAnsi="Times New Roman" w:cs="Times New Roman"/>
          <w:color w:val="auto"/>
        </w:rPr>
      </w:pPr>
    </w:p>
    <w:p w14:paraId="5D9581C7"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42. </w:t>
      </w:r>
    </w:p>
    <w:p w14:paraId="4BA0939F" w14:textId="77777777" w:rsidR="00F345D0" w:rsidRPr="00A91968" w:rsidRDefault="00F345D0" w:rsidP="00F345D0">
      <w:pPr>
        <w:jc w:val="both"/>
        <w:rPr>
          <w:rFonts w:ascii="Times New Roman" w:hAnsi="Times New Roman" w:cs="Times New Roman"/>
          <w:color w:val="auto"/>
        </w:rPr>
      </w:pPr>
    </w:p>
    <w:p w14:paraId="6A4C1CEA"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109. stavak 2. mijenja se i glasi:</w:t>
      </w:r>
    </w:p>
    <w:p w14:paraId="04FE3B44" w14:textId="77777777" w:rsidR="00F345D0" w:rsidRPr="00A91968" w:rsidRDefault="00F345D0" w:rsidP="00F345D0">
      <w:pPr>
        <w:ind w:firstLine="1134"/>
        <w:jc w:val="both"/>
        <w:rPr>
          <w:rFonts w:ascii="Times New Roman" w:hAnsi="Times New Roman" w:cs="Times New Roman"/>
          <w:color w:val="auto"/>
        </w:rPr>
      </w:pPr>
    </w:p>
    <w:p w14:paraId="283455A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Agencija za plaćanja rješenjem će brisati subjekt upisan u Upisnik subjekata na zahtjev Ministarstva, kontrolnog tijela ili poljoprivredne inspekcije kada se utvrdi da je prestao ispunjavati uvjete propisane Uredbom (EU) br. 2018/848 i ovim Zakonom.“.</w:t>
      </w:r>
    </w:p>
    <w:p w14:paraId="7AC6B91D" w14:textId="77777777" w:rsidR="00F345D0" w:rsidRPr="00A91968" w:rsidRDefault="00F345D0" w:rsidP="00F345D0">
      <w:pPr>
        <w:jc w:val="both"/>
        <w:rPr>
          <w:rFonts w:ascii="Times New Roman" w:hAnsi="Times New Roman" w:cs="Times New Roman"/>
          <w:color w:val="auto"/>
        </w:rPr>
      </w:pPr>
    </w:p>
    <w:p w14:paraId="34B8786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43. </w:t>
      </w:r>
    </w:p>
    <w:p w14:paraId="23EF2257" w14:textId="77777777" w:rsidR="00F345D0" w:rsidRPr="00A91968" w:rsidRDefault="00F345D0" w:rsidP="00F345D0">
      <w:pPr>
        <w:jc w:val="both"/>
        <w:rPr>
          <w:rFonts w:ascii="Times New Roman" w:hAnsi="Times New Roman" w:cs="Times New Roman"/>
          <w:color w:val="auto"/>
        </w:rPr>
      </w:pPr>
    </w:p>
    <w:p w14:paraId="28053C2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111. stavak 2. mijenja se i glasi: </w:t>
      </w:r>
    </w:p>
    <w:p w14:paraId="6BE23248" w14:textId="77777777" w:rsidR="00F345D0" w:rsidRPr="00A91968" w:rsidRDefault="00F345D0" w:rsidP="00F345D0">
      <w:pPr>
        <w:ind w:firstLine="1134"/>
        <w:jc w:val="both"/>
        <w:rPr>
          <w:rFonts w:ascii="Times New Roman" w:hAnsi="Times New Roman" w:cs="Times New Roman"/>
          <w:color w:val="auto"/>
        </w:rPr>
      </w:pPr>
    </w:p>
    <w:p w14:paraId="5FAFED3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Državni zavod za statistiku priprema i objedinjuje statističke podatke iz članka 51. Uredbe (EU) br. 2018/848 koje su prikupila kontrolna tijela te ih do 1. srpnja tekuće godine dostavlja nadležnim tijelima Europske komisije.“.</w:t>
      </w:r>
    </w:p>
    <w:p w14:paraId="7B2D2B60" w14:textId="77777777" w:rsidR="00F345D0" w:rsidRPr="00A91968" w:rsidRDefault="00F345D0" w:rsidP="00F345D0">
      <w:pPr>
        <w:jc w:val="both"/>
        <w:rPr>
          <w:rFonts w:ascii="Times New Roman" w:hAnsi="Times New Roman" w:cs="Times New Roman"/>
          <w:color w:val="auto"/>
        </w:rPr>
      </w:pPr>
    </w:p>
    <w:p w14:paraId="0EE60980"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44. </w:t>
      </w:r>
    </w:p>
    <w:p w14:paraId="2A071E49" w14:textId="77777777" w:rsidR="00F345D0" w:rsidRPr="00A91968" w:rsidRDefault="00F345D0" w:rsidP="00F345D0">
      <w:pPr>
        <w:jc w:val="both"/>
        <w:rPr>
          <w:rFonts w:ascii="Times New Roman" w:hAnsi="Times New Roman" w:cs="Times New Roman"/>
          <w:color w:val="auto"/>
        </w:rPr>
      </w:pPr>
    </w:p>
    <w:p w14:paraId="6E21A57E" w14:textId="666CF372"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112. stavku 1. riječi: „točaka 5., 6. i 7.“ zamjenjuju se riječima: „točaka 5., 14. i 15.“</w:t>
      </w:r>
      <w:r w:rsidR="003B2C45">
        <w:rPr>
          <w:rFonts w:ascii="Times New Roman" w:hAnsi="Times New Roman" w:cs="Times New Roman"/>
          <w:color w:val="auto"/>
        </w:rPr>
        <w:t>.</w:t>
      </w:r>
    </w:p>
    <w:p w14:paraId="1BD6BDD9" w14:textId="77777777" w:rsidR="00F345D0" w:rsidRPr="00A91968" w:rsidRDefault="00F345D0" w:rsidP="00F345D0">
      <w:pPr>
        <w:jc w:val="both"/>
        <w:rPr>
          <w:rFonts w:ascii="Times New Roman" w:hAnsi="Times New Roman" w:cs="Times New Roman"/>
          <w:color w:val="auto"/>
        </w:rPr>
      </w:pPr>
    </w:p>
    <w:p w14:paraId="183DF70A"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45. </w:t>
      </w:r>
    </w:p>
    <w:p w14:paraId="1C3AFFDE" w14:textId="77777777" w:rsidR="00F345D0" w:rsidRPr="00A91968" w:rsidRDefault="00F345D0" w:rsidP="00F345D0">
      <w:pPr>
        <w:jc w:val="both"/>
        <w:rPr>
          <w:rFonts w:ascii="Times New Roman" w:hAnsi="Times New Roman" w:cs="Times New Roman"/>
          <w:color w:val="auto"/>
        </w:rPr>
      </w:pPr>
    </w:p>
    <w:p w14:paraId="1E76BB32"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114. stavak 1. mijenja se i glasi:</w:t>
      </w:r>
    </w:p>
    <w:p w14:paraId="4BF834F2" w14:textId="77777777" w:rsidR="00F345D0" w:rsidRPr="00A91968" w:rsidRDefault="00F345D0" w:rsidP="00F345D0">
      <w:pPr>
        <w:ind w:firstLine="1134"/>
        <w:jc w:val="both"/>
        <w:rPr>
          <w:rFonts w:ascii="Times New Roman" w:hAnsi="Times New Roman" w:cs="Times New Roman"/>
          <w:color w:val="auto"/>
        </w:rPr>
      </w:pPr>
    </w:p>
    <w:p w14:paraId="0C14023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Sustav pružanja usluga kojima se poljoprivrednike i druge korisnike potpora u okviru ZPP-a savjetuje o upravljanju zemljištem i upravljanju poljoprivrednim gospodarstvom obavlja se kao javna i privatna savjetodavna djelatnost u skladu s člankom 15. stavcima 1., 2. i 3. Uredbe (EU) br. 2115/2021.“.</w:t>
      </w:r>
    </w:p>
    <w:p w14:paraId="76A55A02" w14:textId="77777777" w:rsidR="00F345D0" w:rsidRPr="00A91968" w:rsidRDefault="00F345D0" w:rsidP="00F345D0">
      <w:pPr>
        <w:jc w:val="both"/>
        <w:rPr>
          <w:rFonts w:ascii="Times New Roman" w:hAnsi="Times New Roman" w:cs="Times New Roman"/>
          <w:color w:val="auto"/>
        </w:rPr>
      </w:pPr>
    </w:p>
    <w:p w14:paraId="407AE5C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Stavak 3. mijenja se i glasi:</w:t>
      </w:r>
    </w:p>
    <w:p w14:paraId="45CCEDA9" w14:textId="77777777" w:rsidR="00F345D0" w:rsidRPr="00A91968" w:rsidRDefault="00F345D0" w:rsidP="00F345D0">
      <w:pPr>
        <w:jc w:val="both"/>
        <w:rPr>
          <w:rFonts w:ascii="Times New Roman" w:hAnsi="Times New Roman" w:cs="Times New Roman"/>
          <w:color w:val="auto"/>
        </w:rPr>
      </w:pPr>
    </w:p>
    <w:p w14:paraId="61C6505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Savjetovanje iz stavka 2. ovoga članka obuhvaća usluge savjetovanja kako je propisano člankom 15. stavkom 4. Uredbe (EU) br. 2115/2021, kao i slijedeće:</w:t>
      </w:r>
    </w:p>
    <w:p w14:paraId="10054C0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davanje stručnih savjeta i promicanje znanja u području poljoprivrede, ribarstva i šumarstva</w:t>
      </w:r>
    </w:p>
    <w:p w14:paraId="3641D53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tehničko i tehnološko unapređenje poljoprivrednih gospodarstava</w:t>
      </w:r>
    </w:p>
    <w:p w14:paraId="169DC62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stručnu i tehničku pomoć kod organiziranja poljoprivrednih proizvođača</w:t>
      </w:r>
    </w:p>
    <w:p w14:paraId="3DC75C7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 organiziranje i izvođenje formalnog i neformalnog obrazovanja odraslih koje se odnosi na osposobljavanje i usavršavanje u području poljoprivrede, ribarstva i šumarstva</w:t>
      </w:r>
    </w:p>
    <w:p w14:paraId="243452E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provođenje stručnog nadzora drvenastih kultura kratkih ophodnji</w:t>
      </w:r>
    </w:p>
    <w:p w14:paraId="065DF8F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pripremanje stručnih podloga za održavanje, izgradnju i rekonstrukciju šumske prometne infrastrukture te planiranje, provođenje i nadzor radova na šumskoj prometnoj infrastrukturi u šumama privatnih šumoposjednika</w:t>
      </w:r>
    </w:p>
    <w:p w14:paraId="5E24A4F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 provođenje postupaka javne nabave za radove gospodarenja šumama i šumskim zemljištem putem licenciranih izvoditelja šumarskih radova, osim onih radova koje šumoposjednik može sam izvoditi ili onih na koje ga obvezuju propisi </w:t>
      </w:r>
    </w:p>
    <w:p w14:paraId="3ED8BED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provođenje javnih poziva za radove gospodarenja šumama i šumskim zemljištem u šumama privatnih šumoposjednika</w:t>
      </w:r>
    </w:p>
    <w:p w14:paraId="1C1F142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planiranje korištenja i vođenje postupka ostvarivanja prava na sredstva iz naknade za korištenje općekorisnih funkcija šuma za izvršene radove u šumama šumoposjednika</w:t>
      </w:r>
    </w:p>
    <w:p w14:paraId="6F54FD4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utvrđivanje posebnih uvjeta za izgradnju šumske infrastrukture i/ili građevina planiranih prostornim planovima u postupku izdavanja lokacijske i/ili građevinske dozvole</w:t>
      </w:r>
    </w:p>
    <w:p w14:paraId="2A854FD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izvođenje doznake stabala i doznake stabala kada nije izrađen program gospodarenja šumama privatnih šumoposjednika u šumama šumoposjednika putem licenciranih izvoditelja šumarskih radova</w:t>
      </w:r>
    </w:p>
    <w:p w14:paraId="57554DE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vođenje evidencije o šumama privatnih šumoposjednika, praćenje provedbe programa gospodarenja šumama privatnih šumoposjednika, upisivanje izvršenih radova u programe gospodarenja šumama privatnih šumoposjednika za male i srednje šumoposjednike i</w:t>
      </w:r>
    </w:p>
    <w:p w14:paraId="7E9ADD2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druge poslove određene posebnim propisima.“.</w:t>
      </w:r>
    </w:p>
    <w:p w14:paraId="1623F904" w14:textId="77777777" w:rsidR="00F345D0" w:rsidRPr="00A91968" w:rsidRDefault="00F345D0" w:rsidP="00F345D0">
      <w:pPr>
        <w:jc w:val="both"/>
        <w:rPr>
          <w:rFonts w:ascii="Times New Roman" w:hAnsi="Times New Roman" w:cs="Times New Roman"/>
          <w:color w:val="auto"/>
        </w:rPr>
      </w:pPr>
    </w:p>
    <w:p w14:paraId="7D14D70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Stavak 8. mijenja se i glasi:</w:t>
      </w:r>
    </w:p>
    <w:p w14:paraId="238B34AA" w14:textId="77777777" w:rsidR="00F345D0" w:rsidRPr="00A91968" w:rsidRDefault="00F345D0" w:rsidP="00F345D0">
      <w:pPr>
        <w:jc w:val="both"/>
        <w:rPr>
          <w:rFonts w:ascii="Times New Roman" w:hAnsi="Times New Roman" w:cs="Times New Roman"/>
          <w:color w:val="auto"/>
        </w:rPr>
      </w:pPr>
    </w:p>
    <w:p w14:paraId="2E702BE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Savjetovanje korisnika ima za cilj podizanje njihovog stupnja stručnosti i osposobljenosti u pogledu svih mjera na razini poljoprivrednoga gospodarstva predviđenih u strateškim planovima u okviru ZPP-a, uključujući nove tehnologije, digitalizaciju i inovacije, a trebalo bi pomoći korisnicima da postanu svjesniji odnosa između upravljanja poljoprivrednim gospodarstvom i određenih standarda, zahtjeva i informacija, uključujući one u području okoliša i klime, vode, održive upotrebe pesticida, poboljšanja dobrobiti životinja, upravljanja hranjivim tvarima, upravljanja rizicima, inicijativi za borbu protiv antimikrobne rezistencije te prema potrebi sigurnosne standarde i socijalnu potporu.“.</w:t>
      </w:r>
    </w:p>
    <w:p w14:paraId="20514E6E" w14:textId="77777777" w:rsidR="00F345D0" w:rsidRPr="00A91968" w:rsidRDefault="00F345D0" w:rsidP="00F345D0">
      <w:pPr>
        <w:jc w:val="both"/>
        <w:rPr>
          <w:rFonts w:ascii="Times New Roman" w:hAnsi="Times New Roman" w:cs="Times New Roman"/>
          <w:color w:val="auto"/>
        </w:rPr>
      </w:pPr>
    </w:p>
    <w:p w14:paraId="6A3AA20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46. </w:t>
      </w:r>
    </w:p>
    <w:p w14:paraId="6667F9F4" w14:textId="77777777" w:rsidR="00F345D0" w:rsidRPr="00A91968" w:rsidRDefault="00F345D0" w:rsidP="00F345D0">
      <w:pPr>
        <w:jc w:val="both"/>
        <w:rPr>
          <w:rFonts w:ascii="Times New Roman" w:hAnsi="Times New Roman" w:cs="Times New Roman"/>
          <w:color w:val="auto"/>
        </w:rPr>
      </w:pPr>
    </w:p>
    <w:p w14:paraId="3DED040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117. iza stavka 5. dodaje se stavak 6. koji glasi:</w:t>
      </w:r>
    </w:p>
    <w:p w14:paraId="48C1043F" w14:textId="77777777" w:rsidR="00F345D0" w:rsidRPr="00A91968" w:rsidRDefault="00F345D0" w:rsidP="00F345D0">
      <w:pPr>
        <w:ind w:firstLine="1134"/>
        <w:jc w:val="both"/>
        <w:rPr>
          <w:rFonts w:ascii="Times New Roman" w:hAnsi="Times New Roman" w:cs="Times New Roman"/>
          <w:color w:val="auto"/>
        </w:rPr>
      </w:pPr>
    </w:p>
    <w:p w14:paraId="2FCCAE1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Uvjete, sadržaj te način vođenja ARKOD-a ministar propisuje pravilnikom.“.</w:t>
      </w:r>
    </w:p>
    <w:p w14:paraId="5A3F93F4" w14:textId="77777777" w:rsidR="00F345D0" w:rsidRPr="00A91968" w:rsidRDefault="00F345D0" w:rsidP="00F345D0">
      <w:pPr>
        <w:jc w:val="both"/>
        <w:rPr>
          <w:rFonts w:ascii="Times New Roman" w:hAnsi="Times New Roman" w:cs="Times New Roman"/>
          <w:color w:val="auto"/>
        </w:rPr>
      </w:pPr>
    </w:p>
    <w:p w14:paraId="541BCB2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 xml:space="preserve">Članak 47. </w:t>
      </w:r>
    </w:p>
    <w:p w14:paraId="494EB838" w14:textId="77777777" w:rsidR="00F345D0" w:rsidRPr="00A91968" w:rsidRDefault="00F345D0" w:rsidP="00F345D0">
      <w:pPr>
        <w:rPr>
          <w:rFonts w:ascii="Times New Roman" w:hAnsi="Times New Roman" w:cs="Times New Roman"/>
          <w:color w:val="auto"/>
        </w:rPr>
      </w:pPr>
    </w:p>
    <w:p w14:paraId="6BFE16A1" w14:textId="465AA092"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121.b dodaje se </w:t>
      </w:r>
      <w:r w:rsidR="003B2C45">
        <w:rPr>
          <w:rFonts w:ascii="Times New Roman" w:hAnsi="Times New Roman" w:cs="Times New Roman"/>
          <w:color w:val="auto"/>
        </w:rPr>
        <w:t xml:space="preserve">naslov iznad članka i </w:t>
      </w:r>
      <w:r w:rsidRPr="00A91968">
        <w:rPr>
          <w:rFonts w:ascii="Times New Roman" w:hAnsi="Times New Roman" w:cs="Times New Roman"/>
          <w:color w:val="auto"/>
        </w:rPr>
        <w:t>članak 121.c koji glase:</w:t>
      </w:r>
    </w:p>
    <w:p w14:paraId="0DB719F9" w14:textId="77777777" w:rsidR="00F345D0" w:rsidRPr="00A91968" w:rsidRDefault="00F345D0" w:rsidP="00F345D0">
      <w:pPr>
        <w:jc w:val="both"/>
        <w:rPr>
          <w:rFonts w:ascii="Times New Roman" w:hAnsi="Times New Roman" w:cs="Times New Roman"/>
          <w:color w:val="auto"/>
        </w:rPr>
      </w:pPr>
    </w:p>
    <w:p w14:paraId="446C261F"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„Evidentiranje podataka i izvješćivanje o žitaricama, riži, certificiranom sjemenu te uljaricama i proizvodima od uljarica</w:t>
      </w:r>
    </w:p>
    <w:p w14:paraId="03FF43BD" w14:textId="77777777" w:rsidR="00F345D0" w:rsidRPr="00A91968" w:rsidRDefault="00F345D0" w:rsidP="00F345D0">
      <w:pPr>
        <w:jc w:val="center"/>
        <w:rPr>
          <w:rFonts w:ascii="Times New Roman" w:hAnsi="Times New Roman" w:cs="Times New Roman"/>
          <w:color w:val="auto"/>
        </w:rPr>
      </w:pPr>
    </w:p>
    <w:p w14:paraId="72D66048"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121.c</w:t>
      </w:r>
    </w:p>
    <w:p w14:paraId="253893F5" w14:textId="77777777" w:rsidR="00F345D0" w:rsidRPr="00A91968" w:rsidRDefault="00F345D0" w:rsidP="00F345D0">
      <w:pPr>
        <w:jc w:val="both"/>
        <w:rPr>
          <w:rFonts w:ascii="Times New Roman" w:hAnsi="Times New Roman" w:cs="Times New Roman"/>
          <w:color w:val="auto"/>
        </w:rPr>
      </w:pPr>
    </w:p>
    <w:p w14:paraId="0690E3C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(1) Za potrebe provedbe članka 12. točke (b) Provedbene uredbe Komisije (EU) br. 2017/1185 uspostavlja se Upisnik posjednika zaliha žitarica, uljarica i proizvoda od uljarica u koji se upisuju pravne i fizičke osobe koje posjeduju zalihe žitarica, uljarica i proizvoda od uljarica. </w:t>
      </w:r>
    </w:p>
    <w:p w14:paraId="7AADC811" w14:textId="77777777" w:rsidR="00AF0360" w:rsidRDefault="00AF0360" w:rsidP="00F345D0">
      <w:pPr>
        <w:jc w:val="both"/>
        <w:rPr>
          <w:rFonts w:ascii="Times New Roman" w:hAnsi="Times New Roman" w:cs="Times New Roman"/>
          <w:color w:val="auto"/>
        </w:rPr>
      </w:pPr>
    </w:p>
    <w:p w14:paraId="7F7E8DCC" w14:textId="34B7651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(2) Pravne i fizičke osobe iz stavka 1. ovoga članka pored obveze upisa u Upisnik iz stavka 1. ovoga članka dostavljaju i podatke o količinama zaliha žitarica, uljarica i proizvoda od uljarica koje posjeduju. </w:t>
      </w:r>
    </w:p>
    <w:p w14:paraId="15A8FEBB" w14:textId="77777777" w:rsidR="00AF0360" w:rsidRDefault="00AF0360" w:rsidP="00F345D0">
      <w:pPr>
        <w:jc w:val="both"/>
        <w:rPr>
          <w:rFonts w:ascii="Times New Roman" w:hAnsi="Times New Roman" w:cs="Times New Roman"/>
          <w:color w:val="auto"/>
        </w:rPr>
      </w:pPr>
    </w:p>
    <w:p w14:paraId="3512C2C5" w14:textId="77E1348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Upisnik iz stavka 1. ovoga članka uspostavlja i vodi Agencija za plaćanja.</w:t>
      </w:r>
    </w:p>
    <w:p w14:paraId="4B53F3A9" w14:textId="77777777" w:rsidR="00AF0360" w:rsidRDefault="00AF0360" w:rsidP="00F345D0">
      <w:pPr>
        <w:jc w:val="both"/>
        <w:rPr>
          <w:rFonts w:ascii="Times New Roman" w:hAnsi="Times New Roman" w:cs="Times New Roman"/>
          <w:color w:val="auto"/>
        </w:rPr>
      </w:pPr>
    </w:p>
    <w:p w14:paraId="2BC6DC8E" w14:textId="0F40FDC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(4) Podatke o potrošnji riže u skladu s člankom 12. točke (b) Provedbene uredbe Komisije (EU) br. 2017/1185 Ministarstvo u cilju izvješćivanja dostavlja Agenciji za plaćanja. </w:t>
      </w:r>
    </w:p>
    <w:p w14:paraId="10F85C31" w14:textId="77777777" w:rsidR="00AF0360" w:rsidRDefault="00AF0360" w:rsidP="00F345D0">
      <w:pPr>
        <w:jc w:val="both"/>
        <w:rPr>
          <w:rFonts w:ascii="Times New Roman" w:hAnsi="Times New Roman" w:cs="Times New Roman"/>
          <w:color w:val="auto"/>
        </w:rPr>
      </w:pPr>
    </w:p>
    <w:p w14:paraId="0707F706" w14:textId="6EB781B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(5) Prikupljanje, obradu i dostavu podatka o certificiranom sjemenu žitarica, uljarica, riže i proteinskih usjeva u skladu s člankom 12. točke (b) Provedbene uredbe Komisije (EU) br. 2017/1185 provodi Hrvatska agencija za poljoprivredu i hranu te ih u cilju izvješćivanja dostavlja Agenciji za plaćanja. </w:t>
      </w:r>
    </w:p>
    <w:p w14:paraId="41B38503" w14:textId="77777777" w:rsidR="00AF0360" w:rsidRDefault="00AF0360" w:rsidP="00F345D0">
      <w:pPr>
        <w:jc w:val="both"/>
        <w:rPr>
          <w:rFonts w:ascii="Times New Roman" w:hAnsi="Times New Roman" w:cs="Times New Roman"/>
          <w:color w:val="auto"/>
        </w:rPr>
      </w:pPr>
    </w:p>
    <w:p w14:paraId="579C66F0" w14:textId="22F5907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Pravne i fizičke osobe koje proizvode, dorađuju i trguju certificiranim sjemenom iz stavka 5. ovoga članka u obvezi su dostavljati podatke Hrvatskoj agenciji za poljoprivredu i hranu.</w:t>
      </w:r>
    </w:p>
    <w:p w14:paraId="41D64C1E" w14:textId="77777777" w:rsidR="00AF0360" w:rsidRDefault="00AF0360" w:rsidP="00F345D0">
      <w:pPr>
        <w:jc w:val="both"/>
        <w:rPr>
          <w:rFonts w:ascii="Times New Roman" w:hAnsi="Times New Roman" w:cs="Times New Roman"/>
          <w:color w:val="auto"/>
        </w:rPr>
      </w:pPr>
    </w:p>
    <w:p w14:paraId="2625E326" w14:textId="1F0299E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Agencija za plaćanja izvješćuje Europsku komisiju o podacima iz stavaka 2., 4. i 5. ovoga članka, a u skladu s člankom 12. točke (b) Provedbene uredbe Komisije (EU) br. 2017/1185.</w:t>
      </w:r>
    </w:p>
    <w:p w14:paraId="1DAD564D" w14:textId="77777777" w:rsidR="00AF0360" w:rsidRDefault="00AF0360" w:rsidP="00F345D0">
      <w:pPr>
        <w:jc w:val="both"/>
        <w:rPr>
          <w:rFonts w:ascii="Times New Roman" w:hAnsi="Times New Roman" w:cs="Times New Roman"/>
          <w:color w:val="auto"/>
        </w:rPr>
      </w:pPr>
    </w:p>
    <w:p w14:paraId="1687FA1B" w14:textId="5532ECA5"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Detaljne odredbe o proizvodima, oblik i način vođenja Upisnika iz stavka 1. ovog članka, način i obrazac upisa u Upisnik iz stavka 1. ovoga članka, količine zaliha i/ili proizvodnje koje su od značaja za evidentiranje u okviru ovog članka, način dostave podataka, obrasce te učestalost i rokove za dostavu podataka iz stavaka 2. i 5. ovoga članka i druge tehničke zahtjeve koje nalaže provedba članka 12. točke (b) Provedbene uredbe Komisije (EU) br. 2017/1185, ministar propisuje pravilnikom.“.</w:t>
      </w:r>
    </w:p>
    <w:p w14:paraId="7992945A" w14:textId="77777777" w:rsidR="00F345D0" w:rsidRPr="00A91968" w:rsidRDefault="00F345D0" w:rsidP="00F345D0">
      <w:pPr>
        <w:jc w:val="both"/>
        <w:rPr>
          <w:rFonts w:ascii="Times New Roman" w:hAnsi="Times New Roman" w:cs="Times New Roman"/>
          <w:color w:val="auto"/>
        </w:rPr>
      </w:pPr>
    </w:p>
    <w:p w14:paraId="075249E5"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48. </w:t>
      </w:r>
    </w:p>
    <w:p w14:paraId="7AE979C7" w14:textId="77777777" w:rsidR="00F345D0" w:rsidRPr="00A91968" w:rsidRDefault="00F345D0" w:rsidP="00F345D0">
      <w:pPr>
        <w:jc w:val="both"/>
        <w:rPr>
          <w:rFonts w:ascii="Times New Roman" w:hAnsi="Times New Roman" w:cs="Times New Roman"/>
          <w:color w:val="auto"/>
        </w:rPr>
      </w:pPr>
    </w:p>
    <w:p w14:paraId="69F1D235"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125. stavku 2. broj: „10.“ zamjenjuju se brojem: „11.“. </w:t>
      </w:r>
    </w:p>
    <w:p w14:paraId="7D1A3276" w14:textId="77777777" w:rsidR="00F345D0" w:rsidRPr="00A91968" w:rsidRDefault="00F345D0" w:rsidP="00F345D0">
      <w:pPr>
        <w:jc w:val="both"/>
        <w:rPr>
          <w:rFonts w:ascii="Times New Roman" w:hAnsi="Times New Roman" w:cs="Times New Roman"/>
          <w:color w:val="auto"/>
        </w:rPr>
      </w:pPr>
    </w:p>
    <w:p w14:paraId="710ED8B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49. </w:t>
      </w:r>
    </w:p>
    <w:p w14:paraId="619BFA01" w14:textId="77777777" w:rsidR="00F345D0" w:rsidRPr="00A91968" w:rsidRDefault="00F345D0" w:rsidP="00F345D0">
      <w:pPr>
        <w:jc w:val="both"/>
        <w:rPr>
          <w:rFonts w:ascii="Times New Roman" w:hAnsi="Times New Roman" w:cs="Times New Roman"/>
          <w:color w:val="auto"/>
        </w:rPr>
      </w:pPr>
    </w:p>
    <w:p w14:paraId="37D2F45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129. mijenja se i glasi:</w:t>
      </w:r>
    </w:p>
    <w:p w14:paraId="32F5AB97" w14:textId="77777777" w:rsidR="00F345D0" w:rsidRPr="00A91968" w:rsidRDefault="00F345D0" w:rsidP="00F345D0">
      <w:pPr>
        <w:jc w:val="both"/>
        <w:rPr>
          <w:rFonts w:ascii="Times New Roman" w:hAnsi="Times New Roman" w:cs="Times New Roman"/>
          <w:color w:val="auto"/>
        </w:rPr>
      </w:pPr>
    </w:p>
    <w:p w14:paraId="15C499D9"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129.</w:t>
      </w:r>
    </w:p>
    <w:p w14:paraId="324ED314" w14:textId="77777777" w:rsidR="00F345D0" w:rsidRPr="00A91968" w:rsidRDefault="00F345D0" w:rsidP="00F345D0">
      <w:pPr>
        <w:jc w:val="center"/>
        <w:rPr>
          <w:rFonts w:ascii="Times New Roman" w:hAnsi="Times New Roman" w:cs="Times New Roman"/>
          <w:color w:val="auto"/>
        </w:rPr>
      </w:pPr>
    </w:p>
    <w:p w14:paraId="1504776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U Evidenciju pčelara i pčelinjaka upisuju se sve fizičke ili pravne osobe odgovorne za pčele i pčelarske proizvode (u daljnjem tekstu: pčelari) i pčelinjaci, registrirani u skladu s Uredbom (EU) 2016/429 Europskog parlamenta i Vijeća od 9. ožujka 2016. o prenosivim bolestima životinja te o izmjeni i stavljanju izvan snage određenih akata u području zdravlja životinja („Zakon o zdravlju životinja”) (SL L 84, 31.3.2016), kako je posljednji put izmijenjena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31.10.2018.) i propisima iz područja zdravlja životinja.</w:t>
      </w:r>
    </w:p>
    <w:p w14:paraId="583AED71" w14:textId="77777777" w:rsidR="00A15D6B" w:rsidRDefault="00A15D6B" w:rsidP="00F345D0">
      <w:pPr>
        <w:jc w:val="both"/>
        <w:rPr>
          <w:rFonts w:ascii="Times New Roman" w:hAnsi="Times New Roman" w:cs="Times New Roman"/>
          <w:color w:val="auto"/>
        </w:rPr>
      </w:pPr>
    </w:p>
    <w:p w14:paraId="6765EC7B" w14:textId="5BD3679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Osim podataka o pčelarima, pčelinjacima i košnicama te drugim podacima koji se vode u okviru registracije iz stavka 1. ovoga članka, za potrebe provedbe propisa iz članka 2. ovoga Zakona te mjera iz članka 8. ovoga Zakona u Evidenciji pčelara i pčelinjaka iz stavka 1. ovoga članka dodatno se vode podaci o načinu pčelarenja, broju košnica spremnih za prezimljavanje, podaci o proizvodnji i troškovima proizvodnje meda te podaci o cijenama meda.</w:t>
      </w:r>
    </w:p>
    <w:p w14:paraId="7BDC4EC3" w14:textId="77777777" w:rsidR="00A15D6B" w:rsidRDefault="00A15D6B" w:rsidP="00F345D0">
      <w:pPr>
        <w:jc w:val="both"/>
        <w:rPr>
          <w:rFonts w:ascii="Times New Roman" w:hAnsi="Times New Roman" w:cs="Times New Roman"/>
          <w:color w:val="auto"/>
        </w:rPr>
      </w:pPr>
    </w:p>
    <w:p w14:paraId="4C2E15C1" w14:textId="67B3E81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Evidenciju iz stavka 1. ovoga članka vodi Ministarstvo.</w:t>
      </w:r>
    </w:p>
    <w:p w14:paraId="55D4C5E2" w14:textId="77777777" w:rsidR="00A15D6B" w:rsidRDefault="00A15D6B" w:rsidP="00F345D0">
      <w:pPr>
        <w:jc w:val="both"/>
        <w:rPr>
          <w:rFonts w:ascii="Times New Roman" w:hAnsi="Times New Roman" w:cs="Times New Roman"/>
          <w:color w:val="auto"/>
        </w:rPr>
      </w:pPr>
    </w:p>
    <w:p w14:paraId="1F057C9C" w14:textId="4DC691D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(4) Radi ispunjenja obveze dostave obavijesti o broju košnica iz članka 55. stavka 7. Uredbe (EU) br. 2021/2115 pčelari su dužni dostavljati podatke o broju košnica spremnih za prezimljavanje u razdoblju od 1. rujna do 31. prosinca svake godine. </w:t>
      </w:r>
    </w:p>
    <w:p w14:paraId="5EE73651" w14:textId="77777777" w:rsidR="00A15D6B" w:rsidRDefault="00A15D6B" w:rsidP="00F345D0">
      <w:pPr>
        <w:jc w:val="both"/>
        <w:rPr>
          <w:rFonts w:ascii="Times New Roman" w:hAnsi="Times New Roman" w:cs="Times New Roman"/>
          <w:color w:val="auto"/>
        </w:rPr>
      </w:pPr>
    </w:p>
    <w:p w14:paraId="308A2AF0" w14:textId="5EB849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Pored obveze iz stavka 4. ovoga članka, pčelari su dužni dostavljati i podatke o načinu pčelarenja, proizvodnji i troškovima proizvodnje meda te o cijenama meda.</w:t>
      </w:r>
    </w:p>
    <w:p w14:paraId="2A7C21BA" w14:textId="77777777" w:rsidR="00A15D6B" w:rsidRDefault="00A15D6B" w:rsidP="00F345D0">
      <w:pPr>
        <w:jc w:val="both"/>
        <w:rPr>
          <w:rFonts w:ascii="Times New Roman" w:hAnsi="Times New Roman" w:cs="Times New Roman"/>
          <w:color w:val="auto"/>
        </w:rPr>
      </w:pPr>
    </w:p>
    <w:p w14:paraId="3F9E10DB" w14:textId="671BA45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Operativnu provedbu poslova prikupljanja i ažuriranja podataka iz stavaka 4. i 5. ovoga članka obavlja Hrvatski pčelarski savez.</w:t>
      </w:r>
    </w:p>
    <w:p w14:paraId="23224C77" w14:textId="77777777" w:rsidR="00A15D6B" w:rsidRDefault="00A15D6B" w:rsidP="00F345D0">
      <w:pPr>
        <w:jc w:val="both"/>
        <w:rPr>
          <w:rFonts w:ascii="Times New Roman" w:hAnsi="Times New Roman" w:cs="Times New Roman"/>
          <w:color w:val="auto"/>
        </w:rPr>
      </w:pPr>
    </w:p>
    <w:p w14:paraId="2DF968F7" w14:textId="7726B60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Način vođenja podataka o načinu pčelarenja, broju košnica spremnih za prezimljavanje, o proizvodnji i troškovima proizvodnje meda te o cijenama meda u evidenciji iz stavka 1. ovoga članka te provjere, rokove dostave i obrasce za dostavu podataka iz stavka 4. i 5. ovoga članka ministar propisuje pravilnikom.“.</w:t>
      </w:r>
    </w:p>
    <w:p w14:paraId="543CA98A" w14:textId="77777777" w:rsidR="00F345D0" w:rsidRPr="00A91968" w:rsidRDefault="00F345D0" w:rsidP="00F345D0">
      <w:pPr>
        <w:jc w:val="both"/>
        <w:rPr>
          <w:rFonts w:ascii="Times New Roman" w:hAnsi="Times New Roman" w:cs="Times New Roman"/>
          <w:color w:val="auto"/>
        </w:rPr>
      </w:pPr>
    </w:p>
    <w:p w14:paraId="3640FCD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 xml:space="preserve">Članak 50. </w:t>
      </w:r>
    </w:p>
    <w:p w14:paraId="763142B5" w14:textId="77777777" w:rsidR="00F345D0" w:rsidRPr="00A91968" w:rsidRDefault="00F345D0" w:rsidP="00F345D0">
      <w:pPr>
        <w:rPr>
          <w:rFonts w:ascii="Times New Roman" w:hAnsi="Times New Roman" w:cs="Times New Roman"/>
          <w:color w:val="auto"/>
        </w:rPr>
      </w:pPr>
    </w:p>
    <w:p w14:paraId="5AD92232"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130. iza stavka 4. dodaju se stavci 5. i 6. koji glase: </w:t>
      </w:r>
    </w:p>
    <w:p w14:paraId="5701CF86" w14:textId="77777777" w:rsidR="00F345D0" w:rsidRPr="00A91968" w:rsidRDefault="00F345D0" w:rsidP="00F345D0">
      <w:pPr>
        <w:jc w:val="both"/>
        <w:rPr>
          <w:rFonts w:ascii="Times New Roman" w:hAnsi="Times New Roman" w:cs="Times New Roman"/>
          <w:color w:val="auto"/>
        </w:rPr>
      </w:pPr>
    </w:p>
    <w:p w14:paraId="7B832F1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Upisom u Upisnik proizvođačkih organizacija organizacijama iz stavka 1. ovoga članka dodjeljuje se Identifikacijski broj (ID).</w:t>
      </w:r>
    </w:p>
    <w:p w14:paraId="21C008F8" w14:textId="77777777" w:rsidR="008F0AB1" w:rsidRDefault="008F0AB1" w:rsidP="00F345D0">
      <w:pPr>
        <w:jc w:val="both"/>
        <w:rPr>
          <w:rFonts w:ascii="Times New Roman" w:hAnsi="Times New Roman" w:cs="Times New Roman"/>
          <w:color w:val="auto"/>
        </w:rPr>
      </w:pPr>
    </w:p>
    <w:p w14:paraId="72B20594" w14:textId="6530F1F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Detaljnije odredbe o obliku i sadržaju Upisnika proizvođačkih organizacija ministar propisuje pravilnikom.“.</w:t>
      </w:r>
    </w:p>
    <w:p w14:paraId="328CED96" w14:textId="77777777" w:rsidR="00F345D0" w:rsidRPr="00A91968" w:rsidRDefault="00F345D0" w:rsidP="00F345D0">
      <w:pPr>
        <w:jc w:val="both"/>
        <w:rPr>
          <w:rFonts w:ascii="Times New Roman" w:hAnsi="Times New Roman" w:cs="Times New Roman"/>
          <w:color w:val="auto"/>
        </w:rPr>
      </w:pPr>
    </w:p>
    <w:p w14:paraId="63835FD8"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51. </w:t>
      </w:r>
    </w:p>
    <w:p w14:paraId="4200BED4" w14:textId="77777777" w:rsidR="00F345D0" w:rsidRPr="00A91968" w:rsidRDefault="00F345D0" w:rsidP="00F345D0">
      <w:pPr>
        <w:jc w:val="both"/>
        <w:rPr>
          <w:rFonts w:ascii="Times New Roman" w:hAnsi="Times New Roman" w:cs="Times New Roman"/>
          <w:color w:val="auto"/>
        </w:rPr>
      </w:pPr>
    </w:p>
    <w:p w14:paraId="31A5B14B"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132. stavku 1. riječi: „člancima 31. i 32. Uredbe (EU) br. 1305/2013“ zamjenjuju se riječima: „člankom 71. stavkom 2. Uredbe (EU) br. 2021/2115.“.</w:t>
      </w:r>
    </w:p>
    <w:p w14:paraId="3C8F61C3" w14:textId="77777777" w:rsidR="00F345D0" w:rsidRPr="00A91968" w:rsidRDefault="00F345D0" w:rsidP="00F345D0">
      <w:pPr>
        <w:jc w:val="both"/>
        <w:rPr>
          <w:rFonts w:ascii="Times New Roman" w:hAnsi="Times New Roman" w:cs="Times New Roman"/>
          <w:color w:val="auto"/>
        </w:rPr>
      </w:pPr>
    </w:p>
    <w:p w14:paraId="63A655AC"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52. </w:t>
      </w:r>
    </w:p>
    <w:p w14:paraId="7F318D88" w14:textId="77777777" w:rsidR="00F345D0" w:rsidRPr="00A91968" w:rsidRDefault="00F345D0" w:rsidP="00F345D0">
      <w:pPr>
        <w:jc w:val="both"/>
        <w:rPr>
          <w:rFonts w:ascii="Times New Roman" w:hAnsi="Times New Roman" w:cs="Times New Roman"/>
          <w:color w:val="auto"/>
        </w:rPr>
      </w:pPr>
    </w:p>
    <w:p w14:paraId="2B0FA9BF"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143. stavku 1. riječi: „50.000,00 kuna“ zamjenjuju se riječima: „6.636,14 eura“.</w:t>
      </w:r>
    </w:p>
    <w:p w14:paraId="12EFCA4C" w14:textId="77777777" w:rsidR="00F345D0" w:rsidRPr="00A91968" w:rsidRDefault="00F345D0" w:rsidP="00F345D0">
      <w:pPr>
        <w:jc w:val="both"/>
        <w:rPr>
          <w:rFonts w:ascii="Times New Roman" w:hAnsi="Times New Roman" w:cs="Times New Roman"/>
          <w:color w:val="auto"/>
        </w:rPr>
      </w:pPr>
    </w:p>
    <w:p w14:paraId="14308B25"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53. </w:t>
      </w:r>
    </w:p>
    <w:p w14:paraId="2556D380" w14:textId="77777777" w:rsidR="00F345D0" w:rsidRPr="00A91968" w:rsidRDefault="00F345D0" w:rsidP="00F345D0">
      <w:pPr>
        <w:jc w:val="both"/>
        <w:rPr>
          <w:rFonts w:ascii="Times New Roman" w:hAnsi="Times New Roman" w:cs="Times New Roman"/>
          <w:color w:val="auto"/>
        </w:rPr>
      </w:pPr>
    </w:p>
    <w:p w14:paraId="17C9C397" w14:textId="5E50A86B"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U članku 144. </w:t>
      </w:r>
      <w:r w:rsidR="00AC555F" w:rsidRPr="00A91968">
        <w:rPr>
          <w:rFonts w:ascii="Times New Roman" w:hAnsi="Times New Roman" w:cs="Times New Roman"/>
          <w:color w:val="auto"/>
        </w:rPr>
        <w:t>i</w:t>
      </w:r>
      <w:r w:rsidRPr="00A91968">
        <w:rPr>
          <w:rFonts w:ascii="Times New Roman" w:hAnsi="Times New Roman" w:cs="Times New Roman"/>
          <w:color w:val="auto"/>
        </w:rPr>
        <w:t>za stavka 2. dodaje se novi stavak 3. koji glasi:</w:t>
      </w:r>
    </w:p>
    <w:p w14:paraId="326132D3" w14:textId="77777777" w:rsidR="00F345D0" w:rsidRPr="00A91968" w:rsidRDefault="00F345D0" w:rsidP="00F345D0">
      <w:pPr>
        <w:ind w:firstLine="1134"/>
        <w:jc w:val="both"/>
        <w:rPr>
          <w:rFonts w:ascii="Times New Roman" w:hAnsi="Times New Roman" w:cs="Times New Roman"/>
          <w:color w:val="auto"/>
        </w:rPr>
      </w:pPr>
    </w:p>
    <w:p w14:paraId="55E7A09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Agencija za plaćanja je obvezna izdati odluku o povratu iz stavka 1. ovoga članka korisniku u roku od 18 mjeseci od zaprimanja izvješća o kontroli na terenu ili sličnom dokumentu u kojem se navodi da je došlo do nepravilnosti.“.</w:t>
      </w:r>
    </w:p>
    <w:p w14:paraId="3209B0AE" w14:textId="77777777" w:rsidR="00F345D0" w:rsidRPr="00A91968" w:rsidRDefault="00F345D0" w:rsidP="00F345D0">
      <w:pPr>
        <w:ind w:firstLine="1134"/>
        <w:jc w:val="both"/>
        <w:rPr>
          <w:rFonts w:ascii="Times New Roman" w:hAnsi="Times New Roman" w:cs="Times New Roman"/>
          <w:color w:val="auto"/>
        </w:rPr>
      </w:pPr>
    </w:p>
    <w:p w14:paraId="38CBD08A"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Dosadašnji stavak 3. postaje stavak 4.</w:t>
      </w:r>
    </w:p>
    <w:p w14:paraId="7E0C02FD" w14:textId="77777777" w:rsidR="00F345D0" w:rsidRPr="00A91968" w:rsidRDefault="00F345D0" w:rsidP="00F345D0">
      <w:pPr>
        <w:ind w:firstLine="1134"/>
        <w:jc w:val="both"/>
        <w:rPr>
          <w:rFonts w:ascii="Times New Roman" w:hAnsi="Times New Roman" w:cs="Times New Roman"/>
          <w:color w:val="auto"/>
        </w:rPr>
      </w:pPr>
    </w:p>
    <w:p w14:paraId="2DDBA157"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dosadašnjem stavku 4. koji postaje stavak 5. riječi: „Uredbom (EU) br. 1306/2013“ zamjenjuju se riječima: „člankom 3. Uredbe (EU) br. 2021/2116“.</w:t>
      </w:r>
    </w:p>
    <w:p w14:paraId="5E58689A" w14:textId="77777777" w:rsidR="00AC555F" w:rsidRPr="00A91968" w:rsidRDefault="00AC555F" w:rsidP="00F345D0">
      <w:pPr>
        <w:ind w:firstLine="1134"/>
        <w:jc w:val="both"/>
        <w:rPr>
          <w:rFonts w:ascii="Times New Roman" w:hAnsi="Times New Roman" w:cs="Times New Roman"/>
          <w:color w:val="auto"/>
        </w:rPr>
      </w:pPr>
    </w:p>
    <w:p w14:paraId="5DC96324" w14:textId="0649F569"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Dosadašnji stavak 5. postaje stavak 6.</w:t>
      </w:r>
    </w:p>
    <w:p w14:paraId="11ED426F" w14:textId="77777777" w:rsidR="00F345D0" w:rsidRPr="00A91968" w:rsidRDefault="00F345D0" w:rsidP="00F345D0">
      <w:pPr>
        <w:ind w:firstLine="1134"/>
        <w:jc w:val="both"/>
        <w:rPr>
          <w:rFonts w:ascii="Times New Roman" w:hAnsi="Times New Roman" w:cs="Times New Roman"/>
          <w:color w:val="auto"/>
        </w:rPr>
      </w:pPr>
    </w:p>
    <w:p w14:paraId="561A5472"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Stavak 6. briše se.</w:t>
      </w:r>
    </w:p>
    <w:p w14:paraId="1D68330E"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54. </w:t>
      </w:r>
    </w:p>
    <w:p w14:paraId="417B5F2D" w14:textId="77777777" w:rsidR="00F345D0" w:rsidRPr="00A91968" w:rsidRDefault="00F345D0" w:rsidP="00F345D0">
      <w:pPr>
        <w:jc w:val="both"/>
        <w:rPr>
          <w:rFonts w:ascii="Times New Roman" w:hAnsi="Times New Roman" w:cs="Times New Roman"/>
          <w:color w:val="auto"/>
        </w:rPr>
      </w:pPr>
    </w:p>
    <w:p w14:paraId="34FF18F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146. stavku 2. riječi: „4000,00 kuna“ zamjenjuju se riječima: „530,89 eura.“.</w:t>
      </w:r>
    </w:p>
    <w:p w14:paraId="396C95FD" w14:textId="77777777" w:rsidR="00F345D0" w:rsidRPr="00A91968" w:rsidRDefault="00F345D0" w:rsidP="00F345D0">
      <w:pPr>
        <w:jc w:val="both"/>
        <w:rPr>
          <w:rFonts w:ascii="Times New Roman" w:hAnsi="Times New Roman" w:cs="Times New Roman"/>
          <w:color w:val="auto"/>
        </w:rPr>
      </w:pPr>
    </w:p>
    <w:p w14:paraId="15C2ECD8"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stavku 3. podstavcima 1. i 2. riječi: „15.000,00 kuna“ zamjenjuju se riječima: „1.990,84 eura.“.</w:t>
      </w:r>
    </w:p>
    <w:p w14:paraId="7204DD74" w14:textId="77777777" w:rsidR="00F345D0" w:rsidRPr="00A91968" w:rsidRDefault="00F345D0" w:rsidP="00F345D0">
      <w:pPr>
        <w:jc w:val="both"/>
        <w:rPr>
          <w:rFonts w:ascii="Times New Roman" w:hAnsi="Times New Roman" w:cs="Times New Roman"/>
          <w:color w:val="auto"/>
        </w:rPr>
      </w:pPr>
    </w:p>
    <w:p w14:paraId="3FB093D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lastRenderedPageBreak/>
        <w:t xml:space="preserve">Članak 55. </w:t>
      </w:r>
    </w:p>
    <w:p w14:paraId="74238952" w14:textId="77777777" w:rsidR="00F345D0" w:rsidRPr="00A91968" w:rsidRDefault="00F345D0" w:rsidP="00F345D0">
      <w:pPr>
        <w:jc w:val="both"/>
        <w:rPr>
          <w:rFonts w:ascii="Times New Roman" w:hAnsi="Times New Roman" w:cs="Times New Roman"/>
          <w:color w:val="auto"/>
        </w:rPr>
      </w:pPr>
    </w:p>
    <w:p w14:paraId="12580B2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159. stavku 3. podstavak 1. mijenja se i glasi:</w:t>
      </w:r>
    </w:p>
    <w:p w14:paraId="56B15E8A" w14:textId="77777777" w:rsidR="00F345D0" w:rsidRPr="00A91968" w:rsidRDefault="00F345D0" w:rsidP="00F345D0">
      <w:pPr>
        <w:jc w:val="both"/>
        <w:rPr>
          <w:rFonts w:ascii="Times New Roman" w:hAnsi="Times New Roman" w:cs="Times New Roman"/>
          <w:color w:val="auto"/>
        </w:rPr>
      </w:pPr>
    </w:p>
    <w:p w14:paraId="6D84BFE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provjeru usklađenosti voća i povrća s tržišnim standardima i izdavanje certifikata iz Priloga III. Provedbene uredbe Komisije (EU) br. 543/2011 i Priloga II. i III. Provedbene uredbe Komisije (EU) br. 1333/2011 te certifikata OECD Sheme za primjenu međunarodnih standarda za voće i povrće“.</w:t>
      </w:r>
    </w:p>
    <w:p w14:paraId="18C1FC39" w14:textId="77777777" w:rsidR="00F345D0" w:rsidRPr="00A91968" w:rsidRDefault="00F345D0" w:rsidP="00F345D0">
      <w:pPr>
        <w:jc w:val="both"/>
        <w:rPr>
          <w:rFonts w:ascii="Times New Roman" w:hAnsi="Times New Roman" w:cs="Times New Roman"/>
          <w:color w:val="auto"/>
        </w:rPr>
      </w:pPr>
    </w:p>
    <w:p w14:paraId="64F5D65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56. </w:t>
      </w:r>
    </w:p>
    <w:p w14:paraId="462BE9CC" w14:textId="77777777" w:rsidR="00F345D0" w:rsidRPr="00A91968" w:rsidRDefault="00F345D0" w:rsidP="00F345D0">
      <w:pPr>
        <w:jc w:val="both"/>
        <w:rPr>
          <w:rFonts w:ascii="Times New Roman" w:hAnsi="Times New Roman" w:cs="Times New Roman"/>
          <w:color w:val="auto"/>
        </w:rPr>
      </w:pPr>
    </w:p>
    <w:p w14:paraId="1DB5011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160. stavku 1. točki 16. riječi: „Uredbe Vijeća (EZ) br. 834/2007“ zamjenjuju se riječima: „Uredbe (EU) br. 2018/848“.</w:t>
      </w:r>
    </w:p>
    <w:p w14:paraId="43F6A75E" w14:textId="77777777" w:rsidR="00F345D0" w:rsidRPr="00A91968" w:rsidRDefault="00F345D0" w:rsidP="00F345D0">
      <w:pPr>
        <w:jc w:val="both"/>
        <w:rPr>
          <w:rFonts w:ascii="Times New Roman" w:hAnsi="Times New Roman" w:cs="Times New Roman"/>
          <w:color w:val="auto"/>
        </w:rPr>
      </w:pPr>
    </w:p>
    <w:p w14:paraId="687F91D8"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57. </w:t>
      </w:r>
    </w:p>
    <w:p w14:paraId="010AFD5D" w14:textId="77777777" w:rsidR="00F345D0" w:rsidRPr="00A91968" w:rsidRDefault="00F345D0" w:rsidP="00F345D0">
      <w:pPr>
        <w:jc w:val="both"/>
        <w:rPr>
          <w:rFonts w:ascii="Times New Roman" w:hAnsi="Times New Roman" w:cs="Times New Roman"/>
          <w:color w:val="auto"/>
        </w:rPr>
      </w:pPr>
    </w:p>
    <w:p w14:paraId="1DA68FD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U članku 166. stavku 1. točki 9. riječi: „Uredbe Vijeća (EZ) br. 834/2007“ zamjenjuju se riječima: „Uredbe (EU) br. 2018/848“.</w:t>
      </w:r>
    </w:p>
    <w:p w14:paraId="19E9B1CF" w14:textId="77777777" w:rsidR="00F345D0" w:rsidRPr="00A91968" w:rsidRDefault="00F345D0" w:rsidP="00F345D0">
      <w:pPr>
        <w:ind w:firstLine="1134"/>
        <w:jc w:val="both"/>
        <w:rPr>
          <w:rFonts w:ascii="Times New Roman" w:hAnsi="Times New Roman" w:cs="Times New Roman"/>
          <w:color w:val="auto"/>
        </w:rPr>
      </w:pPr>
    </w:p>
    <w:p w14:paraId="35570ABC"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Točka 17. mijenja se i glasi:</w:t>
      </w:r>
    </w:p>
    <w:p w14:paraId="674396CA" w14:textId="77777777" w:rsidR="00F345D0" w:rsidRPr="00A91968" w:rsidRDefault="00F345D0" w:rsidP="00F345D0">
      <w:pPr>
        <w:jc w:val="both"/>
        <w:rPr>
          <w:rFonts w:ascii="Times New Roman" w:hAnsi="Times New Roman" w:cs="Times New Roman"/>
          <w:color w:val="auto"/>
        </w:rPr>
      </w:pPr>
    </w:p>
    <w:p w14:paraId="26FCA65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„17. ograničiti ili zabraniti ili privremeno zabraniti stavljanje na tržište i/ili narediti povlačenje s tržišta prirodne mineralne, izvorske i stolne vode za koju su utvrđene nesukladnosti u kvaliteti i označavanju s aspekta kvalitete, odnosno koja ne udovoljava odredbama ovoga Zakona i provedbenog propisa iz članka 80. stavka 17. ovoga Zakona.“.</w:t>
      </w:r>
    </w:p>
    <w:p w14:paraId="4585A5B4" w14:textId="77777777" w:rsidR="00F345D0" w:rsidRPr="00A91968" w:rsidRDefault="00F345D0" w:rsidP="00F345D0">
      <w:pPr>
        <w:jc w:val="both"/>
        <w:rPr>
          <w:rFonts w:ascii="Times New Roman" w:hAnsi="Times New Roman" w:cs="Times New Roman"/>
          <w:color w:val="auto"/>
        </w:rPr>
      </w:pPr>
    </w:p>
    <w:p w14:paraId="3332C548"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58. </w:t>
      </w:r>
    </w:p>
    <w:p w14:paraId="3DC71B4C" w14:textId="77777777" w:rsidR="00F345D0" w:rsidRPr="00A91968" w:rsidRDefault="00F345D0" w:rsidP="00F345D0">
      <w:pPr>
        <w:jc w:val="both"/>
        <w:rPr>
          <w:rFonts w:ascii="Times New Roman" w:hAnsi="Times New Roman" w:cs="Times New Roman"/>
          <w:color w:val="auto"/>
        </w:rPr>
      </w:pPr>
    </w:p>
    <w:p w14:paraId="1A6EF8AC"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170. mijenja se i glasi:</w:t>
      </w:r>
    </w:p>
    <w:p w14:paraId="2E468B98" w14:textId="77777777" w:rsidR="00F345D0" w:rsidRPr="00A91968" w:rsidRDefault="00F345D0" w:rsidP="00F345D0">
      <w:pPr>
        <w:jc w:val="center"/>
        <w:rPr>
          <w:rFonts w:ascii="Times New Roman" w:hAnsi="Times New Roman" w:cs="Times New Roman"/>
          <w:color w:val="auto"/>
        </w:rPr>
      </w:pPr>
    </w:p>
    <w:p w14:paraId="6366070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Nadzirana osoba koja nakon što rješenje postane izvršno ne postupi po rješenju kaznit će se u svrhu izvršenja rješenja novčanom kaznom.</w:t>
      </w:r>
    </w:p>
    <w:p w14:paraId="2531705F" w14:textId="77777777" w:rsidR="008F0AB1" w:rsidRDefault="008F0AB1" w:rsidP="00F345D0">
      <w:pPr>
        <w:jc w:val="both"/>
        <w:rPr>
          <w:rFonts w:ascii="Times New Roman" w:hAnsi="Times New Roman" w:cs="Times New Roman"/>
          <w:color w:val="auto"/>
        </w:rPr>
      </w:pPr>
    </w:p>
    <w:p w14:paraId="5C289C51" w14:textId="5F24E350"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Odgovornoj osobi u pravnoj osobi će se prvi put rješenjem odrediti kazna u iznosu od 1.320 eura.</w:t>
      </w:r>
    </w:p>
    <w:p w14:paraId="38ED87F3" w14:textId="77777777" w:rsidR="008F0AB1" w:rsidRDefault="008F0AB1" w:rsidP="00F345D0">
      <w:pPr>
        <w:jc w:val="both"/>
        <w:rPr>
          <w:rFonts w:ascii="Times New Roman" w:hAnsi="Times New Roman" w:cs="Times New Roman"/>
          <w:color w:val="auto"/>
        </w:rPr>
      </w:pPr>
    </w:p>
    <w:p w14:paraId="1D01A42C" w14:textId="74B0AD19"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Fizičkoj osobi će se prvi put rješenjem odrediti kazna u iznosu od 660 eura.</w:t>
      </w:r>
    </w:p>
    <w:p w14:paraId="1552B6E6" w14:textId="77777777" w:rsidR="008F0AB1" w:rsidRDefault="008F0AB1" w:rsidP="00F345D0">
      <w:pPr>
        <w:jc w:val="both"/>
        <w:rPr>
          <w:rFonts w:ascii="Times New Roman" w:hAnsi="Times New Roman" w:cs="Times New Roman"/>
          <w:color w:val="auto"/>
        </w:rPr>
      </w:pPr>
    </w:p>
    <w:p w14:paraId="6303F02B" w14:textId="0B85567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Ako odgovorna osoba u pravnoj osobi i fizička osoba ne ispune nenovčanu obvezu na temelju koje je doneseno rješenje o izvršenju rješenja po stavcima 2. i 3. ovoga članka, novčana kazna izreći će se ponovno u istom iznosu te, ako je potrebno, novčana kazna izreći će se više puta u istom iznosu.</w:t>
      </w:r>
    </w:p>
    <w:p w14:paraId="1687EB0F" w14:textId="77777777" w:rsidR="008F0AB1" w:rsidRDefault="008F0AB1" w:rsidP="00F345D0">
      <w:pPr>
        <w:jc w:val="both"/>
        <w:rPr>
          <w:rFonts w:ascii="Times New Roman" w:hAnsi="Times New Roman" w:cs="Times New Roman"/>
          <w:color w:val="auto"/>
        </w:rPr>
      </w:pPr>
    </w:p>
    <w:p w14:paraId="292186B3" w14:textId="213F5AB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(5) Rješenje o novčanoj kazni s potvrdom izvršnosti provodi se putem nadležnog suda.“.</w:t>
      </w:r>
    </w:p>
    <w:p w14:paraId="06395C25" w14:textId="75B7920C" w:rsidR="00F345D0" w:rsidRPr="00A91968" w:rsidRDefault="00F345D0" w:rsidP="00F345D0">
      <w:pPr>
        <w:ind w:firstLine="1134"/>
        <w:jc w:val="both"/>
        <w:rPr>
          <w:rFonts w:ascii="Times New Roman" w:hAnsi="Times New Roman" w:cs="Times New Roman"/>
          <w:color w:val="auto"/>
        </w:rPr>
      </w:pPr>
    </w:p>
    <w:p w14:paraId="1E6AD285" w14:textId="77777777" w:rsidR="00A0677C" w:rsidRPr="00A91968" w:rsidRDefault="00A0677C" w:rsidP="00F345D0">
      <w:pPr>
        <w:ind w:firstLine="1134"/>
        <w:jc w:val="both"/>
        <w:rPr>
          <w:rFonts w:ascii="Times New Roman" w:hAnsi="Times New Roman" w:cs="Times New Roman"/>
          <w:color w:val="auto"/>
        </w:rPr>
      </w:pPr>
    </w:p>
    <w:p w14:paraId="6190A61F" w14:textId="77777777" w:rsidR="00F345D0" w:rsidRPr="00A91968" w:rsidRDefault="00F345D0" w:rsidP="00F345D0">
      <w:pPr>
        <w:jc w:val="center"/>
        <w:outlineLvl w:val="0"/>
        <w:rPr>
          <w:rFonts w:ascii="Times New Roman" w:hAnsi="Times New Roman" w:cs="Times New Roman"/>
          <w:color w:val="auto"/>
          <w:kern w:val="36"/>
        </w:rPr>
      </w:pPr>
      <w:r w:rsidRPr="00A91968">
        <w:rPr>
          <w:rFonts w:ascii="Times New Roman" w:hAnsi="Times New Roman" w:cs="Times New Roman"/>
          <w:b/>
          <w:color w:val="auto"/>
          <w:kern w:val="36"/>
        </w:rPr>
        <w:t xml:space="preserve">Članak 59. </w:t>
      </w:r>
    </w:p>
    <w:p w14:paraId="0541D353" w14:textId="521E0DA3" w:rsidR="00F345D0" w:rsidRPr="00A91968" w:rsidRDefault="00F345D0" w:rsidP="00F345D0">
      <w:pPr>
        <w:jc w:val="center"/>
        <w:rPr>
          <w:rFonts w:ascii="Times New Roman" w:hAnsi="Times New Roman" w:cs="Times New Roman"/>
          <w:color w:val="auto"/>
        </w:rPr>
      </w:pPr>
    </w:p>
    <w:p w14:paraId="65FE07C5" w14:textId="2654DC22" w:rsidR="000946D7" w:rsidRPr="00A91968" w:rsidRDefault="000946D7" w:rsidP="007D2B31">
      <w:pPr>
        <w:ind w:firstLine="708"/>
        <w:rPr>
          <w:rFonts w:ascii="Times New Roman" w:hAnsi="Times New Roman" w:cs="Times New Roman"/>
          <w:color w:val="auto"/>
        </w:rPr>
      </w:pPr>
      <w:r w:rsidRPr="00A91968">
        <w:rPr>
          <w:rFonts w:ascii="Times New Roman" w:hAnsi="Times New Roman" w:cs="Times New Roman"/>
          <w:color w:val="auto"/>
        </w:rPr>
        <w:t>Članak 172. mijenja se i glasi:</w:t>
      </w:r>
    </w:p>
    <w:p w14:paraId="208DC923" w14:textId="7A6A13CF" w:rsidR="000946D7" w:rsidRPr="00A91968" w:rsidRDefault="000946D7" w:rsidP="000946D7">
      <w:pPr>
        <w:rPr>
          <w:rFonts w:ascii="Times New Roman" w:hAnsi="Times New Roman" w:cs="Times New Roman"/>
          <w:color w:val="auto"/>
        </w:rPr>
      </w:pPr>
    </w:p>
    <w:p w14:paraId="12FD5F6F"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 Novčanom kaznom od 30.000,00 do 50.000,00 kuna kaznit će se za prekršaj pravna osoba ako:</w:t>
      </w:r>
    </w:p>
    <w:p w14:paraId="0969D89D" w14:textId="77777777" w:rsidR="008F0AB1" w:rsidRDefault="008F0AB1" w:rsidP="000946D7">
      <w:pPr>
        <w:jc w:val="both"/>
        <w:rPr>
          <w:rFonts w:ascii="Times New Roman" w:hAnsi="Times New Roman" w:cs="Times New Roman"/>
          <w:color w:val="auto"/>
        </w:rPr>
      </w:pPr>
    </w:p>
    <w:p w14:paraId="1D42D6DB" w14:textId="77516A59"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 se ne pridržava odredbi u odnosu na mjere i pravila o zajedničkoj organizaciji tržišta poljoprivrednih proizvoda iz članka 42. stavka 1. ovoga Zakona</w:t>
      </w:r>
    </w:p>
    <w:p w14:paraId="28394582"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14:paraId="382C5DAD"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 ne dostavlja točne podatke po vrstama, opsegu, načinu, rokovima i učestalosti u skladu s člankom 42. stavkom 9. ovoga Zakona</w:t>
      </w:r>
    </w:p>
    <w:p w14:paraId="19127A56"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 klaonica ne uspostavi i/ili ne primjenjuje ljestvice Unije za klasiranje i označivanje trupova u sektorima govedine i teletine, svinjetine, ovčetine i kozletine iz članka 44. stavaka 1. i 2. ovoga Zakona</w:t>
      </w:r>
    </w:p>
    <w:p w14:paraId="74EBE97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 kao ovlaštenik razvrstavanja i označivanja trupova ne udovoljava uvjetima iz članka 44. stavka 4. ovoga Zakona</w:t>
      </w:r>
    </w:p>
    <w:p w14:paraId="19686B3A"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6. se ne pridržava odredbi u odnosu na sustav javnih intervencija i privatnog skladištenja iz članka 43. ovoga Zakona</w:t>
      </w:r>
    </w:p>
    <w:p w14:paraId="55E64040"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7. kao ovlaštenik razvrstavanja ne provodi postupak razvrstavanja i označivanja trupova u skladu s člankom 44. stavkom 13. ovoga Zakona</w:t>
      </w:r>
    </w:p>
    <w:p w14:paraId="7D3BA938"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8. se ne pridržava odredbi u odnosu na tržište i proizvođačke organizacije iz članka 51. stavka 1. i članka 60. stavka 7. ovoga Zakona</w:t>
      </w:r>
    </w:p>
    <w:p w14:paraId="74D7BE9B"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9. stavi na tržište proizvode koji nisu u skladu s utvrđenim tržišnim standardima prema sektorima ili proizvodima u skladu s člankom 51. stavcima 1., 2. i 5. ovoga Zakona</w:t>
      </w:r>
    </w:p>
    <w:p w14:paraId="13B8247E"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1A5CA3B5"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11. se ne pridržava detaljnih odredbi u pogledu poštivanja pravila sustava mjera trgovine s trećim zemljama iz članka 63. stavka 2. ovoga Zakona</w:t>
      </w:r>
    </w:p>
    <w:p w14:paraId="6F01177D"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12. se ne pridržava odredbi kojih se moraju pridržavati pravne osobe u odnosu na izvanredne mjere iz članka 64. ovoga Zakona</w:t>
      </w:r>
    </w:p>
    <w:p w14:paraId="17EF1438"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13. stavi na tržište jako alkoholno piće sa zaštićenom oznakom koja ne ispunjava zahtjeve iz specifikacije proizvoda za koju je priznata oznaka iz članka 70. ovoga Zakona</w:t>
      </w:r>
    </w:p>
    <w:p w14:paraId="49E75AEC"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lastRenderedPageBreak/>
        <w:t>14. na tržište stavi jako alkoholno piće sa zaštićenom oznakom bez Potvrde o sukladnosti iz članka 73. stavka 4. ovoga Zakona</w:t>
      </w:r>
    </w:p>
    <w:p w14:paraId="4B97DA8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15. stavlja na tržište hranu koja ne udovoljava zahtjevima kvalitete za hranu propisanim propisima iz članka 78. ovoga Zakona te propisa iz članaka 187. i 189. ovoga Zakona koji su ostali u primjeni, a odnose se na hranu</w:t>
      </w:r>
    </w:p>
    <w:p w14:paraId="1BA6B812"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16. stavlja na tržište hranu za životinje koja ne udovoljava propisima iz članka 79. ovoga Zakona</w:t>
      </w:r>
    </w:p>
    <w:p w14:paraId="65F05444"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4FDDAAB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18. donira hranu protivno odredbama propisa iz članka 82. stavka 5. ovoga Zakona</w:t>
      </w:r>
    </w:p>
    <w:p w14:paraId="05EB0B8C"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19. obavlja djelatnost posrednika u lancu doniranja hrane, a nije upisana u Registar posrednika, što je protivno članku 83. stavku 1. ovoga Zakona</w:t>
      </w:r>
    </w:p>
    <w:p w14:paraId="25269DE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5584688E"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21. za vrijeme trajanja prijelazne nacionalne zaštite stavi na tržište proizvod označen zaštićenim nazivom, a za koji nije izdana Potvrda o sukladnosti proizvoda sa Specifikacijom, što je protivno članku 88. stavku 4. ovoga Zakona</w:t>
      </w:r>
    </w:p>
    <w:p w14:paraId="53ABEDEB"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22. na tržište stavi proizvod označen nacionalnim znakom ZOI, ZOZP i ZTS, a proizvod nije označen zaštićenim nazivom i za njega nije izdana Potvrda o sukladnosti proizvoda sa Specifikacijom, što je protivno članku 89. stavku 2. ovoga Zakona</w:t>
      </w:r>
    </w:p>
    <w:p w14:paraId="05D34484"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14F81DE6"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24. na tržište stavi proizvod označen registriranim nazivom ZOI, ZOZP i ZTS za koji nije izdana Potvrda o sukladnosti i/ili nije označen pripadajućim znakovima Unije, što je protivno članku 90. stavku 18. ovoga Zakona</w:t>
      </w:r>
    </w:p>
    <w:p w14:paraId="0D9FBEE6"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25. koristi zaštićeni naziv ili registriranu oznaku, znakove ili kratice za proizvode koji nisu obuhvaćeni zaštitom, što je protivno odredbama članka 13. stavka 1. i članka 24. stavaka 1. i 2. Uredbe (EU) br. 1151/2012</w:t>
      </w:r>
    </w:p>
    <w:p w14:paraId="446B35D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26. na tržište stavi proizvod označen neobveznim izrazom kvalitete »planinski proizvod« ili nacionalnim izrazom kvalitete za koji nema rješenje za korištenje izraza kvalitete, što je protivno članku 96. stavku 8. ovoga Zakona</w:t>
      </w:r>
    </w:p>
    <w:p w14:paraId="5FFCC94D"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27. na tržište stavi proizvod označen oznakom iz nacionalnog sustava kvalitete za koji nije potvrđena u skladu sa Specifikacijom proizvoda, što je protivno članku 99. stavku 2. ovoga Zakona</w:t>
      </w:r>
    </w:p>
    <w:p w14:paraId="7FC36D2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28. se bavi ekološkom proizvodnjom, preradom, stavljanjem na tržište, uvozom i izvozom ekoloških proizvoda, a nije upisana u Upisnik subjekata iz članka 102. stavka 1. ovoga Zakona</w:t>
      </w:r>
    </w:p>
    <w:p w14:paraId="073F7DBD"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lastRenderedPageBreak/>
        <w:t>29. u ekološkoj proizvodnji ne primjenjuje pravila proizvodnje iz članka 101. ovoga Zakona ili ekološku proizvodnju ne provodi u skladu s člankom 102. stavkom 2. i stavkom 3. ovoga Zakona</w:t>
      </w:r>
    </w:p>
    <w:p w14:paraId="29C765D9"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30. u ekološkoj proizvodnji koristi GMO suprotno odredbi članka 102. stavka 4. ovoga Zakona</w:t>
      </w:r>
    </w:p>
    <w:p w14:paraId="619AF36C"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31. upotrebljava ionizirajuće zračenje za obradu ekološke hrane suprotno odredbi članka 102. stavka 5. ovoga Zakona</w:t>
      </w:r>
    </w:p>
    <w:p w14:paraId="10795BEA"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 xml:space="preserve">32. u biljnoj proizvodnji i proizvodnji biljnog reprodukcijskog materijala iz heterogenog materijala ne primjenjuje pravila u skladu s člankom 102. stavkom 7. ovoga Zakona </w:t>
      </w:r>
    </w:p>
    <w:p w14:paraId="1AC7E625"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 xml:space="preserve">33. za uzgoj algi i životinja iz akvakulture ne primjenjuje pravila u skladu s člankom 102. stavkom 8. ovoga Zakona </w:t>
      </w:r>
    </w:p>
    <w:p w14:paraId="01D4CD85"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34. u proizvodnji životinja ne primjenjuje pravila u skladu s člankom 102. stavkom 9. ovoga Zakona</w:t>
      </w:r>
    </w:p>
    <w:p w14:paraId="5BDD2402"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35. u ekološkoj proizvodnji koristi proizvode i tvari protivno odobrenjima iz članka 102. stavka 10. ovoga Zakona</w:t>
      </w:r>
    </w:p>
    <w:p w14:paraId="4DBB3F8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36. ne postupa u skladu s odredbama za prijelazno razdoblje u skladu s člankom 102. stavkom 11. ovoga Zakona</w:t>
      </w:r>
    </w:p>
    <w:p w14:paraId="23806CD1"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37. ne postupa u skladu s odredbama o proizvodnji prerađene hrane i prerađene hrane za životinje iz članka 102. stavka 12. ovoga Zakona</w:t>
      </w:r>
    </w:p>
    <w:p w14:paraId="10DB5ACE"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38. ne označava proizvode kao ekološke u skladu s člankom 102. stavkom 13. ovoga Zakona</w:t>
      </w:r>
    </w:p>
    <w:p w14:paraId="4A37523F"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39. u proizvodnji ekoloških proizvoda ima hidroponski uzgoj protivno članku 102. stavku 14. ovoga Zakona</w:t>
      </w:r>
    </w:p>
    <w:p w14:paraId="475B2AAE"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40. ako u pčelarstvu koristi tvari koje su zabranjene postupajući protivno članku 102. stavku 15. ovoga Zakona</w:t>
      </w:r>
    </w:p>
    <w:p w14:paraId="0F812F5A"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41. uzgaja stoku bez poljoprivrednog zemljišta postupajući protivno članku 102. stavku 16. ovoga Zakona</w:t>
      </w:r>
    </w:p>
    <w:p w14:paraId="6A0256E0"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42. provodi postupke koji su zabranjeni ili koristi sredstva koja su zabranjena prema članku 102. stavku 17. ovoga Zakona</w:t>
      </w:r>
    </w:p>
    <w:p w14:paraId="76CBBEA4"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43. drži stoku u uvjetima ili načinu hranjenja koji nepovoljno utječu na zdravlje odnosno koristi postupke koji su zabranjeni prema članku 102. stavku 18. ovoga Zakona</w:t>
      </w:r>
    </w:p>
    <w:p w14:paraId="015D8FAB"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44. u stočarstvu koristi tvari koje su zabranjene prema članku 102. stavku 19. ovoga Zakona</w:t>
      </w:r>
    </w:p>
    <w:p w14:paraId="7D5D50C9"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45. skladišti sirovinske proizvode u jedinici za uzgoj bilja i stoke protivno članku 102. stavku 20. ovoga Zakona</w:t>
      </w:r>
    </w:p>
    <w:p w14:paraId="7FF11BAA"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46. ne dostavlja Ministarstvu podatke iz članka 138. stavka 1. ovoga Zakona prema vrsti, opsegu, načinu, rokovima i učestalosti u skladu s propisom iz članka 138. stavka 2. ovoga Zakona</w:t>
      </w:r>
    </w:p>
    <w:p w14:paraId="5FBF3CAC"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47. ne omogući obavljanje službene kontrole ili ne osigura uvjete za nesmetan rad iz članka 162. stavka 1. ovoga Zakona</w:t>
      </w:r>
    </w:p>
    <w:p w14:paraId="46876C5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48. ne dopusti uvid u poslovne knjige i drugu dokumentaciju, kao i izuzimanje dokumentacije ili ne pruži potrebne podatke i obavijesti iz članka 162. stavka 2. ovoga Zakona</w:t>
      </w:r>
    </w:p>
    <w:p w14:paraId="54537DD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49. ne omogući uzimanje uzoraka iz članka 162. stavka 4. ovoga Zakona</w:t>
      </w:r>
    </w:p>
    <w:p w14:paraId="220EE10B"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lastRenderedPageBreak/>
        <w:t>50. na zahtjev nadležnog inspektora ne dostavi ili ne pripremi poslovnu dokumentaciju i podatke koje je nadzirani subjekt dužan voditi u sklopu svojeg poslovanja u roku koji mu inspektor odredi iz članka 162. stavka 5. ovoga Zakona</w:t>
      </w:r>
    </w:p>
    <w:p w14:paraId="2FDC3139"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51. ne dopusti nadležnom inspektoru privremeno oduzimanje dokumentacije koja u prekršajnom ili sudskom postupku može poslužiti kao dokaz iz članka 165. stavka 1. ovoga Zakona</w:t>
      </w:r>
    </w:p>
    <w:p w14:paraId="2D592376"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52. ne omogući pečaćenje prostorija s privremeno oduzetim predmetima iz članka 165. stavka 5. ovoga Zakona</w:t>
      </w:r>
    </w:p>
    <w:p w14:paraId="4FB231D8"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53. ne postupi po izvršnom rješenju iz članka 166. ovoga Zakona</w:t>
      </w:r>
    </w:p>
    <w:p w14:paraId="022F0C5B"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54. ne prijavi promjene u Upisniku poljoprivrednika iz članka 118. stavka 5. ovoga Zakona</w:t>
      </w:r>
    </w:p>
    <w:p w14:paraId="61F9AD36"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55. ne upiše u Upisnik iz članka 121.c stavka 1. ovoga Zakona i ne dostavlja podatke iz članka 121.c stavaka 2. i 6. ovoga Zakona</w:t>
      </w:r>
    </w:p>
    <w:p w14:paraId="4276ECA0"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56. ne pridržava se odredbi kojih se moraju pridržavati pravne ili fizičke osobe u odnosu na ugovorne odnose iz članka 61. ovoga Zakona.</w:t>
      </w:r>
    </w:p>
    <w:p w14:paraId="67609834"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 Novčanom kaznom od 5000,00 do 10.000,00 kuna za prekršaj iz stavka 1. ovoga članka kaznit će se i odgovorna osoba u pravnoj osobi.</w:t>
      </w:r>
    </w:p>
    <w:p w14:paraId="7FBBFA2C"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 Novčanom kaznom od 20.000,00 do 30.000,00 kuna za prekršaj iz stavka 1. ovoga članka kaznit će se i fizička osoba obrtnik i fizička osoba koja obavlja drugu samostalnu djelatnost.</w:t>
      </w:r>
    </w:p>
    <w:p w14:paraId="5286F312" w14:textId="7A5E3E50"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 Novčanom kaznom od 5000,00 do 10.000,00 kuna za prekršaj iz stavka 1. ovoga članka kaznit će se i fizička osoba.“.</w:t>
      </w:r>
    </w:p>
    <w:p w14:paraId="75737BBF" w14:textId="77777777" w:rsidR="00F345D0" w:rsidRPr="00A91968" w:rsidRDefault="00F345D0" w:rsidP="00F345D0">
      <w:pPr>
        <w:ind w:firstLine="1134"/>
        <w:jc w:val="both"/>
        <w:rPr>
          <w:rFonts w:ascii="Times New Roman" w:hAnsi="Times New Roman" w:cs="Times New Roman"/>
          <w:color w:val="auto"/>
        </w:rPr>
      </w:pPr>
    </w:p>
    <w:p w14:paraId="6A5F5495" w14:textId="77777777" w:rsidR="00F345D0" w:rsidRPr="00A91968"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 xml:space="preserve">Članak 60. </w:t>
      </w:r>
    </w:p>
    <w:p w14:paraId="663CBE41" w14:textId="77777777" w:rsidR="00F345D0" w:rsidRPr="00A91968" w:rsidRDefault="00F345D0" w:rsidP="00F345D0">
      <w:pPr>
        <w:jc w:val="center"/>
        <w:rPr>
          <w:rFonts w:ascii="Times New Roman" w:hAnsi="Times New Roman" w:cs="Times New Roman"/>
          <w:color w:val="auto"/>
        </w:rPr>
      </w:pPr>
    </w:p>
    <w:p w14:paraId="435BB38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172.a mijenja se i glasi:</w:t>
      </w:r>
    </w:p>
    <w:p w14:paraId="300436AA" w14:textId="77777777" w:rsidR="00F345D0" w:rsidRPr="00A91968" w:rsidRDefault="00F345D0" w:rsidP="00F345D0">
      <w:pPr>
        <w:ind w:firstLine="1134"/>
        <w:jc w:val="both"/>
        <w:rPr>
          <w:rFonts w:ascii="Times New Roman" w:hAnsi="Times New Roman" w:cs="Times New Roman"/>
          <w:color w:val="auto"/>
        </w:rPr>
      </w:pPr>
    </w:p>
    <w:p w14:paraId="2CB1D6B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6.630,00 do 13.270,00 eura kaznit će se za prekršaj pravna osoba ako na tržište kao ekološke proizvode stavlja proizvode bez izdane potvrdnice/certifikata suprotno odredbi članka 102. stavka 6. ovoga Zakona.</w:t>
      </w:r>
    </w:p>
    <w:p w14:paraId="3D865AA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660,00 do 1.320,00 eura za prekršaj iz stavka 1. ovoga članka kaznit će se i odgovorna osoba u pravnoj osobi.</w:t>
      </w:r>
    </w:p>
    <w:p w14:paraId="6651B44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2.650,00 do 3.980,00 eura za prekršaj iz stavka 1. ovoga članka kaznit će se i fizička osoba obrtnik i fizička osoba koja obavlja drugu samostalnu djelatnost.</w:t>
      </w:r>
    </w:p>
    <w:p w14:paraId="41E11624" w14:textId="1EA0CE7B" w:rsidR="00F345D0"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660,00 do 1.320,00 eura za prekršaj iz stavka 1. ovoga članka kaznit će se i fizička osoba.“.</w:t>
      </w:r>
    </w:p>
    <w:p w14:paraId="1A1E0CEB" w14:textId="77777777" w:rsidR="008F0AB1" w:rsidRPr="00A91968" w:rsidRDefault="008F0AB1" w:rsidP="00F345D0">
      <w:pPr>
        <w:jc w:val="both"/>
        <w:rPr>
          <w:rFonts w:ascii="Times New Roman" w:hAnsi="Times New Roman" w:cs="Times New Roman"/>
          <w:color w:val="auto"/>
        </w:rPr>
      </w:pPr>
    </w:p>
    <w:p w14:paraId="731B283C" w14:textId="77777777" w:rsidR="00F345D0" w:rsidRPr="00A91968"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61.</w:t>
      </w:r>
    </w:p>
    <w:p w14:paraId="73E378BC" w14:textId="77777777" w:rsidR="00F345D0" w:rsidRPr="00A91968" w:rsidRDefault="00F345D0" w:rsidP="00F345D0">
      <w:pPr>
        <w:ind w:left="4248"/>
        <w:jc w:val="both"/>
        <w:rPr>
          <w:rFonts w:ascii="Times New Roman" w:hAnsi="Times New Roman" w:cs="Times New Roman"/>
          <w:color w:val="auto"/>
        </w:rPr>
      </w:pPr>
    </w:p>
    <w:p w14:paraId="789BB6B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172.a dodaje se članak 172.b i naslov iznad članka koji glase: </w:t>
      </w:r>
    </w:p>
    <w:p w14:paraId="08BD4C0C" w14:textId="77777777" w:rsidR="00F345D0" w:rsidRPr="00A91968" w:rsidRDefault="00F345D0" w:rsidP="00F345D0">
      <w:pPr>
        <w:ind w:firstLine="1134"/>
        <w:jc w:val="both"/>
        <w:rPr>
          <w:rFonts w:ascii="Times New Roman" w:hAnsi="Times New Roman" w:cs="Times New Roman"/>
          <w:color w:val="auto"/>
        </w:rPr>
      </w:pPr>
    </w:p>
    <w:p w14:paraId="611B1970"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„Prekršajne odredbe za pravne i fizičke osobe</w:t>
      </w:r>
    </w:p>
    <w:p w14:paraId="67ABB68D" w14:textId="77777777" w:rsidR="00F345D0" w:rsidRPr="00A91968" w:rsidRDefault="00F345D0" w:rsidP="00F345D0">
      <w:pPr>
        <w:jc w:val="center"/>
        <w:rPr>
          <w:rFonts w:ascii="Times New Roman" w:hAnsi="Times New Roman" w:cs="Times New Roman"/>
          <w:color w:val="auto"/>
        </w:rPr>
      </w:pPr>
    </w:p>
    <w:p w14:paraId="41872965"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172.b</w:t>
      </w:r>
    </w:p>
    <w:p w14:paraId="794BF04A" w14:textId="77777777" w:rsidR="00F345D0" w:rsidRPr="00A91968" w:rsidRDefault="00F345D0" w:rsidP="00F345D0">
      <w:pPr>
        <w:jc w:val="center"/>
        <w:rPr>
          <w:rFonts w:ascii="Times New Roman" w:hAnsi="Times New Roman" w:cs="Times New Roman"/>
          <w:color w:val="auto"/>
        </w:rPr>
      </w:pPr>
    </w:p>
    <w:p w14:paraId="714E369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3.980,00 do 6.630,00 eura kaznit će se za prekršaj pravna osoba ako:</w:t>
      </w:r>
    </w:p>
    <w:p w14:paraId="3D5A3DC8" w14:textId="77777777" w:rsidR="008F0AB1" w:rsidRDefault="008F0AB1" w:rsidP="00F345D0">
      <w:pPr>
        <w:jc w:val="both"/>
        <w:rPr>
          <w:rFonts w:ascii="Times New Roman" w:hAnsi="Times New Roman" w:cs="Times New Roman"/>
          <w:color w:val="auto"/>
        </w:rPr>
      </w:pPr>
    </w:p>
    <w:p w14:paraId="60918530" w14:textId="0DE24AB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se ne pridržava odredbi u odnosu na mjere i pravila o zajedničkoj organizaciji tržišta poljoprivrednih proizvoda iz članka 42. stavka 1. ovoga Zakona</w:t>
      </w:r>
    </w:p>
    <w:p w14:paraId="49AF7B2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ne čuva dokumentaciju tijekom pet godina od datuma podnošenja zahtjeva na temelju kojeg je kao korisnik mjera i obveznik pravila vezanih uz zajedničku organizaciju tržišta poljoprivrednih proizvoda stekao pravo i obvezu iz članka 42. stavka 8. ovoga Zakona</w:t>
      </w:r>
    </w:p>
    <w:p w14:paraId="6C142C2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ne dostavlja točne podatke po vrstama, opsegu, načinu, rokovima i učestalosti u skladu s člankom 42. stavkom 9. ovoga Zakona</w:t>
      </w:r>
    </w:p>
    <w:p w14:paraId="5CEFD69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klaonica ne uspostavi i/ili ne primjenjuje ljestvice Unije za klasiranje i označivanje trupova u sektorima govedine i teletine, svinjetine, ovčetine i kozletine iz članka 44. stavaka 1. i 2. ovoga Zakona</w:t>
      </w:r>
    </w:p>
    <w:p w14:paraId="7807949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kao ovlaštenik razvrstavanja i označivanja trupova ne udovoljava uvjetima iz članka 44. stavka 4. ovoga Zakona</w:t>
      </w:r>
    </w:p>
    <w:p w14:paraId="55DCB18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se ne pridržava odredbi u odnosu na sustav javnih intervencija i privatnog skladištenja iz članka 43. ovoga Zakona</w:t>
      </w:r>
    </w:p>
    <w:p w14:paraId="0E949E1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kao ovlaštenik razvrstavanja ne provodi postupak razvrstavanja i označivanja trupova u skladu s člankom 44. stavkom 13. ovoga Zakona</w:t>
      </w:r>
    </w:p>
    <w:p w14:paraId="76814B0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se ne pridržava odredbi u odnosu na tržište i proizvođačke organizacije iz članka 51. stavka 1. i članka 60. stavka 7. ovoga Zakona</w:t>
      </w:r>
    </w:p>
    <w:p w14:paraId="5927CBE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9. stavi na tržište proizvode koji nisu u skladu s utvrđenim tržišnim standardima prema sektorima ili proizvodima u skladu s člankom 51. stavcima 1., 2. i 5. ovoga Zakona</w:t>
      </w:r>
    </w:p>
    <w:p w14:paraId="66C6CCC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73AA3F3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11. se ne pridržava detaljnih odredbi u pogledu poštivanja pravila sustava mjera trgovine s trećim zemljama iz članka 63. stavka 2. ovoga Zakona</w:t>
      </w:r>
    </w:p>
    <w:p w14:paraId="6548DE4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12. se ne pridržava odredbi kojih se moraju pridržavati pravne osobe u odnosu na izvanredne mjere iz članka 64. ovoga Zakona</w:t>
      </w:r>
    </w:p>
    <w:p w14:paraId="3785136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13. stavi na tržište jako alkoholno piće sa zaštićenom oznakom koja ne ispunjava zahtjeve iz specifikacije proizvoda za koju je priznata oznaka iz članka 70. ovoga Zakona</w:t>
      </w:r>
    </w:p>
    <w:p w14:paraId="074631A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14. na tržište stavi jako alkoholno piće sa zaštićenom oznakom bez Potvrde o sukladnosti iz članka 73. stavka 4. ovoga Zakona</w:t>
      </w:r>
    </w:p>
    <w:p w14:paraId="2AECC33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15. stavlja na tržište hranu koja ne udovoljava zahtjevima kvalitete za hranu propisanim propisima iz članka 78. ovoga Zakona te propisa iz članaka 187. i 189. ovoga Zakona koji su ostali u primjeni, a odnose se na hranu</w:t>
      </w:r>
    </w:p>
    <w:p w14:paraId="5809069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16. stavlja na tržište hranu za životinje koja ne udovoljava propisima iz članka 79. ovoga Zakona</w:t>
      </w:r>
    </w:p>
    <w:p w14:paraId="6D4FB0B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253C3E9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18. donira hranu protivno odredbama propisa iz članka 82. stavka 5. ovoga Zakona</w:t>
      </w:r>
    </w:p>
    <w:p w14:paraId="133A117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19. obavlja djelatnost posrednika u lancu doniranja hrane, a nije upisana u Registar posrednika, što je protivno članku 83. stavku 1. ovoga Zakona</w:t>
      </w:r>
    </w:p>
    <w:p w14:paraId="35BD615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3D4D2A2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21. za vrijeme trajanja prijelazne nacionalne zaštite stavi na tržište proizvod označen zaštićenim nazivom, a za koji nije izdana Potvrda o sukladnosti proizvoda sa Specifikacijom, što je protivno članku 88. stavku 4. ovoga Zakona</w:t>
      </w:r>
    </w:p>
    <w:p w14:paraId="54567C7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22. na tržište stavi proizvod označen nacionalnim znakom ZOI, ZOZP i ZTS, a proizvod nije označen zaštićenim nazivom i za njega nije izdana Potvrda o sukladnosti proizvoda sa Specifikacijom, što je protivno članku 89. stavku 2. ovoga Zakona</w:t>
      </w:r>
    </w:p>
    <w:p w14:paraId="14F2F0A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4707DCD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24. na tržište stavi proizvod označen registriranim nazivom ZOI, ZOZP i ZTS za koji nije izdana Potvrda o sukladnosti i/ili nije označen pripadajućim znakovima Unije, što je protivno članku 90. stavku 18. ovoga Zakona</w:t>
      </w:r>
    </w:p>
    <w:p w14:paraId="13AFDC3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25. koristi zaštićeni naziv ili registriranu oznaku, znakove ili kratice za proizvode koji nisu obuhvaćeni zaštitom, što je protivno odredbama članka 13. stavka 1. i članka 24. stavaka 1. i 2. Uredbe (EU) br. 1151/2012</w:t>
      </w:r>
    </w:p>
    <w:p w14:paraId="5CA078C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26. na tržište stavi proizvod označen neobveznim izrazom kvalitete »planinski proizvod« ili nacionalnim izrazom kvalitete za koji nema rješenje za korištenje izraza kvalitete, što je protivno članku 96. stavku 8. ovoga Zakona</w:t>
      </w:r>
    </w:p>
    <w:p w14:paraId="1346771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27. na tržište stavi proizvod označen oznakom iz nacionalnog sustava kvalitete za koji nije potvrđena u skladu sa Specifikacijom proizvoda, što je protivno članku 99. stavku 2. ovoga Zakona</w:t>
      </w:r>
    </w:p>
    <w:p w14:paraId="1153461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28. se bavi ekološkom proizvodnjom, preradom, stavljanjem na tržište, uvozom i izvozom ekoloških proizvoda, a nije upisana u Upisnik subjekata iz članka 102. stavka 1. ovoga Zakona</w:t>
      </w:r>
    </w:p>
    <w:p w14:paraId="42B46B3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29. u ekološkoj proizvodnji ne primjenjuje pravila proizvodnje iz članka 101. ovoga Zakona ili ekološku proizvodnju ne provodi u skladu s člankom 102. stavkom 2. i stavkom 3. ovoga Zakona</w:t>
      </w:r>
    </w:p>
    <w:p w14:paraId="1E822A2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30. u ekološkoj proizvodnji koristi GMO suprotno odredbi članka 102. stavka 4. ovoga Zakona</w:t>
      </w:r>
    </w:p>
    <w:p w14:paraId="0297AF6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31. upotrebljava ionizirajuće zračenje za obradu ekološke hrane suprotno odredbi članka 102. stavka 5. ovoga Zakona</w:t>
      </w:r>
    </w:p>
    <w:p w14:paraId="102FB8D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32. u biljnoj proizvodnji i proizvodnji biljnog reprodukcijskog materijala iz heterogenog materijala</w:t>
      </w:r>
      <w:r w:rsidRPr="00A91968" w:rsidDel="00654E65">
        <w:rPr>
          <w:rFonts w:ascii="Times New Roman" w:hAnsi="Times New Roman" w:cs="Times New Roman"/>
          <w:color w:val="auto"/>
        </w:rPr>
        <w:t xml:space="preserve"> </w:t>
      </w:r>
      <w:r w:rsidRPr="00A91968">
        <w:rPr>
          <w:rFonts w:ascii="Times New Roman" w:hAnsi="Times New Roman" w:cs="Times New Roman"/>
          <w:color w:val="auto"/>
        </w:rPr>
        <w:t>ne primjenjuje pravila u skladu s člankom 102. stavkom 7. ovoga Zakona</w:t>
      </w:r>
    </w:p>
    <w:p w14:paraId="11D3B89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33. za uzgoj algi i životinja iz akvakulture ne primjenjuje pravila u skladu s člankom 102. stavkom 8. ovoga Zakona</w:t>
      </w:r>
    </w:p>
    <w:p w14:paraId="025DACE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34. u proizvodnji životinja ne primjenjuje pravila u skladu s člankom 102. stavkom 9. ovoga Zakona</w:t>
      </w:r>
    </w:p>
    <w:p w14:paraId="5EBF2CA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35. u ekološkoj proizvodnji koristi proizvode i tvari protivno odobrenjima iz članka 102. stavka 10. ovoga Zakona</w:t>
      </w:r>
    </w:p>
    <w:p w14:paraId="671FE8F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36. ne postupa u skladu s odredbama za prijelazno razdoblje u skladu s člankom 102. stavkom 11. ovoga Zakona</w:t>
      </w:r>
    </w:p>
    <w:p w14:paraId="4E3A343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37. ne postupa u skladu s odredbama o proizvodnji prerađene hrane i prerađene hrane za životinje iz članka 102. stavka 12. ovoga Zakona</w:t>
      </w:r>
    </w:p>
    <w:p w14:paraId="29F1D09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38. ne označava proizvode kao ekološke u skladu s člankom 102. stavkom 13. ovoga Zakona</w:t>
      </w:r>
    </w:p>
    <w:p w14:paraId="3CDBE39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39. u proizvodnji ekoloških proizvoda ima hidroponski uzgoj protivno članku 102. stavku 14. ovoga Zakona</w:t>
      </w:r>
    </w:p>
    <w:p w14:paraId="5AB6A3D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40. ako u pčelarstvu koristi tvari koje su zabranjene postupajući protivno članku 102. stavku 15. ovoga Zakona</w:t>
      </w:r>
    </w:p>
    <w:p w14:paraId="2BB871B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41. uzgaja stoku bez poljoprivrednog zemljišta postupajući protivno članku 102. stavku 16. ovoga Zakona</w:t>
      </w:r>
    </w:p>
    <w:p w14:paraId="5DEEF73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42. provodi postupke koji su zabranjeni ili koristi sredstva koja su zabranjena prema članku 102. stavku 17. ovoga Zakona</w:t>
      </w:r>
    </w:p>
    <w:p w14:paraId="338F816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43. drži stoku u uvjetima ili načinu hranjenja koji nepovoljno utječu na zdravlje odnosno koristi postupke koji su zabranjeni prema članku 102. stavku 18. ovoga Zakona</w:t>
      </w:r>
    </w:p>
    <w:p w14:paraId="236426A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44. u stočarstvu koristi tvari koje su zabranjene prema članku 102. stavku 19. ovoga Zakona</w:t>
      </w:r>
    </w:p>
    <w:p w14:paraId="542AE30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45. skladišti sirovinske proizvode u jedinici za uzgoj bilja i stoke protivno članku 102. stavku 20. ovoga Zakona</w:t>
      </w:r>
    </w:p>
    <w:p w14:paraId="0C53622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46. ne dostavlja Ministarstvu podatke iz članka 138. stavka 1. ovoga Zakona prema vrsti, opsegu, načinu, rokovima i učestalosti u skladu s propisom iz članka 138. stavka 2. ovoga Zakona</w:t>
      </w:r>
    </w:p>
    <w:p w14:paraId="75E91BE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47. ne omogući obavljanje službene kontrole ili ne osigura uvjete za nesmetan rad iz članka 162. stavka 1. ovoga Zakona</w:t>
      </w:r>
    </w:p>
    <w:p w14:paraId="0AE04D6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48. ne dopusti uvid u poslovne knjige i drugu dokumentaciju, kao i izuzimanje dokumentacije ili ne pruži potrebne podatke i obavijesti iz članka 162. stavka 2. ovoga Zakona</w:t>
      </w:r>
    </w:p>
    <w:p w14:paraId="5A0726A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49. ne omogući uzimanje uzoraka iz članka 162. stavka 4. ovoga Zakona</w:t>
      </w:r>
    </w:p>
    <w:p w14:paraId="5F62257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50. na zahtjev nadležnog inspektora ne dostavi ili ne pripremi poslovnu dokumentaciju i podatke koje je nadzirani subjekt dužan voditi u sklopu svojeg poslovanja u roku koji mu inspektor odredi iz članka 162. stavka 5. ovoga Zakona</w:t>
      </w:r>
    </w:p>
    <w:p w14:paraId="53440F6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51. ne dopusti nadležnom inspektoru privremeno oduzimanje dokumentacije koja u prekršajnom ili sudskom postupku može poslužiti kao dokaz iz članka 165. stavka 1. ovoga Zakona</w:t>
      </w:r>
    </w:p>
    <w:p w14:paraId="751100E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52. ne omogući pečaćenje prostorija s privremeno oduzetim predmetima iz članka 165. stavka 5. ovoga Zakona</w:t>
      </w:r>
    </w:p>
    <w:p w14:paraId="285D314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53. ne postupi po izvršnom rješenju iz članka 166. ovoga Zakona</w:t>
      </w:r>
    </w:p>
    <w:p w14:paraId="1A385F0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54. ne prijavi promjene u Upisniku poljoprivrednika iz članka 118. stavka 5. ovoga Zakona</w:t>
      </w:r>
    </w:p>
    <w:p w14:paraId="7FA1D75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55. ne upiše u Upisnik iz članka 121.c stavka 1. ovoga Zakona i ne dostavlja podatke iz članka 121.c stavaka 2. i 6. ovoga Zakona</w:t>
      </w:r>
    </w:p>
    <w:p w14:paraId="7ECF425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56. ne pridržava se odredbi kojih se moraju pridržavati pravne ili fizičke osobe u odnosu na ugovorne odnose iz članka 61. ovoga Zakona.</w:t>
      </w:r>
    </w:p>
    <w:p w14:paraId="1F4D7062" w14:textId="77777777" w:rsidR="008F0AB1" w:rsidRDefault="008F0AB1" w:rsidP="00F345D0">
      <w:pPr>
        <w:jc w:val="both"/>
        <w:rPr>
          <w:rFonts w:ascii="Times New Roman" w:hAnsi="Times New Roman" w:cs="Times New Roman"/>
          <w:color w:val="auto"/>
        </w:rPr>
      </w:pPr>
    </w:p>
    <w:p w14:paraId="703077FD" w14:textId="4A00E49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660,00 do 1.320,00 eura za prekršaj iz stavka 1. ovoga članka kaznit će se i odgovorna osoba u pravnoj osobi.</w:t>
      </w:r>
    </w:p>
    <w:p w14:paraId="59227F08" w14:textId="77777777" w:rsidR="008F0AB1" w:rsidRDefault="008F0AB1" w:rsidP="00F345D0">
      <w:pPr>
        <w:jc w:val="both"/>
        <w:rPr>
          <w:rFonts w:ascii="Times New Roman" w:hAnsi="Times New Roman" w:cs="Times New Roman"/>
          <w:color w:val="auto"/>
        </w:rPr>
      </w:pPr>
    </w:p>
    <w:p w14:paraId="0E781F45" w14:textId="78DD340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2.650,00 do 3.980,00 eura za prekršaj iz stavka 1. ovoga članka kaznit će se i fizička osoba obrtnik i fizička osoba koja obavlja drugu samostalnu djelatnost.</w:t>
      </w:r>
    </w:p>
    <w:p w14:paraId="3E11D3F3" w14:textId="77777777" w:rsidR="008F0AB1" w:rsidRDefault="008F0AB1" w:rsidP="00F345D0">
      <w:pPr>
        <w:jc w:val="both"/>
        <w:rPr>
          <w:rFonts w:ascii="Times New Roman" w:hAnsi="Times New Roman" w:cs="Times New Roman"/>
          <w:color w:val="auto"/>
        </w:rPr>
      </w:pPr>
    </w:p>
    <w:p w14:paraId="3154655F" w14:textId="1B704B9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660,00 do 1.320,00 eura za prekršaj iz stavka 1. ovoga članka kaznit će se i fizička osoba.“.</w:t>
      </w:r>
    </w:p>
    <w:p w14:paraId="0DC1B60C" w14:textId="77777777" w:rsidR="00F345D0" w:rsidRPr="00A91968" w:rsidRDefault="00F345D0" w:rsidP="00F345D0">
      <w:pPr>
        <w:rPr>
          <w:rFonts w:ascii="Times New Roman" w:hAnsi="Times New Roman" w:cs="Times New Roman"/>
          <w:color w:val="auto"/>
        </w:rPr>
      </w:pPr>
    </w:p>
    <w:p w14:paraId="5B71973D"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62. </w:t>
      </w:r>
    </w:p>
    <w:p w14:paraId="2FC3F7CC" w14:textId="77777777" w:rsidR="00F345D0" w:rsidRPr="00A91968" w:rsidRDefault="00F345D0" w:rsidP="00F345D0">
      <w:pPr>
        <w:jc w:val="both"/>
        <w:rPr>
          <w:rFonts w:ascii="Times New Roman" w:hAnsi="Times New Roman" w:cs="Times New Roman"/>
          <w:color w:val="auto"/>
        </w:rPr>
      </w:pPr>
    </w:p>
    <w:p w14:paraId="0C06118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173. mijenja se i glasi:</w:t>
      </w:r>
    </w:p>
    <w:p w14:paraId="5FDAEEEF" w14:textId="77777777" w:rsidR="00F345D0" w:rsidRPr="00A91968" w:rsidRDefault="00F345D0" w:rsidP="00F345D0">
      <w:pPr>
        <w:rPr>
          <w:rFonts w:ascii="Times New Roman" w:hAnsi="Times New Roman" w:cs="Times New Roman"/>
          <w:color w:val="auto"/>
        </w:rPr>
      </w:pPr>
    </w:p>
    <w:p w14:paraId="6D0D3BE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1.320,00 do 3.980,00 eura kaznit će se za prekršaj pravna osoba ako:</w:t>
      </w:r>
    </w:p>
    <w:p w14:paraId="1DFCEDC3" w14:textId="77777777" w:rsidR="008F0AB1" w:rsidRDefault="008F0AB1" w:rsidP="00F345D0">
      <w:pPr>
        <w:jc w:val="both"/>
        <w:rPr>
          <w:rFonts w:ascii="Times New Roman" w:hAnsi="Times New Roman" w:cs="Times New Roman"/>
          <w:color w:val="auto"/>
        </w:rPr>
      </w:pPr>
    </w:p>
    <w:p w14:paraId="2FC13C5B" w14:textId="4CFCEC2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primjenjuje postupke proizvodnje protivno članku 68. stavku 1. ovoga Zakona</w:t>
      </w:r>
    </w:p>
    <w:p w14:paraId="233544B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koristi sirovine protivno članku 68. stavku 1. ovoga Zakona</w:t>
      </w:r>
    </w:p>
    <w:p w14:paraId="4D99787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jako alkoholno piće ne ispunjava zahtjeve iz članka 68. stavka 1. ovoga Zakona</w:t>
      </w:r>
    </w:p>
    <w:p w14:paraId="13AF6D9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u proizvodnji ne ispunjava tehnološke zahtjeve iz članka 68. stavka 2. ovoga Zakona</w:t>
      </w:r>
    </w:p>
    <w:p w14:paraId="4C0BCCB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stavi na tržište jako alkoholno piće koje ne ispunjava zahtjeve iz članka 69. stavka 1. ovoga Zakona</w:t>
      </w:r>
    </w:p>
    <w:p w14:paraId="7BBA3FC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6. jaka alkoholna pića ne ispunjavaju zahtjeve iz članka 69. stavka 2. ovoga Zakona.</w:t>
      </w:r>
    </w:p>
    <w:p w14:paraId="4EB3A606" w14:textId="77777777" w:rsidR="008F0AB1" w:rsidRDefault="008F0AB1" w:rsidP="00F345D0">
      <w:pPr>
        <w:jc w:val="both"/>
        <w:rPr>
          <w:rFonts w:ascii="Times New Roman" w:hAnsi="Times New Roman" w:cs="Times New Roman"/>
          <w:color w:val="auto"/>
        </w:rPr>
      </w:pPr>
    </w:p>
    <w:p w14:paraId="332EB72D" w14:textId="0B3A17E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390,00 do 660,00 eura za prekršaje iz stavka 1. ovoga članka kaznit će se i odgovorna osoba u pravnoj osobi.</w:t>
      </w:r>
    </w:p>
    <w:p w14:paraId="42275078" w14:textId="77777777" w:rsidR="008F0AB1" w:rsidRDefault="008F0AB1" w:rsidP="00F345D0">
      <w:pPr>
        <w:jc w:val="both"/>
        <w:rPr>
          <w:rFonts w:ascii="Times New Roman" w:hAnsi="Times New Roman" w:cs="Times New Roman"/>
          <w:color w:val="auto"/>
        </w:rPr>
      </w:pPr>
    </w:p>
    <w:p w14:paraId="2235FE35" w14:textId="5CF51B5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390,00 do 1.320,00 eura za prekršaje iz stavka 1. ovoga članka kaznit će se i fizička osoba obrtnik i fizička osoba koja obavlja drugu samostalnu djelatnost.</w:t>
      </w:r>
    </w:p>
    <w:p w14:paraId="2F192DCB" w14:textId="77777777" w:rsidR="008F0AB1" w:rsidRDefault="008F0AB1" w:rsidP="00F345D0">
      <w:pPr>
        <w:jc w:val="both"/>
        <w:rPr>
          <w:rFonts w:ascii="Times New Roman" w:hAnsi="Times New Roman" w:cs="Times New Roman"/>
          <w:color w:val="auto"/>
        </w:rPr>
      </w:pPr>
    </w:p>
    <w:p w14:paraId="0C660E53" w14:textId="7946E056"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260,00 do 660,00 eura za prekršaje iz stavka 1. ovoga članka kaznit će se i fizička osoba.“.</w:t>
      </w:r>
    </w:p>
    <w:p w14:paraId="42403C2D" w14:textId="031AEB0C" w:rsidR="00F345D0" w:rsidRPr="00A91968" w:rsidRDefault="00F345D0" w:rsidP="00F345D0">
      <w:pPr>
        <w:jc w:val="both"/>
        <w:rPr>
          <w:rFonts w:ascii="Times New Roman" w:hAnsi="Times New Roman" w:cs="Times New Roman"/>
          <w:color w:val="auto"/>
        </w:rPr>
      </w:pPr>
    </w:p>
    <w:p w14:paraId="0E46B992"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63. </w:t>
      </w:r>
    </w:p>
    <w:p w14:paraId="4A49CAA3" w14:textId="77777777" w:rsidR="00F345D0" w:rsidRPr="00A91968" w:rsidRDefault="00F345D0" w:rsidP="00F345D0">
      <w:pPr>
        <w:jc w:val="both"/>
        <w:rPr>
          <w:rFonts w:ascii="Times New Roman" w:hAnsi="Times New Roman" w:cs="Times New Roman"/>
          <w:color w:val="auto"/>
        </w:rPr>
      </w:pPr>
    </w:p>
    <w:p w14:paraId="07266DE1"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174. mijenja se i glasi:</w:t>
      </w:r>
    </w:p>
    <w:p w14:paraId="6851FE38" w14:textId="77777777" w:rsidR="00F345D0" w:rsidRPr="00A91968" w:rsidRDefault="00F345D0" w:rsidP="00F345D0">
      <w:pPr>
        <w:jc w:val="center"/>
        <w:rPr>
          <w:rFonts w:ascii="Times New Roman" w:hAnsi="Times New Roman" w:cs="Times New Roman"/>
          <w:color w:val="auto"/>
        </w:rPr>
      </w:pPr>
    </w:p>
    <w:p w14:paraId="2C928E0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6.630,00 do 13.270,00 eura kaznit će se za prekršaj pravna osoba ako:</w:t>
      </w:r>
    </w:p>
    <w:p w14:paraId="060BE0BA" w14:textId="77777777" w:rsidR="008F0AB1" w:rsidRDefault="008F0AB1" w:rsidP="00F345D0">
      <w:pPr>
        <w:jc w:val="both"/>
        <w:rPr>
          <w:rFonts w:ascii="Times New Roman" w:hAnsi="Times New Roman" w:cs="Times New Roman"/>
          <w:color w:val="auto"/>
        </w:rPr>
      </w:pPr>
    </w:p>
    <w:p w14:paraId="0D5E5FCF" w14:textId="73FE839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stavlja na tržište prirodnu mineralnu,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14:paraId="788E387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2. stavlja na tržište prirodnu mineralnu vodu ili izvorsku vodu koja se crpi iz tla Republike Hrvatske ili treće zemlje, a za koju nije izdano rješenje o priznavanju iz članka 80. stavka 7. ovoga Zakona ili prirodnu mineralnu vodu koja se crpi iz tla države članice Europske unije ili Europskoga gospodarskog prostora ili treće zemlje, a koju nije priznalo odgovorno tijelo države 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Europskoga gospodarskog prostora ili koja se pod tim nazivom ne stavlja zakonito na tržište države članice Europske unije ili Europskoga gospodarskog prostora, što je protivno članku 80. stavku 2. ovoga Zakona  </w:t>
      </w:r>
    </w:p>
    <w:p w14:paraId="0318931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primjenjuje tehnološki postupak obrade prirodne mineralne vode ili izvorske vode za koji ne posjeduje rješenje u skladu s člankom 80. stavkom 10. ovoga Zakona</w:t>
      </w:r>
    </w:p>
    <w:p w14:paraId="60CF577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primjenjuje tehnološki postupak korištenja aktivnog aluminijevog oksida za uklanjanje fluorida suprotno odredbama Uredbe Komisije (EU) br. 115/2010, što je protivno članku 80. stavku 11. ovoga Zakona.</w:t>
      </w:r>
    </w:p>
    <w:p w14:paraId="20627B47" w14:textId="77777777" w:rsidR="008F0AB1" w:rsidRDefault="008F0AB1" w:rsidP="00F345D0">
      <w:pPr>
        <w:jc w:val="both"/>
        <w:rPr>
          <w:rFonts w:ascii="Times New Roman" w:hAnsi="Times New Roman" w:cs="Times New Roman"/>
          <w:color w:val="auto"/>
        </w:rPr>
      </w:pPr>
    </w:p>
    <w:p w14:paraId="0D5BF523" w14:textId="10B8E629"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660,00 do 1.320,00 eura za prekršaje iz stavka 1. ovoga članka kaznit će se i odgovorna osoba u pravnoj osobi.</w:t>
      </w:r>
    </w:p>
    <w:p w14:paraId="534977F5" w14:textId="77777777" w:rsidR="008F0AB1" w:rsidRDefault="008F0AB1" w:rsidP="00F345D0">
      <w:pPr>
        <w:jc w:val="both"/>
        <w:rPr>
          <w:rFonts w:ascii="Times New Roman" w:hAnsi="Times New Roman" w:cs="Times New Roman"/>
          <w:color w:val="auto"/>
        </w:rPr>
      </w:pPr>
    </w:p>
    <w:p w14:paraId="1BD7F5F7" w14:textId="7D201819"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3.980,00 do 6.630,00 eura za prekršaje iz stavka 1. ovoga članka kaznit će se i fizička osoba obrtnik i fizička osoba koja obavlja drugu samostalnu djelatnost.</w:t>
      </w:r>
    </w:p>
    <w:p w14:paraId="4484D335" w14:textId="77777777" w:rsidR="008F0AB1" w:rsidRDefault="008F0AB1" w:rsidP="00F345D0">
      <w:pPr>
        <w:jc w:val="both"/>
        <w:rPr>
          <w:rFonts w:ascii="Times New Roman" w:hAnsi="Times New Roman" w:cs="Times New Roman"/>
          <w:color w:val="auto"/>
        </w:rPr>
      </w:pPr>
    </w:p>
    <w:p w14:paraId="4703CBB0" w14:textId="448BDC0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260,00 do 660,00 eura za prekršaje iz stavka 1. ovoga članka kaznit će se i fizička osoba.“.</w:t>
      </w:r>
    </w:p>
    <w:p w14:paraId="77A9F94C" w14:textId="77777777" w:rsidR="00F345D0" w:rsidRPr="00A91968" w:rsidRDefault="00F345D0" w:rsidP="00F345D0">
      <w:pPr>
        <w:ind w:firstLine="1134"/>
        <w:jc w:val="both"/>
        <w:rPr>
          <w:rFonts w:ascii="Times New Roman" w:hAnsi="Times New Roman" w:cs="Times New Roman"/>
          <w:color w:val="auto"/>
        </w:rPr>
      </w:pPr>
    </w:p>
    <w:p w14:paraId="4ECDDB0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64. </w:t>
      </w:r>
    </w:p>
    <w:p w14:paraId="4A59B16E" w14:textId="77777777" w:rsidR="00F345D0" w:rsidRPr="00A91968" w:rsidRDefault="00F345D0" w:rsidP="00F345D0">
      <w:pPr>
        <w:ind w:firstLine="1134"/>
        <w:jc w:val="both"/>
        <w:rPr>
          <w:rFonts w:ascii="Times New Roman" w:hAnsi="Times New Roman" w:cs="Times New Roman"/>
          <w:color w:val="auto"/>
        </w:rPr>
      </w:pPr>
    </w:p>
    <w:p w14:paraId="6DF8A0C6"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175. mijenja se i glasi:</w:t>
      </w:r>
    </w:p>
    <w:p w14:paraId="763CC7A2" w14:textId="77777777" w:rsidR="00F345D0" w:rsidRPr="00A91968" w:rsidRDefault="00F345D0" w:rsidP="00F345D0">
      <w:pPr>
        <w:jc w:val="center"/>
        <w:rPr>
          <w:rFonts w:ascii="Times New Roman" w:hAnsi="Times New Roman" w:cs="Times New Roman"/>
          <w:color w:val="auto"/>
        </w:rPr>
      </w:pPr>
    </w:p>
    <w:p w14:paraId="14C38DD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„(1) Novčanom kaznom od 660,00 do 1.320,00 eura kaznit će se za prekršaj pravna osoba ako nije obavijestila Ministarstvo o pokrenutom postupku punjenja prirodne mineralne vode ili izvorske vode u ambalažu u skladu s člankom 80. stavkom 8. ovoga Zakona ili nije obavijestila Ministarstvo o trajnom prestanku punjenja prirodne mineralne vode ili izvorske vode u ambalažu u skladu s člankom 80. stavkom 9. ovoga Zakona.</w:t>
      </w:r>
    </w:p>
    <w:p w14:paraId="4F94A29E" w14:textId="77777777" w:rsidR="008F0AB1" w:rsidRDefault="008F0AB1" w:rsidP="00F345D0">
      <w:pPr>
        <w:jc w:val="both"/>
        <w:rPr>
          <w:rFonts w:ascii="Times New Roman" w:hAnsi="Times New Roman" w:cs="Times New Roman"/>
          <w:color w:val="auto"/>
        </w:rPr>
      </w:pPr>
    </w:p>
    <w:p w14:paraId="2D25FC14" w14:textId="36A769D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60,00 do 130,00 eura za prekršaj iz stavka 1. ovoga članka kaznit će se i odgovorna osoba u pravnoj osobi.</w:t>
      </w:r>
    </w:p>
    <w:p w14:paraId="7792BFC3" w14:textId="77777777" w:rsidR="008F0AB1" w:rsidRDefault="008F0AB1" w:rsidP="00F345D0">
      <w:pPr>
        <w:jc w:val="both"/>
        <w:rPr>
          <w:rFonts w:ascii="Times New Roman" w:hAnsi="Times New Roman" w:cs="Times New Roman"/>
          <w:color w:val="auto"/>
        </w:rPr>
      </w:pPr>
    </w:p>
    <w:p w14:paraId="254445DD" w14:textId="142F59BF"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260,00 do 660,00 eura za prekršaj iz stavka 1. ovoga članka kaznit će se i fizička osoba obrtnik i fizička osoba koja obavlja drugu samostalnu djelatnost.</w:t>
      </w:r>
    </w:p>
    <w:p w14:paraId="76897596" w14:textId="77777777" w:rsidR="008F0AB1" w:rsidRDefault="008F0AB1" w:rsidP="00F345D0">
      <w:pPr>
        <w:jc w:val="both"/>
        <w:rPr>
          <w:rFonts w:ascii="Times New Roman" w:hAnsi="Times New Roman" w:cs="Times New Roman"/>
          <w:color w:val="auto"/>
        </w:rPr>
      </w:pPr>
    </w:p>
    <w:p w14:paraId="4738E469" w14:textId="53D391B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60,00 do 130,00 eura za prekršaj iz stavka 1. ovoga članka kaznit će se i fizička osoba.“.</w:t>
      </w:r>
    </w:p>
    <w:p w14:paraId="6C9F61AA" w14:textId="77777777" w:rsidR="00F345D0" w:rsidRPr="00A91968" w:rsidRDefault="00F345D0" w:rsidP="00F345D0">
      <w:pPr>
        <w:ind w:firstLine="1134"/>
        <w:jc w:val="both"/>
        <w:rPr>
          <w:rFonts w:ascii="Times New Roman" w:hAnsi="Times New Roman" w:cs="Times New Roman"/>
          <w:color w:val="auto"/>
        </w:rPr>
      </w:pPr>
    </w:p>
    <w:p w14:paraId="7EB9E5F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65. </w:t>
      </w:r>
    </w:p>
    <w:p w14:paraId="3CB746E3" w14:textId="77777777" w:rsidR="00F345D0" w:rsidRPr="00A91968" w:rsidRDefault="00F345D0" w:rsidP="00F345D0">
      <w:pPr>
        <w:ind w:firstLine="1134"/>
        <w:jc w:val="both"/>
        <w:rPr>
          <w:rFonts w:ascii="Times New Roman" w:hAnsi="Times New Roman" w:cs="Times New Roman"/>
          <w:color w:val="auto"/>
        </w:rPr>
      </w:pPr>
    </w:p>
    <w:p w14:paraId="5E27418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176. mijenja se i glasi:</w:t>
      </w:r>
    </w:p>
    <w:p w14:paraId="230930A2" w14:textId="77777777" w:rsidR="00F345D0" w:rsidRPr="00A91968" w:rsidRDefault="00F345D0" w:rsidP="00F345D0">
      <w:pPr>
        <w:jc w:val="center"/>
        <w:rPr>
          <w:rFonts w:ascii="Times New Roman" w:hAnsi="Times New Roman" w:cs="Times New Roman"/>
          <w:color w:val="auto"/>
        </w:rPr>
      </w:pPr>
    </w:p>
    <w:p w14:paraId="329B7BD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13.270,00 do 26.540,00 eura kaznit će se za prekršaj pravna osoba ako trguje doniranom hranom, što je u suprotnosti s odredbama članka 82. stavka 4. ovoga Zakona.</w:t>
      </w:r>
    </w:p>
    <w:p w14:paraId="5494E813" w14:textId="77777777" w:rsidR="005638D5" w:rsidRDefault="005638D5" w:rsidP="00F345D0">
      <w:pPr>
        <w:jc w:val="both"/>
        <w:rPr>
          <w:rFonts w:ascii="Times New Roman" w:hAnsi="Times New Roman" w:cs="Times New Roman"/>
          <w:color w:val="auto"/>
        </w:rPr>
      </w:pPr>
    </w:p>
    <w:p w14:paraId="11EB8BEE" w14:textId="0F33E2E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1.320,00 do 2.650,00 eura za prekršaj iz stavka 1. ovoga članka kaznit će se i odgovorna osoba u pravnoj osobi.</w:t>
      </w:r>
    </w:p>
    <w:p w14:paraId="34B1BA3D" w14:textId="77777777" w:rsidR="005638D5" w:rsidRDefault="005638D5" w:rsidP="00F345D0">
      <w:pPr>
        <w:jc w:val="both"/>
        <w:rPr>
          <w:rFonts w:ascii="Times New Roman" w:hAnsi="Times New Roman" w:cs="Times New Roman"/>
          <w:color w:val="auto"/>
        </w:rPr>
      </w:pPr>
    </w:p>
    <w:p w14:paraId="1463D73F" w14:textId="6F97FC2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3.980,00 do 6.630,00 eura za prekršaj iz stavka 1. ovoga članka kaznit će se i fizička osoba obrtnik i fizička osoba koja obavlja drugu samostalnu djelatnost.</w:t>
      </w:r>
    </w:p>
    <w:p w14:paraId="1150650A" w14:textId="77777777" w:rsidR="005638D5" w:rsidRDefault="005638D5" w:rsidP="00F345D0">
      <w:pPr>
        <w:jc w:val="both"/>
        <w:rPr>
          <w:rFonts w:ascii="Times New Roman" w:hAnsi="Times New Roman" w:cs="Times New Roman"/>
          <w:color w:val="auto"/>
        </w:rPr>
      </w:pPr>
    </w:p>
    <w:p w14:paraId="55453EB0" w14:textId="21428E0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660,00 do 1.320,00 eura za prekršaj iz stavka 1. ovoga članka kaznit će se i fizička osoba.“.</w:t>
      </w:r>
    </w:p>
    <w:p w14:paraId="5C82C59F" w14:textId="77777777" w:rsidR="00F345D0" w:rsidRPr="00A91968" w:rsidRDefault="00F345D0" w:rsidP="00F345D0">
      <w:pPr>
        <w:ind w:firstLine="1134"/>
        <w:jc w:val="both"/>
        <w:rPr>
          <w:rFonts w:ascii="Times New Roman" w:hAnsi="Times New Roman" w:cs="Times New Roman"/>
          <w:color w:val="auto"/>
        </w:rPr>
      </w:pPr>
    </w:p>
    <w:p w14:paraId="1FE43CE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66. </w:t>
      </w:r>
    </w:p>
    <w:p w14:paraId="12004E98" w14:textId="77777777" w:rsidR="00F345D0" w:rsidRPr="00A91968" w:rsidRDefault="00F345D0" w:rsidP="00F345D0">
      <w:pPr>
        <w:ind w:firstLine="1134"/>
        <w:jc w:val="both"/>
        <w:rPr>
          <w:rFonts w:ascii="Times New Roman" w:hAnsi="Times New Roman" w:cs="Times New Roman"/>
          <w:color w:val="auto"/>
        </w:rPr>
      </w:pPr>
    </w:p>
    <w:p w14:paraId="30D3E24E"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177. mijenja se i glasi:</w:t>
      </w:r>
    </w:p>
    <w:p w14:paraId="4B9D8FF2" w14:textId="77777777" w:rsidR="00F345D0" w:rsidRPr="00A91968" w:rsidRDefault="00F345D0" w:rsidP="00F345D0">
      <w:pPr>
        <w:jc w:val="center"/>
        <w:rPr>
          <w:rFonts w:ascii="Times New Roman" w:hAnsi="Times New Roman" w:cs="Times New Roman"/>
          <w:color w:val="auto"/>
        </w:rPr>
      </w:pPr>
    </w:p>
    <w:p w14:paraId="76A806E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od 9.290,00 do 13.270,00 eura kaznit će se pravna osoba posrednik u lancu doniranja hrane ako doniranu hranu daje drugim osobama koje nisu krajnji primatelji hrane, što je protivno članku 83. stavku 9. ovoga Zakona.</w:t>
      </w:r>
    </w:p>
    <w:p w14:paraId="5739E654" w14:textId="77777777" w:rsidR="005638D5" w:rsidRDefault="005638D5" w:rsidP="00F345D0">
      <w:pPr>
        <w:jc w:val="both"/>
        <w:rPr>
          <w:rFonts w:ascii="Times New Roman" w:hAnsi="Times New Roman" w:cs="Times New Roman"/>
          <w:color w:val="auto"/>
        </w:rPr>
      </w:pPr>
    </w:p>
    <w:p w14:paraId="271EFEBB" w14:textId="5440DBB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1.320,00 do 2.650,00 eura za prekršaje iz stavka 1. ovoga članka kaznit će se i odgovorna osoba u pravnoj osobi.</w:t>
      </w:r>
    </w:p>
    <w:p w14:paraId="0F587971" w14:textId="77777777" w:rsidR="005638D5" w:rsidRDefault="005638D5" w:rsidP="00F345D0">
      <w:pPr>
        <w:jc w:val="both"/>
        <w:rPr>
          <w:rFonts w:ascii="Times New Roman" w:hAnsi="Times New Roman" w:cs="Times New Roman"/>
          <w:color w:val="auto"/>
        </w:rPr>
      </w:pPr>
    </w:p>
    <w:p w14:paraId="6B1F01CE" w14:textId="6345FF1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Novčanom kaznom od 3.980,00 do 6.630,00 eura za prekršaje iz stavka 1. ovoga članka kaznit će se i fizička osoba obrtnik i fizička osoba koja obavlja drugu samostalnu djelatnost.</w:t>
      </w:r>
    </w:p>
    <w:p w14:paraId="7F3E6D67" w14:textId="77777777" w:rsidR="005638D5" w:rsidRDefault="005638D5" w:rsidP="00F345D0">
      <w:pPr>
        <w:jc w:val="both"/>
        <w:rPr>
          <w:rFonts w:ascii="Times New Roman" w:hAnsi="Times New Roman" w:cs="Times New Roman"/>
          <w:color w:val="auto"/>
        </w:rPr>
      </w:pPr>
    </w:p>
    <w:p w14:paraId="1F952CAE" w14:textId="5037943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Novčanom kaznom od 660,00 do 1.320,00 eura za prekršaje iz stavka 1. ovoga članka kaznit će se i fizička osoba.“.</w:t>
      </w:r>
    </w:p>
    <w:p w14:paraId="38DFD7F8" w14:textId="77777777" w:rsidR="00F345D0" w:rsidRPr="00A91968" w:rsidRDefault="00F345D0" w:rsidP="00F345D0">
      <w:pPr>
        <w:ind w:firstLine="1134"/>
        <w:jc w:val="both"/>
        <w:rPr>
          <w:rFonts w:ascii="Times New Roman" w:hAnsi="Times New Roman" w:cs="Times New Roman"/>
          <w:color w:val="auto"/>
        </w:rPr>
      </w:pPr>
    </w:p>
    <w:p w14:paraId="7E6D06E1"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67. </w:t>
      </w:r>
    </w:p>
    <w:p w14:paraId="37ADD203" w14:textId="77777777" w:rsidR="00F345D0" w:rsidRPr="00A91968" w:rsidRDefault="00F345D0" w:rsidP="00F345D0">
      <w:pPr>
        <w:ind w:firstLine="1134"/>
        <w:jc w:val="both"/>
        <w:rPr>
          <w:rFonts w:ascii="Times New Roman" w:hAnsi="Times New Roman" w:cs="Times New Roman"/>
          <w:color w:val="auto"/>
        </w:rPr>
      </w:pPr>
    </w:p>
    <w:p w14:paraId="225E82B3" w14:textId="77777777"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178. mijenja se i glasi:</w:t>
      </w:r>
    </w:p>
    <w:p w14:paraId="1EC8DD0E" w14:textId="77777777" w:rsidR="00F345D0" w:rsidRPr="00A91968" w:rsidRDefault="00F345D0" w:rsidP="00F345D0">
      <w:pPr>
        <w:jc w:val="center"/>
        <w:rPr>
          <w:rFonts w:ascii="Times New Roman" w:hAnsi="Times New Roman" w:cs="Times New Roman"/>
          <w:color w:val="auto"/>
        </w:rPr>
      </w:pPr>
    </w:p>
    <w:p w14:paraId="1AD5154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„Novčanom kaznom u iznosu od 660,00 do 1.320,00 eura kaznit će se za prekršaj fizička osoba poljoprivrednik iz članka 3. stavka 1. točke b) ovoga Zakona ako ne vodi evidenciju o proizvodnji i prodaji vlastitih poljoprivrednih proizvoda proizvedenih na poljoprivrednom gospodarstvu te o tome ne izvještava Agenciju za plaćanja u rokovima i na način propisan pravilnikom iz članka 119. stavka 3. ovoga Zakona.“.</w:t>
      </w:r>
    </w:p>
    <w:p w14:paraId="7B9D8780" w14:textId="77777777" w:rsidR="00F345D0" w:rsidRPr="00A91968" w:rsidRDefault="00F345D0" w:rsidP="00F345D0">
      <w:pPr>
        <w:ind w:firstLine="1134"/>
        <w:jc w:val="both"/>
        <w:rPr>
          <w:rFonts w:ascii="Times New Roman" w:hAnsi="Times New Roman" w:cs="Times New Roman"/>
          <w:color w:val="auto"/>
        </w:rPr>
      </w:pPr>
    </w:p>
    <w:p w14:paraId="6564235F"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68. </w:t>
      </w:r>
    </w:p>
    <w:p w14:paraId="4DADE6AD" w14:textId="77777777" w:rsidR="00F345D0" w:rsidRPr="00A91968" w:rsidRDefault="00F345D0" w:rsidP="00F345D0">
      <w:pPr>
        <w:ind w:firstLine="1134"/>
        <w:jc w:val="both"/>
        <w:rPr>
          <w:rFonts w:ascii="Times New Roman" w:hAnsi="Times New Roman" w:cs="Times New Roman"/>
          <w:color w:val="auto"/>
        </w:rPr>
      </w:pPr>
    </w:p>
    <w:p w14:paraId="0FC5F8C0" w14:textId="2FFE4C12" w:rsidR="000946D7" w:rsidRPr="00A91968" w:rsidRDefault="000946D7" w:rsidP="00F345D0">
      <w:pPr>
        <w:ind w:firstLine="1134"/>
        <w:jc w:val="both"/>
        <w:rPr>
          <w:rFonts w:ascii="Times New Roman" w:hAnsi="Times New Roman" w:cs="Times New Roman"/>
          <w:color w:val="auto"/>
        </w:rPr>
      </w:pPr>
      <w:r w:rsidRPr="00A91968">
        <w:rPr>
          <w:rFonts w:ascii="Times New Roman" w:hAnsi="Times New Roman" w:cs="Times New Roman"/>
          <w:color w:val="auto"/>
        </w:rPr>
        <w:t>Članak 180. mijenja se i glasi:</w:t>
      </w:r>
    </w:p>
    <w:p w14:paraId="49B91FFC" w14:textId="5E0CF165" w:rsidR="000946D7" w:rsidRPr="00A91968" w:rsidRDefault="000946D7" w:rsidP="00F345D0">
      <w:pPr>
        <w:ind w:firstLine="1134"/>
        <w:jc w:val="both"/>
        <w:rPr>
          <w:rFonts w:ascii="Times New Roman" w:hAnsi="Times New Roman" w:cs="Times New Roman"/>
          <w:color w:val="auto"/>
        </w:rPr>
      </w:pPr>
    </w:p>
    <w:p w14:paraId="4B5F87B9" w14:textId="364D1E25"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 Novčanom kaznom u iznosu od 20.000,00 do 70.000,00 kuna kaznit će se za prekršaj delegirano tijelo iz članka 94. stavka 1. i članka 99. stavka 3. odnosno kontrolno tijelo iz članka 104. stavka 1. ovoga Zakona ako:</w:t>
      </w:r>
    </w:p>
    <w:p w14:paraId="7CCBE063" w14:textId="77777777" w:rsidR="005638D5" w:rsidRDefault="005638D5" w:rsidP="000946D7">
      <w:pPr>
        <w:jc w:val="both"/>
        <w:rPr>
          <w:rFonts w:ascii="Times New Roman" w:hAnsi="Times New Roman" w:cs="Times New Roman"/>
          <w:color w:val="auto"/>
        </w:rPr>
      </w:pPr>
    </w:p>
    <w:p w14:paraId="2AE6B2E1" w14:textId="18F7FDAF"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1. ne surađuje s Ministarstvom i na zahtjev Ministarstva ne dostavi sve dokumente i informacije potrebne za potpunu uspostavu i provedbu sustava kvalitete ZOI, ZOZP i ZTS, što je protivno članku 94. stavku 17. ovoga Zakona</w:t>
      </w:r>
    </w:p>
    <w:p w14:paraId="6F69201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 poslove iz članka 94. stavka 1. ne obavlja u skladu s odredbama Uredbe (EU) br. 1151/2012, Uredbe (EU) br. 2017/625 i ovoga Zakona, što je protivno članku 94. stavku 18. ovoga Zakona</w:t>
      </w:r>
    </w:p>
    <w:p w14:paraId="2F007DE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40EACA47"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0A5EEAF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5. izda Potvrdu o sukladnosti proizvoda sa Specifikacijom proizvoda iz članka 95. stavka 5. za proizvode koji nisu kontrolirani u skladu s odobrenim planom kontrole, što je protivno članku 95. stavku 3. ovoga Zakona</w:t>
      </w:r>
    </w:p>
    <w:p w14:paraId="766827FE"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lastRenderedPageBreak/>
        <w:t>6. izda Potvrdu o sukladnosti proizvoda sa Specifikacijom proizvoda iz članka 99. stavka 4. za proizvode koji nisu kontrolirani u skladu sa Specifikacijom proizvoda iz članka 99. stavka 1. ovoga Zakona</w:t>
      </w:r>
    </w:p>
    <w:p w14:paraId="14D33290"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7. izda pojedinačno odobrenje za korištenje sjemena ili vegetativnog reprodukcijskog materijala koji nije iz ekološke proizvodnje postupajući protivno članku 105. stavku 1. točki 2. ovoga Zakona</w:t>
      </w:r>
    </w:p>
    <w:p w14:paraId="05477863"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8. ne provjerava je li označivanje ekoloških proizvoda od subjekta u skladu s odredbama poglavlja III. Uredbe (EU) br. 2018/848, odredbama ovoga Zakona i propisima donesenim na temelju ovoga Zakona postupajući protivno članku 105. stavku 1. točki 6. ovoga Zakona</w:t>
      </w:r>
    </w:p>
    <w:p w14:paraId="21E218AD" w14:textId="77777777"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9. ne dostavi Ministarstvu izvješće o obavljenoj stručnoj kontroli u propisanom roku iz članka 105. stavka 1. točke 3. i članka 105. stavka 2. ovoga Zakona</w:t>
      </w:r>
    </w:p>
    <w:p w14:paraId="358F4AFE" w14:textId="77777777" w:rsidR="005638D5" w:rsidRDefault="005638D5" w:rsidP="000946D7">
      <w:pPr>
        <w:jc w:val="both"/>
        <w:rPr>
          <w:rFonts w:ascii="Times New Roman" w:hAnsi="Times New Roman" w:cs="Times New Roman"/>
          <w:color w:val="auto"/>
        </w:rPr>
      </w:pPr>
    </w:p>
    <w:p w14:paraId="31958A48" w14:textId="346C308C" w:rsidR="000946D7" w:rsidRPr="00A91968" w:rsidRDefault="000946D7" w:rsidP="000946D7">
      <w:pPr>
        <w:jc w:val="both"/>
        <w:rPr>
          <w:rFonts w:ascii="Times New Roman" w:hAnsi="Times New Roman" w:cs="Times New Roman"/>
          <w:color w:val="auto"/>
        </w:rPr>
      </w:pPr>
      <w:r w:rsidRPr="00A91968">
        <w:rPr>
          <w:rFonts w:ascii="Times New Roman" w:hAnsi="Times New Roman" w:cs="Times New Roman"/>
          <w:color w:val="auto"/>
        </w:rPr>
        <w:t>(2) Novčanom kaznom u iznosu od 5000,00 do 10.000,00 kuna za prekršaj iz stavka 1. ovoga članka kaznit će se i odgovorna osoba u pravnoj osobi.“.</w:t>
      </w:r>
    </w:p>
    <w:p w14:paraId="349884C0" w14:textId="77777777" w:rsidR="000946D7" w:rsidRPr="00A91968" w:rsidRDefault="000946D7" w:rsidP="00F345D0">
      <w:pPr>
        <w:ind w:firstLine="1134"/>
        <w:jc w:val="both"/>
        <w:rPr>
          <w:rFonts w:ascii="Times New Roman" w:hAnsi="Times New Roman" w:cs="Times New Roman"/>
          <w:color w:val="auto"/>
        </w:rPr>
      </w:pPr>
    </w:p>
    <w:p w14:paraId="63778CD7" w14:textId="77777777" w:rsidR="00F345D0" w:rsidRPr="00A91968" w:rsidRDefault="00F345D0" w:rsidP="00F345D0">
      <w:pPr>
        <w:jc w:val="center"/>
        <w:outlineLvl w:val="0"/>
        <w:rPr>
          <w:rFonts w:ascii="Times New Roman" w:hAnsi="Times New Roman" w:cs="Times New Roman"/>
          <w:bCs/>
          <w:color w:val="auto"/>
          <w:kern w:val="36"/>
        </w:rPr>
      </w:pPr>
      <w:r w:rsidRPr="00A91968">
        <w:rPr>
          <w:rFonts w:ascii="Times New Roman" w:hAnsi="Times New Roman" w:cs="Times New Roman"/>
          <w:b/>
          <w:color w:val="auto"/>
          <w:kern w:val="36"/>
        </w:rPr>
        <w:t xml:space="preserve">Članak 69. </w:t>
      </w:r>
    </w:p>
    <w:p w14:paraId="7C62F8F5" w14:textId="77777777" w:rsidR="00F345D0" w:rsidRPr="00A91968" w:rsidRDefault="00F345D0" w:rsidP="00F345D0">
      <w:pPr>
        <w:ind w:firstLine="1134"/>
        <w:jc w:val="both"/>
        <w:rPr>
          <w:rFonts w:ascii="Times New Roman" w:hAnsi="Times New Roman" w:cs="Times New Roman"/>
          <w:color w:val="auto"/>
        </w:rPr>
      </w:pPr>
    </w:p>
    <w:p w14:paraId="7BF5BB92" w14:textId="1DCEE080" w:rsidR="00F345D0" w:rsidRPr="00A91968" w:rsidRDefault="00F345D0" w:rsidP="00F345D0">
      <w:pPr>
        <w:ind w:firstLine="1134"/>
        <w:jc w:val="both"/>
        <w:rPr>
          <w:rFonts w:ascii="Times New Roman" w:hAnsi="Times New Roman" w:cs="Times New Roman"/>
          <w:color w:val="auto"/>
        </w:rPr>
      </w:pPr>
      <w:r w:rsidRPr="00A91968">
        <w:rPr>
          <w:rFonts w:ascii="Times New Roman" w:hAnsi="Times New Roman" w:cs="Times New Roman"/>
          <w:color w:val="auto"/>
        </w:rPr>
        <w:t xml:space="preserve">Iza članka 180. dodaju se </w:t>
      </w:r>
      <w:r w:rsidR="005638D5">
        <w:rPr>
          <w:rFonts w:ascii="Times New Roman" w:hAnsi="Times New Roman" w:cs="Times New Roman"/>
          <w:color w:val="auto"/>
        </w:rPr>
        <w:t xml:space="preserve">naslovi iznad članaka i </w:t>
      </w:r>
      <w:r w:rsidRPr="00A91968">
        <w:rPr>
          <w:rFonts w:ascii="Times New Roman" w:hAnsi="Times New Roman" w:cs="Times New Roman"/>
          <w:color w:val="auto"/>
        </w:rPr>
        <w:t>članci 180.a, 180.b i 180.c koji glase:</w:t>
      </w:r>
    </w:p>
    <w:p w14:paraId="694BDF14"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„Prekršajne odredbe za delegirano/kontrolno tijelo</w:t>
      </w:r>
    </w:p>
    <w:p w14:paraId="1EB9E446"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180.a</w:t>
      </w:r>
    </w:p>
    <w:p w14:paraId="5C771B62" w14:textId="77777777" w:rsidR="00F345D0" w:rsidRPr="00A91968" w:rsidRDefault="00F345D0" w:rsidP="00F345D0">
      <w:pPr>
        <w:jc w:val="center"/>
        <w:rPr>
          <w:rFonts w:ascii="Times New Roman" w:hAnsi="Times New Roman" w:cs="Times New Roman"/>
          <w:color w:val="auto"/>
        </w:rPr>
      </w:pPr>
    </w:p>
    <w:p w14:paraId="6062632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u iznosu od 2.650,00 do 9.290,00 eura kaznit će se za prekršaj delegirano tijelo iz članka 94. stavka 1. i članka 99. stavka 3. odnosno kontrolno tijelo iz članka 104. stavka 1. ovoga Zakona ako:</w:t>
      </w:r>
    </w:p>
    <w:p w14:paraId="3D2D7AB5" w14:textId="77777777" w:rsidR="005638D5" w:rsidRDefault="005638D5" w:rsidP="00F345D0">
      <w:pPr>
        <w:jc w:val="both"/>
        <w:rPr>
          <w:rFonts w:ascii="Times New Roman" w:hAnsi="Times New Roman" w:cs="Times New Roman"/>
          <w:color w:val="auto"/>
        </w:rPr>
      </w:pPr>
    </w:p>
    <w:p w14:paraId="3982C63B" w14:textId="48FD6C3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ne surađuje s Ministarstvom i na zahtjev Ministarstva ne dostavi sve dokumente i informacije potrebne za potpunu uspostavu i provedbu sustava kvalitete ZOI, ZOZP i ZTS, što je protivno članku 94. stavku 17. ovoga Zakona</w:t>
      </w:r>
    </w:p>
    <w:p w14:paraId="68FB90F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poslove iz članka 94. stavka 1. ne obavlja u skladu s odredbama Uredbe (EU) br. 1151/2012, Uredbe (EU) br. 2017/625 i ovoga Zakona, što je protivno članku 94. stavku 18. ovoga Zakona</w:t>
      </w:r>
    </w:p>
    <w:p w14:paraId="15F50AC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74AC47B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1048313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5. izda Potvrdu o sukladnosti proizvoda sa Specifikacijom proizvoda iz članka 95. stavka 5. za proizvode koji nisu kontrolirani u skladu s odobrenim planom kontrole, što je protivno članku 95. stavku 3. ovoga Zakona</w:t>
      </w:r>
    </w:p>
    <w:p w14:paraId="3C95D172"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6. izda Potvrdu o sukladnosti proizvoda sa Specifikacijom proizvoda iz članka 99. stavka 4. za proizvode koji nisu kontrolirani u skladu sa Specifikacijom proizvoda iz članka 99. stavka 1. ovoga Zakona</w:t>
      </w:r>
    </w:p>
    <w:p w14:paraId="5A90C58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7. izda pojedinačno odobrenje za korištenje sjemena ili vegetativnog reprodukcijskog materijala koji nije iz ekološke proizvodnje postupajući protivno članku 105. stavku 1. točki 2. ovoga Zakona</w:t>
      </w:r>
    </w:p>
    <w:p w14:paraId="7EF78278"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8. ne provjerava je li označivanje ekoloških proizvoda od subjekta u skladu s odredbama poglavlja III. Uredbe (EU) br. 2018/848, odredbama ovoga Zakona i propisima donesenim na temelju ovoga Zakona postupajući protivno članku 105. stavku 1. točki 6. ovoga Zakona</w:t>
      </w:r>
    </w:p>
    <w:p w14:paraId="7855240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9. ne dostavi Ministarstvu izvješće o obavljenoj stručnoj kontroli u propisanom roku iz članka 105. stavka 1. točke 3. i članka 105. stavka 2. ovoga Zakona.</w:t>
      </w:r>
    </w:p>
    <w:p w14:paraId="09BC1404" w14:textId="77777777" w:rsidR="005638D5" w:rsidRDefault="005638D5" w:rsidP="00F345D0">
      <w:pPr>
        <w:jc w:val="both"/>
        <w:rPr>
          <w:rFonts w:ascii="Times New Roman" w:hAnsi="Times New Roman" w:cs="Times New Roman"/>
          <w:color w:val="auto"/>
        </w:rPr>
      </w:pPr>
    </w:p>
    <w:p w14:paraId="75546394" w14:textId="14C94DD8"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u iznosu od 660,00 do 1.320,00 eura za prekršaj iz stavka 1. ovoga članka kaznit će se i odgovorna osoba u pravnoj osobi.</w:t>
      </w:r>
    </w:p>
    <w:p w14:paraId="417D1DC6" w14:textId="77777777" w:rsidR="00F345D0" w:rsidRPr="00A91968" w:rsidRDefault="00F345D0" w:rsidP="00F345D0">
      <w:pPr>
        <w:rPr>
          <w:rFonts w:ascii="Times New Roman" w:hAnsi="Times New Roman" w:cs="Times New Roman"/>
          <w:color w:val="auto"/>
        </w:rPr>
      </w:pPr>
    </w:p>
    <w:p w14:paraId="77EC1C41"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Prekršajne odredbe za kontrolno tijelo u ekološkoj proizvodnji</w:t>
      </w:r>
    </w:p>
    <w:p w14:paraId="3804D5F6" w14:textId="77777777" w:rsidR="00F345D0" w:rsidRPr="00A91968" w:rsidRDefault="00F345D0" w:rsidP="00F345D0">
      <w:pPr>
        <w:jc w:val="center"/>
        <w:rPr>
          <w:rFonts w:ascii="Times New Roman" w:hAnsi="Times New Roman" w:cs="Times New Roman"/>
          <w:color w:val="auto"/>
        </w:rPr>
      </w:pPr>
    </w:p>
    <w:p w14:paraId="2C910B05"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180.b.</w:t>
      </w:r>
    </w:p>
    <w:p w14:paraId="536091B0" w14:textId="77777777" w:rsidR="00F345D0" w:rsidRPr="00A91968" w:rsidRDefault="00F345D0" w:rsidP="00F345D0">
      <w:pPr>
        <w:jc w:val="center"/>
        <w:rPr>
          <w:rFonts w:ascii="Times New Roman" w:hAnsi="Times New Roman" w:cs="Times New Roman"/>
          <w:color w:val="auto"/>
        </w:rPr>
      </w:pPr>
    </w:p>
    <w:p w14:paraId="3AC1E2BB"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u iznosu od 100.000,00 do 200.000,00 kuna kaznit će se za prekršaj kontrolno tijelo iz članka 104. stavka 1. ovoga Zakona ako:</w:t>
      </w:r>
    </w:p>
    <w:p w14:paraId="5263DBA7" w14:textId="77777777" w:rsidR="005638D5" w:rsidRDefault="005638D5" w:rsidP="00F345D0">
      <w:pPr>
        <w:jc w:val="both"/>
        <w:rPr>
          <w:rFonts w:ascii="Times New Roman" w:hAnsi="Times New Roman" w:cs="Times New Roman"/>
          <w:color w:val="auto"/>
        </w:rPr>
      </w:pPr>
    </w:p>
    <w:p w14:paraId="3B23F8F3" w14:textId="0F5887F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provodi stručnu kontrolu, a ne udovoljava uvjetima iz članka 104. stavka 1. i 2. ovoga Zakona</w:t>
      </w:r>
    </w:p>
    <w:p w14:paraId="6E125406"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w:t>
      </w:r>
      <w:r w:rsidRPr="00A91968">
        <w:rPr>
          <w:color w:val="auto"/>
        </w:rPr>
        <w:t xml:space="preserve"> </w:t>
      </w:r>
      <w:r w:rsidRPr="00A91968">
        <w:rPr>
          <w:rFonts w:ascii="Times New Roman" w:hAnsi="Times New Roman" w:cs="Times New Roman"/>
          <w:color w:val="auto"/>
        </w:rPr>
        <w:t>ne obavlja pravilno i pravodobno poslove koji su mu preneseni te kontrolu provodi postupajući protivno članku 105. stavku 1. točki 1. ovoga Zakona</w:t>
      </w:r>
    </w:p>
    <w:p w14:paraId="502E4A8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izda potvrdnicu/certifikat za proizvode koji nisu proizvedeni u skladu s pravilima za ekološke proizvode protivno članku 105. stavku 1. točki 5. ovoga Zakona</w:t>
      </w:r>
    </w:p>
    <w:p w14:paraId="1AEE5A6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ne izvijesti odmah nadležnu poljoprivrednu inspekciju o utvrđenom neudovoljavanju iz članka 105. stavka 1. točke 4. i ne izvijesti u traženom roku Ministarstvo, Agenciju za plaćanja i nadležnu poljoprivrednu inspekciju o neudovoljavanju iz članka 105. stavka 3. ovoga Zakona.</w:t>
      </w:r>
    </w:p>
    <w:p w14:paraId="648667EA" w14:textId="77777777" w:rsidR="005638D5" w:rsidRDefault="005638D5" w:rsidP="00F345D0">
      <w:pPr>
        <w:jc w:val="both"/>
        <w:rPr>
          <w:rFonts w:ascii="Times New Roman" w:hAnsi="Times New Roman" w:cs="Times New Roman"/>
          <w:color w:val="auto"/>
        </w:rPr>
      </w:pPr>
    </w:p>
    <w:p w14:paraId="450E6207" w14:textId="5BEE6AD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10.000,00 do 20.000,00 kuna za prekršaj iz stavka 1. ovoga članka kaznit će se i odgovorna osoba u pravnoj osobi.</w:t>
      </w:r>
    </w:p>
    <w:p w14:paraId="53D38D1E" w14:textId="77777777" w:rsidR="00F345D0" w:rsidRPr="00A91968" w:rsidRDefault="00F345D0" w:rsidP="00F345D0">
      <w:pPr>
        <w:jc w:val="center"/>
        <w:rPr>
          <w:rFonts w:ascii="Times New Roman" w:hAnsi="Times New Roman" w:cs="Times New Roman"/>
          <w:color w:val="auto"/>
        </w:rPr>
      </w:pPr>
    </w:p>
    <w:p w14:paraId="75D9AB49"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Prekršajne odredbe za kontrolno tijelo u ekološkoj proizvodnji</w:t>
      </w:r>
    </w:p>
    <w:p w14:paraId="3A8D053C" w14:textId="77777777" w:rsidR="00F345D0" w:rsidRPr="00A91968" w:rsidRDefault="00F345D0" w:rsidP="00F345D0">
      <w:pPr>
        <w:jc w:val="center"/>
        <w:rPr>
          <w:rFonts w:ascii="Times New Roman" w:hAnsi="Times New Roman" w:cs="Times New Roman"/>
          <w:color w:val="auto"/>
        </w:rPr>
      </w:pPr>
    </w:p>
    <w:p w14:paraId="4F0E900F"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180.c</w:t>
      </w:r>
    </w:p>
    <w:p w14:paraId="7CB9714D" w14:textId="77777777" w:rsidR="00F345D0" w:rsidRPr="00A91968" w:rsidRDefault="00F345D0" w:rsidP="00F345D0">
      <w:pPr>
        <w:jc w:val="center"/>
        <w:rPr>
          <w:rFonts w:ascii="Times New Roman" w:hAnsi="Times New Roman" w:cs="Times New Roman"/>
          <w:color w:val="auto"/>
        </w:rPr>
      </w:pPr>
    </w:p>
    <w:p w14:paraId="713C9FB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Novčanom kaznom u iznosu od 13.270,00 do 26.540,00 eura kaznit će se za prekršaj kontrolno tijelo iz članka 104. stavka 1. ovoga Zakona ako:</w:t>
      </w:r>
    </w:p>
    <w:p w14:paraId="1C9D8C92" w14:textId="77777777" w:rsidR="005638D5" w:rsidRDefault="005638D5" w:rsidP="00F345D0">
      <w:pPr>
        <w:jc w:val="both"/>
        <w:rPr>
          <w:rFonts w:ascii="Times New Roman" w:hAnsi="Times New Roman" w:cs="Times New Roman"/>
          <w:color w:val="auto"/>
        </w:rPr>
      </w:pPr>
    </w:p>
    <w:p w14:paraId="3DC81C5A" w14:textId="134D6EBA"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lastRenderedPageBreak/>
        <w:t>1. provodi stručnu kontrolu, a ne udovoljava uvjetima iz članka 104. stavka 1. i 2. ovoga Zakona</w:t>
      </w:r>
    </w:p>
    <w:p w14:paraId="40F47FB0"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w:t>
      </w:r>
      <w:r w:rsidRPr="00A91968">
        <w:rPr>
          <w:color w:val="auto"/>
        </w:rPr>
        <w:t xml:space="preserve"> </w:t>
      </w:r>
      <w:r w:rsidRPr="00A91968">
        <w:rPr>
          <w:rFonts w:ascii="Times New Roman" w:hAnsi="Times New Roman" w:cs="Times New Roman"/>
          <w:color w:val="auto"/>
        </w:rPr>
        <w:t>ne obavlja pravilno i pravodobno poslove koji su mu preneseni te kontrolu provodi postupajući protivno članku 105. stavku 1. točki 1. ovoga Zakona</w:t>
      </w:r>
    </w:p>
    <w:p w14:paraId="7ED3585A"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3. izda potvrdnicu/certifikat za proizvode koji nisu proizvedeni u skladu s pravilima za ekološke proizvode protivno članku 105. stavku 1. točki 5. ovoga Zakona</w:t>
      </w:r>
    </w:p>
    <w:p w14:paraId="0CF17799"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4. ne izvijesti odmah nadležnu poljoprivrednu inspekciju o utvrđenom neudovoljavanju iz članka 105. stavka 1. točke 4. i ne izvijesti u traženom roku Ministarstvo, Agenciju za plaćanja i nadležnu poljoprivrednu inspekciju o neudovoljavanju iz članka 105. stavka 3. ovoga Zakona.</w:t>
      </w:r>
    </w:p>
    <w:p w14:paraId="56947428" w14:textId="77777777" w:rsidR="005638D5" w:rsidRDefault="005638D5" w:rsidP="00F345D0">
      <w:pPr>
        <w:jc w:val="both"/>
        <w:rPr>
          <w:rFonts w:ascii="Times New Roman" w:hAnsi="Times New Roman" w:cs="Times New Roman"/>
          <w:color w:val="auto"/>
        </w:rPr>
      </w:pPr>
    </w:p>
    <w:p w14:paraId="2685E8A6" w14:textId="63267CF3"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(2) Novčanom kaznom od 1.320,00 do 2.650,00 eura za prekršaj iz stavka 1. ovoga članka kaznit će se i odgovorna osoba u pravnoj osobi.“.</w:t>
      </w:r>
    </w:p>
    <w:p w14:paraId="7A3AE764" w14:textId="0A07DEC8" w:rsidR="00F345D0" w:rsidRDefault="00F345D0" w:rsidP="00F345D0">
      <w:pPr>
        <w:jc w:val="both"/>
        <w:rPr>
          <w:rFonts w:ascii="Times New Roman" w:hAnsi="Times New Roman" w:cs="Times New Roman"/>
          <w:color w:val="auto"/>
        </w:rPr>
      </w:pPr>
    </w:p>
    <w:p w14:paraId="6AFA4578" w14:textId="77777777" w:rsidR="00C65299" w:rsidRPr="00A91968" w:rsidRDefault="00C65299" w:rsidP="00F345D0">
      <w:pPr>
        <w:jc w:val="both"/>
        <w:rPr>
          <w:rFonts w:ascii="Times New Roman" w:hAnsi="Times New Roman" w:cs="Times New Roman"/>
          <w:color w:val="auto"/>
        </w:rPr>
      </w:pPr>
    </w:p>
    <w:p w14:paraId="40CBE548" w14:textId="77777777" w:rsidR="00F345D0" w:rsidRPr="00A91968" w:rsidRDefault="00F345D0" w:rsidP="00F345D0">
      <w:pPr>
        <w:jc w:val="center"/>
        <w:outlineLvl w:val="0"/>
        <w:rPr>
          <w:rFonts w:ascii="Times New Roman" w:hAnsi="Times New Roman" w:cs="Times New Roman"/>
          <w:b/>
          <w:bCs/>
          <w:color w:val="auto"/>
          <w:kern w:val="36"/>
        </w:rPr>
      </w:pPr>
      <w:r w:rsidRPr="00A91968">
        <w:rPr>
          <w:rFonts w:ascii="Times New Roman" w:hAnsi="Times New Roman" w:cs="Times New Roman"/>
          <w:b/>
          <w:bCs/>
          <w:color w:val="auto"/>
          <w:kern w:val="36"/>
        </w:rPr>
        <w:t>PRIJELAZNE I ZAVRŠNE ODREDBE</w:t>
      </w:r>
    </w:p>
    <w:p w14:paraId="6927E208" w14:textId="77777777" w:rsidR="00F345D0" w:rsidRPr="00A91968" w:rsidRDefault="00F345D0" w:rsidP="00F345D0">
      <w:pPr>
        <w:suppressAutoHyphens/>
        <w:autoSpaceDN w:val="0"/>
        <w:jc w:val="both"/>
        <w:textAlignment w:val="baseline"/>
        <w:rPr>
          <w:rFonts w:ascii="Times New Roman" w:hAnsi="Times New Roman" w:cs="Times New Roman"/>
          <w:color w:val="auto"/>
        </w:rPr>
      </w:pPr>
    </w:p>
    <w:p w14:paraId="3A1735CE" w14:textId="77777777" w:rsidR="00F345D0" w:rsidRPr="00A91968"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70.</w:t>
      </w:r>
    </w:p>
    <w:p w14:paraId="27780511" w14:textId="77777777" w:rsidR="00F345D0" w:rsidRPr="00A91968" w:rsidRDefault="00F345D0" w:rsidP="00F345D0">
      <w:pPr>
        <w:jc w:val="center"/>
        <w:rPr>
          <w:rFonts w:ascii="Times New Roman" w:hAnsi="Times New Roman" w:cs="Times New Roman"/>
          <w:bCs/>
          <w:color w:val="auto"/>
        </w:rPr>
      </w:pPr>
    </w:p>
    <w:p w14:paraId="42671FDD" w14:textId="2C8E8CA1"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(1) Pravilnike iz članka 8.a stavka 4. i članka 8.b stavka 2. koji su dodani člankom 5.</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članka 13.a stavka 2. koji je dodan člankom 8.</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članka 46.b stavka 2. koji je dodan člankom 18.</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članka 57. stavka 4. koji je izmijenjen člankom 24.</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članka 58. stavka 3. koji je izmijenjen člankom 25.</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članka 60.b stavka 9. koji je dodan člankom 28.</w:t>
      </w:r>
      <w:r w:rsidR="006F53B9" w:rsidRPr="00A91968">
        <w:rPr>
          <w:rFonts w:ascii="Times New Roman" w:hAnsi="Times New Roman" w:cs="Times New Roman"/>
          <w:color w:val="auto"/>
        </w:rPr>
        <w:t xml:space="preserve"> ovoga Zakona</w:t>
      </w:r>
      <w:r w:rsidRPr="00A91968">
        <w:rPr>
          <w:rFonts w:ascii="Times New Roman" w:hAnsi="Times New Roman" w:cs="Times New Roman"/>
          <w:color w:val="auto"/>
        </w:rPr>
        <w:t xml:space="preserve">, članka 121.c stavka 8. koji je dodan člankom 47. </w:t>
      </w:r>
      <w:r w:rsidR="006F53B9" w:rsidRPr="00A91968">
        <w:rPr>
          <w:rFonts w:ascii="Times New Roman" w:hAnsi="Times New Roman" w:cs="Times New Roman"/>
          <w:color w:val="auto"/>
        </w:rPr>
        <w:t xml:space="preserve">ovoga Zakona </w:t>
      </w:r>
      <w:r w:rsidRPr="00A91968">
        <w:rPr>
          <w:rFonts w:ascii="Times New Roman" w:hAnsi="Times New Roman" w:cs="Times New Roman"/>
          <w:color w:val="auto"/>
        </w:rPr>
        <w:t xml:space="preserve">i članka 129. stavka 7. koji je dodan člankom 49. ovoga Zakona donijet će ministar u roku od jedne godine od dana stupanja na snagu ovoga Zakona. </w:t>
      </w:r>
    </w:p>
    <w:p w14:paraId="47E43C1F" w14:textId="77777777" w:rsidR="00C65299" w:rsidRDefault="00C65299" w:rsidP="00F345D0">
      <w:pPr>
        <w:jc w:val="both"/>
        <w:rPr>
          <w:rFonts w:ascii="Times New Roman" w:hAnsi="Times New Roman" w:cs="Times New Roman"/>
          <w:color w:val="auto"/>
        </w:rPr>
      </w:pPr>
    </w:p>
    <w:p w14:paraId="093E2E17" w14:textId="3A337E14"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(2) Ministar će uskladiti Pravilnik o akreditaciji Agencije za plaćanja u poljoprivredi, ribarstvu i ruralnom razvoju </w:t>
      </w:r>
      <w:r w:rsidR="00500A98" w:rsidRPr="00A91968">
        <w:rPr>
          <w:rFonts w:ascii="Times New Roman" w:hAnsi="Times New Roman" w:cs="Times New Roman"/>
          <w:color w:val="auto"/>
        </w:rPr>
        <w:t>(</w:t>
      </w:r>
      <w:r w:rsidR="00500A98">
        <w:rPr>
          <w:rFonts w:ascii="Times New Roman" w:hAnsi="Times New Roman" w:cs="Times New Roman"/>
          <w:color w:val="auto"/>
        </w:rPr>
        <w:t>„</w:t>
      </w:r>
      <w:r w:rsidRPr="00A91968">
        <w:rPr>
          <w:rFonts w:ascii="Times New Roman" w:hAnsi="Times New Roman" w:cs="Times New Roman"/>
          <w:color w:val="auto"/>
        </w:rPr>
        <w:t>Narodne novine</w:t>
      </w:r>
      <w:r w:rsidR="00500A98" w:rsidRPr="00A91968">
        <w:rPr>
          <w:rFonts w:ascii="Times New Roman" w:hAnsi="Times New Roman" w:cs="Times New Roman"/>
          <w:color w:val="auto"/>
        </w:rPr>
        <w:t>“</w:t>
      </w:r>
      <w:r w:rsidRPr="00A91968">
        <w:rPr>
          <w:rFonts w:ascii="Times New Roman" w:hAnsi="Times New Roman" w:cs="Times New Roman"/>
          <w:color w:val="auto"/>
        </w:rPr>
        <w:t>, broj 41/21</w:t>
      </w:r>
      <w:r w:rsidR="00500A98">
        <w:rPr>
          <w:rFonts w:ascii="Times New Roman" w:hAnsi="Times New Roman" w:cs="Times New Roman"/>
          <w:color w:val="auto"/>
        </w:rPr>
        <w:t>.</w:t>
      </w:r>
      <w:r w:rsidRPr="00A91968">
        <w:rPr>
          <w:rFonts w:ascii="Times New Roman" w:hAnsi="Times New Roman" w:cs="Times New Roman"/>
          <w:color w:val="auto"/>
        </w:rPr>
        <w:t xml:space="preserve">), Pravilnik o kontrolnom sustavu ekološke poljoprivrede </w:t>
      </w:r>
      <w:r w:rsidR="00500A98" w:rsidRPr="00A91968">
        <w:rPr>
          <w:rFonts w:ascii="Times New Roman" w:hAnsi="Times New Roman" w:cs="Times New Roman"/>
          <w:color w:val="auto"/>
        </w:rPr>
        <w:t>(</w:t>
      </w:r>
      <w:r w:rsidR="00500A98">
        <w:rPr>
          <w:rFonts w:ascii="Times New Roman" w:hAnsi="Times New Roman" w:cs="Times New Roman"/>
          <w:color w:val="auto"/>
        </w:rPr>
        <w:t>„</w:t>
      </w:r>
      <w:r w:rsidRPr="00A91968">
        <w:rPr>
          <w:rFonts w:ascii="Times New Roman" w:hAnsi="Times New Roman" w:cs="Times New Roman"/>
          <w:color w:val="auto"/>
        </w:rPr>
        <w:t>Narodne novine</w:t>
      </w:r>
      <w:r w:rsidR="00500A98" w:rsidRPr="00A91968">
        <w:rPr>
          <w:rFonts w:ascii="Times New Roman" w:hAnsi="Times New Roman" w:cs="Times New Roman"/>
          <w:color w:val="auto"/>
        </w:rPr>
        <w:t>“</w:t>
      </w:r>
      <w:r w:rsidRPr="00A91968">
        <w:rPr>
          <w:rFonts w:ascii="Times New Roman" w:hAnsi="Times New Roman" w:cs="Times New Roman"/>
          <w:color w:val="auto"/>
        </w:rPr>
        <w:t>, broj 11/20</w:t>
      </w:r>
      <w:r w:rsidR="00500A98">
        <w:rPr>
          <w:rFonts w:ascii="Times New Roman" w:hAnsi="Times New Roman" w:cs="Times New Roman"/>
          <w:color w:val="auto"/>
        </w:rPr>
        <w:t>.</w:t>
      </w:r>
      <w:r w:rsidRPr="00A91968">
        <w:rPr>
          <w:rFonts w:ascii="Times New Roman" w:hAnsi="Times New Roman" w:cs="Times New Roman"/>
          <w:color w:val="auto"/>
        </w:rPr>
        <w:t xml:space="preserve">), Pravilnik o evidenciji uporabe poljoprivrednog zemljišta </w:t>
      </w:r>
      <w:r w:rsidR="00500A98" w:rsidRPr="00A91968">
        <w:rPr>
          <w:rFonts w:ascii="Times New Roman" w:hAnsi="Times New Roman" w:cs="Times New Roman"/>
          <w:color w:val="auto"/>
        </w:rPr>
        <w:t>(</w:t>
      </w:r>
      <w:r w:rsidR="00500A98">
        <w:rPr>
          <w:rFonts w:ascii="Times New Roman" w:hAnsi="Times New Roman" w:cs="Times New Roman"/>
          <w:color w:val="auto"/>
        </w:rPr>
        <w:t>„</w:t>
      </w:r>
      <w:r w:rsidRPr="00A91968">
        <w:rPr>
          <w:rFonts w:ascii="Times New Roman" w:hAnsi="Times New Roman" w:cs="Times New Roman"/>
          <w:color w:val="auto"/>
        </w:rPr>
        <w:t>Narodne novine</w:t>
      </w:r>
      <w:r w:rsidR="00500A98" w:rsidRPr="00A91968">
        <w:rPr>
          <w:rFonts w:ascii="Times New Roman" w:hAnsi="Times New Roman" w:cs="Times New Roman"/>
          <w:color w:val="auto"/>
        </w:rPr>
        <w:t>“</w:t>
      </w:r>
      <w:r w:rsidRPr="00A91968">
        <w:rPr>
          <w:rFonts w:ascii="Times New Roman" w:hAnsi="Times New Roman" w:cs="Times New Roman"/>
          <w:color w:val="auto"/>
        </w:rPr>
        <w:t>, br. 54/19</w:t>
      </w:r>
      <w:r w:rsidR="00500A98">
        <w:rPr>
          <w:rFonts w:ascii="Times New Roman" w:hAnsi="Times New Roman" w:cs="Times New Roman"/>
          <w:color w:val="auto"/>
        </w:rPr>
        <w:t>.</w:t>
      </w:r>
      <w:r w:rsidRPr="00A91968">
        <w:rPr>
          <w:rFonts w:ascii="Times New Roman" w:hAnsi="Times New Roman" w:cs="Times New Roman"/>
          <w:color w:val="auto"/>
        </w:rPr>
        <w:t>, 126/19</w:t>
      </w:r>
      <w:r w:rsidR="00500A98">
        <w:rPr>
          <w:rFonts w:ascii="Times New Roman" w:hAnsi="Times New Roman" w:cs="Times New Roman"/>
          <w:color w:val="auto"/>
        </w:rPr>
        <w:t>.</w:t>
      </w:r>
      <w:r w:rsidRPr="00A91968">
        <w:rPr>
          <w:rFonts w:ascii="Times New Roman" w:hAnsi="Times New Roman" w:cs="Times New Roman"/>
          <w:color w:val="auto"/>
        </w:rPr>
        <w:t xml:space="preserve"> i 147/20</w:t>
      </w:r>
      <w:r w:rsidR="00500A98">
        <w:rPr>
          <w:rFonts w:ascii="Times New Roman" w:hAnsi="Times New Roman" w:cs="Times New Roman"/>
          <w:color w:val="auto"/>
        </w:rPr>
        <w:t>.</w:t>
      </w:r>
      <w:r w:rsidRPr="00A91968">
        <w:rPr>
          <w:rFonts w:ascii="Times New Roman" w:hAnsi="Times New Roman" w:cs="Times New Roman"/>
          <w:color w:val="auto"/>
        </w:rPr>
        <w:t xml:space="preserve">) i Pravilnik o proizvođačkim organizacijama i drugim oblicima udruženja primarnih poljoprivrednih proizvođača </w:t>
      </w:r>
      <w:r w:rsidR="00500A98" w:rsidRPr="00A91968">
        <w:rPr>
          <w:rFonts w:ascii="Times New Roman" w:hAnsi="Times New Roman" w:cs="Times New Roman"/>
          <w:color w:val="auto"/>
        </w:rPr>
        <w:t>(</w:t>
      </w:r>
      <w:r w:rsidR="00500A98">
        <w:rPr>
          <w:rFonts w:ascii="Times New Roman" w:hAnsi="Times New Roman" w:cs="Times New Roman"/>
          <w:color w:val="auto"/>
        </w:rPr>
        <w:t>„</w:t>
      </w:r>
      <w:r w:rsidRPr="00A91968">
        <w:rPr>
          <w:rFonts w:ascii="Times New Roman" w:hAnsi="Times New Roman" w:cs="Times New Roman"/>
          <w:color w:val="auto"/>
        </w:rPr>
        <w:t>Narodne novine</w:t>
      </w:r>
      <w:r w:rsidR="00500A98" w:rsidRPr="00A91968">
        <w:rPr>
          <w:rFonts w:ascii="Times New Roman" w:hAnsi="Times New Roman" w:cs="Times New Roman"/>
          <w:color w:val="auto"/>
        </w:rPr>
        <w:t>“</w:t>
      </w:r>
      <w:r w:rsidRPr="00A91968">
        <w:rPr>
          <w:rFonts w:ascii="Times New Roman" w:hAnsi="Times New Roman" w:cs="Times New Roman"/>
          <w:color w:val="auto"/>
        </w:rPr>
        <w:t>, br. 87/20</w:t>
      </w:r>
      <w:r w:rsidR="00500A98">
        <w:rPr>
          <w:rFonts w:ascii="Times New Roman" w:hAnsi="Times New Roman" w:cs="Times New Roman"/>
          <w:color w:val="auto"/>
        </w:rPr>
        <w:t>.</w:t>
      </w:r>
      <w:r w:rsidRPr="00A91968">
        <w:rPr>
          <w:rFonts w:ascii="Times New Roman" w:hAnsi="Times New Roman" w:cs="Times New Roman"/>
          <w:color w:val="auto"/>
        </w:rPr>
        <w:t>, 129/20</w:t>
      </w:r>
      <w:r w:rsidR="00500A98">
        <w:rPr>
          <w:rFonts w:ascii="Times New Roman" w:hAnsi="Times New Roman" w:cs="Times New Roman"/>
          <w:color w:val="auto"/>
        </w:rPr>
        <w:t>.</w:t>
      </w:r>
      <w:r w:rsidRPr="00A91968">
        <w:rPr>
          <w:rFonts w:ascii="Times New Roman" w:hAnsi="Times New Roman" w:cs="Times New Roman"/>
          <w:color w:val="auto"/>
        </w:rPr>
        <w:t>, 45/22</w:t>
      </w:r>
      <w:r w:rsidR="00500A98">
        <w:rPr>
          <w:rFonts w:ascii="Times New Roman" w:hAnsi="Times New Roman" w:cs="Times New Roman"/>
          <w:color w:val="auto"/>
        </w:rPr>
        <w:t>.</w:t>
      </w:r>
      <w:r w:rsidRPr="00A91968">
        <w:rPr>
          <w:rFonts w:ascii="Times New Roman" w:hAnsi="Times New Roman" w:cs="Times New Roman"/>
          <w:color w:val="auto"/>
        </w:rPr>
        <w:t xml:space="preserve"> i 54/22</w:t>
      </w:r>
      <w:r w:rsidR="00500A98">
        <w:rPr>
          <w:rFonts w:ascii="Times New Roman" w:hAnsi="Times New Roman" w:cs="Times New Roman"/>
          <w:color w:val="auto"/>
        </w:rPr>
        <w:t>.</w:t>
      </w:r>
      <w:r w:rsidRPr="00A91968">
        <w:rPr>
          <w:rFonts w:ascii="Times New Roman" w:hAnsi="Times New Roman" w:cs="Times New Roman"/>
          <w:color w:val="auto"/>
        </w:rPr>
        <w:t>) s odredbama ovoga Zakona u roku od šest mjeseci od dana stupanja na snagu ovoga Zakona.</w:t>
      </w:r>
    </w:p>
    <w:p w14:paraId="16C99931" w14:textId="77777777" w:rsidR="002A69F5" w:rsidRDefault="002A69F5" w:rsidP="00F345D0">
      <w:pPr>
        <w:jc w:val="both"/>
        <w:rPr>
          <w:rFonts w:ascii="Times New Roman" w:hAnsi="Times New Roman" w:cs="Times New Roman"/>
          <w:color w:val="auto"/>
        </w:rPr>
      </w:pPr>
    </w:p>
    <w:p w14:paraId="525BA006" w14:textId="1E5AA71C"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w:t>
      </w:r>
      <w:r w:rsidR="00D9692C" w:rsidRPr="00A91968">
        <w:rPr>
          <w:rFonts w:ascii="Times New Roman" w:hAnsi="Times New Roman" w:cs="Times New Roman"/>
          <w:color w:val="auto"/>
        </w:rPr>
        <w:t>3</w:t>
      </w:r>
      <w:r w:rsidRPr="00A91968">
        <w:rPr>
          <w:rFonts w:ascii="Times New Roman" w:hAnsi="Times New Roman" w:cs="Times New Roman"/>
          <w:color w:val="auto"/>
        </w:rPr>
        <w:t>) Strateški plan iz članka 8.a stavka 3. koji je dodan člankom 5. ovoga Zakona donijet će Vlada Republike Hrvatske u roku od godine dana od dana stupanja na snagu ovoga Zakona.</w:t>
      </w:r>
    </w:p>
    <w:p w14:paraId="4F16D4BF" w14:textId="77777777" w:rsidR="002A69F5" w:rsidRDefault="002A69F5" w:rsidP="00F345D0">
      <w:pPr>
        <w:jc w:val="both"/>
        <w:rPr>
          <w:rFonts w:ascii="Times New Roman" w:hAnsi="Times New Roman" w:cs="Times New Roman"/>
          <w:bCs/>
          <w:color w:val="auto"/>
        </w:rPr>
      </w:pPr>
    </w:p>
    <w:p w14:paraId="2016DFF2" w14:textId="4F06B33C" w:rsidR="00F345D0" w:rsidRPr="00A91968" w:rsidRDefault="009F528B" w:rsidP="00F345D0">
      <w:pPr>
        <w:jc w:val="both"/>
        <w:rPr>
          <w:rFonts w:ascii="Times New Roman" w:hAnsi="Times New Roman" w:cs="Times New Roman"/>
          <w:bCs/>
          <w:color w:val="auto"/>
        </w:rPr>
      </w:pPr>
      <w:r w:rsidRPr="00A91968">
        <w:rPr>
          <w:rFonts w:ascii="Times New Roman" w:hAnsi="Times New Roman" w:cs="Times New Roman"/>
          <w:bCs/>
          <w:color w:val="auto"/>
        </w:rPr>
        <w:t>(</w:t>
      </w:r>
      <w:r w:rsidR="00D9692C" w:rsidRPr="00A91968">
        <w:rPr>
          <w:rFonts w:ascii="Times New Roman" w:hAnsi="Times New Roman" w:cs="Times New Roman"/>
          <w:bCs/>
          <w:color w:val="auto"/>
        </w:rPr>
        <w:t>4</w:t>
      </w:r>
      <w:r w:rsidRPr="00A91968">
        <w:rPr>
          <w:rFonts w:ascii="Times New Roman" w:hAnsi="Times New Roman" w:cs="Times New Roman"/>
          <w:bCs/>
          <w:color w:val="auto"/>
        </w:rPr>
        <w:t xml:space="preserve">) Poslovnik iz članka 56. stavka 3. koji je dodan člankom 23. ovoga Zakona donijet će Povjerenstvo za ovlašćivanje panela </w:t>
      </w:r>
      <w:r w:rsidR="0005271B" w:rsidRPr="00A91968">
        <w:rPr>
          <w:rFonts w:ascii="Times New Roman" w:hAnsi="Times New Roman" w:cs="Times New Roman"/>
          <w:bCs/>
          <w:color w:val="auto"/>
        </w:rPr>
        <w:t>u roku od 60 dana od imenovanja članova Povjerenstava.</w:t>
      </w:r>
    </w:p>
    <w:p w14:paraId="3F76184A" w14:textId="77777777" w:rsidR="002A69F5" w:rsidRDefault="002A69F5" w:rsidP="00F345D0">
      <w:pPr>
        <w:jc w:val="both"/>
        <w:rPr>
          <w:rFonts w:ascii="Times New Roman" w:hAnsi="Times New Roman" w:cs="Times New Roman"/>
          <w:bCs/>
          <w:color w:val="auto"/>
        </w:rPr>
      </w:pPr>
    </w:p>
    <w:p w14:paraId="7A4D7E6F" w14:textId="39EC75F5" w:rsidR="00931C28" w:rsidRPr="00A91968" w:rsidRDefault="00931C28" w:rsidP="00F345D0">
      <w:pPr>
        <w:jc w:val="both"/>
        <w:rPr>
          <w:rFonts w:ascii="Times New Roman" w:hAnsi="Times New Roman" w:cs="Times New Roman"/>
          <w:bCs/>
          <w:color w:val="auto"/>
        </w:rPr>
      </w:pPr>
      <w:r w:rsidRPr="00A91968">
        <w:rPr>
          <w:rFonts w:ascii="Times New Roman" w:hAnsi="Times New Roman" w:cs="Times New Roman"/>
          <w:bCs/>
          <w:color w:val="auto"/>
        </w:rPr>
        <w:lastRenderedPageBreak/>
        <w:t>(</w:t>
      </w:r>
      <w:r w:rsidR="00D9692C" w:rsidRPr="00A91968">
        <w:rPr>
          <w:rFonts w:ascii="Times New Roman" w:hAnsi="Times New Roman" w:cs="Times New Roman"/>
          <w:bCs/>
          <w:color w:val="auto"/>
        </w:rPr>
        <w:t>5</w:t>
      </w:r>
      <w:r w:rsidRPr="00A91968">
        <w:rPr>
          <w:rFonts w:ascii="Times New Roman" w:hAnsi="Times New Roman" w:cs="Times New Roman"/>
          <w:bCs/>
          <w:color w:val="auto"/>
        </w:rPr>
        <w:t>) Poslovnik iz</w:t>
      </w:r>
      <w:r w:rsidRPr="00A91968">
        <w:rPr>
          <w:color w:val="auto"/>
        </w:rPr>
        <w:t xml:space="preserve"> </w:t>
      </w:r>
      <w:r w:rsidRPr="00A91968">
        <w:rPr>
          <w:rFonts w:ascii="Times New Roman" w:hAnsi="Times New Roman" w:cs="Times New Roman"/>
          <w:bCs/>
          <w:color w:val="auto"/>
        </w:rPr>
        <w:t>članka 60.b stavka 3. koji je dodan člankom 28. ovoga Zakona donijet će Povjerenstvo za proširenje pravila u roku od 60 dana od imenovanja članova Povjerenstava.</w:t>
      </w:r>
    </w:p>
    <w:p w14:paraId="289A119F" w14:textId="77777777" w:rsidR="00F345D0" w:rsidRPr="00A91968" w:rsidRDefault="00F345D0" w:rsidP="00F345D0">
      <w:pPr>
        <w:jc w:val="both"/>
        <w:rPr>
          <w:rFonts w:ascii="Times New Roman" w:hAnsi="Times New Roman" w:cs="Times New Roman"/>
          <w:bCs/>
          <w:color w:val="auto"/>
        </w:rPr>
      </w:pPr>
    </w:p>
    <w:p w14:paraId="39A2B7E9" w14:textId="3ABFA0C6" w:rsidR="00F345D0" w:rsidRPr="00A91968" w:rsidRDefault="00D9692C" w:rsidP="00D9692C">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 xml:space="preserve">Članak 71. </w:t>
      </w:r>
    </w:p>
    <w:p w14:paraId="3276337F" w14:textId="128E2E4B" w:rsidR="00F345D0" w:rsidRPr="00A91968" w:rsidRDefault="00F345D0" w:rsidP="00F345D0">
      <w:pPr>
        <w:jc w:val="both"/>
        <w:rPr>
          <w:rFonts w:ascii="Times New Roman" w:hAnsi="Times New Roman" w:cs="Times New Roman"/>
          <w:bCs/>
          <w:color w:val="auto"/>
        </w:rPr>
      </w:pPr>
    </w:p>
    <w:p w14:paraId="5BADD7A3" w14:textId="6478A240" w:rsidR="00D9692C" w:rsidRPr="00A91968" w:rsidRDefault="00D9692C" w:rsidP="00D9692C">
      <w:pPr>
        <w:jc w:val="both"/>
        <w:rPr>
          <w:rFonts w:ascii="Times New Roman" w:hAnsi="Times New Roman" w:cs="Times New Roman"/>
          <w:color w:val="auto"/>
        </w:rPr>
      </w:pPr>
      <w:r w:rsidRPr="00A91968">
        <w:rPr>
          <w:rFonts w:ascii="Times New Roman" w:hAnsi="Times New Roman" w:cs="Times New Roman"/>
          <w:color w:val="auto"/>
        </w:rPr>
        <w:t>Pravilnik o provedbi mjere Nacionalnog pčelarskog programa za razdoblje 2020. - 2022. (</w:t>
      </w:r>
      <w:r w:rsidR="002A69F5">
        <w:rPr>
          <w:rFonts w:ascii="Times New Roman" w:hAnsi="Times New Roman" w:cs="Times New Roman"/>
          <w:color w:val="auto"/>
        </w:rPr>
        <w:t>„</w:t>
      </w:r>
      <w:r w:rsidRPr="00A91968">
        <w:rPr>
          <w:rFonts w:ascii="Times New Roman" w:hAnsi="Times New Roman" w:cs="Times New Roman"/>
          <w:color w:val="auto"/>
        </w:rPr>
        <w:t>Narodne novine</w:t>
      </w:r>
      <w:r w:rsidR="002A69F5">
        <w:rPr>
          <w:rFonts w:ascii="Times New Roman" w:hAnsi="Times New Roman" w:cs="Times New Roman"/>
          <w:color w:val="auto"/>
        </w:rPr>
        <w:t>“</w:t>
      </w:r>
      <w:r w:rsidRPr="00A91968">
        <w:rPr>
          <w:rFonts w:ascii="Times New Roman" w:hAnsi="Times New Roman" w:cs="Times New Roman"/>
          <w:color w:val="auto"/>
        </w:rPr>
        <w:t xml:space="preserve">, </w:t>
      </w:r>
      <w:r w:rsidR="002A69F5" w:rsidRPr="00A91968">
        <w:rPr>
          <w:rFonts w:ascii="Times New Roman" w:hAnsi="Times New Roman" w:cs="Times New Roman"/>
          <w:color w:val="auto"/>
        </w:rPr>
        <w:t>br</w:t>
      </w:r>
      <w:r w:rsidR="002A69F5">
        <w:rPr>
          <w:rFonts w:ascii="Times New Roman" w:hAnsi="Times New Roman" w:cs="Times New Roman"/>
          <w:color w:val="auto"/>
        </w:rPr>
        <w:t>.</w:t>
      </w:r>
      <w:r w:rsidR="002A69F5" w:rsidRPr="00A91968">
        <w:rPr>
          <w:rFonts w:ascii="Times New Roman" w:hAnsi="Times New Roman" w:cs="Times New Roman"/>
          <w:color w:val="auto"/>
        </w:rPr>
        <w:t xml:space="preserve"> </w:t>
      </w:r>
      <w:r w:rsidRPr="00A91968">
        <w:rPr>
          <w:rFonts w:ascii="Times New Roman" w:hAnsi="Times New Roman" w:cs="Times New Roman"/>
          <w:color w:val="auto"/>
        </w:rPr>
        <w:t>115/19</w:t>
      </w:r>
      <w:r w:rsidR="002A69F5">
        <w:rPr>
          <w:rFonts w:ascii="Times New Roman" w:hAnsi="Times New Roman" w:cs="Times New Roman"/>
          <w:color w:val="auto"/>
        </w:rPr>
        <w:t>.</w:t>
      </w:r>
      <w:r w:rsidRPr="00A91968">
        <w:rPr>
          <w:rFonts w:ascii="Times New Roman" w:hAnsi="Times New Roman" w:cs="Times New Roman"/>
          <w:color w:val="auto"/>
        </w:rPr>
        <w:t>, 41/20</w:t>
      </w:r>
      <w:r w:rsidR="002A69F5">
        <w:rPr>
          <w:rFonts w:ascii="Times New Roman" w:hAnsi="Times New Roman" w:cs="Times New Roman"/>
          <w:color w:val="auto"/>
        </w:rPr>
        <w:t>.</w:t>
      </w:r>
      <w:r w:rsidRPr="00A91968">
        <w:rPr>
          <w:rFonts w:ascii="Times New Roman" w:hAnsi="Times New Roman" w:cs="Times New Roman"/>
          <w:color w:val="auto"/>
        </w:rPr>
        <w:t>, 53/20</w:t>
      </w:r>
      <w:r w:rsidR="002A69F5">
        <w:rPr>
          <w:rFonts w:ascii="Times New Roman" w:hAnsi="Times New Roman" w:cs="Times New Roman"/>
          <w:color w:val="auto"/>
        </w:rPr>
        <w:t>.</w:t>
      </w:r>
      <w:r w:rsidRPr="00A91968">
        <w:rPr>
          <w:rFonts w:ascii="Times New Roman" w:hAnsi="Times New Roman" w:cs="Times New Roman"/>
          <w:color w:val="auto"/>
        </w:rPr>
        <w:t xml:space="preserve"> i 93/21</w:t>
      </w:r>
      <w:r w:rsidR="002A69F5">
        <w:rPr>
          <w:rFonts w:ascii="Times New Roman" w:hAnsi="Times New Roman" w:cs="Times New Roman"/>
          <w:color w:val="auto"/>
        </w:rPr>
        <w:t>.</w:t>
      </w:r>
      <w:r w:rsidRPr="00A91968">
        <w:rPr>
          <w:rFonts w:ascii="Times New Roman" w:hAnsi="Times New Roman" w:cs="Times New Roman"/>
          <w:color w:val="auto"/>
        </w:rPr>
        <w:t>) ostaje na snazi do okončanja provedbe Nacionalnog pčelarskog programa 2020.-2022.</w:t>
      </w:r>
    </w:p>
    <w:p w14:paraId="1AE102EC" w14:textId="77777777" w:rsidR="002A69F5" w:rsidRDefault="002A69F5" w:rsidP="00D9692C">
      <w:pPr>
        <w:jc w:val="center"/>
        <w:outlineLvl w:val="0"/>
        <w:rPr>
          <w:rFonts w:ascii="Times New Roman" w:hAnsi="Times New Roman" w:cs="Times New Roman"/>
          <w:b/>
          <w:color w:val="auto"/>
          <w:kern w:val="36"/>
        </w:rPr>
      </w:pPr>
    </w:p>
    <w:p w14:paraId="380E1417" w14:textId="47B2367C" w:rsidR="00D9692C" w:rsidRPr="00A91968" w:rsidRDefault="00D9692C" w:rsidP="00D9692C">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72.</w:t>
      </w:r>
    </w:p>
    <w:p w14:paraId="2DC38F3A" w14:textId="425A7525" w:rsidR="00D9692C" w:rsidRPr="00A91968" w:rsidRDefault="00D9692C" w:rsidP="00F345D0">
      <w:pPr>
        <w:jc w:val="both"/>
        <w:rPr>
          <w:rFonts w:ascii="Times New Roman" w:hAnsi="Times New Roman" w:cs="Times New Roman"/>
          <w:color w:val="auto"/>
        </w:rPr>
      </w:pPr>
    </w:p>
    <w:p w14:paraId="234CD473" w14:textId="02F55B0E" w:rsidR="00D9692C" w:rsidRPr="00A91968" w:rsidRDefault="00D9692C" w:rsidP="00F345D0">
      <w:pPr>
        <w:jc w:val="both"/>
        <w:rPr>
          <w:rFonts w:ascii="Times New Roman" w:hAnsi="Times New Roman" w:cs="Times New Roman"/>
          <w:color w:val="auto"/>
        </w:rPr>
      </w:pPr>
      <w:r w:rsidRPr="00A91968">
        <w:rPr>
          <w:rFonts w:ascii="Times New Roman" w:hAnsi="Times New Roman" w:cs="Times New Roman"/>
          <w:color w:val="auto"/>
        </w:rPr>
        <w:t xml:space="preserve">Odluku o osnivanju nove pravne osobe iz članka 60 a. stavka 1. koji je dodan člankom 28. ovoga Zakona Skupština pravne osobe treba donijeti najkasnije do 31. prosinca 2027. </w:t>
      </w:r>
    </w:p>
    <w:p w14:paraId="057A116E" w14:textId="77777777" w:rsidR="00D9692C" w:rsidRPr="00A91968" w:rsidRDefault="00D9692C" w:rsidP="00F345D0">
      <w:pPr>
        <w:jc w:val="both"/>
        <w:rPr>
          <w:rFonts w:ascii="Times New Roman" w:hAnsi="Times New Roman" w:cs="Times New Roman"/>
          <w:color w:val="auto"/>
        </w:rPr>
      </w:pPr>
    </w:p>
    <w:p w14:paraId="3C1863AA" w14:textId="75C0EC06" w:rsidR="00F345D0" w:rsidRPr="00A91968"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7</w:t>
      </w:r>
      <w:r w:rsidR="00D9692C" w:rsidRPr="00A91968">
        <w:rPr>
          <w:rFonts w:ascii="Times New Roman" w:hAnsi="Times New Roman" w:cs="Times New Roman"/>
          <w:b/>
          <w:color w:val="auto"/>
          <w:kern w:val="36"/>
        </w:rPr>
        <w:t>3</w:t>
      </w:r>
      <w:r w:rsidRPr="00A91968">
        <w:rPr>
          <w:rFonts w:ascii="Times New Roman" w:hAnsi="Times New Roman" w:cs="Times New Roman"/>
          <w:b/>
          <w:color w:val="auto"/>
          <w:kern w:val="36"/>
        </w:rPr>
        <w:t>.</w:t>
      </w:r>
    </w:p>
    <w:p w14:paraId="0EB432D9" w14:textId="052BA65B" w:rsidR="00F345D0" w:rsidRPr="00A91968" w:rsidRDefault="00F345D0" w:rsidP="00F345D0">
      <w:pPr>
        <w:jc w:val="center"/>
        <w:rPr>
          <w:rFonts w:ascii="Times New Roman" w:hAnsi="Times New Roman" w:cs="Times New Roman"/>
          <w:bCs/>
          <w:color w:val="auto"/>
        </w:rPr>
      </w:pPr>
    </w:p>
    <w:p w14:paraId="0819EA65" w14:textId="7A9B97A5" w:rsidR="00D9692C" w:rsidRPr="00A91968" w:rsidRDefault="00D9692C" w:rsidP="00D9692C">
      <w:pPr>
        <w:jc w:val="both"/>
        <w:rPr>
          <w:rFonts w:ascii="Times New Roman" w:hAnsi="Times New Roman" w:cs="Times New Roman"/>
          <w:color w:val="auto"/>
        </w:rPr>
      </w:pPr>
      <w:r w:rsidRPr="00A91968">
        <w:rPr>
          <w:rFonts w:ascii="Times New Roman" w:hAnsi="Times New Roman" w:cs="Times New Roman"/>
          <w:color w:val="auto"/>
        </w:rPr>
        <w:t xml:space="preserve">Postupci započeti po odredbama Zakona o poljoprivredi </w:t>
      </w:r>
      <w:r w:rsidR="002A69F5" w:rsidRPr="00A91968">
        <w:rPr>
          <w:rFonts w:ascii="Times New Roman" w:hAnsi="Times New Roman" w:cs="Times New Roman"/>
          <w:color w:val="auto"/>
        </w:rPr>
        <w:t>(</w:t>
      </w:r>
      <w:r w:rsidR="002A69F5">
        <w:rPr>
          <w:rFonts w:ascii="Times New Roman" w:hAnsi="Times New Roman" w:cs="Times New Roman"/>
          <w:color w:val="auto"/>
        </w:rPr>
        <w:t>„</w:t>
      </w:r>
      <w:r w:rsidRPr="00A91968">
        <w:rPr>
          <w:rFonts w:ascii="Times New Roman" w:hAnsi="Times New Roman" w:cs="Times New Roman"/>
          <w:color w:val="auto"/>
        </w:rPr>
        <w:t>Narodne novine</w:t>
      </w:r>
      <w:r w:rsidR="002A69F5">
        <w:rPr>
          <w:rFonts w:ascii="Times New Roman" w:hAnsi="Times New Roman" w:cs="Times New Roman"/>
          <w:color w:val="auto"/>
        </w:rPr>
        <w:t>„</w:t>
      </w:r>
      <w:r w:rsidR="002A69F5" w:rsidRPr="00A91968">
        <w:rPr>
          <w:rFonts w:ascii="Times New Roman" w:hAnsi="Times New Roman" w:cs="Times New Roman"/>
          <w:color w:val="auto"/>
        </w:rPr>
        <w:t xml:space="preserve">, </w:t>
      </w:r>
      <w:r w:rsidRPr="00A91968">
        <w:rPr>
          <w:rFonts w:ascii="Times New Roman" w:hAnsi="Times New Roman" w:cs="Times New Roman"/>
          <w:color w:val="auto"/>
        </w:rPr>
        <w:t>br. 118/18</w:t>
      </w:r>
      <w:r w:rsidR="002A69F5">
        <w:rPr>
          <w:rFonts w:ascii="Times New Roman" w:hAnsi="Times New Roman" w:cs="Times New Roman"/>
          <w:color w:val="auto"/>
        </w:rPr>
        <w:t>.</w:t>
      </w:r>
      <w:r w:rsidRPr="00A91968">
        <w:rPr>
          <w:rFonts w:ascii="Times New Roman" w:hAnsi="Times New Roman" w:cs="Times New Roman"/>
          <w:color w:val="auto"/>
        </w:rPr>
        <w:t>, 42/20</w:t>
      </w:r>
      <w:r w:rsidR="002A69F5">
        <w:rPr>
          <w:rFonts w:ascii="Times New Roman" w:hAnsi="Times New Roman" w:cs="Times New Roman"/>
          <w:color w:val="auto"/>
        </w:rPr>
        <w:t>.</w:t>
      </w:r>
      <w:r w:rsidRPr="00A91968">
        <w:rPr>
          <w:rFonts w:ascii="Times New Roman" w:hAnsi="Times New Roman" w:cs="Times New Roman"/>
          <w:color w:val="auto"/>
        </w:rPr>
        <w:t>, 127/20</w:t>
      </w:r>
      <w:r w:rsidR="002A69F5">
        <w:rPr>
          <w:rFonts w:ascii="Times New Roman" w:hAnsi="Times New Roman" w:cs="Times New Roman"/>
          <w:color w:val="auto"/>
        </w:rPr>
        <w:t>.</w:t>
      </w:r>
      <w:r w:rsidRPr="00A91968">
        <w:rPr>
          <w:rFonts w:ascii="Times New Roman" w:hAnsi="Times New Roman" w:cs="Times New Roman"/>
          <w:color w:val="auto"/>
        </w:rPr>
        <w:t xml:space="preserve"> – Odluka Ustavnog suda Republike Hrvatske i 52/21</w:t>
      </w:r>
      <w:r w:rsidR="002A69F5">
        <w:rPr>
          <w:rFonts w:ascii="Times New Roman" w:hAnsi="Times New Roman" w:cs="Times New Roman"/>
          <w:color w:val="auto"/>
        </w:rPr>
        <w:t>.</w:t>
      </w:r>
      <w:r w:rsidRPr="00A91968">
        <w:rPr>
          <w:rFonts w:ascii="Times New Roman" w:hAnsi="Times New Roman" w:cs="Times New Roman"/>
          <w:color w:val="auto"/>
        </w:rPr>
        <w:t>) dovršit će se po odredbama toga Zakona.</w:t>
      </w:r>
    </w:p>
    <w:p w14:paraId="7699B46B" w14:textId="01AB5207" w:rsidR="00D9692C" w:rsidRPr="00A91968" w:rsidRDefault="00D9692C" w:rsidP="00F345D0">
      <w:pPr>
        <w:jc w:val="center"/>
        <w:rPr>
          <w:rFonts w:ascii="Times New Roman" w:hAnsi="Times New Roman" w:cs="Times New Roman"/>
          <w:bCs/>
          <w:color w:val="auto"/>
        </w:rPr>
      </w:pPr>
    </w:p>
    <w:p w14:paraId="7692358A" w14:textId="520C3601" w:rsidR="00D9692C" w:rsidRPr="00A91968" w:rsidRDefault="00D9692C" w:rsidP="00D9692C">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74.</w:t>
      </w:r>
    </w:p>
    <w:p w14:paraId="28962C3D" w14:textId="77777777" w:rsidR="00D9692C" w:rsidRPr="00A91968" w:rsidRDefault="00D9692C" w:rsidP="00F345D0">
      <w:pPr>
        <w:jc w:val="center"/>
        <w:rPr>
          <w:rFonts w:ascii="Times New Roman" w:hAnsi="Times New Roman" w:cs="Times New Roman"/>
          <w:bCs/>
          <w:color w:val="auto"/>
        </w:rPr>
      </w:pPr>
    </w:p>
    <w:p w14:paraId="320F6A40" w14:textId="5972875E"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Na dan uvođenja eura kao službene </w:t>
      </w:r>
      <w:r w:rsidR="00801578" w:rsidRPr="00A91968">
        <w:rPr>
          <w:rFonts w:ascii="Times New Roman" w:hAnsi="Times New Roman" w:cs="Times New Roman"/>
          <w:color w:val="auto"/>
        </w:rPr>
        <w:t>valute</w:t>
      </w:r>
      <w:r w:rsidRPr="00A91968">
        <w:rPr>
          <w:rFonts w:ascii="Times New Roman" w:hAnsi="Times New Roman" w:cs="Times New Roman"/>
          <w:color w:val="auto"/>
        </w:rPr>
        <w:t xml:space="preserve"> u Republici Hrvatskoj prestaju važiti odredbe član</w:t>
      </w:r>
      <w:r w:rsidR="009966CE">
        <w:rPr>
          <w:rFonts w:ascii="Times New Roman" w:hAnsi="Times New Roman" w:cs="Times New Roman"/>
          <w:color w:val="auto"/>
        </w:rPr>
        <w:t>a</w:t>
      </w:r>
      <w:r w:rsidRPr="00A91968">
        <w:rPr>
          <w:rFonts w:ascii="Times New Roman" w:hAnsi="Times New Roman" w:cs="Times New Roman"/>
          <w:color w:val="auto"/>
        </w:rPr>
        <w:t xml:space="preserve">ka </w:t>
      </w:r>
      <w:r w:rsidR="009966CE">
        <w:rPr>
          <w:rFonts w:ascii="Times New Roman" w:hAnsi="Times New Roman" w:cs="Times New Roman"/>
          <w:color w:val="auto"/>
        </w:rPr>
        <w:t>59. i 68. ovoga</w:t>
      </w:r>
      <w:r w:rsidRPr="00A91968">
        <w:rPr>
          <w:rFonts w:ascii="Times New Roman" w:hAnsi="Times New Roman" w:cs="Times New Roman"/>
          <w:color w:val="auto"/>
        </w:rPr>
        <w:t xml:space="preserve"> Zakona</w:t>
      </w:r>
      <w:r w:rsidR="009966CE">
        <w:rPr>
          <w:rFonts w:ascii="Times New Roman" w:hAnsi="Times New Roman" w:cs="Times New Roman"/>
          <w:color w:val="auto"/>
        </w:rPr>
        <w:t xml:space="preserve"> te</w:t>
      </w:r>
      <w:r w:rsidRPr="00A91968">
        <w:rPr>
          <w:rFonts w:ascii="Times New Roman" w:hAnsi="Times New Roman" w:cs="Times New Roman"/>
          <w:color w:val="auto"/>
        </w:rPr>
        <w:t xml:space="preserve"> članka 180.b koji je dodan člankom 69. ovoga Zakona.</w:t>
      </w:r>
    </w:p>
    <w:p w14:paraId="146BF4AA" w14:textId="77777777" w:rsidR="00F345D0" w:rsidRPr="00A91968" w:rsidRDefault="00F345D0" w:rsidP="00F345D0">
      <w:pPr>
        <w:jc w:val="both"/>
        <w:rPr>
          <w:rFonts w:ascii="Times New Roman" w:hAnsi="Times New Roman" w:cs="Times New Roman"/>
          <w:color w:val="auto"/>
        </w:rPr>
      </w:pPr>
    </w:p>
    <w:p w14:paraId="6DFE14A2" w14:textId="5F47046C" w:rsidR="00F345D0" w:rsidRPr="00A91968"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t>Članak 7</w:t>
      </w:r>
      <w:r w:rsidR="00801578" w:rsidRPr="00A91968">
        <w:rPr>
          <w:rFonts w:ascii="Times New Roman" w:hAnsi="Times New Roman" w:cs="Times New Roman"/>
          <w:b/>
          <w:color w:val="auto"/>
          <w:kern w:val="36"/>
        </w:rPr>
        <w:t>5</w:t>
      </w:r>
      <w:r w:rsidRPr="00A91968">
        <w:rPr>
          <w:rFonts w:ascii="Times New Roman" w:hAnsi="Times New Roman" w:cs="Times New Roman"/>
          <w:b/>
          <w:color w:val="auto"/>
          <w:kern w:val="36"/>
        </w:rPr>
        <w:t>.</w:t>
      </w:r>
    </w:p>
    <w:p w14:paraId="476A874F" w14:textId="77777777" w:rsidR="00F345D0" w:rsidRPr="00A91968" w:rsidRDefault="00F345D0" w:rsidP="00F345D0">
      <w:pPr>
        <w:jc w:val="center"/>
        <w:rPr>
          <w:rFonts w:ascii="Times New Roman" w:hAnsi="Times New Roman" w:cs="Times New Roman"/>
          <w:color w:val="auto"/>
        </w:rPr>
      </w:pPr>
    </w:p>
    <w:p w14:paraId="5CD5B04C" w14:textId="7EAC846B"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Ovaj Zakon stupa na snagu osmoga dana od dana objave u „Narodnim novinama“, osim član</w:t>
      </w:r>
      <w:r w:rsidR="002B61BA">
        <w:rPr>
          <w:rFonts w:ascii="Times New Roman" w:hAnsi="Times New Roman" w:cs="Times New Roman"/>
          <w:color w:val="auto"/>
        </w:rPr>
        <w:t>a</w:t>
      </w:r>
      <w:r w:rsidRPr="00A91968">
        <w:rPr>
          <w:rFonts w:ascii="Times New Roman" w:hAnsi="Times New Roman" w:cs="Times New Roman"/>
          <w:color w:val="auto"/>
        </w:rPr>
        <w:t>ka 2.</w:t>
      </w:r>
      <w:r w:rsidR="002B61BA">
        <w:rPr>
          <w:rFonts w:ascii="Times New Roman" w:hAnsi="Times New Roman" w:cs="Times New Roman"/>
          <w:color w:val="auto"/>
        </w:rPr>
        <w:t>,</w:t>
      </w:r>
      <w:r w:rsidRPr="00A91968">
        <w:rPr>
          <w:rFonts w:ascii="Times New Roman" w:hAnsi="Times New Roman" w:cs="Times New Roman"/>
          <w:color w:val="auto"/>
        </w:rPr>
        <w:t xml:space="preserve"> 9.</w:t>
      </w:r>
      <w:r w:rsidR="00BE370F">
        <w:rPr>
          <w:rFonts w:ascii="Times New Roman" w:hAnsi="Times New Roman" w:cs="Times New Roman"/>
          <w:color w:val="auto"/>
        </w:rPr>
        <w:t>,</w:t>
      </w:r>
      <w:r w:rsidRPr="00A91968">
        <w:rPr>
          <w:rFonts w:ascii="Times New Roman" w:hAnsi="Times New Roman" w:cs="Times New Roman"/>
          <w:color w:val="auto"/>
        </w:rPr>
        <w:t xml:space="preserve"> 52.</w:t>
      </w:r>
      <w:r w:rsidR="00BE370F">
        <w:rPr>
          <w:rFonts w:ascii="Times New Roman" w:hAnsi="Times New Roman" w:cs="Times New Roman"/>
          <w:color w:val="auto"/>
        </w:rPr>
        <w:t>,</w:t>
      </w:r>
      <w:r w:rsidRPr="00A91968">
        <w:rPr>
          <w:rFonts w:ascii="Times New Roman" w:hAnsi="Times New Roman" w:cs="Times New Roman"/>
          <w:color w:val="auto"/>
        </w:rPr>
        <w:t xml:space="preserve"> 54.</w:t>
      </w:r>
      <w:r w:rsidR="00BE370F">
        <w:rPr>
          <w:rFonts w:ascii="Times New Roman" w:hAnsi="Times New Roman" w:cs="Times New Roman"/>
          <w:color w:val="auto"/>
        </w:rPr>
        <w:t>,</w:t>
      </w:r>
      <w:r w:rsidRPr="00A91968">
        <w:rPr>
          <w:rFonts w:ascii="Times New Roman" w:hAnsi="Times New Roman" w:cs="Times New Roman"/>
          <w:color w:val="auto"/>
        </w:rPr>
        <w:t xml:space="preserve"> 58.</w:t>
      </w:r>
      <w:r w:rsidR="00BE370F">
        <w:rPr>
          <w:rFonts w:ascii="Times New Roman" w:hAnsi="Times New Roman" w:cs="Times New Roman"/>
          <w:color w:val="auto"/>
        </w:rPr>
        <w:t>,</w:t>
      </w:r>
      <w:r w:rsidRPr="00A91968">
        <w:rPr>
          <w:rFonts w:ascii="Times New Roman" w:hAnsi="Times New Roman" w:cs="Times New Roman"/>
          <w:color w:val="auto"/>
        </w:rPr>
        <w:t xml:space="preserve"> 60. </w:t>
      </w:r>
      <w:r w:rsidR="002B61BA">
        <w:rPr>
          <w:rFonts w:ascii="Times New Roman" w:hAnsi="Times New Roman" w:cs="Times New Roman"/>
          <w:color w:val="auto"/>
        </w:rPr>
        <w:t>do</w:t>
      </w:r>
      <w:r w:rsidRPr="00A91968">
        <w:rPr>
          <w:rFonts w:ascii="Times New Roman" w:hAnsi="Times New Roman" w:cs="Times New Roman"/>
          <w:color w:val="auto"/>
        </w:rPr>
        <w:t xml:space="preserve"> 67. ovoga Zakona i članaka 180.a i 180.c koji su dodani člankom 69. ovoga Zakona koji stupaju na snagu na dan uvođenja eura kao službene </w:t>
      </w:r>
      <w:r w:rsidR="00801578" w:rsidRPr="00A91968">
        <w:rPr>
          <w:rFonts w:ascii="Times New Roman" w:hAnsi="Times New Roman" w:cs="Times New Roman"/>
          <w:color w:val="auto"/>
        </w:rPr>
        <w:t>valute</w:t>
      </w:r>
      <w:r w:rsidRPr="00A91968">
        <w:rPr>
          <w:rFonts w:ascii="Times New Roman" w:hAnsi="Times New Roman" w:cs="Times New Roman"/>
          <w:color w:val="auto"/>
        </w:rPr>
        <w:t xml:space="preserve"> u Republici Hrvatskoj.</w:t>
      </w:r>
    </w:p>
    <w:p w14:paraId="0CD94235" w14:textId="77777777" w:rsidR="00F345D0" w:rsidRPr="00A91968" w:rsidRDefault="00F345D0" w:rsidP="00F345D0">
      <w:pPr>
        <w:rPr>
          <w:rFonts w:ascii="Times New Roman" w:hAnsi="Times New Roman" w:cs="Times New Roman"/>
          <w:color w:val="auto"/>
        </w:rPr>
      </w:pPr>
    </w:p>
    <w:p w14:paraId="05CDA2A1" w14:textId="77777777" w:rsidR="00F345D0" w:rsidRPr="00A91968" w:rsidRDefault="00F345D0" w:rsidP="00F345D0">
      <w:pPr>
        <w:spacing w:after="200" w:line="276" w:lineRule="auto"/>
        <w:rPr>
          <w:rFonts w:ascii="Times New Roman" w:hAnsi="Times New Roman" w:cs="Times New Roman"/>
          <w:b/>
          <w:bCs/>
          <w:color w:val="auto"/>
        </w:rPr>
      </w:pPr>
      <w:r w:rsidRPr="00A91968">
        <w:rPr>
          <w:rFonts w:ascii="Times New Roman" w:hAnsi="Times New Roman" w:cs="Times New Roman"/>
          <w:b/>
          <w:bCs/>
          <w:color w:val="auto"/>
        </w:rPr>
        <w:br w:type="page"/>
      </w:r>
    </w:p>
    <w:p w14:paraId="3CE4B6E2" w14:textId="77777777" w:rsidR="00F345D0" w:rsidRPr="00A91968" w:rsidRDefault="00F345D0" w:rsidP="00F345D0">
      <w:pPr>
        <w:jc w:val="center"/>
        <w:rPr>
          <w:rFonts w:ascii="Times New Roman" w:hAnsi="Times New Roman" w:cs="Times New Roman"/>
          <w:b/>
          <w:bCs/>
          <w:color w:val="auto"/>
        </w:rPr>
      </w:pPr>
      <w:r w:rsidRPr="00A91968">
        <w:rPr>
          <w:rFonts w:ascii="Times New Roman" w:hAnsi="Times New Roman" w:cs="Times New Roman"/>
          <w:b/>
          <w:bCs/>
          <w:color w:val="auto"/>
        </w:rPr>
        <w:lastRenderedPageBreak/>
        <w:t>O B R A Z L O Ž E N J E</w:t>
      </w:r>
    </w:p>
    <w:p w14:paraId="2D48BF04" w14:textId="77777777" w:rsidR="00F345D0" w:rsidRPr="00A91968" w:rsidRDefault="00F345D0" w:rsidP="00F345D0">
      <w:pPr>
        <w:rPr>
          <w:rFonts w:ascii="Times New Roman" w:hAnsi="Times New Roman" w:cs="Times New Roman"/>
          <w:color w:val="auto"/>
        </w:rPr>
      </w:pPr>
    </w:p>
    <w:p w14:paraId="5AD4B7CC"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 </w:t>
      </w:r>
    </w:p>
    <w:p w14:paraId="2D9BE18E" w14:textId="77777777" w:rsidR="00F345D0" w:rsidRPr="00A91968" w:rsidRDefault="00F345D0" w:rsidP="00F345D0">
      <w:pPr>
        <w:textAlignment w:val="baseline"/>
        <w:rPr>
          <w:rFonts w:ascii="Times New Roman" w:hAnsi="Times New Roman" w:cs="Times New Roman"/>
          <w:b/>
          <w:bCs/>
          <w:color w:val="auto"/>
          <w:kern w:val="36"/>
        </w:rPr>
      </w:pPr>
    </w:p>
    <w:p w14:paraId="5028D343"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Predloženim dopunama uređuje se provedba pravnih propisa Europske unije i to Uredbe (EU) br. 2021/2115, Uredbe (EU) br. 2021/2116 i Uredbe (EU) br. 2021/2117 kojima se propisuje provedba Zajedničke poljoprivredne politike u programskom razdoblju od 2023. do 2027. godine, Uredbe Komisije (EEZ) br. 2568/91 i Provedbene uredbe Komisije (EU) br. 29/2012 kojima se propisuju analize i tržišni standardi za maslinovo ulje, Uredbe (EU) br. 2018/848 kojom se propisuje ekološka proizvodnja, Uredbe (EU) br. 2017/625 kojom se propisuju službene kontrole i Provedbene uredbe Komisije (EU) br. 2017/1185 kojom se propisuje dostavljanje informacija i dokumenata Europskoj komisiji potrebnih za ispunjenje obveza obavješćivanja.</w:t>
      </w:r>
    </w:p>
    <w:p w14:paraId="493D808A" w14:textId="77777777" w:rsidR="00F345D0" w:rsidRPr="00A91968" w:rsidRDefault="00F345D0" w:rsidP="00F345D0">
      <w:pPr>
        <w:jc w:val="both"/>
        <w:rPr>
          <w:rFonts w:ascii="Times New Roman" w:hAnsi="Times New Roman" w:cs="Times New Roman"/>
          <w:color w:val="auto"/>
        </w:rPr>
      </w:pPr>
    </w:p>
    <w:p w14:paraId="577907BF"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2.</w:t>
      </w:r>
    </w:p>
    <w:p w14:paraId="592B0D84" w14:textId="77777777" w:rsidR="00F345D0" w:rsidRPr="00A91968" w:rsidRDefault="00F345D0" w:rsidP="00F345D0">
      <w:pPr>
        <w:textAlignment w:val="baseline"/>
        <w:rPr>
          <w:rFonts w:ascii="Times New Roman" w:hAnsi="Times New Roman" w:cs="Times New Roman"/>
          <w:b/>
          <w:bCs/>
          <w:color w:val="auto"/>
          <w:kern w:val="36"/>
        </w:rPr>
      </w:pPr>
    </w:p>
    <w:p w14:paraId="63B266B4"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Predloženom izmjenom definicija samoopskrbnog poljoprivrednog gospodarstva usklađuje se s odredbama uvođenja eura kao službene valute Republike Hrvatske.</w:t>
      </w:r>
    </w:p>
    <w:p w14:paraId="4E1AFADB" w14:textId="77777777" w:rsidR="00F345D0" w:rsidRPr="00A91968" w:rsidRDefault="00F345D0" w:rsidP="00F345D0">
      <w:pPr>
        <w:jc w:val="both"/>
        <w:rPr>
          <w:rFonts w:ascii="Times New Roman" w:hAnsi="Times New Roman" w:cs="Times New Roman"/>
          <w:color w:val="auto"/>
        </w:rPr>
      </w:pPr>
    </w:p>
    <w:p w14:paraId="7C1679DF"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 </w:t>
      </w:r>
    </w:p>
    <w:p w14:paraId="054E69CF" w14:textId="77777777" w:rsidR="00F345D0" w:rsidRPr="00A91968" w:rsidRDefault="00F345D0" w:rsidP="00F345D0">
      <w:pPr>
        <w:textAlignment w:val="baseline"/>
        <w:rPr>
          <w:rFonts w:ascii="Times New Roman" w:hAnsi="Times New Roman" w:cs="Times New Roman"/>
          <w:b/>
          <w:bCs/>
          <w:color w:val="auto"/>
          <w:kern w:val="36"/>
        </w:rPr>
      </w:pPr>
    </w:p>
    <w:p w14:paraId="2C3DDF2D"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Predloženom izmjenom redefinira se dokumenti temeljem kojeg se propisuje nadležnost Ministarstva financija - Carinske uprave za provedbu nadzora pri uvozu ekoloških proizvoda iz trećih zemalja i za provedbu inspekcijskog nadzora u skladu s relevantnim propisom Europske unije.  </w:t>
      </w:r>
    </w:p>
    <w:p w14:paraId="5CA784EE" w14:textId="77777777" w:rsidR="00F345D0" w:rsidRPr="00A91968" w:rsidRDefault="00F345D0" w:rsidP="00F345D0">
      <w:pPr>
        <w:jc w:val="both"/>
        <w:rPr>
          <w:rFonts w:ascii="Times New Roman" w:hAnsi="Times New Roman" w:cs="Times New Roman"/>
          <w:color w:val="auto"/>
        </w:rPr>
      </w:pPr>
    </w:p>
    <w:p w14:paraId="21A3988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članke 4. i 5.</w:t>
      </w:r>
    </w:p>
    <w:p w14:paraId="1C1EFC09" w14:textId="77777777" w:rsidR="00F345D0" w:rsidRPr="00A91968" w:rsidRDefault="00F345D0" w:rsidP="00F345D0">
      <w:pPr>
        <w:textAlignment w:val="baseline"/>
        <w:rPr>
          <w:rFonts w:ascii="Times New Roman" w:hAnsi="Times New Roman" w:cs="Times New Roman"/>
          <w:b/>
          <w:bCs/>
          <w:color w:val="auto"/>
          <w:kern w:val="36"/>
        </w:rPr>
      </w:pPr>
    </w:p>
    <w:p w14:paraId="6BB7B750"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Zajednička poljoprivredna politika provodi se putem mjera ruralnog razvoja, mjera izravne potpore, mjera uređenja ili organizacije tržišta poljoprivrednih proizvoda i drugih mjera kojima se ostvaruju ciljevi poljoprivredne politike. U programskom razdoblju od 2023. do 2027. godine provodit će se temeljem strateških planova država članica. Predloženim dopunama u mjere poljoprivredne politike dodaju se sektorske intervencije te se utvrđuje Strateški plan Zajedničke poljoprivredne politike Republike Hrvatske 2023.–2027. kao osnovni dokument za provedbu mjera poljoprivredne politike u programskom razdoblju od 2023. do 2027. godine, a koje se financiraju u okviru Europskog fonda za jamstva u poljoprivredi i Europskog poljoprivrednog fonda za ruralni razvoj. </w:t>
      </w:r>
    </w:p>
    <w:p w14:paraId="0200744C"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Sve države članice obvezne su osnovati Mrežu za ruralni razvoj pa se predloženom odredbom osigurava osnivanje Nacionalne mreže Zajedničke poljoprivredne politike.   </w:t>
      </w:r>
    </w:p>
    <w:p w14:paraId="667A4161" w14:textId="77777777" w:rsidR="00F345D0" w:rsidRPr="00A91968" w:rsidRDefault="00F345D0" w:rsidP="00F345D0">
      <w:pPr>
        <w:jc w:val="both"/>
        <w:rPr>
          <w:rFonts w:ascii="Times New Roman" w:hAnsi="Times New Roman" w:cs="Times New Roman"/>
          <w:color w:val="auto"/>
        </w:rPr>
      </w:pPr>
    </w:p>
    <w:p w14:paraId="7B2B01CD" w14:textId="77777777" w:rsidR="00F345D0" w:rsidRPr="00A91968" w:rsidRDefault="00F345D0" w:rsidP="00F345D0">
      <w:pPr>
        <w:outlineLvl w:val="0"/>
        <w:rPr>
          <w:rFonts w:ascii="Times New Roman" w:hAnsi="Times New Roman" w:cs="Times New Roman"/>
          <w:b/>
          <w:color w:val="auto"/>
          <w:kern w:val="36"/>
        </w:rPr>
      </w:pPr>
      <w:r w:rsidRPr="00A91968">
        <w:rPr>
          <w:rFonts w:ascii="Times New Roman" w:hAnsi="Times New Roman" w:cs="Times New Roman"/>
          <w:b/>
          <w:color w:val="auto"/>
          <w:kern w:val="36"/>
        </w:rPr>
        <w:t>Uz članak 6.</w:t>
      </w:r>
    </w:p>
    <w:p w14:paraId="3BF104F7" w14:textId="77777777" w:rsidR="00F345D0" w:rsidRPr="00A91968" w:rsidRDefault="00F345D0" w:rsidP="00F345D0">
      <w:pPr>
        <w:jc w:val="both"/>
        <w:rPr>
          <w:rFonts w:ascii="Times New Roman" w:hAnsi="Times New Roman" w:cs="Times New Roman"/>
          <w:b/>
          <w:bCs/>
          <w:color w:val="auto"/>
          <w:kern w:val="36"/>
        </w:rPr>
      </w:pPr>
    </w:p>
    <w:p w14:paraId="28585C5C"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Predloženim promjenama omogućuje se Ministarstvu poljoprivrede da akreditira Agenciju za plaćanja u poljoprivredi, ribarstvu i ruralnom razvoju (u daljnjem tekstu: </w:t>
      </w:r>
      <w:r w:rsidRPr="00A91968">
        <w:rPr>
          <w:rFonts w:ascii="Times New Roman" w:hAnsi="Times New Roman" w:cs="Times New Roman"/>
          <w:color w:val="auto"/>
        </w:rPr>
        <w:lastRenderedPageBreak/>
        <w:t>Agencija za plaćanja) za korištenje Europskog fonda za jamstva u poljoprivredi i Europskog poljoprivrednog fonda za ruralni razvoj u skladu s odredbama Uredbe (EU) br. 2021/2016.</w:t>
      </w:r>
    </w:p>
    <w:p w14:paraId="7EF9CA06" w14:textId="688B3C4E" w:rsidR="00F345D0" w:rsidRPr="00A91968" w:rsidRDefault="00F345D0" w:rsidP="00F345D0">
      <w:pPr>
        <w:jc w:val="both"/>
        <w:rPr>
          <w:rFonts w:ascii="Times New Roman" w:hAnsi="Times New Roman" w:cs="Times New Roman"/>
          <w:color w:val="auto"/>
        </w:rPr>
      </w:pPr>
    </w:p>
    <w:p w14:paraId="4FC853B2" w14:textId="77777777" w:rsidR="00F345D0" w:rsidRPr="00A91968" w:rsidRDefault="00F345D0" w:rsidP="00F345D0">
      <w:pPr>
        <w:outlineLvl w:val="0"/>
        <w:rPr>
          <w:rFonts w:ascii="Times New Roman" w:hAnsi="Times New Roman" w:cs="Times New Roman"/>
          <w:b/>
          <w:color w:val="auto"/>
          <w:kern w:val="36"/>
        </w:rPr>
      </w:pPr>
      <w:r w:rsidRPr="00A91968">
        <w:rPr>
          <w:rFonts w:ascii="Times New Roman" w:hAnsi="Times New Roman" w:cs="Times New Roman"/>
          <w:b/>
          <w:color w:val="auto"/>
          <w:kern w:val="36"/>
        </w:rPr>
        <w:t>Uz članak 7.</w:t>
      </w:r>
    </w:p>
    <w:p w14:paraId="533FB5E5" w14:textId="77777777" w:rsidR="00F345D0" w:rsidRPr="00A91968" w:rsidRDefault="00F345D0" w:rsidP="00F345D0">
      <w:pPr>
        <w:jc w:val="both"/>
        <w:rPr>
          <w:rFonts w:ascii="Times New Roman" w:hAnsi="Times New Roman" w:cs="Times New Roman"/>
          <w:b/>
          <w:bCs/>
          <w:color w:val="auto"/>
          <w:kern w:val="36"/>
        </w:rPr>
      </w:pPr>
    </w:p>
    <w:p w14:paraId="4E31F10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Predloženom dopunom osigurava se nastavak korištenja Integriranog administrativnog i kontrolnog sustava i u programskom razdoblju od 2023. do 2027. godine u skladu s Uredbom (EU) br. 2021/2116. </w:t>
      </w:r>
    </w:p>
    <w:p w14:paraId="6CF957E9" w14:textId="77777777" w:rsidR="00F345D0" w:rsidRPr="00A91968" w:rsidRDefault="00F345D0" w:rsidP="00F345D0">
      <w:pPr>
        <w:jc w:val="both"/>
        <w:rPr>
          <w:rFonts w:ascii="Times New Roman" w:hAnsi="Times New Roman" w:cs="Times New Roman"/>
          <w:bCs/>
          <w:color w:val="auto"/>
        </w:rPr>
      </w:pPr>
    </w:p>
    <w:p w14:paraId="34AE7DD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8.</w:t>
      </w:r>
    </w:p>
    <w:p w14:paraId="251E1558" w14:textId="77777777" w:rsidR="00F345D0" w:rsidRPr="00A91968" w:rsidRDefault="00F345D0" w:rsidP="00F345D0">
      <w:pPr>
        <w:jc w:val="both"/>
        <w:rPr>
          <w:rFonts w:ascii="Times New Roman" w:hAnsi="Times New Roman" w:cs="Times New Roman"/>
          <w:b/>
          <w:bCs/>
          <w:color w:val="auto"/>
          <w:kern w:val="36"/>
        </w:rPr>
      </w:pPr>
    </w:p>
    <w:p w14:paraId="0E2596F5"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U programskom razdoblju od 2023. do 2027. godine države članice moraju osigurati da se sve poljoprivredne površine, uključujući zemljišta koja se više ne koriste u proizvodne svrhe, održavaju u skladu s dobrim poljoprivrednim i okolišnim uvjetima. U skladu s odredbama Uredbe (EU) br. 2021/2115 predloženom dopunom propisuje se obveza korisnicima izravnih plaćanja i IAKS mjera ruralnog razvoja da prilikom obavljanja poljoprivredne djelatnosti na poljoprivrednom gospodarstvu poštuju propisane zahtjeve upravljanja i dobre poljoprivredne i okolišne uvjete koji čine uvjetovanost.</w:t>
      </w:r>
    </w:p>
    <w:p w14:paraId="531CDB24" w14:textId="77777777" w:rsidR="00F345D0" w:rsidRPr="00A91968" w:rsidRDefault="00F345D0" w:rsidP="00F345D0">
      <w:pPr>
        <w:jc w:val="both"/>
        <w:rPr>
          <w:rFonts w:ascii="Times New Roman" w:hAnsi="Times New Roman" w:cs="Times New Roman"/>
          <w:color w:val="auto"/>
        </w:rPr>
      </w:pPr>
    </w:p>
    <w:p w14:paraId="150FDF61"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9. </w:t>
      </w:r>
    </w:p>
    <w:p w14:paraId="1CF943EA" w14:textId="77777777" w:rsidR="00F345D0" w:rsidRPr="00A91968" w:rsidRDefault="00F345D0" w:rsidP="00F345D0">
      <w:pPr>
        <w:textAlignment w:val="baseline"/>
        <w:rPr>
          <w:rFonts w:ascii="Times New Roman" w:hAnsi="Times New Roman" w:cs="Times New Roman"/>
          <w:b/>
          <w:bCs/>
          <w:color w:val="auto"/>
          <w:kern w:val="36"/>
        </w:rPr>
      </w:pPr>
    </w:p>
    <w:p w14:paraId="21AF19EA"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izuzeće od administrativne kazne u kontroli višestruke sukladnosti i administrativne kazne usklađuje se s odredbama uvođenja eura kao službene valute Republike Hrvatske.</w:t>
      </w:r>
    </w:p>
    <w:p w14:paraId="5581D86F" w14:textId="77777777" w:rsidR="00F345D0" w:rsidRPr="00A91968" w:rsidRDefault="00F345D0" w:rsidP="00F345D0">
      <w:pPr>
        <w:jc w:val="both"/>
        <w:textAlignment w:val="baseline"/>
        <w:rPr>
          <w:rFonts w:ascii="Times New Roman" w:hAnsi="Times New Roman" w:cs="Times New Roman"/>
          <w:color w:val="auto"/>
        </w:rPr>
      </w:pPr>
    </w:p>
    <w:p w14:paraId="7158FD87"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10. </w:t>
      </w:r>
    </w:p>
    <w:p w14:paraId="7E0310C3" w14:textId="77777777" w:rsidR="00F345D0" w:rsidRPr="00A91968" w:rsidRDefault="00F345D0" w:rsidP="00F345D0">
      <w:pPr>
        <w:textAlignment w:val="baseline"/>
        <w:rPr>
          <w:rFonts w:ascii="Times New Roman" w:hAnsi="Times New Roman" w:cs="Times New Roman"/>
          <w:b/>
          <w:bCs/>
          <w:color w:val="auto"/>
          <w:kern w:val="36"/>
        </w:rPr>
      </w:pPr>
    </w:p>
    <w:p w14:paraId="56A6F84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odredbom osigurava se provođenje kontrole i poduzimanje mjera za ispunjavanje pravila uvjetovanosti. Agencija za plaćanja provodi kontrole, poduzima mjere za ispunjavanje pravila uvjetovanosti</w:t>
      </w:r>
      <w:r w:rsidRPr="00A91968">
        <w:rPr>
          <w:rFonts w:ascii="Minion Pro" w:hAnsi="Minion Pro" w:cs="Times New Roman"/>
          <w:color w:val="auto"/>
        </w:rPr>
        <w:t xml:space="preserve"> i </w:t>
      </w:r>
      <w:r w:rsidRPr="00A91968">
        <w:rPr>
          <w:rFonts w:ascii="Times New Roman" w:hAnsi="Times New Roman" w:cs="Times New Roman"/>
          <w:color w:val="auto"/>
        </w:rPr>
        <w:t>izriče administrativne kazne.</w:t>
      </w:r>
    </w:p>
    <w:p w14:paraId="5E8ED9B6" w14:textId="77777777" w:rsidR="00F345D0" w:rsidRPr="00A91968" w:rsidRDefault="00F345D0" w:rsidP="00F345D0">
      <w:pPr>
        <w:jc w:val="both"/>
        <w:textAlignment w:val="baseline"/>
        <w:rPr>
          <w:rFonts w:ascii="Times New Roman" w:hAnsi="Times New Roman" w:cs="Times New Roman"/>
          <w:color w:val="auto"/>
        </w:rPr>
      </w:pPr>
    </w:p>
    <w:p w14:paraId="2942FDE0"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11. </w:t>
      </w:r>
    </w:p>
    <w:p w14:paraId="0A123D4A" w14:textId="77777777" w:rsidR="00F345D0" w:rsidRPr="00A91968" w:rsidRDefault="00F345D0" w:rsidP="00F345D0">
      <w:pPr>
        <w:textAlignment w:val="baseline"/>
        <w:rPr>
          <w:rFonts w:ascii="Times New Roman" w:hAnsi="Times New Roman" w:cs="Times New Roman"/>
          <w:b/>
          <w:bCs/>
          <w:color w:val="auto"/>
          <w:kern w:val="36"/>
        </w:rPr>
      </w:pPr>
    </w:p>
    <w:p w14:paraId="78C5FB39"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Agencija za plaćanja dostavlja odluke korisnicima mjera poljoprivredne politike putem AGRONET-a i na druge propisane načine, a u smislu jasnijeg propisivanja načina dostavljanja odluka trenutno važeća odredba se nomotehnički uređuje. </w:t>
      </w:r>
    </w:p>
    <w:p w14:paraId="5E43B483" w14:textId="77777777" w:rsidR="00F345D0" w:rsidRPr="00A91968" w:rsidRDefault="00F345D0" w:rsidP="00F345D0">
      <w:pPr>
        <w:jc w:val="both"/>
        <w:textAlignment w:val="baseline"/>
        <w:rPr>
          <w:rFonts w:ascii="Times New Roman" w:hAnsi="Times New Roman" w:cs="Times New Roman"/>
          <w:color w:val="auto"/>
        </w:rPr>
      </w:pPr>
    </w:p>
    <w:p w14:paraId="6670FAB3"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12. </w:t>
      </w:r>
    </w:p>
    <w:p w14:paraId="174EA190" w14:textId="77777777" w:rsidR="00F345D0" w:rsidRPr="00A91968" w:rsidRDefault="00F345D0" w:rsidP="00F345D0">
      <w:pPr>
        <w:textAlignment w:val="baseline"/>
        <w:rPr>
          <w:rFonts w:ascii="Times New Roman" w:hAnsi="Times New Roman" w:cs="Times New Roman"/>
          <w:b/>
          <w:bCs/>
          <w:color w:val="auto"/>
          <w:kern w:val="36"/>
        </w:rPr>
      </w:pPr>
    </w:p>
    <w:p w14:paraId="3E98C07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osigurava se objava korisnika Europskog fonda za jamstva u poljoprivredi i Europskog poljoprivrednog fonda za ruralni razvoj i u programskom razdoblju od 2023. do 2027. godine.</w:t>
      </w:r>
    </w:p>
    <w:p w14:paraId="051B928F" w14:textId="77777777" w:rsidR="00F345D0" w:rsidRPr="00A91968" w:rsidRDefault="00F345D0" w:rsidP="00F345D0">
      <w:pPr>
        <w:jc w:val="both"/>
        <w:textAlignment w:val="baseline"/>
        <w:rPr>
          <w:rFonts w:ascii="Times New Roman" w:hAnsi="Times New Roman" w:cs="Times New Roman"/>
          <w:color w:val="auto"/>
        </w:rPr>
      </w:pPr>
    </w:p>
    <w:p w14:paraId="0DD233D2"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lastRenderedPageBreak/>
        <w:t xml:space="preserve">Uz članak 13. </w:t>
      </w:r>
    </w:p>
    <w:p w14:paraId="541AB7C9" w14:textId="77777777" w:rsidR="00F345D0" w:rsidRPr="00A91968" w:rsidRDefault="00F345D0" w:rsidP="00F345D0">
      <w:pPr>
        <w:textAlignment w:val="baseline"/>
        <w:rPr>
          <w:rFonts w:ascii="Times New Roman" w:hAnsi="Times New Roman" w:cs="Times New Roman"/>
          <w:b/>
          <w:bCs/>
          <w:color w:val="auto"/>
          <w:kern w:val="36"/>
        </w:rPr>
      </w:pPr>
    </w:p>
    <w:p w14:paraId="20097236"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dopunama redefiniraju se dokumenti temeljem kojih će se provoditi mjere poljoprivredne politike u programskom razdoblju od 2023. do 2027. godine. </w:t>
      </w:r>
    </w:p>
    <w:p w14:paraId="256F5371" w14:textId="77777777" w:rsidR="00F345D0" w:rsidRPr="00A91968" w:rsidRDefault="00F345D0" w:rsidP="00F345D0">
      <w:pPr>
        <w:jc w:val="both"/>
        <w:textAlignment w:val="baseline"/>
        <w:rPr>
          <w:rFonts w:ascii="Times New Roman" w:hAnsi="Times New Roman" w:cs="Times New Roman"/>
          <w:color w:val="auto"/>
        </w:rPr>
      </w:pPr>
    </w:p>
    <w:p w14:paraId="3AE0D704"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14. </w:t>
      </w:r>
    </w:p>
    <w:p w14:paraId="5EA57A6F" w14:textId="77777777" w:rsidR="00F345D0" w:rsidRPr="00A91968" w:rsidRDefault="00F345D0" w:rsidP="00F345D0">
      <w:pPr>
        <w:textAlignment w:val="baseline"/>
        <w:rPr>
          <w:rFonts w:ascii="Times New Roman" w:hAnsi="Times New Roman" w:cs="Times New Roman"/>
          <w:b/>
          <w:bCs/>
          <w:color w:val="auto"/>
          <w:kern w:val="36"/>
        </w:rPr>
      </w:pPr>
    </w:p>
    <w:p w14:paraId="0D56E73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redefiniraju se dokumenti temeljem kojih će se provoditi IAKS mjere ruralnog razvoja u programskom razdoblju od 2023. do 2027. godine i ispravlja se pozivanje na odredbe Zakona.</w:t>
      </w:r>
    </w:p>
    <w:p w14:paraId="3D2EA17A" w14:textId="77777777" w:rsidR="00E63D9E" w:rsidRDefault="00E63D9E" w:rsidP="00F345D0">
      <w:pPr>
        <w:outlineLvl w:val="0"/>
        <w:rPr>
          <w:rFonts w:ascii="Times New Roman" w:hAnsi="Times New Roman" w:cs="Times New Roman"/>
          <w:b/>
          <w:color w:val="auto"/>
          <w:kern w:val="36"/>
        </w:rPr>
      </w:pPr>
    </w:p>
    <w:p w14:paraId="59F007BC" w14:textId="40955D71"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15. </w:t>
      </w:r>
    </w:p>
    <w:p w14:paraId="68659554" w14:textId="77777777" w:rsidR="00F345D0" w:rsidRPr="00A91968" w:rsidRDefault="00F345D0" w:rsidP="00F345D0">
      <w:pPr>
        <w:textAlignment w:val="baseline"/>
        <w:rPr>
          <w:rFonts w:ascii="Times New Roman" w:hAnsi="Times New Roman" w:cs="Times New Roman"/>
          <w:b/>
          <w:bCs/>
          <w:color w:val="auto"/>
          <w:kern w:val="36"/>
        </w:rPr>
      </w:pPr>
    </w:p>
    <w:p w14:paraId="1C1EB626"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redefiniraju se obuhvat i provedba izravne potpore u programskom razdoblju od 2023. do 2027. godine.</w:t>
      </w:r>
    </w:p>
    <w:p w14:paraId="613E823B" w14:textId="77777777" w:rsidR="00F345D0" w:rsidRPr="00A91968" w:rsidRDefault="00F345D0" w:rsidP="00F345D0">
      <w:pPr>
        <w:jc w:val="both"/>
        <w:textAlignment w:val="baseline"/>
        <w:rPr>
          <w:rFonts w:ascii="Times New Roman" w:hAnsi="Times New Roman" w:cs="Times New Roman"/>
          <w:color w:val="auto"/>
        </w:rPr>
      </w:pPr>
    </w:p>
    <w:p w14:paraId="3616F4A4"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16. </w:t>
      </w:r>
    </w:p>
    <w:p w14:paraId="29B3FDF0" w14:textId="77777777" w:rsidR="00F345D0" w:rsidRPr="00A91968" w:rsidRDefault="00F345D0" w:rsidP="00F345D0">
      <w:pPr>
        <w:textAlignment w:val="baseline"/>
        <w:rPr>
          <w:rFonts w:ascii="Times New Roman" w:hAnsi="Times New Roman" w:cs="Times New Roman"/>
          <w:b/>
          <w:bCs/>
          <w:color w:val="auto"/>
          <w:kern w:val="36"/>
        </w:rPr>
      </w:pPr>
    </w:p>
    <w:p w14:paraId="7921A92A"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odredbom propisuje se da Agencija za plaćanja za svakog korisnika izravne potpore i IAKS mjera ruralnog razvoja donosi odluku o visini iznosa prava na potporu za godinu za koju je podnesen jedinstveni zahtjev i rok za donošenje odluke. Na odluke o visini iznosa prava korisnici mogu izjaviti žalbu Ministarstvu poljoprivrede.</w:t>
      </w:r>
    </w:p>
    <w:p w14:paraId="1B63AD51" w14:textId="77777777" w:rsidR="00F345D0" w:rsidRPr="00A91968" w:rsidRDefault="00F345D0" w:rsidP="00F345D0">
      <w:pPr>
        <w:jc w:val="both"/>
        <w:textAlignment w:val="baseline"/>
        <w:rPr>
          <w:rFonts w:ascii="Times New Roman" w:hAnsi="Times New Roman" w:cs="Times New Roman"/>
          <w:color w:val="auto"/>
        </w:rPr>
      </w:pPr>
    </w:p>
    <w:p w14:paraId="59FCB60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17. </w:t>
      </w:r>
    </w:p>
    <w:p w14:paraId="4EE0B7FC" w14:textId="77777777" w:rsidR="00F345D0" w:rsidRPr="00A91968" w:rsidRDefault="00F345D0" w:rsidP="00F345D0">
      <w:pPr>
        <w:textAlignment w:val="baseline"/>
        <w:rPr>
          <w:rFonts w:ascii="Times New Roman" w:hAnsi="Times New Roman" w:cs="Times New Roman"/>
          <w:b/>
          <w:bCs/>
          <w:color w:val="auto"/>
          <w:kern w:val="36"/>
        </w:rPr>
      </w:pPr>
    </w:p>
    <w:p w14:paraId="1DFF1F48"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Kratica za Europski fond za jamstva u poljoprivredi je predloženim izmjenama unesena u odredbe koje prethode članku 23. pa se predloženom izmjenom isti nomotehnički uređuje. </w:t>
      </w:r>
    </w:p>
    <w:p w14:paraId="5F5FD3BD" w14:textId="77777777" w:rsidR="00F345D0" w:rsidRPr="00A91968" w:rsidRDefault="00F345D0" w:rsidP="00F345D0">
      <w:pPr>
        <w:jc w:val="both"/>
        <w:textAlignment w:val="baseline"/>
        <w:rPr>
          <w:rFonts w:ascii="Times New Roman" w:hAnsi="Times New Roman" w:cs="Times New Roman"/>
          <w:color w:val="auto"/>
        </w:rPr>
      </w:pPr>
    </w:p>
    <w:p w14:paraId="7A4AD78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18. </w:t>
      </w:r>
    </w:p>
    <w:p w14:paraId="243BE031" w14:textId="77777777" w:rsidR="00F345D0" w:rsidRPr="00A91968" w:rsidRDefault="00F345D0" w:rsidP="00F345D0">
      <w:pPr>
        <w:textAlignment w:val="baseline"/>
        <w:rPr>
          <w:rFonts w:ascii="Times New Roman" w:hAnsi="Times New Roman" w:cs="Times New Roman"/>
          <w:b/>
          <w:bCs/>
          <w:color w:val="auto"/>
          <w:kern w:val="36"/>
        </w:rPr>
      </w:pPr>
    </w:p>
    <w:p w14:paraId="28147279"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dopunama definiraju se sektorske intervencije i definiraju dokumenti temeljem kojih će se provoditi ove mjere poljoprivredne politike u programskom razdoblju od 2023. do 2027. godine.</w:t>
      </w:r>
    </w:p>
    <w:p w14:paraId="3378480D" w14:textId="77777777" w:rsidR="00F345D0" w:rsidRPr="00A91968" w:rsidRDefault="00F345D0" w:rsidP="00F345D0">
      <w:pPr>
        <w:jc w:val="both"/>
        <w:textAlignment w:val="baseline"/>
        <w:rPr>
          <w:rFonts w:ascii="Times New Roman" w:hAnsi="Times New Roman" w:cs="Times New Roman"/>
          <w:color w:val="auto"/>
        </w:rPr>
      </w:pPr>
    </w:p>
    <w:p w14:paraId="2870E820"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19. </w:t>
      </w:r>
    </w:p>
    <w:p w14:paraId="0E85DF75" w14:textId="77777777" w:rsidR="00F345D0" w:rsidRPr="00A91968" w:rsidRDefault="00F345D0" w:rsidP="00F345D0">
      <w:pPr>
        <w:textAlignment w:val="baseline"/>
        <w:rPr>
          <w:rFonts w:ascii="Times New Roman" w:hAnsi="Times New Roman" w:cs="Times New Roman"/>
          <w:b/>
          <w:bCs/>
          <w:color w:val="auto"/>
          <w:kern w:val="36"/>
        </w:rPr>
      </w:pPr>
    </w:p>
    <w:p w14:paraId="40DA3816"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i dopunama redefiniraju se dokumenti temeljem kojih će se provoditi operativni programi proizvođačkih organizacija i nadležnost Agencije za plaćanja u programskom razdoblju od 2023. do 2027. godine, omogućit će se izmjene i dopune operativnih programa te njihovo financiranje putem operativnog fonda. U programskom razdoblju od 2023. do 2027. godine donošenje odluka o odobravanju operativnih programa proizvođačkih organizacija, odobravanju njihovih izmjena ili dopuna i odobravanju operativnih fondova donosit će Agencija za plaćanja.</w:t>
      </w:r>
    </w:p>
    <w:p w14:paraId="0EA680C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lastRenderedPageBreak/>
        <w:t xml:space="preserve">Proizvođačkim organizacijama koje sudjeluju u provedbi Nacionalne strategije za održive operativne programe proizvođačkih organizacija u sektoru voća i povrća i čiji su operativni programi odobreni za razdoblje nakon 31. prosinca 2022. omogućit će se nastavak njihove provedbe i u novom programskom razdoblju temeljem odobrenog zahtjeva o nastavku provedbe operativnog programa.  </w:t>
      </w:r>
    </w:p>
    <w:p w14:paraId="24A64102" w14:textId="77777777" w:rsidR="00F345D0" w:rsidRPr="00A91968" w:rsidRDefault="00F345D0" w:rsidP="00F345D0">
      <w:pPr>
        <w:jc w:val="both"/>
        <w:textAlignment w:val="baseline"/>
        <w:rPr>
          <w:rFonts w:ascii="Times New Roman" w:hAnsi="Times New Roman" w:cs="Times New Roman"/>
          <w:color w:val="auto"/>
        </w:rPr>
      </w:pPr>
    </w:p>
    <w:p w14:paraId="1918BBDA"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20. </w:t>
      </w:r>
    </w:p>
    <w:p w14:paraId="64EB50AB" w14:textId="77777777" w:rsidR="00F345D0" w:rsidRPr="00A91968" w:rsidRDefault="00F345D0" w:rsidP="00F345D0">
      <w:pPr>
        <w:textAlignment w:val="baseline"/>
        <w:rPr>
          <w:rFonts w:ascii="Times New Roman" w:hAnsi="Times New Roman" w:cs="Times New Roman"/>
          <w:b/>
          <w:bCs/>
          <w:color w:val="auto"/>
          <w:kern w:val="36"/>
        </w:rPr>
      </w:pPr>
    </w:p>
    <w:p w14:paraId="32828BFC"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U programskom razdoblju od 2023. do 2027. godine neće se izrađivati Nacionalni pčelarski program već će se potpora dodjeljivati putem sektorskih intervencija definiranih u Strateškom planu Zajedničke poljoprivredne politike Republike Hrvatske 2023.–2027. pa se za trenutno važeću odredbu predlaže brisanje.</w:t>
      </w:r>
    </w:p>
    <w:p w14:paraId="5541108C" w14:textId="77777777" w:rsidR="00F345D0" w:rsidRPr="00A91968" w:rsidRDefault="00F345D0" w:rsidP="00F345D0">
      <w:pPr>
        <w:jc w:val="both"/>
        <w:textAlignment w:val="baseline"/>
        <w:rPr>
          <w:rFonts w:ascii="Times New Roman" w:hAnsi="Times New Roman" w:cs="Times New Roman"/>
          <w:color w:val="auto"/>
        </w:rPr>
      </w:pPr>
    </w:p>
    <w:p w14:paraId="3C24A812"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21. </w:t>
      </w:r>
    </w:p>
    <w:p w14:paraId="655092E1" w14:textId="77777777" w:rsidR="00F345D0" w:rsidRPr="00A91968" w:rsidRDefault="00F345D0" w:rsidP="00F345D0">
      <w:pPr>
        <w:textAlignment w:val="baseline"/>
        <w:rPr>
          <w:rFonts w:ascii="Times New Roman" w:hAnsi="Times New Roman" w:cs="Times New Roman"/>
          <w:b/>
          <w:bCs/>
          <w:color w:val="auto"/>
          <w:kern w:val="36"/>
        </w:rPr>
      </w:pPr>
    </w:p>
    <w:p w14:paraId="5F1FA17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redefiniraju se dodatni zahtjevi za stavljanje na tržište proizvoda u sektoru voća i povrća u programskom razdoblju od 2023. do 2027. godine.</w:t>
      </w:r>
    </w:p>
    <w:p w14:paraId="5B836438" w14:textId="77777777" w:rsidR="00F345D0" w:rsidRPr="00A91968" w:rsidRDefault="00F345D0" w:rsidP="00F345D0">
      <w:pPr>
        <w:jc w:val="both"/>
        <w:textAlignment w:val="baseline"/>
        <w:rPr>
          <w:rFonts w:ascii="Times New Roman" w:hAnsi="Times New Roman" w:cs="Times New Roman"/>
          <w:color w:val="auto"/>
        </w:rPr>
      </w:pPr>
    </w:p>
    <w:p w14:paraId="5AA8A570" w14:textId="3B60FF66"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w:t>
      </w:r>
      <w:r w:rsidR="00E63D9E" w:rsidRPr="00A91968">
        <w:rPr>
          <w:rFonts w:ascii="Times New Roman" w:hAnsi="Times New Roman" w:cs="Times New Roman"/>
          <w:b/>
          <w:color w:val="auto"/>
          <w:kern w:val="36"/>
        </w:rPr>
        <w:t>član</w:t>
      </w:r>
      <w:r w:rsidR="00E63D9E">
        <w:rPr>
          <w:rFonts w:ascii="Times New Roman" w:hAnsi="Times New Roman" w:cs="Times New Roman"/>
          <w:b/>
          <w:color w:val="auto"/>
          <w:kern w:val="36"/>
        </w:rPr>
        <w:t xml:space="preserve">ke </w:t>
      </w:r>
      <w:r w:rsidRPr="00A91968">
        <w:rPr>
          <w:rFonts w:ascii="Times New Roman" w:hAnsi="Times New Roman" w:cs="Times New Roman"/>
          <w:b/>
          <w:color w:val="auto"/>
          <w:kern w:val="36"/>
        </w:rPr>
        <w:t xml:space="preserve">22. i 23. </w:t>
      </w:r>
    </w:p>
    <w:p w14:paraId="12DFA583" w14:textId="77777777" w:rsidR="00F345D0" w:rsidRPr="00A91968" w:rsidRDefault="00F345D0" w:rsidP="00F345D0">
      <w:pPr>
        <w:textAlignment w:val="baseline"/>
        <w:rPr>
          <w:rFonts w:ascii="Times New Roman" w:hAnsi="Times New Roman" w:cs="Times New Roman"/>
          <w:b/>
          <w:bCs/>
          <w:color w:val="auto"/>
          <w:kern w:val="36"/>
        </w:rPr>
      </w:pPr>
    </w:p>
    <w:p w14:paraId="28DD54AE"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omogućit će se da, pored službenih panela, i profesionalni paneli provode organoleptičke analize maslinovih ulja. Profesionalni paneli provodit će organoleptičke analize maslinovih ulja na zahtjev proizvođača radi samokontrola prije stavljanja na tržište maslinova ulja, a službeni paneli provjere organoleptičkih svojstava djevičanskih maslinovih ulja radi službenih kontrola na tržištu.</w:t>
      </w:r>
    </w:p>
    <w:p w14:paraId="4E0652A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Ovlašteni paneli upisivat će se u Upisnik ovlaštenih panela kojeg vodi Ministarstvo poljoprivrede, dostavljat će izvješća o radu i popis fizičkih osoba (ocjenjivača) obučenih za provođenje senzorske analize maslinovog ulja. Temeljem dostavljenih popisa ocjenjivača Ministarstvo poljoprivrede će izraditi Nacionalnu listu senzorskih ocjenjivača maslinovog ulja i objaviti ju na svojim mrežnim stranicama.</w:t>
      </w:r>
    </w:p>
    <w:p w14:paraId="639CC5E6"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izmjenama osigurat će se ujednačeno postupanje panela i kvalitetna usluga ocjene i kontrole ulja, a time i veća pravna sigurnost subjektima koji maslinovo ulje stavljaju na tržište. </w:t>
      </w:r>
    </w:p>
    <w:p w14:paraId="1060F97A" w14:textId="77777777" w:rsidR="00F345D0" w:rsidRPr="00A91968" w:rsidRDefault="00F345D0" w:rsidP="00F345D0">
      <w:pPr>
        <w:jc w:val="both"/>
        <w:textAlignment w:val="baseline"/>
        <w:rPr>
          <w:rFonts w:ascii="Times New Roman" w:hAnsi="Times New Roman" w:cs="Times New Roman"/>
          <w:color w:val="auto"/>
        </w:rPr>
      </w:pPr>
    </w:p>
    <w:p w14:paraId="734F6687"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24. </w:t>
      </w:r>
    </w:p>
    <w:p w14:paraId="481D4580" w14:textId="77777777" w:rsidR="00F345D0" w:rsidRPr="00A91968" w:rsidRDefault="00F345D0" w:rsidP="00F345D0">
      <w:pPr>
        <w:textAlignment w:val="baseline"/>
        <w:rPr>
          <w:rFonts w:ascii="Times New Roman" w:hAnsi="Times New Roman" w:cs="Times New Roman"/>
          <w:b/>
          <w:bCs/>
          <w:color w:val="auto"/>
          <w:kern w:val="36"/>
        </w:rPr>
      </w:pPr>
    </w:p>
    <w:p w14:paraId="26000E1A"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odredbama propisuju se pravila za ovlašćivanje službenih panela za provjeru organoleptičkih svojstava djevičanskih maslinovih ulja. Propisuju se uvjeti koje pravne osobe moraju zadovoljavati pri podnošenju zahtjeva za ovlašćivanje kao i postupak podnošenja zahtjeva.</w:t>
      </w:r>
    </w:p>
    <w:p w14:paraId="6B29C3AD" w14:textId="77777777" w:rsidR="00F345D0" w:rsidRPr="00A91968" w:rsidRDefault="00F345D0" w:rsidP="00F345D0">
      <w:pPr>
        <w:jc w:val="both"/>
        <w:textAlignment w:val="baseline"/>
        <w:rPr>
          <w:rFonts w:ascii="Times New Roman" w:hAnsi="Times New Roman" w:cs="Times New Roman"/>
          <w:color w:val="auto"/>
        </w:rPr>
      </w:pPr>
    </w:p>
    <w:p w14:paraId="3C44A19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25. </w:t>
      </w:r>
    </w:p>
    <w:p w14:paraId="2FF7B3F6" w14:textId="77777777" w:rsidR="00F345D0" w:rsidRPr="00A91968" w:rsidRDefault="00F345D0" w:rsidP="00F345D0">
      <w:pPr>
        <w:textAlignment w:val="baseline"/>
        <w:rPr>
          <w:rFonts w:ascii="Times New Roman" w:hAnsi="Times New Roman" w:cs="Times New Roman"/>
          <w:b/>
          <w:bCs/>
          <w:color w:val="auto"/>
          <w:kern w:val="36"/>
        </w:rPr>
      </w:pPr>
    </w:p>
    <w:p w14:paraId="4CBFAE3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odredbama propisuju se pravila za ovlašćivanje profesionalnih panela za provjeru organoleptičkih svojstava maslinovih ulja. Propisuju se uvjeti koje pravne </w:t>
      </w:r>
      <w:r w:rsidRPr="00A91968">
        <w:rPr>
          <w:rFonts w:ascii="Times New Roman" w:hAnsi="Times New Roman" w:cs="Times New Roman"/>
          <w:color w:val="auto"/>
        </w:rPr>
        <w:lastRenderedPageBreak/>
        <w:t>osobe moraju zadovoljavati pri podnošenju zahtjeva za ovlašćivanje kao i postupak podnošenja zahtjeva.</w:t>
      </w:r>
    </w:p>
    <w:p w14:paraId="708C8478" w14:textId="77777777" w:rsidR="00F345D0" w:rsidRPr="00A91968" w:rsidRDefault="00F345D0" w:rsidP="00F345D0">
      <w:pPr>
        <w:jc w:val="both"/>
        <w:textAlignment w:val="baseline"/>
        <w:rPr>
          <w:rFonts w:ascii="Times New Roman" w:hAnsi="Times New Roman" w:cs="Times New Roman"/>
          <w:color w:val="auto"/>
        </w:rPr>
      </w:pPr>
    </w:p>
    <w:p w14:paraId="59C2EAC6"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26. </w:t>
      </w:r>
    </w:p>
    <w:p w14:paraId="25B59F73" w14:textId="77777777" w:rsidR="00F345D0" w:rsidRPr="00A91968" w:rsidRDefault="00F345D0" w:rsidP="00F345D0">
      <w:pPr>
        <w:textAlignment w:val="baseline"/>
        <w:rPr>
          <w:rFonts w:ascii="Times New Roman" w:hAnsi="Times New Roman" w:cs="Times New Roman"/>
          <w:b/>
          <w:bCs/>
          <w:color w:val="auto"/>
          <w:kern w:val="36"/>
        </w:rPr>
      </w:pPr>
    </w:p>
    <w:p w14:paraId="43B2B95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odredbama propisuje se postupak upisa u Upisnik ovlaštenih panela za senzorsku analizu djevičanskih maslinovih ulja, tijelo nadležno za vođenje ovog upisnika kao i javnost Upisnika. Propisuje se i obveza podnošenja izvješća o radu ovlaštenih panela. </w:t>
      </w:r>
    </w:p>
    <w:p w14:paraId="3A7E4D00" w14:textId="77777777" w:rsidR="00F345D0" w:rsidRPr="00A91968" w:rsidRDefault="00F345D0" w:rsidP="00F345D0">
      <w:pPr>
        <w:jc w:val="both"/>
        <w:textAlignment w:val="baseline"/>
        <w:rPr>
          <w:rFonts w:ascii="Times New Roman" w:hAnsi="Times New Roman" w:cs="Times New Roman"/>
          <w:color w:val="auto"/>
        </w:rPr>
      </w:pPr>
    </w:p>
    <w:p w14:paraId="1A5CCA86"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27. </w:t>
      </w:r>
    </w:p>
    <w:p w14:paraId="74D24221" w14:textId="77777777" w:rsidR="00F345D0" w:rsidRPr="00A91968" w:rsidRDefault="00F345D0" w:rsidP="00F345D0">
      <w:pPr>
        <w:textAlignment w:val="baseline"/>
        <w:rPr>
          <w:rFonts w:ascii="Times New Roman" w:hAnsi="Times New Roman" w:cs="Times New Roman"/>
          <w:b/>
          <w:bCs/>
          <w:color w:val="auto"/>
          <w:kern w:val="36"/>
        </w:rPr>
      </w:pPr>
    </w:p>
    <w:p w14:paraId="413FE8D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redefiniraju se dokumenti koji propisuju pravila za odobravanje operativnih programa i operativnih fondova proizvođačkih organizacija i drugih oblika udruženja proizvođača koja se odnose na sektore kojima će se potpora dodjeljivati putem sektorskih intervencija u programskom razdoblju od 2023. do 2027. godine.</w:t>
      </w:r>
    </w:p>
    <w:p w14:paraId="4BD38B71" w14:textId="77777777" w:rsidR="00F345D0" w:rsidRPr="00A91968" w:rsidRDefault="00F345D0" w:rsidP="00F345D0">
      <w:pPr>
        <w:jc w:val="both"/>
        <w:textAlignment w:val="baseline"/>
        <w:rPr>
          <w:rFonts w:ascii="Times New Roman" w:hAnsi="Times New Roman" w:cs="Times New Roman"/>
          <w:color w:val="auto"/>
        </w:rPr>
      </w:pPr>
    </w:p>
    <w:p w14:paraId="0D994F03"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28. </w:t>
      </w:r>
    </w:p>
    <w:p w14:paraId="4D78DB37" w14:textId="77777777" w:rsidR="00F345D0" w:rsidRPr="00A91968" w:rsidRDefault="00F345D0" w:rsidP="00F345D0">
      <w:pPr>
        <w:textAlignment w:val="baseline"/>
        <w:rPr>
          <w:rFonts w:ascii="Times New Roman" w:hAnsi="Times New Roman" w:cs="Times New Roman"/>
          <w:b/>
          <w:bCs/>
          <w:color w:val="auto"/>
          <w:kern w:val="36"/>
        </w:rPr>
      </w:pPr>
    </w:p>
    <w:p w14:paraId="307E9E8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odredbama omogućuje se proizvođačkim organizacijama i drugim oblicima udruženja proizvođača da na razini svojeg udruženja donose sporazume, odluke i druge akte kojima nastoje uskladiti djelovanja u sektoru odnosno nekoj fazi lanca opskrbe hranom u kojemu djeluju. U skladu s donesenim aktima omogućuje im se da Ministarstvu poljoprivrede kao nadležnom tijelu podnesu zahtjev za proširenjem pravila za određene aktivnosti na sve druge nečlanove tog udruženja. </w:t>
      </w:r>
    </w:p>
    <w:p w14:paraId="04938652" w14:textId="77777777" w:rsidR="00F345D0" w:rsidRPr="00A91968" w:rsidRDefault="00F345D0" w:rsidP="00F345D0">
      <w:pPr>
        <w:jc w:val="both"/>
        <w:textAlignment w:val="baseline"/>
        <w:rPr>
          <w:rFonts w:ascii="Times New Roman" w:hAnsi="Times New Roman" w:cs="Times New Roman"/>
          <w:color w:val="auto"/>
        </w:rPr>
      </w:pPr>
    </w:p>
    <w:p w14:paraId="2A94A7E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29. </w:t>
      </w:r>
    </w:p>
    <w:p w14:paraId="23F9C732" w14:textId="77777777" w:rsidR="00F345D0" w:rsidRPr="00A91968" w:rsidRDefault="00F345D0" w:rsidP="00F345D0">
      <w:pPr>
        <w:textAlignment w:val="baseline"/>
        <w:rPr>
          <w:rFonts w:ascii="Times New Roman" w:hAnsi="Times New Roman" w:cs="Times New Roman"/>
          <w:b/>
          <w:bCs/>
          <w:color w:val="auto"/>
          <w:kern w:val="36"/>
        </w:rPr>
      </w:pPr>
    </w:p>
    <w:p w14:paraId="405B9C2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točno se definira dokument na koji se može podnijeti prigovor.</w:t>
      </w:r>
    </w:p>
    <w:p w14:paraId="15839ACF" w14:textId="77777777" w:rsidR="00F345D0" w:rsidRPr="00A91968" w:rsidRDefault="00F345D0" w:rsidP="00F345D0">
      <w:pPr>
        <w:jc w:val="both"/>
        <w:textAlignment w:val="baseline"/>
        <w:rPr>
          <w:rFonts w:ascii="Times New Roman" w:hAnsi="Times New Roman" w:cs="Times New Roman"/>
          <w:color w:val="auto"/>
        </w:rPr>
      </w:pPr>
    </w:p>
    <w:p w14:paraId="74D6A19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30. </w:t>
      </w:r>
    </w:p>
    <w:p w14:paraId="6902B02A" w14:textId="77777777" w:rsidR="00F345D0" w:rsidRPr="00A91968" w:rsidRDefault="00F345D0" w:rsidP="00F345D0">
      <w:pPr>
        <w:textAlignment w:val="baseline"/>
        <w:rPr>
          <w:rFonts w:ascii="Times New Roman" w:hAnsi="Times New Roman" w:cs="Times New Roman"/>
          <w:b/>
          <w:bCs/>
          <w:color w:val="auto"/>
          <w:kern w:val="36"/>
        </w:rPr>
      </w:pPr>
    </w:p>
    <w:p w14:paraId="272D3B03"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odredbom usklađuje se postupak izmjene Specifikacije proizvoda registriranog naziva s odredbom članka 2. točke 19. Uredbe (EU) 2021/2117 Europskog parlamenta i Vijeća od 2. prosinca 2021. o izmjeni uredaba (EU) br. 1308/2013 o uspostavljanju zajedničke organizacije tržišta poljoprivrednih proizvoda, Uredbe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koji mijenja članak 53. Uredbe (EU) br. 1151/2012.</w:t>
      </w:r>
    </w:p>
    <w:p w14:paraId="0D3DB052" w14:textId="77777777" w:rsidR="00F345D0" w:rsidRPr="00A91968" w:rsidRDefault="00F345D0" w:rsidP="00F345D0">
      <w:pPr>
        <w:jc w:val="both"/>
        <w:textAlignment w:val="baseline"/>
        <w:rPr>
          <w:rFonts w:ascii="Times New Roman" w:hAnsi="Times New Roman" w:cs="Times New Roman"/>
          <w:color w:val="auto"/>
        </w:rPr>
      </w:pPr>
    </w:p>
    <w:p w14:paraId="12A1DF2E"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31. </w:t>
      </w:r>
    </w:p>
    <w:p w14:paraId="66FBB3B0" w14:textId="77777777" w:rsidR="00F345D0" w:rsidRPr="00A91968" w:rsidRDefault="00F345D0" w:rsidP="00F345D0">
      <w:pPr>
        <w:textAlignment w:val="baseline"/>
        <w:rPr>
          <w:rFonts w:ascii="Times New Roman" w:hAnsi="Times New Roman" w:cs="Times New Roman"/>
          <w:b/>
          <w:bCs/>
          <w:color w:val="auto"/>
          <w:kern w:val="36"/>
        </w:rPr>
      </w:pPr>
    </w:p>
    <w:p w14:paraId="612947D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ispravljaju se pogrešna pozivanja na odredbe članka.</w:t>
      </w:r>
    </w:p>
    <w:p w14:paraId="07B517D0" w14:textId="77777777" w:rsidR="00F345D0" w:rsidRPr="00A91968" w:rsidRDefault="00F345D0" w:rsidP="00F345D0">
      <w:pPr>
        <w:jc w:val="both"/>
        <w:textAlignment w:val="baseline"/>
        <w:rPr>
          <w:rFonts w:ascii="Times New Roman" w:hAnsi="Times New Roman" w:cs="Times New Roman"/>
          <w:color w:val="auto"/>
        </w:rPr>
      </w:pPr>
    </w:p>
    <w:p w14:paraId="495F35D8"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32. </w:t>
      </w:r>
    </w:p>
    <w:p w14:paraId="64A16A8C" w14:textId="77777777" w:rsidR="00F345D0" w:rsidRPr="00A91968" w:rsidRDefault="00F345D0" w:rsidP="00F345D0">
      <w:pPr>
        <w:textAlignment w:val="baseline"/>
        <w:rPr>
          <w:rFonts w:ascii="Times New Roman" w:hAnsi="Times New Roman" w:cs="Times New Roman"/>
          <w:b/>
          <w:bCs/>
          <w:color w:val="auto"/>
          <w:kern w:val="36"/>
        </w:rPr>
      </w:pPr>
    </w:p>
    <w:p w14:paraId="1F8156DA" w14:textId="77777777" w:rsidR="00F345D0" w:rsidRPr="00A91968" w:rsidRDefault="00F345D0" w:rsidP="00F345D0">
      <w:pPr>
        <w:jc w:val="both"/>
        <w:rPr>
          <w:rFonts w:ascii="Times New Roman" w:hAnsi="Times New Roman" w:cs="Times New Roman"/>
          <w:bCs/>
          <w:color w:val="auto"/>
          <w:kern w:val="36"/>
        </w:rPr>
      </w:pPr>
      <w:r w:rsidRPr="00A91968">
        <w:rPr>
          <w:rFonts w:ascii="Times New Roman" w:hAnsi="Times New Roman" w:cs="Times New Roman"/>
          <w:bCs/>
          <w:color w:val="auto"/>
          <w:kern w:val="36"/>
        </w:rPr>
        <w:t>Predloženim izmjenama redefiniraju se dokumenti kojima se utvrđuju poslovi nadležnog tijela u područje ekološke proizvodnje.</w:t>
      </w:r>
    </w:p>
    <w:p w14:paraId="3FEDA271" w14:textId="77777777" w:rsidR="00F345D0" w:rsidRPr="00A91968" w:rsidRDefault="00F345D0" w:rsidP="00F345D0">
      <w:pPr>
        <w:textAlignment w:val="baseline"/>
        <w:rPr>
          <w:rFonts w:ascii="Times New Roman" w:hAnsi="Times New Roman" w:cs="Times New Roman"/>
          <w:bCs/>
          <w:color w:val="auto"/>
          <w:kern w:val="36"/>
        </w:rPr>
      </w:pPr>
    </w:p>
    <w:p w14:paraId="1A7D9A33"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33. </w:t>
      </w:r>
    </w:p>
    <w:p w14:paraId="5F916580" w14:textId="77777777" w:rsidR="00F345D0" w:rsidRPr="00A91968" w:rsidRDefault="00F345D0" w:rsidP="00F345D0">
      <w:pPr>
        <w:textAlignment w:val="baseline"/>
        <w:rPr>
          <w:rFonts w:ascii="Times New Roman" w:hAnsi="Times New Roman" w:cs="Times New Roman"/>
          <w:b/>
          <w:bCs/>
          <w:color w:val="auto"/>
          <w:kern w:val="36"/>
        </w:rPr>
      </w:pPr>
    </w:p>
    <w:p w14:paraId="67EFCA92" w14:textId="77777777" w:rsidR="00F345D0" w:rsidRPr="00A91968" w:rsidRDefault="00F345D0" w:rsidP="00F345D0">
      <w:pPr>
        <w:jc w:val="both"/>
        <w:rPr>
          <w:rFonts w:ascii="Times New Roman" w:hAnsi="Times New Roman" w:cs="Times New Roman"/>
          <w:bCs/>
          <w:color w:val="auto"/>
          <w:kern w:val="36"/>
        </w:rPr>
      </w:pPr>
      <w:r w:rsidRPr="00A91968">
        <w:rPr>
          <w:rFonts w:ascii="Times New Roman" w:hAnsi="Times New Roman" w:cs="Times New Roman"/>
          <w:bCs/>
          <w:color w:val="auto"/>
          <w:kern w:val="36"/>
        </w:rPr>
        <w:t>Predloženim izmjenama redefiniraju se dokumenti kojima se utvrđuju obveze subjekata u ekološkoj proizvodnji.</w:t>
      </w:r>
    </w:p>
    <w:p w14:paraId="753B3288" w14:textId="77777777" w:rsidR="00F345D0" w:rsidRPr="00A91968" w:rsidRDefault="00F345D0" w:rsidP="00F345D0">
      <w:pPr>
        <w:textAlignment w:val="baseline"/>
        <w:rPr>
          <w:rFonts w:ascii="Times New Roman" w:hAnsi="Times New Roman" w:cs="Times New Roman"/>
          <w:bCs/>
          <w:color w:val="auto"/>
          <w:kern w:val="36"/>
        </w:rPr>
      </w:pPr>
    </w:p>
    <w:p w14:paraId="7B0E7008"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34. </w:t>
      </w:r>
    </w:p>
    <w:p w14:paraId="73ECE102" w14:textId="77777777" w:rsidR="00F345D0" w:rsidRPr="00A91968" w:rsidRDefault="00F345D0" w:rsidP="00F345D0">
      <w:pPr>
        <w:textAlignment w:val="baseline"/>
        <w:rPr>
          <w:rFonts w:ascii="Times New Roman" w:hAnsi="Times New Roman" w:cs="Times New Roman"/>
          <w:b/>
          <w:bCs/>
          <w:color w:val="auto"/>
          <w:kern w:val="36"/>
        </w:rPr>
      </w:pPr>
    </w:p>
    <w:p w14:paraId="6180FE8A" w14:textId="77777777" w:rsidR="00F345D0" w:rsidRPr="00A91968" w:rsidRDefault="00F345D0" w:rsidP="00F345D0">
      <w:pPr>
        <w:jc w:val="both"/>
        <w:rPr>
          <w:rFonts w:ascii="Times New Roman" w:hAnsi="Times New Roman" w:cs="Times New Roman"/>
          <w:bCs/>
          <w:color w:val="auto"/>
          <w:kern w:val="36"/>
        </w:rPr>
      </w:pPr>
      <w:r w:rsidRPr="00A91968">
        <w:rPr>
          <w:rFonts w:ascii="Times New Roman" w:hAnsi="Times New Roman" w:cs="Times New Roman"/>
          <w:bCs/>
          <w:color w:val="auto"/>
          <w:kern w:val="36"/>
        </w:rPr>
        <w:t>Predloženom dopunom uređuje se postupak priznavanja grupe subjekata u svrhu grupne certifikacije u ekološkoj proizvodnji. Početkom primjene Uredbe (EU) br. 2018/848 Europskog parlamenta i Vijeća od 30. svibnja 2018. o ekološkoj proizvodnji i označivanju ekoloških proizvoda te stavljanju izvan snage Uredbe Vijeća (EZ) br. 834/2007 otvorena je mogućnost grupne certifikacije temeljem članka 36. navedene Uredbe. Radi se o novoj mogućnosti i obliku certifikacije koji do sada nije bio moguć unutar Europske unije već isključivo u trećim državama, te je potrebno urediti postupak za evidentiranje i certifikaciju grupe subjekata na nacionalnoj razini.</w:t>
      </w:r>
    </w:p>
    <w:p w14:paraId="2CB1D4DE" w14:textId="77777777" w:rsidR="00F345D0" w:rsidRPr="00A91968" w:rsidRDefault="00F345D0" w:rsidP="00F345D0">
      <w:pPr>
        <w:textAlignment w:val="baseline"/>
        <w:rPr>
          <w:rFonts w:ascii="Times New Roman" w:hAnsi="Times New Roman" w:cs="Times New Roman"/>
          <w:bCs/>
          <w:color w:val="auto"/>
          <w:kern w:val="36"/>
        </w:rPr>
      </w:pPr>
    </w:p>
    <w:p w14:paraId="3D400F3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35. </w:t>
      </w:r>
    </w:p>
    <w:p w14:paraId="5D952851" w14:textId="77777777" w:rsidR="00F345D0" w:rsidRPr="00A91968" w:rsidRDefault="00F345D0" w:rsidP="00F345D0">
      <w:pPr>
        <w:jc w:val="both"/>
        <w:textAlignment w:val="baseline"/>
        <w:rPr>
          <w:rFonts w:ascii="Times New Roman" w:hAnsi="Times New Roman" w:cs="Times New Roman"/>
          <w:b/>
          <w:color w:val="auto"/>
        </w:rPr>
      </w:pPr>
    </w:p>
    <w:p w14:paraId="3E389C1E"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 xml:space="preserve">Predloženim izmjenama redefiniraju se dokumenti kojima se uređuju izuzeća u ekološkoj proizvodnji i usklađuje trenutno važeća terminologija s izričajem Uredbe (EU) br. 2018/848. </w:t>
      </w:r>
    </w:p>
    <w:p w14:paraId="1CCA0BEF"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Trenutno važeći pojam: „skraćenje prijelaznog razdoblja“ se zamjenjuje pojmom: „retroaktivno priznavanje prijelaznog razdoblja“. Sadržajno, radi se o istom postupku i izuzeću no ovime se izričaj usklađuje s izričajem Uredbe (EU) br. 2018/848. Također, odredbe koje se odnose na izuzeća od pravila proizvodnje o kojima odlučuje Ministarstvo poljoprivrede su odvojene od odredbi koje se odnose na izuzimanje trgovaca/distributera od obveze upisa u Upisnik subjekata iz članka 102. Zakona.</w:t>
      </w:r>
    </w:p>
    <w:p w14:paraId="40C42019" w14:textId="77777777" w:rsidR="00E63D9E" w:rsidRDefault="00E63D9E" w:rsidP="00F345D0">
      <w:pPr>
        <w:outlineLvl w:val="0"/>
        <w:rPr>
          <w:rFonts w:ascii="Times New Roman" w:hAnsi="Times New Roman" w:cs="Times New Roman"/>
          <w:b/>
          <w:color w:val="auto"/>
          <w:kern w:val="36"/>
        </w:rPr>
      </w:pPr>
    </w:p>
    <w:p w14:paraId="0E388BEC" w14:textId="29F1EAA9"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36. </w:t>
      </w:r>
    </w:p>
    <w:p w14:paraId="2A5C83C6" w14:textId="77777777" w:rsidR="00F345D0" w:rsidRPr="00A91968" w:rsidRDefault="00F345D0" w:rsidP="00F345D0">
      <w:pPr>
        <w:jc w:val="both"/>
        <w:textAlignment w:val="baseline"/>
        <w:rPr>
          <w:rFonts w:ascii="Times New Roman" w:hAnsi="Times New Roman" w:cs="Times New Roman"/>
          <w:b/>
          <w:color w:val="auto"/>
        </w:rPr>
      </w:pPr>
    </w:p>
    <w:p w14:paraId="3A380EC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Predloženom dopunom jasnije se uređuju odredbe koje se odnose na izuzeća od pravila ekološke proizvodnje o kojima odlučuje Ministarstvo poljoprivrede, a omogućuju izuzeće od obveze upisa u Upisnik subjekata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 O ovim izuzećima Ministarstvo poljoprivrede </w:t>
      </w:r>
      <w:r w:rsidRPr="00A91968">
        <w:rPr>
          <w:rFonts w:ascii="Times New Roman" w:hAnsi="Times New Roman" w:cs="Times New Roman"/>
          <w:color w:val="auto"/>
        </w:rPr>
        <w:lastRenderedPageBreak/>
        <w:t>vodi Evidenciju izuzeća za trgovce/distributere ekoloških proizvoda koji su izuzeti od obveze upisa u Upisnik subjekata</w:t>
      </w:r>
      <w:r w:rsidRPr="00A91968">
        <w:rPr>
          <w:rFonts w:ascii="Minion Pro" w:hAnsi="Minion Pro" w:cs="Times New Roman"/>
          <w:color w:val="auto"/>
        </w:rPr>
        <w:t xml:space="preserve"> </w:t>
      </w:r>
      <w:r w:rsidRPr="00A91968">
        <w:rPr>
          <w:rFonts w:ascii="Times New Roman" w:hAnsi="Times New Roman" w:cs="Times New Roman"/>
          <w:color w:val="auto"/>
        </w:rPr>
        <w:t>i posjedovanja certifikata i objavljuje ju na svojim mrežnim stranicama.</w:t>
      </w:r>
    </w:p>
    <w:p w14:paraId="139AFB6D" w14:textId="77777777" w:rsidR="00F345D0" w:rsidRPr="00A91968" w:rsidRDefault="00F345D0" w:rsidP="00F345D0">
      <w:pPr>
        <w:jc w:val="both"/>
        <w:textAlignment w:val="baseline"/>
        <w:rPr>
          <w:rFonts w:ascii="Times New Roman" w:hAnsi="Times New Roman" w:cs="Times New Roman"/>
          <w:color w:val="auto"/>
        </w:rPr>
      </w:pPr>
    </w:p>
    <w:p w14:paraId="3BAC3AFF" w14:textId="1332AFB8"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w:t>
      </w:r>
      <w:r w:rsidR="00E63D9E" w:rsidRPr="00A91968">
        <w:rPr>
          <w:rFonts w:ascii="Times New Roman" w:hAnsi="Times New Roman" w:cs="Times New Roman"/>
          <w:b/>
          <w:color w:val="auto"/>
          <w:kern w:val="36"/>
        </w:rPr>
        <w:t>član</w:t>
      </w:r>
      <w:r w:rsidR="00E63D9E">
        <w:rPr>
          <w:rFonts w:ascii="Times New Roman" w:hAnsi="Times New Roman" w:cs="Times New Roman"/>
          <w:b/>
          <w:color w:val="auto"/>
          <w:kern w:val="36"/>
        </w:rPr>
        <w:t>ke</w:t>
      </w:r>
      <w:r w:rsidR="00E63D9E" w:rsidRPr="00A91968">
        <w:rPr>
          <w:rFonts w:ascii="Times New Roman" w:hAnsi="Times New Roman" w:cs="Times New Roman"/>
          <w:b/>
          <w:color w:val="auto"/>
          <w:kern w:val="36"/>
        </w:rPr>
        <w:t xml:space="preserve"> </w:t>
      </w:r>
      <w:r w:rsidRPr="00A91968">
        <w:rPr>
          <w:rFonts w:ascii="Times New Roman" w:hAnsi="Times New Roman" w:cs="Times New Roman"/>
          <w:b/>
          <w:color w:val="auto"/>
          <w:kern w:val="36"/>
        </w:rPr>
        <w:t>37. i 38.</w:t>
      </w:r>
    </w:p>
    <w:p w14:paraId="59601D87" w14:textId="77777777" w:rsidR="00F345D0" w:rsidRPr="00A91968" w:rsidRDefault="00F345D0" w:rsidP="00F345D0">
      <w:pPr>
        <w:jc w:val="both"/>
        <w:textAlignment w:val="baseline"/>
        <w:rPr>
          <w:rFonts w:ascii="Times New Roman" w:hAnsi="Times New Roman" w:cs="Times New Roman"/>
          <w:b/>
          <w:color w:val="auto"/>
        </w:rPr>
      </w:pPr>
    </w:p>
    <w:p w14:paraId="5759BC87"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Predloženim izmjenama redefiniraju se dokumenti kojima se utvrđuju kontrolni sustav u ekološkoj proizvodnji i poslovi kontrolnog tijela.</w:t>
      </w:r>
    </w:p>
    <w:p w14:paraId="28A263E2" w14:textId="77777777" w:rsidR="00F345D0" w:rsidRPr="00A91968" w:rsidRDefault="00F345D0" w:rsidP="00F345D0">
      <w:pPr>
        <w:jc w:val="both"/>
        <w:textAlignment w:val="baseline"/>
        <w:rPr>
          <w:rFonts w:ascii="Times New Roman" w:hAnsi="Times New Roman" w:cs="Times New Roman"/>
          <w:color w:val="auto"/>
        </w:rPr>
      </w:pPr>
    </w:p>
    <w:p w14:paraId="78DE8A99"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39. i 40. </w:t>
      </w:r>
    </w:p>
    <w:p w14:paraId="0C7803F3" w14:textId="77777777" w:rsidR="00F345D0" w:rsidRPr="00A91968" w:rsidRDefault="00F345D0" w:rsidP="00F345D0">
      <w:pPr>
        <w:jc w:val="both"/>
        <w:textAlignment w:val="baseline"/>
        <w:rPr>
          <w:rFonts w:ascii="Times New Roman" w:hAnsi="Times New Roman" w:cs="Times New Roman"/>
          <w:b/>
          <w:color w:val="auto"/>
        </w:rPr>
      </w:pPr>
    </w:p>
    <w:p w14:paraId="733C383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dorađuju se odredbe koje se odnose na ukidanje ovlaštenja kontrolnom tijelu. Kontrolno tijelo koje je jednom ovlašteno od strane Ministarstva poljoprivrede upisuje se na Popis ovlaštenih kontrolnih tijela i dodjeljuje mu se kodni broj koji se koristi u obaveznom označavanju ekoloških proizvoda. Proizvodi označeni kodnim brojem kontrolnog tijela kojem je ukinuto ovlaštenje mogu se nalaziti na tržištu do isteka zaliha. Isto tako, certifikati koje je izdalo kontrolno tijelo kojem je ukinuto ovlaštenje su važeći do datuma koji je na njima naveden. Kodni broj koji je dodijeljen kontrolnom tijelu je neprenosiv. Iz navedenih razloga kontrolno tijelo kojem je ukinuto ovlaštenje ne može se brisati s Popisa već je potrebno evidentiranje podatka o ukidanju ovlaštenja i zadržavanje kontrolnog tijela kojem je ukinuto ovlaštenje na Popisu. U tom smislu mijenja se normativno rješenje na način da se kontrolno tijelo ne briše s popisa ovlaštenih kontrolnih tijela iz članka 106. već se ukidanje ovlaštenja evidentira na navedenom popisu.</w:t>
      </w:r>
    </w:p>
    <w:p w14:paraId="6844DBD6" w14:textId="77777777" w:rsidR="00F345D0" w:rsidRPr="00A91968" w:rsidRDefault="00F345D0" w:rsidP="00F345D0">
      <w:pPr>
        <w:jc w:val="both"/>
        <w:textAlignment w:val="baseline"/>
        <w:rPr>
          <w:rFonts w:ascii="Times New Roman" w:hAnsi="Times New Roman" w:cs="Times New Roman"/>
          <w:color w:val="auto"/>
        </w:rPr>
      </w:pPr>
    </w:p>
    <w:p w14:paraId="34B27C61"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41. i 42.</w:t>
      </w:r>
    </w:p>
    <w:p w14:paraId="3E5A74B3" w14:textId="77777777" w:rsidR="00F345D0" w:rsidRPr="00A91968" w:rsidRDefault="00F345D0" w:rsidP="00F345D0">
      <w:pPr>
        <w:jc w:val="both"/>
        <w:textAlignment w:val="baseline"/>
        <w:rPr>
          <w:rFonts w:ascii="Times New Roman" w:hAnsi="Times New Roman" w:cs="Times New Roman"/>
          <w:b/>
          <w:color w:val="auto"/>
        </w:rPr>
      </w:pPr>
    </w:p>
    <w:p w14:paraId="2F3BBA3D"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Predloženim izmjenama redefiniraju se dokumenti kojima se uređuje upis u Upisnik ekoloških subjekata odnosno brisanje iz Upisnika ekoloških subjekata.</w:t>
      </w:r>
    </w:p>
    <w:p w14:paraId="21648D61" w14:textId="77777777" w:rsidR="00F345D0" w:rsidRPr="00A91968" w:rsidRDefault="00F345D0" w:rsidP="00F345D0">
      <w:pPr>
        <w:jc w:val="both"/>
        <w:textAlignment w:val="baseline"/>
        <w:rPr>
          <w:rFonts w:ascii="Times New Roman" w:hAnsi="Times New Roman" w:cs="Times New Roman"/>
          <w:color w:val="auto"/>
        </w:rPr>
      </w:pPr>
    </w:p>
    <w:p w14:paraId="29908633"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43. </w:t>
      </w:r>
    </w:p>
    <w:p w14:paraId="287922B4" w14:textId="77777777" w:rsidR="00F345D0" w:rsidRPr="00A91968" w:rsidRDefault="00F345D0" w:rsidP="00F345D0">
      <w:pPr>
        <w:jc w:val="both"/>
        <w:textAlignment w:val="baseline"/>
        <w:rPr>
          <w:rFonts w:ascii="Times New Roman" w:hAnsi="Times New Roman" w:cs="Times New Roman"/>
          <w:b/>
          <w:color w:val="auto"/>
        </w:rPr>
      </w:pPr>
    </w:p>
    <w:p w14:paraId="4A351481" w14:textId="77777777" w:rsidR="00F345D0" w:rsidRPr="00A91968" w:rsidRDefault="00F345D0" w:rsidP="00F345D0">
      <w:pPr>
        <w:jc w:val="both"/>
        <w:rPr>
          <w:rFonts w:ascii="Times New Roman" w:hAnsi="Times New Roman" w:cs="Times New Roman"/>
          <w:color w:val="auto"/>
        </w:rPr>
      </w:pPr>
      <w:r w:rsidRPr="00A91968">
        <w:rPr>
          <w:rFonts w:ascii="Times New Roman" w:hAnsi="Times New Roman" w:cs="Times New Roman"/>
          <w:color w:val="auto"/>
        </w:rPr>
        <w:t>Predloženom izmjenom jasno se određuje da Državni zavod za statistiku prikuplja statističke podatke i redefinira se dokumenti temeljem kojeg ih prikuplja.</w:t>
      </w:r>
    </w:p>
    <w:p w14:paraId="71606CC8" w14:textId="77777777" w:rsidR="00F345D0" w:rsidRPr="00A91968" w:rsidRDefault="00F345D0" w:rsidP="00F345D0">
      <w:pPr>
        <w:jc w:val="both"/>
        <w:textAlignment w:val="baseline"/>
        <w:rPr>
          <w:rFonts w:ascii="Times New Roman" w:hAnsi="Times New Roman" w:cs="Times New Roman"/>
          <w:color w:val="auto"/>
        </w:rPr>
      </w:pPr>
    </w:p>
    <w:p w14:paraId="1B3A1F48"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44. </w:t>
      </w:r>
    </w:p>
    <w:p w14:paraId="1FCED2EB" w14:textId="77777777" w:rsidR="00F345D0" w:rsidRPr="00A91968" w:rsidRDefault="00F345D0" w:rsidP="00F345D0">
      <w:pPr>
        <w:jc w:val="both"/>
        <w:textAlignment w:val="baseline"/>
        <w:rPr>
          <w:rFonts w:ascii="Times New Roman" w:hAnsi="Times New Roman" w:cs="Times New Roman"/>
          <w:b/>
          <w:color w:val="auto"/>
        </w:rPr>
      </w:pPr>
    </w:p>
    <w:p w14:paraId="5C7E38F7"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pravilno se unose pozivanja na odredbe zakona.</w:t>
      </w:r>
    </w:p>
    <w:p w14:paraId="3F7B7DA0" w14:textId="55679041" w:rsidR="00F345D0" w:rsidRPr="00A91968" w:rsidRDefault="00F345D0" w:rsidP="00F345D0">
      <w:pPr>
        <w:jc w:val="both"/>
        <w:textAlignment w:val="baseline"/>
        <w:rPr>
          <w:rFonts w:ascii="Times New Roman" w:hAnsi="Times New Roman" w:cs="Times New Roman"/>
          <w:color w:val="auto"/>
        </w:rPr>
      </w:pPr>
    </w:p>
    <w:p w14:paraId="7F8F33D2"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45. </w:t>
      </w:r>
    </w:p>
    <w:p w14:paraId="33C3F12E" w14:textId="77777777" w:rsidR="00F345D0" w:rsidRPr="00A91968" w:rsidRDefault="00F345D0" w:rsidP="00F345D0">
      <w:pPr>
        <w:jc w:val="both"/>
        <w:textAlignment w:val="baseline"/>
        <w:rPr>
          <w:rFonts w:ascii="Times New Roman" w:hAnsi="Times New Roman" w:cs="Times New Roman"/>
          <w:b/>
          <w:color w:val="auto"/>
        </w:rPr>
      </w:pPr>
    </w:p>
    <w:p w14:paraId="7F084F25"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izmjenama redefiniraju se dokumenti temeljem kojih će se provoditi savjetovanje korisnika u programskom razdoblju od 2023. do 2027. godine, ažurira se popis usluga savjetovanja i ciljevi savjetovanja se usklađuju s ciljevima Zajedničke poljoprivredne politike.  </w:t>
      </w:r>
    </w:p>
    <w:p w14:paraId="7CD12BAF" w14:textId="77777777" w:rsidR="00F345D0" w:rsidRPr="00A91968" w:rsidRDefault="00F345D0" w:rsidP="00F345D0">
      <w:pPr>
        <w:jc w:val="both"/>
        <w:textAlignment w:val="baseline"/>
        <w:rPr>
          <w:rFonts w:ascii="Times New Roman" w:hAnsi="Times New Roman" w:cs="Times New Roman"/>
          <w:color w:val="auto"/>
        </w:rPr>
      </w:pPr>
    </w:p>
    <w:p w14:paraId="7F85D27B"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46. </w:t>
      </w:r>
    </w:p>
    <w:p w14:paraId="4BE8A6E7" w14:textId="77777777" w:rsidR="00F345D0" w:rsidRPr="00A91968" w:rsidRDefault="00F345D0" w:rsidP="00F345D0">
      <w:pPr>
        <w:jc w:val="both"/>
        <w:textAlignment w:val="baseline"/>
        <w:rPr>
          <w:rFonts w:ascii="Times New Roman" w:hAnsi="Times New Roman" w:cs="Times New Roman"/>
          <w:b/>
          <w:color w:val="auto"/>
        </w:rPr>
      </w:pPr>
    </w:p>
    <w:p w14:paraId="3757CD40"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odredbom osigurava se donošenje podzakonskog akta kojim će se propisati uvjeti, sadržaj te način vođenja ARKOD-a. Zadnjim izmjenama i dopunama greškom je brisana ova odredba.</w:t>
      </w:r>
    </w:p>
    <w:p w14:paraId="3E69E837" w14:textId="77777777" w:rsidR="00F345D0" w:rsidRPr="00A91968" w:rsidRDefault="00F345D0" w:rsidP="00F345D0">
      <w:pPr>
        <w:jc w:val="both"/>
        <w:textAlignment w:val="baseline"/>
        <w:rPr>
          <w:rFonts w:ascii="Times New Roman" w:hAnsi="Times New Roman" w:cs="Times New Roman"/>
          <w:color w:val="auto"/>
        </w:rPr>
      </w:pPr>
    </w:p>
    <w:p w14:paraId="7FFE6942"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47. </w:t>
      </w:r>
    </w:p>
    <w:p w14:paraId="5E18FCAA" w14:textId="77777777" w:rsidR="00F345D0" w:rsidRPr="00A91968" w:rsidRDefault="00F345D0" w:rsidP="00F345D0">
      <w:pPr>
        <w:jc w:val="both"/>
        <w:textAlignment w:val="baseline"/>
        <w:rPr>
          <w:rFonts w:ascii="Times New Roman" w:hAnsi="Times New Roman" w:cs="Times New Roman"/>
          <w:b/>
          <w:color w:val="auto"/>
        </w:rPr>
      </w:pPr>
    </w:p>
    <w:p w14:paraId="7FA1F0FA"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Za potrebe izvješćivanja Europske komisije predloženom odredbom uspostavlja se Upisnik posjednika zaliha žitarica, uljarica i proizvoda od uljarica kojeg će voditi Agencija za plaćanja. Uz podatke o zalihama žitarica, uljarica i proizvoda od uljarica Agencija za plaćanja će Europskoj komisiji dostavljati i podatke o certificiranom sjemenu žitarica, uljarica, riže i proteinskih usjeva.</w:t>
      </w:r>
    </w:p>
    <w:p w14:paraId="02A6A441" w14:textId="77777777" w:rsidR="00F345D0" w:rsidRPr="00A91968" w:rsidRDefault="00F345D0" w:rsidP="00F345D0">
      <w:pPr>
        <w:jc w:val="both"/>
        <w:textAlignment w:val="baseline"/>
        <w:rPr>
          <w:rFonts w:ascii="Times New Roman" w:hAnsi="Times New Roman" w:cs="Times New Roman"/>
          <w:color w:val="auto"/>
        </w:rPr>
      </w:pPr>
    </w:p>
    <w:p w14:paraId="4DF807C9"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48. </w:t>
      </w:r>
    </w:p>
    <w:p w14:paraId="3F4F9060" w14:textId="77777777" w:rsidR="00F345D0" w:rsidRPr="00A91968" w:rsidRDefault="00F345D0" w:rsidP="00F345D0">
      <w:pPr>
        <w:jc w:val="both"/>
        <w:textAlignment w:val="baseline"/>
        <w:rPr>
          <w:rFonts w:ascii="Times New Roman" w:hAnsi="Times New Roman" w:cs="Times New Roman"/>
          <w:b/>
          <w:color w:val="auto"/>
        </w:rPr>
      </w:pPr>
    </w:p>
    <w:p w14:paraId="6A6281F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ispravlja se pogrešno pozivanje na odredbe članka.</w:t>
      </w:r>
    </w:p>
    <w:p w14:paraId="60220CA5" w14:textId="77777777" w:rsidR="00F345D0" w:rsidRPr="00A91968" w:rsidRDefault="00F345D0" w:rsidP="00F345D0">
      <w:pPr>
        <w:jc w:val="both"/>
        <w:textAlignment w:val="baseline"/>
        <w:rPr>
          <w:rFonts w:ascii="Times New Roman" w:hAnsi="Times New Roman" w:cs="Times New Roman"/>
          <w:color w:val="auto"/>
        </w:rPr>
      </w:pPr>
    </w:p>
    <w:p w14:paraId="154BFD32"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49. </w:t>
      </w:r>
    </w:p>
    <w:p w14:paraId="1F3D262E" w14:textId="77777777" w:rsidR="00F345D0" w:rsidRPr="00A91968" w:rsidRDefault="00F345D0" w:rsidP="00F345D0">
      <w:pPr>
        <w:jc w:val="both"/>
        <w:textAlignment w:val="baseline"/>
        <w:rPr>
          <w:rFonts w:ascii="Times New Roman" w:hAnsi="Times New Roman" w:cs="Times New Roman"/>
          <w:b/>
          <w:color w:val="auto"/>
        </w:rPr>
      </w:pPr>
    </w:p>
    <w:p w14:paraId="07EE8356"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Predloženom izmjenom jasnije se propisuje obveza upisa fizičkih i pravnih osoba koji su odgovorne za pčele i pčelinje proizvode te pčelinjaka u Evidenciju pčelara i pčelinjaka u skladu sa propisima Europske unije kojima se uređuje područje zdravlja životinja. </w:t>
      </w:r>
    </w:p>
    <w:p w14:paraId="64313ECD"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Radi provedbe zajedničke poljoprivredne politike Europske unije te ostalih mjera u sektoru pčelarstva, propisano je prikupljanje i evidentiranje podataka potrebnih za ispunjenje obveze izvješćivanja Europske komisije o broju košnica spremnih za prezimljavanje na državnom području Republike Hrvatske, kao i o podacima vezanim uz proizvodnju i troškove proizvodnje meda te o cijenama meda.</w:t>
      </w:r>
    </w:p>
    <w:p w14:paraId="50432007" w14:textId="77777777" w:rsidR="00F345D0" w:rsidRPr="00A91968" w:rsidRDefault="00F345D0" w:rsidP="00F345D0">
      <w:pPr>
        <w:jc w:val="both"/>
        <w:textAlignment w:val="baseline"/>
        <w:rPr>
          <w:rFonts w:ascii="Times New Roman" w:hAnsi="Times New Roman" w:cs="Times New Roman"/>
          <w:color w:val="auto"/>
        </w:rPr>
      </w:pPr>
    </w:p>
    <w:p w14:paraId="3A30996A"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50. </w:t>
      </w:r>
    </w:p>
    <w:p w14:paraId="757A4E6C" w14:textId="77777777" w:rsidR="00F345D0" w:rsidRPr="00A91968" w:rsidRDefault="00F345D0" w:rsidP="00F345D0">
      <w:pPr>
        <w:jc w:val="both"/>
        <w:textAlignment w:val="baseline"/>
        <w:rPr>
          <w:rFonts w:ascii="Times New Roman" w:hAnsi="Times New Roman" w:cs="Times New Roman"/>
          <w:color w:val="auto"/>
        </w:rPr>
      </w:pPr>
    </w:p>
    <w:p w14:paraId="701F7A0C"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Predloženom izmjenom pri upisu u Upisnik proizvođačkih organizacija, svakoj proizvođačkoj organizaciji, udruženju proizvođačkih organizacija i sektorskoj organizaciji dodjeljuje se identifikacijski broj.  </w:t>
      </w:r>
    </w:p>
    <w:p w14:paraId="0299FF19" w14:textId="77777777" w:rsidR="00F345D0" w:rsidRPr="00A91968" w:rsidRDefault="00F345D0" w:rsidP="00F345D0">
      <w:pPr>
        <w:jc w:val="both"/>
        <w:textAlignment w:val="baseline"/>
        <w:rPr>
          <w:rFonts w:ascii="Times New Roman" w:hAnsi="Times New Roman" w:cs="Times New Roman"/>
          <w:color w:val="auto"/>
        </w:rPr>
      </w:pPr>
    </w:p>
    <w:p w14:paraId="68DC0260"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51. </w:t>
      </w:r>
    </w:p>
    <w:p w14:paraId="5B5401BB" w14:textId="77777777" w:rsidR="00F345D0" w:rsidRPr="00A91968" w:rsidRDefault="00F345D0" w:rsidP="00F345D0">
      <w:pPr>
        <w:jc w:val="both"/>
        <w:textAlignment w:val="baseline"/>
        <w:rPr>
          <w:rFonts w:ascii="Times New Roman" w:hAnsi="Times New Roman" w:cs="Times New Roman"/>
          <w:b/>
          <w:color w:val="auto"/>
        </w:rPr>
      </w:pPr>
    </w:p>
    <w:p w14:paraId="40D34025"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redefinira se dokument u skladu s kojim će se definirati gorsko-planinska područja, područja sa značajnim prirodnim ograničenjima i područja s posebnim ograničenjima u programskom razdoblju od 2023. do 2027. godine.</w:t>
      </w:r>
    </w:p>
    <w:p w14:paraId="404288F4" w14:textId="5D02619D" w:rsidR="00F345D0" w:rsidRPr="00A91968" w:rsidRDefault="00F345D0" w:rsidP="00F345D0">
      <w:pPr>
        <w:jc w:val="both"/>
        <w:textAlignment w:val="baseline"/>
        <w:rPr>
          <w:rFonts w:ascii="Times New Roman" w:hAnsi="Times New Roman" w:cs="Times New Roman"/>
          <w:color w:val="auto"/>
        </w:rPr>
      </w:pPr>
    </w:p>
    <w:p w14:paraId="538CDB6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52. </w:t>
      </w:r>
    </w:p>
    <w:p w14:paraId="5DC99AF7" w14:textId="77777777" w:rsidR="00F345D0" w:rsidRPr="00A91968" w:rsidRDefault="00F345D0" w:rsidP="00F345D0">
      <w:pPr>
        <w:jc w:val="both"/>
        <w:textAlignment w:val="baseline"/>
        <w:rPr>
          <w:rFonts w:ascii="Times New Roman" w:hAnsi="Times New Roman" w:cs="Times New Roman"/>
          <w:b/>
          <w:color w:val="auto"/>
        </w:rPr>
      </w:pPr>
    </w:p>
    <w:p w14:paraId="1A4AD77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lastRenderedPageBreak/>
        <w:t xml:space="preserve">Zbog uvođenja eura kao službene valute Republike Hrvatske predloženom izmjenom iznos potpore izuzet od ovrhe navodi se u eurima. </w:t>
      </w:r>
    </w:p>
    <w:p w14:paraId="4437B822" w14:textId="77777777" w:rsidR="00F345D0" w:rsidRPr="00A91968" w:rsidRDefault="00F345D0" w:rsidP="00F345D0">
      <w:pPr>
        <w:jc w:val="both"/>
        <w:textAlignment w:val="baseline"/>
        <w:rPr>
          <w:rFonts w:ascii="Times New Roman" w:hAnsi="Times New Roman" w:cs="Times New Roman"/>
          <w:color w:val="auto"/>
        </w:rPr>
      </w:pPr>
    </w:p>
    <w:p w14:paraId="289FBF07"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53. </w:t>
      </w:r>
    </w:p>
    <w:p w14:paraId="13703EBF" w14:textId="77777777" w:rsidR="00F345D0" w:rsidRPr="00A91968" w:rsidRDefault="00F345D0" w:rsidP="00F345D0">
      <w:pPr>
        <w:jc w:val="both"/>
        <w:textAlignment w:val="baseline"/>
        <w:rPr>
          <w:rFonts w:ascii="Times New Roman" w:hAnsi="Times New Roman" w:cs="Times New Roman"/>
          <w:b/>
          <w:color w:val="auto"/>
        </w:rPr>
      </w:pPr>
    </w:p>
    <w:p w14:paraId="5423D8A3"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Člankom 144. Zakona o poljoprivredi propisano je da Agencija za plaćanja u slučaju neopravdanih plaćanja izdaje korisnicima odluku o povratu sredstava. Korisnik je dužan uplatiti sredstva propisana odlukom na račun Agencije za plaćanja u roku od 30 dana od dana dostave. </w:t>
      </w:r>
    </w:p>
    <w:p w14:paraId="7E3AC857"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Međutim nije propisan rok u kojem se korisniku izdaje odluka o povratu. Stoga je predloženom odredbom propisan rok koji je određen člankom 54. stavkom 1. Uredbe (EU) br. 1306/2013 kojim je propisano da države članice zahtijevaju povrat od korisnika u roku 18 mjeseci nakon što su agencija za plaćanja ili tijelo odgovorno za povrat odobrili i, ovisno o slučaju, zaprimili izvještaj o kontroli ili sličan dokument u kojemu se navodi da je došlo do nepravilnosti.</w:t>
      </w:r>
    </w:p>
    <w:p w14:paraId="3024BDB9"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Dodatno predloženim izmjenama redefinira se dokument u skladu s kojim će se provoditi povrat isplaćenih sredstava u programskom razdoblju od 2023. do 2027. godine.</w:t>
      </w:r>
    </w:p>
    <w:p w14:paraId="0C8F2F76" w14:textId="77777777" w:rsidR="00F345D0" w:rsidRPr="00A91968" w:rsidRDefault="00F345D0" w:rsidP="00F345D0">
      <w:pPr>
        <w:jc w:val="both"/>
        <w:textAlignment w:val="baseline"/>
        <w:rPr>
          <w:rFonts w:ascii="Times New Roman" w:hAnsi="Times New Roman" w:cs="Times New Roman"/>
          <w:color w:val="auto"/>
        </w:rPr>
      </w:pPr>
    </w:p>
    <w:p w14:paraId="6C1C7FC1"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54. </w:t>
      </w:r>
    </w:p>
    <w:p w14:paraId="1C5E10AB" w14:textId="77777777" w:rsidR="00F345D0" w:rsidRPr="00A91968" w:rsidRDefault="00F345D0" w:rsidP="00F345D0">
      <w:pPr>
        <w:jc w:val="both"/>
        <w:textAlignment w:val="baseline"/>
        <w:rPr>
          <w:rFonts w:ascii="Times New Roman" w:hAnsi="Times New Roman" w:cs="Times New Roman"/>
          <w:b/>
          <w:color w:val="auto"/>
        </w:rPr>
      </w:pPr>
    </w:p>
    <w:p w14:paraId="5FB225D8"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Zbog uvođenja eura kao službene valute Republike Hrvatske predloženom izmjenom najmanji iznos duga stranke za koji je dozvoljeno plaćanje duga na rate i iznos temeljem kojeg se određuje rok povrata duga navode se u eurima. </w:t>
      </w:r>
    </w:p>
    <w:p w14:paraId="5062B260" w14:textId="77777777" w:rsidR="00F345D0" w:rsidRPr="00A91968" w:rsidRDefault="00F345D0" w:rsidP="00F345D0">
      <w:pPr>
        <w:jc w:val="both"/>
        <w:textAlignment w:val="baseline"/>
        <w:rPr>
          <w:rFonts w:ascii="Times New Roman" w:hAnsi="Times New Roman" w:cs="Times New Roman"/>
          <w:color w:val="auto"/>
        </w:rPr>
      </w:pPr>
    </w:p>
    <w:p w14:paraId="7561DDB8"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55. </w:t>
      </w:r>
    </w:p>
    <w:p w14:paraId="4683DBAC" w14:textId="77777777" w:rsidR="00F345D0" w:rsidRPr="00A91968" w:rsidRDefault="00F345D0" w:rsidP="00F345D0">
      <w:pPr>
        <w:jc w:val="both"/>
        <w:textAlignment w:val="baseline"/>
        <w:rPr>
          <w:rFonts w:ascii="Times New Roman" w:hAnsi="Times New Roman" w:cs="Times New Roman"/>
          <w:b/>
          <w:color w:val="auto"/>
        </w:rPr>
      </w:pPr>
    </w:p>
    <w:p w14:paraId="4B8F2AD4"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Republika Hrvatska postala je članica OECD Sheme za primjenu međunarodnih standarda za voće i povrće čime je dobila i mogućnost izdavanja međunarodno priznatog certifikata o usklađenosti s tržišnim standardima za voće i povrće. Predloženom izmjenom provjera usklađenosti voća i povrća s tržišnim standardima i izdavanje certifikata iz Priloga III. Provedbene uredbe Komisije (EU) br. 543/2011 i Priloga II. i III. Provedbene uredbe Komisije (EU) br. 1333/2011 omogućit će se i izdavanje certifikata OECD Sheme za primjenu međunarodnih standarda za voće i povrće što će doprinijeti bržoj i lakšoj trgovini s trećim zemljama.</w:t>
      </w:r>
    </w:p>
    <w:p w14:paraId="4E6ADC95" w14:textId="77777777" w:rsidR="00F345D0" w:rsidRPr="00A91968" w:rsidRDefault="00F345D0" w:rsidP="00F345D0">
      <w:pPr>
        <w:jc w:val="both"/>
        <w:textAlignment w:val="baseline"/>
        <w:rPr>
          <w:rFonts w:ascii="Times New Roman" w:hAnsi="Times New Roman" w:cs="Times New Roman"/>
          <w:color w:val="auto"/>
        </w:rPr>
      </w:pPr>
    </w:p>
    <w:p w14:paraId="749D2A99"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56. </w:t>
      </w:r>
    </w:p>
    <w:p w14:paraId="4C78340E" w14:textId="77777777" w:rsidR="00F345D0" w:rsidRPr="00A91968" w:rsidRDefault="00F345D0" w:rsidP="00F345D0">
      <w:pPr>
        <w:jc w:val="both"/>
        <w:textAlignment w:val="baseline"/>
        <w:rPr>
          <w:rFonts w:ascii="Times New Roman" w:hAnsi="Times New Roman" w:cs="Times New Roman"/>
          <w:b/>
          <w:color w:val="auto"/>
        </w:rPr>
      </w:pPr>
    </w:p>
    <w:p w14:paraId="3A71DC5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izmjenom redefinira se dokument temeljem kojeg će se nadzirati rad kontrolnih tijela ovlaštenih za obavljanje kontrole ekološke proizvodnje.</w:t>
      </w:r>
    </w:p>
    <w:p w14:paraId="3D1E0A75" w14:textId="77777777" w:rsidR="00F345D0" w:rsidRPr="00A91968" w:rsidRDefault="00F345D0" w:rsidP="00F345D0">
      <w:pPr>
        <w:jc w:val="both"/>
        <w:textAlignment w:val="baseline"/>
        <w:rPr>
          <w:rFonts w:ascii="Times New Roman" w:hAnsi="Times New Roman" w:cs="Times New Roman"/>
          <w:color w:val="auto"/>
        </w:rPr>
      </w:pPr>
    </w:p>
    <w:p w14:paraId="44840E15"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57. </w:t>
      </w:r>
    </w:p>
    <w:p w14:paraId="191D24D5" w14:textId="77777777" w:rsidR="00F345D0" w:rsidRPr="00A91968" w:rsidRDefault="00F345D0" w:rsidP="00F345D0">
      <w:pPr>
        <w:jc w:val="both"/>
        <w:textAlignment w:val="baseline"/>
        <w:rPr>
          <w:rFonts w:ascii="Times New Roman" w:hAnsi="Times New Roman" w:cs="Times New Roman"/>
          <w:b/>
          <w:color w:val="auto"/>
        </w:rPr>
      </w:pPr>
    </w:p>
    <w:p w14:paraId="0E1AB3C2"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lastRenderedPageBreak/>
        <w:t>Predloženom izmjenom redefinira se dokument temeljem kojeg poljoprivredni inspektor pri provedbi službenih kontrola i inspekcijskih nadzora utvrđuje sukladnost proizvoda s dodijeljenom oznakom ekološke proizvodnje s pravilima ekološke proizvodnje.</w:t>
      </w:r>
    </w:p>
    <w:p w14:paraId="181197A2" w14:textId="62C86470" w:rsidR="00F345D0" w:rsidRPr="00A91968" w:rsidRDefault="00F345D0" w:rsidP="00F345D0">
      <w:pPr>
        <w:jc w:val="both"/>
        <w:textAlignment w:val="baseline"/>
        <w:rPr>
          <w:rFonts w:ascii="Times New Roman" w:hAnsi="Times New Roman" w:cs="Times New Roman"/>
          <w:color w:val="auto"/>
        </w:rPr>
      </w:pPr>
    </w:p>
    <w:p w14:paraId="75F2E9C8" w14:textId="1A8BDA25"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w:t>
      </w:r>
      <w:r w:rsidR="00E63D9E" w:rsidRPr="00A91968">
        <w:rPr>
          <w:rFonts w:ascii="Times New Roman" w:hAnsi="Times New Roman" w:cs="Times New Roman"/>
          <w:b/>
          <w:color w:val="auto"/>
          <w:kern w:val="36"/>
        </w:rPr>
        <w:t>član</w:t>
      </w:r>
      <w:r w:rsidR="00E63D9E">
        <w:rPr>
          <w:rFonts w:ascii="Times New Roman" w:hAnsi="Times New Roman" w:cs="Times New Roman"/>
          <w:b/>
          <w:color w:val="auto"/>
          <w:kern w:val="36"/>
        </w:rPr>
        <w:t>ak</w:t>
      </w:r>
      <w:r w:rsidR="00E63D9E" w:rsidRPr="00A91968">
        <w:rPr>
          <w:rFonts w:ascii="Times New Roman" w:hAnsi="Times New Roman" w:cs="Times New Roman"/>
          <w:b/>
          <w:color w:val="auto"/>
          <w:kern w:val="36"/>
        </w:rPr>
        <w:t xml:space="preserve"> </w:t>
      </w:r>
      <w:r w:rsidRPr="00A91968">
        <w:rPr>
          <w:rFonts w:ascii="Times New Roman" w:hAnsi="Times New Roman" w:cs="Times New Roman"/>
          <w:b/>
          <w:color w:val="auto"/>
          <w:kern w:val="36"/>
        </w:rPr>
        <w:t xml:space="preserve">58. </w:t>
      </w:r>
    </w:p>
    <w:p w14:paraId="02FF9CE3" w14:textId="77777777" w:rsidR="00F345D0" w:rsidRPr="00A91968" w:rsidRDefault="00F345D0" w:rsidP="00F345D0">
      <w:pPr>
        <w:jc w:val="both"/>
        <w:textAlignment w:val="baseline"/>
        <w:rPr>
          <w:rFonts w:ascii="Times New Roman" w:hAnsi="Times New Roman" w:cs="Times New Roman"/>
          <w:b/>
          <w:color w:val="auto"/>
        </w:rPr>
      </w:pPr>
    </w:p>
    <w:p w14:paraId="2332746D" w14:textId="4BFFB630"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Zbog uvođenja eura kao službene valute Republike Hrvatske potrebno je razdvojiti propisivanje prekršajnih odredbi s iznosima u kunama i eurima. </w:t>
      </w:r>
      <w:r w:rsidR="00E63D9E" w:rsidRPr="00A91968">
        <w:rPr>
          <w:rFonts w:ascii="Times New Roman" w:hAnsi="Times New Roman" w:cs="Times New Roman"/>
          <w:color w:val="auto"/>
        </w:rPr>
        <w:t>Predložen</w:t>
      </w:r>
      <w:r w:rsidR="00E63D9E">
        <w:rPr>
          <w:rFonts w:ascii="Times New Roman" w:hAnsi="Times New Roman" w:cs="Times New Roman"/>
          <w:color w:val="auto"/>
        </w:rPr>
        <w:t>om</w:t>
      </w:r>
      <w:r w:rsidR="00E63D9E" w:rsidRPr="00A91968">
        <w:rPr>
          <w:rFonts w:ascii="Times New Roman" w:hAnsi="Times New Roman" w:cs="Times New Roman"/>
          <w:color w:val="auto"/>
        </w:rPr>
        <w:t xml:space="preserve"> odredb</w:t>
      </w:r>
      <w:r w:rsidR="00E63D9E">
        <w:rPr>
          <w:rFonts w:ascii="Times New Roman" w:hAnsi="Times New Roman" w:cs="Times New Roman"/>
          <w:color w:val="auto"/>
        </w:rPr>
        <w:t>om</w:t>
      </w:r>
      <w:r w:rsidR="00E63D9E" w:rsidRPr="00A91968">
        <w:rPr>
          <w:rFonts w:ascii="Times New Roman" w:hAnsi="Times New Roman" w:cs="Times New Roman"/>
          <w:color w:val="auto"/>
        </w:rPr>
        <w:t xml:space="preserve"> propisuj</w:t>
      </w:r>
      <w:r w:rsidR="00E63D9E">
        <w:rPr>
          <w:rFonts w:ascii="Times New Roman" w:hAnsi="Times New Roman" w:cs="Times New Roman"/>
          <w:color w:val="auto"/>
        </w:rPr>
        <w:t>e</w:t>
      </w:r>
      <w:r w:rsidR="00E63D9E" w:rsidRPr="00A91968">
        <w:rPr>
          <w:rFonts w:ascii="Times New Roman" w:hAnsi="Times New Roman" w:cs="Times New Roman"/>
          <w:color w:val="auto"/>
        </w:rPr>
        <w:t xml:space="preserve"> </w:t>
      </w:r>
      <w:r w:rsidRPr="00A91968">
        <w:rPr>
          <w:rFonts w:ascii="Times New Roman" w:hAnsi="Times New Roman" w:cs="Times New Roman"/>
          <w:color w:val="auto"/>
        </w:rPr>
        <w:t xml:space="preserve">se </w:t>
      </w:r>
      <w:r w:rsidR="00E63D9E" w:rsidRPr="00A91968">
        <w:rPr>
          <w:rFonts w:ascii="Times New Roman" w:hAnsi="Times New Roman" w:cs="Times New Roman"/>
          <w:color w:val="auto"/>
        </w:rPr>
        <w:t>prekršajn</w:t>
      </w:r>
      <w:r w:rsidR="00E63D9E">
        <w:rPr>
          <w:rFonts w:ascii="Times New Roman" w:hAnsi="Times New Roman" w:cs="Times New Roman"/>
          <w:color w:val="auto"/>
        </w:rPr>
        <w:t>a</w:t>
      </w:r>
      <w:r w:rsidR="00E63D9E" w:rsidRPr="00A91968">
        <w:rPr>
          <w:rFonts w:ascii="Times New Roman" w:hAnsi="Times New Roman" w:cs="Times New Roman"/>
          <w:color w:val="auto"/>
        </w:rPr>
        <w:t xml:space="preserve"> odredb</w:t>
      </w:r>
      <w:r w:rsidR="00E63D9E">
        <w:rPr>
          <w:rFonts w:ascii="Times New Roman" w:hAnsi="Times New Roman" w:cs="Times New Roman"/>
          <w:color w:val="auto"/>
        </w:rPr>
        <w:t>a</w:t>
      </w:r>
      <w:r w:rsidR="00E63D9E" w:rsidRPr="00A91968">
        <w:rPr>
          <w:rFonts w:ascii="Times New Roman" w:hAnsi="Times New Roman" w:cs="Times New Roman"/>
          <w:color w:val="auto"/>
        </w:rPr>
        <w:t xml:space="preserve"> </w:t>
      </w:r>
      <w:r w:rsidRPr="00A91968">
        <w:rPr>
          <w:rFonts w:ascii="Times New Roman" w:hAnsi="Times New Roman" w:cs="Times New Roman"/>
          <w:color w:val="auto"/>
        </w:rPr>
        <w:t>u iznosima u eurima.</w:t>
      </w:r>
    </w:p>
    <w:p w14:paraId="61A949C6" w14:textId="77777777" w:rsidR="00F345D0" w:rsidRPr="00A91968" w:rsidRDefault="00F345D0" w:rsidP="00F345D0">
      <w:pPr>
        <w:jc w:val="both"/>
        <w:textAlignment w:val="baseline"/>
        <w:rPr>
          <w:rFonts w:ascii="Times New Roman" w:hAnsi="Times New Roman" w:cs="Times New Roman"/>
          <w:color w:val="auto"/>
        </w:rPr>
      </w:pPr>
    </w:p>
    <w:p w14:paraId="3680090C" w14:textId="77777777" w:rsidR="00F345D0" w:rsidRPr="00A91968" w:rsidRDefault="00F345D0" w:rsidP="00F345D0">
      <w:pPr>
        <w:outlineLvl w:val="0"/>
        <w:rPr>
          <w:rFonts w:ascii="Times New Roman" w:hAnsi="Times New Roman" w:cs="Times New Roman"/>
          <w:b/>
          <w:color w:val="auto"/>
          <w:kern w:val="36"/>
        </w:rPr>
      </w:pPr>
      <w:r w:rsidRPr="00A91968">
        <w:rPr>
          <w:rFonts w:ascii="Times New Roman" w:hAnsi="Times New Roman" w:cs="Times New Roman"/>
          <w:b/>
          <w:color w:val="auto"/>
          <w:kern w:val="36"/>
        </w:rPr>
        <w:t xml:space="preserve">Uz članak 59. </w:t>
      </w:r>
    </w:p>
    <w:p w14:paraId="68E7DC36" w14:textId="77777777" w:rsidR="00F345D0" w:rsidRPr="00A91968" w:rsidRDefault="00F345D0" w:rsidP="00F345D0">
      <w:pPr>
        <w:jc w:val="both"/>
        <w:textAlignment w:val="baseline"/>
        <w:rPr>
          <w:rFonts w:ascii="Times New Roman" w:hAnsi="Times New Roman" w:cs="Times New Roman"/>
          <w:b/>
          <w:color w:val="auto"/>
        </w:rPr>
      </w:pPr>
    </w:p>
    <w:p w14:paraId="21F7EF11"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Predloženim izmjenama pravilno se propisuju prekršajne odredbe za fizičke i pravne osobe u ekološkoj proizvodnji u skladu s odredbama Uredbi Europske unije i propisuje se prekršajna odredba u slučaju ne pridržavanja odredbi kojih se moraju pridržavati pravne ili fizičke osobe u odnosu na ugovorne odnose propisane člankom 61. ovoga Zakona. </w:t>
      </w:r>
    </w:p>
    <w:p w14:paraId="0280FF22" w14:textId="77777777" w:rsidR="00E63D9E" w:rsidRDefault="00E63D9E" w:rsidP="00F345D0">
      <w:pPr>
        <w:jc w:val="both"/>
        <w:textAlignment w:val="baseline"/>
        <w:rPr>
          <w:rFonts w:ascii="Times New Roman" w:hAnsi="Times New Roman" w:cs="Times New Roman"/>
          <w:b/>
          <w:color w:val="auto"/>
          <w:kern w:val="36"/>
        </w:rPr>
      </w:pPr>
    </w:p>
    <w:p w14:paraId="3F9B24C9" w14:textId="357D3BF0" w:rsidR="00F345D0" w:rsidRPr="00A91968" w:rsidRDefault="00E63D9E" w:rsidP="00F345D0">
      <w:pPr>
        <w:jc w:val="both"/>
        <w:textAlignment w:val="baseline"/>
        <w:rPr>
          <w:rFonts w:ascii="Times New Roman" w:hAnsi="Times New Roman" w:cs="Times New Roman"/>
          <w:color w:val="auto"/>
        </w:rPr>
      </w:pPr>
      <w:r>
        <w:rPr>
          <w:rFonts w:ascii="Times New Roman" w:hAnsi="Times New Roman" w:cs="Times New Roman"/>
          <w:b/>
          <w:color w:val="auto"/>
          <w:kern w:val="36"/>
        </w:rPr>
        <w:t>Uz članke</w:t>
      </w:r>
      <w:r w:rsidRPr="00A91968">
        <w:rPr>
          <w:rFonts w:ascii="Times New Roman" w:hAnsi="Times New Roman" w:cs="Times New Roman"/>
          <w:b/>
          <w:color w:val="auto"/>
          <w:kern w:val="36"/>
        </w:rPr>
        <w:t xml:space="preserve"> 60.</w:t>
      </w:r>
      <w:r>
        <w:rPr>
          <w:rFonts w:ascii="Times New Roman" w:hAnsi="Times New Roman" w:cs="Times New Roman"/>
          <w:b/>
          <w:color w:val="auto"/>
          <w:kern w:val="36"/>
        </w:rPr>
        <w:t xml:space="preserve"> do </w:t>
      </w:r>
      <w:r w:rsidRPr="00A91968">
        <w:rPr>
          <w:rFonts w:ascii="Times New Roman" w:hAnsi="Times New Roman" w:cs="Times New Roman"/>
          <w:b/>
          <w:color w:val="auto"/>
          <w:kern w:val="36"/>
        </w:rPr>
        <w:t>67.</w:t>
      </w:r>
    </w:p>
    <w:p w14:paraId="3037064F" w14:textId="77777777" w:rsidR="00E63D9E" w:rsidRDefault="00E63D9E" w:rsidP="00F345D0">
      <w:pPr>
        <w:outlineLvl w:val="0"/>
        <w:rPr>
          <w:rFonts w:ascii="Times New Roman" w:hAnsi="Times New Roman" w:cs="Times New Roman"/>
          <w:b/>
          <w:color w:val="auto"/>
          <w:kern w:val="36"/>
        </w:rPr>
      </w:pPr>
    </w:p>
    <w:p w14:paraId="5E293102" w14:textId="7DC868BE" w:rsidR="00E63D9E" w:rsidRPr="00A91968" w:rsidRDefault="00E63D9E" w:rsidP="00E63D9E">
      <w:pPr>
        <w:jc w:val="both"/>
        <w:textAlignment w:val="baseline"/>
        <w:rPr>
          <w:rFonts w:ascii="Times New Roman" w:hAnsi="Times New Roman" w:cs="Times New Roman"/>
          <w:color w:val="auto"/>
        </w:rPr>
      </w:pPr>
      <w:r w:rsidRPr="00A91968">
        <w:rPr>
          <w:rFonts w:ascii="Times New Roman" w:hAnsi="Times New Roman" w:cs="Times New Roman"/>
          <w:color w:val="auto"/>
        </w:rPr>
        <w:t>Zbog uvođenja eura kao službene valute Republike Hrvatske potrebno je razdvojiti propisivanje prekršajnih odredbi s iznosima u kunama i eurima. Predložen</w:t>
      </w:r>
      <w:r>
        <w:rPr>
          <w:rFonts w:ascii="Times New Roman" w:hAnsi="Times New Roman" w:cs="Times New Roman"/>
          <w:color w:val="auto"/>
        </w:rPr>
        <w:t>im</w:t>
      </w:r>
      <w:r w:rsidRPr="00A91968">
        <w:rPr>
          <w:rFonts w:ascii="Times New Roman" w:hAnsi="Times New Roman" w:cs="Times New Roman"/>
          <w:color w:val="auto"/>
        </w:rPr>
        <w:t xml:space="preserve"> odredb</w:t>
      </w:r>
      <w:r>
        <w:rPr>
          <w:rFonts w:ascii="Times New Roman" w:hAnsi="Times New Roman" w:cs="Times New Roman"/>
          <w:color w:val="auto"/>
        </w:rPr>
        <w:t>ama</w:t>
      </w:r>
      <w:r w:rsidRPr="00A91968">
        <w:rPr>
          <w:rFonts w:ascii="Times New Roman" w:hAnsi="Times New Roman" w:cs="Times New Roman"/>
          <w:color w:val="auto"/>
        </w:rPr>
        <w:t xml:space="preserve"> propisuj</w:t>
      </w:r>
      <w:r>
        <w:rPr>
          <w:rFonts w:ascii="Times New Roman" w:hAnsi="Times New Roman" w:cs="Times New Roman"/>
          <w:color w:val="auto"/>
        </w:rPr>
        <w:t>u</w:t>
      </w:r>
      <w:r w:rsidRPr="00A91968">
        <w:rPr>
          <w:rFonts w:ascii="Times New Roman" w:hAnsi="Times New Roman" w:cs="Times New Roman"/>
          <w:color w:val="auto"/>
        </w:rPr>
        <w:t xml:space="preserve"> se prekršajn</w:t>
      </w:r>
      <w:r>
        <w:rPr>
          <w:rFonts w:ascii="Times New Roman" w:hAnsi="Times New Roman" w:cs="Times New Roman"/>
          <w:color w:val="auto"/>
        </w:rPr>
        <w:t>e</w:t>
      </w:r>
      <w:r w:rsidRPr="00A91968">
        <w:rPr>
          <w:rFonts w:ascii="Times New Roman" w:hAnsi="Times New Roman" w:cs="Times New Roman"/>
          <w:color w:val="auto"/>
        </w:rPr>
        <w:t xml:space="preserve"> odredb</w:t>
      </w:r>
      <w:r>
        <w:rPr>
          <w:rFonts w:ascii="Times New Roman" w:hAnsi="Times New Roman" w:cs="Times New Roman"/>
          <w:color w:val="auto"/>
        </w:rPr>
        <w:t>e</w:t>
      </w:r>
      <w:r w:rsidRPr="00A91968">
        <w:rPr>
          <w:rFonts w:ascii="Times New Roman" w:hAnsi="Times New Roman" w:cs="Times New Roman"/>
          <w:color w:val="auto"/>
        </w:rPr>
        <w:t xml:space="preserve"> u iznosima u eurima.</w:t>
      </w:r>
    </w:p>
    <w:p w14:paraId="0DC4D4E2" w14:textId="77777777" w:rsidR="00E63D9E" w:rsidRDefault="00E63D9E" w:rsidP="00F345D0">
      <w:pPr>
        <w:outlineLvl w:val="0"/>
        <w:rPr>
          <w:rFonts w:ascii="Times New Roman" w:hAnsi="Times New Roman" w:cs="Times New Roman"/>
          <w:b/>
          <w:color w:val="auto"/>
          <w:kern w:val="36"/>
        </w:rPr>
      </w:pPr>
    </w:p>
    <w:p w14:paraId="3DDF030B" w14:textId="49F9C344"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68. </w:t>
      </w:r>
    </w:p>
    <w:p w14:paraId="2F849689" w14:textId="77777777" w:rsidR="00F345D0" w:rsidRPr="00A91968" w:rsidRDefault="00F345D0" w:rsidP="00F345D0">
      <w:pPr>
        <w:jc w:val="both"/>
        <w:textAlignment w:val="baseline"/>
        <w:rPr>
          <w:rFonts w:ascii="Times New Roman" w:hAnsi="Times New Roman" w:cs="Times New Roman"/>
          <w:b/>
          <w:color w:val="auto"/>
        </w:rPr>
      </w:pPr>
    </w:p>
    <w:p w14:paraId="0C8FE1EF"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Predloženim izmjenama prekršajne odredbe za delegirano/kontrolno tijelo usklađuju se s nalazom revizije ekološke proizvodnje i označavanja ekoloških proizvoda koju je provela Europska komisija u Hrvatskoj u listopadu 2019. godine. Propisuje se viši iznos kazne za određene prekršaje ovlaštenih kontrolnih tijela iz članka 104. trenutno važećeg Zakona koji imaju obilježja prevare. Navedene odredbe se stoga izdvajaju u novi članak, a iznosi kazni za ostale prekršaje kontrolnih tijela ostaju na dosadašnjoj razini.</w:t>
      </w:r>
    </w:p>
    <w:p w14:paraId="06DB5157" w14:textId="77777777" w:rsidR="00F345D0" w:rsidRPr="00A91968" w:rsidRDefault="00F345D0" w:rsidP="00F345D0">
      <w:pPr>
        <w:jc w:val="both"/>
        <w:textAlignment w:val="baseline"/>
        <w:rPr>
          <w:rFonts w:ascii="Times New Roman" w:hAnsi="Times New Roman" w:cs="Times New Roman"/>
          <w:color w:val="auto"/>
        </w:rPr>
      </w:pPr>
    </w:p>
    <w:p w14:paraId="26CC1CF8"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69. </w:t>
      </w:r>
    </w:p>
    <w:p w14:paraId="7F802FEE" w14:textId="77777777" w:rsidR="00F345D0" w:rsidRPr="00A91968" w:rsidRDefault="00F345D0" w:rsidP="00F345D0">
      <w:pPr>
        <w:jc w:val="both"/>
        <w:textAlignment w:val="baseline"/>
        <w:rPr>
          <w:rFonts w:ascii="Times New Roman" w:hAnsi="Times New Roman" w:cs="Times New Roman"/>
          <w:color w:val="auto"/>
        </w:rPr>
      </w:pPr>
    </w:p>
    <w:p w14:paraId="73BBB57E" w14:textId="77777777"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Predloženom odredbom dodaje se članak 180.b kojim se propisuju prekršajne odredbe za kontrolno tijelo u ekološkoj proizvodnji, a zbog uvođenja eura kao službene valute Republike Hrvatske potrebno je razdvojiti propisivanje prekršajnih odredbi s iznosima u kunama i eurima te se predloženim odredbama propisuju prekršajne odredbe u iznosima u eurima za delegirano i kontrolno tijelo u ekološkoj proizvodnji .</w:t>
      </w:r>
    </w:p>
    <w:p w14:paraId="032EA2AE" w14:textId="77777777" w:rsidR="00F345D0" w:rsidRPr="00A91968" w:rsidRDefault="00F345D0" w:rsidP="00F345D0">
      <w:pPr>
        <w:jc w:val="both"/>
        <w:textAlignment w:val="baseline"/>
        <w:rPr>
          <w:rFonts w:ascii="Times New Roman" w:hAnsi="Times New Roman" w:cs="Times New Roman"/>
          <w:color w:val="auto"/>
        </w:rPr>
      </w:pPr>
    </w:p>
    <w:p w14:paraId="2F23A316" w14:textId="77777777"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70. </w:t>
      </w:r>
    </w:p>
    <w:p w14:paraId="05344D7A" w14:textId="77777777" w:rsidR="00F345D0" w:rsidRPr="00A91968" w:rsidRDefault="00F345D0" w:rsidP="00F345D0">
      <w:pPr>
        <w:jc w:val="both"/>
        <w:textAlignment w:val="baseline"/>
        <w:rPr>
          <w:rFonts w:ascii="Times New Roman" w:hAnsi="Times New Roman" w:cs="Times New Roman"/>
          <w:color w:val="auto"/>
        </w:rPr>
      </w:pPr>
    </w:p>
    <w:p w14:paraId="316DC5F4" w14:textId="77777777" w:rsidR="008B1656"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lastRenderedPageBreak/>
        <w:t xml:space="preserve">Odredbe ovoga članka odnose se na rokove donošenja </w:t>
      </w:r>
      <w:r w:rsidR="008B1656" w:rsidRPr="00A91968">
        <w:rPr>
          <w:rFonts w:ascii="Times New Roman" w:hAnsi="Times New Roman" w:cs="Times New Roman"/>
          <w:color w:val="auto"/>
        </w:rPr>
        <w:t xml:space="preserve">i usklađivanja </w:t>
      </w:r>
      <w:r w:rsidRPr="00A91968">
        <w:rPr>
          <w:rFonts w:ascii="Times New Roman" w:hAnsi="Times New Roman" w:cs="Times New Roman"/>
          <w:color w:val="auto"/>
        </w:rPr>
        <w:t>provedbenih propisa</w:t>
      </w:r>
      <w:r w:rsidR="008B1656" w:rsidRPr="00A91968">
        <w:rPr>
          <w:rFonts w:ascii="Times New Roman" w:hAnsi="Times New Roman" w:cs="Times New Roman"/>
          <w:color w:val="auto"/>
        </w:rPr>
        <w:t xml:space="preserve"> s odredbama ovoga Zakona</w:t>
      </w:r>
      <w:r w:rsidR="00FE1F11" w:rsidRPr="00A91968">
        <w:rPr>
          <w:rFonts w:ascii="Times New Roman" w:hAnsi="Times New Roman" w:cs="Times New Roman"/>
          <w:color w:val="auto"/>
        </w:rPr>
        <w:t>,</w:t>
      </w:r>
      <w:r w:rsidRPr="00A91968">
        <w:rPr>
          <w:rFonts w:ascii="Times New Roman" w:hAnsi="Times New Roman" w:cs="Times New Roman"/>
          <w:color w:val="auto"/>
        </w:rPr>
        <w:t xml:space="preserve"> Strateškog plana zajedničke poljoprivredne politike Republike Hrvatske</w:t>
      </w:r>
      <w:r w:rsidR="00FE1F11" w:rsidRPr="00A91968">
        <w:rPr>
          <w:rFonts w:ascii="Times New Roman" w:hAnsi="Times New Roman" w:cs="Times New Roman"/>
          <w:color w:val="auto"/>
        </w:rPr>
        <w:t xml:space="preserve"> i Poslovnika o radu Povjerenstva za ovlašćivanje panela i Povjerenstva za proširenje pravila</w:t>
      </w:r>
      <w:r w:rsidRPr="00A91968">
        <w:rPr>
          <w:rFonts w:ascii="Times New Roman" w:hAnsi="Times New Roman" w:cs="Times New Roman"/>
          <w:color w:val="auto"/>
        </w:rPr>
        <w:t xml:space="preserve"> koji proizlaze iz ovoga Zakona</w:t>
      </w:r>
      <w:r w:rsidR="008B1656" w:rsidRPr="00A91968">
        <w:rPr>
          <w:rFonts w:ascii="Times New Roman" w:hAnsi="Times New Roman" w:cs="Times New Roman"/>
          <w:color w:val="auto"/>
        </w:rPr>
        <w:t>.</w:t>
      </w:r>
    </w:p>
    <w:p w14:paraId="24AF0388" w14:textId="77777777" w:rsidR="008B1656" w:rsidRPr="00A91968" w:rsidRDefault="008B1656" w:rsidP="00F345D0">
      <w:pPr>
        <w:jc w:val="both"/>
        <w:textAlignment w:val="baseline"/>
        <w:rPr>
          <w:rFonts w:ascii="Times New Roman" w:hAnsi="Times New Roman" w:cs="Times New Roman"/>
          <w:color w:val="auto"/>
        </w:rPr>
      </w:pPr>
    </w:p>
    <w:p w14:paraId="390D637E" w14:textId="35158D92" w:rsidR="008B1656" w:rsidRPr="00A91968" w:rsidRDefault="008B1656" w:rsidP="008B1656">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71. </w:t>
      </w:r>
    </w:p>
    <w:p w14:paraId="23155D5F" w14:textId="77777777" w:rsidR="008B1656" w:rsidRPr="00A91968" w:rsidRDefault="008B1656" w:rsidP="00F345D0">
      <w:pPr>
        <w:jc w:val="both"/>
        <w:textAlignment w:val="baseline"/>
        <w:rPr>
          <w:rFonts w:ascii="Times New Roman" w:hAnsi="Times New Roman" w:cs="Times New Roman"/>
          <w:color w:val="auto"/>
        </w:rPr>
      </w:pPr>
    </w:p>
    <w:p w14:paraId="428CFA91" w14:textId="6D7E3956" w:rsidR="00F345D0" w:rsidRPr="00A91968" w:rsidRDefault="008B1656"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Odredbom ovoga članka osigurava se</w:t>
      </w:r>
      <w:r w:rsidR="00F345D0" w:rsidRPr="00A91968">
        <w:rPr>
          <w:rFonts w:ascii="Times New Roman" w:hAnsi="Times New Roman" w:cs="Times New Roman"/>
          <w:color w:val="auto"/>
        </w:rPr>
        <w:t xml:space="preserve"> da Pravilnik o provedbi mjera nacionalnog pčelarskog programa za razdoblje od 2020. do 2022. godine ostaje na snazi do okončanja provedbe Nacionalnog pčelarskog programa 2020.-2022.</w:t>
      </w:r>
    </w:p>
    <w:p w14:paraId="35755DD3" w14:textId="3CCF3CDF" w:rsidR="00F345D0" w:rsidRPr="00A91968" w:rsidRDefault="00F345D0" w:rsidP="00F345D0">
      <w:pPr>
        <w:jc w:val="both"/>
        <w:textAlignment w:val="baseline"/>
        <w:rPr>
          <w:rFonts w:ascii="Times New Roman" w:hAnsi="Times New Roman" w:cs="Times New Roman"/>
          <w:color w:val="auto"/>
        </w:rPr>
      </w:pPr>
    </w:p>
    <w:p w14:paraId="4278F87F" w14:textId="77777777" w:rsidR="008B1656" w:rsidRPr="00A91968" w:rsidRDefault="008B1656" w:rsidP="008B1656">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 xml:space="preserve">Uz članak 72. </w:t>
      </w:r>
    </w:p>
    <w:p w14:paraId="35E20391" w14:textId="77777777" w:rsidR="008B1656" w:rsidRPr="00A91968" w:rsidRDefault="008B1656" w:rsidP="008B1656">
      <w:pPr>
        <w:jc w:val="both"/>
        <w:textAlignment w:val="baseline"/>
        <w:rPr>
          <w:rFonts w:ascii="Times New Roman" w:hAnsi="Times New Roman" w:cs="Times New Roman"/>
          <w:color w:val="auto"/>
        </w:rPr>
      </w:pPr>
    </w:p>
    <w:p w14:paraId="755F00AA" w14:textId="62F984DD" w:rsidR="008B1656" w:rsidRPr="00A91968" w:rsidRDefault="008B1656"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Odredbom ovoga članka propisuje se rok do kada Skupština pravne osobe, proizvođačke organizacije, osnovane na temelju Zakona o udrugama („Narodne novine“, br. 74/14</w:t>
      </w:r>
      <w:r w:rsidR="00A65F80">
        <w:rPr>
          <w:rFonts w:ascii="Times New Roman" w:hAnsi="Times New Roman" w:cs="Times New Roman"/>
          <w:color w:val="auto"/>
        </w:rPr>
        <w:t>.</w:t>
      </w:r>
      <w:r w:rsidRPr="00A91968">
        <w:rPr>
          <w:rFonts w:ascii="Times New Roman" w:hAnsi="Times New Roman" w:cs="Times New Roman"/>
          <w:color w:val="auto"/>
        </w:rPr>
        <w:t>, 70/17</w:t>
      </w:r>
      <w:r w:rsidR="00A65F80">
        <w:rPr>
          <w:rFonts w:ascii="Times New Roman" w:hAnsi="Times New Roman" w:cs="Times New Roman"/>
          <w:color w:val="auto"/>
        </w:rPr>
        <w:t>.</w:t>
      </w:r>
      <w:r w:rsidRPr="00A91968">
        <w:rPr>
          <w:rFonts w:ascii="Times New Roman" w:hAnsi="Times New Roman" w:cs="Times New Roman"/>
          <w:color w:val="auto"/>
        </w:rPr>
        <w:t xml:space="preserve"> i 98/19</w:t>
      </w:r>
      <w:r w:rsidR="00A65F80">
        <w:rPr>
          <w:rFonts w:ascii="Times New Roman" w:hAnsi="Times New Roman" w:cs="Times New Roman"/>
          <w:color w:val="auto"/>
        </w:rPr>
        <w:t>.</w:t>
      </w:r>
      <w:r w:rsidRPr="00A91968">
        <w:rPr>
          <w:rFonts w:ascii="Times New Roman" w:hAnsi="Times New Roman" w:cs="Times New Roman"/>
          <w:color w:val="auto"/>
        </w:rPr>
        <w:t>) trebaju donijeti odluku o osnivanju nove pravne osobe.</w:t>
      </w:r>
    </w:p>
    <w:p w14:paraId="6FCFE2E6" w14:textId="1540932F" w:rsidR="008B1656" w:rsidRPr="00A91968" w:rsidRDefault="008B1656" w:rsidP="00F345D0">
      <w:pPr>
        <w:jc w:val="both"/>
        <w:textAlignment w:val="baseline"/>
        <w:rPr>
          <w:rFonts w:ascii="Times New Roman" w:hAnsi="Times New Roman" w:cs="Times New Roman"/>
          <w:color w:val="auto"/>
        </w:rPr>
      </w:pPr>
    </w:p>
    <w:p w14:paraId="729D36A0" w14:textId="486CBF1B"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7</w:t>
      </w:r>
      <w:r w:rsidR="008B1656" w:rsidRPr="00A91968">
        <w:rPr>
          <w:rFonts w:ascii="Times New Roman" w:hAnsi="Times New Roman" w:cs="Times New Roman"/>
          <w:b/>
          <w:color w:val="auto"/>
          <w:kern w:val="36"/>
        </w:rPr>
        <w:t>3</w:t>
      </w:r>
      <w:r w:rsidRPr="00A91968">
        <w:rPr>
          <w:rFonts w:ascii="Times New Roman" w:hAnsi="Times New Roman" w:cs="Times New Roman"/>
          <w:b/>
          <w:color w:val="auto"/>
          <w:kern w:val="36"/>
        </w:rPr>
        <w:t xml:space="preserve">. </w:t>
      </w:r>
    </w:p>
    <w:p w14:paraId="14458333" w14:textId="77777777" w:rsidR="00F345D0" w:rsidRPr="00A91968" w:rsidRDefault="00F345D0" w:rsidP="00F345D0">
      <w:pPr>
        <w:jc w:val="both"/>
        <w:textAlignment w:val="baseline"/>
        <w:rPr>
          <w:rFonts w:ascii="Times New Roman" w:hAnsi="Times New Roman" w:cs="Times New Roman"/>
          <w:color w:val="auto"/>
        </w:rPr>
      </w:pPr>
    </w:p>
    <w:p w14:paraId="49C704BB" w14:textId="208A2739"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 xml:space="preserve">Odredbe ovoga članka odnose se na regulaciju provedbe postupaka započetih po odredbama Zakona o poljoprivredi </w:t>
      </w:r>
      <w:r w:rsidR="00A65F80" w:rsidRPr="00A91968">
        <w:rPr>
          <w:rFonts w:ascii="Times New Roman" w:hAnsi="Times New Roman" w:cs="Times New Roman"/>
          <w:color w:val="auto"/>
        </w:rPr>
        <w:t>(</w:t>
      </w:r>
      <w:r w:rsidR="00A65F80">
        <w:rPr>
          <w:rFonts w:ascii="Times New Roman" w:hAnsi="Times New Roman" w:cs="Times New Roman"/>
          <w:color w:val="auto"/>
        </w:rPr>
        <w:t>„</w:t>
      </w:r>
      <w:r w:rsidRPr="00A91968">
        <w:rPr>
          <w:rFonts w:ascii="Times New Roman" w:hAnsi="Times New Roman" w:cs="Times New Roman"/>
          <w:color w:val="auto"/>
        </w:rPr>
        <w:t>Narodne novine</w:t>
      </w:r>
      <w:r w:rsidR="00A65F80" w:rsidRPr="00A91968">
        <w:rPr>
          <w:rFonts w:ascii="Times New Roman" w:hAnsi="Times New Roman" w:cs="Times New Roman"/>
          <w:color w:val="auto"/>
        </w:rPr>
        <w:t>“</w:t>
      </w:r>
      <w:r w:rsidRPr="00A91968">
        <w:rPr>
          <w:rFonts w:ascii="Times New Roman" w:hAnsi="Times New Roman" w:cs="Times New Roman"/>
          <w:color w:val="auto"/>
        </w:rPr>
        <w:t>, br. 118/18</w:t>
      </w:r>
      <w:r w:rsidR="00A65F80">
        <w:rPr>
          <w:rFonts w:ascii="Times New Roman" w:hAnsi="Times New Roman" w:cs="Times New Roman"/>
          <w:color w:val="auto"/>
        </w:rPr>
        <w:t>.</w:t>
      </w:r>
      <w:r w:rsidRPr="00A91968">
        <w:rPr>
          <w:rFonts w:ascii="Times New Roman" w:hAnsi="Times New Roman" w:cs="Times New Roman"/>
          <w:color w:val="auto"/>
        </w:rPr>
        <w:t>, 42/20</w:t>
      </w:r>
      <w:r w:rsidR="00A65F80">
        <w:rPr>
          <w:rFonts w:ascii="Times New Roman" w:hAnsi="Times New Roman" w:cs="Times New Roman"/>
          <w:color w:val="auto"/>
        </w:rPr>
        <w:t>.</w:t>
      </w:r>
      <w:r w:rsidRPr="00A91968">
        <w:rPr>
          <w:rFonts w:ascii="Times New Roman" w:hAnsi="Times New Roman" w:cs="Times New Roman"/>
          <w:color w:val="auto"/>
        </w:rPr>
        <w:t>, 127/20</w:t>
      </w:r>
      <w:r w:rsidR="00A65F80">
        <w:rPr>
          <w:rFonts w:ascii="Times New Roman" w:hAnsi="Times New Roman" w:cs="Times New Roman"/>
          <w:color w:val="auto"/>
        </w:rPr>
        <w:t>.</w:t>
      </w:r>
      <w:r w:rsidRPr="00A91968">
        <w:rPr>
          <w:rFonts w:ascii="Times New Roman" w:hAnsi="Times New Roman" w:cs="Times New Roman"/>
          <w:color w:val="auto"/>
        </w:rPr>
        <w:t xml:space="preserve"> – Odluka Ustavnog suda Republike Hrvatske i 52/20</w:t>
      </w:r>
      <w:r w:rsidR="00A65F80">
        <w:rPr>
          <w:rFonts w:ascii="Times New Roman" w:hAnsi="Times New Roman" w:cs="Times New Roman"/>
          <w:color w:val="auto"/>
        </w:rPr>
        <w:t>.</w:t>
      </w:r>
      <w:r w:rsidRPr="00A91968">
        <w:rPr>
          <w:rFonts w:ascii="Times New Roman" w:hAnsi="Times New Roman" w:cs="Times New Roman"/>
          <w:color w:val="auto"/>
        </w:rPr>
        <w:t>) koji će se dovršiti po odredbama toga Zakona.</w:t>
      </w:r>
    </w:p>
    <w:p w14:paraId="730D6587" w14:textId="2A2D8CC0" w:rsidR="00F345D0" w:rsidRPr="00A91968" w:rsidRDefault="00F345D0" w:rsidP="00F345D0">
      <w:pPr>
        <w:jc w:val="both"/>
        <w:textAlignment w:val="baseline"/>
        <w:rPr>
          <w:rFonts w:ascii="Times New Roman" w:hAnsi="Times New Roman" w:cs="Times New Roman"/>
          <w:color w:val="auto"/>
        </w:rPr>
      </w:pPr>
    </w:p>
    <w:p w14:paraId="63FCE5F3" w14:textId="1B8064E6"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7</w:t>
      </w:r>
      <w:r w:rsidR="008B1656" w:rsidRPr="00A91968">
        <w:rPr>
          <w:rFonts w:ascii="Times New Roman" w:hAnsi="Times New Roman" w:cs="Times New Roman"/>
          <w:b/>
          <w:color w:val="auto"/>
          <w:kern w:val="36"/>
        </w:rPr>
        <w:t>4</w:t>
      </w:r>
      <w:r w:rsidRPr="00A91968">
        <w:rPr>
          <w:rFonts w:ascii="Times New Roman" w:hAnsi="Times New Roman" w:cs="Times New Roman"/>
          <w:b/>
          <w:color w:val="auto"/>
          <w:kern w:val="36"/>
        </w:rPr>
        <w:t xml:space="preserve">. </w:t>
      </w:r>
    </w:p>
    <w:p w14:paraId="780E897E" w14:textId="77777777" w:rsidR="00F345D0" w:rsidRPr="00A91968" w:rsidRDefault="00F345D0" w:rsidP="00F345D0">
      <w:pPr>
        <w:jc w:val="both"/>
        <w:textAlignment w:val="baseline"/>
        <w:rPr>
          <w:rFonts w:ascii="Times New Roman" w:hAnsi="Times New Roman" w:cs="Times New Roman"/>
          <w:color w:val="auto"/>
        </w:rPr>
      </w:pPr>
    </w:p>
    <w:p w14:paraId="60BDAE64" w14:textId="3845ABF1" w:rsidR="00F345D0" w:rsidRPr="00A91968" w:rsidRDefault="00F345D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Odredbama ovoga članka propisuje se da na dan uvođenja eura kao službene valute u Republici Hrvatskoj prestaju važiti odredbe član</w:t>
      </w:r>
      <w:r w:rsidR="00A65F80">
        <w:rPr>
          <w:rFonts w:ascii="Times New Roman" w:hAnsi="Times New Roman" w:cs="Times New Roman"/>
          <w:color w:val="auto"/>
        </w:rPr>
        <w:t>a</w:t>
      </w:r>
      <w:r w:rsidRPr="00A91968">
        <w:rPr>
          <w:rFonts w:ascii="Times New Roman" w:hAnsi="Times New Roman" w:cs="Times New Roman"/>
          <w:color w:val="auto"/>
        </w:rPr>
        <w:t xml:space="preserve">ka </w:t>
      </w:r>
      <w:r w:rsidR="00A65F80">
        <w:rPr>
          <w:rFonts w:ascii="Times New Roman" w:hAnsi="Times New Roman" w:cs="Times New Roman"/>
          <w:color w:val="auto"/>
        </w:rPr>
        <w:t>59. i 68. ovoga</w:t>
      </w:r>
      <w:r w:rsidRPr="00A91968">
        <w:rPr>
          <w:rFonts w:ascii="Times New Roman" w:hAnsi="Times New Roman" w:cs="Times New Roman"/>
          <w:color w:val="auto"/>
        </w:rPr>
        <w:t xml:space="preserve"> Zakona</w:t>
      </w:r>
      <w:r w:rsidR="00A65F80">
        <w:rPr>
          <w:rFonts w:ascii="Times New Roman" w:hAnsi="Times New Roman" w:cs="Times New Roman"/>
          <w:color w:val="auto"/>
        </w:rPr>
        <w:t xml:space="preserve"> te</w:t>
      </w:r>
      <w:r w:rsidRPr="00A91968">
        <w:rPr>
          <w:rFonts w:ascii="Times New Roman" w:hAnsi="Times New Roman" w:cs="Times New Roman"/>
          <w:color w:val="auto"/>
        </w:rPr>
        <w:t xml:space="preserve"> članka 180.b koji je dodan člankom 69. ovoga Zakona.</w:t>
      </w:r>
    </w:p>
    <w:p w14:paraId="67D829D6" w14:textId="77777777" w:rsidR="00F345D0" w:rsidRPr="00A91968" w:rsidRDefault="00F345D0" w:rsidP="00F345D0">
      <w:pPr>
        <w:jc w:val="both"/>
        <w:textAlignment w:val="baseline"/>
        <w:rPr>
          <w:rFonts w:ascii="Times New Roman" w:hAnsi="Times New Roman" w:cs="Times New Roman"/>
          <w:color w:val="auto"/>
        </w:rPr>
      </w:pPr>
    </w:p>
    <w:p w14:paraId="5F72A656" w14:textId="7BF567E4" w:rsidR="00F345D0" w:rsidRPr="00A91968" w:rsidRDefault="00F345D0" w:rsidP="00F345D0">
      <w:pPr>
        <w:outlineLvl w:val="0"/>
        <w:rPr>
          <w:rFonts w:ascii="Times New Roman" w:hAnsi="Times New Roman" w:cs="Times New Roman"/>
          <w:b/>
          <w:bCs/>
          <w:color w:val="auto"/>
          <w:kern w:val="36"/>
        </w:rPr>
      </w:pPr>
      <w:r w:rsidRPr="00A91968">
        <w:rPr>
          <w:rFonts w:ascii="Times New Roman" w:hAnsi="Times New Roman" w:cs="Times New Roman"/>
          <w:b/>
          <w:color w:val="auto"/>
          <w:kern w:val="36"/>
        </w:rPr>
        <w:t>Uz članak 7</w:t>
      </w:r>
      <w:r w:rsidR="008B1656" w:rsidRPr="00A91968">
        <w:rPr>
          <w:rFonts w:ascii="Times New Roman" w:hAnsi="Times New Roman" w:cs="Times New Roman"/>
          <w:b/>
          <w:color w:val="auto"/>
          <w:kern w:val="36"/>
        </w:rPr>
        <w:t>5</w:t>
      </w:r>
      <w:r w:rsidRPr="00A91968">
        <w:rPr>
          <w:rFonts w:ascii="Times New Roman" w:hAnsi="Times New Roman" w:cs="Times New Roman"/>
          <w:b/>
          <w:color w:val="auto"/>
          <w:kern w:val="36"/>
        </w:rPr>
        <w:t xml:space="preserve">. </w:t>
      </w:r>
    </w:p>
    <w:p w14:paraId="4C6420CF" w14:textId="77777777" w:rsidR="00F345D0" w:rsidRPr="00A91968" w:rsidRDefault="00F345D0" w:rsidP="00F345D0">
      <w:pPr>
        <w:jc w:val="both"/>
        <w:textAlignment w:val="baseline"/>
        <w:rPr>
          <w:rFonts w:ascii="Times New Roman" w:hAnsi="Times New Roman" w:cs="Times New Roman"/>
          <w:color w:val="auto"/>
        </w:rPr>
      </w:pPr>
    </w:p>
    <w:p w14:paraId="384B90CC" w14:textId="0CCDD600" w:rsidR="00F345D0" w:rsidRPr="00A91968" w:rsidRDefault="00A65F80" w:rsidP="00F345D0">
      <w:pPr>
        <w:jc w:val="both"/>
        <w:textAlignment w:val="baseline"/>
        <w:rPr>
          <w:rFonts w:ascii="Times New Roman" w:hAnsi="Times New Roman" w:cs="Times New Roman"/>
          <w:color w:val="auto"/>
        </w:rPr>
      </w:pPr>
      <w:r w:rsidRPr="00A91968">
        <w:rPr>
          <w:rFonts w:ascii="Times New Roman" w:hAnsi="Times New Roman" w:cs="Times New Roman"/>
          <w:color w:val="auto"/>
        </w:rPr>
        <w:t>Odredb</w:t>
      </w:r>
      <w:r>
        <w:rPr>
          <w:rFonts w:ascii="Times New Roman" w:hAnsi="Times New Roman" w:cs="Times New Roman"/>
          <w:color w:val="auto"/>
        </w:rPr>
        <w:t>om</w:t>
      </w:r>
      <w:r w:rsidRPr="00A91968">
        <w:rPr>
          <w:rFonts w:ascii="Times New Roman" w:hAnsi="Times New Roman" w:cs="Times New Roman"/>
          <w:color w:val="auto"/>
        </w:rPr>
        <w:t xml:space="preserve"> </w:t>
      </w:r>
      <w:r w:rsidR="00F345D0" w:rsidRPr="00A91968">
        <w:rPr>
          <w:rFonts w:ascii="Times New Roman" w:hAnsi="Times New Roman" w:cs="Times New Roman"/>
          <w:color w:val="auto"/>
        </w:rPr>
        <w:t xml:space="preserve">ovoga članka </w:t>
      </w:r>
      <w:r>
        <w:rPr>
          <w:rFonts w:ascii="Times New Roman" w:hAnsi="Times New Roman" w:cs="Times New Roman"/>
          <w:color w:val="auto"/>
        </w:rPr>
        <w:t>određuje se</w:t>
      </w:r>
      <w:r w:rsidR="00F345D0" w:rsidRPr="00A91968">
        <w:rPr>
          <w:rFonts w:ascii="Times New Roman" w:hAnsi="Times New Roman" w:cs="Times New Roman"/>
          <w:color w:val="auto"/>
        </w:rPr>
        <w:t xml:space="preserve"> stupanje na snagu Zakona.</w:t>
      </w:r>
      <w:r w:rsidR="00F345D0" w:rsidRPr="00A91968">
        <w:rPr>
          <w:rFonts w:ascii="Times New Roman" w:hAnsi="Times New Roman" w:cs="Times New Roman"/>
          <w:color w:val="auto"/>
        </w:rPr>
        <w:br w:type="page"/>
      </w:r>
    </w:p>
    <w:p w14:paraId="4EB08A60" w14:textId="77777777" w:rsidR="00671E4D" w:rsidRDefault="00F345D0" w:rsidP="00F345D0">
      <w:pPr>
        <w:jc w:val="center"/>
        <w:outlineLvl w:val="0"/>
        <w:rPr>
          <w:rFonts w:ascii="Times New Roman" w:hAnsi="Times New Roman" w:cs="Times New Roman"/>
          <w:b/>
          <w:color w:val="auto"/>
          <w:kern w:val="36"/>
        </w:rPr>
      </w:pPr>
      <w:r w:rsidRPr="00A91968">
        <w:rPr>
          <w:rFonts w:ascii="Times New Roman" w:hAnsi="Times New Roman" w:cs="Times New Roman"/>
          <w:b/>
          <w:color w:val="auto"/>
          <w:kern w:val="36"/>
        </w:rPr>
        <w:lastRenderedPageBreak/>
        <w:t xml:space="preserve">TEKST ODREDBI VAŽEĆEG ZAKONA KOJE SE MIJENJAJU, </w:t>
      </w:r>
    </w:p>
    <w:p w14:paraId="45FEB5A8" w14:textId="1FD1CCF5" w:rsidR="00F345D0" w:rsidRPr="00A91968" w:rsidRDefault="00F345D0" w:rsidP="00F345D0">
      <w:pPr>
        <w:jc w:val="center"/>
        <w:outlineLvl w:val="0"/>
        <w:rPr>
          <w:rFonts w:ascii="Minion Pro" w:hAnsi="Minion Pro" w:cs="Times New Roman"/>
          <w:bCs/>
          <w:color w:val="auto"/>
          <w:kern w:val="36"/>
        </w:rPr>
      </w:pPr>
      <w:r w:rsidRPr="00A91968">
        <w:rPr>
          <w:rFonts w:ascii="Times New Roman" w:hAnsi="Times New Roman" w:cs="Times New Roman"/>
          <w:b/>
          <w:color w:val="auto"/>
          <w:kern w:val="36"/>
        </w:rPr>
        <w:t xml:space="preserve">ODNOSNO DOPUNJUJU </w:t>
      </w:r>
    </w:p>
    <w:p w14:paraId="578BB5D0" w14:textId="77777777" w:rsidR="00F345D0" w:rsidRPr="00A91968" w:rsidRDefault="00F345D0" w:rsidP="00F345D0">
      <w:pPr>
        <w:jc w:val="center"/>
        <w:textAlignment w:val="baseline"/>
        <w:rPr>
          <w:rFonts w:ascii="Minion Pro" w:hAnsi="Minion Pro" w:cs="Times New Roman"/>
          <w:i/>
          <w:color w:val="auto"/>
        </w:rPr>
      </w:pPr>
    </w:p>
    <w:p w14:paraId="25CAC6DA" w14:textId="77777777" w:rsidR="00F345D0" w:rsidRPr="00671E4D" w:rsidRDefault="00F345D0" w:rsidP="00D064CB">
      <w:pPr>
        <w:jc w:val="center"/>
        <w:rPr>
          <w:rFonts w:ascii="Times New Roman" w:hAnsi="Times New Roman" w:cs="Times New Roman"/>
          <w:iCs/>
          <w:color w:val="auto"/>
        </w:rPr>
      </w:pPr>
      <w:r w:rsidRPr="00671E4D">
        <w:rPr>
          <w:rFonts w:ascii="Times New Roman" w:hAnsi="Times New Roman" w:cs="Times New Roman"/>
          <w:iCs/>
          <w:color w:val="auto"/>
        </w:rPr>
        <w:t>Provedba propisa donesenih na razini Europske unije</w:t>
      </w:r>
    </w:p>
    <w:p w14:paraId="6F3B6E50" w14:textId="77777777" w:rsidR="00F345D0" w:rsidRPr="00A91968" w:rsidRDefault="00F345D0" w:rsidP="00D064CB">
      <w:pPr>
        <w:jc w:val="center"/>
        <w:rPr>
          <w:rFonts w:ascii="Times New Roman" w:hAnsi="Times New Roman" w:cs="Times New Roman"/>
          <w:iCs/>
          <w:color w:val="auto"/>
        </w:rPr>
      </w:pPr>
      <w:r w:rsidRPr="00A91968">
        <w:rPr>
          <w:rFonts w:ascii="Times New Roman" w:hAnsi="Times New Roman" w:cs="Times New Roman"/>
          <w:iCs/>
          <w:color w:val="auto"/>
        </w:rPr>
        <w:t>Članak 2.</w:t>
      </w:r>
    </w:p>
    <w:p w14:paraId="5603DA16" w14:textId="77777777" w:rsidR="00F345D0" w:rsidRPr="00A91968" w:rsidRDefault="00F345D0" w:rsidP="00D064CB">
      <w:pPr>
        <w:jc w:val="center"/>
        <w:rPr>
          <w:rFonts w:ascii="Times New Roman" w:hAnsi="Times New Roman" w:cs="Times New Roman"/>
          <w:color w:val="auto"/>
        </w:rPr>
      </w:pPr>
    </w:p>
    <w:p w14:paraId="2C67ADD8" w14:textId="65B967A1" w:rsidR="00866DF1" w:rsidRDefault="00866DF1" w:rsidP="00D064CB">
      <w:pPr>
        <w:jc w:val="both"/>
        <w:rPr>
          <w:rFonts w:ascii="Times New Roman" w:hAnsi="Times New Roman" w:cs="Times New Roman"/>
          <w:color w:val="auto"/>
        </w:rPr>
      </w:pPr>
      <w:r w:rsidRPr="00A91968">
        <w:rPr>
          <w:rFonts w:ascii="Times New Roman" w:hAnsi="Times New Roman" w:cs="Times New Roman"/>
          <w:color w:val="auto"/>
        </w:rPr>
        <w:t>(1) Ovim se Zakonom uređuje provedba:</w:t>
      </w:r>
    </w:p>
    <w:p w14:paraId="14C974C4" w14:textId="77777777" w:rsidR="00671E4D" w:rsidRPr="00A91968" w:rsidRDefault="00671E4D" w:rsidP="00866DF1">
      <w:pPr>
        <w:jc w:val="both"/>
        <w:rPr>
          <w:rFonts w:ascii="Times New Roman" w:hAnsi="Times New Roman" w:cs="Times New Roman"/>
          <w:color w:val="auto"/>
        </w:rPr>
      </w:pPr>
    </w:p>
    <w:p w14:paraId="2084F9A2"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1. Uredbe (EU) br. 1306/2013 Europskog parlamenta i Vijeća od 17. prosinca 2013. o financiranju, upravljanju i nadzoru zajedničke poljoprivredne politike i o stavljanju izvan snage uredaba Vijeća (EEZ) br. 352/78, (EZ) br. 165/94, (EZ) br. 2799/98, (EZ) br. 814/2000, (EZ) br. 1290/2005 i (EZ) br. 485/2008 (SL L 347, 20. 12. 2013.) (u daljnjem tekstu: Uredba (EU) br. 1306/2013)</w:t>
      </w:r>
    </w:p>
    <w:p w14:paraId="28697E3D"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2. 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osim članaka 1., 2., 78., 80., 81., 82., 90., 92. – 108., 112., 113., 117. – 122., 145., 146. i 147., koji se odnose na sektor vina</w:t>
      </w:r>
    </w:p>
    <w:p w14:paraId="721CC173"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3. Uredbe (EU) br. 1144/2014 Europskog parlamenta i Vijeća od 22. listopada 2014. o mjerama informiranja i promocije u vezi s poljoprivrednim proizvodima koje se provode na unutarnjem tržištu i u trećim zemljama te o stavljanju izvan snage Uredbe Vijeća (EZ) br. 3/2008 (SL L 317, 4. 11. 2014.) (u daljnjem tekstu: Uredba (EU) br. 1144/2014)</w:t>
      </w:r>
    </w:p>
    <w:p w14:paraId="54364A11"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4. Uredbe (EU) br.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(u daljnjem tekstu: Uredba (EU) br. 2019/787)</w:t>
      </w:r>
    </w:p>
    <w:p w14:paraId="41C46097"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5. Uredbe Vijeća (EZ) br. 834/2007 od 28. lipnja 2007. o ekološkoj proizvodnji i označivanju ekoloških proizvoda i stavljanju izvan snage Uredbe (EEZ) br. 2092/91 (SL L 189, 20. 7. 2007.) (u daljnjem tekstu: Uredba Vijeća (EZ) br. 834/2007)</w:t>
      </w:r>
    </w:p>
    <w:p w14:paraId="25BA68B5"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6. Uredbe Komisije (EZ) br. 889/2008 od 5. rujna 2008. o detaljnim pravilima za provedbu Uredbe Vijeća (EZ) br. 834/2007 o ekološkoj proizvodnji i označivanju ekoloških proizvoda s obzirom na ekološku proizvodnju, označivanje i kontrolu (SL L 250, 18. 9. 2008.) kako je posljednji put izmijenjena Provedbenom uredbom Komisije (EU) 2016/673 od 29. travnja 2016. o izmjeni Uredbe (EZ) br. 889/2008 o detaljnim pravilima za provedbu Uredbe Vijeća (EZ) br. 834/2007 o ekološkoj proizvodnji i označivanju ekoloških proizvoda s obzirom na ekološku proizvodnju, označivanje i kontrolu (SL L 116, 30. 4. 2016.) (u daljnjem tekstu: Uredba Komisije (EZ) br. 889/2008)</w:t>
      </w:r>
    </w:p>
    <w:p w14:paraId="7B4FB826"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 xml:space="preserve">7. Uredbe Komisije (EZ) br. 1235/2008 od 8. prosinca 2008. o detaljnim pravilima za provedbu Uredbe Vijeća (EZ) br. 834/2007 s obzirom na režime za uvoz ekoloških </w:t>
      </w:r>
      <w:r w:rsidRPr="00A91968">
        <w:rPr>
          <w:rFonts w:ascii="Times New Roman" w:hAnsi="Times New Roman" w:cs="Times New Roman"/>
          <w:color w:val="auto"/>
        </w:rPr>
        <w:lastRenderedPageBreak/>
        <w:t>proizvoda iz trećih zemalja (SL L 334, 12. 12. 2008.) kako je posljednji put izmijenjena Provedbenom uredbom Komisije (EU) 2016/459 od 18. ožujka 2016. o izmjeni Uredbe (EZ) br. 1235/2008 o detaljnim pravilima za provedbu Uredbe Vijeća (EZ) br. 834/2007 s obzirom na režime za uvoz ekoloških proizvoda iz trećih zemalja (SL L 80, 31. 3. 2016.) (u daljnjem tekstu: Uredba Komisije (EZ) br. 1235/2008)</w:t>
      </w:r>
    </w:p>
    <w:p w14:paraId="3C588630"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8. Uredbe (EU) br. 1151/2012 Europskog parlamenta i Vijeća od 21. studenoga 2012. o sustavima kvalitete za poljoprivredne i prehrambene proizvode (SL L 343, 14. 12. 2012.) (u daljnjem tekstu: Uredba (EU) br. 1151/2012)</w:t>
      </w:r>
    </w:p>
    <w:p w14:paraId="2B20A6FF"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9. Uredbe Komisije (EU) br. 115/2010 od 9. veljače 2010. o utvrđivanju uvjeta za korištenje aktivnog aluminijevog oksida za uklanjanje fluorida iz prirodnih mineralnih voda i izvorskih voda (SL L 37, 10. 2. 2010.) (u daljnjem tekstu: Uredba Komisije (EU) br. 115/2010)</w:t>
      </w:r>
    </w:p>
    <w:p w14:paraId="1EB34A06"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10. Uredbe Vijeća (EZ) br. 1217/2009 od 30. studenoga 2009. o uspostavi sustava za prikupljanje knjigovodstvenih podataka o prihodima i poslovnim aktivnostima poljoprivrednih gospodarstava u Europskoj zajednici (SL L 328, 15. 12. 2009.) kako je posljednji puta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14:paraId="5F2B834C"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11. Provedbene uredbe Komisije (EU) br. 1333/2011 od 19. prosinca 2011. o utvrđivanju tržišnih standarda za banane, pravila za provjeru usklađenosti s tim tržišnim standardima i zahtjeva u pogledu obavješćivanja u sektoru banana (SL L 336, 20. 12. 2011.) (u daljnjem tekstu: Provedbena uredba Komisije (EU) br. 1333/2011)</w:t>
      </w:r>
    </w:p>
    <w:p w14:paraId="2358E084"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12. Provedbene uredbe Komisije (EU) br. 543/2011 od 7. lipnja 2011. o utvrđivanju detaljnih pravila za primjenu Uredbe Vijeća (EZ) br. 1234/2007 za sektore voća i povrća te prerađevina voća i povrća (SL L 157, 15. 6. 2011.) (u daljnjem tekstu: Provedbena uredba Komisije (EU) br. 543/2011)</w:t>
      </w:r>
    </w:p>
    <w:p w14:paraId="23A9DCA1" w14:textId="77777777" w:rsidR="00866DF1" w:rsidRPr="00A91968" w:rsidRDefault="00866DF1" w:rsidP="00866DF1">
      <w:pPr>
        <w:jc w:val="both"/>
        <w:rPr>
          <w:rFonts w:ascii="Times New Roman" w:hAnsi="Times New Roman" w:cs="Times New Roman"/>
          <w:color w:val="auto"/>
        </w:rPr>
      </w:pPr>
      <w:r w:rsidRPr="00A91968">
        <w:rPr>
          <w:rFonts w:ascii="Times New Roman" w:hAnsi="Times New Roman" w:cs="Times New Roman"/>
          <w:color w:val="auto"/>
        </w:rPr>
        <w:t>13. Provedbene uredbe Komisije (EU) br. 2015/1831 оd 7. listopada 2015. o utvrđivanju pravila za primjenu Uredbe (EU) br. 1144/2014 Europskog parlamenta i Vijeća o mjerama informiranja i promocije u vezi s poljoprivrednim proizvodima koje se provode na unutarnjem tržištu i u trećim zemljama (SL L 266, 13. 10. 2015.) (u daljnjem tekstu: Provedbena uredba Komisije (EU) br. 2015/1831).</w:t>
      </w:r>
    </w:p>
    <w:p w14:paraId="5FF2A352" w14:textId="77777777" w:rsidR="00671E4D" w:rsidRDefault="00671E4D" w:rsidP="00866DF1">
      <w:pPr>
        <w:jc w:val="both"/>
        <w:rPr>
          <w:rFonts w:ascii="Times New Roman" w:hAnsi="Times New Roman" w:cs="Times New Roman"/>
          <w:color w:val="auto"/>
        </w:rPr>
      </w:pPr>
    </w:p>
    <w:p w14:paraId="67C214ED" w14:textId="21E551A5" w:rsidR="00F345D0" w:rsidRDefault="00866DF1" w:rsidP="00671E4D">
      <w:pPr>
        <w:jc w:val="both"/>
        <w:rPr>
          <w:rFonts w:ascii="Times New Roman" w:hAnsi="Times New Roman" w:cs="Times New Roman"/>
          <w:color w:val="auto"/>
        </w:rPr>
      </w:pPr>
      <w:r w:rsidRPr="00A91968">
        <w:rPr>
          <w:rFonts w:ascii="Times New Roman" w:hAnsi="Times New Roman" w:cs="Times New Roman"/>
          <w:color w:val="auto"/>
        </w:rPr>
        <w:t>(2) Ovim se Zakonom u pravni poredak Republike Hrvatske prenose odredbe Direktive (EU) 2018/851 Europskog parlamenta i Vijeća od 30. svibnja 2018. o izmjeni Direktive 2008/98/EZ o otpadu (SL L 150, 14. 6. 2018.).</w:t>
      </w:r>
    </w:p>
    <w:p w14:paraId="7579F5EA" w14:textId="77777777" w:rsidR="00671E4D" w:rsidRPr="00A91968" w:rsidRDefault="00671E4D" w:rsidP="00671E4D">
      <w:pPr>
        <w:jc w:val="both"/>
        <w:rPr>
          <w:rFonts w:ascii="Times New Roman" w:hAnsi="Times New Roman" w:cs="Times New Roman"/>
          <w:color w:val="auto"/>
        </w:rPr>
      </w:pPr>
    </w:p>
    <w:p w14:paraId="1BA9ABFB"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Pojmovi</w:t>
      </w:r>
    </w:p>
    <w:p w14:paraId="57377487" w14:textId="77777777" w:rsidR="00F345D0" w:rsidRPr="00A91968" w:rsidRDefault="00F345D0" w:rsidP="00671E4D">
      <w:pPr>
        <w:jc w:val="center"/>
        <w:rPr>
          <w:rFonts w:ascii="Times New Roman" w:hAnsi="Times New Roman" w:cs="Times New Roman"/>
          <w:color w:val="auto"/>
        </w:rPr>
      </w:pPr>
      <w:r w:rsidRPr="00A91968">
        <w:rPr>
          <w:rFonts w:ascii="Times New Roman" w:hAnsi="Times New Roman" w:cs="Times New Roman"/>
          <w:color w:val="auto"/>
        </w:rPr>
        <w:t>Članak 3.</w:t>
      </w:r>
    </w:p>
    <w:p w14:paraId="057E4FAA" w14:textId="77777777" w:rsidR="00F345D0" w:rsidRPr="00A91968" w:rsidRDefault="00F345D0" w:rsidP="00671E4D">
      <w:pPr>
        <w:jc w:val="center"/>
        <w:rPr>
          <w:rFonts w:ascii="Times New Roman" w:hAnsi="Times New Roman" w:cs="Times New Roman"/>
          <w:color w:val="auto"/>
        </w:rPr>
      </w:pPr>
    </w:p>
    <w:p w14:paraId="7CD2C2D1"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(1) Pojedini pojmovi u smislu ovoga Zakona imaju sljedeće značenje:</w:t>
      </w:r>
    </w:p>
    <w:p w14:paraId="2C88D7D6" w14:textId="77777777" w:rsidR="00671E4D" w:rsidRDefault="00671E4D" w:rsidP="00671E4D">
      <w:pPr>
        <w:jc w:val="both"/>
        <w:rPr>
          <w:rFonts w:ascii="Times New Roman" w:hAnsi="Times New Roman" w:cs="Times New Roman"/>
          <w:color w:val="auto"/>
        </w:rPr>
      </w:pPr>
    </w:p>
    <w:p w14:paraId="3C88B7D3" w14:textId="62DBFD14"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xml:space="preserve">a) poljoprivrednik je fizička ili pravna osoba ili skupina fizičkih ili pravnih osoba koja obavlja poljoprivrednu djelatnost na području Republike Hrvatske, a obuhvaća </w:t>
      </w:r>
      <w:r w:rsidRPr="00A91968">
        <w:rPr>
          <w:rFonts w:ascii="Times New Roman" w:hAnsi="Times New Roman" w:cs="Times New Roman"/>
          <w:color w:val="auto"/>
        </w:rPr>
        <w:lastRenderedPageBreak/>
        <w:t>sljedeće organizacijske oblike: obiteljsko poljoprivredno gospodarstvo, samoopskrbno poljoprivredno gospodarstvo, obrt registriran za obavljanje poljoprivredne djelatnosti, trgovačko društvo ili zadruga registrirana za obavljanje poljoprivredne djelatnosti te druga pravna osoba</w:t>
      </w:r>
    </w:p>
    <w:p w14:paraId="6400E2B5"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b) samoopskrbno poljoprivredno gospodarstvo je fizička osoba poljoprivrednik koja se za osobne potrebe bavi poljoprivredom u okviru korištenja prirodnih bogatstava zemlje i prodajom odnosno zamjenom od tih djelatnosti dobivenih proizvoda u neprerađenom stanju, a temelji se na korištenju vlastitih i/ili unajmljenih proizvodnih resursa te na radu, uključujući prodaju, znanju i vještinama članova kućanstva i ekonomska veličina gospodarstva je manja ili jednaka od kunske protuvrijednosti izražene u stranoj valuti od 3000 eura</w:t>
      </w:r>
    </w:p>
    <w:p w14:paraId="1106176B"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c) poljoprivredno gospodarstvo čine sve proizvodne jedinice na kojima se obavlja poljoprivredna djelatnost i kojima upravlja poljoprivrednik, a koje se nalaze na području Republike Hrvatske</w:t>
      </w:r>
    </w:p>
    <w:p w14:paraId="31BD194C"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d) poljoprivredna djelatnost obuhvaća bilinogojstvo, stočarstvo i s njima povezane uslužne djelatnosti, u skladu sa skupinama 01.1, 01.2, 01.3, 01.4, 01.5 i 01.6 Nacionalne klasifikacije djelatnosti – NKD 2007</w:t>
      </w:r>
    </w:p>
    <w:p w14:paraId="3E803FA4"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e) primarna poljoprivredna proizvodnja je proizvodnja proizvoda bilinogojstva ili stočarstva navedenih u Prilogu I. Ugovora o funkcioniranju Europske unije bez obavljanja dodatnih radnji kojima bi se promijenila priroda tih proizvoda</w:t>
      </w:r>
    </w:p>
    <w:p w14:paraId="591657E9"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f) priprema proizvoda za tržište obuhvaća postupke pripreme, kao što su čišćenje, pranje, rezanje, ljuštenje, obrezivanje i sušenje proizvoda bez njihova pretvaranja u prerađevine</w:t>
      </w:r>
    </w:p>
    <w:p w14:paraId="49375D9C"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g) prerada poljoprivrednih proizvoda je svako djelovanje na poljoprivrednom proizvodu čiji je rezultat proizvod koji je i sam poljoprivredni proizvod, osim djelatnosti na poljoprivrednim dobrima koje su prijeko potrebne za pripremu životinjskih ili biljnih proizvoda za prvu prodaju</w:t>
      </w:r>
    </w:p>
    <w:p w14:paraId="6C0F0CF3"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h) stavljanje na tržište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w:t>
      </w:r>
    </w:p>
    <w:p w14:paraId="1870B9F8"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i) poljoprivredni proizvodi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w:t>
      </w:r>
    </w:p>
    <w:p w14:paraId="379B23F4"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j) posjednik proizvoda je svaka fizička ili pravna osoba koja je u stvarnom posjedu određenog proizvoda</w:t>
      </w:r>
    </w:p>
    <w:p w14:paraId="55BF1EB5"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k) doniranje hrane je davanje hrane bez naknade od donatora hrane namijenjene krajnjem primatelju hrane, dok se davanje hrane bez naknade od građana namijenjene krajnjem primatelju hrane ne smatra doniranjem hrane u smislu ovoga Zakona</w:t>
      </w:r>
    </w:p>
    <w:p w14:paraId="2009E225"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lastRenderedPageBreak/>
        <w:t>l) doniranje hrane za životinje je davanje hrane za životinje bez naknade od donatora hrane za životinje namijenjene krajnjem primatelju hrane za životinje, dok se davanje hrane za životinje bez naknade od građana namijenjene krajnjem primatelju hrane za životinje ne smatra doniranjem hrane za životinje u smislu ovoga Zakona</w:t>
      </w:r>
    </w:p>
    <w:p w14:paraId="3635577F"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xml:space="preserve">m) posrednik u lancu doniranja hrane je pravna osoba koja prikuplja hranu od donatora namijenjenu krajnjem primatelju hrane </w:t>
      </w:r>
    </w:p>
    <w:p w14:paraId="376A6380"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n) donator hrane je pravna ili fizička osoba koja bez naknade daje hranu namijenjenu krajnjem primatelju hrane</w:t>
      </w:r>
    </w:p>
    <w:p w14:paraId="07780077"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o) donator hrane za životinje je pravna ili fizička osoba koja bez naknade daje hranu za životinje namijenjenu krajnjem primatelju hrane za životinje</w:t>
      </w:r>
    </w:p>
    <w:p w14:paraId="21B69C57"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xml:space="preserve">p) 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 </w:t>
      </w:r>
    </w:p>
    <w:p w14:paraId="7598778A"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r) krajnji primatelj hrane za životinje je neprofitna pravna osoba koja vodi brigu i skrb o nezbrinutim životinjama ili životinjama koje se koriste za terapijske svrhe, socijalno ugrožena osoba i/ili osoba pogođena elementarnim nepogodama ili prirodnim katastrofama koja skrbi o vlastitim životinjama</w:t>
      </w:r>
    </w:p>
    <w:p w14:paraId="752EE357"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xml:space="preserve">s) službene kontrole u smislu ovoga Zakona jesu službene kontrole kako su definirane člankom 2. stavkom 1. 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br. 2017/625) koje se provode radi verifikacije usklađenosti s pravilima iz članka 1. stavka 2. podstavaka a), c), e), i) i j) Uredbe (EU) br. 2017/625 </w:t>
      </w:r>
    </w:p>
    <w:p w14:paraId="22D46456"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t) banka hrane je organizacija koja prikuplja hranu od donatora namijenjenu krajnjem primatelju te je daje posredniku u lancu doniranja hrane. Pored navedenog, banka hrane može prikupljenu hranu od donatora dati i izravno krajnjem primatelju</w:t>
      </w:r>
    </w:p>
    <w:p w14:paraId="491A0817"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u) otpad od hrane je sva hrana kako je definirana u članku 2. Uredbe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 postala otpad kako je definiran posebnim propisom kojim se uređuje gospodarenje otpadom</w:t>
      </w:r>
    </w:p>
    <w:p w14:paraId="06B533D3"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v) informacijski sustav obuhvaća skup međusobno povezanih tehnoloških rješenja i platformi kojima se informatizira i digitalizira poslovni proces..</w:t>
      </w:r>
    </w:p>
    <w:p w14:paraId="096BD75E" w14:textId="77777777" w:rsidR="00671E4D" w:rsidRDefault="00671E4D" w:rsidP="00671E4D">
      <w:pPr>
        <w:jc w:val="both"/>
        <w:rPr>
          <w:rFonts w:ascii="Times New Roman" w:hAnsi="Times New Roman" w:cs="Times New Roman"/>
          <w:color w:val="auto"/>
        </w:rPr>
      </w:pPr>
    </w:p>
    <w:p w14:paraId="58913941" w14:textId="18CCF1FB" w:rsidR="00F345D0"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(2) Ostali pojmovi u smislu ovoga Zakona imaju jednako značenje kao pojmovi u uredbama iz članka 2. ovoga Zakona.</w:t>
      </w:r>
    </w:p>
    <w:p w14:paraId="564E561E" w14:textId="77777777" w:rsidR="00F345D0" w:rsidRPr="00A91968" w:rsidRDefault="00F345D0" w:rsidP="00671E4D">
      <w:pPr>
        <w:rPr>
          <w:rFonts w:ascii="Times New Roman" w:hAnsi="Times New Roman" w:cs="Times New Roman"/>
          <w:color w:val="auto"/>
        </w:rPr>
      </w:pPr>
    </w:p>
    <w:p w14:paraId="164A9F22"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Nadležno tijelo</w:t>
      </w:r>
    </w:p>
    <w:p w14:paraId="47C793D9" w14:textId="77777777" w:rsidR="00F345D0" w:rsidRPr="00A91968" w:rsidRDefault="00F345D0" w:rsidP="00671E4D">
      <w:pPr>
        <w:jc w:val="center"/>
        <w:rPr>
          <w:rFonts w:ascii="Times New Roman" w:hAnsi="Times New Roman" w:cs="Times New Roman"/>
          <w:color w:val="auto"/>
        </w:rPr>
      </w:pPr>
      <w:r w:rsidRPr="00A91968">
        <w:rPr>
          <w:rFonts w:ascii="Times New Roman" w:hAnsi="Times New Roman" w:cs="Times New Roman"/>
          <w:color w:val="auto"/>
        </w:rPr>
        <w:t>Članak 5.</w:t>
      </w:r>
    </w:p>
    <w:p w14:paraId="4E7FC406" w14:textId="77777777" w:rsidR="00F345D0" w:rsidRPr="00A91968" w:rsidRDefault="00F345D0" w:rsidP="00671E4D">
      <w:pPr>
        <w:jc w:val="center"/>
        <w:rPr>
          <w:rFonts w:ascii="Times New Roman" w:hAnsi="Times New Roman" w:cs="Times New Roman"/>
          <w:color w:val="auto"/>
        </w:rPr>
      </w:pPr>
    </w:p>
    <w:p w14:paraId="387EDD30"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(1) Nadležno tijelo za provedbu uredbi iz članka 2. ovoga Zakona je ministarstvo nadležno za poslove poljoprivrede (u daljnjem tekstu: Ministarstvo).</w:t>
      </w:r>
    </w:p>
    <w:p w14:paraId="5D279CC0" w14:textId="77777777" w:rsidR="00671E4D" w:rsidRDefault="00671E4D" w:rsidP="00671E4D">
      <w:pPr>
        <w:jc w:val="both"/>
        <w:rPr>
          <w:rFonts w:ascii="Times New Roman" w:hAnsi="Times New Roman" w:cs="Times New Roman"/>
          <w:color w:val="auto"/>
        </w:rPr>
      </w:pPr>
    </w:p>
    <w:p w14:paraId="75F857DF" w14:textId="0931F8EF"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(2) Iznimno od stavka 1. ovoga članka u provedbi:</w:t>
      </w:r>
    </w:p>
    <w:p w14:paraId="534FF342"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Uredbe (EU) br. 1306/2013, u dijelu koji se odnosi na provedbu naknadnih kontrola korisnika izvoznih potpora nadležno je Ministarstvo financija – Carinska uprava</w:t>
      </w:r>
    </w:p>
    <w:p w14:paraId="3D33FE86"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Uredbe (EU) br. 1308/2013, u dijelu članaka 90., 189., 190., 194., 195. i 205., nadležno je Ministarstvo financija - Carinska uprava koja ova pravila provodi pri uvozu i izvozu prije postupka uvoznog ili izvoznog carinjenja</w:t>
      </w:r>
    </w:p>
    <w:p w14:paraId="0EB82277"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Ministarstvo financija – Carinska uprava je relevantno tijelo u smislu članka 2. točke 6. Uredbe Komisije (EZ) br. 1235/2008 za provedbu nadzora pri uvozu ekoloških proizvoda iz trećih zemalja i za provedbu inspekcijskog nadzora</w:t>
      </w:r>
    </w:p>
    <w:p w14:paraId="490EE328"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Uredbe Komisije (EU) br. 115/2010, u dijelu provođenja službenih kontrola tehnološkog postupka uklanjanja fluorida u prirodnim mineralnim i izvorskim vodama, nadležan je Državni inspektorat.</w:t>
      </w:r>
    </w:p>
    <w:p w14:paraId="6C6C99AC" w14:textId="77777777" w:rsidR="00671E4D" w:rsidRDefault="00671E4D" w:rsidP="00671E4D">
      <w:pPr>
        <w:jc w:val="both"/>
        <w:rPr>
          <w:rFonts w:ascii="Times New Roman" w:hAnsi="Times New Roman" w:cs="Times New Roman"/>
          <w:color w:val="auto"/>
        </w:rPr>
      </w:pPr>
    </w:p>
    <w:p w14:paraId="27129C35" w14:textId="53B546DE" w:rsidR="00F345D0"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(3) Ministarstvo i druga tijela čija je nadležnost određena na temelju odredaba ovoga Zakona u obavljanju poslova surađuju i s drugim tijelima s kojima mogu razmjenjivati podatke te sklapati sporazume o suradnji.</w:t>
      </w:r>
    </w:p>
    <w:p w14:paraId="0FFF760C" w14:textId="77777777" w:rsidR="00F345D0" w:rsidRPr="00A91968" w:rsidRDefault="00F345D0" w:rsidP="00671E4D">
      <w:pPr>
        <w:rPr>
          <w:rFonts w:ascii="Times New Roman" w:hAnsi="Times New Roman" w:cs="Times New Roman"/>
          <w:color w:val="auto"/>
        </w:rPr>
      </w:pPr>
    </w:p>
    <w:p w14:paraId="56606733"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Mjere poljoprivredne politike</w:t>
      </w:r>
    </w:p>
    <w:p w14:paraId="4B63FC3F" w14:textId="77777777" w:rsidR="00F345D0" w:rsidRPr="00671E4D" w:rsidRDefault="00F345D0" w:rsidP="00671E4D">
      <w:pPr>
        <w:jc w:val="center"/>
        <w:rPr>
          <w:rFonts w:ascii="Times New Roman" w:hAnsi="Times New Roman" w:cs="Times New Roman"/>
          <w:color w:val="auto"/>
        </w:rPr>
      </w:pPr>
      <w:r w:rsidRPr="00671E4D">
        <w:rPr>
          <w:rFonts w:ascii="Times New Roman" w:hAnsi="Times New Roman" w:cs="Times New Roman"/>
          <w:color w:val="auto"/>
        </w:rPr>
        <w:t>Članak 8.</w:t>
      </w:r>
    </w:p>
    <w:p w14:paraId="55D0EC3B" w14:textId="77777777" w:rsidR="00F345D0" w:rsidRPr="00A91968" w:rsidRDefault="00F345D0" w:rsidP="00671E4D">
      <w:pPr>
        <w:jc w:val="center"/>
        <w:rPr>
          <w:rFonts w:ascii="Times New Roman" w:hAnsi="Times New Roman" w:cs="Times New Roman"/>
          <w:color w:val="auto"/>
        </w:rPr>
      </w:pPr>
    </w:p>
    <w:p w14:paraId="29460D20"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Mjere poljoprivredne politike u smislu ovoga Zakona su:</w:t>
      </w:r>
    </w:p>
    <w:p w14:paraId="7F7240CA"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mjere ruralnog razvoja</w:t>
      </w:r>
    </w:p>
    <w:p w14:paraId="5D2C801D"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mjere izravne potpore</w:t>
      </w:r>
    </w:p>
    <w:p w14:paraId="0F3BC6C2"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mjere uređenja ili organizacije tržišta poljoprivrednih proizvoda i</w:t>
      </w:r>
    </w:p>
    <w:p w14:paraId="0474595A" w14:textId="0344BB60" w:rsidR="00F345D0"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 druge mjere kojima se ostvaruju ciljevi poljoprivredne politike.</w:t>
      </w:r>
    </w:p>
    <w:p w14:paraId="185E5F75" w14:textId="2D72F0ED" w:rsidR="00F345D0" w:rsidRPr="00A91968" w:rsidRDefault="00F345D0" w:rsidP="00671E4D">
      <w:pPr>
        <w:jc w:val="both"/>
        <w:rPr>
          <w:rFonts w:ascii="Times New Roman" w:hAnsi="Times New Roman" w:cs="Times New Roman"/>
          <w:color w:val="auto"/>
        </w:rPr>
      </w:pPr>
    </w:p>
    <w:p w14:paraId="7780B9CE"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Akreditacija provedbenog tijela</w:t>
      </w:r>
    </w:p>
    <w:p w14:paraId="20651DC8" w14:textId="77777777" w:rsidR="00F345D0" w:rsidRPr="00671E4D" w:rsidRDefault="00F345D0" w:rsidP="00671E4D">
      <w:pPr>
        <w:jc w:val="center"/>
        <w:rPr>
          <w:rFonts w:ascii="Times New Roman" w:hAnsi="Times New Roman" w:cs="Times New Roman"/>
          <w:color w:val="auto"/>
        </w:rPr>
      </w:pPr>
      <w:r w:rsidRPr="00671E4D">
        <w:rPr>
          <w:rFonts w:ascii="Times New Roman" w:hAnsi="Times New Roman" w:cs="Times New Roman"/>
          <w:color w:val="auto"/>
        </w:rPr>
        <w:t>Članak 10.</w:t>
      </w:r>
    </w:p>
    <w:p w14:paraId="62344491" w14:textId="77777777" w:rsidR="00F345D0" w:rsidRPr="00A91968" w:rsidRDefault="00F345D0" w:rsidP="00671E4D">
      <w:pPr>
        <w:jc w:val="both"/>
        <w:rPr>
          <w:rFonts w:ascii="Times New Roman" w:hAnsi="Times New Roman" w:cs="Times New Roman"/>
          <w:color w:val="auto"/>
        </w:rPr>
      </w:pPr>
    </w:p>
    <w:p w14:paraId="00EEB0A5"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(1) U skladu s člankom 7. Uredbe (EU) br. 1306/2013, Ministarstvo akreditira Agenciju za plaćanja za korištenje poljoprivrednih fondova Europske unije, što obuhvaća provjeru ispunjenja akreditacijskih kriterija, izdavanje odluke o akreditaciji, provođenje kontinuiranog nadzora nad ispunjenjem akreditacijskih kriterija te povlačenje akreditacije u skladu s propisima Europske unije.</w:t>
      </w:r>
    </w:p>
    <w:p w14:paraId="42BA3079" w14:textId="77777777" w:rsidR="00671E4D" w:rsidRDefault="00671E4D" w:rsidP="00671E4D">
      <w:pPr>
        <w:jc w:val="both"/>
        <w:rPr>
          <w:rFonts w:ascii="Times New Roman" w:hAnsi="Times New Roman" w:cs="Times New Roman"/>
          <w:color w:val="auto"/>
        </w:rPr>
      </w:pPr>
    </w:p>
    <w:p w14:paraId="15235F09" w14:textId="2D918579" w:rsidR="00F345D0"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(2) Postupak akreditacije, nadzor nad ispunjenjem akreditacijskih kriterija i povlačenje akreditacije ministar propisuje pravilnikom.</w:t>
      </w:r>
    </w:p>
    <w:p w14:paraId="17B89DB7" w14:textId="77777777" w:rsidR="00866DF1" w:rsidRPr="00A91968" w:rsidRDefault="00866DF1" w:rsidP="00671E4D">
      <w:pPr>
        <w:jc w:val="both"/>
        <w:rPr>
          <w:rFonts w:ascii="Times New Roman" w:hAnsi="Times New Roman" w:cs="Times New Roman"/>
          <w:color w:val="auto"/>
        </w:rPr>
      </w:pPr>
    </w:p>
    <w:p w14:paraId="0901AB79"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Integrirani administrativni i kontrolni sustav</w:t>
      </w:r>
    </w:p>
    <w:p w14:paraId="201BF436" w14:textId="77777777" w:rsidR="00F345D0" w:rsidRPr="00671E4D" w:rsidRDefault="00F345D0" w:rsidP="00671E4D">
      <w:pPr>
        <w:jc w:val="center"/>
        <w:rPr>
          <w:rFonts w:ascii="Times New Roman" w:hAnsi="Times New Roman" w:cs="Times New Roman"/>
          <w:color w:val="auto"/>
        </w:rPr>
      </w:pPr>
      <w:r w:rsidRPr="00671E4D">
        <w:rPr>
          <w:rFonts w:ascii="Times New Roman" w:hAnsi="Times New Roman" w:cs="Times New Roman"/>
          <w:color w:val="auto"/>
        </w:rPr>
        <w:t>Članak 11.</w:t>
      </w:r>
    </w:p>
    <w:p w14:paraId="6B747862" w14:textId="77777777" w:rsidR="00F345D0" w:rsidRPr="00671E4D" w:rsidRDefault="00F345D0" w:rsidP="00671E4D">
      <w:pPr>
        <w:jc w:val="center"/>
        <w:rPr>
          <w:rFonts w:ascii="Times New Roman" w:hAnsi="Times New Roman" w:cs="Times New Roman"/>
          <w:iCs/>
          <w:color w:val="auto"/>
        </w:rPr>
      </w:pPr>
    </w:p>
    <w:p w14:paraId="6E3B2D5A" w14:textId="24F9068B" w:rsidR="00F345D0" w:rsidRPr="00671E4D" w:rsidRDefault="00866DF1" w:rsidP="00671E4D">
      <w:pPr>
        <w:jc w:val="both"/>
        <w:rPr>
          <w:rFonts w:ascii="Times New Roman" w:hAnsi="Times New Roman" w:cs="Times New Roman"/>
          <w:color w:val="auto"/>
        </w:rPr>
      </w:pPr>
      <w:r w:rsidRPr="00671E4D">
        <w:rPr>
          <w:rFonts w:ascii="Times New Roman" w:hAnsi="Times New Roman" w:cs="Times New Roman"/>
          <w:color w:val="auto"/>
        </w:rPr>
        <w:t>Radi ispunjenja odredbi iz članka 67. stavka 2. Uredbe (EU) br. 1306/2013 za upravljanje i kontrolu plaćanja potpore Agencija za plaćanja koristi Integrirani administrativni i kontrolni sustav (u daljnjem tekstu: IAKS).</w:t>
      </w:r>
    </w:p>
    <w:p w14:paraId="6F47C94F" w14:textId="7BE270AA" w:rsidR="00F345D0" w:rsidRDefault="00F345D0" w:rsidP="00671E4D">
      <w:pPr>
        <w:jc w:val="both"/>
        <w:rPr>
          <w:rFonts w:ascii="Times New Roman" w:hAnsi="Times New Roman" w:cs="Times New Roman"/>
          <w:i/>
          <w:iCs/>
          <w:color w:val="auto"/>
        </w:rPr>
      </w:pPr>
    </w:p>
    <w:p w14:paraId="0F785461" w14:textId="77777777" w:rsidR="00671E4D" w:rsidRPr="00671E4D" w:rsidRDefault="00671E4D" w:rsidP="00671E4D">
      <w:pPr>
        <w:jc w:val="center"/>
        <w:outlineLvl w:val="3"/>
        <w:rPr>
          <w:rFonts w:ascii="Times New Roman" w:hAnsi="Times New Roman" w:cs="Times New Roman"/>
          <w:color w:val="auto"/>
        </w:rPr>
      </w:pPr>
      <w:r w:rsidRPr="00671E4D">
        <w:rPr>
          <w:rFonts w:ascii="Times New Roman" w:hAnsi="Times New Roman" w:cs="Times New Roman"/>
          <w:color w:val="auto"/>
        </w:rPr>
        <w:t>Višestruka sukladnost</w:t>
      </w:r>
    </w:p>
    <w:p w14:paraId="1649B687" w14:textId="77777777" w:rsidR="00671E4D" w:rsidRPr="00671E4D" w:rsidRDefault="00671E4D" w:rsidP="00671E4D">
      <w:pPr>
        <w:jc w:val="center"/>
        <w:outlineLvl w:val="3"/>
        <w:rPr>
          <w:rFonts w:ascii="Times New Roman" w:hAnsi="Times New Roman" w:cs="Times New Roman"/>
          <w:color w:val="auto"/>
        </w:rPr>
      </w:pPr>
      <w:r w:rsidRPr="00671E4D">
        <w:rPr>
          <w:rFonts w:ascii="Times New Roman" w:hAnsi="Times New Roman" w:cs="Times New Roman"/>
          <w:color w:val="auto"/>
        </w:rPr>
        <w:t>Članak 13.</w:t>
      </w:r>
    </w:p>
    <w:p w14:paraId="24EC0FBE" w14:textId="77777777" w:rsidR="00671E4D" w:rsidRPr="00671E4D" w:rsidRDefault="00671E4D" w:rsidP="00671E4D">
      <w:pPr>
        <w:rPr>
          <w:rFonts w:ascii="Times New Roman" w:hAnsi="Times New Roman" w:cs="Times New Roman"/>
          <w:color w:val="auto"/>
        </w:rPr>
      </w:pPr>
    </w:p>
    <w:p w14:paraId="0F24B66E" w14:textId="77777777" w:rsidR="00671E4D" w:rsidRPr="00671E4D" w:rsidRDefault="00671E4D" w:rsidP="00D064CB">
      <w:pPr>
        <w:jc w:val="both"/>
        <w:rPr>
          <w:rFonts w:ascii="Times New Roman" w:hAnsi="Times New Roman" w:cs="Times New Roman"/>
          <w:color w:val="auto"/>
        </w:rPr>
      </w:pPr>
      <w:r w:rsidRPr="00671E4D">
        <w:rPr>
          <w:rFonts w:ascii="Times New Roman" w:hAnsi="Times New Roman" w:cs="Times New Roman"/>
          <w:color w:val="auto"/>
        </w:rPr>
        <w:t>(1) Korisnici IAKS-a mjera ruralnoga razvoja iz članka 20. ovoga Zakona, korisnici Programa izravnih plaćanja iz članka 22. ovoga Zakona te korisnici mjera potpora po površini iz Nacionalnog programa potpora pomoći sektoru vina iz članka 49. ovoga Zakona obvezni su prilikom obavljanja poljoprivredne djelatnosti na poljoprivrednom gospodarstvu poštivati pravila višestruke sukladnosti propisana člankom 93. i Prilogom II. Uredbe (EU) br. 1306/2013.</w:t>
      </w:r>
    </w:p>
    <w:p w14:paraId="0E775B9A" w14:textId="77777777" w:rsidR="00671E4D" w:rsidRPr="00671E4D" w:rsidRDefault="00671E4D" w:rsidP="00D064CB">
      <w:pPr>
        <w:jc w:val="both"/>
        <w:rPr>
          <w:rFonts w:ascii="Times New Roman" w:hAnsi="Times New Roman" w:cs="Times New Roman"/>
          <w:color w:val="auto"/>
        </w:rPr>
      </w:pPr>
    </w:p>
    <w:p w14:paraId="1401DAEB" w14:textId="77777777" w:rsidR="00671E4D" w:rsidRPr="00671E4D" w:rsidRDefault="00671E4D" w:rsidP="00D064CB">
      <w:pPr>
        <w:jc w:val="both"/>
        <w:rPr>
          <w:rFonts w:ascii="Times New Roman" w:hAnsi="Times New Roman" w:cs="Times New Roman"/>
          <w:color w:val="auto"/>
        </w:rPr>
      </w:pPr>
      <w:r w:rsidRPr="00671E4D">
        <w:rPr>
          <w:rFonts w:ascii="Times New Roman" w:hAnsi="Times New Roman" w:cs="Times New Roman"/>
          <w:color w:val="auto"/>
        </w:rPr>
        <w:t>(2) Način provedbe pravila višestruke sukladnosti ministar propisuje pravilnikom.</w:t>
      </w:r>
    </w:p>
    <w:p w14:paraId="39091A60" w14:textId="0EE5DB2F" w:rsidR="00671E4D" w:rsidRPr="00A91968" w:rsidRDefault="00671E4D" w:rsidP="00671E4D">
      <w:pPr>
        <w:jc w:val="both"/>
        <w:rPr>
          <w:rFonts w:ascii="Times New Roman" w:hAnsi="Times New Roman" w:cs="Times New Roman"/>
          <w:i/>
          <w:iCs/>
          <w:color w:val="auto"/>
        </w:rPr>
      </w:pPr>
    </w:p>
    <w:p w14:paraId="3002C008" w14:textId="77777777" w:rsidR="00F345D0" w:rsidRPr="00671E4D" w:rsidRDefault="00F345D0" w:rsidP="00671E4D">
      <w:pPr>
        <w:jc w:val="center"/>
        <w:rPr>
          <w:rFonts w:ascii="Times New Roman" w:hAnsi="Times New Roman" w:cs="Times New Roman"/>
          <w:iCs/>
          <w:color w:val="auto"/>
        </w:rPr>
      </w:pPr>
      <w:r w:rsidRPr="00671E4D">
        <w:rPr>
          <w:rFonts w:ascii="Times New Roman" w:hAnsi="Times New Roman" w:cs="Times New Roman"/>
          <w:iCs/>
          <w:color w:val="auto"/>
        </w:rPr>
        <w:t>Kontrola višestruke sukladnosti i administrativne kazne</w:t>
      </w:r>
    </w:p>
    <w:p w14:paraId="748DAEC5" w14:textId="77777777" w:rsidR="00F345D0" w:rsidRPr="00A91968" w:rsidRDefault="00F345D0" w:rsidP="00671E4D">
      <w:pPr>
        <w:jc w:val="center"/>
        <w:rPr>
          <w:rFonts w:ascii="Times New Roman" w:hAnsi="Times New Roman" w:cs="Times New Roman"/>
          <w:color w:val="auto"/>
        </w:rPr>
      </w:pPr>
      <w:r w:rsidRPr="00A91968">
        <w:rPr>
          <w:rFonts w:ascii="Times New Roman" w:hAnsi="Times New Roman" w:cs="Times New Roman"/>
          <w:color w:val="auto"/>
        </w:rPr>
        <w:t>Članak 14.</w:t>
      </w:r>
    </w:p>
    <w:p w14:paraId="7A76C0C9" w14:textId="77777777" w:rsidR="00F345D0" w:rsidRPr="00A91968" w:rsidRDefault="00F345D0" w:rsidP="00671E4D">
      <w:pPr>
        <w:jc w:val="center"/>
        <w:rPr>
          <w:rFonts w:ascii="Times New Roman" w:hAnsi="Times New Roman" w:cs="Times New Roman"/>
          <w:color w:val="auto"/>
        </w:rPr>
      </w:pPr>
    </w:p>
    <w:p w14:paraId="51428F88" w14:textId="77777777"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(1) Agencija za plaćanja provodi kontrolu i poduzima mjere za ispunjavanje pravila višestruke sukladnosti koristeći IAKS u smislu članka 96. Uredbe (EU) br. 1306/2013 te izriče administrativne kazne u smislu članaka 91., 97. i 99. Uredbe (EU) br. 1306/2013.</w:t>
      </w:r>
    </w:p>
    <w:p w14:paraId="3AA197E0" w14:textId="77777777" w:rsidR="00671E4D" w:rsidRDefault="00671E4D" w:rsidP="00671E4D">
      <w:pPr>
        <w:jc w:val="both"/>
        <w:rPr>
          <w:rFonts w:ascii="Times New Roman" w:hAnsi="Times New Roman" w:cs="Times New Roman"/>
          <w:color w:val="auto"/>
        </w:rPr>
      </w:pPr>
    </w:p>
    <w:p w14:paraId="0189294E" w14:textId="55A8751C" w:rsidR="00866DF1"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(2) U skladu s člankom 97. stavkom 3. Uredbe (EU) br. 1306/2013, ne primjenjuje se administrativna kazna ako je njezin iznos po korisniku 100 eura ili manji od 100 eura u kunskoj protuvrijednosti prema tečaju u skladu s člankom 106. stavkom 3. Uredbe (EU) br. 1306/2013.</w:t>
      </w:r>
    </w:p>
    <w:p w14:paraId="5DE67560" w14:textId="77777777" w:rsidR="00671E4D" w:rsidRDefault="00671E4D" w:rsidP="00671E4D">
      <w:pPr>
        <w:jc w:val="both"/>
        <w:rPr>
          <w:rFonts w:ascii="Times New Roman" w:hAnsi="Times New Roman" w:cs="Times New Roman"/>
          <w:color w:val="auto"/>
        </w:rPr>
      </w:pPr>
    </w:p>
    <w:p w14:paraId="06024119" w14:textId="6D31C20F" w:rsidR="00866DF1" w:rsidRDefault="00866DF1" w:rsidP="00671E4D">
      <w:pPr>
        <w:jc w:val="both"/>
        <w:rPr>
          <w:rFonts w:ascii="Times New Roman" w:hAnsi="Times New Roman" w:cs="Times New Roman"/>
          <w:color w:val="auto"/>
        </w:rPr>
      </w:pPr>
      <w:r w:rsidRPr="00A91968">
        <w:rPr>
          <w:rFonts w:ascii="Times New Roman" w:hAnsi="Times New Roman" w:cs="Times New Roman"/>
          <w:color w:val="auto"/>
        </w:rPr>
        <w:t>(3) U skladu s člankom 99. stavkom 2. Uredbe (EU) br. 1306/2013, Agencija za plaćanja uspostavlja sustav ranog upozoravanja za slučajeve neispunjavanja obveza višestruke sukladnosti na koje se, s obzirom na njihovu manju težinu, opseg i trajanje, ne primjenjuje smanjenje ili ukidanje plaćanja.</w:t>
      </w:r>
    </w:p>
    <w:p w14:paraId="28EE9FA7" w14:textId="77777777" w:rsidR="00671E4D" w:rsidRPr="00A91968" w:rsidRDefault="00671E4D" w:rsidP="00671E4D">
      <w:pPr>
        <w:jc w:val="both"/>
        <w:rPr>
          <w:rFonts w:ascii="Times New Roman" w:hAnsi="Times New Roman" w:cs="Times New Roman"/>
          <w:color w:val="auto"/>
        </w:rPr>
      </w:pPr>
    </w:p>
    <w:p w14:paraId="64E745B2" w14:textId="1F88128F" w:rsidR="00F345D0" w:rsidRPr="00A91968" w:rsidRDefault="00866DF1" w:rsidP="00671E4D">
      <w:pPr>
        <w:jc w:val="both"/>
        <w:rPr>
          <w:rFonts w:ascii="Times New Roman" w:hAnsi="Times New Roman" w:cs="Times New Roman"/>
          <w:color w:val="auto"/>
        </w:rPr>
      </w:pPr>
      <w:r w:rsidRPr="00A91968">
        <w:rPr>
          <w:rFonts w:ascii="Times New Roman" w:hAnsi="Times New Roman" w:cs="Times New Roman"/>
          <w:color w:val="auto"/>
        </w:rPr>
        <w:t>(4) Način provedbe sustava ranog upozoravanja ministar propisuje pravilnikom iz članka 13. stavka 2. ovoga Zakona.</w:t>
      </w:r>
    </w:p>
    <w:p w14:paraId="1769B7CD" w14:textId="77777777" w:rsidR="00F345D0" w:rsidRPr="00A91968" w:rsidRDefault="00F345D0" w:rsidP="00D064CB">
      <w:pPr>
        <w:jc w:val="both"/>
        <w:rPr>
          <w:rFonts w:ascii="Times New Roman" w:hAnsi="Times New Roman" w:cs="Times New Roman"/>
          <w:color w:val="auto"/>
        </w:rPr>
      </w:pPr>
    </w:p>
    <w:p w14:paraId="4DBCE9CC"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Postupci</w:t>
      </w:r>
    </w:p>
    <w:p w14:paraId="63620508"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15.</w:t>
      </w:r>
    </w:p>
    <w:p w14:paraId="42680083" w14:textId="77777777" w:rsidR="00F345D0" w:rsidRPr="00A91968" w:rsidRDefault="00F345D0" w:rsidP="00D064CB">
      <w:pPr>
        <w:jc w:val="center"/>
        <w:rPr>
          <w:rFonts w:ascii="Times New Roman" w:hAnsi="Times New Roman" w:cs="Times New Roman"/>
          <w:color w:val="auto"/>
        </w:rPr>
      </w:pPr>
    </w:p>
    <w:p w14:paraId="416172FE"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Agencija za plaćanja provodi i kontrolira provedbu mjera iz članka 8. ovoga Zakona, donosi odluke i vrši plaćanja na temelju akreditiranih procedura.</w:t>
      </w:r>
    </w:p>
    <w:p w14:paraId="29D7E9D4" w14:textId="77777777" w:rsidR="00D064CB" w:rsidRDefault="00D064CB" w:rsidP="00D064CB">
      <w:pPr>
        <w:jc w:val="both"/>
        <w:rPr>
          <w:rFonts w:ascii="Times New Roman" w:hAnsi="Times New Roman" w:cs="Times New Roman"/>
          <w:color w:val="auto"/>
        </w:rPr>
      </w:pPr>
    </w:p>
    <w:p w14:paraId="5285626C" w14:textId="23164EC0"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Dostava odluka za korisnike mjera iz članka 8. ovoga Zakona obavlja se putem AGRONET-a na način propisan programom ili pravilnikom za pojedinu mjeru iz članka 8. ovoga Zakona.</w:t>
      </w:r>
    </w:p>
    <w:p w14:paraId="2E2EEA9A" w14:textId="77777777" w:rsidR="00D064CB" w:rsidRDefault="00D064CB" w:rsidP="00D064CB">
      <w:pPr>
        <w:jc w:val="both"/>
        <w:rPr>
          <w:rFonts w:ascii="Times New Roman" w:hAnsi="Times New Roman" w:cs="Times New Roman"/>
          <w:color w:val="auto"/>
        </w:rPr>
      </w:pPr>
    </w:p>
    <w:p w14:paraId="621DB581" w14:textId="5B3227D5"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Ako se dostava odluka Agencije za plaćanja i rješenja Ministarstva poljoprivrede obavlja putem AGRONET-a, korisnik je obvezan preuzeti odluku odnosno rješenje najkasnije u roku od pet dana od dana postavljanja odluke odnosno rješenja na AGRONET i zaprimanja obavijesti putem elektroničke pošte ili putem obavijesti na mrežnoj stranici Agencije za plaćanja o postavljanju odluka na AGRONET.</w:t>
      </w:r>
    </w:p>
    <w:p w14:paraId="432F7B0B" w14:textId="77777777" w:rsidR="00D064CB" w:rsidRDefault="00D064CB" w:rsidP="00D064CB">
      <w:pPr>
        <w:jc w:val="both"/>
        <w:rPr>
          <w:rFonts w:ascii="Times New Roman" w:hAnsi="Times New Roman" w:cs="Times New Roman"/>
          <w:color w:val="auto"/>
        </w:rPr>
      </w:pPr>
    </w:p>
    <w:p w14:paraId="28C901C3" w14:textId="58EACFB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Dostava odluke Agencije za plaćanja i rješenja Ministarstva poljoprivrede putem AGRONET-a smatra se obavljenom u trenutku zapisa na AGRONET-u kada je korisnik preuzeo odluku odnosno rješenje. Ako korisnik ne preuzme odluku odnosno rješenje s AGRONET-a u roku od pet dana od dana postavljanja na AGRONET, dostava se smatra obavljenom istekom roka od pet dana od dana kada je odluka odnosno rješenje postavljeno na AGRONET.</w:t>
      </w:r>
    </w:p>
    <w:p w14:paraId="292DDBBE" w14:textId="77777777" w:rsidR="00D064CB" w:rsidRDefault="00D064CB" w:rsidP="00D064CB">
      <w:pPr>
        <w:jc w:val="both"/>
        <w:rPr>
          <w:rFonts w:ascii="Times New Roman" w:hAnsi="Times New Roman" w:cs="Times New Roman"/>
          <w:color w:val="auto"/>
        </w:rPr>
      </w:pPr>
    </w:p>
    <w:p w14:paraId="42555EE5" w14:textId="0F902D7D"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Na odluke koje donosi Agencija za plaćanja u provedbi mjera iz članka 8. ovoga Zakona korisnik može izjaviti žalbu.</w:t>
      </w:r>
    </w:p>
    <w:p w14:paraId="2F99B222" w14:textId="77777777" w:rsidR="00D064CB" w:rsidRDefault="00D064CB" w:rsidP="00D064CB">
      <w:pPr>
        <w:jc w:val="both"/>
        <w:rPr>
          <w:rFonts w:ascii="Times New Roman" w:hAnsi="Times New Roman" w:cs="Times New Roman"/>
          <w:color w:val="auto"/>
        </w:rPr>
      </w:pPr>
    </w:p>
    <w:p w14:paraId="602654DA" w14:textId="5F53DEDD"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(6) O žalbi protiv odluka Agencije za plaćanja odlučuje Ministarstvo.</w:t>
      </w:r>
    </w:p>
    <w:p w14:paraId="3C7FC4CE" w14:textId="77777777" w:rsidR="00D064CB" w:rsidRDefault="00D064CB" w:rsidP="00D064CB">
      <w:pPr>
        <w:jc w:val="both"/>
        <w:rPr>
          <w:rFonts w:ascii="Times New Roman" w:hAnsi="Times New Roman" w:cs="Times New Roman"/>
          <w:color w:val="auto"/>
        </w:rPr>
      </w:pPr>
    </w:p>
    <w:p w14:paraId="4B132549" w14:textId="365380C5"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(7) Protiv rješenja Ministarstva kojim je odlučeno o žalbi može se podnijeti tužba nadležnom upravnom sudu.</w:t>
      </w:r>
    </w:p>
    <w:p w14:paraId="388A33F1" w14:textId="77777777" w:rsidR="00F345D0" w:rsidRPr="00A91968" w:rsidRDefault="00F345D0" w:rsidP="00D064CB">
      <w:pPr>
        <w:jc w:val="both"/>
        <w:rPr>
          <w:rFonts w:ascii="Times New Roman" w:hAnsi="Times New Roman" w:cs="Times New Roman"/>
          <w:color w:val="auto"/>
        </w:rPr>
      </w:pPr>
    </w:p>
    <w:p w14:paraId="28F776E6"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Objava podataka</w:t>
      </w:r>
    </w:p>
    <w:p w14:paraId="389920EF" w14:textId="77777777" w:rsidR="00F345D0" w:rsidRPr="00D064CB" w:rsidRDefault="00F345D0" w:rsidP="00D064CB">
      <w:pPr>
        <w:jc w:val="center"/>
        <w:rPr>
          <w:rFonts w:ascii="Times New Roman" w:hAnsi="Times New Roman" w:cs="Times New Roman"/>
          <w:color w:val="auto"/>
        </w:rPr>
      </w:pPr>
      <w:r w:rsidRPr="00D064CB">
        <w:rPr>
          <w:rFonts w:ascii="Times New Roman" w:hAnsi="Times New Roman" w:cs="Times New Roman"/>
          <w:color w:val="auto"/>
        </w:rPr>
        <w:t>Članak 17.</w:t>
      </w:r>
    </w:p>
    <w:p w14:paraId="65914052" w14:textId="77777777" w:rsidR="00F345D0" w:rsidRPr="00A91968" w:rsidRDefault="00F345D0" w:rsidP="00F345D0">
      <w:pPr>
        <w:spacing w:line="336" w:lineRule="atLeast"/>
        <w:jc w:val="center"/>
        <w:rPr>
          <w:rFonts w:ascii="Times New Roman" w:hAnsi="Times New Roman" w:cs="Times New Roman"/>
          <w:color w:val="auto"/>
        </w:rPr>
      </w:pPr>
    </w:p>
    <w:p w14:paraId="105D7F48" w14:textId="6A9358BF" w:rsidR="00F345D0" w:rsidRPr="00A91968" w:rsidRDefault="003C2E8F" w:rsidP="00F345D0">
      <w:pPr>
        <w:jc w:val="both"/>
        <w:rPr>
          <w:rFonts w:ascii="Times New Roman" w:hAnsi="Times New Roman" w:cs="Times New Roman"/>
          <w:color w:val="auto"/>
        </w:rPr>
      </w:pPr>
      <w:r w:rsidRPr="00A91968">
        <w:rPr>
          <w:rFonts w:ascii="Times New Roman" w:hAnsi="Times New Roman" w:cs="Times New Roman"/>
          <w:color w:val="auto"/>
        </w:rPr>
        <w:t>Agencija za plaćanja u skladu s člankom 111. Uredbe (EU) br. 1306/2013 godišnje objavljuje popis korisnika fondova iz članka 9. podstavka 1. ovoga Zakona o čemu ih obavještava u skladu s člankom 113. Uredbe (EU) br. 1306/2013.</w:t>
      </w:r>
    </w:p>
    <w:p w14:paraId="6DE89970" w14:textId="77777777" w:rsidR="00F345D0" w:rsidRPr="00A91968" w:rsidRDefault="00F345D0" w:rsidP="00D064CB">
      <w:pPr>
        <w:jc w:val="both"/>
        <w:rPr>
          <w:rFonts w:ascii="Times New Roman" w:hAnsi="Times New Roman" w:cs="Times New Roman"/>
          <w:color w:val="auto"/>
        </w:rPr>
      </w:pPr>
    </w:p>
    <w:p w14:paraId="0F5344F1"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Obuhvat mjera ruralnog razvoja</w:t>
      </w:r>
    </w:p>
    <w:p w14:paraId="088890B8" w14:textId="77777777" w:rsidR="00F345D0" w:rsidRPr="00D064CB" w:rsidRDefault="00F345D0" w:rsidP="00D064CB">
      <w:pPr>
        <w:jc w:val="center"/>
        <w:rPr>
          <w:rFonts w:ascii="Times New Roman" w:hAnsi="Times New Roman" w:cs="Times New Roman"/>
          <w:color w:val="auto"/>
        </w:rPr>
      </w:pPr>
      <w:r w:rsidRPr="00D064CB">
        <w:rPr>
          <w:rFonts w:ascii="Times New Roman" w:hAnsi="Times New Roman" w:cs="Times New Roman"/>
          <w:color w:val="auto"/>
        </w:rPr>
        <w:t>Članak 18.</w:t>
      </w:r>
    </w:p>
    <w:p w14:paraId="7A249B09" w14:textId="77777777" w:rsidR="00F345D0" w:rsidRPr="00D064CB" w:rsidRDefault="00F345D0" w:rsidP="00D064CB">
      <w:pPr>
        <w:jc w:val="center"/>
        <w:rPr>
          <w:rFonts w:ascii="Times New Roman" w:hAnsi="Times New Roman" w:cs="Times New Roman"/>
          <w:color w:val="auto"/>
        </w:rPr>
      </w:pPr>
    </w:p>
    <w:p w14:paraId="2F676DFB"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Mjere ruralnog razvoja usmjerene su na povećanje gospodarske učinkovitosti, unaprjeđenje konkurentnosti proizvodnje i prerade poljoprivrednih i prehrambenih proizvoda, okolišno prihvatljivu i energetski učinkovitu poljoprivrednu djelatnost prilagodljivu klimatskim promjenama, održivo gospodarenje šumama, poboljšanje kvalitete života, očuvanje naseljenosti i unapređenje gospodarskih djelatnosti u ruralnim područjima poštujući načela očuvanja i unapređenja okoliša, krajobraza i bioraznolikost u skladu s Uredbom (EU) br. 1305/2013.</w:t>
      </w:r>
    </w:p>
    <w:p w14:paraId="50292CC8" w14:textId="77777777" w:rsidR="00D064CB" w:rsidRDefault="00D064CB" w:rsidP="00D064CB">
      <w:pPr>
        <w:jc w:val="both"/>
        <w:rPr>
          <w:rFonts w:ascii="Times New Roman" w:hAnsi="Times New Roman" w:cs="Times New Roman"/>
          <w:color w:val="auto"/>
        </w:rPr>
      </w:pPr>
    </w:p>
    <w:p w14:paraId="2DF31233" w14:textId="263812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Mjere ruralnog razvoja provode se kroz:</w:t>
      </w:r>
    </w:p>
    <w:p w14:paraId="610DEF9A"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Program ruralnog razvoja Republike Hrvatske i</w:t>
      </w:r>
    </w:p>
    <w:p w14:paraId="6EADCA8F"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Programe državnih potpora iz članka 39. ovoga Zakona.</w:t>
      </w:r>
    </w:p>
    <w:p w14:paraId="7EA6CFEF" w14:textId="77777777" w:rsidR="00D064CB" w:rsidRDefault="00D064CB" w:rsidP="00D064CB">
      <w:pPr>
        <w:jc w:val="both"/>
        <w:rPr>
          <w:rFonts w:ascii="Times New Roman" w:hAnsi="Times New Roman" w:cs="Times New Roman"/>
          <w:color w:val="auto"/>
        </w:rPr>
      </w:pPr>
    </w:p>
    <w:p w14:paraId="1C40CFC8" w14:textId="56A7CE6B"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Program ruralnog razvoja Republike Hrvatske donosi se na temelju posebnog propisa kojim se definira institucionalni okvir za provedbu europskih strukturnih i investicijskih fondova (u daljnjem tekstu: ESI fondovi) u Republici Hrvatskoj.</w:t>
      </w:r>
    </w:p>
    <w:p w14:paraId="44282BE1" w14:textId="77777777" w:rsidR="00D064CB" w:rsidRDefault="00D064CB" w:rsidP="00D064CB">
      <w:pPr>
        <w:jc w:val="both"/>
        <w:rPr>
          <w:rFonts w:ascii="Times New Roman" w:hAnsi="Times New Roman" w:cs="Times New Roman"/>
          <w:color w:val="auto"/>
        </w:rPr>
      </w:pPr>
    </w:p>
    <w:p w14:paraId="14DE775B" w14:textId="608407B2"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Program ruralnog razvoja Republike Hrvatske odlukom donosi Vlada Republike Hrvatske.</w:t>
      </w:r>
    </w:p>
    <w:p w14:paraId="3595A132" w14:textId="77777777" w:rsidR="00F345D0" w:rsidRPr="00A91968" w:rsidRDefault="00F345D0" w:rsidP="00D064CB">
      <w:pPr>
        <w:jc w:val="both"/>
        <w:rPr>
          <w:rFonts w:ascii="Times New Roman" w:hAnsi="Times New Roman" w:cs="Times New Roman"/>
          <w:color w:val="auto"/>
        </w:rPr>
      </w:pPr>
    </w:p>
    <w:p w14:paraId="4855CB69"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IAKS mjere ruralnog razvoja</w:t>
      </w:r>
    </w:p>
    <w:p w14:paraId="1E696997"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20.</w:t>
      </w:r>
    </w:p>
    <w:p w14:paraId="4D0495A7" w14:textId="77777777" w:rsidR="00F345D0" w:rsidRPr="00A91968" w:rsidRDefault="00F345D0" w:rsidP="00D064CB">
      <w:pPr>
        <w:jc w:val="center"/>
        <w:rPr>
          <w:rFonts w:ascii="Times New Roman" w:hAnsi="Times New Roman" w:cs="Times New Roman"/>
          <w:color w:val="auto"/>
        </w:rPr>
      </w:pPr>
    </w:p>
    <w:p w14:paraId="717F245C"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IAKS mjere ruralnog razvoja jesu mjere ruralnog razvoja predviđene Programom ruralnog razvoja Republike Hrvatske za koje korisnici podnose jedinstveni zahtjev za potporu u skladu s člankom 72. stavkom 1. Uredbe (EU) 1306/2013.</w:t>
      </w:r>
    </w:p>
    <w:p w14:paraId="1698E493" w14:textId="77777777" w:rsidR="00D064CB" w:rsidRDefault="00D064CB" w:rsidP="00D064CB">
      <w:pPr>
        <w:jc w:val="both"/>
        <w:rPr>
          <w:rFonts w:ascii="Times New Roman" w:hAnsi="Times New Roman" w:cs="Times New Roman"/>
          <w:color w:val="auto"/>
        </w:rPr>
      </w:pPr>
    </w:p>
    <w:p w14:paraId="1F4EEC49" w14:textId="09DDA1E8"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Provedbu IAKS mjera ruralnog razvoja ministar propisuje pravilnikom iz članka 21. stavka 6. ovoga Zakona.</w:t>
      </w:r>
    </w:p>
    <w:p w14:paraId="55A4ABEE" w14:textId="7AE3A27D" w:rsidR="00F345D0" w:rsidRPr="00A91968" w:rsidRDefault="00F345D0" w:rsidP="00D064CB">
      <w:pPr>
        <w:jc w:val="both"/>
        <w:rPr>
          <w:rFonts w:ascii="Times New Roman" w:hAnsi="Times New Roman" w:cs="Times New Roman"/>
          <w:color w:val="auto"/>
        </w:rPr>
      </w:pPr>
    </w:p>
    <w:p w14:paraId="2964B150"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Obuhvat izravne potpore</w:t>
      </w:r>
    </w:p>
    <w:p w14:paraId="16F31A77"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21.</w:t>
      </w:r>
    </w:p>
    <w:p w14:paraId="074AF6E3" w14:textId="77777777" w:rsidR="00F345D0" w:rsidRPr="00A91968" w:rsidRDefault="00F345D0" w:rsidP="00D064CB">
      <w:pPr>
        <w:jc w:val="center"/>
        <w:rPr>
          <w:rFonts w:ascii="Times New Roman" w:hAnsi="Times New Roman" w:cs="Times New Roman"/>
          <w:color w:val="auto"/>
        </w:rPr>
      </w:pPr>
    </w:p>
    <w:p w14:paraId="7935B539"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Izravna potpora u smislu ovoga Zakona čini plaćanja koja se dodjeljuju izravno poljoprivrednicima radi osiguranja stabilnosti poljoprivrednog dohotka.</w:t>
      </w:r>
    </w:p>
    <w:p w14:paraId="5BF49ACF" w14:textId="77777777" w:rsidR="00D064CB" w:rsidRDefault="00D064CB" w:rsidP="00D064CB">
      <w:pPr>
        <w:jc w:val="both"/>
        <w:rPr>
          <w:rFonts w:ascii="Times New Roman" w:hAnsi="Times New Roman" w:cs="Times New Roman"/>
          <w:color w:val="auto"/>
        </w:rPr>
      </w:pPr>
    </w:p>
    <w:p w14:paraId="1C76508F" w14:textId="0285A416"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Izravna potpora iz stavka 1. ovoga članka obuhvaća:</w:t>
      </w:r>
    </w:p>
    <w:p w14:paraId="01FD3361"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mjere iz Programa izravnih plaćanja u okviru ZPP-a (u daljnjem tekstu: Program izravnih plaćanja)</w:t>
      </w:r>
    </w:p>
    <w:p w14:paraId="69A8B0E8"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mjere za iznimno osjetljive sektore u poljoprivredi u okviru Programa državnih potpora.</w:t>
      </w:r>
    </w:p>
    <w:p w14:paraId="2F388E62" w14:textId="77777777" w:rsidR="00D064CB" w:rsidRDefault="00D064CB" w:rsidP="00D064CB">
      <w:pPr>
        <w:jc w:val="both"/>
        <w:rPr>
          <w:rFonts w:ascii="Times New Roman" w:hAnsi="Times New Roman" w:cs="Times New Roman"/>
          <w:color w:val="auto"/>
        </w:rPr>
      </w:pPr>
    </w:p>
    <w:p w14:paraId="0797959F" w14:textId="51E3E798"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Mjere iz Programa izravnih plaćanja za programsko-financijsko razdoblje 2015. – 2020. provode se u skladu s Uredbom (EU) br. 1306/2013 i Uredbom (EU) br. 1307/2013 te njihovim provedbenim propisima.</w:t>
      </w:r>
    </w:p>
    <w:p w14:paraId="4D596A43" w14:textId="77777777" w:rsidR="00D064CB" w:rsidRDefault="00D064CB" w:rsidP="00D064CB">
      <w:pPr>
        <w:jc w:val="both"/>
        <w:rPr>
          <w:rFonts w:ascii="Times New Roman" w:hAnsi="Times New Roman" w:cs="Times New Roman"/>
          <w:color w:val="auto"/>
        </w:rPr>
      </w:pPr>
    </w:p>
    <w:p w14:paraId="5D539701" w14:textId="27BB091D"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Mjere potpore za iznimno osjetljive sektore u poljoprivredi dio su Programa državnih potpora iz članka 39. ovoga Zakona i u skladu su s Uredbom Komisije (EU) br. 1408/2013 od 18. prosinca 2013. o primjeni članaka 107. i 108. Ugovora o funkcioniranju Europske unije na potpore de minimis u poljoprivrednom sektoru (SL L 352, 24. 12. 2013.) (u daljnjem tekstu: Uredba Komisije (EU) br. 1408/2013) i Uredbom Komisije (EU) br. 1407/2013 od 18. prosinca 2013. o primjeni članaka 107. i 108. Ugovora o funkcioniranju Europske unije na de minimis potpore (SL L 352, 24. 12. 2013.).</w:t>
      </w:r>
    </w:p>
    <w:p w14:paraId="2CB2C462" w14:textId="77777777" w:rsidR="00D064CB" w:rsidRDefault="00D064CB" w:rsidP="00D064CB">
      <w:pPr>
        <w:jc w:val="both"/>
        <w:rPr>
          <w:rFonts w:ascii="Times New Roman" w:hAnsi="Times New Roman" w:cs="Times New Roman"/>
          <w:color w:val="auto"/>
        </w:rPr>
      </w:pPr>
    </w:p>
    <w:p w14:paraId="6AD4DB93" w14:textId="7A4E662D"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Korisnici izravne potpore iz stavka 1. ovoga članka jesu poljoprivrednici upisani u Upisnik poljoprivrednika iz članka 118. ovoga Zakona koji podnose jedinstveni zahtjev za potporu u skladu s člankom 72. stavkom 1. Uredbe (EU) br. 1306/2013.</w:t>
      </w:r>
    </w:p>
    <w:p w14:paraId="5978EA3D" w14:textId="77777777" w:rsidR="00D064CB" w:rsidRDefault="00D064CB" w:rsidP="00D064CB">
      <w:pPr>
        <w:jc w:val="both"/>
        <w:rPr>
          <w:rFonts w:ascii="Times New Roman" w:hAnsi="Times New Roman" w:cs="Times New Roman"/>
          <w:color w:val="auto"/>
        </w:rPr>
      </w:pPr>
    </w:p>
    <w:p w14:paraId="01266092" w14:textId="6124BD24"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(6) Provedbu mjera izravne potpore iz stavka 2. ovoga članka i IAKS mjera ruralnog razvoja iz članka 20. stavka 1. ovoga Zakona te oblik i sadržaj jedinstvenog zahtjeva za potporu iz stavka 5. ovoga članka ministar propisuje pravilnikom.</w:t>
      </w:r>
    </w:p>
    <w:p w14:paraId="38537ACF" w14:textId="77777777" w:rsidR="00F345D0" w:rsidRPr="00A91968" w:rsidRDefault="00F345D0" w:rsidP="00D064CB">
      <w:pPr>
        <w:jc w:val="both"/>
        <w:rPr>
          <w:rFonts w:ascii="Times New Roman" w:hAnsi="Times New Roman" w:cs="Times New Roman"/>
          <w:color w:val="auto"/>
        </w:rPr>
      </w:pPr>
    </w:p>
    <w:p w14:paraId="759B32C3" w14:textId="77777777" w:rsidR="00F345D0" w:rsidRPr="00D064CB" w:rsidRDefault="00F345D0" w:rsidP="00D064CB">
      <w:pPr>
        <w:jc w:val="center"/>
        <w:rPr>
          <w:rFonts w:ascii="Times New Roman" w:hAnsi="Times New Roman" w:cs="Times New Roman"/>
          <w:iCs/>
          <w:color w:val="auto"/>
        </w:rPr>
      </w:pPr>
      <w:r w:rsidRPr="00D064CB">
        <w:rPr>
          <w:rFonts w:ascii="Times New Roman" w:hAnsi="Times New Roman" w:cs="Times New Roman"/>
          <w:iCs/>
          <w:color w:val="auto"/>
        </w:rPr>
        <w:t>Financiranje Programa izravnih plaćanja</w:t>
      </w:r>
    </w:p>
    <w:p w14:paraId="5DF746CB"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23.</w:t>
      </w:r>
    </w:p>
    <w:p w14:paraId="7263BF92" w14:textId="77777777" w:rsidR="00F345D0" w:rsidRPr="00A91968" w:rsidRDefault="00F345D0" w:rsidP="00D064CB">
      <w:pPr>
        <w:jc w:val="center"/>
        <w:rPr>
          <w:rFonts w:ascii="Times New Roman" w:hAnsi="Times New Roman" w:cs="Times New Roman"/>
          <w:color w:val="auto"/>
        </w:rPr>
      </w:pPr>
    </w:p>
    <w:p w14:paraId="57D2A539"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Program izravnih plaćanja financira se sredstvima Europskog fonda za jamstva u poljoprivredi (u daljnjem tekstu: EFJP), u skladu s postupnim uvođenjem izravnih plaćanja iz članka 17. Uredbe (EU) br. 1307/2013 i sredstvima državnog proračuna Republike Hrvatske za dopunska nacionalna izravna plaćanja u skladu s odredbama članka 19. Uredbe (EU) br. 1307/2013.</w:t>
      </w:r>
    </w:p>
    <w:p w14:paraId="52D6F5FF" w14:textId="77777777" w:rsidR="00D064CB" w:rsidRDefault="00D064CB" w:rsidP="00D064CB">
      <w:pPr>
        <w:jc w:val="both"/>
        <w:rPr>
          <w:rFonts w:ascii="Times New Roman" w:hAnsi="Times New Roman" w:cs="Times New Roman"/>
          <w:color w:val="auto"/>
        </w:rPr>
      </w:pPr>
    </w:p>
    <w:p w14:paraId="47195BEA" w14:textId="0EBF100A"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Godišnja nacionalna gornja granica za financiranje Programa izravnih plaćanja iz sredstava EFJP utvrđena je u skladu s člankom 6. Uredbe (EU) br. 1307/2013 u Prilogu II. Uredbe (EU) br. 1307/2013.</w:t>
      </w:r>
    </w:p>
    <w:p w14:paraId="19B346FF" w14:textId="77777777" w:rsidR="00D064CB" w:rsidRDefault="00D064CB" w:rsidP="00D064CB">
      <w:pPr>
        <w:jc w:val="both"/>
        <w:rPr>
          <w:rFonts w:ascii="Times New Roman" w:hAnsi="Times New Roman" w:cs="Times New Roman"/>
          <w:color w:val="auto"/>
        </w:rPr>
      </w:pPr>
    </w:p>
    <w:p w14:paraId="32E8028A" w14:textId="1BA8117A"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Godišnja nacionalna gornja granica za financiranje dopunskih nacionalnih izravnih plaćanja iz sredstava državnog proračuna Republike Hrvatske utvrđena je u skladu s člankom 19. u Prilogu VI. Uredbe (EU) br. 1307/2013.</w:t>
      </w:r>
    </w:p>
    <w:p w14:paraId="4DAAE2FC" w14:textId="77777777" w:rsidR="00D064CB" w:rsidRDefault="00D064CB" w:rsidP="00D064CB">
      <w:pPr>
        <w:jc w:val="both"/>
        <w:rPr>
          <w:rFonts w:ascii="Times New Roman" w:hAnsi="Times New Roman" w:cs="Times New Roman"/>
          <w:color w:val="auto"/>
        </w:rPr>
      </w:pPr>
    </w:p>
    <w:p w14:paraId="6FD194D9" w14:textId="0DB757AB"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Financijsku strukturu omotnice po mjerama iz Programa izravnih plaćanja u skladu s godišnjim nacionalnim gornjim granicama iz stavaka 2. i 3. ovoga članka i planiranim sredstvima u državnom proračunu Republike Hrvatske za svaku godinu uredbom propisuje Vlada Republike Hrvatske.</w:t>
      </w:r>
    </w:p>
    <w:p w14:paraId="7E511284" w14:textId="39D387CD" w:rsidR="00F345D0" w:rsidRDefault="00F345D0" w:rsidP="00D064CB">
      <w:pPr>
        <w:jc w:val="both"/>
        <w:rPr>
          <w:rFonts w:ascii="Times New Roman" w:hAnsi="Times New Roman" w:cs="Times New Roman"/>
          <w:color w:val="auto"/>
        </w:rPr>
      </w:pPr>
    </w:p>
    <w:p w14:paraId="3AC6F1FB" w14:textId="77777777" w:rsidR="00D064CB" w:rsidRPr="00D064CB" w:rsidRDefault="00D064CB" w:rsidP="00D064CB">
      <w:pPr>
        <w:jc w:val="center"/>
        <w:outlineLvl w:val="3"/>
        <w:rPr>
          <w:rFonts w:ascii="Times New Roman" w:hAnsi="Times New Roman" w:cs="Times New Roman"/>
          <w:color w:val="auto"/>
        </w:rPr>
      </w:pPr>
      <w:r w:rsidRPr="00D064CB">
        <w:rPr>
          <w:rFonts w:ascii="Times New Roman" w:hAnsi="Times New Roman" w:cs="Times New Roman"/>
          <w:color w:val="auto"/>
        </w:rPr>
        <w:t>Programi za promociju hrvatskih poljoprivrednih i prehrambenih proizvoda</w:t>
      </w:r>
    </w:p>
    <w:p w14:paraId="7D3E0F09" w14:textId="77777777" w:rsidR="00D064CB" w:rsidRPr="00D064CB" w:rsidRDefault="00D064CB" w:rsidP="00D064CB">
      <w:pPr>
        <w:jc w:val="center"/>
        <w:outlineLvl w:val="3"/>
        <w:rPr>
          <w:rFonts w:ascii="Times New Roman" w:hAnsi="Times New Roman" w:cs="Times New Roman"/>
          <w:color w:val="auto"/>
        </w:rPr>
      </w:pPr>
      <w:r w:rsidRPr="00D064CB">
        <w:rPr>
          <w:rFonts w:ascii="Times New Roman" w:hAnsi="Times New Roman" w:cs="Times New Roman"/>
          <w:color w:val="auto"/>
        </w:rPr>
        <w:t>Članak 46.a</w:t>
      </w:r>
    </w:p>
    <w:p w14:paraId="50D3B8D7" w14:textId="77777777" w:rsidR="00D064CB" w:rsidRPr="00D064CB" w:rsidRDefault="00D064CB" w:rsidP="00D064CB">
      <w:pPr>
        <w:jc w:val="center"/>
        <w:rPr>
          <w:rFonts w:ascii="Times New Roman" w:hAnsi="Times New Roman" w:cs="Times New Roman"/>
          <w:color w:val="auto"/>
        </w:rPr>
      </w:pPr>
    </w:p>
    <w:p w14:paraId="6566F196" w14:textId="77777777" w:rsidR="00D064CB" w:rsidRPr="00D064CB" w:rsidRDefault="00D064CB" w:rsidP="00D064CB">
      <w:pPr>
        <w:jc w:val="both"/>
        <w:rPr>
          <w:rFonts w:ascii="Times New Roman" w:hAnsi="Times New Roman" w:cs="Times New Roman"/>
          <w:color w:val="auto"/>
        </w:rPr>
      </w:pPr>
      <w:r w:rsidRPr="00D064CB">
        <w:rPr>
          <w:rFonts w:ascii="Times New Roman" w:hAnsi="Times New Roman" w:cs="Times New Roman"/>
          <w:color w:val="auto"/>
        </w:rPr>
        <w:t>(1) Radi promocije hrvatskih poljoprivrednih i prehrambenih proizvoda provode se Programi u sektorima proizvodnje i prerade mlijeka, proizvodnje i prerade mesa, proizvodnje i prerade voća i povrća, proizvodnje meda, proizvodnje jaja, proizvodnje i prerade uljarica, prerade maslina, proizvodnje brašna, proizvodnje šećera te u sektoru ribarstva i akvakulture.</w:t>
      </w:r>
    </w:p>
    <w:p w14:paraId="394EED65" w14:textId="77777777" w:rsidR="00D064CB" w:rsidRDefault="00D064CB" w:rsidP="00D064CB">
      <w:pPr>
        <w:jc w:val="both"/>
        <w:rPr>
          <w:rFonts w:ascii="Times New Roman" w:hAnsi="Times New Roman" w:cs="Times New Roman"/>
          <w:color w:val="auto"/>
        </w:rPr>
      </w:pPr>
    </w:p>
    <w:p w14:paraId="23F616BB" w14:textId="77777777" w:rsidR="00D064CB" w:rsidRPr="00D064CB" w:rsidRDefault="00D064CB" w:rsidP="00D064CB">
      <w:pPr>
        <w:jc w:val="both"/>
        <w:rPr>
          <w:rFonts w:ascii="Times New Roman" w:hAnsi="Times New Roman" w:cs="Times New Roman"/>
          <w:color w:val="auto"/>
        </w:rPr>
      </w:pPr>
      <w:r w:rsidRPr="00D064CB">
        <w:rPr>
          <w:rFonts w:ascii="Times New Roman" w:hAnsi="Times New Roman" w:cs="Times New Roman"/>
          <w:color w:val="auto"/>
        </w:rPr>
        <w:t>(2) Programe iz stavka 1. ovoga članka odlukom donosi Vlada Republike Hrvatske.</w:t>
      </w:r>
    </w:p>
    <w:p w14:paraId="32D2D203" w14:textId="77777777" w:rsidR="00D064CB" w:rsidRDefault="00D064CB" w:rsidP="00D064CB">
      <w:pPr>
        <w:jc w:val="both"/>
        <w:rPr>
          <w:rFonts w:ascii="Times New Roman" w:hAnsi="Times New Roman" w:cs="Times New Roman"/>
          <w:color w:val="auto"/>
        </w:rPr>
      </w:pPr>
    </w:p>
    <w:p w14:paraId="5CCF7AE7" w14:textId="77777777" w:rsidR="00D064CB" w:rsidRPr="00D064CB" w:rsidRDefault="00D064CB" w:rsidP="00D064CB">
      <w:pPr>
        <w:jc w:val="both"/>
        <w:rPr>
          <w:rFonts w:ascii="Times New Roman" w:hAnsi="Times New Roman" w:cs="Times New Roman"/>
          <w:color w:val="auto"/>
        </w:rPr>
      </w:pPr>
      <w:r w:rsidRPr="00D064CB">
        <w:rPr>
          <w:rFonts w:ascii="Times New Roman" w:hAnsi="Times New Roman" w:cs="Times New Roman"/>
          <w:color w:val="auto"/>
        </w:rPr>
        <w:t>(3) Programi iz stavka 1. ovoga članka sadrže ciljeve, mjere, korisnike, razdoblje provedbe i potrebna financijska sredstva za njegovu provedbu.</w:t>
      </w:r>
    </w:p>
    <w:p w14:paraId="1EAAEA81" w14:textId="77777777" w:rsidR="00D064CB" w:rsidRDefault="00D064CB" w:rsidP="00D064CB">
      <w:pPr>
        <w:jc w:val="both"/>
        <w:rPr>
          <w:rFonts w:ascii="Times New Roman" w:hAnsi="Times New Roman" w:cs="Times New Roman"/>
          <w:color w:val="auto"/>
        </w:rPr>
      </w:pPr>
    </w:p>
    <w:p w14:paraId="1DF310A3" w14:textId="77777777" w:rsidR="00D064CB" w:rsidRPr="00D064CB" w:rsidRDefault="00D064CB" w:rsidP="00D064CB">
      <w:pPr>
        <w:jc w:val="both"/>
        <w:rPr>
          <w:rFonts w:ascii="Times New Roman" w:hAnsi="Times New Roman" w:cs="Times New Roman"/>
          <w:color w:val="auto"/>
        </w:rPr>
      </w:pPr>
      <w:r w:rsidRPr="00D064CB">
        <w:rPr>
          <w:rFonts w:ascii="Times New Roman" w:hAnsi="Times New Roman" w:cs="Times New Roman"/>
          <w:color w:val="auto"/>
        </w:rPr>
        <w:t>(4) Programi iz stavka 1. ovoga članka financiraju se sredstvima iz državnog proračuna Republike Hrvatske.</w:t>
      </w:r>
    </w:p>
    <w:p w14:paraId="10D1F26B" w14:textId="77777777" w:rsidR="00D064CB" w:rsidRDefault="00D064CB" w:rsidP="00D064CB">
      <w:pPr>
        <w:jc w:val="both"/>
        <w:rPr>
          <w:rFonts w:ascii="Times New Roman" w:hAnsi="Times New Roman" w:cs="Times New Roman"/>
          <w:color w:val="auto"/>
        </w:rPr>
      </w:pPr>
    </w:p>
    <w:p w14:paraId="7ABFB854" w14:textId="5537CC64" w:rsidR="00D064CB" w:rsidRPr="00D064CB" w:rsidRDefault="00D064CB" w:rsidP="00D064CB">
      <w:pPr>
        <w:jc w:val="both"/>
        <w:rPr>
          <w:rFonts w:ascii="Times New Roman" w:hAnsi="Times New Roman" w:cs="Times New Roman"/>
          <w:color w:val="auto"/>
        </w:rPr>
      </w:pPr>
      <w:r w:rsidRPr="00D064CB">
        <w:rPr>
          <w:rFonts w:ascii="Times New Roman" w:hAnsi="Times New Roman" w:cs="Times New Roman"/>
          <w:color w:val="auto"/>
        </w:rPr>
        <w:t>(5) Sadržaj, ciljeve, mjere, korisnike, razdoblje provedbe i potrebna financijska sredstva za provedbu Programa za svaki sektor iz stavka 1. ovoga članka ministar propisuje pravilnicima.</w:t>
      </w:r>
    </w:p>
    <w:p w14:paraId="030D935A" w14:textId="77777777" w:rsidR="00D064CB" w:rsidRPr="00A91968" w:rsidRDefault="00D064CB" w:rsidP="00D064CB">
      <w:pPr>
        <w:jc w:val="both"/>
        <w:rPr>
          <w:rFonts w:ascii="Times New Roman" w:hAnsi="Times New Roman" w:cs="Times New Roman"/>
          <w:color w:val="auto"/>
        </w:rPr>
      </w:pPr>
    </w:p>
    <w:p w14:paraId="07404B31" w14:textId="77777777" w:rsidR="00F345D0" w:rsidRPr="00767EAC" w:rsidRDefault="00F345D0" w:rsidP="00D064CB">
      <w:pPr>
        <w:jc w:val="center"/>
        <w:rPr>
          <w:rFonts w:ascii="Times New Roman" w:hAnsi="Times New Roman" w:cs="Times New Roman"/>
          <w:iCs/>
          <w:color w:val="auto"/>
        </w:rPr>
      </w:pPr>
      <w:r w:rsidRPr="00767EAC">
        <w:rPr>
          <w:rFonts w:ascii="Times New Roman" w:hAnsi="Times New Roman" w:cs="Times New Roman"/>
          <w:iCs/>
          <w:color w:val="auto"/>
        </w:rPr>
        <w:t>Nacionalna strategija za održive operativne programe proizvođačkih organizacija u sektoru voća i povrća</w:t>
      </w:r>
    </w:p>
    <w:p w14:paraId="48914661"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48.</w:t>
      </w:r>
    </w:p>
    <w:p w14:paraId="0845DE32" w14:textId="77777777" w:rsidR="00F345D0" w:rsidRPr="00A91968" w:rsidRDefault="00F345D0" w:rsidP="00D064CB">
      <w:pPr>
        <w:jc w:val="center"/>
        <w:rPr>
          <w:rFonts w:ascii="Times New Roman" w:hAnsi="Times New Roman" w:cs="Times New Roman"/>
          <w:color w:val="auto"/>
        </w:rPr>
      </w:pPr>
    </w:p>
    <w:p w14:paraId="62328251" w14:textId="6DA8010A" w:rsidR="003C2E8F" w:rsidRDefault="003C2E8F" w:rsidP="00D064CB">
      <w:pPr>
        <w:jc w:val="both"/>
        <w:rPr>
          <w:rFonts w:ascii="Times New Roman" w:hAnsi="Times New Roman" w:cs="Times New Roman"/>
          <w:color w:val="auto"/>
        </w:rPr>
      </w:pPr>
      <w:r w:rsidRPr="00A91968">
        <w:rPr>
          <w:rFonts w:ascii="Times New Roman" w:hAnsi="Times New Roman" w:cs="Times New Roman"/>
          <w:color w:val="auto"/>
        </w:rPr>
        <w:t>(1) Nacionalna strategija za održive operativne programe proizvođačkih organizacija u sektoru voća i povrća i Nacionalni okvir za zaštitu okoliša donose se na temelju Uredbe (EU) br. 1308/2013 i njezinih provedbenih propisa i njima se uređuje institucionalni okvir za provedbu operativnih programa odnosno mjera i aktivnosti koje se financiraju iz EFJP-a.</w:t>
      </w:r>
    </w:p>
    <w:p w14:paraId="613CC3A8" w14:textId="77777777" w:rsidR="00767EAC" w:rsidRPr="00A91968" w:rsidRDefault="00767EAC" w:rsidP="00D064CB">
      <w:pPr>
        <w:jc w:val="both"/>
        <w:rPr>
          <w:rFonts w:ascii="Times New Roman" w:hAnsi="Times New Roman" w:cs="Times New Roman"/>
          <w:color w:val="auto"/>
        </w:rPr>
      </w:pPr>
    </w:p>
    <w:p w14:paraId="46BE51A4"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Nacionalnu strategiju iz stavka 1. ovoga članka odlukom donosi Vlada Republike Hrvatske.</w:t>
      </w:r>
    </w:p>
    <w:p w14:paraId="19BEB5C6" w14:textId="77777777" w:rsidR="00767EAC" w:rsidRDefault="00767EAC" w:rsidP="00D064CB">
      <w:pPr>
        <w:jc w:val="both"/>
        <w:rPr>
          <w:rFonts w:ascii="Times New Roman" w:hAnsi="Times New Roman" w:cs="Times New Roman"/>
          <w:color w:val="auto"/>
        </w:rPr>
      </w:pPr>
    </w:p>
    <w:p w14:paraId="0E4ECFDB" w14:textId="726EA50C"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Ministarstvo podnosi Nacionalni okvir iz stavka 1. ovoga članka Europskoj komisiji.</w:t>
      </w:r>
    </w:p>
    <w:p w14:paraId="50628E2D" w14:textId="77777777" w:rsidR="00767EAC" w:rsidRDefault="00767EAC" w:rsidP="00D064CB">
      <w:pPr>
        <w:jc w:val="both"/>
        <w:rPr>
          <w:rFonts w:ascii="Times New Roman" w:hAnsi="Times New Roman" w:cs="Times New Roman"/>
          <w:color w:val="auto"/>
        </w:rPr>
      </w:pPr>
    </w:p>
    <w:p w14:paraId="0088BEC8" w14:textId="44501C82"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Nacionalna strategija iz stavka 1. ovoga članka financira se sredstvima EFJP-a i državnog proračuna Republike Hrvatske.</w:t>
      </w:r>
    </w:p>
    <w:p w14:paraId="2F46D317" w14:textId="77777777" w:rsidR="00767EAC" w:rsidRDefault="00767EAC" w:rsidP="00D064CB">
      <w:pPr>
        <w:jc w:val="both"/>
        <w:rPr>
          <w:rFonts w:ascii="Times New Roman" w:hAnsi="Times New Roman" w:cs="Times New Roman"/>
          <w:color w:val="auto"/>
        </w:rPr>
      </w:pPr>
    </w:p>
    <w:p w14:paraId="190BB74E" w14:textId="6FF5443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Proizvođačke organizacije sastavljaju operativni program u skladu s člankom 4. Provedbene uredbe Komisije (EU) 2017/892 оd 13. ožujka 2017. o utvrđivanju pravila za primjenu Uredbe (EU) br. 1308/2013 Europskog parlamenta i Vijeća u sektoru voća i povrća te prerađevina voća i povrća (SL L 138, 25. 5. 2017.) i podnose Ministarstvu zahtjev za odobravanje operativnog programa proizvođačkih organizacija.</w:t>
      </w:r>
    </w:p>
    <w:p w14:paraId="2D40BE27" w14:textId="77777777" w:rsidR="00767EAC" w:rsidRDefault="00767EAC" w:rsidP="00D064CB">
      <w:pPr>
        <w:jc w:val="both"/>
        <w:rPr>
          <w:rFonts w:ascii="Times New Roman" w:hAnsi="Times New Roman" w:cs="Times New Roman"/>
          <w:color w:val="auto"/>
        </w:rPr>
      </w:pPr>
    </w:p>
    <w:p w14:paraId="7183EB19" w14:textId="4B1CDC6A"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(6) Ministarstvo donosi rješenje o:</w:t>
      </w:r>
    </w:p>
    <w:p w14:paraId="6CDF1986"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odobravanju operativnog programa proizvođačkih organizacija ako se utvrdi da operativni program udovoljava zahtjevima propisanim odredbama propisa iz stavka 1. ovoga članka</w:t>
      </w:r>
    </w:p>
    <w:p w14:paraId="45E32071"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odbijanju operativnog programa proizvođačkih organizacija ako se utvrdi da operativni program ne udovoljava zahtjevima propisanim odredbama propisa iz stavka 1. ovoga članka.</w:t>
      </w:r>
    </w:p>
    <w:p w14:paraId="4B53CDEF" w14:textId="77777777" w:rsidR="00767EAC" w:rsidRDefault="00767EAC" w:rsidP="00D064CB">
      <w:pPr>
        <w:jc w:val="both"/>
        <w:rPr>
          <w:rFonts w:ascii="Times New Roman" w:hAnsi="Times New Roman" w:cs="Times New Roman"/>
          <w:color w:val="auto"/>
        </w:rPr>
      </w:pPr>
    </w:p>
    <w:p w14:paraId="35606525" w14:textId="27CBAA5F"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(7) Protiv rješenja o zahtjevu iz stavka 5. ovoga članka nije dopuštena žalba, već se može pokrenuti upravni spor.</w:t>
      </w:r>
    </w:p>
    <w:p w14:paraId="2E4E5EBD" w14:textId="77777777" w:rsidR="00767EAC" w:rsidRDefault="00767EAC" w:rsidP="00D064CB">
      <w:pPr>
        <w:jc w:val="both"/>
        <w:rPr>
          <w:rFonts w:ascii="Times New Roman" w:hAnsi="Times New Roman" w:cs="Times New Roman"/>
          <w:color w:val="auto"/>
        </w:rPr>
      </w:pPr>
    </w:p>
    <w:p w14:paraId="42B5E01D" w14:textId="69103857"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(8) Provedbu Nacionalne strategije iz stavka 1. ovoga članka ministar propisuje pravilnikom.</w:t>
      </w:r>
    </w:p>
    <w:p w14:paraId="56639DC3" w14:textId="77777777" w:rsidR="00F345D0" w:rsidRPr="00767EAC" w:rsidRDefault="00F345D0" w:rsidP="00D064CB">
      <w:pPr>
        <w:jc w:val="both"/>
        <w:rPr>
          <w:rFonts w:ascii="Times New Roman" w:hAnsi="Times New Roman" w:cs="Times New Roman"/>
          <w:color w:val="auto"/>
        </w:rPr>
      </w:pPr>
    </w:p>
    <w:p w14:paraId="46A82AE4" w14:textId="77777777" w:rsidR="00F345D0" w:rsidRPr="00767EAC" w:rsidRDefault="00F345D0" w:rsidP="00D064CB">
      <w:pPr>
        <w:jc w:val="center"/>
        <w:rPr>
          <w:rFonts w:ascii="Times New Roman" w:hAnsi="Times New Roman" w:cs="Times New Roman"/>
          <w:iCs/>
          <w:color w:val="auto"/>
        </w:rPr>
      </w:pPr>
      <w:r w:rsidRPr="00767EAC">
        <w:rPr>
          <w:rFonts w:ascii="Times New Roman" w:hAnsi="Times New Roman" w:cs="Times New Roman"/>
          <w:iCs/>
          <w:color w:val="auto"/>
        </w:rPr>
        <w:t>Nacionalni pčelarski program</w:t>
      </w:r>
    </w:p>
    <w:p w14:paraId="3C8239A1"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50.</w:t>
      </w:r>
    </w:p>
    <w:p w14:paraId="6AE9B64B" w14:textId="77777777" w:rsidR="00F345D0" w:rsidRPr="00A91968" w:rsidRDefault="00F345D0" w:rsidP="00D064CB">
      <w:pPr>
        <w:jc w:val="center"/>
        <w:rPr>
          <w:rFonts w:ascii="Times New Roman" w:hAnsi="Times New Roman" w:cs="Times New Roman"/>
          <w:color w:val="auto"/>
        </w:rPr>
      </w:pPr>
    </w:p>
    <w:p w14:paraId="404AED99"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Nacionalni pčelarski program donosi se u skladu s člankom 55. Uredbe (EU) br. 1308/2013.</w:t>
      </w:r>
    </w:p>
    <w:p w14:paraId="6ABF35E2" w14:textId="77777777" w:rsidR="00767EAC" w:rsidRDefault="00767EAC" w:rsidP="00D064CB">
      <w:pPr>
        <w:jc w:val="both"/>
        <w:rPr>
          <w:rFonts w:ascii="Times New Roman" w:hAnsi="Times New Roman" w:cs="Times New Roman"/>
          <w:color w:val="auto"/>
        </w:rPr>
      </w:pPr>
    </w:p>
    <w:p w14:paraId="1589EFEF" w14:textId="0F95392D"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Nacionalni program iz stavka 1. ovoga članka odlukom donosi Vlada Republike Hrvatske.</w:t>
      </w:r>
    </w:p>
    <w:p w14:paraId="7149F390" w14:textId="77777777" w:rsidR="00767EAC" w:rsidRDefault="00767EAC" w:rsidP="00D064CB">
      <w:pPr>
        <w:jc w:val="both"/>
        <w:rPr>
          <w:rFonts w:ascii="Times New Roman" w:hAnsi="Times New Roman" w:cs="Times New Roman"/>
          <w:color w:val="auto"/>
        </w:rPr>
      </w:pPr>
    </w:p>
    <w:p w14:paraId="67C66622" w14:textId="44830454"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Nacionalni program iz stavka 1. ovoga članka sadrži ciljeve, mjere, korisnike, razdoblje provedbe i financijsku omotnicu za njegovu provedbu.</w:t>
      </w:r>
    </w:p>
    <w:p w14:paraId="6F2AFF33" w14:textId="77777777" w:rsidR="00767EAC" w:rsidRDefault="00767EAC" w:rsidP="00D064CB">
      <w:pPr>
        <w:jc w:val="both"/>
        <w:rPr>
          <w:rFonts w:ascii="Times New Roman" w:hAnsi="Times New Roman" w:cs="Times New Roman"/>
          <w:color w:val="auto"/>
        </w:rPr>
      </w:pPr>
    </w:p>
    <w:p w14:paraId="41491D0A" w14:textId="3D11CE7A"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Nacionalni program iz stavka 1. ovoga članka financira se sredstvima EFJP-a i državnog proračuna Republike Hrvatske.</w:t>
      </w:r>
    </w:p>
    <w:p w14:paraId="49398BCA" w14:textId="77777777" w:rsidR="00767EAC" w:rsidRDefault="00767EAC" w:rsidP="00D064CB">
      <w:pPr>
        <w:jc w:val="both"/>
        <w:rPr>
          <w:rFonts w:ascii="Times New Roman" w:hAnsi="Times New Roman" w:cs="Times New Roman"/>
          <w:color w:val="auto"/>
        </w:rPr>
      </w:pPr>
    </w:p>
    <w:p w14:paraId="43FF9446" w14:textId="5F8D4268"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Provedbu Nacionalnog programa iz stavka 1. ovoga članka ministar propisuje pravilnikom.</w:t>
      </w:r>
    </w:p>
    <w:p w14:paraId="3EE80D2F" w14:textId="77777777" w:rsidR="00F345D0" w:rsidRPr="00A91968" w:rsidRDefault="00F345D0" w:rsidP="00D064CB">
      <w:pPr>
        <w:jc w:val="both"/>
        <w:rPr>
          <w:rFonts w:ascii="Times New Roman" w:hAnsi="Times New Roman" w:cs="Times New Roman"/>
          <w:color w:val="auto"/>
        </w:rPr>
      </w:pPr>
    </w:p>
    <w:p w14:paraId="674E900D" w14:textId="77777777" w:rsidR="00F345D0" w:rsidRPr="00767EAC" w:rsidRDefault="00F345D0" w:rsidP="00D064CB">
      <w:pPr>
        <w:jc w:val="center"/>
        <w:rPr>
          <w:rFonts w:ascii="Times New Roman" w:hAnsi="Times New Roman" w:cs="Times New Roman"/>
          <w:iCs/>
          <w:color w:val="auto"/>
        </w:rPr>
      </w:pPr>
      <w:r w:rsidRPr="00767EAC">
        <w:rPr>
          <w:rFonts w:ascii="Times New Roman" w:hAnsi="Times New Roman" w:cs="Times New Roman"/>
          <w:iCs/>
          <w:color w:val="auto"/>
        </w:rPr>
        <w:t>Dodatni zahtjevi za stavljanje na tržište proizvoda u sektoru voća i povrća</w:t>
      </w:r>
    </w:p>
    <w:p w14:paraId="4BF9239B"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52.</w:t>
      </w:r>
    </w:p>
    <w:p w14:paraId="2FD7C5D4" w14:textId="77777777" w:rsidR="00F345D0" w:rsidRPr="00A91968" w:rsidRDefault="00F345D0" w:rsidP="00D064CB">
      <w:pPr>
        <w:jc w:val="center"/>
        <w:rPr>
          <w:rFonts w:ascii="Times New Roman" w:hAnsi="Times New Roman" w:cs="Times New Roman"/>
          <w:color w:val="auto"/>
        </w:rPr>
      </w:pPr>
    </w:p>
    <w:p w14:paraId="41416AE5"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Proizvodi iz sektora voća i povrća koji su namijenjeni za prodaju u svježem stanju stavljaju se na tržište u skladu s člankom 76. Uredbe (EU) br. 1308/2013, a za proizvode iz sektora banana primjenjuju se tržišni standardi i uvjeti stavljanja na tržište u skladu s Uredbom (EU) br. 1333/2011.</w:t>
      </w:r>
    </w:p>
    <w:p w14:paraId="0CF07BDC" w14:textId="77777777" w:rsidR="00767EAC" w:rsidRDefault="00767EAC" w:rsidP="00D064CB">
      <w:pPr>
        <w:jc w:val="both"/>
        <w:rPr>
          <w:rFonts w:ascii="Times New Roman" w:hAnsi="Times New Roman" w:cs="Times New Roman"/>
          <w:color w:val="auto"/>
        </w:rPr>
      </w:pPr>
    </w:p>
    <w:p w14:paraId="05AEA1F2" w14:textId="3FB48F76"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Iznimno od odredbe članka 3. Provedbene uredbe Komisije (EU) br. 543/2011, u pogledu stavljanja na tržište proizvoda iz stavka 1. ovoga članka, posebni tržišni standardi ne primjenjuju se za proizvode koje proizvođač prodaje krajnjem potrošaču za osobnu potrošnju na tržnicama u Republici Hrvatskoj u skladu s člankom 4. stavkom 4. Provedbene uredbe Komisije (EU) br. 543/2011.</w:t>
      </w:r>
    </w:p>
    <w:p w14:paraId="3B9222C5" w14:textId="77777777" w:rsidR="00767EAC" w:rsidRDefault="00767EAC" w:rsidP="00D064CB">
      <w:pPr>
        <w:jc w:val="both"/>
        <w:rPr>
          <w:rFonts w:ascii="Times New Roman" w:hAnsi="Times New Roman" w:cs="Times New Roman"/>
          <w:color w:val="auto"/>
        </w:rPr>
      </w:pPr>
    </w:p>
    <w:p w14:paraId="178770B9" w14:textId="00CC602C"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Za usklađenost proizvoda iz stavka 1. ovoga članka s tržišnim standardima prilikom izlaganja, ponude za prodaju, isporuke ili stavljanja na tržište odgovoran je posjednik proizvoda.</w:t>
      </w:r>
    </w:p>
    <w:p w14:paraId="48D0DAAB" w14:textId="77777777" w:rsidR="00767EAC" w:rsidRDefault="00767EAC" w:rsidP="00D064CB">
      <w:pPr>
        <w:jc w:val="both"/>
        <w:rPr>
          <w:rFonts w:ascii="Times New Roman" w:hAnsi="Times New Roman" w:cs="Times New Roman"/>
          <w:color w:val="auto"/>
        </w:rPr>
      </w:pPr>
    </w:p>
    <w:p w14:paraId="41FC1856" w14:textId="704CAE8A"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Utvrđivanje usklađenosti proizvoda iz stavka 1. ovoga članka s tržišnim standardima i izdavanje certifikata iz Priloga III. Provedbene uredbe Komisije (EU) br. 543/2011 obavljaju poljoprivredni i fitosanitarni inspektori Državnog inspektorata u skladu s člankom 159. ovoga Zakona ili ovlašteni trgovac iz članka 131. stavka 8. podstavka 5. ovoga Zakona.</w:t>
      </w:r>
    </w:p>
    <w:p w14:paraId="331FB63F" w14:textId="77777777" w:rsidR="00767EAC" w:rsidRDefault="00767EAC" w:rsidP="00D064CB">
      <w:pPr>
        <w:jc w:val="both"/>
        <w:rPr>
          <w:rFonts w:ascii="Times New Roman" w:hAnsi="Times New Roman" w:cs="Times New Roman"/>
          <w:color w:val="auto"/>
        </w:rPr>
      </w:pPr>
    </w:p>
    <w:p w14:paraId="7F3E7EBE" w14:textId="0F61B9C0"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Troškove utvrđivanja usklađenosti proizvoda iz stavka 1. ovoga članka s tržišnim standardima radi stavljanja na tržište snosi trgovac.</w:t>
      </w:r>
    </w:p>
    <w:p w14:paraId="14096CB8" w14:textId="77777777" w:rsidR="00767EAC" w:rsidRDefault="00767EAC" w:rsidP="00D064CB">
      <w:pPr>
        <w:jc w:val="both"/>
        <w:rPr>
          <w:rFonts w:ascii="Times New Roman" w:hAnsi="Times New Roman" w:cs="Times New Roman"/>
          <w:color w:val="auto"/>
        </w:rPr>
      </w:pPr>
    </w:p>
    <w:p w14:paraId="4B37DDE1" w14:textId="629F4AE7"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(6) Detaljne odredbe o utvrđivanju usklađenosti voća i povrća s tržišnim standardima ministar propisuje pravilnikom.</w:t>
      </w:r>
    </w:p>
    <w:p w14:paraId="3947EC30" w14:textId="77777777" w:rsidR="00F345D0" w:rsidRPr="00A91968" w:rsidRDefault="00F345D0" w:rsidP="00D064CB">
      <w:pPr>
        <w:jc w:val="both"/>
        <w:rPr>
          <w:rFonts w:ascii="Times New Roman" w:hAnsi="Times New Roman" w:cs="Times New Roman"/>
          <w:color w:val="auto"/>
        </w:rPr>
      </w:pPr>
    </w:p>
    <w:p w14:paraId="173CB30C" w14:textId="77777777" w:rsidR="00F345D0" w:rsidRPr="00767EAC" w:rsidRDefault="00F345D0" w:rsidP="00D064CB">
      <w:pPr>
        <w:jc w:val="center"/>
        <w:rPr>
          <w:rFonts w:ascii="Times New Roman" w:hAnsi="Times New Roman" w:cs="Times New Roman"/>
          <w:iCs/>
          <w:color w:val="auto"/>
        </w:rPr>
      </w:pPr>
      <w:r w:rsidRPr="00767EAC">
        <w:rPr>
          <w:rFonts w:ascii="Times New Roman" w:hAnsi="Times New Roman" w:cs="Times New Roman"/>
          <w:iCs/>
          <w:color w:val="auto"/>
        </w:rPr>
        <w:t>Paneli za organoleptične analize djevičanskih maslinovih ulja</w:t>
      </w:r>
    </w:p>
    <w:p w14:paraId="0EADA363" w14:textId="77777777" w:rsidR="00F345D0" w:rsidRPr="00767EAC" w:rsidRDefault="00F345D0" w:rsidP="00D064CB">
      <w:pPr>
        <w:jc w:val="center"/>
        <w:rPr>
          <w:rFonts w:ascii="Times New Roman" w:hAnsi="Times New Roman" w:cs="Times New Roman"/>
          <w:color w:val="auto"/>
        </w:rPr>
      </w:pPr>
      <w:r w:rsidRPr="00767EAC">
        <w:rPr>
          <w:rFonts w:ascii="Times New Roman" w:hAnsi="Times New Roman" w:cs="Times New Roman"/>
          <w:color w:val="auto"/>
        </w:rPr>
        <w:t>Članak 55.</w:t>
      </w:r>
    </w:p>
    <w:p w14:paraId="3661C024" w14:textId="77777777" w:rsidR="00F345D0" w:rsidRPr="00A91968" w:rsidRDefault="00F345D0" w:rsidP="00D064CB">
      <w:pPr>
        <w:jc w:val="center"/>
        <w:rPr>
          <w:rFonts w:ascii="Times New Roman" w:hAnsi="Times New Roman" w:cs="Times New Roman"/>
          <w:color w:val="auto"/>
        </w:rPr>
      </w:pPr>
    </w:p>
    <w:p w14:paraId="43923B53"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Provjere organoleptičkih svojstava djevičanskih maslinovih ulja radi službenih kontrola na tržištu, a u skladu s člankom 2. stavkom 2. Uredbe Komisije (EEZ) br. 2568/91 od 11. srpnja 1991. o karakteristikama maslinovog ulja i ulja komine maslina te o odgovarajućim metodama analize (SL L 248, 5. 9. 1991.) provode ovlašteni službeni paneli za organoleptičke analize djevičanskih maslinovih ulja (u daljem tekstu: službeni paneli) koje Ministarstvo ovlašćuje rješenjem na zahtjev stranke.</w:t>
      </w:r>
    </w:p>
    <w:p w14:paraId="35C4E688" w14:textId="77777777" w:rsidR="00767EAC" w:rsidRDefault="00767EAC" w:rsidP="00D064CB">
      <w:pPr>
        <w:jc w:val="both"/>
        <w:rPr>
          <w:rFonts w:ascii="Times New Roman" w:hAnsi="Times New Roman" w:cs="Times New Roman"/>
          <w:color w:val="auto"/>
        </w:rPr>
      </w:pPr>
    </w:p>
    <w:p w14:paraId="5BFAB924" w14:textId="489C786E"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Rješenje iz stavka 1. ovoga članka Ministarstvo donosi na prijedlog Povjerenstva za ovlašćivanje panela osnovanoga pri Ministarstvu.</w:t>
      </w:r>
    </w:p>
    <w:p w14:paraId="15487C71" w14:textId="77777777" w:rsidR="00767EAC" w:rsidRDefault="00767EAC" w:rsidP="00D064CB">
      <w:pPr>
        <w:jc w:val="both"/>
        <w:rPr>
          <w:rFonts w:ascii="Times New Roman" w:hAnsi="Times New Roman" w:cs="Times New Roman"/>
          <w:color w:val="auto"/>
        </w:rPr>
      </w:pPr>
    </w:p>
    <w:p w14:paraId="3C9D79B0" w14:textId="5DCCCFB0"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(3) Rješenjem iz stavka 1. ovoga članka službeni panel se ovlašćuje u trajanju od tri godine, a ovlaštenje se produljuje nakon isteka roka od tri godine podnošenjem novog zahtjeva Ministarstvu.</w:t>
      </w:r>
    </w:p>
    <w:p w14:paraId="16F65345" w14:textId="77777777" w:rsidR="00767EAC" w:rsidRDefault="00767EAC" w:rsidP="00D064CB">
      <w:pPr>
        <w:jc w:val="both"/>
        <w:rPr>
          <w:rFonts w:ascii="Times New Roman" w:hAnsi="Times New Roman" w:cs="Times New Roman"/>
          <w:color w:val="auto"/>
        </w:rPr>
      </w:pPr>
    </w:p>
    <w:p w14:paraId="00522617" w14:textId="18DAA4F0"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(4) U slučaju promjene bilo kojeg uvjeta iz članka 57. ovoga Zakona na temelju kojeg je stečeno ovlaštenje, službeni panel mora izvijestiti Ministarstvo u roku od 15 dana od nastale promjene.</w:t>
      </w:r>
    </w:p>
    <w:p w14:paraId="31E90249" w14:textId="77777777" w:rsidR="00767EAC" w:rsidRDefault="00767EAC" w:rsidP="00D064CB">
      <w:pPr>
        <w:jc w:val="both"/>
        <w:rPr>
          <w:rFonts w:ascii="Times New Roman" w:hAnsi="Times New Roman" w:cs="Times New Roman"/>
          <w:color w:val="auto"/>
        </w:rPr>
      </w:pPr>
    </w:p>
    <w:p w14:paraId="5B630DFE" w14:textId="02E54DDE"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(5) Protiv rješenja iz stavka 1. ovoga članka nije dopuštena žalba, već se može pokrenuti upravni spor.</w:t>
      </w:r>
    </w:p>
    <w:p w14:paraId="021CA2AB" w14:textId="77777777" w:rsidR="00F345D0" w:rsidRPr="00A91968" w:rsidRDefault="00F345D0" w:rsidP="00D064CB">
      <w:pPr>
        <w:jc w:val="both"/>
        <w:rPr>
          <w:rFonts w:ascii="Times New Roman" w:hAnsi="Times New Roman" w:cs="Times New Roman"/>
          <w:color w:val="auto"/>
        </w:rPr>
      </w:pPr>
    </w:p>
    <w:p w14:paraId="1F9921FC" w14:textId="77777777" w:rsidR="00F345D0" w:rsidRPr="00767EAC" w:rsidRDefault="00F345D0" w:rsidP="00D064CB">
      <w:pPr>
        <w:jc w:val="center"/>
        <w:rPr>
          <w:rFonts w:ascii="Times New Roman" w:hAnsi="Times New Roman" w:cs="Times New Roman"/>
          <w:iCs/>
          <w:color w:val="auto"/>
        </w:rPr>
      </w:pPr>
      <w:r w:rsidRPr="00767EAC">
        <w:rPr>
          <w:rFonts w:ascii="Times New Roman" w:hAnsi="Times New Roman" w:cs="Times New Roman"/>
          <w:iCs/>
          <w:color w:val="auto"/>
        </w:rPr>
        <w:t>Povjerenstvo za ovlašćivanje panela</w:t>
      </w:r>
    </w:p>
    <w:p w14:paraId="50B98C4D" w14:textId="77777777" w:rsidR="00F345D0" w:rsidRPr="00A91968" w:rsidRDefault="00F345D0" w:rsidP="00D064CB">
      <w:pPr>
        <w:jc w:val="center"/>
        <w:rPr>
          <w:rFonts w:ascii="Times New Roman" w:hAnsi="Times New Roman" w:cs="Times New Roman"/>
          <w:color w:val="auto"/>
        </w:rPr>
      </w:pPr>
      <w:r w:rsidRPr="00A91968">
        <w:rPr>
          <w:rFonts w:ascii="Times New Roman" w:hAnsi="Times New Roman" w:cs="Times New Roman"/>
          <w:color w:val="auto"/>
        </w:rPr>
        <w:t>Članak 56.</w:t>
      </w:r>
    </w:p>
    <w:p w14:paraId="794848F3" w14:textId="77777777" w:rsidR="00F345D0" w:rsidRPr="00A91968" w:rsidRDefault="00F345D0" w:rsidP="00D064CB">
      <w:pPr>
        <w:jc w:val="center"/>
        <w:rPr>
          <w:rFonts w:ascii="Times New Roman" w:hAnsi="Times New Roman" w:cs="Times New Roman"/>
          <w:color w:val="auto"/>
        </w:rPr>
      </w:pPr>
    </w:p>
    <w:p w14:paraId="37650189"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(1) Povjerenstvo iz članka 55. stavka 2. ovoga Zakona rješenjem imenuje ministar na rok od četiri godine, a čini ga pet članova od kojih su po jedan član predstavnici Ministarstva, Hrvatskog zavoda za norme, Hrvatske akreditacijske agencije, jedan stručnjak iz područja senzorskih analiza te jedan stručnjak iz područja maslinova ulja.</w:t>
      </w:r>
    </w:p>
    <w:p w14:paraId="2B9B4EF7" w14:textId="77777777" w:rsidR="00767EAC" w:rsidRDefault="00767EAC" w:rsidP="00D064CB">
      <w:pPr>
        <w:jc w:val="both"/>
        <w:rPr>
          <w:rFonts w:ascii="Times New Roman" w:hAnsi="Times New Roman" w:cs="Times New Roman"/>
          <w:color w:val="auto"/>
        </w:rPr>
      </w:pPr>
    </w:p>
    <w:p w14:paraId="38F8B505" w14:textId="53096CAF"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(2) Povjerenstvo iz članka 55. stavka 2. ovoga Zakona obavlja sljedeće poslove:</w:t>
      </w:r>
    </w:p>
    <w:p w14:paraId="384548E6"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predlaže Ministarstvu panele koji ispunjavaju uvjete za ovlašćivanje</w:t>
      </w:r>
    </w:p>
    <w:p w14:paraId="550A6F5A"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prati aktivnosti ovlaštenih panela i razmatra izvješća o njihovu radu</w:t>
      </w:r>
    </w:p>
    <w:p w14:paraId="0C5EBAB2" w14:textId="77777777" w:rsidR="003C2E8F"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daje mišljenje o programima izobrazbe senzorskih ocjenjivača (u daljnjem tekstu: ocjenjivači)</w:t>
      </w:r>
    </w:p>
    <w:p w14:paraId="46ADD667" w14:textId="292D00D4" w:rsidR="00F345D0" w:rsidRPr="00A91968" w:rsidRDefault="003C2E8F" w:rsidP="00D064CB">
      <w:pPr>
        <w:jc w:val="both"/>
        <w:rPr>
          <w:rFonts w:ascii="Times New Roman" w:hAnsi="Times New Roman" w:cs="Times New Roman"/>
          <w:color w:val="auto"/>
        </w:rPr>
      </w:pPr>
      <w:r w:rsidRPr="00A91968">
        <w:rPr>
          <w:rFonts w:ascii="Times New Roman" w:hAnsi="Times New Roman" w:cs="Times New Roman"/>
          <w:color w:val="auto"/>
        </w:rPr>
        <w:t>– prati provedbu programa ujednačavanja rada ovlaštenih panela i razmatra rezultate provedenih testova (ring testova).</w:t>
      </w:r>
    </w:p>
    <w:p w14:paraId="4CF86F3D" w14:textId="78D6ADC1" w:rsidR="00F345D0" w:rsidRPr="00A91968" w:rsidRDefault="00F345D0" w:rsidP="00D064CB">
      <w:pPr>
        <w:jc w:val="both"/>
        <w:rPr>
          <w:rFonts w:ascii="Times New Roman" w:hAnsi="Times New Roman" w:cs="Times New Roman"/>
          <w:color w:val="auto"/>
        </w:rPr>
      </w:pPr>
    </w:p>
    <w:p w14:paraId="71D051E5" w14:textId="77777777" w:rsidR="00F345D0" w:rsidRPr="00767EAC" w:rsidRDefault="00F345D0" w:rsidP="00F345D0">
      <w:pPr>
        <w:spacing w:line="336" w:lineRule="atLeast"/>
        <w:jc w:val="center"/>
        <w:rPr>
          <w:rFonts w:ascii="Times New Roman" w:hAnsi="Times New Roman" w:cs="Times New Roman"/>
          <w:iCs/>
          <w:color w:val="auto"/>
        </w:rPr>
      </w:pPr>
      <w:r w:rsidRPr="00767EAC">
        <w:rPr>
          <w:rFonts w:ascii="Times New Roman" w:hAnsi="Times New Roman" w:cs="Times New Roman"/>
          <w:iCs/>
          <w:color w:val="auto"/>
        </w:rPr>
        <w:t>Podnošenje zahtjeva i uvjeti za ovlašćivanje službenog panela</w:t>
      </w:r>
    </w:p>
    <w:p w14:paraId="5FE2BD1E"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57.</w:t>
      </w:r>
    </w:p>
    <w:p w14:paraId="187E1CB7" w14:textId="77777777" w:rsidR="00F345D0" w:rsidRPr="00A91968" w:rsidRDefault="00F345D0" w:rsidP="00F345D0">
      <w:pPr>
        <w:jc w:val="center"/>
        <w:rPr>
          <w:rFonts w:ascii="Times New Roman" w:hAnsi="Times New Roman" w:cs="Times New Roman"/>
          <w:color w:val="auto"/>
        </w:rPr>
      </w:pPr>
    </w:p>
    <w:p w14:paraId="5ACBF697"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(1) Zahtjev za ovlašćivanje službenih panela mogu podnijeti pravne osobe koje imaju laboratorij akreditiran prema normi HRN EN ISO/IEC 17025 za provođenje analiza maslinova ulja te raspolažu s radnim prostorom, potrebnom opremom, voditeljem panela i ocjenjivačima koji udovoljavaju uvjetima struke i iskustva u senzornom ispitivanju.</w:t>
      </w:r>
    </w:p>
    <w:p w14:paraId="218ECC69" w14:textId="77777777" w:rsidR="00767EAC" w:rsidRDefault="00767EAC" w:rsidP="003C2E8F">
      <w:pPr>
        <w:jc w:val="both"/>
        <w:rPr>
          <w:rFonts w:ascii="Times New Roman" w:hAnsi="Times New Roman" w:cs="Times New Roman"/>
          <w:color w:val="auto"/>
        </w:rPr>
      </w:pPr>
    </w:p>
    <w:p w14:paraId="5DBFEA9A" w14:textId="5ED4B774"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(2) Voditelj panela za koji se traži ovlaštenje treba biti osoba s iskustvom u području senzorskih analiza maslinovih ulja te raspolagati određenom potvrdom o stečenoj osposobljenosti koju je prihvatilo i/ili priznalo Međunarodno vijeće za masline.</w:t>
      </w:r>
    </w:p>
    <w:p w14:paraId="2AE8D3AE" w14:textId="77777777" w:rsidR="00767EAC" w:rsidRDefault="00767EAC" w:rsidP="003C2E8F">
      <w:pPr>
        <w:jc w:val="both"/>
        <w:rPr>
          <w:rFonts w:ascii="Times New Roman" w:hAnsi="Times New Roman" w:cs="Times New Roman"/>
          <w:color w:val="auto"/>
        </w:rPr>
      </w:pPr>
    </w:p>
    <w:p w14:paraId="2697F76E" w14:textId="7E44A7DD"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(3) Zahtjev za ovlašćivanje službenog panela podnosi se Ministarstvu na propisanom obrascu.</w:t>
      </w:r>
    </w:p>
    <w:p w14:paraId="3E0A2A05" w14:textId="77777777" w:rsidR="00767EAC" w:rsidRDefault="00767EAC" w:rsidP="003C2E8F">
      <w:pPr>
        <w:jc w:val="both"/>
        <w:rPr>
          <w:rFonts w:ascii="Times New Roman" w:hAnsi="Times New Roman" w:cs="Times New Roman"/>
          <w:color w:val="auto"/>
        </w:rPr>
      </w:pPr>
    </w:p>
    <w:p w14:paraId="7235A1D6" w14:textId="410D8092" w:rsidR="00F345D0"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(4) Tehničke zahtjeve vezane uz radni prostor i potrebnu opremu, stručnost i iskustvo voditelja te ocjenjivača u panelu, potrebne dokaze o ispunjavanju traženih uvjeta iz stavaka 1. i 2. ovoga članka te obrasce zahtjeva za ovlašćivanje i produženje ovlaštenja ministar propisuje pravilnikom.</w:t>
      </w:r>
    </w:p>
    <w:p w14:paraId="0E8E734D" w14:textId="77777777" w:rsidR="00F345D0" w:rsidRPr="00A91968" w:rsidRDefault="00F345D0" w:rsidP="00767EAC">
      <w:pPr>
        <w:jc w:val="both"/>
        <w:rPr>
          <w:rFonts w:ascii="Times New Roman" w:hAnsi="Times New Roman" w:cs="Times New Roman"/>
          <w:color w:val="auto"/>
        </w:rPr>
      </w:pPr>
    </w:p>
    <w:p w14:paraId="09E9FB76"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Profesionalni panel za organoleptičke analize djevičanskog maslinova ulja</w:t>
      </w:r>
    </w:p>
    <w:p w14:paraId="706090F7"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58.</w:t>
      </w:r>
    </w:p>
    <w:p w14:paraId="43A64F4A" w14:textId="77777777" w:rsidR="00F345D0" w:rsidRPr="00A91968" w:rsidRDefault="00F345D0" w:rsidP="00767EAC">
      <w:pPr>
        <w:jc w:val="center"/>
        <w:rPr>
          <w:rFonts w:ascii="Times New Roman" w:hAnsi="Times New Roman" w:cs="Times New Roman"/>
          <w:color w:val="auto"/>
        </w:rPr>
      </w:pPr>
    </w:p>
    <w:p w14:paraId="6B4119A4"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Profesionalni paneli za organoleptičke analize maslinova ulja mogu biti pravne osobe koje raspolažu s radnim prostorom, potrebnom opremom, voditeljem panela i ocjenjivačima koji udovoljavaju uvjetima za službeni panel te mogu djelovati kao profesionalni panel, o čemu podnose obavijest Ministarstvu.</w:t>
      </w:r>
    </w:p>
    <w:p w14:paraId="0050D324" w14:textId="77777777" w:rsidR="00767EAC" w:rsidRDefault="00767EAC" w:rsidP="00767EAC">
      <w:pPr>
        <w:jc w:val="both"/>
        <w:rPr>
          <w:rFonts w:ascii="Times New Roman" w:hAnsi="Times New Roman" w:cs="Times New Roman"/>
          <w:color w:val="auto"/>
        </w:rPr>
      </w:pPr>
    </w:p>
    <w:p w14:paraId="3B81A52F" w14:textId="26FAD883"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Profesionalni panel povodi organoleptičke analize maslinovih ulja na zahtjev proizvođača radi samokontrola prije stavljanja na tržište maslinova ulja u području:</w:t>
      </w:r>
    </w:p>
    <w:p w14:paraId="77AAD89C"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određivanja kategorije ulja prema organoleptičkim svojstvima te određivanja organoleptičkih svojstava koja se mogu navoditi na oznaci prije stavljanja na tržište</w:t>
      </w:r>
    </w:p>
    <w:p w14:paraId="7044BF05"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provjere sukladnosti organoleptičkih svojstava djevičanskih maslinovih ulja s podacima navedenim u specifikaciji proizvoda u postupku registracije oznake i prije stavljanja na tržište proizvoda s oznakom izvornosti, zemljopisnog podrijetla ili tradicionalnog ugleda.</w:t>
      </w:r>
    </w:p>
    <w:p w14:paraId="75A19D5D" w14:textId="77777777" w:rsidR="00767EAC" w:rsidRDefault="00767EAC" w:rsidP="00767EAC">
      <w:pPr>
        <w:jc w:val="both"/>
        <w:rPr>
          <w:rFonts w:ascii="Times New Roman" w:hAnsi="Times New Roman" w:cs="Times New Roman"/>
          <w:color w:val="auto"/>
        </w:rPr>
      </w:pPr>
    </w:p>
    <w:p w14:paraId="5D49D06F" w14:textId="37C0AC60"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Sadržaj i oblik obavijesti te dokaze o ispunjavanju uvjeta iz stavka 1. ovog članka, način vođenja evidencije i objave podataka o profesionalnim panelima ministar propisuje pravilnikom.</w:t>
      </w:r>
    </w:p>
    <w:p w14:paraId="73CE23EA" w14:textId="77777777" w:rsidR="00F345D0" w:rsidRPr="00A91968" w:rsidRDefault="00F345D0" w:rsidP="00767EAC">
      <w:pPr>
        <w:jc w:val="both"/>
        <w:rPr>
          <w:rFonts w:ascii="Times New Roman" w:hAnsi="Times New Roman" w:cs="Times New Roman"/>
          <w:color w:val="auto"/>
        </w:rPr>
      </w:pPr>
    </w:p>
    <w:p w14:paraId="4644AFEF"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Upisnik ovlaštenih službenih panela</w:t>
      </w:r>
    </w:p>
    <w:p w14:paraId="541E3B44"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59.</w:t>
      </w:r>
    </w:p>
    <w:p w14:paraId="26D47892" w14:textId="77777777" w:rsidR="00F345D0" w:rsidRPr="00A91968" w:rsidRDefault="00F345D0" w:rsidP="00767EAC">
      <w:pPr>
        <w:jc w:val="center"/>
        <w:rPr>
          <w:rFonts w:ascii="Times New Roman" w:hAnsi="Times New Roman" w:cs="Times New Roman"/>
          <w:color w:val="auto"/>
        </w:rPr>
      </w:pPr>
    </w:p>
    <w:p w14:paraId="0616AC00"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Na temelju rješenja iz članka 55. stavka 1. ovoga Zakona podaci o ovlaštenom panelu upisuju se u Upisnik ovlaštenih panela za senzorsku analizu djevičanskih maslinovih ulja (u daljnjem tekstu: Upisnik).</w:t>
      </w:r>
    </w:p>
    <w:p w14:paraId="2ED13279"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Upisnik iz stavka 1. ovoga članka sadrži podatke o pravnoj osobi pri kojoj djeluje panel, voditelju panela i ocjenjivačima te o aktivnostima panela.</w:t>
      </w:r>
    </w:p>
    <w:p w14:paraId="1DF920AE" w14:textId="2A8A27D2"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Upisnik iz stavka 1. ovoga članka vodi Ministarstvo, a popis ovlaštenih panela objavljuje se na mrežnoj stranici Ministarstva.</w:t>
      </w:r>
    </w:p>
    <w:p w14:paraId="5D017C9F" w14:textId="479C24B2" w:rsidR="00F345D0" w:rsidRPr="00A91968" w:rsidRDefault="00F345D0" w:rsidP="00767EAC">
      <w:pPr>
        <w:jc w:val="both"/>
        <w:rPr>
          <w:rFonts w:ascii="Times New Roman" w:hAnsi="Times New Roman" w:cs="Times New Roman"/>
          <w:color w:val="auto"/>
        </w:rPr>
      </w:pPr>
    </w:p>
    <w:p w14:paraId="1D16B6AE"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Proizvođačke organizacije</w:t>
      </w:r>
    </w:p>
    <w:p w14:paraId="0B6AFFAA"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60.</w:t>
      </w:r>
    </w:p>
    <w:p w14:paraId="22DED70E" w14:textId="77777777" w:rsidR="00F345D0" w:rsidRPr="00A91968" w:rsidRDefault="00F345D0" w:rsidP="00767EAC">
      <w:pPr>
        <w:jc w:val="center"/>
        <w:rPr>
          <w:rFonts w:ascii="Times New Roman" w:hAnsi="Times New Roman" w:cs="Times New Roman"/>
          <w:color w:val="auto"/>
        </w:rPr>
      </w:pPr>
    </w:p>
    <w:p w14:paraId="1795F332"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Pravilima koja se odnose na proizvođačke organizacije uređuju se osnivanje i priznavanje proizvođačkih organizacija, transnacionalnih proizvođačkih organizacija, udruženja proizvođačkih organizacija i sektorskih organizacija, dodatna pravila za proizvođačke organizacije i sektorske organizacije u sektorima voća i povrća, maslinova ulja i stolnih maslina, mlijeka i mliječnih proizvoda, duhana i hmelja, proširenje pravila i obvezni doprinosi, pravila za prilagodbu ponude, sustavi ugovora, klauzule o podijeli vrijednosti i postupovna pravila.</w:t>
      </w:r>
    </w:p>
    <w:p w14:paraId="34F61CBB" w14:textId="77777777" w:rsidR="00767EAC" w:rsidRDefault="00767EAC" w:rsidP="00767EAC">
      <w:pPr>
        <w:jc w:val="both"/>
        <w:rPr>
          <w:rFonts w:ascii="Times New Roman" w:hAnsi="Times New Roman" w:cs="Times New Roman"/>
          <w:color w:val="auto"/>
        </w:rPr>
      </w:pPr>
    </w:p>
    <w:p w14:paraId="6E9F82AD" w14:textId="4C38AA9D"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Pravne i fizičke osobe svoja prava i obveze u poštivanju pravila koja se odnose na proizvođačke organizacije ostvaruju u skladu s odredbama Uredbe (EU) br. 1308/2013 i njezinih provedbenih propisa.</w:t>
      </w:r>
    </w:p>
    <w:p w14:paraId="356763B7" w14:textId="77777777" w:rsidR="00767EAC" w:rsidRDefault="00767EAC" w:rsidP="00767EAC">
      <w:pPr>
        <w:jc w:val="both"/>
        <w:rPr>
          <w:rFonts w:ascii="Times New Roman" w:hAnsi="Times New Roman" w:cs="Times New Roman"/>
          <w:color w:val="auto"/>
        </w:rPr>
      </w:pPr>
    </w:p>
    <w:p w14:paraId="78652BEB" w14:textId="60B907A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Ministarstvo obavještava Europsku komisiju o proizvođačkim organizacijama, transnacionalnim proizvođačkim organizacijama, udruženjima proizvođačkih organizacija i sektorskim organizacijama.</w:t>
      </w:r>
    </w:p>
    <w:p w14:paraId="11C9EB51" w14:textId="77777777" w:rsidR="00767EAC" w:rsidRDefault="00767EAC" w:rsidP="00767EAC">
      <w:pPr>
        <w:jc w:val="both"/>
        <w:rPr>
          <w:rFonts w:ascii="Times New Roman" w:hAnsi="Times New Roman" w:cs="Times New Roman"/>
          <w:color w:val="auto"/>
        </w:rPr>
      </w:pPr>
    </w:p>
    <w:p w14:paraId="5C52C6FD" w14:textId="5A693959"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(4) Pravni subjekti podnose Ministarstvu zahtjev za priznavanje proizvođačke organizacije, transnacionalne proizvođačke organizacije, udruženja proizvođačkih organizacija ili sektorske organizacije.</w:t>
      </w:r>
    </w:p>
    <w:p w14:paraId="05ECE375" w14:textId="77777777" w:rsidR="00767EAC" w:rsidRDefault="00767EAC" w:rsidP="00767EAC">
      <w:pPr>
        <w:jc w:val="both"/>
        <w:rPr>
          <w:rFonts w:ascii="Times New Roman" w:hAnsi="Times New Roman" w:cs="Times New Roman"/>
          <w:color w:val="auto"/>
        </w:rPr>
      </w:pPr>
    </w:p>
    <w:p w14:paraId="6EA8B20C" w14:textId="0A55500E"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(5) Ministarstvo donosi rješenje o:</w:t>
      </w:r>
    </w:p>
    <w:p w14:paraId="58C363E7"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priznavanju organizacija iz stavka 1. ovoga članka ako se utvrdi da pravni subjekt udovoljava zahtjevima propisanim odredbama propisa iz stavaka 2. i 7. ovoga članka</w:t>
      </w:r>
    </w:p>
    <w:p w14:paraId="5ADC8456"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izmjeni i dopuni popisa proizvoda za koje je proizvođačka organizacija priznata</w:t>
      </w:r>
    </w:p>
    <w:p w14:paraId="58CDB4E7"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ukidanju rješenja kada se utvrdi da organizacije iz stavka 1. ovoga članka više ne udovoljavaju zahtjevima propisanim odredbama propisa iz stavaka 2. i 7. ovoga članka</w:t>
      </w:r>
    </w:p>
    <w:p w14:paraId="66A1DDB4"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ukidanju rješenja na zahtjev organizacija iz stavka 1. ovoga članka</w:t>
      </w:r>
    </w:p>
    <w:p w14:paraId="6AC32FC9"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odobravanju operativnog programa proizvođačkih organizacija ako se utvrdi da operativni program udovoljava zahtjevima propisanim odredbama propisa iz stavaka 2. i 7. ovoga članka.</w:t>
      </w:r>
    </w:p>
    <w:p w14:paraId="5C6217E0" w14:textId="77777777" w:rsidR="00767EAC" w:rsidRDefault="00767EAC" w:rsidP="00767EAC">
      <w:pPr>
        <w:jc w:val="both"/>
        <w:rPr>
          <w:rFonts w:ascii="Times New Roman" w:hAnsi="Times New Roman" w:cs="Times New Roman"/>
          <w:color w:val="auto"/>
        </w:rPr>
      </w:pPr>
    </w:p>
    <w:p w14:paraId="5D0D135A" w14:textId="6BDEC61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(6) Protiv rješenja iz stavka 5. ovoga članka nije dopuštena žalba, već se može pokrenuti upravni spor.</w:t>
      </w:r>
    </w:p>
    <w:p w14:paraId="7F429613" w14:textId="77777777" w:rsidR="00767EAC" w:rsidRDefault="00767EAC" w:rsidP="00767EAC">
      <w:pPr>
        <w:jc w:val="both"/>
        <w:rPr>
          <w:rFonts w:ascii="Times New Roman" w:hAnsi="Times New Roman" w:cs="Times New Roman"/>
          <w:color w:val="auto"/>
        </w:rPr>
      </w:pPr>
    </w:p>
    <w:p w14:paraId="1BA50B29" w14:textId="3A3ADD25"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(7) Obuhvat proizvoda, minimalan broj članova, minimalno trajanje članstva, minimalnu vrijednost utržene proizvodnje, odredbe o strukturi i djelatnosti proizvođačkih organizacija, stavljanje na tržište proizvodnje bez posredovanja proizvođačke organizacije, vanjskim izvršiteljima, članovima neproizvođačima, demokratskoj odgovornosti, spajanju proizvođačkih organizacija, transnacionalnim proizvođačkim organizacijama, udruženju proizvođačkih organizacija, sektorskim organizacijama, proširenju pravila i trgovini s trećim zemljama ministar propisuje pravilnikom.</w:t>
      </w:r>
    </w:p>
    <w:p w14:paraId="25A9F4D2" w14:textId="77777777" w:rsidR="00F345D0" w:rsidRPr="00A91968" w:rsidRDefault="00F345D0" w:rsidP="00767EAC">
      <w:pPr>
        <w:jc w:val="both"/>
        <w:rPr>
          <w:rFonts w:ascii="Times New Roman" w:hAnsi="Times New Roman" w:cs="Times New Roman"/>
          <w:color w:val="auto"/>
        </w:rPr>
      </w:pPr>
    </w:p>
    <w:p w14:paraId="0421D65D"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Registracija oznaka na razini Europske unije</w:t>
      </w:r>
    </w:p>
    <w:p w14:paraId="2129587F"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90.</w:t>
      </w:r>
    </w:p>
    <w:p w14:paraId="4A34C824" w14:textId="77777777" w:rsidR="00F345D0" w:rsidRPr="00A91968" w:rsidRDefault="00F345D0" w:rsidP="00767EAC">
      <w:pPr>
        <w:jc w:val="center"/>
        <w:rPr>
          <w:rFonts w:ascii="Times New Roman" w:hAnsi="Times New Roman" w:cs="Times New Roman"/>
          <w:color w:val="auto"/>
        </w:rPr>
      </w:pPr>
    </w:p>
    <w:p w14:paraId="474F79FC"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Nakon donošenja rješenja iz članka 87. stavaka 12. i 13. ovoga Zakona u roku od 30 dana podnositelj zahtjeva iz članka 87. stavka 2. ovoga Zakona u obvezi je dostaviti Ministarstvu dokumentaciju koja čini zahtjev za registraciju naziva ZOI, ZOZP ili ZTS na razini Europske unije, koju Ministarstvo prosljeđuje Europskoj komisiji.</w:t>
      </w:r>
    </w:p>
    <w:p w14:paraId="48BAF0CC" w14:textId="77777777" w:rsidR="00767EAC" w:rsidRDefault="00767EAC" w:rsidP="00767EAC">
      <w:pPr>
        <w:jc w:val="both"/>
        <w:rPr>
          <w:rFonts w:ascii="Times New Roman" w:hAnsi="Times New Roman" w:cs="Times New Roman"/>
          <w:color w:val="auto"/>
        </w:rPr>
      </w:pPr>
    </w:p>
    <w:p w14:paraId="4F07A5A4" w14:textId="38845B9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Ako Ministarstvo zaprimi obavijest Europske komisije o potrebi dopune dokumentacije iz stavka 1. ovoga članka, Ministarstvo o tome obavještava podnositelja zahtjeva iz stavka 1. ovoga članka i poziva ga na dopunu dokumentacije, u roku koji odredi Ministarstvo.</w:t>
      </w:r>
    </w:p>
    <w:p w14:paraId="183A3D30" w14:textId="77777777" w:rsidR="00767EAC" w:rsidRDefault="00767EAC" w:rsidP="00767EAC">
      <w:pPr>
        <w:jc w:val="both"/>
        <w:rPr>
          <w:rFonts w:ascii="Times New Roman" w:hAnsi="Times New Roman" w:cs="Times New Roman"/>
          <w:color w:val="auto"/>
        </w:rPr>
      </w:pPr>
    </w:p>
    <w:p w14:paraId="736A7066" w14:textId="46B49162"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Ako je radi potrebe dopune dokumentacije u slučaju iz stavka 2. ovoga članka podnositelj zahtjeva napravio jednu ili više većih izmjena Specifikacije, Povjerenstvo iz članka 87. stavka 3. ovoga Zakona utvrđuje udovoljavanje izmijenjene Specifikacije zahtjevima iz Uredbe (EU) br. 1151/2012, pripadajućih provedbenih i delegiranih uredbi Europske unije, ovoga Zakona i propisa donesenih na temelju njega te se ponovno provodi postupak nacionalnog prigovora.</w:t>
      </w:r>
    </w:p>
    <w:p w14:paraId="6DCAF2C1" w14:textId="77777777" w:rsidR="00767EAC" w:rsidRDefault="00767EAC" w:rsidP="00767EAC">
      <w:pPr>
        <w:jc w:val="both"/>
        <w:rPr>
          <w:rFonts w:ascii="Times New Roman" w:hAnsi="Times New Roman" w:cs="Times New Roman"/>
          <w:color w:val="auto"/>
        </w:rPr>
      </w:pPr>
    </w:p>
    <w:p w14:paraId="5566E181" w14:textId="0D4A131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(4) U slučaju iz stavka 3. ovoga članka, ako Povjerenstvo utvrdi da Specifikacija ne udovoljava zahtjevima iz Uredbe (EU) br. 1151/2012, pripadajućih provedbenih i delegiranih uredbi Europske unije, ovoga Zakona i propisa donesenih na temelju njega, podnositelj zahtjeva je na poziv Ministarstva u obvezi povući zahtjev za registraciju naziva poljoprivrednog ili prehrambenog proizvoda kao ZOI, ZOZP ili ZTS te dostaviti Ministarstvu izjavu kojom povlači zahtjev za registraciju naziva, a koju Ministarstvo prosljeđuje Europskoj komisiji.</w:t>
      </w:r>
    </w:p>
    <w:p w14:paraId="46EDEF50" w14:textId="77777777" w:rsidR="00767EAC" w:rsidRDefault="00767EAC" w:rsidP="00767EAC">
      <w:pPr>
        <w:jc w:val="both"/>
        <w:rPr>
          <w:rFonts w:ascii="Times New Roman" w:hAnsi="Times New Roman" w:cs="Times New Roman"/>
          <w:color w:val="auto"/>
        </w:rPr>
      </w:pPr>
    </w:p>
    <w:p w14:paraId="66E5F3CB" w14:textId="1DCFC60F"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(5) U slučaju iz stavka 3. ovoga članka, ako Povjerenstvo utvrdi da izmjene i dopune Specifikacije udovoljavaju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izmjeni Specifikacije proizvoda kada s danom objave obavijesti u »Narodnim novinama« počinje teći rok za prigovor na nacionalnoj razini koji traje 15 dana.</w:t>
      </w:r>
    </w:p>
    <w:p w14:paraId="4C4B8AF6" w14:textId="77777777" w:rsidR="00767EAC" w:rsidRDefault="00767EAC" w:rsidP="00767EAC">
      <w:pPr>
        <w:jc w:val="both"/>
        <w:rPr>
          <w:rFonts w:ascii="Times New Roman" w:hAnsi="Times New Roman" w:cs="Times New Roman"/>
          <w:color w:val="auto"/>
        </w:rPr>
      </w:pPr>
    </w:p>
    <w:p w14:paraId="1EC69C19" w14:textId="31029CF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(6)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14:paraId="02C9D20A" w14:textId="77777777" w:rsidR="00767EAC" w:rsidRDefault="00767EAC" w:rsidP="00767EAC">
      <w:pPr>
        <w:jc w:val="both"/>
        <w:rPr>
          <w:rFonts w:ascii="Times New Roman" w:hAnsi="Times New Roman" w:cs="Times New Roman"/>
          <w:color w:val="auto"/>
        </w:rPr>
      </w:pPr>
    </w:p>
    <w:p w14:paraId="445F2D65" w14:textId="091EEF2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(7) Ako je prigovor podnesen u roku, a Povjerenstvo utvrdi da nije opravdan i sukladan stavku 6. ovoga članka, na prijedlog Povjerenstva Ministarstvo donosi rješenje o odbijanju prigovora i Europskoj komisiji prosljeđuje dopunjenu dokumentaciju iz stavka 2. ovoga članka.</w:t>
      </w:r>
    </w:p>
    <w:p w14:paraId="667FAD0C" w14:textId="77777777" w:rsidR="00767EAC" w:rsidRDefault="00767EAC" w:rsidP="00767EAC">
      <w:pPr>
        <w:jc w:val="both"/>
        <w:rPr>
          <w:rFonts w:ascii="Times New Roman" w:hAnsi="Times New Roman" w:cs="Times New Roman"/>
          <w:color w:val="auto"/>
        </w:rPr>
      </w:pPr>
    </w:p>
    <w:p w14:paraId="125D4C05" w14:textId="138B6A74"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(8) Ako je prigovor podnesen u roku i Povjerenstvo utvrdi da je opravdan i u skladu sa stavkom 6. ovoga članka, Ministarstvo obavještava podnositelja zahtjeva o zaprimljenom prigovoru, dostavlja mu presliku dokumentacije prigovora te poziva podnositelja zahtjeva i podnositelja prigovora na postupak postizanja sporazuma.</w:t>
      </w:r>
    </w:p>
    <w:p w14:paraId="6DF102F4" w14:textId="77777777" w:rsidR="00767EAC" w:rsidRDefault="00767EAC" w:rsidP="00767EAC">
      <w:pPr>
        <w:jc w:val="both"/>
        <w:rPr>
          <w:rFonts w:ascii="Times New Roman" w:hAnsi="Times New Roman" w:cs="Times New Roman"/>
          <w:color w:val="auto"/>
        </w:rPr>
      </w:pPr>
    </w:p>
    <w:p w14:paraId="203A0481" w14:textId="4B1E8C1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(9) Postupak postizanja sporazuma započinje danom zaprimanja dokumentacije i poziva iz stavka 8. ovoga članka i može trajati najviše 30 dana, a po završetku postupka sporazumijevanja podnositelj zahtjeva je obvezan Ministarstvu u roku od 15 dana dostaviti obavijest o ishodu postupka na propisanom obrascu uz obrazloženje i pripadajuću dokumentaciju.</w:t>
      </w:r>
    </w:p>
    <w:p w14:paraId="1374728D" w14:textId="77777777" w:rsidR="00767EAC" w:rsidRDefault="00767EAC" w:rsidP="00767EAC">
      <w:pPr>
        <w:jc w:val="both"/>
        <w:rPr>
          <w:rFonts w:ascii="Times New Roman" w:hAnsi="Times New Roman" w:cs="Times New Roman"/>
          <w:color w:val="auto"/>
        </w:rPr>
      </w:pPr>
    </w:p>
    <w:p w14:paraId="6CCB948A" w14:textId="520B381C"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(10) Po zaprimljenoj obavijesti o ishodu postupka postizanja sporazuma iz stavka 9. ovoga članka, ako je Sporazum postignut, a Specifikacija izmijenjena, Ministarstvo ponovno objavljuje izmijenjenu Specifikaciju s popisom priloga na mrežnim stranicama Ministarstva, a u »Narodnim novinama« obavijest o izmijenjenoj Specifikaciji te s danom objave obavijesti u »Narodnim novinama« počinje teći rok za prigovor na nacionalnoj razini koji traje 15 dana i ponovno se provodi postupak u skladu sa stavcima 6. – 10. ovoga članka.</w:t>
      </w:r>
    </w:p>
    <w:p w14:paraId="48A68905" w14:textId="77777777" w:rsidR="00767EAC" w:rsidRDefault="00767EAC" w:rsidP="00767EAC">
      <w:pPr>
        <w:jc w:val="both"/>
        <w:rPr>
          <w:rFonts w:ascii="Times New Roman" w:hAnsi="Times New Roman" w:cs="Times New Roman"/>
          <w:color w:val="auto"/>
        </w:rPr>
      </w:pPr>
    </w:p>
    <w:p w14:paraId="590E5D81" w14:textId="755B3FA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(11) Po zaprimljenoj obavijesti o ishodu postupka postizanja sporazuma iz stavka 9. ovoga članka, ako sporazum nije postignut, Ministarstvo donosi rješenje o odobrenju prijelaznog razdoblja za korištenje zaštićenog naziva i Europskoj komisiji prosljeđuje izmijenjenu dokumentaciju.</w:t>
      </w:r>
    </w:p>
    <w:p w14:paraId="265D3F9B" w14:textId="77777777" w:rsidR="00767EAC" w:rsidRDefault="00767EAC" w:rsidP="00767EAC">
      <w:pPr>
        <w:jc w:val="both"/>
        <w:rPr>
          <w:rFonts w:ascii="Times New Roman" w:hAnsi="Times New Roman" w:cs="Times New Roman"/>
          <w:color w:val="auto"/>
        </w:rPr>
      </w:pPr>
    </w:p>
    <w:p w14:paraId="172602F2" w14:textId="37E34F12"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(12) U nacionalnom postupku prigovora ministar na prijedlog Povjerenstva može podnositelju prigovora u skladu s člankom 15. stavkom 4. Uredbe (EU) br. 1151/2012 odobriti prijelazno razdoblje za korištenje zaštićenog naziva do najviše deset godina.</w:t>
      </w:r>
    </w:p>
    <w:p w14:paraId="46082AB5" w14:textId="77777777" w:rsidR="00767EAC" w:rsidRDefault="00767EAC" w:rsidP="00767EAC">
      <w:pPr>
        <w:jc w:val="both"/>
        <w:rPr>
          <w:rFonts w:ascii="Times New Roman" w:hAnsi="Times New Roman" w:cs="Times New Roman"/>
          <w:color w:val="auto"/>
        </w:rPr>
      </w:pPr>
    </w:p>
    <w:p w14:paraId="284BB2AA" w14:textId="625DDD8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(13) Ako prigovor nije podnesen, ako nije podnesen u roku i u ako Ministarstvo donese rješenje o odbacivanju prigovora, Ministarstvo prosljeđuje Europskoj komisiji dopunjenu dokumentaciju iz stavka 2. ovoga članka.</w:t>
      </w:r>
    </w:p>
    <w:p w14:paraId="3F7799FF" w14:textId="77777777" w:rsidR="00767EAC" w:rsidRDefault="00767EAC" w:rsidP="00767EAC">
      <w:pPr>
        <w:jc w:val="both"/>
        <w:rPr>
          <w:rFonts w:ascii="Times New Roman" w:hAnsi="Times New Roman" w:cs="Times New Roman"/>
          <w:color w:val="auto"/>
        </w:rPr>
      </w:pPr>
    </w:p>
    <w:p w14:paraId="7B11F8CC" w14:textId="425B311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(14) Odluku o registraciji naziva poljoprivrednog i prehrambenog proizvoda kao ZOI, ZOZP ili ZTS donosi Europska komisija u skladu s člankom 52. Uredbe (EU) 1151/2012 te donosi Provedbenu Uredbu o upisu naziva u registar zaštićenih oznaka izvornosti i zaštićenih oznaka zemljopisnog podrijetla ili Provedbenu Uredbu o upisu u registar zajamčeno tradicionalnog specijaliteta, koje Ministarstvo objavljuje na svojim mrežnim stranicama.</w:t>
      </w:r>
    </w:p>
    <w:p w14:paraId="5910492E" w14:textId="77777777" w:rsidR="00767EAC" w:rsidRDefault="00767EAC" w:rsidP="00767EAC">
      <w:pPr>
        <w:jc w:val="both"/>
        <w:rPr>
          <w:rFonts w:ascii="Times New Roman" w:hAnsi="Times New Roman" w:cs="Times New Roman"/>
          <w:color w:val="auto"/>
        </w:rPr>
      </w:pPr>
    </w:p>
    <w:p w14:paraId="7B82B087" w14:textId="6A5BA68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(15) Ministarstvo vodi evidenciju registriranih naziva poljoprivrednih i prehrambenih proizvoda kao ZOI, ZOZP ili ZTS s informacijom o datumu početka registracije oznake na razini Europske unije i važećom Specifikacijom proizvoda te ih objavljuje na svojim mrežnim stranicama.</w:t>
      </w:r>
    </w:p>
    <w:p w14:paraId="4CF929D2" w14:textId="77777777" w:rsidR="00767EAC" w:rsidRDefault="00767EAC" w:rsidP="00767EAC">
      <w:pPr>
        <w:jc w:val="both"/>
        <w:rPr>
          <w:rFonts w:ascii="Times New Roman" w:hAnsi="Times New Roman" w:cs="Times New Roman"/>
          <w:color w:val="auto"/>
        </w:rPr>
      </w:pPr>
    </w:p>
    <w:p w14:paraId="5FBB2626" w14:textId="60D4562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(16) Ako Ministarstvo ne zaprimi od podnositelja zahtjeva dokumentaciju iz stavka 1. ili stavka 2. ovoga članka u propisanom roku, donijet će rješenje o ukidanju prijelazne nacionalne zaštite naziva poljoprivrednog ili prehrambenog proizvoda kao ZOI, ZOZP ili ZTS.</w:t>
      </w:r>
    </w:p>
    <w:p w14:paraId="0A3D67A5" w14:textId="77777777" w:rsidR="00767EAC" w:rsidRDefault="00767EAC" w:rsidP="00767EAC">
      <w:pPr>
        <w:jc w:val="both"/>
        <w:rPr>
          <w:rFonts w:ascii="Times New Roman" w:hAnsi="Times New Roman" w:cs="Times New Roman"/>
          <w:color w:val="auto"/>
        </w:rPr>
      </w:pPr>
    </w:p>
    <w:p w14:paraId="29B36A6E" w14:textId="0DC64478"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(17) Ako podnositelj zahtjeva ne dostavi Ministarstvu izjavu iz stavka 4. ovoga članka, zahtjev za registraciju naziva ZOI, ZOZP ili ZTS iz stavka 1. ovoga članka povući će Ministarstvo.</w:t>
      </w:r>
    </w:p>
    <w:p w14:paraId="3D60DB56" w14:textId="77777777" w:rsidR="00767EAC" w:rsidRDefault="00767EAC" w:rsidP="00767EAC">
      <w:pPr>
        <w:jc w:val="both"/>
        <w:rPr>
          <w:rFonts w:ascii="Times New Roman" w:hAnsi="Times New Roman" w:cs="Times New Roman"/>
          <w:color w:val="auto"/>
        </w:rPr>
      </w:pPr>
    </w:p>
    <w:p w14:paraId="6306C3A4" w14:textId="70BDD352"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(18) Pravna ili fizička osoba na tržište može staviti proizvod označen registriranim nazivom ZOI, ZOZP ili ZTS samo ako je za taj proizvod potvrđena sukladnost sa Specifikacijom proizvoda i ako je označen u skladu s člankom 12. i člankom 23. Uredbe (EU) br. 1151/2012, člankom 2. Delegirane uredbe Komisije (EU) br. 664/2014 оd 18. prosinca 2013. o dopuni Uredbe (EU) br. 1151/2012 Europskog parlamenta i Vijeća s obzirom na utvrđivanje simbola Unije za zaštićene oznake izvornosti, zaštićene oznake zemljopisnog podrijetla i zajamčeno tradicionalne specijalitete i s obzirom na određena pravila o podrijetlu, određena pravila postupka i određena dodatna prijelazna pravila (SL L 179, 19. 6. 2014.) (u daljnjem tekstu: Delegirana uredba Komisije (EU) br. 664/2014) i člankom 13. Provedbene uredbe Komisije (EU) br. 668/2014 o utvrđivanju pravila za primjenu Uredbe (EU) br. 1151/2012 Europskog parlamenta i Vijeća o sustavima kvalitete za poljoprivredne i prehrambene proizvode (SL L 179, 19. 6. 2014.) (u daljnjem tekstu: Provedbena uredba Komisije (EU) br. 668/2014.).</w:t>
      </w:r>
    </w:p>
    <w:p w14:paraId="5EE77FA4" w14:textId="77777777" w:rsidR="00767EAC" w:rsidRDefault="00767EAC" w:rsidP="00767EAC">
      <w:pPr>
        <w:jc w:val="both"/>
        <w:rPr>
          <w:rFonts w:ascii="Times New Roman" w:hAnsi="Times New Roman" w:cs="Times New Roman"/>
          <w:color w:val="auto"/>
        </w:rPr>
      </w:pPr>
    </w:p>
    <w:p w14:paraId="158C67F0" w14:textId="47CB5778"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(19) Pravna ili fizička osoba koja proizvodi proizvod čiji je naziv registriran na razini Europske unije mora proizvod proizvoditi u skladu sa Specifikacijom proizvoda, a proizvod koji je stavila na tržište i označila zaštićenim nazivom mora udovoljavati zahtjevima iz Specifikacije.</w:t>
      </w:r>
    </w:p>
    <w:p w14:paraId="3734BED5" w14:textId="77777777" w:rsidR="00767EAC" w:rsidRDefault="00767EAC" w:rsidP="00767EAC">
      <w:pPr>
        <w:jc w:val="both"/>
        <w:rPr>
          <w:rFonts w:ascii="Times New Roman" w:hAnsi="Times New Roman" w:cs="Times New Roman"/>
          <w:color w:val="auto"/>
        </w:rPr>
      </w:pPr>
    </w:p>
    <w:p w14:paraId="467C113E" w14:textId="7218A9BD"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(20) Protiv rješenja donesenih na temelju stavaka 7., 11. i 16. ovoga članka nije dopuštena žalba, već se može pokrenuti upravni spor.</w:t>
      </w:r>
    </w:p>
    <w:p w14:paraId="286E8A3A" w14:textId="77777777" w:rsidR="00767EAC" w:rsidRDefault="00767EAC" w:rsidP="00767EAC">
      <w:pPr>
        <w:jc w:val="both"/>
        <w:rPr>
          <w:rFonts w:ascii="Times New Roman" w:hAnsi="Times New Roman" w:cs="Times New Roman"/>
          <w:color w:val="auto"/>
        </w:rPr>
      </w:pPr>
    </w:p>
    <w:p w14:paraId="65000094" w14:textId="7D89BEED"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(21) Dodatnu dokumentaciju, obrasce i ulogu skupine u postupku registracije naziva poljoprivrednih i prehrambenih proizvoda kao ZOI, ZOZP ili ZTS te sadržaj i način vođenja evidencije ministar propisuje pravilnikom.</w:t>
      </w:r>
    </w:p>
    <w:p w14:paraId="4C2315D7" w14:textId="77777777" w:rsidR="00F345D0" w:rsidRPr="00A91968" w:rsidRDefault="00F345D0" w:rsidP="00767EAC">
      <w:pPr>
        <w:jc w:val="both"/>
        <w:rPr>
          <w:rFonts w:ascii="Times New Roman" w:hAnsi="Times New Roman" w:cs="Times New Roman"/>
          <w:color w:val="auto"/>
        </w:rPr>
      </w:pPr>
    </w:p>
    <w:p w14:paraId="7909BE68"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Izmjena Specifikacije za ZOI, ZOZP i ZTS registrirane na razini Europske unije</w:t>
      </w:r>
    </w:p>
    <w:p w14:paraId="05DA8BCE"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91.</w:t>
      </w:r>
    </w:p>
    <w:p w14:paraId="2C32003B" w14:textId="77777777" w:rsidR="00F345D0" w:rsidRPr="00A91968" w:rsidRDefault="00F345D0" w:rsidP="00767EAC">
      <w:pPr>
        <w:jc w:val="center"/>
        <w:rPr>
          <w:rFonts w:ascii="Times New Roman" w:hAnsi="Times New Roman" w:cs="Times New Roman"/>
          <w:color w:val="auto"/>
        </w:rPr>
      </w:pPr>
    </w:p>
    <w:p w14:paraId="11DFC257"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Podnositelj zahtjeva iz članka 87. stavka 2. ovoga Zakona ili druga skupina s pravnim interesom može u skladu s člankom 53. Uredbe (EU) br. 1151/2012 podnijeti Ministarstvu zahtjev za odobrenje izmjene Specifikacije proizvoda registriranog naziva ZOI, ZOZP ili ZTS (u daljnjem tekstu: zahtjev za odobrenje izmjene) na razini Europske unije, na propisanom obrascu uz prateću dokumentaciju u skladu s člankom 10. Provedbene uredbe Komisije (EU) br. 668/2014 i člankom 6. Delegirane uredbe Komisije (EU) br. 664/2014.</w:t>
      </w:r>
    </w:p>
    <w:p w14:paraId="72EC522E" w14:textId="77777777" w:rsidR="00767EAC" w:rsidRDefault="00767EAC" w:rsidP="00767EAC">
      <w:pPr>
        <w:jc w:val="both"/>
        <w:rPr>
          <w:rFonts w:ascii="Times New Roman" w:hAnsi="Times New Roman" w:cs="Times New Roman"/>
          <w:color w:val="auto"/>
        </w:rPr>
      </w:pPr>
    </w:p>
    <w:p w14:paraId="502F404C" w14:textId="33B99DED"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Ako je zahtjev za odobrenje izmjene nepotpun, Ministarstvo zaključkom poziva podnositelja zahtjeva da ga dopuni, a ako podnositelj zahtjeva ne dopuni zahtjev u skladu sa zaključkom, a po zahtjevu se ne može postupiti, Ministarstvo donosi rješenje o odbacivanju zahtjeva.</w:t>
      </w:r>
    </w:p>
    <w:p w14:paraId="444FFBAC" w14:textId="77777777" w:rsidR="00767EAC" w:rsidRDefault="00767EAC" w:rsidP="00767EAC">
      <w:pPr>
        <w:jc w:val="both"/>
        <w:rPr>
          <w:rFonts w:ascii="Times New Roman" w:hAnsi="Times New Roman" w:cs="Times New Roman"/>
          <w:color w:val="auto"/>
        </w:rPr>
      </w:pPr>
    </w:p>
    <w:p w14:paraId="3FC28265" w14:textId="6F199AAE"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Kada je zahtjev za odobrenje izmjene uredan, Povjerenstvo iz članka 87. stavka 3. ovoga Zakona provodi stručnu provjeru zahtjeva za odobrenje izmjene u skladu s odredbama Uredbe (EU) br. 1151/2012, pripadajućih provedbenih i delegiranih uredbi Europske unije, ovoga Zakona i propisa donesenih na temelju njega.</w:t>
      </w:r>
    </w:p>
    <w:p w14:paraId="28FF2930" w14:textId="77777777" w:rsidR="00767EAC" w:rsidRDefault="00767EAC" w:rsidP="00767EAC">
      <w:pPr>
        <w:jc w:val="both"/>
        <w:rPr>
          <w:rFonts w:ascii="Times New Roman" w:hAnsi="Times New Roman" w:cs="Times New Roman"/>
          <w:color w:val="auto"/>
        </w:rPr>
      </w:pPr>
    </w:p>
    <w:p w14:paraId="24112DEA" w14:textId="4B76D61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(4) Ako Povjerenstvo iz članka 87. stavka 3. ovoga Zakona utvrdi da je potrebna izmjena i dopuna dostavljene dokumentacije, podnositelja zahtjeva pozvat će se zaključkom da izmjene i dopune dostavi u roku od 30 dana, a na traženje podnositelja zahtjeva rok za izmjene i dopune Ministarstvo može produžiti za najviše dva mjeseca.</w:t>
      </w:r>
    </w:p>
    <w:p w14:paraId="0FB55279" w14:textId="77777777" w:rsidR="00767EAC" w:rsidRDefault="00767EAC" w:rsidP="00767EAC">
      <w:pPr>
        <w:jc w:val="both"/>
        <w:rPr>
          <w:rFonts w:ascii="Times New Roman" w:hAnsi="Times New Roman" w:cs="Times New Roman"/>
          <w:color w:val="auto"/>
        </w:rPr>
      </w:pPr>
    </w:p>
    <w:p w14:paraId="421B3FF3" w14:textId="5FDBD633"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(5) Ako podnositelj zahtjeva za odobrenje izmjene nije u roku iz stavka 4. ovoga članka dostavio izmjenu i dopunu dokumentacije ili dostavljena izmjena i dopuna nije cjelovita te se utvrdi da zahtjev za odobrenje izmjene ne udovoljava odredbama Uredbe (EU) br. 1151/2012, pripadajućih provedbenih i delegiranih uredbi Europske unije, ovoga Zakona i propisa donesenih na temelju njega, na prijedlog Povjerenstva Ministarstvo donosi rješenje o odbijanju zahtjeva za odobrenje izmjene.</w:t>
      </w:r>
    </w:p>
    <w:p w14:paraId="6BF85E6C" w14:textId="77777777" w:rsidR="00767EAC" w:rsidRDefault="00767EAC" w:rsidP="00767EAC">
      <w:pPr>
        <w:jc w:val="both"/>
        <w:rPr>
          <w:rFonts w:ascii="Times New Roman" w:hAnsi="Times New Roman" w:cs="Times New Roman"/>
          <w:color w:val="auto"/>
        </w:rPr>
      </w:pPr>
    </w:p>
    <w:p w14:paraId="2A71343B" w14:textId="3A29ADA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(6) Kada Povjerenstvo iz članka 87. stavka 3. ovoga Zakona utvrdi da podneseni zahtjev za odobrenje izmjene u cijelosti odgovara odredbama Uredbe (EU) br. 1151/2012, pripadajućih provedbenih i delegiranih uredbi Europske unije, ovoga Zakona i propisa donesenih na temelju njega, Ministarstvo objavljuje izmijenjenu Specifikaciju proizvoda zajedno s popisom priloga na mrežnim stranicama Ministarstva, a u »Narodnim novinama« obavijest o podnesenom zahtjevu za odobrenje izmjene, kada s danom objave obavijesti u »Narodnim novinama« počinje teći rok za prigovor na nacionalnoj razini.</w:t>
      </w:r>
    </w:p>
    <w:p w14:paraId="0CAC975F" w14:textId="77777777" w:rsidR="00767EAC" w:rsidRDefault="00767EAC" w:rsidP="00767EAC">
      <w:pPr>
        <w:jc w:val="both"/>
        <w:rPr>
          <w:rFonts w:ascii="Times New Roman" w:hAnsi="Times New Roman" w:cs="Times New Roman"/>
          <w:color w:val="auto"/>
        </w:rPr>
      </w:pPr>
    </w:p>
    <w:p w14:paraId="53ED84F0" w14:textId="324B454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(7) Rok za podnošenje prigovora je 30 dana, a u fazi prigovora svaka fizička ili pravna osoba koja ima pravni interes i sjedište ili prebivalište u Republici Hrvatskoj može podnijeti prigovor na podneseni zahtjev uz dostavu cjelovite dokumentacije kojom se potvrđuje pravni interes, obrazlaže prigovor na propisanom obrascu i dokazuje njegova opravdanost.</w:t>
      </w:r>
    </w:p>
    <w:p w14:paraId="7D9824E1" w14:textId="77777777" w:rsidR="00767EAC" w:rsidRDefault="00767EAC" w:rsidP="00767EAC">
      <w:pPr>
        <w:jc w:val="both"/>
        <w:rPr>
          <w:rFonts w:ascii="Times New Roman" w:hAnsi="Times New Roman" w:cs="Times New Roman"/>
          <w:color w:val="auto"/>
        </w:rPr>
      </w:pPr>
    </w:p>
    <w:p w14:paraId="5A11CC4B" w14:textId="5437D94C"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(8) Ako prigovor nije podnesen, Ministarstvo donosi rješenje o prihvaćanju zahtjeva za odobrenje izmjene Specifikacije proizvoda registriranog naziva ZOI, ZOZP ili ZTS.</w:t>
      </w:r>
    </w:p>
    <w:p w14:paraId="3250B145" w14:textId="77777777" w:rsidR="00767EAC" w:rsidRDefault="00767EAC" w:rsidP="00767EAC">
      <w:pPr>
        <w:jc w:val="both"/>
        <w:rPr>
          <w:rFonts w:ascii="Times New Roman" w:hAnsi="Times New Roman" w:cs="Times New Roman"/>
          <w:color w:val="auto"/>
        </w:rPr>
      </w:pPr>
    </w:p>
    <w:p w14:paraId="77D742AB" w14:textId="50CBB7A2"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(9) Ako je prigovor podnesen, a Povjerenstvo iz članka 87. stavka 3. ovoga Zakona utvrdi da nije sukladan stavku 7. ovoga članka, na prijedlog Povjerenstva Ministarstvo donosi rješenje o prihvaćanju zahtjeva za odobrenje izmjene Specifikacije proizvoda registriranog naziva ZOI, ZOZP ili ZTS.</w:t>
      </w:r>
    </w:p>
    <w:p w14:paraId="0756985C" w14:textId="77777777" w:rsidR="00767EAC" w:rsidRDefault="00767EAC" w:rsidP="00767EAC">
      <w:pPr>
        <w:jc w:val="both"/>
        <w:rPr>
          <w:rFonts w:ascii="Times New Roman" w:hAnsi="Times New Roman" w:cs="Times New Roman"/>
          <w:color w:val="auto"/>
        </w:rPr>
      </w:pPr>
    </w:p>
    <w:p w14:paraId="182589C4" w14:textId="5CAD81B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(10) Ako je prigovor podnesen i Povjerenstvo iz članka 87. stavka 3. ovoga Zakona utvrdi da je sukladan stavku 7. ovoga članka, Ministarstvo obavještava podnositelja zahtjeva o zaprimljenom prigovoru, dostavlja mu presliku dokumentacije prigovora te poziva podnositelja zahtjeva i podnositelja prigovora na postupak postizanja sporazuma.</w:t>
      </w:r>
    </w:p>
    <w:p w14:paraId="7E59EB78" w14:textId="77777777" w:rsidR="00767EAC" w:rsidRDefault="00767EAC" w:rsidP="00767EAC">
      <w:pPr>
        <w:jc w:val="both"/>
        <w:rPr>
          <w:rFonts w:ascii="Times New Roman" w:hAnsi="Times New Roman" w:cs="Times New Roman"/>
          <w:color w:val="auto"/>
        </w:rPr>
      </w:pPr>
    </w:p>
    <w:p w14:paraId="7322F08D" w14:textId="201FC87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(11) Postupak postizanja sporazuma započinje danom zaprimanja dokumentacije i poziva iz stavka 10. ovoga članka i može trajati najviše dva mjeseca, no u bilo kojem trenutku tijekom postupka postizanja sporazuma Ministarstvo može na zahtjev podnositelja zahtjeva produljiti rok za postupak sporazumijevanja za najviše 30 dana, po završetku postupka postizanja sporazuma podnositelj zahtjeva je obvezan Ministarstvu u roku od 15 dana dostaviti obavijest o ishodu postupka na propisanom obrascu uz obrazloženje i pripadajuću dokumentaciju.</w:t>
      </w:r>
    </w:p>
    <w:p w14:paraId="7A7F3929" w14:textId="77777777" w:rsidR="00767EAC" w:rsidRDefault="00767EAC" w:rsidP="00767EAC">
      <w:pPr>
        <w:jc w:val="both"/>
        <w:rPr>
          <w:rFonts w:ascii="Times New Roman" w:hAnsi="Times New Roman" w:cs="Times New Roman"/>
          <w:color w:val="auto"/>
        </w:rPr>
      </w:pPr>
    </w:p>
    <w:p w14:paraId="1E7354F3" w14:textId="5AAB58EC"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(12) Po zaprimljenoj obavijesti o ishodu postupka postizanja sporazuma iz stavka 11. ovoga članka, ako je sporazum postignut, ponovno se provodi postupak kako je propisano u stavcima 6. – 13. ovoga članka.</w:t>
      </w:r>
    </w:p>
    <w:p w14:paraId="6AB26072" w14:textId="77777777" w:rsidR="00767EAC" w:rsidRDefault="00767EAC" w:rsidP="00767EAC">
      <w:pPr>
        <w:jc w:val="both"/>
        <w:rPr>
          <w:rFonts w:ascii="Times New Roman" w:hAnsi="Times New Roman" w:cs="Times New Roman"/>
          <w:color w:val="auto"/>
        </w:rPr>
      </w:pPr>
    </w:p>
    <w:p w14:paraId="498EAE57" w14:textId="7DC0DB84"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(13) Po zaprimljenoj obavijesti o ishodu postupka sporazumijevanja iz stavka 11. ovoga članka, ako sporazum nije postignut, Povjerenstvo iz članka 87. stavka 3. ovoga Zakona provodi provjeru dokumentacije te nakon provjere na prijedlog Povjerenstva Ministarstvo donosi rješenje o prihvaćanju zahtjeva za odobrenje izmjene Specifikacije proizvoda registriranog naziva ZOI, ZOZP ili ZTS ili rješenje o obustavi postupka.</w:t>
      </w:r>
    </w:p>
    <w:p w14:paraId="7F29AD97" w14:textId="77777777" w:rsidR="00767EAC" w:rsidRDefault="00767EAC" w:rsidP="00767EAC">
      <w:pPr>
        <w:jc w:val="both"/>
        <w:rPr>
          <w:rFonts w:ascii="Times New Roman" w:hAnsi="Times New Roman" w:cs="Times New Roman"/>
          <w:color w:val="auto"/>
        </w:rPr>
      </w:pPr>
    </w:p>
    <w:p w14:paraId="01C32510" w14:textId="582ADB3E"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(14) Nakon donošenja rješenja o prihvaćanju zahtjeva za odobrenje izmjene Specifikacije proizvoda registriranog naziva ZOI, ZOZP ili ZTS, iz stavaka 8., 9. i 13. ovoga članka Ministarstvo prosljeđuje zahtjev za odobrenje izmjene Specifikacije Europskoj komisiji.</w:t>
      </w:r>
    </w:p>
    <w:p w14:paraId="6F333062" w14:textId="77777777" w:rsidR="00767EAC" w:rsidRDefault="00767EAC" w:rsidP="00767EAC">
      <w:pPr>
        <w:jc w:val="both"/>
        <w:rPr>
          <w:rFonts w:ascii="Times New Roman" w:hAnsi="Times New Roman" w:cs="Times New Roman"/>
          <w:color w:val="auto"/>
        </w:rPr>
      </w:pPr>
    </w:p>
    <w:p w14:paraId="3671880B" w14:textId="7CF57269"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(15) U nacionalnom postupku prigovora na prijedlog Povjerenstva može se podnositelju prigovora u skladu s člankom 15. stavkom 4. Uredbe (EU) br. 1151/2012 odobriti prijelazno razdoblje za korištenje zaštićenog naziva do najviše deset godina o čemu Ministarstvo donosi rješenje.</w:t>
      </w:r>
    </w:p>
    <w:p w14:paraId="7A92AB0B" w14:textId="77777777" w:rsidR="00767EAC" w:rsidRDefault="00767EAC" w:rsidP="00767EAC">
      <w:pPr>
        <w:jc w:val="both"/>
        <w:rPr>
          <w:rFonts w:ascii="Times New Roman" w:hAnsi="Times New Roman" w:cs="Times New Roman"/>
          <w:color w:val="auto"/>
        </w:rPr>
      </w:pPr>
    </w:p>
    <w:p w14:paraId="3C7CCE70" w14:textId="19D424C0"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(16) U slučaju iz stavka 14. ovoga članka, o zahtjevu za odobrenje izmjene Specifikacije proizvoda odlučuje Europska komisija u skladu s člankom 50. Uredbe (EU) br. 1151/2012.</w:t>
      </w:r>
    </w:p>
    <w:p w14:paraId="36E7E1E6" w14:textId="77777777" w:rsidR="00767EAC" w:rsidRDefault="00767EAC" w:rsidP="00767EAC">
      <w:pPr>
        <w:jc w:val="both"/>
        <w:rPr>
          <w:rFonts w:ascii="Times New Roman" w:hAnsi="Times New Roman" w:cs="Times New Roman"/>
          <w:color w:val="auto"/>
        </w:rPr>
      </w:pPr>
    </w:p>
    <w:p w14:paraId="1B087143" w14:textId="67B8C84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(17) Protiv rješenja donesenih na temelju stavaka 2., 5., 8., 9., 13. i 15. ovoga članka nije dopuštena žalba, već se može pokrenuti upravni spor.</w:t>
      </w:r>
    </w:p>
    <w:p w14:paraId="2B1AC5E9" w14:textId="77777777" w:rsidR="00767EAC" w:rsidRDefault="00767EAC" w:rsidP="00767EAC">
      <w:pPr>
        <w:jc w:val="both"/>
        <w:rPr>
          <w:rFonts w:ascii="Times New Roman" w:hAnsi="Times New Roman" w:cs="Times New Roman"/>
          <w:color w:val="auto"/>
        </w:rPr>
      </w:pPr>
    </w:p>
    <w:p w14:paraId="24BEF9BB" w14:textId="78D1FE6E"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(18) Sadržaj zahtjeva za odobrenje izmjene Specifikacije iz stavka 1. ovoga članka i sadržaj obrazaca iz stavaka 7. i 11. ovoga članka ministar propisuje pravilnikom.</w:t>
      </w:r>
    </w:p>
    <w:p w14:paraId="4D7F4FAD" w14:textId="77777777" w:rsidR="00F345D0" w:rsidRPr="00A91968" w:rsidRDefault="00F345D0" w:rsidP="00767EAC">
      <w:pPr>
        <w:jc w:val="both"/>
        <w:rPr>
          <w:rFonts w:ascii="Times New Roman" w:hAnsi="Times New Roman" w:cs="Times New Roman"/>
          <w:color w:val="auto"/>
        </w:rPr>
      </w:pPr>
    </w:p>
    <w:p w14:paraId="28208A66"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Ovlašćivanje delegiranih tijela za potvrđivanje sukladnosti proizvoda sa Specifikacijom za ZOI, ZOZP ili ZTS</w:t>
      </w:r>
    </w:p>
    <w:p w14:paraId="036A29C6"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94.</w:t>
      </w:r>
    </w:p>
    <w:p w14:paraId="1AD145AF" w14:textId="77777777" w:rsidR="00F345D0" w:rsidRPr="00A91968" w:rsidRDefault="00F345D0" w:rsidP="00767EAC">
      <w:pPr>
        <w:jc w:val="center"/>
        <w:rPr>
          <w:rFonts w:ascii="Times New Roman" w:hAnsi="Times New Roman" w:cs="Times New Roman"/>
          <w:color w:val="auto"/>
        </w:rPr>
      </w:pPr>
    </w:p>
    <w:p w14:paraId="33CA9604"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Potvrđivanje sukladnosti proizvoda sa Specifikacijom proizvoda za ZOI, ZOZP ili ZTS provode delegirana tijela.</w:t>
      </w:r>
    </w:p>
    <w:p w14:paraId="28499042" w14:textId="77777777" w:rsidR="00767EAC" w:rsidRDefault="00767EAC" w:rsidP="00767EAC">
      <w:pPr>
        <w:jc w:val="both"/>
        <w:rPr>
          <w:rFonts w:ascii="Times New Roman" w:hAnsi="Times New Roman" w:cs="Times New Roman"/>
          <w:color w:val="auto"/>
        </w:rPr>
      </w:pPr>
    </w:p>
    <w:p w14:paraId="7DE9F051" w14:textId="3D27508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Ministarstvo rješenjem ovlašćuje pravnu osobu koja potvrđuje sukladnost proizvoda sa Specifikacijom proizvoda za ZOI, ZOZP ili ZTS.</w:t>
      </w:r>
    </w:p>
    <w:p w14:paraId="2E4219A4" w14:textId="77777777" w:rsidR="00767EAC" w:rsidRDefault="00767EAC" w:rsidP="00767EAC">
      <w:pPr>
        <w:jc w:val="both"/>
        <w:rPr>
          <w:rFonts w:ascii="Times New Roman" w:hAnsi="Times New Roman" w:cs="Times New Roman"/>
          <w:color w:val="auto"/>
        </w:rPr>
      </w:pPr>
    </w:p>
    <w:p w14:paraId="12B53D9A" w14:textId="292FEA73"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Pravna osoba iz stavka 1. ovoga članka mora udovoljavati uvjetima vezanim za delegirana tijela propisanim u Uredbi (EU) br. 1151/2012.</w:t>
      </w:r>
    </w:p>
    <w:p w14:paraId="4977E8FA" w14:textId="77777777" w:rsidR="00767EAC" w:rsidRDefault="00767EAC" w:rsidP="00767EAC">
      <w:pPr>
        <w:jc w:val="both"/>
        <w:rPr>
          <w:rFonts w:ascii="Times New Roman" w:hAnsi="Times New Roman" w:cs="Times New Roman"/>
          <w:color w:val="auto"/>
        </w:rPr>
      </w:pPr>
    </w:p>
    <w:p w14:paraId="4E08FF42" w14:textId="38DE7694"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(4) Pravna osoba iz stavka 2. ovoga članka iz drugih država članica mora udovoljavati uvjetima iz stavka 3. ovoga članka te dostaviti dokaze na hrvatskom jeziku da je akreditirana za potvrđivanje sukladnosti proizvoda sa Specifikacijom proizvoda i pisanu izjavu da će svi postupci i vođenje dokumentacije biti na hrvatskom jeziku.</w:t>
      </w:r>
    </w:p>
    <w:p w14:paraId="4180DFA7" w14:textId="77777777" w:rsidR="00767EAC" w:rsidRDefault="00767EAC" w:rsidP="00767EAC">
      <w:pPr>
        <w:jc w:val="both"/>
        <w:rPr>
          <w:rFonts w:ascii="Times New Roman" w:hAnsi="Times New Roman" w:cs="Times New Roman"/>
          <w:color w:val="auto"/>
        </w:rPr>
      </w:pPr>
    </w:p>
    <w:p w14:paraId="4A35574D" w14:textId="1831972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(5) Ministarstvo osniva Povjerenstvo za ovlašćivanje delegiranih tijela za potvrđivanje sukladnosti proizvoda sa Specifikacijom proizvoda.</w:t>
      </w:r>
    </w:p>
    <w:p w14:paraId="0BBDFAD9" w14:textId="77777777" w:rsidR="00767EAC" w:rsidRDefault="00767EAC" w:rsidP="00767EAC">
      <w:pPr>
        <w:jc w:val="both"/>
        <w:rPr>
          <w:rFonts w:ascii="Times New Roman" w:hAnsi="Times New Roman" w:cs="Times New Roman"/>
          <w:color w:val="auto"/>
        </w:rPr>
      </w:pPr>
    </w:p>
    <w:p w14:paraId="7B62F405" w14:textId="0810E8C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(6) Zahtjev za ovlašćivanje pravna osoba iz stavka 2. ovoga članka podnosi Ministarstvu na propisanom obrascu.</w:t>
      </w:r>
    </w:p>
    <w:p w14:paraId="33432B55" w14:textId="77777777" w:rsidR="00767EAC" w:rsidRDefault="00767EAC" w:rsidP="00767EAC">
      <w:pPr>
        <w:jc w:val="both"/>
        <w:rPr>
          <w:rFonts w:ascii="Times New Roman" w:hAnsi="Times New Roman" w:cs="Times New Roman"/>
          <w:color w:val="auto"/>
        </w:rPr>
      </w:pPr>
    </w:p>
    <w:p w14:paraId="1E3855DC" w14:textId="124D1C4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(7) U slučaju ponovnog ovlašćivanja, pravna osoba obvezna je zahtjev iz stavka 6. ovoga članka dostaviti najkasnije 30 dana prije isteka valjanosti postojećeg rješenja.</w:t>
      </w:r>
    </w:p>
    <w:p w14:paraId="2C6457CF" w14:textId="77777777" w:rsidR="00767EAC" w:rsidRDefault="00767EAC" w:rsidP="00767EAC">
      <w:pPr>
        <w:jc w:val="both"/>
        <w:rPr>
          <w:rFonts w:ascii="Times New Roman" w:hAnsi="Times New Roman" w:cs="Times New Roman"/>
          <w:color w:val="auto"/>
        </w:rPr>
      </w:pPr>
    </w:p>
    <w:p w14:paraId="72429E14" w14:textId="32E23DA9"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(8) Ako zahtjev iz stavka 6. ovoga članka nije uredan, Ministarstvo zaključkom poziva podnositelja zahtjeva da ga dopuni u roku od sedam dana, a ako podnositelj zahtjeva ne dopuni zahtjev u skladu sa zaključkom, a po zahtjevu se ne može postupiti, Ministarstvo donosi rješenje o odbacivanju zahtjeva za ovlašćivanje.</w:t>
      </w:r>
    </w:p>
    <w:p w14:paraId="52D13DB0" w14:textId="77777777" w:rsidR="00767EAC" w:rsidRDefault="00767EAC" w:rsidP="00767EAC">
      <w:pPr>
        <w:jc w:val="both"/>
        <w:rPr>
          <w:rFonts w:ascii="Times New Roman" w:hAnsi="Times New Roman" w:cs="Times New Roman"/>
          <w:color w:val="auto"/>
        </w:rPr>
      </w:pPr>
    </w:p>
    <w:p w14:paraId="00B75836" w14:textId="20896AC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(9) Kada je zahtjev iz stavka 6. ovoga članka uredan, Povjerenstvo iz stavka 5. ovoga članka razmatra ispunjava li zahtjev za ovlašćivanje odredbe Uredbe (EU) br. 1151/2012 i ovoga Zakona.</w:t>
      </w:r>
    </w:p>
    <w:p w14:paraId="4DA2846E" w14:textId="77777777" w:rsidR="00767EAC" w:rsidRDefault="00767EAC" w:rsidP="00767EAC">
      <w:pPr>
        <w:jc w:val="both"/>
        <w:rPr>
          <w:rFonts w:ascii="Times New Roman" w:hAnsi="Times New Roman" w:cs="Times New Roman"/>
          <w:color w:val="auto"/>
        </w:rPr>
      </w:pPr>
    </w:p>
    <w:p w14:paraId="14BFB54F" w14:textId="40385F08"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(10) Ako zahtjev za ovlašćivanje iz stavka 6. ovoga članka ispunjava odredbe propisa iz stavka 9. ovoga članka, Povjerenstvo iz stavka 5. ovoga članka predlaže Ministarstvu donošenje rješenja o ovlašćivanju delegiranog tijela.</w:t>
      </w:r>
    </w:p>
    <w:p w14:paraId="3D8FF759" w14:textId="77777777" w:rsidR="00767EAC" w:rsidRDefault="00767EAC" w:rsidP="00767EAC">
      <w:pPr>
        <w:jc w:val="both"/>
        <w:rPr>
          <w:rFonts w:ascii="Times New Roman" w:hAnsi="Times New Roman" w:cs="Times New Roman"/>
          <w:color w:val="auto"/>
        </w:rPr>
      </w:pPr>
    </w:p>
    <w:p w14:paraId="199B5931" w14:textId="6EBF579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(11) U slučaju ponovnog ovlašćivanja, ako je postupak obnavljanja akreditacije u tijeku, a zahtjev za ovlašćivanje iz stavka 6. ovoga članka ispunjava ostale odredbe propisa iz stavka 9. ovoga članka, Povjerenstvo iz stavka 5. ovoga članka može predložiti Ministarstvu donošenje privremenog rješenja o ovlašćivanju delegiranog tijela koje se izdaje do završetka postupka obnavljanja akreditacije.</w:t>
      </w:r>
    </w:p>
    <w:p w14:paraId="406839A8" w14:textId="77777777" w:rsidR="00767EAC" w:rsidRDefault="00767EAC" w:rsidP="00767EAC">
      <w:pPr>
        <w:jc w:val="both"/>
        <w:rPr>
          <w:rFonts w:ascii="Times New Roman" w:hAnsi="Times New Roman" w:cs="Times New Roman"/>
          <w:color w:val="auto"/>
        </w:rPr>
      </w:pPr>
    </w:p>
    <w:p w14:paraId="77B96255" w14:textId="5710F3DD"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(12) U slučaju iz stavka 11. ovoga članka, nakon završenog postupka obnavljanja akreditacije, na temelju važeće Potvrde o akreditaciji i Priloga potvrdi o akreditaciji, Povjerenstvo iz stavka 5. ovoga članka predlaže Ministarstvu donošenje rješenja o ovlašćivanju delegiranog tijela ili rješenja o odbijanju zahtjeva za ovlašćivanje.</w:t>
      </w:r>
    </w:p>
    <w:p w14:paraId="25148AFB" w14:textId="77777777" w:rsidR="00767EAC" w:rsidRDefault="00767EAC" w:rsidP="00767EAC">
      <w:pPr>
        <w:jc w:val="both"/>
        <w:rPr>
          <w:rFonts w:ascii="Times New Roman" w:hAnsi="Times New Roman" w:cs="Times New Roman"/>
          <w:color w:val="auto"/>
        </w:rPr>
      </w:pPr>
    </w:p>
    <w:p w14:paraId="1DFE61E9" w14:textId="7978A9BC"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(13) Ako zahtjev za ovlašćivanje iz stavka 6. ovoga članka ne ispunjava odredbe propisa iz stavka 9. ovoga članka, Povjerenstvo iz stavka 5. ovoga članka predlaže Ministarstvu donošenje rješenja o odbijanju zahtjeva za ovlašćivanje.</w:t>
      </w:r>
    </w:p>
    <w:p w14:paraId="36F84DE3" w14:textId="77777777" w:rsidR="00767EAC" w:rsidRDefault="00767EAC" w:rsidP="00767EAC">
      <w:pPr>
        <w:jc w:val="both"/>
        <w:rPr>
          <w:rFonts w:ascii="Times New Roman" w:hAnsi="Times New Roman" w:cs="Times New Roman"/>
          <w:color w:val="auto"/>
        </w:rPr>
      </w:pPr>
    </w:p>
    <w:p w14:paraId="42FEEFA7" w14:textId="2024986D"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(14) Ministarstvo na prijedlog Povjerenstva iz stavka 5. ovoga članka delegiranom tijelu rješenjem ukida ovlaštenje, u potpunosti ili djelomično, ako ono prestane ispunjavati uvjete iz Uredbe (EU) br. 1151/2012 te uvjete i obveze koji proizlaze iz ovoga Zakona.</w:t>
      </w:r>
    </w:p>
    <w:p w14:paraId="5C006718" w14:textId="77777777" w:rsidR="00767EAC" w:rsidRDefault="00767EAC" w:rsidP="00767EAC">
      <w:pPr>
        <w:jc w:val="both"/>
        <w:rPr>
          <w:rFonts w:ascii="Times New Roman" w:hAnsi="Times New Roman" w:cs="Times New Roman"/>
          <w:color w:val="auto"/>
        </w:rPr>
      </w:pPr>
    </w:p>
    <w:p w14:paraId="493CA27F" w14:textId="6ED0D17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(15) Protiv rješenja iz stavaka 8., 10., 11., 12., 13. i 14. ovoga članka nije dopuštena žalba, već se može pokrenuti upravni spor.</w:t>
      </w:r>
    </w:p>
    <w:p w14:paraId="447FF04F" w14:textId="77777777" w:rsidR="00767EAC" w:rsidRDefault="00767EAC" w:rsidP="00767EAC">
      <w:pPr>
        <w:jc w:val="both"/>
        <w:rPr>
          <w:rFonts w:ascii="Times New Roman" w:hAnsi="Times New Roman" w:cs="Times New Roman"/>
          <w:color w:val="auto"/>
        </w:rPr>
      </w:pPr>
    </w:p>
    <w:p w14:paraId="3632D142" w14:textId="167FEBA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(16) Nazivi i adrese delegiranih tijela za potvrđivanje sukladnosti proizvoda sa Specifikacijom za ZOI, ZOZP ili ZTS objavljuju se na mrežnim stranicama Ministarstva.</w:t>
      </w:r>
    </w:p>
    <w:p w14:paraId="68AC2D83" w14:textId="77777777" w:rsidR="00767EAC" w:rsidRDefault="00767EAC" w:rsidP="00767EAC">
      <w:pPr>
        <w:jc w:val="both"/>
        <w:rPr>
          <w:rFonts w:ascii="Times New Roman" w:hAnsi="Times New Roman" w:cs="Times New Roman"/>
          <w:color w:val="auto"/>
        </w:rPr>
      </w:pPr>
    </w:p>
    <w:p w14:paraId="569292C3" w14:textId="7B32D898"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(17) Delegirana tijela za potvrđivanje sukladnosti proizvoda sa Specifikacijom za ZOI, ZOZP ili ZTS dužna su surađivati s Ministarstvom te na zahtjev Ministarstvu dostavljati sve dokumente ili informacije potrebne za potpunu uspostavu i provedbu sustava kvalitete ZOI, ZOZP i ZTS.</w:t>
      </w:r>
    </w:p>
    <w:p w14:paraId="29BC38CE" w14:textId="77777777" w:rsidR="00767EAC" w:rsidRDefault="00767EAC" w:rsidP="00767EAC">
      <w:pPr>
        <w:jc w:val="both"/>
        <w:rPr>
          <w:rFonts w:ascii="Times New Roman" w:hAnsi="Times New Roman" w:cs="Times New Roman"/>
          <w:color w:val="auto"/>
        </w:rPr>
      </w:pPr>
    </w:p>
    <w:p w14:paraId="50152F1C" w14:textId="305AE2D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(18) Poslove iz stavka 1. ovoga članka delegirana tijela moraju obavljati u skladu s odredbama Uredbe (EU) br. 1151/2012, Uredbe (EU) br. 2017/625 i ovoga Zakona..</w:t>
      </w:r>
    </w:p>
    <w:p w14:paraId="75CF78AD" w14:textId="77777777" w:rsidR="00767EAC" w:rsidRDefault="00767EAC" w:rsidP="00767EAC">
      <w:pPr>
        <w:jc w:val="both"/>
        <w:rPr>
          <w:rFonts w:ascii="Times New Roman" w:hAnsi="Times New Roman" w:cs="Times New Roman"/>
          <w:color w:val="auto"/>
        </w:rPr>
      </w:pPr>
    </w:p>
    <w:p w14:paraId="57BD3111" w14:textId="34DBF840"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(19) Nadzor nad radom delegiranih tijela za potvrđivanje sukladnosti proizvoda sa Specifikacijom za ZOI, ZOZP ili ZTS provodi Ministarstvo.</w:t>
      </w:r>
    </w:p>
    <w:p w14:paraId="72E994F3" w14:textId="77777777" w:rsidR="00767EAC" w:rsidRDefault="00767EAC" w:rsidP="00767EAC">
      <w:pPr>
        <w:jc w:val="both"/>
        <w:rPr>
          <w:rFonts w:ascii="Times New Roman" w:hAnsi="Times New Roman" w:cs="Times New Roman"/>
          <w:color w:val="auto"/>
        </w:rPr>
      </w:pPr>
    </w:p>
    <w:p w14:paraId="11C2D8F0" w14:textId="3355855A"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(20) Sadržaj zahtjeva za ovlašćivanje delegiranih tijela i sastav Povjerenstva za ovlašćivanje kontrolnih tijela ministar propisuje pravilnikom.</w:t>
      </w:r>
    </w:p>
    <w:p w14:paraId="7B092DC0" w14:textId="77777777" w:rsidR="00F345D0" w:rsidRPr="00A91968" w:rsidRDefault="00F345D0" w:rsidP="00767EAC">
      <w:pPr>
        <w:jc w:val="both"/>
        <w:rPr>
          <w:rFonts w:ascii="Times New Roman" w:hAnsi="Times New Roman" w:cs="Times New Roman"/>
          <w:color w:val="auto"/>
        </w:rPr>
      </w:pPr>
    </w:p>
    <w:p w14:paraId="2A2D294B"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Poslovi nadležnog tijela</w:t>
      </w:r>
    </w:p>
    <w:p w14:paraId="2195F68B" w14:textId="77777777" w:rsidR="00F345D0" w:rsidRPr="00A91968" w:rsidRDefault="00F345D0" w:rsidP="00767EAC">
      <w:pPr>
        <w:jc w:val="center"/>
        <w:rPr>
          <w:rFonts w:ascii="Times New Roman" w:hAnsi="Times New Roman" w:cs="Times New Roman"/>
          <w:color w:val="auto"/>
        </w:rPr>
      </w:pPr>
      <w:r w:rsidRPr="00A91968">
        <w:rPr>
          <w:rFonts w:ascii="Times New Roman" w:hAnsi="Times New Roman" w:cs="Times New Roman"/>
          <w:color w:val="auto"/>
        </w:rPr>
        <w:t>Članak 101.</w:t>
      </w:r>
    </w:p>
    <w:p w14:paraId="111FF33D" w14:textId="77777777" w:rsidR="00F345D0" w:rsidRPr="00A91968" w:rsidRDefault="00F345D0" w:rsidP="00767EAC">
      <w:pPr>
        <w:jc w:val="center"/>
        <w:rPr>
          <w:rFonts w:ascii="Times New Roman" w:hAnsi="Times New Roman" w:cs="Times New Roman"/>
          <w:color w:val="auto"/>
        </w:rPr>
      </w:pPr>
    </w:p>
    <w:p w14:paraId="107800D1"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Ministarstvo kao nadležno tijelo za provedbu uredbi iz članka 2. točaka 5., 6. i 7. ovoga Zakona obavlja sljedeće poslove:</w:t>
      </w:r>
    </w:p>
    <w:p w14:paraId="66C3FF08"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nadležnog tijela iz članka 27. stavka 1. Uredbe Vijeća (EZ) br. 834/2007 odgovorno za sustav kontrole s obzirom na obveze u skladu s Uredbom (EZ) br. 882/2004</w:t>
      </w:r>
    </w:p>
    <w:p w14:paraId="081BBD16"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dostavlja izvješća i obavijesti nadležnim tijelima država članica Europske unije odnosno Europskoj komisiji u slučajevima propisanim člankom 30. stavkom 2. i člankom 35. Uredbe Vijeća (EZ) br. 834/2007</w:t>
      </w:r>
    </w:p>
    <w:p w14:paraId="2B31AD0A"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organizira i delegira službene kontrole u skladu s odredbama propisa kojim se uređuju službene kontrole i ovoga Zakona</w:t>
      </w:r>
    </w:p>
    <w:p w14:paraId="2BC82D61"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dodjeljuje nadležnost, imenuje i ovlašćuje kontrolna tijela za obavljanje kontrole ekološke proizvodnje (u daljnjem tekstu: kontrolno tijelo) u skladu s člankom 27. stavkom 4. Uredbe Vijeća (EZ) br. 834/2007 te ukida ovlaštenja kontrolnom tijelu u skladu s člankom 27. stavkom 8. Uredbe Vijeća (EZ) br. 834/2007</w:t>
      </w:r>
    </w:p>
    <w:p w14:paraId="3981A66C"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provodi nadzor rada i reviziju rada kontrolnih tijela u skladu s člankom 27. stavkom 7. podstavkom a. i stavkom 8. Uredbe Vijeća (EZ) br. 834/2007</w:t>
      </w:r>
    </w:p>
    <w:p w14:paraId="3DDA6250"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u okviru nadležnosti osigurava provedbu izuzeća u skladu s člankom 27. stavkom 7. podstavkom b. Uredbe Vijeća (EZ) br. 834/2007</w:t>
      </w:r>
    </w:p>
    <w:p w14:paraId="7DFA722C"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radi osiguravanja da uspostavljeni kontrolni sustavi omogućuje sljedivost svakog proizvoda u svim fazama proizvodnje, pripreme i stavljanja na tržište u skladu s člankom 27. stavkom 13. Uredbe Vijeća (EZ) br. 834/2007, objavljuje popis subjekata s pripadajućim dokazima sukladnosti u obliku potvrdnice/certifikata proizvoda te popis kontrolnih tijela na službenim mrežnim stranicama Ministarstva</w:t>
      </w:r>
    </w:p>
    <w:p w14:paraId="0BFAFD65"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uspostavlja i ažurira bazu podataka biljnog reprodukcijskog materijala iz ekološke proizvodnje koje je dostupno na tržištu sukladno nadležnosti iz članka 48. Uredbe Komisije (EZ) br. 889/2008</w:t>
      </w:r>
    </w:p>
    <w:p w14:paraId="36D7C576"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 osigurava provođenje pravila proizvodnje u dijelu nadležnosti iz članka 13. stavka 2., članka 23. stavka 5. te članaka 29., 36., 45., 47., 48., 52., 53., 54., 55., 56. i članka 91. stavka 3. Uredbe Komisije (EZ) br. 889/2008.</w:t>
      </w:r>
    </w:p>
    <w:p w14:paraId="67F9A7B4" w14:textId="77777777" w:rsidR="00767EAC" w:rsidRDefault="00767EAC" w:rsidP="00767EAC">
      <w:pPr>
        <w:jc w:val="both"/>
        <w:rPr>
          <w:rFonts w:ascii="Times New Roman" w:hAnsi="Times New Roman" w:cs="Times New Roman"/>
          <w:color w:val="auto"/>
        </w:rPr>
      </w:pPr>
    </w:p>
    <w:p w14:paraId="2B1C747F" w14:textId="06042485"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Sadržaj, oblik i način vođenja baze podataka biljnog reprodukcijskog materijala iz ekološke proizvodnje, postupak i rokove za dostavu izvješća i obavijesti iz stavka 1. podstavka 2. ovoga članka, rokove i obrasce za dostavu podataka iz stavka 1. podstavka 8. ovoga članka te način provođenja pravila iz stavka 1. podstavka 9. ovoga članka ministar propisuje pravilnikom.</w:t>
      </w:r>
    </w:p>
    <w:p w14:paraId="7DADFFC1" w14:textId="77777777" w:rsidR="00F345D0" w:rsidRPr="00A91968" w:rsidRDefault="00F345D0" w:rsidP="00767EAC">
      <w:pPr>
        <w:jc w:val="both"/>
        <w:rPr>
          <w:rFonts w:ascii="Times New Roman" w:hAnsi="Times New Roman" w:cs="Times New Roman"/>
          <w:color w:val="auto"/>
        </w:rPr>
      </w:pPr>
    </w:p>
    <w:p w14:paraId="342F5C10" w14:textId="77777777" w:rsidR="00F345D0" w:rsidRPr="00767EAC" w:rsidRDefault="00F345D0" w:rsidP="00767EAC">
      <w:pPr>
        <w:jc w:val="center"/>
        <w:rPr>
          <w:rFonts w:ascii="Times New Roman" w:hAnsi="Times New Roman" w:cs="Times New Roman"/>
          <w:iCs/>
          <w:color w:val="auto"/>
        </w:rPr>
      </w:pPr>
      <w:r w:rsidRPr="00767EAC">
        <w:rPr>
          <w:rFonts w:ascii="Times New Roman" w:hAnsi="Times New Roman" w:cs="Times New Roman"/>
          <w:iCs/>
          <w:color w:val="auto"/>
        </w:rPr>
        <w:t>Obveze subjekata u ekološkoj proizvodnji</w:t>
      </w:r>
    </w:p>
    <w:p w14:paraId="17EBB46C" w14:textId="77777777" w:rsidR="00F345D0" w:rsidRPr="00767EAC" w:rsidRDefault="00F345D0" w:rsidP="00767EAC">
      <w:pPr>
        <w:jc w:val="center"/>
        <w:rPr>
          <w:rFonts w:ascii="Times New Roman" w:hAnsi="Times New Roman" w:cs="Times New Roman"/>
          <w:color w:val="auto"/>
        </w:rPr>
      </w:pPr>
      <w:r w:rsidRPr="00767EAC">
        <w:rPr>
          <w:rFonts w:ascii="Times New Roman" w:hAnsi="Times New Roman" w:cs="Times New Roman"/>
          <w:color w:val="auto"/>
        </w:rPr>
        <w:t>Članak 102.</w:t>
      </w:r>
    </w:p>
    <w:p w14:paraId="48754835" w14:textId="77777777" w:rsidR="00F345D0" w:rsidRPr="00A91968" w:rsidRDefault="00F345D0" w:rsidP="00767EAC">
      <w:pPr>
        <w:jc w:val="center"/>
        <w:rPr>
          <w:rFonts w:ascii="Times New Roman" w:hAnsi="Times New Roman" w:cs="Times New Roman"/>
          <w:color w:val="auto"/>
        </w:rPr>
      </w:pPr>
    </w:p>
    <w:p w14:paraId="6C231F20" w14:textId="77777777"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 Pravne i fizičke osobe koje se bave ekološkom proizvodnjom, preradom, stavljanjem na tržište, uvozom i izvozom ekoloških proizvoda kao subjekti u ekološkoj proizvodnji (u daljnjem tekstu: subjekti) moraju biti upisane u Upisnik ekoloških subjekata (u daljnjem tekstu: Upisnik subjekata).</w:t>
      </w:r>
    </w:p>
    <w:p w14:paraId="71DA64D0" w14:textId="77777777" w:rsidR="00767EAC" w:rsidRDefault="00767EAC" w:rsidP="00767EAC">
      <w:pPr>
        <w:jc w:val="both"/>
        <w:rPr>
          <w:rFonts w:ascii="Times New Roman" w:hAnsi="Times New Roman" w:cs="Times New Roman"/>
          <w:color w:val="auto"/>
        </w:rPr>
      </w:pPr>
    </w:p>
    <w:p w14:paraId="1A6DF1D5" w14:textId="6FA396B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 Subjekt iz stavka 1. ovoga članka je dužan primjenjivati pravila proizvodnje koja su uređena odredbama uredbi iz članka 2. točaka 5., 6. i 7. ovoga Zakona, odredbama ovoga Zakona i propisima donesenim na temelju ovoga Zakona.</w:t>
      </w:r>
    </w:p>
    <w:p w14:paraId="441B1D01" w14:textId="77777777" w:rsidR="00767EAC" w:rsidRDefault="00767EAC" w:rsidP="00767EAC">
      <w:pPr>
        <w:jc w:val="both"/>
        <w:rPr>
          <w:rFonts w:ascii="Times New Roman" w:hAnsi="Times New Roman" w:cs="Times New Roman"/>
          <w:color w:val="auto"/>
        </w:rPr>
      </w:pPr>
    </w:p>
    <w:p w14:paraId="06E33EBE" w14:textId="625A7A8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(3) Subjekt je dužan ekološku proizvodnju provoditi u skladu s pravilima proizvodnje iz članka 101. stavka 1. podstavka 8. ovoga Zakona i u skladu s odredbom članka 8. Uredbe Vijeća (EZ) br. 834/2007.</w:t>
      </w:r>
    </w:p>
    <w:p w14:paraId="7BB7561F" w14:textId="77777777" w:rsidR="00767EAC" w:rsidRDefault="00767EAC" w:rsidP="00767EAC">
      <w:pPr>
        <w:jc w:val="both"/>
        <w:rPr>
          <w:rFonts w:ascii="Times New Roman" w:hAnsi="Times New Roman" w:cs="Times New Roman"/>
          <w:color w:val="auto"/>
        </w:rPr>
      </w:pPr>
    </w:p>
    <w:p w14:paraId="56EAA1A4" w14:textId="5F347D4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(4) Subjekt u skladu s odredbom članka 9. Uredbe Vijeća (EZ) br. 834/2007 ne smije koristiti GMO u ekološkoj proizvodnji.</w:t>
      </w:r>
    </w:p>
    <w:p w14:paraId="36DAB987" w14:textId="77777777" w:rsidR="00767EAC" w:rsidRDefault="00767EAC" w:rsidP="00767EAC">
      <w:pPr>
        <w:jc w:val="both"/>
        <w:rPr>
          <w:rFonts w:ascii="Times New Roman" w:hAnsi="Times New Roman" w:cs="Times New Roman"/>
          <w:color w:val="auto"/>
        </w:rPr>
      </w:pPr>
    </w:p>
    <w:p w14:paraId="0247E746" w14:textId="436FE61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(5) Subjekt u skladu s odredbom članka 10. Uredbe Vijeća (EZ) br. 834/2007 ne smije upotrebljavati ionizirajuće zračenje za obradu ekološke hrane.</w:t>
      </w:r>
    </w:p>
    <w:p w14:paraId="70226FCD" w14:textId="77777777" w:rsidR="00767EAC" w:rsidRDefault="00767EAC" w:rsidP="00767EAC">
      <w:pPr>
        <w:jc w:val="both"/>
        <w:rPr>
          <w:rFonts w:ascii="Times New Roman" w:hAnsi="Times New Roman" w:cs="Times New Roman"/>
          <w:color w:val="auto"/>
        </w:rPr>
      </w:pPr>
    </w:p>
    <w:p w14:paraId="1B8021FA" w14:textId="000C3A3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(6) Subjekt u skladu s odredbom članka 29. Uredbe Vijeća (EZ) br. 834/2007 i članka 105. stavka 4. ovoga Zakona ne smije proizvode stavljati na tržište kao ekološke bez izdane potvrdnice/certifikata za ekološke proizvode.</w:t>
      </w:r>
    </w:p>
    <w:p w14:paraId="3C1BD06C" w14:textId="77777777" w:rsidR="00767EAC" w:rsidRDefault="00767EAC" w:rsidP="00767EAC">
      <w:pPr>
        <w:jc w:val="both"/>
        <w:rPr>
          <w:rFonts w:ascii="Times New Roman" w:hAnsi="Times New Roman" w:cs="Times New Roman"/>
          <w:color w:val="auto"/>
        </w:rPr>
      </w:pPr>
    </w:p>
    <w:p w14:paraId="1DA43A7C" w14:textId="7427F62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(7) Subjekt u skladu s odredbama članaka 11. i 12. Uredbe Vijeća (EZ) br. 834/2007 dužan je primjenjivati proizvodna pravila u proizvodnji bilja.</w:t>
      </w:r>
    </w:p>
    <w:p w14:paraId="2FBCAF8A" w14:textId="77777777" w:rsidR="00767EAC" w:rsidRDefault="00767EAC" w:rsidP="00767EAC">
      <w:pPr>
        <w:jc w:val="both"/>
        <w:rPr>
          <w:rFonts w:ascii="Times New Roman" w:hAnsi="Times New Roman" w:cs="Times New Roman"/>
          <w:color w:val="auto"/>
        </w:rPr>
      </w:pPr>
    </w:p>
    <w:p w14:paraId="4064562D" w14:textId="1217A25E"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(8) Subjekt u skladu s odredbom članka 13. Uredbe Vijeća (EZ) br. 834/2007 dužan je primjenjivati proizvodna pravila za morske alge.</w:t>
      </w:r>
    </w:p>
    <w:p w14:paraId="47D9EA1D" w14:textId="77777777" w:rsidR="00767EAC" w:rsidRDefault="00767EAC" w:rsidP="00767EAC">
      <w:pPr>
        <w:jc w:val="both"/>
        <w:rPr>
          <w:rFonts w:ascii="Times New Roman" w:hAnsi="Times New Roman" w:cs="Times New Roman"/>
          <w:color w:val="auto"/>
        </w:rPr>
      </w:pPr>
    </w:p>
    <w:p w14:paraId="644ADFDA" w14:textId="74A70E3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(9) Subjekt u skladu s odredbama članaka 14. i 15. Uredbe Vijeća (EZ) br. 834/2007 dužan je primjenjivati proizvodna pravila u proizvodnji životinja.</w:t>
      </w:r>
    </w:p>
    <w:p w14:paraId="611107FE" w14:textId="77777777" w:rsidR="00767EAC" w:rsidRDefault="00767EAC" w:rsidP="00767EAC">
      <w:pPr>
        <w:jc w:val="both"/>
        <w:rPr>
          <w:rFonts w:ascii="Times New Roman" w:hAnsi="Times New Roman" w:cs="Times New Roman"/>
          <w:color w:val="auto"/>
        </w:rPr>
      </w:pPr>
    </w:p>
    <w:p w14:paraId="277A906E" w14:textId="0DF73DF8"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(10) Subjekt ne smije koristiti proizvode i tvari u ekološkoj proizvodnji protivno odobrenjima iz članka 16. Uredbe Vijeća (EZ) br. 834/2007.</w:t>
      </w:r>
    </w:p>
    <w:p w14:paraId="0E345B6F" w14:textId="77777777" w:rsidR="00767EAC" w:rsidRDefault="00767EAC" w:rsidP="00767EAC">
      <w:pPr>
        <w:jc w:val="both"/>
        <w:rPr>
          <w:rFonts w:ascii="Times New Roman" w:hAnsi="Times New Roman" w:cs="Times New Roman"/>
          <w:color w:val="auto"/>
        </w:rPr>
      </w:pPr>
    </w:p>
    <w:p w14:paraId="24038475" w14:textId="656C7E40"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(11) Subjekt je dužan postupati u skladu s odredbama za prijelazno razdoblje iz članka 17. Uredbe Vijeća (EZ) br. 834/2007.</w:t>
      </w:r>
    </w:p>
    <w:p w14:paraId="020F65E8" w14:textId="77777777" w:rsidR="00767EAC" w:rsidRDefault="00767EAC" w:rsidP="00767EAC">
      <w:pPr>
        <w:jc w:val="both"/>
        <w:rPr>
          <w:rFonts w:ascii="Times New Roman" w:hAnsi="Times New Roman" w:cs="Times New Roman"/>
          <w:color w:val="auto"/>
        </w:rPr>
      </w:pPr>
    </w:p>
    <w:p w14:paraId="35FD54B2" w14:textId="09A4604F"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(12) Subjekt je dužan postupati u skladu s odredbama o proizvodnji prerađene hrane i hrane za životinje iz članaka 18. i 19. Uredbe Vijeća (EZ) br. 834/2007.</w:t>
      </w:r>
    </w:p>
    <w:p w14:paraId="60378F70" w14:textId="77777777" w:rsidR="00767EAC" w:rsidRDefault="00767EAC" w:rsidP="00767EAC">
      <w:pPr>
        <w:jc w:val="both"/>
        <w:rPr>
          <w:rFonts w:ascii="Times New Roman" w:hAnsi="Times New Roman" w:cs="Times New Roman"/>
          <w:color w:val="auto"/>
        </w:rPr>
      </w:pPr>
    </w:p>
    <w:p w14:paraId="52A7027C" w14:textId="23C53965"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(13) Subjekt je dužan označavati proizvode kao ekološke u skladu s odredbama članaka 23. – 26. Uredbe Vijeća (EZ) br. 834/2007.</w:t>
      </w:r>
    </w:p>
    <w:p w14:paraId="20649CB4" w14:textId="77777777" w:rsidR="00767EAC" w:rsidRDefault="00767EAC" w:rsidP="00767EAC">
      <w:pPr>
        <w:jc w:val="both"/>
        <w:rPr>
          <w:rFonts w:ascii="Times New Roman" w:hAnsi="Times New Roman" w:cs="Times New Roman"/>
          <w:color w:val="auto"/>
        </w:rPr>
      </w:pPr>
    </w:p>
    <w:p w14:paraId="6C17365F" w14:textId="4E86B1EC"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(14) Subjektu je zabranjen hidroponski uzgoj prema članku 4. Uredbe Komisije (EZ) br. 889/2008.</w:t>
      </w:r>
    </w:p>
    <w:p w14:paraId="77DF5C15" w14:textId="77777777" w:rsidR="00767EAC" w:rsidRDefault="00767EAC" w:rsidP="00767EAC">
      <w:pPr>
        <w:jc w:val="both"/>
        <w:rPr>
          <w:rFonts w:ascii="Times New Roman" w:hAnsi="Times New Roman" w:cs="Times New Roman"/>
          <w:color w:val="auto"/>
        </w:rPr>
      </w:pPr>
    </w:p>
    <w:p w14:paraId="518DC6DB" w14:textId="4EDC636E"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(15) Subjekt u pčelarstvu ne smije koristiti tvari koje su zabranjene prema članku 13. stavcima 5. i 6. Uredbe Komisije (EZ) br. 889/2008.</w:t>
      </w:r>
    </w:p>
    <w:p w14:paraId="7DEA94AC" w14:textId="77777777" w:rsidR="00767EAC" w:rsidRDefault="00767EAC" w:rsidP="00767EAC">
      <w:pPr>
        <w:jc w:val="both"/>
        <w:rPr>
          <w:rFonts w:ascii="Times New Roman" w:hAnsi="Times New Roman" w:cs="Times New Roman"/>
          <w:color w:val="auto"/>
        </w:rPr>
      </w:pPr>
    </w:p>
    <w:p w14:paraId="4712B293" w14:textId="4EDC8BC3"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(16) Subjektu je zabranjen uzgoj stoke bez poljoprivrednog zemljišta na način koji nije u skladu s člankom 16. Uredbe Komisije (EZ) br. 889/2008.</w:t>
      </w:r>
    </w:p>
    <w:p w14:paraId="3260F045" w14:textId="77777777" w:rsidR="00767EAC" w:rsidRDefault="00767EAC" w:rsidP="00767EAC">
      <w:pPr>
        <w:jc w:val="both"/>
        <w:rPr>
          <w:rFonts w:ascii="Times New Roman" w:hAnsi="Times New Roman" w:cs="Times New Roman"/>
          <w:color w:val="auto"/>
        </w:rPr>
      </w:pPr>
    </w:p>
    <w:p w14:paraId="33598446" w14:textId="2B568CB6"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(17) Subjektu nije dopušteno provoditi postupke koji su zabranjeni prema članku 18. stavku 3. i koristiti sredstva koja su zabranjena prema članku 18. stavku 4. Uredbe Komisije (EZ) br. 889/2008.</w:t>
      </w:r>
    </w:p>
    <w:p w14:paraId="0FE0BA4C" w14:textId="77777777" w:rsidR="00767EAC" w:rsidRDefault="00767EAC" w:rsidP="00767EAC">
      <w:pPr>
        <w:jc w:val="both"/>
        <w:rPr>
          <w:rFonts w:ascii="Times New Roman" w:hAnsi="Times New Roman" w:cs="Times New Roman"/>
          <w:color w:val="auto"/>
        </w:rPr>
      </w:pPr>
    </w:p>
    <w:p w14:paraId="0C34473A" w14:textId="4BEE4BDA"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(18) Subjektu je zabranjeno držati stoku u uvjetima ili načinu hranjenja koji nepovoljno utječu na zdravlje prema članku 20. stavku 4. odnosno koristiti postupke koji su zabranjeni prema članku 20 stavku 5. Uredbe Komisije (EZ) br. 889/2008.</w:t>
      </w:r>
    </w:p>
    <w:p w14:paraId="2DFE5728" w14:textId="77777777" w:rsidR="00767EAC" w:rsidRDefault="00767EAC" w:rsidP="00767EAC">
      <w:pPr>
        <w:jc w:val="both"/>
        <w:rPr>
          <w:rFonts w:ascii="Times New Roman" w:hAnsi="Times New Roman" w:cs="Times New Roman"/>
          <w:color w:val="auto"/>
        </w:rPr>
      </w:pPr>
    </w:p>
    <w:p w14:paraId="4C9D2EB9" w14:textId="3B57AFC1"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(19) Subjekt u stočarstvu ne smije koristiti tvari koje su zabranjene prema članku 23. stavcima 1. i 2. Uredbe Komisije (EZ) br. 889/2008.</w:t>
      </w:r>
    </w:p>
    <w:p w14:paraId="05A69B14" w14:textId="77777777" w:rsidR="00767EAC" w:rsidRDefault="00767EAC" w:rsidP="00767EAC">
      <w:pPr>
        <w:jc w:val="both"/>
        <w:rPr>
          <w:rFonts w:ascii="Times New Roman" w:hAnsi="Times New Roman" w:cs="Times New Roman"/>
          <w:color w:val="auto"/>
        </w:rPr>
      </w:pPr>
    </w:p>
    <w:p w14:paraId="451640F4" w14:textId="11625D6B"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(20) Subjektu je zabranjeno skladištenje sirovinskih proizvoda u jedinici za uzgoj bilja i stoke na način koji nije u skladu s člankom 35. Uredbe Komisije (EZ) br. 889/2008.</w:t>
      </w:r>
    </w:p>
    <w:p w14:paraId="5C30E90B" w14:textId="77777777" w:rsidR="00767EAC" w:rsidRDefault="00767EAC" w:rsidP="00767EAC">
      <w:pPr>
        <w:jc w:val="both"/>
        <w:rPr>
          <w:rFonts w:ascii="Times New Roman" w:hAnsi="Times New Roman" w:cs="Times New Roman"/>
          <w:color w:val="auto"/>
        </w:rPr>
      </w:pPr>
    </w:p>
    <w:p w14:paraId="01C6B101" w14:textId="6398137F" w:rsidR="003C2E8F"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(21) Sadržaj, veličinu i izgled nacionalnog znaka za označavanje ekoloških proizvoda proizvedenih u Republici Hrvatskoj ministar propisuje pravilnikom.</w:t>
      </w:r>
    </w:p>
    <w:p w14:paraId="6EC1F45D" w14:textId="77777777" w:rsidR="00767EAC" w:rsidRDefault="00767EAC" w:rsidP="00767EAC">
      <w:pPr>
        <w:jc w:val="both"/>
        <w:rPr>
          <w:rFonts w:ascii="Times New Roman" w:hAnsi="Times New Roman" w:cs="Times New Roman"/>
          <w:color w:val="auto"/>
        </w:rPr>
      </w:pPr>
    </w:p>
    <w:p w14:paraId="6A539119" w14:textId="5B693924" w:rsidR="00F345D0" w:rsidRPr="00A91968" w:rsidRDefault="003C2E8F" w:rsidP="00767EAC">
      <w:pPr>
        <w:jc w:val="both"/>
        <w:rPr>
          <w:rFonts w:ascii="Times New Roman" w:hAnsi="Times New Roman" w:cs="Times New Roman"/>
          <w:color w:val="auto"/>
        </w:rPr>
      </w:pPr>
      <w:r w:rsidRPr="00A91968">
        <w:rPr>
          <w:rFonts w:ascii="Times New Roman" w:hAnsi="Times New Roman" w:cs="Times New Roman"/>
          <w:color w:val="auto"/>
        </w:rPr>
        <w:t>(22) Pravila proizvodnje u izvanrednim slučajevima u skladu s člankom 22. Uredbe (EU) br. 2018/848 Europskog parlamenta i Vijeća od 30. svibnja 2018. o ekološkoj proizvodnji i označivanju ekoloških proizvoda te stavljanju izvan snage Uredbe Vijeća (EZ) br. 834/2007 (SL L 150, 14. 6. 2018.) (u daljnjem tekstu: Uredba (EU) br. 2018/848), obrazac zahtjeva za privremeno odobrenje upotrebe neekoloških sastojaka poljoprivrednog podrijetla za proizvodnju prerađene ekološke hrane u skladu s člankom 25. Uredbe (EU) br. 2018/848, obrasce za Prikupljanje podataka o dostupnosti na tržištu ekološkog biljnog reprodukcijskog materijala i biljnog reprodukcijskog materijala iz prijelaznog razdoblja, životinja iz ekološkog uzgoja i juvenilnih životinja iz ekološke akvakulture u skladu s člankom 26. Uredbe (EU) br. 2018/848, obrasce za objavu podataka o naknadama koje se mogu naplaćivati u sustavu kontrole u skladu s člankom 26. Uredbe (EU) br. 2018/848 te dodatna pravila o mjerama u slučaju nesukladnosti ekološkog proizvoda u skladu s člankom 41. Uredbe (EU) br. 2018/848 ministar propisuje pravilnikom.</w:t>
      </w:r>
    </w:p>
    <w:p w14:paraId="22F251E9" w14:textId="77777777" w:rsidR="00F345D0" w:rsidRPr="00A91968" w:rsidRDefault="00F345D0" w:rsidP="00F345D0">
      <w:pPr>
        <w:jc w:val="both"/>
        <w:rPr>
          <w:rFonts w:ascii="Times New Roman" w:hAnsi="Times New Roman" w:cs="Times New Roman"/>
          <w:color w:val="auto"/>
        </w:rPr>
      </w:pPr>
    </w:p>
    <w:p w14:paraId="453D2BB7" w14:textId="77777777" w:rsidR="00F345D0" w:rsidRPr="00767EAC" w:rsidRDefault="00F345D0" w:rsidP="00F345D0">
      <w:pPr>
        <w:spacing w:line="336" w:lineRule="atLeast"/>
        <w:jc w:val="center"/>
        <w:rPr>
          <w:rFonts w:ascii="Times New Roman" w:hAnsi="Times New Roman" w:cs="Times New Roman"/>
          <w:iCs/>
          <w:color w:val="auto"/>
        </w:rPr>
      </w:pPr>
      <w:r w:rsidRPr="00767EAC">
        <w:rPr>
          <w:rFonts w:ascii="Times New Roman" w:hAnsi="Times New Roman" w:cs="Times New Roman"/>
          <w:iCs/>
          <w:color w:val="auto"/>
        </w:rPr>
        <w:t>Izuzeća</w:t>
      </w:r>
    </w:p>
    <w:p w14:paraId="56C2DDAD" w14:textId="77777777" w:rsidR="00F345D0" w:rsidRPr="00A91968" w:rsidRDefault="00F345D0" w:rsidP="00F345D0">
      <w:pPr>
        <w:jc w:val="center"/>
        <w:rPr>
          <w:rFonts w:ascii="Times New Roman" w:hAnsi="Times New Roman" w:cs="Times New Roman"/>
          <w:color w:val="auto"/>
        </w:rPr>
      </w:pPr>
      <w:r w:rsidRPr="00A91968">
        <w:rPr>
          <w:rFonts w:ascii="Times New Roman" w:hAnsi="Times New Roman" w:cs="Times New Roman"/>
          <w:color w:val="auto"/>
        </w:rPr>
        <w:t>Članak 103.</w:t>
      </w:r>
    </w:p>
    <w:p w14:paraId="0CBF19A8" w14:textId="77777777" w:rsidR="00F345D0" w:rsidRPr="00A91968" w:rsidRDefault="00F345D0" w:rsidP="00F345D0">
      <w:pPr>
        <w:jc w:val="center"/>
        <w:rPr>
          <w:rFonts w:ascii="Times New Roman" w:hAnsi="Times New Roman" w:cs="Times New Roman"/>
          <w:color w:val="auto"/>
        </w:rPr>
      </w:pPr>
    </w:p>
    <w:p w14:paraId="6FA78894"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(1) Ministarstvo na temelju zahtjeva subjekta, a u skladu s odredbama uredbi iz članka 2. točaka 5., 6. i 7. ovoga Zakona i odredbama ovoga Zakona, rješenjem odlučuje o:</w:t>
      </w:r>
    </w:p>
    <w:p w14:paraId="092F888F"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 izuzeću od proizvodnih pravila u skladu s člankom 22. Uredbe Vijeća (EZ) br. 834/2007</w:t>
      </w:r>
    </w:p>
    <w:p w14:paraId="7F9693E9"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 skraćivanju prijelaznog razdoblja u ekološkoj proizvodnji</w:t>
      </w:r>
    </w:p>
    <w:p w14:paraId="4EB55A2A"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 korištenju neekoloških sastojaka u skladu s člankom 19. stavkom 2. točkom c) Uredbe Vijeća (EZ) br. 834/2007</w:t>
      </w:r>
    </w:p>
    <w:p w14:paraId="1E50D54D" w14:textId="77777777"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 izuzimanju subjekata od primjene članka 28. Uredbe Vijeća (EZ) br. 834/2007.</w:t>
      </w:r>
    </w:p>
    <w:p w14:paraId="262D0ABB" w14:textId="77777777" w:rsidR="00767EAC" w:rsidRDefault="00767EAC" w:rsidP="003C2E8F">
      <w:pPr>
        <w:jc w:val="both"/>
        <w:rPr>
          <w:rFonts w:ascii="Times New Roman" w:hAnsi="Times New Roman" w:cs="Times New Roman"/>
          <w:color w:val="auto"/>
        </w:rPr>
      </w:pPr>
    </w:p>
    <w:p w14:paraId="1E13AEDC" w14:textId="21C88F45"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(2) Izuzeće od obveze upisa u Upisnik subjekata iz članka 102. stavka 1. ovoga Zakona može se odobriti pravnim i fizičkim osobama koje izravno prodaju ekološke proizvode krajnjem potrošaču ili korisniku, pod uvjetom da oni ne proizvode, ne pripremaju i ne skladište proizvode koji nisu vezani uz mjesto prodaje odnosno da ne uvoze takve proizvode iz trećih zemalja i da takve aktivnosti nisu podugovorile s trećom strankom.</w:t>
      </w:r>
    </w:p>
    <w:p w14:paraId="38750AC5" w14:textId="77777777" w:rsidR="00767EAC" w:rsidRDefault="00767EAC" w:rsidP="003C2E8F">
      <w:pPr>
        <w:jc w:val="both"/>
        <w:rPr>
          <w:rFonts w:ascii="Times New Roman" w:hAnsi="Times New Roman" w:cs="Times New Roman"/>
          <w:color w:val="auto"/>
        </w:rPr>
      </w:pPr>
    </w:p>
    <w:p w14:paraId="7427F720" w14:textId="29017869"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(3) Radi provjere udovoljavanja uvjeta i evidentiranja izuzeća iz stavka 2. ovoga članka, tijelo koje zaprima obavijesti u skladu s člankom 28. stavkom 3. Uredbe Vijeća (EZ) br. 834/2007 je Ministarstvo.</w:t>
      </w:r>
    </w:p>
    <w:p w14:paraId="72864B1E" w14:textId="77777777" w:rsidR="00767EAC" w:rsidRDefault="00767EAC" w:rsidP="003C2E8F">
      <w:pPr>
        <w:jc w:val="both"/>
        <w:rPr>
          <w:rFonts w:ascii="Times New Roman" w:hAnsi="Times New Roman" w:cs="Times New Roman"/>
          <w:color w:val="auto"/>
        </w:rPr>
      </w:pPr>
    </w:p>
    <w:p w14:paraId="3C407239" w14:textId="7D2AEB00"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(4) Pravne i fizičke osobe iz stavka 2. ovoga članka podnose Ministarstvu prijavu za upis u Evidenciju izuzeća za trgovce/distributere ekoloških proizvoda koji su izuzeti od obveze upisa u Upisnik subjekata (u daljnjem tekstu: Evidencija izuzeća za trgovce/distributere).</w:t>
      </w:r>
    </w:p>
    <w:p w14:paraId="0FB6B5F4" w14:textId="77777777" w:rsidR="00767EAC" w:rsidRDefault="00767EAC" w:rsidP="003C2E8F">
      <w:pPr>
        <w:jc w:val="both"/>
        <w:rPr>
          <w:rFonts w:ascii="Times New Roman" w:hAnsi="Times New Roman" w:cs="Times New Roman"/>
          <w:color w:val="auto"/>
        </w:rPr>
      </w:pPr>
    </w:p>
    <w:p w14:paraId="0F6AC841" w14:textId="24FCC24C"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(5) Ministarstvo utvrđuje ispunjavanje uvjeta iz stavka 2. ovoga članka i podnositelja prijave upisuje u Evidenciju izuzeća za trgovce/distributere, koja se objavljuje na mrežnoj stranici Ministarstva.</w:t>
      </w:r>
    </w:p>
    <w:p w14:paraId="1207375B" w14:textId="77777777" w:rsidR="00767EAC" w:rsidRDefault="00767EAC" w:rsidP="003C2E8F">
      <w:pPr>
        <w:jc w:val="both"/>
        <w:rPr>
          <w:rFonts w:ascii="Times New Roman" w:hAnsi="Times New Roman" w:cs="Times New Roman"/>
          <w:color w:val="auto"/>
        </w:rPr>
      </w:pPr>
    </w:p>
    <w:p w14:paraId="0E912D66" w14:textId="6F6F0B08"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(6) Prijava iz stavka 4. ovoga članka podnosi se prije početka obavljanja prodaje ekoloških proizvoda, a smatrat će se da je usvojena upisom podnositelja u Evidenciju izuzeća za trgovce/distributere.</w:t>
      </w:r>
    </w:p>
    <w:p w14:paraId="63A16513" w14:textId="77777777" w:rsidR="00767EAC" w:rsidRDefault="00767EAC" w:rsidP="003C2E8F">
      <w:pPr>
        <w:jc w:val="both"/>
        <w:rPr>
          <w:rFonts w:ascii="Times New Roman" w:hAnsi="Times New Roman" w:cs="Times New Roman"/>
          <w:color w:val="auto"/>
        </w:rPr>
      </w:pPr>
    </w:p>
    <w:p w14:paraId="728755FA" w14:textId="39E364DE"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(7) Ako Ministarstvo utvrdi da podnositelj prijave iz stavka 4. ovoga članka ne udovoljava uvjetima iz stavka 2. ovoga članka, donijet će rješenje o odbijanju prijave.</w:t>
      </w:r>
    </w:p>
    <w:p w14:paraId="0224AF98" w14:textId="77777777" w:rsidR="00767EAC" w:rsidRDefault="00767EAC" w:rsidP="003C2E8F">
      <w:pPr>
        <w:jc w:val="both"/>
        <w:rPr>
          <w:rFonts w:ascii="Times New Roman" w:hAnsi="Times New Roman" w:cs="Times New Roman"/>
          <w:color w:val="auto"/>
        </w:rPr>
      </w:pPr>
    </w:p>
    <w:p w14:paraId="4CFA534D" w14:textId="41AF6E3B" w:rsidR="003C2E8F"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(8) Protiv rješenja iz stavka 1. i stavka 7. ovoga članka nije dopuštena žalba, već se može pokrenuti upravni spor.</w:t>
      </w:r>
    </w:p>
    <w:p w14:paraId="0FDC7AB4" w14:textId="77777777" w:rsidR="00767EAC" w:rsidRDefault="00767EAC" w:rsidP="003C2E8F">
      <w:pPr>
        <w:jc w:val="both"/>
        <w:rPr>
          <w:rFonts w:ascii="Times New Roman" w:hAnsi="Times New Roman" w:cs="Times New Roman"/>
          <w:color w:val="auto"/>
        </w:rPr>
      </w:pPr>
    </w:p>
    <w:p w14:paraId="05890B57" w14:textId="54710BBF" w:rsidR="00F345D0" w:rsidRPr="00A91968" w:rsidRDefault="003C2E8F" w:rsidP="003C2E8F">
      <w:pPr>
        <w:jc w:val="both"/>
        <w:rPr>
          <w:rFonts w:ascii="Times New Roman" w:hAnsi="Times New Roman" w:cs="Times New Roman"/>
          <w:color w:val="auto"/>
        </w:rPr>
      </w:pPr>
      <w:r w:rsidRPr="00A91968">
        <w:rPr>
          <w:rFonts w:ascii="Times New Roman" w:hAnsi="Times New Roman" w:cs="Times New Roman"/>
          <w:color w:val="auto"/>
        </w:rPr>
        <w:t>(9) Obrazac zahtjeva iz stavka 1. ovoga članka za odobravanje izuzeća, dokaze koji se dostavljaju uz zahtjev, obrazac prijave iz stavka 4. ovoga članka, dokaze o ispunjavanju uvjeta iz stavka 2. ovoga članka koji se dostavljaju uz prijavu te sadržaj i način vođenja evidencije iz stavka 4. ovoga članka ministar propisuje pravilnikom.</w:t>
      </w:r>
    </w:p>
    <w:p w14:paraId="7584C1B3" w14:textId="77777777" w:rsidR="00F345D0" w:rsidRPr="00A91968" w:rsidRDefault="00F345D0" w:rsidP="001557D2">
      <w:pPr>
        <w:jc w:val="both"/>
        <w:rPr>
          <w:rFonts w:ascii="Times New Roman" w:hAnsi="Times New Roman" w:cs="Times New Roman"/>
          <w:color w:val="auto"/>
        </w:rPr>
      </w:pPr>
    </w:p>
    <w:p w14:paraId="0107D99B"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Kontrolni sustav u ekološkoj proizvodnji</w:t>
      </w:r>
    </w:p>
    <w:p w14:paraId="2533C03D"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104.</w:t>
      </w:r>
    </w:p>
    <w:p w14:paraId="4D62AF17" w14:textId="77777777" w:rsidR="00F345D0" w:rsidRPr="00A91968" w:rsidRDefault="00F345D0" w:rsidP="001557D2">
      <w:pPr>
        <w:jc w:val="center"/>
        <w:rPr>
          <w:rFonts w:ascii="Times New Roman" w:hAnsi="Times New Roman" w:cs="Times New Roman"/>
          <w:color w:val="auto"/>
        </w:rPr>
      </w:pPr>
    </w:p>
    <w:p w14:paraId="5BE9676D"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(1) Ministarstvo rješenjem ovlašćuje kontrolno tijelo kada utvrdi da kontrolno tijelo ispunjava uvjete iz članka 27. stavka 4. točke (a) Uredbe Vijeća (EZ) br. 834/2007 u pogledu osiguravanja objektivnosti i nepristranosti potrebne za obavljanje kontrola.</w:t>
      </w:r>
    </w:p>
    <w:p w14:paraId="2AC0617E" w14:textId="77777777" w:rsidR="001557D2" w:rsidRDefault="001557D2" w:rsidP="001557D2">
      <w:pPr>
        <w:jc w:val="both"/>
        <w:rPr>
          <w:rFonts w:ascii="Times New Roman" w:hAnsi="Times New Roman" w:cs="Times New Roman"/>
          <w:color w:val="auto"/>
        </w:rPr>
      </w:pPr>
    </w:p>
    <w:p w14:paraId="2431BA49" w14:textId="2C5DEFAC"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(2) Radi dokazivanja uvjeta iz stavka 1. ovoga članka kontrolno tijelo treba osigurati dokaze da na raspolaganju ima kvalificirano osoblje i resurse, i to kako slijedi:</w:t>
      </w:r>
    </w:p>
    <w:p w14:paraId="22C43566"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 da je pravna osoba registrirana za obavljanje poslova kontrole u ekološkoj proizvodnji ili je u sastavu pravne osobe</w:t>
      </w:r>
    </w:p>
    <w:p w14:paraId="5C414A57"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 da raspolaže u vlasništvu ili zakupu poslovnim prostorom za obavljanje svih poslova vezanih za kontrole</w:t>
      </w:r>
    </w:p>
    <w:p w14:paraId="4FCDE5F6"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 da posjeduje odgovarajuću opremu za obavljanje kontrole (računalna oprema, oprema za uzimanje uzoraka i druga potrebna oprema) koja je primjerena broju djelatnika, opsegu poslova i specifičnim potrebama</w:t>
      </w:r>
    </w:p>
    <w:p w14:paraId="28FBFFF6"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 da ima ugovor s ovlaštenim službenim laboratorijima koji su ovlašteni u skladu s posebnim propisima kojima se uređuju službene kontrole koje se provode u skladu s propisima o hrani, hrani za životinje, o zdravlju i dobrobiti životinja i</w:t>
      </w:r>
    </w:p>
    <w:p w14:paraId="669741ED"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 da je akreditirana u skladu s člankom 27. stavkom 5. točkom (c) Uredbe Vijeća (EZ) br. 834/2007, a u tu svrhu prilaže se preslika Potvrde o akreditaciji s pripadajućim prilogom, važeća na dan dostavljanja dokaza koju je izdala Hrvatska akreditacijska agencija ili akreditacijsko tijelo koje je potpisnik multilateralnog sporazuma na razini Europske suradnje za akreditaciju.</w:t>
      </w:r>
    </w:p>
    <w:p w14:paraId="2089EE11" w14:textId="77777777" w:rsidR="001557D2" w:rsidRDefault="001557D2" w:rsidP="001557D2">
      <w:pPr>
        <w:jc w:val="both"/>
        <w:rPr>
          <w:rFonts w:ascii="Times New Roman" w:hAnsi="Times New Roman" w:cs="Times New Roman"/>
          <w:color w:val="auto"/>
        </w:rPr>
      </w:pPr>
    </w:p>
    <w:p w14:paraId="53C91ED4" w14:textId="3168E79B"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(3) Kontrolno tijelo uz zahtjev za ovlaštenje u provođenju kontrola u ekološkoj proizvodnji Ministarstvu dostavlja dokaze o ispunjavaju uvjeta iz stavaka 1. i 2. ovoga članka.</w:t>
      </w:r>
    </w:p>
    <w:p w14:paraId="2830A0A4" w14:textId="77777777" w:rsidR="001557D2" w:rsidRDefault="001557D2" w:rsidP="001557D2">
      <w:pPr>
        <w:jc w:val="both"/>
        <w:rPr>
          <w:rFonts w:ascii="Times New Roman" w:hAnsi="Times New Roman" w:cs="Times New Roman"/>
          <w:color w:val="auto"/>
        </w:rPr>
      </w:pPr>
    </w:p>
    <w:p w14:paraId="65B07CE9" w14:textId="667EC3F6"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(4) Kontrolno tijelo drugih država članica u podnošenju zahtjeva iz stavka 3. ovoga članka pored dokaza o ispunjavanju uvjeta iz stavaka 1. i 2. ovoga članka mora predočiti dokaze na hrvatskom jeziku i dati pisanu izjavu da će svi postupci i vođenje dokumentacije biti na hrvatskom jeziku.</w:t>
      </w:r>
    </w:p>
    <w:p w14:paraId="57261697" w14:textId="77777777" w:rsidR="001557D2" w:rsidRDefault="001557D2" w:rsidP="001557D2">
      <w:pPr>
        <w:jc w:val="both"/>
        <w:rPr>
          <w:rFonts w:ascii="Times New Roman" w:hAnsi="Times New Roman" w:cs="Times New Roman"/>
          <w:color w:val="auto"/>
        </w:rPr>
      </w:pPr>
    </w:p>
    <w:p w14:paraId="3EB4E4F0" w14:textId="6C8F791C"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(5) Protiv rješenja o zahtjevu iz stavka 3. ovoga članka nije dopuštena žalba, već se može pokrenuti upravni spor.</w:t>
      </w:r>
    </w:p>
    <w:p w14:paraId="30E18F9D" w14:textId="77777777" w:rsidR="001557D2" w:rsidRDefault="001557D2" w:rsidP="001557D2">
      <w:pPr>
        <w:jc w:val="both"/>
        <w:rPr>
          <w:rFonts w:ascii="Times New Roman" w:hAnsi="Times New Roman" w:cs="Times New Roman"/>
          <w:color w:val="auto"/>
        </w:rPr>
      </w:pPr>
    </w:p>
    <w:p w14:paraId="15F617E6" w14:textId="6B3D7C97" w:rsidR="00F345D0"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(6) Obrazac zahtjeva iz stavka 3. ovoga članka i dokaze o ispunjavanju uvjeta iz stavaka 1. i 2. ovoga članka ministar propisuje pravilnikom.</w:t>
      </w:r>
    </w:p>
    <w:p w14:paraId="1CFF87FB" w14:textId="77777777" w:rsidR="00F345D0" w:rsidRPr="00A91968" w:rsidRDefault="00F345D0" w:rsidP="001557D2">
      <w:pPr>
        <w:jc w:val="both"/>
        <w:rPr>
          <w:rFonts w:ascii="Times New Roman" w:hAnsi="Times New Roman" w:cs="Times New Roman"/>
          <w:color w:val="auto"/>
        </w:rPr>
      </w:pPr>
    </w:p>
    <w:p w14:paraId="12106F38"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Poslovi kontrolnog tijela</w:t>
      </w:r>
    </w:p>
    <w:p w14:paraId="1B877251"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105.</w:t>
      </w:r>
    </w:p>
    <w:p w14:paraId="36393F07" w14:textId="77777777" w:rsidR="00F345D0" w:rsidRPr="00A91968" w:rsidRDefault="00F345D0" w:rsidP="001557D2">
      <w:pPr>
        <w:jc w:val="center"/>
        <w:rPr>
          <w:rFonts w:ascii="Times New Roman" w:hAnsi="Times New Roman" w:cs="Times New Roman"/>
          <w:color w:val="auto"/>
        </w:rPr>
      </w:pPr>
    </w:p>
    <w:p w14:paraId="264D4931"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(1) Poslovi kontrolnog tijela su:</w:t>
      </w:r>
    </w:p>
    <w:p w14:paraId="58AC5967" w14:textId="77777777" w:rsidR="001557D2" w:rsidRDefault="001557D2" w:rsidP="001557D2">
      <w:pPr>
        <w:jc w:val="both"/>
        <w:rPr>
          <w:rFonts w:ascii="Times New Roman" w:hAnsi="Times New Roman" w:cs="Times New Roman"/>
          <w:color w:val="auto"/>
        </w:rPr>
      </w:pPr>
    </w:p>
    <w:p w14:paraId="7DFDABEC" w14:textId="6A0B9051"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1. pravilno i pravodobno obavljati poslove koji su mu preneseni te kontrolu provoditi u skladu s odredbama glave V. Uredbe Vijeća (EZ) br. 834/2007 i glave IV. Uredbe Komisije (EZ) br. 889/2008, odredbama ovoga Zakona i propisima donesenim na temelju ovoga Zakona</w:t>
      </w:r>
    </w:p>
    <w:p w14:paraId="07B975BF"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2. izdavati pojedinačna odobrenja za korištenje biljnog reprodukcijskog materijala koji nije iz ekološke proizvodnje u skladu s člankom 45. stavkom 4. Uredbe Komisije (EZ) br. 889/2008</w:t>
      </w:r>
    </w:p>
    <w:p w14:paraId="70E6E159"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3. izvještavati Ministarstvo o obavljenoj kontroli u propisanom roku ili u roku koji se odredi za dodatna izvješća na traženje Ministarstva</w:t>
      </w:r>
    </w:p>
    <w:p w14:paraId="645FFFAD"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4. izvještavati nadležnu poljoprivrednu inspekciju odmah o utvrđenom ne udovoljavanju Uredbi Vijeća (EZ) br. 834/2007, Uredbi Komisije (EZ) br. 889/2008 i uvjetima propisanim ovim Zakonom i propisima donesenim na temelju ovoga Zakona</w:t>
      </w:r>
    </w:p>
    <w:p w14:paraId="51E082DD"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5. izdavati potvrdnicu/certifikat za ekološke proizvode u skladu s odredbama članka 29. Uredbe Vijeća (EZ) br. 834/2007 i članka 68. Uredbe Komisije (EZ) br. 889/2008, odredbama ovoga Zakona i propisima donesenim na temelju ovoga Zakona i</w:t>
      </w:r>
    </w:p>
    <w:p w14:paraId="2D092B28" w14:textId="77777777"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6. provjeravati je li označavanje ekoloških proizvoda od subjekta u skladu s odredbama glave IV. Uredbe Vijeća (EZ) br. 834/2007 i glave III. Uredbe Komisije (EZ) br. 889/2008, odredbama ovoga Zakona i propisima donesenim na temelju ovoga Zakona.</w:t>
      </w:r>
    </w:p>
    <w:p w14:paraId="72E7B15C" w14:textId="77777777" w:rsidR="001557D2" w:rsidRDefault="001557D2" w:rsidP="001557D2">
      <w:pPr>
        <w:jc w:val="both"/>
        <w:rPr>
          <w:rFonts w:ascii="Times New Roman" w:hAnsi="Times New Roman" w:cs="Times New Roman"/>
          <w:color w:val="auto"/>
        </w:rPr>
      </w:pPr>
    </w:p>
    <w:p w14:paraId="53C97353" w14:textId="584F3D18"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(2) Kontrolno tijelo dužno je u roku od 30 dana od zaključenja obavljene kontrole Ministarstvu dostaviti izvješće o provedenoj kontroli.</w:t>
      </w:r>
    </w:p>
    <w:p w14:paraId="4041A169" w14:textId="77777777" w:rsidR="001557D2" w:rsidRDefault="001557D2" w:rsidP="001557D2">
      <w:pPr>
        <w:jc w:val="both"/>
        <w:rPr>
          <w:rFonts w:ascii="Times New Roman" w:hAnsi="Times New Roman" w:cs="Times New Roman"/>
          <w:color w:val="auto"/>
        </w:rPr>
      </w:pPr>
    </w:p>
    <w:p w14:paraId="725A102A" w14:textId="3D8C08FD"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(3) Ako rezultati kontrole subjekta upućuju na neudovoljavanje ili na vjerojatnost neudovoljavanja Uredbi iz članka 2. točaka 5., 6. i 7. ovoga Zakona, odredbama ovoga Zakona i propisima donesenim na temelju ovoga Zakona kontrolno tijelo mora odmah bez odgađanja, a najkasnije u roku od tri dana od utvrđene nepravilnosti o tome izvijestiti Ministarstvo, Agenciju za plaćanja i nadležnu poljoprivrednu inspekciju.</w:t>
      </w:r>
    </w:p>
    <w:p w14:paraId="377C11B7" w14:textId="77777777" w:rsidR="001557D2" w:rsidRDefault="001557D2" w:rsidP="001557D2">
      <w:pPr>
        <w:jc w:val="both"/>
        <w:rPr>
          <w:rFonts w:ascii="Times New Roman" w:hAnsi="Times New Roman" w:cs="Times New Roman"/>
          <w:color w:val="auto"/>
        </w:rPr>
      </w:pPr>
    </w:p>
    <w:p w14:paraId="042B135F" w14:textId="30DA0845"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(4) Kontrolno tijelo izdaje potvrdnicu/certifikat za proizvod subjektu upisanom u Upisnik subjekata te je dostavlja Ministarstvu.</w:t>
      </w:r>
    </w:p>
    <w:p w14:paraId="4757AD87" w14:textId="77777777" w:rsidR="001557D2" w:rsidRDefault="001557D2" w:rsidP="001557D2">
      <w:pPr>
        <w:jc w:val="both"/>
        <w:rPr>
          <w:rFonts w:ascii="Times New Roman" w:hAnsi="Times New Roman" w:cs="Times New Roman"/>
          <w:color w:val="auto"/>
        </w:rPr>
      </w:pPr>
    </w:p>
    <w:p w14:paraId="0392DD96" w14:textId="2DC05A5F"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(5) Kontrolno tijelo dužno je dostaviti Ministarstvu do 28. veljače tekuće godine Zbirno izvješće o odobrenjima iz stavka 1. točke 2. ovoga članka za prethodnu kalendarsku godinu.</w:t>
      </w:r>
    </w:p>
    <w:p w14:paraId="2F5938AF" w14:textId="77777777" w:rsidR="001557D2" w:rsidRDefault="001557D2" w:rsidP="001557D2">
      <w:pPr>
        <w:jc w:val="both"/>
        <w:rPr>
          <w:rFonts w:ascii="Times New Roman" w:hAnsi="Times New Roman" w:cs="Times New Roman"/>
          <w:color w:val="auto"/>
        </w:rPr>
      </w:pPr>
    </w:p>
    <w:p w14:paraId="344B6E34" w14:textId="09A8E4AB"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(6) Ako kontrolno tijelo poslove iz stavka 1. ovoga članka ne obavlja pravodobno i na propisani način, Ministarstvo će radi otklanjanja nedostataka u radu kontrolnog tijela zatražiti provođenje inspekcijskog nadzora i postupanje u skladu s člankom 166. stavkom 1. točkom 11. ovoga Zakona, a ako kontrolno tijelo nedostatke ne otkloni u zadanom roku, Ministarstvo će rješenjem ukinuti ovlaštenje kontrolnom tijelu.</w:t>
      </w:r>
    </w:p>
    <w:p w14:paraId="13EDE814" w14:textId="77777777" w:rsidR="001557D2" w:rsidRDefault="001557D2" w:rsidP="001557D2">
      <w:pPr>
        <w:jc w:val="both"/>
        <w:rPr>
          <w:rFonts w:ascii="Times New Roman" w:hAnsi="Times New Roman" w:cs="Times New Roman"/>
          <w:color w:val="auto"/>
        </w:rPr>
      </w:pPr>
    </w:p>
    <w:p w14:paraId="4CCF88E5" w14:textId="0CE04CC5" w:rsidR="003C2E8F"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(7) Protiv rješenja iz stavka 6. ovoga članka nije dopuštena žalba, već se može pokrenuti upravni spor.</w:t>
      </w:r>
    </w:p>
    <w:p w14:paraId="25EC01BE" w14:textId="77777777" w:rsidR="001557D2" w:rsidRDefault="001557D2" w:rsidP="001557D2">
      <w:pPr>
        <w:jc w:val="both"/>
        <w:rPr>
          <w:rFonts w:ascii="Times New Roman" w:hAnsi="Times New Roman" w:cs="Times New Roman"/>
          <w:color w:val="auto"/>
        </w:rPr>
      </w:pPr>
    </w:p>
    <w:p w14:paraId="677040B0" w14:textId="2447D62E" w:rsidR="001557D2" w:rsidRPr="00A91968" w:rsidRDefault="003C2E8F" w:rsidP="001557D2">
      <w:pPr>
        <w:jc w:val="both"/>
        <w:rPr>
          <w:rFonts w:ascii="Times New Roman" w:hAnsi="Times New Roman" w:cs="Times New Roman"/>
          <w:color w:val="auto"/>
        </w:rPr>
      </w:pPr>
      <w:r w:rsidRPr="00A91968">
        <w:rPr>
          <w:rFonts w:ascii="Times New Roman" w:hAnsi="Times New Roman" w:cs="Times New Roman"/>
          <w:color w:val="auto"/>
        </w:rPr>
        <w:t>(8) Postupke kontrolnih tijela u okviru kontrole i postupanja po obavljenoj kontroli ekološke proizvodnje i proizvoda, postupke uzorkovanja, obrasce kontrolnih lista, zapisnika o kontrolama i izvještaja o provedenoj kontroli s rokovima za dostavu izvještaja kontrolnih tijela te katalog mjera s rokovima za njihovo izvršenje ministar propisuje pravilnikom.</w:t>
      </w:r>
    </w:p>
    <w:p w14:paraId="3956FECE" w14:textId="77777777" w:rsidR="00F345D0" w:rsidRPr="00A91968" w:rsidRDefault="00F345D0" w:rsidP="001557D2">
      <w:pPr>
        <w:jc w:val="both"/>
        <w:rPr>
          <w:rFonts w:ascii="Times New Roman" w:hAnsi="Times New Roman" w:cs="Times New Roman"/>
          <w:color w:val="auto"/>
        </w:rPr>
      </w:pPr>
    </w:p>
    <w:p w14:paraId="5979F382"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Popis kontrolnih tijela</w:t>
      </w:r>
    </w:p>
    <w:p w14:paraId="367FB7CA"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106.</w:t>
      </w:r>
    </w:p>
    <w:p w14:paraId="5CBA99FF" w14:textId="77777777" w:rsidR="00F345D0" w:rsidRPr="00A91968" w:rsidRDefault="00F345D0" w:rsidP="001557D2">
      <w:pPr>
        <w:jc w:val="center"/>
        <w:rPr>
          <w:rFonts w:ascii="Times New Roman" w:hAnsi="Times New Roman" w:cs="Times New Roman"/>
          <w:color w:val="auto"/>
        </w:rPr>
      </w:pPr>
    </w:p>
    <w:p w14:paraId="4F1BDA3F"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Kontrolno tijelo po izvršnosti rješenja iz članka 104. stavka 1. ovoga Zakona Ministarstvo upisuje u Popis kontrolnih tijela koji se vodi u elektroničkom obliku na službenim mrežnim stranicama Ministarstva te sadrži podatke o kontrolnom tijelu.</w:t>
      </w:r>
    </w:p>
    <w:p w14:paraId="6C736D8D" w14:textId="77777777" w:rsidR="001557D2" w:rsidRDefault="001557D2" w:rsidP="001557D2">
      <w:pPr>
        <w:jc w:val="both"/>
        <w:rPr>
          <w:rFonts w:ascii="Times New Roman" w:hAnsi="Times New Roman" w:cs="Times New Roman"/>
          <w:color w:val="auto"/>
        </w:rPr>
      </w:pPr>
    </w:p>
    <w:p w14:paraId="7A9085A4" w14:textId="66EEA66C"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Kontrolno tijelo može biti brisano s Popisa kontrolnih tijela na vlastiti zahtjev ili po prestanku ovlaštenja.</w:t>
      </w:r>
    </w:p>
    <w:p w14:paraId="345E0924" w14:textId="77777777" w:rsidR="001557D2" w:rsidRDefault="001557D2" w:rsidP="001557D2">
      <w:pPr>
        <w:jc w:val="both"/>
        <w:rPr>
          <w:rFonts w:ascii="Times New Roman" w:hAnsi="Times New Roman" w:cs="Times New Roman"/>
          <w:color w:val="auto"/>
        </w:rPr>
      </w:pPr>
    </w:p>
    <w:p w14:paraId="2D64D642" w14:textId="233E9EC7"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Sadržaj, oblik i način vođenja Popisa kontrolnih tijela ministar propisuje pravilnikom.</w:t>
      </w:r>
    </w:p>
    <w:p w14:paraId="107C5FDF" w14:textId="77777777" w:rsidR="00F345D0" w:rsidRPr="00A91968" w:rsidRDefault="00F345D0" w:rsidP="001557D2">
      <w:pPr>
        <w:jc w:val="both"/>
        <w:rPr>
          <w:rFonts w:ascii="Times New Roman" w:hAnsi="Times New Roman" w:cs="Times New Roman"/>
          <w:color w:val="auto"/>
        </w:rPr>
      </w:pPr>
    </w:p>
    <w:p w14:paraId="0E76A2D7"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Ukidanje ovlaštenja kontrolnom tijelu</w:t>
      </w:r>
    </w:p>
    <w:p w14:paraId="7851C7C0"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107.</w:t>
      </w:r>
    </w:p>
    <w:p w14:paraId="7469130C" w14:textId="77777777" w:rsidR="00F345D0" w:rsidRPr="00A91968" w:rsidRDefault="00F345D0" w:rsidP="001557D2">
      <w:pPr>
        <w:jc w:val="center"/>
        <w:rPr>
          <w:rFonts w:ascii="Times New Roman" w:hAnsi="Times New Roman" w:cs="Times New Roman"/>
          <w:color w:val="auto"/>
        </w:rPr>
      </w:pPr>
    </w:p>
    <w:p w14:paraId="299A135A"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Ako se kontrolom utvrdi da kontrolno tijelo više ne ispunjava jedan od propisanih uvjeta iz članka 104. stavaka 1. i 2. ovoga Zakona, Ministarstvo će rješenjem ukinuti ovlaštenje i po izvršnosti rješenja brisati ga s Popisa kontrolnih tijela.</w:t>
      </w:r>
    </w:p>
    <w:p w14:paraId="09AE5B09" w14:textId="77777777" w:rsidR="001557D2" w:rsidRDefault="001557D2" w:rsidP="001557D2">
      <w:pPr>
        <w:jc w:val="both"/>
        <w:rPr>
          <w:rFonts w:ascii="Times New Roman" w:hAnsi="Times New Roman" w:cs="Times New Roman"/>
          <w:color w:val="auto"/>
        </w:rPr>
      </w:pPr>
    </w:p>
    <w:p w14:paraId="16E534FF" w14:textId="72F059B5"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Ako se inspekcijskim nadzorom utvrdi da kontrolno tijelo ne obavlja pravilno poslove koji su mu ovlaštenjem povjereni, Ministarstvo će rješenjem ukinuti ovlaštenje, a po izvršnosti rješenja brisati ga s Popisa kontrolnih tijela.</w:t>
      </w:r>
    </w:p>
    <w:p w14:paraId="3CCA03F0" w14:textId="77777777" w:rsidR="001557D2" w:rsidRDefault="001557D2" w:rsidP="001557D2">
      <w:pPr>
        <w:jc w:val="both"/>
        <w:rPr>
          <w:rFonts w:ascii="Times New Roman" w:hAnsi="Times New Roman" w:cs="Times New Roman"/>
          <w:color w:val="auto"/>
        </w:rPr>
      </w:pPr>
    </w:p>
    <w:p w14:paraId="722ED12F" w14:textId="00E71980"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Ako kontrolno tijelo ponovi prekršaj za koji je pravomoćnom presudom u prekršajnom postupku izrečena novčana kazna iz članka 180. stavka 1. točaka 7. – 13. ovoga Zakona ili ako je kažnjeno pravomoćnom presudom za kazneno djelo iz članka 258. općeg zakona kojim se propisuju kaznena djela i kaznenopravne sankcije, Ministarstvo će po službenoj dužnosti kontrolnom tijelu rješenjem ukinuti ovlaštenje, a po izvršnosti rješenja brisati ga s Popisa kontrolnih tijela.</w:t>
      </w:r>
    </w:p>
    <w:p w14:paraId="57D9A3B6" w14:textId="77777777" w:rsidR="001557D2" w:rsidRDefault="001557D2" w:rsidP="001557D2">
      <w:pPr>
        <w:jc w:val="both"/>
        <w:rPr>
          <w:rFonts w:ascii="Times New Roman" w:hAnsi="Times New Roman" w:cs="Times New Roman"/>
          <w:color w:val="auto"/>
        </w:rPr>
      </w:pPr>
    </w:p>
    <w:p w14:paraId="091BDAE9" w14:textId="2D05F01F"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U slučaju ukidanja ovlaštenja, kontrolno tijelo je dužno odmah po primitku rješenja iz stavaka 1., 2. ili 3. ovoga članka, a najkasnije u roku od sedam dana, dostaviti nadležnom tijelu popis svih subjekata nad kojim vodi nadzor u trenutku ukidanja ovlaštenja.</w:t>
      </w:r>
    </w:p>
    <w:p w14:paraId="329C5AE9" w14:textId="77777777" w:rsidR="001557D2" w:rsidRDefault="001557D2" w:rsidP="001557D2">
      <w:pPr>
        <w:jc w:val="both"/>
        <w:rPr>
          <w:rFonts w:ascii="Times New Roman" w:hAnsi="Times New Roman" w:cs="Times New Roman"/>
          <w:color w:val="auto"/>
        </w:rPr>
      </w:pPr>
    </w:p>
    <w:p w14:paraId="0CA9C03D" w14:textId="536A5DC6"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Ministarstvo obavještava subjekte nad kojima kontrolno tijelo vodi nadzor i na mrežnim stranicama objavljuje obavijest o ukidanju ovlaštenja kontrolnom tijelu odmah po donošenju pravomoćne odluke u upravnoj stvari odnosno po ukidanju ovlaštenja.</w:t>
      </w:r>
    </w:p>
    <w:p w14:paraId="5F3FD8D6" w14:textId="77777777" w:rsidR="001557D2" w:rsidRDefault="001557D2" w:rsidP="001557D2">
      <w:pPr>
        <w:jc w:val="both"/>
        <w:rPr>
          <w:rFonts w:ascii="Times New Roman" w:hAnsi="Times New Roman" w:cs="Times New Roman"/>
          <w:color w:val="auto"/>
        </w:rPr>
      </w:pPr>
    </w:p>
    <w:p w14:paraId="6740A259" w14:textId="3358584A"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(6) Kontrolno tijelo dužno je do donošenja pravomoćne odluke u upravnoj stvari odnosno do privremenog oduzimanja ovlaštenja ili ukidanja ovlaštenja sve prenesene poslove obavljati u skladu s propisima, a u slučaju pravomoćne odluke u upravnoj stvari odnosno po ukidanju ovlaštenja u roku od sedam dana od pravomoćne odluke predati svu dokumentaciju kontrolnom tijelu po izboru subjekta nad kojim je kontrolno tijelo do donošenja pravomoćne odluke obavljalo nadzor ili predati svu dokumentaciju Ministarstvu.</w:t>
      </w:r>
    </w:p>
    <w:p w14:paraId="3A8A2A4F" w14:textId="77777777" w:rsidR="001557D2" w:rsidRDefault="001557D2" w:rsidP="001557D2">
      <w:pPr>
        <w:jc w:val="both"/>
        <w:rPr>
          <w:rFonts w:ascii="Times New Roman" w:hAnsi="Times New Roman" w:cs="Times New Roman"/>
          <w:color w:val="auto"/>
        </w:rPr>
      </w:pPr>
    </w:p>
    <w:p w14:paraId="35A12765" w14:textId="2F6E6E4C"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(7) Kontrolno tijelo koje je brisano iz Popisa kontrolnih tijela na temelju rješenja o ukidanju ovlaštenja iz stavaka 1., 2. ili 3. ovoga članka zahtjev za ovlaštenje iz članka 104. stavka 3. ovoga Zakona može podnijeti nakon proteka dvije godine od izvršnosti rješenja o ukidanju ovlaštenja iz stavaka 1., 2. ili 3. ovoga članka.</w:t>
      </w:r>
    </w:p>
    <w:p w14:paraId="68916281" w14:textId="77777777" w:rsidR="001557D2" w:rsidRDefault="001557D2" w:rsidP="001557D2">
      <w:pPr>
        <w:jc w:val="both"/>
        <w:rPr>
          <w:rFonts w:ascii="Times New Roman" w:hAnsi="Times New Roman" w:cs="Times New Roman"/>
          <w:color w:val="auto"/>
        </w:rPr>
      </w:pPr>
    </w:p>
    <w:p w14:paraId="73F42046" w14:textId="6185E43A"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(8) Protiv rješenja iz stavaka 1., 2. ili 3. ovoga članka nije dopuštena žalba, već se može pokrenuti upravni spor.</w:t>
      </w:r>
    </w:p>
    <w:p w14:paraId="77870BDF" w14:textId="77777777" w:rsidR="00F345D0" w:rsidRPr="00A91968" w:rsidRDefault="00F345D0" w:rsidP="001557D2">
      <w:pPr>
        <w:jc w:val="both"/>
        <w:rPr>
          <w:rFonts w:ascii="Times New Roman" w:hAnsi="Times New Roman" w:cs="Times New Roman"/>
          <w:color w:val="auto"/>
        </w:rPr>
      </w:pPr>
    </w:p>
    <w:p w14:paraId="12DF6054"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Upisnik ekoloških subjekata</w:t>
      </w:r>
    </w:p>
    <w:p w14:paraId="1E7F22CD"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108.</w:t>
      </w:r>
    </w:p>
    <w:p w14:paraId="0E66D35D" w14:textId="77777777" w:rsidR="00F345D0" w:rsidRPr="00A91968" w:rsidRDefault="00F345D0" w:rsidP="001557D2">
      <w:pPr>
        <w:jc w:val="center"/>
        <w:rPr>
          <w:rFonts w:ascii="Times New Roman" w:hAnsi="Times New Roman" w:cs="Times New Roman"/>
          <w:color w:val="auto"/>
        </w:rPr>
      </w:pPr>
    </w:p>
    <w:p w14:paraId="2D566826"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Subjekt iz članka 102. stavka 1. ovoga Zakona prilikom podnošenja zahtjeva za upis u Upisnik subjekata mora ispunjavati uvjete propisane Uredbom Vijeća (EZ) br. 834/2007 i ovim Zakonom.</w:t>
      </w:r>
    </w:p>
    <w:p w14:paraId="4D14F191" w14:textId="77777777" w:rsidR="001557D2" w:rsidRDefault="001557D2" w:rsidP="001557D2">
      <w:pPr>
        <w:jc w:val="both"/>
        <w:rPr>
          <w:rFonts w:ascii="Times New Roman" w:hAnsi="Times New Roman" w:cs="Times New Roman"/>
          <w:color w:val="auto"/>
        </w:rPr>
      </w:pPr>
    </w:p>
    <w:p w14:paraId="66E6343F" w14:textId="2C7CDC1C"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Upisnik subjekata vodi Agencija za plaćanja kao javnu službenu evidenciju u elektroničkom obliku koja sadržava vjerodostojne i ažurirane podatke o subjektima upisa, pravnim i fizičkim osobama iz stavka 1. ovoga članka.</w:t>
      </w:r>
    </w:p>
    <w:p w14:paraId="63FAEBA1" w14:textId="77777777" w:rsidR="001557D2" w:rsidRDefault="001557D2" w:rsidP="001557D2">
      <w:pPr>
        <w:jc w:val="both"/>
        <w:rPr>
          <w:rFonts w:ascii="Times New Roman" w:hAnsi="Times New Roman" w:cs="Times New Roman"/>
          <w:color w:val="auto"/>
        </w:rPr>
      </w:pPr>
    </w:p>
    <w:p w14:paraId="286F48CD" w14:textId="378427E2"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Upisnik subjekata namijenjen je ostvarivanju načela pravne sigurnosti između države i pojedinca te pojedinca prema trećim osobama o činjenicama koje su predmetom upisa, a prema načelu javnosti pojedini podaci su javni.</w:t>
      </w:r>
    </w:p>
    <w:p w14:paraId="0E13A46B" w14:textId="77777777" w:rsidR="001557D2" w:rsidRDefault="001557D2" w:rsidP="001557D2">
      <w:pPr>
        <w:jc w:val="both"/>
        <w:rPr>
          <w:rFonts w:ascii="Times New Roman" w:hAnsi="Times New Roman" w:cs="Times New Roman"/>
          <w:color w:val="auto"/>
        </w:rPr>
      </w:pPr>
    </w:p>
    <w:p w14:paraId="5048BA3C" w14:textId="2C2E7A39"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Agencija za plaćanja unosi i evidentira podatke u Upisnik subjekata, a podaci se objedinjavaju u središnjoj bazi podataka Upisnika poljoprivrednika koja se vodi u skladu s ovim Zakonom te su njezin sastavni dio i mogu se koristiti kao dio provedbe IAKS-a.</w:t>
      </w:r>
    </w:p>
    <w:p w14:paraId="20F82342" w14:textId="77777777" w:rsidR="001557D2" w:rsidRDefault="001557D2" w:rsidP="001557D2">
      <w:pPr>
        <w:jc w:val="both"/>
        <w:rPr>
          <w:rFonts w:ascii="Times New Roman" w:hAnsi="Times New Roman" w:cs="Times New Roman"/>
          <w:color w:val="auto"/>
        </w:rPr>
      </w:pPr>
    </w:p>
    <w:p w14:paraId="111D80DE" w14:textId="229749D5"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Agencija za plaćanja u okviru prenesenih javnih ovlasti u skladu s ovim Zakonom kao jedinstveno javno tijelo vodi upravni postupak vezan uz upis u Upisnik subjekata te obavlja i druge upravne i administrativne poslove radi evidentiranja podataka o subjektima.</w:t>
      </w:r>
    </w:p>
    <w:p w14:paraId="005313B4" w14:textId="77777777" w:rsidR="001557D2" w:rsidRDefault="001557D2" w:rsidP="001557D2">
      <w:pPr>
        <w:jc w:val="both"/>
        <w:rPr>
          <w:rFonts w:ascii="Times New Roman" w:hAnsi="Times New Roman" w:cs="Times New Roman"/>
          <w:color w:val="auto"/>
        </w:rPr>
      </w:pPr>
    </w:p>
    <w:p w14:paraId="33E57BCC" w14:textId="6A6D5B43"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(6) Agencija za plaćanja rješava u provedbi postupka iz stavka 5. ovoga članka na temelju podnesenog zahtjeva za upis u Upisnik subjekata, koji predstavlja obrazac s propisanim prilozima i dokazima na temelju kojih se provode potrebna evidentiranja podataka o subjektima u skladu s ovim Zakonom.</w:t>
      </w:r>
    </w:p>
    <w:p w14:paraId="1D2FF68B" w14:textId="77777777" w:rsidR="001557D2" w:rsidRDefault="001557D2" w:rsidP="001557D2">
      <w:pPr>
        <w:jc w:val="both"/>
        <w:rPr>
          <w:rFonts w:ascii="Times New Roman" w:hAnsi="Times New Roman" w:cs="Times New Roman"/>
          <w:color w:val="auto"/>
        </w:rPr>
      </w:pPr>
    </w:p>
    <w:p w14:paraId="05CB0EF7" w14:textId="0E278542"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(7) Agencija za plaćanja u upravnom postupku iz stavka 5. ovoga članka rješava o upisu, odjavi, promjeni ili brisanju subjekta iz Upisnika subjekata te donosi rješenje kojim se traženi upis u Upisnik subjekata ili pojedina promjena odobrava ako subjekt ispunjava uvjete iz stavka 1. ovoga članka ili donosi rješenje kojim se zahtjev odbija, a na zahtjev subjekta izdaje Izvod o podacima koji se vode u Upisniku subjekata.</w:t>
      </w:r>
    </w:p>
    <w:p w14:paraId="4F78A69E" w14:textId="77777777" w:rsidR="001557D2" w:rsidRDefault="001557D2" w:rsidP="001557D2">
      <w:pPr>
        <w:jc w:val="both"/>
        <w:rPr>
          <w:rFonts w:ascii="Times New Roman" w:hAnsi="Times New Roman" w:cs="Times New Roman"/>
          <w:color w:val="auto"/>
        </w:rPr>
      </w:pPr>
    </w:p>
    <w:p w14:paraId="5A09C2A4" w14:textId="5411F1DE"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(8) Protiv rješenja Agencije za plaćanja iz stavaka 7. ovoga članka može se izjaviti žalba Ministarstvu.</w:t>
      </w:r>
    </w:p>
    <w:p w14:paraId="35909820" w14:textId="77777777" w:rsidR="001557D2" w:rsidRDefault="001557D2" w:rsidP="001557D2">
      <w:pPr>
        <w:jc w:val="both"/>
        <w:rPr>
          <w:rFonts w:ascii="Times New Roman" w:hAnsi="Times New Roman" w:cs="Times New Roman"/>
          <w:color w:val="auto"/>
        </w:rPr>
      </w:pPr>
    </w:p>
    <w:p w14:paraId="61363D6D" w14:textId="629CD47D"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(9) Obrazac zahtjeva iz stavka 6. ovoga članka za upis subjekata, dokaze koji se prilažu uz zahtjev te sadržaj, oblik i način vođenja Upisnika subjekata te izuzeća predviđena člankom 28. stavkom 2. Uredbe Vijeća (EZ) br. 834/2007 ministar propisuje pravilnikom.</w:t>
      </w:r>
    </w:p>
    <w:p w14:paraId="78DF60AD" w14:textId="77777777" w:rsidR="00F345D0" w:rsidRPr="00A91968" w:rsidRDefault="00F345D0" w:rsidP="001557D2">
      <w:pPr>
        <w:jc w:val="both"/>
        <w:rPr>
          <w:rFonts w:ascii="Times New Roman" w:hAnsi="Times New Roman" w:cs="Times New Roman"/>
          <w:color w:val="auto"/>
        </w:rPr>
      </w:pPr>
    </w:p>
    <w:p w14:paraId="2C8CC423"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Brisanje iz Upisnika subjekata</w:t>
      </w:r>
    </w:p>
    <w:p w14:paraId="2F4D2CC9"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109.</w:t>
      </w:r>
    </w:p>
    <w:p w14:paraId="3EBBEC18" w14:textId="77777777" w:rsidR="00F345D0" w:rsidRPr="00A91968" w:rsidRDefault="00F345D0" w:rsidP="001557D2">
      <w:pPr>
        <w:jc w:val="center"/>
        <w:rPr>
          <w:rFonts w:ascii="Times New Roman" w:hAnsi="Times New Roman" w:cs="Times New Roman"/>
          <w:color w:val="auto"/>
        </w:rPr>
      </w:pPr>
    </w:p>
    <w:p w14:paraId="2692B8E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Agencija za plaćanja rješenjem će brisati subjekt upisan u Upisnik subjekata na njegov zahtjev.</w:t>
      </w:r>
    </w:p>
    <w:p w14:paraId="4620EBC4" w14:textId="77777777" w:rsidR="001557D2" w:rsidRDefault="001557D2" w:rsidP="001557D2">
      <w:pPr>
        <w:jc w:val="both"/>
        <w:rPr>
          <w:rFonts w:ascii="Times New Roman" w:hAnsi="Times New Roman" w:cs="Times New Roman"/>
          <w:color w:val="auto"/>
        </w:rPr>
      </w:pPr>
    </w:p>
    <w:p w14:paraId="65CC9271" w14:textId="0728DFDE"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Agencija za plaćanja rješenjem će brisati subjekt upisan u Upisnik subjekata na zahtjev kontrolnog tijela ili na zahtjev poljoprivredne inspekcije za provođenje službene kontrole kada se utvrdi da je prestao ispunjavati uvjete propisane Uredbom Vijeća (EZ) br. 834/2007 i ovim Zakonom.</w:t>
      </w:r>
    </w:p>
    <w:p w14:paraId="6D9D8D69" w14:textId="77777777" w:rsidR="001557D2" w:rsidRDefault="001557D2" w:rsidP="001557D2">
      <w:pPr>
        <w:jc w:val="both"/>
        <w:rPr>
          <w:rFonts w:ascii="Times New Roman" w:hAnsi="Times New Roman" w:cs="Times New Roman"/>
          <w:color w:val="auto"/>
        </w:rPr>
      </w:pPr>
    </w:p>
    <w:p w14:paraId="741AE40C" w14:textId="780186CE"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Agencija za plaćanja donosi rješenje o brisanju subjekta iz Upisnika subjekata po službenoj dužnosti ako subjekt ponovi prekršaj za koji je u prekršajnom postupku izrečena kazna iz članka 172. ovoga Zakona, a po izvršnosti rješenja Agencija za plaćanja će brisati subjekta iz Upisnika subjekata.</w:t>
      </w:r>
    </w:p>
    <w:p w14:paraId="4B7EBD41" w14:textId="77777777" w:rsidR="001557D2" w:rsidRDefault="001557D2" w:rsidP="001557D2">
      <w:pPr>
        <w:jc w:val="both"/>
        <w:rPr>
          <w:rFonts w:ascii="Times New Roman" w:hAnsi="Times New Roman" w:cs="Times New Roman"/>
          <w:color w:val="auto"/>
        </w:rPr>
      </w:pPr>
    </w:p>
    <w:p w14:paraId="46AB88E2" w14:textId="5046E9A8"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Protiv rješenja iz stavaka 1., 2. ili 3. ovoga članka može se izjaviti žalba Ministarstvu u roku od 15 dana od dana primitka rješenja.</w:t>
      </w:r>
    </w:p>
    <w:p w14:paraId="275E1899" w14:textId="77777777" w:rsidR="001557D2" w:rsidRDefault="001557D2" w:rsidP="001557D2">
      <w:pPr>
        <w:jc w:val="both"/>
        <w:rPr>
          <w:rFonts w:ascii="Times New Roman" w:hAnsi="Times New Roman" w:cs="Times New Roman"/>
          <w:color w:val="auto"/>
        </w:rPr>
      </w:pPr>
    </w:p>
    <w:p w14:paraId="2BFD807F" w14:textId="582F3DAE"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Subjekt koji je brisan iz Upisnika subjekata u ekološkoj proizvodnji na temelju rješenja iz stavaka 1., 2. ili 3. ovoga članka zahtjev iz članka 108. stavka 6. ovoga Zakona može podnijeti nakon proteka jedne godine od izvršnosti rješenja iz stavaka 1., 2. ili 3. ovoga članka.</w:t>
      </w:r>
    </w:p>
    <w:p w14:paraId="3737498D" w14:textId="77777777" w:rsidR="00F345D0" w:rsidRPr="00A91968" w:rsidRDefault="00F345D0" w:rsidP="001557D2">
      <w:pPr>
        <w:jc w:val="both"/>
        <w:rPr>
          <w:rFonts w:ascii="Times New Roman" w:hAnsi="Times New Roman" w:cs="Times New Roman"/>
          <w:color w:val="auto"/>
        </w:rPr>
      </w:pPr>
    </w:p>
    <w:p w14:paraId="5F0D6FA7"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Obveze ostalih institucija</w:t>
      </w:r>
    </w:p>
    <w:p w14:paraId="218133CF"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111.</w:t>
      </w:r>
    </w:p>
    <w:p w14:paraId="74AD5361" w14:textId="77777777" w:rsidR="00F345D0" w:rsidRPr="00A91968" w:rsidRDefault="00F345D0" w:rsidP="001557D2">
      <w:pPr>
        <w:jc w:val="both"/>
        <w:rPr>
          <w:rFonts w:ascii="Times New Roman" w:hAnsi="Times New Roman" w:cs="Times New Roman"/>
          <w:color w:val="auto"/>
        </w:rPr>
      </w:pPr>
    </w:p>
    <w:p w14:paraId="0BD2870D"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Hrvatska akreditacijska agencija obvezna je dostaviti Ministarstvu do 31. ožujka tekuće godine izvješće o obavljenim akreditacijskim nadzorima ovlaštenih kontrolnih tijela za prethodnu godinu, a na traženje Ministarstva dužna je dostaviti i dodatna izvješća u traženom roku.</w:t>
      </w:r>
    </w:p>
    <w:p w14:paraId="0F08865E" w14:textId="77777777" w:rsidR="001557D2" w:rsidRDefault="001557D2" w:rsidP="001557D2">
      <w:pPr>
        <w:jc w:val="both"/>
        <w:rPr>
          <w:rFonts w:ascii="Times New Roman" w:hAnsi="Times New Roman" w:cs="Times New Roman"/>
          <w:color w:val="auto"/>
        </w:rPr>
      </w:pPr>
    </w:p>
    <w:p w14:paraId="724EE72D" w14:textId="5FE27DFF"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Državni zavod za statistiku u skladu s člankom 36. Uredbe Vijeća (EZ) br. 834/2007 i člankom 93. Uredbe Komisije (EZ) br. 889/2008 priprema i objedinjuje podatke koje su prikupila kontrolna tijela te ih do 1. srpnja tekuće godine dostavlja nadležnim tijelima Europske komisije.</w:t>
      </w:r>
    </w:p>
    <w:p w14:paraId="0C25D096" w14:textId="551778BF" w:rsidR="0069463C" w:rsidRPr="00A91968" w:rsidRDefault="0069463C" w:rsidP="001557D2">
      <w:pPr>
        <w:jc w:val="both"/>
        <w:rPr>
          <w:rFonts w:ascii="Times New Roman" w:hAnsi="Times New Roman" w:cs="Times New Roman"/>
          <w:color w:val="auto"/>
        </w:rPr>
      </w:pPr>
    </w:p>
    <w:p w14:paraId="580791DF"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Uvoz ekoloških proizvoda iz trećih zemalja</w:t>
      </w:r>
    </w:p>
    <w:p w14:paraId="357400D6" w14:textId="77777777" w:rsidR="00F345D0" w:rsidRPr="001557D2" w:rsidRDefault="00F345D0" w:rsidP="001557D2">
      <w:pPr>
        <w:jc w:val="center"/>
        <w:rPr>
          <w:rFonts w:ascii="Times New Roman" w:hAnsi="Times New Roman" w:cs="Times New Roman"/>
          <w:color w:val="auto"/>
        </w:rPr>
      </w:pPr>
      <w:r w:rsidRPr="001557D2">
        <w:rPr>
          <w:rFonts w:ascii="Times New Roman" w:hAnsi="Times New Roman" w:cs="Times New Roman"/>
          <w:color w:val="auto"/>
        </w:rPr>
        <w:t>Članak 112.</w:t>
      </w:r>
    </w:p>
    <w:p w14:paraId="3E50F001" w14:textId="77777777" w:rsidR="00F345D0" w:rsidRPr="00A91968" w:rsidRDefault="00F345D0" w:rsidP="001557D2">
      <w:pPr>
        <w:jc w:val="center"/>
        <w:rPr>
          <w:rFonts w:ascii="Times New Roman" w:hAnsi="Times New Roman" w:cs="Times New Roman"/>
          <w:color w:val="auto"/>
        </w:rPr>
      </w:pPr>
    </w:p>
    <w:p w14:paraId="6E758AF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Subjekt koji obavlja uvoz ekoloških proizvoda iz trećih zemalja mora primjenjivati pravila vezana za uvoz i stavljanje na tržište ekoloških proizvoda iz trećih zemalja koja su uređena odredbama Uredbi iz članka 2. točaka 5., 6. i 7. ovoga Zakona i odredbama ovoga Zakona.</w:t>
      </w:r>
    </w:p>
    <w:p w14:paraId="4F12CDDC" w14:textId="77777777" w:rsidR="001557D2" w:rsidRDefault="001557D2" w:rsidP="001557D2">
      <w:pPr>
        <w:jc w:val="both"/>
        <w:rPr>
          <w:rFonts w:ascii="Times New Roman" w:hAnsi="Times New Roman" w:cs="Times New Roman"/>
          <w:color w:val="auto"/>
        </w:rPr>
      </w:pPr>
    </w:p>
    <w:p w14:paraId="2E606A2A" w14:textId="008024DC"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Ministarstvo financija – Carinska uprava vodi evidenciju o uvozu ekoloških proizvoda iz trećih zemalja.</w:t>
      </w:r>
    </w:p>
    <w:p w14:paraId="310B0253" w14:textId="77777777" w:rsidR="001557D2" w:rsidRDefault="001557D2" w:rsidP="001557D2">
      <w:pPr>
        <w:jc w:val="both"/>
        <w:rPr>
          <w:rFonts w:ascii="Times New Roman" w:hAnsi="Times New Roman" w:cs="Times New Roman"/>
          <w:color w:val="auto"/>
        </w:rPr>
      </w:pPr>
    </w:p>
    <w:p w14:paraId="43D597A9" w14:textId="1F7044C5"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Podatke iz stavka 2. ovoga članka Ministarstvo financija – Carinska uprava dostavlja Ministarstvu do 31. ožujka tekuće godine za prethodnu godinu.</w:t>
      </w:r>
    </w:p>
    <w:p w14:paraId="50BC4275" w14:textId="77777777" w:rsidR="001557D2" w:rsidRDefault="001557D2" w:rsidP="001557D2">
      <w:pPr>
        <w:jc w:val="both"/>
        <w:rPr>
          <w:rFonts w:ascii="Times New Roman" w:hAnsi="Times New Roman" w:cs="Times New Roman"/>
          <w:color w:val="auto"/>
        </w:rPr>
      </w:pPr>
    </w:p>
    <w:p w14:paraId="4B5F391D" w14:textId="0E64EBF1"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Granične prijelaze preko kojih se obavlja uvoz ekoloških proizvoda iz trećih zemalja, postupke kontrolnih tijela u okviru kontrole i postupanja po obavljenoj kontroli uvoza ekoloških proizvoda iz trećih zemalja, postupke uzorkovanja, obrasce kontrolnih lista, zapisnika o kontrolama i izvještaja o provedenoj kontroli s rokovima za dostavu izvještaja kontrolnih tijela ministar propisuje pravilnikom.</w:t>
      </w:r>
    </w:p>
    <w:p w14:paraId="1F1EE56E" w14:textId="77777777" w:rsidR="00F345D0" w:rsidRPr="00A91968" w:rsidRDefault="00F345D0" w:rsidP="001557D2">
      <w:pPr>
        <w:jc w:val="both"/>
        <w:rPr>
          <w:rFonts w:ascii="Times New Roman" w:hAnsi="Times New Roman" w:cs="Times New Roman"/>
          <w:color w:val="auto"/>
        </w:rPr>
      </w:pPr>
    </w:p>
    <w:p w14:paraId="7F5462E8"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Savjetovanje korisnika</w:t>
      </w:r>
    </w:p>
    <w:p w14:paraId="63635617"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114.</w:t>
      </w:r>
    </w:p>
    <w:p w14:paraId="74EA9B46" w14:textId="77777777" w:rsidR="00F345D0" w:rsidRPr="00A91968" w:rsidRDefault="00F345D0" w:rsidP="001557D2">
      <w:pPr>
        <w:jc w:val="center"/>
        <w:rPr>
          <w:rFonts w:ascii="Times New Roman" w:hAnsi="Times New Roman" w:cs="Times New Roman"/>
          <w:color w:val="auto"/>
        </w:rPr>
      </w:pPr>
    </w:p>
    <w:p w14:paraId="1712D826"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Savjetovanje poljoprivrednika obavlja se kao javna i privatna savjetodavna djelatnost u skladu s člankom 12. stavkom 1. Uredbe (EU) br. 1306/2013.</w:t>
      </w:r>
    </w:p>
    <w:p w14:paraId="18EE2E7A" w14:textId="77777777" w:rsidR="001557D2" w:rsidRDefault="001557D2" w:rsidP="001557D2">
      <w:pPr>
        <w:jc w:val="both"/>
        <w:rPr>
          <w:rFonts w:ascii="Times New Roman" w:hAnsi="Times New Roman" w:cs="Times New Roman"/>
          <w:color w:val="auto"/>
        </w:rPr>
      </w:pPr>
    </w:p>
    <w:p w14:paraId="48FAF69B" w14:textId="614E6E66"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Savjetovanje korisnika u području javne savjetodavne djelatnosti u poljoprivredi, ribarstvu i šumarstvu obavlja Ministarstvo.</w:t>
      </w:r>
    </w:p>
    <w:p w14:paraId="4C394A2F" w14:textId="77777777" w:rsidR="001557D2" w:rsidRDefault="001557D2" w:rsidP="001557D2">
      <w:pPr>
        <w:jc w:val="both"/>
        <w:rPr>
          <w:rFonts w:ascii="Times New Roman" w:hAnsi="Times New Roman" w:cs="Times New Roman"/>
          <w:color w:val="auto"/>
        </w:rPr>
      </w:pPr>
    </w:p>
    <w:p w14:paraId="5ED3791D" w14:textId="0479B59F"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Savjetovanje iz stavka 2. ovoga članka obuhvaća:</w:t>
      </w:r>
    </w:p>
    <w:p w14:paraId="71DA417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upravljanje sustavom savjetovanja poljoprivrednika o upravljanju zemljištem i upravljanju poljoprivrednim gospodarstvom u skladu s člankom 12. stavcima 2. i 3. Uredbe (EU) br. 1306/2013</w:t>
      </w:r>
    </w:p>
    <w:p w14:paraId="5D0DB28A"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davanje stručnih savjeta i promicanje znanja u području poljoprivrede, ribarstva i šumarstva</w:t>
      </w:r>
    </w:p>
    <w:p w14:paraId="7187495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tehničko i tehnološko unapređenje poljoprivrednih gospodarstava</w:t>
      </w:r>
    </w:p>
    <w:p w14:paraId="6E15C6C7"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edukaciju, stručnu i tehničku podršku pri korištenju elektroničke poljoprivredne iskaznice (ePI)</w:t>
      </w:r>
    </w:p>
    <w:p w14:paraId="5477AC6A"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organiziranje i izvođenje formalnog i neformalnog obrazovanja odraslih koje se odnosi na osposobljavanje i usavršavanje u području poljoprivrede, ribarstva i šumarstva</w:t>
      </w:r>
    </w:p>
    <w:p w14:paraId="0E1E3C8C"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provođenje stručnog nadzora u integriranoj i ekološkoj proizvodnji</w:t>
      </w:r>
    </w:p>
    <w:p w14:paraId="390578C3"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pripremanje stručnih podloga za održavanje, izgradnju i rekonstrukciju šumske infrastrukture i protupožarnih prosjeka te planiranje, provođenje i praćenje održavanja šumskih prometnica u šumama šumoposjednika</w:t>
      </w:r>
    </w:p>
    <w:p w14:paraId="21F6A9A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provođenje postupaka javne nabave za obavljanje radova gospodarenja šumama i šumskim zemljištem putem licenciranih izvođača, osim onih radova koje korisnik (šumoposjednik) može sam izvoditi ili onih na koje ga obvezuju propisi te objavljivanje i provođenje javnih poziva za radove gospodarenja šumama i šumskim zemljištem u šumama šumoposjednika</w:t>
      </w:r>
    </w:p>
    <w:p w14:paraId="0ED668B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planiranje korištenja i vođenje postupka ostvarivanja prava na sredstva iz naknade za korištenje općekorisnih funkcija šuma za izvršene radove u šumama šumoposjednika</w:t>
      </w:r>
    </w:p>
    <w:p w14:paraId="527B3B0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utvrđivanje posebnih uvjeta za izgradnju šumske infrastrukture i/ili građevina planiranih prostornim planovima u postupku izdavanja lokacijske i/ili građevinske dozvole</w:t>
      </w:r>
    </w:p>
    <w:p w14:paraId="5C941E2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izvođenje doznake i nužne doznake stabala u šumama šumoposjednika putem licenciranih osoba (izvođača)</w:t>
      </w:r>
    </w:p>
    <w:p w14:paraId="3955E196"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vođenje evidencije o šumama šumoposjednika, praćenje provedbe programa gospodarenja šumama privatnih šumoposjednika, razduživanje (upisivanje izvršenih radova) programa gospodarenja šumama privatnih šumoposjednika za male i srednje šumoposjednike i</w:t>
      </w:r>
    </w:p>
    <w:p w14:paraId="2EBC1767"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druge poslove određene posebnim propisima.</w:t>
      </w:r>
    </w:p>
    <w:p w14:paraId="42CD0EED" w14:textId="77777777" w:rsidR="001557D2" w:rsidRDefault="001557D2" w:rsidP="001557D2">
      <w:pPr>
        <w:jc w:val="both"/>
        <w:rPr>
          <w:rFonts w:ascii="Times New Roman" w:hAnsi="Times New Roman" w:cs="Times New Roman"/>
          <w:color w:val="auto"/>
        </w:rPr>
      </w:pPr>
    </w:p>
    <w:p w14:paraId="00DA9114" w14:textId="4CDFDA78"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Korisnici savjetovanja su poljoprivrednici, šumoposjednici i ribari koji obavljaju djelatnosti poljoprivrede, šumarstva i ribarstva na području Republike Hrvatske i korisnici su potpora u okviru Zajedničke poljoprivredne politike i Zajedničke ribarstvene politike.</w:t>
      </w:r>
    </w:p>
    <w:p w14:paraId="719EB317" w14:textId="77777777" w:rsidR="001557D2" w:rsidRDefault="001557D2" w:rsidP="001557D2">
      <w:pPr>
        <w:jc w:val="both"/>
        <w:rPr>
          <w:rFonts w:ascii="Times New Roman" w:hAnsi="Times New Roman" w:cs="Times New Roman"/>
          <w:color w:val="auto"/>
        </w:rPr>
      </w:pPr>
    </w:p>
    <w:p w14:paraId="5BFC6AC1" w14:textId="4FC27210"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Savjetovanje mogu koristiti i poljoprivrednici, šumoposjednici i ribari koji nisu korisnici potpora u okviru Zajedničke poljoprivredne politike i Zajedničke ribarstvene politike.</w:t>
      </w:r>
    </w:p>
    <w:p w14:paraId="4BE92A38" w14:textId="77777777" w:rsidR="001557D2" w:rsidRDefault="001557D2" w:rsidP="001557D2">
      <w:pPr>
        <w:jc w:val="both"/>
        <w:rPr>
          <w:rFonts w:ascii="Times New Roman" w:hAnsi="Times New Roman" w:cs="Times New Roman"/>
          <w:color w:val="auto"/>
        </w:rPr>
      </w:pPr>
    </w:p>
    <w:p w14:paraId="7D985AAF" w14:textId="70496D0B"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(6) Savjetovanje poljoprivrednika, šumoposjednika i ribara u području privatne savjetodavne djelatnosti mogu obavljati fizičke osobe u okviru ovlaštenja u skladu s posebnim propisima:</w:t>
      </w:r>
    </w:p>
    <w:p w14:paraId="58DBD87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za ovlaštene agronome u skladu sa zakonom kojim se određuje ustroj, djelokrug, javne ovlasti, članstvo i financiranje agronomske komore</w:t>
      </w:r>
    </w:p>
    <w:p w14:paraId="050B646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za ovlaštene veterinare u skladu sa zakonom kojim se uređuje područje veterinarstva odnosno u okviru stručne kvalifikacije iz polja prehrambene industrije ili iz polja biotehnologije ili iz polja nutricionizma</w:t>
      </w:r>
    </w:p>
    <w:p w14:paraId="2117BF34"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 za ovlaštene šumare u skladu sa zakonom kojim se uređuje područje šumarstva.</w:t>
      </w:r>
    </w:p>
    <w:p w14:paraId="2CABE167" w14:textId="77777777" w:rsidR="001557D2" w:rsidRDefault="001557D2" w:rsidP="001557D2">
      <w:pPr>
        <w:jc w:val="both"/>
        <w:rPr>
          <w:rFonts w:ascii="Times New Roman" w:hAnsi="Times New Roman" w:cs="Times New Roman"/>
          <w:color w:val="auto"/>
        </w:rPr>
      </w:pPr>
    </w:p>
    <w:p w14:paraId="270EE411" w14:textId="4B057D7C"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(7) Savjetovanje poljoprivrednika u području privatne savjetodavne djelatnosti mogu obavljati pravne osobe koje imaju zaposlenu osobu iz stavka 6. ovoga članka.</w:t>
      </w:r>
    </w:p>
    <w:p w14:paraId="7D6F2D37" w14:textId="77777777" w:rsidR="001557D2" w:rsidRDefault="001557D2" w:rsidP="001557D2">
      <w:pPr>
        <w:jc w:val="both"/>
        <w:rPr>
          <w:rFonts w:ascii="Times New Roman" w:hAnsi="Times New Roman" w:cs="Times New Roman"/>
          <w:color w:val="auto"/>
        </w:rPr>
      </w:pPr>
    </w:p>
    <w:p w14:paraId="2543595A" w14:textId="58F300B6"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(8) Savjetovanje ima za cilj podizanje stupnja stručnosti i osposobljenosti poljoprivrednika, šumoposjednika i ribara u primjeni propisanih standarda, modernizaciji, korištenju novih tehnologija i digitalizaciji i boljem upravljanju gospodarstvima, razvoju konkurentnosti i tržišne orijentacije.</w:t>
      </w:r>
    </w:p>
    <w:p w14:paraId="23C788FF" w14:textId="77777777" w:rsidR="00F345D0" w:rsidRPr="00A91968" w:rsidRDefault="00F345D0" w:rsidP="001557D2">
      <w:pPr>
        <w:jc w:val="both"/>
        <w:rPr>
          <w:rFonts w:ascii="Times New Roman" w:hAnsi="Times New Roman" w:cs="Times New Roman"/>
          <w:color w:val="auto"/>
        </w:rPr>
      </w:pPr>
    </w:p>
    <w:p w14:paraId="38DF5410" w14:textId="77777777" w:rsidR="00F345D0" w:rsidRPr="001557D2" w:rsidRDefault="00F345D0" w:rsidP="001557D2">
      <w:pPr>
        <w:jc w:val="center"/>
        <w:rPr>
          <w:rFonts w:ascii="Times New Roman" w:hAnsi="Times New Roman" w:cs="Times New Roman"/>
          <w:iCs/>
          <w:color w:val="auto"/>
        </w:rPr>
      </w:pPr>
      <w:r w:rsidRPr="001557D2">
        <w:rPr>
          <w:rFonts w:ascii="Times New Roman" w:hAnsi="Times New Roman" w:cs="Times New Roman"/>
          <w:iCs/>
          <w:color w:val="auto"/>
        </w:rPr>
        <w:t>Sadržaj</w:t>
      </w:r>
    </w:p>
    <w:p w14:paraId="6AA8B0D8"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117.</w:t>
      </w:r>
    </w:p>
    <w:p w14:paraId="64952FCC" w14:textId="77777777" w:rsidR="00F345D0" w:rsidRPr="00A91968" w:rsidRDefault="00F345D0" w:rsidP="001557D2">
      <w:pPr>
        <w:jc w:val="center"/>
        <w:rPr>
          <w:rFonts w:ascii="Times New Roman" w:hAnsi="Times New Roman" w:cs="Times New Roman"/>
          <w:color w:val="auto"/>
        </w:rPr>
      </w:pPr>
    </w:p>
    <w:p w14:paraId="213B8ABC"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Ministarstvo je nadležno za informacijski sustav poljoprivrede koji, među ostalim, čine elektroničke baze i izvori podataka, registri, upisnici i službene evidencije:</w:t>
      </w:r>
    </w:p>
    <w:p w14:paraId="0446133C"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a) evidencije koje sadrže osobne podatke:</w:t>
      </w:r>
    </w:p>
    <w:p w14:paraId="0F5C9C7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upisnik poljoprivrednika</w:t>
      </w:r>
    </w:p>
    <w:p w14:paraId="6EEB7FDB"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upisnik obiteljskih poljoprivrednih gospodarstava (u daljnjem tekstu: Upisnik OPG-ova) u skladu s posebnim propisom</w:t>
      </w:r>
    </w:p>
    <w:p w14:paraId="5B94F3B6"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ARKOD</w:t>
      </w:r>
    </w:p>
    <w:p w14:paraId="7C56706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jedinstveni registar domaćih životinja (u daljnjem tekstu: JRDŽ) u skladu s propisima o veterinarstvu</w:t>
      </w:r>
    </w:p>
    <w:p w14:paraId="1B22C66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registar primarnih proizvođača hrane za životinje</w:t>
      </w:r>
    </w:p>
    <w:p w14:paraId="20216277"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6. registar subjekata na razini primarne biljne proizvodnje</w:t>
      </w:r>
    </w:p>
    <w:p w14:paraId="3BCB1FEF"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7. sustav za identifikaciju i registraciju prava na plaćanje (u daljnjem tekstu: registar prava na plaćanje)</w:t>
      </w:r>
    </w:p>
    <w:p w14:paraId="7A94F03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8. sustav AGRONET iz članka 12. ovoga Zakona</w:t>
      </w:r>
    </w:p>
    <w:p w14:paraId="3ED02008"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9. upisnik ovlaštenih službenih panela</w:t>
      </w:r>
    </w:p>
    <w:p w14:paraId="5169B9A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10. evidencije poljoprivrednih i prehrambenih proizvoda iz shema kvalitete iz članka 87. stavka 19., članka 90. stavka 15., članka 95. stavka 7., članka 96. stavka 7. i članka 99. stavka 9. ovoga Zakona</w:t>
      </w:r>
    </w:p>
    <w:p w14:paraId="600356D0"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11. upisnik ekoloških subjekata iz članka 108. ovoga Zakona</w:t>
      </w:r>
    </w:p>
    <w:p w14:paraId="7B265708"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12. evidencija poljoprivrednika uključenih u Sustav poljoprivrednih knjigovodstvenih podataka s pripadajućom bazom podataka</w:t>
      </w:r>
    </w:p>
    <w:p w14:paraId="08E5B636"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13. evidencija trgovaca i uvoznika određenih poljoprivrednih proizvoda</w:t>
      </w:r>
    </w:p>
    <w:p w14:paraId="6F8BE31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14. evidencija obrazovanja i osposobljavanja za potrebe poljoprivrede i ruralnoga razvoja</w:t>
      </w:r>
    </w:p>
    <w:p w14:paraId="649419BC"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15. evidencija pčelara i pčelinjaka</w:t>
      </w:r>
    </w:p>
    <w:p w14:paraId="20AC319E"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16. upisnik proizvođačkih organizacija, udruženja proizvođačkih organizacija i sektorskih organizacija</w:t>
      </w:r>
    </w:p>
    <w:p w14:paraId="08F83898"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17. upisnik trgovaca voćem i povrćem</w:t>
      </w:r>
    </w:p>
    <w:p w14:paraId="359FC98E"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18. popis pravnih osoba ovlaštenih za provedbu postupka razvrstavanja i označivanja goveđih, svinjskih i ovčjih trupova</w:t>
      </w:r>
    </w:p>
    <w:p w14:paraId="4E04181D"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19. popis ovlaštenih klasifikatora za razvrstavanje i označivanje goveđih, svinjskih i ovčjih trupova</w:t>
      </w:r>
    </w:p>
    <w:p w14:paraId="0E1DEDF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20. upisnik priznatih udruženja i organizacija</w:t>
      </w:r>
    </w:p>
    <w:p w14:paraId="2D3F3057"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21. evidencija o obveznicima dostave cijena određenih poljoprivredno-prehrambenih proizvoda i određenih poljoprivrednih inputa s pripadajućom bazom podataka</w:t>
      </w:r>
    </w:p>
    <w:p w14:paraId="6C2E4D00"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22. registar državnih potpora</w:t>
      </w:r>
    </w:p>
    <w:p w14:paraId="474CD93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23. registar posrednika</w:t>
      </w:r>
    </w:p>
    <w:p w14:paraId="6A35A8C8"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24. upisnik voćnjaka</w:t>
      </w:r>
    </w:p>
    <w:p w14:paraId="2798FB64"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25. upisnik maslinika</w:t>
      </w:r>
    </w:p>
    <w:p w14:paraId="32F0F30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26. upisnik proizvođača drvenastih kultura kratkih ophodnji</w:t>
      </w:r>
    </w:p>
    <w:p w14:paraId="60A87397"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27. registar korisnika zaštićenih oznaka zemljopisnog podrijetla jakih alkoholnih pića</w:t>
      </w:r>
    </w:p>
    <w:p w14:paraId="39674119"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b) evidencije koje ne sadrže osobne podatke:</w:t>
      </w:r>
    </w:p>
    <w:p w14:paraId="49391C5F"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evidencija područja s ograničenjima</w:t>
      </w:r>
    </w:p>
    <w:p w14:paraId="2F023C82"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c) ostale evidencije:</w:t>
      </w:r>
    </w:p>
    <w:p w14:paraId="03D8127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baze podataka i platforme u funkciji integracije i interoperabilnosti informacijskog sustava poljoprivrede.</w:t>
      </w:r>
    </w:p>
    <w:p w14:paraId="3C26BBF6" w14:textId="77777777" w:rsidR="001557D2" w:rsidRDefault="001557D2" w:rsidP="001557D2">
      <w:pPr>
        <w:jc w:val="both"/>
        <w:rPr>
          <w:rFonts w:ascii="Times New Roman" w:hAnsi="Times New Roman" w:cs="Times New Roman"/>
          <w:color w:val="auto"/>
        </w:rPr>
      </w:pPr>
    </w:p>
    <w:p w14:paraId="1348D412" w14:textId="2D2694C9"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Uvid u baze podataka iz stavka 1. ovoga članka imaju nadležne inspekcije.</w:t>
      </w:r>
    </w:p>
    <w:p w14:paraId="32844AEC" w14:textId="77777777" w:rsidR="001557D2" w:rsidRDefault="001557D2" w:rsidP="001557D2">
      <w:pPr>
        <w:jc w:val="both"/>
        <w:rPr>
          <w:rFonts w:ascii="Times New Roman" w:hAnsi="Times New Roman" w:cs="Times New Roman"/>
          <w:color w:val="auto"/>
        </w:rPr>
      </w:pPr>
    </w:p>
    <w:p w14:paraId="6BFC678A" w14:textId="35059726"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(3) Za potrebe praćenja stanja okoliša i prirode pojedini sustavi Informacijskog sustava poljoprivrede povezuju se s Informacijskim sustavom zaštite okoliša i Informacijskim sustavom zaštite prirode.</w:t>
      </w:r>
    </w:p>
    <w:p w14:paraId="2BE6E9E1" w14:textId="77777777" w:rsidR="001557D2" w:rsidRDefault="001557D2" w:rsidP="001557D2">
      <w:pPr>
        <w:jc w:val="both"/>
        <w:rPr>
          <w:rFonts w:ascii="Times New Roman" w:hAnsi="Times New Roman" w:cs="Times New Roman"/>
          <w:color w:val="auto"/>
        </w:rPr>
      </w:pPr>
    </w:p>
    <w:p w14:paraId="4D1D1164" w14:textId="183B09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(4) Osobni identifikacijski broj (u daljnjem tekstu: OIB) obvezan je podatak koji mora biti sadržan u svim elektroničkim bazama podataka, izvorima, upisnicima, registrima ili evidencijama što ih vodi Ministarstvo ili javne ustanove u poljoprivredi.</w:t>
      </w:r>
    </w:p>
    <w:p w14:paraId="2E6137E1" w14:textId="77777777" w:rsidR="001557D2" w:rsidRDefault="001557D2" w:rsidP="001557D2">
      <w:pPr>
        <w:jc w:val="both"/>
        <w:rPr>
          <w:rFonts w:ascii="Times New Roman" w:hAnsi="Times New Roman" w:cs="Times New Roman"/>
          <w:color w:val="auto"/>
        </w:rPr>
      </w:pPr>
    </w:p>
    <w:p w14:paraId="6741F50D" w14:textId="54A739CC"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(5) Prilikom obrade osobnih podataka iz elektroničkih baza i izvora podataka, registara, upisnika i službenih evidencija koje se vode na temelju ovoga Zakona, voditelji obrade osobnih podataka dužni su postupati u skladu s propisima kojima se uređuje zaštita osobnih podataka.</w:t>
      </w:r>
    </w:p>
    <w:p w14:paraId="194DC2F7" w14:textId="77777777" w:rsidR="001557D2" w:rsidRDefault="001557D2" w:rsidP="001557D2">
      <w:pPr>
        <w:jc w:val="center"/>
        <w:outlineLvl w:val="3"/>
        <w:rPr>
          <w:rFonts w:ascii="Times New Roman" w:hAnsi="Times New Roman" w:cs="Times New Roman"/>
          <w:color w:val="auto"/>
        </w:rPr>
      </w:pPr>
    </w:p>
    <w:p w14:paraId="62A97460" w14:textId="11F5AF2B" w:rsidR="001557D2" w:rsidRPr="001557D2" w:rsidRDefault="001557D2" w:rsidP="001557D2">
      <w:pPr>
        <w:jc w:val="center"/>
        <w:outlineLvl w:val="3"/>
        <w:rPr>
          <w:rFonts w:ascii="Times New Roman" w:hAnsi="Times New Roman" w:cs="Times New Roman"/>
          <w:color w:val="auto"/>
        </w:rPr>
      </w:pPr>
      <w:r w:rsidRPr="001557D2">
        <w:rPr>
          <w:rFonts w:ascii="Times New Roman" w:hAnsi="Times New Roman" w:cs="Times New Roman"/>
          <w:color w:val="auto"/>
        </w:rPr>
        <w:t>Upisnik proizvođača drvenastih kultura kratkih ophodnji</w:t>
      </w:r>
    </w:p>
    <w:p w14:paraId="19E26536" w14:textId="77777777" w:rsidR="001557D2" w:rsidRPr="001557D2" w:rsidRDefault="001557D2" w:rsidP="001557D2">
      <w:pPr>
        <w:jc w:val="center"/>
        <w:outlineLvl w:val="3"/>
        <w:rPr>
          <w:rFonts w:ascii="Times New Roman" w:hAnsi="Times New Roman" w:cs="Times New Roman"/>
          <w:color w:val="auto"/>
        </w:rPr>
      </w:pPr>
      <w:r w:rsidRPr="001557D2">
        <w:rPr>
          <w:rFonts w:ascii="Times New Roman" w:hAnsi="Times New Roman" w:cs="Times New Roman"/>
          <w:color w:val="auto"/>
        </w:rPr>
        <w:t>Članak 121.b</w:t>
      </w:r>
    </w:p>
    <w:p w14:paraId="1D519665" w14:textId="77777777" w:rsidR="001557D2" w:rsidRPr="001557D2" w:rsidRDefault="001557D2" w:rsidP="001557D2">
      <w:pPr>
        <w:rPr>
          <w:rFonts w:ascii="Times New Roman" w:hAnsi="Times New Roman" w:cs="Times New Roman"/>
          <w:color w:val="auto"/>
        </w:rPr>
      </w:pPr>
    </w:p>
    <w:p w14:paraId="5E0368FF" w14:textId="77777777" w:rsidR="001557D2" w:rsidRPr="001557D2" w:rsidRDefault="001557D2" w:rsidP="001557D2">
      <w:pPr>
        <w:rPr>
          <w:rFonts w:ascii="Times New Roman" w:hAnsi="Times New Roman" w:cs="Times New Roman"/>
          <w:color w:val="auto"/>
        </w:rPr>
      </w:pPr>
      <w:r w:rsidRPr="001557D2">
        <w:rPr>
          <w:rFonts w:ascii="Times New Roman" w:hAnsi="Times New Roman" w:cs="Times New Roman"/>
          <w:color w:val="auto"/>
        </w:rPr>
        <w:t>(1) U Upisnik proizvođača drvenastih kultura kratkih ophodnji moraju se upisati fizičke i pravne osobe koje se bave uzgojem drvenastih kultura kratkih ophodnji.</w:t>
      </w:r>
    </w:p>
    <w:p w14:paraId="43DFE357" w14:textId="77777777" w:rsidR="001557D2" w:rsidRPr="001557D2" w:rsidRDefault="001557D2" w:rsidP="001557D2">
      <w:pPr>
        <w:rPr>
          <w:rFonts w:ascii="Times New Roman" w:hAnsi="Times New Roman" w:cs="Times New Roman"/>
          <w:color w:val="auto"/>
        </w:rPr>
      </w:pPr>
    </w:p>
    <w:p w14:paraId="7F215F3D" w14:textId="77777777" w:rsidR="001557D2" w:rsidRPr="001557D2" w:rsidRDefault="001557D2" w:rsidP="001557D2">
      <w:pPr>
        <w:rPr>
          <w:rFonts w:ascii="Times New Roman" w:hAnsi="Times New Roman" w:cs="Times New Roman"/>
          <w:color w:val="auto"/>
        </w:rPr>
      </w:pPr>
      <w:r w:rsidRPr="001557D2">
        <w:rPr>
          <w:rFonts w:ascii="Times New Roman" w:hAnsi="Times New Roman" w:cs="Times New Roman"/>
          <w:color w:val="auto"/>
        </w:rPr>
        <w:t>(2) Evidencija iz stavka 1. ovoga članka sadrži podatke o broju proizvođača drvenastih kultura kratkih ophodnji i površinama na kojima su podignuti nasadi te se uređuje i vodi u skladu s posebnim propisom koji uređuje područje poljoprivrede i šumarstva.</w:t>
      </w:r>
    </w:p>
    <w:p w14:paraId="3E4F90CF" w14:textId="77777777" w:rsidR="001557D2" w:rsidRPr="001557D2" w:rsidRDefault="001557D2" w:rsidP="001557D2">
      <w:pPr>
        <w:rPr>
          <w:rFonts w:ascii="Times New Roman" w:hAnsi="Times New Roman" w:cs="Times New Roman"/>
          <w:color w:val="auto"/>
        </w:rPr>
      </w:pPr>
    </w:p>
    <w:p w14:paraId="0D73338A" w14:textId="77777777" w:rsidR="001557D2" w:rsidRPr="001557D2" w:rsidRDefault="001557D2" w:rsidP="001557D2">
      <w:pPr>
        <w:rPr>
          <w:rFonts w:ascii="Times New Roman" w:hAnsi="Times New Roman" w:cs="Times New Roman"/>
          <w:color w:val="auto"/>
        </w:rPr>
      </w:pPr>
      <w:r w:rsidRPr="001557D2">
        <w:rPr>
          <w:rFonts w:ascii="Times New Roman" w:hAnsi="Times New Roman" w:cs="Times New Roman"/>
          <w:color w:val="auto"/>
        </w:rPr>
        <w:t>(3) Evidenciju iz stavka 1. ovoga članka vodi Ministarstvo.</w:t>
      </w:r>
    </w:p>
    <w:p w14:paraId="6862D49A" w14:textId="596BA595" w:rsidR="00F345D0" w:rsidRPr="00A91968" w:rsidRDefault="00F345D0" w:rsidP="001557D2">
      <w:pPr>
        <w:jc w:val="both"/>
        <w:rPr>
          <w:rFonts w:ascii="Times New Roman" w:hAnsi="Times New Roman" w:cs="Times New Roman"/>
          <w:color w:val="auto"/>
        </w:rPr>
      </w:pPr>
    </w:p>
    <w:p w14:paraId="328312D4" w14:textId="77777777" w:rsidR="00F345D0" w:rsidRPr="00593693" w:rsidRDefault="00F345D0" w:rsidP="001557D2">
      <w:pPr>
        <w:jc w:val="center"/>
        <w:rPr>
          <w:rFonts w:ascii="Times New Roman" w:hAnsi="Times New Roman" w:cs="Times New Roman"/>
          <w:iCs/>
          <w:color w:val="auto"/>
        </w:rPr>
      </w:pPr>
      <w:r w:rsidRPr="00593693">
        <w:rPr>
          <w:rFonts w:ascii="Times New Roman" w:hAnsi="Times New Roman" w:cs="Times New Roman"/>
          <w:iCs/>
          <w:color w:val="auto"/>
        </w:rPr>
        <w:t>Nacionalni FADN odbor</w:t>
      </w:r>
    </w:p>
    <w:p w14:paraId="697624A8" w14:textId="77777777" w:rsidR="00F345D0" w:rsidRPr="00A91968" w:rsidRDefault="00F345D0" w:rsidP="001557D2">
      <w:pPr>
        <w:jc w:val="center"/>
        <w:rPr>
          <w:rFonts w:ascii="Times New Roman" w:hAnsi="Times New Roman" w:cs="Times New Roman"/>
          <w:color w:val="auto"/>
        </w:rPr>
      </w:pPr>
      <w:r w:rsidRPr="00A91968">
        <w:rPr>
          <w:rFonts w:ascii="Times New Roman" w:hAnsi="Times New Roman" w:cs="Times New Roman"/>
          <w:color w:val="auto"/>
        </w:rPr>
        <w:t>Članak 125.</w:t>
      </w:r>
    </w:p>
    <w:p w14:paraId="74693278" w14:textId="77777777" w:rsidR="00F345D0" w:rsidRPr="00A91968" w:rsidRDefault="00F345D0" w:rsidP="001557D2">
      <w:pPr>
        <w:jc w:val="center"/>
        <w:rPr>
          <w:rFonts w:ascii="Times New Roman" w:hAnsi="Times New Roman" w:cs="Times New Roman"/>
          <w:color w:val="auto"/>
        </w:rPr>
      </w:pPr>
    </w:p>
    <w:p w14:paraId="291BD105" w14:textId="77777777" w:rsidR="0069463C"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(1) Za potrebe nadzora provedbe FADN-a osniva se Nacionalni FADN odbor u skladu s člankom 6. stavkom 1. Uredbe Vijeća (EZ) br. 1217/2009.</w:t>
      </w:r>
    </w:p>
    <w:p w14:paraId="6D369498" w14:textId="2B2E66F6" w:rsidR="00F345D0" w:rsidRPr="00A91968" w:rsidRDefault="0069463C" w:rsidP="001557D2">
      <w:pPr>
        <w:jc w:val="both"/>
        <w:rPr>
          <w:rFonts w:ascii="Times New Roman" w:hAnsi="Times New Roman" w:cs="Times New Roman"/>
          <w:color w:val="auto"/>
        </w:rPr>
      </w:pPr>
      <w:r w:rsidRPr="00A91968">
        <w:rPr>
          <w:rFonts w:ascii="Times New Roman" w:hAnsi="Times New Roman" w:cs="Times New Roman"/>
          <w:color w:val="auto"/>
        </w:rPr>
        <w:t>(2) Članstvo i poslove Nacionalnog FADN odbora ministar propisuje pravilnikom iz članka 124. stavka 10. ovoga Zakona.</w:t>
      </w:r>
    </w:p>
    <w:p w14:paraId="61EF89B3" w14:textId="77777777" w:rsidR="00F345D0" w:rsidRPr="00A91968" w:rsidRDefault="00F345D0" w:rsidP="00F55D51">
      <w:pPr>
        <w:jc w:val="both"/>
        <w:rPr>
          <w:rFonts w:ascii="Times New Roman" w:hAnsi="Times New Roman" w:cs="Times New Roman"/>
          <w:color w:val="auto"/>
        </w:rPr>
      </w:pPr>
    </w:p>
    <w:p w14:paraId="3D8279F6" w14:textId="77777777"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Evidencija pčelara i pčelinjaka</w:t>
      </w:r>
    </w:p>
    <w:p w14:paraId="518D955A" w14:textId="77777777" w:rsidR="00F345D0" w:rsidRPr="0021701D" w:rsidRDefault="00F345D0" w:rsidP="00F55D51">
      <w:pPr>
        <w:jc w:val="center"/>
        <w:rPr>
          <w:rFonts w:ascii="Times New Roman" w:hAnsi="Times New Roman" w:cs="Times New Roman"/>
          <w:color w:val="auto"/>
        </w:rPr>
      </w:pPr>
      <w:r w:rsidRPr="0021701D">
        <w:rPr>
          <w:rFonts w:ascii="Times New Roman" w:hAnsi="Times New Roman" w:cs="Times New Roman"/>
          <w:color w:val="auto"/>
        </w:rPr>
        <w:t>Članak 129.</w:t>
      </w:r>
    </w:p>
    <w:p w14:paraId="3FA7865F" w14:textId="77777777" w:rsidR="00F345D0" w:rsidRPr="00A91968" w:rsidRDefault="00F345D0" w:rsidP="00F55D51">
      <w:pPr>
        <w:jc w:val="center"/>
        <w:rPr>
          <w:rFonts w:ascii="Times New Roman" w:hAnsi="Times New Roman" w:cs="Times New Roman"/>
          <w:color w:val="auto"/>
        </w:rPr>
      </w:pPr>
    </w:p>
    <w:p w14:paraId="1EDC31F1"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U Evidenciju pčelara i pčelinjaka moraju se upisati fizičke i pravne osobe koje se bave uzgojem i/ili držanjem pčela te proizvodnjom pčelarskih proizvoda iz Priloga I. dijela XXII. Uredbe (EU) 1308/2013 (u daljnjem tekstu: pčelari).</w:t>
      </w:r>
    </w:p>
    <w:p w14:paraId="7A1FC114" w14:textId="77777777" w:rsidR="0021701D" w:rsidRDefault="0021701D" w:rsidP="00F55D51">
      <w:pPr>
        <w:jc w:val="both"/>
        <w:rPr>
          <w:rFonts w:ascii="Times New Roman" w:hAnsi="Times New Roman" w:cs="Times New Roman"/>
          <w:color w:val="auto"/>
        </w:rPr>
      </w:pPr>
    </w:p>
    <w:p w14:paraId="00749BDC" w14:textId="46C1211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Evidencija iz stavka 1. ovoga članka sadrži podatke o broju pčelara i njihovih pčelinjih zajednica sastavni je dio JRDŽ-a te se uređuje i vodi u skladu s posebnim propisom koji uređuje područje veterinarstva.</w:t>
      </w:r>
    </w:p>
    <w:p w14:paraId="1FD2C058" w14:textId="77777777" w:rsidR="0021701D" w:rsidRDefault="0021701D" w:rsidP="00F55D51">
      <w:pPr>
        <w:jc w:val="both"/>
        <w:rPr>
          <w:rFonts w:ascii="Times New Roman" w:hAnsi="Times New Roman" w:cs="Times New Roman"/>
          <w:color w:val="auto"/>
        </w:rPr>
      </w:pPr>
    </w:p>
    <w:p w14:paraId="148BE7F8" w14:textId="2F3F05E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Evidenciju iz stavka 1. ovoga članka vodi Ministarstvo.</w:t>
      </w:r>
    </w:p>
    <w:p w14:paraId="236110B2" w14:textId="77777777" w:rsidR="0021701D" w:rsidRDefault="0021701D" w:rsidP="00F55D51">
      <w:pPr>
        <w:jc w:val="both"/>
        <w:rPr>
          <w:rFonts w:ascii="Times New Roman" w:hAnsi="Times New Roman" w:cs="Times New Roman"/>
          <w:color w:val="auto"/>
        </w:rPr>
      </w:pPr>
    </w:p>
    <w:p w14:paraId="272B979C" w14:textId="7329BDBE"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Za korištenje pojedinih mjera zajedničke poljoprivredne politike fizičke i pravne osobe iz stavka 1. ovoga članka moraju biti upisane u Evidenciju iz stavka 1. ovoga članka.</w:t>
      </w:r>
    </w:p>
    <w:p w14:paraId="324953DF" w14:textId="77777777" w:rsidR="0021701D" w:rsidRDefault="0021701D" w:rsidP="00F55D51">
      <w:pPr>
        <w:jc w:val="center"/>
        <w:rPr>
          <w:rFonts w:ascii="Times New Roman" w:hAnsi="Times New Roman" w:cs="Times New Roman"/>
          <w:i/>
          <w:iCs/>
          <w:color w:val="auto"/>
        </w:rPr>
      </w:pPr>
    </w:p>
    <w:p w14:paraId="6C86A334" w14:textId="5DCA3B14"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Upisnik proizvođačkih organizacija</w:t>
      </w:r>
    </w:p>
    <w:p w14:paraId="0430016C"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130.</w:t>
      </w:r>
    </w:p>
    <w:p w14:paraId="40B345B4" w14:textId="77777777" w:rsidR="00F345D0" w:rsidRPr="00A91968" w:rsidRDefault="00F345D0" w:rsidP="00F55D51">
      <w:pPr>
        <w:jc w:val="center"/>
        <w:rPr>
          <w:rFonts w:ascii="Times New Roman" w:hAnsi="Times New Roman" w:cs="Times New Roman"/>
          <w:color w:val="auto"/>
        </w:rPr>
      </w:pPr>
    </w:p>
    <w:p w14:paraId="766E39C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U Upisnik proizvođačkih organizacija upisuju se proizvođačke organizacije, udruženja proizvođačkih organizacija, transnacionalne proizvođačke organizacije i sektorske organizacije kojima je izdano rješenje o priznavanju u skladu s člankom 60. stavkom 5. podstavkom 1. ovoga Zakona.</w:t>
      </w:r>
    </w:p>
    <w:p w14:paraId="5FEE09E8" w14:textId="77777777" w:rsidR="0021701D" w:rsidRDefault="0021701D" w:rsidP="00F55D51">
      <w:pPr>
        <w:jc w:val="both"/>
        <w:rPr>
          <w:rFonts w:ascii="Times New Roman" w:hAnsi="Times New Roman" w:cs="Times New Roman"/>
          <w:color w:val="auto"/>
        </w:rPr>
      </w:pPr>
    </w:p>
    <w:p w14:paraId="7DACB3E1" w14:textId="4223512D"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Upisnik iz stavka 1. ovoga članka vodi i podatke u njemu ažurira Ministarstvo.</w:t>
      </w:r>
    </w:p>
    <w:p w14:paraId="53AF1EAC" w14:textId="77777777" w:rsidR="0021701D" w:rsidRDefault="0021701D" w:rsidP="00F55D51">
      <w:pPr>
        <w:jc w:val="both"/>
        <w:rPr>
          <w:rFonts w:ascii="Times New Roman" w:hAnsi="Times New Roman" w:cs="Times New Roman"/>
          <w:color w:val="auto"/>
        </w:rPr>
      </w:pPr>
    </w:p>
    <w:p w14:paraId="657DBE57" w14:textId="49FEEBF6"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Organizacije iz stavka 1. ovoga članka dužne su dostavljati podatke koji su potrebni za izradu i ažuriranje Upisnika iz stavka 1. ovoga članka.</w:t>
      </w:r>
    </w:p>
    <w:p w14:paraId="1551DB23" w14:textId="77777777" w:rsidR="0021701D" w:rsidRDefault="0021701D" w:rsidP="00F55D51">
      <w:pPr>
        <w:jc w:val="both"/>
        <w:rPr>
          <w:rFonts w:ascii="Times New Roman" w:hAnsi="Times New Roman" w:cs="Times New Roman"/>
          <w:color w:val="auto"/>
        </w:rPr>
      </w:pPr>
    </w:p>
    <w:p w14:paraId="0550D9CF" w14:textId="00389251"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U Upisniku iz stavka 1. ovoga članka u skladu s Uredbom (EU) br. 1308/2013 i njezinim provedbenim propisima vode se podaci o organizacijama iz stavka 1. ovoga članka.</w:t>
      </w:r>
    </w:p>
    <w:p w14:paraId="2A53E208" w14:textId="77777777" w:rsidR="0021701D" w:rsidRDefault="0021701D" w:rsidP="00F55D51">
      <w:pPr>
        <w:jc w:val="center"/>
        <w:rPr>
          <w:rFonts w:ascii="Times New Roman" w:hAnsi="Times New Roman" w:cs="Times New Roman"/>
          <w:i/>
          <w:iCs/>
          <w:color w:val="auto"/>
        </w:rPr>
      </w:pPr>
    </w:p>
    <w:p w14:paraId="09C08104" w14:textId="0050798E"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Evidencija područja s ograničenjima</w:t>
      </w:r>
    </w:p>
    <w:p w14:paraId="39222D60"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132.</w:t>
      </w:r>
    </w:p>
    <w:p w14:paraId="6F339B2E" w14:textId="77777777" w:rsidR="00F345D0" w:rsidRPr="00A91968" w:rsidRDefault="00F345D0" w:rsidP="00F55D51">
      <w:pPr>
        <w:jc w:val="center"/>
        <w:rPr>
          <w:rFonts w:ascii="Times New Roman" w:hAnsi="Times New Roman" w:cs="Times New Roman"/>
          <w:color w:val="auto"/>
        </w:rPr>
      </w:pPr>
    </w:p>
    <w:p w14:paraId="2CA1F3D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Područja s ograničenjima predstavljaju gorsko-planinska područja, područja sa značajnim prirodnim ograničenjima i područja s posebnim ograničenjima, a određuje ih Ministar pravilnikom, u skladu s člancima 31. i 32. Uredbe (EU) br. 1305/2013.</w:t>
      </w:r>
    </w:p>
    <w:p w14:paraId="4CE6F3C7" w14:textId="77777777" w:rsidR="0021701D" w:rsidRDefault="0021701D" w:rsidP="00F55D51">
      <w:pPr>
        <w:jc w:val="both"/>
        <w:rPr>
          <w:rFonts w:ascii="Times New Roman" w:hAnsi="Times New Roman" w:cs="Times New Roman"/>
          <w:color w:val="auto"/>
        </w:rPr>
      </w:pPr>
    </w:p>
    <w:p w14:paraId="737A66A6" w14:textId="6F1327B3"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Agencija za plaćanja vodi prostornu evidenciju područja iz stavka 1. ovoga članka.</w:t>
      </w:r>
    </w:p>
    <w:p w14:paraId="39C0DED9" w14:textId="77777777" w:rsidR="00F345D0" w:rsidRPr="00A91968" w:rsidRDefault="00F345D0" w:rsidP="00F55D51">
      <w:pPr>
        <w:jc w:val="both"/>
        <w:rPr>
          <w:rFonts w:ascii="Times New Roman" w:hAnsi="Times New Roman" w:cs="Times New Roman"/>
          <w:color w:val="auto"/>
        </w:rPr>
      </w:pPr>
    </w:p>
    <w:p w14:paraId="3731FE14" w14:textId="77777777"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Podaci o bankovnim računima stranaka</w:t>
      </w:r>
    </w:p>
    <w:p w14:paraId="13ED178A"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143.</w:t>
      </w:r>
    </w:p>
    <w:p w14:paraId="09ACCD8C" w14:textId="77777777" w:rsidR="00F345D0" w:rsidRPr="00A91968" w:rsidRDefault="00F345D0" w:rsidP="00F55D51">
      <w:pPr>
        <w:jc w:val="center"/>
        <w:rPr>
          <w:rFonts w:ascii="Times New Roman" w:hAnsi="Times New Roman" w:cs="Times New Roman"/>
          <w:color w:val="auto"/>
        </w:rPr>
      </w:pPr>
    </w:p>
    <w:p w14:paraId="4948D9B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Ako je korisnik potpore po osnovi mjera poljoprivredne politike iz članka 8. podstavaka 1., 2. i 3. ovoga Zakona ujedno i ovršenik u skladu s posebnim propisom kojim se uređuje ovrha, od ovrhe je izuzet iznos potpore u visini do 50.000,00 kuna tijekom jedne kalendarske godine.</w:t>
      </w:r>
    </w:p>
    <w:p w14:paraId="7E8B7462" w14:textId="77777777" w:rsidR="0021701D" w:rsidRDefault="0021701D" w:rsidP="00F55D51">
      <w:pPr>
        <w:jc w:val="both"/>
        <w:rPr>
          <w:rFonts w:ascii="Times New Roman" w:hAnsi="Times New Roman" w:cs="Times New Roman"/>
          <w:color w:val="auto"/>
        </w:rPr>
      </w:pPr>
    </w:p>
    <w:p w14:paraId="0AD5201E" w14:textId="5322F12F"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Sredstva se prenose na račun korisnika ili na račun opunomoćenika korisnika ako je to posebnim propisom određeno, a koji je evidentiran u registru bankovnih žiroračuna korisnika koji vodi Agencija za plaćanja.</w:t>
      </w:r>
    </w:p>
    <w:p w14:paraId="6B146611" w14:textId="77777777" w:rsidR="0021701D" w:rsidRDefault="0021701D" w:rsidP="00F55D51">
      <w:pPr>
        <w:jc w:val="both"/>
        <w:rPr>
          <w:rFonts w:ascii="Times New Roman" w:hAnsi="Times New Roman" w:cs="Times New Roman"/>
          <w:color w:val="auto"/>
        </w:rPr>
      </w:pPr>
    </w:p>
    <w:p w14:paraId="2D3DE22F" w14:textId="46FCCB69"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Ako su podaci o računu netočni, Agencija za plaćanja će od korisnika zatražiti ispravak podataka najkasnije do 31. prosinca godine koja slijedi nakon godine u kojoj je korisniku poslana obavijest o potrebi izvršenja ispravka podataka, a ako korisnik ne izvrši ispravak podataka o računu u propisanom roku, prestaje obveza Agencije za plaćanja da izvrši isplatu ostvarenog prava na žiroračun korisnika.</w:t>
      </w:r>
    </w:p>
    <w:p w14:paraId="7643A1F4" w14:textId="77777777" w:rsidR="0021701D" w:rsidRDefault="0021701D" w:rsidP="00F55D51">
      <w:pPr>
        <w:jc w:val="both"/>
        <w:rPr>
          <w:rFonts w:ascii="Times New Roman" w:hAnsi="Times New Roman" w:cs="Times New Roman"/>
          <w:color w:val="auto"/>
        </w:rPr>
      </w:pPr>
    </w:p>
    <w:p w14:paraId="61BB2F73" w14:textId="089C7BBC"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Svi korisnici dužni su radi provedbe plaćanja potpore otvoriti žiroračun / poslovni račun u jednoj od poslovnih banaka sa sjedištem u Republici Hrvatskoj.</w:t>
      </w:r>
    </w:p>
    <w:p w14:paraId="65183248" w14:textId="77777777" w:rsidR="00F345D0" w:rsidRPr="00A91968" w:rsidRDefault="00F345D0" w:rsidP="00F55D51">
      <w:pPr>
        <w:jc w:val="both"/>
        <w:rPr>
          <w:rFonts w:ascii="Times New Roman" w:hAnsi="Times New Roman" w:cs="Times New Roman"/>
          <w:color w:val="auto"/>
        </w:rPr>
      </w:pPr>
    </w:p>
    <w:p w14:paraId="6C4DD663" w14:textId="77777777"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Povrat sredstava</w:t>
      </w:r>
    </w:p>
    <w:p w14:paraId="012672D4"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144.</w:t>
      </w:r>
    </w:p>
    <w:p w14:paraId="3B0FE0FE" w14:textId="77777777" w:rsidR="00F345D0" w:rsidRPr="00A91968" w:rsidRDefault="00F345D0" w:rsidP="00F55D51">
      <w:pPr>
        <w:jc w:val="center"/>
        <w:rPr>
          <w:rFonts w:ascii="Times New Roman" w:hAnsi="Times New Roman" w:cs="Times New Roman"/>
          <w:color w:val="auto"/>
        </w:rPr>
      </w:pPr>
    </w:p>
    <w:p w14:paraId="0101490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U slučaju neopravdanih plaćanja, Agencija za plaćanja korisnicima izdaje odluku o povratu sredstava u skladu s člankom 54. Uredbe (EU) br. 1306/2013.</w:t>
      </w:r>
    </w:p>
    <w:p w14:paraId="3B6BB87F" w14:textId="77777777" w:rsidR="0021701D" w:rsidRDefault="0021701D" w:rsidP="00F55D51">
      <w:pPr>
        <w:jc w:val="both"/>
        <w:rPr>
          <w:rFonts w:ascii="Times New Roman" w:hAnsi="Times New Roman" w:cs="Times New Roman"/>
          <w:color w:val="auto"/>
        </w:rPr>
      </w:pPr>
    </w:p>
    <w:p w14:paraId="295B9113" w14:textId="1BA8F27F"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Agencija za plaćanja donosi odluku o povratu sredstava kojom od korisnika zahtijeva povrat isplaćenih sredstava u sljedećim slučajevima:</w:t>
      </w:r>
    </w:p>
    <w:p w14:paraId="38D93F3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kada je korisnik ostvario sredstva na temelju netočnih podataka i/ili ako ih je ostvario protivno uvjetima i odredbama ovoga Zakona i propisa donesenih na temelju njega</w:t>
      </w:r>
    </w:p>
    <w:p w14:paraId="015B515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u slučaju administrativne pogreške nastale prilikom odobravanja ili isplate potpore</w:t>
      </w:r>
    </w:p>
    <w:p w14:paraId="274BB69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ako se nakon izvršene isplate potpore korisnicima, na temelju naknadne administrativne kontrole, kontrole na terenu, naknadne kontrole velikih korisnika potpora ili inspekcijskog nadzora utvrdi nepravilnost koju je učinio korisnik</w:t>
      </w:r>
    </w:p>
    <w:p w14:paraId="1EA9A09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ako ne dopusti obavljanje kontrole na terenu i/ili inspekcijskog nadzora.</w:t>
      </w:r>
    </w:p>
    <w:p w14:paraId="2511BA98" w14:textId="77777777" w:rsidR="0021701D" w:rsidRDefault="0021701D" w:rsidP="00F55D51">
      <w:pPr>
        <w:jc w:val="both"/>
        <w:rPr>
          <w:rFonts w:ascii="Times New Roman" w:hAnsi="Times New Roman" w:cs="Times New Roman"/>
          <w:color w:val="auto"/>
        </w:rPr>
      </w:pPr>
    </w:p>
    <w:p w14:paraId="6C82BA59" w14:textId="2E91A91E"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Korisnik je dužan uplatiti sredstva propisana odlukom o povratu sredstava na račun Agencije za plaćanja u roku od 30 dana od dana njezine dostave korisniku.</w:t>
      </w:r>
    </w:p>
    <w:p w14:paraId="334CAFDD" w14:textId="77777777" w:rsidR="0021701D" w:rsidRDefault="0021701D" w:rsidP="00F55D51">
      <w:pPr>
        <w:jc w:val="both"/>
        <w:rPr>
          <w:rFonts w:ascii="Times New Roman" w:hAnsi="Times New Roman" w:cs="Times New Roman"/>
          <w:color w:val="auto"/>
        </w:rPr>
      </w:pPr>
    </w:p>
    <w:p w14:paraId="6E33E9B1" w14:textId="343012C4"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Iznimno, u slučaju i za vrijeme trajanja više sile i izvanrednih okolnosti, a koje su definirane Uredbom (EU) br. 1306/2013, Ministarstvo može donijeti posebnu odluku o produljenju roka iz stavka 3. ovoga članka.</w:t>
      </w:r>
    </w:p>
    <w:p w14:paraId="3EE3EB80" w14:textId="77777777" w:rsidR="0021701D" w:rsidRDefault="0021701D" w:rsidP="00F55D51">
      <w:pPr>
        <w:jc w:val="both"/>
        <w:rPr>
          <w:rFonts w:ascii="Times New Roman" w:hAnsi="Times New Roman" w:cs="Times New Roman"/>
          <w:color w:val="auto"/>
        </w:rPr>
      </w:pPr>
    </w:p>
    <w:p w14:paraId="58992F8C" w14:textId="20036FC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Korisnik ima pravo podnijeti žalbu na odluku o povratu sredstava iz stavka 1. ovoga članka o kojoj odlučuje Ministarstvo, no žalba korisnika ne odgađa izvršenje odluke o povratu sredstava.</w:t>
      </w:r>
    </w:p>
    <w:p w14:paraId="32819937" w14:textId="77777777" w:rsidR="0021701D" w:rsidRDefault="0021701D" w:rsidP="00F55D51">
      <w:pPr>
        <w:jc w:val="both"/>
        <w:rPr>
          <w:rFonts w:ascii="Times New Roman" w:hAnsi="Times New Roman" w:cs="Times New Roman"/>
          <w:color w:val="auto"/>
        </w:rPr>
      </w:pPr>
    </w:p>
    <w:p w14:paraId="533A3E8C" w14:textId="48CE6EE8"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Korisnik ima pravo podnijeti prigovor na odluku o povratu sredstava iz stavka 1. ovoga članka, no prigovor korisnika ne odgađa izvršenje odluke o povratu sredstava.</w:t>
      </w:r>
    </w:p>
    <w:p w14:paraId="7C7E5C58" w14:textId="77777777" w:rsidR="00F345D0" w:rsidRPr="00A91968" w:rsidRDefault="00F345D0" w:rsidP="00F55D51">
      <w:pPr>
        <w:jc w:val="both"/>
        <w:rPr>
          <w:rFonts w:ascii="Times New Roman" w:hAnsi="Times New Roman" w:cs="Times New Roman"/>
          <w:color w:val="auto"/>
        </w:rPr>
      </w:pPr>
    </w:p>
    <w:p w14:paraId="16A993DB" w14:textId="77777777" w:rsidR="00F345D0" w:rsidRPr="0021701D" w:rsidRDefault="00F345D0" w:rsidP="00F55D51">
      <w:pPr>
        <w:jc w:val="center"/>
        <w:rPr>
          <w:rFonts w:ascii="Times New Roman" w:hAnsi="Times New Roman" w:cs="Times New Roman"/>
          <w:iCs/>
          <w:color w:val="auto"/>
        </w:rPr>
      </w:pPr>
      <w:r w:rsidRPr="0021701D">
        <w:rPr>
          <w:rFonts w:ascii="Times New Roman" w:hAnsi="Times New Roman" w:cs="Times New Roman"/>
          <w:iCs/>
          <w:color w:val="auto"/>
        </w:rPr>
        <w:t>Plaćanje duga na rate i odgoda povrata duga</w:t>
      </w:r>
    </w:p>
    <w:p w14:paraId="029A0404" w14:textId="77777777" w:rsidR="00F345D0" w:rsidRPr="0021701D" w:rsidRDefault="00F345D0" w:rsidP="00F55D51">
      <w:pPr>
        <w:jc w:val="center"/>
        <w:rPr>
          <w:rFonts w:ascii="Times New Roman" w:hAnsi="Times New Roman" w:cs="Times New Roman"/>
          <w:color w:val="auto"/>
        </w:rPr>
      </w:pPr>
      <w:r w:rsidRPr="0021701D">
        <w:rPr>
          <w:rFonts w:ascii="Times New Roman" w:hAnsi="Times New Roman" w:cs="Times New Roman"/>
          <w:color w:val="auto"/>
        </w:rPr>
        <w:t>Članak 146.</w:t>
      </w:r>
    </w:p>
    <w:p w14:paraId="6998BD8E" w14:textId="77777777" w:rsidR="00F345D0" w:rsidRPr="00A91968" w:rsidRDefault="00F345D0" w:rsidP="00F55D51">
      <w:pPr>
        <w:jc w:val="center"/>
        <w:rPr>
          <w:rFonts w:ascii="Times New Roman" w:hAnsi="Times New Roman" w:cs="Times New Roman"/>
          <w:color w:val="auto"/>
        </w:rPr>
      </w:pPr>
    </w:p>
    <w:p w14:paraId="75CD474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Stranka prije isteka roka za povrat sredstava određenog odlukom o povratu sredstava može Agenciji za plaćanja podnijeti zahtjev za plaćanje duga na rate s osnove mjera poljoprivredne politike.</w:t>
      </w:r>
    </w:p>
    <w:p w14:paraId="10C1DCC8" w14:textId="77777777" w:rsidR="0021701D" w:rsidRDefault="0021701D" w:rsidP="00F55D51">
      <w:pPr>
        <w:jc w:val="both"/>
        <w:rPr>
          <w:rFonts w:ascii="Times New Roman" w:hAnsi="Times New Roman" w:cs="Times New Roman"/>
          <w:color w:val="auto"/>
        </w:rPr>
      </w:pPr>
    </w:p>
    <w:p w14:paraId="5F34445C" w14:textId="30DFB224"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Najmanji ukupni iznos duga stranke za koji je dozvoljeno plaćanje duga na rate iznosi 4000,00 kuna.</w:t>
      </w:r>
    </w:p>
    <w:p w14:paraId="3CCFEA19" w14:textId="77777777" w:rsidR="0021701D" w:rsidRDefault="0021701D" w:rsidP="00F55D51">
      <w:pPr>
        <w:jc w:val="both"/>
        <w:rPr>
          <w:rFonts w:ascii="Times New Roman" w:hAnsi="Times New Roman" w:cs="Times New Roman"/>
          <w:color w:val="auto"/>
        </w:rPr>
      </w:pPr>
    </w:p>
    <w:p w14:paraId="732F680B" w14:textId="783FA5FE"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Na zahtjev stranke može se dopustiti povrat duga u ratama pri čemu se određuju jednaki iznosi rata čija dospijeća se utvrđuju u jednakim razmacima, i to kako slijedi:</w:t>
      </w:r>
    </w:p>
    <w:p w14:paraId="7CB75A0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za dugove do 15.000,00 kuna u razdoblju ne duljem od jedne godine od datuma roka za povrat duga propisanog odlukom o povratu</w:t>
      </w:r>
    </w:p>
    <w:p w14:paraId="21062F2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za dugove veće od 15.000,00 kuna u razdoblju ne duljem od tri godine od datuma roka za povrat duga propisanog odlukom o povratu.</w:t>
      </w:r>
    </w:p>
    <w:p w14:paraId="3C7499A6" w14:textId="77777777" w:rsidR="0021701D" w:rsidRDefault="0021701D" w:rsidP="00F55D51">
      <w:pPr>
        <w:jc w:val="both"/>
        <w:rPr>
          <w:rFonts w:ascii="Times New Roman" w:hAnsi="Times New Roman" w:cs="Times New Roman"/>
          <w:color w:val="auto"/>
        </w:rPr>
      </w:pPr>
    </w:p>
    <w:p w14:paraId="054B3526" w14:textId="0F549F6C"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Povrat duga u ratama provodi se u dvije, četiri ili dvanaest rata na razini jedne godine.</w:t>
      </w:r>
    </w:p>
    <w:p w14:paraId="60D45FE0" w14:textId="77777777" w:rsidR="0021701D" w:rsidRDefault="0021701D" w:rsidP="00F55D51">
      <w:pPr>
        <w:jc w:val="both"/>
        <w:rPr>
          <w:rFonts w:ascii="Times New Roman" w:hAnsi="Times New Roman" w:cs="Times New Roman"/>
          <w:color w:val="auto"/>
        </w:rPr>
      </w:pPr>
    </w:p>
    <w:p w14:paraId="3142A7B5" w14:textId="2FEE3783"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Ako stranka kasni s plaćanjem bilo koje rate, dug se odmah u potpunosti naplaćuje. Agencija za plaćanja u odluci o povratu sredstava s kojom se dozvoljava plaćanje duga u ratama stranku upozorava na posljedice kašnjenja.</w:t>
      </w:r>
    </w:p>
    <w:p w14:paraId="115C3E28" w14:textId="77777777" w:rsidR="0021701D" w:rsidRDefault="0021701D" w:rsidP="00F55D51">
      <w:pPr>
        <w:jc w:val="both"/>
        <w:rPr>
          <w:rFonts w:ascii="Times New Roman" w:hAnsi="Times New Roman" w:cs="Times New Roman"/>
          <w:color w:val="auto"/>
        </w:rPr>
      </w:pPr>
    </w:p>
    <w:p w14:paraId="6528875E" w14:textId="4E6EF28F"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Zahtjev za obročno plaćanje duga mora biti podnesen na obrascu objavljenom na mrežnim stranicama Agencije za plaćanja.</w:t>
      </w:r>
    </w:p>
    <w:p w14:paraId="33120670" w14:textId="77777777" w:rsidR="0021701D" w:rsidRDefault="0021701D" w:rsidP="00F55D51">
      <w:pPr>
        <w:jc w:val="both"/>
        <w:rPr>
          <w:rFonts w:ascii="Times New Roman" w:hAnsi="Times New Roman" w:cs="Times New Roman"/>
          <w:color w:val="auto"/>
        </w:rPr>
      </w:pPr>
    </w:p>
    <w:p w14:paraId="5EDE1F53" w14:textId="1AC92EB8"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(7) Odgođeno plaćanje duga s osnove mjera poljoprivredne politike nije moguće.</w:t>
      </w:r>
    </w:p>
    <w:p w14:paraId="388C0A7F" w14:textId="77777777" w:rsidR="0021701D" w:rsidRDefault="0021701D" w:rsidP="00F55D51">
      <w:pPr>
        <w:jc w:val="both"/>
        <w:rPr>
          <w:rFonts w:ascii="Times New Roman" w:hAnsi="Times New Roman" w:cs="Times New Roman"/>
          <w:color w:val="auto"/>
        </w:rPr>
      </w:pPr>
    </w:p>
    <w:p w14:paraId="0A64AEDD" w14:textId="59F80D70"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(8) Žalba podnesena Ministarstvu ne odgađa rok za podnošenje zahtjeva za plaćanje duga na rate iz stavka 1. ovoga članka.</w:t>
      </w:r>
    </w:p>
    <w:p w14:paraId="541B1267" w14:textId="77777777" w:rsidR="0021701D" w:rsidRDefault="0021701D" w:rsidP="00F55D51">
      <w:pPr>
        <w:jc w:val="both"/>
        <w:rPr>
          <w:rFonts w:ascii="Times New Roman" w:hAnsi="Times New Roman" w:cs="Times New Roman"/>
          <w:color w:val="auto"/>
        </w:rPr>
      </w:pPr>
    </w:p>
    <w:p w14:paraId="33F12A6D" w14:textId="4F9767E2"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w:t>
      </w:r>
      <w:r w:rsidR="0021701D">
        <w:rPr>
          <w:rFonts w:ascii="Times New Roman" w:hAnsi="Times New Roman" w:cs="Times New Roman"/>
          <w:color w:val="auto"/>
        </w:rPr>
        <w:t>9</w:t>
      </w:r>
      <w:r w:rsidRPr="00A91968">
        <w:rPr>
          <w:rFonts w:ascii="Times New Roman" w:hAnsi="Times New Roman" w:cs="Times New Roman"/>
          <w:color w:val="auto"/>
        </w:rPr>
        <w:t>) U slučaju i za vrijeme trajanja više sile i izvanrednih okolnosti, a koje su definirane Uredbom (EU) br. 1306/2013, korisnik može Agenciji za plaćanja podnijeti zahtjev za plaćanje duga na rate s osnove mjera poljoprivredne politike i nakon isteka roka za povrat sredstava određenog odlukom o povratu sredstava, pod uvjetom da zadnja rata ima dospijeće najkasnije tri godine od roka za povrat duga propisanog odlukom o povratu duga.</w:t>
      </w:r>
    </w:p>
    <w:p w14:paraId="45F5569D" w14:textId="77777777" w:rsidR="00F345D0" w:rsidRPr="00A91968" w:rsidRDefault="00F345D0" w:rsidP="00F55D51">
      <w:pPr>
        <w:jc w:val="both"/>
        <w:rPr>
          <w:rFonts w:ascii="Times New Roman" w:hAnsi="Times New Roman" w:cs="Times New Roman"/>
          <w:color w:val="auto"/>
        </w:rPr>
      </w:pPr>
    </w:p>
    <w:p w14:paraId="700895A8" w14:textId="77777777" w:rsidR="00F345D0" w:rsidRPr="00A67B58" w:rsidRDefault="00F345D0" w:rsidP="00F55D51">
      <w:pPr>
        <w:jc w:val="center"/>
        <w:rPr>
          <w:rFonts w:ascii="Times New Roman" w:hAnsi="Times New Roman" w:cs="Times New Roman"/>
          <w:iCs/>
          <w:color w:val="auto"/>
        </w:rPr>
      </w:pPr>
      <w:r w:rsidRPr="00A67B58">
        <w:rPr>
          <w:rFonts w:ascii="Times New Roman" w:hAnsi="Times New Roman" w:cs="Times New Roman"/>
          <w:iCs/>
          <w:color w:val="auto"/>
        </w:rPr>
        <w:t>Kontrola tržišnih standarda</w:t>
      </w:r>
    </w:p>
    <w:p w14:paraId="146238F5"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159.</w:t>
      </w:r>
    </w:p>
    <w:p w14:paraId="172FCA46" w14:textId="77777777" w:rsidR="00F345D0" w:rsidRPr="00A91968" w:rsidRDefault="00F345D0" w:rsidP="00F55D51">
      <w:pPr>
        <w:jc w:val="center"/>
        <w:rPr>
          <w:rFonts w:ascii="Times New Roman" w:hAnsi="Times New Roman" w:cs="Times New Roman"/>
          <w:color w:val="auto"/>
        </w:rPr>
      </w:pPr>
    </w:p>
    <w:p w14:paraId="0779E17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Poljoprivredni inspektori provode kontrolu usklađenosti voća i povrća, banana i hmelja s tržišnim standardima pri stavljanju na tržište Republike Hrvatske i izvozu tako da na zahtjev stranke provjerava usklađenost i izdaje certifikat određen propisom o zajedničkoj organizaciji tržišta poljoprivrednih i prehrambenih proizvoda.</w:t>
      </w:r>
    </w:p>
    <w:p w14:paraId="55FBA7BF" w14:textId="77777777" w:rsidR="00A67B58" w:rsidRDefault="00A67B58" w:rsidP="00F55D51">
      <w:pPr>
        <w:jc w:val="both"/>
        <w:rPr>
          <w:rFonts w:ascii="Times New Roman" w:hAnsi="Times New Roman" w:cs="Times New Roman"/>
          <w:color w:val="auto"/>
        </w:rPr>
      </w:pPr>
    </w:p>
    <w:p w14:paraId="69CADD1B" w14:textId="3513DC6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Fitosanitarni inspektori provode kontrolu usklađenosti svježeg voća, povrća i banana s tržišnim standardima pri uvozu.</w:t>
      </w:r>
    </w:p>
    <w:p w14:paraId="08E920A2" w14:textId="77777777" w:rsidR="00A67B58" w:rsidRDefault="00A67B58" w:rsidP="00F55D51">
      <w:pPr>
        <w:jc w:val="both"/>
        <w:rPr>
          <w:rFonts w:ascii="Times New Roman" w:hAnsi="Times New Roman" w:cs="Times New Roman"/>
          <w:color w:val="auto"/>
        </w:rPr>
      </w:pPr>
    </w:p>
    <w:p w14:paraId="269136F7" w14:textId="325F310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Kontrole tržišnih standarda za svježe voće i povrće u smislu ovoga Zakona obuhvaćaju:</w:t>
      </w:r>
    </w:p>
    <w:p w14:paraId="2BF6799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provjeru usklađenosti voća i povrća s tržišnim standardima i izdavanje certifikata iz Priloga III. Provedbene uredbe Komisije (EU) br. 543/2011 i Priloga II. i III. Provedbene uredbe Komisije (EU) br. 1333/2011 od 19. prosinca 2011. o utvrđivanju tržišnih standarda za banane, pravila za provjeru usklađenosti s tim tržišnim standardima i zahtjeva u pogledu obavješćivanja u sektoru banana</w:t>
      </w:r>
    </w:p>
    <w:p w14:paraId="29A4A51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provjeru usklađenosti s tržišnim standardima voća i povrća koje će se staviti na tržište Republike Hrvatske i koje se izvozi</w:t>
      </w:r>
    </w:p>
    <w:p w14:paraId="2C5D9B5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postupak poljoprivrednog inspektora kad voće i povrće koje se stavlja na tržište nije usklađeno s tržišnim standardima</w:t>
      </w:r>
    </w:p>
    <w:p w14:paraId="1E1D902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provjeru usklađenosti s tržišnim standardima voća i povrća koje se uvozi iz trećih zemalja</w:t>
      </w:r>
    </w:p>
    <w:p w14:paraId="6F310F4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postupak fitosanitarnog inspektora kad voće i povrće koje se uvozi nije usklađeno s tržišnim standardima.</w:t>
      </w:r>
    </w:p>
    <w:p w14:paraId="6E1DD367" w14:textId="77777777" w:rsidR="00A67B58" w:rsidRDefault="00A67B58" w:rsidP="00F55D51">
      <w:pPr>
        <w:jc w:val="both"/>
        <w:rPr>
          <w:rFonts w:ascii="Times New Roman" w:hAnsi="Times New Roman" w:cs="Times New Roman"/>
          <w:color w:val="auto"/>
        </w:rPr>
      </w:pPr>
    </w:p>
    <w:p w14:paraId="7922B052" w14:textId="72958BB7"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Detaljni način provedbe kontrola iz stavka 3. ovoga članka, uvjete i način provođenja kontrola iz stavaka 1. i 2. ovoga članka, naknade za kontrolu usklađenosti voća i povrća s tržišnim standardima i troškove ministar propisuje pravilnikom.</w:t>
      </w:r>
    </w:p>
    <w:p w14:paraId="42D3240A" w14:textId="77777777" w:rsidR="00F345D0" w:rsidRPr="00A91968" w:rsidRDefault="00F345D0" w:rsidP="00F55D51">
      <w:pPr>
        <w:jc w:val="both"/>
        <w:rPr>
          <w:rFonts w:ascii="Times New Roman" w:hAnsi="Times New Roman" w:cs="Times New Roman"/>
          <w:color w:val="auto"/>
        </w:rPr>
      </w:pPr>
    </w:p>
    <w:p w14:paraId="391A5CFD" w14:textId="77777777" w:rsidR="00F345D0" w:rsidRPr="00A67B58" w:rsidRDefault="00F345D0" w:rsidP="00F55D51">
      <w:pPr>
        <w:jc w:val="center"/>
        <w:rPr>
          <w:rFonts w:ascii="Times New Roman" w:hAnsi="Times New Roman" w:cs="Times New Roman"/>
          <w:iCs/>
          <w:color w:val="auto"/>
        </w:rPr>
      </w:pPr>
      <w:r w:rsidRPr="00A67B58">
        <w:rPr>
          <w:rFonts w:ascii="Times New Roman" w:hAnsi="Times New Roman" w:cs="Times New Roman"/>
          <w:iCs/>
          <w:color w:val="auto"/>
        </w:rPr>
        <w:t>Ovlasti nadležnih inspektora</w:t>
      </w:r>
    </w:p>
    <w:p w14:paraId="436E2915"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160.</w:t>
      </w:r>
    </w:p>
    <w:p w14:paraId="742AD5EE" w14:textId="77777777" w:rsidR="00F345D0" w:rsidRPr="00A91968" w:rsidRDefault="00F345D0" w:rsidP="00F55D51">
      <w:pPr>
        <w:jc w:val="center"/>
        <w:rPr>
          <w:rFonts w:ascii="Times New Roman" w:hAnsi="Times New Roman" w:cs="Times New Roman"/>
          <w:color w:val="auto"/>
        </w:rPr>
      </w:pPr>
    </w:p>
    <w:p w14:paraId="2B5397F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U provedbi službene kontrole nadležni inspektori, u skladu sa svojom nadležnošću, imaju sljedeća prava, dužnosti i ovlasti:</w:t>
      </w:r>
    </w:p>
    <w:p w14:paraId="40FA3B8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pregledavati poljoprivredno zemljište, ulaziti i pregledavati poslovne i proizvodne prostore, objekte, uređaje, robu, usjeve, nasade, stoku i druge stvari kod nadziranih subjekata</w:t>
      </w:r>
    </w:p>
    <w:p w14:paraId="5ACB28A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zatražiti i pregledati isprave kojima se može utvrditi identitet osoba koje podliježu nadzoru i osoba zatečenih na mjestu nadzora</w:t>
      </w:r>
    </w:p>
    <w:p w14:paraId="3EE34A6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zatražiti i pregledati rješenje o upisu u Upisnik poljoprivrednika, izvadak iz sudskog registra ili obrtnicu</w:t>
      </w:r>
    </w:p>
    <w:p w14:paraId="30A988E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zatražiti i pregledati poslovnu dokumentaciju (poslovne knjige, registre, dokumente, ugovore, isprave) i drugu poslovnu dokumentaciju koja omogućuje uvid u poslovanje stranke te uzeti njezinu presliku ili privremeno izuzeti dokumentaciju</w:t>
      </w:r>
    </w:p>
    <w:p w14:paraId="72F54CE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provjeravati način vođenja i točnost podataka u evidencijama koje je subjekt dužan voditi na temelju uredbi iz članka 2. ovoga Zakona, ovoga Zakona i propisa donesenih na temelju njih</w:t>
      </w:r>
    </w:p>
    <w:p w14:paraId="4793E4A1"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fotografirati ili snimiti osobe, poljoprivredno zemljište, prostore, objekte i drugo iz točke 1. ovoga stavka</w:t>
      </w:r>
    </w:p>
    <w:p w14:paraId="0FB6BCA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7. uzimati uzorke i materijale za potrebe ispitivanja bez naknade vrijednosti uzetog uzorka te ih dostavljati na analizu ovlaštenim službenim i referentnim laboratorijima</w:t>
      </w:r>
    </w:p>
    <w:p w14:paraId="706FDCB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8. uzimati uzorke ekoloških proizvoda, tla, gnojiva, poboljšivača tla, sredstava koja se koriste za zaštitu bilja i drugih sastojaka koji se primjenjuju u proizvodnji i preradi ekoloških proizvoda te ih dostavljati na analizu ovlaštenim službenim i referentnim laboratorijima</w:t>
      </w:r>
    </w:p>
    <w:p w14:paraId="0E72F2A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9. pečatiti prostor, prostorije, opremu, uređaje i robu kojima se obavlja djelatnost ako je to propisano ovim Zakonom ili posebnim propisom</w:t>
      </w:r>
    </w:p>
    <w:p w14:paraId="6AD2F37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10. provoditi uvid u isprave korisnika prava i/ili drugih nadziranih subjekata</w:t>
      </w:r>
    </w:p>
    <w:p w14:paraId="39D2E21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11. provoditi uvid u isprave korisnika koje se odnose na ostvarivanje potpore</w:t>
      </w:r>
    </w:p>
    <w:p w14:paraId="6A3764B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12. izvršiti uvid u službene evidencije i baze podataka potrebne za obavljanje nadzora</w:t>
      </w:r>
    </w:p>
    <w:p w14:paraId="6A209A3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13. prikupljati podatke i obavijesti odgovornih osoba, svjedoka i drugih osoba</w:t>
      </w:r>
    </w:p>
    <w:p w14:paraId="7FC873C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14. nadzirati rad kontrolnih tijela u provedbi Uredbe (EU) br. 1151/2012, ovoga Zakona i propisa donesenih na temelju njega</w:t>
      </w:r>
    </w:p>
    <w:p w14:paraId="480FD1D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15. nadzirati provedbu proizvodnih pravila u ekološkoj proizvodnji, nadzirati provedbu proizvodnih pravila u preradi ekološke hrane i hrane za životinje, nadzirati provedbu pravila pri označavanju, pakiranju, skladištenju i prijevozu proizvoda iz ekološke proizvodnje</w:t>
      </w:r>
    </w:p>
    <w:p w14:paraId="21F333A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16. nadzirati rad kontrolnih tijela u provedbi odredbi Uredbe Vijeća (EZ) br. 834/2007, ovoga Zakona i propisa donesenih na temelju njih</w:t>
      </w:r>
    </w:p>
    <w:p w14:paraId="0A1146C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17. obavijestiti drugo tijelo ako u provedbi službene kontrole utvrde da je povrijeđen zakon ili drugi propis iz djelokruga drugog tijela</w:t>
      </w:r>
    </w:p>
    <w:p w14:paraId="53D4906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18. provjeravati udovoljava li korisnik i obveznik mjera i pravila uvjetima propisanim ovim Zakonom</w:t>
      </w:r>
    </w:p>
    <w:p w14:paraId="1CB509B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19. provjeravati udovoljava li korisnik uvjetima za ostvarivanje prava na mjere poljoprivredne politike i potpora</w:t>
      </w:r>
    </w:p>
    <w:p w14:paraId="6842E88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20. provjeravati obavlja li se skladištenje na propisan način</w:t>
      </w:r>
    </w:p>
    <w:p w14:paraId="69DF799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21. provjeravati pravodobnost dostave i istinitost podataka koje je korisnik i obveznik mjera i pravila iz ovoga Zakona i/ili drugi nadzirani subjekt obvezan dostaviti radi upisa u upisnike, druge evidencije i baze podataka koje se vode na temelju ovoga Zakona i drugih propisa</w:t>
      </w:r>
    </w:p>
    <w:p w14:paraId="3D480A3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22. provjeravati ispunjava li ovlašteni trgovac uvjete za kontrolu usklađenosti voća i povrća s tržišnim standardima</w:t>
      </w:r>
    </w:p>
    <w:p w14:paraId="0FBDC07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23. provjeravati udovoljavaju li proizvodi propisanim tržišnim standardima iz ovoga Zakona</w:t>
      </w:r>
    </w:p>
    <w:p w14:paraId="7D8C99A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24. provjeravati je li trgovac koji uvozi ili stavlja na tržište svježe voće i povrće upisan u Upisnik trgovaca voćem i povrćem</w:t>
      </w:r>
    </w:p>
    <w:p w14:paraId="15F0478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25. provjeravati je li voće i povrće koje se uvozi ili stavlja na tržište usklađeno s tržišnim standardima te izdavati certifikate o njihovoj usklađenosti</w:t>
      </w:r>
    </w:p>
    <w:p w14:paraId="3DF5038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26. provjeravati rad proizvođačkih organizacija, udruženja proizvođačkih organizacija i sektorskih organizacija</w:t>
      </w:r>
    </w:p>
    <w:p w14:paraId="7B95F53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27. nadzirati i ostalo propisano posebnim i provedbenim propisima u vezi s provedbom ovoga Zakona</w:t>
      </w:r>
    </w:p>
    <w:p w14:paraId="42ED134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28. postupiti u skladu s odredbama općeg zakona kojim se uređuju prekršaji i prekršajnopravne sankcije ako utvrde da je došlo do povrede odredbi uredbi iz članka 2. ovoga Zakona, drugih odredbi iz ovoga Zakona i propisa donesenih na temelju njega te propisa iz članka 189. ovoga Zakona koji su ostali u primjeni</w:t>
      </w:r>
    </w:p>
    <w:p w14:paraId="1C094B9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29. podnijeti kaznenu prijavu nadležnom državnom odvjetništvu</w:t>
      </w:r>
    </w:p>
    <w:p w14:paraId="2BA657B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30. poduzeti i druge mjere i izvršiti druge radnje koje su ovlašteni poduzeti i izvršiti na temelju uredbi iz članka 2. ovoga Zakona, ovoga Zakona i posebnih propisa donesenih na temelju njega.</w:t>
      </w:r>
    </w:p>
    <w:p w14:paraId="2780029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Pod poslovnim i proizvodnim prostorima te objektima iz stavka 1. točke 1. ovoga članka smatraju se poslovne i druge prostorije i prostori u kojima stranka/nadzirani subjekt obavlja djelatnost.</w:t>
      </w:r>
    </w:p>
    <w:p w14:paraId="6F3CEFB5" w14:textId="74F01F0A"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Nadležni inspektori u obavljanju službenih kontrola samostalno utvrđuju činjenice i okolnosti u postupku na temelju kojih poduzimaju zakonom propisane mjere</w:t>
      </w:r>
      <w:r w:rsidR="00F345D0" w:rsidRPr="00A91968">
        <w:rPr>
          <w:rFonts w:ascii="Times New Roman" w:hAnsi="Times New Roman" w:cs="Times New Roman"/>
          <w:color w:val="auto"/>
        </w:rPr>
        <w:t>.</w:t>
      </w:r>
    </w:p>
    <w:p w14:paraId="0FC4D836" w14:textId="77777777" w:rsidR="00F345D0" w:rsidRPr="00A91968" w:rsidRDefault="00F345D0" w:rsidP="00F55D51">
      <w:pPr>
        <w:jc w:val="both"/>
        <w:rPr>
          <w:rFonts w:ascii="Times New Roman" w:hAnsi="Times New Roman" w:cs="Times New Roman"/>
          <w:color w:val="auto"/>
        </w:rPr>
      </w:pPr>
    </w:p>
    <w:p w14:paraId="0DA74100" w14:textId="77777777" w:rsidR="00F345D0" w:rsidRPr="00A67B58" w:rsidRDefault="00F345D0" w:rsidP="00F55D51">
      <w:pPr>
        <w:jc w:val="center"/>
        <w:rPr>
          <w:rFonts w:ascii="Times New Roman" w:hAnsi="Times New Roman" w:cs="Times New Roman"/>
          <w:iCs/>
          <w:color w:val="auto"/>
        </w:rPr>
      </w:pPr>
      <w:r w:rsidRPr="00A67B58">
        <w:rPr>
          <w:rFonts w:ascii="Times New Roman" w:hAnsi="Times New Roman" w:cs="Times New Roman"/>
          <w:iCs/>
          <w:color w:val="auto"/>
        </w:rPr>
        <w:t>Rješenje</w:t>
      </w:r>
    </w:p>
    <w:p w14:paraId="64754503"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166.</w:t>
      </w:r>
    </w:p>
    <w:p w14:paraId="01E55DC8" w14:textId="77777777" w:rsidR="00F345D0" w:rsidRPr="00A91968" w:rsidRDefault="00F345D0" w:rsidP="00F55D51">
      <w:pPr>
        <w:jc w:val="center"/>
        <w:rPr>
          <w:rFonts w:ascii="Times New Roman" w:hAnsi="Times New Roman" w:cs="Times New Roman"/>
          <w:color w:val="auto"/>
        </w:rPr>
      </w:pPr>
    </w:p>
    <w:p w14:paraId="3CC1479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Ako poljoprivredni inspektor pri provedbi službenih kontrola i inspekcijskih nadzora utvrdi da su povrijeđene odredbe uredbi iz članka 2. ovoga Zakona ili propisa donesenih na temelju njega, osim ako posebnim propisom nije drukčije uređeno, ima pravo i obvezu rješenjem:</w:t>
      </w:r>
    </w:p>
    <w:p w14:paraId="5DE549E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narediti da se utvrđene nepravilnosti i/ili nedostaci otklone u određenom roku</w:t>
      </w:r>
    </w:p>
    <w:p w14:paraId="4051AE3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ograničiti ili zabraniti ili privremeno zabraniti stavljanje na tržište i/ili narediti povlačenje s tržišta i/ili opoziv od krajnjeg potrošača hrane i poljoprivrednih proizvoda s utvrđenim nepravilnostima ili koja nije u skladu s propisanim ili označenim zahtjevima kvalitete i/ili pravilima</w:t>
      </w:r>
    </w:p>
    <w:p w14:paraId="18943DE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ograničiti ili zabraniti ili privremeno zabraniti stavljanje na tržište i/ili narediti povlačenje s tržišta i/ili opoziv od krajnjeg potrošača za jaka alkoholna pića s utvrđenim nepravilnostima ili koja nisu u skladu s propisanim ili označenim zahtjevima kvalitete i/ili pravilima</w:t>
      </w:r>
    </w:p>
    <w:p w14:paraId="0A17B84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ograničiti ili zabraniti ili privremeno zabraniti stavljanje na tržište i/ili narediti povlačenje s tržišta poljoprivrednih ili prehrambenih proizvoda koji nisu u skladu s tržišnim standardima i/ili ne odgovaraju definicijama, oznakama i prodajnim oznakama</w:t>
      </w:r>
    </w:p>
    <w:p w14:paraId="4B059B8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ograničiti ili zabraniti ili privremeno zabraniti stavljanje na tržište hrane i poljoprivrednih proizvoda ako subjekt u poslovanju s hranom / nadzirani subjekt ne postupi po rješenju iz podstavaka 1. ovoga stavka</w:t>
      </w:r>
    </w:p>
    <w:p w14:paraId="312CE0D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utvrditi da korisnik djelomično ili u cijelosti ne udovoljava uvjetima za ostvarivanje prava na potporu</w:t>
      </w:r>
    </w:p>
    <w:p w14:paraId="21BB4F0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7. djelomično ili potpuno zabraniti provođenje mjera na temelju ovoga Zakona ako utvrdi povrede propisa</w:t>
      </w:r>
    </w:p>
    <w:p w14:paraId="29D4C4F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8. narediti kontrolnom tijelu iz članka 106. ovoga Zakona da poništi potvrdnicu kada utvrdi da proizvod ne udovoljava propisanim odredbama za ekološki proizvod</w:t>
      </w:r>
    </w:p>
    <w:p w14:paraId="6294513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9. zabraniti korištenje znaka ekološkog proizvoda Europske unije i stavljanje u promet i narediti povlačenje iz prometa proizvoda označenih oznakama koje upućuju na ekološku proizvodnju, a za koje utvrdi da su proizvedeni na način koji je u suprotnosti s odredbama Uredbe Vijeća (EZ) br. 834/2007, ovoga Zakona i propisa donesenih na temelju njih</w:t>
      </w:r>
    </w:p>
    <w:p w14:paraId="6EFD0BB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xml:space="preserve">10. zabraniti korištenje pojmova i oznaka koji upućuju na ekološku proizvodnju fizičkim i pravnim osobama koje nisu upisane u Upisnik subjekata </w:t>
      </w:r>
    </w:p>
    <w:p w14:paraId="7CB6552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11. zabraniti rad kontrolnom tijelu ako ne postupi u skladu s rješenjem donesenim na osnovu stavka 1. točke 1. ovoga članka</w:t>
      </w:r>
    </w:p>
    <w:p w14:paraId="79EE6B1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12. ograničiti ili zabraniti ili privremeno zabraniti stavljanje na tržište i/ili narediti povlačenje s tržišta poljoprivrednih ili prehrambenih proizvoda označenih zaštićenim ili registriranim nazivima koji nose oznake ZOI, ZOZP i ZTS, za koje nije izdana potvrda o sukladnosti iz članka 95. ovoga Zakona</w:t>
      </w:r>
    </w:p>
    <w:p w14:paraId="4A8F907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13. ograničiti ili zabraniti ili privremeno zabraniti stavljanje na tržište i/ili narediti povlačenje s tržišta poljoprivrednih ili prehrambenih proizvoda označenih neobveznim izrazima kvalitete, nacionalnim sustavima kvalitete ako proizvodi nisu proizvedeni u skladu s člankom 97. ovoga Zakona</w:t>
      </w:r>
    </w:p>
    <w:p w14:paraId="00A74011"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14. ograničiti ili zabraniti ili privremeno zabraniti stavljanje na tržište i/ili narediti povlačenje s tržišta poljoprivrednih ili prehrambenih proizvoda za ZOI, ZOZP i ZTS iz članka 85. ovoga Zakona koji nisu proizvedeni u skladu sa specifikacijom proizvoda ili proizvoda koji nisu u skladu sa specifikacijom proizvoda</w:t>
      </w:r>
    </w:p>
    <w:p w14:paraId="2B517D2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15. narediti delegiranom tijelu iz članka 94. ovoga Zakona da korisniku oznake izvornosti, oznake zemljopisnog podrijetla ili zajamčeno tradicionalnog specijaliteta poništi potvrdu kada se utvrdi da nadzirana serija (lot) proizvoda nije proizvedena u skladu sa specifikacijom ili proizvod nije sukladan specifikaciji proizvoda</w:t>
      </w:r>
    </w:p>
    <w:p w14:paraId="703C1F9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16. narediti uklanjanje nedostataka i nepravilnosti obvezniku uspostave i primjene ljestvice Unije za klasiranje i označivanje trupova u sektorima govedine i teletine, svinjetine, ovčetine i kozletine</w:t>
      </w:r>
    </w:p>
    <w:p w14:paraId="4D95771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17. ograničiti, zabraniti, privremeno zabraniti ili narediti uklanjanje neusklađenosti u kvaliteti i označavanju s aspekta kvalitete u primjerenom roku vezane uz prirodnu mineralnu vodu, izvorsku vodu i stolnu vodu koja ne udovoljava odredbama ovoga Zakona i provedbenog propisa iz članka 80. stavka 17. ovoga Zakona</w:t>
      </w:r>
    </w:p>
    <w:p w14:paraId="7A07175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18. zabraniti stavljanje na tržište prirodne mineralne vode ili izvorske vode koja se crpi s tla Republike Hrvatske ili treće zemlje, a za koju nije izdano rješenje o priznavanju iz članka 80. stavka 7. ovoga Zakona odnosno prirodne mineralne vode koja se crpi iz tla države članice Europske unije ili Europskoga gospodarskog prostora ili treće zemlje, a koju nije priznalo odgovorno tijelo države članice Europske unije ili Europskoga gospodarskog prostora ili izvorske vode koja se crpi iz tla države članice Europske unije ili Europskog gospodarskog prostora, a koju nije priznalo odgovorno tijelo države članice Europske unije ili države Europskoga gospodarskog prostora i/ili koja se pod tim nazivom ne stavlja zakonito na tržište države članice Europske unije ili Europskoga gospodarskog prostora.</w:t>
      </w:r>
    </w:p>
    <w:p w14:paraId="7D17E20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19. narediti uklanjanje nesukladnosti u primjerenom roku ako pravna ili fizička osoba nije obavijestila Ministarstvo o pokrenutom postupku punjenja prirodne mineralne vode ili izvorske vode u ambalažu u skladu s člankom 80. stavkom 8. ovoga Zakona ili nije obavijestila Ministarstvo o prestanku punjenja prirodne mineralne vode ili izvorske vode u ambalažu u skladu s člankom 80. stavkom 9. ovoga Zakona</w:t>
      </w:r>
    </w:p>
    <w:p w14:paraId="184672E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20. zabraniti obavljanje djelatnosti posrednika u lancu doniranja hrane koji nisu upisani u Registar posrednika što je protivno članku 83. stavku 1. ovoga Zakona</w:t>
      </w:r>
    </w:p>
    <w:p w14:paraId="61B3758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21. zabraniti obavljanje djelatnosti posrednika u lancu doniranja hrane ako posrednici u lancu doniranja hrane doniranu hranu daju drugim osobama (osim preraspodjele drugim posrednicima u lancu doniranja hrane) koje nisu krajnji primatelji hrane, što je protivno članku 83. stavku 9. ovoga Zakona</w:t>
      </w:r>
    </w:p>
    <w:p w14:paraId="3CB0221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22. narediti uklanjanje utvrđenih nepravilnosti u primjerenom roku u slučaju donatora hrane odnosno posrednika u lancu doniranja hrane koji ne doniraju hranu u skladu s odredbama provedbenog propisa iz članka 82. stavka 5. ovoga Zakona</w:t>
      </w:r>
    </w:p>
    <w:p w14:paraId="4C19B89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23. zabraniti obavljanje djelatnosti posrednika u lancu doniranja hrane ako posrednik u lancu doniranja hrane trguje doniranom hranom, što je protivno članku 82. stavku 4. ovoga Zakona</w:t>
      </w:r>
    </w:p>
    <w:p w14:paraId="11CB043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24. utvrditi da subjekt ne udovoljava uvjetima za upis u upisnike i evidencije propisane ovim Zakonom.</w:t>
      </w:r>
    </w:p>
    <w:p w14:paraId="13C8A7A6" w14:textId="77777777" w:rsidR="00A67B58" w:rsidRDefault="00A67B58" w:rsidP="00F55D51">
      <w:pPr>
        <w:jc w:val="both"/>
        <w:rPr>
          <w:rFonts w:ascii="Times New Roman" w:hAnsi="Times New Roman" w:cs="Times New Roman"/>
          <w:color w:val="auto"/>
        </w:rPr>
      </w:pPr>
    </w:p>
    <w:p w14:paraId="346EAFBE" w14:textId="0944143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U slučaju iz stavka 1. podstavka 1. ovoga članka, kada je za uklanjane nepravilnosti nužno angažiranje vanjskih izvođača radova, rok ne može biti kraći od 90 dana.</w:t>
      </w:r>
    </w:p>
    <w:p w14:paraId="53F7481B" w14:textId="77777777" w:rsidR="00A67B58" w:rsidRDefault="00A67B58" w:rsidP="00F55D51">
      <w:pPr>
        <w:jc w:val="both"/>
        <w:rPr>
          <w:rFonts w:ascii="Times New Roman" w:hAnsi="Times New Roman" w:cs="Times New Roman"/>
          <w:color w:val="auto"/>
        </w:rPr>
      </w:pPr>
    </w:p>
    <w:p w14:paraId="1558D11C" w14:textId="13D45616"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Inspektor će donijeti rješenje iz stavka 1. ovoga članka bez odgode, a najkasnije u roku od 30 dana od dana završetka službene kontrole i inspekcijskog nadzora.</w:t>
      </w:r>
    </w:p>
    <w:p w14:paraId="2AEC2491" w14:textId="77777777" w:rsidR="00A67B58" w:rsidRDefault="00A67B58" w:rsidP="00F55D51">
      <w:pPr>
        <w:jc w:val="both"/>
        <w:rPr>
          <w:rFonts w:ascii="Times New Roman" w:hAnsi="Times New Roman" w:cs="Times New Roman"/>
          <w:color w:val="auto"/>
        </w:rPr>
      </w:pPr>
    </w:p>
    <w:p w14:paraId="0B5AE4C9" w14:textId="509623E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Rješenje iz stavka 1. točke 6. i točke 24. ovoga članka Agencija za plaćanja koristi kao pravovaljani izvještaj o kontroli.</w:t>
      </w:r>
    </w:p>
    <w:p w14:paraId="7F203C0F" w14:textId="77777777" w:rsidR="00A67B58" w:rsidRDefault="00A67B58" w:rsidP="00F55D51">
      <w:pPr>
        <w:jc w:val="both"/>
        <w:rPr>
          <w:rFonts w:ascii="Times New Roman" w:hAnsi="Times New Roman" w:cs="Times New Roman"/>
          <w:color w:val="auto"/>
        </w:rPr>
      </w:pPr>
    </w:p>
    <w:p w14:paraId="39079CAE" w14:textId="4043ABBD"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Ako fitosanitarni inspektor pri kontroli usklađenosti voća, povrća ili banana s tržišnim standardima pri uvozu utvrdi da oni nisu usklađeni s tržišnim standardima ili da su povrijeđene druge odredbe ovoga Zakona ili propisa donesenih na temelju njega, rješenjem će zabraniti ili privremeno zabraniti uvoz toga voća, povrća ili banana te poduzeti ostale radnje određene ovim Zakonom i propisom donesenim na temelju ovoga Zakona.</w:t>
      </w:r>
    </w:p>
    <w:p w14:paraId="15C41EE6" w14:textId="77777777" w:rsidR="00A67B58" w:rsidRDefault="00A67B58" w:rsidP="00F55D51">
      <w:pPr>
        <w:jc w:val="both"/>
        <w:rPr>
          <w:rFonts w:ascii="Times New Roman" w:hAnsi="Times New Roman" w:cs="Times New Roman"/>
          <w:color w:val="auto"/>
        </w:rPr>
      </w:pPr>
    </w:p>
    <w:p w14:paraId="741298BF" w14:textId="12AD19D1"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Ako sanitarni inspektor pri kontroli zdravstvene ispravnosti i higijene proizvodnje, prerade, maloprodaje i uvoza prirodne mineralne, izvorske i stolne vode utvrdi nesukladnosti, provodi mjere u skladu s posebnim propisima o hrani, propisima kojima su uređene službene kontrole i inspekcijski nadzor hrane, a uzimajući u obzir provedbeni propis iz članka 80. stavka 17. ovoga Zakona i Uredbu Komisije (EU) br. 115/2010.</w:t>
      </w:r>
    </w:p>
    <w:p w14:paraId="42A5242F" w14:textId="77777777" w:rsidR="00A67B58" w:rsidRDefault="00A67B58" w:rsidP="00F55D51">
      <w:pPr>
        <w:jc w:val="both"/>
        <w:rPr>
          <w:rFonts w:ascii="Times New Roman" w:hAnsi="Times New Roman" w:cs="Times New Roman"/>
          <w:color w:val="auto"/>
        </w:rPr>
      </w:pPr>
    </w:p>
    <w:p w14:paraId="087AD9EA" w14:textId="1FE22B55"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(7) Iznimno od odredbe stavka 1. ovoga članka, inspektor neće donositi rješenje ako su utvrđene nepravilnosti otklonjene tijekom inspekcijskog nadzora ili kad izvršenje uopće nije moguće, što će inspektor utvrditi i navesti u zapisnik.</w:t>
      </w:r>
    </w:p>
    <w:p w14:paraId="021FC7EE" w14:textId="77777777" w:rsidR="00A67B58" w:rsidRDefault="00A67B58" w:rsidP="00F55D51">
      <w:pPr>
        <w:jc w:val="both"/>
        <w:rPr>
          <w:rFonts w:ascii="Times New Roman" w:hAnsi="Times New Roman" w:cs="Times New Roman"/>
          <w:color w:val="auto"/>
        </w:rPr>
      </w:pPr>
    </w:p>
    <w:p w14:paraId="6C06A9AA" w14:textId="546A03C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(8) Protiv rješenja iz stavka 1. i stavka 5. ovoga članka može se izjaviti žalba u roku od 15 dana od dana dostave rješenja, a o žalbi rješava nadležna unutarnja ustrojstvena jedinica za drugostupanjski upravni postupak Središnjeg ureda Državnog inspektorata.</w:t>
      </w:r>
    </w:p>
    <w:p w14:paraId="45CD5593" w14:textId="77777777" w:rsidR="00A67B58" w:rsidRDefault="00A67B58" w:rsidP="00F55D51">
      <w:pPr>
        <w:jc w:val="both"/>
        <w:rPr>
          <w:rFonts w:ascii="Times New Roman" w:hAnsi="Times New Roman" w:cs="Times New Roman"/>
          <w:color w:val="auto"/>
        </w:rPr>
      </w:pPr>
    </w:p>
    <w:p w14:paraId="0D0BBD84" w14:textId="1845B8C0"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(9) Žalba izjavljena protiv rješenja inspektora iz stavka 1. i stavka 5. ovoga članka ne zadržava izvršenje rješenja</w:t>
      </w:r>
      <w:r w:rsidR="00F345D0" w:rsidRPr="00A91968">
        <w:rPr>
          <w:rFonts w:ascii="Times New Roman" w:hAnsi="Times New Roman" w:cs="Times New Roman"/>
          <w:color w:val="auto"/>
        </w:rPr>
        <w:t>.</w:t>
      </w:r>
    </w:p>
    <w:p w14:paraId="16721CF0" w14:textId="77777777" w:rsidR="00F345D0" w:rsidRPr="00A91968" w:rsidRDefault="00F345D0" w:rsidP="00F55D51">
      <w:pPr>
        <w:jc w:val="both"/>
        <w:rPr>
          <w:rFonts w:ascii="Times New Roman" w:hAnsi="Times New Roman" w:cs="Times New Roman"/>
          <w:color w:val="auto"/>
        </w:rPr>
      </w:pPr>
    </w:p>
    <w:p w14:paraId="32CCEE91" w14:textId="77777777" w:rsidR="00F345D0" w:rsidRPr="00A67B58" w:rsidRDefault="00F345D0" w:rsidP="00F55D51">
      <w:pPr>
        <w:jc w:val="center"/>
        <w:rPr>
          <w:rFonts w:ascii="Times New Roman" w:hAnsi="Times New Roman" w:cs="Times New Roman"/>
          <w:iCs/>
          <w:color w:val="auto"/>
        </w:rPr>
      </w:pPr>
      <w:r w:rsidRPr="00A67B58">
        <w:rPr>
          <w:rFonts w:ascii="Times New Roman" w:hAnsi="Times New Roman" w:cs="Times New Roman"/>
          <w:iCs/>
          <w:color w:val="auto"/>
        </w:rPr>
        <w:t>Prisilno izvršenje nenovčanih obveza novčanom kaznom</w:t>
      </w:r>
    </w:p>
    <w:p w14:paraId="7AE9002C" w14:textId="7158BF3E" w:rsidR="00F345D0"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170.</w:t>
      </w:r>
    </w:p>
    <w:p w14:paraId="74AD9B5E" w14:textId="77777777" w:rsidR="00A67B58" w:rsidRPr="00A91968" w:rsidRDefault="00A67B58" w:rsidP="00F55D51">
      <w:pPr>
        <w:jc w:val="center"/>
        <w:rPr>
          <w:rFonts w:ascii="Times New Roman" w:hAnsi="Times New Roman" w:cs="Times New Roman"/>
          <w:color w:val="auto"/>
        </w:rPr>
      </w:pPr>
    </w:p>
    <w:p w14:paraId="57B88D79" w14:textId="77777777" w:rsidR="00F345D0" w:rsidRPr="00A91968" w:rsidRDefault="00F345D0" w:rsidP="00F55D51">
      <w:pPr>
        <w:jc w:val="both"/>
        <w:rPr>
          <w:rFonts w:ascii="Times New Roman" w:hAnsi="Times New Roman" w:cs="Times New Roman"/>
          <w:color w:val="auto"/>
        </w:rPr>
      </w:pPr>
    </w:p>
    <w:p w14:paraId="7C5EF82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Nadzirana osoba koja nakon što rješenje postane izvršno ne postupi po rješenju kaznit će se u svrhu izvršenja rješenja novčanom kaznom.</w:t>
      </w:r>
    </w:p>
    <w:p w14:paraId="61DCAE84" w14:textId="77777777" w:rsidR="00A67B58" w:rsidRDefault="00A67B58" w:rsidP="00F55D51">
      <w:pPr>
        <w:jc w:val="both"/>
        <w:rPr>
          <w:rFonts w:ascii="Times New Roman" w:hAnsi="Times New Roman" w:cs="Times New Roman"/>
          <w:color w:val="auto"/>
        </w:rPr>
      </w:pPr>
    </w:p>
    <w:p w14:paraId="6263D2E0" w14:textId="432E4A14"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Odgovornoj osobi u pravnoj osobi će se prvi put rješenjem odrediti kazna u iznosu od 10.000,00 kuna.</w:t>
      </w:r>
    </w:p>
    <w:p w14:paraId="6435E671" w14:textId="77777777" w:rsidR="00A67B58" w:rsidRDefault="00A67B58" w:rsidP="00F55D51">
      <w:pPr>
        <w:jc w:val="both"/>
        <w:rPr>
          <w:rFonts w:ascii="Times New Roman" w:hAnsi="Times New Roman" w:cs="Times New Roman"/>
          <w:color w:val="auto"/>
        </w:rPr>
      </w:pPr>
    </w:p>
    <w:p w14:paraId="2A9DD762" w14:textId="6A1FE234"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Fizičkoj osobi će se prvi put rješenjem odrediti kazna u iznosu od 5000,00 kuna.</w:t>
      </w:r>
    </w:p>
    <w:p w14:paraId="742396BF" w14:textId="77777777" w:rsidR="00A67B58" w:rsidRDefault="00A67B58" w:rsidP="00F55D51">
      <w:pPr>
        <w:jc w:val="both"/>
        <w:rPr>
          <w:rFonts w:ascii="Times New Roman" w:hAnsi="Times New Roman" w:cs="Times New Roman"/>
          <w:color w:val="auto"/>
        </w:rPr>
      </w:pPr>
    </w:p>
    <w:p w14:paraId="045C95AF" w14:textId="02D65911"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Ako odgovorna osoba u pravnoj osobi i fizička osoba ne ispune nenovčanu obvezu na temelju koje je doneseno rješenje o izvršenju rješenja po stavcima 2. i 3. ovoga članka, novčana kazna izreći će se ponovno u istom iznosu te, ako je potrebno, novčana kazna izreći će se više puta u istom iznosu.</w:t>
      </w:r>
    </w:p>
    <w:p w14:paraId="05D03B04" w14:textId="77777777" w:rsidR="00A67B58" w:rsidRDefault="00A67B58" w:rsidP="00F55D51">
      <w:pPr>
        <w:jc w:val="both"/>
        <w:rPr>
          <w:rFonts w:ascii="Times New Roman" w:hAnsi="Times New Roman" w:cs="Times New Roman"/>
          <w:color w:val="auto"/>
        </w:rPr>
      </w:pPr>
    </w:p>
    <w:p w14:paraId="5284B9D2" w14:textId="145B18B9"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Rješenje o novčanoj kazni s potvrdom izvršnosti provodi se putem nadležnog suda.</w:t>
      </w:r>
    </w:p>
    <w:p w14:paraId="48D98EEC" w14:textId="77777777" w:rsidR="00F345D0" w:rsidRPr="00A91968" w:rsidRDefault="00F345D0" w:rsidP="00F55D51">
      <w:pPr>
        <w:jc w:val="both"/>
        <w:rPr>
          <w:rFonts w:ascii="Times New Roman" w:hAnsi="Times New Roman" w:cs="Times New Roman"/>
          <w:color w:val="auto"/>
        </w:rPr>
      </w:pPr>
    </w:p>
    <w:p w14:paraId="5D4CC135" w14:textId="77777777" w:rsidR="00F345D0" w:rsidRPr="00A67B58" w:rsidRDefault="00F345D0" w:rsidP="00F55D51">
      <w:pPr>
        <w:jc w:val="center"/>
        <w:rPr>
          <w:rFonts w:ascii="Times New Roman" w:hAnsi="Times New Roman" w:cs="Times New Roman"/>
          <w:iCs/>
          <w:color w:val="auto"/>
        </w:rPr>
      </w:pPr>
      <w:r w:rsidRPr="00A67B58">
        <w:rPr>
          <w:rFonts w:ascii="Times New Roman" w:hAnsi="Times New Roman" w:cs="Times New Roman"/>
          <w:iCs/>
          <w:color w:val="auto"/>
        </w:rPr>
        <w:t>Prekršajne odredbe za pravne i fizičke osobe</w:t>
      </w:r>
    </w:p>
    <w:p w14:paraId="649D0769"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172.</w:t>
      </w:r>
    </w:p>
    <w:p w14:paraId="77323C54" w14:textId="77777777" w:rsidR="00F345D0" w:rsidRPr="00A91968" w:rsidRDefault="00F345D0" w:rsidP="00F55D51">
      <w:pPr>
        <w:jc w:val="center"/>
        <w:rPr>
          <w:rFonts w:ascii="Times New Roman" w:hAnsi="Times New Roman" w:cs="Times New Roman"/>
          <w:color w:val="auto"/>
        </w:rPr>
      </w:pPr>
    </w:p>
    <w:p w14:paraId="6C75C80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Novčanom kaznom od 30.000,00 do 50.000,00 kuna kaznit će se za prekršaj pravna osoba ako:</w:t>
      </w:r>
    </w:p>
    <w:p w14:paraId="7D87A54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se ne pridržava odredbi u odnosu na mjere i pravila o zajedničkoj organizaciji tržišta poljoprivrednih proizvoda iz članka 42. stavka 1. ovoga Zakona</w:t>
      </w:r>
    </w:p>
    <w:p w14:paraId="57DDAFC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ne čuva dokumentaciju tijekom pet godina od datuma podnošenja zahtjeva na temelju kojeg je kao korisnik mjera i obveznik pravila vezanih uz zajedničkoj organizaciji tržišta poljoprivrednih proizvoda stekao pravo i obvezu iz članka 42. stavka 8. ovoga Zakona</w:t>
      </w:r>
    </w:p>
    <w:p w14:paraId="6EAD244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ne dostavlja točne podatke po vrstama, opsegu, načinu, rokovima i učestalosti u skladu s člankom 42. stavkom 9. ovoga Zakona</w:t>
      </w:r>
    </w:p>
    <w:p w14:paraId="0356BB5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klaonica ne uspostavi i/ili ne primjenjuje ljestvice Unije za klasiranje i označivanje trupova u sektorima govedine i teletine, svinjetine, ovčetine i kozletine iz članka 44. stavaka 1. i 2. ovoga Zakona</w:t>
      </w:r>
    </w:p>
    <w:p w14:paraId="315D23B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kao ovlaštenik razvrstavanja i označivanja trupova ne udovoljava uvjetima iz članka 44. stavka 4. ovoga Zakona</w:t>
      </w:r>
    </w:p>
    <w:p w14:paraId="5D2FDEA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se ne pridržava odredbi u odnosu na sustav javnih intervencija i privatnog skladištenja iz članka 43. ovoga Zakona</w:t>
      </w:r>
    </w:p>
    <w:p w14:paraId="107E595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7. kao ovlaštenik razvrstavanja ne provodi postupak razvrstavanja i označivanja trupova u skladu s člankom 44. stavkom 13. ovoga Zakona</w:t>
      </w:r>
    </w:p>
    <w:p w14:paraId="5A36CEF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8. se ne pridržava odredbi u odnosu na tržište i proizvođačke organizacije iz članka 51. stavka 1. i članka 60. stavka 7. ovoga Zakona</w:t>
      </w:r>
    </w:p>
    <w:p w14:paraId="03AF1B4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9. stavi na tržište proizvode koji nisu u skladu s utvrđenim tržišnim standardima prema sektorima ili proizvodima u skladu s člankom 51. stavcima 1., 2. i 5. ovoga Zakona</w:t>
      </w:r>
    </w:p>
    <w:p w14:paraId="6FB606B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10. obavlja trgovinu voćem i povrćem za koje su utvrđeni tržišni standardi u skladu s odredbama Uredbe (EU) br. 1308/2013 i njezinim provedbenim propisima, a nije upisana u Upisnik trgovaca voćem i povrćem u skladu s odredbom članka 131. stavka 2. ovoga Zakona</w:t>
      </w:r>
    </w:p>
    <w:p w14:paraId="352CCD2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11. se ne pridržava detaljnih odredbi u pogledu poštivanja pravila sustava mjera trgovine s trećim zemljama iz članka 63. stavka 2. ovoga Zakona</w:t>
      </w:r>
    </w:p>
    <w:p w14:paraId="12C8662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12. se ne pridržava odredbi kojih se moraju pridržavati pravne osobe u odnosu na izvanredne mjere iz članka 64. ovoga Zakona</w:t>
      </w:r>
    </w:p>
    <w:p w14:paraId="2D03DD7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13. stavi na tržište jako alkoholno piće sa zaštićenom oznakom koja ne ispunjava zahtjeve iz specifikacije proizvoda za koju je priznata oznaka iz članka 70. ovoga Zakona</w:t>
      </w:r>
    </w:p>
    <w:p w14:paraId="08538B9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14. na tržište stavi jako alkoholno piće sa zaštićenom oznakom bez Potvrde o sukladnosti iz članka 73. stavka 4. ovoga Zakona</w:t>
      </w:r>
    </w:p>
    <w:p w14:paraId="081E577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15. stavlja na tržište hranu koja ne udovoljava zahtjevima kvalitete za hranu propisanim propisima iz članka 78. ovoga Zakona te propisa iz članaka 187. i 189. ovoga Zakona koji su ostali u primjeni, a odnose se na hranu</w:t>
      </w:r>
    </w:p>
    <w:p w14:paraId="0F0EAB5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16. stavlja na tržište hranu za životinje koja ne udovoljava propisima iz članka 79. ovoga Zakona</w:t>
      </w:r>
    </w:p>
    <w:p w14:paraId="40CF7E5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p>
    <w:p w14:paraId="732EE51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18. donira hranu protivno odredbama propisa iz članka 82. stavka 5. ovoga Zakona</w:t>
      </w:r>
    </w:p>
    <w:p w14:paraId="6917652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19. obavlja djelatnost posrednika u lancu doniranja hrane, a nije upisana u Registar posrednika, što je protivno članku 83. stavku 1. ovoga Zakona</w:t>
      </w:r>
    </w:p>
    <w:p w14:paraId="4190028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20. proizvod čiji je naziv zaštićen prijelaznom nacionalnom zaštitom ne proizvodi u skladu sa Specifikacijom proizvoda i/ili se utvrdi da proizvod označen zaštićenim nazivom koji je stavio na tržište ne udovoljava zahtjevima iz Specifikacije, što je protivno članku 88. stavku 3. ovoga Zakona</w:t>
      </w:r>
    </w:p>
    <w:p w14:paraId="4CBCBBF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21. za vrijeme trajanja prijelazne nacionalne zaštite stavi na tržište proizvod označen zaštićenim nazivom, a za koji nije izdana Potvrda o sukladnosti proizvoda sa Specifikacijom, što je protivno članku 88. stavku 4. ovoga Zakona</w:t>
      </w:r>
    </w:p>
    <w:p w14:paraId="7F84004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22. na tržište stavi proizvod označen nacionalnim znakom ZOI, ZOZP i ZTS, a proizvod nije označen zaštićenim nazivom i za njega nije izdana Potvrda o sukladnosti proizvoda sa Specifikacijom, što je protivno članku 89. stavku 2. ovoga Zakona</w:t>
      </w:r>
    </w:p>
    <w:p w14:paraId="060B357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p>
    <w:p w14:paraId="770F5E1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24. na tržište stavi proizvod označen registriranim nazivom ZOI, ZOZP i ZTS za koji nije izdana Potvrda o sukladnosti i/ili nije označen pripadajućim znakovima Unije, što je protivno članku 90. stavku 18. ovoga Zakona</w:t>
      </w:r>
    </w:p>
    <w:p w14:paraId="2398765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25. koristi zaštićeni naziv ili registriranu oznaku, znakove ili kratice za proizvode koji nisu obuhvaćeni zaštitom, što je protivno odredbama članka 13. stavka 1. i članka 24. stavaka 1. i 2. Uredbe (EU) br. 1151/2012</w:t>
      </w:r>
    </w:p>
    <w:p w14:paraId="2B018CA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26. na tržište stavi proizvod označen neobveznim izrazom kvalitete »planinski proizvod« ili nacionalnim izrazom kvalitete za koji nema rješenje za korištenje izraza kvalitete, što je protivno članku 96. stavku 8. ovoga Zakona</w:t>
      </w:r>
    </w:p>
    <w:p w14:paraId="757DA55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27. na tržište stavi proizvod označen oznakom iz nacionalnog sustava kvalitete za koji nije potvrđena u skladu sa Specifikacijom proizvoda, što je protivno članku 99. stavku 2. ovoga Zakona</w:t>
      </w:r>
    </w:p>
    <w:p w14:paraId="703D60D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28. se bavi ekološkom proizvodnjom, preradom, stavljanjem na tržište, uvozom i izvozom ekoloških proizvoda, a nije upisana u Upisnik subjekata iz članka 102. stavka 1. ovoga Zakona</w:t>
      </w:r>
    </w:p>
    <w:p w14:paraId="7DB9B8C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29. u ekološkoj proizvodnji ne primjenjuje pravila proizvodnje iz članka 101. ovoga Zakona ili ekološku proizvodnju ne provodi u skladu s člankom 102. stavkom 2. i stavkom 3. ovoga Zakona</w:t>
      </w:r>
    </w:p>
    <w:p w14:paraId="58F38B6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30. u ekološkoj proizvodnji koristi GMO suprotno odredbi članka 102. stavka 4. ovoga Zakona</w:t>
      </w:r>
    </w:p>
    <w:p w14:paraId="1238D7A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31. upotrebljava ionizirajuće zračenje za obradu ekološke hrane suprotno odredbi članka 102. stavka 5. ovoga Zakona</w:t>
      </w:r>
    </w:p>
    <w:p w14:paraId="29B5C93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32. u proizvodnji bilja ne primjenjuje proizvodna pravila u skladu s člankom 102. stavkom 7. ovoga Zakona</w:t>
      </w:r>
    </w:p>
    <w:p w14:paraId="3DF5B2A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33. za morske alge ne primjenjuje proizvodna pravila u skladu s člankom 102. stavkom 8. ovoga Zakona</w:t>
      </w:r>
    </w:p>
    <w:p w14:paraId="15D4735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34. u proizvodnji životinja ne primjenjuje proizvodna pravila u skladu s člankom 102. stavkom 9. ovoga Zakona</w:t>
      </w:r>
    </w:p>
    <w:p w14:paraId="12587D1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35. u ekološkoj proizvodnji koristi proizvode i tvari protivno odobrenjima iz članka 102. stavka 10. ovoga Zakona</w:t>
      </w:r>
    </w:p>
    <w:p w14:paraId="67C3713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36. ne postupa u skladu s odredbama za prijelazno razdoblje u skladu s člankom 102. stavkom 11. ovoga Zakona</w:t>
      </w:r>
    </w:p>
    <w:p w14:paraId="4FDBE62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37. ne postupa u skladu s odredbama o proizvodnji prerađene hrane i hrane za životinje iz članka 102. stavka 12. ovoga Zakona</w:t>
      </w:r>
    </w:p>
    <w:p w14:paraId="4218904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38. ne označava proizvode kao ekološke u skladu s člankom 102. stavkom 13. ovoga Zakona</w:t>
      </w:r>
    </w:p>
    <w:p w14:paraId="4364ADAB"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39. u proizvodnji ekoloških proizvoda ima hidroponski uzgoj protivno članku 102. stavku 14. ovoga Zakona</w:t>
      </w:r>
    </w:p>
    <w:p w14:paraId="08674ED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40. ako u pčelarstvu koristi tvari koje su zabranjene postupajući protivno članku 102. stavku 15. ovoga Zakona</w:t>
      </w:r>
    </w:p>
    <w:p w14:paraId="7E48602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41. uzgaja stoku bez poljoprivrednog zemljišta postupajući protivno članku 102. stavku 16. ovoga Zakona</w:t>
      </w:r>
    </w:p>
    <w:p w14:paraId="399D8E0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42. provodi postupke koji su zabranjeni ili koristi sredstva koja su zabranjena prema članku 102. stavku 17. ovoga Zakona</w:t>
      </w:r>
    </w:p>
    <w:p w14:paraId="6C5ECF6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43. drži stoku u uvjetima ili načinu hranjenja koji nepovoljno utječu na zdravlje odnosno koristi postupke koji su zabranjeni prema članku 102. stavku 18. ovoga Zakona</w:t>
      </w:r>
    </w:p>
    <w:p w14:paraId="0C477DF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44. u stočarstvu koristi tvari koje su zabranjene prema članku 102. stavku 19. ovoga Zakona</w:t>
      </w:r>
    </w:p>
    <w:p w14:paraId="2DB8DED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45. skladišti sirovinske proizvode u jedinici za uzgoj bilja i stoke protivno članku 102. stavku 20. ovoga Zakona</w:t>
      </w:r>
    </w:p>
    <w:p w14:paraId="284919E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46. ne dostavlja Ministarstvu podatke iz članka 138. stavka 1. ovoga Zakona prema vrsti, opsegu, načinu, rokovima i učestalosti u skladu s propisom iz članka 138. stavka 2. ovoga Zakona</w:t>
      </w:r>
    </w:p>
    <w:p w14:paraId="17744156"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47. ne omogući obavljanje službene kontrole ili ne osigura uvjete za nesmetan rad iz članka 162. stavka 1. ovoga Zakona</w:t>
      </w:r>
    </w:p>
    <w:p w14:paraId="61FB4879"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48. ne dopusti uvid u poslovne knjige i drugu dokumentaciju, kao i izuzimanje dokumentacije ili ne pruži potrebne podatke i obavijesti iz članka 162. stavka 2. ovoga Zakona</w:t>
      </w:r>
    </w:p>
    <w:p w14:paraId="001827B2"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49. ne omogući uzimanje uzoraka iz članka 162. stavka 4. ovoga Zakona</w:t>
      </w:r>
    </w:p>
    <w:p w14:paraId="39B7940F"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50. na zahtjev nadležnog inspektora ne dostavi ili ne pripremi poslovnu dokumentaciju i podatke koje je nadzirani subjekt dužan voditi u sklopu svojeg poslovanja u roku koji mu inspektor odredi iz članka 162. stavka 5. ovoga Zakona</w:t>
      </w:r>
    </w:p>
    <w:p w14:paraId="52B7C65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51. ne dopusti nadležnom inspektoru privremeno oduzimanje dokumentacije koja u prekršajnom ili sudskom postupku može poslužiti kao dokaz iz članka 165. stavka 1. ovoga Zakona</w:t>
      </w:r>
    </w:p>
    <w:p w14:paraId="6F41A6C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52. ne omogući pečaćenje prostorija s privremeno oduzetim predmetima iz članka 165. stavka 5. ovoga Zakona</w:t>
      </w:r>
    </w:p>
    <w:p w14:paraId="44A783E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53. ne postupi po izvršnom rješenju iz članka 166. ovoga Zakona</w:t>
      </w:r>
    </w:p>
    <w:p w14:paraId="697BC82C"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54. ne prijavi promjene u Upisniku poljoprivrednika iz članka 118. stavka 5. ovoga Zakona.</w:t>
      </w:r>
    </w:p>
    <w:p w14:paraId="2A9F5E88" w14:textId="77777777" w:rsidR="007438DE" w:rsidRDefault="007438DE" w:rsidP="00F55D51">
      <w:pPr>
        <w:jc w:val="both"/>
        <w:rPr>
          <w:rFonts w:ascii="Times New Roman" w:hAnsi="Times New Roman" w:cs="Times New Roman"/>
          <w:color w:val="auto"/>
        </w:rPr>
      </w:pPr>
    </w:p>
    <w:p w14:paraId="4CBB33F9" w14:textId="56F90771"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Novčanom kaznom od 5000,00 do 10.000,00 kuna za prekršaj iz stavka 1. ovoga članka kaznit će se i odgovorna osoba u pravnoj osobi.</w:t>
      </w:r>
    </w:p>
    <w:p w14:paraId="24077B5E" w14:textId="77777777" w:rsidR="007438DE" w:rsidRDefault="007438DE" w:rsidP="00F55D51">
      <w:pPr>
        <w:jc w:val="both"/>
        <w:rPr>
          <w:rFonts w:ascii="Times New Roman" w:hAnsi="Times New Roman" w:cs="Times New Roman"/>
          <w:color w:val="auto"/>
        </w:rPr>
      </w:pPr>
    </w:p>
    <w:p w14:paraId="44C5B831" w14:textId="3EFA5123"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Novčanom kaznom od 20.000,00 do 30.000,00 kuna za prekršaj iz stavka 1. ovoga članka kaznit će se i fizička osoba obrtnik i fizička osoba koja obavlja drugu samostalnu djelatnost.</w:t>
      </w:r>
    </w:p>
    <w:p w14:paraId="02DFFE3D" w14:textId="77777777" w:rsidR="007438DE" w:rsidRDefault="007438DE" w:rsidP="00F55D51">
      <w:pPr>
        <w:jc w:val="both"/>
        <w:rPr>
          <w:rFonts w:ascii="Times New Roman" w:hAnsi="Times New Roman" w:cs="Times New Roman"/>
          <w:color w:val="auto"/>
        </w:rPr>
      </w:pPr>
    </w:p>
    <w:p w14:paraId="1E40DD59" w14:textId="4E147BD8"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Novčanom kaznom od 5000,00 do 10.000,00 kuna za prekršaj iz stavka 1. ovoga članka kaznit će se i fizička osoba.</w:t>
      </w:r>
    </w:p>
    <w:p w14:paraId="39786996" w14:textId="77777777" w:rsidR="00F345D0" w:rsidRPr="00A91968" w:rsidRDefault="00F345D0" w:rsidP="00F55D51">
      <w:pPr>
        <w:jc w:val="both"/>
        <w:rPr>
          <w:rFonts w:ascii="Times New Roman" w:hAnsi="Times New Roman" w:cs="Times New Roman"/>
          <w:color w:val="auto"/>
        </w:rPr>
      </w:pPr>
    </w:p>
    <w:p w14:paraId="5B77798E"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za stavljanje na tržište ekoloških proizvoda bez izdane potvrdnice/certifikata</w:t>
      </w:r>
    </w:p>
    <w:p w14:paraId="117F232A"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172.a</w:t>
      </w:r>
    </w:p>
    <w:p w14:paraId="54820F72" w14:textId="77777777" w:rsidR="007438DE" w:rsidRDefault="007438DE" w:rsidP="00F55D51">
      <w:pPr>
        <w:jc w:val="both"/>
        <w:rPr>
          <w:rFonts w:ascii="Times New Roman" w:hAnsi="Times New Roman" w:cs="Times New Roman"/>
          <w:color w:val="auto"/>
        </w:rPr>
      </w:pPr>
    </w:p>
    <w:p w14:paraId="090E0E82" w14:textId="66292BCC"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Novčanom kaznom od 50.000,00 do 100.000,00 kuna kaznit će se za prekršaj pravna osoba ako na tržište kao ekološke proizvode stavlja proizvode bez izdane potvrdnice/certifikata suprotno odredbi članka 102. stavka 6. ovoga Zakona.</w:t>
      </w:r>
    </w:p>
    <w:p w14:paraId="7844D667" w14:textId="77777777" w:rsidR="007438DE" w:rsidRDefault="007438DE" w:rsidP="00F55D51">
      <w:pPr>
        <w:jc w:val="both"/>
        <w:rPr>
          <w:rFonts w:ascii="Times New Roman" w:hAnsi="Times New Roman" w:cs="Times New Roman"/>
          <w:color w:val="auto"/>
        </w:rPr>
      </w:pPr>
    </w:p>
    <w:p w14:paraId="7B4F4D17" w14:textId="1C976D32"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Novčanom kaznom od 5000,00 do 10.000,00 kuna za prekršaj iz stavka 1. ovoga članka kaznit će se i odgovorna osoba u pravnoj osobi.</w:t>
      </w:r>
    </w:p>
    <w:p w14:paraId="12FDAC8D" w14:textId="77777777" w:rsidR="007438DE" w:rsidRDefault="007438DE" w:rsidP="00F55D51">
      <w:pPr>
        <w:jc w:val="both"/>
        <w:rPr>
          <w:rFonts w:ascii="Times New Roman" w:hAnsi="Times New Roman" w:cs="Times New Roman"/>
          <w:color w:val="auto"/>
        </w:rPr>
      </w:pPr>
    </w:p>
    <w:p w14:paraId="2C4D7094" w14:textId="03E212F3"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Novčanom kaznom od 20.000,00 do 30.000,00 kuna za prekršaj iz stavka 1. ovoga članka kaznit će se i fizička osoba obrtnik i fizička osoba koja obavlja drugu samostalnu djelatnost.</w:t>
      </w:r>
    </w:p>
    <w:p w14:paraId="0370396A" w14:textId="77777777" w:rsidR="007438DE" w:rsidRDefault="007438DE" w:rsidP="00F55D51">
      <w:pPr>
        <w:jc w:val="both"/>
        <w:rPr>
          <w:rFonts w:ascii="Times New Roman" w:hAnsi="Times New Roman" w:cs="Times New Roman"/>
          <w:color w:val="auto"/>
        </w:rPr>
      </w:pPr>
    </w:p>
    <w:p w14:paraId="637FF1C0" w14:textId="28D16083"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Novčanom kaznom od 5000,00 do 10.000,00 kuna za prekršaj iz stavka 1. ovoga članka kaznit će se i fizička osoba.</w:t>
      </w:r>
    </w:p>
    <w:p w14:paraId="3E6A36EE" w14:textId="77777777" w:rsidR="00F345D0" w:rsidRPr="00A91968" w:rsidRDefault="00F345D0" w:rsidP="00F55D51">
      <w:pPr>
        <w:jc w:val="both"/>
        <w:rPr>
          <w:rFonts w:ascii="Times New Roman" w:hAnsi="Times New Roman" w:cs="Times New Roman"/>
          <w:color w:val="auto"/>
        </w:rPr>
      </w:pPr>
    </w:p>
    <w:p w14:paraId="0BCA1CAF"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nepoštivanja/kršenja pravila o jakim alkoholnim pićima</w:t>
      </w:r>
    </w:p>
    <w:p w14:paraId="63BB1F58"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173.</w:t>
      </w:r>
    </w:p>
    <w:p w14:paraId="1CAE4E89" w14:textId="77777777" w:rsidR="00F345D0" w:rsidRPr="00A91968" w:rsidRDefault="00F345D0" w:rsidP="00F55D51">
      <w:pPr>
        <w:jc w:val="both"/>
        <w:rPr>
          <w:rFonts w:ascii="Times New Roman" w:hAnsi="Times New Roman" w:cs="Times New Roman"/>
          <w:color w:val="auto"/>
        </w:rPr>
      </w:pPr>
    </w:p>
    <w:p w14:paraId="6DEDF63D"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Novčanom kaznom od 10.000,00 do 30.000,00 kuna kaznit će se za prekršaj pravna osoba ako:</w:t>
      </w:r>
    </w:p>
    <w:p w14:paraId="5D0C810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primjenjuje postupke proizvodnje protivno članku 68. stavku 1. ovoga Zakona</w:t>
      </w:r>
    </w:p>
    <w:p w14:paraId="43BE54CA"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koristi sirovine protivno članku 68. stavku 1. ovoga Zakona</w:t>
      </w:r>
    </w:p>
    <w:p w14:paraId="77C79728"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jako alkoholno piće ne ispunjava zahtjeve iz članka 68. stavka 1. ovoga Zakona</w:t>
      </w:r>
    </w:p>
    <w:p w14:paraId="3EFEC83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u proizvodnji ne ispunjava tehnološke zahtjeve iz članka 68. stavka 2. ovoga Zakona</w:t>
      </w:r>
    </w:p>
    <w:p w14:paraId="4F53314E"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5. stavi na tržište jako alkoholno piće koje ne ispunjava zahtjeve iz članka 69. stavka 1. ovoga Zakona</w:t>
      </w:r>
    </w:p>
    <w:p w14:paraId="459762F0"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6. jaka alkoholna pića ne ispunjavaju zahtjeve iz članka 69. stavka 2. ovoga Zakona.</w:t>
      </w:r>
    </w:p>
    <w:p w14:paraId="48BEC1E1" w14:textId="77777777" w:rsidR="007438DE" w:rsidRDefault="007438DE" w:rsidP="00F55D51">
      <w:pPr>
        <w:jc w:val="both"/>
        <w:rPr>
          <w:rFonts w:ascii="Times New Roman" w:hAnsi="Times New Roman" w:cs="Times New Roman"/>
          <w:color w:val="auto"/>
        </w:rPr>
      </w:pPr>
    </w:p>
    <w:p w14:paraId="5BBB76B7" w14:textId="0357575A"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Novčanom kaznom od 3000,00 do 5000,00 kuna za prekršaje iz stavka 1. ovoga članka kaznit će se i odgovorna osoba u pravnoj osobi.</w:t>
      </w:r>
    </w:p>
    <w:p w14:paraId="575A43FA" w14:textId="77777777" w:rsidR="007438DE" w:rsidRDefault="007438DE" w:rsidP="00F55D51">
      <w:pPr>
        <w:jc w:val="both"/>
        <w:rPr>
          <w:rFonts w:ascii="Times New Roman" w:hAnsi="Times New Roman" w:cs="Times New Roman"/>
          <w:color w:val="auto"/>
        </w:rPr>
      </w:pPr>
    </w:p>
    <w:p w14:paraId="41C6290A" w14:textId="5920B8B1"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Novčanom kaznom od 3000,00 do 10.000,00 kuna za prekršaje iz stavka 1. ovoga članka kaznit će se i fizička osoba obrtnik i fizička osoba koja obavlja drugu samostalnu djelatnost.</w:t>
      </w:r>
    </w:p>
    <w:p w14:paraId="2D6E8FDE" w14:textId="77777777" w:rsidR="007438DE" w:rsidRDefault="007438DE" w:rsidP="00F55D51">
      <w:pPr>
        <w:jc w:val="both"/>
        <w:rPr>
          <w:rFonts w:ascii="Times New Roman" w:hAnsi="Times New Roman" w:cs="Times New Roman"/>
          <w:color w:val="auto"/>
        </w:rPr>
      </w:pPr>
    </w:p>
    <w:p w14:paraId="2E46143F" w14:textId="3CEEBA51"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Novčanom kaznom od 2000,00 do 5000,00 kuna za prekršaje iz stavka 1. ovoga članka kaznit će se i fizička osoba.</w:t>
      </w:r>
    </w:p>
    <w:p w14:paraId="51837194" w14:textId="77777777" w:rsidR="00F345D0" w:rsidRPr="00A91968" w:rsidRDefault="00F345D0" w:rsidP="00F55D51">
      <w:pPr>
        <w:jc w:val="both"/>
        <w:rPr>
          <w:rFonts w:ascii="Times New Roman" w:hAnsi="Times New Roman" w:cs="Times New Roman"/>
          <w:color w:val="auto"/>
        </w:rPr>
      </w:pPr>
    </w:p>
    <w:p w14:paraId="3AA9198D"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kršenja pravila o stavljanju na tržište i primjene tehnoloških postupaka obrade prirodnih mineralnih, izvorskih i stolnih voda</w:t>
      </w:r>
    </w:p>
    <w:p w14:paraId="04460773"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174.</w:t>
      </w:r>
    </w:p>
    <w:p w14:paraId="0D98765C" w14:textId="77777777" w:rsidR="00F345D0" w:rsidRPr="00A91968" w:rsidRDefault="00F345D0" w:rsidP="00F55D51">
      <w:pPr>
        <w:jc w:val="both"/>
        <w:rPr>
          <w:rFonts w:ascii="Times New Roman" w:hAnsi="Times New Roman" w:cs="Times New Roman"/>
          <w:color w:val="auto"/>
        </w:rPr>
      </w:pPr>
    </w:p>
    <w:p w14:paraId="1CBC8FB3"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Novčanom kaznom od 50.000,00 do 100.000,00 kuna kaznit će se za prekršaj pravna osoba ako:</w:t>
      </w:r>
    </w:p>
    <w:p w14:paraId="08E18C04"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1. stavlja na tržište prirodnu mineralnu, izvorsku ili stolnu vodu koja ne udovoljava zahtjevima sigurnosti odnosno zdravstvene ispravnosti te označavanja s aspekta sigurnosti iz provedbenog propisa iz članka 80. stavka 17. ovoga Zakona i Uredbe Komisije (EU) br. 115/2010, što je protivno odredbama članka 80. stavaka 3. i 4. ovoga Zakona</w:t>
      </w:r>
    </w:p>
    <w:p w14:paraId="4FC51B9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 xml:space="preserve">2. stavlja na tržište prirodnu mineralnu vodu ili izvorsku vodu koja se crpi iz tla Republike Hrvatske ili treće zemlje, a za koju nije izdano rješenje o priznavanju iz članka 80. stavka 7. ovoga Zakona ili prirodnu mineralnu vodu koja se crpi iz tla države članice Europske unije ili Europskoga gospodarskog prostora ili treće zemlje, a koju nije priznalo odgovorno tijelo države članice Europske unije ili Europskoga gospodarskog prostora odnosno ako stavlja na tržište izvorsku vodu koja se crpi iz tla države članice Europske unije ili Europskog gospodarskog prostora, a koju nije priznalo odgovorno tijelo države članice Europske unije ili države Europskoga gospodarskog prostora ili koja se pod tim nazivom ne stavlja zakonito na tržište države članice Europske unije ili Europskoga gospodarskog prostora, što je protivno članku 80. stavku 2. ovoga Zakona  </w:t>
      </w:r>
    </w:p>
    <w:p w14:paraId="57C05B27"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primjenjuje tehnološki postupak obrade prirodne mineralne vode ili izvorske vode za koji ne posjeduje rješenje u skladu s člankom 80. stavkom 10. ovoga Zakona</w:t>
      </w:r>
    </w:p>
    <w:p w14:paraId="0975C535" w14:textId="77777777"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primjenjuje tehnološki postupak korištenja aktivnog aluminijevog oksida za uklanjanje fluorida suprotno odredbama Uredbe Komisije (EU) br. 115/2010, što je protivno članku 80. stavku 11. ovoga Zakona.</w:t>
      </w:r>
    </w:p>
    <w:p w14:paraId="4B578C64" w14:textId="77777777" w:rsidR="007438DE" w:rsidRDefault="007438DE" w:rsidP="00F55D51">
      <w:pPr>
        <w:jc w:val="both"/>
        <w:rPr>
          <w:rFonts w:ascii="Times New Roman" w:hAnsi="Times New Roman" w:cs="Times New Roman"/>
          <w:color w:val="auto"/>
        </w:rPr>
      </w:pPr>
    </w:p>
    <w:p w14:paraId="061B3429" w14:textId="0591F458"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(2) Novčanom kaznom od 5000,00 do 10.000,00 kuna za prekršaje iz stavka 1. ovoga članka kaznit će se i odgovorna osoba u pravnoj osobi.</w:t>
      </w:r>
    </w:p>
    <w:p w14:paraId="52C25C2A" w14:textId="77777777" w:rsidR="007438DE" w:rsidRDefault="007438DE" w:rsidP="00F55D51">
      <w:pPr>
        <w:jc w:val="both"/>
        <w:rPr>
          <w:rFonts w:ascii="Times New Roman" w:hAnsi="Times New Roman" w:cs="Times New Roman"/>
          <w:color w:val="auto"/>
        </w:rPr>
      </w:pPr>
    </w:p>
    <w:p w14:paraId="5CACBB52" w14:textId="78B1A98C" w:rsidR="0069463C"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(3) Novčanom kaznom od 30.000,00 do 50.000,00 kuna za prekršaje iz stavka 1. ovoga članka kaznit će se i fizička osoba obrtnik i fizička osoba koja obavlja drugu samostalnu djelatnost.</w:t>
      </w:r>
    </w:p>
    <w:p w14:paraId="670326FE" w14:textId="77777777" w:rsidR="007438DE" w:rsidRDefault="007438DE" w:rsidP="00F55D51">
      <w:pPr>
        <w:jc w:val="both"/>
        <w:rPr>
          <w:rFonts w:ascii="Times New Roman" w:hAnsi="Times New Roman" w:cs="Times New Roman"/>
          <w:color w:val="auto"/>
        </w:rPr>
      </w:pPr>
    </w:p>
    <w:p w14:paraId="0ED0D1D2" w14:textId="05569E4A" w:rsidR="00F345D0" w:rsidRPr="00A91968" w:rsidRDefault="0069463C" w:rsidP="00F55D51">
      <w:pPr>
        <w:jc w:val="both"/>
        <w:rPr>
          <w:rFonts w:ascii="Times New Roman" w:hAnsi="Times New Roman" w:cs="Times New Roman"/>
          <w:color w:val="auto"/>
        </w:rPr>
      </w:pPr>
      <w:r w:rsidRPr="00A91968">
        <w:rPr>
          <w:rFonts w:ascii="Times New Roman" w:hAnsi="Times New Roman" w:cs="Times New Roman"/>
          <w:color w:val="auto"/>
        </w:rPr>
        <w:t>(4) Novčanom kaznom od 2000,00 do 5000,00 kuna za prekršaje iz stavka 1. ovoga članka kaznit će se i fizička osoba.</w:t>
      </w:r>
    </w:p>
    <w:p w14:paraId="20D7BE9E" w14:textId="77777777" w:rsidR="0069463C" w:rsidRPr="00A91968" w:rsidRDefault="0069463C" w:rsidP="00F55D51">
      <w:pPr>
        <w:jc w:val="both"/>
        <w:rPr>
          <w:rFonts w:ascii="Times New Roman" w:hAnsi="Times New Roman" w:cs="Times New Roman"/>
          <w:color w:val="auto"/>
        </w:rPr>
      </w:pPr>
    </w:p>
    <w:p w14:paraId="7C0E15B0"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kršenja pravila o postupku punjenja prirodnih mineralnih i izvorskih voda</w:t>
      </w:r>
    </w:p>
    <w:p w14:paraId="43630E2D"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175.</w:t>
      </w:r>
    </w:p>
    <w:p w14:paraId="4A23BD52" w14:textId="77777777" w:rsidR="00F345D0" w:rsidRPr="00A91968" w:rsidRDefault="00F345D0" w:rsidP="00F55D51">
      <w:pPr>
        <w:jc w:val="both"/>
        <w:rPr>
          <w:rFonts w:ascii="Times New Roman" w:hAnsi="Times New Roman" w:cs="Times New Roman"/>
          <w:color w:val="auto"/>
        </w:rPr>
      </w:pPr>
    </w:p>
    <w:p w14:paraId="0A139B16" w14:textId="503C501C"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 Novčanom kaznom od 5000,00 do 10.000,00 kuna kaznit će se za prekršaj pravna osoba ako nije obavijestila Ministarstvo o pokrenutom postupku punjenja prirodne mineralne vode ili izvorske vode u ambalažu u skladu s člankom 80. stavkom 8. ovoga Zakona ili nije obavijestila Ministarstvo o trajnom prestanku punjenja prirodne mineralne vode ili izvorske vode u ambalažu u skladu s člankom 80. stavkom 9. ovoga Zakona.</w:t>
      </w:r>
    </w:p>
    <w:p w14:paraId="1A4BBCC7" w14:textId="77777777" w:rsidR="007438DE" w:rsidRDefault="007438DE" w:rsidP="00F55D51">
      <w:pPr>
        <w:jc w:val="both"/>
        <w:rPr>
          <w:rFonts w:ascii="Times New Roman" w:hAnsi="Times New Roman" w:cs="Times New Roman"/>
          <w:color w:val="auto"/>
        </w:rPr>
      </w:pPr>
    </w:p>
    <w:p w14:paraId="2D3152F7" w14:textId="7EFBBB42"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(2) Novčanom kaznom od 500,00 do 1000,00 kuna za prekršaj iz stavka 1. ovoga članka kaznit će se i odgovorna osoba u pravnoj osobi.</w:t>
      </w:r>
    </w:p>
    <w:p w14:paraId="1F5AA4AF" w14:textId="77777777" w:rsidR="007438DE" w:rsidRDefault="007438DE" w:rsidP="00F55D51">
      <w:pPr>
        <w:jc w:val="both"/>
        <w:rPr>
          <w:rFonts w:ascii="Times New Roman" w:hAnsi="Times New Roman" w:cs="Times New Roman"/>
          <w:color w:val="auto"/>
        </w:rPr>
      </w:pPr>
    </w:p>
    <w:p w14:paraId="58489B81" w14:textId="6695E40D"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(3) Novčanom kaznom od 2000,00 do 5000,00 kuna za prekršaj iz stavka 1. ovoga članka kaznit će se i fizička osoba obrtnik i fizička osoba koja obavlja drugu samostalnu djelatnost.</w:t>
      </w:r>
    </w:p>
    <w:p w14:paraId="2917ADED" w14:textId="77777777" w:rsidR="007438DE" w:rsidRDefault="007438DE" w:rsidP="00F55D51">
      <w:pPr>
        <w:jc w:val="both"/>
        <w:rPr>
          <w:rFonts w:ascii="Times New Roman" w:hAnsi="Times New Roman" w:cs="Times New Roman"/>
          <w:color w:val="auto"/>
        </w:rPr>
      </w:pPr>
    </w:p>
    <w:p w14:paraId="1B74C46D" w14:textId="736C9EDE" w:rsidR="00F345D0"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(4) Novčanom kaznom od 500,00 do 1000,00 kuna za prekršaj iz stavka 1. ovoga članka kaznit će se i fizička osoba.</w:t>
      </w:r>
    </w:p>
    <w:p w14:paraId="69A0428A" w14:textId="77777777" w:rsidR="00F345D0" w:rsidRPr="00A91968" w:rsidRDefault="00F345D0" w:rsidP="00F55D51">
      <w:pPr>
        <w:jc w:val="both"/>
        <w:rPr>
          <w:rFonts w:ascii="Times New Roman" w:hAnsi="Times New Roman" w:cs="Times New Roman"/>
          <w:color w:val="auto"/>
        </w:rPr>
      </w:pPr>
    </w:p>
    <w:p w14:paraId="4425AA22"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trgovanja doniranom hranom</w:t>
      </w:r>
    </w:p>
    <w:p w14:paraId="73FCB9CF"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176.</w:t>
      </w:r>
    </w:p>
    <w:p w14:paraId="417123C6" w14:textId="77777777" w:rsidR="00F345D0" w:rsidRPr="00A91968" w:rsidRDefault="00F345D0" w:rsidP="00F55D51">
      <w:pPr>
        <w:jc w:val="both"/>
        <w:rPr>
          <w:rFonts w:ascii="Times New Roman" w:hAnsi="Times New Roman" w:cs="Times New Roman"/>
          <w:color w:val="auto"/>
        </w:rPr>
      </w:pPr>
    </w:p>
    <w:p w14:paraId="7F25B7CA"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 Novčanom kaznom od 100.000,00 do 200.000,00 kuna kaznit će se za prekršaj pravna osoba ako trguje doniranom hranom, što je u suprotnosti s odredbama članka 82. stavka 4. ovoga Zakona.</w:t>
      </w:r>
    </w:p>
    <w:p w14:paraId="7679998D" w14:textId="77777777" w:rsidR="007438DE" w:rsidRDefault="007438DE" w:rsidP="00F55D51">
      <w:pPr>
        <w:jc w:val="both"/>
        <w:rPr>
          <w:rFonts w:ascii="Times New Roman" w:hAnsi="Times New Roman" w:cs="Times New Roman"/>
          <w:color w:val="auto"/>
        </w:rPr>
      </w:pPr>
    </w:p>
    <w:p w14:paraId="6508C3E1" w14:textId="0C781991"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(2) Novčanom kaznom od 10.000,00 do 20.000,00 kuna za prekršaj iz stavka 1. ovoga članka kaznit će se i odgovorna osoba u pravnoj osobi.</w:t>
      </w:r>
    </w:p>
    <w:p w14:paraId="7A66FEE0" w14:textId="77777777" w:rsidR="007438DE" w:rsidRDefault="007438DE" w:rsidP="00F55D51">
      <w:pPr>
        <w:jc w:val="both"/>
        <w:rPr>
          <w:rFonts w:ascii="Times New Roman" w:hAnsi="Times New Roman" w:cs="Times New Roman"/>
          <w:color w:val="auto"/>
        </w:rPr>
      </w:pPr>
    </w:p>
    <w:p w14:paraId="1C4F868D" w14:textId="3204BA2C"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(3) Novčanom kaznom od 30.000,00 do 50.000,00 kuna za prekršaj iz stavka 1. ovoga članka kaznit će se i fizička osoba obrtnik i fizička osoba koja obavlja drugu samostalnu djelatnost.</w:t>
      </w:r>
    </w:p>
    <w:p w14:paraId="09CF07C3" w14:textId="77777777" w:rsidR="007438DE" w:rsidRDefault="007438DE" w:rsidP="00F55D51">
      <w:pPr>
        <w:jc w:val="both"/>
        <w:rPr>
          <w:rFonts w:ascii="Times New Roman" w:hAnsi="Times New Roman" w:cs="Times New Roman"/>
          <w:color w:val="auto"/>
        </w:rPr>
      </w:pPr>
    </w:p>
    <w:p w14:paraId="7632AC8D" w14:textId="5C4CCFDC" w:rsidR="00F345D0"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(4) Novčanom kaznom od 5000,00 do 10.000,00 kuna za prekršaj iz stavka 1. ovoga članka kaznit će se i fizička osoba.</w:t>
      </w:r>
    </w:p>
    <w:p w14:paraId="111293FD" w14:textId="77777777" w:rsidR="00F345D0" w:rsidRPr="00A91968" w:rsidRDefault="00F345D0" w:rsidP="00F55D51">
      <w:pPr>
        <w:jc w:val="both"/>
        <w:rPr>
          <w:rFonts w:ascii="Times New Roman" w:hAnsi="Times New Roman" w:cs="Times New Roman"/>
          <w:color w:val="auto"/>
        </w:rPr>
      </w:pPr>
    </w:p>
    <w:p w14:paraId="10C400A5"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doniranja hrane osobama koje nisu krajnji primatelji hrane</w:t>
      </w:r>
    </w:p>
    <w:p w14:paraId="4A59621A"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177.</w:t>
      </w:r>
    </w:p>
    <w:p w14:paraId="62156712" w14:textId="77777777" w:rsidR="00F345D0" w:rsidRPr="00A91968" w:rsidRDefault="00F345D0" w:rsidP="00F55D51">
      <w:pPr>
        <w:jc w:val="both"/>
        <w:rPr>
          <w:rFonts w:ascii="Times New Roman" w:hAnsi="Times New Roman" w:cs="Times New Roman"/>
          <w:color w:val="auto"/>
        </w:rPr>
      </w:pPr>
    </w:p>
    <w:p w14:paraId="6A1FFF65" w14:textId="77777777" w:rsidR="00F345D0" w:rsidRPr="00A91968" w:rsidRDefault="00F345D0" w:rsidP="00F55D51">
      <w:pPr>
        <w:jc w:val="both"/>
        <w:rPr>
          <w:rFonts w:ascii="Times New Roman" w:hAnsi="Times New Roman" w:cs="Times New Roman"/>
          <w:color w:val="auto"/>
        </w:rPr>
      </w:pPr>
      <w:r w:rsidRPr="00A91968">
        <w:rPr>
          <w:rFonts w:ascii="Times New Roman" w:hAnsi="Times New Roman" w:cs="Times New Roman"/>
          <w:color w:val="auto"/>
        </w:rPr>
        <w:t>(1) Novčanom kaznom od 70.000,00 do 100.000,00 kuna kaznit će se pravna osoba posrednik u lancu doniranja hrane ako doniranu hranu daje drugim osobama koje nisu krajnji primatelji hrane, što je protivno članku 83. stavku 9. ovoga Zakona.</w:t>
      </w:r>
    </w:p>
    <w:p w14:paraId="7760CC9A" w14:textId="77777777" w:rsidR="007438DE" w:rsidRDefault="007438DE" w:rsidP="00F55D51">
      <w:pPr>
        <w:jc w:val="both"/>
        <w:rPr>
          <w:rFonts w:ascii="Times New Roman" w:hAnsi="Times New Roman" w:cs="Times New Roman"/>
          <w:color w:val="auto"/>
        </w:rPr>
      </w:pPr>
    </w:p>
    <w:p w14:paraId="6895A812" w14:textId="66697956" w:rsidR="00F345D0" w:rsidRPr="00A91968" w:rsidRDefault="00F345D0" w:rsidP="00F55D51">
      <w:pPr>
        <w:jc w:val="both"/>
        <w:rPr>
          <w:rFonts w:ascii="Times New Roman" w:hAnsi="Times New Roman" w:cs="Times New Roman"/>
          <w:color w:val="auto"/>
        </w:rPr>
      </w:pPr>
      <w:r w:rsidRPr="00A91968">
        <w:rPr>
          <w:rFonts w:ascii="Times New Roman" w:hAnsi="Times New Roman" w:cs="Times New Roman"/>
          <w:color w:val="auto"/>
        </w:rPr>
        <w:t>(2) Novčanom kaznom od 10.000,00 do 20.000,00 kuna za prekršaje iz stavka 1. ovoga članka kaznit će se i odgovorna osoba u pravnoj osobi.</w:t>
      </w:r>
    </w:p>
    <w:p w14:paraId="38434DA8" w14:textId="77777777" w:rsidR="007438DE" w:rsidRDefault="007438DE" w:rsidP="00F55D51">
      <w:pPr>
        <w:jc w:val="both"/>
        <w:rPr>
          <w:rFonts w:ascii="Times New Roman" w:hAnsi="Times New Roman" w:cs="Times New Roman"/>
          <w:color w:val="auto"/>
        </w:rPr>
      </w:pPr>
    </w:p>
    <w:p w14:paraId="505DA756" w14:textId="57963385" w:rsidR="00F345D0" w:rsidRPr="00A91968" w:rsidRDefault="00F345D0" w:rsidP="00F55D51">
      <w:pPr>
        <w:jc w:val="both"/>
        <w:rPr>
          <w:rFonts w:ascii="Times New Roman" w:hAnsi="Times New Roman" w:cs="Times New Roman"/>
          <w:color w:val="auto"/>
        </w:rPr>
      </w:pPr>
      <w:r w:rsidRPr="00A91968">
        <w:rPr>
          <w:rFonts w:ascii="Times New Roman" w:hAnsi="Times New Roman" w:cs="Times New Roman"/>
          <w:color w:val="auto"/>
        </w:rPr>
        <w:t>(3) Novčanom kaznom od 30.000,00 do 50.000,00 kuna za prekršaje iz stavka 1. ovoga članka kaznit će se i fizička osoba obrtnik i fizička osoba koja obavlja drugu samostalnu djelatnost.</w:t>
      </w:r>
    </w:p>
    <w:p w14:paraId="6D75F577" w14:textId="77777777" w:rsidR="007438DE" w:rsidRDefault="007438DE" w:rsidP="00F55D51">
      <w:pPr>
        <w:jc w:val="both"/>
        <w:rPr>
          <w:rFonts w:ascii="Times New Roman" w:hAnsi="Times New Roman" w:cs="Times New Roman"/>
          <w:color w:val="auto"/>
        </w:rPr>
      </w:pPr>
    </w:p>
    <w:p w14:paraId="33E95E31" w14:textId="090705CB" w:rsidR="00F345D0" w:rsidRPr="00A91968" w:rsidRDefault="00F345D0" w:rsidP="00F55D51">
      <w:pPr>
        <w:jc w:val="both"/>
        <w:rPr>
          <w:rFonts w:ascii="Times New Roman" w:hAnsi="Times New Roman" w:cs="Times New Roman"/>
          <w:color w:val="auto"/>
        </w:rPr>
      </w:pPr>
      <w:r w:rsidRPr="00A91968">
        <w:rPr>
          <w:rFonts w:ascii="Times New Roman" w:hAnsi="Times New Roman" w:cs="Times New Roman"/>
          <w:color w:val="auto"/>
        </w:rPr>
        <w:t>(4) Novčanom kaznom od 5000,00 do 10.000,00 kuna za prekršaje iz stavka 1. ovoga članka kaznit će se i fizička osoba.</w:t>
      </w:r>
    </w:p>
    <w:p w14:paraId="1ACF5060" w14:textId="77777777" w:rsidR="00F345D0" w:rsidRPr="00A91968" w:rsidRDefault="00F345D0" w:rsidP="00F55D51">
      <w:pPr>
        <w:jc w:val="both"/>
        <w:rPr>
          <w:rFonts w:ascii="Times New Roman" w:hAnsi="Times New Roman" w:cs="Times New Roman"/>
          <w:color w:val="auto"/>
        </w:rPr>
      </w:pPr>
    </w:p>
    <w:p w14:paraId="1E4B2CCC"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Prekršajne odredbe u slučaju kršenja odredbi vezanih uz vođenje evidencije o proizvodnji i prodaji vlastitih poljoprivrednih proizvoda proizvedenih na poljoprivrednom gospodarstvu</w:t>
      </w:r>
    </w:p>
    <w:p w14:paraId="4502513F" w14:textId="77777777" w:rsidR="00F345D0" w:rsidRPr="00A91968" w:rsidRDefault="00F345D0" w:rsidP="00F55D51">
      <w:pPr>
        <w:jc w:val="center"/>
        <w:rPr>
          <w:rFonts w:ascii="Times New Roman" w:hAnsi="Times New Roman" w:cs="Times New Roman"/>
          <w:color w:val="auto"/>
        </w:rPr>
      </w:pPr>
      <w:r w:rsidRPr="00A91968">
        <w:rPr>
          <w:rFonts w:ascii="Times New Roman" w:hAnsi="Times New Roman" w:cs="Times New Roman"/>
          <w:color w:val="auto"/>
        </w:rPr>
        <w:t>Članak 178.</w:t>
      </w:r>
    </w:p>
    <w:p w14:paraId="04F3AE24" w14:textId="77777777" w:rsidR="00F345D0" w:rsidRPr="00A91968" w:rsidRDefault="00F345D0" w:rsidP="00F55D51">
      <w:pPr>
        <w:jc w:val="both"/>
        <w:rPr>
          <w:rFonts w:ascii="Times New Roman" w:hAnsi="Times New Roman" w:cs="Times New Roman"/>
          <w:color w:val="auto"/>
        </w:rPr>
      </w:pPr>
    </w:p>
    <w:p w14:paraId="136C3CCD" w14:textId="77777777" w:rsidR="00F345D0" w:rsidRPr="00A91968" w:rsidRDefault="00F345D0" w:rsidP="00F55D51">
      <w:pPr>
        <w:jc w:val="both"/>
        <w:rPr>
          <w:rFonts w:ascii="Times New Roman" w:hAnsi="Times New Roman" w:cs="Times New Roman"/>
          <w:color w:val="auto"/>
        </w:rPr>
      </w:pPr>
      <w:r w:rsidRPr="00A91968">
        <w:rPr>
          <w:rFonts w:ascii="Times New Roman" w:hAnsi="Times New Roman" w:cs="Times New Roman"/>
          <w:color w:val="auto"/>
        </w:rPr>
        <w:t>Novčanom kaznom u iznosu od 5000,00 do 10.000,00 kuna kaznit će se za prekršaj fizička osoba poljoprivrednik iz članka 3. stavka 1. točke b) ovoga Zakona ako ne vodi evidenciju o proizvodnji i prodaji vlastitih poljoprivrednih proizvoda proizvedenih na poljoprivrednom gospodarstvu te o tome ne izvještava Agenciju za plaćanja u rokovima i na način propisan pravilnikom iz članka 119. stavka 3. ovoga Zakona.</w:t>
      </w:r>
    </w:p>
    <w:p w14:paraId="3A652DE9" w14:textId="77777777" w:rsidR="00F345D0" w:rsidRPr="00A91968" w:rsidRDefault="00F345D0" w:rsidP="00F55D51">
      <w:pPr>
        <w:jc w:val="both"/>
        <w:rPr>
          <w:rFonts w:ascii="Times New Roman" w:hAnsi="Times New Roman" w:cs="Times New Roman"/>
          <w:color w:val="auto"/>
        </w:rPr>
      </w:pPr>
    </w:p>
    <w:p w14:paraId="569F0847" w14:textId="77777777" w:rsidR="00F345D0" w:rsidRPr="007438DE" w:rsidRDefault="00F345D0" w:rsidP="00F55D51">
      <w:pPr>
        <w:jc w:val="center"/>
        <w:rPr>
          <w:rFonts w:ascii="Times New Roman" w:hAnsi="Times New Roman" w:cs="Times New Roman"/>
          <w:iCs/>
          <w:color w:val="auto"/>
        </w:rPr>
      </w:pPr>
      <w:r w:rsidRPr="007438DE">
        <w:rPr>
          <w:rFonts w:ascii="Times New Roman" w:hAnsi="Times New Roman" w:cs="Times New Roman"/>
          <w:iCs/>
          <w:color w:val="auto"/>
        </w:rPr>
        <w:t>Prekršajne odredbe za delegirano/kontrolno tijelo</w:t>
      </w:r>
    </w:p>
    <w:p w14:paraId="2E0D7452" w14:textId="77777777" w:rsidR="00F345D0" w:rsidRPr="007438DE" w:rsidRDefault="00F345D0" w:rsidP="00F55D51">
      <w:pPr>
        <w:jc w:val="center"/>
        <w:rPr>
          <w:rFonts w:ascii="Times New Roman" w:hAnsi="Times New Roman" w:cs="Times New Roman"/>
          <w:color w:val="auto"/>
        </w:rPr>
      </w:pPr>
      <w:r w:rsidRPr="007438DE">
        <w:rPr>
          <w:rFonts w:ascii="Times New Roman" w:hAnsi="Times New Roman" w:cs="Times New Roman"/>
          <w:color w:val="auto"/>
        </w:rPr>
        <w:t>Članak 180.</w:t>
      </w:r>
    </w:p>
    <w:p w14:paraId="5534302D" w14:textId="77777777" w:rsidR="00F345D0" w:rsidRPr="00A91968" w:rsidRDefault="00F345D0" w:rsidP="00F55D51">
      <w:pPr>
        <w:jc w:val="center"/>
        <w:rPr>
          <w:rFonts w:ascii="Times New Roman" w:hAnsi="Times New Roman" w:cs="Times New Roman"/>
          <w:color w:val="auto"/>
        </w:rPr>
      </w:pPr>
    </w:p>
    <w:p w14:paraId="771B829F"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 Novčanom kaznom u iznosu od 20.000,00 do 70.000,00 kuna kaznit će se za prekršaj delegirano tijelo iz članka 94. stavka 1. i članka 99. stavka 3. odnosno kontrolno tijelo iz članka 104. stavka 1. ovoga Zakona ako:</w:t>
      </w:r>
    </w:p>
    <w:p w14:paraId="756F0CE9"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 ne surađuje s Ministarstvom i na zahtjev Ministarstva ne dostavi sve dokumente i informacije potrebne za potpunu uspostavu i provedbu sustava kvalitete ZOI, ZOZP i ZTS, što je protivno članku 94. stavku 17. ovoga Zakona</w:t>
      </w:r>
    </w:p>
    <w:p w14:paraId="404F504A"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2. poslove iz članka 94. stavka 1. ne obavlja u skladu s odredbama Uredbe (EU) br. 1151/2012, Uredbe (EU) br. 2017/625 i ovoga Zakona, što je protivno članku 94. stavku 18. ovoga Zakona</w:t>
      </w:r>
    </w:p>
    <w:p w14:paraId="3DC7F449"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3. nakon utvrđene sukladnosti sa Specifikacijom proizvoda ne izda korisniku oznake Potvrdu o sukladnosti proizvoda sa Specifikacijom proizvoda te je u roku od sedam dana od dana izdavanja ne dostavi Ministarstvu, što je protivno članku 95. stavku 5. i članku 99. stavku 4. ovoga Zakona</w:t>
      </w:r>
    </w:p>
    <w:p w14:paraId="3AF36059"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4. nakon utvrđene sukladnosti sa Specifikacijom proizvoda sudioniku u lancu proizvodnje, prerade i stavljanja na tržište na zahtjev ne izda Uvjerenje o sukladnosti pojedine faze proizvoda sa Specifikacijom proizvoda, što je protivno članku 95. stavku 6. ovoga Zakona</w:t>
      </w:r>
    </w:p>
    <w:p w14:paraId="25C40948"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5. izda Potvrdu o sukladnosti proizvoda sa Specifikacijom proizvoda iz članka 95. stavka 5. za proizvode koji nisu kontrolirani u skladu s odobrenim planom kontrole, što je protivno članku 95. stavku 3. ovoga Zakona</w:t>
      </w:r>
    </w:p>
    <w:p w14:paraId="6CA4C58D"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6. izda Potvrdu o sukladnosti proizvoda sa Specifikacijom proizvoda iz članka 99. stavka 4. za proizvode koji nisu kontrolirani u skladu sa Specifikacijom proizvoda iz članka 99. stavka 1. ovoga Zakona</w:t>
      </w:r>
    </w:p>
    <w:p w14:paraId="083BAD7C"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7. provodi stručnu kontrolu, a ne udovoljava uvjetima iz članka 104. stavka 1. i 2. ovoga Zakona</w:t>
      </w:r>
    </w:p>
    <w:p w14:paraId="747B19E1"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8. ne obavlja pravilno i pravodobno poslove koji su mu preneseni te kontrolu provodi postupajući protivno članku 105. stavku 1. točki 1. ovoga Zakona</w:t>
      </w:r>
    </w:p>
    <w:p w14:paraId="319CB08B"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9. izda pojedinačno odobrenje za korištenje sjemena ili vegetativnog reprodukcijskog materijala koji nije iz ekološke proizvodnje postupajući protivno članku 105. stavku 1. točki 2. ovoga Zakona</w:t>
      </w:r>
    </w:p>
    <w:p w14:paraId="632D9C3C"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10. izda potvrdnicu/certifikat za proizvode koji nisu proizvedeni u skladu s pravilima za ekološke proizvode protivno članku 105. stavku 1. točki 5. ovoga Zakona</w:t>
      </w:r>
    </w:p>
    <w:p w14:paraId="67CF9E88"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11. ne provjerava je li označivanje ekoloških proizvoda od subjekta u skladu s odredbama glave IV. Uredbe Vijeća (EZ) br. 834/2007 i glave III. Uredbe Komisije (EZ) br. 889/2008, odredbama ovoga Zakona i propisima donesenim na temelju ovoga Zakona postupajući protivno članku 105. stavku 1. točki 6. ovoga Zakona</w:t>
      </w:r>
    </w:p>
    <w:p w14:paraId="2301C776"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12. ne dostavi Ministarstvu izvješće o obavljenoj stručnoj kontroli u propisanom roku iz članka 105. stavka 1. točke 3. i članka 105. stavka 2. ovoga Zakona</w:t>
      </w:r>
    </w:p>
    <w:p w14:paraId="164DBD9B" w14:textId="77777777" w:rsidR="00831479" w:rsidRPr="00A91968" w:rsidRDefault="00831479" w:rsidP="00F55D51">
      <w:pPr>
        <w:jc w:val="both"/>
        <w:rPr>
          <w:rFonts w:ascii="Times New Roman" w:hAnsi="Times New Roman" w:cs="Times New Roman"/>
          <w:color w:val="auto"/>
        </w:rPr>
      </w:pPr>
      <w:r w:rsidRPr="00A91968">
        <w:rPr>
          <w:rFonts w:ascii="Times New Roman" w:hAnsi="Times New Roman" w:cs="Times New Roman"/>
          <w:color w:val="auto"/>
        </w:rPr>
        <w:t>13. ne izvijesti odmah Ministarstvo, Agenciju za plaćanja i nadležnu poljoprivrednu inspekciju o utvrđenom neudovoljavanju iz članka 105. stavka 1. točke 4. i članka 105. stavka 3. ovoga Zakona.</w:t>
      </w:r>
    </w:p>
    <w:p w14:paraId="589032F9" w14:textId="77777777" w:rsidR="007438DE" w:rsidRDefault="007438DE" w:rsidP="00F55D51">
      <w:pPr>
        <w:jc w:val="both"/>
        <w:rPr>
          <w:rFonts w:ascii="Times New Roman" w:hAnsi="Times New Roman" w:cs="Times New Roman"/>
          <w:color w:val="auto"/>
        </w:rPr>
      </w:pPr>
    </w:p>
    <w:p w14:paraId="4B0A8E92" w14:textId="6156C353" w:rsidR="00F345D0" w:rsidRPr="00A91968" w:rsidRDefault="00831479" w:rsidP="00F55D51">
      <w:pPr>
        <w:jc w:val="both"/>
        <w:rPr>
          <w:rFonts w:ascii="Times New Roman" w:hAnsi="Times New Roman" w:cs="Times New Roman"/>
          <w:iCs/>
          <w:color w:val="auto"/>
          <w:lang w:val="pl-PL"/>
        </w:rPr>
      </w:pPr>
      <w:r w:rsidRPr="00A91968">
        <w:rPr>
          <w:rFonts w:ascii="Times New Roman" w:hAnsi="Times New Roman" w:cs="Times New Roman"/>
          <w:color w:val="auto"/>
        </w:rPr>
        <w:t>(2) Novčanom kaznom u iznosu od 5000,00 do 10.000,00 kuna za prekršaj iz stavka 1. ovoga članka kaznit će se i odgovorna osoba u pravnoj osobi.</w:t>
      </w:r>
    </w:p>
    <w:p w14:paraId="6F0C4749" w14:textId="77777777" w:rsidR="00F345D0" w:rsidRPr="00A91968" w:rsidRDefault="00F345D0" w:rsidP="00F55D51">
      <w:pPr>
        <w:jc w:val="both"/>
        <w:rPr>
          <w:rFonts w:ascii="Times New Roman" w:hAnsi="Times New Roman" w:cs="Times New Roman"/>
          <w:iCs/>
          <w:color w:val="auto"/>
          <w:lang w:val="pl-PL"/>
        </w:rPr>
      </w:pPr>
    </w:p>
    <w:p w14:paraId="4517A9F7" w14:textId="77777777" w:rsidR="00F345D0" w:rsidRPr="00A91968" w:rsidRDefault="00F345D0" w:rsidP="00F55D51">
      <w:pPr>
        <w:jc w:val="both"/>
        <w:rPr>
          <w:rFonts w:ascii="Times New Roman" w:hAnsi="Times New Roman" w:cs="Times New Roman"/>
          <w:iCs/>
          <w:color w:val="auto"/>
          <w:lang w:val="pl-PL"/>
        </w:rPr>
      </w:pPr>
    </w:p>
    <w:p w14:paraId="37E038AE" w14:textId="77777777" w:rsidR="00F345D0" w:rsidRPr="00A91968" w:rsidRDefault="00F345D0" w:rsidP="00F345D0">
      <w:pPr>
        <w:jc w:val="both"/>
        <w:rPr>
          <w:rFonts w:ascii="Times New Roman" w:hAnsi="Times New Roman" w:cs="Times New Roman"/>
          <w:iCs/>
          <w:color w:val="auto"/>
          <w:lang w:val="pl-PL"/>
        </w:rPr>
      </w:pPr>
    </w:p>
    <w:p w14:paraId="2FEB3DC9" w14:textId="77777777" w:rsidR="00F345D0" w:rsidRPr="00A91968" w:rsidRDefault="00F345D0" w:rsidP="00F345D0">
      <w:pPr>
        <w:jc w:val="both"/>
        <w:rPr>
          <w:rFonts w:ascii="Times New Roman" w:hAnsi="Times New Roman" w:cs="Times New Roman"/>
          <w:iCs/>
          <w:color w:val="auto"/>
          <w:lang w:val="pl-PL"/>
        </w:rPr>
      </w:pPr>
    </w:p>
    <w:p w14:paraId="475FF098" w14:textId="47444088" w:rsidR="00F345D0" w:rsidRPr="00A91968" w:rsidRDefault="00F345D0" w:rsidP="00AA4019">
      <w:pPr>
        <w:jc w:val="both"/>
        <w:rPr>
          <w:rFonts w:ascii="Times New Roman" w:hAnsi="Times New Roman" w:cs="Times New Roman"/>
          <w:iCs/>
          <w:color w:val="auto"/>
          <w:lang w:val="pl-PL"/>
        </w:rPr>
      </w:pPr>
    </w:p>
    <w:p w14:paraId="7A54C984" w14:textId="77777777" w:rsidR="00F345D0" w:rsidRPr="00A91968" w:rsidRDefault="00F345D0" w:rsidP="00AA4019">
      <w:pPr>
        <w:jc w:val="right"/>
        <w:rPr>
          <w:rFonts w:ascii="CarolinaBar-B39-25F2" w:hAnsi="CarolinaBar-B39-25F2"/>
          <w:color w:val="auto"/>
          <w:sz w:val="32"/>
          <w:szCs w:val="32"/>
        </w:rPr>
        <w:sectPr w:rsidR="00F345D0" w:rsidRPr="00A91968" w:rsidSect="00F345D0">
          <w:type w:val="continuous"/>
          <w:pgSz w:w="11906" w:h="16838" w:code="9"/>
          <w:pgMar w:top="1417" w:right="1417" w:bottom="1417" w:left="1417" w:header="709" w:footer="709" w:gutter="0"/>
          <w:paperSrc w:first="14"/>
          <w:cols w:space="708"/>
          <w:docGrid w:linePitch="360"/>
        </w:sectPr>
      </w:pPr>
    </w:p>
    <w:p w14:paraId="1D9D52F0" w14:textId="77777777" w:rsidR="00AA4019" w:rsidRPr="00A91968" w:rsidRDefault="00AA4019" w:rsidP="00AA4019">
      <w:pPr>
        <w:rPr>
          <w:rFonts w:ascii="Times New Roman" w:hAnsi="Times New Roman" w:cs="Times New Roman"/>
          <w:color w:val="auto"/>
        </w:rPr>
      </w:pPr>
    </w:p>
    <w:p w14:paraId="1D9D52F1" w14:textId="77777777" w:rsidR="00AA4019" w:rsidRPr="00A91968" w:rsidRDefault="00AA4019" w:rsidP="00AA4019">
      <w:pPr>
        <w:rPr>
          <w:rFonts w:ascii="Times New Roman" w:hAnsi="Times New Roman" w:cs="Times New Roman"/>
          <w:b/>
          <w:color w:val="auto"/>
        </w:rPr>
      </w:pPr>
    </w:p>
    <w:sectPr w:rsidR="00AA4019" w:rsidRPr="00A91968" w:rsidSect="00AA4019">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rolinaBar-B39-25F2">
    <w:altName w:val="Trebuchet M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61E"/>
    <w:multiLevelType w:val="hybridMultilevel"/>
    <w:tmpl w:val="FE9A020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E251F7"/>
    <w:multiLevelType w:val="hybridMultilevel"/>
    <w:tmpl w:val="B3D237C0"/>
    <w:lvl w:ilvl="0" w:tplc="4998AF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471994"/>
    <w:multiLevelType w:val="hybridMultilevel"/>
    <w:tmpl w:val="EEE08C24"/>
    <w:lvl w:ilvl="0" w:tplc="DC320A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9"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C6B8A"/>
    <w:multiLevelType w:val="hybridMultilevel"/>
    <w:tmpl w:val="B3E61B06"/>
    <w:lvl w:ilvl="0" w:tplc="85522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20"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3"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5" w15:restartNumberingAfterBreak="0">
    <w:nsid w:val="4B3749A4"/>
    <w:multiLevelType w:val="hybridMultilevel"/>
    <w:tmpl w:val="ADCAC4F4"/>
    <w:lvl w:ilvl="0" w:tplc="22E284D6">
      <w:start w:val="7"/>
      <w:numFmt w:val="bullet"/>
      <w:lvlText w:val="-"/>
      <w:lvlJc w:val="left"/>
      <w:pPr>
        <w:ind w:left="768" w:hanging="360"/>
      </w:pPr>
      <w:rPr>
        <w:rFonts w:ascii="Times New Roman" w:eastAsia="Calibr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6"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26C1FDA"/>
    <w:multiLevelType w:val="hybridMultilevel"/>
    <w:tmpl w:val="94144074"/>
    <w:lvl w:ilvl="0" w:tplc="2E863982">
      <w:start w:val="4"/>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8"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3AD14E5"/>
    <w:multiLevelType w:val="hybridMultilevel"/>
    <w:tmpl w:val="1D627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2" w15:restartNumberingAfterBreak="0">
    <w:nsid w:val="7C76189F"/>
    <w:multiLevelType w:val="hybridMultilevel"/>
    <w:tmpl w:val="18361C0E"/>
    <w:lvl w:ilvl="0" w:tplc="84A415D6">
      <w:start w:val="2"/>
      <w:numFmt w:val="bullet"/>
      <w:lvlText w:val="-"/>
      <w:lvlJc w:val="left"/>
      <w:pPr>
        <w:ind w:left="1063" w:hanging="360"/>
      </w:pPr>
      <w:rPr>
        <w:rFonts w:ascii="Times New Roman" w:eastAsia="Times New Roman" w:hAnsi="Times New Roman" w:cs="Times New Roman" w:hint="default"/>
      </w:rPr>
    </w:lvl>
    <w:lvl w:ilvl="1" w:tplc="041A0003" w:tentative="1">
      <w:start w:val="1"/>
      <w:numFmt w:val="bullet"/>
      <w:lvlText w:val="o"/>
      <w:lvlJc w:val="left"/>
      <w:pPr>
        <w:ind w:left="1783" w:hanging="360"/>
      </w:pPr>
      <w:rPr>
        <w:rFonts w:ascii="Courier New" w:hAnsi="Courier New" w:cs="Courier New" w:hint="default"/>
      </w:rPr>
    </w:lvl>
    <w:lvl w:ilvl="2" w:tplc="041A0005" w:tentative="1">
      <w:start w:val="1"/>
      <w:numFmt w:val="bullet"/>
      <w:lvlText w:val=""/>
      <w:lvlJc w:val="left"/>
      <w:pPr>
        <w:ind w:left="2503" w:hanging="360"/>
      </w:pPr>
      <w:rPr>
        <w:rFonts w:ascii="Wingdings" w:hAnsi="Wingdings" w:hint="default"/>
      </w:rPr>
    </w:lvl>
    <w:lvl w:ilvl="3" w:tplc="041A0001" w:tentative="1">
      <w:start w:val="1"/>
      <w:numFmt w:val="bullet"/>
      <w:lvlText w:val=""/>
      <w:lvlJc w:val="left"/>
      <w:pPr>
        <w:ind w:left="3223" w:hanging="360"/>
      </w:pPr>
      <w:rPr>
        <w:rFonts w:ascii="Symbol" w:hAnsi="Symbol" w:hint="default"/>
      </w:rPr>
    </w:lvl>
    <w:lvl w:ilvl="4" w:tplc="041A0003" w:tentative="1">
      <w:start w:val="1"/>
      <w:numFmt w:val="bullet"/>
      <w:lvlText w:val="o"/>
      <w:lvlJc w:val="left"/>
      <w:pPr>
        <w:ind w:left="3943" w:hanging="360"/>
      </w:pPr>
      <w:rPr>
        <w:rFonts w:ascii="Courier New" w:hAnsi="Courier New" w:cs="Courier New" w:hint="default"/>
      </w:rPr>
    </w:lvl>
    <w:lvl w:ilvl="5" w:tplc="041A0005" w:tentative="1">
      <w:start w:val="1"/>
      <w:numFmt w:val="bullet"/>
      <w:lvlText w:val=""/>
      <w:lvlJc w:val="left"/>
      <w:pPr>
        <w:ind w:left="4663" w:hanging="360"/>
      </w:pPr>
      <w:rPr>
        <w:rFonts w:ascii="Wingdings" w:hAnsi="Wingdings" w:hint="default"/>
      </w:rPr>
    </w:lvl>
    <w:lvl w:ilvl="6" w:tplc="041A0001" w:tentative="1">
      <w:start w:val="1"/>
      <w:numFmt w:val="bullet"/>
      <w:lvlText w:val=""/>
      <w:lvlJc w:val="left"/>
      <w:pPr>
        <w:ind w:left="5383" w:hanging="360"/>
      </w:pPr>
      <w:rPr>
        <w:rFonts w:ascii="Symbol" w:hAnsi="Symbol" w:hint="default"/>
      </w:rPr>
    </w:lvl>
    <w:lvl w:ilvl="7" w:tplc="041A0003" w:tentative="1">
      <w:start w:val="1"/>
      <w:numFmt w:val="bullet"/>
      <w:lvlText w:val="o"/>
      <w:lvlJc w:val="left"/>
      <w:pPr>
        <w:ind w:left="6103" w:hanging="360"/>
      </w:pPr>
      <w:rPr>
        <w:rFonts w:ascii="Courier New" w:hAnsi="Courier New" w:cs="Courier New" w:hint="default"/>
      </w:rPr>
    </w:lvl>
    <w:lvl w:ilvl="8" w:tplc="041A0005" w:tentative="1">
      <w:start w:val="1"/>
      <w:numFmt w:val="bullet"/>
      <w:lvlText w:val=""/>
      <w:lvlJc w:val="left"/>
      <w:pPr>
        <w:ind w:left="6823" w:hanging="360"/>
      </w:pPr>
      <w:rPr>
        <w:rFonts w:ascii="Wingdings" w:hAnsi="Wingdings" w:hint="default"/>
      </w:rPr>
    </w:lvl>
  </w:abstractNum>
  <w:abstractNum w:abstractNumId="43"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9"/>
  </w:num>
  <w:num w:numId="3">
    <w:abstractNumId w:val="37"/>
  </w:num>
  <w:num w:numId="4">
    <w:abstractNumId w:val="18"/>
  </w:num>
  <w:num w:numId="5">
    <w:abstractNumId w:val="19"/>
  </w:num>
  <w:num w:numId="6">
    <w:abstractNumId w:val="22"/>
  </w:num>
  <w:num w:numId="7">
    <w:abstractNumId w:val="24"/>
  </w:num>
  <w:num w:numId="8">
    <w:abstractNumId w:val="8"/>
  </w:num>
  <w:num w:numId="9">
    <w:abstractNumId w:val="15"/>
  </w:num>
  <w:num w:numId="10">
    <w:abstractNumId w:val="41"/>
  </w:num>
  <w:num w:numId="11">
    <w:abstractNumId w:val="14"/>
  </w:num>
  <w:num w:numId="12">
    <w:abstractNumId w:val="27"/>
  </w:num>
  <w:num w:numId="13">
    <w:abstractNumId w:val="23"/>
  </w:num>
  <w:num w:numId="14">
    <w:abstractNumId w:val="39"/>
  </w:num>
  <w:num w:numId="15">
    <w:abstractNumId w:val="10"/>
  </w:num>
  <w:num w:numId="16">
    <w:abstractNumId w:val="6"/>
  </w:num>
  <w:num w:numId="17">
    <w:abstractNumId w:val="28"/>
  </w:num>
  <w:num w:numId="18">
    <w:abstractNumId w:val="36"/>
  </w:num>
  <w:num w:numId="19">
    <w:abstractNumId w:val="44"/>
  </w:num>
  <w:num w:numId="20">
    <w:abstractNumId w:val="17"/>
  </w:num>
  <w:num w:numId="21">
    <w:abstractNumId w:val="31"/>
  </w:num>
  <w:num w:numId="22">
    <w:abstractNumId w:val="1"/>
  </w:num>
  <w:num w:numId="23">
    <w:abstractNumId w:val="2"/>
  </w:num>
  <w:num w:numId="24">
    <w:abstractNumId w:val="35"/>
  </w:num>
  <w:num w:numId="25">
    <w:abstractNumId w:val="38"/>
  </w:num>
  <w:num w:numId="26">
    <w:abstractNumId w:val="33"/>
  </w:num>
  <w:num w:numId="27">
    <w:abstractNumId w:val="34"/>
  </w:num>
  <w:num w:numId="28">
    <w:abstractNumId w:val="12"/>
  </w:num>
  <w:num w:numId="29">
    <w:abstractNumId w:val="3"/>
  </w:num>
  <w:num w:numId="30">
    <w:abstractNumId w:val="21"/>
  </w:num>
  <w:num w:numId="31">
    <w:abstractNumId w:val="4"/>
  </w:num>
  <w:num w:numId="32">
    <w:abstractNumId w:val="20"/>
  </w:num>
  <w:num w:numId="33">
    <w:abstractNumId w:val="43"/>
  </w:num>
  <w:num w:numId="34">
    <w:abstractNumId w:val="13"/>
  </w:num>
  <w:num w:numId="35">
    <w:abstractNumId w:val="32"/>
  </w:num>
  <w:num w:numId="36">
    <w:abstractNumId w:val="9"/>
  </w:num>
  <w:num w:numId="37">
    <w:abstractNumId w:val="30"/>
  </w:num>
  <w:num w:numId="38">
    <w:abstractNumId w:val="16"/>
  </w:num>
  <w:num w:numId="39">
    <w:abstractNumId w:val="25"/>
  </w:num>
  <w:num w:numId="40">
    <w:abstractNumId w:val="5"/>
  </w:num>
  <w:num w:numId="41">
    <w:abstractNumId w:val="40"/>
  </w:num>
  <w:num w:numId="42">
    <w:abstractNumId w:val="7"/>
  </w:num>
  <w:num w:numId="43">
    <w:abstractNumId w:val="11"/>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1F"/>
    <w:rsid w:val="0000536D"/>
    <w:rsid w:val="00014731"/>
    <w:rsid w:val="0005271B"/>
    <w:rsid w:val="000946D7"/>
    <w:rsid w:val="000F3BFC"/>
    <w:rsid w:val="00154C47"/>
    <w:rsid w:val="001557D2"/>
    <w:rsid w:val="00157DD6"/>
    <w:rsid w:val="001B4944"/>
    <w:rsid w:val="0021701D"/>
    <w:rsid w:val="00217A5F"/>
    <w:rsid w:val="00266114"/>
    <w:rsid w:val="002A2760"/>
    <w:rsid w:val="002A69F5"/>
    <w:rsid w:val="002B61BA"/>
    <w:rsid w:val="003151C2"/>
    <w:rsid w:val="00330436"/>
    <w:rsid w:val="00385694"/>
    <w:rsid w:val="003B2C45"/>
    <w:rsid w:val="003C2E8F"/>
    <w:rsid w:val="003F7688"/>
    <w:rsid w:val="00453B24"/>
    <w:rsid w:val="004A007B"/>
    <w:rsid w:val="004B7D89"/>
    <w:rsid w:val="004C6D23"/>
    <w:rsid w:val="004D69F0"/>
    <w:rsid w:val="00500A98"/>
    <w:rsid w:val="0050261D"/>
    <w:rsid w:val="005638D5"/>
    <w:rsid w:val="00577D3F"/>
    <w:rsid w:val="00593008"/>
    <w:rsid w:val="00593693"/>
    <w:rsid w:val="005C234B"/>
    <w:rsid w:val="00652B2E"/>
    <w:rsid w:val="00664EB0"/>
    <w:rsid w:val="00671E4D"/>
    <w:rsid w:val="0069463C"/>
    <w:rsid w:val="006D50DF"/>
    <w:rsid w:val="006F53B9"/>
    <w:rsid w:val="007438DE"/>
    <w:rsid w:val="00767EAC"/>
    <w:rsid w:val="007D2B31"/>
    <w:rsid w:val="007E6D19"/>
    <w:rsid w:val="00800E89"/>
    <w:rsid w:val="00801578"/>
    <w:rsid w:val="00805F1F"/>
    <w:rsid w:val="00831479"/>
    <w:rsid w:val="008513E5"/>
    <w:rsid w:val="00866DF1"/>
    <w:rsid w:val="00884D19"/>
    <w:rsid w:val="00887EB5"/>
    <w:rsid w:val="008B1656"/>
    <w:rsid w:val="008C0428"/>
    <w:rsid w:val="008F0AB1"/>
    <w:rsid w:val="00913430"/>
    <w:rsid w:val="00921B2B"/>
    <w:rsid w:val="00931C28"/>
    <w:rsid w:val="009966CE"/>
    <w:rsid w:val="009A023A"/>
    <w:rsid w:val="009B6EA6"/>
    <w:rsid w:val="009F528B"/>
    <w:rsid w:val="00A00C60"/>
    <w:rsid w:val="00A0677C"/>
    <w:rsid w:val="00A15D6B"/>
    <w:rsid w:val="00A6527D"/>
    <w:rsid w:val="00A65F80"/>
    <w:rsid w:val="00A67B58"/>
    <w:rsid w:val="00A71652"/>
    <w:rsid w:val="00A810CF"/>
    <w:rsid w:val="00A91968"/>
    <w:rsid w:val="00AA4019"/>
    <w:rsid w:val="00AC555F"/>
    <w:rsid w:val="00AC712B"/>
    <w:rsid w:val="00AD3F18"/>
    <w:rsid w:val="00AE44AA"/>
    <w:rsid w:val="00AF0360"/>
    <w:rsid w:val="00B101AA"/>
    <w:rsid w:val="00B35B81"/>
    <w:rsid w:val="00B57E8F"/>
    <w:rsid w:val="00BC1F64"/>
    <w:rsid w:val="00BE370F"/>
    <w:rsid w:val="00C1725E"/>
    <w:rsid w:val="00C337E0"/>
    <w:rsid w:val="00C65299"/>
    <w:rsid w:val="00C90A30"/>
    <w:rsid w:val="00CE25D7"/>
    <w:rsid w:val="00D064CB"/>
    <w:rsid w:val="00D945BC"/>
    <w:rsid w:val="00D9692C"/>
    <w:rsid w:val="00DD336B"/>
    <w:rsid w:val="00E2149C"/>
    <w:rsid w:val="00E27E5E"/>
    <w:rsid w:val="00E63D9E"/>
    <w:rsid w:val="00E659FB"/>
    <w:rsid w:val="00F345D0"/>
    <w:rsid w:val="00F50114"/>
    <w:rsid w:val="00F55D51"/>
    <w:rsid w:val="00FA78FB"/>
    <w:rsid w:val="00FB63C5"/>
    <w:rsid w:val="00FB73FB"/>
    <w:rsid w:val="00FE1F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D52DD"/>
  <w15:docId w15:val="{F769E3C0-F5C7-4232-BE4F-8E7B45C0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F345D0"/>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uiPriority w:val="9"/>
    <w:rsid w:val="00F345D0"/>
    <w:rPr>
      <w:b/>
      <w:bCs/>
      <w:kern w:val="36"/>
      <w:sz w:val="48"/>
      <w:szCs w:val="48"/>
    </w:rPr>
  </w:style>
  <w:style w:type="paragraph" w:styleId="Header">
    <w:name w:val="header"/>
    <w:basedOn w:val="Normal"/>
    <w:link w:val="HeaderChar"/>
    <w:uiPriority w:val="99"/>
    <w:rsid w:val="00F345D0"/>
    <w:pPr>
      <w:tabs>
        <w:tab w:val="center" w:pos="4536"/>
        <w:tab w:val="right" w:pos="9072"/>
      </w:tabs>
    </w:pPr>
  </w:style>
  <w:style w:type="character" w:customStyle="1" w:styleId="HeaderChar">
    <w:name w:val="Header Char"/>
    <w:basedOn w:val="DefaultParagraphFont"/>
    <w:link w:val="Header"/>
    <w:uiPriority w:val="99"/>
    <w:rsid w:val="00F345D0"/>
    <w:rPr>
      <w:rFonts w:ascii="Arial" w:hAnsi="Arial" w:cs="Arial"/>
      <w:color w:val="000000"/>
      <w:sz w:val="24"/>
      <w:szCs w:val="24"/>
    </w:rPr>
  </w:style>
  <w:style w:type="paragraph" w:styleId="Footer">
    <w:name w:val="footer"/>
    <w:basedOn w:val="Normal"/>
    <w:link w:val="FooterChar"/>
    <w:uiPriority w:val="99"/>
    <w:rsid w:val="00F345D0"/>
    <w:pPr>
      <w:tabs>
        <w:tab w:val="center" w:pos="4536"/>
        <w:tab w:val="right" w:pos="9072"/>
      </w:tabs>
    </w:pPr>
  </w:style>
  <w:style w:type="character" w:customStyle="1" w:styleId="FooterChar">
    <w:name w:val="Footer Char"/>
    <w:basedOn w:val="DefaultParagraphFont"/>
    <w:link w:val="Footer"/>
    <w:uiPriority w:val="99"/>
    <w:rsid w:val="00F345D0"/>
    <w:rPr>
      <w:rFonts w:ascii="Arial" w:hAnsi="Arial" w:cs="Arial"/>
      <w:color w:val="000000"/>
      <w:sz w:val="24"/>
      <w:szCs w:val="24"/>
    </w:rPr>
  </w:style>
  <w:style w:type="numbering" w:customStyle="1" w:styleId="Bezpopisa1">
    <w:name w:val="Bez popisa1"/>
    <w:next w:val="NoList"/>
    <w:uiPriority w:val="99"/>
    <w:semiHidden/>
    <w:rsid w:val="00F345D0"/>
  </w:style>
  <w:style w:type="paragraph" w:customStyle="1" w:styleId="Normal1">
    <w:name w:val="Normal1"/>
    <w:basedOn w:val="Normal"/>
    <w:rsid w:val="00F345D0"/>
    <w:pPr>
      <w:spacing w:after="135"/>
      <w:jc w:val="center"/>
    </w:pPr>
    <w:rPr>
      <w:rFonts w:ascii="Times New Roman" w:hAnsi="Times New Roman" w:cs="Times New Roman"/>
      <w:color w:val="auto"/>
    </w:rPr>
  </w:style>
  <w:style w:type="paragraph" w:customStyle="1" w:styleId="naslov">
    <w:name w:val="naslov"/>
    <w:basedOn w:val="Normal"/>
    <w:rsid w:val="00F345D0"/>
    <w:pPr>
      <w:jc w:val="center"/>
    </w:pPr>
    <w:rPr>
      <w:rFonts w:ascii="Calibri Light" w:hAnsi="Calibri Light" w:cs="Times New Roman"/>
      <w:color w:val="auto"/>
      <w:sz w:val="40"/>
      <w:szCs w:val="40"/>
    </w:rPr>
  </w:style>
  <w:style w:type="paragraph" w:customStyle="1" w:styleId="normal-000001">
    <w:name w:val="normal-000001"/>
    <w:basedOn w:val="Normal"/>
    <w:rsid w:val="00F345D0"/>
    <w:pPr>
      <w:spacing w:after="135"/>
    </w:pPr>
    <w:rPr>
      <w:rFonts w:ascii="Calibri" w:hAnsi="Calibri" w:cs="Times New Roman"/>
      <w:color w:val="auto"/>
      <w:sz w:val="22"/>
      <w:szCs w:val="22"/>
    </w:rPr>
  </w:style>
  <w:style w:type="paragraph" w:customStyle="1" w:styleId="normal-000004">
    <w:name w:val="normal-000004"/>
    <w:basedOn w:val="Normal"/>
    <w:rsid w:val="00F345D0"/>
    <w:pPr>
      <w:spacing w:after="135"/>
      <w:jc w:val="both"/>
    </w:pPr>
    <w:rPr>
      <w:rFonts w:ascii="Times New Roman" w:hAnsi="Times New Roman" w:cs="Times New Roman"/>
      <w:color w:val="auto"/>
    </w:rPr>
  </w:style>
  <w:style w:type="paragraph" w:customStyle="1" w:styleId="default">
    <w:name w:val="default"/>
    <w:basedOn w:val="Normal"/>
    <w:rsid w:val="00F345D0"/>
    <w:pPr>
      <w:jc w:val="both"/>
    </w:pPr>
    <w:rPr>
      <w:rFonts w:ascii="Times New Roman" w:hAnsi="Times New Roman" w:cs="Times New Roman"/>
      <w:color w:val="auto"/>
    </w:rPr>
  </w:style>
  <w:style w:type="paragraph" w:customStyle="1" w:styleId="t-9-8">
    <w:name w:val="t-9-8"/>
    <w:basedOn w:val="Normal"/>
    <w:rsid w:val="00F345D0"/>
    <w:pPr>
      <w:spacing w:before="100" w:beforeAutospacing="1" w:after="195"/>
      <w:jc w:val="both"/>
      <w:textAlignment w:val="baseline"/>
    </w:pPr>
    <w:rPr>
      <w:rFonts w:ascii="Times New Roman" w:hAnsi="Times New Roman" w:cs="Times New Roman"/>
      <w:color w:val="auto"/>
    </w:rPr>
  </w:style>
  <w:style w:type="paragraph" w:customStyle="1" w:styleId="t-9-8-000011">
    <w:name w:val="t-9-8-000011"/>
    <w:basedOn w:val="Normal"/>
    <w:rsid w:val="00F345D0"/>
    <w:pPr>
      <w:spacing w:before="100" w:beforeAutospacing="1" w:after="195"/>
      <w:jc w:val="both"/>
      <w:textAlignment w:val="baseline"/>
    </w:pPr>
    <w:rPr>
      <w:rFonts w:ascii="Times New Roman" w:hAnsi="Times New Roman" w:cs="Times New Roman"/>
      <w:color w:val="auto"/>
    </w:rPr>
  </w:style>
  <w:style w:type="paragraph" w:customStyle="1" w:styleId="normal-000016">
    <w:name w:val="normal-000016"/>
    <w:basedOn w:val="Normal"/>
    <w:rsid w:val="00F345D0"/>
    <w:pPr>
      <w:spacing w:after="135"/>
      <w:jc w:val="both"/>
    </w:pPr>
    <w:rPr>
      <w:rFonts w:ascii="Calibri" w:hAnsi="Calibri" w:cs="Times New Roman"/>
      <w:color w:val="auto"/>
      <w:sz w:val="22"/>
      <w:szCs w:val="22"/>
    </w:rPr>
  </w:style>
  <w:style w:type="paragraph" w:customStyle="1" w:styleId="normal-000005">
    <w:name w:val="normal-000005"/>
    <w:basedOn w:val="Normal"/>
    <w:rsid w:val="00F345D0"/>
    <w:pPr>
      <w:shd w:val="clear" w:color="auto" w:fill="FFFFFF"/>
      <w:jc w:val="both"/>
    </w:pPr>
    <w:rPr>
      <w:rFonts w:ascii="Times New Roman" w:hAnsi="Times New Roman" w:cs="Times New Roman"/>
      <w:color w:val="auto"/>
    </w:rPr>
  </w:style>
  <w:style w:type="paragraph" w:customStyle="1" w:styleId="tb-na16-000022">
    <w:name w:val="tb-na16-000022"/>
    <w:basedOn w:val="Normal"/>
    <w:rsid w:val="00F345D0"/>
    <w:pPr>
      <w:spacing w:before="100" w:beforeAutospacing="1" w:after="195"/>
      <w:jc w:val="center"/>
      <w:textAlignment w:val="baseline"/>
    </w:pPr>
    <w:rPr>
      <w:rFonts w:ascii="Times New Roman" w:hAnsi="Times New Roman" w:cs="Times New Roman"/>
      <w:color w:val="auto"/>
    </w:rPr>
  </w:style>
  <w:style w:type="paragraph" w:customStyle="1" w:styleId="normal-000024">
    <w:name w:val="normal-000024"/>
    <w:basedOn w:val="Normal"/>
    <w:rsid w:val="00F345D0"/>
    <w:pPr>
      <w:spacing w:before="100" w:beforeAutospacing="1" w:after="90"/>
    </w:pPr>
    <w:rPr>
      <w:rFonts w:ascii="Times New Roman" w:hAnsi="Times New Roman" w:cs="Times New Roman"/>
      <w:color w:val="auto"/>
    </w:rPr>
  </w:style>
  <w:style w:type="paragraph" w:customStyle="1" w:styleId="normal-000025">
    <w:name w:val="normal-000025"/>
    <w:basedOn w:val="Normal"/>
    <w:rsid w:val="00F345D0"/>
    <w:pPr>
      <w:spacing w:before="100" w:beforeAutospacing="1" w:after="90"/>
      <w:jc w:val="both"/>
    </w:pPr>
    <w:rPr>
      <w:rFonts w:ascii="Times New Roman" w:hAnsi="Times New Roman" w:cs="Times New Roman"/>
      <w:color w:val="auto"/>
    </w:rPr>
  </w:style>
  <w:style w:type="paragraph" w:customStyle="1" w:styleId="t-9-8-000028">
    <w:name w:val="t-9-8-000028"/>
    <w:basedOn w:val="Normal"/>
    <w:rsid w:val="00F345D0"/>
    <w:pPr>
      <w:spacing w:before="100" w:beforeAutospacing="1" w:after="195"/>
      <w:jc w:val="both"/>
      <w:textAlignment w:val="baseline"/>
    </w:pPr>
    <w:rPr>
      <w:rFonts w:ascii="Times New Roman" w:hAnsi="Times New Roman" w:cs="Times New Roman"/>
      <w:color w:val="auto"/>
    </w:rPr>
  </w:style>
  <w:style w:type="paragraph" w:customStyle="1" w:styleId="normal-000033">
    <w:name w:val="normal-000033"/>
    <w:basedOn w:val="Normal"/>
    <w:rsid w:val="00F345D0"/>
    <w:pPr>
      <w:spacing w:after="135"/>
      <w:jc w:val="both"/>
    </w:pPr>
    <w:rPr>
      <w:rFonts w:ascii="Times New Roman" w:hAnsi="Times New Roman" w:cs="Times New Roman"/>
      <w:color w:val="auto"/>
    </w:rPr>
  </w:style>
  <w:style w:type="paragraph" w:customStyle="1" w:styleId="normal-000034">
    <w:name w:val="normal-000034"/>
    <w:basedOn w:val="Normal"/>
    <w:rsid w:val="00F345D0"/>
    <w:pPr>
      <w:jc w:val="both"/>
    </w:pPr>
    <w:rPr>
      <w:rFonts w:ascii="Times New Roman" w:hAnsi="Times New Roman" w:cs="Times New Roman"/>
      <w:color w:val="auto"/>
    </w:rPr>
  </w:style>
  <w:style w:type="paragraph" w:customStyle="1" w:styleId="normal-000043">
    <w:name w:val="normal-000043"/>
    <w:basedOn w:val="Normal"/>
    <w:rsid w:val="00F345D0"/>
    <w:pPr>
      <w:spacing w:after="195"/>
      <w:jc w:val="center"/>
      <w:textAlignment w:val="baseline"/>
    </w:pPr>
    <w:rPr>
      <w:rFonts w:ascii="Minion Pro" w:hAnsi="Minion Pro" w:cs="Times New Roman"/>
      <w:color w:val="auto"/>
    </w:rPr>
  </w:style>
  <w:style w:type="paragraph" w:customStyle="1" w:styleId="t-10-9-kurz-s">
    <w:name w:val="t-10-9-kurz-s"/>
    <w:basedOn w:val="Normal"/>
    <w:uiPriority w:val="99"/>
    <w:rsid w:val="00F345D0"/>
    <w:pPr>
      <w:spacing w:before="100" w:beforeAutospacing="1" w:after="195"/>
      <w:jc w:val="center"/>
      <w:textAlignment w:val="baseline"/>
    </w:pPr>
    <w:rPr>
      <w:rFonts w:ascii="Times New Roman" w:hAnsi="Times New Roman" w:cs="Times New Roman"/>
      <w:color w:val="auto"/>
    </w:rPr>
  </w:style>
  <w:style w:type="character" w:customStyle="1" w:styleId="zadanifontodlomka">
    <w:name w:val="zadanifontodlomka"/>
    <w:rsid w:val="00F345D0"/>
    <w:rPr>
      <w:rFonts w:ascii="Times New Roman" w:hAnsi="Times New Roman" w:cs="Times New Roman" w:hint="default"/>
      <w:b/>
      <w:bCs/>
      <w:sz w:val="24"/>
      <w:szCs w:val="24"/>
    </w:rPr>
  </w:style>
  <w:style w:type="character" w:customStyle="1" w:styleId="zadanifontodlomka-000000">
    <w:name w:val="zadanifontodlomka-000000"/>
    <w:rsid w:val="00F345D0"/>
    <w:rPr>
      <w:rFonts w:ascii="Calibri Light" w:hAnsi="Calibri Light" w:hint="default"/>
      <w:b/>
      <w:bCs/>
      <w:sz w:val="40"/>
      <w:szCs w:val="40"/>
    </w:rPr>
  </w:style>
  <w:style w:type="character" w:customStyle="1" w:styleId="zadanifontodlomka-000003">
    <w:name w:val="zadanifontodlomka-000003"/>
    <w:rsid w:val="00F345D0"/>
    <w:rPr>
      <w:rFonts w:ascii="Calibri Light" w:hAnsi="Calibri Light" w:hint="default"/>
      <w:b/>
      <w:bCs/>
      <w:color w:val="2E74B5"/>
      <w:sz w:val="32"/>
      <w:szCs w:val="32"/>
    </w:rPr>
  </w:style>
  <w:style w:type="character" w:customStyle="1" w:styleId="zadanifontodlomka-000005">
    <w:name w:val="zadanifontodlomka-000005"/>
    <w:rsid w:val="00F345D0"/>
    <w:rPr>
      <w:rFonts w:ascii="Times New Roman" w:hAnsi="Times New Roman" w:cs="Times New Roman" w:hint="default"/>
      <w:b w:val="0"/>
      <w:bCs w:val="0"/>
      <w:sz w:val="24"/>
      <w:szCs w:val="24"/>
    </w:rPr>
  </w:style>
  <w:style w:type="character" w:customStyle="1" w:styleId="zadanifontodlomka-000009">
    <w:name w:val="zadanifontodlomka-000009"/>
    <w:rsid w:val="00F345D0"/>
    <w:rPr>
      <w:rFonts w:ascii="Times New Roman" w:hAnsi="Times New Roman" w:cs="Times New Roman" w:hint="default"/>
      <w:b w:val="0"/>
      <w:bCs w:val="0"/>
      <w:sz w:val="24"/>
      <w:szCs w:val="24"/>
    </w:rPr>
  </w:style>
  <w:style w:type="character" w:customStyle="1" w:styleId="defaultparagraphfont-000011">
    <w:name w:val="defaultparagraphfont-000011"/>
    <w:rsid w:val="00F345D0"/>
    <w:rPr>
      <w:rFonts w:ascii="Times New Roman" w:hAnsi="Times New Roman" w:cs="Times New Roman" w:hint="default"/>
      <w:b w:val="0"/>
      <w:bCs w:val="0"/>
      <w:color w:val="000000"/>
      <w:sz w:val="24"/>
      <w:szCs w:val="24"/>
    </w:rPr>
  </w:style>
  <w:style w:type="character" w:customStyle="1" w:styleId="zadanifontodlomka-000018">
    <w:name w:val="zadanifontodlomka-000018"/>
    <w:rsid w:val="00F345D0"/>
    <w:rPr>
      <w:rFonts w:ascii="Times New Roman" w:hAnsi="Times New Roman" w:cs="Times New Roman" w:hint="default"/>
      <w:b w:val="0"/>
      <w:bCs w:val="0"/>
      <w:sz w:val="24"/>
      <w:szCs w:val="24"/>
      <w:shd w:val="clear" w:color="auto" w:fill="FFFFFF"/>
    </w:rPr>
  </w:style>
  <w:style w:type="character" w:customStyle="1" w:styleId="000019">
    <w:name w:val="000019"/>
    <w:rsid w:val="00F345D0"/>
    <w:rPr>
      <w:b w:val="0"/>
      <w:bCs w:val="0"/>
      <w:sz w:val="24"/>
      <w:szCs w:val="24"/>
    </w:rPr>
  </w:style>
  <w:style w:type="character" w:customStyle="1" w:styleId="000032">
    <w:name w:val="000032"/>
    <w:rsid w:val="00F345D0"/>
    <w:rPr>
      <w:b/>
      <w:bCs/>
      <w:sz w:val="24"/>
      <w:szCs w:val="24"/>
    </w:rPr>
  </w:style>
  <w:style w:type="character" w:customStyle="1" w:styleId="zadanifontodlomka-000036">
    <w:name w:val="zadanifontodlomka-000036"/>
    <w:rsid w:val="00F345D0"/>
    <w:rPr>
      <w:rFonts w:ascii="Minion Pro" w:hAnsi="Minion Pro" w:hint="default"/>
      <w:b w:val="0"/>
      <w:bCs w:val="0"/>
      <w:color w:val="000000"/>
      <w:sz w:val="24"/>
      <w:szCs w:val="24"/>
    </w:rPr>
  </w:style>
  <w:style w:type="character" w:customStyle="1" w:styleId="kurziv">
    <w:name w:val="kurziv"/>
    <w:rsid w:val="00F345D0"/>
  </w:style>
  <w:style w:type="paragraph" w:styleId="ListParagraph">
    <w:name w:val="List Paragraph"/>
    <w:basedOn w:val="Normal"/>
    <w:uiPriority w:val="34"/>
    <w:qFormat/>
    <w:rsid w:val="00F345D0"/>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lanak">
    <w:name w:val="clanak"/>
    <w:basedOn w:val="Normal"/>
    <w:rsid w:val="00F345D0"/>
    <w:pPr>
      <w:spacing w:before="100" w:beforeAutospacing="1" w:after="100" w:afterAutospacing="1"/>
    </w:pPr>
    <w:rPr>
      <w:rFonts w:ascii="Times New Roman" w:hAnsi="Times New Roman" w:cs="Times New Roman"/>
      <w:color w:val="auto"/>
    </w:rPr>
  </w:style>
  <w:style w:type="paragraph" w:customStyle="1" w:styleId="tb-na16">
    <w:name w:val="tb-na16"/>
    <w:basedOn w:val="Normal"/>
    <w:rsid w:val="00F345D0"/>
    <w:pPr>
      <w:spacing w:before="100" w:beforeAutospacing="1" w:after="100" w:afterAutospacing="1"/>
    </w:pPr>
    <w:rPr>
      <w:rFonts w:ascii="Times New Roman" w:hAnsi="Times New Roman" w:cs="Times New Roman"/>
      <w:color w:val="auto"/>
    </w:rPr>
  </w:style>
  <w:style w:type="paragraph" w:customStyle="1" w:styleId="t-11-9-sred">
    <w:name w:val="t-11-9-sred"/>
    <w:basedOn w:val="Normal"/>
    <w:rsid w:val="00F345D0"/>
    <w:pPr>
      <w:spacing w:before="100" w:beforeAutospacing="1" w:after="100" w:afterAutospacing="1"/>
    </w:pPr>
    <w:rPr>
      <w:rFonts w:ascii="Times New Roman" w:hAnsi="Times New Roman" w:cs="Times New Roman"/>
      <w:color w:val="auto"/>
    </w:rPr>
  </w:style>
  <w:style w:type="paragraph" w:customStyle="1" w:styleId="clanak-">
    <w:name w:val="clanak-"/>
    <w:basedOn w:val="Normal"/>
    <w:uiPriority w:val="99"/>
    <w:rsid w:val="00F345D0"/>
    <w:pPr>
      <w:spacing w:before="100" w:beforeAutospacing="1" w:after="100" w:afterAutospacing="1"/>
    </w:pPr>
    <w:rPr>
      <w:rFonts w:ascii="Times New Roman" w:hAnsi="Times New Roman" w:cs="Times New Roman"/>
      <w:color w:val="auto"/>
    </w:rPr>
  </w:style>
  <w:style w:type="paragraph" w:customStyle="1" w:styleId="box455895">
    <w:name w:val="box_455895"/>
    <w:basedOn w:val="Normal"/>
    <w:rsid w:val="00F345D0"/>
    <w:pPr>
      <w:spacing w:before="100" w:beforeAutospacing="1" w:after="100" w:afterAutospacing="1"/>
    </w:pPr>
    <w:rPr>
      <w:rFonts w:ascii="Times New Roman" w:hAnsi="Times New Roman" w:cs="Times New Roman"/>
      <w:color w:val="auto"/>
    </w:rPr>
  </w:style>
  <w:style w:type="paragraph" w:customStyle="1" w:styleId="box459237">
    <w:name w:val="box_459237"/>
    <w:basedOn w:val="Normal"/>
    <w:rsid w:val="00F345D0"/>
    <w:pPr>
      <w:spacing w:before="100" w:beforeAutospacing="1" w:after="100" w:afterAutospacing="1"/>
    </w:pPr>
    <w:rPr>
      <w:rFonts w:ascii="Times New Roman" w:eastAsia="Calibri" w:hAnsi="Times New Roman" w:cs="Times New Roman"/>
      <w:color w:val="auto"/>
    </w:rPr>
  </w:style>
  <w:style w:type="paragraph" w:styleId="PlainText">
    <w:name w:val="Plain Text"/>
    <w:basedOn w:val="Normal"/>
    <w:link w:val="PlainTextChar"/>
    <w:uiPriority w:val="99"/>
    <w:unhideWhenUsed/>
    <w:rsid w:val="00F345D0"/>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F345D0"/>
    <w:rPr>
      <w:rFonts w:ascii="Calibri" w:eastAsia="Calibri" w:hAnsi="Calibri"/>
      <w:sz w:val="22"/>
      <w:szCs w:val="21"/>
      <w:lang w:eastAsia="en-US"/>
    </w:rPr>
  </w:style>
  <w:style w:type="paragraph" w:styleId="CommentText">
    <w:name w:val="annotation text"/>
    <w:basedOn w:val="Normal"/>
    <w:link w:val="CommentTextChar"/>
    <w:unhideWhenUsed/>
    <w:rsid w:val="00F345D0"/>
    <w:pPr>
      <w:spacing w:after="160"/>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rsid w:val="00F345D0"/>
    <w:rPr>
      <w:rFonts w:ascii="Calibri" w:eastAsia="Calibri" w:hAnsi="Calibri"/>
      <w:lang w:eastAsia="en-US"/>
    </w:rPr>
  </w:style>
  <w:style w:type="paragraph" w:customStyle="1" w:styleId="CM1">
    <w:name w:val="CM1"/>
    <w:basedOn w:val="default"/>
    <w:next w:val="default"/>
    <w:uiPriority w:val="99"/>
    <w:rsid w:val="00F345D0"/>
    <w:pPr>
      <w:autoSpaceDE w:val="0"/>
      <w:autoSpaceDN w:val="0"/>
      <w:adjustRightInd w:val="0"/>
      <w:jc w:val="left"/>
    </w:pPr>
  </w:style>
  <w:style w:type="character" w:customStyle="1" w:styleId="pt-zadanifontodlomka-000006">
    <w:name w:val="pt-zadanifontodlomka-000006"/>
    <w:rsid w:val="00F345D0"/>
  </w:style>
  <w:style w:type="character" w:customStyle="1" w:styleId="TekstbaloniaChar1">
    <w:name w:val="Tekst balončića Char1"/>
    <w:uiPriority w:val="99"/>
    <w:rsid w:val="00F345D0"/>
    <w:rPr>
      <w:rFonts w:ascii="Segoe UI" w:hAnsi="Segoe UI" w:cs="Segoe UI"/>
      <w:sz w:val="18"/>
      <w:szCs w:val="18"/>
    </w:rPr>
  </w:style>
  <w:style w:type="character" w:customStyle="1" w:styleId="normaltextrun">
    <w:name w:val="normaltextrun"/>
    <w:rsid w:val="00F345D0"/>
  </w:style>
  <w:style w:type="character" w:customStyle="1" w:styleId="eop">
    <w:name w:val="eop"/>
    <w:rsid w:val="00F345D0"/>
  </w:style>
  <w:style w:type="character" w:customStyle="1" w:styleId="CommentSubjectChar">
    <w:name w:val="Comment Subject Char"/>
    <w:link w:val="CommentSubject"/>
    <w:uiPriority w:val="99"/>
    <w:rsid w:val="00F345D0"/>
    <w:rPr>
      <w:b/>
      <w:bCs/>
    </w:rPr>
  </w:style>
  <w:style w:type="paragraph" w:styleId="CommentSubject">
    <w:name w:val="annotation subject"/>
    <w:basedOn w:val="CommentText"/>
    <w:next w:val="CommentText"/>
    <w:link w:val="CommentSubjectChar"/>
    <w:uiPriority w:val="99"/>
    <w:unhideWhenUsed/>
    <w:rsid w:val="00F345D0"/>
    <w:rPr>
      <w:rFonts w:ascii="Times New Roman" w:eastAsia="Times New Roman" w:hAnsi="Times New Roman"/>
      <w:b/>
      <w:bCs/>
      <w:lang w:eastAsia="hr-HR"/>
    </w:rPr>
  </w:style>
  <w:style w:type="character" w:customStyle="1" w:styleId="PredmetkomentaraChar1">
    <w:name w:val="Predmet komentara Char1"/>
    <w:basedOn w:val="CommentTextChar"/>
    <w:uiPriority w:val="99"/>
    <w:rsid w:val="00F345D0"/>
    <w:rPr>
      <w:rFonts w:ascii="Calibri" w:eastAsia="Calibri" w:hAnsi="Calibri"/>
      <w:b/>
      <w:bCs/>
      <w:lang w:eastAsia="en-US"/>
    </w:rPr>
  </w:style>
  <w:style w:type="paragraph" w:customStyle="1" w:styleId="box457266">
    <w:name w:val="box_457266"/>
    <w:basedOn w:val="Normal"/>
    <w:rsid w:val="00F345D0"/>
    <w:pPr>
      <w:suppressAutoHyphens/>
      <w:autoSpaceDN w:val="0"/>
      <w:spacing w:before="100" w:after="100"/>
      <w:textAlignment w:val="baseline"/>
    </w:pPr>
    <w:rPr>
      <w:rFonts w:ascii="Times New Roman" w:hAnsi="Times New Roman" w:cs="Times New Roman"/>
      <w:color w:val="auto"/>
    </w:rPr>
  </w:style>
  <w:style w:type="paragraph" w:customStyle="1" w:styleId="box460663">
    <w:name w:val="box_460663"/>
    <w:basedOn w:val="Normal"/>
    <w:rsid w:val="00F345D0"/>
    <w:pPr>
      <w:suppressAutoHyphens/>
      <w:autoSpaceDN w:val="0"/>
      <w:spacing w:before="100" w:after="225"/>
      <w:textAlignment w:val="baseline"/>
    </w:pPr>
    <w:rPr>
      <w:rFonts w:ascii="Times New Roman" w:hAnsi="Times New Roman" w:cs="Times New Roman"/>
      <w:color w:val="auto"/>
    </w:rPr>
  </w:style>
  <w:style w:type="paragraph" w:customStyle="1" w:styleId="x-1-u-zagradi">
    <w:name w:val="x-1-u-zagradi"/>
    <w:basedOn w:val="Normal"/>
    <w:rsid w:val="00F345D0"/>
    <w:pPr>
      <w:suppressAutoHyphens/>
      <w:autoSpaceDN w:val="0"/>
      <w:spacing w:before="100" w:after="100"/>
      <w:textAlignment w:val="baseline"/>
    </w:pPr>
    <w:rPr>
      <w:rFonts w:ascii="Times New Roman" w:hAnsi="Times New Roman" w:cs="Times New Roman"/>
      <w:color w:val="auto"/>
    </w:rPr>
  </w:style>
  <w:style w:type="paragraph" w:customStyle="1" w:styleId="box460067">
    <w:name w:val="box_460067"/>
    <w:basedOn w:val="Normal"/>
    <w:rsid w:val="00F345D0"/>
    <w:pPr>
      <w:suppressAutoHyphens/>
      <w:autoSpaceDN w:val="0"/>
      <w:spacing w:before="100" w:after="100"/>
      <w:textAlignment w:val="baseline"/>
    </w:pPr>
    <w:rPr>
      <w:rFonts w:ascii="Times New Roman" w:hAnsi="Times New Roman" w:cs="Times New Roman"/>
      <w:color w:val="auto"/>
    </w:rPr>
  </w:style>
  <w:style w:type="character" w:styleId="CommentReference">
    <w:name w:val="annotation reference"/>
    <w:uiPriority w:val="99"/>
    <w:unhideWhenUsed/>
    <w:rsid w:val="00F345D0"/>
    <w:rPr>
      <w:sz w:val="16"/>
      <w:szCs w:val="16"/>
    </w:rPr>
  </w:style>
  <w:style w:type="paragraph" w:styleId="Revision">
    <w:name w:val="Revision"/>
    <w:hidden/>
    <w:uiPriority w:val="99"/>
    <w:semiHidden/>
    <w:rsid w:val="00F34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3152F-5C52-445F-90AC-1479D2D7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3.xml><?xml version="1.0" encoding="utf-8"?>
<ds:datastoreItem xmlns:ds="http://schemas.openxmlformats.org/officeDocument/2006/customXml" ds:itemID="{DEBE07B8-B3DF-49EB-B5EB-598A768BA4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97</Pages>
  <Words>38875</Words>
  <Characters>221589</Characters>
  <Application>Microsoft Office Word</Application>
  <DocSecurity>0</DocSecurity>
  <Lines>1846</Lines>
  <Paragraphs>519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259945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63</cp:revision>
  <cp:lastPrinted>2022-09-12T15:34:00Z</cp:lastPrinted>
  <dcterms:created xsi:type="dcterms:W3CDTF">2022-09-12T13:00:00Z</dcterms:created>
  <dcterms:modified xsi:type="dcterms:W3CDTF">2022-09-13T06:23:00Z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