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6E27C5AD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</w:t>
      </w:r>
      <w:r w:rsidR="00A66777">
        <w:rPr>
          <w:szCs w:val="24"/>
        </w:rPr>
        <w:t>5</w:t>
      </w:r>
      <w:r w:rsidR="00EB08DE">
        <w:rPr>
          <w:szCs w:val="24"/>
        </w:rPr>
        <w:t xml:space="preserve">. </w:t>
      </w:r>
      <w:r w:rsidR="00A66777">
        <w:rPr>
          <w:szCs w:val="24"/>
        </w:rPr>
        <w:t>siječnja</w:t>
      </w:r>
      <w:r>
        <w:rPr>
          <w:szCs w:val="24"/>
        </w:rPr>
        <w:t xml:space="preserve"> 20</w:t>
      </w:r>
      <w:r w:rsidR="00A66777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158188C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A66777">
              <w:rPr>
                <w:szCs w:val="24"/>
              </w:rPr>
              <w:t>rada, mirovinskoga sustava, obitelji i</w:t>
            </w:r>
            <w:r w:rsidR="00EB08DE">
              <w:rPr>
                <w:szCs w:val="24"/>
              </w:rPr>
              <w:t xml:space="preserve"> socijaln</w:t>
            </w:r>
            <w:r w:rsidR="00A66777">
              <w:rPr>
                <w:szCs w:val="24"/>
              </w:rPr>
              <w:t>e</w:t>
            </w:r>
            <w:r w:rsidR="00EB08DE">
              <w:rPr>
                <w:szCs w:val="24"/>
              </w:rPr>
              <w:t xml:space="preserve"> politik</w:t>
            </w:r>
            <w:r w:rsidR="00A66777">
              <w:rPr>
                <w:szCs w:val="24"/>
              </w:rPr>
              <w:t>e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1E327FEE" w:rsidR="00F63E1E" w:rsidRPr="00D20D4F" w:rsidRDefault="00F63E1E" w:rsidP="00AE3331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</w:t>
            </w:r>
            <w:r w:rsidR="00853F37">
              <w:rPr>
                <w:szCs w:val="24"/>
              </w:rPr>
              <w:t xml:space="preserve">zakona o izmjenama i dopunama </w:t>
            </w:r>
            <w:r w:rsidR="004B7C94">
              <w:rPr>
                <w:szCs w:val="24"/>
              </w:rPr>
              <w:t>Z</w:t>
            </w:r>
            <w:r w:rsidRPr="00D20D4F">
              <w:rPr>
                <w:szCs w:val="24"/>
              </w:rPr>
              <w:t xml:space="preserve">akona o </w:t>
            </w:r>
            <w:r w:rsidR="00853F37">
              <w:rPr>
                <w:szCs w:val="24"/>
              </w:rPr>
              <w:t>psihološkoj</w:t>
            </w:r>
            <w:r w:rsidR="00EB08DE">
              <w:rPr>
                <w:szCs w:val="24"/>
              </w:rPr>
              <w:t xml:space="preserve"> djelatnosti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Zaglavlje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Podnoje"/>
      </w:pPr>
    </w:p>
    <w:p w14:paraId="5C563862" w14:textId="77777777" w:rsidR="00F63E1E" w:rsidRDefault="00F63E1E" w:rsidP="00F63E1E">
      <w:pPr>
        <w:pStyle w:val="Podnoje"/>
      </w:pPr>
    </w:p>
    <w:p w14:paraId="5C563863" w14:textId="77777777" w:rsidR="00F63E1E" w:rsidRDefault="00F63E1E" w:rsidP="00F63E1E">
      <w:pPr>
        <w:pStyle w:val="Podnoje"/>
      </w:pPr>
    </w:p>
    <w:p w14:paraId="5C563864" w14:textId="77777777" w:rsidR="00F63E1E" w:rsidRDefault="00F63E1E" w:rsidP="00F63E1E">
      <w:pPr>
        <w:pStyle w:val="Podnoje"/>
      </w:pPr>
    </w:p>
    <w:p w14:paraId="5C563865" w14:textId="77777777" w:rsidR="00F63E1E" w:rsidRDefault="00F63E1E" w:rsidP="00F63E1E">
      <w:pPr>
        <w:pStyle w:val="Podnoje"/>
      </w:pPr>
    </w:p>
    <w:p w14:paraId="5C563866" w14:textId="77777777" w:rsidR="00F63E1E" w:rsidRDefault="00F63E1E" w:rsidP="00F63E1E">
      <w:pPr>
        <w:pStyle w:val="Podnoje"/>
      </w:pPr>
    </w:p>
    <w:p w14:paraId="5C563867" w14:textId="77777777" w:rsidR="00F63E1E" w:rsidRDefault="00F63E1E" w:rsidP="00F63E1E">
      <w:pPr>
        <w:pStyle w:val="Podnoje"/>
      </w:pPr>
    </w:p>
    <w:p w14:paraId="5C563868" w14:textId="77777777" w:rsidR="00F63E1E" w:rsidRDefault="00F63E1E" w:rsidP="00F63E1E">
      <w:pPr>
        <w:pStyle w:val="Podnoje"/>
      </w:pPr>
    </w:p>
    <w:p w14:paraId="5C563869" w14:textId="77777777" w:rsidR="00F63E1E" w:rsidRDefault="00F63E1E" w:rsidP="00F63E1E">
      <w:pPr>
        <w:pStyle w:val="Podnoje"/>
      </w:pPr>
    </w:p>
    <w:p w14:paraId="5C56386A" w14:textId="77777777" w:rsidR="00F63E1E" w:rsidRDefault="00F63E1E" w:rsidP="00F63E1E">
      <w:pPr>
        <w:pStyle w:val="Podnoje"/>
      </w:pPr>
    </w:p>
    <w:p w14:paraId="5C56386B" w14:textId="77777777" w:rsidR="003948EB" w:rsidRDefault="003948EB" w:rsidP="00F63E1E">
      <w:pPr>
        <w:pStyle w:val="Podnoje"/>
      </w:pPr>
    </w:p>
    <w:p w14:paraId="5C56386C" w14:textId="77777777" w:rsidR="003948EB" w:rsidRDefault="003948EB" w:rsidP="00F63E1E">
      <w:pPr>
        <w:pStyle w:val="Podnoje"/>
      </w:pPr>
    </w:p>
    <w:p w14:paraId="5C56386D" w14:textId="77777777" w:rsidR="00F63E1E" w:rsidRDefault="00F63E1E" w:rsidP="00F63E1E">
      <w:pPr>
        <w:pStyle w:val="Podnoje"/>
      </w:pPr>
    </w:p>
    <w:p w14:paraId="5C56386E" w14:textId="77777777" w:rsidR="00F63E1E" w:rsidRDefault="00F63E1E" w:rsidP="00F63E1E">
      <w:pPr>
        <w:pStyle w:val="Podnoje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Podnoje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2D4F3FBA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A66777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3B16CF47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 xml:space="preserve">zastupnika </w:t>
      </w:r>
      <w:r w:rsidR="00A66777">
        <w:rPr>
          <w:szCs w:val="24"/>
        </w:rPr>
        <w:t>Ivana Ćelića</w:t>
      </w:r>
      <w:r w:rsidRPr="00AC02E4">
        <w:rPr>
          <w:szCs w:val="24"/>
        </w:rPr>
        <w:t xml:space="preserve">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</w:t>
      </w:r>
      <w:r w:rsidR="00A66777">
        <w:rPr>
          <w:color w:val="000000"/>
          <w:szCs w:val="24"/>
        </w:rPr>
        <w:t>0</w:t>
      </w:r>
      <w:r w:rsidR="00712E77">
        <w:rPr>
          <w:color w:val="000000"/>
          <w:szCs w:val="24"/>
        </w:rPr>
        <w:t xml:space="preserve">. </w:t>
      </w:r>
      <w:r w:rsidR="00A66777">
        <w:rPr>
          <w:color w:val="000000"/>
          <w:szCs w:val="24"/>
        </w:rPr>
        <w:t>siječnja</w:t>
      </w:r>
      <w:r w:rsidRPr="00AC02E4">
        <w:rPr>
          <w:color w:val="000000"/>
          <w:szCs w:val="24"/>
        </w:rPr>
        <w:t xml:space="preserve"> 20</w:t>
      </w:r>
      <w:r w:rsidR="00A66777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godine, na Konačni prijedlog</w:t>
      </w:r>
      <w:r w:rsidR="0059553D">
        <w:rPr>
          <w:color w:val="000000"/>
          <w:szCs w:val="24"/>
        </w:rPr>
        <w:t xml:space="preserve"> </w:t>
      </w:r>
      <w:r w:rsidR="00853F37">
        <w:rPr>
          <w:szCs w:val="24"/>
        </w:rPr>
        <w:t>zakona o izmjenama i dopunama Z</w:t>
      </w:r>
      <w:r w:rsidR="00853F37" w:rsidRPr="00D20D4F">
        <w:rPr>
          <w:szCs w:val="24"/>
        </w:rPr>
        <w:t xml:space="preserve">akona o </w:t>
      </w:r>
      <w:r w:rsidR="00853F37">
        <w:rPr>
          <w:szCs w:val="24"/>
        </w:rPr>
        <w:t>psihološkoj djelatnosti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4691FBBE" w14:textId="642F04D4" w:rsidR="007B0ABF" w:rsidRPr="003A48E8" w:rsidRDefault="007B0ABF" w:rsidP="007B0ABF">
      <w:pPr>
        <w:rPr>
          <w:szCs w:val="24"/>
        </w:rPr>
      </w:pPr>
      <w:r>
        <w:rPr>
          <w:szCs w:val="24"/>
        </w:rPr>
        <w:t>Zastupnik Ivan Ćelić</w:t>
      </w:r>
      <w:r w:rsidRPr="003A48E8">
        <w:rPr>
          <w:szCs w:val="24"/>
        </w:rPr>
        <w:t>, predložio je amandman od 2</w:t>
      </w:r>
      <w:r>
        <w:rPr>
          <w:szCs w:val="24"/>
        </w:rPr>
        <w:t>0</w:t>
      </w:r>
      <w:r w:rsidRPr="003A48E8">
        <w:rPr>
          <w:szCs w:val="24"/>
        </w:rPr>
        <w:t xml:space="preserve">. </w:t>
      </w:r>
      <w:r>
        <w:rPr>
          <w:szCs w:val="24"/>
        </w:rPr>
        <w:t>siječnja</w:t>
      </w:r>
      <w:r w:rsidRPr="003A48E8">
        <w:rPr>
          <w:szCs w:val="24"/>
        </w:rPr>
        <w:t xml:space="preserve"> 20</w:t>
      </w:r>
      <w:r>
        <w:rPr>
          <w:szCs w:val="24"/>
        </w:rPr>
        <w:t>22</w:t>
      </w:r>
      <w:r w:rsidRPr="003A48E8">
        <w:rPr>
          <w:szCs w:val="24"/>
        </w:rPr>
        <w:t xml:space="preserve">. godine, na članak </w:t>
      </w:r>
      <w:r>
        <w:rPr>
          <w:szCs w:val="24"/>
        </w:rPr>
        <w:t>1</w:t>
      </w:r>
      <w:r>
        <w:rPr>
          <w:szCs w:val="24"/>
        </w:rPr>
        <w:t>0</w:t>
      </w:r>
      <w:r w:rsidRPr="003A48E8">
        <w:rPr>
          <w:szCs w:val="24"/>
        </w:rPr>
        <w:t xml:space="preserve">. Konačnog prijedloga </w:t>
      </w:r>
      <w:r>
        <w:rPr>
          <w:szCs w:val="24"/>
        </w:rPr>
        <w:t>zakona o izmjenama i dopunama Z</w:t>
      </w:r>
      <w:r w:rsidRPr="00D20D4F">
        <w:rPr>
          <w:szCs w:val="24"/>
        </w:rPr>
        <w:t xml:space="preserve">akona o </w:t>
      </w:r>
      <w:r>
        <w:rPr>
          <w:szCs w:val="24"/>
        </w:rPr>
        <w:t>psihološkoj djelatnosti</w:t>
      </w:r>
      <w:r w:rsidRPr="003A48E8">
        <w:rPr>
          <w:szCs w:val="24"/>
        </w:rPr>
        <w:t>, na način da se</w:t>
      </w:r>
      <w:r>
        <w:rPr>
          <w:szCs w:val="24"/>
        </w:rPr>
        <w:t xml:space="preserve"> </w:t>
      </w:r>
      <w:r w:rsidRPr="003A48E8">
        <w:rPr>
          <w:szCs w:val="24"/>
        </w:rPr>
        <w:t>izmijeni i glasi:</w:t>
      </w:r>
    </w:p>
    <w:p w14:paraId="6973818F" w14:textId="77777777" w:rsidR="007B0ABF" w:rsidRPr="003A48E8" w:rsidRDefault="007B0ABF" w:rsidP="007B0ABF">
      <w:pPr>
        <w:rPr>
          <w:szCs w:val="24"/>
        </w:rPr>
      </w:pPr>
    </w:p>
    <w:p w14:paraId="73989AA9" w14:textId="1C687CBB" w:rsidR="00E8683B" w:rsidRPr="00E8683B" w:rsidRDefault="00E8683B" w:rsidP="00E8683B">
      <w:pPr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„</w:t>
      </w:r>
      <w:r w:rsidRPr="00E8683B">
        <w:rPr>
          <w:rFonts w:eastAsia="Calibri"/>
          <w:iCs/>
          <w:color w:val="000000" w:themeColor="text1"/>
          <w:szCs w:val="24"/>
        </w:rPr>
        <w:t>Članak 26. mijenja se tako da glasi:</w:t>
      </w:r>
    </w:p>
    <w:p w14:paraId="40724479" w14:textId="77777777" w:rsidR="00E8683B" w:rsidRPr="00E8683B" w:rsidRDefault="00E8683B" w:rsidP="00E8683B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</w:pPr>
      <w:r w:rsidRPr="00E8683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  <w:t>Skupština Komore najviše je tijelo Komore koje odlučuje u skladu s ovlaštenjima danim ovim Zakonom i statutom Komore.</w:t>
      </w:r>
    </w:p>
    <w:p w14:paraId="7AB9B231" w14:textId="77777777" w:rsidR="00E8683B" w:rsidRPr="00E8683B" w:rsidRDefault="00E8683B" w:rsidP="00E8683B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</w:pPr>
      <w:r w:rsidRPr="00E8683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  <w:t>Skupštinu čine predstavnici članova Komore izabrani u skladu sa statutom Komore.</w:t>
      </w:r>
    </w:p>
    <w:p w14:paraId="40F5F2A5" w14:textId="159FDD42" w:rsidR="00E8683B" w:rsidRDefault="00E8683B" w:rsidP="00E8683B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</w:pPr>
      <w:r w:rsidRPr="00E8683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hr-HR"/>
        </w:rPr>
        <w:t>Skupštinu Komore saziva, njome predsjeda, te akte Skupštine potpisuje predsjednik Komore.“</w:t>
      </w:r>
    </w:p>
    <w:p w14:paraId="30F7FD13" w14:textId="77777777" w:rsidR="00914940" w:rsidRPr="00914940" w:rsidRDefault="00914940" w:rsidP="00914940">
      <w:pPr>
        <w:ind w:left="360"/>
        <w:rPr>
          <w:rFonts w:eastAsia="Calibri"/>
          <w:iCs/>
          <w:color w:val="000000" w:themeColor="text1"/>
          <w:szCs w:val="24"/>
        </w:rPr>
      </w:pPr>
    </w:p>
    <w:p w14:paraId="1A2AEDCF" w14:textId="1453298F" w:rsidR="00E8683B" w:rsidRPr="00914940" w:rsidRDefault="00E8683B" w:rsidP="00E8683B">
      <w:pPr>
        <w:rPr>
          <w:szCs w:val="24"/>
        </w:rPr>
      </w:pPr>
      <w:r w:rsidRPr="00914940">
        <w:rPr>
          <w:szCs w:val="24"/>
        </w:rPr>
        <w:t>Važeći Zakon o psihološkoj djelatnosti odredbom članka 26. stavka 1. propisuje da Skupštinu Komore čine svi članovi</w:t>
      </w:r>
      <w:r w:rsidRPr="00914940">
        <w:rPr>
          <w:szCs w:val="24"/>
        </w:rPr>
        <w:t xml:space="preserve"> Komore</w:t>
      </w:r>
      <w:r w:rsidRPr="00914940">
        <w:rPr>
          <w:szCs w:val="24"/>
        </w:rPr>
        <w:t xml:space="preserve">. </w:t>
      </w:r>
    </w:p>
    <w:p w14:paraId="7CD2FDB5" w14:textId="0537EA0E" w:rsidR="00E8683B" w:rsidRPr="00914940" w:rsidRDefault="00BD40ED" w:rsidP="00E8683B">
      <w:pPr>
        <w:rPr>
          <w:rFonts w:eastAsia="Calibri"/>
          <w:iCs/>
          <w:color w:val="000000" w:themeColor="text1"/>
          <w:szCs w:val="24"/>
        </w:rPr>
      </w:pPr>
      <w:r w:rsidRPr="00914940">
        <w:rPr>
          <w:szCs w:val="24"/>
        </w:rPr>
        <w:t>Zastupnik Ivan Ćelić smatra da je odredbu</w:t>
      </w:r>
      <w:r w:rsidRPr="00914940">
        <w:rPr>
          <w:szCs w:val="24"/>
        </w:rPr>
        <w:t xml:space="preserve"> potrebno izmijeniti na način da </w:t>
      </w:r>
      <w:r w:rsidRPr="00914940">
        <w:rPr>
          <w:rFonts w:eastAsia="Calibri"/>
          <w:iCs/>
          <w:color w:val="000000" w:themeColor="text1"/>
          <w:szCs w:val="24"/>
        </w:rPr>
        <w:t>Skupštinu čine predstavnici članova Komore izabrani u skladu sa statutom Komore</w:t>
      </w:r>
      <w:r w:rsidRPr="00914940">
        <w:rPr>
          <w:rFonts w:eastAsia="Calibri"/>
          <w:iCs/>
          <w:color w:val="000000" w:themeColor="text1"/>
          <w:szCs w:val="24"/>
        </w:rPr>
        <w:t>.</w:t>
      </w:r>
    </w:p>
    <w:p w14:paraId="35108706" w14:textId="5792E91B" w:rsidR="00914940" w:rsidRPr="00914940" w:rsidRDefault="00BD40ED" w:rsidP="00914940">
      <w:pPr>
        <w:pStyle w:val="normal-000025"/>
      </w:pPr>
      <w:r w:rsidRPr="00914940">
        <w:rPr>
          <w:rFonts w:eastAsia="Calibri"/>
          <w:iCs/>
          <w:color w:val="000000" w:themeColor="text1"/>
        </w:rPr>
        <w:t>Hrvatska psihološka komora trenutno broji više od 4500 članova</w:t>
      </w:r>
      <w:r w:rsidR="00914940" w:rsidRPr="00914940">
        <w:rPr>
          <w:rFonts w:eastAsia="Calibri"/>
          <w:iCs/>
          <w:color w:val="000000" w:themeColor="text1"/>
        </w:rPr>
        <w:t>, a u</w:t>
      </w:r>
      <w:r w:rsidR="00914940" w:rsidRPr="00914940">
        <w:t>zimajući u obzir djelokrug poslova Skupštine utvrđen člankom 27. važećeg Zakona o psihološkoj djelatnosti</w:t>
      </w:r>
      <w:r w:rsidR="00914940" w:rsidRPr="00914940">
        <w:t>,</w:t>
      </w:r>
      <w:r w:rsidR="00914940" w:rsidRPr="00914940">
        <w:t xml:space="preserve"> u kontekstu redovnog poslovanja Komore</w:t>
      </w:r>
      <w:r w:rsidR="00914940" w:rsidRPr="00914940">
        <w:t>, sazivanje Skupštine je tehnički i organizacijski vrlo zahtjevno, kao i</w:t>
      </w:r>
      <w:r w:rsidR="00914940" w:rsidRPr="00914940">
        <w:t xml:space="preserve"> intenzivniji i opsežniji rad te donošenje brojnijih, kvalitetnijih i pravno složenih odluka u zadanom organizacijskom okviru. </w:t>
      </w:r>
    </w:p>
    <w:p w14:paraId="3A05A626" w14:textId="77777777" w:rsidR="00914940" w:rsidRPr="00914940" w:rsidRDefault="00914940" w:rsidP="00914940">
      <w:pPr>
        <w:pStyle w:val="normal-000025"/>
      </w:pPr>
    </w:p>
    <w:p w14:paraId="003A4C6F" w14:textId="77777777" w:rsidR="00914940" w:rsidRPr="00914940" w:rsidRDefault="00914940" w:rsidP="00914940">
      <w:pPr>
        <w:rPr>
          <w:szCs w:val="24"/>
        </w:rPr>
      </w:pPr>
      <w:r w:rsidRPr="00914940">
        <w:rPr>
          <w:szCs w:val="24"/>
        </w:rPr>
        <w:t>Slijedom navedenoga, predlaže se prihvaćanje Prijedloga zaključka.</w:t>
      </w:r>
    </w:p>
    <w:p w14:paraId="4D1ACA5D" w14:textId="5618BDFB" w:rsidR="00BD40ED" w:rsidRDefault="00BD40ED" w:rsidP="00E8683B">
      <w:pPr>
        <w:rPr>
          <w:rFonts w:eastAsia="Calibri"/>
          <w:iCs/>
          <w:color w:val="000000" w:themeColor="text1"/>
          <w:szCs w:val="24"/>
        </w:rPr>
      </w:pPr>
    </w:p>
    <w:p w14:paraId="70A91921" w14:textId="77777777" w:rsidR="009372BD" w:rsidRDefault="009372BD" w:rsidP="003948EB">
      <w:pPr>
        <w:rPr>
          <w:rFonts w:eastAsia="Calibri"/>
          <w:iCs/>
          <w:color w:val="000000" w:themeColor="text1"/>
          <w:szCs w:val="24"/>
        </w:rPr>
      </w:pPr>
    </w:p>
    <w:p w14:paraId="0E964AED" w14:textId="77777777" w:rsidR="009372BD" w:rsidRDefault="009372BD" w:rsidP="003948EB">
      <w:pPr>
        <w:rPr>
          <w:rFonts w:eastAsia="Calibri"/>
          <w:iCs/>
          <w:color w:val="000000" w:themeColor="text1"/>
          <w:szCs w:val="24"/>
        </w:rPr>
      </w:pPr>
    </w:p>
    <w:p w14:paraId="4424FA8C" w14:textId="77777777" w:rsidR="009372BD" w:rsidRDefault="009372BD" w:rsidP="003948EB">
      <w:pPr>
        <w:rPr>
          <w:rFonts w:eastAsia="Calibri"/>
          <w:iCs/>
          <w:color w:val="000000" w:themeColor="text1"/>
          <w:szCs w:val="24"/>
        </w:rPr>
      </w:pPr>
    </w:p>
    <w:p w14:paraId="4E2DE217" w14:textId="77777777" w:rsidR="009372BD" w:rsidRDefault="009372BD" w:rsidP="003948EB">
      <w:pPr>
        <w:rPr>
          <w:rFonts w:eastAsia="Calibri"/>
          <w:iCs/>
          <w:color w:val="000000" w:themeColor="text1"/>
          <w:szCs w:val="24"/>
        </w:rPr>
      </w:pPr>
    </w:p>
    <w:p w14:paraId="5C5638A0" w14:textId="59AC9DC8" w:rsidR="003948EB" w:rsidRPr="003A48E8" w:rsidRDefault="00665F50" w:rsidP="003948EB">
      <w:pPr>
        <w:rPr>
          <w:szCs w:val="24"/>
        </w:rPr>
      </w:pPr>
      <w:r>
        <w:rPr>
          <w:szCs w:val="24"/>
        </w:rPr>
        <w:t>Zastupnik Ivan Ćelić</w:t>
      </w:r>
      <w:r w:rsidR="003948EB" w:rsidRPr="003A48E8">
        <w:rPr>
          <w:szCs w:val="24"/>
        </w:rPr>
        <w:t xml:space="preserve">, predložio je amandman od </w:t>
      </w:r>
      <w:r w:rsidR="003A48E8" w:rsidRPr="003A48E8">
        <w:rPr>
          <w:szCs w:val="24"/>
        </w:rPr>
        <w:t>2</w:t>
      </w:r>
      <w:r>
        <w:rPr>
          <w:szCs w:val="24"/>
        </w:rPr>
        <w:t>0</w:t>
      </w:r>
      <w:r w:rsidR="00712E77" w:rsidRPr="003A48E8">
        <w:rPr>
          <w:szCs w:val="24"/>
        </w:rPr>
        <w:t xml:space="preserve">. </w:t>
      </w:r>
      <w:r>
        <w:rPr>
          <w:szCs w:val="24"/>
        </w:rPr>
        <w:t>siječnja</w:t>
      </w:r>
      <w:r w:rsidR="00712E77" w:rsidRPr="003A48E8">
        <w:rPr>
          <w:szCs w:val="24"/>
        </w:rPr>
        <w:t xml:space="preserve"> </w:t>
      </w:r>
      <w:r w:rsidR="003948EB" w:rsidRPr="003A48E8">
        <w:rPr>
          <w:szCs w:val="24"/>
        </w:rPr>
        <w:t>20</w:t>
      </w:r>
      <w:r>
        <w:rPr>
          <w:szCs w:val="24"/>
        </w:rPr>
        <w:t>22</w:t>
      </w:r>
      <w:r w:rsidR="003948EB" w:rsidRPr="003A48E8">
        <w:rPr>
          <w:szCs w:val="24"/>
        </w:rPr>
        <w:t xml:space="preserve">. godine, na članak </w:t>
      </w:r>
      <w:r w:rsidR="00EC169A">
        <w:rPr>
          <w:szCs w:val="24"/>
        </w:rPr>
        <w:t>12</w:t>
      </w:r>
      <w:r w:rsidR="004F3C05" w:rsidRPr="003A48E8">
        <w:rPr>
          <w:szCs w:val="24"/>
        </w:rPr>
        <w:t xml:space="preserve">. </w:t>
      </w:r>
      <w:r w:rsidR="003948EB" w:rsidRPr="003A48E8">
        <w:rPr>
          <w:szCs w:val="24"/>
        </w:rPr>
        <w:t xml:space="preserve">Konačnog prijedloga </w:t>
      </w:r>
      <w:r w:rsidR="00EC169A">
        <w:rPr>
          <w:szCs w:val="24"/>
        </w:rPr>
        <w:t>zakona o izmjenama i dopunama Z</w:t>
      </w:r>
      <w:r w:rsidR="00EC169A" w:rsidRPr="00D20D4F">
        <w:rPr>
          <w:szCs w:val="24"/>
        </w:rPr>
        <w:t xml:space="preserve">akona o </w:t>
      </w:r>
      <w:r w:rsidR="00EC169A">
        <w:rPr>
          <w:szCs w:val="24"/>
        </w:rPr>
        <w:t>psihološkoj djelatnosti</w:t>
      </w:r>
      <w:r w:rsidR="003948EB"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>se</w:t>
      </w:r>
      <w:r w:rsidR="00EC169A">
        <w:rPr>
          <w:szCs w:val="24"/>
        </w:rPr>
        <w:t xml:space="preserve"> </w:t>
      </w:r>
      <w:r w:rsidR="004F3C05" w:rsidRPr="003A48E8">
        <w:rPr>
          <w:szCs w:val="24"/>
        </w:rPr>
        <w:t>izmijeni i glasi</w:t>
      </w:r>
      <w:r w:rsidR="003948EB" w:rsidRPr="003A48E8">
        <w:rPr>
          <w:szCs w:val="24"/>
        </w:rPr>
        <w:t>:</w:t>
      </w:r>
    </w:p>
    <w:p w14:paraId="585281F7" w14:textId="77777777" w:rsidR="00596AD4" w:rsidRPr="00596AD4" w:rsidRDefault="00596AD4" w:rsidP="00596AD4">
      <w:pPr>
        <w:rPr>
          <w:rFonts w:eastAsia="Calibri"/>
          <w:iCs/>
          <w:color w:val="000000" w:themeColor="text1"/>
          <w:szCs w:val="24"/>
        </w:rPr>
      </w:pPr>
    </w:p>
    <w:p w14:paraId="7E853547" w14:textId="0F9E67A0" w:rsidR="00596AD4" w:rsidRPr="00596AD4" w:rsidRDefault="00596AD4" w:rsidP="003948EB">
      <w:pPr>
        <w:rPr>
          <w:rFonts w:eastAsia="Calibri"/>
          <w:iCs/>
          <w:color w:val="000000" w:themeColor="text1"/>
          <w:szCs w:val="24"/>
        </w:rPr>
      </w:pPr>
      <w:r w:rsidRPr="00596AD4">
        <w:rPr>
          <w:rFonts w:eastAsia="Calibri"/>
          <w:iCs/>
          <w:color w:val="000000" w:themeColor="text1"/>
          <w:szCs w:val="24"/>
        </w:rPr>
        <w:t>„(2) Skupština Komore će, osim u slučajevima iz stavka 1. ovog članka, razriješiti predsjednika Komore ako ne postupi u skladu sa člankom 3</w:t>
      </w:r>
      <w:r w:rsidR="00EC169A">
        <w:rPr>
          <w:rFonts w:eastAsia="Calibri"/>
          <w:iCs/>
          <w:color w:val="000000" w:themeColor="text1"/>
          <w:szCs w:val="24"/>
        </w:rPr>
        <w:t>4</w:t>
      </w:r>
      <w:r w:rsidRPr="00596AD4">
        <w:rPr>
          <w:rFonts w:eastAsia="Calibri"/>
          <w:iCs/>
          <w:color w:val="000000" w:themeColor="text1"/>
          <w:szCs w:val="24"/>
        </w:rPr>
        <w:t>. stavkom 2. ovoga Zakona, a u slučaju neprihvaćanja godišnjeg izvješća o radu i/ili financijskog izvješća Komore razriješiti predsjednika Komore, zamjenika predsjednika i članove Upravnog odbora.“</w:t>
      </w:r>
    </w:p>
    <w:p w14:paraId="2DF53BD9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5CC73BA1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6C973F88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3DEEA97F" w14:textId="43E72031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 xml:space="preserve">Prema </w:t>
      </w:r>
      <w:r w:rsidR="00B742E9">
        <w:rPr>
          <w:szCs w:val="24"/>
        </w:rPr>
        <w:t>važećem Zakonu</w:t>
      </w:r>
      <w:r w:rsidR="005A04A9" w:rsidRPr="00D20D4F">
        <w:rPr>
          <w:szCs w:val="24"/>
        </w:rPr>
        <w:t xml:space="preserve"> o </w:t>
      </w:r>
      <w:r w:rsidR="005A04A9">
        <w:rPr>
          <w:szCs w:val="24"/>
        </w:rPr>
        <w:t>psihološkoj djelatnosti</w:t>
      </w:r>
      <w:r w:rsidR="00B742E9">
        <w:rPr>
          <w:szCs w:val="24"/>
        </w:rPr>
        <w:t xml:space="preserve">, kao i prema Konačnom prijedlogu </w:t>
      </w:r>
      <w:r w:rsidR="00B742E9">
        <w:rPr>
          <w:szCs w:val="24"/>
        </w:rPr>
        <w:t>zakona o izmjenama i dopunama Z</w:t>
      </w:r>
      <w:r w:rsidR="00B742E9" w:rsidRPr="00D20D4F">
        <w:rPr>
          <w:szCs w:val="24"/>
        </w:rPr>
        <w:t xml:space="preserve">akona o </w:t>
      </w:r>
      <w:r w:rsidR="00B742E9">
        <w:rPr>
          <w:szCs w:val="24"/>
        </w:rPr>
        <w:t>psihološkoj djelatnosti</w:t>
      </w:r>
      <w:r w:rsidR="00B742E9">
        <w:rPr>
          <w:szCs w:val="24"/>
        </w:rPr>
        <w:t>,</w:t>
      </w:r>
      <w:r w:rsidR="005A04A9">
        <w:rPr>
          <w:szCs w:val="24"/>
        </w:rPr>
        <w:t xml:space="preserve"> </w:t>
      </w:r>
      <w:r>
        <w:rPr>
          <w:szCs w:val="24"/>
        </w:rPr>
        <w:t>Skupština Komore će, u slučaju neprihvaćanja godišnjeg izvješća o radu i /ili financijskog izvješća razriješiti predsjednika Komore</w:t>
      </w:r>
      <w:r w:rsidR="004D0320">
        <w:rPr>
          <w:szCs w:val="24"/>
        </w:rPr>
        <w:t xml:space="preserve">, a budući da </w:t>
      </w:r>
      <w:r w:rsidR="004514B7">
        <w:rPr>
          <w:szCs w:val="24"/>
        </w:rPr>
        <w:t>p</w:t>
      </w:r>
      <w:r w:rsidR="004D0320" w:rsidRPr="00554E19">
        <w:rPr>
          <w:szCs w:val="24"/>
        </w:rPr>
        <w:t>redsjednik Komore predstavlja i zastupa Komoru i odgovara za zakonitost njezina rada</w:t>
      </w:r>
      <w:r w:rsidR="004514B7">
        <w:rPr>
          <w:szCs w:val="24"/>
        </w:rPr>
        <w:t>.</w:t>
      </w:r>
    </w:p>
    <w:p w14:paraId="61E88445" w14:textId="448DEFFA" w:rsidR="00E2332E" w:rsidRPr="004D0320" w:rsidRDefault="00F562B0" w:rsidP="00E2332E">
      <w:pPr>
        <w:rPr>
          <w:szCs w:val="24"/>
        </w:rPr>
      </w:pPr>
      <w:r>
        <w:rPr>
          <w:szCs w:val="24"/>
        </w:rPr>
        <w:t xml:space="preserve">Zastupnik Ivan Ćelić </w:t>
      </w:r>
      <w:r w:rsidRPr="003A48E8">
        <w:rPr>
          <w:szCs w:val="24"/>
        </w:rPr>
        <w:t xml:space="preserve">smatra da </w:t>
      </w:r>
      <w:r>
        <w:rPr>
          <w:szCs w:val="24"/>
        </w:rPr>
        <w:t>je odredbu</w:t>
      </w:r>
      <w:r w:rsidRPr="003A48E8">
        <w:rPr>
          <w:szCs w:val="24"/>
        </w:rPr>
        <w:t xml:space="preserve"> potrebno dodatno </w:t>
      </w:r>
      <w:r>
        <w:rPr>
          <w:szCs w:val="24"/>
        </w:rPr>
        <w:t xml:space="preserve">proširiti na zamjenika predsjednika i članove Upravnog odbora, </w:t>
      </w:r>
      <w:r w:rsidR="004D0320">
        <w:rPr>
          <w:szCs w:val="24"/>
        </w:rPr>
        <w:t>budući da z</w:t>
      </w:r>
      <w:r w:rsidR="004D0320" w:rsidRPr="00554E19">
        <w:rPr>
          <w:szCs w:val="24"/>
        </w:rPr>
        <w:t>amjenik predsjednika Komore mijenja predsjednika Komore u slučaju njegove spriječenosti</w:t>
      </w:r>
      <w:r w:rsidR="004D0320">
        <w:rPr>
          <w:szCs w:val="24"/>
        </w:rPr>
        <w:t>, dok je Upravnom odboru</w:t>
      </w:r>
      <w:r w:rsidR="008E15A2">
        <w:rPr>
          <w:szCs w:val="24"/>
        </w:rPr>
        <w:t xml:space="preserve">, kojeg su </w:t>
      </w:r>
      <w:r w:rsidR="008E15A2">
        <w:rPr>
          <w:szCs w:val="24"/>
        </w:rPr>
        <w:lastRenderedPageBreak/>
        <w:t>članovi i predsjednik i zamjenik predsjednika Komore,</w:t>
      </w:r>
      <w:r w:rsidR="004D0320">
        <w:rPr>
          <w:szCs w:val="24"/>
        </w:rPr>
        <w:t xml:space="preserve"> </w:t>
      </w:r>
      <w:r w:rsidR="00E2332E" w:rsidRPr="00E2332E">
        <w:rPr>
          <w:rStyle w:val="zadanifontodlomka-000004"/>
        </w:rPr>
        <w:t>povjerena odgovornost za vođenje poslovanja Komore</w:t>
      </w:r>
      <w:r w:rsidR="00E2332E">
        <w:rPr>
          <w:rStyle w:val="zadanifontodlomka-000004"/>
        </w:rPr>
        <w:t xml:space="preserve">, </w:t>
      </w:r>
      <w:r w:rsidR="00E2332E" w:rsidRPr="00E2332E">
        <w:rPr>
          <w:rStyle w:val="zadanifontodlomka-000004"/>
        </w:rPr>
        <w:t>izvršavanje programa rada Komore i izvršavanje akata Skupštine.</w:t>
      </w:r>
    </w:p>
    <w:p w14:paraId="17F65D4B" w14:textId="603B88E5" w:rsidR="00F562B0" w:rsidRPr="003A48E8" w:rsidRDefault="00F562B0" w:rsidP="00F562B0">
      <w:pPr>
        <w:rPr>
          <w:szCs w:val="24"/>
        </w:rPr>
      </w:pPr>
    </w:p>
    <w:p w14:paraId="6165C1F6" w14:textId="7E93AFB7" w:rsidR="00F562B0" w:rsidRDefault="00F562B0" w:rsidP="00F562B0">
      <w:pPr>
        <w:rPr>
          <w:szCs w:val="24"/>
        </w:rPr>
      </w:pPr>
      <w:r w:rsidRPr="003A48E8">
        <w:rPr>
          <w:szCs w:val="24"/>
        </w:rPr>
        <w:t>Slijedom navedenoga, predlaže se prihvaćanje Prijedloga zaključka.</w:t>
      </w:r>
    </w:p>
    <w:p w14:paraId="02C90D19" w14:textId="7608373E" w:rsidR="007B0ABF" w:rsidRDefault="007B0ABF" w:rsidP="00F562B0">
      <w:pPr>
        <w:rPr>
          <w:szCs w:val="24"/>
        </w:rPr>
      </w:pPr>
    </w:p>
    <w:p w14:paraId="343C4A73" w14:textId="0800F12D" w:rsidR="007B0ABF" w:rsidRDefault="007B0ABF" w:rsidP="00F562B0">
      <w:pPr>
        <w:rPr>
          <w:szCs w:val="24"/>
        </w:rPr>
      </w:pPr>
    </w:p>
    <w:p w14:paraId="27310532" w14:textId="77777777" w:rsidR="007B0ABF" w:rsidRPr="003A48E8" w:rsidRDefault="007B0ABF" w:rsidP="00F562B0">
      <w:pPr>
        <w:rPr>
          <w:szCs w:val="24"/>
        </w:rPr>
      </w:pPr>
    </w:p>
    <w:p w14:paraId="1EA10B55" w14:textId="77777777" w:rsidR="007B0ABF" w:rsidRPr="003A48E8" w:rsidRDefault="007B0ABF">
      <w:pPr>
        <w:rPr>
          <w:szCs w:val="24"/>
        </w:rPr>
      </w:pPr>
    </w:p>
    <w:sectPr w:rsidR="007B0ABF" w:rsidRPr="003A48E8" w:rsidSect="003948E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FD9F" w14:textId="77777777" w:rsidR="00791CC1" w:rsidRDefault="00791CC1" w:rsidP="003948EB">
      <w:r>
        <w:separator/>
      </w:r>
    </w:p>
  </w:endnote>
  <w:endnote w:type="continuationSeparator" w:id="0">
    <w:p w14:paraId="26A0948C" w14:textId="77777777" w:rsidR="00791CC1" w:rsidRDefault="00791CC1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46680DFF" w:rsidR="003948EB" w:rsidRDefault="003948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FE">
          <w:rPr>
            <w:noProof/>
          </w:rPr>
          <w:t>2</w:t>
        </w:r>
        <w:r>
          <w:fldChar w:fldCharType="end"/>
        </w:r>
      </w:p>
    </w:sdtContent>
  </w:sdt>
  <w:p w14:paraId="5C5638B1" w14:textId="77777777" w:rsidR="003948EB" w:rsidRDefault="00394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D10E" w14:textId="77777777" w:rsidR="00791CC1" w:rsidRDefault="00791CC1" w:rsidP="003948EB">
      <w:r>
        <w:separator/>
      </w:r>
    </w:p>
  </w:footnote>
  <w:footnote w:type="continuationSeparator" w:id="0">
    <w:p w14:paraId="3D193386" w14:textId="77777777" w:rsidR="00791CC1" w:rsidRDefault="00791CC1" w:rsidP="0039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4E61"/>
    <w:multiLevelType w:val="hybridMultilevel"/>
    <w:tmpl w:val="64FCA736"/>
    <w:lvl w:ilvl="0" w:tplc="4784EDCC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1E"/>
    <w:rsid w:val="00074E18"/>
    <w:rsid w:val="000E270F"/>
    <w:rsid w:val="002270DB"/>
    <w:rsid w:val="003948EB"/>
    <w:rsid w:val="003A48E8"/>
    <w:rsid w:val="003B695B"/>
    <w:rsid w:val="003C64DF"/>
    <w:rsid w:val="004514B7"/>
    <w:rsid w:val="00476B2E"/>
    <w:rsid w:val="004923A6"/>
    <w:rsid w:val="004B7C94"/>
    <w:rsid w:val="004D0320"/>
    <w:rsid w:val="004F3C05"/>
    <w:rsid w:val="00510EBD"/>
    <w:rsid w:val="0059553D"/>
    <w:rsid w:val="00596AD4"/>
    <w:rsid w:val="005A04A9"/>
    <w:rsid w:val="005A64B7"/>
    <w:rsid w:val="00654EFE"/>
    <w:rsid w:val="00656916"/>
    <w:rsid w:val="00665F50"/>
    <w:rsid w:val="006911AE"/>
    <w:rsid w:val="006A7060"/>
    <w:rsid w:val="00712E77"/>
    <w:rsid w:val="00791CC1"/>
    <w:rsid w:val="007A4EC6"/>
    <w:rsid w:val="007B0ABF"/>
    <w:rsid w:val="00853F37"/>
    <w:rsid w:val="008D56D2"/>
    <w:rsid w:val="008E15A2"/>
    <w:rsid w:val="00914940"/>
    <w:rsid w:val="009372BD"/>
    <w:rsid w:val="009B6008"/>
    <w:rsid w:val="009F2701"/>
    <w:rsid w:val="00A337C9"/>
    <w:rsid w:val="00A66777"/>
    <w:rsid w:val="00AC02E4"/>
    <w:rsid w:val="00AC450A"/>
    <w:rsid w:val="00AE3331"/>
    <w:rsid w:val="00B645D9"/>
    <w:rsid w:val="00B742E9"/>
    <w:rsid w:val="00BB7A6D"/>
    <w:rsid w:val="00BD40ED"/>
    <w:rsid w:val="00C246C1"/>
    <w:rsid w:val="00CC77F9"/>
    <w:rsid w:val="00DC30BF"/>
    <w:rsid w:val="00E2332E"/>
    <w:rsid w:val="00E33B3D"/>
    <w:rsid w:val="00E8683B"/>
    <w:rsid w:val="00EB08DE"/>
    <w:rsid w:val="00EC169A"/>
    <w:rsid w:val="00F562B0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3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danifontodlomka-000004">
    <w:name w:val="zadanifontodlomka-000004"/>
    <w:basedOn w:val="Zadanifontodlomka"/>
    <w:rsid w:val="00E2332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683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000025">
    <w:name w:val="normal-000025"/>
    <w:basedOn w:val="Normal"/>
    <w:rsid w:val="00914940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Dalida Kos</cp:lastModifiedBy>
  <cp:revision>39</cp:revision>
  <cp:lastPrinted>2019-09-24T11:32:00Z</cp:lastPrinted>
  <dcterms:created xsi:type="dcterms:W3CDTF">2022-01-24T10:20:00Z</dcterms:created>
  <dcterms:modified xsi:type="dcterms:W3CDTF">2022-01-24T10:46:00Z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