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5801E" w14:textId="77777777" w:rsidR="00A9094C" w:rsidRPr="00A9094C" w:rsidRDefault="00A9094C" w:rsidP="00A9094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CEBEF1" wp14:editId="487FF825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0A3C4" w14:textId="77777777" w:rsidR="00A9094C" w:rsidRPr="00A9094C" w:rsidRDefault="00A9094C" w:rsidP="00A9094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7DF757C4" w14:textId="77777777" w:rsidR="00B02E34" w:rsidRPr="00A9094C" w:rsidRDefault="00B02E34" w:rsidP="00B02E3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Zagreb,</w:t>
      </w:r>
      <w:r w:rsidR="00584A7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28. srpnja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2022.</w:t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14EEE893" w14:textId="77777777" w:rsidR="00B02E34" w:rsidRPr="00A9094C" w:rsidRDefault="00B02E34" w:rsidP="00B02E3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C5D184F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A7A5E6D" w14:textId="77777777" w:rsidR="00B02E34" w:rsidRPr="00A9094C" w:rsidRDefault="00B02E34" w:rsidP="00B02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Ministarstvo pravosuđa i uprave</w:t>
      </w:r>
    </w:p>
    <w:p w14:paraId="13853944" w14:textId="77777777" w:rsidR="00B02E34" w:rsidRPr="00A9094C" w:rsidRDefault="00B02E34" w:rsidP="00B02E3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8F2ABFC" w14:textId="77777777" w:rsidR="00B02E34" w:rsidRPr="00A9094C" w:rsidRDefault="00B02E34" w:rsidP="00B02E3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0BCCAED" w14:textId="77777777" w:rsidR="00B02E34" w:rsidRPr="00A9094C" w:rsidRDefault="00B02E34" w:rsidP="00B02E34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bookmarkStart w:id="0" w:name="_Hlk73018352"/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Prijedlog </w:t>
      </w:r>
      <w:r w:rsidR="00914467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dluke o donošenju Akcijskog plana za razdoblje od 2022. do 2024.</w:t>
      </w:r>
      <w:r w:rsidR="00914467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godine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uz Strategiju sprječavanja korupcije za razdoblje od 2021. do 2030. godine</w:t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bookmarkEnd w:id="0"/>
    </w:p>
    <w:p w14:paraId="35C19AA0" w14:textId="77777777" w:rsidR="00B02E34" w:rsidRPr="00A9094C" w:rsidRDefault="00B02E34" w:rsidP="00B02E3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F55AC43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4BE72C2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45764F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8D89C07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8E67E86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D90CD8C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72A38DE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9D481A7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87EB7D0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05E7FBB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456E242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432AFBA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78C63CA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FDD0178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C8E1E34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32980EB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A436A8B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75B5906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67315B1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8141153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4E977D1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 w:rsidRPr="00A9094C"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t>Banski dvori | Trg Sv. Marka 2 | 10000 Zagreb | tel. 01 4569 222 | vlada.gov.hr</w:t>
      </w:r>
    </w:p>
    <w:p w14:paraId="4BA65E86" w14:textId="77777777" w:rsidR="006052B2" w:rsidRDefault="006052B2" w:rsidP="00E3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850D1A" w14:textId="77777777" w:rsidR="00B02E34" w:rsidRDefault="00B02E34" w:rsidP="00E3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3C3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E92A1D">
        <w:rPr>
          <w:rFonts w:ascii="Times New Roman" w:hAnsi="Times New Roman" w:cs="Times New Roman"/>
          <w:sz w:val="24"/>
          <w:szCs w:val="24"/>
        </w:rPr>
        <w:t xml:space="preserve">članka 1. stavka 2. i </w:t>
      </w:r>
      <w:r w:rsidR="00E92A1D" w:rsidRPr="00E92A1D">
        <w:rPr>
          <w:rFonts w:ascii="Times New Roman" w:hAnsi="Times New Roman" w:cs="Times New Roman"/>
          <w:sz w:val="24"/>
          <w:szCs w:val="24"/>
        </w:rPr>
        <w:t>članka</w:t>
      </w:r>
      <w:r w:rsidR="00E92A1D">
        <w:rPr>
          <w:rFonts w:ascii="Times New Roman" w:hAnsi="Times New Roman" w:cs="Times New Roman"/>
          <w:sz w:val="28"/>
          <w:szCs w:val="28"/>
        </w:rPr>
        <w:t xml:space="preserve"> </w:t>
      </w:r>
      <w:r w:rsidRPr="008D7F7B">
        <w:rPr>
          <w:rFonts w:ascii="Times New Roman" w:hAnsi="Times New Roman" w:cs="Times New Roman"/>
          <w:sz w:val="24"/>
          <w:szCs w:val="24"/>
        </w:rPr>
        <w:t xml:space="preserve">31. stavka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7F7B">
        <w:rPr>
          <w:rFonts w:ascii="Times New Roman" w:hAnsi="Times New Roman" w:cs="Times New Roman"/>
          <w:sz w:val="24"/>
          <w:szCs w:val="24"/>
        </w:rPr>
        <w:t>.</w:t>
      </w:r>
      <w:r w:rsidRPr="006B23C3">
        <w:rPr>
          <w:rFonts w:ascii="Times New Roman" w:hAnsi="Times New Roman" w:cs="Times New Roman"/>
          <w:sz w:val="24"/>
          <w:szCs w:val="24"/>
        </w:rPr>
        <w:t xml:space="preserve"> Zakona o Vladi Republike Hrvatske </w:t>
      </w:r>
      <w:bookmarkStart w:id="1" w:name="_Hlk526929295"/>
      <w:r w:rsidRPr="006B23C3">
        <w:rPr>
          <w:rFonts w:ascii="Times New Roman" w:hAnsi="Times New Roman" w:cs="Times New Roman"/>
          <w:sz w:val="24"/>
          <w:szCs w:val="24"/>
        </w:rPr>
        <w:t>(„Narodne novine“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A78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35A78">
        <w:rPr>
          <w:rFonts w:ascii="Times New Roman" w:hAnsi="Times New Roman" w:cs="Times New Roman"/>
          <w:sz w:val="24"/>
          <w:szCs w:val="24"/>
        </w:rPr>
        <w:t xml:space="preserve">150/11., 119/14., 93/16., </w:t>
      </w:r>
      <w:r>
        <w:rPr>
          <w:rFonts w:ascii="Times New Roman" w:hAnsi="Times New Roman" w:cs="Times New Roman"/>
          <w:sz w:val="24"/>
          <w:szCs w:val="24"/>
        </w:rPr>
        <w:t>116/</w:t>
      </w:r>
      <w:r w:rsidRPr="00F86C40">
        <w:rPr>
          <w:rFonts w:ascii="Times New Roman" w:hAnsi="Times New Roman" w:cs="Times New Roman"/>
          <w:sz w:val="24"/>
          <w:szCs w:val="24"/>
        </w:rPr>
        <w:t>18</w:t>
      </w:r>
      <w:r w:rsidR="00E35A78">
        <w:rPr>
          <w:rFonts w:ascii="Times New Roman" w:hAnsi="Times New Roman" w:cs="Times New Roman"/>
          <w:sz w:val="24"/>
          <w:szCs w:val="24"/>
        </w:rPr>
        <w:t>. i 80/22.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B23C3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80675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Pr="006B23C3">
        <w:rPr>
          <w:rFonts w:ascii="Times New Roman" w:hAnsi="Times New Roman" w:cs="Times New Roman"/>
          <w:sz w:val="24"/>
          <w:szCs w:val="24"/>
        </w:rPr>
        <w:t>donijela</w:t>
      </w:r>
    </w:p>
    <w:p w14:paraId="335470CB" w14:textId="77777777" w:rsidR="00E35A78" w:rsidRDefault="00E35A78" w:rsidP="00E3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7E720" w14:textId="77777777" w:rsidR="00E35A78" w:rsidRPr="006B23C3" w:rsidRDefault="00E35A78" w:rsidP="00E3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A8620" w14:textId="77777777" w:rsidR="00B02E34" w:rsidRDefault="00B02E34" w:rsidP="00E3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605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605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="00605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605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605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605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2848C0" w14:textId="77777777" w:rsidR="006052B2" w:rsidRPr="006B23C3" w:rsidRDefault="006052B2" w:rsidP="00E3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BC065" w14:textId="77777777" w:rsidR="00B02E34" w:rsidRDefault="00B02E34" w:rsidP="00E35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A0">
        <w:rPr>
          <w:rFonts w:ascii="Times New Roman" w:hAnsi="Times New Roman" w:cs="Times New Roman"/>
          <w:b/>
          <w:bCs/>
          <w:sz w:val="24"/>
          <w:szCs w:val="24"/>
        </w:rPr>
        <w:t xml:space="preserve">o donošenju Akcijskog plana za razdoblje od 2022. do 2024. </w:t>
      </w:r>
      <w:r w:rsidR="00914467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Pr="000E48A0">
        <w:rPr>
          <w:rFonts w:ascii="Times New Roman" w:hAnsi="Times New Roman" w:cs="Times New Roman"/>
          <w:b/>
          <w:bCs/>
          <w:sz w:val="24"/>
          <w:szCs w:val="24"/>
        </w:rPr>
        <w:t>uz Strategiju sprječavanja korupci</w:t>
      </w:r>
      <w:r w:rsidR="00145080">
        <w:rPr>
          <w:rFonts w:ascii="Times New Roman" w:hAnsi="Times New Roman" w:cs="Times New Roman"/>
          <w:b/>
          <w:bCs/>
          <w:sz w:val="24"/>
          <w:szCs w:val="24"/>
        </w:rPr>
        <w:t>je za razdoblje od 2021. do 2030</w:t>
      </w:r>
      <w:r w:rsidRPr="000E48A0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6D90C9F1" w14:textId="77777777" w:rsidR="00E35A78" w:rsidRDefault="00E35A78" w:rsidP="006052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00814" w14:textId="77777777" w:rsidR="00E35A78" w:rsidRDefault="00E35A78" w:rsidP="00E35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C5E7" w14:textId="77777777" w:rsidR="00B02E34" w:rsidRDefault="00BB0FC7" w:rsidP="00880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C4EF233" w14:textId="77777777" w:rsidR="006052B2" w:rsidRPr="000E48A0" w:rsidRDefault="006052B2" w:rsidP="00E35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E9312" w14:textId="77777777" w:rsidR="00B02E34" w:rsidRDefault="00BB0FC7" w:rsidP="00E3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E34">
        <w:rPr>
          <w:rFonts w:ascii="Times New Roman" w:hAnsi="Times New Roman" w:cs="Times New Roman"/>
          <w:sz w:val="24"/>
          <w:szCs w:val="24"/>
        </w:rPr>
        <w:t xml:space="preserve">Donosi se </w:t>
      </w:r>
      <w:r w:rsidR="00B02E34" w:rsidRPr="000E48A0">
        <w:rPr>
          <w:rFonts w:ascii="Times New Roman" w:hAnsi="Times New Roman" w:cs="Times New Roman"/>
          <w:sz w:val="24"/>
          <w:szCs w:val="24"/>
        </w:rPr>
        <w:t>Akcijsk</w:t>
      </w:r>
      <w:r w:rsidR="00B02E34">
        <w:rPr>
          <w:rFonts w:ascii="Times New Roman" w:hAnsi="Times New Roman" w:cs="Times New Roman"/>
          <w:sz w:val="24"/>
          <w:szCs w:val="24"/>
        </w:rPr>
        <w:t>i</w:t>
      </w:r>
      <w:r w:rsidR="00B02E34" w:rsidRPr="000E48A0">
        <w:rPr>
          <w:rFonts w:ascii="Times New Roman" w:hAnsi="Times New Roman" w:cs="Times New Roman"/>
          <w:sz w:val="24"/>
          <w:szCs w:val="24"/>
        </w:rPr>
        <w:t xml:space="preserve"> plan za razdoblje od 2022. do 2024. </w:t>
      </w:r>
      <w:r w:rsidR="00914467">
        <w:rPr>
          <w:rFonts w:ascii="Times New Roman" w:hAnsi="Times New Roman" w:cs="Times New Roman"/>
          <w:sz w:val="24"/>
          <w:szCs w:val="24"/>
        </w:rPr>
        <w:t xml:space="preserve">godine </w:t>
      </w:r>
      <w:r w:rsidR="00B02E34" w:rsidRPr="000E48A0">
        <w:rPr>
          <w:rFonts w:ascii="Times New Roman" w:hAnsi="Times New Roman" w:cs="Times New Roman"/>
          <w:sz w:val="24"/>
          <w:szCs w:val="24"/>
        </w:rPr>
        <w:t>uz Strategiju sprječavanja korupc</w:t>
      </w:r>
      <w:r w:rsidR="00145080">
        <w:rPr>
          <w:rFonts w:ascii="Times New Roman" w:hAnsi="Times New Roman" w:cs="Times New Roman"/>
          <w:sz w:val="24"/>
          <w:szCs w:val="24"/>
        </w:rPr>
        <w:t>ije za razdoblje od 2021. do 2030</w:t>
      </w:r>
      <w:r w:rsidR="00B02E34" w:rsidRPr="000E48A0">
        <w:rPr>
          <w:rFonts w:ascii="Times New Roman" w:hAnsi="Times New Roman" w:cs="Times New Roman"/>
          <w:sz w:val="24"/>
          <w:szCs w:val="24"/>
        </w:rPr>
        <w:t>. godine</w:t>
      </w:r>
      <w:r w:rsidR="00914467">
        <w:rPr>
          <w:rFonts w:ascii="Times New Roman" w:hAnsi="Times New Roman" w:cs="Times New Roman"/>
          <w:sz w:val="24"/>
          <w:szCs w:val="24"/>
        </w:rPr>
        <w:t xml:space="preserve"> (u daljnjem tekstu: Akcijski plan)</w:t>
      </w:r>
      <w:r w:rsidR="00B02E34" w:rsidRPr="006B23C3">
        <w:rPr>
          <w:rFonts w:ascii="Times New Roman" w:hAnsi="Times New Roman" w:cs="Times New Roman"/>
          <w:sz w:val="24"/>
          <w:szCs w:val="24"/>
        </w:rPr>
        <w:t xml:space="preserve">, </w:t>
      </w:r>
      <w:r w:rsidR="00B02E34">
        <w:rPr>
          <w:rFonts w:ascii="Times New Roman" w:hAnsi="Times New Roman" w:cs="Times New Roman"/>
          <w:sz w:val="24"/>
          <w:szCs w:val="24"/>
        </w:rPr>
        <w:t>u tekstu koji</w:t>
      </w:r>
      <w:r w:rsidR="00B02E34" w:rsidRPr="006B23C3">
        <w:rPr>
          <w:rFonts w:ascii="Times New Roman" w:hAnsi="Times New Roman" w:cs="Times New Roman"/>
          <w:sz w:val="24"/>
          <w:szCs w:val="24"/>
        </w:rPr>
        <w:t xml:space="preserve"> je Vladi Republike Hrvatske dostavilo Ministarstvo pravosuđa </w:t>
      </w:r>
      <w:r w:rsidR="00B02E34">
        <w:rPr>
          <w:rFonts w:ascii="Times New Roman" w:hAnsi="Times New Roman" w:cs="Times New Roman"/>
          <w:sz w:val="24"/>
          <w:szCs w:val="24"/>
        </w:rPr>
        <w:t xml:space="preserve">i uprave </w:t>
      </w:r>
      <w:r w:rsidR="00B02E34" w:rsidRPr="006B23C3">
        <w:rPr>
          <w:rFonts w:ascii="Times New Roman" w:hAnsi="Times New Roman" w:cs="Times New Roman"/>
          <w:sz w:val="24"/>
          <w:szCs w:val="24"/>
        </w:rPr>
        <w:t xml:space="preserve">aktom, </w:t>
      </w:r>
      <w:r>
        <w:rPr>
          <w:rFonts w:ascii="Times New Roman" w:hAnsi="Times New Roman" w:cs="Times New Roman"/>
          <w:sz w:val="24"/>
          <w:szCs w:val="24"/>
        </w:rPr>
        <w:t>KLASA</w:t>
      </w:r>
      <w:r w:rsidR="00B02E34" w:rsidRPr="006B23C3">
        <w:rPr>
          <w:rFonts w:ascii="Times New Roman" w:hAnsi="Times New Roman" w:cs="Times New Roman"/>
          <w:sz w:val="24"/>
          <w:szCs w:val="24"/>
        </w:rPr>
        <w:t>:</w:t>
      </w:r>
      <w:r w:rsidR="00914467">
        <w:rPr>
          <w:rFonts w:ascii="Times New Roman" w:hAnsi="Times New Roman" w:cs="Times New Roman"/>
          <w:sz w:val="24"/>
          <w:szCs w:val="24"/>
        </w:rPr>
        <w:t xml:space="preserve"> 740-02/21-01/07, UR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B02E34" w:rsidRPr="006B23C3">
        <w:rPr>
          <w:rFonts w:ascii="Times New Roman" w:hAnsi="Times New Roman" w:cs="Times New Roman"/>
          <w:sz w:val="24"/>
          <w:szCs w:val="24"/>
        </w:rPr>
        <w:t>:</w:t>
      </w:r>
      <w:r w:rsidR="00914467">
        <w:rPr>
          <w:rFonts w:ascii="Times New Roman" w:hAnsi="Times New Roman" w:cs="Times New Roman"/>
          <w:sz w:val="24"/>
          <w:szCs w:val="24"/>
        </w:rPr>
        <w:t xml:space="preserve"> 514-06-03-01/03-22-37, </w:t>
      </w:r>
      <w:r w:rsidR="0080675D">
        <w:rPr>
          <w:rFonts w:ascii="Times New Roman" w:hAnsi="Times New Roman" w:cs="Times New Roman"/>
          <w:sz w:val="24"/>
          <w:szCs w:val="24"/>
        </w:rPr>
        <w:t xml:space="preserve">od </w:t>
      </w:r>
      <w:r w:rsidR="00914467">
        <w:rPr>
          <w:rFonts w:ascii="Times New Roman" w:hAnsi="Times New Roman" w:cs="Times New Roman"/>
          <w:sz w:val="24"/>
          <w:szCs w:val="24"/>
        </w:rPr>
        <w:t xml:space="preserve">14. lipnja </w:t>
      </w:r>
      <w:r w:rsidR="00B02E34">
        <w:rPr>
          <w:rFonts w:ascii="Times New Roman" w:hAnsi="Times New Roman" w:cs="Times New Roman"/>
          <w:sz w:val="24"/>
          <w:szCs w:val="24"/>
        </w:rPr>
        <w:t xml:space="preserve">2022. </w:t>
      </w:r>
    </w:p>
    <w:p w14:paraId="734D262D" w14:textId="77777777" w:rsidR="00E35A78" w:rsidRDefault="00E35A78" w:rsidP="00E3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E8A4D" w14:textId="77777777" w:rsidR="00B02E34" w:rsidRDefault="00BB0FC7" w:rsidP="00E3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C7">
        <w:rPr>
          <w:rFonts w:ascii="Times New Roman" w:hAnsi="Times New Roman" w:cs="Times New Roman"/>
          <w:b/>
          <w:sz w:val="24"/>
          <w:szCs w:val="24"/>
        </w:rPr>
        <w:t>II.</w:t>
      </w:r>
    </w:p>
    <w:p w14:paraId="35CC92DA" w14:textId="77777777" w:rsidR="00E35A78" w:rsidRPr="00BB0FC7" w:rsidRDefault="00E35A78" w:rsidP="00E3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A77CF" w14:textId="77777777" w:rsidR="00B02E34" w:rsidRDefault="00BB0FC7" w:rsidP="00E3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E34">
        <w:rPr>
          <w:rFonts w:ascii="Times New Roman" w:hAnsi="Times New Roman" w:cs="Times New Roman"/>
          <w:sz w:val="24"/>
          <w:szCs w:val="24"/>
        </w:rPr>
        <w:t>Zadužuje se Savjet za sprječavanje korupcije da redovito prati provedbu Akcijskog plana te da Vladi Republike Hrvatske jednom godišnje, a po potrebi i češće, putem Ministarstva pravosuđa i uprave, podnosi Izvješće o provedbi, uz prijedlog eventualnih izmjena i dopuna Akcijskog plana.</w:t>
      </w:r>
    </w:p>
    <w:p w14:paraId="6C430608" w14:textId="77777777" w:rsidR="00E35A78" w:rsidRDefault="00E35A78" w:rsidP="00E3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B45D5" w14:textId="77777777" w:rsidR="00B02E34" w:rsidRDefault="00BB0FC7" w:rsidP="00E3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C7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CC2EFFD" w14:textId="77777777" w:rsidR="00E35A78" w:rsidRPr="00BB0FC7" w:rsidRDefault="00E35A78" w:rsidP="00E3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DC787" w14:textId="77777777" w:rsidR="00B02E34" w:rsidRDefault="00B02E34" w:rsidP="0088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Zadužuje se Ministarstvo pravosuđa i uprave da o ovoj Odluci izvijesti sva tijela uključena u provedbu Akcijskog plana te da objavi Akcijski plan na svojoj mrežnoj stranici. </w:t>
      </w:r>
    </w:p>
    <w:p w14:paraId="3D5C6162" w14:textId="77777777" w:rsidR="00E35A78" w:rsidRPr="006B23C3" w:rsidRDefault="00E35A78" w:rsidP="00E3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B030" w14:textId="77777777" w:rsidR="00B02E34" w:rsidRDefault="00BB0FC7" w:rsidP="00E3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C7">
        <w:rPr>
          <w:rFonts w:ascii="Times New Roman" w:hAnsi="Times New Roman" w:cs="Times New Roman"/>
          <w:b/>
          <w:sz w:val="24"/>
          <w:szCs w:val="24"/>
        </w:rPr>
        <w:t>IV.</w:t>
      </w:r>
    </w:p>
    <w:p w14:paraId="4743F522" w14:textId="77777777" w:rsidR="00E35A78" w:rsidRPr="00BB0FC7" w:rsidRDefault="00E35A78" w:rsidP="00E3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151FEF13" w14:textId="65FC35AD" w:rsidR="00BB0FC7" w:rsidRPr="006B23C3" w:rsidRDefault="00BB0FC7" w:rsidP="00E8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</w:t>
      </w:r>
      <w:r w:rsidR="0078253E">
        <w:rPr>
          <w:rFonts w:ascii="Times New Roman" w:hAnsi="Times New Roman" w:cs="Times New Roman"/>
          <w:sz w:val="24"/>
          <w:szCs w:val="24"/>
        </w:rPr>
        <w:t xml:space="preserve">, a objavit će se u </w:t>
      </w:r>
      <w:r w:rsidR="00E8570D">
        <w:rPr>
          <w:rFonts w:ascii="Times New Roman" w:hAnsi="Times New Roman" w:cs="Times New Roman"/>
          <w:sz w:val="24"/>
          <w:szCs w:val="24"/>
        </w:rPr>
        <w:t>„</w:t>
      </w:r>
      <w:r w:rsidR="0078253E">
        <w:rPr>
          <w:rFonts w:ascii="Times New Roman" w:hAnsi="Times New Roman" w:cs="Times New Roman"/>
          <w:sz w:val="24"/>
          <w:szCs w:val="24"/>
        </w:rPr>
        <w:t>Narodnim novinama</w:t>
      </w:r>
      <w:r w:rsidR="00E8570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35797" w14:textId="77777777" w:rsidR="00E35A78" w:rsidRDefault="00E35A78" w:rsidP="00E8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3EB5C" w14:textId="77777777" w:rsidR="00E35A78" w:rsidRDefault="00E35A78" w:rsidP="00E3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90868" w14:textId="77777777" w:rsidR="00E35A78" w:rsidRDefault="00E35A78" w:rsidP="00E3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44B68" w14:textId="77777777" w:rsidR="00B02E34" w:rsidRPr="006B23C3" w:rsidRDefault="00E35A78" w:rsidP="00E3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C3">
        <w:rPr>
          <w:rFonts w:ascii="Times New Roman" w:hAnsi="Times New Roman" w:cs="Times New Roman"/>
          <w:sz w:val="24"/>
          <w:szCs w:val="24"/>
        </w:rPr>
        <w:t>KLASA:</w:t>
      </w:r>
    </w:p>
    <w:p w14:paraId="10DDB584" w14:textId="77777777" w:rsidR="00B02E34" w:rsidRDefault="00E35A78" w:rsidP="00E3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C3">
        <w:rPr>
          <w:rFonts w:ascii="Times New Roman" w:hAnsi="Times New Roman" w:cs="Times New Roman"/>
          <w:sz w:val="24"/>
          <w:szCs w:val="24"/>
        </w:rPr>
        <w:t>URBROJ:</w:t>
      </w:r>
    </w:p>
    <w:p w14:paraId="24894F8A" w14:textId="77777777" w:rsidR="00B02E34" w:rsidRPr="006B23C3" w:rsidRDefault="00B02E34" w:rsidP="00E3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18A8" w14:textId="77777777" w:rsidR="00B02E34" w:rsidRPr="006B23C3" w:rsidRDefault="00B02E34" w:rsidP="00E35A7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C3">
        <w:rPr>
          <w:rFonts w:ascii="Times New Roman" w:hAnsi="Times New Roman" w:cs="Times New Roman"/>
          <w:sz w:val="24"/>
          <w:szCs w:val="24"/>
        </w:rPr>
        <w:t xml:space="preserve">Zagreb, </w:t>
      </w:r>
      <w:r w:rsidRPr="006B23C3">
        <w:rPr>
          <w:rFonts w:ascii="Times New Roman" w:hAnsi="Times New Roman" w:cs="Times New Roman"/>
          <w:sz w:val="24"/>
          <w:szCs w:val="24"/>
        </w:rPr>
        <w:tab/>
      </w:r>
    </w:p>
    <w:p w14:paraId="6B67AF5C" w14:textId="77777777" w:rsidR="00B02E34" w:rsidRDefault="00E35A78" w:rsidP="00E35A7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E34" w:rsidRPr="006B23C3">
        <w:rPr>
          <w:rFonts w:ascii="Times New Roman" w:hAnsi="Times New Roman" w:cs="Times New Roman"/>
          <w:sz w:val="24"/>
          <w:szCs w:val="24"/>
        </w:rPr>
        <w:t>PREDSJEDNI</w:t>
      </w:r>
      <w:r w:rsidR="00B02E34">
        <w:rPr>
          <w:rFonts w:ascii="Times New Roman" w:hAnsi="Times New Roman" w:cs="Times New Roman"/>
          <w:sz w:val="24"/>
          <w:szCs w:val="24"/>
        </w:rPr>
        <w:t>K</w:t>
      </w:r>
    </w:p>
    <w:p w14:paraId="03BF3D75" w14:textId="77777777" w:rsidR="00E35A78" w:rsidRDefault="00E35A78" w:rsidP="00E35A78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56DAC" w14:textId="77777777" w:rsidR="00B02E34" w:rsidRDefault="00E35A78" w:rsidP="00E35A78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02E34" w:rsidRPr="00F417C9">
        <w:rPr>
          <w:rFonts w:ascii="Times New Roman" w:hAnsi="Times New Roman" w:cs="Times New Roman"/>
          <w:sz w:val="24"/>
          <w:szCs w:val="24"/>
        </w:rPr>
        <w:t>mr.</w:t>
      </w:r>
      <w:r w:rsidR="00B02E34">
        <w:rPr>
          <w:rFonts w:ascii="Times New Roman" w:hAnsi="Times New Roman" w:cs="Times New Roman"/>
          <w:sz w:val="24"/>
          <w:szCs w:val="24"/>
        </w:rPr>
        <w:t xml:space="preserve"> </w:t>
      </w:r>
      <w:r w:rsidR="00B02E34" w:rsidRPr="00F417C9">
        <w:rPr>
          <w:rFonts w:ascii="Times New Roman" w:hAnsi="Times New Roman" w:cs="Times New Roman"/>
          <w:sz w:val="24"/>
          <w:szCs w:val="24"/>
        </w:rPr>
        <w:t>sc. Andrej Plenković</w:t>
      </w:r>
    </w:p>
    <w:p w14:paraId="176D33DB" w14:textId="77777777" w:rsidR="00B02E34" w:rsidRDefault="00B02E34" w:rsidP="00E3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6B2044" w14:textId="77777777" w:rsidR="00B02E34" w:rsidRDefault="00B02E34" w:rsidP="003D28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C1A406" w14:textId="77777777" w:rsidR="00E35A78" w:rsidRDefault="00E35A78" w:rsidP="003D28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BE536B" w14:textId="77777777" w:rsidR="00E35A78" w:rsidRDefault="00E35A78" w:rsidP="003D28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31685" w14:textId="77777777" w:rsidR="003D2873" w:rsidRDefault="003D2873" w:rsidP="003D28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873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14:paraId="27D3E6AD" w14:textId="77777777" w:rsidR="00B51C61" w:rsidRDefault="00B51C61" w:rsidP="003D287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7454614" w14:textId="77777777" w:rsidR="003D2873" w:rsidRPr="001B2CFA" w:rsidRDefault="001B2CFA" w:rsidP="003D2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B2CFA">
        <w:rPr>
          <w:rFonts w:ascii="Times New Roman" w:hAnsi="Times New Roman" w:cs="Times New Roman"/>
          <w:sz w:val="24"/>
          <w:szCs w:val="28"/>
        </w:rPr>
        <w:t>U procesu izrade novog strateškog okvira za sprječavanje korupcije u Republici Hrvatskoj Hrvatski sabor je 29. listopada 2021. godine donio Strategiju sprječavanja korupcije za razdoblje od 2021. do 2030. godine („Narodne novine“, broj 120/21), koja određuje prepoznata prioritetna područja za daljnji razvoj i jačanje antikorupcijskog mehanizma u desetogodišnjem razdoblju.</w:t>
      </w:r>
    </w:p>
    <w:p w14:paraId="079E2ED5" w14:textId="77777777" w:rsidR="003D2873" w:rsidRPr="008D6440" w:rsidRDefault="003D2873" w:rsidP="003D28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775261" w14:textId="77777777" w:rsidR="001B2CFA" w:rsidRPr="00C220E9" w:rsidRDefault="001B2CFA" w:rsidP="001B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6346264"/>
      <w:bookmarkStart w:id="4" w:name="_Hlk526425885"/>
      <w:r w:rsidRPr="00C220E9">
        <w:rPr>
          <w:rFonts w:ascii="Times New Roman" w:hAnsi="Times New Roman" w:cs="Times New Roman"/>
          <w:sz w:val="24"/>
          <w:szCs w:val="24"/>
        </w:rPr>
        <w:t xml:space="preserve">Što se tiče provedbe Strategije sprječavanja korupcije za razdoblje od 2021. do 2030. godine, planirano je da će se ista provoditi tijekom tri trogodišnja provedbena dokumenta (akcijska plana) i to za razdoblje od 2022. do 2024. godine, zatim za razdoblje od 2025. </w:t>
      </w:r>
      <w:r w:rsidRPr="00C220E9">
        <w:rPr>
          <w:rFonts w:ascii="Times New Roman" w:hAnsi="Times New Roman" w:cs="Times New Roman"/>
          <w:sz w:val="24"/>
          <w:szCs w:val="24"/>
        </w:rPr>
        <w:lastRenderedPageBreak/>
        <w:t>do 2027. te posljednji provedbeni dokument u ovom strateškom razdoblju za razdoblje od 2028. do 2030. godine.</w:t>
      </w:r>
    </w:p>
    <w:p w14:paraId="2EA04B80" w14:textId="77777777" w:rsidR="003D2873" w:rsidRPr="008D6440" w:rsidRDefault="003D2873" w:rsidP="003D2873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End w:id="3"/>
      <w:bookmarkEnd w:id="4"/>
    </w:p>
    <w:p w14:paraId="567D356E" w14:textId="77777777" w:rsidR="003D2873" w:rsidRDefault="001B2CFA" w:rsidP="003D287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0E9">
        <w:rPr>
          <w:rFonts w:ascii="Times New Roman" w:hAnsi="Times New Roman" w:cs="Times New Roman"/>
          <w:sz w:val="24"/>
          <w:szCs w:val="24"/>
        </w:rPr>
        <w:t>Strategija određuje osnovno usmjerenje te postavlja 5 posebnih ciljeva antikorupcijske intervencije u predstojećem desetogodišnjem razdoblju. Osim toga, pod svakim posebnim ciljem određene su mjere za postizanje postavljenih ciljeva, koje će biti temelj izradi budućih akcijskih planova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7A530" w14:textId="77777777" w:rsidR="001B2CFA" w:rsidRDefault="001B2CFA" w:rsidP="003D287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08EF51" w14:textId="77777777" w:rsidR="001B2CFA" w:rsidRPr="001B2CFA" w:rsidRDefault="001B2CFA" w:rsidP="001B2CFA">
      <w:pPr>
        <w:jc w:val="both"/>
        <w:rPr>
          <w:rFonts w:ascii="Times New Roman" w:hAnsi="Times New Roman" w:cs="Times New Roman"/>
          <w:sz w:val="24"/>
          <w:szCs w:val="28"/>
        </w:rPr>
      </w:pPr>
      <w:r w:rsidRPr="001B2CFA">
        <w:rPr>
          <w:rFonts w:ascii="Times New Roman" w:hAnsi="Times New Roman" w:cs="Times New Roman"/>
          <w:sz w:val="24"/>
          <w:szCs w:val="28"/>
        </w:rPr>
        <w:t>Predmetni Akcijski plan sadržava konkretne aktivnosti za upravljanje korupcijskim rizicima u okviru prethodno strateški određenih posebnih ciljeva i mjera u pojedinim sektorskim prioritetnim područjima. U okviru mjera, uz svaku planiranu aktivnost definirana su nadležna tijela za provedbu, rokove provedbe, potrebna financijska sredstva te pokazatelji rezultata odnosno ciljana vrijednost njihove provedbe.</w:t>
      </w:r>
    </w:p>
    <w:p w14:paraId="32D1B7D7" w14:textId="77777777" w:rsidR="001B2CFA" w:rsidRPr="00C220E9" w:rsidRDefault="001B2CFA" w:rsidP="001B2CFA">
      <w:pPr>
        <w:jc w:val="both"/>
        <w:rPr>
          <w:rFonts w:ascii="Times New Roman" w:hAnsi="Times New Roman" w:cs="Times New Roman"/>
          <w:sz w:val="24"/>
          <w:szCs w:val="24"/>
        </w:rPr>
      </w:pPr>
      <w:r w:rsidRPr="00C220E9">
        <w:rPr>
          <w:rFonts w:ascii="Times New Roman" w:hAnsi="Times New Roman" w:cs="Times New Roman"/>
          <w:sz w:val="24"/>
          <w:szCs w:val="24"/>
        </w:rPr>
        <w:t xml:space="preserve">Ponajprije s ciljem praćenja provedbe navedenih dokumenata i formiranja nacionalnih antikorupcijskih politika na razini izvršne vlasti osnovan je Savjet kojemu je stručna i administrativna podrška Ministarstvo pravosuđa i uprave. </w:t>
      </w:r>
    </w:p>
    <w:p w14:paraId="32867C89" w14:textId="77777777" w:rsidR="001B2CFA" w:rsidRPr="00F8417B" w:rsidRDefault="001B2CFA" w:rsidP="001B2CFA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20E9">
        <w:rPr>
          <w:rFonts w:ascii="Times New Roman" w:hAnsi="Times New Roman" w:cs="Times New Roman"/>
          <w:sz w:val="24"/>
          <w:szCs w:val="28"/>
        </w:rPr>
        <w:t>Na temelju provedbe Akcijskog plana bit će izrađena službena izvješća o provedbi od strane Ministarstva pravosuđa i uprave. Izvješća će biti potvrđena od strane Savjeta za sprječavanje korupcije, a nakon prihvaćanja od strane Vlade Republike Hrvatske, objavljena na službenim mrežnim stranicama Ministarstva pravosuđa i uprave</w:t>
      </w:r>
    </w:p>
    <w:p w14:paraId="6C646DE8" w14:textId="77777777" w:rsidR="003D2873" w:rsidRDefault="003D2873" w:rsidP="003D2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94AD3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sectPr w:rsidR="00A9094C" w:rsidRPr="00A9094C" w:rsidSect="00723A6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2BD7" w14:textId="77777777" w:rsidR="004837B3" w:rsidRDefault="004837B3" w:rsidP="004F5116">
      <w:pPr>
        <w:spacing w:after="0" w:line="240" w:lineRule="auto"/>
      </w:pPr>
      <w:r>
        <w:separator/>
      </w:r>
    </w:p>
  </w:endnote>
  <w:endnote w:type="continuationSeparator" w:id="0">
    <w:p w14:paraId="430B88B5" w14:textId="77777777" w:rsidR="004837B3" w:rsidRDefault="004837B3" w:rsidP="004F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BC051" w14:textId="77777777" w:rsidR="004837B3" w:rsidRDefault="004837B3" w:rsidP="004F5116">
      <w:pPr>
        <w:spacing w:after="0" w:line="240" w:lineRule="auto"/>
      </w:pPr>
      <w:r>
        <w:separator/>
      </w:r>
    </w:p>
  </w:footnote>
  <w:footnote w:type="continuationSeparator" w:id="0">
    <w:p w14:paraId="3B0DAA75" w14:textId="77777777" w:rsidR="004837B3" w:rsidRDefault="004837B3" w:rsidP="004F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4034" w14:textId="77777777" w:rsidR="004F5116" w:rsidRPr="00F417C9" w:rsidRDefault="004F5116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F417C9">
      <w:rPr>
        <w:rFonts w:ascii="Times New Roman" w:hAnsi="Times New Roman" w:cs="Times New Roman"/>
        <w:b/>
        <w:sz w:val="24"/>
        <w:szCs w:val="24"/>
      </w:rP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5"/>
    <w:rsid w:val="00082C68"/>
    <w:rsid w:val="00092F36"/>
    <w:rsid w:val="000B0314"/>
    <w:rsid w:val="000F0D5C"/>
    <w:rsid w:val="000F746C"/>
    <w:rsid w:val="00100D3C"/>
    <w:rsid w:val="001232EE"/>
    <w:rsid w:val="00145080"/>
    <w:rsid w:val="00155EA2"/>
    <w:rsid w:val="00170447"/>
    <w:rsid w:val="00180FDB"/>
    <w:rsid w:val="001B2CFA"/>
    <w:rsid w:val="001B7AAF"/>
    <w:rsid w:val="001C0440"/>
    <w:rsid w:val="001D2C3F"/>
    <w:rsid w:val="002018C3"/>
    <w:rsid w:val="002409C4"/>
    <w:rsid w:val="00241C39"/>
    <w:rsid w:val="002500AC"/>
    <w:rsid w:val="00276AD9"/>
    <w:rsid w:val="00283668"/>
    <w:rsid w:val="00290247"/>
    <w:rsid w:val="002C1773"/>
    <w:rsid w:val="003822ED"/>
    <w:rsid w:val="00382C06"/>
    <w:rsid w:val="003B1604"/>
    <w:rsid w:val="003C3371"/>
    <w:rsid w:val="003D2873"/>
    <w:rsid w:val="004837B3"/>
    <w:rsid w:val="004928F3"/>
    <w:rsid w:val="004E5178"/>
    <w:rsid w:val="004F5116"/>
    <w:rsid w:val="00535211"/>
    <w:rsid w:val="005408ED"/>
    <w:rsid w:val="00584A7F"/>
    <w:rsid w:val="00585BC3"/>
    <w:rsid w:val="005C1B42"/>
    <w:rsid w:val="005C224F"/>
    <w:rsid w:val="005C7F61"/>
    <w:rsid w:val="006052B2"/>
    <w:rsid w:val="006100C9"/>
    <w:rsid w:val="006257E2"/>
    <w:rsid w:val="00640EBE"/>
    <w:rsid w:val="006743AA"/>
    <w:rsid w:val="00675B0D"/>
    <w:rsid w:val="00680CD2"/>
    <w:rsid w:val="00690093"/>
    <w:rsid w:val="006B23C3"/>
    <w:rsid w:val="006C6C20"/>
    <w:rsid w:val="006D1D29"/>
    <w:rsid w:val="00701D3B"/>
    <w:rsid w:val="00723A6E"/>
    <w:rsid w:val="0078253E"/>
    <w:rsid w:val="0080675D"/>
    <w:rsid w:val="00810919"/>
    <w:rsid w:val="0086204C"/>
    <w:rsid w:val="00874DF2"/>
    <w:rsid w:val="00877D9F"/>
    <w:rsid w:val="0088087E"/>
    <w:rsid w:val="008E4468"/>
    <w:rsid w:val="008F0F54"/>
    <w:rsid w:val="00907265"/>
    <w:rsid w:val="00914467"/>
    <w:rsid w:val="00965234"/>
    <w:rsid w:val="00983367"/>
    <w:rsid w:val="00995C36"/>
    <w:rsid w:val="00997C27"/>
    <w:rsid w:val="009A5561"/>
    <w:rsid w:val="009B7935"/>
    <w:rsid w:val="009C002E"/>
    <w:rsid w:val="009E2818"/>
    <w:rsid w:val="009F2AAD"/>
    <w:rsid w:val="009F39C6"/>
    <w:rsid w:val="009F5ADC"/>
    <w:rsid w:val="00A15444"/>
    <w:rsid w:val="00A335EA"/>
    <w:rsid w:val="00A42EA5"/>
    <w:rsid w:val="00A9094C"/>
    <w:rsid w:val="00AB17C3"/>
    <w:rsid w:val="00B02E34"/>
    <w:rsid w:val="00B51C61"/>
    <w:rsid w:val="00B73B90"/>
    <w:rsid w:val="00BB0FC7"/>
    <w:rsid w:val="00BB192D"/>
    <w:rsid w:val="00BC26AD"/>
    <w:rsid w:val="00BD3236"/>
    <w:rsid w:val="00BD708C"/>
    <w:rsid w:val="00C4681B"/>
    <w:rsid w:val="00C80B27"/>
    <w:rsid w:val="00CA2BFF"/>
    <w:rsid w:val="00CB0E58"/>
    <w:rsid w:val="00D171E4"/>
    <w:rsid w:val="00DB6F56"/>
    <w:rsid w:val="00DD735F"/>
    <w:rsid w:val="00DE0352"/>
    <w:rsid w:val="00E21E96"/>
    <w:rsid w:val="00E35A78"/>
    <w:rsid w:val="00E8570D"/>
    <w:rsid w:val="00E92A1D"/>
    <w:rsid w:val="00F31547"/>
    <w:rsid w:val="00F3198F"/>
    <w:rsid w:val="00F35B36"/>
    <w:rsid w:val="00F417C9"/>
    <w:rsid w:val="00F53167"/>
    <w:rsid w:val="00F60EED"/>
    <w:rsid w:val="00F735E7"/>
    <w:rsid w:val="00F8417B"/>
    <w:rsid w:val="00F86C40"/>
    <w:rsid w:val="00F96862"/>
    <w:rsid w:val="00FC1CBF"/>
    <w:rsid w:val="00FD5FA6"/>
    <w:rsid w:val="00FE382B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1792D"/>
  <w15:docId w15:val="{CA332DAE-2F2F-42ED-B0D3-96714AA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16"/>
  </w:style>
  <w:style w:type="paragraph" w:styleId="Footer">
    <w:name w:val="footer"/>
    <w:basedOn w:val="Normal"/>
    <w:link w:val="Foot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16"/>
  </w:style>
  <w:style w:type="paragraph" w:styleId="BalloonText">
    <w:name w:val="Balloon Text"/>
    <w:basedOn w:val="Normal"/>
    <w:link w:val="BalloonTextChar"/>
    <w:uiPriority w:val="99"/>
    <w:semiHidden/>
    <w:unhideWhenUsed/>
    <w:rsid w:val="00F3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873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B2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F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Franica Tomić</dc:creator>
  <cp:lastModifiedBy>Sanja Duspara</cp:lastModifiedBy>
  <cp:revision>10</cp:revision>
  <cp:lastPrinted>2018-09-18T08:30:00Z</cp:lastPrinted>
  <dcterms:created xsi:type="dcterms:W3CDTF">2022-07-26T13:05:00Z</dcterms:created>
  <dcterms:modified xsi:type="dcterms:W3CDTF">2022-07-26T13:27:00Z</dcterms:modified>
</cp:coreProperties>
</file>