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97C37" w14:textId="77777777" w:rsidR="00E43A90" w:rsidRPr="00B20A1D" w:rsidRDefault="00E43A90" w:rsidP="00E43A90">
      <w:pPr>
        <w:spacing w:before="120" w:after="120"/>
        <w:jc w:val="center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516890" cy="68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F368D" w14:textId="77777777" w:rsidR="00E43A90" w:rsidRPr="00B20A1D" w:rsidRDefault="00E43A90" w:rsidP="00E43A90">
      <w:pPr>
        <w:spacing w:before="60" w:after="1680"/>
        <w:jc w:val="center"/>
        <w:rPr>
          <w:rFonts w:eastAsia="Calibri"/>
          <w:sz w:val="28"/>
          <w:szCs w:val="28"/>
        </w:rPr>
      </w:pPr>
      <w:r w:rsidRPr="00B20A1D">
        <w:rPr>
          <w:rFonts w:eastAsia="Calibri"/>
          <w:sz w:val="28"/>
          <w:szCs w:val="28"/>
        </w:rPr>
        <w:t>VLADA REPUBLIKE HRVATSKE</w:t>
      </w:r>
    </w:p>
    <w:p w14:paraId="318CA0A1" w14:textId="0775A150" w:rsidR="00E43A90" w:rsidRPr="00C450B1" w:rsidRDefault="00E43A90" w:rsidP="00E43A90">
      <w:pPr>
        <w:spacing w:before="120" w:after="2400"/>
        <w:jc w:val="right"/>
        <w:rPr>
          <w:rFonts w:eastAsia="Calibri"/>
        </w:rPr>
      </w:pPr>
      <w:r w:rsidRPr="00C450B1">
        <w:rPr>
          <w:rFonts w:eastAsia="Calibri"/>
        </w:rPr>
        <w:t xml:space="preserve">Zagreb, </w:t>
      </w:r>
      <w:r w:rsidR="00AF2777">
        <w:rPr>
          <w:rFonts w:eastAsia="Calibri"/>
        </w:rPr>
        <w:t>28</w:t>
      </w:r>
      <w:r>
        <w:rPr>
          <w:rFonts w:eastAsia="Calibri"/>
        </w:rPr>
        <w:t>. srpnja</w:t>
      </w:r>
      <w:r w:rsidRPr="00C450B1">
        <w:rPr>
          <w:rFonts w:eastAsia="Calibri"/>
        </w:rPr>
        <w:t xml:space="preserve"> 2022.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E43A90" w:rsidRPr="00B20A1D" w14:paraId="5ACC5D8A" w14:textId="77777777" w:rsidTr="004504C5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FB1F6B" w14:textId="77777777" w:rsidR="00E43A90" w:rsidRPr="00C450B1" w:rsidRDefault="00E43A90" w:rsidP="004504C5">
            <w:pPr>
              <w:spacing w:before="120" w:after="120" w:line="360" w:lineRule="auto"/>
              <w:jc w:val="right"/>
            </w:pPr>
            <w:r w:rsidRPr="00C450B1">
              <w:rPr>
                <w:b/>
                <w:smallCaps/>
              </w:rPr>
              <w:t>Predlagatelj</w:t>
            </w:r>
            <w:r w:rsidRPr="00C450B1">
              <w:rPr>
                <w:b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F15166" w14:textId="77777777" w:rsidR="00E43A90" w:rsidRPr="00C450B1" w:rsidRDefault="00E43A90" w:rsidP="004504C5">
            <w:pPr>
              <w:spacing w:before="120" w:after="120" w:line="360" w:lineRule="auto"/>
              <w:jc w:val="both"/>
            </w:pPr>
            <w:r w:rsidRPr="00C450B1">
              <w:t>Ministarstvo mora, prometa i infrastrukture</w:t>
            </w:r>
          </w:p>
        </w:tc>
      </w:tr>
      <w:tr w:rsidR="00E43A90" w:rsidRPr="00B20A1D" w14:paraId="1A036AE4" w14:textId="77777777" w:rsidTr="004504C5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2D6CC5" w14:textId="77777777" w:rsidR="00E43A90" w:rsidRPr="00C450B1" w:rsidRDefault="00E43A90" w:rsidP="004504C5">
            <w:pPr>
              <w:spacing w:before="120" w:after="120" w:line="360" w:lineRule="auto"/>
              <w:jc w:val="right"/>
            </w:pPr>
            <w:r w:rsidRPr="00C450B1">
              <w:rPr>
                <w:b/>
                <w:smallCaps/>
              </w:rPr>
              <w:t>Predmet</w:t>
            </w:r>
            <w:r w:rsidRPr="00C450B1">
              <w:rPr>
                <w:b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B2A227" w14:textId="05224B55" w:rsidR="00E43A90" w:rsidRPr="00C450B1" w:rsidRDefault="00E43A90" w:rsidP="004504C5">
            <w:pPr>
              <w:spacing w:before="120" w:after="120" w:line="360" w:lineRule="auto"/>
              <w:jc w:val="both"/>
            </w:pPr>
            <w:r w:rsidRPr="00C450B1">
              <w:t>Prijedlo</w:t>
            </w:r>
            <w:r w:rsidR="00AF2777">
              <w:t>g zaključka o prihvaćanju Nacrta m</w:t>
            </w:r>
            <w:r w:rsidRPr="00C450B1">
              <w:t>emoranduma o suradnji na uspostavi Stalne transnacionalne mreže za sigurnost plovidbe</w:t>
            </w:r>
          </w:p>
        </w:tc>
      </w:tr>
    </w:tbl>
    <w:p w14:paraId="10287391" w14:textId="77777777" w:rsidR="00E43A90" w:rsidRPr="00B20A1D" w:rsidRDefault="00E43A90" w:rsidP="00E43A90">
      <w:pPr>
        <w:rPr>
          <w:b/>
          <w:sz w:val="22"/>
          <w:szCs w:val="22"/>
          <w:lang w:eastAsia="zh-CN"/>
        </w:rPr>
      </w:pPr>
    </w:p>
    <w:p w14:paraId="7AE637C5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6CF68650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488B8DBE" w14:textId="77777777" w:rsidR="00E43A90" w:rsidRDefault="00E43A90" w:rsidP="00E43A90">
      <w:pPr>
        <w:rPr>
          <w:sz w:val="22"/>
          <w:szCs w:val="22"/>
          <w:lang w:eastAsia="zh-CN"/>
        </w:rPr>
      </w:pPr>
    </w:p>
    <w:p w14:paraId="2CC99468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4C4F2037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1293ADEF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46845608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5DE55130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416887F0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6233D26F" w14:textId="77777777" w:rsidR="00E43A90" w:rsidRDefault="00E43A90" w:rsidP="00E43A90">
      <w:pPr>
        <w:rPr>
          <w:sz w:val="22"/>
          <w:szCs w:val="22"/>
          <w:lang w:eastAsia="zh-CN"/>
        </w:rPr>
      </w:pPr>
    </w:p>
    <w:p w14:paraId="791CDAC4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6301875D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4CB2E5DB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0628F20E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6BDAC159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4238715D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0A61C458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63B6295A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5E5D432D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3AE6FB40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4A41A14A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52D561F5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5F1BD82E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4A41574B" w14:textId="77777777" w:rsidR="00E43A90" w:rsidRPr="00F57184" w:rsidRDefault="00E43A90" w:rsidP="00E43A90">
      <w:pPr>
        <w:pBdr>
          <w:top w:val="single" w:sz="4" w:space="1" w:color="404040"/>
        </w:pBdr>
        <w:tabs>
          <w:tab w:val="center" w:pos="4536"/>
          <w:tab w:val="right" w:pos="9072"/>
        </w:tabs>
        <w:jc w:val="right"/>
        <w:rPr>
          <w:sz w:val="22"/>
          <w:szCs w:val="22"/>
        </w:rPr>
      </w:pPr>
      <w:r w:rsidRPr="00B20A1D">
        <w:rPr>
          <w:color w:val="404040"/>
          <w:spacing w:val="20"/>
          <w:sz w:val="20"/>
          <w:lang w:eastAsia="zh-CN"/>
        </w:rPr>
        <w:t>Banski dvori | Trg Sv. Marka 2  | 10000 Zagreb | tel. 01 4569 222 | vlada.gov.hr</w:t>
      </w:r>
      <w:r w:rsidRPr="00C64A21">
        <w:rPr>
          <w:sz w:val="22"/>
          <w:szCs w:val="22"/>
        </w:rPr>
        <w:t xml:space="preserve"> </w:t>
      </w:r>
    </w:p>
    <w:p w14:paraId="47BEB861" w14:textId="77777777" w:rsidR="00E43A90" w:rsidRDefault="00E43A90" w:rsidP="00E43A90">
      <w:pPr>
        <w:spacing w:after="200" w:line="276" w:lineRule="auto"/>
        <w:rPr>
          <w:rFonts w:eastAsia="Calibri"/>
          <w:bCs/>
        </w:rPr>
      </w:pPr>
    </w:p>
    <w:p w14:paraId="7AB43CCC" w14:textId="77777777" w:rsidR="00E43A90" w:rsidRPr="00A42068" w:rsidRDefault="00E43A90" w:rsidP="00E43A90">
      <w:pPr>
        <w:spacing w:line="276" w:lineRule="auto"/>
        <w:jc w:val="right"/>
        <w:rPr>
          <w:color w:val="595959"/>
          <w:spacing w:val="20"/>
          <w:lang w:eastAsia="zh-CN"/>
        </w:rPr>
      </w:pPr>
      <w:r>
        <w:rPr>
          <w:sz w:val="22"/>
          <w:szCs w:val="22"/>
          <w:lang w:eastAsia="en-GB"/>
        </w:rPr>
        <w:tab/>
      </w:r>
      <w:r>
        <w:rPr>
          <w:sz w:val="22"/>
          <w:szCs w:val="22"/>
          <w:lang w:eastAsia="en-GB"/>
        </w:rPr>
        <w:tab/>
      </w:r>
      <w:r>
        <w:rPr>
          <w:sz w:val="22"/>
          <w:szCs w:val="22"/>
          <w:lang w:eastAsia="en-GB"/>
        </w:rPr>
        <w:tab/>
      </w:r>
      <w:r>
        <w:rPr>
          <w:sz w:val="22"/>
          <w:szCs w:val="22"/>
          <w:lang w:eastAsia="en-GB"/>
        </w:rPr>
        <w:tab/>
      </w:r>
      <w:r>
        <w:rPr>
          <w:sz w:val="22"/>
          <w:szCs w:val="22"/>
          <w:lang w:eastAsia="en-GB"/>
        </w:rPr>
        <w:tab/>
      </w:r>
      <w:r>
        <w:rPr>
          <w:sz w:val="22"/>
          <w:szCs w:val="22"/>
          <w:lang w:eastAsia="en-GB"/>
        </w:rPr>
        <w:tab/>
      </w:r>
      <w:r>
        <w:rPr>
          <w:sz w:val="22"/>
          <w:szCs w:val="22"/>
          <w:lang w:eastAsia="en-GB"/>
        </w:rPr>
        <w:tab/>
      </w:r>
      <w:r>
        <w:rPr>
          <w:sz w:val="22"/>
          <w:szCs w:val="22"/>
          <w:lang w:eastAsia="en-GB"/>
        </w:rPr>
        <w:tab/>
      </w:r>
      <w:r>
        <w:rPr>
          <w:sz w:val="22"/>
          <w:szCs w:val="22"/>
          <w:lang w:eastAsia="en-GB"/>
        </w:rPr>
        <w:tab/>
      </w:r>
      <w:r>
        <w:rPr>
          <w:sz w:val="22"/>
          <w:szCs w:val="22"/>
          <w:lang w:eastAsia="en-GB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A42068">
        <w:rPr>
          <w:color w:val="595959"/>
          <w:lang w:eastAsia="zh-CN"/>
        </w:rPr>
        <w:t>PRIJEDLOG</w:t>
      </w:r>
    </w:p>
    <w:p w14:paraId="6F8D5CF6" w14:textId="77777777" w:rsidR="00E43A90" w:rsidRPr="00802B46" w:rsidRDefault="00E43A90" w:rsidP="00E43A90">
      <w:pPr>
        <w:ind w:right="5760"/>
        <w:jc w:val="center"/>
        <w:rPr>
          <w:i/>
          <w:snapToGrid w:val="0"/>
          <w:sz w:val="22"/>
          <w:szCs w:val="22"/>
          <w:lang w:eastAsia="en-US"/>
        </w:rPr>
      </w:pPr>
    </w:p>
    <w:p w14:paraId="1D343724" w14:textId="77777777" w:rsidR="00E43A90" w:rsidRPr="00A42068" w:rsidRDefault="00E43A90" w:rsidP="00E43A90">
      <w:pPr>
        <w:keepNext/>
        <w:snapToGrid w:val="0"/>
        <w:ind w:right="4572"/>
        <w:outlineLvl w:val="1"/>
        <w:rPr>
          <w:b/>
          <w:lang w:eastAsia="en-US"/>
        </w:rPr>
      </w:pPr>
      <w:r w:rsidRPr="00A42068">
        <w:rPr>
          <w:b/>
          <w:lang w:eastAsia="en-US"/>
        </w:rPr>
        <w:t>VLADA REPUBLIKE HRVATSKE</w:t>
      </w:r>
    </w:p>
    <w:p w14:paraId="77341799" w14:textId="77777777" w:rsidR="00E43A90" w:rsidRPr="00A42068" w:rsidRDefault="00E43A90" w:rsidP="00E43A90">
      <w:pPr>
        <w:rPr>
          <w:lang w:eastAsia="en-US"/>
        </w:rPr>
      </w:pPr>
    </w:p>
    <w:p w14:paraId="247A3947" w14:textId="77777777" w:rsidR="00E43A90" w:rsidRPr="00A42068" w:rsidRDefault="00E43A90" w:rsidP="00E43A90">
      <w:pPr>
        <w:rPr>
          <w:lang w:eastAsia="en-US"/>
        </w:rPr>
      </w:pPr>
    </w:p>
    <w:p w14:paraId="7FF41375" w14:textId="77777777" w:rsidR="00E43A90" w:rsidRPr="00A42068" w:rsidRDefault="00E43A90" w:rsidP="00E43A90">
      <w:pPr>
        <w:rPr>
          <w:lang w:eastAsia="en-US"/>
        </w:rPr>
      </w:pPr>
    </w:p>
    <w:p w14:paraId="519B7852" w14:textId="77777777" w:rsidR="00E43A90" w:rsidRPr="00A42068" w:rsidRDefault="00E43A90" w:rsidP="00E43A90">
      <w:pPr>
        <w:jc w:val="both"/>
        <w:rPr>
          <w:lang w:eastAsia="en-US"/>
        </w:rPr>
      </w:pPr>
      <w:r w:rsidRPr="00A42068">
        <w:rPr>
          <w:lang w:eastAsia="en-US"/>
        </w:rPr>
        <w:tab/>
      </w:r>
    </w:p>
    <w:p w14:paraId="5463D5B4" w14:textId="77777777" w:rsidR="00E43A90" w:rsidRPr="00A42068" w:rsidRDefault="00E43A90" w:rsidP="00E43A90">
      <w:pPr>
        <w:spacing w:after="200" w:line="276" w:lineRule="auto"/>
        <w:jc w:val="both"/>
        <w:rPr>
          <w:rFonts w:eastAsia="Calibri"/>
        </w:rPr>
      </w:pPr>
      <w:r w:rsidRPr="00A42068">
        <w:rPr>
          <w:rFonts w:eastAsia="Calibri"/>
        </w:rPr>
        <w:t>Na temelju članka 31. stavka 3. Zakona o Vladi Republike Hrvatske („Narodne novine“, br.  150/11., 119/14., 93/16. i 116/18.), Vlada Republike Hrvatske je na sjednici održanoj ___________2022. donijela</w:t>
      </w:r>
    </w:p>
    <w:p w14:paraId="150A3428" w14:textId="77777777" w:rsidR="00E43A90" w:rsidRPr="00A42068" w:rsidRDefault="00E43A90" w:rsidP="00E43A90">
      <w:pPr>
        <w:spacing w:after="200" w:line="276" w:lineRule="auto"/>
        <w:rPr>
          <w:rFonts w:eastAsia="Calibri"/>
        </w:rPr>
      </w:pPr>
    </w:p>
    <w:p w14:paraId="437FAD3C" w14:textId="77777777" w:rsidR="00E43A90" w:rsidRPr="00A42068" w:rsidRDefault="00E43A90" w:rsidP="00E43A90">
      <w:pPr>
        <w:spacing w:after="200" w:line="276" w:lineRule="auto"/>
        <w:rPr>
          <w:rFonts w:eastAsia="Calibri"/>
        </w:rPr>
      </w:pPr>
    </w:p>
    <w:p w14:paraId="1425B44F" w14:textId="77777777" w:rsidR="00E43A90" w:rsidRPr="00A42068" w:rsidRDefault="00E43A90" w:rsidP="00E43A90">
      <w:pPr>
        <w:spacing w:after="200" w:line="276" w:lineRule="auto"/>
        <w:jc w:val="center"/>
        <w:rPr>
          <w:rFonts w:eastAsia="Calibri"/>
          <w:b/>
        </w:rPr>
      </w:pPr>
      <w:r w:rsidRPr="00A42068">
        <w:rPr>
          <w:rFonts w:eastAsia="Calibri"/>
          <w:b/>
        </w:rPr>
        <w:t>Z A K LJ U Č A K</w:t>
      </w:r>
    </w:p>
    <w:p w14:paraId="0583088E" w14:textId="77777777" w:rsidR="00E43A90" w:rsidRPr="00A42068" w:rsidRDefault="00E43A90" w:rsidP="00E43A90">
      <w:pPr>
        <w:spacing w:after="200" w:line="276" w:lineRule="auto"/>
        <w:jc w:val="center"/>
        <w:rPr>
          <w:rFonts w:eastAsia="Calibri"/>
          <w:b/>
        </w:rPr>
      </w:pPr>
    </w:p>
    <w:p w14:paraId="0EEBD880" w14:textId="77777777" w:rsidR="00E43A90" w:rsidRPr="00A42068" w:rsidRDefault="00E43A90" w:rsidP="00E43A90">
      <w:pPr>
        <w:spacing w:after="200" w:line="276" w:lineRule="auto"/>
        <w:jc w:val="center"/>
        <w:rPr>
          <w:rFonts w:eastAsia="Calibri"/>
          <w:b/>
        </w:rPr>
      </w:pPr>
    </w:p>
    <w:p w14:paraId="08DD60B9" w14:textId="535B8C3E" w:rsidR="00E43A90" w:rsidRPr="00A42068" w:rsidRDefault="00AF2777" w:rsidP="00E43A90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1.</w:t>
      </w:r>
      <w:r>
        <w:rPr>
          <w:rFonts w:eastAsia="Calibri"/>
        </w:rPr>
        <w:tab/>
        <w:t>Prihvaća se Nacrt m</w:t>
      </w:r>
      <w:r w:rsidR="00E43A90" w:rsidRPr="00A42068">
        <w:rPr>
          <w:rFonts w:eastAsia="Calibri"/>
        </w:rPr>
        <w:t xml:space="preserve">emoranduma o suradnji na uspostavi Stalne transnacionalne mreže za sigurnost plovidbe, u tekstu koji je Vladi Republike Hrvatske dostavilo Ministarstvo mora, prometa i infrastrukture aktom, KLASA: 910-01/20-01/163, URBROJ: 530-04-2-1-2-22-89, od 27. lipnja 2022.  </w:t>
      </w:r>
    </w:p>
    <w:p w14:paraId="2FD451DB" w14:textId="77777777" w:rsidR="00E43A90" w:rsidRPr="00A42068" w:rsidRDefault="00E43A90" w:rsidP="00E43A90">
      <w:pPr>
        <w:spacing w:after="200" w:line="276" w:lineRule="auto"/>
        <w:jc w:val="both"/>
        <w:rPr>
          <w:rFonts w:eastAsia="Calibri"/>
        </w:rPr>
      </w:pPr>
      <w:r w:rsidRPr="00A42068">
        <w:rPr>
          <w:rFonts w:eastAsia="Calibri"/>
        </w:rPr>
        <w:t>2.</w:t>
      </w:r>
      <w:r w:rsidRPr="00A42068">
        <w:rPr>
          <w:rFonts w:eastAsia="Calibri"/>
        </w:rPr>
        <w:tab/>
        <w:t>Memorandum o suradnji iz točke 1. ovoga Zaključka potpisat će ministar mora, prometa i infrastrukture.</w:t>
      </w:r>
    </w:p>
    <w:p w14:paraId="7F54FE52" w14:textId="77777777" w:rsidR="00E43A90" w:rsidRPr="00A42068" w:rsidRDefault="00E43A90" w:rsidP="00E43A90">
      <w:pPr>
        <w:spacing w:after="200" w:line="276" w:lineRule="auto"/>
        <w:jc w:val="both"/>
        <w:rPr>
          <w:rFonts w:eastAsia="Calibri"/>
        </w:rPr>
      </w:pPr>
      <w:r w:rsidRPr="00A42068">
        <w:rPr>
          <w:rFonts w:eastAsia="Calibri"/>
        </w:rPr>
        <w:t xml:space="preserve">3. </w:t>
      </w:r>
      <w:r w:rsidRPr="00A42068">
        <w:rPr>
          <w:rFonts w:eastAsia="Calibri"/>
        </w:rPr>
        <w:tab/>
        <w:t>Zadužuje se Ministarstvo mora, prometa i infrastrukture za koordinaciju i provedbu aktivnosti iz Memoranduma o suradnji iz točke 1. ovoga Zaključka.</w:t>
      </w:r>
    </w:p>
    <w:p w14:paraId="7AAD7FBB" w14:textId="77777777" w:rsidR="00E43A90" w:rsidRPr="00A42068" w:rsidRDefault="00E43A90" w:rsidP="00E43A90">
      <w:pPr>
        <w:rPr>
          <w:rFonts w:eastAsia="Calibri"/>
        </w:rPr>
      </w:pPr>
    </w:p>
    <w:p w14:paraId="6D0A1128" w14:textId="77777777" w:rsidR="00E43A90" w:rsidRPr="00A42068" w:rsidRDefault="00E43A90" w:rsidP="00E43A90">
      <w:pPr>
        <w:rPr>
          <w:rFonts w:eastAsia="Calibri"/>
        </w:rPr>
      </w:pPr>
    </w:p>
    <w:p w14:paraId="36411ED9" w14:textId="77777777" w:rsidR="00E43A90" w:rsidRPr="00A42068" w:rsidRDefault="00E43A90" w:rsidP="00E43A90">
      <w:pPr>
        <w:rPr>
          <w:rFonts w:eastAsia="Calibri"/>
        </w:rPr>
      </w:pPr>
    </w:p>
    <w:p w14:paraId="7B493349" w14:textId="77777777" w:rsidR="00E43A90" w:rsidRPr="00A42068" w:rsidRDefault="00E43A90" w:rsidP="00E43A90">
      <w:pPr>
        <w:rPr>
          <w:rFonts w:eastAsia="Calibri"/>
        </w:rPr>
      </w:pPr>
      <w:r w:rsidRPr="00A42068">
        <w:rPr>
          <w:rFonts w:eastAsia="Calibri"/>
        </w:rPr>
        <w:t>KLASA: ________________</w:t>
      </w:r>
    </w:p>
    <w:p w14:paraId="42416A29" w14:textId="77777777" w:rsidR="00E43A90" w:rsidRPr="00A42068" w:rsidRDefault="00E43A90" w:rsidP="00E43A90">
      <w:pPr>
        <w:rPr>
          <w:rFonts w:eastAsia="Calibri"/>
        </w:rPr>
      </w:pPr>
      <w:r w:rsidRPr="00A42068">
        <w:rPr>
          <w:rFonts w:eastAsia="Calibri"/>
        </w:rPr>
        <w:t>URBROJ: _______________</w:t>
      </w:r>
    </w:p>
    <w:p w14:paraId="62927D6F" w14:textId="77777777" w:rsidR="00E43A90" w:rsidRPr="00A42068" w:rsidRDefault="00E43A90" w:rsidP="00E43A90">
      <w:pPr>
        <w:rPr>
          <w:rFonts w:eastAsia="Calibri"/>
        </w:rPr>
      </w:pPr>
    </w:p>
    <w:p w14:paraId="28E303A9" w14:textId="77777777" w:rsidR="00E43A90" w:rsidRPr="00A42068" w:rsidRDefault="00E43A90" w:rsidP="00E43A90">
      <w:pPr>
        <w:rPr>
          <w:rFonts w:eastAsia="Calibri"/>
        </w:rPr>
      </w:pPr>
      <w:r w:rsidRPr="00A42068">
        <w:rPr>
          <w:rFonts w:eastAsia="Calibri"/>
        </w:rPr>
        <w:t>Zagreb, _________ 2022.</w:t>
      </w:r>
    </w:p>
    <w:p w14:paraId="2810394C" w14:textId="77777777" w:rsidR="00E43A90" w:rsidRPr="00A42068" w:rsidRDefault="00E43A90" w:rsidP="00E43A90">
      <w:pPr>
        <w:rPr>
          <w:rFonts w:eastAsia="Calibri"/>
        </w:rPr>
      </w:pPr>
    </w:p>
    <w:p w14:paraId="1172D65A" w14:textId="77777777" w:rsidR="00E43A90" w:rsidRPr="00A42068" w:rsidRDefault="00E43A90" w:rsidP="00E43A90">
      <w:pPr>
        <w:rPr>
          <w:rFonts w:eastAsia="Calibri"/>
        </w:rPr>
      </w:pPr>
    </w:p>
    <w:p w14:paraId="7D9607F1" w14:textId="77777777" w:rsidR="00E43A90" w:rsidRPr="00A42068" w:rsidRDefault="00E43A90" w:rsidP="00E43A90">
      <w:pPr>
        <w:rPr>
          <w:rFonts w:eastAsia="Calibri"/>
        </w:rPr>
      </w:pPr>
    </w:p>
    <w:p w14:paraId="7FBBB32A" w14:textId="77777777" w:rsidR="00E43A90" w:rsidRPr="00A42068" w:rsidRDefault="00E43A90" w:rsidP="00E43A90">
      <w:pPr>
        <w:rPr>
          <w:rFonts w:eastAsia="Calibri"/>
          <w:b/>
        </w:rPr>
      </w:pPr>
      <w:r w:rsidRPr="00A42068">
        <w:rPr>
          <w:rFonts w:eastAsia="Calibri"/>
        </w:rPr>
        <w:tab/>
      </w:r>
      <w:r w:rsidRPr="00A42068">
        <w:rPr>
          <w:rFonts w:eastAsia="Calibri"/>
        </w:rPr>
        <w:tab/>
      </w:r>
      <w:r w:rsidRPr="00A42068">
        <w:rPr>
          <w:rFonts w:eastAsia="Calibri"/>
        </w:rPr>
        <w:tab/>
      </w:r>
      <w:r w:rsidRPr="00A42068">
        <w:rPr>
          <w:rFonts w:eastAsia="Calibri"/>
        </w:rPr>
        <w:tab/>
      </w:r>
      <w:r w:rsidRPr="00A42068">
        <w:rPr>
          <w:rFonts w:eastAsia="Calibri"/>
        </w:rPr>
        <w:tab/>
      </w:r>
      <w:r w:rsidRPr="00A42068">
        <w:rPr>
          <w:rFonts w:eastAsia="Calibri"/>
        </w:rPr>
        <w:tab/>
      </w:r>
      <w:r w:rsidRPr="00A42068">
        <w:rPr>
          <w:rFonts w:eastAsia="Calibri"/>
        </w:rPr>
        <w:tab/>
      </w:r>
      <w:r w:rsidRPr="00A42068">
        <w:rPr>
          <w:rFonts w:eastAsia="Calibri"/>
        </w:rPr>
        <w:tab/>
      </w:r>
      <w:r w:rsidRPr="00A42068">
        <w:rPr>
          <w:rFonts w:eastAsia="Calibri"/>
        </w:rPr>
        <w:tab/>
      </w:r>
      <w:r w:rsidRPr="00A42068">
        <w:rPr>
          <w:rFonts w:eastAsia="Calibri"/>
          <w:b/>
        </w:rPr>
        <w:t>PREDSJEDNIK</w:t>
      </w:r>
    </w:p>
    <w:p w14:paraId="5ED553F5" w14:textId="77777777" w:rsidR="00E43A90" w:rsidRPr="00A42068" w:rsidRDefault="00E43A90" w:rsidP="00E43A90">
      <w:pPr>
        <w:rPr>
          <w:rFonts w:eastAsia="Calibri"/>
          <w:b/>
        </w:rPr>
      </w:pPr>
    </w:p>
    <w:p w14:paraId="3902C807" w14:textId="77777777" w:rsidR="00E43A90" w:rsidRPr="00A42068" w:rsidRDefault="00E43A90" w:rsidP="00E43A90">
      <w:pPr>
        <w:rPr>
          <w:rFonts w:eastAsia="Calibri"/>
          <w:b/>
        </w:rPr>
      </w:pPr>
    </w:p>
    <w:p w14:paraId="3AC08F35" w14:textId="77777777" w:rsidR="00E43A90" w:rsidRPr="00A42068" w:rsidRDefault="00E43A90" w:rsidP="00E43A90">
      <w:pPr>
        <w:rPr>
          <w:rFonts w:eastAsia="Calibri"/>
          <w:b/>
        </w:rPr>
      </w:pPr>
      <w:r w:rsidRPr="00A42068">
        <w:rPr>
          <w:rFonts w:eastAsia="Calibri"/>
          <w:b/>
        </w:rPr>
        <w:tab/>
      </w:r>
      <w:r w:rsidRPr="00A42068">
        <w:rPr>
          <w:rFonts w:eastAsia="Calibri"/>
          <w:b/>
        </w:rPr>
        <w:tab/>
      </w:r>
      <w:r w:rsidRPr="00A42068">
        <w:rPr>
          <w:rFonts w:eastAsia="Calibri"/>
          <w:b/>
        </w:rPr>
        <w:tab/>
      </w:r>
      <w:r w:rsidRPr="00A42068">
        <w:rPr>
          <w:rFonts w:eastAsia="Calibri"/>
          <w:b/>
        </w:rPr>
        <w:tab/>
      </w:r>
      <w:r w:rsidRPr="00A42068">
        <w:rPr>
          <w:rFonts w:eastAsia="Calibri"/>
          <w:b/>
        </w:rPr>
        <w:tab/>
      </w:r>
      <w:r w:rsidRPr="00A42068">
        <w:rPr>
          <w:rFonts w:eastAsia="Calibri"/>
          <w:b/>
        </w:rPr>
        <w:tab/>
      </w:r>
      <w:r w:rsidRPr="00A42068">
        <w:rPr>
          <w:rFonts w:eastAsia="Calibri"/>
          <w:b/>
        </w:rPr>
        <w:tab/>
      </w:r>
      <w:r w:rsidRPr="00A42068">
        <w:rPr>
          <w:rFonts w:eastAsia="Calibri"/>
          <w:b/>
        </w:rPr>
        <w:tab/>
        <w:t xml:space="preserve">     mr. sc. Andrej Plenković</w:t>
      </w:r>
    </w:p>
    <w:p w14:paraId="0842B5DB" w14:textId="77777777" w:rsidR="00E43A90" w:rsidRPr="00A42068" w:rsidRDefault="00E43A90" w:rsidP="00E43A90">
      <w:pPr>
        <w:rPr>
          <w:rFonts w:eastAsia="Calibri"/>
          <w:b/>
          <w:i/>
        </w:rPr>
      </w:pPr>
    </w:p>
    <w:p w14:paraId="02473E9F" w14:textId="77777777" w:rsidR="00E43A90" w:rsidRPr="00A42068" w:rsidRDefault="00E43A90" w:rsidP="00E43A90">
      <w:pPr>
        <w:rPr>
          <w:rFonts w:eastAsia="Calibri"/>
        </w:rPr>
      </w:pPr>
    </w:p>
    <w:p w14:paraId="023A05C0" w14:textId="77777777" w:rsidR="00E43A90" w:rsidRPr="00A42068" w:rsidRDefault="00E43A90" w:rsidP="00E43A90">
      <w:pPr>
        <w:rPr>
          <w:rFonts w:eastAsia="Calibri"/>
        </w:rPr>
      </w:pPr>
    </w:p>
    <w:p w14:paraId="06FB3BC5" w14:textId="77777777" w:rsidR="00E43A90" w:rsidRPr="00A42068" w:rsidRDefault="00E43A90" w:rsidP="00E43A90">
      <w:pPr>
        <w:rPr>
          <w:rFonts w:eastAsia="Calibri"/>
        </w:rPr>
      </w:pPr>
    </w:p>
    <w:p w14:paraId="6F30B4B3" w14:textId="77777777" w:rsidR="00E43A90" w:rsidRPr="00A42068" w:rsidRDefault="00E43A90" w:rsidP="00E43A90">
      <w:pPr>
        <w:rPr>
          <w:rFonts w:eastAsia="Calibri"/>
        </w:rPr>
      </w:pPr>
    </w:p>
    <w:p w14:paraId="3A911BD3" w14:textId="77777777" w:rsidR="00E43A90" w:rsidRPr="00A42068" w:rsidRDefault="00E43A90" w:rsidP="00E43A90">
      <w:pPr>
        <w:rPr>
          <w:rFonts w:eastAsia="Calibri"/>
        </w:rPr>
      </w:pPr>
    </w:p>
    <w:p w14:paraId="6BE54B89" w14:textId="77777777" w:rsidR="00E43A90" w:rsidRPr="00A42068" w:rsidRDefault="00E43A90" w:rsidP="00E43A90">
      <w:pPr>
        <w:spacing w:after="200" w:line="276" w:lineRule="auto"/>
        <w:jc w:val="center"/>
        <w:rPr>
          <w:rFonts w:eastAsia="Calibri"/>
          <w:b/>
          <w:bCs/>
        </w:rPr>
      </w:pPr>
      <w:r w:rsidRPr="00A42068">
        <w:rPr>
          <w:rFonts w:eastAsia="Calibri"/>
          <w:b/>
          <w:bCs/>
        </w:rPr>
        <w:t>OBRAZLOŽENJE</w:t>
      </w:r>
    </w:p>
    <w:p w14:paraId="568FB776" w14:textId="77777777" w:rsidR="00E43A90" w:rsidRPr="00A42068" w:rsidRDefault="00E43A90" w:rsidP="00E43A90">
      <w:pPr>
        <w:spacing w:after="200" w:line="276" w:lineRule="auto"/>
        <w:jc w:val="center"/>
        <w:rPr>
          <w:rFonts w:eastAsia="Calibri"/>
          <w:bCs/>
        </w:rPr>
      </w:pPr>
    </w:p>
    <w:p w14:paraId="627E0AE6" w14:textId="77777777" w:rsidR="00E43A90" w:rsidRPr="00A42068" w:rsidRDefault="00E43A90" w:rsidP="00E43A90">
      <w:pPr>
        <w:spacing w:line="276" w:lineRule="auto"/>
        <w:jc w:val="both"/>
        <w:rPr>
          <w:lang w:eastAsia="en-GB"/>
        </w:rPr>
      </w:pPr>
      <w:r w:rsidRPr="00A42068">
        <w:rPr>
          <w:lang w:eastAsia="en-GB"/>
        </w:rPr>
        <w:t>Svrha Memoranduma o suradnji je osigurati okvir stručne i tehničke suradnje i koordinacije između državnih tijela nadležnih za sigurnost plovidbe zemalja Jadransko-jonske regije uspostavljanjem Stalne transnacionalne mreže za sigurnost plovidbe i povezanih tematskih radnih skupina s ciljem učinkovite suradnje u području sigurnosti plovidbe kao zajedničkog interesa</w:t>
      </w:r>
      <w:r w:rsidRPr="00A42068">
        <w:t xml:space="preserve"> </w:t>
      </w:r>
      <w:r w:rsidRPr="00A42068">
        <w:rPr>
          <w:lang w:eastAsia="en-GB"/>
        </w:rPr>
        <w:t xml:space="preserve">obalnih zemalja u Jadransko-jonskoj regiji u skladu s europskim procesima suradnje i inicijativama u području sigurnosti plovidbe.  </w:t>
      </w:r>
    </w:p>
    <w:p w14:paraId="1874FC03" w14:textId="77777777" w:rsidR="00E43A90" w:rsidRPr="00A42068" w:rsidRDefault="00E43A90" w:rsidP="00E43A90">
      <w:pPr>
        <w:spacing w:line="276" w:lineRule="auto"/>
        <w:jc w:val="both"/>
        <w:rPr>
          <w:lang w:eastAsia="en-GB"/>
        </w:rPr>
      </w:pPr>
    </w:p>
    <w:p w14:paraId="5AF4CC7D" w14:textId="77777777" w:rsidR="00E43A90" w:rsidRPr="00A42068" w:rsidRDefault="00E43A90" w:rsidP="00E43A90">
      <w:pPr>
        <w:spacing w:line="276" w:lineRule="auto"/>
        <w:jc w:val="both"/>
        <w:rPr>
          <w:lang w:eastAsia="en-GB"/>
        </w:rPr>
      </w:pPr>
      <w:r w:rsidRPr="00A42068">
        <w:rPr>
          <w:lang w:eastAsia="en-GB"/>
        </w:rPr>
        <w:t xml:space="preserve">Glavni ciljevi Stalne transnacionalne mreže za sigurnost plovidbe su promicanje sustavne suradnje i koordinacije u području sigurnosti plovidbe u Jadransko-jonskoj regiji, u svrhu podizanja učinkovitosti, kvalitete i dostupnosti javnih usluga sigurnosti plovidbe, u svemu kako je utvrđeno ciljevima i mjerama Strategije Europske unije za jadransku i jonsku regiju (EUSAIR Strategija) s pridruženim Akcijskim planom. </w:t>
      </w:r>
    </w:p>
    <w:p w14:paraId="7C55C999" w14:textId="77777777" w:rsidR="00E43A90" w:rsidRPr="00A42068" w:rsidRDefault="00E43A90" w:rsidP="00E43A90">
      <w:pPr>
        <w:spacing w:line="276" w:lineRule="auto"/>
        <w:jc w:val="both"/>
        <w:rPr>
          <w:lang w:eastAsia="en-GB"/>
        </w:rPr>
      </w:pPr>
    </w:p>
    <w:p w14:paraId="0223EBE5" w14:textId="77777777" w:rsidR="00E43A90" w:rsidRPr="00A42068" w:rsidRDefault="00E43A90" w:rsidP="00E43A90">
      <w:pPr>
        <w:spacing w:line="276" w:lineRule="auto"/>
        <w:jc w:val="both"/>
        <w:rPr>
          <w:bCs/>
          <w:color w:val="000000"/>
        </w:rPr>
      </w:pPr>
      <w:r w:rsidRPr="00A42068">
        <w:rPr>
          <w:bCs/>
          <w:color w:val="000000"/>
        </w:rPr>
        <w:t>Predmetni Memorandum o suradnji izrađen je u sklopu „EU Interreg V-B ADRION“ projekta „Zajednički pristup razvoju i usklađenju procedura i propisa u području sigurnosti plovidbe u Jadransko-jonskoj regiji – EUREKA“, u kojemu u svojstvu projektnih partnera sudjeluju pomorske administracije zemalja Jadransko-jonske morske regije, pri čemu je Ministarstvo mora, prometa i infrastrukture vodeći projektni partner.</w:t>
      </w:r>
    </w:p>
    <w:p w14:paraId="371D66AA" w14:textId="77777777" w:rsidR="00E43A90" w:rsidRPr="00A42068" w:rsidRDefault="00E43A90" w:rsidP="00E43A90">
      <w:pPr>
        <w:spacing w:line="276" w:lineRule="auto"/>
        <w:jc w:val="both"/>
      </w:pPr>
    </w:p>
    <w:p w14:paraId="7DF8639E" w14:textId="77777777" w:rsidR="00E43A90" w:rsidRPr="00A42068" w:rsidRDefault="00E43A90" w:rsidP="00E43A90">
      <w:pPr>
        <w:spacing w:line="276" w:lineRule="auto"/>
        <w:jc w:val="both"/>
        <w:rPr>
          <w:lang w:eastAsia="en-US"/>
        </w:rPr>
      </w:pPr>
      <w:r w:rsidRPr="00A42068">
        <w:t xml:space="preserve">Prepoznajući činjenicu da se sveobuhvatna i održiva sigurnost plovidbe u Jadransko-jonskom morskom području može postići koordiniranom suradnjom između obalnih država, te usklađenim razvojem javnih usluga sigurnosti plovidbe kako bi se spriječili neželjeni rizici u pomorskom prometu, sklapanje Memoranduma o suradnji osigurati </w:t>
      </w:r>
      <w:r w:rsidRPr="00A42068">
        <w:lastRenderedPageBreak/>
        <w:t>će sustavni razvoj i unaprjeđenje odnosa Republike Hrvatske u djelokrugu sigurnosti plovidbe sa susjednim obalnim državama i zaštitu interesa Republike Hrvatske na moru, te doprinijeti sigurnijem i zaštićenijem Jadranskom moru i očuvanju njegovih prirodnih i gospodarskih vrijednosti u skladu s najvišim međunarodnim i europskim stručnim standardima sigurnosti na moru.</w:t>
      </w:r>
    </w:p>
    <w:p w14:paraId="3D12AFC4" w14:textId="77777777" w:rsidR="00E43A90" w:rsidRPr="00A42068" w:rsidRDefault="00E43A90" w:rsidP="00E43A90">
      <w:pPr>
        <w:spacing w:line="276" w:lineRule="auto"/>
        <w:jc w:val="both"/>
      </w:pPr>
    </w:p>
    <w:p w14:paraId="10EDC65A" w14:textId="77777777" w:rsidR="00E43A90" w:rsidRPr="00A42068" w:rsidRDefault="00E43A90" w:rsidP="00E43A90">
      <w:pPr>
        <w:spacing w:line="276" w:lineRule="auto"/>
        <w:jc w:val="both"/>
      </w:pPr>
      <w:r w:rsidRPr="00A42068">
        <w:t>Memorandum o suradnji ne predstavlja međunarodni ugovor iz kojega proizlaze prava i obveze prema međunarodnom pravu i ne stvara nikakva pravno obvezujuća ili financijska prava ili obveze za njegove potpisnike. U tom pogledu, provedba predmetnog Memoranduma o suradnji neće imati učinak na Državni proračun Republike Hrvatske.</w:t>
      </w:r>
    </w:p>
    <w:p w14:paraId="0CDF1D80" w14:textId="77777777" w:rsidR="00E43A90" w:rsidRPr="00A42068" w:rsidRDefault="00E43A90" w:rsidP="00E43A90">
      <w:pPr>
        <w:spacing w:line="276" w:lineRule="auto"/>
        <w:jc w:val="both"/>
      </w:pPr>
      <w:bookmarkStart w:id="0" w:name="_GoBack"/>
      <w:bookmarkEnd w:id="0"/>
    </w:p>
    <w:sectPr w:rsidR="00E43A90" w:rsidRPr="00A42068" w:rsidSect="00D803C6">
      <w:pgSz w:w="11906" w:h="16838" w:code="9"/>
      <w:pgMar w:top="1134" w:right="1418" w:bottom="1247" w:left="1418" w:header="709" w:footer="709" w:gutter="0"/>
      <w:paperSrc w:first="1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90"/>
    <w:rsid w:val="00073A8A"/>
    <w:rsid w:val="00AF2777"/>
    <w:rsid w:val="00E43A90"/>
    <w:rsid w:val="00FC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A407"/>
  <w15:chartTrackingRefBased/>
  <w15:docId w15:val="{4C7DAF44-1D14-4A16-8652-8D5631F3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AZJMDCZ6QSYZ-1849078857-18301</_dlc_DocId>
    <_dlc_DocIdUrl xmlns="a494813a-d0d8-4dad-94cb-0d196f36ba15">
      <Url>https://ekoordinacije.vlada.hr/koordinacija-gospodarstvo/_layouts/15/DocIdRedir.aspx?ID=AZJMDCZ6QSYZ-1849078857-18301</Url>
      <Description>AZJMDCZ6QSYZ-1849078857-18301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7CAC84B-21F6-4FC4-AC72-EBE22D8C4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BF2A80-0B48-400A-B6C1-BD640C0AA990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9EC8FA-C57B-4468-8450-7EE4575A52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C3E372-1A8C-4FC1-A8D9-9AEDE18831A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Vištica</dc:creator>
  <cp:keywords/>
  <dc:description/>
  <cp:lastModifiedBy>Ines Uglešić</cp:lastModifiedBy>
  <cp:revision>2</cp:revision>
  <dcterms:created xsi:type="dcterms:W3CDTF">2022-07-06T07:18:00Z</dcterms:created>
  <dcterms:modified xsi:type="dcterms:W3CDTF">2022-07-20T11:32:00Z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2ec12f0b-1d75-4540-9c9f-1bb157c0879e</vt:lpwstr>
  </property>
</Properties>
</file>