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4B2820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4B2820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48701631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77777777" w:rsidR="004B2820" w:rsidRPr="004B2820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studenoga 2022.</w:t>
      </w:r>
    </w:p>
    <w:p w14:paraId="7C6D87D2" w14:textId="77777777" w:rsidR="004B2820" w:rsidRPr="004B2820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4B2820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4B2820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4B2820" w14:paraId="0581CE6B" w14:textId="77777777" w:rsidTr="008D64D2">
        <w:tc>
          <w:tcPr>
            <w:tcW w:w="1951" w:type="dxa"/>
          </w:tcPr>
          <w:p w14:paraId="78533FE9" w14:textId="77777777" w:rsidR="004B2820" w:rsidRPr="004B2820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4B2820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B282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4B2820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4B2820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4B2820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4B282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B2820" w:rsidRPr="004B2820" w14:paraId="57F40D85" w14:textId="77777777" w:rsidTr="008D64D2">
        <w:tc>
          <w:tcPr>
            <w:tcW w:w="1951" w:type="dxa"/>
          </w:tcPr>
          <w:p w14:paraId="62BC9AAB" w14:textId="77777777" w:rsidR="004B2820" w:rsidRPr="004B2820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4B2820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4B282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77777777" w:rsidR="004B2820" w:rsidRPr="004B2820" w:rsidRDefault="00363E9F" w:rsidP="00363E9F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363E9F">
              <w:rPr>
                <w:bCs/>
                <w:sz w:val="24"/>
                <w:szCs w:val="24"/>
                <w:lang w:eastAsia="hr-HR"/>
              </w:rPr>
              <w:t>Prijedlog odluke o davanju suglasnosti Ministarstvu zdravstva, Kliničkom bolničkom centru Zagreb, za sklapanje ugovora za nabavu lijeka generičkog naziva Onasemnogen abeparvovek i preuzimanje obveza na teret sredstava državnog proračuna Republike Hrvatske u razdoblju od 2023. do 2027.</w:t>
            </w:r>
            <w:r>
              <w:rPr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48B796BC" w14:textId="77777777" w:rsidR="004B2820" w:rsidRPr="004B2820" w:rsidRDefault="004B2820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4B282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Default="004B2820" w:rsidP="004B28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1045E03" w14:textId="77777777" w:rsidR="00D64E39" w:rsidRPr="004B2820" w:rsidRDefault="00D64E39" w:rsidP="004B282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4B2820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</w:p>
    <w:p w14:paraId="5F977181" w14:textId="77777777" w:rsidR="00D64E39" w:rsidRDefault="00D64E39" w:rsidP="004B28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FEA4897" w14:textId="77777777" w:rsidR="004B2820" w:rsidRDefault="004B2820" w:rsidP="004B28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69EFA3D1" w14:textId="77777777" w:rsidR="004B2820" w:rsidRPr="004B2820" w:rsidRDefault="004B2820" w:rsidP="004B28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FAD9D78" w14:textId="77777777" w:rsidR="000F5064" w:rsidRDefault="000F5064" w:rsidP="000F5064">
      <w:pPr>
        <w:widowControl w:val="0"/>
        <w:tabs>
          <w:tab w:val="left" w:pos="-720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OLE_LINK1"/>
      <w:bookmarkStart w:id="1" w:name="OLE_LINK2"/>
      <w:r>
        <w:rPr>
          <w:rFonts w:ascii="Times New Roman" w:eastAsia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Na temelju članka 31. stavka 2. Zakona o Vladi Republike Hrvatske („Narodne novine“, br. 150/11., 119/14., 93/16., 116/18. i 80/22.), članka 48. stavka 2. Zakona o proračunu („Narodne novine“, broj 144/21.), a u vezi s člankom 9. stavkom 4. Statuta Kliničkog bolničkog centra Zagreb, od 5. ožujka 2020., Vlada Republike Hrvatske je na sjednici održanoj ________ 2022. donijela</w:t>
      </w:r>
    </w:p>
    <w:p w14:paraId="4106E8FE" w14:textId="77777777" w:rsidR="00826AF1" w:rsidRPr="005307C1" w:rsidRDefault="00826AF1" w:rsidP="005307C1">
      <w:pPr>
        <w:widowControl w:val="0"/>
        <w:tabs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bookmarkStart w:id="2" w:name="_GoBack"/>
      <w:bookmarkEnd w:id="2"/>
    </w:p>
    <w:bookmarkEnd w:id="0"/>
    <w:bookmarkEnd w:id="1"/>
    <w:p w14:paraId="41252C1E" w14:textId="77777777" w:rsidR="007420AB" w:rsidRPr="005307C1" w:rsidRDefault="007420AB" w:rsidP="005307C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1A5E8E" w14:textId="77777777" w:rsidR="005307C1" w:rsidRPr="00075750" w:rsidRDefault="005307C1" w:rsidP="004B2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75750">
        <w:rPr>
          <w:rFonts w:ascii="Times New Roman" w:hAnsi="Times New Roman"/>
          <w:b/>
          <w:bCs/>
          <w:caps/>
          <w:sz w:val="24"/>
          <w:szCs w:val="24"/>
        </w:rPr>
        <w:t>o</w:t>
      </w:r>
      <w:r w:rsidR="0007575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075750">
        <w:rPr>
          <w:rFonts w:ascii="Times New Roman" w:hAnsi="Times New Roman"/>
          <w:b/>
          <w:bCs/>
          <w:caps/>
          <w:sz w:val="24"/>
          <w:szCs w:val="24"/>
        </w:rPr>
        <w:t>d</w:t>
      </w:r>
      <w:r w:rsidR="0007575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075750">
        <w:rPr>
          <w:rFonts w:ascii="Times New Roman" w:hAnsi="Times New Roman"/>
          <w:b/>
          <w:bCs/>
          <w:caps/>
          <w:sz w:val="24"/>
          <w:szCs w:val="24"/>
        </w:rPr>
        <w:t>l</w:t>
      </w:r>
      <w:r w:rsidR="0007575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075750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07575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075750">
        <w:rPr>
          <w:rFonts w:ascii="Times New Roman" w:hAnsi="Times New Roman"/>
          <w:b/>
          <w:bCs/>
          <w:caps/>
          <w:sz w:val="24"/>
          <w:szCs w:val="24"/>
        </w:rPr>
        <w:t>k</w:t>
      </w:r>
      <w:r w:rsidR="0007575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C1457">
        <w:rPr>
          <w:rFonts w:ascii="Times New Roman" w:hAnsi="Times New Roman"/>
          <w:b/>
          <w:bCs/>
          <w:caps/>
          <w:sz w:val="24"/>
          <w:szCs w:val="24"/>
        </w:rPr>
        <w:t>U</w:t>
      </w:r>
    </w:p>
    <w:p w14:paraId="70AA3763" w14:textId="77777777" w:rsidR="005307C1" w:rsidRPr="00075750" w:rsidRDefault="005307C1" w:rsidP="004B2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1BCDF2" w14:textId="77777777" w:rsidR="00FF5923" w:rsidRDefault="005307C1" w:rsidP="004B2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5750">
        <w:rPr>
          <w:rFonts w:ascii="Times New Roman" w:hAnsi="Times New Roman"/>
          <w:b/>
          <w:bCs/>
          <w:sz w:val="24"/>
          <w:szCs w:val="24"/>
        </w:rPr>
        <w:t xml:space="preserve">o davanju suglasnosti Ministarstvu zdravstva, Kliničkom bolničkom centru Zagreb, za sklapanje ugovora za nabavu lijeka generičkog naziva Onasemnogen abeparvovek i preuzimanje obveza na teret sredstava državnog proračuna Republike Hrvatske </w:t>
      </w:r>
    </w:p>
    <w:p w14:paraId="3EB895DB" w14:textId="77777777" w:rsidR="002575EB" w:rsidRPr="00075750" w:rsidRDefault="005307C1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75750">
        <w:rPr>
          <w:rFonts w:ascii="Times New Roman" w:hAnsi="Times New Roman"/>
          <w:b/>
          <w:bCs/>
          <w:sz w:val="24"/>
          <w:szCs w:val="24"/>
        </w:rPr>
        <w:t>u razdoblju od 2023. do 2027.</w:t>
      </w:r>
    </w:p>
    <w:p w14:paraId="4A59BD56" w14:textId="77777777" w:rsidR="009242FA" w:rsidRDefault="009242FA" w:rsidP="005307C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FC170B8" w14:textId="77777777" w:rsidR="005307C1" w:rsidRPr="004B2820" w:rsidRDefault="005307C1" w:rsidP="005307C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B0E32EF" w14:textId="77777777" w:rsidR="007420AB" w:rsidRPr="004B2820" w:rsidRDefault="007420AB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1AC4F0D7" w14:textId="77777777" w:rsidR="0056358A" w:rsidRPr="004B2820" w:rsidRDefault="0056358A" w:rsidP="004B282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0581EE2" w14:textId="77777777" w:rsidR="0056358A" w:rsidRPr="004B2820" w:rsidRDefault="0056358A" w:rsidP="004B2820">
      <w:pPr>
        <w:overflowPunct w:val="0"/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4B2820">
        <w:rPr>
          <w:rFonts w:ascii="Times New Roman" w:eastAsia="Times New Roman" w:hAnsi="Times New Roman"/>
          <w:sz w:val="24"/>
          <w:szCs w:val="24"/>
        </w:rPr>
        <w:t>Daje se suglasnost Kliničkom bolničkom centru Zagreb</w:t>
      </w:r>
      <w:r w:rsidR="00FF5923">
        <w:rPr>
          <w:rFonts w:ascii="Times New Roman" w:eastAsia="Times New Roman" w:hAnsi="Times New Roman"/>
          <w:sz w:val="24"/>
          <w:szCs w:val="24"/>
        </w:rPr>
        <w:t>,</w:t>
      </w:r>
      <w:r w:rsidRPr="004B2820">
        <w:rPr>
          <w:rFonts w:ascii="Times New Roman" w:eastAsia="Times New Roman" w:hAnsi="Times New Roman"/>
          <w:sz w:val="24"/>
          <w:szCs w:val="24"/>
        </w:rPr>
        <w:t xml:space="preserve"> za sklapanje ugovora s ponuditeljem 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 xml:space="preserve">MEDIKA d.d. iz Zagreba, </w:t>
      </w:r>
      <w:r w:rsidR="005023FC" w:rsidRPr="004B2820">
        <w:rPr>
          <w:rFonts w:ascii="Times New Roman" w:eastAsia="Times New Roman" w:hAnsi="Times New Roman"/>
          <w:bCs/>
          <w:sz w:val="24"/>
          <w:szCs w:val="24"/>
        </w:rPr>
        <w:t>za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 xml:space="preserve"> n</w:t>
      </w:r>
      <w:r w:rsidR="005023FC" w:rsidRPr="004B2820">
        <w:rPr>
          <w:rFonts w:ascii="Times New Roman" w:eastAsia="Times New Roman" w:hAnsi="Times New Roman"/>
          <w:bCs/>
          <w:sz w:val="24"/>
          <w:szCs w:val="24"/>
        </w:rPr>
        <w:t>abavu lijeka generičkog naziva O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>nasemnogen abeparvovek</w:t>
      </w:r>
      <w:r w:rsidRPr="004B2820">
        <w:rPr>
          <w:rFonts w:ascii="Times New Roman" w:eastAsia="Times New Roman" w:hAnsi="Times New Roman"/>
          <w:sz w:val="24"/>
          <w:szCs w:val="24"/>
        </w:rPr>
        <w:t>, u iznosu od 35.390.250,00 kuna s PDV-om, za koji su sredstva planirana u Državnom proračunu Republike Hrvatske za 2022. godinu i projekcijama za 2023. i 2024. godinu, na pozicijama Kliničkog bolničkog centra Zagreb</w:t>
      </w:r>
      <w:r w:rsidRPr="004B282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380B8C">
        <w:rPr>
          <w:rFonts w:ascii="Times New Roman" w:eastAsia="Times New Roman" w:hAnsi="Times New Roman"/>
          <w:iCs/>
          <w:sz w:val="24"/>
          <w:szCs w:val="24"/>
        </w:rPr>
        <w:t>na Aktivnosti A891001 Administracija i upravljanje, i</w:t>
      </w:r>
      <w:r w:rsidRPr="004B2820">
        <w:rPr>
          <w:rFonts w:ascii="Times New Roman" w:eastAsia="Times New Roman" w:hAnsi="Times New Roman"/>
          <w:iCs/>
          <w:sz w:val="24"/>
          <w:szCs w:val="24"/>
        </w:rPr>
        <w:t>zvor</w:t>
      </w:r>
      <w:r w:rsidR="00380B8C">
        <w:rPr>
          <w:rFonts w:ascii="Times New Roman" w:eastAsia="Times New Roman" w:hAnsi="Times New Roman"/>
          <w:iCs/>
          <w:sz w:val="24"/>
          <w:szCs w:val="24"/>
        </w:rPr>
        <w:t>u</w:t>
      </w:r>
      <w:r w:rsidRPr="004B2820">
        <w:rPr>
          <w:rFonts w:ascii="Times New Roman" w:eastAsia="Times New Roman" w:hAnsi="Times New Roman"/>
          <w:iCs/>
          <w:sz w:val="24"/>
          <w:szCs w:val="24"/>
        </w:rPr>
        <w:t xml:space="preserve"> financiranja 43 </w:t>
      </w:r>
      <w:r w:rsidR="00380B8C">
        <w:rPr>
          <w:rFonts w:ascii="Times New Roman" w:eastAsia="Times New Roman" w:hAnsi="Times New Roman"/>
          <w:iCs/>
          <w:sz w:val="24"/>
          <w:szCs w:val="24"/>
        </w:rPr>
        <w:t>-</w:t>
      </w:r>
      <w:r w:rsidRPr="004B2820">
        <w:rPr>
          <w:rFonts w:ascii="Times New Roman" w:eastAsia="Times New Roman" w:hAnsi="Times New Roman"/>
          <w:iCs/>
          <w:sz w:val="24"/>
          <w:szCs w:val="24"/>
        </w:rPr>
        <w:t xml:space="preserve"> Ostali prihodi za posebne namjene, 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>sukladno Odluci Upravnog vijeća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 xml:space="preserve">Kliničkog </w:t>
      </w:r>
      <w:r w:rsidR="009316C7" w:rsidRPr="004B2820">
        <w:rPr>
          <w:rFonts w:ascii="Times New Roman" w:eastAsia="Times New Roman" w:hAnsi="Times New Roman"/>
          <w:bCs/>
          <w:sz w:val="24"/>
          <w:szCs w:val="24"/>
        </w:rPr>
        <w:t xml:space="preserve">bolničkog centra Zagreb, </w:t>
      </w:r>
      <w:r w:rsidR="009316C7" w:rsidRPr="00380B8C">
        <w:rPr>
          <w:rFonts w:ascii="Times New Roman" w:eastAsia="Times New Roman" w:hAnsi="Times New Roman"/>
          <w:bCs/>
          <w:caps/>
          <w:sz w:val="24"/>
          <w:szCs w:val="24"/>
        </w:rPr>
        <w:t>Klasa</w:t>
      </w:r>
      <w:r w:rsidR="009316C7" w:rsidRPr="004B2820">
        <w:rPr>
          <w:rFonts w:ascii="Times New Roman" w:eastAsia="Times New Roman" w:hAnsi="Times New Roman"/>
          <w:bCs/>
          <w:sz w:val="24"/>
          <w:szCs w:val="24"/>
        </w:rPr>
        <w:t>: 1.2.1.1-21/26-1-1/1.1.</w:t>
      </w:r>
      <w:r w:rsidR="00380B8C">
        <w:rPr>
          <w:rFonts w:ascii="Times New Roman" w:eastAsia="Times New Roman" w:hAnsi="Times New Roman"/>
          <w:bCs/>
          <w:sz w:val="24"/>
          <w:szCs w:val="24"/>
        </w:rPr>
        <w:t>,</w:t>
      </w:r>
      <w:r w:rsidR="009316C7" w:rsidRPr="004B2820">
        <w:rPr>
          <w:rFonts w:ascii="Times New Roman" w:eastAsia="Times New Roman" w:hAnsi="Times New Roman"/>
          <w:bCs/>
          <w:sz w:val="24"/>
          <w:szCs w:val="24"/>
        </w:rPr>
        <w:t xml:space="preserve"> od 24. rujna 2021. i Ispravku Odluke </w:t>
      </w:r>
      <w:r w:rsidR="00380B8C" w:rsidRPr="004B2820">
        <w:rPr>
          <w:rFonts w:ascii="Times New Roman" w:eastAsia="Times New Roman" w:hAnsi="Times New Roman"/>
          <w:bCs/>
          <w:sz w:val="24"/>
          <w:szCs w:val="24"/>
        </w:rPr>
        <w:t>Upravnog vijeća</w:t>
      </w:r>
      <w:r w:rsidR="00380B8C"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80B8C" w:rsidRPr="004B2820">
        <w:rPr>
          <w:rFonts w:ascii="Times New Roman" w:eastAsia="Times New Roman" w:hAnsi="Times New Roman"/>
          <w:bCs/>
          <w:sz w:val="24"/>
          <w:szCs w:val="24"/>
        </w:rPr>
        <w:t>Kliničkog bolničkog centra Zagreb</w:t>
      </w:r>
      <w:r w:rsidR="00380B8C">
        <w:rPr>
          <w:rFonts w:ascii="Times New Roman" w:eastAsia="Times New Roman" w:hAnsi="Times New Roman"/>
          <w:bCs/>
          <w:sz w:val="24"/>
          <w:szCs w:val="24"/>
        </w:rPr>
        <w:t>,</w:t>
      </w:r>
      <w:r w:rsidR="00E60684" w:rsidRPr="004B28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316C7" w:rsidRPr="00380B8C">
        <w:rPr>
          <w:rFonts w:ascii="Times New Roman" w:eastAsia="Times New Roman" w:hAnsi="Times New Roman"/>
          <w:bCs/>
          <w:caps/>
          <w:sz w:val="24"/>
          <w:szCs w:val="24"/>
          <w:lang w:val="en-US"/>
        </w:rPr>
        <w:t>Klasa</w:t>
      </w:r>
      <w:r w:rsidR="009316C7" w:rsidRPr="004B282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: 1.2.1.1-22/28-1-1/1.1., 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>od 2</w:t>
      </w:r>
      <w:r w:rsidR="00B642ED" w:rsidRPr="004B2820">
        <w:rPr>
          <w:rFonts w:ascii="Times New Roman" w:eastAsia="Times New Roman" w:hAnsi="Times New Roman"/>
          <w:bCs/>
          <w:sz w:val="24"/>
          <w:szCs w:val="24"/>
        </w:rPr>
        <w:t>8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1D3A1C" w:rsidRPr="004B2820">
        <w:rPr>
          <w:rFonts w:ascii="Times New Roman" w:eastAsia="Times New Roman" w:hAnsi="Times New Roman"/>
          <w:bCs/>
          <w:sz w:val="24"/>
          <w:szCs w:val="24"/>
        </w:rPr>
        <w:t>listopada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A64AA8" w:rsidRPr="004B2820">
        <w:rPr>
          <w:rFonts w:ascii="Times New Roman" w:eastAsia="Times New Roman" w:hAnsi="Times New Roman"/>
          <w:bCs/>
          <w:sz w:val="24"/>
          <w:szCs w:val="24"/>
        </w:rPr>
        <w:t>2</w:t>
      </w:r>
      <w:r w:rsidRPr="004B282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FA56F1D" w14:textId="77777777" w:rsidR="00FF5923" w:rsidRPr="004B2820" w:rsidRDefault="00FF5923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8A4690E" w14:textId="77777777" w:rsidR="007420AB" w:rsidRPr="004B2820" w:rsidRDefault="00B642ED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465EF66F" w14:textId="77777777" w:rsidR="00B642ED" w:rsidRPr="004B2820" w:rsidRDefault="00B642ED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420CA94" w14:textId="77777777" w:rsidR="002575EB" w:rsidRPr="004B2820" w:rsidRDefault="002575EB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Daje se su</w:t>
      </w:r>
      <w:r w:rsidR="008B34C5" w:rsidRPr="004B2820">
        <w:rPr>
          <w:rFonts w:ascii="Times New Roman" w:eastAsia="Times New Roman" w:hAnsi="Times New Roman"/>
          <w:sz w:val="24"/>
          <w:szCs w:val="24"/>
          <w:lang w:eastAsia="hr-HR"/>
        </w:rPr>
        <w:t>glasnost Ministarstvu zdravstva, Kliničkom bolničkom centru Zagreb</w:t>
      </w:r>
      <w:r w:rsidR="002C028F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B34C5"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za preuzimanje obveza na teret sredstava državnog proračuna Republike Hrvatske </w:t>
      </w:r>
      <w:r w:rsidR="002C028F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2C028F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od 202</w:t>
      </w:r>
      <w:r w:rsidR="004D290B" w:rsidRPr="004B282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. do 2027., za sklapanje ugovora </w:t>
      </w:r>
      <w:r w:rsidR="005202F0" w:rsidRPr="004B2820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r w:rsidR="009163B6"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nabav</w:t>
      </w:r>
      <w:r w:rsidR="005202F0" w:rsidRPr="004B282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lijeka</w:t>
      </w:r>
      <w:r w:rsidR="00EF1FB5"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generičkog naziva </w:t>
      </w:r>
      <w:r w:rsidR="005202F0" w:rsidRPr="004B2820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nasemnogen abeparvovek</w:t>
      </w:r>
      <w:r w:rsidR="002C028F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2C028F" w:rsidRPr="004B2820">
        <w:rPr>
          <w:rFonts w:ascii="Times New Roman" w:eastAsia="Times New Roman" w:hAnsi="Times New Roman"/>
          <w:sz w:val="24"/>
          <w:szCs w:val="24"/>
          <w:lang w:eastAsia="hr-HR"/>
        </w:rPr>
        <w:t>u ukupnom iznosu od 29.491.875</w:t>
      </w:r>
      <w:r w:rsidR="002C028F">
        <w:rPr>
          <w:rFonts w:ascii="Times New Roman" w:eastAsia="Times New Roman" w:hAnsi="Times New Roman"/>
          <w:sz w:val="24"/>
          <w:szCs w:val="24"/>
          <w:lang w:eastAsia="hr-HR"/>
        </w:rPr>
        <w:t xml:space="preserve">,00 kuna, </w:t>
      </w:r>
      <w:r w:rsidR="00842189"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i to 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po godinama i u iznosima kako slijedi:</w:t>
      </w:r>
    </w:p>
    <w:p w14:paraId="390869D5" w14:textId="77777777" w:rsidR="002575EB" w:rsidRDefault="002575EB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658F4" w:rsidRPr="00F658F4" w14:paraId="5E7E543C" w14:textId="77777777" w:rsidTr="008D64D2">
        <w:trPr>
          <w:trHeight w:val="396"/>
        </w:trPr>
        <w:tc>
          <w:tcPr>
            <w:tcW w:w="2500" w:type="pct"/>
          </w:tcPr>
          <w:p w14:paraId="12D0D098" w14:textId="77777777" w:rsidR="00F658F4" w:rsidRPr="00F658F4" w:rsidRDefault="00F658F4" w:rsidP="00F658F4">
            <w:pPr>
              <w:spacing w:before="60" w:after="60" w:line="240" w:lineRule="auto"/>
              <w:ind w:left="-395"/>
              <w:jc w:val="center"/>
              <w:rPr>
                <w:rFonts w:eastAsia="Calibri"/>
                <w:b/>
                <w:sz w:val="24"/>
                <w:szCs w:val="24"/>
                <w:lang w:eastAsia="hr-HR"/>
              </w:rPr>
            </w:pPr>
            <w:r w:rsidRPr="00F658F4">
              <w:rPr>
                <w:rFonts w:eastAsia="Calibri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2500" w:type="pct"/>
          </w:tcPr>
          <w:p w14:paraId="6FDF243E" w14:textId="77777777" w:rsidR="00F658F4" w:rsidRPr="00F658F4" w:rsidRDefault="00F658F4" w:rsidP="00F658F4">
            <w:pPr>
              <w:spacing w:before="60" w:after="60" w:line="240" w:lineRule="auto"/>
              <w:jc w:val="center"/>
              <w:rPr>
                <w:rFonts w:eastAsia="Calibri"/>
                <w:b/>
                <w:sz w:val="24"/>
                <w:szCs w:val="24"/>
                <w:lang w:eastAsia="hr-HR"/>
              </w:rPr>
            </w:pPr>
            <w:r w:rsidRPr="00F658F4">
              <w:rPr>
                <w:rFonts w:eastAsia="Calibri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F658F4" w:rsidRPr="00F658F4" w14:paraId="547EF2BC" w14:textId="77777777" w:rsidTr="008D64D2">
        <w:trPr>
          <w:trHeight w:val="396"/>
        </w:trPr>
        <w:tc>
          <w:tcPr>
            <w:tcW w:w="2500" w:type="pct"/>
          </w:tcPr>
          <w:p w14:paraId="2F72696D" w14:textId="77777777" w:rsidR="00F658F4" w:rsidRPr="00F658F4" w:rsidRDefault="00F658F4" w:rsidP="00F658F4">
            <w:pPr>
              <w:spacing w:before="60" w:after="60" w:line="240" w:lineRule="auto"/>
              <w:ind w:left="-395"/>
              <w:jc w:val="center"/>
              <w:rPr>
                <w:rFonts w:eastAsia="Calibri"/>
                <w:sz w:val="24"/>
                <w:szCs w:val="24"/>
                <w:lang w:eastAsia="hr-HR"/>
              </w:rPr>
            </w:pPr>
            <w:r w:rsidRPr="00F658F4">
              <w:rPr>
                <w:rFonts w:eastAsia="Calibri"/>
                <w:sz w:val="24"/>
                <w:szCs w:val="24"/>
                <w:lang w:eastAsia="hr-HR"/>
              </w:rPr>
              <w:t>202</w:t>
            </w:r>
            <w:r>
              <w:rPr>
                <w:rFonts w:eastAsia="Calibri"/>
                <w:sz w:val="24"/>
                <w:szCs w:val="24"/>
                <w:lang w:eastAsia="hr-HR"/>
              </w:rPr>
              <w:t>3</w:t>
            </w:r>
            <w:r w:rsidRPr="00F658F4">
              <w:rPr>
                <w:rFonts w:eastAsia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0" w:type="pct"/>
          </w:tcPr>
          <w:p w14:paraId="53433617" w14:textId="77777777" w:rsidR="00F658F4" w:rsidRPr="00F658F4" w:rsidRDefault="00F658F4" w:rsidP="00F658F4">
            <w:pPr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  <w:lang w:eastAsia="hr-HR"/>
              </w:rPr>
            </w:pPr>
            <w:r w:rsidRPr="004B2820">
              <w:rPr>
                <w:sz w:val="24"/>
                <w:szCs w:val="24"/>
                <w:lang w:eastAsia="hr-HR"/>
              </w:rPr>
              <w:t>5.898.375,00 kuna</w:t>
            </w:r>
          </w:p>
        </w:tc>
      </w:tr>
      <w:tr w:rsidR="00F658F4" w:rsidRPr="00F658F4" w14:paraId="7AD095B0" w14:textId="77777777" w:rsidTr="008D64D2">
        <w:trPr>
          <w:trHeight w:val="396"/>
        </w:trPr>
        <w:tc>
          <w:tcPr>
            <w:tcW w:w="2500" w:type="pct"/>
          </w:tcPr>
          <w:p w14:paraId="25330318" w14:textId="77777777" w:rsidR="00F658F4" w:rsidRPr="00F658F4" w:rsidRDefault="00F658F4" w:rsidP="00F658F4">
            <w:pPr>
              <w:spacing w:before="60" w:after="60" w:line="240" w:lineRule="auto"/>
              <w:ind w:left="-395"/>
              <w:jc w:val="center"/>
              <w:rPr>
                <w:rFonts w:eastAsia="Calibri"/>
                <w:sz w:val="24"/>
                <w:szCs w:val="24"/>
                <w:lang w:eastAsia="hr-HR"/>
              </w:rPr>
            </w:pPr>
            <w:r w:rsidRPr="00F658F4">
              <w:rPr>
                <w:rFonts w:eastAsia="Calibri"/>
                <w:sz w:val="24"/>
                <w:szCs w:val="24"/>
                <w:lang w:eastAsia="hr-HR"/>
              </w:rPr>
              <w:t>202</w:t>
            </w:r>
            <w:r>
              <w:rPr>
                <w:rFonts w:eastAsia="Calibri"/>
                <w:sz w:val="24"/>
                <w:szCs w:val="24"/>
                <w:lang w:eastAsia="hr-HR"/>
              </w:rPr>
              <w:t>4</w:t>
            </w:r>
            <w:r w:rsidRPr="00F658F4">
              <w:rPr>
                <w:rFonts w:eastAsia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0" w:type="pct"/>
          </w:tcPr>
          <w:p w14:paraId="310A7FAB" w14:textId="77777777" w:rsidR="00F658F4" w:rsidRPr="00F658F4" w:rsidRDefault="00F658F4" w:rsidP="00F658F4">
            <w:pPr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  <w:lang w:eastAsia="hr-HR"/>
              </w:rPr>
            </w:pPr>
            <w:r w:rsidRPr="004B2820">
              <w:rPr>
                <w:sz w:val="24"/>
                <w:szCs w:val="24"/>
                <w:lang w:eastAsia="hr-HR"/>
              </w:rPr>
              <w:t>5.898.375,00 kuna</w:t>
            </w:r>
          </w:p>
        </w:tc>
      </w:tr>
      <w:tr w:rsidR="00F658F4" w:rsidRPr="00F658F4" w14:paraId="5DBAF89B" w14:textId="77777777" w:rsidTr="008D64D2">
        <w:trPr>
          <w:trHeight w:val="396"/>
        </w:trPr>
        <w:tc>
          <w:tcPr>
            <w:tcW w:w="2500" w:type="pct"/>
          </w:tcPr>
          <w:p w14:paraId="2F0B8796" w14:textId="77777777" w:rsidR="00F658F4" w:rsidRPr="00F658F4" w:rsidRDefault="00F658F4" w:rsidP="00F658F4">
            <w:pPr>
              <w:spacing w:before="60" w:after="60" w:line="240" w:lineRule="auto"/>
              <w:ind w:left="-395"/>
              <w:jc w:val="center"/>
              <w:rPr>
                <w:rFonts w:eastAsia="Calibri"/>
                <w:sz w:val="24"/>
                <w:szCs w:val="24"/>
                <w:lang w:eastAsia="hr-HR"/>
              </w:rPr>
            </w:pPr>
            <w:r w:rsidRPr="00F658F4">
              <w:rPr>
                <w:rFonts w:eastAsia="Calibri"/>
                <w:sz w:val="24"/>
                <w:szCs w:val="24"/>
                <w:lang w:eastAsia="hr-HR"/>
              </w:rPr>
              <w:t>202</w:t>
            </w:r>
            <w:r>
              <w:rPr>
                <w:rFonts w:eastAsia="Calibri"/>
                <w:sz w:val="24"/>
                <w:szCs w:val="24"/>
                <w:lang w:eastAsia="hr-HR"/>
              </w:rPr>
              <w:t>5</w:t>
            </w:r>
            <w:r w:rsidRPr="00F658F4">
              <w:rPr>
                <w:rFonts w:eastAsia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0" w:type="pct"/>
          </w:tcPr>
          <w:p w14:paraId="685D48B3" w14:textId="77777777" w:rsidR="00F658F4" w:rsidRPr="00F658F4" w:rsidRDefault="00F658F4" w:rsidP="00F658F4">
            <w:pPr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  <w:lang w:eastAsia="hr-HR"/>
              </w:rPr>
            </w:pPr>
            <w:r w:rsidRPr="004B2820">
              <w:rPr>
                <w:sz w:val="24"/>
                <w:szCs w:val="24"/>
                <w:lang w:eastAsia="hr-HR"/>
              </w:rPr>
              <w:t>5.898.375,00 kuna</w:t>
            </w:r>
          </w:p>
        </w:tc>
      </w:tr>
      <w:tr w:rsidR="00F658F4" w:rsidRPr="00F658F4" w14:paraId="214C44A8" w14:textId="77777777" w:rsidTr="008D64D2">
        <w:trPr>
          <w:trHeight w:val="396"/>
        </w:trPr>
        <w:tc>
          <w:tcPr>
            <w:tcW w:w="2500" w:type="pct"/>
          </w:tcPr>
          <w:p w14:paraId="68E03CA1" w14:textId="77777777" w:rsidR="00F658F4" w:rsidRPr="00F658F4" w:rsidRDefault="00F658F4" w:rsidP="00F658F4">
            <w:pPr>
              <w:spacing w:before="60" w:after="60" w:line="240" w:lineRule="auto"/>
              <w:ind w:left="-395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2026.</w:t>
            </w:r>
          </w:p>
        </w:tc>
        <w:tc>
          <w:tcPr>
            <w:tcW w:w="2500" w:type="pct"/>
          </w:tcPr>
          <w:p w14:paraId="7D82E305" w14:textId="77777777" w:rsidR="00F658F4" w:rsidRPr="00F658F4" w:rsidRDefault="00F658F4" w:rsidP="00F658F4">
            <w:pPr>
              <w:spacing w:before="60" w:after="6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4B2820">
              <w:rPr>
                <w:sz w:val="24"/>
                <w:szCs w:val="24"/>
                <w:lang w:eastAsia="hr-HR"/>
              </w:rPr>
              <w:t>5.898.375,00 kuna</w:t>
            </w:r>
          </w:p>
        </w:tc>
      </w:tr>
      <w:tr w:rsidR="00F658F4" w:rsidRPr="00F658F4" w14:paraId="634CA57D" w14:textId="77777777" w:rsidTr="008D64D2">
        <w:trPr>
          <w:trHeight w:val="396"/>
        </w:trPr>
        <w:tc>
          <w:tcPr>
            <w:tcW w:w="2500" w:type="pct"/>
          </w:tcPr>
          <w:p w14:paraId="05F2B508" w14:textId="77777777" w:rsidR="00F658F4" w:rsidRPr="00F658F4" w:rsidRDefault="00F658F4" w:rsidP="00F658F4">
            <w:pPr>
              <w:spacing w:before="60" w:after="60" w:line="240" w:lineRule="auto"/>
              <w:ind w:left="-395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2027.</w:t>
            </w:r>
          </w:p>
        </w:tc>
        <w:tc>
          <w:tcPr>
            <w:tcW w:w="2500" w:type="pct"/>
          </w:tcPr>
          <w:p w14:paraId="4B1798C5" w14:textId="77777777" w:rsidR="00F658F4" w:rsidRPr="00F658F4" w:rsidRDefault="00F658F4" w:rsidP="00F658F4">
            <w:pPr>
              <w:spacing w:before="60" w:after="6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4B2820">
              <w:rPr>
                <w:sz w:val="24"/>
                <w:szCs w:val="24"/>
                <w:lang w:eastAsia="hr-HR"/>
              </w:rPr>
              <w:t>5.898.375,00 kuna</w:t>
            </w:r>
            <w:r>
              <w:rPr>
                <w:sz w:val="24"/>
                <w:szCs w:val="24"/>
                <w:lang w:eastAsia="hr-HR"/>
              </w:rPr>
              <w:t>.</w:t>
            </w:r>
          </w:p>
        </w:tc>
      </w:tr>
    </w:tbl>
    <w:p w14:paraId="0E75AA25" w14:textId="77777777" w:rsidR="00F658F4" w:rsidRPr="004B2820" w:rsidRDefault="00F658F4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0CF8F9" w14:textId="77777777" w:rsidR="002575EB" w:rsidRPr="004B2820" w:rsidRDefault="002575EB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B856C1" w14:textId="77777777" w:rsidR="00B642ED" w:rsidRPr="004B2820" w:rsidRDefault="00B642ED" w:rsidP="004B28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E4EBFA" w14:textId="77777777" w:rsidR="00842189" w:rsidRPr="004B2820" w:rsidRDefault="00842189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56358A" w:rsidRPr="004B28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4B28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063DA2B3" w14:textId="77777777" w:rsidR="00842189" w:rsidRPr="004B2820" w:rsidRDefault="00842189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5976E72" w14:textId="07D10196" w:rsidR="00842189" w:rsidRPr="004B2820" w:rsidRDefault="00842189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Plaćanja koja proizlaze iz obveza preuzetih u skladu s točk</w:t>
      </w:r>
      <w:r w:rsidR="004E7A3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4E7A3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I.</w:t>
      </w:r>
      <w:r w:rsidR="00B642ED"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i II. 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ove Odluke Ministarstvo zdravstva, Klinički bolnički centar Zagreb obvezan je uključiti u svoj financijski plan, u godini u kojoj obveza dospijeva.</w:t>
      </w:r>
    </w:p>
    <w:p w14:paraId="1D74AE7C" w14:textId="77777777" w:rsidR="00EF1FB5" w:rsidRPr="004B2820" w:rsidRDefault="00EF1FB5" w:rsidP="004B282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0567ED3" w14:textId="77777777" w:rsidR="00842189" w:rsidRPr="004B2820" w:rsidRDefault="00842189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56358A" w:rsidRPr="004B2820">
        <w:rPr>
          <w:rFonts w:ascii="Times New Roman" w:eastAsia="Times New Roman" w:hAnsi="Times New Roman"/>
          <w:b/>
          <w:sz w:val="24"/>
          <w:szCs w:val="24"/>
          <w:lang w:eastAsia="hr-HR"/>
        </w:rPr>
        <w:t>V</w:t>
      </w:r>
      <w:r w:rsidRPr="004B2820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314C2BD6" w14:textId="77777777" w:rsidR="00842189" w:rsidRPr="004B2820" w:rsidRDefault="00842189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23A79A6" w14:textId="77777777" w:rsidR="00842189" w:rsidRPr="004B2820" w:rsidRDefault="00842189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2859A508" w14:textId="77777777" w:rsidR="004B2820" w:rsidRPr="004B2820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CE193" w14:textId="77777777" w:rsidR="004B2820" w:rsidRPr="004B2820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68AAF" w14:textId="77777777" w:rsidR="004B2820" w:rsidRPr="004B2820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0343F4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820">
        <w:rPr>
          <w:rFonts w:ascii="Times New Roman" w:hAnsi="Times New Roman"/>
          <w:sz w:val="24"/>
          <w:szCs w:val="24"/>
        </w:rPr>
        <w:t xml:space="preserve">KLASA: </w:t>
      </w:r>
    </w:p>
    <w:p w14:paraId="17529C2B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820">
        <w:rPr>
          <w:rFonts w:ascii="Times New Roman" w:hAnsi="Times New Roman"/>
          <w:sz w:val="24"/>
          <w:szCs w:val="24"/>
        </w:rPr>
        <w:t xml:space="preserve">URBROJ: </w:t>
      </w:r>
    </w:p>
    <w:p w14:paraId="573DDDC2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47E5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820">
        <w:rPr>
          <w:rFonts w:ascii="Times New Roman" w:hAnsi="Times New Roman"/>
          <w:sz w:val="24"/>
          <w:szCs w:val="24"/>
        </w:rPr>
        <w:t xml:space="preserve">Zagreb, </w:t>
      </w:r>
    </w:p>
    <w:p w14:paraId="43E01606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9CB82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10036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1E41F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4B2820">
        <w:rPr>
          <w:rFonts w:ascii="Times New Roman" w:hAnsi="Times New Roman"/>
          <w:sz w:val="24"/>
          <w:szCs w:val="24"/>
        </w:rPr>
        <w:t>PREDSJEDNIK</w:t>
      </w:r>
    </w:p>
    <w:p w14:paraId="40093E32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3DA3E233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532996CB" w14:textId="77777777" w:rsidR="004B2820" w:rsidRPr="004B2820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4B2820">
        <w:rPr>
          <w:rFonts w:ascii="Times New Roman" w:hAnsi="Times New Roman"/>
          <w:sz w:val="24"/>
          <w:szCs w:val="24"/>
        </w:rPr>
        <w:t>mr. sc. Andrej Plenković</w:t>
      </w:r>
    </w:p>
    <w:p w14:paraId="7D8AC288" w14:textId="77777777" w:rsidR="004B2820" w:rsidRPr="004B2820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55E4F9" w14:textId="77777777" w:rsidR="004B2820" w:rsidRPr="004B2820" w:rsidRDefault="004B2820" w:rsidP="004B282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B2820">
        <w:rPr>
          <w:rFonts w:ascii="Times New Roman" w:hAnsi="Times New Roman"/>
          <w:sz w:val="24"/>
          <w:szCs w:val="24"/>
        </w:rPr>
        <w:br w:type="page"/>
      </w:r>
    </w:p>
    <w:p w14:paraId="2D3E112E" w14:textId="77777777" w:rsidR="00621C39" w:rsidRDefault="00621C39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25DAB1" w14:textId="77777777" w:rsidR="00842189" w:rsidRPr="004B2820" w:rsidRDefault="00842189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/>
          <w:sz w:val="24"/>
          <w:szCs w:val="24"/>
          <w:lang w:eastAsia="hr-HR"/>
        </w:rPr>
        <w:t>O B R A Z L O Ž E NJ E</w:t>
      </w:r>
    </w:p>
    <w:p w14:paraId="64438EFE" w14:textId="77777777" w:rsidR="00065681" w:rsidRPr="004B2820" w:rsidRDefault="00065681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ED1862F" w14:textId="77777777" w:rsidR="00842189" w:rsidRPr="004B2820" w:rsidRDefault="00EF1FB5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Klinički bolnički centar Zagreb (u daljnjem tekstu: KBC Zagreb)</w:t>
      </w:r>
      <w:r w:rsidR="00065681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84218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proveo je </w:t>
      </w:r>
      <w:r w:rsidR="00141163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pregovarački postupak </w:t>
      </w:r>
      <w:r w:rsidR="0084218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javne nabave </w:t>
      </w:r>
      <w:r w:rsidR="00141163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u skladu s člankom 131. stavkom 1</w:t>
      </w:r>
      <w:r w:rsidR="0021685D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141163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točkom 2. podtočkom b) Zakona o javnoj nabavi</w:t>
      </w:r>
      <w:r w:rsidR="0021685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141163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84218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</w:t>
      </w:r>
      <w:r w:rsidR="00141163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predmet nabave lijeka generičkog naziva </w:t>
      </w:r>
      <w:r w:rsidR="005470D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</w:t>
      </w:r>
      <w:r w:rsidR="00141163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nasemnogen abeparvovek.</w:t>
      </w:r>
    </w:p>
    <w:p w14:paraId="17157FBC" w14:textId="77777777" w:rsidR="00842189" w:rsidRPr="004B2820" w:rsidRDefault="00842189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2ED20DCA" w14:textId="77777777" w:rsidR="00642639" w:rsidRPr="004B2820" w:rsidRDefault="00EF1FB5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Onasemnogen abeparvovek je lijek za gensku terapiju za liječenje spinalne mišićne atrofije (SMA), ozbiljnog poremećaja živaca koji uzrokuje slabost i propadanje mišića. Namijenjen je bolesnicima s nasljednim mutacijama gena SMN1 kojima je dijagnosticirana SMA tipa 1 (najteža vrsta) ili imaju najviše 3 kopije drugog gena SMN2. Spinalna mišićna atrofija rijetka je bolest, a 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lijek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onasemnogen abeparvovek dobio je status „lijeka za rijetku bolest” 19. lipnja 2015.</w:t>
      </w:r>
      <w:r w:rsidR="0064263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Onasemnogen abeparvovek primjenjuje se u liječenju djece, u dobi do dvije godine života i tjelesne težine od 2,6 do 13,5 kg, kod bolesnika s 5q spinalnom mišićnom atrofijom (SMA) s utvrđenom bialelnom mutacijom gena SMN1 i s kliničkom dijagnozom SMA tipa 1 ili kod bolesnika s 5q SMA s utvrđenom bialelnom mutacijom gena SMN1 i do 2 kopije gena SMN2. </w:t>
      </w:r>
    </w:p>
    <w:p w14:paraId="4B67C497" w14:textId="77777777" w:rsidR="00642639" w:rsidRPr="004B2820" w:rsidRDefault="00642639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6EDB643" w14:textId="77777777" w:rsidR="00642639" w:rsidRPr="004B2820" w:rsidRDefault="00642639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Liječenje odobrava </w:t>
      </w:r>
      <w:r w:rsidR="00493011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b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olničko povjerenstvo za lijekove na temelju prijedloga Povjerenstva Referentnog centra za pedijatrijske neuromuskularne bolesti Klinike za pedijatriju Kliničkog bolničkog centra Zagreb, koje postavlja medicinsku indikaciju za primjenu lijeka i provodi procjenu učinka primijenjenog lijeka najmanje jednom godišnje te o učinku lijeka jednom godišnje izvješćuje 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Hrvatsk</w:t>
      </w:r>
      <w:r w:rsidR="00144793">
        <w:rPr>
          <w:rFonts w:ascii="Times New Roman" w:eastAsia="Times New Roman" w:hAnsi="Times New Roman"/>
          <w:bCs/>
          <w:sz w:val="24"/>
          <w:szCs w:val="24"/>
          <w:lang w:eastAsia="hr-HR"/>
        </w:rPr>
        <w:t>i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zavod za zdravstveno osiguranje.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Lijek se primjenjuje jednokratno (jedna doza) i može se primijeniti isključivo u </w:t>
      </w:r>
      <w:r w:rsidR="004477DE">
        <w:rPr>
          <w:rFonts w:ascii="Times New Roman" w:eastAsia="Times New Roman" w:hAnsi="Times New Roman"/>
          <w:bCs/>
          <w:sz w:val="24"/>
          <w:szCs w:val="24"/>
          <w:lang w:eastAsia="hr-HR"/>
        </w:rPr>
        <w:t>KBC-u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Zagreb, pod nadzorom liječnika s iskustvom u liječenju bolesnika s</w:t>
      </w:r>
      <w:r w:rsidR="004477DE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SMA.</w:t>
      </w:r>
    </w:p>
    <w:p w14:paraId="48760746" w14:textId="77777777" w:rsidR="00642639" w:rsidRPr="004B2820" w:rsidRDefault="00642639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301E796" w14:textId="77777777" w:rsidR="002C2D04" w:rsidRPr="004B2820" w:rsidRDefault="002C2D04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Nakon izvršenog pregleda i ocjene ponude</w:t>
      </w:r>
      <w:r w:rsidR="000F59EA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64263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KBC Zagreb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je Odlukom o odabir</w:t>
      </w:r>
      <w:r w:rsidR="0064263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u za cjelokupni predmet nabave</w:t>
      </w:r>
      <w:r w:rsidR="000F59EA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64263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od 23. rujna 2021.</w:t>
      </w:r>
      <w:r w:rsidR="000F59EA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odabrao ponudu ponuditelja MEDIKA d.d. iz Zagreba, Capraška 1, za cijenu od 33.705.000,00 kuna bez PDV</w:t>
      </w:r>
      <w:r w:rsidR="000F59EA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a, odnosno 35.390.250,00 kuna s PDV</w:t>
      </w:r>
      <w:r w:rsidR="000F59EA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om. Rok mirovanja se nije primijenio iz razloga što je u postupku javne nabave sudjelovao samo jedan ponuditelj čija je ponuda ujedno i odabrana, sukladno članku 306. stavku 2. Zakona o javnoj nabavi.</w:t>
      </w:r>
    </w:p>
    <w:p w14:paraId="2B1E598F" w14:textId="77777777" w:rsidR="002C2D04" w:rsidRPr="004B2820" w:rsidRDefault="002C2D04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65E845D" w14:textId="77777777" w:rsidR="002C2D04" w:rsidRPr="004B2820" w:rsidRDefault="00642639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ponudi </w:t>
      </w:r>
      <w:r w:rsidR="000F59EA">
        <w:rPr>
          <w:rFonts w:ascii="Times New Roman" w:eastAsia="Times New Roman" w:hAnsi="Times New Roman"/>
          <w:bCs/>
          <w:sz w:val="24"/>
          <w:szCs w:val="24"/>
          <w:lang w:eastAsia="hr-HR"/>
        </w:rPr>
        <w:t>ponuditelja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C2D04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MEDIKA d.d.,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sklopio bi se ugovor na razdoblje od godinu dana s tim da će KBC Zagreb trošak lijeka od 35.390.250,00 kuna platiti u </w:t>
      </w:r>
      <w:r w:rsidR="001F1629">
        <w:rPr>
          <w:rFonts w:ascii="Times New Roman" w:eastAsia="Times New Roman" w:hAnsi="Times New Roman"/>
          <w:bCs/>
          <w:sz w:val="24"/>
          <w:szCs w:val="24"/>
          <w:lang w:eastAsia="hr-HR"/>
        </w:rPr>
        <w:t>šest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jednakih obroka u</w:t>
      </w:r>
      <w:r w:rsidR="002C2D04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razdoblju od 2022. do 2027.</w:t>
      </w:r>
      <w:r w:rsidR="008D199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2C2D04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godišnjem iznosu </w:t>
      </w:r>
      <w:r w:rsidR="002C2D04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od 5.898.375,00 kuna s PDV</w:t>
      </w:r>
      <w:r w:rsidR="008D199D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2C2D04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om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2C2D04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Uz navedeno, ugovorom se utvrđuje praćenje primijenjenog lijeka i revizija ugovornih obveza vezano za plaćanje 4., 5. i 6. rate ako lijek neće pokazati očekivani učinak.</w:t>
      </w:r>
    </w:p>
    <w:p w14:paraId="3308AD37" w14:textId="77777777" w:rsidR="005023FC" w:rsidRPr="004B2820" w:rsidRDefault="005023FC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EE9F11E" w14:textId="77777777" w:rsidR="005023FC" w:rsidRPr="004B2820" w:rsidRDefault="005023FC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Upravno vijeće KBC Zagreb donijelo je Odluku od 28. listopada 2022., kojom je ravnatelju dana prethodna suglasnost za sklapanje ugovora s odabranim ponuditeljem nakon pribavljanja suglasnosti Vlade Republike Hrvatske za sklapanje ugovora za nabavu lijeka generičkog naziva Onasemnogen abeparvovek, u iznosu od 35.390.250,00 kuna s PDV-om</w:t>
      </w:r>
      <w:r w:rsidR="008D199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48. stavku 2. Zakona o proračunu i članku 9. stavku 4. Statuta Kliničkog bolničkog centra Zagreb.</w:t>
      </w:r>
    </w:p>
    <w:p w14:paraId="1FD3F972" w14:textId="77777777" w:rsidR="005023FC" w:rsidRPr="004B2820" w:rsidRDefault="005023FC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22155379" w14:textId="77777777" w:rsidR="002C2D04" w:rsidRPr="004B2820" w:rsidRDefault="002C2D04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Sredstva za 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plaćanje obveza po navedenom ugovoru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osigurana su u </w:t>
      </w:r>
      <w:r w:rsidR="00953B7B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Državnom proračunu Republike Hrvatske za 202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953B7B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godinu </w:t>
      </w:r>
      <w:r w:rsidR="0088771F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projekcijama za 202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="0088771F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. i 202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="0088771F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. godinu</w:t>
      </w:r>
      <w:r w:rsidR="008D199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8771F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F1669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 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RKP-u 38069 KBC Zagreb, </w:t>
      </w:r>
      <w:r w:rsidR="002C547D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aktivnosti A891001 </w:t>
      </w:r>
      <w:r w:rsidR="008D199D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651A2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administracija i upravljanje, izvoru financiranja </w:t>
      </w:r>
      <w:r w:rsidR="00953B7B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43 </w:t>
      </w:r>
      <w:r w:rsidR="00621C39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953B7B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Os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tali prihodi za posebne namjene, kontu 3222 Materijal i sirovine</w:t>
      </w:r>
      <w:r w:rsidR="00621C39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iznosu od 5.898.375,00 kuna s PDV</w:t>
      </w:r>
      <w:r w:rsidR="00621C39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om godišnje</w:t>
      </w:r>
      <w:r w:rsidR="00621C39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odnosno u ukupnom iznosu od 17.695.125,00 kuna za navedeno</w:t>
      </w:r>
      <w:r w:rsidR="005023F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C6706C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trogodišnje razdoblje. Ministarstvo zdravstva, KBC Zagreb planirat će u razdoblju 2025. do 2027</w:t>
      </w:r>
      <w:r w:rsidR="003E1935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. sredstva za preostale obveze preuzete po ugovoru u ukupnom iznosu od 17.695.125,00 kuna, odnosno u iznosu od 5.898.375,00 kuna godišnje.</w:t>
      </w:r>
    </w:p>
    <w:p w14:paraId="27300042" w14:textId="77777777" w:rsidR="00213B3C" w:rsidRPr="004B2820" w:rsidRDefault="00213B3C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7869966" w14:textId="77777777" w:rsidR="00213B3C" w:rsidRPr="004B2820" w:rsidRDefault="00213B3C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9. stavku 4. Statuta KBC-a potrebno je u slučajevima kada pojedinačna vrijednost pokretne im</w:t>
      </w:r>
      <w:r w:rsidR="008636B2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ovine prelazi 2</w:t>
      </w:r>
      <w:r w:rsidR="005F5C7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milijuna</w:t>
      </w:r>
      <w:r w:rsidR="008636B2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kuna bez PDV-a</w:t>
      </w:r>
      <w:r w:rsidR="005F5C7B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636B2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za sklapanje ugovora o stjecanju imovine pribaviti suglasnost Vlade Republike Hrvatske.</w:t>
      </w:r>
    </w:p>
    <w:p w14:paraId="01B7CB74" w14:textId="77777777" w:rsidR="00213B3C" w:rsidRPr="004B2820" w:rsidRDefault="00213B3C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304DC1D" w14:textId="77777777" w:rsidR="00953B7B" w:rsidRPr="004B2820" w:rsidRDefault="003E1935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Člankom 48</w:t>
      </w:r>
      <w:r w:rsidR="00953B7B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stavkom 2. Zakona o proračunu</w:t>
      </w:r>
      <w:r w:rsidR="00431AB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953B7B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propisano je da proračunski korisnik može preuzeti obveze po ugovoru koji zahtijev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 plaćanje u sljedećim godinama, neovisno o izvoru financiranja, isključivo na temelju odluke Vlade koju predlaže nadležni ministar, a na koju je prethodnu </w:t>
      </w:r>
      <w:r w:rsidR="00953B7B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suglasnost </w:t>
      </w: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dalo Ministarstvo financija.</w:t>
      </w:r>
    </w:p>
    <w:p w14:paraId="6C7CF623" w14:textId="77777777" w:rsidR="00953B7B" w:rsidRPr="004B2820" w:rsidRDefault="00953B7B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0FB96FF" w14:textId="77777777" w:rsidR="00431AB6" w:rsidRDefault="00953B7B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 xml:space="preserve">Slijedom navedenog, predlaže se </w:t>
      </w:r>
      <w:r w:rsidR="00493011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donošenje </w:t>
      </w:r>
      <w:r w:rsidR="00431AB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predmetne </w:t>
      </w:r>
      <w:r w:rsidR="00493011" w:rsidRPr="004B2820">
        <w:rPr>
          <w:rFonts w:ascii="Times New Roman" w:eastAsia="Times New Roman" w:hAnsi="Times New Roman"/>
          <w:bCs/>
          <w:sz w:val="24"/>
          <w:szCs w:val="24"/>
          <w:lang w:eastAsia="hr-HR"/>
        </w:rPr>
        <w:t>odluke</w:t>
      </w:r>
      <w:r w:rsidR="00431AB6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1EDC7168" w14:textId="77777777" w:rsidR="00953B7B" w:rsidRPr="004B2820" w:rsidRDefault="00953B7B" w:rsidP="004B2820">
      <w:pPr>
        <w:tabs>
          <w:tab w:val="left" w:pos="1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9F7622D" w14:textId="77777777" w:rsidR="006F1B97" w:rsidRPr="004B2820" w:rsidRDefault="006F1B97" w:rsidP="004B2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sectPr w:rsidR="006F1B97" w:rsidRPr="004B2820" w:rsidSect="004B2820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42B0" w14:textId="77777777" w:rsidR="00EA3322" w:rsidRDefault="00EA3322" w:rsidP="0016213C">
      <w:pPr>
        <w:spacing w:after="0" w:line="240" w:lineRule="auto"/>
      </w:pPr>
      <w:r>
        <w:separator/>
      </w:r>
    </w:p>
  </w:endnote>
  <w:endnote w:type="continuationSeparator" w:id="0">
    <w:p w14:paraId="417D19A0" w14:textId="77777777" w:rsidR="00EA3322" w:rsidRDefault="00EA332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4B2820" w:rsidRPr="00075750" w:rsidRDefault="004B2820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16213C" w:rsidRDefault="0016213C">
    <w:pPr>
      <w:pStyle w:val="Footer"/>
      <w:jc w:val="right"/>
    </w:pPr>
  </w:p>
  <w:p w14:paraId="150ED63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7BB5" w14:textId="77777777" w:rsidR="00EA3322" w:rsidRDefault="00EA3322" w:rsidP="0016213C">
      <w:pPr>
        <w:spacing w:after="0" w:line="240" w:lineRule="auto"/>
      </w:pPr>
      <w:r>
        <w:separator/>
      </w:r>
    </w:p>
  </w:footnote>
  <w:footnote w:type="continuationSeparator" w:id="0">
    <w:p w14:paraId="52BFCCA2" w14:textId="77777777" w:rsidR="00EA3322" w:rsidRDefault="00EA3322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760600618"/>
      <w:docPartObj>
        <w:docPartGallery w:val="Page Numbers (Top of Page)"/>
        <w:docPartUnique/>
      </w:docPartObj>
    </w:sdtPr>
    <w:sdtEndPr/>
    <w:sdtContent>
      <w:p w14:paraId="66AFC54F" w14:textId="7899CF3A" w:rsidR="004B2820" w:rsidRPr="004B2820" w:rsidRDefault="004B2820" w:rsidP="004B282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B2820">
          <w:rPr>
            <w:rFonts w:ascii="Times New Roman" w:hAnsi="Times New Roman"/>
            <w:sz w:val="24"/>
            <w:szCs w:val="24"/>
          </w:rPr>
          <w:fldChar w:fldCharType="begin"/>
        </w:r>
        <w:r w:rsidRPr="004B28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2820">
          <w:rPr>
            <w:rFonts w:ascii="Times New Roman" w:hAnsi="Times New Roman"/>
            <w:sz w:val="24"/>
            <w:szCs w:val="24"/>
          </w:rPr>
          <w:fldChar w:fldCharType="separate"/>
        </w:r>
        <w:r w:rsidR="000F5064">
          <w:rPr>
            <w:rFonts w:ascii="Times New Roman" w:hAnsi="Times New Roman"/>
            <w:noProof/>
            <w:sz w:val="24"/>
            <w:szCs w:val="24"/>
          </w:rPr>
          <w:t>4</w:t>
        </w:r>
        <w:r w:rsidRPr="004B28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6649"/>
    <w:rsid w:val="0003093F"/>
    <w:rsid w:val="00031A0D"/>
    <w:rsid w:val="00056526"/>
    <w:rsid w:val="00065681"/>
    <w:rsid w:val="000727AC"/>
    <w:rsid w:val="00075750"/>
    <w:rsid w:val="000956D5"/>
    <w:rsid w:val="00096AC1"/>
    <w:rsid w:val="00097DA6"/>
    <w:rsid w:val="000A7D12"/>
    <w:rsid w:val="000C17DD"/>
    <w:rsid w:val="000C3EEE"/>
    <w:rsid w:val="000E7C44"/>
    <w:rsid w:val="000F4509"/>
    <w:rsid w:val="000F5064"/>
    <w:rsid w:val="000F59EA"/>
    <w:rsid w:val="00105DD7"/>
    <w:rsid w:val="001079D1"/>
    <w:rsid w:val="00107A78"/>
    <w:rsid w:val="001138FB"/>
    <w:rsid w:val="00134BF0"/>
    <w:rsid w:val="00136012"/>
    <w:rsid w:val="00141163"/>
    <w:rsid w:val="00142592"/>
    <w:rsid w:val="00144793"/>
    <w:rsid w:val="0016213C"/>
    <w:rsid w:val="00171304"/>
    <w:rsid w:val="001874D6"/>
    <w:rsid w:val="001A2908"/>
    <w:rsid w:val="001B0A19"/>
    <w:rsid w:val="001C79B2"/>
    <w:rsid w:val="001D3A1C"/>
    <w:rsid w:val="001E09E1"/>
    <w:rsid w:val="001E3B95"/>
    <w:rsid w:val="001E3BDC"/>
    <w:rsid w:val="001F1629"/>
    <w:rsid w:val="001F39F8"/>
    <w:rsid w:val="00213B3C"/>
    <w:rsid w:val="0021685D"/>
    <w:rsid w:val="002206C8"/>
    <w:rsid w:val="00220F18"/>
    <w:rsid w:val="0023064F"/>
    <w:rsid w:val="00242E68"/>
    <w:rsid w:val="0024529D"/>
    <w:rsid w:val="002511EE"/>
    <w:rsid w:val="00253230"/>
    <w:rsid w:val="002575EB"/>
    <w:rsid w:val="00262E8B"/>
    <w:rsid w:val="00264860"/>
    <w:rsid w:val="002900C4"/>
    <w:rsid w:val="00290862"/>
    <w:rsid w:val="00295CAA"/>
    <w:rsid w:val="002965CD"/>
    <w:rsid w:val="002A3FD6"/>
    <w:rsid w:val="002A587C"/>
    <w:rsid w:val="002B2F89"/>
    <w:rsid w:val="002C028F"/>
    <w:rsid w:val="002C2D04"/>
    <w:rsid w:val="002C34C9"/>
    <w:rsid w:val="002C37F5"/>
    <w:rsid w:val="002C547D"/>
    <w:rsid w:val="002D4FED"/>
    <w:rsid w:val="002D67BD"/>
    <w:rsid w:val="002F1669"/>
    <w:rsid w:val="00305F6C"/>
    <w:rsid w:val="003110FA"/>
    <w:rsid w:val="00321FA2"/>
    <w:rsid w:val="003377F5"/>
    <w:rsid w:val="0034044C"/>
    <w:rsid w:val="00343864"/>
    <w:rsid w:val="00346F11"/>
    <w:rsid w:val="00352619"/>
    <w:rsid w:val="00360244"/>
    <w:rsid w:val="00363E9F"/>
    <w:rsid w:val="00380B8C"/>
    <w:rsid w:val="00387D79"/>
    <w:rsid w:val="003A2FD3"/>
    <w:rsid w:val="003A53F6"/>
    <w:rsid w:val="003A7803"/>
    <w:rsid w:val="003B68CB"/>
    <w:rsid w:val="003C5853"/>
    <w:rsid w:val="003D43A7"/>
    <w:rsid w:val="003E1935"/>
    <w:rsid w:val="00404149"/>
    <w:rsid w:val="004171DD"/>
    <w:rsid w:val="004301CD"/>
    <w:rsid w:val="00430B78"/>
    <w:rsid w:val="00431AB6"/>
    <w:rsid w:val="00434EC6"/>
    <w:rsid w:val="004477DE"/>
    <w:rsid w:val="00447F73"/>
    <w:rsid w:val="00451401"/>
    <w:rsid w:val="00453E4D"/>
    <w:rsid w:val="0045495F"/>
    <w:rsid w:val="004624FA"/>
    <w:rsid w:val="00475133"/>
    <w:rsid w:val="00493011"/>
    <w:rsid w:val="004965FC"/>
    <w:rsid w:val="00497E80"/>
    <w:rsid w:val="004A0A31"/>
    <w:rsid w:val="004B2820"/>
    <w:rsid w:val="004C5ED6"/>
    <w:rsid w:val="004D290B"/>
    <w:rsid w:val="004E3089"/>
    <w:rsid w:val="004E7A33"/>
    <w:rsid w:val="005023FC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7D35"/>
    <w:rsid w:val="00541238"/>
    <w:rsid w:val="005414D9"/>
    <w:rsid w:val="005470D5"/>
    <w:rsid w:val="0056358A"/>
    <w:rsid w:val="005650B3"/>
    <w:rsid w:val="00565CCB"/>
    <w:rsid w:val="0059769C"/>
    <w:rsid w:val="005A33D6"/>
    <w:rsid w:val="005A7F60"/>
    <w:rsid w:val="005C0332"/>
    <w:rsid w:val="005C1457"/>
    <w:rsid w:val="005D1847"/>
    <w:rsid w:val="005D3A7A"/>
    <w:rsid w:val="005D79FD"/>
    <w:rsid w:val="005E30C9"/>
    <w:rsid w:val="005F5C7B"/>
    <w:rsid w:val="005F6972"/>
    <w:rsid w:val="00606C21"/>
    <w:rsid w:val="00612E9C"/>
    <w:rsid w:val="00615049"/>
    <w:rsid w:val="00621C39"/>
    <w:rsid w:val="00642639"/>
    <w:rsid w:val="006433F9"/>
    <w:rsid w:val="00651A25"/>
    <w:rsid w:val="006667B5"/>
    <w:rsid w:val="006675A7"/>
    <w:rsid w:val="00683CBC"/>
    <w:rsid w:val="006843C5"/>
    <w:rsid w:val="00691C74"/>
    <w:rsid w:val="00693C42"/>
    <w:rsid w:val="00695B08"/>
    <w:rsid w:val="006A64D5"/>
    <w:rsid w:val="006C5322"/>
    <w:rsid w:val="006D0707"/>
    <w:rsid w:val="006D603B"/>
    <w:rsid w:val="006E40CC"/>
    <w:rsid w:val="006E77AB"/>
    <w:rsid w:val="006F1B97"/>
    <w:rsid w:val="007010F2"/>
    <w:rsid w:val="00702DD5"/>
    <w:rsid w:val="00703036"/>
    <w:rsid w:val="0070414D"/>
    <w:rsid w:val="0070427E"/>
    <w:rsid w:val="00705D73"/>
    <w:rsid w:val="00707540"/>
    <w:rsid w:val="007135C0"/>
    <w:rsid w:val="0072066B"/>
    <w:rsid w:val="00734A0F"/>
    <w:rsid w:val="00736983"/>
    <w:rsid w:val="007420AB"/>
    <w:rsid w:val="00746AE7"/>
    <w:rsid w:val="00755D1B"/>
    <w:rsid w:val="007621C9"/>
    <w:rsid w:val="00785E25"/>
    <w:rsid w:val="00786D1C"/>
    <w:rsid w:val="007900BB"/>
    <w:rsid w:val="007917B2"/>
    <w:rsid w:val="007A0D12"/>
    <w:rsid w:val="007B02F2"/>
    <w:rsid w:val="007C2EF7"/>
    <w:rsid w:val="007C4DC3"/>
    <w:rsid w:val="007E48F5"/>
    <w:rsid w:val="007F2C52"/>
    <w:rsid w:val="007F6BB2"/>
    <w:rsid w:val="00800E90"/>
    <w:rsid w:val="00803182"/>
    <w:rsid w:val="00807064"/>
    <w:rsid w:val="00810546"/>
    <w:rsid w:val="00817DF0"/>
    <w:rsid w:val="0082697F"/>
    <w:rsid w:val="00826AF1"/>
    <w:rsid w:val="008306D4"/>
    <w:rsid w:val="00842189"/>
    <w:rsid w:val="00847AA4"/>
    <w:rsid w:val="00851668"/>
    <w:rsid w:val="008636B2"/>
    <w:rsid w:val="0086634C"/>
    <w:rsid w:val="0086636B"/>
    <w:rsid w:val="00881D8E"/>
    <w:rsid w:val="0088771F"/>
    <w:rsid w:val="008A288F"/>
    <w:rsid w:val="008B2B5B"/>
    <w:rsid w:val="008B34C5"/>
    <w:rsid w:val="008D199D"/>
    <w:rsid w:val="008E2228"/>
    <w:rsid w:val="008E698C"/>
    <w:rsid w:val="008E7074"/>
    <w:rsid w:val="008F096A"/>
    <w:rsid w:val="009163B6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19F8"/>
    <w:rsid w:val="009A6C58"/>
    <w:rsid w:val="009B7463"/>
    <w:rsid w:val="009C182C"/>
    <w:rsid w:val="009C7A0B"/>
    <w:rsid w:val="009E61A4"/>
    <w:rsid w:val="00A1667B"/>
    <w:rsid w:val="00A642CE"/>
    <w:rsid w:val="00A64AA8"/>
    <w:rsid w:val="00A734C2"/>
    <w:rsid w:val="00A84E97"/>
    <w:rsid w:val="00AB29D9"/>
    <w:rsid w:val="00AC1A86"/>
    <w:rsid w:val="00AC34AE"/>
    <w:rsid w:val="00AC6EAD"/>
    <w:rsid w:val="00AD00B5"/>
    <w:rsid w:val="00AF76BF"/>
    <w:rsid w:val="00B053FC"/>
    <w:rsid w:val="00B06361"/>
    <w:rsid w:val="00B20C17"/>
    <w:rsid w:val="00B23841"/>
    <w:rsid w:val="00B354CE"/>
    <w:rsid w:val="00B36E1A"/>
    <w:rsid w:val="00B52079"/>
    <w:rsid w:val="00B62398"/>
    <w:rsid w:val="00B642ED"/>
    <w:rsid w:val="00B6462E"/>
    <w:rsid w:val="00B75937"/>
    <w:rsid w:val="00B850C3"/>
    <w:rsid w:val="00B90BA1"/>
    <w:rsid w:val="00B91B06"/>
    <w:rsid w:val="00BA62A3"/>
    <w:rsid w:val="00BB3ED8"/>
    <w:rsid w:val="00BC0862"/>
    <w:rsid w:val="00BD3713"/>
    <w:rsid w:val="00BD7EF2"/>
    <w:rsid w:val="00BE2022"/>
    <w:rsid w:val="00BF6ED4"/>
    <w:rsid w:val="00C00A99"/>
    <w:rsid w:val="00C04419"/>
    <w:rsid w:val="00C20A18"/>
    <w:rsid w:val="00C2536E"/>
    <w:rsid w:val="00C45EFC"/>
    <w:rsid w:val="00C5332D"/>
    <w:rsid w:val="00C6534E"/>
    <w:rsid w:val="00C655BC"/>
    <w:rsid w:val="00C6706C"/>
    <w:rsid w:val="00C76726"/>
    <w:rsid w:val="00CA3619"/>
    <w:rsid w:val="00CC3688"/>
    <w:rsid w:val="00CD068B"/>
    <w:rsid w:val="00CD79E1"/>
    <w:rsid w:val="00CE29A0"/>
    <w:rsid w:val="00CE7872"/>
    <w:rsid w:val="00D10749"/>
    <w:rsid w:val="00D10AED"/>
    <w:rsid w:val="00D21071"/>
    <w:rsid w:val="00D25A1E"/>
    <w:rsid w:val="00D27C80"/>
    <w:rsid w:val="00D4451A"/>
    <w:rsid w:val="00D53C54"/>
    <w:rsid w:val="00D64E39"/>
    <w:rsid w:val="00D70B53"/>
    <w:rsid w:val="00D737AC"/>
    <w:rsid w:val="00D7588F"/>
    <w:rsid w:val="00D82C0B"/>
    <w:rsid w:val="00DA32DB"/>
    <w:rsid w:val="00DB41A1"/>
    <w:rsid w:val="00DB4E47"/>
    <w:rsid w:val="00DC2215"/>
    <w:rsid w:val="00DD016B"/>
    <w:rsid w:val="00DD043D"/>
    <w:rsid w:val="00DE2887"/>
    <w:rsid w:val="00DE40B8"/>
    <w:rsid w:val="00E11AE1"/>
    <w:rsid w:val="00E1201B"/>
    <w:rsid w:val="00E17202"/>
    <w:rsid w:val="00E25606"/>
    <w:rsid w:val="00E40064"/>
    <w:rsid w:val="00E42084"/>
    <w:rsid w:val="00E47385"/>
    <w:rsid w:val="00E55D5F"/>
    <w:rsid w:val="00E60684"/>
    <w:rsid w:val="00E72511"/>
    <w:rsid w:val="00E7483E"/>
    <w:rsid w:val="00E75431"/>
    <w:rsid w:val="00E853E3"/>
    <w:rsid w:val="00EA3322"/>
    <w:rsid w:val="00EB2371"/>
    <w:rsid w:val="00ED140B"/>
    <w:rsid w:val="00EF1FB5"/>
    <w:rsid w:val="00EF38DC"/>
    <w:rsid w:val="00F05085"/>
    <w:rsid w:val="00F219D1"/>
    <w:rsid w:val="00F22082"/>
    <w:rsid w:val="00F2789C"/>
    <w:rsid w:val="00F33F1E"/>
    <w:rsid w:val="00F36C63"/>
    <w:rsid w:val="00F45B9C"/>
    <w:rsid w:val="00F658F4"/>
    <w:rsid w:val="00F66852"/>
    <w:rsid w:val="00F7132B"/>
    <w:rsid w:val="00F74D23"/>
    <w:rsid w:val="00F90A96"/>
    <w:rsid w:val="00F9198E"/>
    <w:rsid w:val="00FB667C"/>
    <w:rsid w:val="00FC65C3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AZJMDCZ6QSYZ-12-8240</_dlc_DocId>
    <_dlc_DocIdUrl xmlns="a494813a-d0d8-4dad-94cb-0d196f36ba15">
      <Url>https://ekoordinacije.vlada.hr/sjednice-drustvo/_layouts/15/DocIdRedir.aspx?ID=AZJMDCZ6QSYZ-12-8240</Url>
      <Description>AZJMDCZ6QSYZ-12-8240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469C-AB3B-4C5E-949B-87807BEE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84B5E0-524D-415D-9411-FA14AA4F812A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97DB7F-BFF4-44D4-8452-EC0C608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28</cp:revision>
  <cp:lastPrinted>2022-10-27T17:33:00Z</cp:lastPrinted>
  <dcterms:created xsi:type="dcterms:W3CDTF">2022-10-31T09:34:00Z</dcterms:created>
  <dcterms:modified xsi:type="dcterms:W3CDTF">2022-11-02T08:23:00Z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11ba2c91-2db2-4c28-bce9-1e9b3d94371f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