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B0D62" w14:textId="77777777" w:rsidR="005619A6" w:rsidRDefault="005619A6">
      <w:pPr>
        <w:pStyle w:val="Heading1"/>
        <w:ind w:left="0" w:right="115"/>
        <w:jc w:val="right"/>
      </w:pPr>
    </w:p>
    <w:p w14:paraId="3056A141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  <w:r w:rsidRPr="005619A6">
        <w:rPr>
          <w:rFonts w:ascii="Calibri" w:eastAsia="Calibri" w:hAnsi="Calibri"/>
          <w:noProof/>
          <w:lang w:eastAsia="hr-HR"/>
        </w:rPr>
        <w:drawing>
          <wp:inline distT="0" distB="0" distL="0" distR="0" wp14:anchorId="31EA259F" wp14:editId="7EB21FC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9A6">
        <w:rPr>
          <w:rFonts w:ascii="Calibri" w:eastAsia="Calibri" w:hAnsi="Calibri"/>
        </w:rPr>
        <w:fldChar w:fldCharType="begin"/>
      </w:r>
      <w:r w:rsidRPr="005619A6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5619A6">
        <w:rPr>
          <w:rFonts w:ascii="Calibri" w:eastAsia="Calibri" w:hAnsi="Calibri"/>
        </w:rPr>
        <w:fldChar w:fldCharType="end"/>
      </w:r>
    </w:p>
    <w:p w14:paraId="06750BB1" w14:textId="77777777" w:rsidR="005619A6" w:rsidRPr="005619A6" w:rsidRDefault="005619A6" w:rsidP="005619A6">
      <w:pPr>
        <w:widowControl/>
        <w:autoSpaceDE/>
        <w:autoSpaceDN/>
        <w:spacing w:before="60" w:after="1680" w:line="276" w:lineRule="auto"/>
        <w:jc w:val="center"/>
        <w:rPr>
          <w:rFonts w:eastAsia="Calibri"/>
          <w:sz w:val="28"/>
        </w:rPr>
      </w:pPr>
      <w:r w:rsidRPr="005619A6">
        <w:rPr>
          <w:rFonts w:eastAsia="Calibri"/>
          <w:sz w:val="28"/>
        </w:rPr>
        <w:t>VLADA REPUBLIKE HRVATSKE</w:t>
      </w:r>
    </w:p>
    <w:p w14:paraId="534E26F1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7838DABE" w14:textId="293EB33B" w:rsidR="005619A6" w:rsidRPr="005619A6" w:rsidRDefault="005619A6" w:rsidP="005619A6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  <w:r w:rsidRPr="005619A6">
        <w:rPr>
          <w:rFonts w:eastAsia="Calibri"/>
          <w:sz w:val="24"/>
          <w:szCs w:val="24"/>
        </w:rPr>
        <w:t xml:space="preserve">Zagreb, </w:t>
      </w:r>
      <w:r>
        <w:rPr>
          <w:rFonts w:eastAsia="Calibri"/>
          <w:sz w:val="24"/>
          <w:szCs w:val="24"/>
        </w:rPr>
        <w:t>10</w:t>
      </w:r>
      <w:r w:rsidRPr="005619A6">
        <w:rPr>
          <w:rFonts w:eastAsia="Calibri"/>
          <w:sz w:val="24"/>
          <w:szCs w:val="24"/>
        </w:rPr>
        <w:t>. studenoga 2022.</w:t>
      </w:r>
    </w:p>
    <w:p w14:paraId="382C9A25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</w:p>
    <w:p w14:paraId="22223F4E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</w:p>
    <w:p w14:paraId="16E36037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</w:p>
    <w:p w14:paraId="2BEEDF65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5619A6">
        <w:rPr>
          <w:rFonts w:eastAsia="Calibri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619A6" w:rsidRPr="005619A6" w14:paraId="4A5C0099" w14:textId="77777777" w:rsidTr="006A46D6">
        <w:tc>
          <w:tcPr>
            <w:tcW w:w="1951" w:type="dxa"/>
          </w:tcPr>
          <w:p w14:paraId="05FCEF20" w14:textId="77777777" w:rsidR="005619A6" w:rsidRPr="005619A6" w:rsidRDefault="005619A6" w:rsidP="005619A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619A6">
              <w:rPr>
                <w:sz w:val="24"/>
                <w:szCs w:val="24"/>
              </w:rPr>
              <w:t xml:space="preserve"> </w:t>
            </w:r>
            <w:r w:rsidRPr="005619A6">
              <w:rPr>
                <w:b/>
                <w:smallCaps/>
                <w:sz w:val="24"/>
                <w:szCs w:val="24"/>
              </w:rPr>
              <w:t>Predlagatelj</w:t>
            </w:r>
            <w:r w:rsidRPr="005619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6E5266" w14:textId="2690A14C" w:rsidR="005619A6" w:rsidRPr="005619A6" w:rsidRDefault="005619A6" w:rsidP="005619A6">
            <w:pPr>
              <w:spacing w:line="360" w:lineRule="auto"/>
              <w:rPr>
                <w:sz w:val="24"/>
                <w:szCs w:val="24"/>
              </w:rPr>
            </w:pPr>
            <w:r w:rsidRPr="005619A6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zdravstva</w:t>
            </w:r>
          </w:p>
        </w:tc>
      </w:tr>
    </w:tbl>
    <w:p w14:paraId="468FDCDA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5619A6">
        <w:rPr>
          <w:rFonts w:eastAsia="Calibri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619A6" w:rsidRPr="005619A6" w14:paraId="280E1AB4" w14:textId="77777777" w:rsidTr="006A46D6">
        <w:tc>
          <w:tcPr>
            <w:tcW w:w="1951" w:type="dxa"/>
          </w:tcPr>
          <w:p w14:paraId="181866EC" w14:textId="77777777" w:rsidR="005619A6" w:rsidRPr="005619A6" w:rsidRDefault="005619A6" w:rsidP="005619A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619A6">
              <w:rPr>
                <w:b/>
                <w:smallCaps/>
                <w:sz w:val="24"/>
                <w:szCs w:val="24"/>
              </w:rPr>
              <w:t>Predmet</w:t>
            </w:r>
            <w:r w:rsidRPr="005619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B312966" w14:textId="4D8FE49B" w:rsidR="005619A6" w:rsidRPr="005619A6" w:rsidRDefault="004F4EA5" w:rsidP="005619A6">
            <w:pPr>
              <w:jc w:val="both"/>
              <w:rPr>
                <w:sz w:val="24"/>
                <w:szCs w:val="24"/>
              </w:rPr>
            </w:pPr>
            <w:r w:rsidRPr="004F4EA5">
              <w:rPr>
                <w:sz w:val="24"/>
                <w:szCs w:val="24"/>
                <w:lang w:eastAsia="zh-CN"/>
              </w:rPr>
              <w:t>Prijedlog zaključka u vezi s potporom realizaciji projekta izgradnje i opremanja nove zgrade Opće bolnice Bjelovar</w:t>
            </w:r>
          </w:p>
        </w:tc>
      </w:tr>
    </w:tbl>
    <w:p w14:paraId="40232D8D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5619A6">
        <w:rPr>
          <w:rFonts w:eastAsia="Calibri"/>
          <w:sz w:val="24"/>
          <w:szCs w:val="24"/>
        </w:rPr>
        <w:t>__________________________________________________________________________</w:t>
      </w:r>
    </w:p>
    <w:p w14:paraId="209762FA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6ABCC1BF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6661ADAD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4C50B843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4FB9CA31" w14:textId="77777777" w:rsidR="005619A6" w:rsidRPr="005619A6" w:rsidRDefault="005619A6" w:rsidP="005619A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258E8A33" w14:textId="77777777" w:rsidR="005619A6" w:rsidRPr="005619A6" w:rsidRDefault="005619A6" w:rsidP="005619A6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/>
        </w:rPr>
      </w:pPr>
    </w:p>
    <w:p w14:paraId="68589C8B" w14:textId="77777777" w:rsidR="005619A6" w:rsidRPr="005619A6" w:rsidRDefault="005619A6" w:rsidP="005619A6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2A7A6E6B" w14:textId="2441E23B" w:rsidR="005619A6" w:rsidRDefault="005619A6" w:rsidP="005619A6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/>
        </w:rPr>
      </w:pPr>
    </w:p>
    <w:p w14:paraId="0E90B5B2" w14:textId="60973359" w:rsidR="004F4EA5" w:rsidRDefault="004F4EA5" w:rsidP="005619A6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/>
        </w:rPr>
      </w:pPr>
    </w:p>
    <w:p w14:paraId="2399B453" w14:textId="77777777" w:rsidR="004F4EA5" w:rsidRPr="005619A6" w:rsidRDefault="004F4EA5" w:rsidP="005619A6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/>
        </w:rPr>
      </w:pPr>
    </w:p>
    <w:p w14:paraId="35EAC441" w14:textId="77777777" w:rsidR="005619A6" w:rsidRPr="005619A6" w:rsidRDefault="005619A6" w:rsidP="005619A6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0A77D319" w14:textId="77777777" w:rsidR="005619A6" w:rsidRPr="005619A6" w:rsidRDefault="005619A6" w:rsidP="005619A6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autoSpaceDE/>
        <w:autoSpaceDN/>
        <w:jc w:val="center"/>
        <w:rPr>
          <w:rFonts w:eastAsia="Calibri"/>
          <w:color w:val="404040"/>
          <w:spacing w:val="20"/>
          <w:sz w:val="20"/>
        </w:rPr>
      </w:pPr>
      <w:r w:rsidRPr="005619A6">
        <w:rPr>
          <w:rFonts w:eastAsia="Calibri"/>
          <w:color w:val="404040"/>
          <w:spacing w:val="20"/>
          <w:sz w:val="20"/>
        </w:rPr>
        <w:t>Banski dvori | Trg Sv. Marka 2  | 10000 Zagreb | tel. 01 4569 222 | vlada.gov.hr</w:t>
      </w:r>
    </w:p>
    <w:p w14:paraId="256C6186" w14:textId="127AC98D" w:rsidR="005619A6" w:rsidRDefault="005619A6">
      <w:pPr>
        <w:rPr>
          <w:b/>
          <w:bCs/>
          <w:sz w:val="24"/>
          <w:szCs w:val="24"/>
        </w:rPr>
      </w:pPr>
      <w:r>
        <w:br w:type="page"/>
      </w:r>
    </w:p>
    <w:p w14:paraId="4758CCE3" w14:textId="245D2BF7" w:rsidR="00CA717D" w:rsidRDefault="00655286" w:rsidP="003E4F3A">
      <w:pPr>
        <w:pStyle w:val="Heading1"/>
        <w:spacing w:before="0"/>
        <w:ind w:left="0" w:right="115"/>
        <w:jc w:val="right"/>
      </w:pPr>
      <w:r>
        <w:lastRenderedPageBreak/>
        <w:t>Prijedlog</w:t>
      </w:r>
    </w:p>
    <w:p w14:paraId="34B902D9" w14:textId="77777777" w:rsidR="00CA717D" w:rsidRDefault="00CA717D" w:rsidP="003E4F3A">
      <w:pPr>
        <w:pStyle w:val="BodyText"/>
        <w:rPr>
          <w:b/>
          <w:sz w:val="26"/>
        </w:rPr>
      </w:pPr>
    </w:p>
    <w:p w14:paraId="38AF0544" w14:textId="77777777" w:rsidR="00CA717D" w:rsidRDefault="00CA717D" w:rsidP="003E4F3A">
      <w:pPr>
        <w:pStyle w:val="BodyText"/>
        <w:rPr>
          <w:b/>
          <w:sz w:val="26"/>
        </w:rPr>
      </w:pPr>
    </w:p>
    <w:p w14:paraId="2D69D1A7" w14:textId="77777777" w:rsidR="00CA717D" w:rsidRDefault="00CA717D" w:rsidP="003E4F3A">
      <w:pPr>
        <w:pStyle w:val="BodyText"/>
        <w:rPr>
          <w:b/>
          <w:sz w:val="26"/>
        </w:rPr>
      </w:pPr>
    </w:p>
    <w:p w14:paraId="4F9CC63D" w14:textId="77777777" w:rsidR="00CA717D" w:rsidRDefault="00CA717D" w:rsidP="00007429">
      <w:pPr>
        <w:pStyle w:val="BodyText"/>
        <w:jc w:val="both"/>
        <w:rPr>
          <w:b/>
          <w:sz w:val="26"/>
        </w:rPr>
      </w:pPr>
    </w:p>
    <w:p w14:paraId="30FAC28D" w14:textId="35D8EA4A" w:rsidR="00CA717D" w:rsidRDefault="00007429" w:rsidP="00007429">
      <w:pPr>
        <w:pStyle w:val="BodyText"/>
        <w:jc w:val="both"/>
      </w:pPr>
      <w:r>
        <w:tab/>
      </w:r>
      <w:r>
        <w:tab/>
      </w:r>
      <w:r w:rsidR="00655286">
        <w:t>Na</w:t>
      </w:r>
      <w:r w:rsidR="00655286">
        <w:rPr>
          <w:spacing w:val="9"/>
        </w:rPr>
        <w:t xml:space="preserve"> </w:t>
      </w:r>
      <w:r w:rsidR="00655286">
        <w:t>temelju</w:t>
      </w:r>
      <w:r w:rsidR="00655286">
        <w:rPr>
          <w:spacing w:val="13"/>
        </w:rPr>
        <w:t xml:space="preserve"> </w:t>
      </w:r>
      <w:r w:rsidR="00655286">
        <w:t>članka</w:t>
      </w:r>
      <w:r w:rsidR="00655286">
        <w:rPr>
          <w:spacing w:val="11"/>
        </w:rPr>
        <w:t xml:space="preserve"> </w:t>
      </w:r>
      <w:r w:rsidR="00655286">
        <w:t>31.</w:t>
      </w:r>
      <w:r w:rsidR="00655286">
        <w:rPr>
          <w:spacing w:val="10"/>
        </w:rPr>
        <w:t xml:space="preserve"> </w:t>
      </w:r>
      <w:r w:rsidR="00655286">
        <w:t>stavka</w:t>
      </w:r>
      <w:r w:rsidR="00655286">
        <w:rPr>
          <w:spacing w:val="9"/>
        </w:rPr>
        <w:t xml:space="preserve"> </w:t>
      </w:r>
      <w:r w:rsidR="00655286">
        <w:t>3.</w:t>
      </w:r>
      <w:r w:rsidR="00655286">
        <w:rPr>
          <w:spacing w:val="15"/>
        </w:rPr>
        <w:t xml:space="preserve"> </w:t>
      </w:r>
      <w:r w:rsidR="00655286">
        <w:t>Zakona</w:t>
      </w:r>
      <w:r w:rsidR="00655286">
        <w:rPr>
          <w:spacing w:val="9"/>
        </w:rPr>
        <w:t xml:space="preserve"> </w:t>
      </w:r>
      <w:r w:rsidR="00655286">
        <w:t>o</w:t>
      </w:r>
      <w:r w:rsidR="00655286">
        <w:rPr>
          <w:spacing w:val="13"/>
        </w:rPr>
        <w:t xml:space="preserve"> </w:t>
      </w:r>
      <w:r w:rsidR="00655286">
        <w:t>Vladi</w:t>
      </w:r>
      <w:r w:rsidR="00655286">
        <w:rPr>
          <w:spacing w:val="13"/>
        </w:rPr>
        <w:t xml:space="preserve"> </w:t>
      </w:r>
      <w:r w:rsidR="00655286">
        <w:t>Republike</w:t>
      </w:r>
      <w:r w:rsidR="00655286">
        <w:rPr>
          <w:spacing w:val="9"/>
        </w:rPr>
        <w:t xml:space="preserve"> </w:t>
      </w:r>
      <w:r w:rsidR="00655286">
        <w:t>Hrvatske</w:t>
      </w:r>
      <w:r w:rsidR="00655286">
        <w:rPr>
          <w:spacing w:val="9"/>
        </w:rPr>
        <w:t xml:space="preserve"> </w:t>
      </w:r>
      <w:r w:rsidR="00655286">
        <w:t>(</w:t>
      </w:r>
      <w:r w:rsidR="005619A6">
        <w:t>„</w:t>
      </w:r>
      <w:r w:rsidR="00655286">
        <w:t>Narodne</w:t>
      </w:r>
      <w:r w:rsidR="00655286">
        <w:rPr>
          <w:spacing w:val="-57"/>
        </w:rPr>
        <w:t xml:space="preserve"> </w:t>
      </w:r>
      <w:r w:rsidR="00655286">
        <w:t>novine</w:t>
      </w:r>
      <w:r w:rsidR="005619A6">
        <w:t>“</w:t>
      </w:r>
      <w:r w:rsidR="00655286">
        <w:t>,</w:t>
      </w:r>
      <w:r w:rsidR="00655286">
        <w:rPr>
          <w:spacing w:val="65"/>
        </w:rPr>
        <w:t xml:space="preserve"> </w:t>
      </w:r>
      <w:r w:rsidR="00655286">
        <w:t>br.</w:t>
      </w:r>
      <w:r w:rsidR="00655286">
        <w:rPr>
          <w:spacing w:val="65"/>
        </w:rPr>
        <w:t xml:space="preserve"> </w:t>
      </w:r>
      <w:r w:rsidR="00655286">
        <w:t>150/11</w:t>
      </w:r>
      <w:r w:rsidR="005619A6">
        <w:t>.</w:t>
      </w:r>
      <w:r w:rsidR="00655286">
        <w:t>,</w:t>
      </w:r>
      <w:r w:rsidR="00655286">
        <w:rPr>
          <w:spacing w:val="69"/>
        </w:rPr>
        <w:t xml:space="preserve"> </w:t>
      </w:r>
      <w:r w:rsidR="00655286">
        <w:t>119/14</w:t>
      </w:r>
      <w:r w:rsidR="005619A6">
        <w:t>.</w:t>
      </w:r>
      <w:r w:rsidR="00EF685F">
        <w:rPr>
          <w:spacing w:val="66"/>
        </w:rPr>
        <w:t>,</w:t>
      </w:r>
      <w:r w:rsidR="00655286">
        <w:t>93/16</w:t>
      </w:r>
      <w:r w:rsidR="005619A6">
        <w:t>.</w:t>
      </w:r>
      <w:r w:rsidR="00EF685F">
        <w:t>, 116/18</w:t>
      </w:r>
      <w:r w:rsidR="005619A6">
        <w:t>.</w:t>
      </w:r>
      <w:r w:rsidR="00EF685F">
        <w:t xml:space="preserve"> i 80/22</w:t>
      </w:r>
      <w:r w:rsidR="005619A6">
        <w:t>.</w:t>
      </w:r>
      <w:r w:rsidR="00655286">
        <w:t>),</w:t>
      </w:r>
      <w:r w:rsidR="00655286">
        <w:rPr>
          <w:spacing w:val="65"/>
        </w:rPr>
        <w:t xml:space="preserve"> </w:t>
      </w:r>
      <w:r w:rsidR="00655286">
        <w:t>Vlada</w:t>
      </w:r>
      <w:r w:rsidR="00655286">
        <w:rPr>
          <w:spacing w:val="65"/>
        </w:rPr>
        <w:t xml:space="preserve"> </w:t>
      </w:r>
      <w:r w:rsidR="00655286">
        <w:t>Republike</w:t>
      </w:r>
      <w:r w:rsidR="00655286">
        <w:rPr>
          <w:spacing w:val="66"/>
        </w:rPr>
        <w:t xml:space="preserve"> </w:t>
      </w:r>
      <w:r w:rsidR="00655286">
        <w:t>Hrvatske</w:t>
      </w:r>
      <w:r w:rsidR="00655286">
        <w:rPr>
          <w:spacing w:val="67"/>
        </w:rPr>
        <w:t xml:space="preserve"> </w:t>
      </w:r>
      <w:r w:rsidR="00655286">
        <w:t>je</w:t>
      </w:r>
      <w:r w:rsidR="00655286">
        <w:rPr>
          <w:spacing w:val="68"/>
        </w:rPr>
        <w:t xml:space="preserve"> </w:t>
      </w:r>
      <w:r w:rsidR="00655286">
        <w:t>na</w:t>
      </w:r>
      <w:r w:rsidR="00655286">
        <w:rPr>
          <w:spacing w:val="67"/>
        </w:rPr>
        <w:t xml:space="preserve"> </w:t>
      </w:r>
      <w:r w:rsidR="00655286">
        <w:t>sjednici</w:t>
      </w:r>
      <w:r w:rsidR="00EF685F">
        <w:rPr>
          <w:spacing w:val="67"/>
        </w:rPr>
        <w:t xml:space="preserve"> </w:t>
      </w:r>
      <w:r w:rsidR="00655286">
        <w:t>održanoj</w:t>
      </w:r>
      <w:r w:rsidR="00EF685F">
        <w:t xml:space="preserve"> </w:t>
      </w:r>
      <w:r w:rsidR="005619A6">
        <w:rPr>
          <w:u w:val="single"/>
        </w:rPr>
        <w:t xml:space="preserve">                  </w:t>
      </w:r>
      <w:r>
        <w:rPr>
          <w:u w:val="single"/>
        </w:rPr>
        <w:t xml:space="preserve">            </w:t>
      </w:r>
      <w:r w:rsidRPr="00007429">
        <w:t xml:space="preserve"> </w:t>
      </w:r>
      <w:r w:rsidR="00655286">
        <w:t>donijela</w:t>
      </w:r>
    </w:p>
    <w:p w14:paraId="1F066B79" w14:textId="77777777" w:rsidR="00CA717D" w:rsidRDefault="00CA717D" w:rsidP="003E4F3A">
      <w:pPr>
        <w:pStyle w:val="BodyText"/>
        <w:rPr>
          <w:sz w:val="26"/>
        </w:rPr>
      </w:pPr>
    </w:p>
    <w:p w14:paraId="5455C90A" w14:textId="32745FB0" w:rsidR="00CA717D" w:rsidRDefault="00CA717D" w:rsidP="003E4F3A">
      <w:pPr>
        <w:pStyle w:val="BodyText"/>
        <w:rPr>
          <w:sz w:val="26"/>
        </w:rPr>
      </w:pPr>
    </w:p>
    <w:p w14:paraId="3587AFE4" w14:textId="77777777" w:rsidR="003E4F3A" w:rsidRDefault="003E4F3A" w:rsidP="003E4F3A">
      <w:pPr>
        <w:pStyle w:val="BodyText"/>
        <w:rPr>
          <w:sz w:val="26"/>
        </w:rPr>
      </w:pPr>
    </w:p>
    <w:p w14:paraId="7A0E546E" w14:textId="77777777" w:rsidR="00CA717D" w:rsidRDefault="00CA717D" w:rsidP="003E4F3A">
      <w:pPr>
        <w:pStyle w:val="BodyText"/>
        <w:rPr>
          <w:sz w:val="20"/>
        </w:rPr>
      </w:pPr>
    </w:p>
    <w:p w14:paraId="12C9EAF6" w14:textId="77777777" w:rsidR="00CA717D" w:rsidRDefault="00655286" w:rsidP="003E4F3A">
      <w:pPr>
        <w:pStyle w:val="Heading1"/>
        <w:spacing w:before="0"/>
      </w:pPr>
      <w:r>
        <w:t>Z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L J U</w:t>
      </w:r>
      <w:r>
        <w:rPr>
          <w:spacing w:val="-1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</w:p>
    <w:p w14:paraId="6747A187" w14:textId="4C34E954" w:rsidR="00CA717D" w:rsidRDefault="00CA717D" w:rsidP="003E4F3A">
      <w:pPr>
        <w:pStyle w:val="BodyText"/>
        <w:rPr>
          <w:b/>
          <w:sz w:val="26"/>
        </w:rPr>
      </w:pPr>
    </w:p>
    <w:p w14:paraId="24E80D1D" w14:textId="77777777" w:rsidR="003E4F3A" w:rsidRDefault="003E4F3A" w:rsidP="003E4F3A">
      <w:pPr>
        <w:pStyle w:val="BodyText"/>
        <w:rPr>
          <w:b/>
          <w:sz w:val="26"/>
        </w:rPr>
      </w:pPr>
    </w:p>
    <w:p w14:paraId="420CA0CB" w14:textId="1865FF76" w:rsidR="00CA717D" w:rsidRDefault="00CA717D" w:rsidP="003E4F3A">
      <w:pPr>
        <w:pStyle w:val="BodyText"/>
        <w:rPr>
          <w:b/>
          <w:sz w:val="26"/>
        </w:rPr>
      </w:pPr>
    </w:p>
    <w:p w14:paraId="1C0622DE" w14:textId="77777777" w:rsidR="003E4F3A" w:rsidRDefault="003E4F3A" w:rsidP="003E4F3A">
      <w:pPr>
        <w:pStyle w:val="BodyText"/>
        <w:rPr>
          <w:b/>
          <w:sz w:val="26"/>
        </w:rPr>
      </w:pPr>
    </w:p>
    <w:p w14:paraId="73C1418F" w14:textId="0DBE7B6F" w:rsidR="00CA717D" w:rsidRPr="00B16592" w:rsidRDefault="00655286" w:rsidP="00007429">
      <w:pPr>
        <w:pStyle w:val="ListParagraph"/>
        <w:numPr>
          <w:ilvl w:val="0"/>
          <w:numId w:val="1"/>
        </w:numPr>
        <w:tabs>
          <w:tab w:val="left" w:pos="1535"/>
        </w:tabs>
        <w:ind w:left="0" w:firstLine="709"/>
        <w:jc w:val="both"/>
      </w:pPr>
      <w:r>
        <w:rPr>
          <w:sz w:val="24"/>
        </w:rPr>
        <w:t>Vlada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Republike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Hrvatske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podupire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unaprjeđenje zdravstvene zaštite,</w:t>
      </w:r>
      <w:r w:rsidRPr="00EF685F">
        <w:rPr>
          <w:spacing w:val="-57"/>
          <w:sz w:val="24"/>
        </w:rPr>
        <w:t xml:space="preserve"> </w:t>
      </w:r>
      <w:r w:rsidR="00B2574F">
        <w:rPr>
          <w:spacing w:val="-57"/>
          <w:sz w:val="24"/>
        </w:rPr>
        <w:t xml:space="preserve">                             </w:t>
      </w:r>
      <w:r>
        <w:rPr>
          <w:sz w:val="24"/>
        </w:rPr>
        <w:t>podizanje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dostupnosti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i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kvalitete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zdravstvenih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usluga</w:t>
      </w:r>
      <w:r w:rsidRPr="00EF685F">
        <w:rPr>
          <w:spacing w:val="1"/>
          <w:sz w:val="24"/>
        </w:rPr>
        <w:t xml:space="preserve"> </w:t>
      </w:r>
      <w:r>
        <w:rPr>
          <w:sz w:val="24"/>
        </w:rPr>
        <w:t>stanovnicima</w:t>
      </w:r>
      <w:r w:rsidRPr="00EF685F">
        <w:rPr>
          <w:spacing w:val="1"/>
          <w:sz w:val="24"/>
        </w:rPr>
        <w:t xml:space="preserve"> </w:t>
      </w:r>
      <w:r w:rsidR="005619A6">
        <w:rPr>
          <w:sz w:val="24"/>
        </w:rPr>
        <w:t>Bjelovarsko-</w:t>
      </w:r>
      <w:r w:rsidR="00EF685F">
        <w:rPr>
          <w:sz w:val="24"/>
        </w:rPr>
        <w:t xml:space="preserve">bilogorske županije kroz nastavak </w:t>
      </w:r>
      <w:r w:rsidR="00546474">
        <w:rPr>
          <w:sz w:val="24"/>
        </w:rPr>
        <w:t xml:space="preserve">realizacije projekta </w:t>
      </w:r>
      <w:r w:rsidR="00EF685F">
        <w:rPr>
          <w:sz w:val="24"/>
        </w:rPr>
        <w:t>izgradnje i opremanja nove zgrade Opće bolnice Bjelovar.</w:t>
      </w:r>
    </w:p>
    <w:p w14:paraId="3C9B4A0C" w14:textId="77777777" w:rsidR="00B16592" w:rsidRPr="00EF685F" w:rsidRDefault="00B16592" w:rsidP="00007429">
      <w:pPr>
        <w:pStyle w:val="ListParagraph"/>
        <w:tabs>
          <w:tab w:val="left" w:pos="1535"/>
        </w:tabs>
        <w:ind w:left="0" w:firstLine="709"/>
        <w:jc w:val="left"/>
      </w:pPr>
    </w:p>
    <w:p w14:paraId="57FCFD5D" w14:textId="020538CE" w:rsidR="00CA717D" w:rsidRDefault="00655286" w:rsidP="00007429">
      <w:pPr>
        <w:pStyle w:val="ListParagraph"/>
        <w:numPr>
          <w:ilvl w:val="0"/>
          <w:numId w:val="1"/>
        </w:numPr>
        <w:tabs>
          <w:tab w:val="left" w:pos="1535"/>
        </w:tabs>
        <w:ind w:left="0" w:right="113" w:firstLine="709"/>
        <w:jc w:val="both"/>
        <w:rPr>
          <w:sz w:val="24"/>
        </w:rPr>
      </w:pPr>
      <w:r>
        <w:rPr>
          <w:sz w:val="24"/>
        </w:rPr>
        <w:t>Zadužuju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Ministarstvo</w:t>
      </w:r>
      <w:r>
        <w:rPr>
          <w:spacing w:val="1"/>
          <w:sz w:val="24"/>
        </w:rPr>
        <w:t xml:space="preserve"> </w:t>
      </w:r>
      <w:r w:rsidR="00EF685F">
        <w:rPr>
          <w:sz w:val="24"/>
        </w:rPr>
        <w:t xml:space="preserve">zdravstva </w:t>
      </w:r>
      <w:r w:rsidR="00EF685F">
        <w:rPr>
          <w:spacing w:val="1"/>
          <w:sz w:val="24"/>
        </w:rPr>
        <w:t>da</w:t>
      </w:r>
      <w:r w:rsidR="00372925">
        <w:rPr>
          <w:spacing w:val="1"/>
          <w:sz w:val="24"/>
        </w:rPr>
        <w:t>,</w:t>
      </w:r>
      <w:r w:rsidR="00EF685F"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suradnji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5619A6">
        <w:rPr>
          <w:sz w:val="24"/>
        </w:rPr>
        <w:t xml:space="preserve"> Bjelovarsko-</w:t>
      </w:r>
      <w:r w:rsidR="00EF685F">
        <w:rPr>
          <w:sz w:val="24"/>
        </w:rPr>
        <w:t>bilogorskom županijom i Općom bolnicom Bjelovar</w:t>
      </w:r>
      <w:r w:rsidR="00372925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 w:rsidR="00B2574F">
        <w:rPr>
          <w:sz w:val="24"/>
        </w:rPr>
        <w:t>oduzme</w:t>
      </w:r>
      <w:r w:rsidR="00874326">
        <w:rPr>
          <w:sz w:val="24"/>
        </w:rPr>
        <w:t xml:space="preserve"> potrebne radnje vezane uz</w:t>
      </w:r>
      <w:r>
        <w:rPr>
          <w:sz w:val="24"/>
        </w:rPr>
        <w:t xml:space="preserve"> realizaciju </w:t>
      </w:r>
      <w:r w:rsidR="00874326">
        <w:rPr>
          <w:sz w:val="24"/>
        </w:rPr>
        <w:t xml:space="preserve">aktivnosti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točke</w:t>
      </w:r>
      <w:r>
        <w:rPr>
          <w:spacing w:val="-3"/>
          <w:sz w:val="24"/>
        </w:rPr>
        <w:t xml:space="preserve"> </w:t>
      </w:r>
      <w:r>
        <w:rPr>
          <w:sz w:val="24"/>
        </w:rPr>
        <w:t>1. ovoga</w:t>
      </w:r>
      <w:r>
        <w:rPr>
          <w:spacing w:val="1"/>
          <w:sz w:val="24"/>
        </w:rPr>
        <w:t xml:space="preserve"> </w:t>
      </w:r>
      <w:r>
        <w:rPr>
          <w:sz w:val="24"/>
        </w:rPr>
        <w:t>Zaključka.</w:t>
      </w:r>
    </w:p>
    <w:p w14:paraId="1F90C0B7" w14:textId="77777777" w:rsidR="00CA717D" w:rsidRDefault="00CA717D" w:rsidP="00007429">
      <w:pPr>
        <w:pStyle w:val="BodyText"/>
        <w:ind w:firstLine="709"/>
      </w:pPr>
    </w:p>
    <w:p w14:paraId="5366AFF1" w14:textId="7607A984" w:rsidR="00CA717D" w:rsidRPr="00874326" w:rsidRDefault="00655286" w:rsidP="00007429">
      <w:pPr>
        <w:pStyle w:val="ListParagraph"/>
        <w:numPr>
          <w:ilvl w:val="0"/>
          <w:numId w:val="1"/>
        </w:numPr>
        <w:tabs>
          <w:tab w:val="left" w:pos="1535"/>
        </w:tabs>
        <w:ind w:left="0" w:right="122" w:firstLine="709"/>
        <w:jc w:val="both"/>
      </w:pPr>
      <w:r>
        <w:rPr>
          <w:sz w:val="24"/>
        </w:rPr>
        <w:t>Zadužuje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se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Ministarstvo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zdravstva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da</w:t>
      </w:r>
      <w:r w:rsidR="00372925">
        <w:rPr>
          <w:sz w:val="24"/>
        </w:rPr>
        <w:t>,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u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svrhu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provedbe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točke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2.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ovoga</w:t>
      </w:r>
      <w:r w:rsidRPr="00874326">
        <w:rPr>
          <w:spacing w:val="1"/>
          <w:sz w:val="24"/>
        </w:rPr>
        <w:t xml:space="preserve"> </w:t>
      </w:r>
      <w:r>
        <w:rPr>
          <w:sz w:val="24"/>
        </w:rPr>
        <w:t>Zaključka</w:t>
      </w:r>
      <w:r w:rsidR="00372925">
        <w:rPr>
          <w:sz w:val="24"/>
        </w:rPr>
        <w:t>,</w:t>
      </w:r>
      <w:r w:rsidR="00874326">
        <w:rPr>
          <w:sz w:val="24"/>
        </w:rPr>
        <w:t xml:space="preserve"> u državnom proračunu planira sredstva za </w:t>
      </w:r>
      <w:r w:rsidR="00B2574F">
        <w:rPr>
          <w:sz w:val="24"/>
        </w:rPr>
        <w:t xml:space="preserve">realizaciju </w:t>
      </w:r>
      <w:r w:rsidR="00874326">
        <w:rPr>
          <w:sz w:val="24"/>
        </w:rPr>
        <w:t>aktivnosti iz točke 1. ovoga Zaključka sukladno raspoloživim fiskalnim mogućnostima državnog proračuna.</w:t>
      </w:r>
    </w:p>
    <w:p w14:paraId="1F72ACB2" w14:textId="77777777" w:rsidR="00CA717D" w:rsidRDefault="00CA717D" w:rsidP="00007429">
      <w:pPr>
        <w:pStyle w:val="BodyText"/>
        <w:ind w:firstLine="709"/>
      </w:pPr>
    </w:p>
    <w:p w14:paraId="0D57F58B" w14:textId="4AB6C18F" w:rsidR="00CA717D" w:rsidRPr="009D0B5F" w:rsidRDefault="00655286" w:rsidP="00007429">
      <w:pPr>
        <w:pStyle w:val="ListParagraph"/>
        <w:numPr>
          <w:ilvl w:val="0"/>
          <w:numId w:val="1"/>
        </w:numPr>
        <w:tabs>
          <w:tab w:val="left" w:pos="1535"/>
        </w:tabs>
        <w:ind w:left="0" w:right="116" w:firstLine="709"/>
        <w:jc w:val="both"/>
        <w:rPr>
          <w:sz w:val="24"/>
        </w:rPr>
      </w:pPr>
      <w:r>
        <w:rPr>
          <w:sz w:val="24"/>
        </w:rPr>
        <w:t>Zadužuje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Ministarstvo</w:t>
      </w:r>
      <w:r>
        <w:rPr>
          <w:spacing w:val="1"/>
          <w:sz w:val="24"/>
        </w:rPr>
        <w:t xml:space="preserve"> </w:t>
      </w:r>
      <w:r>
        <w:rPr>
          <w:sz w:val="24"/>
        </w:rPr>
        <w:t>zdravstva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koordinaciju</w:t>
      </w:r>
      <w:r>
        <w:rPr>
          <w:spacing w:val="1"/>
          <w:sz w:val="24"/>
        </w:rPr>
        <w:t xml:space="preserve"> </w:t>
      </w:r>
      <w:r>
        <w:rPr>
          <w:sz w:val="24"/>
        </w:rPr>
        <w:t>svih</w:t>
      </w:r>
      <w:r>
        <w:rPr>
          <w:spacing w:val="61"/>
          <w:sz w:val="24"/>
        </w:rPr>
        <w:t xml:space="preserve"> </w:t>
      </w:r>
      <w:r>
        <w:rPr>
          <w:sz w:val="24"/>
        </w:rPr>
        <w:t>aktivnosti</w:t>
      </w:r>
      <w:r>
        <w:rPr>
          <w:spacing w:val="61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 w:rsidR="009D0B5F">
        <w:rPr>
          <w:spacing w:val="-57"/>
          <w:sz w:val="24"/>
        </w:rPr>
        <w:t xml:space="preserve">             </w:t>
      </w:r>
      <w:r w:rsidRPr="009D0B5F">
        <w:rPr>
          <w:sz w:val="24"/>
        </w:rPr>
        <w:t>provedbu</w:t>
      </w:r>
      <w:r w:rsidRPr="009D0B5F">
        <w:rPr>
          <w:spacing w:val="-1"/>
          <w:sz w:val="24"/>
        </w:rPr>
        <w:t xml:space="preserve"> </w:t>
      </w:r>
      <w:r w:rsidRPr="009D0B5F">
        <w:rPr>
          <w:sz w:val="24"/>
        </w:rPr>
        <w:t>ovoga</w:t>
      </w:r>
      <w:r w:rsidRPr="009D0B5F">
        <w:rPr>
          <w:spacing w:val="1"/>
          <w:sz w:val="24"/>
        </w:rPr>
        <w:t xml:space="preserve"> </w:t>
      </w:r>
      <w:r w:rsidRPr="009D0B5F">
        <w:rPr>
          <w:sz w:val="24"/>
        </w:rPr>
        <w:t>Zaključka.</w:t>
      </w:r>
    </w:p>
    <w:p w14:paraId="027396EA" w14:textId="1D60D808" w:rsidR="00CA717D" w:rsidRDefault="00CA717D" w:rsidP="00007429">
      <w:pPr>
        <w:pStyle w:val="BodyText"/>
        <w:rPr>
          <w:sz w:val="26"/>
        </w:rPr>
      </w:pPr>
    </w:p>
    <w:p w14:paraId="274C704B" w14:textId="77777777" w:rsidR="00007429" w:rsidRDefault="00007429" w:rsidP="00007429">
      <w:pPr>
        <w:pStyle w:val="BodyText"/>
        <w:rPr>
          <w:sz w:val="26"/>
        </w:rPr>
      </w:pPr>
    </w:p>
    <w:p w14:paraId="27713213" w14:textId="77777777" w:rsidR="00CA717D" w:rsidRDefault="00CA717D" w:rsidP="00007429">
      <w:pPr>
        <w:pStyle w:val="BodyText"/>
        <w:rPr>
          <w:sz w:val="22"/>
        </w:rPr>
      </w:pPr>
    </w:p>
    <w:p w14:paraId="3C9ADD0B" w14:textId="607B7E5A" w:rsidR="00CA717D" w:rsidRDefault="005619A6" w:rsidP="00007429">
      <w:pPr>
        <w:pStyle w:val="BodyText"/>
      </w:pPr>
      <w:r>
        <w:t>KLASA:</w:t>
      </w:r>
    </w:p>
    <w:p w14:paraId="1C1ECD2F" w14:textId="502CAEFF" w:rsidR="00CA717D" w:rsidRDefault="005619A6" w:rsidP="00007429">
      <w:pPr>
        <w:pStyle w:val="BodyText"/>
      </w:pPr>
      <w:r>
        <w:t>URBROJ:</w:t>
      </w:r>
    </w:p>
    <w:p w14:paraId="64B243E9" w14:textId="77777777" w:rsidR="00CA717D" w:rsidRDefault="00CA717D" w:rsidP="00007429">
      <w:pPr>
        <w:pStyle w:val="BodyText"/>
        <w:rPr>
          <w:sz w:val="23"/>
        </w:rPr>
      </w:pPr>
    </w:p>
    <w:p w14:paraId="25E4388F" w14:textId="77777777" w:rsidR="00CA717D" w:rsidRDefault="00655286" w:rsidP="00007429">
      <w:pPr>
        <w:pStyle w:val="BodyText"/>
      </w:pPr>
      <w:r>
        <w:t>Zagreb,</w:t>
      </w:r>
    </w:p>
    <w:p w14:paraId="3F5A838A" w14:textId="3086C3AA" w:rsidR="00CA717D" w:rsidRDefault="00CA717D" w:rsidP="00007429">
      <w:pPr>
        <w:pStyle w:val="BodyText"/>
      </w:pPr>
    </w:p>
    <w:p w14:paraId="3D0D0D27" w14:textId="38BE5414" w:rsidR="00007429" w:rsidRDefault="00007429" w:rsidP="00007429">
      <w:pPr>
        <w:pStyle w:val="BodyText"/>
      </w:pPr>
    </w:p>
    <w:p w14:paraId="78AC64F8" w14:textId="77777777" w:rsidR="00007429" w:rsidRDefault="00007429" w:rsidP="00007429">
      <w:pPr>
        <w:pStyle w:val="BodyText"/>
      </w:pPr>
    </w:p>
    <w:p w14:paraId="0E752AD0" w14:textId="08AA78E8" w:rsidR="00CA717D" w:rsidRDefault="00007429" w:rsidP="00007429">
      <w:pPr>
        <w:pStyle w:val="BodyText"/>
        <w:tabs>
          <w:tab w:val="center" w:pos="6804"/>
        </w:tabs>
        <w:ind w:right="606"/>
        <w:jc w:val="both"/>
      </w:pPr>
      <w:r>
        <w:tab/>
      </w:r>
      <w:r w:rsidR="00655286">
        <w:t>PREDSJEDNIK</w:t>
      </w:r>
    </w:p>
    <w:p w14:paraId="3FF833B2" w14:textId="77777777" w:rsidR="00CA717D" w:rsidRDefault="00CA717D" w:rsidP="00007429">
      <w:pPr>
        <w:pStyle w:val="BodyText"/>
        <w:tabs>
          <w:tab w:val="center" w:pos="6804"/>
        </w:tabs>
        <w:jc w:val="both"/>
        <w:rPr>
          <w:sz w:val="26"/>
        </w:rPr>
      </w:pPr>
    </w:p>
    <w:p w14:paraId="2FE40E1B" w14:textId="77777777" w:rsidR="00CA717D" w:rsidRDefault="00CA717D" w:rsidP="00007429">
      <w:pPr>
        <w:pStyle w:val="BodyText"/>
        <w:tabs>
          <w:tab w:val="center" w:pos="6804"/>
        </w:tabs>
        <w:jc w:val="both"/>
        <w:rPr>
          <w:sz w:val="22"/>
        </w:rPr>
      </w:pPr>
    </w:p>
    <w:p w14:paraId="5AFDDE80" w14:textId="0EED04AC" w:rsidR="00CA717D" w:rsidRDefault="00007429" w:rsidP="00007429">
      <w:pPr>
        <w:pStyle w:val="BodyText"/>
        <w:tabs>
          <w:tab w:val="center" w:pos="6804"/>
        </w:tabs>
        <w:ind w:right="606"/>
        <w:jc w:val="both"/>
      </w:pPr>
      <w:r>
        <w:tab/>
      </w:r>
      <w:r w:rsidR="00655286">
        <w:t>mr.</w:t>
      </w:r>
      <w:r w:rsidR="00655286">
        <w:rPr>
          <w:spacing w:val="-2"/>
        </w:rPr>
        <w:t xml:space="preserve"> </w:t>
      </w:r>
      <w:r w:rsidR="00655286">
        <w:t>sc.</w:t>
      </w:r>
      <w:r w:rsidR="00655286">
        <w:rPr>
          <w:spacing w:val="-2"/>
        </w:rPr>
        <w:t xml:space="preserve"> </w:t>
      </w:r>
      <w:r w:rsidR="00655286">
        <w:t>Andrej</w:t>
      </w:r>
      <w:r w:rsidR="00655286">
        <w:rPr>
          <w:spacing w:val="-1"/>
        </w:rPr>
        <w:t xml:space="preserve"> </w:t>
      </w:r>
      <w:r w:rsidR="00655286">
        <w:t>Plenković</w:t>
      </w:r>
    </w:p>
    <w:p w14:paraId="584DB348" w14:textId="77777777" w:rsidR="00CA717D" w:rsidRDefault="00CA717D" w:rsidP="00007429">
      <w:pPr>
        <w:tabs>
          <w:tab w:val="center" w:pos="6804"/>
        </w:tabs>
        <w:jc w:val="both"/>
        <w:sectPr w:rsidR="00CA717D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3898F6F8" w14:textId="77777777" w:rsidR="00CA717D" w:rsidRDefault="00CA717D">
      <w:pPr>
        <w:pStyle w:val="BodyText"/>
        <w:spacing w:before="7"/>
        <w:rPr>
          <w:b/>
          <w:sz w:val="23"/>
        </w:rPr>
      </w:pPr>
    </w:p>
    <w:p w14:paraId="7F808575" w14:textId="77777777" w:rsidR="00AE6E9A" w:rsidRPr="00494785" w:rsidRDefault="00AE6E9A" w:rsidP="00AE6E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785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008CCF38" w14:textId="77777777" w:rsidR="00AE6E9A" w:rsidRPr="00AE4E7E" w:rsidRDefault="00AE6E9A" w:rsidP="00AE6E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4F6589B" w14:textId="77777777" w:rsidR="00AE6E9A" w:rsidRDefault="00AE6E9A" w:rsidP="00AE6E9A">
      <w:pPr>
        <w:tabs>
          <w:tab w:val="left" w:pos="1535"/>
        </w:tabs>
        <w:spacing w:before="226"/>
        <w:jc w:val="both"/>
        <w:rPr>
          <w:sz w:val="24"/>
        </w:rPr>
      </w:pPr>
      <w:r w:rsidRPr="00B2574F">
        <w:rPr>
          <w:sz w:val="24"/>
        </w:rPr>
        <w:t>Vlada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Republike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Hrvatske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podupire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unaprjeđenje zdravstvene zaštite,</w:t>
      </w:r>
      <w:r w:rsidRPr="00B2574F">
        <w:rPr>
          <w:spacing w:val="-57"/>
          <w:sz w:val="24"/>
        </w:rPr>
        <w:t xml:space="preserve">                              </w:t>
      </w:r>
      <w:r w:rsidRPr="00B2574F">
        <w:rPr>
          <w:sz w:val="24"/>
        </w:rPr>
        <w:t>podizanje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dostupnosti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i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kvalitete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zdravstvenih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usluga</w:t>
      </w:r>
      <w:r w:rsidRPr="00B2574F">
        <w:rPr>
          <w:spacing w:val="1"/>
          <w:sz w:val="24"/>
        </w:rPr>
        <w:t xml:space="preserve"> </w:t>
      </w:r>
      <w:r w:rsidRPr="00B2574F">
        <w:rPr>
          <w:sz w:val="24"/>
        </w:rPr>
        <w:t>stanovnicima</w:t>
      </w:r>
      <w:r w:rsidRPr="00B2574F">
        <w:rPr>
          <w:spacing w:val="1"/>
          <w:sz w:val="24"/>
        </w:rPr>
        <w:t xml:space="preserve"> </w:t>
      </w:r>
      <w:r>
        <w:rPr>
          <w:sz w:val="24"/>
        </w:rPr>
        <w:t>Bjelovarsko -</w:t>
      </w:r>
      <w:r w:rsidRPr="00B2574F">
        <w:rPr>
          <w:sz w:val="24"/>
        </w:rPr>
        <w:t xml:space="preserve"> bilogorske županije kroz nastavak </w:t>
      </w:r>
      <w:r>
        <w:rPr>
          <w:sz w:val="24"/>
        </w:rPr>
        <w:t xml:space="preserve">realizacije projekta </w:t>
      </w:r>
      <w:r w:rsidRPr="00B2574F">
        <w:rPr>
          <w:sz w:val="24"/>
        </w:rPr>
        <w:t xml:space="preserve">izgradnje i opremanja nove zgrade </w:t>
      </w:r>
      <w:r>
        <w:rPr>
          <w:sz w:val="24"/>
        </w:rPr>
        <w:t xml:space="preserve">Opće bolnice Bjelovar. </w:t>
      </w:r>
    </w:p>
    <w:p w14:paraId="69B2142A" w14:textId="77777777" w:rsidR="00AE6E9A" w:rsidRDefault="00AE6E9A" w:rsidP="00AE6E9A">
      <w:pPr>
        <w:tabs>
          <w:tab w:val="left" w:pos="1535"/>
        </w:tabs>
        <w:spacing w:before="226"/>
        <w:jc w:val="both"/>
        <w:rPr>
          <w:sz w:val="24"/>
          <w:szCs w:val="24"/>
        </w:rPr>
      </w:pPr>
      <w:r>
        <w:rPr>
          <w:sz w:val="24"/>
          <w:szCs w:val="24"/>
        </w:rPr>
        <w:t>Opće bolnica Bjelovar je radi realizacije projekta izgradnje nove zgrade podignula 2 kredita ukupne vrijednosti 197,5 milijuna kuna.</w:t>
      </w:r>
    </w:p>
    <w:p w14:paraId="6FBC7D23" w14:textId="77777777" w:rsidR="00AE6E9A" w:rsidRPr="00546474" w:rsidRDefault="00AE6E9A" w:rsidP="00AE6E9A">
      <w:pPr>
        <w:tabs>
          <w:tab w:val="left" w:pos="1535"/>
        </w:tabs>
        <w:ind w:right="113"/>
        <w:jc w:val="both"/>
        <w:rPr>
          <w:sz w:val="24"/>
        </w:rPr>
      </w:pPr>
    </w:p>
    <w:p w14:paraId="2D19A333" w14:textId="77777777" w:rsidR="00AE6E9A" w:rsidRDefault="00AE6E9A" w:rsidP="00AE6E9A">
      <w:pPr>
        <w:pStyle w:val="BodyText"/>
        <w:jc w:val="both"/>
      </w:pPr>
      <w:r>
        <w:t>Ovim se Zaključkom ostvaruju preduvjeti za osiguranje sredstava u državnom proračunu za otplatu anuiteta kredita do najviše 18 milijuna kuna godišnje i nabavu opreme u iznosu do najviše 70 milijuna kuna za potrebe realizacije projekta izgradnje i opremanja nove zgrade Opće bolnice Bjelovar.</w:t>
      </w:r>
    </w:p>
    <w:p w14:paraId="4B969C31" w14:textId="77777777" w:rsidR="00AE6E9A" w:rsidRDefault="00AE6E9A" w:rsidP="00AE6E9A">
      <w:pPr>
        <w:pStyle w:val="BodyText"/>
        <w:jc w:val="both"/>
      </w:pPr>
    </w:p>
    <w:p w14:paraId="6BF2D445" w14:textId="77777777" w:rsidR="00AE6E9A" w:rsidRPr="00874326" w:rsidRDefault="00AE6E9A" w:rsidP="00AE6E9A">
      <w:pPr>
        <w:tabs>
          <w:tab w:val="left" w:pos="1535"/>
        </w:tabs>
        <w:spacing w:before="1"/>
        <w:ind w:right="122"/>
        <w:jc w:val="both"/>
      </w:pPr>
      <w:r w:rsidRPr="00B17386">
        <w:rPr>
          <w:sz w:val="24"/>
        </w:rPr>
        <w:t>Zadužuje</w:t>
      </w:r>
      <w:r w:rsidRPr="00B17386">
        <w:rPr>
          <w:spacing w:val="1"/>
          <w:sz w:val="24"/>
        </w:rPr>
        <w:t xml:space="preserve"> </w:t>
      </w:r>
      <w:r w:rsidRPr="00B17386">
        <w:rPr>
          <w:sz w:val="24"/>
        </w:rPr>
        <w:t>se</w:t>
      </w:r>
      <w:r w:rsidRPr="00B17386">
        <w:rPr>
          <w:spacing w:val="1"/>
          <w:sz w:val="24"/>
        </w:rPr>
        <w:t xml:space="preserve"> </w:t>
      </w:r>
      <w:r w:rsidRPr="00B17386">
        <w:rPr>
          <w:sz w:val="24"/>
        </w:rPr>
        <w:t>Ministarstvo</w:t>
      </w:r>
      <w:r w:rsidRPr="00B17386">
        <w:rPr>
          <w:spacing w:val="1"/>
          <w:sz w:val="24"/>
        </w:rPr>
        <w:t xml:space="preserve"> </w:t>
      </w:r>
      <w:r w:rsidRPr="00B17386">
        <w:rPr>
          <w:sz w:val="24"/>
        </w:rPr>
        <w:t>zdravstva</w:t>
      </w:r>
      <w:r w:rsidRPr="00B17386">
        <w:rPr>
          <w:spacing w:val="1"/>
          <w:sz w:val="24"/>
        </w:rPr>
        <w:t xml:space="preserve"> </w:t>
      </w:r>
      <w:r w:rsidRPr="00B17386">
        <w:rPr>
          <w:sz w:val="24"/>
        </w:rPr>
        <w:t>da</w:t>
      </w:r>
      <w:r w:rsidRPr="00B17386">
        <w:rPr>
          <w:spacing w:val="1"/>
          <w:sz w:val="24"/>
        </w:rPr>
        <w:t xml:space="preserve"> </w:t>
      </w:r>
      <w:r w:rsidRPr="00B17386">
        <w:rPr>
          <w:sz w:val="24"/>
        </w:rPr>
        <w:t>u</w:t>
      </w:r>
      <w:r w:rsidRPr="00B17386">
        <w:rPr>
          <w:spacing w:val="1"/>
          <w:sz w:val="24"/>
        </w:rPr>
        <w:t xml:space="preserve"> </w:t>
      </w:r>
      <w:r w:rsidRPr="00B17386">
        <w:rPr>
          <w:sz w:val="24"/>
        </w:rPr>
        <w:t>svrhu</w:t>
      </w:r>
      <w:r w:rsidRPr="00B17386">
        <w:rPr>
          <w:spacing w:val="1"/>
          <w:sz w:val="24"/>
        </w:rPr>
        <w:t xml:space="preserve"> </w:t>
      </w:r>
      <w:r w:rsidRPr="00B17386">
        <w:rPr>
          <w:sz w:val="24"/>
        </w:rPr>
        <w:t>provedbe</w:t>
      </w:r>
      <w:r w:rsidRPr="00B17386">
        <w:rPr>
          <w:spacing w:val="1"/>
          <w:sz w:val="24"/>
        </w:rPr>
        <w:t xml:space="preserve"> </w:t>
      </w:r>
      <w:r w:rsidRPr="00B17386">
        <w:rPr>
          <w:sz w:val="24"/>
        </w:rPr>
        <w:t>ovoga</w:t>
      </w:r>
      <w:r w:rsidRPr="00B17386">
        <w:rPr>
          <w:spacing w:val="1"/>
          <w:sz w:val="24"/>
        </w:rPr>
        <w:t xml:space="preserve"> </w:t>
      </w:r>
      <w:r w:rsidRPr="00B17386">
        <w:rPr>
          <w:sz w:val="24"/>
        </w:rPr>
        <w:t>Zaključka u državnom proračunu planira sredstva za realizaciju aktivnosti ovoga Zaključka sukladno raspoloživim fiskalnim mogućnostima državnog proračuna.</w:t>
      </w:r>
    </w:p>
    <w:p w14:paraId="5DC65E6A" w14:textId="77777777" w:rsidR="00AE6E9A" w:rsidRDefault="00AE6E9A" w:rsidP="00AE6E9A">
      <w:pPr>
        <w:pStyle w:val="ListParagraph"/>
        <w:tabs>
          <w:tab w:val="left" w:pos="1535"/>
        </w:tabs>
        <w:spacing w:before="1"/>
        <w:ind w:left="823" w:right="122" w:firstLine="0"/>
      </w:pPr>
    </w:p>
    <w:p w14:paraId="1E20F262" w14:textId="77777777" w:rsidR="00AE6E9A" w:rsidRPr="007E53DA" w:rsidRDefault="00AE6E9A" w:rsidP="00AE6E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 predlaže se donošenje ovoga Zaključka. </w:t>
      </w:r>
    </w:p>
    <w:p w14:paraId="70FF6653" w14:textId="77777777" w:rsidR="00AE6E9A" w:rsidRDefault="00AE6E9A" w:rsidP="00AE6E9A">
      <w:pPr>
        <w:pStyle w:val="BodyText"/>
        <w:ind w:left="116"/>
        <w:jc w:val="both"/>
      </w:pPr>
    </w:p>
    <w:p w14:paraId="4BA9D1CE" w14:textId="1F1594B5" w:rsidR="00CA717D" w:rsidRDefault="00CA717D">
      <w:pPr>
        <w:pStyle w:val="BodyText"/>
        <w:ind w:left="116"/>
        <w:jc w:val="both"/>
      </w:pPr>
      <w:bookmarkStart w:id="0" w:name="_GoBack"/>
      <w:bookmarkEnd w:id="0"/>
    </w:p>
    <w:sectPr w:rsidR="00CA717D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F47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1" w15:restartNumberingAfterBreak="0">
    <w:nsid w:val="2B97784F"/>
    <w:multiLevelType w:val="hybridMultilevel"/>
    <w:tmpl w:val="E1F4F740"/>
    <w:lvl w:ilvl="0" w:tplc="78E42432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2" w15:restartNumberingAfterBreak="0">
    <w:nsid w:val="4E974C2F"/>
    <w:multiLevelType w:val="hybridMultilevel"/>
    <w:tmpl w:val="281E5B2E"/>
    <w:lvl w:ilvl="0" w:tplc="78E42432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D"/>
    <w:rsid w:val="00007429"/>
    <w:rsid w:val="00193AC1"/>
    <w:rsid w:val="00372925"/>
    <w:rsid w:val="003E4F3A"/>
    <w:rsid w:val="004F4EA5"/>
    <w:rsid w:val="00546474"/>
    <w:rsid w:val="005619A6"/>
    <w:rsid w:val="00655286"/>
    <w:rsid w:val="00874326"/>
    <w:rsid w:val="00967ADD"/>
    <w:rsid w:val="009D0B5F"/>
    <w:rsid w:val="00AE6E9A"/>
    <w:rsid w:val="00B16592"/>
    <w:rsid w:val="00B17386"/>
    <w:rsid w:val="00B2574F"/>
    <w:rsid w:val="00C71F61"/>
    <w:rsid w:val="00CA717D"/>
    <w:rsid w:val="00E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6081"/>
  <w15:docId w15:val="{F82F15CC-E8D3-4558-8A3D-2D6A7E3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76"/>
      <w:ind w:left="605" w:right="6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 w:righ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2574F"/>
    <w:pPr>
      <w:widowControl/>
      <w:autoSpaceDE/>
      <w:autoSpaceDN/>
    </w:pPr>
    <w:rPr>
      <w:lang w:val="hr-HR"/>
    </w:rPr>
  </w:style>
  <w:style w:type="table" w:styleId="TableGrid">
    <w:name w:val="Table Grid"/>
    <w:basedOn w:val="TableNormal"/>
    <w:rsid w:val="005619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Drakulić Velibor</dc:creator>
  <cp:lastModifiedBy>Martina Krajačić</cp:lastModifiedBy>
  <cp:revision>9</cp:revision>
  <dcterms:created xsi:type="dcterms:W3CDTF">2022-11-09T14:34:00Z</dcterms:created>
  <dcterms:modified xsi:type="dcterms:W3CDTF">2022-11-10T08:30:00Z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