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F73D" w14:textId="77777777" w:rsidR="00AF1ECD" w:rsidRPr="00C208B8" w:rsidRDefault="00AF1ECD" w:rsidP="00AF1ECD">
      <w:pPr>
        <w:jc w:val="center"/>
      </w:pPr>
      <w:r>
        <w:rPr>
          <w:noProof/>
        </w:rPr>
        <w:drawing>
          <wp:inline distT="0" distB="0" distL="0" distR="0" wp14:anchorId="2CD81F43" wp14:editId="7A34218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EC7ACCA" w14:textId="77777777" w:rsidR="00AF1ECD" w:rsidRPr="008F6ABB" w:rsidRDefault="00AF1ECD" w:rsidP="00AF1ECD">
      <w:pPr>
        <w:spacing w:before="60" w:after="1680"/>
        <w:jc w:val="center"/>
        <w:rPr>
          <w:sz w:val="28"/>
        </w:rPr>
      </w:pPr>
      <w:r w:rsidRPr="008F6ABB">
        <w:rPr>
          <w:sz w:val="28"/>
        </w:rPr>
        <w:t>VLADA REPUBLIKE HRVATSKE</w:t>
      </w:r>
    </w:p>
    <w:p w14:paraId="3D3C7BC1" w14:textId="77777777" w:rsidR="00AF1ECD" w:rsidRPr="008F6ABB" w:rsidRDefault="00AF1ECD" w:rsidP="00AF1ECD">
      <w:pPr>
        <w:rPr>
          <w:sz w:val="24"/>
          <w:szCs w:val="24"/>
        </w:rPr>
      </w:pPr>
    </w:p>
    <w:p w14:paraId="546461B2" w14:textId="37A47BDF" w:rsidR="00AF1ECD" w:rsidRPr="008F6ABB" w:rsidRDefault="00AF1ECD" w:rsidP="00AF1ECD">
      <w:pPr>
        <w:spacing w:after="2400"/>
        <w:jc w:val="right"/>
        <w:rPr>
          <w:sz w:val="24"/>
          <w:szCs w:val="24"/>
        </w:rPr>
      </w:pPr>
      <w:r w:rsidRPr="008F6ABB">
        <w:rPr>
          <w:sz w:val="24"/>
          <w:szCs w:val="24"/>
        </w:rPr>
        <w:t xml:space="preserve">Zagreb, </w:t>
      </w:r>
      <w:r w:rsidR="003D4653">
        <w:rPr>
          <w:sz w:val="24"/>
          <w:szCs w:val="24"/>
        </w:rPr>
        <w:t>24. studenoga</w:t>
      </w:r>
      <w:r w:rsidRPr="008F6ABB">
        <w:rPr>
          <w:sz w:val="24"/>
          <w:szCs w:val="24"/>
        </w:rPr>
        <w:t xml:space="preserve"> 2022.</w:t>
      </w:r>
    </w:p>
    <w:p w14:paraId="2A04C78D" w14:textId="77777777" w:rsidR="00AF1ECD" w:rsidRPr="008F6ABB" w:rsidRDefault="00AF1ECD" w:rsidP="00AF1ECD">
      <w:pPr>
        <w:spacing w:line="360" w:lineRule="auto"/>
        <w:rPr>
          <w:sz w:val="24"/>
          <w:szCs w:val="24"/>
        </w:rPr>
      </w:pPr>
      <w:r w:rsidRPr="008F6ABB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AF1ECD" w:rsidRPr="008F6ABB" w14:paraId="426DC012" w14:textId="77777777" w:rsidTr="00264252">
        <w:tc>
          <w:tcPr>
            <w:tcW w:w="1945" w:type="dxa"/>
          </w:tcPr>
          <w:p w14:paraId="1468368E" w14:textId="77777777" w:rsidR="00AF1ECD" w:rsidRPr="008F6ABB" w:rsidRDefault="00AF1ECD" w:rsidP="003D4653">
            <w:pPr>
              <w:spacing w:line="360" w:lineRule="auto"/>
              <w:rPr>
                <w:sz w:val="24"/>
                <w:szCs w:val="24"/>
              </w:rPr>
            </w:pPr>
            <w:r w:rsidRPr="008F6ABB">
              <w:rPr>
                <w:b/>
                <w:smallCaps/>
                <w:sz w:val="24"/>
                <w:szCs w:val="24"/>
              </w:rPr>
              <w:t>Predlagatelj</w:t>
            </w:r>
            <w:r w:rsidRPr="008F6A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7D01A040" w14:textId="77777777" w:rsidR="00AF1ECD" w:rsidRPr="008F6ABB" w:rsidRDefault="00AF1ECD" w:rsidP="00264252">
            <w:pPr>
              <w:spacing w:line="360" w:lineRule="auto"/>
              <w:rPr>
                <w:sz w:val="24"/>
                <w:szCs w:val="24"/>
              </w:rPr>
            </w:pPr>
            <w:r w:rsidRPr="008F6ABB">
              <w:rPr>
                <w:sz w:val="24"/>
                <w:szCs w:val="24"/>
              </w:rPr>
              <w:t xml:space="preserve">Ministarstvo vanjskih i europskih poslova </w:t>
            </w:r>
          </w:p>
        </w:tc>
      </w:tr>
    </w:tbl>
    <w:p w14:paraId="076E4018" w14:textId="77777777" w:rsidR="00AF1ECD" w:rsidRPr="008F6ABB" w:rsidRDefault="00AF1ECD" w:rsidP="00AF1ECD">
      <w:pPr>
        <w:spacing w:line="360" w:lineRule="auto"/>
        <w:rPr>
          <w:sz w:val="24"/>
          <w:szCs w:val="24"/>
        </w:rPr>
      </w:pPr>
      <w:r w:rsidRPr="008F6ABB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F1ECD" w:rsidRPr="008F6ABB" w14:paraId="0A10203F" w14:textId="77777777" w:rsidTr="00264252">
        <w:tc>
          <w:tcPr>
            <w:tcW w:w="1938" w:type="dxa"/>
          </w:tcPr>
          <w:p w14:paraId="2B9D8C1F" w14:textId="77777777" w:rsidR="00AF1ECD" w:rsidRPr="008F6ABB" w:rsidRDefault="00AF1ECD" w:rsidP="003D4653">
            <w:pPr>
              <w:spacing w:line="360" w:lineRule="auto"/>
              <w:rPr>
                <w:sz w:val="24"/>
                <w:szCs w:val="24"/>
              </w:rPr>
            </w:pPr>
            <w:r w:rsidRPr="008F6ABB">
              <w:rPr>
                <w:b/>
                <w:smallCaps/>
                <w:sz w:val="24"/>
                <w:szCs w:val="24"/>
              </w:rPr>
              <w:t>Predmet</w:t>
            </w:r>
            <w:r w:rsidRPr="008F6A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14:paraId="2C58ECDA" w14:textId="77777777" w:rsidR="00F14441" w:rsidRPr="00F14441" w:rsidRDefault="00AF1ECD" w:rsidP="00F14441">
            <w:pPr>
              <w:spacing w:after="120"/>
              <w:ind w:left="10"/>
              <w:jc w:val="both"/>
              <w:rPr>
                <w:sz w:val="24"/>
                <w:szCs w:val="24"/>
              </w:rPr>
            </w:pPr>
            <w:r w:rsidRPr="00F14441">
              <w:rPr>
                <w:sz w:val="24"/>
                <w:szCs w:val="24"/>
              </w:rPr>
              <w:t xml:space="preserve">Prijedlog odluke </w:t>
            </w:r>
            <w:r w:rsidR="00F14441" w:rsidRPr="00F14441">
              <w:rPr>
                <w:sz w:val="24"/>
                <w:szCs w:val="24"/>
              </w:rPr>
              <w:t>o pokretanju postupka za sklapanje Okvirnog sporazuma o sveobuhvatnom partnerstvu i suradnji između Europske unije i njezinih država članica, s jedne strane, i Kraljevine Tajlanda, s druge strane</w:t>
            </w:r>
          </w:p>
          <w:p w14:paraId="56154BF7" w14:textId="108A7FE3" w:rsidR="00AF1ECD" w:rsidRPr="008F6ABB" w:rsidRDefault="00AF1ECD" w:rsidP="00AF1E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1B860" w14:textId="77777777" w:rsidR="00AF1ECD" w:rsidRPr="00F84204" w:rsidRDefault="00AF1ECD" w:rsidP="00AF1ECD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F84204">
        <w:rPr>
          <w:sz w:val="24"/>
          <w:szCs w:val="24"/>
        </w:rPr>
        <w:t>__________________________________________________________________________</w:t>
      </w:r>
    </w:p>
    <w:p w14:paraId="67FB0A26" w14:textId="77777777" w:rsidR="00AF1ECD" w:rsidRDefault="00AF1ECD" w:rsidP="00AF1ECD"/>
    <w:p w14:paraId="24C13464" w14:textId="77777777" w:rsidR="00AF1ECD" w:rsidRPr="00CE78D1" w:rsidRDefault="00AF1ECD" w:rsidP="00AF1ECD"/>
    <w:p w14:paraId="230398FA" w14:textId="77777777" w:rsidR="00AF1ECD" w:rsidRPr="00CE78D1" w:rsidRDefault="00AF1ECD" w:rsidP="00AF1ECD"/>
    <w:p w14:paraId="5C106E95" w14:textId="77777777" w:rsidR="00AF1ECD" w:rsidRPr="00CE78D1" w:rsidRDefault="00AF1ECD" w:rsidP="00AF1ECD"/>
    <w:p w14:paraId="7D6F3A11" w14:textId="77777777" w:rsidR="00AF1ECD" w:rsidRPr="00CE78D1" w:rsidRDefault="00AF1ECD" w:rsidP="00AF1ECD"/>
    <w:p w14:paraId="2F13AC9E" w14:textId="77777777" w:rsidR="00AF1ECD" w:rsidRPr="00CE78D1" w:rsidRDefault="00AF1ECD" w:rsidP="00AF1ECD"/>
    <w:p w14:paraId="20D1E86A" w14:textId="77777777" w:rsidR="00AF1ECD" w:rsidRPr="00CE78D1" w:rsidRDefault="00AF1ECD" w:rsidP="00AF1ECD"/>
    <w:p w14:paraId="2FCDFB22" w14:textId="77777777" w:rsidR="00AF1ECD" w:rsidRPr="00CE78D1" w:rsidRDefault="00AF1ECD" w:rsidP="00AF1ECD"/>
    <w:p w14:paraId="0C280BEA" w14:textId="77777777" w:rsidR="00AF1ECD" w:rsidRPr="00CE78D1" w:rsidRDefault="00AF1ECD" w:rsidP="00AF1ECD"/>
    <w:p w14:paraId="775DCB33" w14:textId="77777777" w:rsidR="00AF1ECD" w:rsidRDefault="00AF1ECD" w:rsidP="00AF1ECD">
      <w:pPr>
        <w:jc w:val="both"/>
        <w:rPr>
          <w:sz w:val="24"/>
          <w:szCs w:val="24"/>
        </w:rPr>
      </w:pPr>
    </w:p>
    <w:p w14:paraId="6F9A2458" w14:textId="77777777" w:rsidR="00AF1ECD" w:rsidRDefault="00AF1ECD" w:rsidP="00AF1ECD">
      <w:pPr>
        <w:jc w:val="both"/>
        <w:rPr>
          <w:sz w:val="24"/>
          <w:szCs w:val="24"/>
        </w:rPr>
        <w:sectPr w:rsidR="00AF1EC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713D48" w14:textId="77777777" w:rsidR="00B97819" w:rsidRPr="00AF1ECD" w:rsidRDefault="00AF1ECD" w:rsidP="007876AA">
      <w:pPr>
        <w:pStyle w:val="PlainText"/>
        <w:ind w:right="530"/>
        <w:jc w:val="right"/>
        <w:rPr>
          <w:rFonts w:ascii="Times New Roman" w:hAnsi="Times New Roman"/>
          <w:i/>
          <w:sz w:val="24"/>
        </w:rPr>
      </w:pPr>
      <w:r w:rsidRPr="00AF1ECD">
        <w:rPr>
          <w:rFonts w:ascii="Times New Roman" w:hAnsi="Times New Roman"/>
          <w:i/>
          <w:sz w:val="24"/>
        </w:rPr>
        <w:lastRenderedPageBreak/>
        <w:t>PRIJEDLOG</w:t>
      </w:r>
    </w:p>
    <w:p w14:paraId="1E48A9A2" w14:textId="77777777"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64A06159" w14:textId="77777777" w:rsidR="00F4443E" w:rsidRDefault="00F4443E" w:rsidP="007876AA">
      <w:pPr>
        <w:pStyle w:val="PlainText"/>
        <w:ind w:right="530" w:firstLine="720"/>
        <w:jc w:val="both"/>
        <w:rPr>
          <w:rFonts w:ascii="Times New Roman" w:hAnsi="Times New Roman"/>
          <w:sz w:val="24"/>
        </w:rPr>
      </w:pPr>
    </w:p>
    <w:p w14:paraId="77C387B1" w14:textId="7A939FCD" w:rsidR="00B97819" w:rsidRDefault="00B97819" w:rsidP="007876AA">
      <w:pPr>
        <w:pStyle w:val="PlainText"/>
        <w:ind w:right="53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</w:t>
      </w:r>
      <w:r w:rsidR="008C426E">
        <w:rPr>
          <w:rFonts w:ascii="Times New Roman" w:hAnsi="Times New Roman"/>
          <w:sz w:val="24"/>
        </w:rPr>
        <w:t>lju članka 7. Zakona o sklapanju</w:t>
      </w:r>
      <w:r>
        <w:rPr>
          <w:rFonts w:ascii="Times New Roman" w:hAnsi="Times New Roman"/>
          <w:sz w:val="24"/>
        </w:rPr>
        <w:t xml:space="preserve"> i izvršavanju međunarodnih ugovara (</w:t>
      </w:r>
      <w:r w:rsidR="00434595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Narodne novine</w:t>
      </w:r>
      <w:r w:rsidR="00434595">
        <w:rPr>
          <w:rFonts w:ascii="Times New Roman" w:hAnsi="Times New Roman"/>
          <w:sz w:val="24"/>
        </w:rPr>
        <w:t>“,</w:t>
      </w:r>
      <w:r>
        <w:rPr>
          <w:rFonts w:ascii="Times New Roman" w:hAnsi="Times New Roman"/>
          <w:sz w:val="24"/>
        </w:rPr>
        <w:t xml:space="preserve"> broj 28/96</w:t>
      </w:r>
      <w:r w:rsidR="00434595">
        <w:rPr>
          <w:rFonts w:ascii="Times New Roman" w:hAnsi="Times New Roman"/>
          <w:sz w:val="24"/>
        </w:rPr>
        <w:t>.), Vlada Republike Hrvatske je</w:t>
      </w:r>
      <w:r>
        <w:rPr>
          <w:rFonts w:ascii="Times New Roman" w:hAnsi="Times New Roman"/>
          <w:sz w:val="24"/>
        </w:rPr>
        <w:t xml:space="preserve"> na sjednici održanoj __________________ donijela </w:t>
      </w:r>
    </w:p>
    <w:p w14:paraId="233994E0" w14:textId="77777777"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73112DB6" w14:textId="77777777" w:rsidR="00B97819" w:rsidRDefault="00B97819" w:rsidP="007876AA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4E4AE6A2" w14:textId="29D947C9" w:rsidR="00FC33D2" w:rsidRPr="00FC33D2" w:rsidRDefault="00FC33D2" w:rsidP="00FC33D2">
      <w:pPr>
        <w:spacing w:after="120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O D L U K U</w:t>
      </w:r>
    </w:p>
    <w:p w14:paraId="2A7EB36A" w14:textId="0FA3C583" w:rsidR="00FC33D2" w:rsidRPr="00FC33D2" w:rsidRDefault="00FC33D2" w:rsidP="00FC33D2">
      <w:pPr>
        <w:spacing w:after="120"/>
        <w:ind w:left="10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o pokretanju postupka za sklapanje Okvirnog sporazuma o sveobuhvatnom partnerstvu i suradnji između Europske unije i njezinih država članica, s jedne strane, i Kraljevine Tajlanda, s druge strane</w:t>
      </w:r>
    </w:p>
    <w:p w14:paraId="59B5A5D3" w14:textId="77777777" w:rsidR="00FC33D2" w:rsidRPr="00FC33D2" w:rsidRDefault="00FC33D2" w:rsidP="00FC33D2">
      <w:pPr>
        <w:spacing w:after="120"/>
        <w:ind w:left="10"/>
        <w:jc w:val="both"/>
        <w:rPr>
          <w:sz w:val="24"/>
          <w:szCs w:val="24"/>
        </w:rPr>
      </w:pPr>
    </w:p>
    <w:p w14:paraId="28A771F6" w14:textId="77777777" w:rsidR="00FC33D2" w:rsidRPr="00FC33D2" w:rsidRDefault="00FC33D2" w:rsidP="00FC33D2">
      <w:pPr>
        <w:spacing w:after="120"/>
        <w:ind w:left="10" w:right="4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I.</w:t>
      </w:r>
    </w:p>
    <w:p w14:paraId="3ACBA9D5" w14:textId="5E446188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Na temelju članka 139. Ustava Republike Hrvatske („Narodne novine“, br. 85/10 – pročišćeni tekst i 5/14 – Odluka Ustavnog suda Republike Hrvatske) po</w:t>
      </w:r>
      <w:r w:rsidR="00E53534">
        <w:rPr>
          <w:sz w:val="24"/>
          <w:szCs w:val="24"/>
        </w:rPr>
        <w:t xml:space="preserve">kreće se postupak za sklapanje </w:t>
      </w:r>
      <w:bookmarkStart w:id="0" w:name="_GoBack"/>
      <w:bookmarkEnd w:id="0"/>
      <w:r w:rsidRPr="00FC33D2">
        <w:rPr>
          <w:sz w:val="24"/>
          <w:szCs w:val="24"/>
        </w:rPr>
        <w:t xml:space="preserve">Okvirnog sporazuma o sveobuhvatnom partnerstvu i suradnji između Europske unije i njezinih država članica, s jedne strane, i Kraljevine Tajlanda, s druge strane (u daljnjem tekstu: „Sporazum“). </w:t>
      </w:r>
    </w:p>
    <w:p w14:paraId="323F2473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3B6621F9" w14:textId="77777777" w:rsidR="00FC33D2" w:rsidRPr="00FC33D2" w:rsidRDefault="00FC33D2" w:rsidP="00FC33D2">
      <w:pPr>
        <w:spacing w:after="120"/>
        <w:ind w:left="10" w:right="6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II.</w:t>
      </w:r>
    </w:p>
    <w:p w14:paraId="58323143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Vijeće Europske unije je 25. studenoga 2004. ovlastilo Europsku komisiju za otvaranje pregovora s Kraljevinom Tajlandom o Sporazumu.</w:t>
      </w:r>
    </w:p>
    <w:p w14:paraId="1898AF15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Pregovori o Sporazumu uspješno su okončani 2. rujna 2022. parafiranjem Sporazuma u Bruxellesu.</w:t>
      </w:r>
    </w:p>
    <w:p w14:paraId="34818701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68250B0D" w14:textId="77777777" w:rsidR="00FC33D2" w:rsidRPr="00FC33D2" w:rsidRDefault="00FC33D2" w:rsidP="00FC33D2">
      <w:pPr>
        <w:spacing w:after="120"/>
        <w:ind w:left="10" w:right="4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III.</w:t>
      </w:r>
    </w:p>
    <w:p w14:paraId="7025DBD2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Sporazum predstavlja važan korak prema jačanju uloge Europske unije u jugoistočnoj Aziji, utemeljen na zajedničkim univerzalnim vrijednostima kao što su demokratska načela i ljudska prava. Njime se dodatno jača politička, regionalna i globalna suradnja između dvaju partnera. Provedba Sporazuma pružit će praktične koristi objema stranama i biti temelj za promicanje širih političkih i gospodarskih interesa Europske unije. </w:t>
      </w:r>
    </w:p>
    <w:p w14:paraId="776EE8EB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Cilj je Sporazuma ojačati suradnju u brojnim područjima politike, uključujući ljudska prava, neširenje oružja za masovno uništenje, borbu protiv terorizma, borbu protiv korupcije i organiziranog kriminala, trgovinu, migracije, okoliš, energetiku, klimatske promjene, prijevoz, znanost i tehnologiju, zapošljavanje i socijalna pitanja, obrazovanje te poljoprivredu.</w:t>
      </w:r>
    </w:p>
    <w:p w14:paraId="74EA7348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Do završetka postupaka potrebnih za njegovo stupanje na snagu, u skladu s člankom 59. Sporazuma i podložno u tom članku predviđenim obavijestima, određeni dijelovi Sporazuma privremeno će se primjenjivati između Europske unije i Kraljevine Tajlanda, ali samo u mjeri u kojoj su njima obuhvaćena pitanja u nadležnosti Unije, uključujući pitanja u nadležnosti Unije za utvrđivanje i provedbu zajedničke vanjske i sigurnosne politike.</w:t>
      </w:r>
    </w:p>
    <w:p w14:paraId="6155915B" w14:textId="77777777" w:rsidR="00FC33D2" w:rsidRPr="00FC33D2" w:rsidRDefault="00FC33D2" w:rsidP="00FC33D2">
      <w:pPr>
        <w:spacing w:after="120"/>
        <w:ind w:left="10" w:right="3"/>
        <w:jc w:val="both"/>
        <w:rPr>
          <w:b/>
          <w:sz w:val="24"/>
          <w:szCs w:val="24"/>
        </w:rPr>
      </w:pPr>
    </w:p>
    <w:p w14:paraId="2AB6482C" w14:textId="77777777" w:rsidR="00FC33D2" w:rsidRPr="00FC33D2" w:rsidRDefault="00FC33D2" w:rsidP="00FC33D2">
      <w:pPr>
        <w:spacing w:after="120"/>
        <w:ind w:left="10" w:right="3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IV.</w:t>
      </w:r>
    </w:p>
    <w:p w14:paraId="2DFB79FB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Prihvaća se Nacrt sporazuma. </w:t>
      </w:r>
    </w:p>
    <w:p w14:paraId="23835C4A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Nacrt sporazuma iz stavka 1. ove točke, sastavni je dio ove Odluke. </w:t>
      </w:r>
    </w:p>
    <w:p w14:paraId="01784F04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7F7BEE8B" w14:textId="77777777" w:rsidR="00FC33D2" w:rsidRPr="00FC33D2" w:rsidRDefault="00FC33D2" w:rsidP="00FC33D2">
      <w:pPr>
        <w:spacing w:after="120"/>
        <w:ind w:left="10" w:right="6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lastRenderedPageBreak/>
        <w:t>V.</w:t>
      </w:r>
    </w:p>
    <w:p w14:paraId="507B3D23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Pregovori za sklapanje Sporazuma vođeni su u skladu s postupkom predviđenim člankom 218. Ugovora o funkcioniranju Europske unije te u tu svrhu nije potrebno osiguranje dodatnih sredstava u državnom proračunu Republike Hrvatske.  </w:t>
      </w:r>
    </w:p>
    <w:p w14:paraId="22E549A6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5147284A" w14:textId="77777777" w:rsidR="00FC33D2" w:rsidRPr="00FC33D2" w:rsidRDefault="00FC33D2" w:rsidP="00FC33D2">
      <w:pPr>
        <w:spacing w:after="120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VI.</w:t>
      </w:r>
    </w:p>
    <w:p w14:paraId="31E1878F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Ovlašćuje se izvanredna i opunomoćena veleposlanica Republike Hrvatske u svojstvu stalne predstavnice Republike Hrvatske pri Europskoj uniji i pri Europskoj zajednici za atomsku energiju da, u ime Republike Hrvatske, potpiše Sporazum. </w:t>
      </w:r>
    </w:p>
    <w:p w14:paraId="341A4946" w14:textId="77777777" w:rsidR="00FC33D2" w:rsidRPr="00FC33D2" w:rsidRDefault="00FC33D2" w:rsidP="00FC33D2">
      <w:pPr>
        <w:spacing w:after="120"/>
        <w:ind w:left="57"/>
        <w:jc w:val="both"/>
        <w:rPr>
          <w:sz w:val="24"/>
          <w:szCs w:val="24"/>
        </w:rPr>
      </w:pPr>
      <w:r w:rsidRPr="00FC33D2">
        <w:rPr>
          <w:b/>
          <w:sz w:val="24"/>
          <w:szCs w:val="24"/>
        </w:rPr>
        <w:t xml:space="preserve"> </w:t>
      </w:r>
    </w:p>
    <w:p w14:paraId="6F79D17A" w14:textId="77777777" w:rsidR="00FC33D2" w:rsidRPr="00FC33D2" w:rsidRDefault="00FC33D2" w:rsidP="00FC33D2">
      <w:pPr>
        <w:spacing w:after="120"/>
        <w:ind w:left="10" w:right="6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VII.</w:t>
      </w:r>
    </w:p>
    <w:p w14:paraId="2F66275D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Izvršavanje Sporazuma ne zahtijeva dodatna financijska sredstva iz državnog proračuna Republike Hrvatske. </w:t>
      </w:r>
    </w:p>
    <w:p w14:paraId="7D00DFF1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259C137E" w14:textId="77777777" w:rsidR="00FC33D2" w:rsidRPr="00FC33D2" w:rsidRDefault="00FC33D2" w:rsidP="00FC33D2">
      <w:pPr>
        <w:spacing w:after="120"/>
        <w:ind w:left="10" w:right="4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VIII.</w:t>
      </w:r>
    </w:p>
    <w:p w14:paraId="6FA494D3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Sporazum ne zahtijeva donošenje novih ili izmjenu postojećih zakona, ali podliježe potvrđivanju sukladno članku 18. Zakona o sklapanju i izvršavanju međunarodnih ugovora („Narodne novine“, broj 28/96). </w:t>
      </w:r>
    </w:p>
    <w:p w14:paraId="17EE4A81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2BAD076A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KLASA: </w:t>
      </w:r>
    </w:p>
    <w:p w14:paraId="28022B1A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URBROJ</w:t>
      </w:r>
      <w:r w:rsidRPr="00FC33D2">
        <w:rPr>
          <w:rFonts w:eastAsia="Calibri"/>
          <w:sz w:val="24"/>
          <w:szCs w:val="24"/>
        </w:rPr>
        <w:t xml:space="preserve">: </w:t>
      </w:r>
    </w:p>
    <w:p w14:paraId="763C43C2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Zagreb, </w:t>
      </w:r>
    </w:p>
    <w:p w14:paraId="010055FA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04EF0BE6" w14:textId="77777777" w:rsidR="00FC33D2" w:rsidRPr="00FC33D2" w:rsidRDefault="00FC33D2" w:rsidP="00FC33D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983"/>
        </w:tabs>
        <w:spacing w:after="120"/>
        <w:ind w:left="-1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    PREDSJEDNIK </w:t>
      </w:r>
    </w:p>
    <w:p w14:paraId="61A8333F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0CC2E22C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mr. </w:t>
      </w:r>
      <w:proofErr w:type="spellStart"/>
      <w:r w:rsidRPr="00FC33D2">
        <w:rPr>
          <w:sz w:val="24"/>
          <w:szCs w:val="24"/>
        </w:rPr>
        <w:t>sc</w:t>
      </w:r>
      <w:proofErr w:type="spellEnd"/>
      <w:r w:rsidRPr="00FC33D2">
        <w:rPr>
          <w:sz w:val="24"/>
          <w:szCs w:val="24"/>
        </w:rPr>
        <w:t xml:space="preserve">. Andrej Plenković </w:t>
      </w:r>
    </w:p>
    <w:p w14:paraId="2B6B63E3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51E3D441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2C52A4D2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7989D2A5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3762F349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6A1C0E5C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515FCD44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63528E7B" w14:textId="77777777" w:rsidR="00FC33D2" w:rsidRPr="00FC33D2" w:rsidRDefault="00FC33D2" w:rsidP="00FC33D2">
      <w:pPr>
        <w:spacing w:after="120"/>
        <w:ind w:left="-5"/>
        <w:jc w:val="both"/>
        <w:rPr>
          <w:sz w:val="24"/>
          <w:szCs w:val="24"/>
        </w:rPr>
      </w:pPr>
    </w:p>
    <w:p w14:paraId="7130EA49" w14:textId="77777777" w:rsidR="00FC33D2" w:rsidRPr="00FC33D2" w:rsidRDefault="00FC33D2" w:rsidP="00FC33D2">
      <w:pPr>
        <w:spacing w:after="160" w:line="259" w:lineRule="auto"/>
        <w:jc w:val="both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br w:type="page"/>
      </w:r>
    </w:p>
    <w:p w14:paraId="7C98D80B" w14:textId="77777777" w:rsidR="00FC33D2" w:rsidRPr="00FC33D2" w:rsidRDefault="00FC33D2" w:rsidP="00FC33D2">
      <w:pPr>
        <w:spacing w:after="120"/>
        <w:ind w:left="-5"/>
        <w:jc w:val="both"/>
        <w:rPr>
          <w:b/>
          <w:sz w:val="24"/>
          <w:szCs w:val="24"/>
        </w:rPr>
      </w:pPr>
    </w:p>
    <w:p w14:paraId="0EA522FF" w14:textId="77777777" w:rsidR="00FC33D2" w:rsidRPr="00FC33D2" w:rsidRDefault="00FC33D2" w:rsidP="00FC33D2">
      <w:pPr>
        <w:spacing w:after="120"/>
        <w:ind w:left="-5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OBRAZLOŽENJE</w:t>
      </w:r>
    </w:p>
    <w:p w14:paraId="703C53FF" w14:textId="77777777" w:rsidR="00FC33D2" w:rsidRPr="00FC33D2" w:rsidRDefault="00FC33D2" w:rsidP="00FC33D2">
      <w:pPr>
        <w:spacing w:after="120"/>
        <w:ind w:left="10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Okvirni sporazum o sveobuhvatnom partnerstvu i suradnji između Europske unije i njezinih država članica, s jedne strane, i Kraljevine Tajlanda, s druge strane (u daljnjem tekstu: „Sporazum“) je mješoviti međunarodni ugovor koji se sklapa unutar okvira Europske unije. </w:t>
      </w:r>
    </w:p>
    <w:p w14:paraId="556F42CA" w14:textId="77777777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Kako bi Republika Hrvatska kao država članica Europske unije mogla pristupiti potpisivanju predmetnog Sporazuma, potrebno je da Vlada Republike Hrvatske temeljem članka 7. Zakona o sklapanju i izvršavanju međunarodnih ugovora („Narodne novine“, broj 28/96) donese Odluku o pokretanju postupka za sklapanje Sporazuma.</w:t>
      </w:r>
    </w:p>
    <w:p w14:paraId="2862219E" w14:textId="77777777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Vijeće Europske unije je 25. studenoga 2004. ovlastilo Europsku komisiju za otvaranje pregovora s Kraljevinom Tajlandom o Sporazumu. Pregovori o Sporazumu uspješno su okončani 2. rujna 2022. parafiranjem Sporazuma u Bruxellesu.</w:t>
      </w:r>
    </w:p>
    <w:p w14:paraId="57B062E5" w14:textId="77777777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Ovaj Sporazum prati obrazac sličnih sporazuma o partnerstvu i suradnji koje Europska unija sklapa s trećim državama, uključujući s državama jugoistočne Azije. Cilj je Sporazuma ojačati suradnju u brojnim područjima politike, uključujući ljudska prava, neširenje oružja za masovno uništenje, borbu protiv terorizma, borbu protiv korupcije i organiziranog kriminala, trgovinu, migracije, okoliš, energetiku, klimatske promjene, prijevoz, znanost i tehnologiju, zapošljavanje i socijalna pitanja, obrazovanje te poljoprivredu.</w:t>
      </w:r>
    </w:p>
    <w:p w14:paraId="24CEC362" w14:textId="77777777" w:rsidR="00FC33D2" w:rsidRPr="00FC33D2" w:rsidRDefault="00FC33D2" w:rsidP="00FC33D2">
      <w:pPr>
        <w:spacing w:after="120"/>
        <w:ind w:left="-15"/>
        <w:jc w:val="both"/>
        <w:rPr>
          <w:i/>
          <w:sz w:val="24"/>
          <w:szCs w:val="24"/>
        </w:rPr>
      </w:pPr>
      <w:bookmarkStart w:id="1" w:name="_Hlk116507864"/>
      <w:r w:rsidRPr="00FC33D2">
        <w:rPr>
          <w:sz w:val="24"/>
          <w:szCs w:val="24"/>
        </w:rPr>
        <w:t xml:space="preserve">Do završetka postupaka potrebnih za njegovo stupanje na snagu, u skladu s člankom 59. Sporazuma i podložno u tom članku predviđenim obavijestima, određeni dijelovi Sporazuma privremeno se primjenjuju između Europske unije i Kraljevine Tajlanda, ali samo u mjeri u kojoj su njima obuhvaćena pitanja u nadležnosti Unije, uključujući pitanja u nadležnosti Unije za utvrđivanje i provedbu zajedničke vanjske i sigurnosne politike. </w:t>
      </w:r>
      <w:bookmarkEnd w:id="1"/>
      <w:r w:rsidRPr="00FC33D2">
        <w:rPr>
          <w:sz w:val="24"/>
          <w:szCs w:val="24"/>
        </w:rPr>
        <w:t xml:space="preserve">Glavno tajništvo Vijeća u Službenom listu Europske unije objavit će datum od kojeg se ovi dijelovi Sporazuma trebaju privremeno primjenjivati. </w:t>
      </w:r>
    </w:p>
    <w:p w14:paraId="2B2A586D" w14:textId="77777777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Potpisivanje Sporazuma od strane Europske unije i Kraljevine Tajlanda održat će se na marginama Komemorativnog sastanka na vrhu EU-ASEAN, koji će se 14. prosinca 2022. održati u Bruxellesu. Države članice Europske unije Sporazum će potpisati prethodno, radi čega je potrebno ovlastiti stalnu predstavnicu Republike Hrvatske pri Europskoj uniji i Europskoj zajednici za atomsku energiju za njegovo potpisivanje u ime Republike Hrvatske. </w:t>
      </w:r>
    </w:p>
    <w:p w14:paraId="128F0E90" w14:textId="77777777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Za izvršavanje Sporazuma nije potrebno osigurati dodatna financijska sredstva iz državnog proračuna. </w:t>
      </w:r>
    </w:p>
    <w:p w14:paraId="152E704C" w14:textId="77777777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FC33D2">
        <w:rPr>
          <w:sz w:val="24"/>
          <w:szCs w:val="24"/>
        </w:rPr>
        <w:t>Sporazum ne zahtijeva donošenje novih ili izmjenu postojećih zakona, ali podliježe potvrđivanju sukladno članku 18. Zakona o sklapanju i izvršavanju međunarodnih ugovora („Narodne novine“, broj 28/96).</w:t>
      </w:r>
    </w:p>
    <w:p w14:paraId="3196E01D" w14:textId="77777777" w:rsidR="00FC33D2" w:rsidRPr="00FC33D2" w:rsidRDefault="00FC33D2" w:rsidP="00FC33D2">
      <w:pPr>
        <w:spacing w:after="120"/>
        <w:ind w:left="720"/>
        <w:jc w:val="both"/>
        <w:rPr>
          <w:sz w:val="24"/>
          <w:szCs w:val="24"/>
        </w:rPr>
      </w:pPr>
    </w:p>
    <w:p w14:paraId="04207D79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6D7A42A0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065AF2C2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6A1FAF0D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385D45DB" w14:textId="6ACB2DD6" w:rsidR="003A197F" w:rsidRPr="00FC33D2" w:rsidRDefault="003A197F" w:rsidP="00FC33D2">
      <w:pPr>
        <w:spacing w:after="216" w:line="259" w:lineRule="auto"/>
        <w:jc w:val="both"/>
        <w:rPr>
          <w:rFonts w:eastAsia="Calibri"/>
          <w:bCs/>
          <w:sz w:val="24"/>
          <w:szCs w:val="24"/>
          <w:lang w:eastAsia="en-US"/>
        </w:rPr>
      </w:pPr>
    </w:p>
    <w:sectPr w:rsidR="003A197F" w:rsidRPr="00FC33D2" w:rsidSect="00F4443E">
      <w:footerReference w:type="even" r:id="rId12"/>
      <w:footerReference w:type="default" r:id="rId13"/>
      <w:pgSz w:w="11906" w:h="16838"/>
      <w:pgMar w:top="1134" w:right="1151" w:bottom="1134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83F3" w14:textId="77777777" w:rsidR="00451788" w:rsidRDefault="00451788">
      <w:r>
        <w:separator/>
      </w:r>
    </w:p>
  </w:endnote>
  <w:endnote w:type="continuationSeparator" w:id="0">
    <w:p w14:paraId="170A3CB0" w14:textId="77777777" w:rsidR="00451788" w:rsidRDefault="004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7865" w14:textId="77777777" w:rsidR="00AF1ECD" w:rsidRPr="00CE78D1" w:rsidRDefault="00AF1EC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 w:rsidRPr="00CE78D1">
      <w:rPr>
        <w:color w:val="404040" w:themeColor="text1" w:themeTint="BF"/>
        <w:spacing w:val="20"/>
      </w:rPr>
      <w:t>B</w:t>
    </w:r>
    <w:r>
      <w:rPr>
        <w:color w:val="404040" w:themeColor="text1" w:themeTint="BF"/>
        <w:spacing w:val="20"/>
      </w:rPr>
      <w:t>anski dvori | Trg Sv. Marka 2</w:t>
    </w:r>
    <w:r w:rsidRPr="00CE78D1">
      <w:rPr>
        <w:color w:val="404040" w:themeColor="text1" w:themeTint="BF"/>
        <w:spacing w:val="20"/>
      </w:rPr>
      <w:t xml:space="preserve"> | 10000 Zagreb | tel. 01 4569 2</w:t>
    </w:r>
    <w:r>
      <w:rPr>
        <w:color w:val="404040" w:themeColor="text1" w:themeTint="BF"/>
        <w:spacing w:val="20"/>
      </w:rPr>
      <w:t>22</w:t>
    </w:r>
    <w:r w:rsidRPr="00CE78D1">
      <w:rPr>
        <w:color w:val="404040" w:themeColor="text1" w:themeTint="BF"/>
        <w:spacing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360B" w14:textId="77777777" w:rsidR="006763EA" w:rsidRDefault="006763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A22EF" w14:textId="77777777" w:rsidR="006763EA" w:rsidRDefault="006763E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1877" w14:textId="0AC2BF9D" w:rsidR="006763EA" w:rsidRDefault="006763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53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64EA5" w14:textId="77777777" w:rsidR="006763EA" w:rsidRDefault="006763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613D" w14:textId="77777777" w:rsidR="00451788" w:rsidRDefault="00451788">
      <w:r>
        <w:separator/>
      </w:r>
    </w:p>
  </w:footnote>
  <w:footnote w:type="continuationSeparator" w:id="0">
    <w:p w14:paraId="05471608" w14:textId="77777777" w:rsidR="00451788" w:rsidRDefault="004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5B"/>
    <w:rsid w:val="00023F1B"/>
    <w:rsid w:val="000633BF"/>
    <w:rsid w:val="000C41EE"/>
    <w:rsid w:val="000C66BC"/>
    <w:rsid w:val="00106E44"/>
    <w:rsid w:val="00115DA5"/>
    <w:rsid w:val="00122548"/>
    <w:rsid w:val="00130262"/>
    <w:rsid w:val="00135146"/>
    <w:rsid w:val="00136C35"/>
    <w:rsid w:val="00166ACF"/>
    <w:rsid w:val="00175031"/>
    <w:rsid w:val="001C4A55"/>
    <w:rsid w:val="001E7265"/>
    <w:rsid w:val="001F14D0"/>
    <w:rsid w:val="001F24C8"/>
    <w:rsid w:val="00221F5B"/>
    <w:rsid w:val="00226165"/>
    <w:rsid w:val="00230758"/>
    <w:rsid w:val="00240069"/>
    <w:rsid w:val="00273D3C"/>
    <w:rsid w:val="002A7D90"/>
    <w:rsid w:val="002B2298"/>
    <w:rsid w:val="002C0AB4"/>
    <w:rsid w:val="002F51DE"/>
    <w:rsid w:val="002F774A"/>
    <w:rsid w:val="003140DC"/>
    <w:rsid w:val="00315F76"/>
    <w:rsid w:val="00316135"/>
    <w:rsid w:val="00355332"/>
    <w:rsid w:val="00382A1A"/>
    <w:rsid w:val="003A197F"/>
    <w:rsid w:val="003D4653"/>
    <w:rsid w:val="0040774B"/>
    <w:rsid w:val="00423C31"/>
    <w:rsid w:val="00426867"/>
    <w:rsid w:val="00434595"/>
    <w:rsid w:val="00436607"/>
    <w:rsid w:val="00451788"/>
    <w:rsid w:val="00485E43"/>
    <w:rsid w:val="004D51F8"/>
    <w:rsid w:val="004D7FDE"/>
    <w:rsid w:val="00521CE0"/>
    <w:rsid w:val="00543574"/>
    <w:rsid w:val="00587AAA"/>
    <w:rsid w:val="00594F80"/>
    <w:rsid w:val="005A4837"/>
    <w:rsid w:val="005F0EC7"/>
    <w:rsid w:val="006017F6"/>
    <w:rsid w:val="00604106"/>
    <w:rsid w:val="00607201"/>
    <w:rsid w:val="006763EA"/>
    <w:rsid w:val="0068111C"/>
    <w:rsid w:val="0071238F"/>
    <w:rsid w:val="00733C8F"/>
    <w:rsid w:val="007410DE"/>
    <w:rsid w:val="0074523B"/>
    <w:rsid w:val="007876AA"/>
    <w:rsid w:val="008154A3"/>
    <w:rsid w:val="00855604"/>
    <w:rsid w:val="008C426E"/>
    <w:rsid w:val="008F6ABB"/>
    <w:rsid w:val="00910CE1"/>
    <w:rsid w:val="009236D7"/>
    <w:rsid w:val="009301D8"/>
    <w:rsid w:val="00962030"/>
    <w:rsid w:val="00990D6A"/>
    <w:rsid w:val="009E7035"/>
    <w:rsid w:val="00A052F3"/>
    <w:rsid w:val="00A215CD"/>
    <w:rsid w:val="00A31541"/>
    <w:rsid w:val="00A31605"/>
    <w:rsid w:val="00A46B1B"/>
    <w:rsid w:val="00A53980"/>
    <w:rsid w:val="00A721A4"/>
    <w:rsid w:val="00A73E47"/>
    <w:rsid w:val="00A76B95"/>
    <w:rsid w:val="00AA3DA1"/>
    <w:rsid w:val="00AC10F5"/>
    <w:rsid w:val="00AD0C07"/>
    <w:rsid w:val="00AE3899"/>
    <w:rsid w:val="00AF1ECD"/>
    <w:rsid w:val="00AF38A5"/>
    <w:rsid w:val="00AF394C"/>
    <w:rsid w:val="00B80803"/>
    <w:rsid w:val="00B97819"/>
    <w:rsid w:val="00BB5FB7"/>
    <w:rsid w:val="00BC1B5C"/>
    <w:rsid w:val="00BF4071"/>
    <w:rsid w:val="00C13845"/>
    <w:rsid w:val="00C26460"/>
    <w:rsid w:val="00C552F4"/>
    <w:rsid w:val="00C70AD9"/>
    <w:rsid w:val="00C93B08"/>
    <w:rsid w:val="00CA0DEE"/>
    <w:rsid w:val="00CB7027"/>
    <w:rsid w:val="00CF4822"/>
    <w:rsid w:val="00D1498F"/>
    <w:rsid w:val="00D52227"/>
    <w:rsid w:val="00D637B6"/>
    <w:rsid w:val="00D67F5A"/>
    <w:rsid w:val="00DA030F"/>
    <w:rsid w:val="00DB44B8"/>
    <w:rsid w:val="00DC3913"/>
    <w:rsid w:val="00DD078C"/>
    <w:rsid w:val="00DF4FF8"/>
    <w:rsid w:val="00E53534"/>
    <w:rsid w:val="00E61AC8"/>
    <w:rsid w:val="00E7702B"/>
    <w:rsid w:val="00EB020A"/>
    <w:rsid w:val="00EC0C5B"/>
    <w:rsid w:val="00EE68BA"/>
    <w:rsid w:val="00F14441"/>
    <w:rsid w:val="00F15D6D"/>
    <w:rsid w:val="00F4443E"/>
    <w:rsid w:val="00F46547"/>
    <w:rsid w:val="00F90A4D"/>
    <w:rsid w:val="00FA053D"/>
    <w:rsid w:val="00FA422E"/>
    <w:rsid w:val="00FA46B9"/>
    <w:rsid w:val="00FB2212"/>
    <w:rsid w:val="00FC33D2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A54C7"/>
  <w15:docId w15:val="{102D55BA-A02D-4DD8-A216-26F952F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10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6607"/>
    <w:rPr>
      <w:sz w:val="16"/>
      <w:szCs w:val="16"/>
    </w:rPr>
  </w:style>
  <w:style w:type="paragraph" w:styleId="CommentText">
    <w:name w:val="annotation text"/>
    <w:basedOn w:val="Normal"/>
    <w:semiHidden/>
    <w:rsid w:val="00436607"/>
  </w:style>
  <w:style w:type="paragraph" w:styleId="CommentSubject">
    <w:name w:val="annotation subject"/>
    <w:basedOn w:val="CommentText"/>
    <w:next w:val="CommentText"/>
    <w:semiHidden/>
    <w:rsid w:val="00436607"/>
    <w:rPr>
      <w:b/>
      <w:bCs/>
    </w:rPr>
  </w:style>
  <w:style w:type="character" w:customStyle="1" w:styleId="PlainTextChar">
    <w:name w:val="Plain Text Char"/>
    <w:link w:val="PlainText"/>
    <w:rsid w:val="002A7D90"/>
    <w:rPr>
      <w:rFonts w:ascii="Courier New" w:hAnsi="Courier New"/>
      <w:lang w:val="en-US"/>
    </w:rPr>
  </w:style>
  <w:style w:type="character" w:customStyle="1" w:styleId="HeaderChar">
    <w:name w:val="Header Char"/>
    <w:basedOn w:val="DefaultParagraphFont"/>
    <w:link w:val="Header"/>
    <w:rsid w:val="00AF1ECD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1ECD"/>
    <w:rPr>
      <w:lang w:val="en-US"/>
    </w:rPr>
  </w:style>
  <w:style w:type="table" w:styleId="TableGrid">
    <w:name w:val="Table Grid"/>
    <w:basedOn w:val="TableNormal"/>
    <w:rsid w:val="00AF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AZJMDCZ6QSYZ-7492995-6360</_dlc_DocId>
    <_dlc_DocIdUrl xmlns="a494813a-d0d8-4dad-94cb-0d196f36ba15">
      <Url>https://ekoordinacije.vlada.hr/unutarnja-vanjska-politika/_layouts/15/DocIdRedir.aspx?ID=AZJMDCZ6QSYZ-7492995-6360</Url>
      <Description>AZJMDCZ6QSYZ-7492995-6360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60A4F-4EFC-4749-9982-D2323C04B0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74F4FC-9EF6-43A9-A5AD-1F977EA5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49AEE-48AF-47FF-AE65-9E16974D486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7F00EB1A-681C-468C-8663-8FE76567E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7</vt:lpstr>
    </vt:vector>
  </TitlesOfParts>
  <Company>RH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MVP</dc:creator>
  <cp:lastModifiedBy>Sanja Duspara</cp:lastModifiedBy>
  <cp:revision>5</cp:revision>
  <cp:lastPrinted>2013-12-23T09:53:00Z</cp:lastPrinted>
  <dcterms:created xsi:type="dcterms:W3CDTF">2022-11-22T16:07:00Z</dcterms:created>
  <dcterms:modified xsi:type="dcterms:W3CDTF">2022-11-22T16:16:00Z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2adda2af-d503-44a2-930b-b990714e0509</vt:lpwstr>
  </property>
</Properties>
</file>