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DF67" w14:textId="77777777" w:rsidR="005B5B4B" w:rsidRDefault="005B5B4B" w:rsidP="00C905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2B13D5" w14:textId="77777777" w:rsidR="00C905ED" w:rsidRDefault="00C905ED" w:rsidP="00C905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D308" w14:textId="77777777" w:rsidR="005B5B4B" w:rsidRDefault="005B5B4B" w:rsidP="00C905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40AF19" w14:textId="77777777" w:rsidR="00C905ED" w:rsidRDefault="00C905ED" w:rsidP="00C905ED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508A4013" w14:textId="2DD5B9C9" w:rsidR="00C905ED" w:rsidRDefault="005836DB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Zagreb, </w:t>
      </w:r>
      <w:r w:rsidR="007B41B3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. svibnja 2022.</w:t>
      </w:r>
    </w:p>
    <w:p w14:paraId="62C90B9E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CF89C2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E4BDC2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506CA2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643C52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6AFBD9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4C6715" w14:textId="77777777" w:rsidR="00C905ED" w:rsidRDefault="00C905ED" w:rsidP="00C905E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1B73C3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905ED" w14:paraId="5F74D46C" w14:textId="77777777" w:rsidTr="00C905ED">
        <w:tc>
          <w:tcPr>
            <w:tcW w:w="1951" w:type="dxa"/>
            <w:hideMark/>
          </w:tcPr>
          <w:p w14:paraId="5834BF3A" w14:textId="77777777" w:rsidR="00C905ED" w:rsidRDefault="00C905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A990788" w14:textId="77777777" w:rsidR="00C905ED" w:rsidRDefault="00C9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obrane</w:t>
            </w:r>
          </w:p>
          <w:p w14:paraId="5BC2E916" w14:textId="77777777" w:rsidR="00C905ED" w:rsidRDefault="00C905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20060E80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905ED" w14:paraId="26579C39" w14:textId="77777777" w:rsidTr="00C905ED">
        <w:tc>
          <w:tcPr>
            <w:tcW w:w="1951" w:type="dxa"/>
            <w:hideMark/>
          </w:tcPr>
          <w:p w14:paraId="2367011E" w14:textId="77777777" w:rsidR="00C905ED" w:rsidRDefault="00C905E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1A2B3B7" w14:textId="77777777" w:rsidR="00C905ED" w:rsidRPr="00C905ED" w:rsidRDefault="00C905ED" w:rsidP="00370B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Prijedlog odluke </w:t>
            </w:r>
            <w:r w:rsidRPr="00C905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 sudjelovanju Republike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Hrvatske u međunarodnoj vježbi </w:t>
            </w:r>
            <w:r w:rsidRPr="00C905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 upravljanju kibernetičkim prijetnjama Organizacije </w:t>
            </w:r>
          </w:p>
          <w:p w14:paraId="19D548D4" w14:textId="77777777" w:rsidR="00C905ED" w:rsidRDefault="00C905ED" w:rsidP="006B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C905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Sjevernoatlantskog ugovora („CYBER COALITION 22“)</w:t>
            </w:r>
          </w:p>
        </w:tc>
      </w:tr>
    </w:tbl>
    <w:p w14:paraId="0A10FAD2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8730209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21F280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611388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372C23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A50B7C" w14:textId="77777777" w:rsidR="00C905ED" w:rsidRDefault="00C905ED" w:rsidP="00C90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B68CE9" w14:textId="77777777" w:rsidR="00C905ED" w:rsidRDefault="00C905ED" w:rsidP="00C905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4879AC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7089B5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55FD6DE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C2F4FE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3D6ECB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D03645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BEA459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B3B56A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436E23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E50B41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EDB4F3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439D2D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F1AB74" w14:textId="77777777" w:rsidR="00A17381" w:rsidRDefault="00A17381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4B4E65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0B3696" w14:textId="77777777" w:rsidR="00C905ED" w:rsidRDefault="00C905ED" w:rsidP="00C90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39CD52" w14:textId="77777777" w:rsidR="00C905ED" w:rsidRDefault="00C905ED" w:rsidP="00C905E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</w:p>
    <w:p w14:paraId="5B867870" w14:textId="77777777" w:rsidR="00C905ED" w:rsidRDefault="00C905ED" w:rsidP="00C905E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</w:p>
    <w:p w14:paraId="50C7539F" w14:textId="77777777" w:rsidR="00C905ED" w:rsidRDefault="00C905ED" w:rsidP="00C905E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9DFE563" w14:textId="77777777" w:rsidR="00C905ED" w:rsidRDefault="00C905ED" w:rsidP="00EE1980">
      <w:pPr>
        <w:pStyle w:val="Default"/>
        <w:jc w:val="right"/>
        <w:rPr>
          <w:b/>
          <w:bCs/>
        </w:rPr>
      </w:pPr>
    </w:p>
    <w:p w14:paraId="6D6FCCA5" w14:textId="77777777" w:rsidR="00C905ED" w:rsidRDefault="00C905ED" w:rsidP="00EE1980">
      <w:pPr>
        <w:pStyle w:val="Default"/>
        <w:jc w:val="right"/>
        <w:rPr>
          <w:b/>
          <w:bCs/>
        </w:rPr>
      </w:pPr>
    </w:p>
    <w:p w14:paraId="750AD34B" w14:textId="77777777" w:rsidR="00EE1980" w:rsidRPr="001057A9" w:rsidRDefault="00EE1980" w:rsidP="00EE1980">
      <w:pPr>
        <w:pStyle w:val="Default"/>
        <w:jc w:val="right"/>
        <w:rPr>
          <w:b/>
        </w:rPr>
      </w:pPr>
      <w:r w:rsidRPr="003E49B0">
        <w:rPr>
          <w:b/>
          <w:bCs/>
        </w:rPr>
        <w:t>P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r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i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j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e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d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l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o</w:t>
      </w:r>
      <w:r w:rsidR="00C64184">
        <w:rPr>
          <w:b/>
          <w:bCs/>
        </w:rPr>
        <w:t xml:space="preserve"> </w:t>
      </w:r>
      <w:r w:rsidR="00213562" w:rsidRPr="003E49B0">
        <w:rPr>
          <w:b/>
          <w:bCs/>
        </w:rPr>
        <w:t>g</w:t>
      </w:r>
      <w:r w:rsidRPr="003E49B0">
        <w:rPr>
          <w:b/>
          <w:bCs/>
        </w:rPr>
        <w:t xml:space="preserve"> </w:t>
      </w:r>
    </w:p>
    <w:p w14:paraId="3B58E01A" w14:textId="77777777" w:rsidR="00845E94" w:rsidRPr="00C64184" w:rsidRDefault="00845E94" w:rsidP="00845E94">
      <w:pPr>
        <w:pStyle w:val="Default"/>
        <w:ind w:left="23" w:right="5" w:hanging="23"/>
        <w:jc w:val="both"/>
        <w:rPr>
          <w:b/>
        </w:rPr>
      </w:pPr>
    </w:p>
    <w:p w14:paraId="5B9A2906" w14:textId="77777777" w:rsidR="00845E94" w:rsidRDefault="00845E94" w:rsidP="00845E94">
      <w:pPr>
        <w:pStyle w:val="Default"/>
        <w:ind w:left="23" w:right="5" w:hanging="23"/>
        <w:jc w:val="both"/>
      </w:pPr>
    </w:p>
    <w:p w14:paraId="4424B461" w14:textId="77777777" w:rsidR="00EE1980" w:rsidRDefault="00A166A9" w:rsidP="00EE1980">
      <w:pPr>
        <w:pStyle w:val="Default"/>
        <w:ind w:left="23" w:right="5" w:firstLine="710"/>
        <w:jc w:val="both"/>
      </w:pPr>
      <w:r w:rsidRPr="00A166A9">
        <w:t xml:space="preserve">Na temelju članka </w:t>
      </w:r>
      <w:r w:rsidR="00D0396B">
        <w:t>31. stavka 2</w:t>
      </w:r>
      <w:r w:rsidRPr="00A166A9">
        <w:t xml:space="preserve">. Zakona o </w:t>
      </w:r>
      <w:r w:rsidR="00D0396B">
        <w:t>Vladi Republike Hrvatske (</w:t>
      </w:r>
      <w:r w:rsidR="0002437E">
        <w:t>„</w:t>
      </w:r>
      <w:r w:rsidR="00D0396B">
        <w:t>Narodne novine</w:t>
      </w:r>
      <w:r w:rsidR="0002437E">
        <w:t>“</w:t>
      </w:r>
      <w:r w:rsidR="00D0396B">
        <w:t>, br. 150</w:t>
      </w:r>
      <w:r w:rsidRPr="00A166A9">
        <w:t>/1</w:t>
      </w:r>
      <w:r w:rsidR="00D0396B">
        <w:t>1</w:t>
      </w:r>
      <w:r w:rsidR="0002437E">
        <w:t>.</w:t>
      </w:r>
      <w:r w:rsidRPr="00A166A9">
        <w:t xml:space="preserve">, </w:t>
      </w:r>
      <w:r w:rsidR="00D0396B">
        <w:t>119</w:t>
      </w:r>
      <w:r w:rsidRPr="00A166A9">
        <w:t>/1</w:t>
      </w:r>
      <w:r w:rsidR="00D0396B">
        <w:t>4</w:t>
      </w:r>
      <w:r w:rsidR="0002437E">
        <w:t>.</w:t>
      </w:r>
      <w:r w:rsidRPr="00A166A9">
        <w:t xml:space="preserve">, </w:t>
      </w:r>
      <w:r w:rsidR="00D0396B">
        <w:t>93/16</w:t>
      </w:r>
      <w:r w:rsidR="0002437E">
        <w:t>.</w:t>
      </w:r>
      <w:r w:rsidR="00D0396B">
        <w:t xml:space="preserve"> i</w:t>
      </w:r>
      <w:r w:rsidRPr="00A166A9">
        <w:t xml:space="preserve"> 11</w:t>
      </w:r>
      <w:r w:rsidR="00D0396B">
        <w:t>6</w:t>
      </w:r>
      <w:r w:rsidRPr="00A166A9">
        <w:t>/1</w:t>
      </w:r>
      <w:r w:rsidR="00D0396B">
        <w:t>8</w:t>
      </w:r>
      <w:r w:rsidR="0002437E">
        <w:t>.</w:t>
      </w:r>
      <w:r w:rsidR="00D0396B">
        <w:t>)</w:t>
      </w:r>
      <w:r w:rsidR="00912563">
        <w:t>,</w:t>
      </w:r>
      <w:r>
        <w:rPr>
          <w:rFonts w:ascii="Arial" w:hAnsi="Arial"/>
        </w:rPr>
        <w:t xml:space="preserve"> </w:t>
      </w:r>
      <w:r w:rsidR="00EE1980" w:rsidRPr="003E49B0">
        <w:t>Vlada Republike Hrvatske je na sjednici održanoj</w:t>
      </w:r>
      <w:r w:rsidR="00EE1980">
        <w:t xml:space="preserve"> </w:t>
      </w:r>
      <w:r w:rsidR="00EE1980" w:rsidRPr="003E49B0">
        <w:t>_____________</w:t>
      </w:r>
      <w:r w:rsidR="00EE1980">
        <w:t xml:space="preserve"> 202</w:t>
      </w:r>
      <w:r w:rsidR="00A61A58">
        <w:t>2</w:t>
      </w:r>
      <w:r w:rsidR="00EE1980" w:rsidRPr="003E49B0">
        <w:t xml:space="preserve">. </w:t>
      </w:r>
      <w:r w:rsidR="00EE1980">
        <w:t>donijela</w:t>
      </w:r>
    </w:p>
    <w:p w14:paraId="4F28C7FA" w14:textId="77777777" w:rsidR="00A166A9" w:rsidRDefault="00A166A9" w:rsidP="00EE1980">
      <w:pPr>
        <w:pStyle w:val="Default"/>
        <w:ind w:left="23" w:right="5" w:firstLine="710"/>
        <w:jc w:val="both"/>
      </w:pPr>
    </w:p>
    <w:p w14:paraId="6A8C9A62" w14:textId="77777777" w:rsidR="00A166A9" w:rsidRPr="003E49B0" w:rsidRDefault="00A166A9" w:rsidP="00EE1980">
      <w:pPr>
        <w:pStyle w:val="Default"/>
        <w:ind w:left="23" w:right="5" w:firstLine="710"/>
        <w:jc w:val="both"/>
      </w:pPr>
    </w:p>
    <w:p w14:paraId="2F0B9644" w14:textId="77777777" w:rsidR="00EE1980" w:rsidRPr="001057A9" w:rsidRDefault="00EE1980" w:rsidP="00EE1980">
      <w:pPr>
        <w:pStyle w:val="Default"/>
        <w:ind w:left="57"/>
        <w:jc w:val="center"/>
        <w:rPr>
          <w:b/>
        </w:rPr>
      </w:pPr>
      <w:r w:rsidRPr="003E49B0">
        <w:rPr>
          <w:b/>
          <w:bCs/>
        </w:rPr>
        <w:t>O</w:t>
      </w:r>
      <w:r w:rsidR="00213562">
        <w:rPr>
          <w:b/>
          <w:bCs/>
        </w:rPr>
        <w:t xml:space="preserve"> </w:t>
      </w:r>
      <w:r w:rsidRPr="003E49B0">
        <w:rPr>
          <w:b/>
          <w:bCs/>
        </w:rPr>
        <w:t>D</w:t>
      </w:r>
      <w:r w:rsidR="00213562">
        <w:rPr>
          <w:b/>
          <w:bCs/>
        </w:rPr>
        <w:t xml:space="preserve"> </w:t>
      </w:r>
      <w:r w:rsidRPr="003E49B0">
        <w:rPr>
          <w:b/>
          <w:bCs/>
        </w:rPr>
        <w:t>L</w:t>
      </w:r>
      <w:r w:rsidR="00213562">
        <w:rPr>
          <w:b/>
          <w:bCs/>
        </w:rPr>
        <w:t xml:space="preserve"> </w:t>
      </w:r>
      <w:r w:rsidRPr="003E49B0">
        <w:rPr>
          <w:b/>
          <w:bCs/>
        </w:rPr>
        <w:t>U</w:t>
      </w:r>
      <w:r w:rsidR="00213562">
        <w:rPr>
          <w:b/>
          <w:bCs/>
        </w:rPr>
        <w:t xml:space="preserve"> </w:t>
      </w:r>
      <w:r w:rsidRPr="003E49B0">
        <w:rPr>
          <w:b/>
          <w:bCs/>
        </w:rPr>
        <w:t>K</w:t>
      </w:r>
      <w:r w:rsidR="00213562">
        <w:rPr>
          <w:b/>
          <w:bCs/>
        </w:rPr>
        <w:t xml:space="preserve"> </w:t>
      </w:r>
      <w:r w:rsidRPr="003E49B0">
        <w:rPr>
          <w:b/>
          <w:bCs/>
        </w:rPr>
        <w:t xml:space="preserve">U </w:t>
      </w:r>
    </w:p>
    <w:p w14:paraId="6A90816C" w14:textId="77777777" w:rsidR="00EE1980" w:rsidRPr="003E49B0" w:rsidRDefault="00EE1980" w:rsidP="00EE1980">
      <w:pPr>
        <w:pStyle w:val="Default"/>
        <w:ind w:left="57"/>
        <w:jc w:val="center"/>
      </w:pPr>
    </w:p>
    <w:p w14:paraId="44C1FA74" w14:textId="77777777" w:rsidR="00EE1980" w:rsidRDefault="00EE1980" w:rsidP="00EE1980">
      <w:pPr>
        <w:pStyle w:val="Default"/>
        <w:ind w:left="397" w:hanging="397"/>
        <w:jc w:val="center"/>
        <w:rPr>
          <w:b/>
          <w:bCs/>
        </w:rPr>
      </w:pPr>
      <w:r w:rsidRPr="003E49B0">
        <w:rPr>
          <w:b/>
          <w:bCs/>
        </w:rPr>
        <w:t xml:space="preserve">o sudjelovanju Republike Hrvatske u </w:t>
      </w:r>
      <w:r>
        <w:rPr>
          <w:b/>
          <w:bCs/>
        </w:rPr>
        <w:t xml:space="preserve">međunarodnoj vježbi </w:t>
      </w:r>
    </w:p>
    <w:p w14:paraId="60B21565" w14:textId="77777777" w:rsidR="00EE1980" w:rsidRDefault="00EE1980" w:rsidP="00EE1980">
      <w:pPr>
        <w:pStyle w:val="Default"/>
        <w:ind w:left="397" w:hanging="397"/>
        <w:jc w:val="center"/>
        <w:rPr>
          <w:b/>
          <w:bCs/>
        </w:rPr>
      </w:pPr>
      <w:r>
        <w:rPr>
          <w:b/>
          <w:bCs/>
        </w:rPr>
        <w:t xml:space="preserve">o upravljanju kibernetičkim prijetnjama </w:t>
      </w:r>
      <w:r w:rsidRPr="00F80412">
        <w:rPr>
          <w:b/>
          <w:bCs/>
        </w:rPr>
        <w:t xml:space="preserve">Organizacije </w:t>
      </w:r>
    </w:p>
    <w:p w14:paraId="2AEBBB0E" w14:textId="77777777" w:rsidR="00EE1980" w:rsidRPr="001057A9" w:rsidRDefault="00EE1980" w:rsidP="00EE1980">
      <w:pPr>
        <w:pStyle w:val="Default"/>
        <w:ind w:left="397" w:hanging="397"/>
        <w:jc w:val="center"/>
        <w:rPr>
          <w:b/>
        </w:rPr>
      </w:pPr>
      <w:r w:rsidRPr="00F80412">
        <w:rPr>
          <w:b/>
          <w:bCs/>
        </w:rPr>
        <w:t xml:space="preserve">Sjevernoatlantskog ugovora </w:t>
      </w:r>
      <w:r w:rsidR="005B12A2">
        <w:rPr>
          <w:b/>
          <w:bCs/>
        </w:rPr>
        <w:t>(</w:t>
      </w:r>
      <w:r w:rsidR="005A7E64">
        <w:rPr>
          <w:b/>
          <w:bCs/>
        </w:rPr>
        <w:t>„</w:t>
      </w:r>
      <w:r w:rsidR="00213562">
        <w:rPr>
          <w:b/>
          <w:bCs/>
        </w:rPr>
        <w:t xml:space="preserve">CYBER COALITION </w:t>
      </w:r>
      <w:r>
        <w:rPr>
          <w:b/>
          <w:bCs/>
        </w:rPr>
        <w:t>2</w:t>
      </w:r>
      <w:r w:rsidR="00A61A58">
        <w:rPr>
          <w:b/>
          <w:bCs/>
        </w:rPr>
        <w:t>2</w:t>
      </w:r>
      <w:r w:rsidR="005A7E64">
        <w:rPr>
          <w:b/>
          <w:bCs/>
        </w:rPr>
        <w:t>“</w:t>
      </w:r>
      <w:r w:rsidR="005B12A2">
        <w:rPr>
          <w:b/>
          <w:bCs/>
        </w:rPr>
        <w:t>)</w:t>
      </w:r>
    </w:p>
    <w:p w14:paraId="3073C920" w14:textId="77777777" w:rsidR="00EE1980" w:rsidRDefault="00EE1980" w:rsidP="00EE1980">
      <w:pPr>
        <w:pStyle w:val="Default"/>
        <w:ind w:left="397" w:hanging="397"/>
        <w:jc w:val="center"/>
      </w:pPr>
    </w:p>
    <w:p w14:paraId="132CD792" w14:textId="77777777" w:rsidR="00DE08F0" w:rsidRPr="001057A9" w:rsidRDefault="00DE08F0" w:rsidP="00DE08F0">
      <w:pPr>
        <w:pStyle w:val="Default"/>
        <w:ind w:left="52"/>
        <w:jc w:val="center"/>
        <w:rPr>
          <w:b/>
        </w:rPr>
      </w:pPr>
      <w:r w:rsidRPr="003E49B0">
        <w:rPr>
          <w:b/>
          <w:bCs/>
        </w:rPr>
        <w:t xml:space="preserve">I. </w:t>
      </w:r>
    </w:p>
    <w:p w14:paraId="3A56B80F" w14:textId="77777777" w:rsidR="00DE08F0" w:rsidRPr="003E49B0" w:rsidRDefault="00DE08F0" w:rsidP="00DE08F0">
      <w:pPr>
        <w:pStyle w:val="Default"/>
        <w:ind w:left="52"/>
        <w:jc w:val="center"/>
      </w:pPr>
    </w:p>
    <w:p w14:paraId="2BDFDDE2" w14:textId="77777777" w:rsidR="00DE08F0" w:rsidRPr="003E49B0" w:rsidRDefault="00DE08F0" w:rsidP="00DE08F0">
      <w:pPr>
        <w:pStyle w:val="Default"/>
        <w:ind w:left="23" w:right="5" w:firstLine="1395"/>
        <w:jc w:val="both"/>
      </w:pPr>
      <w:r w:rsidRPr="003E49B0">
        <w:t xml:space="preserve">Republika Hrvatska </w:t>
      </w:r>
      <w:r>
        <w:t>sudjelovat će</w:t>
      </w:r>
      <w:r w:rsidRPr="003E49B0">
        <w:t xml:space="preserve"> u </w:t>
      </w:r>
      <w:r>
        <w:t xml:space="preserve">međunarodnoj </w:t>
      </w:r>
      <w:r w:rsidRPr="003E49B0">
        <w:t xml:space="preserve">vježbi o upravljanju </w:t>
      </w:r>
      <w:r>
        <w:t>kibernetičkim prijetnjama</w:t>
      </w:r>
      <w:r w:rsidRPr="003E49B0">
        <w:t xml:space="preserve"> Organizacije Sjevernoatlantskog ugovora (u daljnjem tekstu</w:t>
      </w:r>
      <w:r>
        <w:t>:</w:t>
      </w:r>
      <w:r w:rsidRPr="003E49B0">
        <w:t xml:space="preserve"> </w:t>
      </w:r>
      <w:r w:rsidRPr="00F80412">
        <w:rPr>
          <w:iCs/>
        </w:rPr>
        <w:t>NATO)</w:t>
      </w:r>
      <w:r>
        <w:rPr>
          <w:iCs/>
        </w:rPr>
        <w:t xml:space="preserve"> </w:t>
      </w:r>
      <w:r>
        <w:rPr>
          <w:i/>
          <w:iCs/>
        </w:rPr>
        <w:t>„</w:t>
      </w:r>
      <w:r w:rsidRPr="00C50F5B">
        <w:rPr>
          <w:bCs/>
        </w:rPr>
        <w:t xml:space="preserve">CYBER COALITION </w:t>
      </w:r>
      <w:r>
        <w:rPr>
          <w:bCs/>
        </w:rPr>
        <w:t>22“</w:t>
      </w:r>
      <w:r>
        <w:rPr>
          <w:b/>
          <w:bCs/>
        </w:rPr>
        <w:t xml:space="preserve"> </w:t>
      </w:r>
      <w:r w:rsidRPr="00287F07">
        <w:rPr>
          <w:bCs/>
        </w:rPr>
        <w:t>(</w:t>
      </w:r>
      <w:r w:rsidRPr="00287F07">
        <w:t>u daljnjem tekstu: Vježba)</w:t>
      </w:r>
      <w:r>
        <w:t xml:space="preserve"> koja će se održati u studenome i prosincu</w:t>
      </w:r>
      <w:r w:rsidRPr="003E49B0">
        <w:t xml:space="preserve"> </w:t>
      </w:r>
      <w:r>
        <w:t>2022</w:t>
      </w:r>
      <w:r w:rsidRPr="003E49B0">
        <w:t xml:space="preserve">. godine u </w:t>
      </w:r>
      <w:r>
        <w:t>državama</w:t>
      </w:r>
      <w:r w:rsidRPr="003E49B0">
        <w:t xml:space="preserve"> članicama NATO-a i </w:t>
      </w:r>
      <w:r>
        <w:t>partnerskim državama.</w:t>
      </w:r>
    </w:p>
    <w:p w14:paraId="464FF70D" w14:textId="77777777" w:rsidR="00DE08F0" w:rsidRPr="003E49B0" w:rsidRDefault="00DE08F0" w:rsidP="00DE08F0">
      <w:pPr>
        <w:pStyle w:val="Default"/>
        <w:ind w:left="23" w:right="5" w:firstLine="710"/>
        <w:jc w:val="both"/>
      </w:pPr>
    </w:p>
    <w:p w14:paraId="04C5804C" w14:textId="77777777" w:rsidR="00DE08F0" w:rsidRPr="001057A9" w:rsidRDefault="00DE08F0" w:rsidP="00DE08F0">
      <w:pPr>
        <w:pStyle w:val="Default"/>
        <w:ind w:left="33"/>
        <w:jc w:val="center"/>
        <w:rPr>
          <w:b/>
        </w:rPr>
      </w:pPr>
      <w:r w:rsidRPr="003E49B0">
        <w:rPr>
          <w:b/>
          <w:bCs/>
        </w:rPr>
        <w:t xml:space="preserve">II. </w:t>
      </w:r>
    </w:p>
    <w:p w14:paraId="27D79D88" w14:textId="77777777" w:rsidR="00DE08F0" w:rsidRPr="003E49B0" w:rsidRDefault="00DE08F0" w:rsidP="00DE08F0">
      <w:pPr>
        <w:pStyle w:val="Default"/>
        <w:ind w:left="33"/>
        <w:jc w:val="center"/>
      </w:pPr>
    </w:p>
    <w:p w14:paraId="15C32D8B" w14:textId="77777777" w:rsidR="00DE08F0" w:rsidRPr="003E49B0" w:rsidRDefault="00DE08F0" w:rsidP="00DE08F0">
      <w:pPr>
        <w:pStyle w:val="Default"/>
        <w:ind w:left="23" w:right="10" w:firstLine="1395"/>
        <w:jc w:val="both"/>
      </w:pPr>
      <w:r>
        <w:rPr>
          <w:iCs/>
        </w:rPr>
        <w:t xml:space="preserve">Glavni cilj Vježbe je </w:t>
      </w:r>
      <w:r>
        <w:t xml:space="preserve">uvježbavanje </w:t>
      </w:r>
      <w:r w:rsidRPr="005D4B54">
        <w:t>koordinacij</w:t>
      </w:r>
      <w:r>
        <w:t xml:space="preserve">e </w:t>
      </w:r>
      <w:r w:rsidRPr="005D4B54">
        <w:t>između NATO tijela</w:t>
      </w:r>
      <w:r>
        <w:t xml:space="preserve"> i nacionalnih tijela država</w:t>
      </w:r>
      <w:r w:rsidRPr="005D4B54">
        <w:t xml:space="preserve"> članica</w:t>
      </w:r>
      <w:r>
        <w:t xml:space="preserve"> NATO-a</w:t>
      </w:r>
      <w:r w:rsidRPr="005D4B54">
        <w:t xml:space="preserve"> i partnerskih </w:t>
      </w:r>
      <w:r>
        <w:t xml:space="preserve">država </w:t>
      </w:r>
      <w:r w:rsidRPr="005D4B54">
        <w:t>prilikom odgovora na kibernetičke prijetnje</w:t>
      </w:r>
      <w:r>
        <w:t xml:space="preserve"> kao i uvježbavanje njihovih sposobnost. </w:t>
      </w:r>
    </w:p>
    <w:p w14:paraId="7BB6FDBE" w14:textId="77777777" w:rsidR="00DE08F0" w:rsidRPr="001057A9" w:rsidRDefault="00DE08F0" w:rsidP="00DE08F0">
      <w:pPr>
        <w:pStyle w:val="Default"/>
        <w:ind w:left="13"/>
        <w:jc w:val="center"/>
        <w:rPr>
          <w:b/>
        </w:rPr>
      </w:pPr>
      <w:r w:rsidRPr="003E49B0">
        <w:rPr>
          <w:b/>
          <w:bCs/>
        </w:rPr>
        <w:t xml:space="preserve">III. </w:t>
      </w:r>
    </w:p>
    <w:p w14:paraId="36315078" w14:textId="77777777" w:rsidR="00DE08F0" w:rsidRPr="003E49B0" w:rsidRDefault="00DE08F0" w:rsidP="00DE08F0">
      <w:pPr>
        <w:pStyle w:val="Default"/>
        <w:ind w:left="13"/>
        <w:jc w:val="center"/>
      </w:pPr>
    </w:p>
    <w:p w14:paraId="1CE8DB8B" w14:textId="77777777" w:rsidR="00DE08F0" w:rsidRPr="003E49B0" w:rsidRDefault="00DE08F0" w:rsidP="00DE08F0">
      <w:pPr>
        <w:pStyle w:val="Default"/>
        <w:ind w:left="10" w:firstLine="1408"/>
        <w:jc w:val="both"/>
      </w:pPr>
      <w:r w:rsidRPr="003E49B0">
        <w:t xml:space="preserve">U pripremi i provedbi Vježbe </w:t>
      </w:r>
      <w:r>
        <w:t>sudjeluju</w:t>
      </w:r>
      <w:r w:rsidRPr="003E49B0">
        <w:t xml:space="preserve">: </w:t>
      </w:r>
    </w:p>
    <w:p w14:paraId="2C3B3612" w14:textId="77777777" w:rsidR="00DE08F0" w:rsidRPr="00027532" w:rsidRDefault="00DE08F0" w:rsidP="00DE08F0">
      <w:pPr>
        <w:pStyle w:val="Default"/>
        <w:tabs>
          <w:tab w:val="left" w:pos="8040"/>
        </w:tabs>
        <w:rPr>
          <w:color w:val="auto"/>
        </w:rPr>
      </w:pPr>
      <w:r>
        <w:rPr>
          <w:color w:val="auto"/>
        </w:rPr>
        <w:t xml:space="preserve">- Ministarstvo obrane </w:t>
      </w:r>
      <w:r>
        <w:rPr>
          <w:color w:val="auto"/>
        </w:rPr>
        <w:tab/>
      </w:r>
    </w:p>
    <w:p w14:paraId="76960A75" w14:textId="77777777" w:rsidR="00DE08F0" w:rsidRPr="00027532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t xml:space="preserve">- </w:t>
      </w:r>
      <w:r>
        <w:rPr>
          <w:color w:val="auto"/>
        </w:rPr>
        <w:t>Ministarstvo unutarnjih poslova</w:t>
      </w:r>
    </w:p>
    <w:p w14:paraId="751C1400" w14:textId="77777777" w:rsidR="00DE08F0" w:rsidRPr="00027532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t>- Ministarst</w:t>
      </w:r>
      <w:r>
        <w:rPr>
          <w:color w:val="auto"/>
        </w:rPr>
        <w:t>vo vanjskih i europskih poslova</w:t>
      </w:r>
    </w:p>
    <w:p w14:paraId="51383A9C" w14:textId="77777777" w:rsidR="00DE08F0" w:rsidRPr="00027532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t>- Ured</w:t>
      </w:r>
      <w:r>
        <w:rPr>
          <w:color w:val="auto"/>
        </w:rPr>
        <w:t xml:space="preserve"> Vijeća za nacionalnu sigurnost</w:t>
      </w:r>
      <w:r w:rsidRPr="00027532">
        <w:rPr>
          <w:color w:val="auto"/>
        </w:rPr>
        <w:t xml:space="preserve"> </w:t>
      </w:r>
    </w:p>
    <w:p w14:paraId="752D6130" w14:textId="77777777" w:rsidR="00DE08F0" w:rsidRPr="00027532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lastRenderedPageBreak/>
        <w:t>- Si</w:t>
      </w:r>
      <w:r>
        <w:rPr>
          <w:color w:val="auto"/>
        </w:rPr>
        <w:t xml:space="preserve">gurnosno-obavještajna agencija </w:t>
      </w:r>
    </w:p>
    <w:p w14:paraId="68F66B91" w14:textId="77777777" w:rsidR="00DE08F0" w:rsidRPr="00027532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t>- Zavod za si</w:t>
      </w:r>
      <w:r>
        <w:rPr>
          <w:color w:val="auto"/>
        </w:rPr>
        <w:t>gurnost informacijskih sustava</w:t>
      </w:r>
    </w:p>
    <w:p w14:paraId="508980B4" w14:textId="77777777" w:rsidR="00DE08F0" w:rsidRPr="00027532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t>- CARNet</w:t>
      </w:r>
      <w:r>
        <w:rPr>
          <w:color w:val="auto"/>
        </w:rPr>
        <w:t xml:space="preserve"> </w:t>
      </w:r>
      <w:r w:rsidRPr="00027532">
        <w:rPr>
          <w:color w:val="auto"/>
        </w:rPr>
        <w:t>- Nacionalni CERT</w:t>
      </w:r>
    </w:p>
    <w:p w14:paraId="461B49DD" w14:textId="77777777" w:rsidR="00DE08F0" w:rsidRDefault="00DE08F0" w:rsidP="00DE08F0">
      <w:pPr>
        <w:pStyle w:val="Default"/>
        <w:rPr>
          <w:color w:val="auto"/>
        </w:rPr>
      </w:pPr>
      <w:r w:rsidRPr="00027532">
        <w:rPr>
          <w:color w:val="auto"/>
        </w:rPr>
        <w:t>- Agenc</w:t>
      </w:r>
      <w:r>
        <w:rPr>
          <w:color w:val="auto"/>
        </w:rPr>
        <w:t>ija za zaštitu osobnih podataka</w:t>
      </w:r>
    </w:p>
    <w:p w14:paraId="1FED8046" w14:textId="77777777" w:rsidR="00DE08F0" w:rsidRDefault="00DE08F0" w:rsidP="00DE08F0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27532">
        <w:rPr>
          <w:color w:val="auto"/>
        </w:rPr>
        <w:t>Hrvatska regulatorna agencija za mrežne djelatnosti</w:t>
      </w:r>
      <w:r>
        <w:rPr>
          <w:color w:val="auto"/>
        </w:rPr>
        <w:t>.</w:t>
      </w:r>
    </w:p>
    <w:p w14:paraId="755EC0DD" w14:textId="77777777" w:rsidR="00DE08F0" w:rsidRDefault="00DE08F0" w:rsidP="00DE08F0">
      <w:pPr>
        <w:pStyle w:val="Default"/>
        <w:ind w:left="856"/>
        <w:rPr>
          <w:color w:val="auto"/>
        </w:rPr>
      </w:pPr>
    </w:p>
    <w:p w14:paraId="4F19CA68" w14:textId="77777777" w:rsidR="00DE08F0" w:rsidRDefault="00DE08F0" w:rsidP="00DE08F0">
      <w:pPr>
        <w:pStyle w:val="Default"/>
        <w:ind w:firstLine="1418"/>
        <w:jc w:val="both"/>
        <w:rPr>
          <w:color w:val="auto"/>
        </w:rPr>
      </w:pPr>
      <w:r w:rsidRPr="003E49B0">
        <w:t xml:space="preserve">Ministarstvo </w:t>
      </w:r>
      <w:r>
        <w:t>obrane</w:t>
      </w:r>
      <w:r w:rsidRPr="003E49B0">
        <w:t xml:space="preserve"> može</w:t>
      </w:r>
      <w:r>
        <w:t>,</w:t>
      </w:r>
      <w:r w:rsidRPr="003E49B0">
        <w:t xml:space="preserve"> </w:t>
      </w:r>
      <w:r>
        <w:t>po</w:t>
      </w:r>
      <w:r w:rsidRPr="003E49B0">
        <w:t xml:space="preserve"> potrebi</w:t>
      </w:r>
      <w:r>
        <w:t>,</w:t>
      </w:r>
      <w:r w:rsidRPr="003E49B0">
        <w:t xml:space="preserve"> pozvati i predstavnike drugih tijela </w:t>
      </w:r>
      <w:r>
        <w:t xml:space="preserve">radi </w:t>
      </w:r>
      <w:r w:rsidRPr="003E49B0">
        <w:t>sudjel</w:t>
      </w:r>
      <w:r>
        <w:t>ovanja u pripremi i provedbi Vježbe.</w:t>
      </w:r>
    </w:p>
    <w:p w14:paraId="2B76D5D1" w14:textId="77777777" w:rsidR="00DE08F0" w:rsidRDefault="00DE08F0" w:rsidP="00DE08F0">
      <w:pPr>
        <w:pStyle w:val="Default"/>
        <w:ind w:left="856"/>
        <w:rPr>
          <w:color w:val="auto"/>
        </w:rPr>
      </w:pPr>
    </w:p>
    <w:p w14:paraId="08F58B32" w14:textId="77777777" w:rsidR="00DE08F0" w:rsidRPr="00E534C3" w:rsidRDefault="00DE08F0" w:rsidP="00DE08F0">
      <w:pPr>
        <w:pStyle w:val="Default"/>
        <w:ind w:left="856" w:hanging="856"/>
        <w:jc w:val="center"/>
        <w:rPr>
          <w:b/>
          <w:color w:val="auto"/>
        </w:rPr>
      </w:pPr>
      <w:r w:rsidRPr="00E534C3">
        <w:rPr>
          <w:b/>
          <w:color w:val="auto"/>
        </w:rPr>
        <w:t>IV.</w:t>
      </w:r>
    </w:p>
    <w:p w14:paraId="4EE9AF97" w14:textId="77777777" w:rsidR="00DE08F0" w:rsidRPr="00213562" w:rsidRDefault="00DE08F0" w:rsidP="00DE08F0">
      <w:pPr>
        <w:pStyle w:val="Default"/>
        <w:ind w:left="856"/>
        <w:rPr>
          <w:color w:val="auto"/>
        </w:rPr>
      </w:pPr>
    </w:p>
    <w:p w14:paraId="7602170F" w14:textId="77777777" w:rsidR="00DE08F0" w:rsidRDefault="00DE08F0" w:rsidP="00DE08F0">
      <w:pPr>
        <w:pStyle w:val="Default"/>
        <w:ind w:firstLine="1418"/>
        <w:jc w:val="both"/>
      </w:pPr>
      <w:r w:rsidRPr="003E49B0">
        <w:t xml:space="preserve">Ministarstvo </w:t>
      </w:r>
      <w:r>
        <w:t>obrane</w:t>
      </w:r>
      <w:r w:rsidRPr="003E49B0">
        <w:t xml:space="preserve"> </w:t>
      </w:r>
      <w:r>
        <w:t xml:space="preserve">koordinirat će </w:t>
      </w:r>
      <w:r w:rsidRPr="003E49B0">
        <w:t>pripremu i provedbu Vj</w:t>
      </w:r>
      <w:r>
        <w:t>ežbe</w:t>
      </w:r>
      <w:r w:rsidRPr="003E49B0">
        <w:t xml:space="preserve"> </w:t>
      </w:r>
      <w:r>
        <w:t xml:space="preserve">na nacionalnoj razini. </w:t>
      </w:r>
    </w:p>
    <w:p w14:paraId="493B872C" w14:textId="77777777" w:rsidR="00DE08F0" w:rsidRDefault="00DE08F0" w:rsidP="00DE08F0">
      <w:pPr>
        <w:pStyle w:val="Default"/>
        <w:ind w:firstLine="710"/>
        <w:jc w:val="both"/>
      </w:pPr>
    </w:p>
    <w:p w14:paraId="7266892C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  <w:r w:rsidRPr="007E1193">
        <w:rPr>
          <w:b/>
          <w:bCs/>
          <w:color w:val="auto"/>
        </w:rPr>
        <w:t>V.</w:t>
      </w:r>
    </w:p>
    <w:p w14:paraId="62A95731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</w:p>
    <w:p w14:paraId="1582D689" w14:textId="77777777" w:rsidR="00DE08F0" w:rsidRDefault="00DE08F0" w:rsidP="00DE08F0">
      <w:pPr>
        <w:pStyle w:val="Default"/>
        <w:ind w:firstLine="1418"/>
        <w:jc w:val="both"/>
        <w:rPr>
          <w:color w:val="auto"/>
        </w:rPr>
      </w:pPr>
      <w:r w:rsidRPr="007E1193">
        <w:rPr>
          <w:color w:val="auto"/>
        </w:rPr>
        <w:t>U pripremi i provedbi Vježbe sudjeluju i predstavnici privatnog sektora i akademskih ustanova (u daljnjem tekstu</w:t>
      </w:r>
      <w:r>
        <w:rPr>
          <w:color w:val="auto"/>
        </w:rPr>
        <w:t>:</w:t>
      </w:r>
      <w:r w:rsidRPr="007E1193">
        <w:rPr>
          <w:color w:val="auto"/>
        </w:rPr>
        <w:t xml:space="preserve"> predstavnici industrije) radi povećanja razine suradnje između tijela državne uprave i nacionalne industrije u području kibernetičke obrane. Sudjelovanje </w:t>
      </w:r>
      <w:r>
        <w:rPr>
          <w:color w:val="auto"/>
        </w:rPr>
        <w:t xml:space="preserve">predstavnika </w:t>
      </w:r>
      <w:r w:rsidRPr="007E1193">
        <w:rPr>
          <w:color w:val="auto"/>
        </w:rPr>
        <w:t xml:space="preserve">industrije u Vježbi koordinira koordinator za industriju kojeg zajednički imenuju </w:t>
      </w:r>
      <w:r>
        <w:rPr>
          <w:color w:val="auto"/>
        </w:rPr>
        <w:t xml:space="preserve">državna </w:t>
      </w:r>
      <w:r w:rsidRPr="007E1193">
        <w:rPr>
          <w:color w:val="auto"/>
        </w:rPr>
        <w:t xml:space="preserve">tijela </w:t>
      </w:r>
      <w:r>
        <w:rPr>
          <w:color w:val="auto"/>
        </w:rPr>
        <w:t xml:space="preserve">iz </w:t>
      </w:r>
      <w:r w:rsidRPr="007E1193">
        <w:rPr>
          <w:color w:val="auto"/>
        </w:rPr>
        <w:t>točk</w:t>
      </w:r>
      <w:r>
        <w:rPr>
          <w:color w:val="auto"/>
        </w:rPr>
        <w:t>e III. stavka</w:t>
      </w:r>
      <w:r w:rsidRPr="007E1193">
        <w:rPr>
          <w:color w:val="auto"/>
        </w:rPr>
        <w:t xml:space="preserve"> 1. ove Odluke.</w:t>
      </w:r>
    </w:p>
    <w:p w14:paraId="576CF02E" w14:textId="77777777" w:rsidR="00DE08F0" w:rsidRPr="007E1193" w:rsidRDefault="00DE08F0" w:rsidP="00DE08F0">
      <w:pPr>
        <w:pStyle w:val="Default"/>
        <w:ind w:firstLine="710"/>
        <w:jc w:val="both"/>
        <w:rPr>
          <w:color w:val="auto"/>
        </w:rPr>
      </w:pPr>
    </w:p>
    <w:p w14:paraId="0946E736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  <w:r w:rsidRPr="007E1193">
        <w:rPr>
          <w:b/>
          <w:bCs/>
          <w:color w:val="auto"/>
        </w:rPr>
        <w:t>V</w:t>
      </w:r>
      <w:r>
        <w:rPr>
          <w:b/>
          <w:bCs/>
          <w:color w:val="auto"/>
        </w:rPr>
        <w:t>I</w:t>
      </w:r>
      <w:r w:rsidRPr="007E1193">
        <w:rPr>
          <w:b/>
          <w:bCs/>
          <w:color w:val="auto"/>
        </w:rPr>
        <w:t xml:space="preserve">. </w:t>
      </w:r>
    </w:p>
    <w:p w14:paraId="0020B593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</w:p>
    <w:p w14:paraId="01E2694D" w14:textId="77777777" w:rsidR="00DE08F0" w:rsidRDefault="00DE08F0" w:rsidP="00DE08F0">
      <w:pPr>
        <w:pStyle w:val="Default"/>
        <w:ind w:left="40" w:firstLine="1378"/>
        <w:jc w:val="both"/>
        <w:rPr>
          <w:color w:val="auto"/>
        </w:rPr>
      </w:pPr>
      <w:r w:rsidRPr="007E1193">
        <w:rPr>
          <w:color w:val="auto"/>
        </w:rPr>
        <w:t xml:space="preserve">Čelnici </w:t>
      </w:r>
      <w:r>
        <w:rPr>
          <w:color w:val="auto"/>
        </w:rPr>
        <w:t xml:space="preserve">državnih </w:t>
      </w:r>
      <w:r w:rsidRPr="007E1193">
        <w:rPr>
          <w:color w:val="auto"/>
        </w:rPr>
        <w:t xml:space="preserve">tijela iz točke III. stavka 1. ove Odluke odredit će svoje predstavnike i o tome pisanim putem izvijestiti Ministarstvo obrane u roku od </w:t>
      </w:r>
      <w:r>
        <w:rPr>
          <w:color w:val="auto"/>
        </w:rPr>
        <w:t>pet</w:t>
      </w:r>
      <w:r w:rsidRPr="007E1193">
        <w:rPr>
          <w:color w:val="auto"/>
        </w:rPr>
        <w:t xml:space="preserve"> dana </w:t>
      </w:r>
      <w:r>
        <w:rPr>
          <w:color w:val="auto"/>
        </w:rPr>
        <w:t xml:space="preserve">od dana </w:t>
      </w:r>
      <w:r w:rsidRPr="007E1193">
        <w:rPr>
          <w:color w:val="auto"/>
        </w:rPr>
        <w:t>stupanja na snagu ove Odluke.</w:t>
      </w:r>
    </w:p>
    <w:p w14:paraId="65EE587B" w14:textId="77777777" w:rsidR="00DE08F0" w:rsidRPr="007E1193" w:rsidRDefault="00DE08F0" w:rsidP="00DE08F0">
      <w:pPr>
        <w:pStyle w:val="Default"/>
        <w:ind w:left="40" w:firstLine="1378"/>
        <w:jc w:val="both"/>
        <w:rPr>
          <w:color w:val="auto"/>
        </w:rPr>
      </w:pPr>
    </w:p>
    <w:p w14:paraId="03C56707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  <w:r w:rsidRPr="007E1193">
        <w:rPr>
          <w:b/>
          <w:bCs/>
          <w:color w:val="auto"/>
        </w:rPr>
        <w:t>V</w:t>
      </w:r>
      <w:r>
        <w:rPr>
          <w:b/>
          <w:bCs/>
          <w:color w:val="auto"/>
        </w:rPr>
        <w:t>I</w:t>
      </w:r>
      <w:r w:rsidRPr="007E1193">
        <w:rPr>
          <w:b/>
          <w:bCs/>
          <w:color w:val="auto"/>
        </w:rPr>
        <w:t xml:space="preserve">I. </w:t>
      </w:r>
    </w:p>
    <w:p w14:paraId="470E30DD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</w:p>
    <w:p w14:paraId="06756668" w14:textId="77777777" w:rsidR="00DE08F0" w:rsidRDefault="00DE08F0" w:rsidP="00DE08F0">
      <w:pPr>
        <w:pStyle w:val="Default"/>
        <w:ind w:left="23" w:firstLine="1395"/>
        <w:jc w:val="both"/>
        <w:rPr>
          <w:color w:val="auto"/>
        </w:rPr>
      </w:pPr>
      <w:r>
        <w:rPr>
          <w:color w:val="auto"/>
        </w:rPr>
        <w:t xml:space="preserve">Tijela iz točke III. ove Odluke izradit će izvješće o </w:t>
      </w:r>
      <w:r w:rsidRPr="007E1193">
        <w:rPr>
          <w:color w:val="auto"/>
        </w:rPr>
        <w:t xml:space="preserve"> </w:t>
      </w:r>
      <w:r>
        <w:rPr>
          <w:color w:val="auto"/>
        </w:rPr>
        <w:t>sudjelovanju u</w:t>
      </w:r>
      <w:r w:rsidRPr="007E1193">
        <w:rPr>
          <w:color w:val="auto"/>
        </w:rPr>
        <w:t xml:space="preserve"> Vježb</w:t>
      </w:r>
      <w:r>
        <w:rPr>
          <w:color w:val="auto"/>
        </w:rPr>
        <w:t>i</w:t>
      </w:r>
      <w:r w:rsidRPr="007E1193">
        <w:rPr>
          <w:color w:val="auto"/>
        </w:rPr>
        <w:t xml:space="preserve"> i dostaviti ga Ministarstvu obrane u roku od </w:t>
      </w:r>
      <w:r>
        <w:rPr>
          <w:color w:val="auto"/>
        </w:rPr>
        <w:t xml:space="preserve">15 </w:t>
      </w:r>
      <w:r w:rsidRPr="007E1193">
        <w:rPr>
          <w:color w:val="auto"/>
        </w:rPr>
        <w:t xml:space="preserve">dana </w:t>
      </w:r>
      <w:r>
        <w:rPr>
          <w:color w:val="auto"/>
        </w:rPr>
        <w:t xml:space="preserve">od </w:t>
      </w:r>
      <w:r w:rsidRPr="007E1193">
        <w:rPr>
          <w:color w:val="auto"/>
        </w:rPr>
        <w:t>završetka Vježbe.</w:t>
      </w:r>
    </w:p>
    <w:p w14:paraId="60E64845" w14:textId="77777777" w:rsidR="00DE08F0" w:rsidRPr="007E1193" w:rsidRDefault="00DE08F0" w:rsidP="00DE08F0">
      <w:pPr>
        <w:pStyle w:val="Default"/>
        <w:ind w:left="23" w:firstLine="1395"/>
        <w:jc w:val="both"/>
        <w:rPr>
          <w:color w:val="auto"/>
        </w:rPr>
      </w:pPr>
    </w:p>
    <w:p w14:paraId="7D6F6A83" w14:textId="77777777" w:rsidR="00DE08F0" w:rsidRDefault="00DE08F0" w:rsidP="00DE08F0">
      <w:pPr>
        <w:pStyle w:val="Default"/>
        <w:ind w:left="23" w:firstLine="1395"/>
        <w:jc w:val="both"/>
        <w:rPr>
          <w:color w:val="auto"/>
        </w:rPr>
      </w:pPr>
      <w:r w:rsidRPr="007E1193">
        <w:rPr>
          <w:color w:val="auto"/>
        </w:rPr>
        <w:t xml:space="preserve">Izvješće o rezultatima sudjelovanja </w:t>
      </w:r>
      <w:r>
        <w:rPr>
          <w:color w:val="auto"/>
        </w:rPr>
        <w:t xml:space="preserve">predstavnika </w:t>
      </w:r>
      <w:r w:rsidRPr="007E1193">
        <w:rPr>
          <w:color w:val="auto"/>
        </w:rPr>
        <w:t xml:space="preserve">industrije pripremit će koordinator za industriju i dostaviti ga Ministarstvu obrane u roku od </w:t>
      </w:r>
      <w:r>
        <w:rPr>
          <w:color w:val="auto"/>
        </w:rPr>
        <w:t xml:space="preserve">15 </w:t>
      </w:r>
      <w:r w:rsidRPr="007E1193">
        <w:rPr>
          <w:color w:val="auto"/>
        </w:rPr>
        <w:t xml:space="preserve">dana </w:t>
      </w:r>
      <w:r>
        <w:rPr>
          <w:color w:val="auto"/>
        </w:rPr>
        <w:t xml:space="preserve">od </w:t>
      </w:r>
      <w:r w:rsidRPr="007E1193">
        <w:rPr>
          <w:color w:val="auto"/>
        </w:rPr>
        <w:t>završetka Vježbe.</w:t>
      </w:r>
    </w:p>
    <w:p w14:paraId="36560F90" w14:textId="77777777" w:rsidR="00DE08F0" w:rsidRPr="007E1193" w:rsidRDefault="00DE08F0" w:rsidP="00DE08F0">
      <w:pPr>
        <w:pStyle w:val="Default"/>
        <w:ind w:left="23" w:firstLine="1395"/>
        <w:jc w:val="both"/>
        <w:rPr>
          <w:color w:val="auto"/>
        </w:rPr>
      </w:pPr>
    </w:p>
    <w:p w14:paraId="1E9FD76A" w14:textId="77777777" w:rsidR="00DE08F0" w:rsidRPr="007E1193" w:rsidRDefault="00DE08F0" w:rsidP="00DE08F0">
      <w:pPr>
        <w:pStyle w:val="Default"/>
        <w:ind w:right="10" w:firstLine="1395"/>
        <w:jc w:val="both"/>
        <w:rPr>
          <w:color w:val="auto"/>
        </w:rPr>
      </w:pPr>
      <w:r>
        <w:rPr>
          <w:color w:val="auto"/>
        </w:rPr>
        <w:tab/>
      </w:r>
      <w:r w:rsidRPr="007E1193">
        <w:rPr>
          <w:color w:val="auto"/>
        </w:rPr>
        <w:t xml:space="preserve">Ministarstvo </w:t>
      </w:r>
      <w:r>
        <w:rPr>
          <w:color w:val="auto"/>
        </w:rPr>
        <w:t>obrane objedinit će dostavljena izvješća te će izvješće</w:t>
      </w:r>
      <w:r w:rsidRPr="007E1193">
        <w:rPr>
          <w:color w:val="auto"/>
        </w:rPr>
        <w:t xml:space="preserve"> s prikazom bitnih postignuća u Vježbi i preporukama za iduće vježbe upravljanja kibernetičkim prijetnjama dostaviti </w:t>
      </w:r>
      <w:r>
        <w:rPr>
          <w:color w:val="auto"/>
        </w:rPr>
        <w:t xml:space="preserve">državnim </w:t>
      </w:r>
      <w:r w:rsidRPr="007E1193">
        <w:rPr>
          <w:color w:val="auto"/>
        </w:rPr>
        <w:t xml:space="preserve">tijelima </w:t>
      </w:r>
      <w:r>
        <w:rPr>
          <w:color w:val="auto"/>
        </w:rPr>
        <w:t>iz točke III. ove Odluke</w:t>
      </w:r>
      <w:r w:rsidRPr="007E1193">
        <w:rPr>
          <w:color w:val="auto"/>
        </w:rPr>
        <w:t xml:space="preserve">. </w:t>
      </w:r>
    </w:p>
    <w:p w14:paraId="7517B7A6" w14:textId="77777777" w:rsidR="00DE08F0" w:rsidRPr="007E1193" w:rsidRDefault="00DE08F0" w:rsidP="00DE08F0">
      <w:pPr>
        <w:pStyle w:val="Default"/>
        <w:ind w:left="10" w:right="10" w:firstLine="710"/>
        <w:jc w:val="both"/>
        <w:rPr>
          <w:color w:val="auto"/>
        </w:rPr>
      </w:pPr>
    </w:p>
    <w:p w14:paraId="29ED59B6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  <w:r w:rsidRPr="007E1193">
        <w:rPr>
          <w:b/>
          <w:bCs/>
          <w:color w:val="auto"/>
        </w:rPr>
        <w:t>VII</w:t>
      </w:r>
      <w:r>
        <w:rPr>
          <w:b/>
          <w:bCs/>
          <w:color w:val="auto"/>
        </w:rPr>
        <w:t>I</w:t>
      </w:r>
      <w:r w:rsidRPr="007E1193">
        <w:rPr>
          <w:b/>
          <w:bCs/>
          <w:color w:val="auto"/>
        </w:rPr>
        <w:t xml:space="preserve">. </w:t>
      </w:r>
    </w:p>
    <w:p w14:paraId="11975F15" w14:textId="77777777" w:rsidR="00DE08F0" w:rsidRPr="007E1193" w:rsidRDefault="00DE08F0" w:rsidP="00DE08F0">
      <w:pPr>
        <w:pStyle w:val="Default"/>
        <w:ind w:left="13"/>
        <w:jc w:val="center"/>
        <w:rPr>
          <w:b/>
          <w:bCs/>
          <w:color w:val="auto"/>
        </w:rPr>
      </w:pPr>
    </w:p>
    <w:p w14:paraId="77275270" w14:textId="77777777" w:rsidR="00DE08F0" w:rsidRDefault="00DE08F0" w:rsidP="00DE08F0">
      <w:pPr>
        <w:pStyle w:val="Default"/>
        <w:ind w:firstLine="1418"/>
        <w:jc w:val="both"/>
        <w:rPr>
          <w:color w:val="auto"/>
        </w:rPr>
      </w:pPr>
      <w:r w:rsidRPr="007E1193">
        <w:rPr>
          <w:color w:val="auto"/>
        </w:rPr>
        <w:lastRenderedPageBreak/>
        <w:t>Sudionici Vježb</w:t>
      </w:r>
      <w:r>
        <w:rPr>
          <w:color w:val="auto"/>
        </w:rPr>
        <w:t xml:space="preserve">e koji će tijekom </w:t>
      </w:r>
      <w:r w:rsidRPr="007E1193">
        <w:rPr>
          <w:color w:val="auto"/>
        </w:rPr>
        <w:t>provedbe sudjelovati u scenarijima koji podrazumijevaju postupanje s klasificiranim podacima, moraju posjedovat</w:t>
      </w:r>
      <w:r>
        <w:rPr>
          <w:color w:val="auto"/>
        </w:rPr>
        <w:t>i uv</w:t>
      </w:r>
      <w:r w:rsidRPr="007E1193">
        <w:rPr>
          <w:color w:val="auto"/>
        </w:rPr>
        <w:t>jerenje o sigurnosnoj provjeri za pristup klasificiranim podacima odgovarajuće razine.</w:t>
      </w:r>
    </w:p>
    <w:p w14:paraId="3A927A2A" w14:textId="77777777" w:rsidR="00DE08F0" w:rsidRDefault="00DE08F0" w:rsidP="00DE08F0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ab/>
      </w:r>
    </w:p>
    <w:p w14:paraId="20657141" w14:textId="77777777" w:rsidR="00DE08F0" w:rsidRPr="007E1193" w:rsidRDefault="00DE08F0" w:rsidP="00DE08F0">
      <w:pPr>
        <w:pStyle w:val="Default"/>
        <w:ind w:left="13" w:firstLine="1418"/>
        <w:jc w:val="both"/>
        <w:rPr>
          <w:color w:val="auto"/>
        </w:rPr>
      </w:pPr>
      <w:r w:rsidRPr="007E1193">
        <w:rPr>
          <w:color w:val="auto"/>
        </w:rPr>
        <w:t xml:space="preserve">Sudionici Vježbe koji će tijekom provedbe sudjelovati u scenarijima koji podrazumijevaju postupanje s neklasificiranim podacima moraju biti </w:t>
      </w:r>
      <w:r>
        <w:rPr>
          <w:color w:val="auto"/>
        </w:rPr>
        <w:t>upoznati s pravilima o njihovom postupanju</w:t>
      </w:r>
      <w:r w:rsidRPr="007E1193">
        <w:rPr>
          <w:color w:val="auto"/>
        </w:rPr>
        <w:t>.</w:t>
      </w:r>
    </w:p>
    <w:p w14:paraId="6EB695D7" w14:textId="77777777" w:rsidR="00DE08F0" w:rsidRDefault="00DE08F0" w:rsidP="00DE08F0">
      <w:pPr>
        <w:pStyle w:val="Default"/>
        <w:ind w:firstLine="708"/>
        <w:jc w:val="both"/>
      </w:pPr>
    </w:p>
    <w:p w14:paraId="6D9F4107" w14:textId="77777777" w:rsidR="00DE08F0" w:rsidRPr="00680687" w:rsidRDefault="00DE08F0" w:rsidP="00DE08F0">
      <w:pPr>
        <w:pStyle w:val="Default"/>
        <w:ind w:left="13"/>
        <w:jc w:val="center"/>
        <w:rPr>
          <w:b/>
          <w:bCs/>
        </w:rPr>
      </w:pPr>
      <w:r>
        <w:rPr>
          <w:b/>
          <w:bCs/>
        </w:rPr>
        <w:t>IX</w:t>
      </w:r>
      <w:r w:rsidRPr="00680687">
        <w:rPr>
          <w:b/>
          <w:bCs/>
        </w:rPr>
        <w:t xml:space="preserve">. </w:t>
      </w:r>
    </w:p>
    <w:p w14:paraId="118EA75A" w14:textId="77777777" w:rsidR="00DE08F0" w:rsidRPr="00680687" w:rsidRDefault="00DE08F0" w:rsidP="00DE08F0">
      <w:pPr>
        <w:pStyle w:val="Default"/>
        <w:ind w:left="13"/>
        <w:jc w:val="center"/>
        <w:rPr>
          <w:b/>
          <w:bCs/>
        </w:rPr>
      </w:pPr>
    </w:p>
    <w:p w14:paraId="28B6DA46" w14:textId="77777777" w:rsidR="00DE08F0" w:rsidRPr="003E49B0" w:rsidRDefault="00DE08F0" w:rsidP="00DE08F0">
      <w:pPr>
        <w:pStyle w:val="Default"/>
        <w:ind w:left="708" w:right="10" w:firstLine="708"/>
        <w:jc w:val="both"/>
      </w:pPr>
      <w:r w:rsidRPr="003E49B0">
        <w:t xml:space="preserve">Ova Odluka stupa na snagu danom donošenja. </w:t>
      </w:r>
    </w:p>
    <w:p w14:paraId="09E07A36" w14:textId="77777777" w:rsidR="00DE08F0" w:rsidRDefault="00DE08F0" w:rsidP="00DE08F0">
      <w:pPr>
        <w:pStyle w:val="Default"/>
        <w:ind w:left="720"/>
      </w:pPr>
    </w:p>
    <w:p w14:paraId="64F79D93" w14:textId="77777777" w:rsidR="00F24256" w:rsidRPr="003E49B0" w:rsidRDefault="00F24256" w:rsidP="00EE1980">
      <w:pPr>
        <w:pStyle w:val="Default"/>
        <w:ind w:left="397" w:hanging="397"/>
        <w:jc w:val="center"/>
      </w:pPr>
    </w:p>
    <w:p w14:paraId="7E3AEE71" w14:textId="77777777" w:rsidR="00EE1980" w:rsidRPr="0002437E" w:rsidRDefault="00EE1980" w:rsidP="00EE1980">
      <w:pPr>
        <w:pStyle w:val="Default"/>
      </w:pPr>
    </w:p>
    <w:p w14:paraId="35DA6D7F" w14:textId="77777777" w:rsidR="00013422" w:rsidRPr="0002437E" w:rsidRDefault="00013422" w:rsidP="00013422">
      <w:pPr>
        <w:pStyle w:val="Default"/>
      </w:pP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="00D878EE" w:rsidRPr="0002437E">
        <w:t xml:space="preserve">  </w:t>
      </w:r>
      <w:r w:rsidR="00EE1980" w:rsidRPr="0002437E">
        <w:t>P</w:t>
      </w:r>
      <w:r w:rsidRPr="0002437E">
        <w:t xml:space="preserve"> </w:t>
      </w:r>
      <w:r w:rsidR="00EE1980" w:rsidRPr="0002437E">
        <w:t>R</w:t>
      </w:r>
      <w:r w:rsidRPr="0002437E">
        <w:t xml:space="preserve"> </w:t>
      </w:r>
      <w:r w:rsidR="00EE1980" w:rsidRPr="0002437E">
        <w:t>E</w:t>
      </w:r>
      <w:r w:rsidRPr="0002437E">
        <w:t xml:space="preserve"> </w:t>
      </w:r>
      <w:r w:rsidR="00EE1980" w:rsidRPr="0002437E">
        <w:t>D</w:t>
      </w:r>
      <w:r w:rsidRPr="0002437E">
        <w:t xml:space="preserve"> </w:t>
      </w:r>
      <w:r w:rsidR="00EE1980" w:rsidRPr="0002437E">
        <w:t>S</w:t>
      </w:r>
      <w:r w:rsidRPr="0002437E">
        <w:t xml:space="preserve"> </w:t>
      </w:r>
      <w:r w:rsidR="00EE1980" w:rsidRPr="0002437E">
        <w:t>J</w:t>
      </w:r>
      <w:r w:rsidRPr="0002437E">
        <w:t xml:space="preserve"> </w:t>
      </w:r>
      <w:r w:rsidR="00EE1980" w:rsidRPr="0002437E">
        <w:t>E</w:t>
      </w:r>
      <w:r w:rsidRPr="0002437E">
        <w:t xml:space="preserve"> </w:t>
      </w:r>
      <w:r w:rsidR="00EE1980" w:rsidRPr="0002437E">
        <w:t>D</w:t>
      </w:r>
      <w:r w:rsidRPr="0002437E">
        <w:t xml:space="preserve"> </w:t>
      </w:r>
      <w:r w:rsidR="00EE1980" w:rsidRPr="0002437E">
        <w:t>N</w:t>
      </w:r>
      <w:r w:rsidRPr="0002437E">
        <w:t xml:space="preserve"> </w:t>
      </w:r>
      <w:r w:rsidR="00EE1980" w:rsidRPr="0002437E">
        <w:t>I</w:t>
      </w:r>
      <w:r w:rsidRPr="0002437E">
        <w:t xml:space="preserve"> </w:t>
      </w:r>
      <w:r w:rsidR="00EE1980" w:rsidRPr="0002437E">
        <w:t xml:space="preserve">K </w:t>
      </w:r>
    </w:p>
    <w:p w14:paraId="17A77223" w14:textId="77777777" w:rsidR="00013422" w:rsidRDefault="00013422" w:rsidP="00013422">
      <w:pPr>
        <w:pStyle w:val="Default"/>
      </w:pPr>
    </w:p>
    <w:p w14:paraId="0DD269C2" w14:textId="77777777" w:rsidR="0002437E" w:rsidRPr="0002437E" w:rsidRDefault="0002437E" w:rsidP="00013422">
      <w:pPr>
        <w:pStyle w:val="Default"/>
      </w:pPr>
    </w:p>
    <w:p w14:paraId="5C2FDE10" w14:textId="77777777" w:rsidR="00EE1980" w:rsidRPr="0002437E" w:rsidRDefault="00013422" w:rsidP="00013422">
      <w:pPr>
        <w:pStyle w:val="Default"/>
      </w:pP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Pr="0002437E">
        <w:tab/>
      </w:r>
      <w:r w:rsidR="00EE1980" w:rsidRPr="0002437E">
        <w:t>mr. sc. Andrej Plenković</w:t>
      </w:r>
    </w:p>
    <w:p w14:paraId="3366FA8F" w14:textId="77777777" w:rsidR="00013422" w:rsidRPr="0002437E" w:rsidRDefault="00013422" w:rsidP="00EE1980">
      <w:pPr>
        <w:pStyle w:val="Default"/>
        <w:ind w:left="7122" w:hanging="601"/>
      </w:pPr>
    </w:p>
    <w:p w14:paraId="10A70543" w14:textId="77777777" w:rsidR="00013422" w:rsidRPr="0002437E" w:rsidRDefault="00013422" w:rsidP="00013422">
      <w:pPr>
        <w:pStyle w:val="Default"/>
        <w:ind w:left="720" w:hanging="720"/>
      </w:pPr>
      <w:r w:rsidRPr="0002437E">
        <w:t xml:space="preserve">KLASA: </w:t>
      </w:r>
    </w:p>
    <w:p w14:paraId="72818F7D" w14:textId="77777777" w:rsidR="00013422" w:rsidRPr="0002437E" w:rsidRDefault="00013422" w:rsidP="00013422">
      <w:pPr>
        <w:pStyle w:val="Default"/>
      </w:pPr>
      <w:r w:rsidRPr="0002437E">
        <w:t xml:space="preserve">URBROJ: </w:t>
      </w:r>
    </w:p>
    <w:p w14:paraId="6F6A986E" w14:textId="77777777" w:rsidR="00013422" w:rsidRPr="0002437E" w:rsidRDefault="00013422" w:rsidP="00013422">
      <w:pPr>
        <w:pStyle w:val="Default"/>
      </w:pPr>
    </w:p>
    <w:p w14:paraId="6766B50F" w14:textId="77777777" w:rsidR="00013422" w:rsidRPr="0002437E" w:rsidRDefault="00013422" w:rsidP="00013422">
      <w:pPr>
        <w:pStyle w:val="Default"/>
      </w:pPr>
      <w:r w:rsidRPr="0002437E">
        <w:t xml:space="preserve">Zagreb,  </w:t>
      </w:r>
    </w:p>
    <w:p w14:paraId="6A3CFF73" w14:textId="77777777" w:rsidR="00D878EE" w:rsidRPr="0002437E" w:rsidRDefault="00D878EE" w:rsidP="00EE1980">
      <w:pPr>
        <w:pStyle w:val="Default"/>
        <w:ind w:left="7122" w:hanging="601"/>
      </w:pPr>
    </w:p>
    <w:p w14:paraId="4120DA69" w14:textId="77777777" w:rsidR="00EE1980" w:rsidRPr="003E49B0" w:rsidRDefault="00EE1980" w:rsidP="00EE1980">
      <w:pPr>
        <w:pStyle w:val="Default"/>
        <w:pageBreakBefore/>
        <w:ind w:right="40"/>
        <w:jc w:val="center"/>
      </w:pPr>
      <w:r w:rsidRPr="003E49B0">
        <w:lastRenderedPageBreak/>
        <w:t>O</w:t>
      </w:r>
      <w:r w:rsidR="00013422">
        <w:t xml:space="preserve"> b r a z l o ž e n</w:t>
      </w:r>
      <w:r w:rsidR="0002437E">
        <w:t xml:space="preserve"> </w:t>
      </w:r>
      <w:r w:rsidR="00013422">
        <w:t xml:space="preserve">j e  </w:t>
      </w:r>
    </w:p>
    <w:p w14:paraId="2467BCBF" w14:textId="77777777" w:rsidR="00EE1980" w:rsidRDefault="00EE1980" w:rsidP="00EE1980">
      <w:pPr>
        <w:pStyle w:val="Default"/>
        <w:ind w:left="18"/>
        <w:jc w:val="both"/>
        <w:rPr>
          <w:u w:val="single"/>
        </w:rPr>
      </w:pPr>
    </w:p>
    <w:p w14:paraId="3AC0B39E" w14:textId="77777777" w:rsidR="00EE1980" w:rsidRDefault="00013422" w:rsidP="00EE1980">
      <w:pPr>
        <w:pStyle w:val="Default"/>
        <w:ind w:left="18"/>
        <w:jc w:val="both"/>
      </w:pPr>
      <w:r>
        <w:rPr>
          <w:iCs/>
        </w:rPr>
        <w:t xml:space="preserve">         „</w:t>
      </w:r>
      <w:r w:rsidRPr="00725F8B">
        <w:rPr>
          <w:iCs/>
        </w:rPr>
        <w:t>CYBER COALITION</w:t>
      </w:r>
      <w:r>
        <w:rPr>
          <w:iCs/>
        </w:rPr>
        <w:t>“</w:t>
      </w:r>
      <w:r w:rsidR="00EE1980" w:rsidRPr="001057A9">
        <w:t xml:space="preserve"> </w:t>
      </w:r>
      <w:r w:rsidR="00EE1980" w:rsidRPr="002B0A91">
        <w:t xml:space="preserve">vježbe </w:t>
      </w:r>
      <w:r w:rsidR="005A7E64">
        <w:t xml:space="preserve">u pravilu </w:t>
      </w:r>
      <w:r w:rsidR="00EE1980">
        <w:t xml:space="preserve"> se</w:t>
      </w:r>
      <w:r w:rsidR="00EE1980" w:rsidRPr="002B0A91">
        <w:t xml:space="preserve"> održavaju jednom </w:t>
      </w:r>
      <w:r w:rsidR="00EE1980">
        <w:t>godišnje u trajanju od pet dana.</w:t>
      </w:r>
      <w:r w:rsidR="00EE1980" w:rsidRPr="002B0A91">
        <w:t xml:space="preserve"> Savezničko zapovjedništvo za transformacije</w:t>
      </w:r>
      <w:r w:rsidR="00EE1980">
        <w:t xml:space="preserve"> </w:t>
      </w:r>
      <w:r w:rsidR="00EE1980" w:rsidRPr="002B0A91">
        <w:t>(Allied Command Transformation – ACT)</w:t>
      </w:r>
      <w:r w:rsidR="00EE1980">
        <w:t>, koje je v</w:t>
      </w:r>
      <w:r w:rsidR="00EE1980" w:rsidRPr="002B0A91">
        <w:t>odeće NATO tijelo za pripremu i provedbu vježbe</w:t>
      </w:r>
      <w:r w:rsidR="00EE1980">
        <w:t>,</w:t>
      </w:r>
      <w:r w:rsidR="00EE1980" w:rsidRPr="002B0A91">
        <w:t xml:space="preserve"> određuje vrijeme održavanja vježbi</w:t>
      </w:r>
      <w:r w:rsidR="005A7E64">
        <w:t>.</w:t>
      </w:r>
      <w:r>
        <w:t xml:space="preserve"> M</w:t>
      </w:r>
      <w:r w:rsidR="00EE1980">
        <w:t>eđunarodna vježba</w:t>
      </w:r>
      <w:r w:rsidR="00EE1980" w:rsidRPr="002B0A91">
        <w:t xml:space="preserve"> </w:t>
      </w:r>
      <w:r w:rsidR="00EE1980" w:rsidRPr="00C50F5B">
        <w:rPr>
          <w:bCs/>
        </w:rPr>
        <w:t>„</w:t>
      </w:r>
      <w:r w:rsidRPr="00C50F5B">
        <w:rPr>
          <w:bCs/>
        </w:rPr>
        <w:t xml:space="preserve">CYBER COALITION </w:t>
      </w:r>
      <w:r>
        <w:rPr>
          <w:bCs/>
        </w:rPr>
        <w:t>22</w:t>
      </w:r>
      <w:r w:rsidR="00EE1980" w:rsidRPr="00C50F5B">
        <w:rPr>
          <w:bCs/>
        </w:rPr>
        <w:t>“</w:t>
      </w:r>
      <w:r w:rsidR="00EE1980">
        <w:rPr>
          <w:b/>
          <w:bCs/>
        </w:rPr>
        <w:t xml:space="preserve"> </w:t>
      </w:r>
      <w:r w:rsidR="00EE1980">
        <w:t>održat</w:t>
      </w:r>
      <w:r w:rsidR="00347310">
        <w:t xml:space="preserve"> će </w:t>
      </w:r>
      <w:r w:rsidR="00D93D7F">
        <w:t>u studenom i prosincu</w:t>
      </w:r>
      <w:r>
        <w:t xml:space="preserve"> 2022</w:t>
      </w:r>
      <w:r w:rsidR="00EE1980" w:rsidRPr="002B0A91">
        <w:t xml:space="preserve">. </w:t>
      </w:r>
      <w:r w:rsidR="00EE1980">
        <w:t>g</w:t>
      </w:r>
      <w:r w:rsidR="00EE1980" w:rsidRPr="002B0A91">
        <w:t>odine</w:t>
      </w:r>
      <w:r w:rsidR="00EE1980">
        <w:t xml:space="preserve"> u državama članicama</w:t>
      </w:r>
      <w:r w:rsidR="00EE1980" w:rsidRPr="00E60E21">
        <w:t xml:space="preserve"> NATO</w:t>
      </w:r>
      <w:r w:rsidR="00EE1980">
        <w:t>-a i partnerskim državama</w:t>
      </w:r>
      <w:r w:rsidR="00EE1980" w:rsidRPr="002B0A91">
        <w:t xml:space="preserve">. </w:t>
      </w:r>
    </w:p>
    <w:p w14:paraId="0DB79223" w14:textId="77777777" w:rsidR="00EE1980" w:rsidRPr="002B0A91" w:rsidRDefault="00EE1980" w:rsidP="00EE1980">
      <w:pPr>
        <w:pStyle w:val="Default"/>
        <w:ind w:left="18"/>
        <w:jc w:val="both"/>
      </w:pPr>
    </w:p>
    <w:p w14:paraId="566E051B" w14:textId="77777777" w:rsidR="00EE1980" w:rsidRPr="002B0A91" w:rsidRDefault="00013422" w:rsidP="00EE1980">
      <w:pPr>
        <w:pStyle w:val="Default"/>
        <w:ind w:right="40"/>
        <w:jc w:val="both"/>
      </w:pPr>
      <w:r>
        <w:rPr>
          <w:iCs/>
        </w:rPr>
        <w:t xml:space="preserve">           Glavni cilj Vježbe </w:t>
      </w:r>
      <w:r w:rsidR="00EE1980">
        <w:rPr>
          <w:iCs/>
        </w:rPr>
        <w:t xml:space="preserve">je </w:t>
      </w:r>
      <w:r w:rsidR="00EE1980" w:rsidRPr="005D4B54">
        <w:t>uvježbavanje koordinacije između NATO tijela</w:t>
      </w:r>
      <w:r w:rsidR="00EE1980">
        <w:t xml:space="preserve"> i nacionalnih tijela država</w:t>
      </w:r>
      <w:r w:rsidR="00EE1980" w:rsidRPr="005D4B54">
        <w:t xml:space="preserve"> članica</w:t>
      </w:r>
      <w:r w:rsidR="00EE1980">
        <w:t xml:space="preserve"> NATO-a</w:t>
      </w:r>
      <w:r w:rsidR="00EE1980" w:rsidRPr="005D4B54">
        <w:t xml:space="preserve"> i partnerskih </w:t>
      </w:r>
      <w:r w:rsidR="00EE1980">
        <w:t xml:space="preserve">država </w:t>
      </w:r>
      <w:r w:rsidR="00EE1980" w:rsidRPr="005D4B54">
        <w:t xml:space="preserve">prilikom odgovora na kibernetičke prijetnje te uvježbavanje </w:t>
      </w:r>
      <w:r w:rsidR="00EE1980">
        <w:t>sposobnosti NATO tijela i nacionalnih tijela za kibernetičku obranu</w:t>
      </w:r>
      <w:r w:rsidR="00EE1980" w:rsidRPr="005D4B54">
        <w:t xml:space="preserve"> nacionalnih mreža i NATO mreža</w:t>
      </w:r>
      <w:r w:rsidR="00EE1980">
        <w:t xml:space="preserve">, u skladu s nacionalnim i međunarodnim zakonima. </w:t>
      </w:r>
      <w:r w:rsidR="00EE1980" w:rsidRPr="00725F8B">
        <w:rPr>
          <w:iCs/>
        </w:rPr>
        <w:t xml:space="preserve">Cyber Coalition </w:t>
      </w:r>
      <w:r w:rsidR="00EE1980" w:rsidRPr="002B0A91">
        <w:t xml:space="preserve">vježbe </w:t>
      </w:r>
      <w:r w:rsidR="00EE1980">
        <w:t xml:space="preserve">osmišljene </w:t>
      </w:r>
      <w:r w:rsidR="00EE1980" w:rsidRPr="002B0A91">
        <w:t xml:space="preserve">su za uvježbavanje NCIRC </w:t>
      </w:r>
      <w:r w:rsidR="00EE1980" w:rsidRPr="002B0A91">
        <w:rPr>
          <w:i/>
        </w:rPr>
        <w:t>(NATO Computer Incident Capabilitiy)</w:t>
      </w:r>
      <w:r w:rsidR="00EE1980" w:rsidRPr="002B0A91">
        <w:t xml:space="preserve"> sposobnosti za obranu stacionarnih i razmjestivih NATO mreža u uvjetima povećanog broja ili povećane težine kibernetičkih incidenata</w:t>
      </w:r>
      <w:r w:rsidR="00EE1980">
        <w:t>.</w:t>
      </w:r>
      <w:r w:rsidR="00EE1980" w:rsidRPr="002B0A91">
        <w:t xml:space="preserve"> </w:t>
      </w:r>
    </w:p>
    <w:p w14:paraId="55C6C615" w14:textId="77777777" w:rsidR="00EE1980" w:rsidRPr="002B0A91" w:rsidRDefault="00EE1980" w:rsidP="00EE1980">
      <w:pPr>
        <w:pStyle w:val="Default"/>
        <w:ind w:right="40"/>
        <w:jc w:val="both"/>
      </w:pPr>
    </w:p>
    <w:p w14:paraId="45A9F556" w14:textId="77777777" w:rsidR="00EE1980" w:rsidRDefault="00013422" w:rsidP="00EE1980">
      <w:pPr>
        <w:pStyle w:val="Default"/>
        <w:ind w:left="10"/>
        <w:jc w:val="both"/>
      </w:pPr>
      <w:r>
        <w:tab/>
        <w:t>Odlukom su</w:t>
      </w:r>
      <w:r w:rsidR="00EE1980" w:rsidRPr="002B0A91">
        <w:t xml:space="preserve"> </w:t>
      </w:r>
      <w:r w:rsidR="00EE1980">
        <w:t xml:space="preserve">utvrđena tijela </w:t>
      </w:r>
      <w:r w:rsidR="00EE1980" w:rsidRPr="002B0A91">
        <w:t xml:space="preserve">koja </w:t>
      </w:r>
      <w:r w:rsidR="00EE1980">
        <w:t>u skladu s djelokrugom</w:t>
      </w:r>
      <w:r w:rsidR="00EE1980" w:rsidRPr="002B0A91">
        <w:t xml:space="preserve"> rada sudjeluju u procesu upravljanja u kibernetičkim ugrozama</w:t>
      </w:r>
      <w:r w:rsidR="00EE1980">
        <w:t xml:space="preserve"> te</w:t>
      </w:r>
      <w:r w:rsidR="00EE1980" w:rsidRPr="002B0A91">
        <w:t xml:space="preserve"> rješava</w:t>
      </w:r>
      <w:r w:rsidR="00EE1980">
        <w:t>ju</w:t>
      </w:r>
      <w:r w:rsidR="00EE1980" w:rsidRPr="002B0A91">
        <w:t xml:space="preserve"> tehničk</w:t>
      </w:r>
      <w:r w:rsidR="00EE1980">
        <w:t>e zadatke</w:t>
      </w:r>
      <w:r w:rsidR="00EE1980" w:rsidRPr="002B0A91">
        <w:t xml:space="preserve"> na lokacijama nacionalnih tijela.</w:t>
      </w:r>
      <w:r w:rsidR="00EE1980" w:rsidRPr="003E49B0">
        <w:t xml:space="preserve"> </w:t>
      </w:r>
      <w:r w:rsidR="00EE1980" w:rsidRPr="001057A9">
        <w:t xml:space="preserve">Dosadašnje sudjelovanje u </w:t>
      </w:r>
      <w:r w:rsidR="00EE1980" w:rsidRPr="00725F8B">
        <w:rPr>
          <w:iCs/>
        </w:rPr>
        <w:t>Cyber Coalition</w:t>
      </w:r>
      <w:r w:rsidR="00EE1980" w:rsidRPr="009E3853">
        <w:t xml:space="preserve"> vježbama </w:t>
      </w:r>
      <w:r w:rsidR="00EE1980">
        <w:t>pokazalo</w:t>
      </w:r>
      <w:r w:rsidR="00EE1980" w:rsidRPr="005E436D">
        <w:t xml:space="preserve"> </w:t>
      </w:r>
      <w:r w:rsidR="00EE1980">
        <w:t>je</w:t>
      </w:r>
      <w:r w:rsidR="00EE1980" w:rsidRPr="005E436D">
        <w:t xml:space="preserve"> </w:t>
      </w:r>
      <w:r w:rsidR="00347310">
        <w:t xml:space="preserve"> </w:t>
      </w:r>
      <w:r w:rsidR="00EE1980">
        <w:t>sve veću</w:t>
      </w:r>
      <w:r w:rsidR="00EE1980" w:rsidRPr="009E3853">
        <w:t xml:space="preserve"> zastupljenost pravnih aspekata </w:t>
      </w:r>
      <w:r w:rsidR="00EE1980">
        <w:t>u</w:t>
      </w:r>
      <w:r w:rsidR="00EE1980" w:rsidRPr="005E436D">
        <w:t xml:space="preserve"> rješavanj</w:t>
      </w:r>
      <w:r w:rsidR="00EE1980">
        <w:t>u scenarija</w:t>
      </w:r>
      <w:r w:rsidR="00EE1980" w:rsidRPr="005E436D">
        <w:t xml:space="preserve"> </w:t>
      </w:r>
      <w:r w:rsidR="00EE1980" w:rsidRPr="009E3853">
        <w:t xml:space="preserve">kibernetičkih incidenata </w:t>
      </w:r>
      <w:r w:rsidR="00347310">
        <w:t>te se</w:t>
      </w:r>
      <w:r w:rsidR="00347310" w:rsidRPr="009E3853">
        <w:t xml:space="preserve"> </w:t>
      </w:r>
      <w:r w:rsidR="00EE1980" w:rsidRPr="009E3853">
        <w:t xml:space="preserve">očekuje da će </w:t>
      </w:r>
      <w:r w:rsidR="005A7E64">
        <w:t xml:space="preserve">takva </w:t>
      </w:r>
      <w:r w:rsidR="00EE1980" w:rsidRPr="009E3853">
        <w:t xml:space="preserve">pitanja biti </w:t>
      </w:r>
      <w:r w:rsidR="00EE1980">
        <w:t>zastupljena</w:t>
      </w:r>
      <w:r w:rsidR="00EE1980" w:rsidRPr="009E3853">
        <w:t xml:space="preserve"> i u scenarijima </w:t>
      </w:r>
      <w:r w:rsidR="00EE1980">
        <w:t>ovogodišnje vježbe.</w:t>
      </w:r>
      <w:r w:rsidR="00EE1980" w:rsidRPr="002B0A91">
        <w:t xml:space="preserve"> </w:t>
      </w:r>
    </w:p>
    <w:p w14:paraId="2435B8B0" w14:textId="77777777" w:rsidR="00845E94" w:rsidRDefault="00845E94" w:rsidP="00EE1980">
      <w:pPr>
        <w:pStyle w:val="Default"/>
        <w:ind w:left="10"/>
        <w:jc w:val="both"/>
      </w:pPr>
    </w:p>
    <w:p w14:paraId="3BFB069D" w14:textId="77777777" w:rsidR="00EE1980" w:rsidRDefault="00013422" w:rsidP="00EE1980">
      <w:pPr>
        <w:pStyle w:val="Default"/>
        <w:jc w:val="both"/>
      </w:pPr>
      <w:r>
        <w:tab/>
        <w:t xml:space="preserve">Planirano je i </w:t>
      </w:r>
      <w:r w:rsidR="00EE1980" w:rsidRPr="002E77C6">
        <w:t>sudjel</w:t>
      </w:r>
      <w:r w:rsidR="00EE1980">
        <w:t xml:space="preserve">ovanje </w:t>
      </w:r>
      <w:r w:rsidR="00EE1980" w:rsidRPr="002E77C6">
        <w:t>predstavni</w:t>
      </w:r>
      <w:r w:rsidR="00EE1980">
        <w:t>ka</w:t>
      </w:r>
      <w:r w:rsidR="00EE1980" w:rsidRPr="002E77C6">
        <w:t xml:space="preserve"> privatnog sektora i akademskih ustanova </w:t>
      </w:r>
      <w:r w:rsidR="00EE1980">
        <w:t>u</w:t>
      </w:r>
      <w:r w:rsidR="00EE1980" w:rsidRPr="002E77C6">
        <w:t xml:space="preserve"> pripremi i provedbi </w:t>
      </w:r>
      <w:r w:rsidR="00EE1980">
        <w:t>V</w:t>
      </w:r>
      <w:r w:rsidR="00EE1980" w:rsidRPr="002E77C6">
        <w:t xml:space="preserve">ježbe </w:t>
      </w:r>
      <w:r w:rsidR="00EE1980">
        <w:t>s c</w:t>
      </w:r>
      <w:r w:rsidR="00EE1980" w:rsidRPr="00C90788">
        <w:t>ilj</w:t>
      </w:r>
      <w:r w:rsidR="00EE1980">
        <w:t>em</w:t>
      </w:r>
      <w:r w:rsidR="00EE1980" w:rsidRPr="00C90788">
        <w:t xml:space="preserve"> </w:t>
      </w:r>
      <w:r w:rsidR="00EE1980">
        <w:t>povećanja razine</w:t>
      </w:r>
      <w:r w:rsidR="00EE1980" w:rsidRPr="00C90788">
        <w:t xml:space="preserve"> suradnje </w:t>
      </w:r>
      <w:r w:rsidR="005A7E64">
        <w:t xml:space="preserve">državnih </w:t>
      </w:r>
      <w:r w:rsidR="00EE1980">
        <w:t xml:space="preserve">tijela </w:t>
      </w:r>
      <w:r w:rsidR="00EE1980" w:rsidRPr="00C90788">
        <w:t xml:space="preserve">i </w:t>
      </w:r>
      <w:r w:rsidR="00EE1980">
        <w:t xml:space="preserve">nacionalne </w:t>
      </w:r>
      <w:r w:rsidR="00EE1980" w:rsidRPr="00C90788">
        <w:t>industrije</w:t>
      </w:r>
      <w:r w:rsidR="00EE1980">
        <w:t xml:space="preserve"> u području kibernetičke obrane te imenovanje koordinatora za industriju kojeg zajednički imenuju </w:t>
      </w:r>
      <w:r w:rsidR="00EE1980" w:rsidRPr="003E49B0">
        <w:t xml:space="preserve">tijela </w:t>
      </w:r>
      <w:r w:rsidR="00EE1980">
        <w:t>koja sudjeluju u Vježbi.</w:t>
      </w:r>
    </w:p>
    <w:p w14:paraId="2839843C" w14:textId="77777777" w:rsidR="00EE1980" w:rsidRDefault="00EE1980" w:rsidP="00EE1980">
      <w:pPr>
        <w:pStyle w:val="Default"/>
        <w:ind w:left="10"/>
        <w:jc w:val="both"/>
      </w:pPr>
    </w:p>
    <w:sectPr w:rsidR="00EE1980" w:rsidSect="00EA2151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D6DBD" w14:textId="77777777" w:rsidR="00D15367" w:rsidRDefault="00D15367" w:rsidP="007A343B">
      <w:pPr>
        <w:spacing w:after="0" w:line="240" w:lineRule="auto"/>
      </w:pPr>
      <w:r>
        <w:separator/>
      </w:r>
    </w:p>
  </w:endnote>
  <w:endnote w:type="continuationSeparator" w:id="0">
    <w:p w14:paraId="4D07E4BE" w14:textId="77777777" w:rsidR="00D15367" w:rsidRDefault="00D15367" w:rsidP="007A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18A4" w14:textId="77777777" w:rsidR="00D15367" w:rsidRDefault="00D15367" w:rsidP="007A343B">
      <w:pPr>
        <w:spacing w:after="0" w:line="240" w:lineRule="auto"/>
      </w:pPr>
      <w:r>
        <w:separator/>
      </w:r>
    </w:p>
  </w:footnote>
  <w:footnote w:type="continuationSeparator" w:id="0">
    <w:p w14:paraId="58DE2424" w14:textId="77777777" w:rsidR="00D15367" w:rsidRDefault="00D15367" w:rsidP="007A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42FB"/>
    <w:multiLevelType w:val="hybridMultilevel"/>
    <w:tmpl w:val="A9C2F318"/>
    <w:lvl w:ilvl="0" w:tplc="CF52F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0"/>
    <w:rsid w:val="0001340B"/>
    <w:rsid w:val="00013422"/>
    <w:rsid w:val="000236B2"/>
    <w:rsid w:val="0002437E"/>
    <w:rsid w:val="00050305"/>
    <w:rsid w:val="00050613"/>
    <w:rsid w:val="00074EA7"/>
    <w:rsid w:val="0008556D"/>
    <w:rsid w:val="000C61C7"/>
    <w:rsid w:val="000F63A9"/>
    <w:rsid w:val="000F6ADE"/>
    <w:rsid w:val="001057A9"/>
    <w:rsid w:val="00157FDA"/>
    <w:rsid w:val="00174E6D"/>
    <w:rsid w:val="00213562"/>
    <w:rsid w:val="00250B0B"/>
    <w:rsid w:val="00265EC0"/>
    <w:rsid w:val="00276B28"/>
    <w:rsid w:val="002B0A91"/>
    <w:rsid w:val="002D2F0F"/>
    <w:rsid w:val="002E77C6"/>
    <w:rsid w:val="003009F1"/>
    <w:rsid w:val="003031BC"/>
    <w:rsid w:val="00305108"/>
    <w:rsid w:val="003348AB"/>
    <w:rsid w:val="00347310"/>
    <w:rsid w:val="00370BE9"/>
    <w:rsid w:val="003806F7"/>
    <w:rsid w:val="003A0B1B"/>
    <w:rsid w:val="003C6D09"/>
    <w:rsid w:val="003E2B06"/>
    <w:rsid w:val="003E49B0"/>
    <w:rsid w:val="00413736"/>
    <w:rsid w:val="004362DD"/>
    <w:rsid w:val="00440CCF"/>
    <w:rsid w:val="004578B3"/>
    <w:rsid w:val="004657BD"/>
    <w:rsid w:val="00480DFE"/>
    <w:rsid w:val="004963AE"/>
    <w:rsid w:val="00500D9B"/>
    <w:rsid w:val="005076C8"/>
    <w:rsid w:val="00530646"/>
    <w:rsid w:val="005836DB"/>
    <w:rsid w:val="005846E0"/>
    <w:rsid w:val="0059405F"/>
    <w:rsid w:val="0059668B"/>
    <w:rsid w:val="005A7E64"/>
    <w:rsid w:val="005B12A2"/>
    <w:rsid w:val="005B5B4B"/>
    <w:rsid w:val="005C3127"/>
    <w:rsid w:val="005D4B54"/>
    <w:rsid w:val="005D5670"/>
    <w:rsid w:val="005E436D"/>
    <w:rsid w:val="00611700"/>
    <w:rsid w:val="00611AEC"/>
    <w:rsid w:val="006138D3"/>
    <w:rsid w:val="006164F3"/>
    <w:rsid w:val="006222C8"/>
    <w:rsid w:val="0064443F"/>
    <w:rsid w:val="00680687"/>
    <w:rsid w:val="0068661A"/>
    <w:rsid w:val="00694A69"/>
    <w:rsid w:val="006972D5"/>
    <w:rsid w:val="006B3CB3"/>
    <w:rsid w:val="006B4EA9"/>
    <w:rsid w:val="006C3FEF"/>
    <w:rsid w:val="00700D3E"/>
    <w:rsid w:val="00725F8B"/>
    <w:rsid w:val="0073065C"/>
    <w:rsid w:val="00747932"/>
    <w:rsid w:val="007A2CE7"/>
    <w:rsid w:val="007A343B"/>
    <w:rsid w:val="007B1F99"/>
    <w:rsid w:val="007B41B3"/>
    <w:rsid w:val="007B51A8"/>
    <w:rsid w:val="007D6900"/>
    <w:rsid w:val="007E1193"/>
    <w:rsid w:val="008009F2"/>
    <w:rsid w:val="008113C9"/>
    <w:rsid w:val="00845E94"/>
    <w:rsid w:val="008548F8"/>
    <w:rsid w:val="00863733"/>
    <w:rsid w:val="008644C8"/>
    <w:rsid w:val="008C0D2D"/>
    <w:rsid w:val="008D1F50"/>
    <w:rsid w:val="008E1B1F"/>
    <w:rsid w:val="00912563"/>
    <w:rsid w:val="00960A1C"/>
    <w:rsid w:val="00965AA9"/>
    <w:rsid w:val="0099738D"/>
    <w:rsid w:val="009A0177"/>
    <w:rsid w:val="009E0B44"/>
    <w:rsid w:val="009E3853"/>
    <w:rsid w:val="00A03E16"/>
    <w:rsid w:val="00A166A9"/>
    <w:rsid w:val="00A17381"/>
    <w:rsid w:val="00A222F5"/>
    <w:rsid w:val="00A37402"/>
    <w:rsid w:val="00A43D58"/>
    <w:rsid w:val="00A61A58"/>
    <w:rsid w:val="00A95C0C"/>
    <w:rsid w:val="00AB56D0"/>
    <w:rsid w:val="00AD0394"/>
    <w:rsid w:val="00AD255C"/>
    <w:rsid w:val="00AD3ED4"/>
    <w:rsid w:val="00B478B1"/>
    <w:rsid w:val="00B9267D"/>
    <w:rsid w:val="00B95837"/>
    <w:rsid w:val="00B97ECE"/>
    <w:rsid w:val="00BA1006"/>
    <w:rsid w:val="00BC0F86"/>
    <w:rsid w:val="00BD5C63"/>
    <w:rsid w:val="00BE6DB4"/>
    <w:rsid w:val="00BF0770"/>
    <w:rsid w:val="00C050F8"/>
    <w:rsid w:val="00C065F0"/>
    <w:rsid w:val="00C24494"/>
    <w:rsid w:val="00C37035"/>
    <w:rsid w:val="00C50F5B"/>
    <w:rsid w:val="00C6032A"/>
    <w:rsid w:val="00C64184"/>
    <w:rsid w:val="00C67EAE"/>
    <w:rsid w:val="00C82199"/>
    <w:rsid w:val="00C905ED"/>
    <w:rsid w:val="00C90788"/>
    <w:rsid w:val="00CE5790"/>
    <w:rsid w:val="00D0396B"/>
    <w:rsid w:val="00D15367"/>
    <w:rsid w:val="00D24915"/>
    <w:rsid w:val="00D44410"/>
    <w:rsid w:val="00D84CAC"/>
    <w:rsid w:val="00D878EE"/>
    <w:rsid w:val="00D91957"/>
    <w:rsid w:val="00D93D7F"/>
    <w:rsid w:val="00D974A6"/>
    <w:rsid w:val="00DD20AF"/>
    <w:rsid w:val="00DE08F0"/>
    <w:rsid w:val="00E15894"/>
    <w:rsid w:val="00E23533"/>
    <w:rsid w:val="00E45141"/>
    <w:rsid w:val="00E534C3"/>
    <w:rsid w:val="00E60E21"/>
    <w:rsid w:val="00E620B4"/>
    <w:rsid w:val="00EA2151"/>
    <w:rsid w:val="00EE1980"/>
    <w:rsid w:val="00F07EA4"/>
    <w:rsid w:val="00F2369F"/>
    <w:rsid w:val="00F24256"/>
    <w:rsid w:val="00F321E5"/>
    <w:rsid w:val="00F51F4F"/>
    <w:rsid w:val="00F54817"/>
    <w:rsid w:val="00F65A8B"/>
    <w:rsid w:val="00F80412"/>
    <w:rsid w:val="00F966EA"/>
    <w:rsid w:val="00F979F0"/>
    <w:rsid w:val="00FA7837"/>
    <w:rsid w:val="00FC5500"/>
    <w:rsid w:val="00FC7F2D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CC96"/>
  <w15:docId w15:val="{701722C4-43C3-40E7-AB17-DC3FDC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0B1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46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AZJMDCZ6QSYZ-1335579144-24407</_dlc_DocId>
    <_dlc_DocIdUrl xmlns="e1df3054-5d10-4492-8ff3-1c5d60fd0f9e">
      <Url>https://ekoordinacije.vlada.hr/_layouts/15/DocIdRedir.aspx?ID=AZJMDCZ6QSYZ-1335579144-24407</Url>
      <Description>AZJMDCZ6QSYZ-1335579144-24407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2396-3A0E-4138-B171-74E59617C7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B883FB-7F0B-4013-98D5-311628D6E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01DFA-44E0-40CD-8786-71C7FF53B701}"/>
</file>

<file path=customXml/itemProps4.xml><?xml version="1.0" encoding="utf-8"?>
<ds:datastoreItem xmlns:ds="http://schemas.openxmlformats.org/officeDocument/2006/customXml" ds:itemID="{F1087690-33B0-4CA9-B6F9-311DBBD602DA}"/>
</file>

<file path=customXml/itemProps5.xml><?xml version="1.0" encoding="utf-8"?>
<ds:datastoreItem xmlns:ds="http://schemas.openxmlformats.org/officeDocument/2006/customXml" ds:itemID="{20808C09-40B6-4D43-9DA6-5800630F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Nina Ban Glasnović</cp:lastModifiedBy>
  <cp:revision>34</cp:revision>
  <cp:lastPrinted>2022-04-21T12:39:00Z</cp:lastPrinted>
  <dcterms:created xsi:type="dcterms:W3CDTF">2022-04-21T09:07:00Z</dcterms:created>
  <dcterms:modified xsi:type="dcterms:W3CDTF">2022-05-03T09:18:00Z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c9625e6c-22d5-4d96-a4be-921d75f693c8</vt:lpwstr>
  </property>
</Properties>
</file>