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A1" w:rsidRPr="00311442" w:rsidRDefault="007B1AA1" w:rsidP="007B1AA1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1AA1" w:rsidRPr="00311442" w:rsidRDefault="007B1AA1" w:rsidP="007B1AA1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11442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72FEA63" wp14:editId="643FC9A1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442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11442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311442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7B1AA1" w:rsidRPr="0059584E" w:rsidRDefault="007B1AA1" w:rsidP="007B1AA1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</w:rPr>
      </w:pPr>
      <w:r w:rsidRPr="00311442">
        <w:rPr>
          <w:rFonts w:ascii="Times New Roman" w:eastAsia="Times New Roman" w:hAnsi="Times New Roman"/>
          <w:sz w:val="24"/>
          <w:szCs w:val="24"/>
        </w:rPr>
        <w:t>VLADA REPUBLIKE HRVATSKE</w:t>
      </w:r>
    </w:p>
    <w:p w:rsidR="007B1AA1" w:rsidRPr="0059584E" w:rsidRDefault="007B1AA1" w:rsidP="007B1AA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F32FC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E0240A">
        <w:rPr>
          <w:rFonts w:ascii="Times New Roman" w:eastAsia="Times New Roman" w:hAnsi="Times New Roman"/>
          <w:sz w:val="24"/>
          <w:szCs w:val="24"/>
          <w:lang w:eastAsia="hr-HR"/>
        </w:rPr>
        <w:t>27. svib</w:t>
      </w:r>
      <w:r w:rsidR="009E526A">
        <w:rPr>
          <w:rFonts w:ascii="Times New Roman" w:eastAsia="Times New Roman" w:hAnsi="Times New Roman"/>
          <w:sz w:val="24"/>
          <w:szCs w:val="24"/>
          <w:lang w:eastAsia="hr-HR"/>
        </w:rPr>
        <w:t>nj</w:t>
      </w:r>
      <w:r w:rsidR="00E0240A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9E526A" w:rsidRPr="00BF32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2022</w:t>
      </w:r>
      <w:r w:rsidRPr="00BF32F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B1AA1" w:rsidRPr="0059584E" w:rsidRDefault="007B1AA1" w:rsidP="007B1AA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7B1AA1" w:rsidRPr="0059584E" w:rsidTr="00081BA0">
        <w:tc>
          <w:tcPr>
            <w:tcW w:w="1951" w:type="dxa"/>
            <w:shd w:val="clear" w:color="auto" w:fill="auto"/>
          </w:tcPr>
          <w:p w:rsidR="007B1AA1" w:rsidRPr="0059584E" w:rsidRDefault="007B1AA1" w:rsidP="00081BA0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B1AA1" w:rsidRPr="0059584E" w:rsidRDefault="007B1AA1" w:rsidP="00081BA0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B1AA1" w:rsidRPr="0059584E" w:rsidRDefault="007B1AA1" w:rsidP="00081BA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B1AA1" w:rsidRPr="0059584E" w:rsidRDefault="007B1AA1" w:rsidP="00081BA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gospodarstva i održivog razvoja</w:t>
            </w:r>
          </w:p>
        </w:tc>
      </w:tr>
    </w:tbl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7128"/>
      </w:tblGrid>
      <w:tr w:rsidR="007B1AA1" w:rsidRPr="0059584E" w:rsidTr="00081BA0">
        <w:tc>
          <w:tcPr>
            <w:tcW w:w="1951" w:type="dxa"/>
            <w:shd w:val="clear" w:color="auto" w:fill="auto"/>
          </w:tcPr>
          <w:p w:rsidR="007B1AA1" w:rsidRPr="0059584E" w:rsidRDefault="007B1AA1" w:rsidP="00081BA0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:rsidR="007B1AA1" w:rsidRPr="0059584E" w:rsidRDefault="007B1AA1" w:rsidP="00081BA0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B1AA1" w:rsidRPr="0059584E" w:rsidRDefault="007B1AA1" w:rsidP="00081BA0">
            <w:pPr>
              <w:tabs>
                <w:tab w:val="left" w:pos="571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ab/>
            </w:r>
          </w:p>
          <w:p w:rsidR="007B1AA1" w:rsidRPr="00EF5E4A" w:rsidRDefault="007B1AA1" w:rsidP="00EF5E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E4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odluke </w:t>
            </w:r>
            <w:r w:rsidR="00EF5E4A" w:rsidRPr="00EF5E4A">
              <w:rPr>
                <w:rFonts w:ascii="Times New Roman" w:hAnsi="Times New Roman"/>
                <w:bCs/>
                <w:sz w:val="24"/>
                <w:szCs w:val="24"/>
              </w:rPr>
              <w:t>o davanju državnih jamstava u korist Hrvatske banke za obnovu i razvitak i/ili drugih poslovnih banaka u zemlji i/ili inozemstvu za osiguranje izdavanja izravnih i/ili neizravnih bankarskih garancija radi osiguranja avansne uplate kupca i za kreditno zaduženje društva ULJANIK Brodogradnja 1856 d.o.o., Pula</w:t>
            </w:r>
            <w:r w:rsidR="00EF5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E4A" w:rsidRPr="00EF5E4A">
              <w:rPr>
                <w:rFonts w:ascii="Times New Roman" w:hAnsi="Times New Roman"/>
                <w:bCs/>
                <w:sz w:val="24"/>
                <w:szCs w:val="24"/>
              </w:rPr>
              <w:t>za izgradnju plutajućeg doka Nov. 537</w:t>
            </w:r>
          </w:p>
        </w:tc>
      </w:tr>
    </w:tbl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Default="007B1AA1" w:rsidP="007B1AA1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1AA1" w:rsidRPr="0059584E" w:rsidRDefault="007B1AA1" w:rsidP="007B1AA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:rsidR="007B1AA1" w:rsidRDefault="007B1AA1" w:rsidP="00E12C87">
      <w:pPr>
        <w:rPr>
          <w:rFonts w:ascii="Times New Roman" w:hAnsi="Times New Roman"/>
          <w:i/>
          <w:sz w:val="24"/>
          <w:szCs w:val="24"/>
        </w:rPr>
      </w:pPr>
    </w:p>
    <w:p w:rsidR="00E12C87" w:rsidRDefault="00E12C87" w:rsidP="00E12C87">
      <w:pPr>
        <w:rPr>
          <w:rFonts w:ascii="Times New Roman" w:hAnsi="Times New Roman"/>
          <w:i/>
          <w:sz w:val="24"/>
          <w:szCs w:val="24"/>
        </w:rPr>
      </w:pPr>
    </w:p>
    <w:p w:rsidR="00E12C87" w:rsidRDefault="00E12C87" w:rsidP="00E12C87">
      <w:pPr>
        <w:rPr>
          <w:rFonts w:ascii="Times New Roman" w:hAnsi="Times New Roman"/>
          <w:i/>
          <w:sz w:val="24"/>
          <w:szCs w:val="24"/>
        </w:rPr>
      </w:pPr>
    </w:p>
    <w:p w:rsidR="007B1AA1" w:rsidRPr="00DB4583" w:rsidRDefault="007B1AA1" w:rsidP="00E12C87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PRIJEDLOG</w:t>
      </w:r>
    </w:p>
    <w:p w:rsidR="007B1AA1" w:rsidRDefault="007B1AA1" w:rsidP="00E12C87">
      <w:pPr>
        <w:rPr>
          <w:rFonts w:ascii="Times New Roman" w:hAnsi="Times New Roman"/>
          <w:sz w:val="24"/>
          <w:szCs w:val="24"/>
        </w:rPr>
      </w:pPr>
    </w:p>
    <w:p w:rsidR="00E12C87" w:rsidRPr="003B790C" w:rsidRDefault="00E12C87" w:rsidP="00E12C87">
      <w:pPr>
        <w:rPr>
          <w:rFonts w:ascii="Times New Roman" w:hAnsi="Times New Roman"/>
          <w:sz w:val="24"/>
          <w:szCs w:val="24"/>
        </w:rPr>
      </w:pPr>
    </w:p>
    <w:p w:rsidR="0041511D" w:rsidRPr="0041511D" w:rsidRDefault="007B1AA1" w:rsidP="00E12C87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A554A6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111.</w:t>
      </w:r>
      <w:r w:rsidRPr="00A55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stavka 1. </w:t>
      </w:r>
      <w:r w:rsidRPr="00A554A6">
        <w:rPr>
          <w:rFonts w:ascii="Times New Roman" w:hAnsi="Times New Roman"/>
          <w:sz w:val="24"/>
          <w:szCs w:val="24"/>
        </w:rPr>
        <w:t>Zakona o proračunu (</w:t>
      </w:r>
      <w:r w:rsidR="00E12C87">
        <w:rPr>
          <w:rFonts w:ascii="Times New Roman" w:hAnsi="Times New Roman"/>
          <w:sz w:val="24"/>
          <w:szCs w:val="24"/>
        </w:rPr>
        <w:t>„</w:t>
      </w:r>
      <w:r w:rsidRPr="00A554A6">
        <w:rPr>
          <w:rFonts w:ascii="Times New Roman" w:hAnsi="Times New Roman"/>
          <w:sz w:val="24"/>
          <w:szCs w:val="24"/>
        </w:rPr>
        <w:t>Narodne novine</w:t>
      </w:r>
      <w:r w:rsidR="00E12C87">
        <w:rPr>
          <w:rFonts w:ascii="Times New Roman" w:hAnsi="Times New Roman"/>
          <w:sz w:val="24"/>
          <w:szCs w:val="24"/>
        </w:rPr>
        <w:t>“</w:t>
      </w:r>
      <w:r w:rsidRPr="00A554A6">
        <w:rPr>
          <w:rFonts w:ascii="Times New Roman" w:hAnsi="Times New Roman"/>
          <w:sz w:val="24"/>
          <w:szCs w:val="24"/>
        </w:rPr>
        <w:t>, br</w:t>
      </w:r>
      <w:r w:rsidR="00E12C87">
        <w:rPr>
          <w:rFonts w:ascii="Times New Roman" w:hAnsi="Times New Roman"/>
          <w:sz w:val="24"/>
          <w:szCs w:val="24"/>
        </w:rPr>
        <w:t>oj</w:t>
      </w:r>
      <w:r w:rsidRPr="00A55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144/21</w:t>
      </w:r>
      <w:r w:rsidR="00E12C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A554A6">
        <w:rPr>
          <w:rFonts w:ascii="Times New Roman" w:hAnsi="Times New Roman"/>
          <w:sz w:val="24"/>
          <w:szCs w:val="24"/>
        </w:rPr>
        <w:t xml:space="preserve">, </w:t>
      </w:r>
      <w:r w:rsidR="0041511D" w:rsidRPr="0041511D">
        <w:rPr>
          <w:rFonts w:ascii="Times New Roman" w:hAnsi="Times New Roman"/>
          <w:sz w:val="24"/>
          <w:szCs w:val="24"/>
        </w:rPr>
        <w:t>a u vezi sa Zaključkom o iskazivanju spremnosti uključivanja Vlade Republike Hrvatske za stvaranje preduvjeta za pokretanje brodograđevne djelatnosti na području Pule putem društva ULJANIK Brodogradnja 1856 d.o.o., KLASA: 022-03/20-07/151, URBROJ: 50301-25/27-20-3, od 4. lipnja 2020. i Izmjenama zaključka</w:t>
      </w:r>
      <w:r w:rsidR="00E12C87">
        <w:rPr>
          <w:rFonts w:ascii="Times New Roman" w:hAnsi="Times New Roman"/>
          <w:sz w:val="24"/>
          <w:szCs w:val="24"/>
        </w:rPr>
        <w:t xml:space="preserve"> o iskazivanju spremnosti uključivanja Vlade Republike Hrvatske za stvaranje preduvjeta za pokretanje brodograđevne djelatnosti na području Pule putem društva Uljanik Brodogradnja 1856 d.o.o.</w:t>
      </w:r>
      <w:r w:rsidR="0041511D" w:rsidRPr="0041511D">
        <w:rPr>
          <w:rFonts w:ascii="Times New Roman" w:hAnsi="Times New Roman"/>
          <w:sz w:val="24"/>
          <w:szCs w:val="24"/>
        </w:rPr>
        <w:t>, KLASA: 022-03/20-07/309, URBROJ: 50301-05/27-20-2</w:t>
      </w:r>
      <w:r w:rsidR="00BD3843">
        <w:rPr>
          <w:rFonts w:ascii="Times New Roman" w:hAnsi="Times New Roman"/>
          <w:sz w:val="24"/>
          <w:szCs w:val="24"/>
        </w:rPr>
        <w:t xml:space="preserve"> i</w:t>
      </w:r>
      <w:r w:rsidR="0041511D" w:rsidRPr="0041511D">
        <w:rPr>
          <w:rFonts w:ascii="Times New Roman" w:hAnsi="Times New Roman"/>
          <w:sz w:val="24"/>
          <w:szCs w:val="24"/>
        </w:rPr>
        <w:t xml:space="preserve"> Zaključkom o iskazivanju spremnosti uključivanja u proces izdavanja državnih jamstava za društva BRODOTROGIR CRUISE d.o.o., ULJANIK Brodogradnja 1856 d.o.o. i MKM </w:t>
      </w:r>
      <w:proofErr w:type="spellStart"/>
      <w:r w:rsidR="0041511D" w:rsidRPr="0041511D">
        <w:rPr>
          <w:rFonts w:ascii="Times New Roman" w:hAnsi="Times New Roman"/>
          <w:sz w:val="24"/>
          <w:szCs w:val="24"/>
        </w:rPr>
        <w:t>Yachts</w:t>
      </w:r>
      <w:proofErr w:type="spellEnd"/>
      <w:r w:rsidR="0041511D" w:rsidRPr="0041511D">
        <w:rPr>
          <w:rFonts w:ascii="Times New Roman" w:hAnsi="Times New Roman"/>
          <w:sz w:val="24"/>
          <w:szCs w:val="24"/>
        </w:rPr>
        <w:t xml:space="preserve"> d.o.o.</w:t>
      </w:r>
      <w:r w:rsidR="00E12C87">
        <w:rPr>
          <w:rFonts w:ascii="Times New Roman" w:hAnsi="Times New Roman"/>
          <w:sz w:val="24"/>
          <w:szCs w:val="24"/>
        </w:rPr>
        <w:t>,</w:t>
      </w:r>
      <w:r w:rsidR="0041511D" w:rsidRPr="0041511D">
        <w:rPr>
          <w:rFonts w:ascii="Times New Roman" w:hAnsi="Times New Roman"/>
          <w:sz w:val="24"/>
          <w:szCs w:val="24"/>
        </w:rPr>
        <w:t xml:space="preserve"> KLASA: 022-03/20-07/171, URBROJ: 50301-25/27-20-2, od 18. lipnja 2020.</w:t>
      </w:r>
      <w:r w:rsidR="00BD3843">
        <w:rPr>
          <w:rFonts w:ascii="Times New Roman" w:hAnsi="Times New Roman"/>
          <w:sz w:val="24"/>
          <w:szCs w:val="24"/>
        </w:rPr>
        <w:t xml:space="preserve"> godine</w:t>
      </w:r>
      <w:r w:rsidR="0041511D" w:rsidRPr="0041511D">
        <w:rPr>
          <w:rFonts w:ascii="Times New Roman" w:hAnsi="Times New Roman"/>
          <w:sz w:val="24"/>
          <w:szCs w:val="24"/>
        </w:rPr>
        <w:t>, Vlada Republike Hrvatske je n</w:t>
      </w:r>
      <w:r w:rsidR="0041511D">
        <w:rPr>
          <w:rFonts w:ascii="Times New Roman" w:hAnsi="Times New Roman"/>
          <w:sz w:val="24"/>
          <w:szCs w:val="24"/>
        </w:rPr>
        <w:t>a sjednici održanoj _______ 2022</w:t>
      </w:r>
      <w:r w:rsidR="0041511D" w:rsidRPr="0041511D">
        <w:rPr>
          <w:rFonts w:ascii="Times New Roman" w:hAnsi="Times New Roman"/>
          <w:sz w:val="24"/>
          <w:szCs w:val="24"/>
        </w:rPr>
        <w:t>. donijela</w:t>
      </w:r>
    </w:p>
    <w:p w:rsidR="007B1AA1" w:rsidRDefault="007B1AA1" w:rsidP="00E12C87">
      <w:pPr>
        <w:jc w:val="both"/>
        <w:rPr>
          <w:rFonts w:ascii="Times New Roman" w:hAnsi="Times New Roman"/>
          <w:sz w:val="24"/>
          <w:szCs w:val="24"/>
        </w:rPr>
      </w:pPr>
    </w:p>
    <w:p w:rsidR="007B1AA1" w:rsidRDefault="007B1AA1" w:rsidP="00E12C87">
      <w:pPr>
        <w:pStyle w:val="Default"/>
      </w:pPr>
    </w:p>
    <w:p w:rsidR="007B1AA1" w:rsidRPr="009B62E4" w:rsidRDefault="007B1AA1" w:rsidP="00E12C87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O D L U K U</w:t>
      </w:r>
    </w:p>
    <w:p w:rsidR="007B1AA1" w:rsidRPr="009B62E4" w:rsidRDefault="007B1AA1" w:rsidP="00E12C87">
      <w:pPr>
        <w:rPr>
          <w:rFonts w:ascii="Times New Roman" w:hAnsi="Times New Roman"/>
          <w:b/>
          <w:sz w:val="24"/>
          <w:szCs w:val="24"/>
        </w:rPr>
      </w:pPr>
    </w:p>
    <w:p w:rsidR="007B1AA1" w:rsidRDefault="007B1AA1" w:rsidP="00E12C87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davanju državnih </w:t>
      </w:r>
      <w:r w:rsidRPr="005F7FEC">
        <w:rPr>
          <w:rFonts w:ascii="Times New Roman" w:hAnsi="Times New Roman"/>
          <w:b/>
          <w:bCs/>
          <w:sz w:val="24"/>
          <w:szCs w:val="24"/>
        </w:rPr>
        <w:t>jamst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5F7FEC">
        <w:rPr>
          <w:rFonts w:ascii="Times New Roman" w:hAnsi="Times New Roman"/>
          <w:b/>
          <w:bCs/>
          <w:sz w:val="24"/>
          <w:szCs w:val="24"/>
        </w:rPr>
        <w:t>va u korist Hrvatske banke za obnovu i razvitak i/ili drugih poslovnih banaka u zemlji i/ili inozemstvu za osiguranje izdavanja izravnih i/ili neizravnih bankarskih ga</w:t>
      </w:r>
      <w:r w:rsidR="00537935">
        <w:rPr>
          <w:rFonts w:ascii="Times New Roman" w:hAnsi="Times New Roman"/>
          <w:b/>
          <w:bCs/>
          <w:sz w:val="24"/>
          <w:szCs w:val="24"/>
        </w:rPr>
        <w:t xml:space="preserve">rancija radi osiguranja </w:t>
      </w:r>
      <w:r w:rsidR="00296384">
        <w:rPr>
          <w:rFonts w:ascii="Times New Roman" w:hAnsi="Times New Roman"/>
          <w:b/>
          <w:bCs/>
          <w:sz w:val="24"/>
          <w:szCs w:val="24"/>
        </w:rPr>
        <w:t xml:space="preserve">avansne uplate kupca </w:t>
      </w:r>
      <w:r>
        <w:rPr>
          <w:rFonts w:ascii="Times New Roman" w:hAnsi="Times New Roman"/>
          <w:b/>
          <w:bCs/>
          <w:sz w:val="24"/>
          <w:szCs w:val="24"/>
        </w:rPr>
        <w:t xml:space="preserve">i za kreditno zaduženje društva </w:t>
      </w:r>
      <w:r w:rsidR="00F74388">
        <w:rPr>
          <w:rFonts w:ascii="Times New Roman" w:hAnsi="Times New Roman"/>
          <w:b/>
          <w:bCs/>
          <w:sz w:val="24"/>
          <w:szCs w:val="24"/>
        </w:rPr>
        <w:t>ULJANIK Brodogradnja 1856 d.o.o., Pula</w:t>
      </w:r>
    </w:p>
    <w:p w:rsidR="007B1AA1" w:rsidRPr="002A1AB8" w:rsidRDefault="007B1AA1" w:rsidP="00E12C87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izgradnju </w:t>
      </w:r>
      <w:r w:rsidR="00DE52CC">
        <w:rPr>
          <w:rFonts w:ascii="Times New Roman" w:hAnsi="Times New Roman"/>
          <w:b/>
          <w:bCs/>
          <w:sz w:val="24"/>
          <w:szCs w:val="24"/>
        </w:rPr>
        <w:t>plutajućeg doka</w:t>
      </w:r>
      <w:r w:rsidRPr="005F7FEC">
        <w:rPr>
          <w:rFonts w:ascii="Times New Roman" w:hAnsi="Times New Roman"/>
          <w:b/>
          <w:bCs/>
          <w:sz w:val="24"/>
          <w:szCs w:val="24"/>
        </w:rPr>
        <w:t xml:space="preserve"> Nov. </w:t>
      </w:r>
      <w:r w:rsidR="00F74388">
        <w:rPr>
          <w:rFonts w:ascii="Times New Roman" w:hAnsi="Times New Roman"/>
          <w:b/>
          <w:bCs/>
          <w:sz w:val="24"/>
          <w:szCs w:val="24"/>
        </w:rPr>
        <w:t>537</w:t>
      </w:r>
    </w:p>
    <w:p w:rsidR="007B1AA1" w:rsidRDefault="007B1AA1" w:rsidP="00E12C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AA1" w:rsidRDefault="007B1AA1" w:rsidP="00E12C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AA1" w:rsidRDefault="007B1AA1" w:rsidP="00E12C87">
      <w:pPr>
        <w:jc w:val="center"/>
        <w:rPr>
          <w:rFonts w:ascii="Times New Roman" w:hAnsi="Times New Roman"/>
          <w:b/>
          <w:sz w:val="24"/>
          <w:szCs w:val="24"/>
        </w:rPr>
      </w:pPr>
      <w:r w:rsidRPr="009B62E4">
        <w:rPr>
          <w:rFonts w:ascii="Times New Roman" w:hAnsi="Times New Roman"/>
          <w:b/>
          <w:sz w:val="24"/>
          <w:szCs w:val="24"/>
        </w:rPr>
        <w:t>I.</w:t>
      </w:r>
    </w:p>
    <w:p w:rsidR="007B1AA1" w:rsidRPr="009B62E4" w:rsidRDefault="007B1AA1" w:rsidP="00E12C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AA1" w:rsidRDefault="007B1AA1" w:rsidP="00E12C87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9B62E4">
        <w:rPr>
          <w:rFonts w:ascii="Times New Roman" w:hAnsi="Times New Roman"/>
          <w:sz w:val="24"/>
          <w:szCs w:val="24"/>
        </w:rPr>
        <w:t>Ovlašćuje se Ministarstvo financija da u ime Vlade Republike Hrvatske izda, a ministar financija pot</w:t>
      </w:r>
      <w:r>
        <w:rPr>
          <w:rFonts w:ascii="Times New Roman" w:hAnsi="Times New Roman"/>
          <w:sz w:val="24"/>
          <w:szCs w:val="24"/>
        </w:rPr>
        <w:t>piše ispravu o davanju državnih</w:t>
      </w:r>
      <w:r w:rsidRPr="009B62E4">
        <w:rPr>
          <w:rFonts w:ascii="Times New Roman" w:hAnsi="Times New Roman"/>
          <w:sz w:val="24"/>
          <w:szCs w:val="24"/>
        </w:rPr>
        <w:t xml:space="preserve"> jamst</w:t>
      </w:r>
      <w:r>
        <w:rPr>
          <w:rFonts w:ascii="Times New Roman" w:hAnsi="Times New Roman"/>
          <w:sz w:val="24"/>
          <w:szCs w:val="24"/>
        </w:rPr>
        <w:t xml:space="preserve">ava: </w:t>
      </w:r>
    </w:p>
    <w:p w:rsidR="007B1AA1" w:rsidRDefault="007B1AA1" w:rsidP="00E12C87">
      <w:pPr>
        <w:ind w:firstLine="1440"/>
        <w:jc w:val="both"/>
        <w:rPr>
          <w:rFonts w:ascii="Times New Roman" w:hAnsi="Times New Roman"/>
          <w:bCs/>
          <w:sz w:val="24"/>
          <w:szCs w:val="24"/>
        </w:rPr>
      </w:pPr>
    </w:p>
    <w:p w:rsidR="007B1AA1" w:rsidRPr="00434DF0" w:rsidRDefault="007B1AA1" w:rsidP="00E12C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34DF0">
        <w:rPr>
          <w:rFonts w:ascii="Times New Roman" w:hAnsi="Times New Roman"/>
          <w:bCs/>
          <w:sz w:val="24"/>
          <w:szCs w:val="24"/>
          <w:lang w:val="hr-HR"/>
        </w:rPr>
        <w:t xml:space="preserve">za osiguranje izdavanja izravnih i/ili neizravnih bankarskih garancija u korist Hrvatske banke za obnovu i razvitak i/ili dugih poslovnih banka u zemlji i/ili inozemstvu za </w:t>
      </w:r>
      <w:r w:rsidR="00E12470">
        <w:rPr>
          <w:rFonts w:ascii="Times New Roman" w:hAnsi="Times New Roman"/>
          <w:bCs/>
          <w:sz w:val="24"/>
          <w:szCs w:val="24"/>
          <w:lang w:val="hr-HR"/>
        </w:rPr>
        <w:t xml:space="preserve">izgradnju </w:t>
      </w:r>
      <w:r w:rsidR="002E53AB">
        <w:rPr>
          <w:rFonts w:ascii="Times New Roman" w:hAnsi="Times New Roman"/>
          <w:bCs/>
          <w:sz w:val="24"/>
          <w:szCs w:val="24"/>
          <w:lang w:val="hr-HR"/>
        </w:rPr>
        <w:t>plutajuć</w:t>
      </w:r>
      <w:r w:rsidR="00E12470">
        <w:rPr>
          <w:rFonts w:ascii="Times New Roman" w:hAnsi="Times New Roman"/>
          <w:bCs/>
          <w:sz w:val="24"/>
          <w:szCs w:val="24"/>
          <w:lang w:val="hr-HR"/>
        </w:rPr>
        <w:t>eg</w:t>
      </w:r>
      <w:r w:rsidR="002E53AB">
        <w:rPr>
          <w:rFonts w:ascii="Times New Roman" w:hAnsi="Times New Roman"/>
          <w:bCs/>
          <w:sz w:val="24"/>
          <w:szCs w:val="24"/>
          <w:lang w:val="hr-HR"/>
        </w:rPr>
        <w:t xml:space="preserve"> dok</w:t>
      </w:r>
      <w:r w:rsidR="00E12470">
        <w:rPr>
          <w:rFonts w:ascii="Times New Roman" w:hAnsi="Times New Roman"/>
          <w:bCs/>
          <w:sz w:val="24"/>
          <w:szCs w:val="24"/>
          <w:lang w:val="hr-HR"/>
        </w:rPr>
        <w:t>a</w:t>
      </w:r>
      <w:r w:rsidRPr="00434DF0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434DF0">
        <w:rPr>
          <w:rFonts w:ascii="Times New Roman" w:hAnsi="Times New Roman"/>
          <w:sz w:val="24"/>
          <w:szCs w:val="24"/>
          <w:lang w:val="hr-HR"/>
        </w:rPr>
        <w:t xml:space="preserve">Nov. </w:t>
      </w:r>
      <w:r w:rsidR="00F74388">
        <w:rPr>
          <w:rFonts w:ascii="Times New Roman" w:hAnsi="Times New Roman"/>
          <w:sz w:val="24"/>
          <w:szCs w:val="24"/>
          <w:lang w:val="hr-HR"/>
        </w:rPr>
        <w:t>537</w:t>
      </w:r>
      <w:r w:rsidR="00E12470">
        <w:rPr>
          <w:rFonts w:ascii="Times New Roman" w:hAnsi="Times New Roman"/>
          <w:sz w:val="24"/>
          <w:szCs w:val="24"/>
          <w:lang w:val="hr-HR"/>
        </w:rPr>
        <w:t>,</w:t>
      </w:r>
      <w:r w:rsidRPr="00434DF0">
        <w:rPr>
          <w:rFonts w:ascii="Times New Roman" w:hAnsi="Times New Roman"/>
          <w:sz w:val="24"/>
          <w:szCs w:val="24"/>
          <w:lang w:val="hr-HR"/>
        </w:rPr>
        <w:t xml:space="preserve"> kupca </w:t>
      </w:r>
      <w:r w:rsidR="00F74388">
        <w:rPr>
          <w:rFonts w:ascii="Times New Roman" w:hAnsi="Times New Roman"/>
          <w:sz w:val="24"/>
          <w:szCs w:val="24"/>
          <w:lang w:val="hr-HR"/>
        </w:rPr>
        <w:t xml:space="preserve">ISRAEL SHIPYARDS LTD, </w:t>
      </w:r>
      <w:proofErr w:type="spellStart"/>
      <w:r w:rsidR="00F74388">
        <w:rPr>
          <w:rFonts w:ascii="Times New Roman" w:hAnsi="Times New Roman"/>
          <w:sz w:val="24"/>
          <w:szCs w:val="24"/>
          <w:lang w:val="hr-HR"/>
        </w:rPr>
        <w:t>Julius</w:t>
      </w:r>
      <w:proofErr w:type="spellEnd"/>
      <w:r w:rsidR="00F74388">
        <w:rPr>
          <w:rFonts w:ascii="Times New Roman" w:hAnsi="Times New Roman"/>
          <w:sz w:val="24"/>
          <w:szCs w:val="24"/>
          <w:lang w:val="hr-HR"/>
        </w:rPr>
        <w:t xml:space="preserve"> Simon RD 53, </w:t>
      </w:r>
      <w:proofErr w:type="spellStart"/>
      <w:r w:rsidR="00F74388">
        <w:rPr>
          <w:rFonts w:ascii="Times New Roman" w:hAnsi="Times New Roman"/>
          <w:sz w:val="24"/>
          <w:szCs w:val="24"/>
          <w:lang w:val="hr-HR"/>
        </w:rPr>
        <w:t>Haifa</w:t>
      </w:r>
      <w:proofErr w:type="spellEnd"/>
      <w:r w:rsidR="00F74388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F74388">
        <w:rPr>
          <w:rFonts w:ascii="Times New Roman" w:hAnsi="Times New Roman"/>
          <w:sz w:val="24"/>
          <w:szCs w:val="24"/>
          <w:lang w:val="hr-HR"/>
        </w:rPr>
        <w:t>Israel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34DF0">
        <w:rPr>
          <w:rFonts w:ascii="Times New Roman" w:hAnsi="Times New Roman"/>
          <w:sz w:val="24"/>
          <w:szCs w:val="24"/>
          <w:lang w:val="hr-HR"/>
        </w:rPr>
        <w:t xml:space="preserve">(u daljnjem tekstu: Kupac), u iznosu od </w:t>
      </w:r>
      <w:r w:rsidR="00F74388">
        <w:rPr>
          <w:rFonts w:ascii="Times New Roman" w:hAnsi="Times New Roman"/>
          <w:sz w:val="24"/>
          <w:szCs w:val="24"/>
          <w:lang w:val="hr-HR"/>
        </w:rPr>
        <w:t>566.160,00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34DF0">
        <w:rPr>
          <w:rFonts w:ascii="Times New Roman" w:hAnsi="Times New Roman"/>
          <w:sz w:val="24"/>
          <w:szCs w:val="24"/>
          <w:lang w:val="hr-HR"/>
        </w:rPr>
        <w:t xml:space="preserve">eura uvećano za troškove, naknadu i kamatu što </w:t>
      </w:r>
      <w:r>
        <w:rPr>
          <w:rFonts w:ascii="Times New Roman" w:hAnsi="Times New Roman"/>
          <w:sz w:val="24"/>
          <w:szCs w:val="24"/>
          <w:lang w:val="hr-HR"/>
        </w:rPr>
        <w:t xml:space="preserve">pokriva </w:t>
      </w:r>
      <w:r w:rsidR="009F3AD5">
        <w:rPr>
          <w:rFonts w:ascii="Times New Roman" w:hAnsi="Times New Roman"/>
          <w:sz w:val="24"/>
          <w:szCs w:val="24"/>
          <w:lang w:val="hr-HR"/>
        </w:rPr>
        <w:t>80</w:t>
      </w:r>
      <w:r w:rsidR="00E1247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F3AD5">
        <w:rPr>
          <w:rFonts w:ascii="Times New Roman" w:hAnsi="Times New Roman"/>
          <w:sz w:val="24"/>
          <w:szCs w:val="24"/>
          <w:lang w:val="hr-HR"/>
        </w:rPr>
        <w:t>% ukupnog</w:t>
      </w:r>
      <w:r w:rsidRPr="00434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80C7D">
        <w:rPr>
          <w:rFonts w:ascii="Times New Roman" w:hAnsi="Times New Roman"/>
          <w:sz w:val="24"/>
          <w:szCs w:val="24"/>
          <w:lang w:val="hr-HR"/>
        </w:rPr>
        <w:t xml:space="preserve">iznosa </w:t>
      </w:r>
      <w:r w:rsidR="00296384">
        <w:rPr>
          <w:rFonts w:ascii="Times New Roman" w:hAnsi="Times New Roman"/>
          <w:sz w:val="24"/>
          <w:szCs w:val="24"/>
          <w:lang w:val="hr-HR"/>
        </w:rPr>
        <w:t xml:space="preserve">avansnih uplata Kupca </w:t>
      </w:r>
      <w:r>
        <w:rPr>
          <w:rFonts w:ascii="Times New Roman" w:hAnsi="Times New Roman"/>
          <w:sz w:val="24"/>
          <w:szCs w:val="24"/>
          <w:lang w:val="hr-HR"/>
        </w:rPr>
        <w:t xml:space="preserve">do primopredaje </w:t>
      </w:r>
      <w:r w:rsidR="00DE52CC">
        <w:rPr>
          <w:rFonts w:ascii="Times New Roman" w:hAnsi="Times New Roman"/>
          <w:sz w:val="24"/>
          <w:szCs w:val="24"/>
          <w:lang w:val="hr-HR"/>
        </w:rPr>
        <w:t>plutajućeg doka</w:t>
      </w:r>
    </w:p>
    <w:p w:rsidR="007B1AA1" w:rsidRDefault="007B1AA1" w:rsidP="00E12C87">
      <w:pPr>
        <w:pStyle w:val="ListParagraph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7B1AA1" w:rsidRPr="00434DF0" w:rsidRDefault="007B1AA1" w:rsidP="00E12C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34DF0">
        <w:rPr>
          <w:rFonts w:ascii="Times New Roman" w:hAnsi="Times New Roman"/>
          <w:sz w:val="24"/>
          <w:szCs w:val="24"/>
          <w:lang w:val="hr-HR"/>
        </w:rPr>
        <w:t xml:space="preserve">za kreditno zaduženje društvu </w:t>
      </w:r>
      <w:r w:rsidR="009F3AD5" w:rsidRPr="009F3AD5">
        <w:rPr>
          <w:rFonts w:ascii="Times New Roman" w:hAnsi="Times New Roman"/>
          <w:bCs/>
          <w:sz w:val="24"/>
          <w:szCs w:val="24"/>
          <w:lang w:val="hr-HR"/>
        </w:rPr>
        <w:t>ULJANIK Brodogradnja 1856 d.o.o., Pula</w:t>
      </w:r>
      <w:r w:rsidR="009F3AD5" w:rsidRPr="009F3AD5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34DF0">
        <w:rPr>
          <w:rFonts w:ascii="Times New Roman" w:hAnsi="Times New Roman"/>
          <w:sz w:val="24"/>
          <w:szCs w:val="24"/>
          <w:lang w:val="hr-HR"/>
        </w:rPr>
        <w:t xml:space="preserve"> u korist Hrvatske banke za obnovu i razvitak i/ili dugih poslovnih banka u zemlji i/ili inozemstvu u iznosu od </w:t>
      </w:r>
      <w:r w:rsidR="007A6EB9" w:rsidRPr="007A6EB9">
        <w:rPr>
          <w:rFonts w:ascii="Times New Roman" w:hAnsi="Times New Roman"/>
          <w:sz w:val="24"/>
          <w:szCs w:val="24"/>
          <w:lang w:val="hr-HR"/>
        </w:rPr>
        <w:t>1.132.320,00</w:t>
      </w:r>
      <w:r w:rsidR="007A6EB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434DF0">
        <w:rPr>
          <w:rFonts w:ascii="Times New Roman" w:hAnsi="Times New Roman"/>
          <w:sz w:val="24"/>
          <w:szCs w:val="24"/>
          <w:lang w:val="hr-HR"/>
        </w:rPr>
        <w:t>eura uvećano za troškove, nakna</w:t>
      </w:r>
      <w:r w:rsidR="009F3AD5">
        <w:rPr>
          <w:rFonts w:ascii="Times New Roman" w:hAnsi="Times New Roman"/>
          <w:sz w:val="24"/>
          <w:szCs w:val="24"/>
          <w:lang w:val="hr-HR"/>
        </w:rPr>
        <w:t>de i kamatu što p</w:t>
      </w:r>
      <w:r w:rsidR="00BD7EF0">
        <w:rPr>
          <w:rFonts w:ascii="Times New Roman" w:hAnsi="Times New Roman"/>
          <w:sz w:val="24"/>
          <w:szCs w:val="24"/>
          <w:lang w:val="hr-HR"/>
        </w:rPr>
        <w:t>redstavlja</w:t>
      </w:r>
      <w:r w:rsidR="009F3AD5">
        <w:rPr>
          <w:rFonts w:ascii="Times New Roman" w:hAnsi="Times New Roman"/>
          <w:sz w:val="24"/>
          <w:szCs w:val="24"/>
          <w:lang w:val="hr-HR"/>
        </w:rPr>
        <w:t xml:space="preserve"> 80% ukupnog iznosa kreditnog zaduženja</w:t>
      </w:r>
      <w:r w:rsidR="004320F6">
        <w:rPr>
          <w:rFonts w:ascii="Times New Roman" w:hAnsi="Times New Roman"/>
          <w:sz w:val="24"/>
          <w:szCs w:val="24"/>
          <w:lang w:val="hr-HR"/>
        </w:rPr>
        <w:t>,</w:t>
      </w:r>
      <w:r w:rsidR="009F3AD5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4320F6" w:rsidRDefault="004320F6" w:rsidP="00E12C87">
      <w:pPr>
        <w:jc w:val="both"/>
        <w:rPr>
          <w:rFonts w:ascii="Times New Roman" w:hAnsi="Times New Roman"/>
          <w:sz w:val="24"/>
          <w:szCs w:val="24"/>
        </w:rPr>
      </w:pPr>
    </w:p>
    <w:p w:rsidR="007B1AA1" w:rsidRPr="00434DF0" w:rsidRDefault="007B1AA1" w:rsidP="00E12C87">
      <w:pPr>
        <w:jc w:val="both"/>
        <w:rPr>
          <w:rFonts w:ascii="Times New Roman" w:hAnsi="Times New Roman"/>
          <w:sz w:val="24"/>
          <w:szCs w:val="24"/>
        </w:rPr>
      </w:pPr>
      <w:r w:rsidRPr="00434DF0">
        <w:rPr>
          <w:rFonts w:ascii="Times New Roman" w:hAnsi="Times New Roman"/>
          <w:sz w:val="24"/>
          <w:szCs w:val="24"/>
        </w:rPr>
        <w:t xml:space="preserve">a sve sukladno Ugovoru o gradnji </w:t>
      </w:r>
      <w:r w:rsidR="00BD7EF0">
        <w:rPr>
          <w:rFonts w:ascii="Times New Roman" w:hAnsi="Times New Roman"/>
          <w:sz w:val="24"/>
          <w:szCs w:val="24"/>
        </w:rPr>
        <w:t>plutajućeg doka za gradnju i popravak plovila</w:t>
      </w:r>
      <w:r>
        <w:rPr>
          <w:rFonts w:ascii="Times New Roman" w:hAnsi="Times New Roman"/>
          <w:sz w:val="24"/>
          <w:szCs w:val="24"/>
        </w:rPr>
        <w:t xml:space="preserve">, dužine </w:t>
      </w:r>
      <w:r w:rsidR="00BD7EF0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,</w:t>
      </w:r>
      <w:r w:rsidR="00BD7EF0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 metara,</w:t>
      </w:r>
      <w:r w:rsidRPr="00434DF0">
        <w:rPr>
          <w:rFonts w:ascii="Times New Roman" w:hAnsi="Times New Roman"/>
          <w:sz w:val="24"/>
          <w:szCs w:val="24"/>
        </w:rPr>
        <w:t xml:space="preserve"> od </w:t>
      </w:r>
      <w:r w:rsidR="00BD7EF0">
        <w:rPr>
          <w:rFonts w:ascii="Times New Roman" w:hAnsi="Times New Roman"/>
          <w:sz w:val="24"/>
          <w:szCs w:val="24"/>
        </w:rPr>
        <w:t>26. siječnja 2022</w:t>
      </w:r>
      <w:r w:rsidRPr="00434DF0">
        <w:rPr>
          <w:rFonts w:ascii="Times New Roman" w:hAnsi="Times New Roman"/>
          <w:sz w:val="24"/>
          <w:szCs w:val="24"/>
        </w:rPr>
        <w:t>.</w:t>
      </w:r>
      <w:r w:rsidR="00BD7EF0">
        <w:rPr>
          <w:rFonts w:ascii="Times New Roman" w:hAnsi="Times New Roman"/>
          <w:sz w:val="24"/>
          <w:szCs w:val="24"/>
        </w:rPr>
        <w:t>godine</w:t>
      </w:r>
      <w:r w:rsidR="004320F6">
        <w:rPr>
          <w:rFonts w:ascii="Times New Roman" w:hAnsi="Times New Roman"/>
          <w:sz w:val="24"/>
          <w:szCs w:val="24"/>
        </w:rPr>
        <w:t xml:space="preserve"> (u daljnjem tekstu: Ugovor o gradnji)</w:t>
      </w:r>
      <w:r w:rsidR="00BD7EF0">
        <w:rPr>
          <w:rFonts w:ascii="Times New Roman" w:hAnsi="Times New Roman"/>
          <w:sz w:val="24"/>
          <w:szCs w:val="24"/>
        </w:rPr>
        <w:t>.</w:t>
      </w:r>
    </w:p>
    <w:p w:rsidR="003E4F4E" w:rsidRDefault="003E4F4E" w:rsidP="00E12C87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7B1AA1" w:rsidRDefault="007B1AA1" w:rsidP="004320F6">
      <w:pPr>
        <w:jc w:val="center"/>
        <w:rPr>
          <w:rFonts w:ascii="Times New Roman" w:hAnsi="Times New Roman"/>
          <w:b/>
          <w:sz w:val="24"/>
          <w:szCs w:val="24"/>
        </w:rPr>
      </w:pPr>
      <w:r w:rsidRPr="005A7735">
        <w:rPr>
          <w:rFonts w:ascii="Times New Roman" w:hAnsi="Times New Roman"/>
          <w:b/>
          <w:sz w:val="24"/>
          <w:szCs w:val="24"/>
        </w:rPr>
        <w:t>II.</w:t>
      </w:r>
    </w:p>
    <w:p w:rsidR="003E4F4E" w:rsidRDefault="003E4F4E" w:rsidP="00E12C87">
      <w:pPr>
        <w:ind w:firstLine="1440"/>
        <w:rPr>
          <w:rFonts w:ascii="Times New Roman" w:hAnsi="Times New Roman"/>
          <w:b/>
          <w:sz w:val="24"/>
          <w:szCs w:val="24"/>
        </w:rPr>
      </w:pPr>
    </w:p>
    <w:p w:rsidR="00F26B06" w:rsidRDefault="00F26B06" w:rsidP="00E12C87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535C68">
        <w:rPr>
          <w:rFonts w:ascii="Times New Roman" w:hAnsi="Times New Roman"/>
          <w:sz w:val="24"/>
          <w:szCs w:val="24"/>
        </w:rPr>
        <w:t>Ministarstvo financija izdat će državno jamstvo iz točke I. ove O</w:t>
      </w:r>
      <w:r>
        <w:rPr>
          <w:rFonts w:ascii="Times New Roman" w:hAnsi="Times New Roman"/>
          <w:sz w:val="24"/>
          <w:szCs w:val="24"/>
        </w:rPr>
        <w:t xml:space="preserve">dluke koje se odnosi na </w:t>
      </w:r>
      <w:r w:rsidR="00296384">
        <w:rPr>
          <w:rFonts w:ascii="Times New Roman" w:hAnsi="Times New Roman"/>
          <w:sz w:val="24"/>
          <w:szCs w:val="24"/>
        </w:rPr>
        <w:t xml:space="preserve">avansnu uplatu </w:t>
      </w:r>
      <w:r w:rsidRPr="00535C68">
        <w:rPr>
          <w:rFonts w:ascii="Times New Roman" w:hAnsi="Times New Roman"/>
          <w:sz w:val="24"/>
          <w:szCs w:val="24"/>
        </w:rPr>
        <w:t xml:space="preserve">Kupca </w:t>
      </w:r>
      <w:r>
        <w:rPr>
          <w:rFonts w:ascii="Times New Roman" w:hAnsi="Times New Roman"/>
          <w:sz w:val="24"/>
          <w:szCs w:val="24"/>
        </w:rPr>
        <w:t xml:space="preserve">i kreditno zaduženje </w:t>
      </w:r>
      <w:r w:rsidRPr="00535C68">
        <w:rPr>
          <w:rFonts w:ascii="Times New Roman" w:hAnsi="Times New Roman"/>
          <w:sz w:val="24"/>
          <w:szCs w:val="24"/>
        </w:rPr>
        <w:t>nakon ispunjenja sljedećih uvjeta:</w:t>
      </w:r>
    </w:p>
    <w:p w:rsidR="006B58D9" w:rsidRDefault="006B58D9" w:rsidP="00E12C87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6B58D9" w:rsidRPr="006B58D9" w:rsidRDefault="006B58D9" w:rsidP="00E12C8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B58D9">
        <w:rPr>
          <w:rFonts w:ascii="Times New Roman" w:hAnsi="Times New Roman"/>
          <w:sz w:val="24"/>
          <w:szCs w:val="24"/>
          <w:lang w:val="hr-HR"/>
        </w:rPr>
        <w:t xml:space="preserve">dobivanja suglasnosti Nadzornog odbora </w:t>
      </w:r>
      <w:r w:rsidR="00D36996">
        <w:rPr>
          <w:rFonts w:ascii="Times New Roman" w:hAnsi="Times New Roman"/>
          <w:sz w:val="24"/>
          <w:szCs w:val="24"/>
          <w:lang w:val="hr-HR"/>
        </w:rPr>
        <w:t xml:space="preserve">društva </w:t>
      </w:r>
      <w:r w:rsidR="00D36996" w:rsidRPr="009F3AD5">
        <w:rPr>
          <w:rFonts w:ascii="Times New Roman" w:hAnsi="Times New Roman"/>
          <w:bCs/>
          <w:sz w:val="24"/>
          <w:szCs w:val="24"/>
          <w:lang w:val="hr-HR"/>
        </w:rPr>
        <w:t>ULJANIK Brodogradnja 1856 d.o.o., Pula</w:t>
      </w:r>
      <w:r w:rsidR="00D36996" w:rsidRPr="006B58D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B58D9">
        <w:rPr>
          <w:rFonts w:ascii="Times New Roman" w:hAnsi="Times New Roman"/>
          <w:sz w:val="24"/>
          <w:szCs w:val="24"/>
          <w:lang w:val="hr-HR"/>
        </w:rPr>
        <w:t>za realizaciju Ugovora o gradnji</w:t>
      </w:r>
    </w:p>
    <w:p w:rsidR="000E4CC3" w:rsidRPr="003E4F4E" w:rsidRDefault="000E4CC3" w:rsidP="00E12C87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F26B06" w:rsidRPr="00535C68" w:rsidRDefault="00F26B06" w:rsidP="00E12C87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35C68">
        <w:rPr>
          <w:rFonts w:ascii="Times New Roman" w:hAnsi="Times New Roman"/>
          <w:sz w:val="24"/>
          <w:szCs w:val="24"/>
        </w:rPr>
        <w:t>sklapanja ugovora između Ministarstva financija, Ministarstva gospodarstva i održivog razvoja, društva ULJANIK Brodogradnja 1856 d.o.o., Pula kojim će se utvrditi sve obveze društva, dodatni uvjeti kao i instrumenti osiguranja</w:t>
      </w:r>
    </w:p>
    <w:p w:rsidR="00F26B06" w:rsidRPr="00535C68" w:rsidRDefault="00F26B06" w:rsidP="00E12C87">
      <w:pPr>
        <w:jc w:val="both"/>
        <w:rPr>
          <w:rFonts w:ascii="Times New Roman" w:hAnsi="Times New Roman"/>
          <w:sz w:val="24"/>
          <w:szCs w:val="24"/>
        </w:rPr>
      </w:pPr>
    </w:p>
    <w:p w:rsidR="00F26B06" w:rsidRPr="00535C68" w:rsidRDefault="00F26B06" w:rsidP="00E12C87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35C68">
        <w:rPr>
          <w:rFonts w:ascii="Times New Roman" w:hAnsi="Times New Roman"/>
          <w:sz w:val="24"/>
          <w:szCs w:val="24"/>
        </w:rPr>
        <w:t xml:space="preserve">reguliranja eventualno dospjelih nepodmirenih </w:t>
      </w:r>
      <w:r w:rsidR="002D38A2">
        <w:rPr>
          <w:rFonts w:ascii="Times New Roman" w:hAnsi="Times New Roman"/>
          <w:sz w:val="24"/>
          <w:szCs w:val="24"/>
        </w:rPr>
        <w:t xml:space="preserve">javnih davanja </w:t>
      </w:r>
      <w:r w:rsidRPr="00535C68">
        <w:rPr>
          <w:rFonts w:ascii="Times New Roman" w:hAnsi="Times New Roman"/>
          <w:sz w:val="24"/>
          <w:szCs w:val="24"/>
        </w:rPr>
        <w:t>društva ULJANIK Brodogradnja 1856 d.o.o., Pula</w:t>
      </w:r>
    </w:p>
    <w:p w:rsidR="00F26B06" w:rsidRPr="00535C68" w:rsidRDefault="00F26B06" w:rsidP="00E12C8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F26B06" w:rsidRPr="004320F6" w:rsidRDefault="00D715D6" w:rsidP="004320F6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715D6">
        <w:rPr>
          <w:rFonts w:ascii="Times New Roman" w:hAnsi="Times New Roman"/>
          <w:sz w:val="24"/>
          <w:szCs w:val="24"/>
        </w:rPr>
        <w:t>otvaranja posebnog računa za gradnju plutajućeg doka Nov. 537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5D6">
        <w:rPr>
          <w:rFonts w:ascii="Times New Roman" w:hAnsi="Times New Roman"/>
          <w:sz w:val="24"/>
          <w:szCs w:val="24"/>
        </w:rPr>
        <w:t xml:space="preserve">na koji će se uplaćivati avansna sredstva za predmetnu gradnju sukladno ugovorenoj dinamici te s kojeg će se vršiti sva ostala plaćanja vezano za predmetnu gradnju, kao i na koji će </w:t>
      </w:r>
      <w:r w:rsidR="004320F6">
        <w:rPr>
          <w:rFonts w:ascii="Times New Roman" w:hAnsi="Times New Roman"/>
          <w:sz w:val="24"/>
          <w:szCs w:val="24"/>
        </w:rPr>
        <w:t xml:space="preserve">društvo </w:t>
      </w:r>
      <w:r w:rsidR="004320F6" w:rsidRPr="00535C68">
        <w:rPr>
          <w:rFonts w:ascii="Times New Roman" w:hAnsi="Times New Roman"/>
          <w:sz w:val="24"/>
          <w:szCs w:val="24"/>
        </w:rPr>
        <w:t>ULJANIK Brodogradnja 1856 d.o.o., Pula</w:t>
      </w:r>
      <w:r w:rsidR="004320F6" w:rsidRPr="004320F6">
        <w:rPr>
          <w:rFonts w:ascii="Times New Roman" w:hAnsi="Times New Roman"/>
          <w:sz w:val="24"/>
          <w:szCs w:val="24"/>
        </w:rPr>
        <w:t xml:space="preserve"> </w:t>
      </w:r>
      <w:r w:rsidRPr="004320F6">
        <w:rPr>
          <w:rFonts w:ascii="Times New Roman" w:hAnsi="Times New Roman"/>
          <w:sz w:val="24"/>
          <w:szCs w:val="24"/>
        </w:rPr>
        <w:t>uplatiti potrebna sredstva za završetak broda sukladno kalkulaciji koja je dostavljena društvu Hrvatska brodogradnja - Jadranbrod d.d., Zagreb prilikom dostave zahtjeva za izdavanje državnog jamstva</w:t>
      </w:r>
      <w:r w:rsidR="00F26B06" w:rsidRPr="004320F6">
        <w:rPr>
          <w:rFonts w:ascii="Times New Roman" w:hAnsi="Times New Roman"/>
          <w:sz w:val="24"/>
          <w:szCs w:val="24"/>
        </w:rPr>
        <w:t>.</w:t>
      </w:r>
    </w:p>
    <w:p w:rsidR="007B1AA1" w:rsidRDefault="007B1AA1" w:rsidP="00E12C87">
      <w:pPr>
        <w:rPr>
          <w:rFonts w:ascii="Times New Roman" w:hAnsi="Times New Roman"/>
          <w:b/>
          <w:bCs/>
          <w:sz w:val="24"/>
          <w:szCs w:val="24"/>
        </w:rPr>
      </w:pPr>
    </w:p>
    <w:p w:rsidR="003E4F4E" w:rsidRPr="003E4F4E" w:rsidRDefault="003E4F4E" w:rsidP="00E12C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4F4E">
        <w:rPr>
          <w:rFonts w:ascii="Times New Roman" w:hAnsi="Times New Roman"/>
          <w:b/>
          <w:bCs/>
          <w:sz w:val="24"/>
          <w:szCs w:val="24"/>
        </w:rPr>
        <w:t>III.</w:t>
      </w:r>
    </w:p>
    <w:p w:rsidR="007B1AA1" w:rsidRDefault="007B1AA1" w:rsidP="00E12C87">
      <w:pPr>
        <w:jc w:val="both"/>
        <w:rPr>
          <w:rFonts w:ascii="Times New Roman" w:hAnsi="Times New Roman"/>
          <w:sz w:val="24"/>
          <w:szCs w:val="24"/>
        </w:rPr>
      </w:pPr>
    </w:p>
    <w:p w:rsidR="007B1AA1" w:rsidRPr="003537C3" w:rsidRDefault="007B1AA1" w:rsidP="00E12C8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F06A1">
        <w:rPr>
          <w:rFonts w:ascii="Times New Roman" w:hAnsi="Times New Roman"/>
          <w:sz w:val="24"/>
          <w:szCs w:val="24"/>
        </w:rPr>
        <w:t xml:space="preserve">Zadužuje se Hrvatska brodogradnja - Jadranbrod d.d., </w:t>
      </w:r>
      <w:r w:rsidRPr="00CC5421">
        <w:rPr>
          <w:rFonts w:ascii="Times New Roman" w:hAnsi="Times New Roman"/>
          <w:sz w:val="24"/>
          <w:szCs w:val="24"/>
        </w:rPr>
        <w:t>Zagreb da</w:t>
      </w:r>
      <w:r w:rsidRPr="00CF06A1">
        <w:rPr>
          <w:rFonts w:ascii="Times New Roman" w:hAnsi="Times New Roman"/>
          <w:sz w:val="24"/>
          <w:szCs w:val="24"/>
        </w:rPr>
        <w:t xml:space="preserve"> temeljem Ugovora </w:t>
      </w:r>
      <w:r w:rsidR="003537C3">
        <w:rPr>
          <w:rFonts w:ascii="Times New Roman" w:hAnsi="Times New Roman"/>
          <w:sz w:val="24"/>
          <w:szCs w:val="24"/>
        </w:rPr>
        <w:t xml:space="preserve">sklopljenog </w:t>
      </w:r>
      <w:r w:rsidRPr="00CF06A1">
        <w:rPr>
          <w:rFonts w:ascii="Times New Roman" w:hAnsi="Times New Roman"/>
          <w:sz w:val="24"/>
          <w:szCs w:val="24"/>
        </w:rPr>
        <w:t xml:space="preserve">s Ministarstvom gospodarstva </w:t>
      </w:r>
      <w:r>
        <w:rPr>
          <w:rFonts w:ascii="Times New Roman" w:hAnsi="Times New Roman"/>
          <w:sz w:val="24"/>
          <w:szCs w:val="24"/>
        </w:rPr>
        <w:t xml:space="preserve">i održivog razvoja </w:t>
      </w:r>
      <w:r w:rsidRPr="00CF06A1">
        <w:rPr>
          <w:rFonts w:ascii="Times New Roman" w:hAnsi="Times New Roman"/>
          <w:sz w:val="24"/>
          <w:szCs w:val="24"/>
        </w:rPr>
        <w:t>o obavljanju stručnih poslova iz područja brodograđevne industrije</w:t>
      </w:r>
      <w:r>
        <w:rPr>
          <w:rFonts w:ascii="Times New Roman" w:hAnsi="Times New Roman"/>
          <w:sz w:val="24"/>
          <w:szCs w:val="24"/>
        </w:rPr>
        <w:t xml:space="preserve"> i temeljem </w:t>
      </w:r>
      <w:r w:rsidRPr="00CC5421">
        <w:rPr>
          <w:rFonts w:ascii="Times New Roman" w:hAnsi="Times New Roman"/>
          <w:sz w:val="24"/>
          <w:szCs w:val="24"/>
        </w:rPr>
        <w:t xml:space="preserve">ugovora </w:t>
      </w:r>
      <w:r w:rsidR="003537C3">
        <w:rPr>
          <w:rFonts w:ascii="Times New Roman" w:hAnsi="Times New Roman"/>
          <w:sz w:val="24"/>
          <w:szCs w:val="24"/>
        </w:rPr>
        <w:t xml:space="preserve">koji će sklopiti </w:t>
      </w:r>
      <w:r>
        <w:rPr>
          <w:rFonts w:ascii="Times New Roman" w:hAnsi="Times New Roman"/>
          <w:sz w:val="24"/>
          <w:szCs w:val="24"/>
        </w:rPr>
        <w:t xml:space="preserve">s društvom </w:t>
      </w:r>
      <w:r w:rsidR="00D109C9" w:rsidRPr="00D109C9">
        <w:rPr>
          <w:rFonts w:ascii="Times New Roman" w:hAnsi="Times New Roman"/>
          <w:bCs/>
          <w:sz w:val="24"/>
          <w:szCs w:val="24"/>
        </w:rPr>
        <w:t>ULJANIK Brodogradnja 1856 d.o.o., Pula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6A1">
        <w:rPr>
          <w:rFonts w:ascii="Times New Roman" w:hAnsi="Times New Roman"/>
          <w:sz w:val="24"/>
          <w:szCs w:val="24"/>
        </w:rPr>
        <w:t>izvještava nadl</w:t>
      </w:r>
      <w:r>
        <w:rPr>
          <w:rFonts w:ascii="Times New Roman" w:hAnsi="Times New Roman"/>
          <w:sz w:val="24"/>
          <w:szCs w:val="24"/>
        </w:rPr>
        <w:t>ežno Ministarstvo gospodarstva i održivog raz</w:t>
      </w:r>
      <w:r w:rsidR="00D109C9">
        <w:rPr>
          <w:rFonts w:ascii="Times New Roman" w:hAnsi="Times New Roman"/>
          <w:sz w:val="24"/>
          <w:szCs w:val="24"/>
        </w:rPr>
        <w:t>voja i Ministarstvo financija o predmetnoj gradnji</w:t>
      </w:r>
      <w:r w:rsidR="003537C3">
        <w:rPr>
          <w:rFonts w:ascii="Times New Roman" w:hAnsi="Times New Roman"/>
          <w:sz w:val="24"/>
          <w:szCs w:val="24"/>
        </w:rPr>
        <w:t>,</w:t>
      </w:r>
      <w:r w:rsidRPr="00CF06A1">
        <w:rPr>
          <w:rFonts w:ascii="Times New Roman" w:hAnsi="Times New Roman"/>
          <w:sz w:val="24"/>
          <w:szCs w:val="24"/>
        </w:rPr>
        <w:t xml:space="preserve"> </w:t>
      </w:r>
      <w:r w:rsidRPr="00CC5421">
        <w:rPr>
          <w:rFonts w:ascii="Times New Roman" w:hAnsi="Times New Roman"/>
          <w:sz w:val="24"/>
          <w:szCs w:val="24"/>
        </w:rPr>
        <w:t>uključujući praćenje gotovosti</w:t>
      </w:r>
      <w:r w:rsidR="00D109C9">
        <w:rPr>
          <w:rFonts w:ascii="Times New Roman" w:hAnsi="Times New Roman"/>
          <w:sz w:val="24"/>
          <w:szCs w:val="24"/>
        </w:rPr>
        <w:t xml:space="preserve"> i ostvarenje troškova predmetne gradnje</w:t>
      </w:r>
      <w:r w:rsidRPr="00CC5421">
        <w:rPr>
          <w:rFonts w:ascii="Times New Roman" w:hAnsi="Times New Roman"/>
          <w:sz w:val="24"/>
          <w:szCs w:val="24"/>
        </w:rPr>
        <w:t xml:space="preserve"> te namjensku potrošnju sredstava za </w:t>
      </w:r>
      <w:r w:rsidR="003537C3">
        <w:rPr>
          <w:rFonts w:ascii="Times New Roman" w:hAnsi="Times New Roman"/>
          <w:sz w:val="24"/>
          <w:szCs w:val="24"/>
        </w:rPr>
        <w:t xml:space="preserve">plutajući dok </w:t>
      </w:r>
      <w:r w:rsidRPr="00CC5421">
        <w:rPr>
          <w:rFonts w:ascii="Times New Roman" w:hAnsi="Times New Roman"/>
          <w:sz w:val="24"/>
          <w:szCs w:val="24"/>
        </w:rPr>
        <w:t xml:space="preserve">Nov. </w:t>
      </w:r>
      <w:r w:rsidR="00D109C9">
        <w:rPr>
          <w:rFonts w:ascii="Times New Roman" w:hAnsi="Times New Roman"/>
          <w:sz w:val="24"/>
          <w:szCs w:val="24"/>
        </w:rPr>
        <w:t>537</w:t>
      </w:r>
      <w:r w:rsidRPr="00CC5421">
        <w:rPr>
          <w:rFonts w:ascii="Times New Roman" w:hAnsi="Times New Roman"/>
          <w:sz w:val="24"/>
          <w:szCs w:val="24"/>
        </w:rPr>
        <w:t xml:space="preserve">, </w:t>
      </w:r>
      <w:r w:rsidRPr="002D38A2">
        <w:rPr>
          <w:rFonts w:ascii="Times New Roman" w:hAnsi="Times New Roman"/>
          <w:sz w:val="24"/>
          <w:szCs w:val="24"/>
        </w:rPr>
        <w:t xml:space="preserve">na način da prati novčani tijek svih sredstava koje </w:t>
      </w:r>
      <w:r w:rsidR="00E81725">
        <w:rPr>
          <w:rFonts w:ascii="Times New Roman" w:hAnsi="Times New Roman"/>
          <w:sz w:val="24"/>
          <w:szCs w:val="24"/>
        </w:rPr>
        <w:t>K</w:t>
      </w:r>
      <w:r w:rsidR="00E81725" w:rsidRPr="002D38A2">
        <w:rPr>
          <w:rFonts w:ascii="Times New Roman" w:hAnsi="Times New Roman"/>
          <w:sz w:val="24"/>
          <w:szCs w:val="24"/>
        </w:rPr>
        <w:t xml:space="preserve">upac </w:t>
      </w:r>
      <w:r w:rsidRPr="002D38A2">
        <w:rPr>
          <w:rFonts w:ascii="Times New Roman" w:hAnsi="Times New Roman"/>
          <w:sz w:val="24"/>
          <w:szCs w:val="24"/>
        </w:rPr>
        <w:t xml:space="preserve">uplaćuje za potrebe </w:t>
      </w:r>
      <w:r w:rsidR="00D109C9" w:rsidRPr="002D38A2">
        <w:rPr>
          <w:rFonts w:ascii="Times New Roman" w:hAnsi="Times New Roman"/>
          <w:sz w:val="24"/>
          <w:szCs w:val="24"/>
        </w:rPr>
        <w:t>iz</w:t>
      </w:r>
      <w:r w:rsidRPr="002D38A2">
        <w:rPr>
          <w:rFonts w:ascii="Times New Roman" w:hAnsi="Times New Roman"/>
          <w:sz w:val="24"/>
          <w:szCs w:val="24"/>
        </w:rPr>
        <w:t xml:space="preserve">gradnje </w:t>
      </w:r>
      <w:r w:rsidR="003537C3">
        <w:rPr>
          <w:rFonts w:ascii="Times New Roman" w:hAnsi="Times New Roman"/>
          <w:sz w:val="24"/>
          <w:szCs w:val="24"/>
        </w:rPr>
        <w:t xml:space="preserve">plutajućeg doka </w:t>
      </w:r>
      <w:r w:rsidRPr="002D38A2">
        <w:rPr>
          <w:rFonts w:ascii="Times New Roman" w:hAnsi="Times New Roman"/>
          <w:sz w:val="24"/>
          <w:szCs w:val="24"/>
        </w:rPr>
        <w:t xml:space="preserve">Nov. </w:t>
      </w:r>
      <w:r w:rsidR="00D109C9" w:rsidRPr="002D38A2">
        <w:rPr>
          <w:rFonts w:ascii="Times New Roman" w:hAnsi="Times New Roman"/>
          <w:sz w:val="24"/>
          <w:szCs w:val="24"/>
        </w:rPr>
        <w:t>537</w:t>
      </w:r>
      <w:r w:rsidRPr="002D38A2">
        <w:rPr>
          <w:rFonts w:ascii="Times New Roman" w:hAnsi="Times New Roman"/>
          <w:sz w:val="24"/>
          <w:szCs w:val="24"/>
        </w:rPr>
        <w:t xml:space="preserve"> te izvještaj o stanju novčanog tijeka mjesečno dostavlja Ministarstvu gospodarstva i održivog razvoja i Ministarstvu </w:t>
      </w:r>
      <w:r w:rsidRPr="003537C3">
        <w:rPr>
          <w:rFonts w:ascii="Times New Roman" w:hAnsi="Times New Roman"/>
          <w:sz w:val="24"/>
          <w:szCs w:val="24"/>
        </w:rPr>
        <w:t>financija.</w:t>
      </w:r>
    </w:p>
    <w:p w:rsidR="007B1AA1" w:rsidRDefault="007B1AA1" w:rsidP="00E12C87">
      <w:pPr>
        <w:jc w:val="both"/>
        <w:rPr>
          <w:rFonts w:ascii="Times New Roman" w:hAnsi="Times New Roman"/>
          <w:sz w:val="24"/>
          <w:szCs w:val="24"/>
        </w:rPr>
      </w:pPr>
    </w:p>
    <w:p w:rsidR="007B1AA1" w:rsidRDefault="00A42721" w:rsidP="00E12C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B1AA1" w:rsidRPr="008F672D">
        <w:rPr>
          <w:rFonts w:ascii="Times New Roman" w:hAnsi="Times New Roman"/>
          <w:b/>
          <w:sz w:val="24"/>
          <w:szCs w:val="24"/>
        </w:rPr>
        <w:t>V.</w:t>
      </w:r>
    </w:p>
    <w:p w:rsidR="007B1AA1" w:rsidRDefault="007B1AA1" w:rsidP="00E12C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AA1" w:rsidRDefault="007B1AA1" w:rsidP="00E12C8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izdanih državnih</w:t>
      </w:r>
      <w:r w:rsidRPr="008F672D">
        <w:rPr>
          <w:rFonts w:ascii="Times New Roman" w:hAnsi="Times New Roman"/>
          <w:sz w:val="24"/>
          <w:szCs w:val="24"/>
        </w:rPr>
        <w:t xml:space="preserve"> jamstava, </w:t>
      </w:r>
      <w:r>
        <w:rPr>
          <w:rFonts w:ascii="Times New Roman" w:hAnsi="Times New Roman"/>
          <w:sz w:val="24"/>
          <w:szCs w:val="24"/>
        </w:rPr>
        <w:t>Hrvatska banka</w:t>
      </w:r>
      <w:r w:rsidRPr="008F672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 obnovu i razvitak i/ili druga poslovna</w:t>
      </w:r>
      <w:r w:rsidRPr="008F672D">
        <w:rPr>
          <w:rFonts w:ascii="Times New Roman" w:hAnsi="Times New Roman"/>
          <w:sz w:val="24"/>
          <w:szCs w:val="24"/>
        </w:rPr>
        <w:t xml:space="preserve"> banaka </w:t>
      </w:r>
      <w:r>
        <w:rPr>
          <w:rFonts w:ascii="Times New Roman" w:hAnsi="Times New Roman"/>
          <w:sz w:val="24"/>
          <w:szCs w:val="24"/>
        </w:rPr>
        <w:t xml:space="preserve">izdat će </w:t>
      </w:r>
      <w:r w:rsidR="000E4CC3">
        <w:rPr>
          <w:rFonts w:ascii="Times New Roman" w:hAnsi="Times New Roman"/>
          <w:sz w:val="24"/>
          <w:szCs w:val="24"/>
        </w:rPr>
        <w:t>garanciju za osiguranje</w:t>
      </w:r>
      <w:r w:rsidR="00296384">
        <w:rPr>
          <w:rFonts w:ascii="Times New Roman" w:hAnsi="Times New Roman"/>
          <w:sz w:val="24"/>
          <w:szCs w:val="24"/>
        </w:rPr>
        <w:t xml:space="preserve"> avansne uplate</w:t>
      </w:r>
      <w:r w:rsidR="000E4CC3">
        <w:rPr>
          <w:rFonts w:ascii="Times New Roman" w:hAnsi="Times New Roman"/>
          <w:sz w:val="24"/>
          <w:szCs w:val="24"/>
        </w:rPr>
        <w:t xml:space="preserve"> </w:t>
      </w:r>
      <w:r w:rsidR="003C2A0E">
        <w:rPr>
          <w:rFonts w:ascii="Times New Roman" w:hAnsi="Times New Roman"/>
          <w:sz w:val="24"/>
          <w:szCs w:val="24"/>
        </w:rPr>
        <w:t>K</w:t>
      </w:r>
      <w:r w:rsidR="003C2A0E" w:rsidRPr="00C52998">
        <w:rPr>
          <w:rFonts w:ascii="Times New Roman" w:hAnsi="Times New Roman"/>
          <w:sz w:val="24"/>
          <w:szCs w:val="24"/>
        </w:rPr>
        <w:t xml:space="preserve">upcu </w:t>
      </w:r>
      <w:r w:rsidR="003C2A0E">
        <w:rPr>
          <w:rFonts w:ascii="Times New Roman" w:hAnsi="Times New Roman"/>
          <w:sz w:val="24"/>
          <w:szCs w:val="24"/>
        </w:rPr>
        <w:t xml:space="preserve">plutajućeg doka </w:t>
      </w:r>
      <w:r w:rsidRPr="00C52998"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z w:val="24"/>
          <w:szCs w:val="24"/>
        </w:rPr>
        <w:t xml:space="preserve">. </w:t>
      </w:r>
      <w:r w:rsidR="00626E4D">
        <w:rPr>
          <w:rFonts w:ascii="Times New Roman" w:hAnsi="Times New Roman"/>
          <w:sz w:val="24"/>
          <w:szCs w:val="24"/>
        </w:rPr>
        <w:t>537</w:t>
      </w:r>
      <w:r>
        <w:rPr>
          <w:rFonts w:ascii="Times New Roman" w:hAnsi="Times New Roman"/>
          <w:sz w:val="24"/>
          <w:szCs w:val="24"/>
        </w:rPr>
        <w:t xml:space="preserve"> do iznosa od </w:t>
      </w:r>
      <w:r w:rsidR="00626E4D" w:rsidRPr="00626E4D">
        <w:rPr>
          <w:rFonts w:ascii="Times New Roman" w:hAnsi="Times New Roman"/>
          <w:sz w:val="24"/>
          <w:szCs w:val="24"/>
        </w:rPr>
        <w:t xml:space="preserve">566.160,00 </w:t>
      </w:r>
      <w:r>
        <w:rPr>
          <w:rFonts w:ascii="Times New Roman" w:hAnsi="Times New Roman"/>
          <w:sz w:val="24"/>
          <w:szCs w:val="24"/>
        </w:rPr>
        <w:t xml:space="preserve">eura što čini 80 % </w:t>
      </w:r>
      <w:r w:rsidRPr="00C52998">
        <w:rPr>
          <w:rFonts w:ascii="Times New Roman" w:hAnsi="Times New Roman"/>
          <w:sz w:val="24"/>
          <w:szCs w:val="24"/>
        </w:rPr>
        <w:t>iznosa avansn</w:t>
      </w:r>
      <w:r w:rsidR="00626E4D">
        <w:rPr>
          <w:rFonts w:ascii="Times New Roman" w:hAnsi="Times New Roman"/>
          <w:sz w:val="24"/>
          <w:szCs w:val="24"/>
        </w:rPr>
        <w:t xml:space="preserve">e </w:t>
      </w:r>
      <w:r w:rsidRPr="00C52998">
        <w:rPr>
          <w:rFonts w:ascii="Times New Roman" w:hAnsi="Times New Roman"/>
          <w:sz w:val="24"/>
          <w:szCs w:val="24"/>
        </w:rPr>
        <w:t>garancij</w:t>
      </w:r>
      <w:r w:rsidR="00626E4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 kredit za </w:t>
      </w:r>
      <w:r w:rsidRPr="00D67AA1">
        <w:rPr>
          <w:rFonts w:ascii="Times New Roman" w:hAnsi="Times New Roman"/>
          <w:sz w:val="24"/>
          <w:szCs w:val="24"/>
        </w:rPr>
        <w:t xml:space="preserve">zaduženje društvu </w:t>
      </w:r>
      <w:r w:rsidR="00626E4D" w:rsidRPr="00626E4D">
        <w:rPr>
          <w:rFonts w:ascii="Times New Roman" w:hAnsi="Times New Roman"/>
          <w:bCs/>
          <w:sz w:val="24"/>
          <w:szCs w:val="24"/>
        </w:rPr>
        <w:t>ULJANIK Brodogradnja 1856 d.o.o., Pula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862FB2">
        <w:rPr>
          <w:rFonts w:ascii="Times New Roman" w:hAnsi="Times New Roman"/>
          <w:sz w:val="24"/>
          <w:szCs w:val="24"/>
        </w:rPr>
        <w:t xml:space="preserve">1.132.320,00 </w:t>
      </w:r>
      <w:r w:rsidRPr="00FC42EF">
        <w:rPr>
          <w:rFonts w:ascii="Times New Roman" w:hAnsi="Times New Roman"/>
          <w:sz w:val="24"/>
          <w:szCs w:val="24"/>
        </w:rPr>
        <w:t xml:space="preserve">eura </w:t>
      </w:r>
      <w:r w:rsidRPr="00D67AA1">
        <w:rPr>
          <w:rFonts w:ascii="Times New Roman" w:hAnsi="Times New Roman"/>
          <w:sz w:val="24"/>
          <w:szCs w:val="24"/>
        </w:rPr>
        <w:t>što predstavlja 80</w:t>
      </w:r>
      <w:r w:rsidR="003C2A0E">
        <w:rPr>
          <w:rFonts w:ascii="Times New Roman" w:hAnsi="Times New Roman"/>
          <w:sz w:val="24"/>
          <w:szCs w:val="24"/>
        </w:rPr>
        <w:t xml:space="preserve"> </w:t>
      </w:r>
      <w:r w:rsidRPr="00D67AA1">
        <w:rPr>
          <w:rFonts w:ascii="Times New Roman" w:hAnsi="Times New Roman"/>
          <w:sz w:val="24"/>
          <w:szCs w:val="24"/>
        </w:rPr>
        <w:t xml:space="preserve">% </w:t>
      </w:r>
      <w:r w:rsidR="00626E4D" w:rsidRPr="00626E4D">
        <w:rPr>
          <w:rFonts w:ascii="Times New Roman" w:hAnsi="Times New Roman"/>
          <w:sz w:val="24"/>
          <w:szCs w:val="24"/>
        </w:rPr>
        <w:t xml:space="preserve">ukupnog iznosa kreditnog zaduženja </w:t>
      </w:r>
      <w:r w:rsidR="00626E4D">
        <w:rPr>
          <w:rFonts w:ascii="Times New Roman" w:hAnsi="Times New Roman"/>
          <w:sz w:val="24"/>
          <w:szCs w:val="24"/>
        </w:rPr>
        <w:t xml:space="preserve">za </w:t>
      </w:r>
      <w:r w:rsidR="003C2A0E">
        <w:rPr>
          <w:rFonts w:ascii="Times New Roman" w:hAnsi="Times New Roman"/>
          <w:sz w:val="24"/>
          <w:szCs w:val="24"/>
        </w:rPr>
        <w:t xml:space="preserve">plutajući dok </w:t>
      </w:r>
      <w:r w:rsidR="00626E4D">
        <w:rPr>
          <w:rFonts w:ascii="Times New Roman" w:hAnsi="Times New Roman"/>
          <w:sz w:val="24"/>
          <w:szCs w:val="24"/>
        </w:rPr>
        <w:t>Nov. 537</w:t>
      </w:r>
      <w:r w:rsidRPr="00C52998">
        <w:rPr>
          <w:rFonts w:ascii="Times New Roman" w:hAnsi="Times New Roman"/>
          <w:sz w:val="24"/>
          <w:szCs w:val="24"/>
        </w:rPr>
        <w:t>. Nalozi</w:t>
      </w:r>
      <w:r>
        <w:rPr>
          <w:rFonts w:ascii="Times New Roman" w:hAnsi="Times New Roman"/>
          <w:sz w:val="24"/>
          <w:szCs w:val="24"/>
        </w:rPr>
        <w:t xml:space="preserve"> za plaćanje od strane društva </w:t>
      </w:r>
      <w:r w:rsidR="00626E4D" w:rsidRPr="00626E4D">
        <w:rPr>
          <w:rFonts w:ascii="Times New Roman" w:hAnsi="Times New Roman"/>
          <w:bCs/>
          <w:sz w:val="24"/>
          <w:szCs w:val="24"/>
        </w:rPr>
        <w:t>ULJANIK Brodogradnja 1856 d.o.o., Pula</w:t>
      </w:r>
      <w:r w:rsidR="00626E4D" w:rsidRPr="00626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gradnju </w:t>
      </w:r>
      <w:r w:rsidR="00626E4D">
        <w:rPr>
          <w:rFonts w:ascii="Times New Roman" w:hAnsi="Times New Roman"/>
          <w:sz w:val="24"/>
          <w:szCs w:val="24"/>
        </w:rPr>
        <w:t>plutajućeg doka</w:t>
      </w:r>
      <w:r>
        <w:rPr>
          <w:rFonts w:ascii="Times New Roman" w:hAnsi="Times New Roman"/>
          <w:sz w:val="24"/>
          <w:szCs w:val="24"/>
        </w:rPr>
        <w:t>, odn</w:t>
      </w:r>
      <w:r w:rsidR="00626E4D">
        <w:rPr>
          <w:rFonts w:ascii="Times New Roman" w:hAnsi="Times New Roman"/>
          <w:sz w:val="24"/>
          <w:szCs w:val="24"/>
        </w:rPr>
        <w:t>osno trošenje sredstava</w:t>
      </w:r>
      <w:r w:rsidR="00296384">
        <w:rPr>
          <w:rFonts w:ascii="Times New Roman" w:hAnsi="Times New Roman"/>
          <w:sz w:val="24"/>
          <w:szCs w:val="24"/>
        </w:rPr>
        <w:t xml:space="preserve"> avansne uplate </w:t>
      </w:r>
      <w:r>
        <w:rPr>
          <w:rFonts w:ascii="Times New Roman" w:hAnsi="Times New Roman"/>
          <w:sz w:val="24"/>
          <w:szCs w:val="24"/>
        </w:rPr>
        <w:t xml:space="preserve">osiguranim državnim jamstvom nije moguće bez </w:t>
      </w:r>
      <w:r w:rsidRPr="008F672D">
        <w:rPr>
          <w:rFonts w:ascii="Times New Roman" w:hAnsi="Times New Roman"/>
          <w:sz w:val="24"/>
          <w:szCs w:val="24"/>
        </w:rPr>
        <w:t xml:space="preserve">prethodnog odobrenja društva Hrvatska brodogradnja - Jadranbrod d.d., </w:t>
      </w:r>
      <w:r>
        <w:rPr>
          <w:rFonts w:ascii="Times New Roman" w:hAnsi="Times New Roman"/>
          <w:sz w:val="24"/>
          <w:szCs w:val="24"/>
        </w:rPr>
        <w:t xml:space="preserve">Zagreb kao izvršitelja nadzora. </w:t>
      </w:r>
    </w:p>
    <w:p w:rsidR="007B1AA1" w:rsidRDefault="007B1AA1" w:rsidP="00E12C87">
      <w:pPr>
        <w:jc w:val="both"/>
        <w:rPr>
          <w:rFonts w:ascii="Times New Roman" w:hAnsi="Times New Roman"/>
          <w:sz w:val="24"/>
          <w:szCs w:val="24"/>
        </w:rPr>
      </w:pPr>
    </w:p>
    <w:p w:rsidR="00F26B06" w:rsidRDefault="00F26B06" w:rsidP="00E12C8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0357B">
        <w:rPr>
          <w:rFonts w:ascii="Times New Roman" w:hAnsi="Times New Roman"/>
          <w:sz w:val="24"/>
          <w:szCs w:val="24"/>
        </w:rPr>
        <w:t>Dinamika gradnje i plaćanja definirane su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8C">
        <w:rPr>
          <w:rFonts w:ascii="Times New Roman" w:hAnsi="Times New Roman"/>
          <w:sz w:val="24"/>
          <w:szCs w:val="24"/>
        </w:rPr>
        <w:t>Ugovoru o gradnji</w:t>
      </w:r>
      <w:r w:rsidR="001A5D4B" w:rsidRPr="001A5D4B">
        <w:rPr>
          <w:rFonts w:ascii="Times New Roman" w:hAnsi="Times New Roman"/>
          <w:sz w:val="24"/>
          <w:szCs w:val="24"/>
        </w:rPr>
        <w:t>.</w:t>
      </w:r>
      <w:r w:rsidRPr="00D0357B">
        <w:rPr>
          <w:rFonts w:ascii="Times New Roman" w:hAnsi="Times New Roman"/>
          <w:sz w:val="24"/>
          <w:szCs w:val="24"/>
        </w:rPr>
        <w:t xml:space="preserve"> </w:t>
      </w:r>
    </w:p>
    <w:p w:rsidR="00F26B06" w:rsidRPr="00D0357B" w:rsidRDefault="00F26B06" w:rsidP="00E12C8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6B06" w:rsidRPr="00D715D6" w:rsidRDefault="00F26B06" w:rsidP="00E12C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15D6">
        <w:rPr>
          <w:rFonts w:ascii="Times New Roman" w:hAnsi="Times New Roman"/>
          <w:sz w:val="24"/>
          <w:szCs w:val="24"/>
        </w:rPr>
        <w:t>Društvo ULJANIK Brodogradnja 185</w:t>
      </w:r>
      <w:r w:rsidR="008F4ACB" w:rsidRPr="00D715D6">
        <w:rPr>
          <w:rFonts w:ascii="Times New Roman" w:hAnsi="Times New Roman"/>
          <w:sz w:val="24"/>
          <w:szCs w:val="24"/>
        </w:rPr>
        <w:t>6 d.o.o., Pula vratit će državna jamstva</w:t>
      </w:r>
      <w:r w:rsidRPr="00D715D6">
        <w:rPr>
          <w:rFonts w:ascii="Times New Roman" w:hAnsi="Times New Roman"/>
          <w:sz w:val="24"/>
          <w:szCs w:val="24"/>
        </w:rPr>
        <w:t xml:space="preserve"> iz točke I. ove Odluke na isporuci </w:t>
      </w:r>
      <w:r w:rsidR="008F4ACB" w:rsidRPr="00D715D6">
        <w:rPr>
          <w:rFonts w:ascii="Times New Roman" w:hAnsi="Times New Roman"/>
          <w:sz w:val="24"/>
          <w:szCs w:val="24"/>
        </w:rPr>
        <w:t>plutajućeg doka</w:t>
      </w:r>
      <w:r w:rsidR="003C2A0E">
        <w:rPr>
          <w:rFonts w:ascii="Times New Roman" w:hAnsi="Times New Roman"/>
          <w:sz w:val="24"/>
          <w:szCs w:val="24"/>
        </w:rPr>
        <w:t xml:space="preserve"> Nov 537</w:t>
      </w:r>
      <w:r w:rsidRPr="00D715D6">
        <w:rPr>
          <w:rFonts w:ascii="Times New Roman" w:hAnsi="Times New Roman"/>
          <w:sz w:val="24"/>
          <w:szCs w:val="24"/>
        </w:rPr>
        <w:t xml:space="preserve">. </w:t>
      </w:r>
    </w:p>
    <w:p w:rsidR="00F26B06" w:rsidRDefault="00F26B06" w:rsidP="00E12C87">
      <w:pPr>
        <w:jc w:val="both"/>
        <w:rPr>
          <w:rFonts w:ascii="Times New Roman" w:hAnsi="Times New Roman"/>
          <w:sz w:val="24"/>
          <w:szCs w:val="24"/>
        </w:rPr>
      </w:pPr>
    </w:p>
    <w:p w:rsidR="00F26B06" w:rsidRPr="00862FB2" w:rsidRDefault="00F26B06" w:rsidP="00E12C8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62FB2">
        <w:rPr>
          <w:rFonts w:ascii="Times New Roman" w:hAnsi="Times New Roman"/>
          <w:sz w:val="24"/>
          <w:szCs w:val="24"/>
        </w:rPr>
        <w:t>Zadužuje se društvo ULJANIK Brodogradnja 1856 d.o.o., Pula da, uz ostale instrumente osiguranja koji će biti naknadno utvrđeni, za izdavanje jamstava iz točke I.</w:t>
      </w:r>
      <w:r w:rsidR="00425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A0E">
        <w:rPr>
          <w:rFonts w:ascii="Times New Roman" w:hAnsi="Times New Roman"/>
          <w:sz w:val="24"/>
          <w:szCs w:val="24"/>
        </w:rPr>
        <w:t>podtočke</w:t>
      </w:r>
      <w:proofErr w:type="spellEnd"/>
      <w:r w:rsidR="003C2A0E">
        <w:rPr>
          <w:rFonts w:ascii="Times New Roman" w:hAnsi="Times New Roman"/>
          <w:sz w:val="24"/>
          <w:szCs w:val="24"/>
        </w:rPr>
        <w:t xml:space="preserve"> </w:t>
      </w:r>
      <w:r w:rsidR="004250D4">
        <w:rPr>
          <w:rFonts w:ascii="Times New Roman" w:hAnsi="Times New Roman"/>
          <w:sz w:val="24"/>
          <w:szCs w:val="24"/>
        </w:rPr>
        <w:t>a)</w:t>
      </w:r>
      <w:r w:rsidRPr="00862FB2">
        <w:rPr>
          <w:rFonts w:ascii="Times New Roman" w:hAnsi="Times New Roman"/>
          <w:sz w:val="24"/>
          <w:szCs w:val="24"/>
        </w:rPr>
        <w:t xml:space="preserve"> ove Odluke kao instrument osiguranja, o</w:t>
      </w:r>
      <w:r w:rsidR="004250D4">
        <w:rPr>
          <w:rFonts w:ascii="Times New Roman" w:hAnsi="Times New Roman"/>
          <w:sz w:val="24"/>
          <w:szCs w:val="24"/>
        </w:rPr>
        <w:t>sigura upis</w:t>
      </w:r>
      <w:r w:rsidR="00707E39">
        <w:rPr>
          <w:rFonts w:ascii="Times New Roman" w:hAnsi="Times New Roman"/>
          <w:sz w:val="24"/>
          <w:szCs w:val="24"/>
        </w:rPr>
        <w:t xml:space="preserve"> </w:t>
      </w:r>
      <w:r w:rsidRPr="00862FB2">
        <w:rPr>
          <w:rFonts w:ascii="Times New Roman" w:hAnsi="Times New Roman"/>
          <w:sz w:val="24"/>
          <w:szCs w:val="24"/>
        </w:rPr>
        <w:t>založnog prava prvog r</w:t>
      </w:r>
      <w:r w:rsidR="00862FB2" w:rsidRPr="00862FB2">
        <w:rPr>
          <w:rFonts w:ascii="Times New Roman" w:hAnsi="Times New Roman"/>
          <w:sz w:val="24"/>
          <w:szCs w:val="24"/>
        </w:rPr>
        <w:t xml:space="preserve">eda u korist Republike Hrvatske. </w:t>
      </w:r>
    </w:p>
    <w:p w:rsidR="007B1AA1" w:rsidRPr="00CF06A1" w:rsidRDefault="007B1AA1" w:rsidP="00E12C87">
      <w:pPr>
        <w:jc w:val="both"/>
        <w:rPr>
          <w:rFonts w:ascii="Times New Roman" w:hAnsi="Times New Roman"/>
          <w:sz w:val="24"/>
          <w:szCs w:val="24"/>
        </w:rPr>
      </w:pPr>
    </w:p>
    <w:p w:rsidR="007B1AA1" w:rsidRDefault="00A42721" w:rsidP="00E12C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B1AA1" w:rsidRPr="005713E4">
        <w:rPr>
          <w:rFonts w:ascii="Times New Roman" w:hAnsi="Times New Roman"/>
          <w:b/>
          <w:sz w:val="24"/>
          <w:szCs w:val="24"/>
        </w:rPr>
        <w:t>.</w:t>
      </w:r>
    </w:p>
    <w:p w:rsidR="007B1AA1" w:rsidRPr="005713E4" w:rsidRDefault="007B1AA1" w:rsidP="00E12C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AA1" w:rsidRDefault="007B1AA1" w:rsidP="00E12C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Zadužuje se </w:t>
      </w:r>
      <w:r>
        <w:rPr>
          <w:rFonts w:ascii="Times New Roman" w:hAnsi="Times New Roman"/>
          <w:sz w:val="24"/>
          <w:szCs w:val="24"/>
        </w:rPr>
        <w:t xml:space="preserve">Ministarstvo gospodarstva i održivog razvoja </w:t>
      </w:r>
      <w:r w:rsidRPr="005713E4">
        <w:rPr>
          <w:rFonts w:ascii="Times New Roman" w:hAnsi="Times New Roman"/>
          <w:sz w:val="24"/>
          <w:szCs w:val="24"/>
        </w:rPr>
        <w:t>da u suradnji s Ministarstvom financi</w:t>
      </w:r>
      <w:r>
        <w:rPr>
          <w:rFonts w:ascii="Times New Roman" w:hAnsi="Times New Roman"/>
          <w:sz w:val="24"/>
          <w:szCs w:val="24"/>
        </w:rPr>
        <w:t>ja osigura provedbu ove Odluke.</w:t>
      </w:r>
    </w:p>
    <w:p w:rsidR="007B1AA1" w:rsidRPr="005713E4" w:rsidRDefault="007B1AA1" w:rsidP="00E12C8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1AA1" w:rsidRDefault="00A42721" w:rsidP="00E12C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7B1AA1" w:rsidRPr="005713E4">
        <w:rPr>
          <w:rFonts w:ascii="Times New Roman" w:hAnsi="Times New Roman"/>
          <w:b/>
          <w:sz w:val="24"/>
          <w:szCs w:val="24"/>
        </w:rPr>
        <w:t>.</w:t>
      </w:r>
    </w:p>
    <w:p w:rsidR="007B1AA1" w:rsidRPr="005713E4" w:rsidRDefault="007B1AA1" w:rsidP="00E12C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1AA1" w:rsidRPr="005713E4" w:rsidRDefault="007B1AA1" w:rsidP="00E12C87">
      <w:pPr>
        <w:ind w:firstLine="708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donošenja.</w:t>
      </w:r>
    </w:p>
    <w:p w:rsidR="007B1AA1" w:rsidRDefault="007B1AA1" w:rsidP="00E12C87">
      <w:pPr>
        <w:rPr>
          <w:rFonts w:ascii="Times New Roman" w:hAnsi="Times New Roman"/>
          <w:color w:val="000000"/>
          <w:sz w:val="24"/>
          <w:szCs w:val="24"/>
        </w:rPr>
      </w:pPr>
    </w:p>
    <w:p w:rsidR="007B1AA1" w:rsidRDefault="007B1AA1" w:rsidP="00E12C87">
      <w:pPr>
        <w:rPr>
          <w:rFonts w:ascii="Times New Roman" w:hAnsi="Times New Roman"/>
          <w:color w:val="000000"/>
          <w:sz w:val="24"/>
          <w:szCs w:val="24"/>
        </w:rPr>
      </w:pPr>
    </w:p>
    <w:p w:rsidR="007B1AA1" w:rsidRDefault="007B1AA1" w:rsidP="00E12C87">
      <w:pPr>
        <w:rPr>
          <w:rFonts w:ascii="Times New Roman" w:hAnsi="Times New Roman"/>
          <w:sz w:val="24"/>
          <w:szCs w:val="24"/>
        </w:rPr>
      </w:pPr>
    </w:p>
    <w:p w:rsidR="007B1AA1" w:rsidRDefault="007B1AA1" w:rsidP="00E12C87">
      <w:pPr>
        <w:rPr>
          <w:rFonts w:ascii="Times New Roman" w:hAnsi="Times New Roman"/>
          <w:sz w:val="24"/>
          <w:szCs w:val="24"/>
        </w:rPr>
      </w:pPr>
    </w:p>
    <w:p w:rsidR="007B1AA1" w:rsidRDefault="007B1AA1" w:rsidP="00E12C87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:rsidR="007B1AA1" w:rsidRDefault="007B1AA1" w:rsidP="00E12C87">
      <w:pPr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:rsidR="007B1AA1" w:rsidRDefault="007B1AA1" w:rsidP="00E12C87">
      <w:pPr>
        <w:rPr>
          <w:rFonts w:ascii="Times New Roman" w:hAnsi="Times New Roman"/>
          <w:sz w:val="24"/>
          <w:szCs w:val="24"/>
        </w:rPr>
      </w:pPr>
    </w:p>
    <w:p w:rsidR="007B1AA1" w:rsidRDefault="007B1AA1" w:rsidP="00E12C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_____ </w:t>
      </w:r>
      <w:r w:rsidR="003C2A0E">
        <w:rPr>
          <w:rFonts w:ascii="Times New Roman" w:hAnsi="Times New Roman"/>
          <w:sz w:val="24"/>
          <w:szCs w:val="24"/>
        </w:rPr>
        <w:t xml:space="preserve">svibnja </w:t>
      </w:r>
      <w:r>
        <w:rPr>
          <w:rFonts w:ascii="Times New Roman" w:hAnsi="Times New Roman"/>
          <w:sz w:val="24"/>
          <w:szCs w:val="24"/>
        </w:rPr>
        <w:t xml:space="preserve">2022. </w:t>
      </w:r>
    </w:p>
    <w:p w:rsidR="007B1AA1" w:rsidRDefault="007B1AA1" w:rsidP="00E12C87">
      <w:pPr>
        <w:ind w:left="5760"/>
        <w:rPr>
          <w:rFonts w:ascii="Times New Roman" w:hAnsi="Times New Roman"/>
          <w:sz w:val="24"/>
          <w:szCs w:val="24"/>
        </w:rPr>
      </w:pPr>
    </w:p>
    <w:p w:rsidR="007B1AA1" w:rsidRDefault="007B1AA1" w:rsidP="00E12C87">
      <w:pPr>
        <w:ind w:left="5760"/>
        <w:rPr>
          <w:rFonts w:ascii="Times New Roman" w:hAnsi="Times New Roman"/>
          <w:sz w:val="24"/>
          <w:szCs w:val="24"/>
        </w:rPr>
      </w:pPr>
    </w:p>
    <w:p w:rsidR="007B1AA1" w:rsidRPr="00E00043" w:rsidRDefault="007B1AA1" w:rsidP="00E12C87">
      <w:pPr>
        <w:ind w:left="5760"/>
        <w:rPr>
          <w:rFonts w:ascii="Times New Roman" w:hAnsi="Times New Roman"/>
          <w:b/>
          <w:sz w:val="24"/>
          <w:szCs w:val="24"/>
        </w:rPr>
      </w:pPr>
      <w:r w:rsidRPr="00E00043">
        <w:rPr>
          <w:rFonts w:ascii="Times New Roman" w:hAnsi="Times New Roman"/>
          <w:b/>
          <w:sz w:val="24"/>
          <w:szCs w:val="24"/>
        </w:rPr>
        <w:t xml:space="preserve">PREDSJEDNIK </w:t>
      </w:r>
    </w:p>
    <w:p w:rsidR="007B1AA1" w:rsidRDefault="007B1AA1" w:rsidP="00E12C87">
      <w:pPr>
        <w:rPr>
          <w:rFonts w:ascii="Times New Roman" w:hAnsi="Times New Roman"/>
          <w:sz w:val="24"/>
          <w:szCs w:val="24"/>
        </w:rPr>
      </w:pPr>
    </w:p>
    <w:p w:rsidR="007B1AA1" w:rsidRDefault="007B1AA1" w:rsidP="00E12C87">
      <w:pPr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79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B790C">
        <w:rPr>
          <w:rFonts w:ascii="Times New Roman" w:hAnsi="Times New Roman"/>
          <w:sz w:val="24"/>
          <w:szCs w:val="24"/>
        </w:rPr>
        <w:t>sc</w:t>
      </w:r>
      <w:proofErr w:type="spellEnd"/>
      <w:r w:rsidRPr="003B79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Andrej Plenković</w:t>
      </w:r>
    </w:p>
    <w:p w:rsidR="007B1AA1" w:rsidRDefault="007B1AA1" w:rsidP="007B1AA1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B1AA1" w:rsidRDefault="007B1AA1" w:rsidP="007B1AA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</w:t>
      </w:r>
    </w:p>
    <w:p w:rsidR="007B1AA1" w:rsidRDefault="007B1AA1" w:rsidP="004925D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C6479" w:rsidRDefault="00DE52CC" w:rsidP="00EC647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52CC">
        <w:rPr>
          <w:rFonts w:ascii="Times New Roman" w:hAnsi="Times New Roman"/>
          <w:sz w:val="24"/>
          <w:szCs w:val="24"/>
        </w:rPr>
        <w:t xml:space="preserve">Društvo ULJANIK Brodogradnja 1856 d.o.o. je svojim dopisom od </w:t>
      </w:r>
      <w:r>
        <w:rPr>
          <w:rFonts w:ascii="Times New Roman" w:hAnsi="Times New Roman"/>
          <w:sz w:val="24"/>
          <w:szCs w:val="24"/>
        </w:rPr>
        <w:t>23. ožujka 2022.</w:t>
      </w:r>
      <w:r w:rsidRPr="00DE52CC">
        <w:rPr>
          <w:rFonts w:ascii="Times New Roman" w:hAnsi="Times New Roman"/>
          <w:sz w:val="24"/>
          <w:szCs w:val="24"/>
        </w:rPr>
        <w:t xml:space="preserve"> godine podnijelo Ministarstvu gospodarstva i održivog razvoja Zahtjev za donošenje Odluke Vlade Republike Hrvatske </w:t>
      </w:r>
      <w:r w:rsidR="00EC6479" w:rsidRPr="00EC6479">
        <w:rPr>
          <w:rFonts w:ascii="Times New Roman" w:hAnsi="Times New Roman"/>
          <w:sz w:val="24"/>
          <w:szCs w:val="24"/>
        </w:rPr>
        <w:t>o davanju državnih jamstava u korist Hrvatske banke za obnovu i razvitak i/ili drugih poslovnih banaka u zemlji i/ili inozemstvu za osiguranje izdavanja izravnih i/ili neizravnih bankarskih ga</w:t>
      </w:r>
      <w:r w:rsidR="00326578">
        <w:rPr>
          <w:rFonts w:ascii="Times New Roman" w:hAnsi="Times New Roman"/>
          <w:sz w:val="24"/>
          <w:szCs w:val="24"/>
        </w:rPr>
        <w:t>rancija radi osiguranja avansne uplate</w:t>
      </w:r>
      <w:r w:rsidR="00EC6479" w:rsidRPr="00EC6479">
        <w:rPr>
          <w:rFonts w:ascii="Times New Roman" w:hAnsi="Times New Roman"/>
          <w:sz w:val="24"/>
          <w:szCs w:val="24"/>
        </w:rPr>
        <w:t xml:space="preserve"> u iznosu od 566.160,00 eura uvećano za troškove, naknadu i kamatu</w:t>
      </w:r>
      <w:r w:rsidR="00EC6479">
        <w:rPr>
          <w:rFonts w:ascii="Times New Roman" w:hAnsi="Times New Roman"/>
          <w:sz w:val="24"/>
          <w:szCs w:val="24"/>
        </w:rPr>
        <w:t xml:space="preserve"> </w:t>
      </w:r>
      <w:r w:rsidR="00EC6479" w:rsidRPr="00EC6479">
        <w:rPr>
          <w:rFonts w:ascii="Times New Roman" w:hAnsi="Times New Roman"/>
          <w:sz w:val="24"/>
          <w:szCs w:val="24"/>
        </w:rPr>
        <w:t>što pokriva 80% ukupnog iznosa avansne uplate Kupca do primopredaje plutajućeg doka</w:t>
      </w:r>
      <w:r w:rsidR="00EC6479">
        <w:rPr>
          <w:rFonts w:ascii="Times New Roman" w:hAnsi="Times New Roman"/>
          <w:sz w:val="24"/>
          <w:szCs w:val="24"/>
        </w:rPr>
        <w:t xml:space="preserve"> te</w:t>
      </w:r>
      <w:r w:rsidR="001120F0">
        <w:rPr>
          <w:rFonts w:ascii="Times New Roman" w:hAnsi="Times New Roman"/>
          <w:sz w:val="24"/>
          <w:szCs w:val="24"/>
        </w:rPr>
        <w:t xml:space="preserve"> osiguranja</w:t>
      </w:r>
      <w:r w:rsidR="00EC6479" w:rsidRPr="00EC6479">
        <w:rPr>
          <w:rFonts w:ascii="Times New Roman" w:hAnsi="Times New Roman"/>
          <w:sz w:val="24"/>
          <w:szCs w:val="24"/>
        </w:rPr>
        <w:t xml:space="preserve"> kreditnog zaduženja za izgradnju plutajućeg doka Nov. 537 u iznosu od </w:t>
      </w:r>
      <w:r w:rsidR="00862FB2">
        <w:rPr>
          <w:rFonts w:ascii="Times New Roman" w:hAnsi="Times New Roman"/>
          <w:sz w:val="24"/>
          <w:szCs w:val="24"/>
        </w:rPr>
        <w:t xml:space="preserve">2.830.800,00 </w:t>
      </w:r>
      <w:r w:rsidR="00EC6479" w:rsidRPr="00EC6479">
        <w:rPr>
          <w:rFonts w:ascii="Times New Roman" w:hAnsi="Times New Roman"/>
          <w:sz w:val="24"/>
          <w:szCs w:val="24"/>
        </w:rPr>
        <w:t>eura uvećano za troškove, naknade i kamatu</w:t>
      </w:r>
      <w:r w:rsidR="00EC6479">
        <w:rPr>
          <w:rFonts w:ascii="Times New Roman" w:hAnsi="Times New Roman"/>
          <w:sz w:val="24"/>
          <w:szCs w:val="24"/>
        </w:rPr>
        <w:t xml:space="preserve"> </w:t>
      </w:r>
      <w:r w:rsidR="00EC6479" w:rsidRPr="00EC6479">
        <w:rPr>
          <w:rFonts w:ascii="Times New Roman" w:hAnsi="Times New Roman"/>
          <w:sz w:val="24"/>
          <w:szCs w:val="24"/>
        </w:rPr>
        <w:t>što predstavlja 80% ukupnog iznosa kreditnog zaduženja</w:t>
      </w:r>
      <w:r w:rsidR="00EC6479">
        <w:rPr>
          <w:rFonts w:ascii="Times New Roman" w:hAnsi="Times New Roman"/>
          <w:sz w:val="24"/>
          <w:szCs w:val="24"/>
        </w:rPr>
        <w:t>.</w:t>
      </w:r>
    </w:p>
    <w:p w:rsidR="007619E3" w:rsidRDefault="007619E3" w:rsidP="00EC647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1D05" w:rsidRDefault="00EC6479" w:rsidP="00891D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 društva</w:t>
      </w:r>
      <w:r w:rsidRPr="00EC6479">
        <w:rPr>
          <w:rFonts w:ascii="Times New Roman" w:hAnsi="Times New Roman"/>
          <w:sz w:val="24"/>
          <w:szCs w:val="24"/>
        </w:rPr>
        <w:t xml:space="preserve"> ULJANIK Brodogradnja 1856 d.o.o.</w:t>
      </w:r>
      <w:r>
        <w:rPr>
          <w:rFonts w:ascii="Times New Roman" w:hAnsi="Times New Roman"/>
          <w:sz w:val="24"/>
          <w:szCs w:val="24"/>
        </w:rPr>
        <w:t xml:space="preserve"> odnosi se na </w:t>
      </w:r>
      <w:r w:rsidR="003A0E40">
        <w:rPr>
          <w:rFonts w:ascii="Times New Roman" w:hAnsi="Times New Roman"/>
          <w:sz w:val="24"/>
          <w:szCs w:val="24"/>
        </w:rPr>
        <w:t>izgradnju plutajućeg doka za gradnju i popravak plovila, dužine preko svega 100,69 metara.</w:t>
      </w:r>
      <w:r w:rsidR="00862FB2">
        <w:rPr>
          <w:rFonts w:ascii="Times New Roman" w:hAnsi="Times New Roman"/>
          <w:sz w:val="24"/>
          <w:szCs w:val="24"/>
        </w:rPr>
        <w:t xml:space="preserve"> </w:t>
      </w:r>
      <w:r w:rsidR="00891D05" w:rsidRPr="00891D05">
        <w:rPr>
          <w:rFonts w:ascii="Times New Roman" w:hAnsi="Times New Roman"/>
          <w:sz w:val="24"/>
          <w:szCs w:val="24"/>
        </w:rPr>
        <w:t>Društvo ULJANIK Brodogradnja 1856 d.o.o. je sklopilo Ugovoru o gradnji plutajućeg doka za gradnju i popravak plovila 26. siječnja 2022.</w:t>
      </w:r>
      <w:r w:rsidR="000A45B6">
        <w:rPr>
          <w:rFonts w:ascii="Times New Roman" w:hAnsi="Times New Roman"/>
          <w:sz w:val="24"/>
          <w:szCs w:val="24"/>
        </w:rPr>
        <w:t xml:space="preserve"> </w:t>
      </w:r>
      <w:r w:rsidR="00891D05" w:rsidRPr="00891D05">
        <w:rPr>
          <w:rFonts w:ascii="Times New Roman" w:hAnsi="Times New Roman"/>
          <w:sz w:val="24"/>
          <w:szCs w:val="24"/>
        </w:rPr>
        <w:t xml:space="preserve">godine s kupcem ISRAEL SHIPYARDS LTD, </w:t>
      </w:r>
      <w:proofErr w:type="spellStart"/>
      <w:r w:rsidR="00891D05" w:rsidRPr="00891D05">
        <w:rPr>
          <w:rFonts w:ascii="Times New Roman" w:hAnsi="Times New Roman"/>
          <w:sz w:val="24"/>
          <w:szCs w:val="24"/>
        </w:rPr>
        <w:t>Julius</w:t>
      </w:r>
      <w:proofErr w:type="spellEnd"/>
      <w:r w:rsidR="00891D05" w:rsidRPr="00891D05">
        <w:rPr>
          <w:rFonts w:ascii="Times New Roman" w:hAnsi="Times New Roman"/>
          <w:sz w:val="24"/>
          <w:szCs w:val="24"/>
        </w:rPr>
        <w:t xml:space="preserve"> Simon RD 53, </w:t>
      </w:r>
      <w:proofErr w:type="spellStart"/>
      <w:r w:rsidR="00891D05" w:rsidRPr="00891D05">
        <w:rPr>
          <w:rFonts w:ascii="Times New Roman" w:hAnsi="Times New Roman"/>
          <w:sz w:val="24"/>
          <w:szCs w:val="24"/>
        </w:rPr>
        <w:t>Haifa</w:t>
      </w:r>
      <w:proofErr w:type="spellEnd"/>
      <w:r w:rsidR="00891D05" w:rsidRPr="00891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D05" w:rsidRPr="00891D05">
        <w:rPr>
          <w:rFonts w:ascii="Times New Roman" w:hAnsi="Times New Roman"/>
          <w:sz w:val="24"/>
          <w:szCs w:val="24"/>
        </w:rPr>
        <w:t>Israel</w:t>
      </w:r>
      <w:proofErr w:type="spellEnd"/>
      <w:r w:rsidR="00891D05" w:rsidRPr="00891D05">
        <w:rPr>
          <w:rFonts w:ascii="Times New Roman" w:hAnsi="Times New Roman"/>
          <w:sz w:val="24"/>
          <w:szCs w:val="24"/>
        </w:rPr>
        <w:t xml:space="preserve">. </w:t>
      </w:r>
    </w:p>
    <w:p w:rsidR="00C166E2" w:rsidRDefault="00C166E2" w:rsidP="00891D0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0E40" w:rsidRDefault="00C166E2" w:rsidP="003A0E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66E2">
        <w:rPr>
          <w:rFonts w:ascii="Times New Roman" w:hAnsi="Times New Roman"/>
          <w:sz w:val="24"/>
          <w:szCs w:val="24"/>
        </w:rPr>
        <w:t>Ministarstvo gospodarstva i održivo</w:t>
      </w:r>
      <w:r w:rsidR="00862FB2">
        <w:rPr>
          <w:rFonts w:ascii="Times New Roman" w:hAnsi="Times New Roman"/>
          <w:sz w:val="24"/>
          <w:szCs w:val="24"/>
        </w:rPr>
        <w:t>g razvoja zatražilo je mišljenja nadležnih tijela državne uprave  te</w:t>
      </w:r>
      <w:r w:rsidRPr="00C166E2">
        <w:rPr>
          <w:rFonts w:ascii="Times New Roman" w:hAnsi="Times New Roman"/>
          <w:sz w:val="24"/>
          <w:szCs w:val="24"/>
        </w:rPr>
        <w:t xml:space="preserve"> društva Hrvatska brodogradnja Jadranbrod d.d. po pitanju predmetnog Zahtjeva. </w:t>
      </w:r>
    </w:p>
    <w:p w:rsidR="00C166E2" w:rsidRDefault="00C166E2" w:rsidP="003A0E4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166E2" w:rsidRDefault="003A0E40" w:rsidP="007B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Ugovorna cijena plutajućeg doka iznosi 7.077.000,00 eura</w:t>
      </w:r>
      <w:r w:rsidR="001120F0">
        <w:rPr>
          <w:rFonts w:ascii="Times New Roman" w:hAnsi="Times New Roman"/>
          <w:sz w:val="24"/>
          <w:szCs w:val="24"/>
        </w:rPr>
        <w:t xml:space="preserve"> te je 85% cijene plativo dinamički tijekom gradnje plutajućeg doka uz avansno plaćanje temeljem bankarske garancije od 10%, dok je preostalih 5% plativo prilikom primopredaje plutajućeg doka u Puli.</w:t>
      </w:r>
      <w:r w:rsidR="002E53AB">
        <w:rPr>
          <w:rFonts w:ascii="Times New Roman" w:hAnsi="Times New Roman"/>
          <w:sz w:val="24"/>
          <w:szCs w:val="24"/>
        </w:rPr>
        <w:t xml:space="preserve"> Društvo </w:t>
      </w:r>
      <w:r w:rsidR="002E53AB" w:rsidRPr="002E53AB">
        <w:rPr>
          <w:rFonts w:ascii="Times New Roman" w:hAnsi="Times New Roman"/>
          <w:sz w:val="24"/>
          <w:szCs w:val="24"/>
        </w:rPr>
        <w:t>ULJANIK Brodogradnja 1856 d.o.o.</w:t>
      </w:r>
      <w:r w:rsidR="002E53AB">
        <w:rPr>
          <w:rFonts w:ascii="Times New Roman" w:hAnsi="Times New Roman"/>
          <w:sz w:val="24"/>
          <w:szCs w:val="24"/>
        </w:rPr>
        <w:t xml:space="preserve"> ovim Zahtjevom traži</w:t>
      </w:r>
      <w:r w:rsidR="00516440">
        <w:rPr>
          <w:rFonts w:ascii="Times New Roman" w:hAnsi="Times New Roman"/>
          <w:sz w:val="24"/>
          <w:szCs w:val="24"/>
        </w:rPr>
        <w:t xml:space="preserve"> </w:t>
      </w:r>
      <w:r w:rsidR="002E53AB" w:rsidRPr="002E53AB">
        <w:rPr>
          <w:rFonts w:ascii="Times New Roman" w:hAnsi="Times New Roman"/>
          <w:sz w:val="24"/>
          <w:szCs w:val="24"/>
        </w:rPr>
        <w:t xml:space="preserve">izdavanje državnog jamstva za osiguranje </w:t>
      </w:r>
      <w:r w:rsidR="002E53AB">
        <w:rPr>
          <w:rFonts w:ascii="Times New Roman" w:hAnsi="Times New Roman"/>
          <w:sz w:val="24"/>
          <w:szCs w:val="24"/>
        </w:rPr>
        <w:t>avansne uplate kupca</w:t>
      </w:r>
      <w:r w:rsidR="002E53AB" w:rsidRPr="002E53AB">
        <w:rPr>
          <w:rFonts w:ascii="Times New Roman" w:hAnsi="Times New Roman"/>
          <w:sz w:val="24"/>
          <w:szCs w:val="24"/>
        </w:rPr>
        <w:t xml:space="preserve"> ISRAEL SHIPYARDS LTD, </w:t>
      </w:r>
      <w:proofErr w:type="spellStart"/>
      <w:r w:rsidR="002E53AB" w:rsidRPr="002E53AB">
        <w:rPr>
          <w:rFonts w:ascii="Times New Roman" w:hAnsi="Times New Roman"/>
          <w:sz w:val="24"/>
          <w:szCs w:val="24"/>
        </w:rPr>
        <w:t>Julius</w:t>
      </w:r>
      <w:proofErr w:type="spellEnd"/>
      <w:r w:rsidR="002E53AB" w:rsidRPr="002E53AB">
        <w:rPr>
          <w:rFonts w:ascii="Times New Roman" w:hAnsi="Times New Roman"/>
          <w:sz w:val="24"/>
          <w:szCs w:val="24"/>
        </w:rPr>
        <w:t xml:space="preserve"> Simon R</w:t>
      </w:r>
      <w:r w:rsidR="002E53AB">
        <w:rPr>
          <w:rFonts w:ascii="Times New Roman" w:hAnsi="Times New Roman"/>
          <w:sz w:val="24"/>
          <w:szCs w:val="24"/>
        </w:rPr>
        <w:t xml:space="preserve">D 53, </w:t>
      </w:r>
      <w:proofErr w:type="spellStart"/>
      <w:r w:rsidR="002E53AB">
        <w:rPr>
          <w:rFonts w:ascii="Times New Roman" w:hAnsi="Times New Roman"/>
          <w:sz w:val="24"/>
          <w:szCs w:val="24"/>
        </w:rPr>
        <w:t>Haifa</w:t>
      </w:r>
      <w:proofErr w:type="spellEnd"/>
      <w:r w:rsidR="002E53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53AB">
        <w:rPr>
          <w:rFonts w:ascii="Times New Roman" w:hAnsi="Times New Roman"/>
          <w:sz w:val="24"/>
          <w:szCs w:val="24"/>
        </w:rPr>
        <w:t>Israel</w:t>
      </w:r>
      <w:proofErr w:type="spellEnd"/>
      <w:r w:rsidR="002C4BD3">
        <w:rPr>
          <w:rFonts w:ascii="Times New Roman" w:hAnsi="Times New Roman"/>
          <w:sz w:val="24"/>
          <w:szCs w:val="24"/>
        </w:rPr>
        <w:t xml:space="preserve"> </w:t>
      </w:r>
      <w:r w:rsidR="002E53AB" w:rsidRPr="002E53AB">
        <w:rPr>
          <w:rFonts w:ascii="Times New Roman" w:hAnsi="Times New Roman"/>
          <w:sz w:val="24"/>
          <w:szCs w:val="24"/>
        </w:rPr>
        <w:t>u iznosu od 566.160,00 eura uvećano za troškove, naknadu i kamatu što pokriva 80% ukupnog iznosa avansne uplate Kupca do primopredaje plutajućeg doka</w:t>
      </w:r>
      <w:r w:rsidR="002E53AB">
        <w:rPr>
          <w:rFonts w:ascii="Times New Roman" w:hAnsi="Times New Roman"/>
          <w:sz w:val="24"/>
          <w:szCs w:val="24"/>
        </w:rPr>
        <w:t xml:space="preserve"> i </w:t>
      </w:r>
      <w:r w:rsidR="002E53AB" w:rsidRPr="002E53AB">
        <w:rPr>
          <w:rFonts w:ascii="Times New Roman" w:hAnsi="Times New Roman"/>
          <w:sz w:val="24"/>
          <w:szCs w:val="24"/>
        </w:rPr>
        <w:t>kreditno zaduženje</w:t>
      </w:r>
      <w:r w:rsidR="002E53AB">
        <w:rPr>
          <w:rFonts w:ascii="Times New Roman" w:hAnsi="Times New Roman"/>
          <w:sz w:val="24"/>
          <w:szCs w:val="24"/>
        </w:rPr>
        <w:t xml:space="preserve"> u iznosu </w:t>
      </w:r>
      <w:r w:rsidR="002E53AB" w:rsidRPr="002E53AB">
        <w:rPr>
          <w:rFonts w:ascii="Times New Roman" w:hAnsi="Times New Roman"/>
          <w:sz w:val="24"/>
          <w:szCs w:val="24"/>
        </w:rPr>
        <w:t xml:space="preserve">od  eura </w:t>
      </w:r>
      <w:r w:rsidR="00862FB2">
        <w:rPr>
          <w:rFonts w:ascii="Times New Roman" w:hAnsi="Times New Roman"/>
          <w:sz w:val="24"/>
          <w:szCs w:val="24"/>
        </w:rPr>
        <w:t xml:space="preserve"> </w:t>
      </w:r>
      <w:r w:rsidR="004250D4" w:rsidRPr="004250D4">
        <w:rPr>
          <w:rFonts w:ascii="Times New Roman" w:hAnsi="Times New Roman"/>
          <w:sz w:val="24"/>
          <w:szCs w:val="24"/>
        </w:rPr>
        <w:t>2.830.800,00</w:t>
      </w:r>
      <w:r w:rsidR="004250D4">
        <w:rPr>
          <w:rFonts w:ascii="Times New Roman" w:hAnsi="Times New Roman"/>
          <w:sz w:val="24"/>
          <w:szCs w:val="24"/>
        </w:rPr>
        <w:t xml:space="preserve"> </w:t>
      </w:r>
      <w:r w:rsidR="002E53AB" w:rsidRPr="002E53AB">
        <w:rPr>
          <w:rFonts w:ascii="Times New Roman" w:hAnsi="Times New Roman"/>
          <w:sz w:val="24"/>
          <w:szCs w:val="24"/>
        </w:rPr>
        <w:t>uvećano za troškove, naknade i kamatu što predstavlja 80% ukupnog iznosa kreditnog zaduženja</w:t>
      </w:r>
      <w:r w:rsidR="004250D4">
        <w:rPr>
          <w:rFonts w:ascii="Times New Roman" w:hAnsi="Times New Roman"/>
          <w:sz w:val="24"/>
          <w:szCs w:val="24"/>
        </w:rPr>
        <w:t>, što u svome Zahtjevu karakterizira kao potreba za dodatnom likvidnošću</w:t>
      </w:r>
      <w:r w:rsidR="002E53AB">
        <w:rPr>
          <w:rFonts w:ascii="Times New Roman" w:hAnsi="Times New Roman"/>
          <w:sz w:val="24"/>
          <w:szCs w:val="24"/>
        </w:rPr>
        <w:t>.</w:t>
      </w:r>
      <w:r w:rsidR="00C166E2">
        <w:rPr>
          <w:rFonts w:ascii="Times New Roman" w:hAnsi="Times New Roman"/>
          <w:sz w:val="24"/>
          <w:szCs w:val="24"/>
        </w:rPr>
        <w:t xml:space="preserve"> </w:t>
      </w:r>
    </w:p>
    <w:p w:rsidR="00BD3843" w:rsidRDefault="00BD3843" w:rsidP="007B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50D4" w:rsidRDefault="004250D4" w:rsidP="007B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Mišljenje</w:t>
      </w:r>
      <w:r w:rsidR="00C166E2" w:rsidRPr="00C166E2">
        <w:rPr>
          <w:rFonts w:ascii="Times New Roman" w:hAnsi="Times New Roman"/>
          <w:sz w:val="24"/>
          <w:szCs w:val="24"/>
        </w:rPr>
        <w:t xml:space="preserve"> Hrvatske brodogradnje Jadranbrod d.d. </w:t>
      </w:r>
      <w:r>
        <w:rPr>
          <w:rFonts w:ascii="Times New Roman" w:hAnsi="Times New Roman"/>
          <w:sz w:val="24"/>
          <w:szCs w:val="24"/>
        </w:rPr>
        <w:t xml:space="preserve">je da predmetnom Zahtjevu treba udovoljiti, međutim, obzirom na nisku razinu profitabilnosti treba voditi računa o kontroli troškova. Ministarstvo gospodarstva i održivog razvoja također smatra da predmetnom Zahtjevu treba udovoljiti uz uvjet upisa </w:t>
      </w:r>
      <w:r w:rsidRPr="004250D4">
        <w:rPr>
          <w:rFonts w:ascii="Times New Roman" w:hAnsi="Times New Roman"/>
          <w:sz w:val="24"/>
          <w:szCs w:val="24"/>
        </w:rPr>
        <w:t>založnog prava prvog reda u korist Republike Hrvatske</w:t>
      </w:r>
      <w:r>
        <w:rPr>
          <w:rFonts w:ascii="Times New Roman" w:hAnsi="Times New Roman"/>
          <w:sz w:val="24"/>
          <w:szCs w:val="24"/>
        </w:rPr>
        <w:t xml:space="preserve">. Isto tako ovom Ministarstvo smatra da traženi iznos dodatne likvidnosti je previsok, te u tome smislu smatra da je iznos za kreditno zaduženje od 20% prodajne cijene plutajućeg doka je dovoljno što u nominalnom smislu ukupno kreditno zaduženje iznosi 1.415.400,00 eura.  Jamstvo iz točke I., stavak b) ove odluke iznosi </w:t>
      </w:r>
      <w:r w:rsidRPr="004250D4">
        <w:rPr>
          <w:rFonts w:ascii="Times New Roman" w:hAnsi="Times New Roman"/>
          <w:sz w:val="24"/>
          <w:szCs w:val="24"/>
        </w:rPr>
        <w:t>1.132.320,00 eura uvećano za troškove, naknade i kamatu što predstavlja 80% ukupnog iznosa kreditnog zaduženja</w:t>
      </w:r>
      <w:r w:rsidR="00296384">
        <w:rPr>
          <w:rFonts w:ascii="Times New Roman" w:hAnsi="Times New Roman"/>
          <w:sz w:val="24"/>
          <w:szCs w:val="24"/>
        </w:rPr>
        <w:t xml:space="preserve"> </w:t>
      </w:r>
      <w:r w:rsidR="00296384" w:rsidRPr="00BD3843">
        <w:rPr>
          <w:rFonts w:ascii="Times New Roman" w:hAnsi="Times New Roman"/>
          <w:sz w:val="24"/>
          <w:szCs w:val="24"/>
        </w:rPr>
        <w:t>te sukladno članku 3.2. Odluke o objavljivanju pravila o državnoj potpori u obliku jamstva (</w:t>
      </w:r>
      <w:r w:rsidR="00296384">
        <w:rPr>
          <w:rFonts w:ascii="Times New Roman" w:hAnsi="Times New Roman"/>
          <w:sz w:val="24"/>
          <w:szCs w:val="24"/>
        </w:rPr>
        <w:t xml:space="preserve">„Narodne novine </w:t>
      </w:r>
      <w:r w:rsidR="00296384" w:rsidRPr="00BD3843">
        <w:rPr>
          <w:rFonts w:ascii="Times New Roman" w:hAnsi="Times New Roman"/>
          <w:sz w:val="24"/>
          <w:szCs w:val="24"/>
        </w:rPr>
        <w:t>39/2009</w:t>
      </w:r>
      <w:r w:rsidR="00296384">
        <w:rPr>
          <w:rFonts w:ascii="Times New Roman" w:hAnsi="Times New Roman"/>
          <w:sz w:val="24"/>
          <w:szCs w:val="24"/>
        </w:rPr>
        <w:t>“</w:t>
      </w:r>
      <w:r w:rsidR="00296384" w:rsidRPr="00BD3843">
        <w:rPr>
          <w:rFonts w:ascii="Times New Roman" w:hAnsi="Times New Roman"/>
          <w:sz w:val="24"/>
          <w:szCs w:val="24"/>
        </w:rPr>
        <w:t>) ne predstavlja državnu potporu.</w:t>
      </w:r>
      <w:r w:rsidR="002B40BE">
        <w:rPr>
          <w:rFonts w:ascii="Times New Roman" w:hAnsi="Times New Roman"/>
          <w:sz w:val="24"/>
          <w:szCs w:val="24"/>
        </w:rPr>
        <w:t xml:space="preserve"> </w:t>
      </w:r>
    </w:p>
    <w:p w:rsidR="00A37E64" w:rsidRDefault="00A37E64" w:rsidP="007B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3843" w:rsidRPr="00BD3843" w:rsidRDefault="00BD3843" w:rsidP="00BD38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Društvo ULJANIK Brodogradnja 1856 d.o.o., Pula </w:t>
      </w:r>
      <w:r w:rsidRPr="00BD3843">
        <w:rPr>
          <w:rFonts w:ascii="Times New Roman" w:hAnsi="Times New Roman"/>
          <w:sz w:val="24"/>
          <w:szCs w:val="24"/>
        </w:rPr>
        <w:t xml:space="preserve">svoj Zahtjev temelji na Obavijesti Europske komisije o primjeni članka 87. i 88. Ugovora o Europskoj zajednici u području državnih potpora u obliku jamstva (SL C 155, 20.06.2008. str.10-22), uključujući Ispravak Obavijesti Europske komisije o primjeni članka 87. i 88. Ugovora o Europskoj zajednici u području državnih potpora u obliku jamstva (SL C 244,25. 09.2008., str.32).  </w:t>
      </w:r>
    </w:p>
    <w:p w:rsidR="00BD3843" w:rsidRPr="00BD3843" w:rsidRDefault="00BD3843" w:rsidP="00BD38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3843" w:rsidRDefault="00BD3843" w:rsidP="00BD38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3843">
        <w:rPr>
          <w:rFonts w:ascii="Times New Roman" w:hAnsi="Times New Roman"/>
          <w:sz w:val="24"/>
          <w:szCs w:val="24"/>
        </w:rPr>
        <w:t xml:space="preserve">Jamstvo koje ovim Zahtjevom traži društvo </w:t>
      </w:r>
      <w:r w:rsidR="00395623" w:rsidRPr="00EC6479">
        <w:rPr>
          <w:rFonts w:ascii="Times New Roman" w:hAnsi="Times New Roman"/>
          <w:sz w:val="24"/>
          <w:szCs w:val="24"/>
        </w:rPr>
        <w:t>ULJANIK Brodogradnja 1856 d.o.o.</w:t>
      </w:r>
      <w:r w:rsidR="00395623">
        <w:rPr>
          <w:rFonts w:ascii="Times New Roman" w:hAnsi="Times New Roman"/>
          <w:sz w:val="24"/>
          <w:szCs w:val="24"/>
        </w:rPr>
        <w:t xml:space="preserve"> </w:t>
      </w:r>
      <w:r w:rsidRPr="00BD3843">
        <w:rPr>
          <w:rFonts w:ascii="Times New Roman" w:hAnsi="Times New Roman"/>
          <w:sz w:val="24"/>
          <w:szCs w:val="24"/>
        </w:rPr>
        <w:t>pokriva 80% avansnih uplata Kupca i razliku između 80% uk</w:t>
      </w:r>
      <w:r w:rsidR="00954455">
        <w:rPr>
          <w:rFonts w:ascii="Times New Roman" w:hAnsi="Times New Roman"/>
          <w:sz w:val="24"/>
          <w:szCs w:val="24"/>
        </w:rPr>
        <w:t>upnih troškova gradnje i avansa.</w:t>
      </w:r>
    </w:p>
    <w:p w:rsidR="00954455" w:rsidRDefault="00954455" w:rsidP="00BD38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54455" w:rsidRDefault="00954455" w:rsidP="00BD38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Vlada Republike Hrvatske izdaje predmetno jamstvo na temelju </w:t>
      </w:r>
      <w:r w:rsidRPr="00954455">
        <w:rPr>
          <w:rFonts w:ascii="Times New Roman" w:hAnsi="Times New Roman"/>
          <w:sz w:val="24"/>
          <w:szCs w:val="24"/>
        </w:rPr>
        <w:t>članka 52. Zakona o izvršavanju Državnog proračuna Republike Hrvatske za 2022. godinu („Narodne novine“, broj 140/21</w:t>
      </w:r>
      <w:r>
        <w:rPr>
          <w:rFonts w:ascii="Times New Roman" w:hAnsi="Times New Roman"/>
          <w:sz w:val="24"/>
          <w:szCs w:val="24"/>
        </w:rPr>
        <w:t>), no u trenutku donošenja ove odluke novi Zakon o izvršavanju Državnog proračuna Republike Hrvatske za 2022. godinu je u saborskoj proceduri.</w:t>
      </w:r>
    </w:p>
    <w:p w:rsidR="00BD3843" w:rsidRDefault="00BD3843" w:rsidP="007B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B1AA1" w:rsidRPr="002B40BE" w:rsidRDefault="007B1AA1" w:rsidP="002B40B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B01">
        <w:rPr>
          <w:rFonts w:ascii="Times New Roman" w:hAnsi="Times New Roman"/>
          <w:sz w:val="24"/>
          <w:szCs w:val="24"/>
        </w:rPr>
        <w:t>Slijedom navedeno</w:t>
      </w:r>
      <w:r w:rsidR="005720A2">
        <w:rPr>
          <w:rFonts w:ascii="Times New Roman" w:hAnsi="Times New Roman"/>
          <w:sz w:val="24"/>
          <w:szCs w:val="24"/>
        </w:rPr>
        <w:t>g</w:t>
      </w:r>
      <w:r w:rsidRPr="00AD3B01">
        <w:rPr>
          <w:rFonts w:ascii="Times New Roman" w:hAnsi="Times New Roman"/>
          <w:sz w:val="24"/>
          <w:szCs w:val="24"/>
        </w:rPr>
        <w:t>, predlažemo dono</w:t>
      </w:r>
      <w:r w:rsidR="002B40BE">
        <w:rPr>
          <w:rFonts w:ascii="Times New Roman" w:hAnsi="Times New Roman"/>
          <w:sz w:val="24"/>
          <w:szCs w:val="24"/>
        </w:rPr>
        <w:t xml:space="preserve">šenje odluke kako je predloženo. </w:t>
      </w:r>
    </w:p>
    <w:p w:rsidR="0053780A" w:rsidRDefault="0053780A"/>
    <w:sectPr w:rsidR="0053780A" w:rsidSect="002A1AB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70D"/>
    <w:multiLevelType w:val="hybridMultilevel"/>
    <w:tmpl w:val="1752ED12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0262"/>
    <w:multiLevelType w:val="hybridMultilevel"/>
    <w:tmpl w:val="FE2C7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EAF"/>
    <w:multiLevelType w:val="hybridMultilevel"/>
    <w:tmpl w:val="1BC6F92E"/>
    <w:lvl w:ilvl="0" w:tplc="D81063B6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B0BB9"/>
    <w:multiLevelType w:val="hybridMultilevel"/>
    <w:tmpl w:val="245C4DC0"/>
    <w:lvl w:ilvl="0" w:tplc="2E54CF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C01F18"/>
    <w:multiLevelType w:val="hybridMultilevel"/>
    <w:tmpl w:val="218EAB36"/>
    <w:lvl w:ilvl="0" w:tplc="37F896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A1"/>
    <w:rsid w:val="00051B09"/>
    <w:rsid w:val="000A45B6"/>
    <w:rsid w:val="000E4CC3"/>
    <w:rsid w:val="000E6980"/>
    <w:rsid w:val="001043A8"/>
    <w:rsid w:val="001120F0"/>
    <w:rsid w:val="001A0DB8"/>
    <w:rsid w:val="001A5D4B"/>
    <w:rsid w:val="0028381D"/>
    <w:rsid w:val="00296384"/>
    <w:rsid w:val="002B40BE"/>
    <w:rsid w:val="002C4BD3"/>
    <w:rsid w:val="002D38A2"/>
    <w:rsid w:val="002E53AB"/>
    <w:rsid w:val="00326578"/>
    <w:rsid w:val="003537C3"/>
    <w:rsid w:val="00370A77"/>
    <w:rsid w:val="00372DFB"/>
    <w:rsid w:val="00395623"/>
    <w:rsid w:val="003A0E40"/>
    <w:rsid w:val="003C2A0E"/>
    <w:rsid w:val="003E4F4E"/>
    <w:rsid w:val="0041511D"/>
    <w:rsid w:val="004250D4"/>
    <w:rsid w:val="004320F6"/>
    <w:rsid w:val="004925D9"/>
    <w:rsid w:val="004E064E"/>
    <w:rsid w:val="00516440"/>
    <w:rsid w:val="00535C68"/>
    <w:rsid w:val="0053780A"/>
    <w:rsid w:val="00537935"/>
    <w:rsid w:val="005720A2"/>
    <w:rsid w:val="006116FC"/>
    <w:rsid w:val="00626E4D"/>
    <w:rsid w:val="00632890"/>
    <w:rsid w:val="006B58D9"/>
    <w:rsid w:val="00707E39"/>
    <w:rsid w:val="007619E3"/>
    <w:rsid w:val="007A6EB9"/>
    <w:rsid w:val="007B1AA1"/>
    <w:rsid w:val="007D55DE"/>
    <w:rsid w:val="0080204D"/>
    <w:rsid w:val="00862FB2"/>
    <w:rsid w:val="00891D05"/>
    <w:rsid w:val="008E7C5B"/>
    <w:rsid w:val="008F4ACB"/>
    <w:rsid w:val="00954455"/>
    <w:rsid w:val="009E526A"/>
    <w:rsid w:val="009F3AD5"/>
    <w:rsid w:val="00A37E64"/>
    <w:rsid w:val="00A42721"/>
    <w:rsid w:val="00A80C7D"/>
    <w:rsid w:val="00BD3843"/>
    <w:rsid w:val="00BD7EF0"/>
    <w:rsid w:val="00C166E2"/>
    <w:rsid w:val="00C41782"/>
    <w:rsid w:val="00CC168F"/>
    <w:rsid w:val="00CE7350"/>
    <w:rsid w:val="00D109C9"/>
    <w:rsid w:val="00D11FDB"/>
    <w:rsid w:val="00D36996"/>
    <w:rsid w:val="00D715D6"/>
    <w:rsid w:val="00DE41D8"/>
    <w:rsid w:val="00DE52CC"/>
    <w:rsid w:val="00E0240A"/>
    <w:rsid w:val="00E12470"/>
    <w:rsid w:val="00E12C87"/>
    <w:rsid w:val="00E81725"/>
    <w:rsid w:val="00EA13C3"/>
    <w:rsid w:val="00EC6479"/>
    <w:rsid w:val="00EF5E4A"/>
    <w:rsid w:val="00F07208"/>
    <w:rsid w:val="00F26B06"/>
    <w:rsid w:val="00F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7343"/>
  <w15:chartTrackingRefBased/>
  <w15:docId w15:val="{F59119F8-181C-40D3-82AD-1B51EE3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A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7B1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A8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12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470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470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Jurjević Ferenčak</dc:creator>
  <cp:keywords/>
  <dc:description/>
  <cp:lastModifiedBy>Sunčica Marini</cp:lastModifiedBy>
  <cp:revision>2</cp:revision>
  <cp:lastPrinted>2022-05-27T06:08:00Z</cp:lastPrinted>
  <dcterms:created xsi:type="dcterms:W3CDTF">2022-05-31T08:46:00Z</dcterms:created>
  <dcterms:modified xsi:type="dcterms:W3CDTF">2022-05-31T08:46:00Z</dcterms:modified>
</cp:coreProperties>
</file>