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190DD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23732C6" wp14:editId="0AA3ABF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149F5085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EE0B6D0" w14:textId="77777777" w:rsidR="00CD3EFA" w:rsidRDefault="00CD3EFA"/>
    <w:p w14:paraId="4DD221C1" w14:textId="4688C48F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BB6060">
        <w:t>2</w:t>
      </w:r>
      <w:r w:rsidR="00A64A1D">
        <w:t>7</w:t>
      </w:r>
      <w:r w:rsidR="00B72E73">
        <w:t xml:space="preserve">. </w:t>
      </w:r>
      <w:r w:rsidR="00C415A5">
        <w:t>travnja</w:t>
      </w:r>
      <w:r w:rsidR="00B72E73">
        <w:t xml:space="preserve"> </w:t>
      </w:r>
      <w:r w:rsidRPr="003A2F05">
        <w:t>20</w:t>
      </w:r>
      <w:r w:rsidR="00CD533A">
        <w:t>2</w:t>
      </w:r>
      <w:r w:rsidR="00C415A5">
        <w:t>2</w:t>
      </w:r>
      <w:r w:rsidRPr="003A2F05">
        <w:t>.</w:t>
      </w:r>
    </w:p>
    <w:p w14:paraId="1165BAF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C14A2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91E9F6B" w14:textId="77777777" w:rsidTr="000350D9">
        <w:tc>
          <w:tcPr>
            <w:tcW w:w="1951" w:type="dxa"/>
          </w:tcPr>
          <w:p w14:paraId="40468027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BAF24AB" w14:textId="77777777" w:rsidR="000350D9" w:rsidRDefault="003F6CD3" w:rsidP="004C3CCD">
            <w:pPr>
              <w:spacing w:line="360" w:lineRule="auto"/>
            </w:pPr>
            <w:r>
              <w:t xml:space="preserve">Ministarstvo </w:t>
            </w:r>
            <w:r w:rsidR="004C3CCD">
              <w:t>financija</w:t>
            </w:r>
          </w:p>
        </w:tc>
      </w:tr>
    </w:tbl>
    <w:p w14:paraId="66D6A9E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441018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72CEEF4" w14:textId="77777777" w:rsidTr="000350D9">
        <w:tc>
          <w:tcPr>
            <w:tcW w:w="1951" w:type="dxa"/>
          </w:tcPr>
          <w:p w14:paraId="5CE530A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F883382" w14:textId="21DD35F7" w:rsidR="000350D9" w:rsidRDefault="00BB6060" w:rsidP="00A64A1D">
            <w:pPr>
              <w:spacing w:line="360" w:lineRule="auto"/>
            </w:pPr>
            <w:r>
              <w:t xml:space="preserve">Prijedlog </w:t>
            </w:r>
            <w:r w:rsidR="00A64A1D">
              <w:t>O</w:t>
            </w:r>
            <w:r>
              <w:t xml:space="preserve">dluke o donošenju </w:t>
            </w:r>
            <w:r w:rsidR="00B02112">
              <w:t>Nacionalnog programa reformi 20</w:t>
            </w:r>
            <w:r w:rsidR="004C3CCD">
              <w:t>2</w:t>
            </w:r>
            <w:r w:rsidR="00C415A5">
              <w:t>2</w:t>
            </w:r>
            <w:r w:rsidR="00B02112">
              <w:t>.</w:t>
            </w:r>
          </w:p>
        </w:tc>
      </w:tr>
    </w:tbl>
    <w:p w14:paraId="61D7A941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9851FAC" w14:textId="77777777" w:rsidR="00CE78D1" w:rsidRDefault="00CE78D1" w:rsidP="008F0DD4"/>
    <w:p w14:paraId="731CC307" w14:textId="77777777" w:rsidR="00CE78D1" w:rsidRPr="00CE78D1" w:rsidRDefault="00CE78D1" w:rsidP="00CE78D1"/>
    <w:p w14:paraId="3172D091" w14:textId="77777777" w:rsidR="00CE78D1" w:rsidRPr="00CE78D1" w:rsidRDefault="00CE78D1" w:rsidP="00CE78D1"/>
    <w:p w14:paraId="1CB8093E" w14:textId="77777777" w:rsidR="00CE78D1" w:rsidRPr="00CE78D1" w:rsidRDefault="00CE78D1" w:rsidP="00CE78D1"/>
    <w:p w14:paraId="5B475CB3" w14:textId="77777777" w:rsidR="00CE78D1" w:rsidRPr="00CE78D1" w:rsidRDefault="00CE78D1" w:rsidP="00CE78D1"/>
    <w:p w14:paraId="5BBC1C50" w14:textId="77777777" w:rsidR="00CE78D1" w:rsidRPr="00CE78D1" w:rsidRDefault="00CE78D1" w:rsidP="00CE78D1"/>
    <w:p w14:paraId="5A97085F" w14:textId="77777777" w:rsidR="00CE78D1" w:rsidRPr="00CE78D1" w:rsidRDefault="00CE78D1" w:rsidP="00CE78D1"/>
    <w:p w14:paraId="6F290025" w14:textId="77777777" w:rsidR="00CE78D1" w:rsidRPr="00CE78D1" w:rsidRDefault="00CE78D1" w:rsidP="00CE78D1"/>
    <w:p w14:paraId="12F79144" w14:textId="77777777" w:rsidR="00CE78D1" w:rsidRPr="00CE78D1" w:rsidRDefault="00CE78D1" w:rsidP="00CE78D1"/>
    <w:p w14:paraId="3E8CA110" w14:textId="77777777" w:rsidR="00CE78D1" w:rsidRPr="00CE78D1" w:rsidRDefault="00CE78D1" w:rsidP="00CE78D1"/>
    <w:p w14:paraId="340BC7F7" w14:textId="77777777" w:rsidR="00CE78D1" w:rsidRPr="00CE78D1" w:rsidRDefault="00CE78D1" w:rsidP="00CE78D1"/>
    <w:p w14:paraId="430330D0" w14:textId="77777777" w:rsidR="00CE78D1" w:rsidRPr="00CE78D1" w:rsidRDefault="00CE78D1" w:rsidP="00CE78D1"/>
    <w:p w14:paraId="6C746C7C" w14:textId="77777777" w:rsidR="00CE78D1" w:rsidRPr="00CE78D1" w:rsidRDefault="00CE78D1" w:rsidP="00CE78D1"/>
    <w:p w14:paraId="4972B17B" w14:textId="77777777" w:rsidR="00CE78D1" w:rsidRDefault="00CE78D1" w:rsidP="00CE78D1"/>
    <w:p w14:paraId="500F8CD5" w14:textId="77777777" w:rsidR="00CE78D1" w:rsidRDefault="00CE78D1" w:rsidP="00CE78D1"/>
    <w:p w14:paraId="7F9A965A" w14:textId="77777777" w:rsidR="003F6CD3" w:rsidRDefault="003F6CD3" w:rsidP="00CE78D1">
      <w:pPr>
        <w:sectPr w:rsidR="003F6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886E5C4" w14:textId="77777777" w:rsidR="00C83747" w:rsidRPr="00CB4D73" w:rsidRDefault="00C83747" w:rsidP="00C83747">
      <w:pPr>
        <w:pStyle w:val="Default"/>
        <w:jc w:val="right"/>
        <w:rPr>
          <w:rFonts w:ascii="Times New Roman" w:hAnsi="Times New Roman" w:cs="Times New Roman"/>
        </w:rPr>
      </w:pPr>
      <w:r w:rsidRPr="00CB4D73">
        <w:rPr>
          <w:rFonts w:ascii="Times New Roman" w:hAnsi="Times New Roman" w:cs="Times New Roman"/>
        </w:rPr>
        <w:lastRenderedPageBreak/>
        <w:t>PRIJEDLOG</w:t>
      </w:r>
    </w:p>
    <w:p w14:paraId="1A297FC6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4517942A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349BE2CE" w14:textId="52C754A5" w:rsidR="00C83747" w:rsidRPr="00175002" w:rsidRDefault="00C83747" w:rsidP="00C83747">
      <w:pPr>
        <w:pStyle w:val="Heading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sz w:val="24"/>
          <w:szCs w:val="24"/>
        </w:rPr>
      </w:pPr>
      <w:r w:rsidRPr="00175002">
        <w:rPr>
          <w:b w:val="0"/>
          <w:sz w:val="24"/>
          <w:szCs w:val="24"/>
        </w:rPr>
        <w:t xml:space="preserve">Na temelju članka 13. </w:t>
      </w:r>
      <w:r w:rsidR="00226B58">
        <w:rPr>
          <w:b w:val="0"/>
          <w:sz w:val="24"/>
          <w:szCs w:val="24"/>
        </w:rPr>
        <w:t xml:space="preserve">stavka 2. </w:t>
      </w:r>
      <w:r w:rsidRPr="00175002">
        <w:rPr>
          <w:b w:val="0"/>
          <w:sz w:val="24"/>
          <w:szCs w:val="24"/>
        </w:rPr>
        <w:t>Zakona o sustavu strateškog planiranja i upravljanja razvojem Republike Hrvatske ("Narodne novine", br. 123/17)</w:t>
      </w:r>
      <w:r>
        <w:rPr>
          <w:b w:val="0"/>
          <w:sz w:val="24"/>
          <w:szCs w:val="24"/>
        </w:rPr>
        <w:t xml:space="preserve"> i </w:t>
      </w:r>
      <w:r w:rsidRPr="00175002">
        <w:rPr>
          <w:b w:val="0"/>
          <w:sz w:val="24"/>
          <w:szCs w:val="24"/>
        </w:rPr>
        <w:t xml:space="preserve">članka 31. stavka </w:t>
      </w:r>
      <w:r w:rsidR="00967803">
        <w:rPr>
          <w:b w:val="0"/>
          <w:sz w:val="24"/>
          <w:szCs w:val="24"/>
        </w:rPr>
        <w:t>2</w:t>
      </w:r>
      <w:r w:rsidRPr="00175002">
        <w:rPr>
          <w:b w:val="0"/>
          <w:sz w:val="24"/>
          <w:szCs w:val="24"/>
        </w:rPr>
        <w:t>. Zakona o Vladi Republike Hrvatske ("Narodne novine", br. 150/11, 119/14, 93/16 i 116/18)</w:t>
      </w:r>
      <w:r>
        <w:rPr>
          <w:b w:val="0"/>
          <w:sz w:val="24"/>
          <w:szCs w:val="24"/>
        </w:rPr>
        <w:t xml:space="preserve"> </w:t>
      </w:r>
      <w:r w:rsidRPr="00175002">
        <w:rPr>
          <w:b w:val="0"/>
          <w:sz w:val="24"/>
          <w:szCs w:val="24"/>
        </w:rPr>
        <w:t>Vlada Republike Hrvatske je na sjednici održanoj _______________ 20</w:t>
      </w:r>
      <w:r w:rsidR="005442FC">
        <w:rPr>
          <w:b w:val="0"/>
          <w:sz w:val="24"/>
          <w:szCs w:val="24"/>
        </w:rPr>
        <w:t>2</w:t>
      </w:r>
      <w:r w:rsidR="00C415A5">
        <w:rPr>
          <w:b w:val="0"/>
          <w:sz w:val="24"/>
          <w:szCs w:val="24"/>
        </w:rPr>
        <w:t>2</w:t>
      </w:r>
      <w:r w:rsidRPr="00175002">
        <w:rPr>
          <w:b w:val="0"/>
          <w:sz w:val="24"/>
          <w:szCs w:val="24"/>
        </w:rPr>
        <w:t>. godine donijela</w:t>
      </w:r>
    </w:p>
    <w:p w14:paraId="5B58C09E" w14:textId="77777777" w:rsidR="00C83747" w:rsidRPr="00175002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76E247AF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61E5000E" w14:textId="77777777" w:rsidR="00C83747" w:rsidRPr="00CB4D73" w:rsidRDefault="00C83747" w:rsidP="00C83747"/>
    <w:p w14:paraId="2940001D" w14:textId="77777777" w:rsidR="00C83747" w:rsidRDefault="00C83747" w:rsidP="00C83747">
      <w:pPr>
        <w:jc w:val="center"/>
        <w:rPr>
          <w:b/>
        </w:rPr>
      </w:pPr>
      <w:r>
        <w:rPr>
          <w:b/>
        </w:rPr>
        <w:t>O D L U K U</w:t>
      </w:r>
    </w:p>
    <w:p w14:paraId="17512903" w14:textId="07ACA218" w:rsidR="00C83747" w:rsidRPr="00CB4D73" w:rsidRDefault="00C83747" w:rsidP="00C83747">
      <w:pPr>
        <w:jc w:val="center"/>
        <w:rPr>
          <w:b/>
        </w:rPr>
      </w:pPr>
      <w:r>
        <w:rPr>
          <w:b/>
        </w:rPr>
        <w:t>o donošenju Nacionalnog programa reformi 20</w:t>
      </w:r>
      <w:r w:rsidR="005442FC">
        <w:rPr>
          <w:b/>
        </w:rPr>
        <w:t>2</w:t>
      </w:r>
      <w:r w:rsidR="00C415A5">
        <w:rPr>
          <w:b/>
        </w:rPr>
        <w:t>2</w:t>
      </w:r>
      <w:r>
        <w:rPr>
          <w:b/>
        </w:rPr>
        <w:t>.</w:t>
      </w:r>
    </w:p>
    <w:p w14:paraId="1F9F0EB7" w14:textId="77777777" w:rsidR="00C83747" w:rsidRDefault="00C83747" w:rsidP="00C83747">
      <w:pPr>
        <w:jc w:val="center"/>
        <w:rPr>
          <w:b/>
        </w:rPr>
      </w:pPr>
    </w:p>
    <w:p w14:paraId="340445EB" w14:textId="77777777" w:rsidR="00C83747" w:rsidRPr="00CB4D73" w:rsidRDefault="00C83747" w:rsidP="00C83747">
      <w:pPr>
        <w:jc w:val="center"/>
        <w:rPr>
          <w:b/>
        </w:rPr>
      </w:pPr>
    </w:p>
    <w:p w14:paraId="22FB0E22" w14:textId="77777777" w:rsidR="00C83747" w:rsidRPr="00C83747" w:rsidRDefault="00C83747" w:rsidP="00173DA0">
      <w:pPr>
        <w:spacing w:after="200"/>
        <w:jc w:val="center"/>
      </w:pPr>
      <w:r w:rsidRPr="00C83747">
        <w:t>I.</w:t>
      </w:r>
    </w:p>
    <w:p w14:paraId="1459E5F4" w14:textId="38BB81A5" w:rsidR="00C83747" w:rsidRPr="00CB4D73" w:rsidRDefault="00C83747" w:rsidP="00C83747">
      <w:pPr>
        <w:ind w:firstLine="708"/>
        <w:jc w:val="both"/>
      </w:pPr>
      <w:r>
        <w:t xml:space="preserve">Donosi </w:t>
      </w:r>
      <w:r w:rsidRPr="00CB4D73">
        <w:t>s</w:t>
      </w:r>
      <w:r w:rsidR="005442FC">
        <w:t>e Nacionalni program reformi 202</w:t>
      </w:r>
      <w:r w:rsidR="00C415A5">
        <w:t>2</w:t>
      </w:r>
      <w:r w:rsidRPr="00CB4D73">
        <w:t xml:space="preserve">., u tekstu koji je </w:t>
      </w:r>
      <w:r>
        <w:t xml:space="preserve">pripremila Međuresorna radna skupina za Europski semestar i </w:t>
      </w:r>
      <w:r w:rsidRPr="00CB4D73">
        <w:t xml:space="preserve">Vladi Republike Hrvatske dostavilo Ministarstvo </w:t>
      </w:r>
      <w:r w:rsidR="005442FC">
        <w:t>financija</w:t>
      </w:r>
      <w:r>
        <w:t xml:space="preserve"> </w:t>
      </w:r>
      <w:r w:rsidRPr="00CB4D73">
        <w:t>aktom, KLASA:</w:t>
      </w:r>
      <w:r>
        <w:t xml:space="preserve"> </w:t>
      </w:r>
      <w:r w:rsidR="00E47521">
        <w:t>011-01/22-01/10,</w:t>
      </w:r>
      <w:r w:rsidRPr="00CB4D73">
        <w:t xml:space="preserve"> URBROJ: </w:t>
      </w:r>
      <w:r w:rsidR="00E47521">
        <w:t>513-01-22-16,</w:t>
      </w:r>
      <w:r w:rsidRPr="00CB4D73">
        <w:t xml:space="preserve"> od </w:t>
      </w:r>
      <w:r w:rsidR="00E47521">
        <w:t>26.</w:t>
      </w:r>
      <w:bookmarkStart w:id="0" w:name="_GoBack"/>
      <w:bookmarkEnd w:id="0"/>
      <w:r>
        <w:t xml:space="preserve"> travnja 20</w:t>
      </w:r>
      <w:r w:rsidR="005442FC">
        <w:t>2</w:t>
      </w:r>
      <w:r w:rsidR="00C415A5">
        <w:t>2</w:t>
      </w:r>
      <w:r w:rsidRPr="00CB4D73">
        <w:t>.</w:t>
      </w:r>
      <w:r>
        <w:t xml:space="preserve"> godine.</w:t>
      </w:r>
    </w:p>
    <w:p w14:paraId="57D76C93" w14:textId="77777777" w:rsidR="00C83747" w:rsidRDefault="00C83747" w:rsidP="00C837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6D204F" w14:textId="77777777" w:rsidR="00C83747" w:rsidRDefault="00C83747" w:rsidP="00173DA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3B7D7FE5" w14:textId="613364CB" w:rsidR="00C83747" w:rsidRPr="00CB4D73" w:rsidRDefault="00C83747" w:rsidP="00C83747">
      <w:pPr>
        <w:ind w:firstLine="708"/>
        <w:jc w:val="both"/>
      </w:pPr>
      <w:r w:rsidRPr="00CB4D73">
        <w:t xml:space="preserve">Zadužuje se Ministarstvo </w:t>
      </w:r>
      <w:r w:rsidR="005442FC">
        <w:t>financija</w:t>
      </w:r>
      <w:r>
        <w:t xml:space="preserve"> </w:t>
      </w:r>
      <w:r w:rsidRPr="00090FBD">
        <w:rPr>
          <w:color w:val="000000"/>
        </w:rPr>
        <w:t xml:space="preserve">da u suradnji s </w:t>
      </w:r>
      <w:r w:rsidRPr="00CB4D73">
        <w:t>Ured</w:t>
      </w:r>
      <w:r>
        <w:t>om</w:t>
      </w:r>
      <w:r w:rsidRPr="00CB4D73">
        <w:t xml:space="preserve"> predsjednika</w:t>
      </w:r>
      <w:r>
        <w:t xml:space="preserve"> </w:t>
      </w:r>
      <w:r w:rsidRPr="00CB4D73">
        <w:t>Vlade</w:t>
      </w:r>
      <w:r>
        <w:t xml:space="preserve"> Republike Hrvatske</w:t>
      </w:r>
      <w:r w:rsidRPr="00CB4D73">
        <w:t xml:space="preserve"> </w:t>
      </w:r>
      <w:r>
        <w:t xml:space="preserve">o </w:t>
      </w:r>
      <w:r w:rsidR="00173DA0">
        <w:t>ovoj Odluci</w:t>
      </w:r>
      <w:r w:rsidRPr="00CB4D73">
        <w:t>, na odgovarajući način, izvijesti sva nadležna ministarstva i druga nadležna tijela državne uprave</w:t>
      </w:r>
      <w:r>
        <w:t xml:space="preserve"> koja imaju obvezu provođenja aktivnosti iz </w:t>
      </w:r>
      <w:r w:rsidRPr="00090FBD">
        <w:t>Nacionaln</w:t>
      </w:r>
      <w:r>
        <w:t>og</w:t>
      </w:r>
      <w:r w:rsidRPr="00090FBD">
        <w:t xml:space="preserve"> program</w:t>
      </w:r>
      <w:r>
        <w:t>a</w:t>
      </w:r>
      <w:r w:rsidRPr="00090FBD">
        <w:t xml:space="preserve"> reformi 20</w:t>
      </w:r>
      <w:r w:rsidR="005442FC">
        <w:t>2</w:t>
      </w:r>
      <w:r w:rsidR="00C415A5">
        <w:t>2</w:t>
      </w:r>
      <w:r w:rsidRPr="00090FBD">
        <w:t xml:space="preserve">. iz točke </w:t>
      </w:r>
      <w:r w:rsidR="00967803">
        <w:t>I</w:t>
      </w:r>
      <w:r w:rsidRPr="00090FBD">
        <w:t xml:space="preserve">. </w:t>
      </w:r>
      <w:r w:rsidR="00173DA0">
        <w:t>ove Odluke</w:t>
      </w:r>
      <w:r w:rsidRPr="00CB4D73">
        <w:t>.</w:t>
      </w:r>
    </w:p>
    <w:p w14:paraId="58A03E25" w14:textId="77777777" w:rsidR="00C83747" w:rsidRDefault="00C83747" w:rsidP="00C8374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7CF5FF" w14:textId="77777777" w:rsidR="00C83747" w:rsidRDefault="00C83747" w:rsidP="00173DA0">
      <w:pPr>
        <w:pStyle w:val="ListParagraph"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52F60855" w14:textId="0BAEA14E" w:rsidR="00C83747" w:rsidRPr="00090FBD" w:rsidRDefault="00C83747" w:rsidP="00C8374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FBD">
        <w:rPr>
          <w:rFonts w:ascii="Times New Roman" w:hAnsi="Times New Roman" w:cs="Times New Roman"/>
          <w:sz w:val="24"/>
          <w:szCs w:val="24"/>
        </w:rPr>
        <w:t xml:space="preserve">Zadužuje se </w:t>
      </w:r>
      <w:r w:rsidRPr="00CB4D73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5442FC">
        <w:rPr>
          <w:rFonts w:ascii="Times New Roman" w:hAnsi="Times New Roman" w:cs="Times New Roman"/>
          <w:sz w:val="24"/>
          <w:szCs w:val="24"/>
        </w:rPr>
        <w:t>financija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FBD">
        <w:rPr>
          <w:rFonts w:ascii="Times New Roman" w:hAnsi="Times New Roman" w:cs="Times New Roman"/>
          <w:color w:val="000000"/>
          <w:sz w:val="24"/>
          <w:szCs w:val="24"/>
        </w:rPr>
        <w:t>da u suradnji s</w:t>
      </w:r>
      <w:r w:rsidRPr="00090FBD">
        <w:rPr>
          <w:rFonts w:ascii="Times New Roman" w:hAnsi="Times New Roman" w:cs="Times New Roman"/>
          <w:sz w:val="24"/>
          <w:szCs w:val="24"/>
        </w:rPr>
        <w:t xml:space="preserve"> Ured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090FBD">
        <w:rPr>
          <w:rFonts w:ascii="Times New Roman" w:hAnsi="Times New Roman" w:cs="Times New Roman"/>
          <w:sz w:val="24"/>
          <w:szCs w:val="24"/>
        </w:rPr>
        <w:t xml:space="preserve"> predsjednika Vlade Republike Hrvatske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na </w:t>
      </w:r>
      <w:r w:rsidRPr="00090FBD">
        <w:rPr>
          <w:rFonts w:ascii="Times New Roman" w:hAnsi="Times New Roman" w:cs="Times New Roman"/>
          <w:sz w:val="24"/>
          <w:szCs w:val="24"/>
        </w:rPr>
        <w:t>odgovarajući način</w:t>
      </w:r>
      <w:r>
        <w:rPr>
          <w:rFonts w:ascii="Times New Roman" w:hAnsi="Times New Roman" w:cs="Times New Roman"/>
          <w:sz w:val="24"/>
          <w:szCs w:val="24"/>
        </w:rPr>
        <w:t>, dostavi</w:t>
      </w:r>
      <w:r w:rsidRPr="00090FBD">
        <w:rPr>
          <w:rFonts w:ascii="Times New Roman" w:hAnsi="Times New Roman" w:cs="Times New Roman"/>
          <w:sz w:val="24"/>
          <w:szCs w:val="24"/>
        </w:rPr>
        <w:t xml:space="preserve"> Nacionalni program reformi 20</w:t>
      </w:r>
      <w:r w:rsidR="005442FC">
        <w:rPr>
          <w:rFonts w:ascii="Times New Roman" w:hAnsi="Times New Roman" w:cs="Times New Roman"/>
          <w:sz w:val="24"/>
          <w:szCs w:val="24"/>
        </w:rPr>
        <w:t>2</w:t>
      </w:r>
      <w:r w:rsidR="00C415A5">
        <w:rPr>
          <w:rFonts w:ascii="Times New Roman" w:hAnsi="Times New Roman" w:cs="Times New Roman"/>
          <w:sz w:val="24"/>
          <w:szCs w:val="24"/>
        </w:rPr>
        <w:t>2</w:t>
      </w:r>
      <w:r w:rsidRPr="00090FBD">
        <w:rPr>
          <w:rFonts w:ascii="Times New Roman" w:hAnsi="Times New Roman" w:cs="Times New Roman"/>
          <w:sz w:val="24"/>
          <w:szCs w:val="24"/>
        </w:rPr>
        <w:t xml:space="preserve">. iz točke </w:t>
      </w:r>
      <w:r w:rsidR="00967803">
        <w:rPr>
          <w:rFonts w:ascii="Times New Roman" w:hAnsi="Times New Roman" w:cs="Times New Roman"/>
          <w:sz w:val="24"/>
          <w:szCs w:val="24"/>
        </w:rPr>
        <w:t>I</w:t>
      </w:r>
      <w:r w:rsidRPr="00090FBD">
        <w:rPr>
          <w:rFonts w:ascii="Times New Roman" w:hAnsi="Times New Roman" w:cs="Times New Roman"/>
          <w:sz w:val="24"/>
          <w:szCs w:val="24"/>
        </w:rPr>
        <w:t xml:space="preserve">. </w:t>
      </w:r>
      <w:r w:rsidR="00173DA0" w:rsidRPr="00173DA0">
        <w:rPr>
          <w:rFonts w:ascii="Times New Roman" w:hAnsi="Times New Roman" w:cs="Times New Roman"/>
          <w:sz w:val="24"/>
          <w:szCs w:val="24"/>
        </w:rPr>
        <w:t xml:space="preserve">ove Odluke </w:t>
      </w:r>
      <w:r w:rsidRPr="00090FBD">
        <w:rPr>
          <w:rFonts w:ascii="Times New Roman" w:hAnsi="Times New Roman" w:cs="Times New Roman"/>
          <w:sz w:val="24"/>
          <w:szCs w:val="24"/>
        </w:rPr>
        <w:t>Glavnom tajništvu Europske komisije.</w:t>
      </w:r>
    </w:p>
    <w:p w14:paraId="43AA96C5" w14:textId="77777777" w:rsidR="00C83747" w:rsidRDefault="00C83747" w:rsidP="00C83747">
      <w:pPr>
        <w:rPr>
          <w:color w:val="1F497D"/>
        </w:rPr>
      </w:pPr>
    </w:p>
    <w:p w14:paraId="0266E102" w14:textId="77777777" w:rsidR="00C83747" w:rsidRDefault="00C83747" w:rsidP="00173DA0">
      <w:pPr>
        <w:spacing w:after="200"/>
        <w:jc w:val="center"/>
      </w:pPr>
      <w:r>
        <w:t>IV.</w:t>
      </w:r>
    </w:p>
    <w:p w14:paraId="3FD2AA3F" w14:textId="77777777" w:rsidR="00C83747" w:rsidRDefault="00C83747" w:rsidP="00C83747">
      <w:pPr>
        <w:ind w:firstLine="708"/>
        <w:jc w:val="both"/>
      </w:pPr>
      <w:r>
        <w:t>Ova Odluka stupa na snagu danom donošenja</w:t>
      </w:r>
      <w:r w:rsidR="00CF214F">
        <w:t>.</w:t>
      </w:r>
    </w:p>
    <w:p w14:paraId="0FDA064A" w14:textId="77777777" w:rsidR="00C83747" w:rsidRPr="00CB4D73" w:rsidRDefault="00C83747" w:rsidP="00C83747">
      <w:pPr>
        <w:jc w:val="both"/>
      </w:pPr>
    </w:p>
    <w:p w14:paraId="3A2FEF5E" w14:textId="77777777" w:rsidR="00C83747" w:rsidRPr="00CB4D73" w:rsidRDefault="00C83747" w:rsidP="00C83747">
      <w:pPr>
        <w:jc w:val="both"/>
      </w:pPr>
    </w:p>
    <w:p w14:paraId="5BFEC29D" w14:textId="77777777" w:rsidR="00C83747" w:rsidRPr="00CB4D73" w:rsidRDefault="00C83747" w:rsidP="00C83747">
      <w:pPr>
        <w:jc w:val="center"/>
      </w:pPr>
      <w:r w:rsidRPr="00CB4D73">
        <w:t xml:space="preserve">                                                                                                             PREDSJEDNIK</w:t>
      </w:r>
    </w:p>
    <w:p w14:paraId="577CD63A" w14:textId="77777777" w:rsidR="00C83747" w:rsidRPr="00CB4D73" w:rsidRDefault="00C83747" w:rsidP="00C83747">
      <w:pPr>
        <w:jc w:val="center"/>
      </w:pPr>
    </w:p>
    <w:p w14:paraId="6B335D10" w14:textId="77777777" w:rsidR="00C83747" w:rsidRPr="00CB4D73" w:rsidRDefault="00C83747" w:rsidP="00C83747">
      <w:pPr>
        <w:jc w:val="right"/>
      </w:pPr>
      <w:r w:rsidRPr="00CB4D73">
        <w:t>mr. sc. Andrej Plenković</w:t>
      </w:r>
    </w:p>
    <w:p w14:paraId="2C862187" w14:textId="77777777" w:rsidR="00C83747" w:rsidRPr="00CB4D73" w:rsidRDefault="00C83747" w:rsidP="00C83747">
      <w:pPr>
        <w:jc w:val="both"/>
      </w:pPr>
    </w:p>
    <w:p w14:paraId="30C1157B" w14:textId="77777777" w:rsidR="00C83747" w:rsidRPr="00CB4D73" w:rsidRDefault="00C83747" w:rsidP="00C83747">
      <w:pPr>
        <w:jc w:val="both"/>
      </w:pPr>
      <w:r w:rsidRPr="00CB4D73">
        <w:t>KLASA:</w:t>
      </w:r>
    </w:p>
    <w:p w14:paraId="7A61D690" w14:textId="77777777" w:rsidR="00C83747" w:rsidRPr="00CB4D73" w:rsidRDefault="00C83747" w:rsidP="00C83747">
      <w:pPr>
        <w:jc w:val="both"/>
      </w:pPr>
      <w:r w:rsidRPr="00CB4D73">
        <w:lastRenderedPageBreak/>
        <w:t>URBROJ:</w:t>
      </w:r>
    </w:p>
    <w:p w14:paraId="16714C13" w14:textId="77777777" w:rsidR="00C83747" w:rsidRPr="00CB4D73" w:rsidRDefault="00C83747" w:rsidP="00C83747">
      <w:pPr>
        <w:jc w:val="both"/>
      </w:pPr>
      <w:r w:rsidRPr="00CB4D73">
        <w:t xml:space="preserve">Zagreb, </w:t>
      </w:r>
    </w:p>
    <w:p w14:paraId="13802ED3" w14:textId="77777777" w:rsidR="00C83747" w:rsidRDefault="00C83747" w:rsidP="00C83747">
      <w:pPr>
        <w:jc w:val="center"/>
        <w:rPr>
          <w:b/>
          <w:sz w:val="28"/>
          <w:szCs w:val="28"/>
        </w:rPr>
      </w:pPr>
    </w:p>
    <w:p w14:paraId="379117CA" w14:textId="77777777" w:rsidR="00C83747" w:rsidRDefault="00C83747" w:rsidP="00C83747">
      <w:pPr>
        <w:jc w:val="center"/>
        <w:rPr>
          <w:b/>
        </w:rPr>
        <w:sectPr w:rsidR="00C83747" w:rsidSect="008B2073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4A70A1" w14:textId="77777777" w:rsidR="00C83747" w:rsidRDefault="00C83747" w:rsidP="00C83747">
      <w:pPr>
        <w:jc w:val="center"/>
        <w:rPr>
          <w:b/>
        </w:rPr>
      </w:pPr>
      <w:r w:rsidRPr="00CB4D73">
        <w:rPr>
          <w:b/>
        </w:rPr>
        <w:lastRenderedPageBreak/>
        <w:t xml:space="preserve">OBRAZLOŽENJE </w:t>
      </w:r>
    </w:p>
    <w:p w14:paraId="46CFBEEF" w14:textId="77777777" w:rsidR="00C83747" w:rsidRPr="00CB4D73" w:rsidRDefault="00C83747" w:rsidP="00C83747">
      <w:pPr>
        <w:jc w:val="center"/>
        <w:rPr>
          <w:b/>
        </w:rPr>
      </w:pPr>
    </w:p>
    <w:p w14:paraId="2ADCA6A0" w14:textId="11837794" w:rsidR="00C83747" w:rsidRPr="00A8647A" w:rsidRDefault="00C83747" w:rsidP="00C83747">
      <w:pPr>
        <w:jc w:val="both"/>
      </w:pPr>
      <w:r w:rsidRPr="00A8647A">
        <w:t>Europski semestar je instrument fiskalnog nadzora i koordinacije ekonomskih politika država članica s ekonomskom politikom Europske</w:t>
      </w:r>
      <w:r w:rsidR="00A8647A">
        <w:t xml:space="preserve"> unije</w:t>
      </w:r>
      <w:r w:rsidRPr="00A8647A">
        <w:t xml:space="preserve">. Države članice Europske unije u okviru Europskog semestra usklađuju svoje proračunske i ekonomske politike s ciljevima i pravilima dogovorenima na razini Europske unije te definiraju i provode reforme koje potiču rast. Europski semestar odvija se u godišnjim ciklusima, a sudjelovanje u Europskom semestru obveza je svake države članice Europske unije. </w:t>
      </w:r>
    </w:p>
    <w:p w14:paraId="6DF10CC2" w14:textId="77777777" w:rsidR="00C83747" w:rsidRPr="00A8647A" w:rsidRDefault="00C83747" w:rsidP="00C83747">
      <w:pPr>
        <w:jc w:val="both"/>
      </w:pPr>
    </w:p>
    <w:p w14:paraId="70AD83D2" w14:textId="6BF26027" w:rsidR="00C83747" w:rsidRPr="00A8647A" w:rsidRDefault="00C83747" w:rsidP="00C83747">
      <w:pPr>
        <w:jc w:val="both"/>
      </w:pPr>
      <w:r w:rsidRPr="00A8647A">
        <w:t xml:space="preserve">Nastavno na navedeno, Republika Hrvatska je dužna izraditi godišnji nacionalni program reformi koji </w:t>
      </w:r>
      <w:r w:rsidR="00173DA0" w:rsidRPr="00A8647A">
        <w:t>treba donijeti</w:t>
      </w:r>
      <w:r w:rsidRPr="00A8647A">
        <w:t xml:space="preserve"> Vlad</w:t>
      </w:r>
      <w:r w:rsidR="00173DA0" w:rsidRPr="00A8647A">
        <w:t>a</w:t>
      </w:r>
      <w:r w:rsidRPr="00A8647A">
        <w:t xml:space="preserve"> Republike Hrvatske i dostaviti Europskoj komisiji u travnju 20</w:t>
      </w:r>
      <w:r w:rsidR="005442FC" w:rsidRPr="00A8647A">
        <w:t>2</w:t>
      </w:r>
      <w:r w:rsidR="00C415A5" w:rsidRPr="00A8647A">
        <w:t>2</w:t>
      </w:r>
      <w:r w:rsidRPr="00A8647A">
        <w:t>. godine. Nacrt Nacionalnog programa reformi 20</w:t>
      </w:r>
      <w:r w:rsidR="005442FC" w:rsidRPr="00A8647A">
        <w:t>2</w:t>
      </w:r>
      <w:r w:rsidR="00C415A5" w:rsidRPr="00A8647A">
        <w:t>2</w:t>
      </w:r>
      <w:r w:rsidRPr="00A8647A">
        <w:t xml:space="preserve">. izradila je Međuresorna radna skupina za Europski semestar, osnovana Odlukom o koordinaciji aktivnosti unutar okvira za gospodarsko upravljanje Europske unije (''Narodne novine'', br. </w:t>
      </w:r>
      <w:r w:rsidR="00C415A5" w:rsidRPr="00A8647A">
        <w:t>13/17, 51/17, 97/17, 50/18, 74/19, 16/20, 89/20 i 37/22).</w:t>
      </w:r>
    </w:p>
    <w:p w14:paraId="4C5F95FA" w14:textId="77777777" w:rsidR="00C415A5" w:rsidRPr="00A8647A" w:rsidRDefault="00C415A5" w:rsidP="00C83747">
      <w:pPr>
        <w:jc w:val="both"/>
      </w:pPr>
    </w:p>
    <w:p w14:paraId="44207825" w14:textId="67EFF343" w:rsidR="00D3449E" w:rsidRPr="005A6BB5" w:rsidRDefault="00D3449E" w:rsidP="00C83747">
      <w:pPr>
        <w:jc w:val="both"/>
      </w:pPr>
      <w:r w:rsidRPr="005A6BB5">
        <w:t>Treba napomenuti da je Hrvatska prilikom izrade Nacionalnog plana oporavka i otpornosti 2021.-2026. već definirala ključne reforme za razdoblje 2021.-2026., a kojima su adresirane sve preporuke Vijeća EU-a. Stoga se ovaj Nacionalni program reformi temelji se na reformama i povezanim investicijama koje je Hrvatska predložila, a Vijeće Europske unije u srpnju 2021. potvrdilo kao mjerodavne i dovoljno ambiciozne za adresiranje strukturnih izazova. U Nacionalni program reformi 2022. su preuzete reformske aktivnosti iz Nacionalnog plana oporavka i otpornosti 2021.-2026. koje dospijevaju u razdoblju travanj 2022.-ožujak 2023. obzirom da se Nacionalni program reformi izrađuje za razdoblje od godinu dana. Također, osim reformskih aktivnosti utvrđenih Nacionalnim planom oporavka i otpornosti 2021.-2026.,  ovaj Nacionalni program reformi obuhvaća i 35 dodatnih mjera/aktivnosti te je ukupno obuhvaćeno 95 mjera/aktivnosti (60 iz Nacionalnog plana oporavka i otpornosti i 35 dodatnih).</w:t>
      </w:r>
    </w:p>
    <w:p w14:paraId="7F389088" w14:textId="77777777" w:rsidR="005A6BB5" w:rsidRPr="005A6BB5" w:rsidRDefault="005A6BB5" w:rsidP="005A6BB5">
      <w:pPr>
        <w:jc w:val="both"/>
      </w:pPr>
    </w:p>
    <w:p w14:paraId="7B54457A" w14:textId="5ABB49B7" w:rsidR="005A6BB5" w:rsidRPr="005A6BB5" w:rsidRDefault="005A6BB5" w:rsidP="005A6BB5">
      <w:pPr>
        <w:jc w:val="both"/>
      </w:pPr>
      <w:r w:rsidRPr="005A6BB5">
        <w:t>Nacionalni program reformi strukturom slijedi Nacionalni plan oporavka i otpornosti kako bi se olakšalo buduće praćenje provedbe, obzirom da se dokumenti podudaraju u dijelu reformskih aktivnosti. Mjere/aktivnosti su razvrstane u 6 područja (koja su već Nacionalnim planom oporavka i otpornosti utvrđena kao prioritetna): Gospodarstvo, Javna uprava, pravosuđe i državna imovina, Obrazovanje, znanost i istraživanje, Tržište rada i socijalna zaštita, Zdravstvo, Obnova zgrada. U vezi s dodatnim mjerama (njih 35) treba napomenuti da iste doprinose ciljevima u vezi s</w:t>
      </w:r>
      <w:r>
        <w:t>:</w:t>
      </w:r>
      <w:r w:rsidRPr="005A6BB5">
        <w:t xml:space="preserve"> izazovima klimatskih promjena i energetskom održivosti; sprječavanjem i suzbijanjem korupcije; jačanjem administrativnih kapaciteta za programiranje i provedbu fondova EU; modernizacijom obrazovnog sustava i povezivanjem obrazovanja s tržištem rada; osiguranjem podrške najpotrebitijim osobama; promicanjem zdravih životnih navika i prevencijom bolesti.</w:t>
      </w:r>
      <w:r w:rsidRPr="005A6BB5">
        <w:tab/>
      </w:r>
    </w:p>
    <w:p w14:paraId="3302EC94" w14:textId="77777777" w:rsidR="00A8647A" w:rsidRPr="00A8647A" w:rsidRDefault="00A8647A" w:rsidP="00C83747">
      <w:pPr>
        <w:jc w:val="both"/>
      </w:pPr>
    </w:p>
    <w:p w14:paraId="63B3BEF7" w14:textId="4B6D1672" w:rsidR="00C83747" w:rsidRPr="00A8647A" w:rsidRDefault="00A8647A" w:rsidP="00C83747">
      <w:pPr>
        <w:jc w:val="both"/>
      </w:pPr>
      <w:r w:rsidRPr="00A8647A">
        <w:t xml:space="preserve">Donošenjem Nacionalnog programa reformi ostvaruje se dio obveza koje proizlaze iz sudjelovanja Republike Hrvatske u ciklusu Europskog semestra sukladno članku </w:t>
      </w:r>
      <w:r w:rsidRPr="00A8647A">
        <w:lastRenderedPageBreak/>
        <w:t>121. Ugovora o funkcioniranju Europske unije (Službeni list Europske Unije C 83/1, 30.3.2010.) te članku 2-a. točke 2. Uredbe (EU) br. 1175/2011 Europskog parlamenta i Vijeća od 16. studenoga 2011. o izmjeni Uredbe (EZ) br. 1466/97 o jačanju nadzora stanja proračuna i nadzora i koordinacije ekonomskih politika (Službeni list Europske unije L 306/12, 23.11.2011.).</w:t>
      </w:r>
    </w:p>
    <w:p w14:paraId="58DD05DF" w14:textId="77777777" w:rsidR="003F6CD3" w:rsidRPr="00CB4D73" w:rsidRDefault="003F6CD3" w:rsidP="003F6CD3">
      <w:pPr>
        <w:pStyle w:val="Default"/>
        <w:jc w:val="right"/>
        <w:rPr>
          <w:rFonts w:ascii="Times New Roman" w:hAnsi="Times New Roman" w:cs="Times New Roman"/>
        </w:rPr>
      </w:pPr>
    </w:p>
    <w:sectPr w:rsidR="003F6CD3" w:rsidRPr="00CB4D73" w:rsidSect="008B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73734" w14:textId="77777777" w:rsidR="002D3BC2" w:rsidRDefault="002D3BC2" w:rsidP="0011560A">
      <w:r>
        <w:separator/>
      </w:r>
    </w:p>
  </w:endnote>
  <w:endnote w:type="continuationSeparator" w:id="0">
    <w:p w14:paraId="1B2F5243" w14:textId="77777777" w:rsidR="002D3BC2" w:rsidRDefault="002D3BC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51747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69596" w14:textId="77777777" w:rsidR="00C83747" w:rsidRPr="00C83747" w:rsidRDefault="00C83747" w:rsidP="00C83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BA555" w14:textId="77777777" w:rsidR="002D3BC2" w:rsidRDefault="002D3BC2" w:rsidP="0011560A">
      <w:r>
        <w:separator/>
      </w:r>
    </w:p>
  </w:footnote>
  <w:footnote w:type="continuationSeparator" w:id="0">
    <w:p w14:paraId="4C2C0AEF" w14:textId="77777777" w:rsidR="002D3BC2" w:rsidRDefault="002D3BC2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6F12"/>
    <w:rsid w:val="000350D9"/>
    <w:rsid w:val="0004014E"/>
    <w:rsid w:val="00057310"/>
    <w:rsid w:val="00063520"/>
    <w:rsid w:val="00086A6C"/>
    <w:rsid w:val="000A1D60"/>
    <w:rsid w:val="000A2EAC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3DA0"/>
    <w:rsid w:val="001741AA"/>
    <w:rsid w:val="001917B2"/>
    <w:rsid w:val="001A13E7"/>
    <w:rsid w:val="001B7A97"/>
    <w:rsid w:val="001D1161"/>
    <w:rsid w:val="001E7218"/>
    <w:rsid w:val="002179F8"/>
    <w:rsid w:val="00220956"/>
    <w:rsid w:val="00226B58"/>
    <w:rsid w:val="0023763F"/>
    <w:rsid w:val="00246033"/>
    <w:rsid w:val="002542AB"/>
    <w:rsid w:val="0028608D"/>
    <w:rsid w:val="0029163B"/>
    <w:rsid w:val="002A1D77"/>
    <w:rsid w:val="002B107A"/>
    <w:rsid w:val="002D1256"/>
    <w:rsid w:val="002D3BC2"/>
    <w:rsid w:val="002D6C51"/>
    <w:rsid w:val="002D7C91"/>
    <w:rsid w:val="003033E4"/>
    <w:rsid w:val="00304232"/>
    <w:rsid w:val="00323C77"/>
    <w:rsid w:val="00334B52"/>
    <w:rsid w:val="00336EE7"/>
    <w:rsid w:val="0034351C"/>
    <w:rsid w:val="00381F04"/>
    <w:rsid w:val="0038426B"/>
    <w:rsid w:val="003929F5"/>
    <w:rsid w:val="003A2F05"/>
    <w:rsid w:val="003C09D8"/>
    <w:rsid w:val="003D47D1"/>
    <w:rsid w:val="003F5623"/>
    <w:rsid w:val="003F6CD3"/>
    <w:rsid w:val="004003A6"/>
    <w:rsid w:val="004039BD"/>
    <w:rsid w:val="00440D6D"/>
    <w:rsid w:val="00442367"/>
    <w:rsid w:val="00461188"/>
    <w:rsid w:val="004A776B"/>
    <w:rsid w:val="004C1375"/>
    <w:rsid w:val="004C3CCD"/>
    <w:rsid w:val="004C5354"/>
    <w:rsid w:val="004E1300"/>
    <w:rsid w:val="004E4E34"/>
    <w:rsid w:val="00504248"/>
    <w:rsid w:val="005146D6"/>
    <w:rsid w:val="00535E09"/>
    <w:rsid w:val="005442FC"/>
    <w:rsid w:val="00562C8C"/>
    <w:rsid w:val="0056365A"/>
    <w:rsid w:val="00571F6C"/>
    <w:rsid w:val="005861F2"/>
    <w:rsid w:val="005906BB"/>
    <w:rsid w:val="005A6BB5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A5EA2"/>
    <w:rsid w:val="006B7800"/>
    <w:rsid w:val="006C0CC3"/>
    <w:rsid w:val="006E14A9"/>
    <w:rsid w:val="006E611E"/>
    <w:rsid w:val="007010C7"/>
    <w:rsid w:val="00726165"/>
    <w:rsid w:val="00731AC4"/>
    <w:rsid w:val="007638D8"/>
    <w:rsid w:val="00770871"/>
    <w:rsid w:val="00777CAA"/>
    <w:rsid w:val="0078648A"/>
    <w:rsid w:val="007A1768"/>
    <w:rsid w:val="007A1881"/>
    <w:rsid w:val="007D05B9"/>
    <w:rsid w:val="007E3965"/>
    <w:rsid w:val="007F3456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67803"/>
    <w:rsid w:val="009930CA"/>
    <w:rsid w:val="00994D54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64A1D"/>
    <w:rsid w:val="00A725A4"/>
    <w:rsid w:val="00A83290"/>
    <w:rsid w:val="00A8647A"/>
    <w:rsid w:val="00AD2F06"/>
    <w:rsid w:val="00AD4D7C"/>
    <w:rsid w:val="00AE59DF"/>
    <w:rsid w:val="00B02112"/>
    <w:rsid w:val="00B32578"/>
    <w:rsid w:val="00B42E00"/>
    <w:rsid w:val="00B462AB"/>
    <w:rsid w:val="00B57187"/>
    <w:rsid w:val="00B706F8"/>
    <w:rsid w:val="00B72E73"/>
    <w:rsid w:val="00B908C2"/>
    <w:rsid w:val="00BA28CD"/>
    <w:rsid w:val="00BA72BF"/>
    <w:rsid w:val="00BB6060"/>
    <w:rsid w:val="00BD2523"/>
    <w:rsid w:val="00C337A4"/>
    <w:rsid w:val="00C415A5"/>
    <w:rsid w:val="00C44327"/>
    <w:rsid w:val="00C83747"/>
    <w:rsid w:val="00C90026"/>
    <w:rsid w:val="00C969CC"/>
    <w:rsid w:val="00CA4F84"/>
    <w:rsid w:val="00CD1639"/>
    <w:rsid w:val="00CD3EFA"/>
    <w:rsid w:val="00CD533A"/>
    <w:rsid w:val="00CE3D00"/>
    <w:rsid w:val="00CE78D1"/>
    <w:rsid w:val="00CF214F"/>
    <w:rsid w:val="00CF7BB4"/>
    <w:rsid w:val="00CF7EEC"/>
    <w:rsid w:val="00D07290"/>
    <w:rsid w:val="00D1127C"/>
    <w:rsid w:val="00D14240"/>
    <w:rsid w:val="00D1614C"/>
    <w:rsid w:val="00D3449E"/>
    <w:rsid w:val="00D62C4D"/>
    <w:rsid w:val="00D8016C"/>
    <w:rsid w:val="00D92A3D"/>
    <w:rsid w:val="00DB0A6B"/>
    <w:rsid w:val="00DB28EB"/>
    <w:rsid w:val="00DB6366"/>
    <w:rsid w:val="00E25569"/>
    <w:rsid w:val="00E47521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B9EAF1"/>
  <w15:docId w15:val="{8116E87C-90DC-4FF6-8EFA-D7EF3E35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37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C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Default">
    <w:name w:val="Default"/>
    <w:rsid w:val="003F6CD3"/>
    <w:pPr>
      <w:autoSpaceDE w:val="0"/>
      <w:autoSpaceDN w:val="0"/>
      <w:adjustRightInd w:val="0"/>
    </w:pPr>
    <w:rPr>
      <w:rFonts w:ascii="EUAlbertina" w:eastAsiaTheme="minorEastAsia" w:hAnsi="EUAlbertina" w:cs="EUAlbertina"/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8374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B216-6F19-4FC3-9F35-0B8F3E0B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Maja Lebarović</cp:lastModifiedBy>
  <cp:revision>12</cp:revision>
  <cp:lastPrinted>2019-01-21T11:06:00Z</cp:lastPrinted>
  <dcterms:created xsi:type="dcterms:W3CDTF">2022-04-12T10:59:00Z</dcterms:created>
  <dcterms:modified xsi:type="dcterms:W3CDTF">2022-04-26T13:19:00Z</dcterms:modified>
</cp:coreProperties>
</file>