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4D28" w14:textId="77777777" w:rsidR="00BA0668" w:rsidRPr="00AD4E6A" w:rsidRDefault="00BA0668" w:rsidP="00BA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2B9EA836" wp14:editId="00A7D6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00C130" w14:textId="77777777" w:rsidR="00BA0668" w:rsidRPr="00AD4E6A" w:rsidRDefault="00BA0668" w:rsidP="00BA06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D4E6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400171E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3BB14" w14:textId="535D9B19" w:rsidR="00BA0668" w:rsidRPr="00AD4E6A" w:rsidRDefault="00BA0668" w:rsidP="00BA066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170EE"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AB52A2"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B52A2"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ACDEA9" w14:textId="4913EC1E" w:rsidR="00BA0668" w:rsidRPr="00AD4E6A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9170EE"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CE6BE8D" w14:textId="77777777" w:rsidR="00BA0668" w:rsidRPr="00AD4E6A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AD4E6A" w:rsidSect="00BA0668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170EE" w:rsidRPr="00AD4E6A" w14:paraId="77E9838C" w14:textId="77777777" w:rsidTr="00C845C3">
        <w:tc>
          <w:tcPr>
            <w:tcW w:w="1951" w:type="dxa"/>
          </w:tcPr>
          <w:p w14:paraId="3B291A2A" w14:textId="77777777" w:rsidR="00BA0668" w:rsidRPr="00AD4E6A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D4E6A">
              <w:rPr>
                <w:b/>
                <w:smallCaps/>
                <w:sz w:val="24"/>
                <w:szCs w:val="24"/>
              </w:rPr>
              <w:t>Predlagatelj</w:t>
            </w:r>
            <w:r w:rsidRPr="00AD4E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DD8950" w14:textId="77777777" w:rsidR="00BA0668" w:rsidRPr="00AD4E6A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AD4E6A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  <w:r w:rsidRPr="00AD4E6A">
              <w:rPr>
                <w:sz w:val="24"/>
                <w:szCs w:val="24"/>
              </w:rPr>
              <w:t xml:space="preserve"> </w:t>
            </w:r>
          </w:p>
        </w:tc>
      </w:tr>
    </w:tbl>
    <w:p w14:paraId="5468889F" w14:textId="1C56132B" w:rsidR="00BA0668" w:rsidRPr="00AD4E6A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9170EE"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94E11DB" w14:textId="77777777" w:rsidR="00BA0668" w:rsidRPr="00AD4E6A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AD4E6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170EE" w:rsidRPr="00AD4E6A" w14:paraId="269A4D79" w14:textId="77777777" w:rsidTr="00C845C3">
        <w:tc>
          <w:tcPr>
            <w:tcW w:w="1951" w:type="dxa"/>
          </w:tcPr>
          <w:p w14:paraId="530FCD15" w14:textId="77777777" w:rsidR="00BA0668" w:rsidRPr="00AD4E6A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D4E6A">
              <w:rPr>
                <w:b/>
                <w:smallCaps/>
                <w:sz w:val="24"/>
                <w:szCs w:val="24"/>
              </w:rPr>
              <w:t>Predmet</w:t>
            </w:r>
            <w:r w:rsidRPr="00AD4E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3B8642" w14:textId="72A27B0C" w:rsidR="00BA0668" w:rsidRPr="00AD4E6A" w:rsidRDefault="00BA0668" w:rsidP="004E20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E6A">
              <w:rPr>
                <w:snapToGrid w:val="0"/>
                <w:sz w:val="24"/>
                <w:szCs w:val="24"/>
              </w:rPr>
              <w:t xml:space="preserve">Prijedlog </w:t>
            </w:r>
            <w:r w:rsidR="00AB52A2" w:rsidRPr="00AD4E6A">
              <w:rPr>
                <w:snapToGrid w:val="0"/>
                <w:sz w:val="24"/>
                <w:szCs w:val="24"/>
              </w:rPr>
              <w:t>odluke o</w:t>
            </w:r>
            <w:r w:rsidR="00921B82" w:rsidRPr="00AD4E6A">
              <w:rPr>
                <w:snapToGrid w:val="0"/>
                <w:sz w:val="24"/>
                <w:szCs w:val="24"/>
              </w:rPr>
              <w:t xml:space="preserve"> osnovici za izračun iznosa zajamčene minimalne naknade </w:t>
            </w:r>
          </w:p>
        </w:tc>
      </w:tr>
    </w:tbl>
    <w:p w14:paraId="089AD6FA" w14:textId="2D2A0B0D" w:rsidR="00BA0668" w:rsidRPr="00AD4E6A" w:rsidRDefault="00BA0668" w:rsidP="00BA066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9170EE" w:rsidRPr="00AD4E6A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735FB41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4BC90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2B2E2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56862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2611A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3F2B1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25EBF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99530" w14:textId="77777777" w:rsidR="00BA0668" w:rsidRPr="00AD4E6A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0668" w:rsidRPr="00AD4E6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F9B7A5D" w14:textId="77777777" w:rsidR="009170EE" w:rsidRPr="00AD4E6A" w:rsidRDefault="009170EE" w:rsidP="009170EE">
      <w:pPr>
        <w:pStyle w:val="Default"/>
        <w:jc w:val="both"/>
        <w:rPr>
          <w:color w:val="auto"/>
        </w:rPr>
      </w:pPr>
    </w:p>
    <w:p w14:paraId="5C67B1C1" w14:textId="406AE337" w:rsidR="00921B82" w:rsidRPr="00AD4E6A" w:rsidRDefault="00921B82" w:rsidP="009170EE">
      <w:pPr>
        <w:pStyle w:val="Default"/>
        <w:jc w:val="right"/>
        <w:rPr>
          <w:b/>
          <w:color w:val="auto"/>
        </w:rPr>
      </w:pPr>
      <w:r w:rsidRPr="00AD4E6A">
        <w:rPr>
          <w:b/>
          <w:color w:val="auto"/>
        </w:rPr>
        <w:t>Prijedlog</w:t>
      </w:r>
    </w:p>
    <w:p w14:paraId="111B1428" w14:textId="77777777" w:rsidR="00921B82" w:rsidRPr="00AD4E6A" w:rsidRDefault="00921B82" w:rsidP="009170EE">
      <w:pPr>
        <w:pStyle w:val="Default"/>
        <w:rPr>
          <w:color w:val="auto"/>
        </w:rPr>
      </w:pPr>
    </w:p>
    <w:p w14:paraId="56E0EA3E" w14:textId="77777777" w:rsidR="00921B82" w:rsidRPr="00AD4E6A" w:rsidRDefault="00921B82" w:rsidP="009170EE">
      <w:pPr>
        <w:pStyle w:val="Default"/>
        <w:rPr>
          <w:color w:val="auto"/>
        </w:rPr>
      </w:pPr>
    </w:p>
    <w:p w14:paraId="0D8730B5" w14:textId="467F8E59" w:rsidR="00921B82" w:rsidRPr="00AD4E6A" w:rsidRDefault="00921B82" w:rsidP="009170EE">
      <w:pPr>
        <w:pStyle w:val="Default"/>
        <w:jc w:val="both"/>
        <w:rPr>
          <w:color w:val="auto"/>
        </w:rPr>
      </w:pPr>
    </w:p>
    <w:p w14:paraId="2684BA69" w14:textId="77777777" w:rsidR="009170EE" w:rsidRPr="00AD4E6A" w:rsidRDefault="009170EE" w:rsidP="009170EE">
      <w:pPr>
        <w:pStyle w:val="Default"/>
        <w:jc w:val="both"/>
        <w:rPr>
          <w:color w:val="auto"/>
        </w:rPr>
      </w:pPr>
    </w:p>
    <w:p w14:paraId="16643D9D" w14:textId="46DE867F" w:rsidR="00921B82" w:rsidRPr="00AD4E6A" w:rsidRDefault="00921B82" w:rsidP="00C82BBE">
      <w:pPr>
        <w:pStyle w:val="Default"/>
        <w:ind w:firstLine="1418"/>
        <w:jc w:val="both"/>
        <w:rPr>
          <w:color w:val="auto"/>
        </w:rPr>
      </w:pPr>
      <w:r w:rsidRPr="00AD4E6A">
        <w:rPr>
          <w:color w:val="auto"/>
        </w:rPr>
        <w:t>Na temelju članka 22. stavka 1. Zakona o socijalnoj skrbi („Narodne novine“, br</w:t>
      </w:r>
      <w:r w:rsidR="00C82BBE" w:rsidRPr="00AD4E6A">
        <w:rPr>
          <w:color w:val="auto"/>
        </w:rPr>
        <w:t>oj</w:t>
      </w:r>
      <w:r w:rsidRPr="00AD4E6A">
        <w:rPr>
          <w:color w:val="auto"/>
        </w:rPr>
        <w:t xml:space="preserve"> 18/22</w:t>
      </w:r>
      <w:r w:rsidR="00C82BBE" w:rsidRPr="00AD4E6A">
        <w:rPr>
          <w:color w:val="auto"/>
        </w:rPr>
        <w:t>.</w:t>
      </w:r>
      <w:r w:rsidRPr="00AD4E6A">
        <w:rPr>
          <w:color w:val="auto"/>
        </w:rPr>
        <w:t xml:space="preserve">), Vlada Republike Hrvatske je na sjednici održanoj _________________ donijela </w:t>
      </w:r>
    </w:p>
    <w:p w14:paraId="1E9C69CF" w14:textId="77777777" w:rsidR="00921B82" w:rsidRPr="00AD4E6A" w:rsidRDefault="00921B82" w:rsidP="00C82BBE">
      <w:pPr>
        <w:pStyle w:val="Default"/>
        <w:jc w:val="center"/>
        <w:rPr>
          <w:b/>
          <w:color w:val="auto"/>
        </w:rPr>
      </w:pPr>
    </w:p>
    <w:p w14:paraId="50EE248B" w14:textId="77777777" w:rsidR="00921B82" w:rsidRPr="00AD4E6A" w:rsidRDefault="00921B82" w:rsidP="00C82BBE">
      <w:pPr>
        <w:pStyle w:val="Default"/>
        <w:jc w:val="center"/>
        <w:rPr>
          <w:b/>
          <w:color w:val="auto"/>
        </w:rPr>
      </w:pPr>
    </w:p>
    <w:p w14:paraId="5AFCD644" w14:textId="11255082" w:rsidR="00921B82" w:rsidRPr="00AD4E6A" w:rsidRDefault="00921B82" w:rsidP="009170EE">
      <w:pPr>
        <w:pStyle w:val="Default"/>
        <w:jc w:val="center"/>
        <w:rPr>
          <w:b/>
          <w:bCs/>
          <w:color w:val="auto"/>
        </w:rPr>
      </w:pPr>
      <w:r w:rsidRPr="00AD4E6A">
        <w:rPr>
          <w:b/>
          <w:bCs/>
          <w:color w:val="auto"/>
        </w:rPr>
        <w:t>O</w:t>
      </w:r>
      <w:r w:rsidR="00C82BBE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D</w:t>
      </w:r>
      <w:r w:rsidR="00C82BBE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L</w:t>
      </w:r>
      <w:r w:rsidR="00C82BBE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U</w:t>
      </w:r>
      <w:r w:rsidR="00C82BBE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K</w:t>
      </w:r>
      <w:r w:rsidR="00C82BBE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U</w:t>
      </w:r>
    </w:p>
    <w:p w14:paraId="5F8E34BC" w14:textId="77777777" w:rsidR="00C82BBE" w:rsidRPr="00AD4E6A" w:rsidRDefault="00C82BBE" w:rsidP="009170EE">
      <w:pPr>
        <w:pStyle w:val="Default"/>
        <w:jc w:val="center"/>
        <w:rPr>
          <w:b/>
          <w:bCs/>
          <w:color w:val="auto"/>
        </w:rPr>
      </w:pPr>
    </w:p>
    <w:p w14:paraId="30B4CC84" w14:textId="4155BC4B" w:rsidR="00921B82" w:rsidRPr="00AD4E6A" w:rsidRDefault="00C82BBE" w:rsidP="009170EE">
      <w:pPr>
        <w:pStyle w:val="Default"/>
        <w:jc w:val="center"/>
        <w:rPr>
          <w:b/>
          <w:bCs/>
          <w:color w:val="auto"/>
        </w:rPr>
      </w:pPr>
      <w:r w:rsidRPr="00AD4E6A">
        <w:rPr>
          <w:b/>
          <w:bCs/>
          <w:color w:val="auto"/>
        </w:rPr>
        <w:t xml:space="preserve">o osnovici za izračun iznosa zajamčene minimalne naknade </w:t>
      </w:r>
    </w:p>
    <w:p w14:paraId="2316A751" w14:textId="77777777" w:rsidR="00921B82" w:rsidRPr="00AD4E6A" w:rsidRDefault="00921B82" w:rsidP="009170EE">
      <w:pPr>
        <w:pStyle w:val="Default"/>
        <w:jc w:val="center"/>
        <w:rPr>
          <w:color w:val="auto"/>
        </w:rPr>
      </w:pPr>
    </w:p>
    <w:p w14:paraId="03BF5911" w14:textId="77777777" w:rsidR="00921B82" w:rsidRPr="00AD4E6A" w:rsidRDefault="00921B82" w:rsidP="009170EE">
      <w:pPr>
        <w:pStyle w:val="Default"/>
        <w:jc w:val="center"/>
        <w:rPr>
          <w:color w:val="auto"/>
        </w:rPr>
      </w:pPr>
    </w:p>
    <w:p w14:paraId="5EC88BBC" w14:textId="0B401475" w:rsidR="00921B82" w:rsidRPr="00AD4E6A" w:rsidRDefault="00611C9D" w:rsidP="00611C9D">
      <w:pPr>
        <w:pStyle w:val="Default"/>
        <w:jc w:val="center"/>
        <w:rPr>
          <w:b/>
          <w:color w:val="auto"/>
        </w:rPr>
      </w:pPr>
      <w:r w:rsidRPr="00AD4E6A">
        <w:rPr>
          <w:b/>
          <w:color w:val="auto"/>
        </w:rPr>
        <w:t>I.</w:t>
      </w:r>
    </w:p>
    <w:p w14:paraId="4EA58BBB" w14:textId="77777777" w:rsidR="00921B82" w:rsidRPr="00AD4E6A" w:rsidRDefault="00921B82" w:rsidP="009170EE">
      <w:pPr>
        <w:pStyle w:val="Default"/>
        <w:rPr>
          <w:color w:val="auto"/>
        </w:rPr>
      </w:pPr>
    </w:p>
    <w:p w14:paraId="3FEE5602" w14:textId="28988803" w:rsidR="00921B82" w:rsidRPr="00AD4E6A" w:rsidRDefault="00921B82" w:rsidP="00611C9D">
      <w:pPr>
        <w:pStyle w:val="Default"/>
        <w:ind w:firstLine="1418"/>
        <w:jc w:val="both"/>
        <w:rPr>
          <w:color w:val="auto"/>
        </w:rPr>
      </w:pPr>
      <w:r w:rsidRPr="00AD4E6A">
        <w:rPr>
          <w:color w:val="auto"/>
        </w:rPr>
        <w:t>Osnovica na temelju koje se izračunava iznos zajamčene minimalne naknade iznosi 1.000,00 k</w:t>
      </w:r>
      <w:r w:rsidR="00611C9D" w:rsidRPr="00AD4E6A">
        <w:rPr>
          <w:color w:val="auto"/>
        </w:rPr>
        <w:t>u</w:t>
      </w:r>
      <w:r w:rsidRPr="00AD4E6A">
        <w:rPr>
          <w:color w:val="auto"/>
        </w:rPr>
        <w:t>n</w:t>
      </w:r>
      <w:r w:rsidR="00611C9D" w:rsidRPr="00AD4E6A">
        <w:rPr>
          <w:color w:val="auto"/>
        </w:rPr>
        <w:t>a</w:t>
      </w:r>
      <w:r w:rsidRPr="00AD4E6A">
        <w:rPr>
          <w:color w:val="auto"/>
        </w:rPr>
        <w:t>.</w:t>
      </w:r>
    </w:p>
    <w:p w14:paraId="356652BC" w14:textId="77777777" w:rsidR="00921B82" w:rsidRPr="00AD4E6A" w:rsidRDefault="00921B82" w:rsidP="009170EE">
      <w:pPr>
        <w:pStyle w:val="Default"/>
        <w:jc w:val="both"/>
        <w:rPr>
          <w:color w:val="auto"/>
        </w:rPr>
      </w:pPr>
    </w:p>
    <w:p w14:paraId="3180BF21" w14:textId="704FDB14" w:rsidR="00921B82" w:rsidRPr="00AD4E6A" w:rsidRDefault="00611C9D" w:rsidP="00611C9D">
      <w:pPr>
        <w:pStyle w:val="Default"/>
        <w:jc w:val="center"/>
        <w:rPr>
          <w:b/>
          <w:color w:val="auto"/>
        </w:rPr>
      </w:pPr>
      <w:r w:rsidRPr="00AD4E6A">
        <w:rPr>
          <w:b/>
          <w:color w:val="auto"/>
        </w:rPr>
        <w:t>II.</w:t>
      </w:r>
    </w:p>
    <w:p w14:paraId="33311DBF" w14:textId="77777777" w:rsidR="00921B82" w:rsidRPr="00AD4E6A" w:rsidRDefault="00921B82" w:rsidP="009170EE">
      <w:pPr>
        <w:pStyle w:val="Default"/>
        <w:jc w:val="center"/>
        <w:rPr>
          <w:color w:val="auto"/>
        </w:rPr>
      </w:pPr>
    </w:p>
    <w:p w14:paraId="7E4EEA2C" w14:textId="28283D02" w:rsidR="00921B82" w:rsidRPr="00AD4E6A" w:rsidRDefault="00921B82" w:rsidP="00611C9D">
      <w:pPr>
        <w:pStyle w:val="Default"/>
        <w:ind w:firstLine="1418"/>
        <w:jc w:val="both"/>
        <w:rPr>
          <w:color w:val="auto"/>
        </w:rPr>
      </w:pPr>
      <w:r w:rsidRPr="00AD4E6A">
        <w:rPr>
          <w:color w:val="auto"/>
        </w:rPr>
        <w:t>Danom stupanja na snagu ove Odluke prestaje važiti Odluka o osnovici za izračun iznosa zajamčene minimalne naknade („Narodne novine“, br</w:t>
      </w:r>
      <w:r w:rsidR="00C368D5" w:rsidRPr="00AD4E6A">
        <w:rPr>
          <w:color w:val="auto"/>
        </w:rPr>
        <w:t>oj</w:t>
      </w:r>
      <w:r w:rsidRPr="00AD4E6A">
        <w:rPr>
          <w:color w:val="auto"/>
        </w:rPr>
        <w:t xml:space="preserve"> 114/14</w:t>
      </w:r>
      <w:r w:rsidR="00C368D5" w:rsidRPr="00AD4E6A">
        <w:rPr>
          <w:color w:val="auto"/>
        </w:rPr>
        <w:t>.</w:t>
      </w:r>
      <w:r w:rsidRPr="00AD4E6A">
        <w:rPr>
          <w:color w:val="auto"/>
        </w:rPr>
        <w:t xml:space="preserve">). </w:t>
      </w:r>
    </w:p>
    <w:p w14:paraId="347A8642" w14:textId="77777777" w:rsidR="00921B82" w:rsidRPr="00AD4E6A" w:rsidRDefault="00921B82" w:rsidP="009170EE">
      <w:pPr>
        <w:pStyle w:val="Default"/>
        <w:jc w:val="center"/>
        <w:rPr>
          <w:color w:val="auto"/>
        </w:rPr>
      </w:pPr>
    </w:p>
    <w:p w14:paraId="5B7D5795" w14:textId="6074C2D0" w:rsidR="00921B82" w:rsidRPr="00AD4E6A" w:rsidRDefault="00C368D5" w:rsidP="009170EE">
      <w:pPr>
        <w:pStyle w:val="Default"/>
        <w:jc w:val="center"/>
        <w:rPr>
          <w:b/>
          <w:color w:val="auto"/>
        </w:rPr>
      </w:pPr>
      <w:r w:rsidRPr="00AD4E6A">
        <w:rPr>
          <w:b/>
          <w:color w:val="auto"/>
        </w:rPr>
        <w:t>III.</w:t>
      </w:r>
    </w:p>
    <w:p w14:paraId="7B92D27D" w14:textId="77777777" w:rsidR="00921B82" w:rsidRPr="00AD4E6A" w:rsidRDefault="00921B82" w:rsidP="009170EE">
      <w:pPr>
        <w:pStyle w:val="Default"/>
        <w:jc w:val="center"/>
        <w:rPr>
          <w:color w:val="auto"/>
        </w:rPr>
      </w:pPr>
    </w:p>
    <w:p w14:paraId="4AA20803" w14:textId="14003241" w:rsidR="00921B82" w:rsidRPr="00AD4E6A" w:rsidRDefault="00921B82" w:rsidP="00C368D5">
      <w:pPr>
        <w:pStyle w:val="Default"/>
        <w:ind w:firstLine="1418"/>
        <w:jc w:val="both"/>
        <w:rPr>
          <w:color w:val="auto"/>
        </w:rPr>
      </w:pPr>
      <w:r w:rsidRPr="00AD4E6A">
        <w:rPr>
          <w:color w:val="auto"/>
        </w:rPr>
        <w:t>Ova Odluka stupa na snagu prvog</w:t>
      </w:r>
      <w:r w:rsidR="00482A07" w:rsidRPr="00AD4E6A">
        <w:rPr>
          <w:color w:val="auto"/>
        </w:rPr>
        <w:t>a</w:t>
      </w:r>
      <w:r w:rsidRPr="00AD4E6A">
        <w:rPr>
          <w:color w:val="auto"/>
        </w:rPr>
        <w:t xml:space="preserve"> dana od dana objave u </w:t>
      </w:r>
      <w:r w:rsidR="00482A07" w:rsidRPr="00AD4E6A">
        <w:rPr>
          <w:color w:val="auto"/>
        </w:rPr>
        <w:t>„</w:t>
      </w:r>
      <w:r w:rsidRPr="00AD4E6A">
        <w:rPr>
          <w:color w:val="auto"/>
        </w:rPr>
        <w:t>Narodnim novinama</w:t>
      </w:r>
      <w:r w:rsidR="00482A07" w:rsidRPr="00AD4E6A">
        <w:rPr>
          <w:color w:val="auto"/>
        </w:rPr>
        <w:t>“</w:t>
      </w:r>
      <w:r w:rsidRPr="00AD4E6A">
        <w:rPr>
          <w:color w:val="auto"/>
        </w:rPr>
        <w:t xml:space="preserve">. </w:t>
      </w:r>
    </w:p>
    <w:p w14:paraId="451A25A5" w14:textId="77777777" w:rsidR="00921B82" w:rsidRPr="00AD4E6A" w:rsidRDefault="00921B82" w:rsidP="00482A07">
      <w:pPr>
        <w:pStyle w:val="Default"/>
        <w:jc w:val="both"/>
        <w:rPr>
          <w:color w:val="auto"/>
        </w:rPr>
      </w:pPr>
    </w:p>
    <w:p w14:paraId="1722FA85" w14:textId="77777777" w:rsidR="00921B82" w:rsidRPr="00AD4E6A" w:rsidRDefault="00921B82" w:rsidP="009170EE">
      <w:pPr>
        <w:pStyle w:val="Default"/>
        <w:rPr>
          <w:color w:val="auto"/>
        </w:rPr>
      </w:pPr>
    </w:p>
    <w:p w14:paraId="33F1700C" w14:textId="77777777" w:rsidR="00921B82" w:rsidRPr="00AD4E6A" w:rsidRDefault="00921B82" w:rsidP="009170EE">
      <w:pPr>
        <w:pStyle w:val="Default"/>
        <w:jc w:val="both"/>
        <w:rPr>
          <w:color w:val="auto"/>
        </w:rPr>
      </w:pPr>
    </w:p>
    <w:p w14:paraId="11001FAE" w14:textId="5ED6A659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CCC1380" w14:textId="6BB89878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C1505AB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8747BD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Zagreb,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29D7F69A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1C3CB9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5269B0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AD4EAB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  <w:t xml:space="preserve">       PREDSJEDNIK</w:t>
      </w:r>
    </w:p>
    <w:p w14:paraId="0EAFC5C6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2F3A2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31E5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  <w:t>mr. sc. Andrej Plenković</w:t>
      </w:r>
    </w:p>
    <w:p w14:paraId="294BDFD5" w14:textId="77777777" w:rsidR="00482A07" w:rsidRPr="00AD4E6A" w:rsidRDefault="00482A07" w:rsidP="00482A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6350AA0" w14:textId="77777777" w:rsidR="00921B82" w:rsidRPr="00AD4E6A" w:rsidRDefault="00921B82" w:rsidP="009170EE">
      <w:pPr>
        <w:pStyle w:val="Default"/>
        <w:jc w:val="center"/>
        <w:rPr>
          <w:b/>
          <w:bCs/>
          <w:color w:val="auto"/>
        </w:rPr>
      </w:pPr>
    </w:p>
    <w:p w14:paraId="55783813" w14:textId="6326E84E" w:rsidR="00921B82" w:rsidRPr="00AD4E6A" w:rsidRDefault="00921B82" w:rsidP="009170EE">
      <w:pPr>
        <w:pStyle w:val="Default"/>
        <w:jc w:val="center"/>
        <w:rPr>
          <w:b/>
          <w:bCs/>
          <w:color w:val="auto"/>
        </w:rPr>
      </w:pPr>
      <w:r w:rsidRPr="00AD4E6A">
        <w:rPr>
          <w:b/>
          <w:bCs/>
          <w:color w:val="auto"/>
        </w:rPr>
        <w:t>O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B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R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A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Z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L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O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Ž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E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N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J</w:t>
      </w:r>
      <w:r w:rsidR="00482A07" w:rsidRPr="00AD4E6A">
        <w:rPr>
          <w:b/>
          <w:bCs/>
          <w:color w:val="auto"/>
        </w:rPr>
        <w:t xml:space="preserve"> </w:t>
      </w:r>
      <w:r w:rsidRPr="00AD4E6A">
        <w:rPr>
          <w:b/>
          <w:bCs/>
          <w:color w:val="auto"/>
        </w:rPr>
        <w:t>E</w:t>
      </w:r>
    </w:p>
    <w:p w14:paraId="000C19F5" w14:textId="77777777" w:rsidR="00921B82" w:rsidRPr="00AD4E6A" w:rsidRDefault="00921B82" w:rsidP="0091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B8843" w14:textId="78977CFB" w:rsidR="00921B82" w:rsidRPr="00AD4E6A" w:rsidRDefault="00921B82" w:rsidP="0091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E6A">
        <w:rPr>
          <w:rFonts w:ascii="Times New Roman" w:hAnsi="Times New Roman" w:cs="Times New Roman"/>
          <w:sz w:val="24"/>
          <w:szCs w:val="24"/>
        </w:rPr>
        <w:t>Član</w:t>
      </w:r>
      <w:r w:rsidR="00482A07" w:rsidRPr="00AD4E6A">
        <w:rPr>
          <w:rFonts w:ascii="Times New Roman" w:hAnsi="Times New Roman" w:cs="Times New Roman"/>
          <w:sz w:val="24"/>
          <w:szCs w:val="24"/>
        </w:rPr>
        <w:t>cima</w:t>
      </w:r>
      <w:r w:rsidRPr="00AD4E6A">
        <w:rPr>
          <w:rFonts w:ascii="Times New Roman" w:hAnsi="Times New Roman" w:cs="Times New Roman"/>
          <w:sz w:val="24"/>
          <w:szCs w:val="24"/>
        </w:rPr>
        <w:t xml:space="preserve"> 23. i 27. Zakona o socijalnoj skrbi („Narodne novine“, br</w:t>
      </w:r>
      <w:r w:rsidR="00664C06" w:rsidRPr="00AD4E6A">
        <w:rPr>
          <w:rFonts w:ascii="Times New Roman" w:hAnsi="Times New Roman" w:cs="Times New Roman"/>
          <w:sz w:val="24"/>
          <w:szCs w:val="24"/>
        </w:rPr>
        <w:t>oj</w:t>
      </w:r>
      <w:r w:rsidRPr="00AD4E6A">
        <w:rPr>
          <w:rFonts w:ascii="Times New Roman" w:hAnsi="Times New Roman" w:cs="Times New Roman"/>
          <w:sz w:val="24"/>
          <w:szCs w:val="24"/>
        </w:rPr>
        <w:t xml:space="preserve"> 18/22</w:t>
      </w:r>
      <w:r w:rsidR="00664C06" w:rsidRPr="00AD4E6A">
        <w:rPr>
          <w:rFonts w:ascii="Times New Roman" w:hAnsi="Times New Roman" w:cs="Times New Roman"/>
          <w:sz w:val="24"/>
          <w:szCs w:val="24"/>
        </w:rPr>
        <w:t>.</w:t>
      </w:r>
      <w:r w:rsidRPr="00AD4E6A">
        <w:rPr>
          <w:rFonts w:ascii="Times New Roman" w:hAnsi="Times New Roman" w:cs="Times New Roman"/>
          <w:sz w:val="24"/>
          <w:szCs w:val="24"/>
        </w:rPr>
        <w:t>, u daljnjem tekstu: Zakon)</w:t>
      </w:r>
      <w:r w:rsidR="00664C06" w:rsidRPr="00AD4E6A">
        <w:rPr>
          <w:rFonts w:ascii="Times New Roman" w:hAnsi="Times New Roman" w:cs="Times New Roman"/>
          <w:sz w:val="24"/>
          <w:szCs w:val="24"/>
        </w:rPr>
        <w:t>,</w:t>
      </w:r>
      <w:r w:rsidRPr="00AD4E6A">
        <w:rPr>
          <w:rFonts w:ascii="Times New Roman" w:hAnsi="Times New Roman" w:cs="Times New Roman"/>
          <w:sz w:val="24"/>
          <w:szCs w:val="24"/>
        </w:rPr>
        <w:t xml:space="preserve"> propisano je da se pravo na zajamčenu minimalnu naknadu priznaje samcu ili kućanstvu koje nema dovoljno sredstava za podmirenje osnovnih životnih potreba, u postotku od osnovice za izračun zajamčene minimalne naknade.</w:t>
      </w:r>
    </w:p>
    <w:p w14:paraId="4CD73600" w14:textId="77777777" w:rsidR="00921B82" w:rsidRPr="00AD4E6A" w:rsidRDefault="00921B82" w:rsidP="0091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F78A9" w14:textId="66A2A843" w:rsidR="00921B82" w:rsidRPr="00AD4E6A" w:rsidRDefault="00921B82" w:rsidP="0091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E6A">
        <w:rPr>
          <w:rFonts w:ascii="Times New Roman" w:hAnsi="Times New Roman" w:cs="Times New Roman"/>
          <w:sz w:val="24"/>
          <w:szCs w:val="24"/>
        </w:rPr>
        <w:t>Člankom 22. stavkom 1. Zakona</w:t>
      </w:r>
      <w:r w:rsidR="00664C06" w:rsidRPr="00AD4E6A">
        <w:rPr>
          <w:rFonts w:ascii="Times New Roman" w:hAnsi="Times New Roman" w:cs="Times New Roman"/>
          <w:sz w:val="24"/>
          <w:szCs w:val="24"/>
        </w:rPr>
        <w:t>,</w:t>
      </w:r>
      <w:r w:rsidRPr="00AD4E6A">
        <w:rPr>
          <w:rFonts w:ascii="Times New Roman" w:hAnsi="Times New Roman" w:cs="Times New Roman"/>
          <w:sz w:val="24"/>
          <w:szCs w:val="24"/>
        </w:rPr>
        <w:t xml:space="preserve"> propisano je da osnovicu za izračun zajamčene minimalne naknade određuje Vlada Republike Hrvatske jednom godišnje. </w:t>
      </w:r>
    </w:p>
    <w:p w14:paraId="5904E35B" w14:textId="77777777" w:rsidR="00921B82" w:rsidRPr="00AD4E6A" w:rsidRDefault="00921B82" w:rsidP="0091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2EC8E" w14:textId="7750A8E9" w:rsidR="00921B82" w:rsidRPr="00AD4E6A" w:rsidRDefault="00664C06" w:rsidP="0091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E6A">
        <w:rPr>
          <w:rFonts w:ascii="Times New Roman" w:hAnsi="Times New Roman" w:cs="Times New Roman"/>
          <w:sz w:val="24"/>
          <w:szCs w:val="24"/>
        </w:rPr>
        <w:t>Predloženom o</w:t>
      </w:r>
      <w:r w:rsidR="00921B82" w:rsidRPr="00AD4E6A">
        <w:rPr>
          <w:rFonts w:ascii="Times New Roman" w:hAnsi="Times New Roman" w:cs="Times New Roman"/>
          <w:sz w:val="24"/>
          <w:szCs w:val="24"/>
        </w:rPr>
        <w:t>dlukom se određuje iznos osnovice od 1.000,00 kuna</w:t>
      </w:r>
      <w:r w:rsidR="00220240" w:rsidRPr="00AD4E6A">
        <w:rPr>
          <w:rFonts w:ascii="Times New Roman" w:hAnsi="Times New Roman" w:cs="Times New Roman"/>
          <w:sz w:val="24"/>
          <w:szCs w:val="24"/>
        </w:rPr>
        <w:t>,</w:t>
      </w:r>
      <w:r w:rsidR="00921B82" w:rsidRPr="00AD4E6A">
        <w:rPr>
          <w:rFonts w:ascii="Times New Roman" w:hAnsi="Times New Roman" w:cs="Times New Roman"/>
          <w:sz w:val="24"/>
          <w:szCs w:val="24"/>
        </w:rPr>
        <w:t xml:space="preserve"> što čini povećanje za 200,00 kuna u odnosu na dosadašnji iznos osnovice koji prema odluci iz 2014. iznosi 800,00 kuna.</w:t>
      </w:r>
    </w:p>
    <w:p w14:paraId="0114C399" w14:textId="77777777" w:rsidR="004975D0" w:rsidRPr="00AD4E6A" w:rsidRDefault="004975D0" w:rsidP="00917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08360" w14:textId="77777777" w:rsidR="004975D0" w:rsidRPr="00AD4E6A" w:rsidRDefault="004975D0" w:rsidP="00917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5D0" w:rsidRPr="00AD4E6A" w:rsidSect="00220240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FB89" w14:textId="77777777" w:rsidR="00073FCB" w:rsidRDefault="00073FCB" w:rsidP="00E13B52">
      <w:pPr>
        <w:spacing w:after="0" w:line="240" w:lineRule="auto"/>
      </w:pPr>
      <w:r>
        <w:separator/>
      </w:r>
    </w:p>
  </w:endnote>
  <w:endnote w:type="continuationSeparator" w:id="0">
    <w:p w14:paraId="514A4522" w14:textId="77777777" w:rsidR="00073FCB" w:rsidRDefault="00073FCB" w:rsidP="00E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07C0" w14:textId="77777777" w:rsidR="00BA0668" w:rsidRPr="00BA0668" w:rsidRDefault="00BA0668" w:rsidP="00BA066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066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5941" w14:textId="77777777" w:rsidR="00E13B52" w:rsidRPr="00E13B52" w:rsidRDefault="00E13B52" w:rsidP="00E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8A93" w14:textId="77777777" w:rsidR="00073FCB" w:rsidRDefault="00073FCB" w:rsidP="00E13B52">
      <w:pPr>
        <w:spacing w:after="0" w:line="240" w:lineRule="auto"/>
      </w:pPr>
      <w:r>
        <w:separator/>
      </w:r>
    </w:p>
  </w:footnote>
  <w:footnote w:type="continuationSeparator" w:id="0">
    <w:p w14:paraId="09AFFB29" w14:textId="77777777" w:rsidR="00073FCB" w:rsidRDefault="00073FCB" w:rsidP="00E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16332432"/>
      <w:docPartObj>
        <w:docPartGallery w:val="Page Numbers (Top of Page)"/>
        <w:docPartUnique/>
      </w:docPartObj>
    </w:sdtPr>
    <w:sdtEndPr/>
    <w:sdtContent>
      <w:p w14:paraId="5A24A693" w14:textId="4D225DAF" w:rsidR="00220240" w:rsidRPr="00220240" w:rsidRDefault="00073FCB" w:rsidP="0022024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13845906"/>
      <w:docPartObj>
        <w:docPartGallery w:val="Page Numbers (Top of Page)"/>
        <w:docPartUnique/>
      </w:docPartObj>
    </w:sdtPr>
    <w:sdtEndPr/>
    <w:sdtContent>
      <w:p w14:paraId="0D44A03B" w14:textId="0F90AAED" w:rsidR="00220240" w:rsidRPr="00220240" w:rsidRDefault="00220240" w:rsidP="0022024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2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E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00FB"/>
    <w:multiLevelType w:val="hybridMultilevel"/>
    <w:tmpl w:val="6694C16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1"/>
    <w:rsid w:val="00007DBF"/>
    <w:rsid w:val="0004467E"/>
    <w:rsid w:val="00051ABF"/>
    <w:rsid w:val="00073FCB"/>
    <w:rsid w:val="00082006"/>
    <w:rsid w:val="000971F7"/>
    <w:rsid w:val="000E6696"/>
    <w:rsid w:val="00117473"/>
    <w:rsid w:val="00145421"/>
    <w:rsid w:val="00172166"/>
    <w:rsid w:val="00220240"/>
    <w:rsid w:val="00225FBA"/>
    <w:rsid w:val="00244AF7"/>
    <w:rsid w:val="00313D20"/>
    <w:rsid w:val="0033123D"/>
    <w:rsid w:val="0033695A"/>
    <w:rsid w:val="00385A9F"/>
    <w:rsid w:val="00385B55"/>
    <w:rsid w:val="003C0542"/>
    <w:rsid w:val="004132BE"/>
    <w:rsid w:val="00482A07"/>
    <w:rsid w:val="00496CD0"/>
    <w:rsid w:val="004975D0"/>
    <w:rsid w:val="004E20FB"/>
    <w:rsid w:val="00523D63"/>
    <w:rsid w:val="00524941"/>
    <w:rsid w:val="00536128"/>
    <w:rsid w:val="005D2686"/>
    <w:rsid w:val="00611C9D"/>
    <w:rsid w:val="00615D97"/>
    <w:rsid w:val="00664C06"/>
    <w:rsid w:val="006A6A8A"/>
    <w:rsid w:val="0080697B"/>
    <w:rsid w:val="009170EE"/>
    <w:rsid w:val="00921B82"/>
    <w:rsid w:val="009358A6"/>
    <w:rsid w:val="0099402C"/>
    <w:rsid w:val="009946EB"/>
    <w:rsid w:val="009B27A8"/>
    <w:rsid w:val="00AB52A2"/>
    <w:rsid w:val="00AD4E6A"/>
    <w:rsid w:val="00BA0668"/>
    <w:rsid w:val="00BF2C4A"/>
    <w:rsid w:val="00C368D5"/>
    <w:rsid w:val="00C5306F"/>
    <w:rsid w:val="00C82BBE"/>
    <w:rsid w:val="00CD6766"/>
    <w:rsid w:val="00D71FFE"/>
    <w:rsid w:val="00D81536"/>
    <w:rsid w:val="00E13B52"/>
    <w:rsid w:val="00E26B73"/>
    <w:rsid w:val="00E45278"/>
    <w:rsid w:val="00EC6E5E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D5E"/>
  <w15:chartTrackingRefBased/>
  <w15:docId w15:val="{04F88147-72E4-4D37-932E-D3C9B17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45421"/>
  </w:style>
  <w:style w:type="paragraph" w:customStyle="1" w:styleId="bezreda">
    <w:name w:val="bezreda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7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A0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066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52"/>
  </w:style>
  <w:style w:type="paragraph" w:customStyle="1" w:styleId="t-9-8">
    <w:name w:val="t-9-8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proreda"/>
    <w:basedOn w:val="Normal"/>
    <w:rsid w:val="00051A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ox459084">
    <w:name w:val="box_459084"/>
    <w:basedOn w:val="Normal"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51A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zadanifontodlomka-000004">
    <w:name w:val="zadanifontodlomka-000004"/>
    <w:basedOn w:val="DefaultParagraphFont"/>
    <w:rsid w:val="006A6A8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6A6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2">
    <w:name w:val="000002"/>
    <w:basedOn w:val="DefaultParagraphFont"/>
    <w:rsid w:val="006A6A8A"/>
    <w:rPr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80697B"/>
    <w:pPr>
      <w:spacing w:after="0" w:line="240" w:lineRule="auto"/>
    </w:pPr>
  </w:style>
  <w:style w:type="paragraph" w:customStyle="1" w:styleId="Default">
    <w:name w:val="Default"/>
    <w:rsid w:val="00921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7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AZJMDCZ6QSYZ-12-5778</_dlc_DocId>
    <_dlc_DocIdUrl xmlns="a494813a-d0d8-4dad-94cb-0d196f36ba15">
      <Url>https://ekoordinacije.vlada.hr/sjednice-drustvo/_layouts/15/DocIdRedir.aspx?ID=AZJMDCZ6QSYZ-12-5778</Url>
      <Description>AZJMDCZ6QSYZ-12-5778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1A53-6FC9-4566-A2FB-626CD9C26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DDF8E-6F55-4E59-83A6-0BF7927E671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61B9630A-FA2B-4BC8-9F20-0814A0FA1960}"/>
</file>

<file path=customXml/itemProps4.xml><?xml version="1.0" encoding="utf-8"?>
<ds:datastoreItem xmlns:ds="http://schemas.openxmlformats.org/officeDocument/2006/customXml" ds:itemID="{8B25BDCD-EF3A-4F12-8F79-F3D6D88DA2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3F4BE4-B812-44BD-AA50-DCCDA56E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Marija Pišonić</cp:lastModifiedBy>
  <cp:revision>12</cp:revision>
  <cp:lastPrinted>2021-04-15T14:51:00Z</cp:lastPrinted>
  <dcterms:created xsi:type="dcterms:W3CDTF">2022-02-21T14:33:00Z</dcterms:created>
  <dcterms:modified xsi:type="dcterms:W3CDTF">2022-02-21T14:52:00Z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e5bc40e9-4656-46b1-b92e-8f89693877e9</vt:lpwstr>
  </property>
</Properties>
</file>