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CFD6" w14:textId="77777777" w:rsidR="005A1212" w:rsidRPr="00A33D4A" w:rsidRDefault="00A37723" w:rsidP="00A3772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D71226" w14:textId="77777777" w:rsidR="00A33D4A" w:rsidRPr="00A33D4A" w:rsidRDefault="00A33D4A" w:rsidP="00A33D4A">
      <w:pPr>
        <w:jc w:val="center"/>
        <w:rPr>
          <w:rFonts w:ascii="Times New Roman" w:hAnsi="Times New Roman" w:cs="Times New Roman"/>
        </w:rPr>
      </w:pPr>
      <w:r w:rsidRPr="00A33D4A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2B1DF3A" wp14:editId="1CCD7F9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D4A">
        <w:rPr>
          <w:rFonts w:ascii="Times New Roman" w:hAnsi="Times New Roman" w:cs="Times New Roman"/>
        </w:rPr>
        <w:fldChar w:fldCharType="begin"/>
      </w:r>
      <w:r w:rsidRPr="00A33D4A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A33D4A">
        <w:rPr>
          <w:rFonts w:ascii="Times New Roman" w:hAnsi="Times New Roman" w:cs="Times New Roman"/>
        </w:rPr>
        <w:fldChar w:fldCharType="end"/>
      </w:r>
    </w:p>
    <w:p w14:paraId="60DFE144" w14:textId="77777777" w:rsidR="00A33D4A" w:rsidRPr="00A33D4A" w:rsidRDefault="00A33D4A" w:rsidP="00A33D4A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A33D4A">
        <w:rPr>
          <w:rFonts w:ascii="Times New Roman" w:hAnsi="Times New Roman" w:cs="Times New Roman"/>
          <w:sz w:val="28"/>
        </w:rPr>
        <w:t>VLADA REPUBLIKE HRVATSKE</w:t>
      </w:r>
    </w:p>
    <w:p w14:paraId="07D1E704" w14:textId="77777777" w:rsidR="00A33D4A" w:rsidRPr="00A33D4A" w:rsidRDefault="00A33D4A" w:rsidP="00A33D4A">
      <w:pPr>
        <w:jc w:val="both"/>
        <w:rPr>
          <w:rFonts w:ascii="Times New Roman" w:hAnsi="Times New Roman" w:cs="Times New Roman"/>
        </w:rPr>
      </w:pPr>
    </w:p>
    <w:p w14:paraId="1A983ADB" w14:textId="45D54833" w:rsidR="00A33D4A" w:rsidRPr="007F7C6E" w:rsidRDefault="00A33D4A" w:rsidP="00A33D4A">
      <w:pPr>
        <w:jc w:val="right"/>
        <w:rPr>
          <w:rFonts w:ascii="Times New Roman" w:hAnsi="Times New Roman" w:cs="Times New Roman"/>
          <w:sz w:val="24"/>
          <w:szCs w:val="24"/>
        </w:rPr>
      </w:pPr>
      <w:r w:rsidRPr="007F7C6E">
        <w:rPr>
          <w:rFonts w:ascii="Times New Roman" w:hAnsi="Times New Roman" w:cs="Times New Roman"/>
          <w:sz w:val="24"/>
          <w:szCs w:val="24"/>
        </w:rPr>
        <w:t xml:space="preserve">Zagreb, </w:t>
      </w:r>
      <w:r w:rsidR="007F7C6E" w:rsidRPr="007F7C6E">
        <w:rPr>
          <w:rFonts w:ascii="Times New Roman" w:hAnsi="Times New Roman" w:cs="Times New Roman"/>
          <w:sz w:val="24"/>
          <w:szCs w:val="24"/>
        </w:rPr>
        <w:t xml:space="preserve">3. veljače </w:t>
      </w:r>
      <w:r w:rsidRPr="007F7C6E">
        <w:rPr>
          <w:rFonts w:ascii="Times New Roman" w:hAnsi="Times New Roman" w:cs="Times New Roman"/>
          <w:sz w:val="24"/>
          <w:szCs w:val="24"/>
        </w:rPr>
        <w:t>2022.</w:t>
      </w:r>
    </w:p>
    <w:p w14:paraId="5D169216" w14:textId="77777777" w:rsidR="00A33D4A" w:rsidRPr="00A33D4A" w:rsidRDefault="00A33D4A" w:rsidP="00A33D4A">
      <w:pPr>
        <w:jc w:val="right"/>
        <w:rPr>
          <w:rFonts w:ascii="Times New Roman" w:hAnsi="Times New Roman" w:cs="Times New Roman"/>
        </w:rPr>
      </w:pPr>
    </w:p>
    <w:p w14:paraId="45EF4E7A" w14:textId="77777777" w:rsidR="00A33D4A" w:rsidRDefault="00A33D4A" w:rsidP="00A33D4A">
      <w:pPr>
        <w:jc w:val="right"/>
      </w:pPr>
    </w:p>
    <w:p w14:paraId="08A27B29" w14:textId="77777777" w:rsidR="00A33D4A" w:rsidRDefault="00A33D4A" w:rsidP="00A33D4A">
      <w:pPr>
        <w:jc w:val="right"/>
      </w:pPr>
    </w:p>
    <w:p w14:paraId="5C5B8964" w14:textId="77777777" w:rsidR="00A33D4A" w:rsidRPr="00A33D4A" w:rsidRDefault="00A33D4A" w:rsidP="00A33D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B2B5B1" w14:textId="77777777" w:rsidR="00A33D4A" w:rsidRPr="00A33D4A" w:rsidRDefault="00A33D4A" w:rsidP="00A33D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F12482" w14:textId="77777777" w:rsidR="00A33D4A" w:rsidRPr="00A33D4A" w:rsidRDefault="00A33D4A" w:rsidP="00A33D4A">
      <w:pPr>
        <w:jc w:val="both"/>
        <w:rPr>
          <w:rFonts w:ascii="Times New Roman" w:hAnsi="Times New Roman" w:cs="Times New Roman"/>
          <w:sz w:val="24"/>
          <w:szCs w:val="24"/>
        </w:rPr>
      </w:pPr>
      <w:r w:rsidRPr="00A33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33D4A" w:rsidRPr="00A33D4A" w14:paraId="124BB4B2" w14:textId="77777777" w:rsidTr="00A3630E">
        <w:tc>
          <w:tcPr>
            <w:tcW w:w="1951" w:type="dxa"/>
          </w:tcPr>
          <w:p w14:paraId="06128DEF" w14:textId="77777777" w:rsidR="00A33D4A" w:rsidRPr="00A33D4A" w:rsidRDefault="00A33D4A" w:rsidP="00A363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3D4A">
              <w:rPr>
                <w:b/>
                <w:smallCaps/>
                <w:sz w:val="24"/>
                <w:szCs w:val="24"/>
              </w:rPr>
              <w:t>Predlagatelj</w:t>
            </w:r>
            <w:r w:rsidRPr="00A33D4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0DBC339" w14:textId="77777777" w:rsidR="00A33D4A" w:rsidRPr="00A33D4A" w:rsidRDefault="00A33D4A" w:rsidP="00A3630E">
            <w:pPr>
              <w:rPr>
                <w:sz w:val="24"/>
                <w:szCs w:val="24"/>
              </w:rPr>
            </w:pPr>
            <w:r w:rsidRPr="00A33D4A">
              <w:rPr>
                <w:sz w:val="24"/>
                <w:szCs w:val="24"/>
              </w:rPr>
              <w:t>Ministarstvo kulture i medija</w:t>
            </w:r>
          </w:p>
          <w:p w14:paraId="59DD1A6D" w14:textId="77777777" w:rsidR="00A33D4A" w:rsidRPr="00A33D4A" w:rsidRDefault="00A33D4A" w:rsidP="00A3630E">
            <w:pPr>
              <w:rPr>
                <w:sz w:val="24"/>
                <w:szCs w:val="24"/>
              </w:rPr>
            </w:pPr>
          </w:p>
        </w:tc>
      </w:tr>
    </w:tbl>
    <w:p w14:paraId="7D5FD61F" w14:textId="77777777" w:rsidR="00A33D4A" w:rsidRPr="00A33D4A" w:rsidRDefault="00A33D4A" w:rsidP="00A33D4A">
      <w:pPr>
        <w:jc w:val="both"/>
        <w:rPr>
          <w:rFonts w:ascii="Times New Roman" w:hAnsi="Times New Roman" w:cs="Times New Roman"/>
          <w:sz w:val="24"/>
          <w:szCs w:val="24"/>
        </w:rPr>
      </w:pPr>
      <w:r w:rsidRPr="00A33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33D4A" w:rsidRPr="00A33D4A" w14:paraId="0B8520B6" w14:textId="77777777" w:rsidTr="00A3630E">
        <w:tc>
          <w:tcPr>
            <w:tcW w:w="1951" w:type="dxa"/>
          </w:tcPr>
          <w:p w14:paraId="60A64BB6" w14:textId="77777777" w:rsidR="00A33D4A" w:rsidRPr="00A33D4A" w:rsidRDefault="00A33D4A" w:rsidP="00A3630E">
            <w:pPr>
              <w:spacing w:line="360" w:lineRule="auto"/>
              <w:rPr>
                <w:sz w:val="24"/>
                <w:szCs w:val="24"/>
              </w:rPr>
            </w:pPr>
            <w:r w:rsidRPr="00A33D4A">
              <w:rPr>
                <w:b/>
                <w:smallCaps/>
                <w:sz w:val="24"/>
                <w:szCs w:val="24"/>
              </w:rPr>
              <w:t>Predmet</w:t>
            </w:r>
            <w:r w:rsidRPr="00A33D4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6B3670C" w14:textId="3C86CF3C" w:rsidR="00A33D4A" w:rsidRPr="00A33D4A" w:rsidRDefault="00AD325D" w:rsidP="003A477F">
            <w:pPr>
              <w:jc w:val="both"/>
              <w:rPr>
                <w:bCs/>
                <w:sz w:val="24"/>
                <w:szCs w:val="24"/>
              </w:rPr>
            </w:pPr>
            <w:r w:rsidRPr="00F97420">
              <w:rPr>
                <w:sz w:val="24"/>
                <w:szCs w:val="24"/>
              </w:rPr>
              <w:t>Izvješće o radu Hrvatskog memorijalno-dokumentacijskog centra Domovinskog rata za 20</w:t>
            </w:r>
            <w:r>
              <w:rPr>
                <w:sz w:val="24"/>
                <w:szCs w:val="24"/>
              </w:rPr>
              <w:t>20</w:t>
            </w:r>
            <w:r w:rsidRPr="00F97420">
              <w:rPr>
                <w:sz w:val="24"/>
                <w:szCs w:val="24"/>
              </w:rPr>
              <w:t xml:space="preserve">. </w:t>
            </w:r>
            <w:r w:rsidRPr="00A33D4A">
              <w:rPr>
                <w:rFonts w:eastAsia="Calibri"/>
                <w:sz w:val="24"/>
                <w:szCs w:val="24"/>
              </w:rPr>
              <w:t xml:space="preserve"> </w:t>
            </w:r>
            <w:r w:rsidR="00A33D4A" w:rsidRPr="00A33D4A">
              <w:rPr>
                <w:rFonts w:eastAsia="Calibri"/>
                <w:sz w:val="24"/>
                <w:szCs w:val="24"/>
              </w:rPr>
              <w:t xml:space="preserve">   </w:t>
            </w:r>
          </w:p>
        </w:tc>
      </w:tr>
    </w:tbl>
    <w:p w14:paraId="0D44A86F" w14:textId="77777777" w:rsidR="00A33D4A" w:rsidRPr="00A33D4A" w:rsidRDefault="00A33D4A" w:rsidP="00A33D4A">
      <w:pPr>
        <w:jc w:val="both"/>
        <w:rPr>
          <w:rFonts w:ascii="Times New Roman" w:hAnsi="Times New Roman" w:cs="Times New Roman"/>
          <w:sz w:val="24"/>
          <w:szCs w:val="24"/>
        </w:rPr>
      </w:pPr>
      <w:r w:rsidRPr="00A33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DFE5449" w14:textId="77777777" w:rsidR="00A33D4A" w:rsidRPr="00A33D4A" w:rsidRDefault="00A33D4A" w:rsidP="00A33D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F44392" w14:textId="77777777" w:rsidR="00A33D4A" w:rsidRPr="00A33D4A" w:rsidRDefault="00A33D4A" w:rsidP="00A33D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103B7" w14:textId="77777777" w:rsidR="00A33D4A" w:rsidRPr="00A33D4A" w:rsidRDefault="00A33D4A" w:rsidP="00A33D4A">
      <w:pPr>
        <w:rPr>
          <w:rFonts w:ascii="Times New Roman" w:hAnsi="Times New Roman" w:cs="Times New Roman"/>
          <w:sz w:val="24"/>
          <w:szCs w:val="24"/>
        </w:rPr>
      </w:pPr>
    </w:p>
    <w:p w14:paraId="6E886EDA" w14:textId="77777777" w:rsidR="00A33D4A" w:rsidRPr="00A33D4A" w:rsidRDefault="00A33D4A" w:rsidP="00A33D4A">
      <w:pPr>
        <w:rPr>
          <w:rFonts w:ascii="Times New Roman" w:hAnsi="Times New Roman" w:cs="Times New Roman"/>
          <w:sz w:val="24"/>
          <w:szCs w:val="24"/>
        </w:rPr>
      </w:pPr>
      <w:r w:rsidRPr="00A33D4A">
        <w:rPr>
          <w:rFonts w:ascii="Times New Roman" w:hAnsi="Times New Roman" w:cs="Times New Roman"/>
          <w:sz w:val="24"/>
          <w:szCs w:val="24"/>
        </w:rPr>
        <w:tab/>
      </w:r>
    </w:p>
    <w:p w14:paraId="03118647" w14:textId="77777777" w:rsidR="00A33D4A" w:rsidRPr="00A33D4A" w:rsidRDefault="00A33D4A" w:rsidP="00A33D4A">
      <w:pPr>
        <w:rPr>
          <w:rFonts w:ascii="Times New Roman" w:hAnsi="Times New Roman" w:cs="Times New Roman"/>
          <w:sz w:val="24"/>
          <w:szCs w:val="24"/>
        </w:rPr>
      </w:pPr>
    </w:p>
    <w:p w14:paraId="5259069E" w14:textId="77777777" w:rsidR="00A33D4A" w:rsidRPr="00A33D4A" w:rsidRDefault="00A33D4A" w:rsidP="00A33D4A">
      <w:pPr>
        <w:rPr>
          <w:rFonts w:ascii="Times New Roman" w:hAnsi="Times New Roman" w:cs="Times New Roman"/>
          <w:sz w:val="24"/>
          <w:szCs w:val="24"/>
        </w:rPr>
      </w:pPr>
    </w:p>
    <w:p w14:paraId="3C5FB76A" w14:textId="77777777" w:rsidR="00A33D4A" w:rsidRDefault="00A33D4A" w:rsidP="00A33D4A"/>
    <w:p w14:paraId="3F0C2A16" w14:textId="77777777" w:rsidR="00A33D4A" w:rsidRDefault="00A33D4A" w:rsidP="00A33D4A"/>
    <w:p w14:paraId="50B759E5" w14:textId="77777777" w:rsidR="00A33D4A" w:rsidRDefault="00A33D4A" w:rsidP="00A33D4A"/>
    <w:p w14:paraId="2500801B" w14:textId="77777777" w:rsidR="00A33D4A" w:rsidRPr="006647BE" w:rsidRDefault="00A33D4A" w:rsidP="00A33D4A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1F3F6473" w14:textId="77777777" w:rsidR="00A33D4A" w:rsidRPr="006647BE" w:rsidRDefault="00A33D4A" w:rsidP="00A33D4A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5DFD650B" w14:textId="77777777" w:rsidR="005A1212" w:rsidRDefault="005A1212" w:rsidP="00A3772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1A4BF5" w14:textId="77777777" w:rsidR="005A1212" w:rsidRDefault="005A1212" w:rsidP="00A3772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PRIJEDLOG</w:t>
      </w:r>
    </w:p>
    <w:p w14:paraId="54E0E499" w14:textId="77777777" w:rsidR="005A1212" w:rsidRDefault="005A1212" w:rsidP="00A3772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AE9F51" w14:textId="77777777" w:rsidR="00F97420" w:rsidRPr="00F97420" w:rsidRDefault="007B53F9" w:rsidP="005A1212">
      <w:pPr>
        <w:tabs>
          <w:tab w:val="left" w:pos="0"/>
        </w:tabs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97420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 w:rsidR="005A1212">
        <w:rPr>
          <w:rFonts w:ascii="Times New Roman" w:hAnsi="Times New Roman" w:cs="Times New Roman"/>
          <w:sz w:val="24"/>
          <w:szCs w:val="24"/>
        </w:rPr>
        <w:t>„</w:t>
      </w:r>
      <w:r w:rsidRPr="00F97420">
        <w:rPr>
          <w:rFonts w:ascii="Times New Roman" w:hAnsi="Times New Roman" w:cs="Times New Roman"/>
          <w:sz w:val="24"/>
          <w:szCs w:val="24"/>
        </w:rPr>
        <w:t>Narodne novine</w:t>
      </w:r>
      <w:r w:rsidR="005A1212">
        <w:rPr>
          <w:rFonts w:ascii="Times New Roman" w:hAnsi="Times New Roman" w:cs="Times New Roman"/>
          <w:sz w:val="24"/>
          <w:szCs w:val="24"/>
        </w:rPr>
        <w:t>“</w:t>
      </w:r>
      <w:r w:rsidRPr="00F97420">
        <w:rPr>
          <w:rFonts w:ascii="Times New Roman" w:hAnsi="Times New Roman" w:cs="Times New Roman"/>
          <w:sz w:val="24"/>
          <w:szCs w:val="24"/>
        </w:rPr>
        <w:t>, br. 150/11</w:t>
      </w:r>
      <w:r w:rsidR="005A1212">
        <w:rPr>
          <w:rFonts w:ascii="Times New Roman" w:hAnsi="Times New Roman" w:cs="Times New Roman"/>
          <w:sz w:val="24"/>
          <w:szCs w:val="24"/>
        </w:rPr>
        <w:t>.</w:t>
      </w:r>
      <w:r w:rsidRPr="00F97420">
        <w:rPr>
          <w:rFonts w:ascii="Times New Roman" w:hAnsi="Times New Roman" w:cs="Times New Roman"/>
          <w:sz w:val="24"/>
          <w:szCs w:val="24"/>
        </w:rPr>
        <w:t>, 119/14</w:t>
      </w:r>
      <w:r w:rsidR="005A1212">
        <w:rPr>
          <w:rFonts w:ascii="Times New Roman" w:hAnsi="Times New Roman" w:cs="Times New Roman"/>
          <w:sz w:val="24"/>
          <w:szCs w:val="24"/>
        </w:rPr>
        <w:t>.</w:t>
      </w:r>
      <w:r w:rsidR="00A37723">
        <w:rPr>
          <w:rFonts w:ascii="Times New Roman" w:hAnsi="Times New Roman" w:cs="Times New Roman"/>
          <w:sz w:val="24"/>
          <w:szCs w:val="24"/>
        </w:rPr>
        <w:t xml:space="preserve">, </w:t>
      </w:r>
      <w:r w:rsidRPr="00F97420">
        <w:rPr>
          <w:rFonts w:ascii="Times New Roman" w:hAnsi="Times New Roman" w:cs="Times New Roman"/>
          <w:sz w:val="24"/>
          <w:szCs w:val="24"/>
        </w:rPr>
        <w:t>93/16</w:t>
      </w:r>
      <w:r w:rsidR="005A1212">
        <w:rPr>
          <w:rFonts w:ascii="Times New Roman" w:hAnsi="Times New Roman" w:cs="Times New Roman"/>
          <w:sz w:val="24"/>
          <w:szCs w:val="24"/>
        </w:rPr>
        <w:t>.</w:t>
      </w:r>
      <w:r w:rsidR="00A37723">
        <w:rPr>
          <w:rFonts w:ascii="Times New Roman" w:hAnsi="Times New Roman" w:cs="Times New Roman"/>
          <w:sz w:val="24"/>
          <w:szCs w:val="24"/>
        </w:rPr>
        <w:t xml:space="preserve"> i 116/18</w:t>
      </w:r>
      <w:r w:rsidR="005A1212">
        <w:rPr>
          <w:rFonts w:ascii="Times New Roman" w:hAnsi="Times New Roman" w:cs="Times New Roman"/>
          <w:sz w:val="24"/>
          <w:szCs w:val="24"/>
        </w:rPr>
        <w:t>.</w:t>
      </w:r>
      <w:r w:rsidRPr="00F97420">
        <w:rPr>
          <w:rFonts w:ascii="Times New Roman" w:hAnsi="Times New Roman" w:cs="Times New Roman"/>
          <w:sz w:val="24"/>
          <w:szCs w:val="24"/>
        </w:rPr>
        <w:t>), a u vezi s člankom 9. stavkom 1. Zakona o Hrvatskom memorijalno-dokumentacijskom centra Domovinskog rata (</w:t>
      </w:r>
      <w:r w:rsidR="005A1212">
        <w:rPr>
          <w:rFonts w:ascii="Times New Roman" w:hAnsi="Times New Roman" w:cs="Times New Roman"/>
          <w:sz w:val="24"/>
          <w:szCs w:val="24"/>
        </w:rPr>
        <w:t>„</w:t>
      </w:r>
      <w:r w:rsidRPr="00F97420">
        <w:rPr>
          <w:rFonts w:ascii="Times New Roman" w:hAnsi="Times New Roman" w:cs="Times New Roman"/>
          <w:sz w:val="24"/>
          <w:szCs w:val="24"/>
        </w:rPr>
        <w:t>Narodne novine</w:t>
      </w:r>
      <w:r w:rsidR="005A1212">
        <w:rPr>
          <w:rFonts w:ascii="Times New Roman" w:hAnsi="Times New Roman" w:cs="Times New Roman"/>
          <w:sz w:val="24"/>
          <w:szCs w:val="24"/>
        </w:rPr>
        <w:t>“</w:t>
      </w:r>
      <w:r w:rsidRPr="00F97420">
        <w:rPr>
          <w:rFonts w:ascii="Times New Roman" w:hAnsi="Times New Roman" w:cs="Times New Roman"/>
          <w:sz w:val="24"/>
          <w:szCs w:val="24"/>
        </w:rPr>
        <w:t>, broj 178/04</w:t>
      </w:r>
      <w:r w:rsidR="005A1212">
        <w:rPr>
          <w:rFonts w:ascii="Times New Roman" w:hAnsi="Times New Roman" w:cs="Times New Roman"/>
          <w:sz w:val="24"/>
          <w:szCs w:val="24"/>
        </w:rPr>
        <w:t>.</w:t>
      </w:r>
      <w:r w:rsidRPr="00F97420">
        <w:rPr>
          <w:rFonts w:ascii="Times New Roman" w:hAnsi="Times New Roman" w:cs="Times New Roman"/>
          <w:sz w:val="24"/>
          <w:szCs w:val="24"/>
        </w:rPr>
        <w:t>), Vlada Republike Hrvatske je na sj</w:t>
      </w:r>
      <w:r w:rsidR="00F97420" w:rsidRPr="00F97420">
        <w:rPr>
          <w:rFonts w:ascii="Times New Roman" w:hAnsi="Times New Roman" w:cs="Times New Roman"/>
          <w:sz w:val="24"/>
          <w:szCs w:val="24"/>
        </w:rPr>
        <w:t>ednici održanoj ___________ 2022</w:t>
      </w:r>
      <w:r w:rsidRPr="00F97420">
        <w:rPr>
          <w:rFonts w:ascii="Times New Roman" w:hAnsi="Times New Roman" w:cs="Times New Roman"/>
          <w:sz w:val="24"/>
          <w:szCs w:val="24"/>
        </w:rPr>
        <w:t xml:space="preserve">. donijela </w:t>
      </w:r>
    </w:p>
    <w:p w14:paraId="1022C92F" w14:textId="77777777" w:rsidR="00F97420" w:rsidRPr="00F97420" w:rsidRDefault="00F97420">
      <w:pPr>
        <w:rPr>
          <w:rFonts w:ascii="Times New Roman" w:hAnsi="Times New Roman" w:cs="Times New Roman"/>
          <w:sz w:val="24"/>
          <w:szCs w:val="24"/>
        </w:rPr>
      </w:pPr>
    </w:p>
    <w:p w14:paraId="218CD2FD" w14:textId="77777777" w:rsidR="00F97420" w:rsidRPr="00F97420" w:rsidRDefault="007B53F9" w:rsidP="00F97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420">
        <w:rPr>
          <w:rFonts w:ascii="Times New Roman" w:hAnsi="Times New Roman" w:cs="Times New Roman"/>
          <w:b/>
          <w:sz w:val="24"/>
          <w:szCs w:val="24"/>
        </w:rPr>
        <w:t>Z</w:t>
      </w:r>
      <w:r w:rsidR="005A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420">
        <w:rPr>
          <w:rFonts w:ascii="Times New Roman" w:hAnsi="Times New Roman" w:cs="Times New Roman"/>
          <w:b/>
          <w:sz w:val="24"/>
          <w:szCs w:val="24"/>
        </w:rPr>
        <w:t>A</w:t>
      </w:r>
      <w:r w:rsidR="005A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420">
        <w:rPr>
          <w:rFonts w:ascii="Times New Roman" w:hAnsi="Times New Roman" w:cs="Times New Roman"/>
          <w:b/>
          <w:sz w:val="24"/>
          <w:szCs w:val="24"/>
        </w:rPr>
        <w:t>K</w:t>
      </w:r>
      <w:r w:rsidR="005A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420">
        <w:rPr>
          <w:rFonts w:ascii="Times New Roman" w:hAnsi="Times New Roman" w:cs="Times New Roman"/>
          <w:b/>
          <w:sz w:val="24"/>
          <w:szCs w:val="24"/>
        </w:rPr>
        <w:t>L</w:t>
      </w:r>
      <w:r w:rsidR="005A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420">
        <w:rPr>
          <w:rFonts w:ascii="Times New Roman" w:hAnsi="Times New Roman" w:cs="Times New Roman"/>
          <w:b/>
          <w:sz w:val="24"/>
          <w:szCs w:val="24"/>
        </w:rPr>
        <w:t>J</w:t>
      </w:r>
      <w:r w:rsidR="005A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420">
        <w:rPr>
          <w:rFonts w:ascii="Times New Roman" w:hAnsi="Times New Roman" w:cs="Times New Roman"/>
          <w:b/>
          <w:sz w:val="24"/>
          <w:szCs w:val="24"/>
        </w:rPr>
        <w:t>U</w:t>
      </w:r>
      <w:r w:rsidR="005A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420">
        <w:rPr>
          <w:rFonts w:ascii="Times New Roman" w:hAnsi="Times New Roman" w:cs="Times New Roman"/>
          <w:b/>
          <w:sz w:val="24"/>
          <w:szCs w:val="24"/>
        </w:rPr>
        <w:t>Č</w:t>
      </w:r>
      <w:r w:rsidR="005A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420">
        <w:rPr>
          <w:rFonts w:ascii="Times New Roman" w:hAnsi="Times New Roman" w:cs="Times New Roman"/>
          <w:b/>
          <w:sz w:val="24"/>
          <w:szCs w:val="24"/>
        </w:rPr>
        <w:t>A</w:t>
      </w:r>
      <w:r w:rsidR="005A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420">
        <w:rPr>
          <w:rFonts w:ascii="Times New Roman" w:hAnsi="Times New Roman" w:cs="Times New Roman"/>
          <w:b/>
          <w:sz w:val="24"/>
          <w:szCs w:val="24"/>
        </w:rPr>
        <w:t>K</w:t>
      </w:r>
    </w:p>
    <w:p w14:paraId="3286EF41" w14:textId="77777777" w:rsidR="00F97420" w:rsidRPr="00F97420" w:rsidRDefault="00F97420">
      <w:pPr>
        <w:rPr>
          <w:rFonts w:ascii="Times New Roman" w:hAnsi="Times New Roman" w:cs="Times New Roman"/>
          <w:sz w:val="24"/>
          <w:szCs w:val="24"/>
        </w:rPr>
      </w:pPr>
    </w:p>
    <w:p w14:paraId="7D95650E" w14:textId="6633139D" w:rsidR="00F97420" w:rsidRPr="00A37723" w:rsidRDefault="00F97420" w:rsidP="00A1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3F9" w:rsidRPr="00F97420">
        <w:rPr>
          <w:rFonts w:ascii="Times New Roman" w:hAnsi="Times New Roman" w:cs="Times New Roman"/>
          <w:sz w:val="24"/>
          <w:szCs w:val="24"/>
        </w:rPr>
        <w:t>Prihvaća se Izvješće o radu Hrvatskog memorijalno-dokumentacijskog centra Domovinskog rata za 20</w:t>
      </w:r>
      <w:r w:rsidR="00A37723">
        <w:rPr>
          <w:rFonts w:ascii="Times New Roman" w:hAnsi="Times New Roman" w:cs="Times New Roman"/>
          <w:sz w:val="24"/>
          <w:szCs w:val="24"/>
        </w:rPr>
        <w:t>20</w:t>
      </w:r>
      <w:r w:rsidR="007B53F9" w:rsidRPr="00F9742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B53F9" w:rsidRPr="00F97420">
        <w:rPr>
          <w:rFonts w:ascii="Times New Roman" w:hAnsi="Times New Roman" w:cs="Times New Roman"/>
          <w:sz w:val="24"/>
          <w:szCs w:val="24"/>
        </w:rPr>
        <w:t>, u tekstu koji je Vladi Republike Hrvatske dostavio Hrvat</w:t>
      </w:r>
      <w:r w:rsidR="00A37723">
        <w:rPr>
          <w:rFonts w:ascii="Times New Roman" w:hAnsi="Times New Roman" w:cs="Times New Roman"/>
          <w:sz w:val="24"/>
          <w:szCs w:val="24"/>
        </w:rPr>
        <w:t xml:space="preserve">ski memorijalno-dokumentacijski </w:t>
      </w:r>
      <w:r w:rsidR="007B53F9" w:rsidRPr="00F97420">
        <w:rPr>
          <w:rFonts w:ascii="Times New Roman" w:hAnsi="Times New Roman" w:cs="Times New Roman"/>
          <w:sz w:val="24"/>
          <w:szCs w:val="24"/>
        </w:rPr>
        <w:t xml:space="preserve">centar Domovinskog rata aktom, </w:t>
      </w:r>
      <w:r w:rsidR="00A37723">
        <w:rPr>
          <w:rFonts w:ascii="Times New Roman" w:hAnsi="Times New Roman" w:cs="Times New Roman"/>
          <w:sz w:val="24"/>
          <w:szCs w:val="24"/>
        </w:rPr>
        <w:t>KLASA</w:t>
      </w:r>
      <w:r w:rsidR="007B53F9" w:rsidRPr="00F9742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37723">
        <w:rPr>
          <w:rFonts w:ascii="Times New Roman" w:hAnsi="Times New Roman" w:cs="Times New Roman"/>
          <w:sz w:val="24"/>
          <w:szCs w:val="24"/>
        </w:rPr>
        <w:t>01-02/21-03/02</w:t>
      </w:r>
      <w:r w:rsidR="007B53F9" w:rsidRPr="00F97420">
        <w:rPr>
          <w:rFonts w:ascii="Times New Roman" w:hAnsi="Times New Roman" w:cs="Times New Roman"/>
          <w:sz w:val="24"/>
          <w:szCs w:val="24"/>
        </w:rPr>
        <w:t xml:space="preserve">, </w:t>
      </w:r>
      <w:r w:rsidR="00A37723" w:rsidRPr="00A37723">
        <w:rPr>
          <w:rFonts w:ascii="Times New Roman" w:hAnsi="Times New Roman" w:cs="Times New Roman"/>
          <w:sz w:val="24"/>
          <w:szCs w:val="24"/>
        </w:rPr>
        <w:t>URBROJ</w:t>
      </w:r>
      <w:r w:rsidR="007B53F9" w:rsidRPr="00A37723">
        <w:rPr>
          <w:rFonts w:ascii="Times New Roman" w:hAnsi="Times New Roman" w:cs="Times New Roman"/>
          <w:sz w:val="24"/>
          <w:szCs w:val="24"/>
        </w:rPr>
        <w:t>:</w:t>
      </w:r>
      <w:r w:rsidR="00A37723" w:rsidRPr="00A37723">
        <w:rPr>
          <w:rFonts w:ascii="Times New Roman" w:hAnsi="Times New Roman" w:cs="Times New Roman"/>
          <w:sz w:val="24"/>
          <w:szCs w:val="24"/>
        </w:rPr>
        <w:t xml:space="preserve"> 568-01-21-07</w:t>
      </w:r>
      <w:r w:rsidR="005A1212">
        <w:rPr>
          <w:rFonts w:ascii="Times New Roman" w:hAnsi="Times New Roman" w:cs="Times New Roman"/>
          <w:sz w:val="24"/>
          <w:szCs w:val="24"/>
        </w:rPr>
        <w:t>,</w:t>
      </w:r>
      <w:r w:rsidRPr="00A37723">
        <w:rPr>
          <w:rFonts w:ascii="Times New Roman" w:hAnsi="Times New Roman" w:cs="Times New Roman"/>
          <w:sz w:val="24"/>
          <w:szCs w:val="24"/>
        </w:rPr>
        <w:t xml:space="preserve"> od </w:t>
      </w:r>
      <w:r w:rsidR="00A37723" w:rsidRPr="00A37723">
        <w:rPr>
          <w:rFonts w:ascii="Times New Roman" w:hAnsi="Times New Roman" w:cs="Times New Roman"/>
          <w:sz w:val="24"/>
          <w:szCs w:val="24"/>
        </w:rPr>
        <w:t>27</w:t>
      </w:r>
      <w:r w:rsidRPr="00A37723">
        <w:rPr>
          <w:rFonts w:ascii="Times New Roman" w:hAnsi="Times New Roman" w:cs="Times New Roman"/>
          <w:sz w:val="24"/>
          <w:szCs w:val="24"/>
        </w:rPr>
        <w:t xml:space="preserve">. </w:t>
      </w:r>
      <w:r w:rsidR="00A37723" w:rsidRPr="00A37723">
        <w:rPr>
          <w:rFonts w:ascii="Times New Roman" w:hAnsi="Times New Roman" w:cs="Times New Roman"/>
          <w:sz w:val="24"/>
          <w:szCs w:val="24"/>
        </w:rPr>
        <w:t>prosinca</w:t>
      </w:r>
      <w:r w:rsidRPr="00A37723">
        <w:rPr>
          <w:rFonts w:ascii="Times New Roman" w:hAnsi="Times New Roman" w:cs="Times New Roman"/>
          <w:sz w:val="24"/>
          <w:szCs w:val="24"/>
        </w:rPr>
        <w:t xml:space="preserve"> 202</w:t>
      </w:r>
      <w:r w:rsidR="00A37723" w:rsidRPr="00A37723">
        <w:rPr>
          <w:rFonts w:ascii="Times New Roman" w:hAnsi="Times New Roman" w:cs="Times New Roman"/>
          <w:sz w:val="24"/>
          <w:szCs w:val="24"/>
        </w:rPr>
        <w:t>1</w:t>
      </w:r>
      <w:r w:rsidR="007B53F9" w:rsidRPr="00A377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52BF1F" w14:textId="77777777" w:rsidR="00F97420" w:rsidRDefault="00F97420">
      <w:pPr>
        <w:rPr>
          <w:rFonts w:ascii="Times New Roman" w:hAnsi="Times New Roman" w:cs="Times New Roman"/>
          <w:sz w:val="24"/>
          <w:szCs w:val="24"/>
        </w:rPr>
      </w:pPr>
    </w:p>
    <w:p w14:paraId="6C7AFDF9" w14:textId="77777777" w:rsidR="005A1212" w:rsidRDefault="005A1212" w:rsidP="00F974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E2102" w14:textId="77777777" w:rsidR="00F97420" w:rsidRDefault="007B53F9" w:rsidP="00F97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420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2CF524C4" w14:textId="77777777" w:rsidR="00F97420" w:rsidRDefault="007B53F9" w:rsidP="00F97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420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53904147" w14:textId="77777777" w:rsidR="005A1212" w:rsidRDefault="005A1212" w:rsidP="00F974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524F8" w14:textId="77777777" w:rsidR="00F97420" w:rsidRPr="005A1212" w:rsidRDefault="007B53F9" w:rsidP="00F97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420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0C0838AE" w14:textId="77777777" w:rsidR="00F97420" w:rsidRPr="005A1212" w:rsidRDefault="00F97420" w:rsidP="005A1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B53F9" w:rsidRPr="005A1212">
        <w:rPr>
          <w:rFonts w:ascii="Times New Roman" w:hAnsi="Times New Roman" w:cs="Times New Roman"/>
          <w:sz w:val="24"/>
          <w:szCs w:val="24"/>
        </w:rPr>
        <w:t>PREDSJEDNIK</w:t>
      </w:r>
    </w:p>
    <w:p w14:paraId="327324FB" w14:textId="77777777" w:rsidR="005A1212" w:rsidRPr="005A1212" w:rsidRDefault="005A1212" w:rsidP="005A1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5E8CC0" w14:textId="77777777" w:rsidR="005A1212" w:rsidRPr="005A1212" w:rsidRDefault="005A1212" w:rsidP="005A1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A53E0" w14:textId="77777777" w:rsidR="003C474B" w:rsidRPr="005A1212" w:rsidRDefault="00F97420" w:rsidP="005A1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B53F9" w:rsidRPr="005A1212">
        <w:rPr>
          <w:rFonts w:ascii="Times New Roman" w:hAnsi="Times New Roman" w:cs="Times New Roman"/>
          <w:sz w:val="24"/>
          <w:szCs w:val="24"/>
        </w:rPr>
        <w:t>mr. sc. Andrej Plenković</w:t>
      </w:r>
    </w:p>
    <w:sectPr w:rsidR="003C474B" w:rsidRPr="005A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F9"/>
    <w:rsid w:val="003A477F"/>
    <w:rsid w:val="003C474B"/>
    <w:rsid w:val="005A1212"/>
    <w:rsid w:val="007B53F9"/>
    <w:rsid w:val="007F7C6E"/>
    <w:rsid w:val="00A161BE"/>
    <w:rsid w:val="00A33D4A"/>
    <w:rsid w:val="00A37723"/>
    <w:rsid w:val="00AD325D"/>
    <w:rsid w:val="00F9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9413"/>
  <w15:chartTrackingRefBased/>
  <w15:docId w15:val="{CDEBEB75-7B71-4FAE-A583-A3FED558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D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33D4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A33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AZJMDCZ6QSYZ-1335579144-19283</_dlc_DocId>
    <_dlc_DocIdUrl xmlns="a494813a-d0d8-4dad-94cb-0d196f36ba15">
      <Url>https://ekoordinacije.vlada.hr/_layouts/15/DocIdRedir.aspx?ID=AZJMDCZ6QSYZ-1335579144-19283</Url>
      <Description>AZJMDCZ6QSYZ-1335579144-19283</Description>
    </_dlc_DocIdUrl>
  </documentManagement>
</p:properties>
</file>

<file path=customXml/itemProps1.xml><?xml version="1.0" encoding="utf-8"?>
<ds:datastoreItem xmlns:ds="http://schemas.openxmlformats.org/officeDocument/2006/customXml" ds:itemID="{9F10504F-FD79-4D07-9AB5-56BAF7585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D52D2-B391-4FF6-ACE0-02929258E7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6720F3-1B9E-43D8-91AC-6262CA68B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30355-180B-443F-822F-7B4B003E414D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Kovač</dc:creator>
  <cp:keywords/>
  <dc:description/>
  <cp:lastModifiedBy>Senada Džafović</cp:lastModifiedBy>
  <cp:revision>8</cp:revision>
  <dcterms:created xsi:type="dcterms:W3CDTF">2022-01-19T13:18:00Z</dcterms:created>
  <dcterms:modified xsi:type="dcterms:W3CDTF">2022-01-26T10:38:00Z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fce69945-91fc-4dc7-8c31-6d16b9e97d8e</vt:lpwstr>
  </property>
</Properties>
</file>