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D876F" w14:textId="36F8D4B7" w:rsidR="00036EFC" w:rsidRPr="00C208B8" w:rsidRDefault="00BF202F" w:rsidP="00036EFC">
      <w:pPr>
        <w:jc w:val="center"/>
      </w:pPr>
      <w:r w:rsidRPr="00305A7A">
        <w:rPr>
          <w:noProof/>
          <w:lang w:val="hr-HR"/>
        </w:rPr>
        <w:drawing>
          <wp:inline distT="0" distB="0" distL="0" distR="0" wp14:anchorId="39D9F53A" wp14:editId="74B74C58">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036EFC" w:rsidRPr="00C208B8">
        <w:fldChar w:fldCharType="begin"/>
      </w:r>
      <w:r w:rsidR="00036EFC" w:rsidRPr="00C208B8">
        <w:instrText xml:space="preserve"> INCLUDEPICTURE "http://www.inet.hr/~box/images/grb-rh.gif" \* MERGEFORMATINET </w:instrText>
      </w:r>
      <w:r w:rsidR="00036EFC" w:rsidRPr="00C208B8">
        <w:fldChar w:fldCharType="end"/>
      </w:r>
    </w:p>
    <w:p w14:paraId="3F5195C6" w14:textId="77777777" w:rsidR="00036EFC" w:rsidRPr="0023763F" w:rsidRDefault="00036EFC" w:rsidP="00036EFC">
      <w:pPr>
        <w:spacing w:before="60" w:after="1680"/>
        <w:jc w:val="center"/>
        <w:rPr>
          <w:sz w:val="28"/>
        </w:rPr>
      </w:pPr>
      <w:r w:rsidRPr="0023763F">
        <w:rPr>
          <w:sz w:val="28"/>
        </w:rPr>
        <w:t>VLADA REPUBLIKE HRVATSKE</w:t>
      </w:r>
    </w:p>
    <w:p w14:paraId="37EBAEB6" w14:textId="77777777" w:rsidR="00036EFC" w:rsidRDefault="00036EFC" w:rsidP="00036EFC"/>
    <w:p w14:paraId="679A5787" w14:textId="6125F628" w:rsidR="00036EFC" w:rsidRPr="003A2F05" w:rsidRDefault="00036EFC" w:rsidP="00036EFC">
      <w:pPr>
        <w:spacing w:after="2400"/>
        <w:jc w:val="right"/>
      </w:pPr>
      <w:r w:rsidRPr="00036EFC">
        <w:rPr>
          <w:lang w:val="hr-HR"/>
        </w:rPr>
        <w:t xml:space="preserve">Zagreb, </w:t>
      </w:r>
      <w:r w:rsidR="00AA196F">
        <w:rPr>
          <w:lang w:val="hr-HR"/>
        </w:rPr>
        <w:t xml:space="preserve">17. </w:t>
      </w:r>
      <w:r w:rsidR="00F9609D">
        <w:rPr>
          <w:lang w:val="hr-HR"/>
        </w:rPr>
        <w:t>kolovoza</w:t>
      </w:r>
      <w:bookmarkStart w:id="0" w:name="_GoBack"/>
      <w:bookmarkEnd w:id="0"/>
      <w:r w:rsidR="00AA196F">
        <w:rPr>
          <w:lang w:val="hr-HR"/>
        </w:rPr>
        <w:t xml:space="preserve"> </w:t>
      </w:r>
      <w:r w:rsidRPr="00036EFC">
        <w:rPr>
          <w:lang w:val="hr-HR"/>
        </w:rPr>
        <w:t>202</w:t>
      </w:r>
      <w:r w:rsidR="008743E3">
        <w:rPr>
          <w:lang w:val="hr-HR"/>
        </w:rPr>
        <w:t>3</w:t>
      </w:r>
      <w:r w:rsidRPr="003A2F05">
        <w:t>.</w:t>
      </w:r>
    </w:p>
    <w:p w14:paraId="271CC6F6" w14:textId="77777777" w:rsidR="00036EFC" w:rsidRPr="002179F8" w:rsidRDefault="00036EFC" w:rsidP="00036EFC">
      <w:pPr>
        <w:spacing w:line="360" w:lineRule="auto"/>
      </w:pPr>
      <w:r w:rsidRPr="002179F8">
        <w:t>__________________________________________________________________________</w:t>
      </w:r>
    </w:p>
    <w:p w14:paraId="16099AF2" w14:textId="77777777" w:rsidR="00036EFC" w:rsidRDefault="00036EFC" w:rsidP="00036EFC">
      <w:pPr>
        <w:tabs>
          <w:tab w:val="right" w:pos="1701"/>
          <w:tab w:val="left" w:pos="1843"/>
        </w:tabs>
        <w:spacing w:line="360" w:lineRule="auto"/>
        <w:ind w:left="1843" w:hanging="1843"/>
        <w:rPr>
          <w:b/>
          <w:smallCaps/>
        </w:rPr>
        <w:sectPr w:rsidR="00036EFC" w:rsidSect="00F837CC">
          <w:headerReference w:type="default" r:id="rId12"/>
          <w:footerReference w:type="default" r:id="rId13"/>
          <w:footerReference w:type="first" r:id="rId14"/>
          <w:pgSz w:w="11906" w:h="16838"/>
          <w:pgMar w:top="993" w:right="1417" w:bottom="1417" w:left="1417" w:header="709" w:footer="709" w:gutter="0"/>
          <w:cols w:space="708"/>
          <w:titlePg/>
          <w:docGrid w:linePitch="360"/>
        </w:sectPr>
      </w:pPr>
    </w:p>
    <w:tbl>
      <w:tblPr>
        <w:tblW w:w="0" w:type="auto"/>
        <w:tblLook w:val="04A0" w:firstRow="1" w:lastRow="0" w:firstColumn="1" w:lastColumn="0" w:noHBand="0" w:noVBand="1"/>
      </w:tblPr>
      <w:tblGrid>
        <w:gridCol w:w="1949"/>
        <w:gridCol w:w="7123"/>
      </w:tblGrid>
      <w:tr w:rsidR="00036EFC" w:rsidRPr="00C418AE" w14:paraId="3046F1DC" w14:textId="77777777" w:rsidTr="00036EFC">
        <w:tc>
          <w:tcPr>
            <w:tcW w:w="1951" w:type="dxa"/>
            <w:shd w:val="clear" w:color="auto" w:fill="auto"/>
          </w:tcPr>
          <w:p w14:paraId="0989E5A6" w14:textId="77777777" w:rsidR="00036EFC" w:rsidRPr="00C418AE" w:rsidRDefault="00036EFC" w:rsidP="00C418AE">
            <w:pPr>
              <w:spacing w:line="360" w:lineRule="auto"/>
              <w:jc w:val="right"/>
              <w:rPr>
                <w:rFonts w:ascii="Times New Roman" w:hAnsi="Times New Roman"/>
                <w:sz w:val="24"/>
                <w:szCs w:val="24"/>
                <w:lang w:val="hr-HR"/>
              </w:rPr>
            </w:pPr>
            <w:r w:rsidRPr="00C418AE">
              <w:rPr>
                <w:rFonts w:ascii="Times New Roman" w:hAnsi="Times New Roman"/>
                <w:b/>
                <w:smallCaps/>
                <w:sz w:val="24"/>
                <w:szCs w:val="24"/>
                <w:lang w:val="hr-HR"/>
              </w:rPr>
              <w:t>Predlagatelj</w:t>
            </w:r>
            <w:r w:rsidRPr="00C418AE">
              <w:rPr>
                <w:rFonts w:ascii="Times New Roman" w:hAnsi="Times New Roman"/>
                <w:b/>
                <w:sz w:val="24"/>
                <w:szCs w:val="24"/>
                <w:lang w:val="hr-HR"/>
              </w:rPr>
              <w:t>:</w:t>
            </w:r>
          </w:p>
        </w:tc>
        <w:tc>
          <w:tcPr>
            <w:tcW w:w="7229" w:type="dxa"/>
            <w:shd w:val="clear" w:color="auto" w:fill="auto"/>
          </w:tcPr>
          <w:p w14:paraId="0A3BB978" w14:textId="77777777" w:rsidR="00036EFC" w:rsidRPr="00C418AE" w:rsidRDefault="00036EFC" w:rsidP="00C418AE">
            <w:pPr>
              <w:spacing w:line="360" w:lineRule="auto"/>
              <w:rPr>
                <w:rFonts w:ascii="Times New Roman" w:hAnsi="Times New Roman"/>
                <w:sz w:val="24"/>
                <w:szCs w:val="24"/>
                <w:lang w:val="hr-HR"/>
              </w:rPr>
            </w:pPr>
            <w:r w:rsidRPr="00C418AE">
              <w:rPr>
                <w:rFonts w:ascii="Times New Roman" w:hAnsi="Times New Roman"/>
                <w:sz w:val="24"/>
                <w:szCs w:val="24"/>
                <w:lang w:val="hr-HR"/>
              </w:rPr>
              <w:t>Ministarstvo rada, mirovinskoga sustava, obitelji i socijalne politike</w:t>
            </w:r>
          </w:p>
        </w:tc>
      </w:tr>
    </w:tbl>
    <w:p w14:paraId="2CB9406B" w14:textId="77777777" w:rsidR="00036EFC" w:rsidRPr="00C418AE" w:rsidRDefault="00036EFC" w:rsidP="00C418AE">
      <w:pPr>
        <w:spacing w:line="360" w:lineRule="auto"/>
        <w:rPr>
          <w:rFonts w:ascii="Times New Roman" w:hAnsi="Times New Roman"/>
          <w:sz w:val="24"/>
          <w:szCs w:val="24"/>
          <w:lang w:val="hr-HR"/>
        </w:rPr>
      </w:pPr>
      <w:r w:rsidRPr="00C418AE">
        <w:rPr>
          <w:rFonts w:ascii="Times New Roman" w:hAnsi="Times New Roman"/>
          <w:sz w:val="24"/>
          <w:szCs w:val="24"/>
          <w:lang w:val="hr-HR"/>
        </w:rPr>
        <w:t>__________________________________________________________________________</w:t>
      </w:r>
    </w:p>
    <w:p w14:paraId="59E904E3" w14:textId="77777777" w:rsidR="00036EFC" w:rsidRPr="00C418AE" w:rsidRDefault="00036EFC" w:rsidP="00C418AE">
      <w:pPr>
        <w:tabs>
          <w:tab w:val="right" w:pos="1701"/>
          <w:tab w:val="left" w:pos="1843"/>
        </w:tabs>
        <w:spacing w:line="360" w:lineRule="auto"/>
        <w:ind w:left="1843" w:hanging="1843"/>
        <w:rPr>
          <w:rFonts w:ascii="Times New Roman" w:hAnsi="Times New Roman"/>
          <w:b/>
          <w:smallCaps/>
          <w:sz w:val="24"/>
          <w:szCs w:val="24"/>
          <w:lang w:val="hr-HR"/>
        </w:rPr>
        <w:sectPr w:rsidR="00036EFC" w:rsidRPr="00C418AE" w:rsidSect="00F837CC">
          <w:type w:val="continuous"/>
          <w:pgSz w:w="11906" w:h="16838"/>
          <w:pgMar w:top="993" w:right="1417" w:bottom="1417" w:left="1417" w:header="709" w:footer="658" w:gutter="0"/>
          <w:cols w:space="708"/>
          <w:docGrid w:linePitch="360"/>
        </w:sectPr>
      </w:pPr>
    </w:p>
    <w:tbl>
      <w:tblPr>
        <w:tblW w:w="8412" w:type="dxa"/>
        <w:tblInd w:w="612" w:type="dxa"/>
        <w:tblLook w:val="04A0" w:firstRow="1" w:lastRow="0" w:firstColumn="1" w:lastColumn="0" w:noHBand="0" w:noVBand="1"/>
      </w:tblPr>
      <w:tblGrid>
        <w:gridCol w:w="1280"/>
        <w:gridCol w:w="7132"/>
      </w:tblGrid>
      <w:tr w:rsidR="00036EFC" w:rsidRPr="00C418AE" w14:paraId="3E366874" w14:textId="77777777" w:rsidTr="00C418AE">
        <w:tc>
          <w:tcPr>
            <w:tcW w:w="1280" w:type="dxa"/>
            <w:shd w:val="clear" w:color="auto" w:fill="auto"/>
          </w:tcPr>
          <w:p w14:paraId="5B6D6542" w14:textId="77777777" w:rsidR="00036EFC" w:rsidRPr="00C418AE" w:rsidRDefault="00036EFC" w:rsidP="00C418AE">
            <w:pPr>
              <w:spacing w:line="360" w:lineRule="auto"/>
              <w:jc w:val="both"/>
              <w:rPr>
                <w:rFonts w:ascii="Times New Roman" w:hAnsi="Times New Roman"/>
                <w:sz w:val="24"/>
                <w:szCs w:val="24"/>
                <w:lang w:val="hr-HR"/>
              </w:rPr>
            </w:pPr>
            <w:r w:rsidRPr="00C418AE">
              <w:rPr>
                <w:rFonts w:ascii="Times New Roman" w:hAnsi="Times New Roman"/>
                <w:b/>
                <w:smallCaps/>
                <w:sz w:val="24"/>
                <w:szCs w:val="24"/>
                <w:lang w:val="hr-HR"/>
              </w:rPr>
              <w:t>Predmet</w:t>
            </w:r>
            <w:r w:rsidRPr="00C418AE">
              <w:rPr>
                <w:rFonts w:ascii="Times New Roman" w:hAnsi="Times New Roman"/>
                <w:b/>
                <w:sz w:val="24"/>
                <w:szCs w:val="24"/>
                <w:lang w:val="hr-HR"/>
              </w:rPr>
              <w:t>:</w:t>
            </w:r>
          </w:p>
        </w:tc>
        <w:tc>
          <w:tcPr>
            <w:tcW w:w="7132" w:type="dxa"/>
            <w:shd w:val="clear" w:color="auto" w:fill="auto"/>
          </w:tcPr>
          <w:p w14:paraId="0ED28B4B" w14:textId="6ADE87FF" w:rsidR="00036EFC" w:rsidRPr="00C418AE" w:rsidRDefault="00036EFC" w:rsidP="00C418AE">
            <w:pPr>
              <w:spacing w:line="360" w:lineRule="auto"/>
              <w:ind w:left="39"/>
              <w:jc w:val="both"/>
              <w:rPr>
                <w:rFonts w:ascii="Times New Roman" w:hAnsi="Times New Roman"/>
                <w:sz w:val="24"/>
                <w:szCs w:val="24"/>
                <w:lang w:val="hr-HR"/>
              </w:rPr>
            </w:pPr>
            <w:r w:rsidRPr="00C418AE">
              <w:rPr>
                <w:rFonts w:ascii="Times New Roman" w:hAnsi="Times New Roman"/>
                <w:sz w:val="24"/>
                <w:szCs w:val="24"/>
                <w:lang w:val="hr-HR"/>
              </w:rPr>
              <w:t>Prijedlog</w:t>
            </w:r>
            <w:r w:rsidR="009B669D" w:rsidRPr="00C418AE">
              <w:rPr>
                <w:rFonts w:ascii="Times New Roman" w:hAnsi="Times New Roman"/>
                <w:sz w:val="24"/>
                <w:szCs w:val="24"/>
                <w:lang w:val="hr-HR"/>
              </w:rPr>
              <w:t xml:space="preserve"> Odluke o</w:t>
            </w:r>
            <w:r w:rsidRPr="00C418AE">
              <w:rPr>
                <w:rFonts w:ascii="Times New Roman" w:hAnsi="Times New Roman"/>
                <w:sz w:val="24"/>
                <w:szCs w:val="24"/>
                <w:lang w:val="hr-HR"/>
              </w:rPr>
              <w:t xml:space="preserve"> </w:t>
            </w:r>
            <w:r w:rsidR="009B669D" w:rsidRPr="00C418AE">
              <w:rPr>
                <w:rFonts w:ascii="Times New Roman" w:hAnsi="Times New Roman"/>
                <w:sz w:val="24"/>
                <w:szCs w:val="24"/>
                <w:lang w:val="hr-HR"/>
              </w:rPr>
              <w:t>pokretanju postupka za sklapanje Ugovora između Republike Hrvatske i Republike Filipina o socijalnoj sigurnosti</w:t>
            </w:r>
          </w:p>
        </w:tc>
      </w:tr>
    </w:tbl>
    <w:p w14:paraId="48520A6C" w14:textId="77777777" w:rsidR="00036EFC" w:rsidRPr="00036EFC" w:rsidRDefault="00036EFC" w:rsidP="00036EFC">
      <w:pPr>
        <w:tabs>
          <w:tab w:val="left" w:pos="1843"/>
        </w:tabs>
        <w:spacing w:line="360" w:lineRule="auto"/>
        <w:ind w:left="1843" w:hanging="1843"/>
        <w:rPr>
          <w:lang w:val="hr-HR"/>
        </w:rPr>
      </w:pPr>
      <w:r w:rsidRPr="00036EFC">
        <w:rPr>
          <w:lang w:val="hr-HR"/>
        </w:rPr>
        <w:t>__________________________________________________________________________</w:t>
      </w:r>
    </w:p>
    <w:p w14:paraId="0E66BABD" w14:textId="77777777" w:rsidR="00036EFC" w:rsidRDefault="00036EFC" w:rsidP="00036EFC"/>
    <w:p w14:paraId="16168E8C" w14:textId="77777777" w:rsidR="00036EFC" w:rsidRPr="00CE78D1" w:rsidRDefault="00036EFC" w:rsidP="00036EFC"/>
    <w:p w14:paraId="7A6758F0" w14:textId="77777777" w:rsidR="00036EFC" w:rsidRPr="00CE78D1" w:rsidRDefault="00036EFC" w:rsidP="00036EFC"/>
    <w:p w14:paraId="69CBE559" w14:textId="77777777" w:rsidR="00036EFC" w:rsidRDefault="00036EFC" w:rsidP="00036EFC"/>
    <w:p w14:paraId="4E2A7267" w14:textId="77777777" w:rsidR="00036EFC" w:rsidRDefault="00036EFC" w:rsidP="00036EFC"/>
    <w:p w14:paraId="4D73C8E9" w14:textId="77777777" w:rsidR="00036EFC" w:rsidRDefault="00036EFC" w:rsidP="00036EFC"/>
    <w:p w14:paraId="6DEF7745" w14:textId="77777777" w:rsidR="00036EFC" w:rsidRDefault="00036EFC" w:rsidP="00036EFC"/>
    <w:p w14:paraId="16BF9019" w14:textId="77777777" w:rsidR="00036EFC" w:rsidRDefault="00036EFC" w:rsidP="00036EFC"/>
    <w:p w14:paraId="4E07D6A3" w14:textId="77777777" w:rsidR="00036EFC" w:rsidRDefault="00036EFC" w:rsidP="00036EFC"/>
    <w:p w14:paraId="1DC216F7" w14:textId="77777777" w:rsidR="00036EFC" w:rsidRPr="00CE78D1" w:rsidRDefault="00036EFC" w:rsidP="00036EFC"/>
    <w:p w14:paraId="39F7BCD9" w14:textId="77777777" w:rsidR="00036EFC" w:rsidRPr="00CE78D1" w:rsidRDefault="00036EFC" w:rsidP="00036EFC"/>
    <w:p w14:paraId="7014B6BB" w14:textId="77777777" w:rsidR="00036EFC" w:rsidRPr="00CE78D1" w:rsidRDefault="00036EFC" w:rsidP="00036EFC"/>
    <w:p w14:paraId="65B32555" w14:textId="77777777" w:rsidR="00036EFC" w:rsidRPr="00CE78D1" w:rsidRDefault="00036EFC" w:rsidP="00036EFC"/>
    <w:p w14:paraId="24AC2265" w14:textId="77777777" w:rsidR="00036EFC" w:rsidRDefault="00036EFC" w:rsidP="00036EFC"/>
    <w:p w14:paraId="7AB04179" w14:textId="77777777" w:rsidR="00036EFC" w:rsidRDefault="00036EFC" w:rsidP="00036EFC"/>
    <w:p w14:paraId="0658AA75" w14:textId="77777777" w:rsidR="00036EFC" w:rsidRDefault="00036EFC" w:rsidP="00036EFC">
      <w:pPr>
        <w:rPr>
          <w:b/>
          <w:snapToGrid w:val="0"/>
        </w:rPr>
        <w:sectPr w:rsidR="00036EFC" w:rsidSect="00F837CC">
          <w:headerReference w:type="default" r:id="rId15"/>
          <w:footerReference w:type="default" r:id="rId16"/>
          <w:type w:val="continuous"/>
          <w:pgSz w:w="11906" w:h="16838"/>
          <w:pgMar w:top="993" w:right="1417" w:bottom="1417" w:left="1417" w:header="709" w:footer="658" w:gutter="0"/>
          <w:pgNumType w:start="1"/>
          <w:cols w:space="708"/>
          <w:titlePg/>
          <w:docGrid w:linePitch="360"/>
        </w:sectPr>
      </w:pPr>
    </w:p>
    <w:p w14:paraId="64919FA7" w14:textId="05207DC0" w:rsidR="007F3F19" w:rsidRDefault="008743E3" w:rsidP="007F3F19">
      <w:pPr>
        <w:tabs>
          <w:tab w:val="center" w:pos="8931"/>
        </w:tabs>
        <w:rPr>
          <w:rFonts w:ascii="Georgia" w:hAnsi="Georgia"/>
          <w:sz w:val="24"/>
          <w:szCs w:val="24"/>
        </w:rPr>
      </w:pPr>
      <w:r>
        <w:rPr>
          <w:rFonts w:ascii="Times New Roman" w:hAnsi="Times New Roman"/>
          <w:sz w:val="24"/>
          <w:szCs w:val="24"/>
        </w:rPr>
        <w:lastRenderedPageBreak/>
        <w:tab/>
      </w:r>
    </w:p>
    <w:p w14:paraId="41A6A7DA" w14:textId="77777777" w:rsidR="007F3F19" w:rsidRPr="00247D07" w:rsidRDefault="007F3F19" w:rsidP="007F3F19">
      <w:pPr>
        <w:tabs>
          <w:tab w:val="center" w:pos="8931"/>
        </w:tabs>
        <w:rPr>
          <w:rFonts w:ascii="Times New Roman" w:hAnsi="Times New Roman"/>
          <w:sz w:val="24"/>
          <w:szCs w:val="24"/>
        </w:rPr>
      </w:pPr>
      <w:r>
        <w:rPr>
          <w:rFonts w:ascii="Georgia" w:hAnsi="Georgia"/>
          <w:sz w:val="24"/>
          <w:szCs w:val="24"/>
        </w:rPr>
        <w:tab/>
      </w:r>
      <w:r w:rsidRPr="00BC1D17">
        <w:rPr>
          <w:rFonts w:ascii="Times New Roman" w:hAnsi="Times New Roman"/>
          <w:sz w:val="24"/>
          <w:szCs w:val="24"/>
        </w:rPr>
        <w:tab/>
      </w:r>
      <w:r w:rsidRPr="00247D07">
        <w:rPr>
          <w:rFonts w:ascii="Times New Roman" w:hAnsi="Times New Roman"/>
          <w:sz w:val="24"/>
          <w:szCs w:val="24"/>
        </w:rPr>
        <w:t xml:space="preserve">PRIJEDLOG </w:t>
      </w:r>
    </w:p>
    <w:p w14:paraId="31823C66" w14:textId="77777777" w:rsidR="007F3F19" w:rsidRPr="00247D07" w:rsidRDefault="007F3F19" w:rsidP="007F3F19">
      <w:pPr>
        <w:rPr>
          <w:rFonts w:ascii="Times New Roman" w:hAnsi="Times New Roman"/>
          <w:spacing w:val="20"/>
          <w:sz w:val="24"/>
          <w:szCs w:val="24"/>
        </w:rPr>
      </w:pPr>
    </w:p>
    <w:p w14:paraId="6C53E59A" w14:textId="77777777" w:rsidR="007F3F19" w:rsidRPr="00247D07" w:rsidRDefault="007F3F19" w:rsidP="007F3F19">
      <w:pPr>
        <w:rPr>
          <w:rFonts w:ascii="Times New Roman" w:hAnsi="Times New Roman"/>
          <w:b/>
          <w:spacing w:val="20"/>
          <w:sz w:val="24"/>
          <w:szCs w:val="24"/>
        </w:rPr>
      </w:pPr>
      <w:r w:rsidRPr="00247D07">
        <w:rPr>
          <w:rFonts w:ascii="Times New Roman" w:hAnsi="Times New Roman"/>
          <w:b/>
          <w:spacing w:val="20"/>
          <w:sz w:val="24"/>
          <w:szCs w:val="24"/>
        </w:rPr>
        <w:t>VLADA REPUBLIKE HRVATSKE</w:t>
      </w:r>
    </w:p>
    <w:p w14:paraId="699C28E6" w14:textId="77777777" w:rsidR="007F3F19" w:rsidRPr="00247D07" w:rsidRDefault="007F3F19" w:rsidP="007F3F19">
      <w:pPr>
        <w:jc w:val="both"/>
        <w:rPr>
          <w:rFonts w:ascii="Times New Roman" w:hAnsi="Times New Roman"/>
          <w:b/>
          <w:sz w:val="24"/>
          <w:szCs w:val="24"/>
        </w:rPr>
      </w:pPr>
    </w:p>
    <w:p w14:paraId="26D9E562" w14:textId="77777777" w:rsidR="007F3F19" w:rsidRPr="00247D07" w:rsidRDefault="007F3F19" w:rsidP="007F3F19">
      <w:pPr>
        <w:jc w:val="both"/>
        <w:rPr>
          <w:rFonts w:ascii="Times New Roman" w:hAnsi="Times New Roman"/>
          <w:b/>
          <w:sz w:val="24"/>
          <w:szCs w:val="24"/>
        </w:rPr>
      </w:pPr>
    </w:p>
    <w:p w14:paraId="1041B4AD" w14:textId="4D714BD3" w:rsidR="007F3F19" w:rsidRPr="00247D07" w:rsidRDefault="007F3F19" w:rsidP="007F3F19">
      <w:pPr>
        <w:jc w:val="both"/>
        <w:rPr>
          <w:rFonts w:ascii="Times New Roman" w:hAnsi="Times New Roman"/>
          <w:sz w:val="24"/>
          <w:szCs w:val="24"/>
          <w:lang w:val="hr-HR"/>
        </w:rPr>
      </w:pPr>
      <w:r w:rsidRPr="00247D07">
        <w:rPr>
          <w:rFonts w:ascii="Times New Roman" w:hAnsi="Times New Roman"/>
          <w:sz w:val="24"/>
          <w:szCs w:val="24"/>
          <w:lang w:val="hr-HR"/>
        </w:rPr>
        <w:t>Na temelju članka 7. Zakona o sklapanju i izvršavanju međunarodnih ugovora („Narodne novine“, br</w:t>
      </w:r>
      <w:r w:rsidR="00A33820">
        <w:rPr>
          <w:rFonts w:ascii="Times New Roman" w:hAnsi="Times New Roman"/>
          <w:sz w:val="24"/>
          <w:szCs w:val="24"/>
          <w:lang w:val="hr-HR"/>
        </w:rPr>
        <w:t>oj</w:t>
      </w:r>
      <w:r w:rsidRPr="00247D07">
        <w:rPr>
          <w:rFonts w:ascii="Times New Roman" w:hAnsi="Times New Roman"/>
          <w:sz w:val="24"/>
          <w:szCs w:val="24"/>
          <w:lang w:val="hr-HR"/>
        </w:rPr>
        <w:t xml:space="preserve"> 28/96.), Vlada Republike Hrvatske je na sjednici održanoj _____________________________________________________________ donijela</w:t>
      </w:r>
    </w:p>
    <w:p w14:paraId="43BCFCAE" w14:textId="77777777" w:rsidR="007F3F19" w:rsidRPr="00247D07" w:rsidRDefault="007F3F19" w:rsidP="007F3F19">
      <w:pPr>
        <w:jc w:val="both"/>
        <w:rPr>
          <w:rFonts w:ascii="Times New Roman" w:hAnsi="Times New Roman"/>
          <w:sz w:val="24"/>
          <w:szCs w:val="24"/>
          <w:lang w:val="hr-HR"/>
        </w:rPr>
      </w:pPr>
    </w:p>
    <w:p w14:paraId="44368304" w14:textId="77777777" w:rsidR="007F3F19" w:rsidRPr="00247D07" w:rsidRDefault="007F3F19" w:rsidP="007F3F19">
      <w:pPr>
        <w:jc w:val="both"/>
        <w:rPr>
          <w:rFonts w:ascii="Times New Roman" w:hAnsi="Times New Roman"/>
          <w:sz w:val="24"/>
          <w:szCs w:val="24"/>
          <w:lang w:val="hr-HR"/>
        </w:rPr>
      </w:pPr>
    </w:p>
    <w:p w14:paraId="7A4D0831" w14:textId="77777777" w:rsidR="007F3F19" w:rsidRPr="00247D07" w:rsidRDefault="007F3F19" w:rsidP="007F3F19">
      <w:pPr>
        <w:jc w:val="center"/>
        <w:rPr>
          <w:rFonts w:ascii="Times New Roman" w:hAnsi="Times New Roman"/>
          <w:b/>
          <w:spacing w:val="46"/>
          <w:sz w:val="24"/>
          <w:szCs w:val="24"/>
          <w:lang w:val="hr-HR"/>
        </w:rPr>
      </w:pPr>
    </w:p>
    <w:p w14:paraId="78403489" w14:textId="77777777" w:rsidR="007F3F19" w:rsidRPr="00247D07" w:rsidRDefault="007F3F19" w:rsidP="007F3F19">
      <w:pPr>
        <w:jc w:val="center"/>
        <w:rPr>
          <w:rFonts w:ascii="Times New Roman" w:hAnsi="Times New Roman"/>
          <w:b/>
          <w:spacing w:val="46"/>
          <w:sz w:val="24"/>
          <w:szCs w:val="24"/>
          <w:lang w:val="hr-HR"/>
        </w:rPr>
      </w:pPr>
      <w:r w:rsidRPr="00247D07">
        <w:rPr>
          <w:rFonts w:ascii="Times New Roman" w:hAnsi="Times New Roman"/>
          <w:b/>
          <w:spacing w:val="46"/>
          <w:sz w:val="24"/>
          <w:szCs w:val="24"/>
          <w:lang w:val="hr-HR"/>
        </w:rPr>
        <w:t>ODLUKU</w:t>
      </w:r>
    </w:p>
    <w:p w14:paraId="522C6BF9" w14:textId="77777777" w:rsidR="007F3F19" w:rsidRPr="00247D07" w:rsidRDefault="007F3F19" w:rsidP="007F3F19">
      <w:pPr>
        <w:jc w:val="center"/>
        <w:rPr>
          <w:rFonts w:ascii="Times New Roman" w:hAnsi="Times New Roman"/>
          <w:b/>
          <w:spacing w:val="46"/>
          <w:sz w:val="24"/>
          <w:szCs w:val="24"/>
          <w:lang w:val="hr-HR"/>
        </w:rPr>
      </w:pPr>
    </w:p>
    <w:p w14:paraId="0D370135" w14:textId="77777777" w:rsidR="007F3F19" w:rsidRPr="00247D07" w:rsidRDefault="007F3F19" w:rsidP="007F3F19">
      <w:pPr>
        <w:jc w:val="center"/>
        <w:rPr>
          <w:rFonts w:ascii="Times New Roman" w:hAnsi="Times New Roman"/>
          <w:b/>
          <w:sz w:val="24"/>
          <w:szCs w:val="24"/>
          <w:lang w:val="hr-HR"/>
        </w:rPr>
      </w:pPr>
      <w:r w:rsidRPr="00247D07">
        <w:rPr>
          <w:rFonts w:ascii="Times New Roman" w:hAnsi="Times New Roman"/>
          <w:b/>
          <w:sz w:val="24"/>
          <w:szCs w:val="24"/>
          <w:lang w:val="hr-HR"/>
        </w:rPr>
        <w:t>o pokretanju postupka za sklapanje Ugovora između Republike</w:t>
      </w:r>
    </w:p>
    <w:p w14:paraId="12360840" w14:textId="77777777" w:rsidR="007F3F19" w:rsidRPr="00247D07" w:rsidRDefault="007F3F19" w:rsidP="007F3F19">
      <w:pPr>
        <w:ind w:firstLine="720"/>
        <w:jc w:val="center"/>
        <w:rPr>
          <w:rFonts w:ascii="Times New Roman" w:hAnsi="Times New Roman"/>
          <w:b/>
          <w:sz w:val="24"/>
          <w:szCs w:val="24"/>
          <w:lang w:val="hr-HR"/>
        </w:rPr>
      </w:pPr>
      <w:r w:rsidRPr="00247D07">
        <w:rPr>
          <w:rFonts w:ascii="Times New Roman" w:hAnsi="Times New Roman"/>
          <w:b/>
          <w:sz w:val="24"/>
          <w:szCs w:val="24"/>
          <w:lang w:val="hr-HR"/>
        </w:rPr>
        <w:t>Hrvatske i Republike Filipina o socijalnoj sigurnosti</w:t>
      </w:r>
    </w:p>
    <w:p w14:paraId="3DE7495B" w14:textId="77777777" w:rsidR="007F3F19" w:rsidRPr="00247D07" w:rsidRDefault="007F3F19" w:rsidP="007F3F19">
      <w:pPr>
        <w:ind w:firstLine="720"/>
        <w:rPr>
          <w:rFonts w:ascii="Times New Roman" w:hAnsi="Times New Roman"/>
          <w:b/>
          <w:sz w:val="24"/>
          <w:szCs w:val="24"/>
          <w:lang w:val="hr-HR"/>
        </w:rPr>
      </w:pPr>
    </w:p>
    <w:p w14:paraId="6CF5F42F" w14:textId="77777777" w:rsidR="007F3F19" w:rsidRPr="00247D07" w:rsidRDefault="007F3F19" w:rsidP="007F3F19">
      <w:pPr>
        <w:jc w:val="center"/>
        <w:rPr>
          <w:rFonts w:ascii="Times New Roman" w:hAnsi="Times New Roman"/>
          <w:b/>
          <w:sz w:val="24"/>
          <w:szCs w:val="24"/>
          <w:lang w:val="hr-HR"/>
        </w:rPr>
      </w:pPr>
    </w:p>
    <w:p w14:paraId="32A59DE5" w14:textId="77777777" w:rsidR="007F3F19" w:rsidRPr="00247D07" w:rsidRDefault="007F3F19" w:rsidP="007F3F19">
      <w:pPr>
        <w:jc w:val="center"/>
        <w:rPr>
          <w:rFonts w:ascii="Times New Roman" w:hAnsi="Times New Roman"/>
          <w:b/>
          <w:sz w:val="24"/>
          <w:szCs w:val="24"/>
          <w:lang w:val="hr-HR"/>
        </w:rPr>
      </w:pPr>
      <w:r w:rsidRPr="00247D07">
        <w:rPr>
          <w:rFonts w:ascii="Times New Roman" w:hAnsi="Times New Roman"/>
          <w:b/>
          <w:sz w:val="24"/>
          <w:szCs w:val="24"/>
          <w:lang w:val="hr-HR"/>
        </w:rPr>
        <w:t>I.</w:t>
      </w:r>
    </w:p>
    <w:p w14:paraId="16A7268C" w14:textId="77777777" w:rsidR="007F3F19" w:rsidRPr="00247D07" w:rsidRDefault="007F3F19" w:rsidP="007F3F19">
      <w:pPr>
        <w:jc w:val="both"/>
        <w:rPr>
          <w:rFonts w:ascii="Times New Roman" w:hAnsi="Times New Roman"/>
          <w:sz w:val="24"/>
          <w:szCs w:val="24"/>
          <w:lang w:val="hr-HR"/>
        </w:rPr>
      </w:pPr>
    </w:p>
    <w:p w14:paraId="257E7FDC" w14:textId="2B8BBD3B" w:rsidR="007F3F19" w:rsidRPr="00247D07" w:rsidRDefault="007F3F19" w:rsidP="007F3F19">
      <w:pPr>
        <w:ind w:firstLine="720"/>
        <w:jc w:val="both"/>
        <w:rPr>
          <w:rFonts w:ascii="Times New Roman" w:hAnsi="Times New Roman"/>
          <w:sz w:val="24"/>
          <w:szCs w:val="24"/>
          <w:lang w:val="hr-HR"/>
        </w:rPr>
      </w:pPr>
      <w:r w:rsidRPr="00247D07">
        <w:rPr>
          <w:rFonts w:ascii="Times New Roman" w:hAnsi="Times New Roman"/>
          <w:sz w:val="24"/>
          <w:szCs w:val="24"/>
          <w:lang w:val="hr-HR"/>
        </w:rPr>
        <w:t>Na temelju članka 139. Ustava Republike Hrvatske („Narodne novine“, br</w:t>
      </w:r>
      <w:r w:rsidR="00A33820">
        <w:rPr>
          <w:rFonts w:ascii="Times New Roman" w:hAnsi="Times New Roman"/>
          <w:sz w:val="24"/>
          <w:szCs w:val="24"/>
          <w:lang w:val="hr-HR"/>
        </w:rPr>
        <w:t>.</w:t>
      </w:r>
      <w:r w:rsidRPr="00247D07">
        <w:rPr>
          <w:rFonts w:ascii="Times New Roman" w:hAnsi="Times New Roman"/>
          <w:sz w:val="24"/>
          <w:szCs w:val="24"/>
          <w:lang w:val="hr-HR"/>
        </w:rPr>
        <w:t xml:space="preserve"> 85/10. – pročišćeni tekst i 5/14. – Odluka Ustavnog suda Republike Hrvatske) pokreće se postupak za sklapanje Ugovora između Republike Hrvatske i Republike Filipina o socijalnoj sigurnosti (u daljnjem tekstu: Ugovor). </w:t>
      </w:r>
    </w:p>
    <w:p w14:paraId="00FBDAD7" w14:textId="77777777" w:rsidR="007F3F19" w:rsidRPr="00247D07" w:rsidRDefault="007F3F19" w:rsidP="007F3F19">
      <w:pPr>
        <w:jc w:val="both"/>
        <w:rPr>
          <w:rFonts w:ascii="Times New Roman" w:hAnsi="Times New Roman"/>
          <w:sz w:val="24"/>
          <w:szCs w:val="24"/>
          <w:lang w:val="hr-HR"/>
        </w:rPr>
      </w:pPr>
    </w:p>
    <w:p w14:paraId="59071B42" w14:textId="77777777" w:rsidR="007F3F19" w:rsidRPr="00247D07" w:rsidRDefault="007F3F19" w:rsidP="007F3F19">
      <w:pPr>
        <w:jc w:val="center"/>
        <w:rPr>
          <w:rFonts w:ascii="Times New Roman" w:hAnsi="Times New Roman"/>
          <w:b/>
          <w:sz w:val="24"/>
          <w:szCs w:val="24"/>
          <w:lang w:val="hr-HR"/>
        </w:rPr>
      </w:pPr>
      <w:r w:rsidRPr="00247D07">
        <w:rPr>
          <w:rFonts w:ascii="Times New Roman" w:hAnsi="Times New Roman"/>
          <w:b/>
          <w:sz w:val="24"/>
          <w:szCs w:val="24"/>
          <w:lang w:val="hr-HR"/>
        </w:rPr>
        <w:t>II.</w:t>
      </w:r>
    </w:p>
    <w:p w14:paraId="00AD92D1" w14:textId="77777777" w:rsidR="007F3F19" w:rsidRPr="00247D07" w:rsidRDefault="007F3F19" w:rsidP="007F3F19">
      <w:pPr>
        <w:jc w:val="both"/>
        <w:rPr>
          <w:rFonts w:ascii="Times New Roman" w:hAnsi="Times New Roman"/>
          <w:sz w:val="24"/>
          <w:szCs w:val="24"/>
          <w:lang w:val="hr-HR"/>
        </w:rPr>
      </w:pPr>
    </w:p>
    <w:p w14:paraId="1DE600B8" w14:textId="77777777" w:rsidR="007F3F19" w:rsidRPr="00247D07" w:rsidRDefault="007F3F19" w:rsidP="007F3F19">
      <w:pPr>
        <w:ind w:firstLine="720"/>
        <w:jc w:val="both"/>
        <w:rPr>
          <w:rFonts w:ascii="Times New Roman" w:hAnsi="Times New Roman"/>
          <w:sz w:val="24"/>
          <w:szCs w:val="24"/>
          <w:lang w:val="hr-HR"/>
        </w:rPr>
      </w:pPr>
      <w:r w:rsidRPr="00247D07">
        <w:rPr>
          <w:rFonts w:ascii="Times New Roman" w:hAnsi="Times New Roman"/>
          <w:sz w:val="24"/>
          <w:szCs w:val="24"/>
          <w:lang w:val="hr-HR"/>
        </w:rPr>
        <w:t>U odnosima između Republike Hrvatske i Republike Filipina do sada nije uspostavljen niti jedan vid suradnje u području socijalne sigurnosti. Temeljem nepostojeće suradnje hrvatski radnici koji rade na državnom području Republike Filipina, niti filipinski radnici koji rade na državnom području Republike Hrvatske ne mogu ostvariti niti jedno od prava iz sustava socijalne sigurnosti.</w:t>
      </w:r>
    </w:p>
    <w:p w14:paraId="1BB64D71" w14:textId="77777777" w:rsidR="007F3F19" w:rsidRPr="00247D07" w:rsidRDefault="007F3F19" w:rsidP="007F3F19">
      <w:pPr>
        <w:jc w:val="both"/>
        <w:rPr>
          <w:rFonts w:ascii="Times New Roman" w:hAnsi="Times New Roman"/>
          <w:sz w:val="24"/>
          <w:szCs w:val="24"/>
          <w:lang w:val="hr-HR"/>
        </w:rPr>
      </w:pPr>
    </w:p>
    <w:p w14:paraId="3BC5A8AD" w14:textId="77777777" w:rsidR="007F3F19" w:rsidRPr="00247D07" w:rsidRDefault="007F3F19" w:rsidP="007F3F19">
      <w:pPr>
        <w:jc w:val="center"/>
        <w:rPr>
          <w:rFonts w:ascii="Times New Roman" w:hAnsi="Times New Roman"/>
          <w:b/>
          <w:sz w:val="24"/>
          <w:szCs w:val="24"/>
          <w:lang w:val="hr-HR"/>
        </w:rPr>
      </w:pPr>
      <w:r w:rsidRPr="00247D07">
        <w:rPr>
          <w:rFonts w:ascii="Times New Roman" w:hAnsi="Times New Roman"/>
          <w:b/>
          <w:sz w:val="24"/>
          <w:szCs w:val="24"/>
          <w:lang w:val="hr-HR"/>
        </w:rPr>
        <w:t>III.</w:t>
      </w:r>
    </w:p>
    <w:p w14:paraId="28E4D505" w14:textId="77777777" w:rsidR="007F3F19" w:rsidRPr="00247D07" w:rsidRDefault="007F3F19" w:rsidP="007F3F19">
      <w:pPr>
        <w:jc w:val="both"/>
        <w:rPr>
          <w:rFonts w:ascii="Times New Roman" w:hAnsi="Times New Roman"/>
          <w:sz w:val="24"/>
          <w:szCs w:val="24"/>
          <w:lang w:val="hr-HR"/>
        </w:rPr>
      </w:pPr>
    </w:p>
    <w:p w14:paraId="6DCCECA4" w14:textId="77777777" w:rsidR="007F3F19" w:rsidRPr="00247D07" w:rsidRDefault="007F3F19" w:rsidP="007F3F19">
      <w:pPr>
        <w:ind w:firstLine="720"/>
        <w:jc w:val="both"/>
        <w:rPr>
          <w:rFonts w:ascii="Times New Roman" w:hAnsi="Times New Roman"/>
          <w:sz w:val="24"/>
          <w:szCs w:val="24"/>
          <w:lang w:val="hr-HR"/>
        </w:rPr>
      </w:pPr>
      <w:r w:rsidRPr="00247D07">
        <w:rPr>
          <w:rFonts w:ascii="Times New Roman" w:hAnsi="Times New Roman"/>
          <w:sz w:val="24"/>
          <w:szCs w:val="24"/>
          <w:lang w:val="hr-HR"/>
        </w:rPr>
        <w:t xml:space="preserve">Sklapanje ugovora o socijalnoj sigurnosti kojim će se urediti međusobni odnosi u području socijalne sigurnosti, uključujući prava iz mirovinskog i zdravstvenog osiguranja hrvatskih radnika koji prebivaju i rade u Republici Filipinima, kao i filipinskih radnika zaposlenih u Republici Hrvatskoj, ukazuje se potrebnim radi utvrđivanja stabilnosti i zaštite socijalnih prava za osigurane osobe obiju strana. </w:t>
      </w:r>
    </w:p>
    <w:p w14:paraId="699F48E3" w14:textId="77777777" w:rsidR="007F3F19" w:rsidRPr="00247D07" w:rsidRDefault="007F3F19" w:rsidP="007F3F19">
      <w:pPr>
        <w:jc w:val="both"/>
        <w:rPr>
          <w:rFonts w:ascii="Times New Roman" w:hAnsi="Times New Roman"/>
          <w:b/>
          <w:sz w:val="24"/>
          <w:szCs w:val="24"/>
          <w:lang w:val="hr-HR"/>
        </w:rPr>
      </w:pPr>
    </w:p>
    <w:p w14:paraId="1EBC094E" w14:textId="77777777" w:rsidR="007F3F19" w:rsidRPr="00247D07" w:rsidRDefault="007F3F19" w:rsidP="007F3F19">
      <w:pPr>
        <w:jc w:val="both"/>
        <w:rPr>
          <w:rFonts w:ascii="Times New Roman" w:hAnsi="Times New Roman"/>
          <w:b/>
          <w:sz w:val="24"/>
          <w:szCs w:val="24"/>
          <w:lang w:val="hr-HR"/>
        </w:rPr>
      </w:pPr>
      <w:r w:rsidRPr="00247D07">
        <w:rPr>
          <w:rFonts w:ascii="Times New Roman" w:hAnsi="Times New Roman"/>
          <w:b/>
          <w:sz w:val="24"/>
          <w:szCs w:val="24"/>
          <w:lang w:val="hr-HR"/>
        </w:rPr>
        <w:tab/>
      </w:r>
      <w:r w:rsidRPr="00247D07">
        <w:rPr>
          <w:rFonts w:ascii="Times New Roman" w:hAnsi="Times New Roman"/>
          <w:b/>
          <w:sz w:val="24"/>
          <w:szCs w:val="24"/>
          <w:lang w:val="hr-HR"/>
        </w:rPr>
        <w:tab/>
      </w:r>
      <w:r w:rsidRPr="00247D07">
        <w:rPr>
          <w:rFonts w:ascii="Times New Roman" w:hAnsi="Times New Roman"/>
          <w:b/>
          <w:sz w:val="24"/>
          <w:szCs w:val="24"/>
          <w:lang w:val="hr-HR"/>
        </w:rPr>
        <w:tab/>
      </w:r>
      <w:r w:rsidRPr="00247D07">
        <w:rPr>
          <w:rFonts w:ascii="Times New Roman" w:hAnsi="Times New Roman"/>
          <w:b/>
          <w:sz w:val="24"/>
          <w:szCs w:val="24"/>
          <w:lang w:val="hr-HR"/>
        </w:rPr>
        <w:tab/>
      </w:r>
      <w:r w:rsidRPr="00247D07">
        <w:rPr>
          <w:rFonts w:ascii="Times New Roman" w:hAnsi="Times New Roman"/>
          <w:b/>
          <w:sz w:val="24"/>
          <w:szCs w:val="24"/>
          <w:lang w:val="hr-HR"/>
        </w:rPr>
        <w:tab/>
      </w:r>
      <w:r w:rsidRPr="00247D07">
        <w:rPr>
          <w:rFonts w:ascii="Times New Roman" w:hAnsi="Times New Roman"/>
          <w:b/>
          <w:sz w:val="24"/>
          <w:szCs w:val="24"/>
          <w:lang w:val="hr-HR"/>
        </w:rPr>
        <w:tab/>
        <w:t>IV.</w:t>
      </w:r>
    </w:p>
    <w:p w14:paraId="2EBDAAD6" w14:textId="77777777" w:rsidR="007F3F19" w:rsidRPr="00247D07" w:rsidRDefault="007F3F19" w:rsidP="007F3F19">
      <w:pPr>
        <w:jc w:val="both"/>
        <w:rPr>
          <w:rFonts w:ascii="Times New Roman" w:hAnsi="Times New Roman"/>
          <w:sz w:val="24"/>
          <w:szCs w:val="24"/>
          <w:lang w:val="hr-HR"/>
        </w:rPr>
      </w:pPr>
    </w:p>
    <w:p w14:paraId="3D4FA1BE" w14:textId="77777777" w:rsidR="007F3F19" w:rsidRPr="00247D07" w:rsidRDefault="007F3F19" w:rsidP="007F3F19">
      <w:pPr>
        <w:ind w:firstLine="720"/>
        <w:jc w:val="both"/>
        <w:rPr>
          <w:rFonts w:ascii="Times New Roman" w:hAnsi="Times New Roman"/>
          <w:sz w:val="24"/>
          <w:szCs w:val="24"/>
          <w:lang w:val="hr-HR"/>
        </w:rPr>
      </w:pPr>
      <w:r w:rsidRPr="00247D07">
        <w:rPr>
          <w:rFonts w:ascii="Times New Roman" w:hAnsi="Times New Roman"/>
          <w:sz w:val="24"/>
          <w:szCs w:val="24"/>
          <w:lang w:val="hr-HR"/>
        </w:rPr>
        <w:lastRenderedPageBreak/>
        <w:t xml:space="preserve">Prihvaća se Nacrt ugovora kao osnova za vođenje pregovora. </w:t>
      </w:r>
    </w:p>
    <w:p w14:paraId="32FCD33C" w14:textId="77777777" w:rsidR="007F3F19" w:rsidRPr="00247D07" w:rsidRDefault="007F3F19" w:rsidP="007F3F19">
      <w:pPr>
        <w:ind w:firstLine="720"/>
        <w:jc w:val="both"/>
        <w:rPr>
          <w:rFonts w:ascii="Times New Roman" w:hAnsi="Times New Roman"/>
          <w:sz w:val="24"/>
          <w:szCs w:val="24"/>
          <w:lang w:val="hr-HR"/>
        </w:rPr>
      </w:pPr>
    </w:p>
    <w:p w14:paraId="28407D24" w14:textId="77777777" w:rsidR="007F3F19" w:rsidRPr="00247D07" w:rsidRDefault="007F3F19" w:rsidP="007F3F19">
      <w:pPr>
        <w:ind w:firstLine="720"/>
        <w:jc w:val="both"/>
        <w:rPr>
          <w:rFonts w:ascii="Times New Roman" w:hAnsi="Times New Roman"/>
          <w:sz w:val="24"/>
          <w:szCs w:val="24"/>
          <w:lang w:val="hr-HR"/>
        </w:rPr>
      </w:pPr>
      <w:r w:rsidRPr="00247D07">
        <w:rPr>
          <w:rFonts w:ascii="Times New Roman" w:hAnsi="Times New Roman"/>
          <w:sz w:val="24"/>
          <w:szCs w:val="24"/>
          <w:lang w:val="hr-HR"/>
        </w:rPr>
        <w:t>Nacrt ugovora iz stavka 1. ove točke sastavni je dio ove Odluke.</w:t>
      </w:r>
    </w:p>
    <w:p w14:paraId="4D0D8779" w14:textId="77777777" w:rsidR="007F3F19" w:rsidRPr="00247D07" w:rsidRDefault="007F3F19" w:rsidP="007F3F19">
      <w:pPr>
        <w:jc w:val="both"/>
        <w:rPr>
          <w:rFonts w:ascii="Times New Roman" w:hAnsi="Times New Roman"/>
          <w:sz w:val="24"/>
          <w:szCs w:val="24"/>
          <w:lang w:val="hr-HR"/>
        </w:rPr>
      </w:pPr>
    </w:p>
    <w:p w14:paraId="1B130C0B" w14:textId="77777777" w:rsidR="007F3F19" w:rsidRPr="00247D07" w:rsidRDefault="007F3F19" w:rsidP="007F3F19">
      <w:pPr>
        <w:jc w:val="center"/>
        <w:rPr>
          <w:rFonts w:ascii="Times New Roman" w:hAnsi="Times New Roman"/>
          <w:b/>
          <w:sz w:val="24"/>
          <w:szCs w:val="24"/>
          <w:lang w:val="hr-HR"/>
        </w:rPr>
      </w:pPr>
      <w:r w:rsidRPr="00247D07">
        <w:rPr>
          <w:rFonts w:ascii="Times New Roman" w:hAnsi="Times New Roman"/>
          <w:b/>
          <w:sz w:val="24"/>
          <w:szCs w:val="24"/>
          <w:lang w:val="hr-HR"/>
        </w:rPr>
        <w:t>V.</w:t>
      </w:r>
    </w:p>
    <w:p w14:paraId="44C1C8BA" w14:textId="77777777" w:rsidR="007F3F19" w:rsidRPr="00247D07" w:rsidRDefault="007F3F19" w:rsidP="007F3F19">
      <w:pPr>
        <w:jc w:val="both"/>
        <w:rPr>
          <w:rFonts w:ascii="Times New Roman" w:hAnsi="Times New Roman"/>
          <w:sz w:val="24"/>
          <w:szCs w:val="24"/>
          <w:lang w:val="hr-HR"/>
        </w:rPr>
      </w:pPr>
    </w:p>
    <w:p w14:paraId="593E7364" w14:textId="77777777" w:rsidR="007F3F19" w:rsidRPr="00247D07" w:rsidRDefault="007F3F19" w:rsidP="007F3F19">
      <w:pPr>
        <w:ind w:firstLine="720"/>
        <w:jc w:val="both"/>
        <w:rPr>
          <w:rFonts w:ascii="Times New Roman" w:hAnsi="Times New Roman"/>
          <w:sz w:val="24"/>
          <w:szCs w:val="24"/>
          <w:lang w:val="hr-HR"/>
        </w:rPr>
      </w:pPr>
      <w:r w:rsidRPr="00247D07">
        <w:rPr>
          <w:rFonts w:ascii="Times New Roman" w:hAnsi="Times New Roman"/>
          <w:bCs/>
          <w:sz w:val="24"/>
          <w:szCs w:val="24"/>
          <w:lang w:val="hr-HR"/>
        </w:rPr>
        <w:t>Određuje</w:t>
      </w:r>
      <w:r w:rsidRPr="00247D07">
        <w:rPr>
          <w:rFonts w:ascii="Times New Roman" w:hAnsi="Times New Roman"/>
          <w:sz w:val="24"/>
          <w:szCs w:val="24"/>
          <w:lang w:val="hr-HR"/>
        </w:rPr>
        <w:t xml:space="preserve"> se izaslanstvo za vođenje pregovora u sljedećem sastavu:</w:t>
      </w:r>
      <w:r w:rsidRPr="00247D07">
        <w:rPr>
          <w:rFonts w:ascii="Times New Roman" w:hAnsi="Times New Roman"/>
          <w:sz w:val="24"/>
          <w:szCs w:val="24"/>
          <w:lang w:val="hr-HR"/>
        </w:rPr>
        <w:tab/>
      </w:r>
    </w:p>
    <w:p w14:paraId="4BDDABC7" w14:textId="77777777" w:rsidR="007F3F19" w:rsidRPr="00247D07" w:rsidRDefault="007F3F19" w:rsidP="007F3F19">
      <w:pPr>
        <w:ind w:firstLine="720"/>
        <w:jc w:val="both"/>
        <w:rPr>
          <w:rFonts w:ascii="Times New Roman" w:hAnsi="Times New Roman"/>
          <w:sz w:val="24"/>
          <w:szCs w:val="24"/>
          <w:lang w:val="hr-HR"/>
        </w:rPr>
      </w:pPr>
      <w:r w:rsidRPr="00247D07">
        <w:rPr>
          <w:rFonts w:ascii="Times New Roman" w:hAnsi="Times New Roman"/>
          <w:sz w:val="24"/>
          <w:szCs w:val="24"/>
          <w:lang w:val="hr-HR"/>
        </w:rPr>
        <w:t xml:space="preserve"> </w:t>
      </w:r>
    </w:p>
    <w:p w14:paraId="1213D314" w14:textId="77777777" w:rsidR="007F3F19" w:rsidRPr="00247D07" w:rsidRDefault="007F3F19" w:rsidP="007F3F19">
      <w:pPr>
        <w:numPr>
          <w:ilvl w:val="0"/>
          <w:numId w:val="1"/>
        </w:numPr>
        <w:jc w:val="both"/>
        <w:rPr>
          <w:rFonts w:ascii="Times New Roman" w:hAnsi="Times New Roman"/>
          <w:sz w:val="24"/>
          <w:szCs w:val="24"/>
          <w:lang w:val="hr-HR"/>
        </w:rPr>
      </w:pPr>
      <w:r w:rsidRPr="00247D07">
        <w:rPr>
          <w:rFonts w:ascii="Times New Roman" w:hAnsi="Times New Roman"/>
          <w:sz w:val="24"/>
          <w:szCs w:val="24"/>
          <w:lang w:val="hr-HR"/>
        </w:rPr>
        <w:t>ravnatelj Uprave za mirovinski sustav Ministarstva rada, mirovinskoga sustava, obitelji i socijalne politike, voditelj izaslanstva</w:t>
      </w:r>
    </w:p>
    <w:p w14:paraId="1D955B51" w14:textId="77777777" w:rsidR="007F3F19" w:rsidRPr="00247D07" w:rsidRDefault="007F3F19" w:rsidP="007F3F19">
      <w:pPr>
        <w:numPr>
          <w:ilvl w:val="0"/>
          <w:numId w:val="1"/>
        </w:numPr>
        <w:jc w:val="both"/>
        <w:rPr>
          <w:rFonts w:ascii="Times New Roman" w:hAnsi="Times New Roman"/>
          <w:sz w:val="24"/>
          <w:szCs w:val="24"/>
          <w:lang w:val="hr-HR"/>
        </w:rPr>
      </w:pPr>
      <w:r w:rsidRPr="00247D07">
        <w:rPr>
          <w:rFonts w:ascii="Times New Roman" w:hAnsi="Times New Roman"/>
          <w:sz w:val="24"/>
          <w:szCs w:val="24"/>
          <w:lang w:val="hr-HR"/>
        </w:rPr>
        <w:t>predstavnik Ministarstva rada, mirovinskoga sustava, obitelji i socijalne politike, član</w:t>
      </w:r>
    </w:p>
    <w:p w14:paraId="05DCFCFC" w14:textId="77777777" w:rsidR="007F3F19" w:rsidRPr="00247D07" w:rsidRDefault="007F3F19" w:rsidP="007F3F19">
      <w:pPr>
        <w:numPr>
          <w:ilvl w:val="0"/>
          <w:numId w:val="1"/>
        </w:numPr>
        <w:jc w:val="both"/>
        <w:rPr>
          <w:rFonts w:ascii="Times New Roman" w:hAnsi="Times New Roman"/>
          <w:sz w:val="24"/>
          <w:szCs w:val="24"/>
          <w:lang w:val="hr-HR"/>
        </w:rPr>
      </w:pPr>
      <w:r w:rsidRPr="00247D07">
        <w:rPr>
          <w:rFonts w:ascii="Times New Roman" w:hAnsi="Times New Roman"/>
          <w:sz w:val="24"/>
          <w:szCs w:val="24"/>
          <w:lang w:val="hr-HR"/>
        </w:rPr>
        <w:t>predstavnik Ministarstva zdravstva, član</w:t>
      </w:r>
    </w:p>
    <w:p w14:paraId="09E1F8C3" w14:textId="77777777" w:rsidR="007F3F19" w:rsidRPr="00247D07" w:rsidRDefault="007F3F19" w:rsidP="007F3F19">
      <w:pPr>
        <w:numPr>
          <w:ilvl w:val="0"/>
          <w:numId w:val="1"/>
        </w:numPr>
        <w:jc w:val="both"/>
        <w:rPr>
          <w:rFonts w:ascii="Times New Roman" w:hAnsi="Times New Roman"/>
          <w:sz w:val="24"/>
          <w:szCs w:val="24"/>
          <w:lang w:val="hr-HR"/>
        </w:rPr>
      </w:pPr>
      <w:r w:rsidRPr="00247D07">
        <w:rPr>
          <w:rFonts w:ascii="Times New Roman" w:hAnsi="Times New Roman"/>
          <w:sz w:val="24"/>
          <w:szCs w:val="24"/>
          <w:lang w:val="hr-HR"/>
        </w:rPr>
        <w:t xml:space="preserve">predstavnik Središnjeg državnog ureda za demografiju i mlade, član </w:t>
      </w:r>
    </w:p>
    <w:p w14:paraId="3D110092" w14:textId="77777777" w:rsidR="007F3F19" w:rsidRPr="00247D07" w:rsidRDefault="007F3F19" w:rsidP="007F3F19">
      <w:pPr>
        <w:numPr>
          <w:ilvl w:val="0"/>
          <w:numId w:val="1"/>
        </w:numPr>
        <w:jc w:val="both"/>
        <w:rPr>
          <w:rFonts w:ascii="Times New Roman" w:hAnsi="Times New Roman"/>
          <w:sz w:val="24"/>
          <w:szCs w:val="24"/>
          <w:lang w:val="hr-HR"/>
        </w:rPr>
      </w:pPr>
      <w:r w:rsidRPr="00247D07">
        <w:rPr>
          <w:rFonts w:ascii="Times New Roman" w:hAnsi="Times New Roman"/>
          <w:sz w:val="24"/>
          <w:szCs w:val="24"/>
          <w:lang w:val="hr-HR"/>
        </w:rPr>
        <w:t>predstavnik Hrvatskog zavoda za mirovinsko osiguranje, član</w:t>
      </w:r>
    </w:p>
    <w:p w14:paraId="504FAF90" w14:textId="77777777" w:rsidR="007F3F19" w:rsidRDefault="007F3F19" w:rsidP="007F3F19">
      <w:pPr>
        <w:numPr>
          <w:ilvl w:val="0"/>
          <w:numId w:val="1"/>
        </w:numPr>
        <w:jc w:val="both"/>
        <w:rPr>
          <w:rFonts w:ascii="Times New Roman" w:hAnsi="Times New Roman"/>
          <w:sz w:val="24"/>
          <w:szCs w:val="24"/>
          <w:lang w:val="hr-HR"/>
        </w:rPr>
      </w:pPr>
      <w:r w:rsidRPr="00247D07">
        <w:rPr>
          <w:rFonts w:ascii="Times New Roman" w:hAnsi="Times New Roman"/>
          <w:sz w:val="24"/>
          <w:szCs w:val="24"/>
          <w:lang w:val="hr-HR"/>
        </w:rPr>
        <w:t>predstavnik Hrvatskog zavoda za zdravstveno osiguranje, član</w:t>
      </w:r>
    </w:p>
    <w:p w14:paraId="1C0F0EF1" w14:textId="77777777" w:rsidR="007F3F19" w:rsidRPr="00247D07" w:rsidRDefault="007F3F19" w:rsidP="007F3F19">
      <w:pPr>
        <w:numPr>
          <w:ilvl w:val="0"/>
          <w:numId w:val="1"/>
        </w:numPr>
        <w:jc w:val="both"/>
        <w:rPr>
          <w:rFonts w:ascii="Times New Roman" w:hAnsi="Times New Roman"/>
          <w:sz w:val="24"/>
          <w:szCs w:val="24"/>
          <w:lang w:val="hr-HR"/>
        </w:rPr>
      </w:pPr>
      <w:r>
        <w:rPr>
          <w:rFonts w:ascii="Times New Roman" w:hAnsi="Times New Roman"/>
          <w:sz w:val="24"/>
          <w:szCs w:val="24"/>
          <w:lang w:val="hr-HR"/>
        </w:rPr>
        <w:t>predstavnik Hrvatskog zavoda za zapošljavanje, član</w:t>
      </w:r>
      <w:r w:rsidRPr="00247D07">
        <w:rPr>
          <w:rFonts w:ascii="Times New Roman" w:hAnsi="Times New Roman"/>
          <w:sz w:val="24"/>
          <w:szCs w:val="24"/>
          <w:lang w:val="hr-HR"/>
        </w:rPr>
        <w:t>.</w:t>
      </w:r>
    </w:p>
    <w:p w14:paraId="08BCEF0C" w14:textId="77777777" w:rsidR="007F3F19" w:rsidRPr="00247D07" w:rsidRDefault="007F3F19" w:rsidP="007F3F19">
      <w:pPr>
        <w:ind w:firstLine="851"/>
        <w:jc w:val="both"/>
        <w:rPr>
          <w:rFonts w:ascii="Times New Roman" w:hAnsi="Times New Roman"/>
          <w:sz w:val="24"/>
          <w:szCs w:val="24"/>
          <w:lang w:val="hr-HR"/>
        </w:rPr>
      </w:pPr>
    </w:p>
    <w:p w14:paraId="532B5B60" w14:textId="77777777" w:rsidR="007F3F19" w:rsidRPr="00247D07" w:rsidRDefault="007F3F19" w:rsidP="007F3F19">
      <w:pPr>
        <w:ind w:firstLine="720"/>
        <w:jc w:val="both"/>
        <w:rPr>
          <w:rFonts w:ascii="Times New Roman" w:hAnsi="Times New Roman"/>
          <w:sz w:val="24"/>
          <w:szCs w:val="24"/>
          <w:lang w:val="hr-HR"/>
        </w:rPr>
      </w:pPr>
      <w:r w:rsidRPr="00247D07">
        <w:rPr>
          <w:rFonts w:ascii="Times New Roman" w:hAnsi="Times New Roman"/>
          <w:sz w:val="24"/>
          <w:szCs w:val="24"/>
          <w:lang w:val="hr-HR"/>
        </w:rPr>
        <w:t xml:space="preserve">Troškovi za rad izaslanstva obuhvaćaju troškove vođenja pregovora, a osigurani su u Državnom proračunu Republike Hrvatske </w:t>
      </w:r>
      <w:r>
        <w:rPr>
          <w:rFonts w:ascii="Times New Roman" w:hAnsi="Times New Roman"/>
          <w:sz w:val="24"/>
          <w:szCs w:val="24"/>
          <w:lang w:val="hr-HR"/>
        </w:rPr>
        <w:t xml:space="preserve">za 2023. godinu i projekcijama za 2024. i 2025. godinu </w:t>
      </w:r>
      <w:r w:rsidRPr="00247D07">
        <w:rPr>
          <w:rFonts w:ascii="Times New Roman" w:hAnsi="Times New Roman"/>
          <w:sz w:val="24"/>
          <w:szCs w:val="24"/>
          <w:lang w:val="hr-HR"/>
        </w:rPr>
        <w:t>u okviru redovnih sredstava tijela čiji predstavnici sudjeluju u izaslanstvu za pregovore</w:t>
      </w:r>
      <w:r>
        <w:rPr>
          <w:rFonts w:ascii="Times New Roman" w:hAnsi="Times New Roman"/>
          <w:sz w:val="24"/>
          <w:szCs w:val="24"/>
          <w:lang w:val="hr-HR"/>
        </w:rPr>
        <w:t xml:space="preserve"> te u Financijskom planu Hrvatskog zavoda za zdravstveno osiguranje u okviru redovnih sredstava.</w:t>
      </w:r>
    </w:p>
    <w:p w14:paraId="415D5EAC" w14:textId="77777777" w:rsidR="007F3F19" w:rsidRPr="00247D07" w:rsidRDefault="007F3F19" w:rsidP="007F3F19">
      <w:pPr>
        <w:jc w:val="center"/>
        <w:rPr>
          <w:rFonts w:ascii="Times New Roman" w:hAnsi="Times New Roman"/>
          <w:sz w:val="24"/>
          <w:szCs w:val="24"/>
          <w:lang w:val="hr-HR"/>
        </w:rPr>
      </w:pPr>
    </w:p>
    <w:p w14:paraId="3605BC6F" w14:textId="77777777" w:rsidR="007F3F19" w:rsidRPr="00247D07" w:rsidRDefault="007F3F19" w:rsidP="007F3F19">
      <w:pPr>
        <w:jc w:val="center"/>
        <w:rPr>
          <w:rFonts w:ascii="Times New Roman" w:hAnsi="Times New Roman"/>
          <w:b/>
          <w:sz w:val="24"/>
          <w:szCs w:val="24"/>
          <w:lang w:val="hr-HR"/>
        </w:rPr>
      </w:pPr>
      <w:r w:rsidRPr="00247D07">
        <w:rPr>
          <w:rFonts w:ascii="Times New Roman" w:hAnsi="Times New Roman"/>
          <w:b/>
          <w:sz w:val="24"/>
          <w:szCs w:val="24"/>
          <w:lang w:val="hr-HR"/>
        </w:rPr>
        <w:t xml:space="preserve">VI. </w:t>
      </w:r>
    </w:p>
    <w:p w14:paraId="151AC0E6" w14:textId="77777777" w:rsidR="007F3F19" w:rsidRPr="00247D07" w:rsidRDefault="007F3F19" w:rsidP="007F3F19">
      <w:pPr>
        <w:jc w:val="center"/>
        <w:rPr>
          <w:rFonts w:ascii="Times New Roman" w:hAnsi="Times New Roman"/>
          <w:b/>
          <w:sz w:val="24"/>
          <w:szCs w:val="24"/>
          <w:lang w:val="hr-HR"/>
        </w:rPr>
      </w:pPr>
    </w:p>
    <w:p w14:paraId="3E66F17A" w14:textId="77777777" w:rsidR="007F3F19" w:rsidRDefault="007F3F19" w:rsidP="007F3F19">
      <w:pPr>
        <w:ind w:firstLine="720"/>
        <w:jc w:val="both"/>
        <w:rPr>
          <w:rFonts w:ascii="Times New Roman" w:hAnsi="Times New Roman"/>
          <w:sz w:val="24"/>
          <w:szCs w:val="24"/>
          <w:lang w:val="hr-HR"/>
        </w:rPr>
      </w:pPr>
      <w:r w:rsidRPr="00247D07">
        <w:rPr>
          <w:rFonts w:ascii="Times New Roman" w:hAnsi="Times New Roman"/>
          <w:sz w:val="24"/>
          <w:szCs w:val="24"/>
          <w:lang w:val="hr-HR"/>
        </w:rPr>
        <w:t>Ovlašćuje se ministar rada, mirovinskoga sustava, obitelji i socijalne politike da, u ime Republike Hrvatske, potpiše Ugovor.</w:t>
      </w:r>
    </w:p>
    <w:p w14:paraId="0E4A9876" w14:textId="77777777" w:rsidR="007F3F19" w:rsidRPr="00247D07" w:rsidRDefault="007F3F19" w:rsidP="007F3F19">
      <w:pPr>
        <w:ind w:firstLine="720"/>
        <w:jc w:val="both"/>
        <w:rPr>
          <w:rFonts w:ascii="Times New Roman" w:hAnsi="Times New Roman"/>
          <w:sz w:val="24"/>
          <w:szCs w:val="24"/>
          <w:lang w:val="hr-HR"/>
        </w:rPr>
      </w:pPr>
    </w:p>
    <w:p w14:paraId="5EC790C0" w14:textId="77777777" w:rsidR="007F3F19" w:rsidRPr="00247D07" w:rsidRDefault="007F3F19" w:rsidP="007F3F19">
      <w:pPr>
        <w:jc w:val="both"/>
        <w:rPr>
          <w:rFonts w:ascii="Times New Roman" w:hAnsi="Times New Roman"/>
          <w:b/>
          <w:sz w:val="24"/>
          <w:szCs w:val="24"/>
          <w:lang w:val="hr-HR"/>
        </w:rPr>
      </w:pPr>
      <w:r w:rsidRPr="00247D07">
        <w:rPr>
          <w:rFonts w:ascii="Times New Roman" w:hAnsi="Times New Roman"/>
          <w:sz w:val="24"/>
          <w:szCs w:val="24"/>
          <w:lang w:val="hr-HR"/>
        </w:rPr>
        <w:tab/>
      </w:r>
      <w:r w:rsidRPr="00247D07">
        <w:rPr>
          <w:rFonts w:ascii="Times New Roman" w:hAnsi="Times New Roman"/>
          <w:sz w:val="24"/>
          <w:szCs w:val="24"/>
          <w:lang w:val="hr-HR"/>
        </w:rPr>
        <w:tab/>
      </w:r>
      <w:r w:rsidRPr="00247D07">
        <w:rPr>
          <w:rFonts w:ascii="Times New Roman" w:hAnsi="Times New Roman"/>
          <w:sz w:val="24"/>
          <w:szCs w:val="24"/>
          <w:lang w:val="hr-HR"/>
        </w:rPr>
        <w:tab/>
      </w:r>
      <w:r w:rsidRPr="00247D07">
        <w:rPr>
          <w:rFonts w:ascii="Times New Roman" w:hAnsi="Times New Roman"/>
          <w:sz w:val="24"/>
          <w:szCs w:val="24"/>
          <w:lang w:val="hr-HR"/>
        </w:rPr>
        <w:tab/>
      </w:r>
      <w:r w:rsidRPr="00247D07">
        <w:rPr>
          <w:rFonts w:ascii="Times New Roman" w:hAnsi="Times New Roman"/>
          <w:sz w:val="24"/>
          <w:szCs w:val="24"/>
          <w:lang w:val="hr-HR"/>
        </w:rPr>
        <w:tab/>
      </w:r>
      <w:r w:rsidRPr="00247D07">
        <w:rPr>
          <w:rFonts w:ascii="Times New Roman" w:hAnsi="Times New Roman"/>
          <w:sz w:val="24"/>
          <w:szCs w:val="24"/>
          <w:lang w:val="hr-HR"/>
        </w:rPr>
        <w:tab/>
      </w:r>
      <w:r w:rsidRPr="00247D07">
        <w:rPr>
          <w:rFonts w:ascii="Times New Roman" w:hAnsi="Times New Roman"/>
          <w:b/>
          <w:sz w:val="24"/>
          <w:szCs w:val="24"/>
          <w:lang w:val="hr-HR"/>
        </w:rPr>
        <w:t>VII.</w:t>
      </w:r>
    </w:p>
    <w:p w14:paraId="29090432" w14:textId="77777777" w:rsidR="007F3F19" w:rsidRPr="00247D07" w:rsidRDefault="007F3F19" w:rsidP="007F3F19">
      <w:pPr>
        <w:jc w:val="both"/>
        <w:rPr>
          <w:rFonts w:ascii="Times New Roman" w:hAnsi="Times New Roman"/>
          <w:sz w:val="24"/>
          <w:szCs w:val="24"/>
          <w:lang w:val="hr-HR"/>
        </w:rPr>
      </w:pPr>
    </w:p>
    <w:p w14:paraId="59F2C1F6" w14:textId="77777777" w:rsidR="007F3F19" w:rsidRDefault="007F3F19" w:rsidP="007F3F19">
      <w:pPr>
        <w:ind w:firstLine="720"/>
        <w:jc w:val="both"/>
        <w:rPr>
          <w:rFonts w:ascii="Times New Roman" w:hAnsi="Times New Roman"/>
          <w:sz w:val="24"/>
          <w:szCs w:val="24"/>
          <w:lang w:val="hr-HR"/>
        </w:rPr>
      </w:pPr>
      <w:r>
        <w:rPr>
          <w:rFonts w:ascii="Times New Roman" w:hAnsi="Times New Roman"/>
          <w:sz w:val="24"/>
          <w:szCs w:val="24"/>
          <w:lang w:val="hr-HR"/>
        </w:rPr>
        <w:t>Izvršavanje Ugovora neće zahtijevati dodatna financijska sredstva iz državnog proračuna Republike Hrvatske.</w:t>
      </w:r>
    </w:p>
    <w:p w14:paraId="5107E55D" w14:textId="77777777" w:rsidR="007F3F19" w:rsidRPr="00247D07" w:rsidRDefault="007F3F19" w:rsidP="007F3F19">
      <w:pPr>
        <w:ind w:firstLine="720"/>
        <w:jc w:val="both"/>
        <w:rPr>
          <w:rFonts w:ascii="Times New Roman" w:hAnsi="Times New Roman"/>
          <w:sz w:val="24"/>
          <w:szCs w:val="24"/>
          <w:lang w:val="hr-HR"/>
        </w:rPr>
      </w:pPr>
    </w:p>
    <w:p w14:paraId="36F70950" w14:textId="77777777" w:rsidR="007F3F19" w:rsidRPr="00247D07" w:rsidRDefault="007F3F19" w:rsidP="007F3F19">
      <w:pPr>
        <w:jc w:val="center"/>
        <w:rPr>
          <w:rFonts w:ascii="Times New Roman" w:hAnsi="Times New Roman"/>
          <w:b/>
          <w:sz w:val="24"/>
          <w:szCs w:val="24"/>
          <w:lang w:val="hr-HR"/>
        </w:rPr>
      </w:pPr>
      <w:r w:rsidRPr="00247D07">
        <w:rPr>
          <w:rFonts w:ascii="Times New Roman" w:hAnsi="Times New Roman"/>
          <w:b/>
          <w:sz w:val="24"/>
          <w:szCs w:val="24"/>
          <w:lang w:val="hr-HR"/>
        </w:rPr>
        <w:t>VIII.</w:t>
      </w:r>
    </w:p>
    <w:p w14:paraId="3E2D0473" w14:textId="77777777" w:rsidR="007F3F19" w:rsidRPr="00247D07" w:rsidRDefault="007F3F19" w:rsidP="007F3F19">
      <w:pPr>
        <w:jc w:val="both"/>
        <w:rPr>
          <w:rFonts w:ascii="Times New Roman" w:hAnsi="Times New Roman"/>
          <w:sz w:val="24"/>
          <w:szCs w:val="24"/>
          <w:lang w:val="hr-HR"/>
        </w:rPr>
      </w:pPr>
    </w:p>
    <w:p w14:paraId="60108711" w14:textId="0032F3C9" w:rsidR="007F3F19" w:rsidRPr="00247D07" w:rsidRDefault="007F3F19" w:rsidP="007F3F19">
      <w:pPr>
        <w:ind w:firstLine="720"/>
        <w:jc w:val="both"/>
        <w:rPr>
          <w:rFonts w:ascii="Times New Roman" w:hAnsi="Times New Roman"/>
          <w:sz w:val="24"/>
          <w:szCs w:val="24"/>
          <w:lang w:val="hr-HR"/>
        </w:rPr>
      </w:pPr>
      <w:r w:rsidRPr="00247D07">
        <w:rPr>
          <w:rFonts w:ascii="Times New Roman" w:hAnsi="Times New Roman"/>
          <w:sz w:val="24"/>
          <w:szCs w:val="24"/>
          <w:lang w:val="hr-HR"/>
        </w:rPr>
        <w:t>Ugovor ne zahtijeva donošenje novih ili izmjenu postojećih zakona, ali podliježe potvrđivanju prema odredbi članka 18. Zakona o sklapanju i izvršavanju međunarodnih ugovora („Narodne novine“, br</w:t>
      </w:r>
      <w:r w:rsidR="00FB18B6">
        <w:rPr>
          <w:rFonts w:ascii="Times New Roman" w:hAnsi="Times New Roman"/>
          <w:sz w:val="24"/>
          <w:szCs w:val="24"/>
          <w:lang w:val="hr-HR"/>
        </w:rPr>
        <w:t>.</w:t>
      </w:r>
      <w:r w:rsidRPr="00247D07">
        <w:rPr>
          <w:rFonts w:ascii="Times New Roman" w:hAnsi="Times New Roman"/>
          <w:sz w:val="24"/>
          <w:szCs w:val="24"/>
          <w:lang w:val="hr-HR"/>
        </w:rPr>
        <w:t xml:space="preserve"> 28/96.).</w:t>
      </w:r>
    </w:p>
    <w:p w14:paraId="751A8877" w14:textId="77777777" w:rsidR="007F3F19" w:rsidRPr="00247D07" w:rsidRDefault="007F3F19" w:rsidP="007F3F19">
      <w:pPr>
        <w:jc w:val="both"/>
        <w:rPr>
          <w:rFonts w:ascii="Times New Roman" w:hAnsi="Times New Roman"/>
          <w:sz w:val="24"/>
          <w:szCs w:val="24"/>
          <w:lang w:val="hr-HR"/>
        </w:rPr>
      </w:pPr>
    </w:p>
    <w:tbl>
      <w:tblPr>
        <w:tblW w:w="0" w:type="auto"/>
        <w:tblInd w:w="-34" w:type="dxa"/>
        <w:tblLayout w:type="fixed"/>
        <w:tblLook w:val="0000" w:firstRow="0" w:lastRow="0" w:firstColumn="0" w:lastColumn="0" w:noHBand="0" w:noVBand="0"/>
      </w:tblPr>
      <w:tblGrid>
        <w:gridCol w:w="1418"/>
        <w:gridCol w:w="3686"/>
      </w:tblGrid>
      <w:tr w:rsidR="007F3F19" w:rsidRPr="00247D07" w14:paraId="26998004" w14:textId="77777777" w:rsidTr="00CF1DE9">
        <w:tc>
          <w:tcPr>
            <w:tcW w:w="1418" w:type="dxa"/>
          </w:tcPr>
          <w:p w14:paraId="15F22FA6" w14:textId="77777777" w:rsidR="007F3F19" w:rsidRPr="00247D07" w:rsidRDefault="007F3F19" w:rsidP="00CF1DE9">
            <w:pPr>
              <w:rPr>
                <w:rFonts w:ascii="Times New Roman" w:hAnsi="Times New Roman"/>
                <w:sz w:val="24"/>
                <w:szCs w:val="24"/>
                <w:lang w:val="hr-HR"/>
              </w:rPr>
            </w:pPr>
            <w:r w:rsidRPr="00247D07">
              <w:rPr>
                <w:rFonts w:ascii="Times New Roman" w:hAnsi="Times New Roman"/>
                <w:sz w:val="24"/>
                <w:szCs w:val="24"/>
                <w:lang w:val="hr-HR"/>
              </w:rPr>
              <w:t>KLASA:</w:t>
            </w:r>
          </w:p>
        </w:tc>
        <w:tc>
          <w:tcPr>
            <w:tcW w:w="3686" w:type="dxa"/>
          </w:tcPr>
          <w:p w14:paraId="071AB4DF" w14:textId="77777777" w:rsidR="007F3F19" w:rsidRPr="00247D07" w:rsidRDefault="007F3F19" w:rsidP="00CF1DE9">
            <w:pPr>
              <w:rPr>
                <w:rFonts w:ascii="Times New Roman" w:hAnsi="Times New Roman"/>
                <w:sz w:val="24"/>
                <w:szCs w:val="24"/>
                <w:lang w:val="hr-HR"/>
              </w:rPr>
            </w:pPr>
          </w:p>
        </w:tc>
      </w:tr>
      <w:tr w:rsidR="007F3F19" w:rsidRPr="00247D07" w14:paraId="014F195B" w14:textId="77777777" w:rsidTr="00CF1DE9">
        <w:tc>
          <w:tcPr>
            <w:tcW w:w="1418" w:type="dxa"/>
          </w:tcPr>
          <w:p w14:paraId="69D0EB59" w14:textId="77777777" w:rsidR="007F3F19" w:rsidRPr="00247D07" w:rsidRDefault="007F3F19" w:rsidP="00CF1DE9">
            <w:pPr>
              <w:spacing w:after="120"/>
              <w:rPr>
                <w:rFonts w:ascii="Times New Roman" w:hAnsi="Times New Roman"/>
                <w:sz w:val="24"/>
                <w:szCs w:val="24"/>
                <w:lang w:val="hr-HR"/>
              </w:rPr>
            </w:pPr>
            <w:r w:rsidRPr="00247D07">
              <w:rPr>
                <w:rFonts w:ascii="Times New Roman" w:hAnsi="Times New Roman"/>
                <w:sz w:val="24"/>
                <w:szCs w:val="24"/>
                <w:lang w:val="hr-HR"/>
              </w:rPr>
              <w:t>URBROJ:</w:t>
            </w:r>
          </w:p>
        </w:tc>
        <w:tc>
          <w:tcPr>
            <w:tcW w:w="3686" w:type="dxa"/>
          </w:tcPr>
          <w:p w14:paraId="0EE1A3A1" w14:textId="77777777" w:rsidR="007F3F19" w:rsidRPr="00247D07" w:rsidRDefault="007F3F19" w:rsidP="00CF1DE9">
            <w:pPr>
              <w:spacing w:after="120"/>
              <w:rPr>
                <w:rFonts w:ascii="Times New Roman" w:hAnsi="Times New Roman"/>
                <w:sz w:val="24"/>
                <w:szCs w:val="24"/>
                <w:lang w:val="hr-HR"/>
              </w:rPr>
            </w:pPr>
          </w:p>
        </w:tc>
      </w:tr>
      <w:tr w:rsidR="007F3F19" w:rsidRPr="00247D07" w14:paraId="341A9CD2" w14:textId="77777777" w:rsidTr="00CF1DE9">
        <w:tc>
          <w:tcPr>
            <w:tcW w:w="1418" w:type="dxa"/>
          </w:tcPr>
          <w:p w14:paraId="528C5E92" w14:textId="77777777" w:rsidR="007F3F19" w:rsidRPr="00247D07" w:rsidRDefault="007F3F19" w:rsidP="00CF1DE9">
            <w:pPr>
              <w:rPr>
                <w:rFonts w:ascii="Times New Roman" w:hAnsi="Times New Roman"/>
                <w:sz w:val="24"/>
                <w:szCs w:val="24"/>
                <w:lang w:val="hr-HR"/>
              </w:rPr>
            </w:pPr>
            <w:r w:rsidRPr="00247D07">
              <w:rPr>
                <w:rFonts w:ascii="Times New Roman" w:hAnsi="Times New Roman"/>
                <w:sz w:val="24"/>
                <w:szCs w:val="24"/>
                <w:lang w:val="hr-HR"/>
              </w:rPr>
              <w:t>Zagreb,</w:t>
            </w:r>
          </w:p>
        </w:tc>
        <w:tc>
          <w:tcPr>
            <w:tcW w:w="3686" w:type="dxa"/>
          </w:tcPr>
          <w:p w14:paraId="6E14EED0" w14:textId="77777777" w:rsidR="007F3F19" w:rsidRPr="00247D07" w:rsidRDefault="007F3F19" w:rsidP="00CF1DE9">
            <w:pPr>
              <w:rPr>
                <w:rFonts w:ascii="Times New Roman" w:hAnsi="Times New Roman"/>
                <w:sz w:val="24"/>
                <w:szCs w:val="24"/>
                <w:lang w:val="hr-HR"/>
              </w:rPr>
            </w:pPr>
          </w:p>
        </w:tc>
      </w:tr>
    </w:tbl>
    <w:p w14:paraId="7BFEF67B" w14:textId="77777777" w:rsidR="007F3F19" w:rsidRPr="00247D07" w:rsidRDefault="007F3F19" w:rsidP="007F3F19">
      <w:pPr>
        <w:spacing w:after="120"/>
        <w:jc w:val="both"/>
        <w:rPr>
          <w:rFonts w:ascii="Times New Roman" w:hAnsi="Times New Roman"/>
          <w:b/>
          <w:sz w:val="24"/>
          <w:szCs w:val="24"/>
          <w:lang w:val="hr-HR"/>
        </w:rPr>
      </w:pPr>
    </w:p>
    <w:p w14:paraId="7F42D6D9" w14:textId="77777777" w:rsidR="007F3F19" w:rsidRPr="00247D07" w:rsidRDefault="007F3F19" w:rsidP="007F3F19">
      <w:pPr>
        <w:spacing w:after="120"/>
        <w:ind w:left="5040" w:firstLine="720"/>
        <w:jc w:val="both"/>
        <w:rPr>
          <w:rFonts w:ascii="Times New Roman" w:hAnsi="Times New Roman"/>
          <w:b/>
          <w:sz w:val="24"/>
          <w:szCs w:val="24"/>
          <w:lang w:val="hr-HR"/>
        </w:rPr>
      </w:pPr>
      <w:r w:rsidRPr="00247D07">
        <w:rPr>
          <w:rFonts w:ascii="Times New Roman" w:hAnsi="Times New Roman"/>
          <w:b/>
          <w:sz w:val="24"/>
          <w:szCs w:val="24"/>
          <w:lang w:val="hr-HR"/>
        </w:rPr>
        <w:t xml:space="preserve">          PREDSJEDNIK</w:t>
      </w:r>
    </w:p>
    <w:p w14:paraId="423940F0" w14:textId="77777777" w:rsidR="007F3F19" w:rsidRPr="00247D07" w:rsidRDefault="007F3F19" w:rsidP="007F3F19">
      <w:pPr>
        <w:spacing w:after="120"/>
        <w:ind w:left="5040" w:firstLine="720"/>
        <w:jc w:val="both"/>
        <w:rPr>
          <w:rFonts w:ascii="Times New Roman" w:hAnsi="Times New Roman"/>
          <w:sz w:val="24"/>
          <w:szCs w:val="24"/>
          <w:lang w:val="hr-HR"/>
        </w:rPr>
      </w:pPr>
    </w:p>
    <w:p w14:paraId="297D05A4" w14:textId="77777777" w:rsidR="007F3F19" w:rsidRPr="00247D07" w:rsidRDefault="007F3F19" w:rsidP="007F3F19">
      <w:pPr>
        <w:spacing w:after="120"/>
        <w:jc w:val="both"/>
        <w:rPr>
          <w:rFonts w:ascii="Times New Roman" w:hAnsi="Times New Roman"/>
          <w:b/>
          <w:sz w:val="24"/>
          <w:szCs w:val="24"/>
          <w:lang w:val="hr-HR"/>
        </w:rPr>
      </w:pPr>
      <w:r w:rsidRPr="00247D07">
        <w:rPr>
          <w:rFonts w:ascii="Times New Roman" w:hAnsi="Times New Roman"/>
          <w:b/>
          <w:sz w:val="24"/>
          <w:szCs w:val="24"/>
          <w:lang w:val="hr-HR"/>
        </w:rPr>
        <w:t xml:space="preserve"> </w:t>
      </w:r>
      <w:r w:rsidRPr="00247D07">
        <w:rPr>
          <w:rFonts w:ascii="Times New Roman" w:hAnsi="Times New Roman"/>
          <w:b/>
          <w:sz w:val="24"/>
          <w:szCs w:val="24"/>
          <w:lang w:val="hr-HR"/>
        </w:rPr>
        <w:tab/>
      </w:r>
      <w:r w:rsidRPr="00247D07">
        <w:rPr>
          <w:rFonts w:ascii="Times New Roman" w:hAnsi="Times New Roman"/>
          <w:b/>
          <w:sz w:val="24"/>
          <w:szCs w:val="24"/>
          <w:lang w:val="hr-HR"/>
        </w:rPr>
        <w:tab/>
      </w:r>
      <w:r w:rsidRPr="00247D07">
        <w:rPr>
          <w:rFonts w:ascii="Times New Roman" w:hAnsi="Times New Roman"/>
          <w:b/>
          <w:sz w:val="24"/>
          <w:szCs w:val="24"/>
          <w:lang w:val="hr-HR"/>
        </w:rPr>
        <w:tab/>
      </w:r>
      <w:r w:rsidRPr="00247D07">
        <w:rPr>
          <w:rFonts w:ascii="Times New Roman" w:hAnsi="Times New Roman"/>
          <w:b/>
          <w:sz w:val="24"/>
          <w:szCs w:val="24"/>
          <w:lang w:val="hr-HR"/>
        </w:rPr>
        <w:tab/>
      </w:r>
      <w:r w:rsidRPr="00247D07">
        <w:rPr>
          <w:rFonts w:ascii="Times New Roman" w:hAnsi="Times New Roman"/>
          <w:b/>
          <w:sz w:val="24"/>
          <w:szCs w:val="24"/>
          <w:lang w:val="hr-HR"/>
        </w:rPr>
        <w:tab/>
      </w:r>
      <w:r w:rsidRPr="00247D07">
        <w:rPr>
          <w:rFonts w:ascii="Times New Roman" w:hAnsi="Times New Roman"/>
          <w:b/>
          <w:sz w:val="24"/>
          <w:szCs w:val="24"/>
          <w:lang w:val="hr-HR"/>
        </w:rPr>
        <w:tab/>
      </w:r>
      <w:r w:rsidRPr="00247D07">
        <w:rPr>
          <w:rFonts w:ascii="Times New Roman" w:hAnsi="Times New Roman"/>
          <w:b/>
          <w:sz w:val="24"/>
          <w:szCs w:val="24"/>
          <w:lang w:val="hr-HR"/>
        </w:rPr>
        <w:tab/>
        <w:t xml:space="preserve">               mr. sc. Andrej Plenković</w:t>
      </w:r>
    </w:p>
    <w:p w14:paraId="3C4E1EDF" w14:textId="77777777" w:rsidR="007F3F19" w:rsidRPr="00247D07" w:rsidRDefault="007F3F19" w:rsidP="007F3F19">
      <w:pPr>
        <w:spacing w:after="120"/>
        <w:jc w:val="both"/>
        <w:rPr>
          <w:rFonts w:ascii="Times New Roman" w:hAnsi="Times New Roman"/>
          <w:b/>
          <w:sz w:val="24"/>
          <w:szCs w:val="24"/>
          <w:lang w:val="hr-HR"/>
        </w:rPr>
      </w:pPr>
    </w:p>
    <w:p w14:paraId="1C0336FE" w14:textId="77777777" w:rsidR="007F3F19" w:rsidRPr="00247D07" w:rsidRDefault="007F3F19" w:rsidP="007F3F19">
      <w:pPr>
        <w:spacing w:line="300" w:lineRule="auto"/>
        <w:rPr>
          <w:rFonts w:ascii="Times New Roman" w:hAnsi="Times New Roman"/>
          <w:b/>
          <w:sz w:val="24"/>
          <w:szCs w:val="24"/>
          <w:lang w:val="hr-HR"/>
        </w:rPr>
      </w:pPr>
    </w:p>
    <w:p w14:paraId="426169EB" w14:textId="77777777" w:rsidR="007F3F19" w:rsidRPr="00247D07" w:rsidRDefault="007F3F19" w:rsidP="007F3F19">
      <w:pPr>
        <w:spacing w:line="300" w:lineRule="auto"/>
        <w:ind w:left="2880" w:firstLine="720"/>
        <w:rPr>
          <w:rFonts w:ascii="Times New Roman" w:hAnsi="Times New Roman"/>
          <w:b/>
          <w:sz w:val="24"/>
          <w:szCs w:val="24"/>
          <w:lang w:val="hr-HR"/>
        </w:rPr>
      </w:pPr>
    </w:p>
    <w:p w14:paraId="2E292654" w14:textId="77777777" w:rsidR="007F3F19" w:rsidRPr="00247D07" w:rsidRDefault="007F3F19" w:rsidP="007F3F19">
      <w:pPr>
        <w:spacing w:line="300" w:lineRule="auto"/>
        <w:ind w:left="2880" w:firstLine="720"/>
        <w:rPr>
          <w:rFonts w:ascii="Times New Roman" w:hAnsi="Times New Roman"/>
          <w:b/>
          <w:sz w:val="24"/>
          <w:szCs w:val="24"/>
          <w:lang w:val="hr-HR"/>
        </w:rPr>
      </w:pPr>
      <w:r w:rsidRPr="00247D07">
        <w:rPr>
          <w:rFonts w:ascii="Times New Roman" w:hAnsi="Times New Roman"/>
          <w:b/>
          <w:sz w:val="24"/>
          <w:szCs w:val="24"/>
          <w:lang w:val="hr-HR"/>
        </w:rPr>
        <w:br w:type="page"/>
      </w:r>
    </w:p>
    <w:p w14:paraId="7BB022B4" w14:textId="77777777" w:rsidR="007F3F19" w:rsidRPr="00247D07" w:rsidRDefault="007F3F19" w:rsidP="007F3F19">
      <w:pPr>
        <w:spacing w:line="300" w:lineRule="auto"/>
        <w:ind w:left="2880" w:firstLine="720"/>
        <w:rPr>
          <w:rFonts w:ascii="Times New Roman" w:hAnsi="Times New Roman"/>
          <w:b/>
          <w:sz w:val="24"/>
          <w:szCs w:val="24"/>
          <w:lang w:val="hr-HR"/>
        </w:rPr>
      </w:pPr>
      <w:r w:rsidRPr="00247D07">
        <w:rPr>
          <w:rFonts w:ascii="Times New Roman" w:hAnsi="Times New Roman"/>
          <w:b/>
          <w:sz w:val="24"/>
          <w:szCs w:val="24"/>
          <w:lang w:val="hr-HR"/>
        </w:rPr>
        <w:lastRenderedPageBreak/>
        <w:t>Obrazloženje</w:t>
      </w:r>
    </w:p>
    <w:p w14:paraId="2F304A74" w14:textId="77777777" w:rsidR="007F3F19" w:rsidRPr="00247D07" w:rsidRDefault="007F3F19" w:rsidP="007F3F19">
      <w:pPr>
        <w:spacing w:line="300" w:lineRule="auto"/>
        <w:rPr>
          <w:rFonts w:ascii="Times New Roman" w:hAnsi="Times New Roman"/>
          <w:b/>
          <w:sz w:val="24"/>
          <w:szCs w:val="24"/>
          <w:lang w:val="hr-HR"/>
        </w:rPr>
      </w:pPr>
    </w:p>
    <w:p w14:paraId="6AA50FBE" w14:textId="77777777" w:rsidR="007F3F19" w:rsidRPr="00247D07" w:rsidRDefault="007F3F19" w:rsidP="007F3F19">
      <w:pPr>
        <w:spacing w:line="300" w:lineRule="auto"/>
        <w:rPr>
          <w:rFonts w:ascii="Times New Roman" w:hAnsi="Times New Roman"/>
          <w:b/>
          <w:sz w:val="24"/>
          <w:szCs w:val="24"/>
          <w:lang w:val="hr-HR"/>
        </w:rPr>
      </w:pPr>
    </w:p>
    <w:p w14:paraId="5959D06D" w14:textId="77777777" w:rsidR="007F3F19" w:rsidRPr="00247D07" w:rsidRDefault="007F3F19" w:rsidP="007F3F19">
      <w:pPr>
        <w:jc w:val="both"/>
        <w:rPr>
          <w:rFonts w:ascii="Times New Roman" w:hAnsi="Times New Roman"/>
          <w:sz w:val="24"/>
          <w:szCs w:val="24"/>
          <w:lang w:val="hr-HR"/>
        </w:rPr>
      </w:pPr>
      <w:r w:rsidRPr="00247D07">
        <w:rPr>
          <w:rFonts w:ascii="Times New Roman" w:hAnsi="Times New Roman"/>
          <w:b/>
          <w:sz w:val="24"/>
          <w:szCs w:val="24"/>
          <w:lang w:val="hr-HR"/>
        </w:rPr>
        <w:t xml:space="preserve">Uz točku I. </w:t>
      </w:r>
      <w:r w:rsidRPr="00247D07">
        <w:rPr>
          <w:rFonts w:ascii="Times New Roman" w:hAnsi="Times New Roman"/>
          <w:sz w:val="24"/>
          <w:szCs w:val="24"/>
          <w:lang w:val="hr-HR"/>
        </w:rPr>
        <w:t>Odredbom točke I. uređuje se ustavna osnova za pokretanje postupka za sklapanje Ugovora između Republike Hrvatske i Republike Filipina o socijalnoj sigurnosti.</w:t>
      </w:r>
    </w:p>
    <w:p w14:paraId="659DCEB8" w14:textId="77777777" w:rsidR="007F3F19" w:rsidRPr="00247D07" w:rsidRDefault="007F3F19" w:rsidP="007F3F19">
      <w:pPr>
        <w:jc w:val="both"/>
        <w:rPr>
          <w:rFonts w:ascii="Times New Roman" w:hAnsi="Times New Roman"/>
          <w:sz w:val="24"/>
          <w:szCs w:val="24"/>
          <w:lang w:val="hr-HR"/>
        </w:rPr>
      </w:pPr>
    </w:p>
    <w:p w14:paraId="721062F9" w14:textId="77777777" w:rsidR="007F3F19" w:rsidRPr="00247D07" w:rsidRDefault="007F3F19" w:rsidP="007F3F19">
      <w:pPr>
        <w:jc w:val="both"/>
        <w:rPr>
          <w:rFonts w:ascii="Times New Roman" w:hAnsi="Times New Roman"/>
          <w:sz w:val="24"/>
          <w:szCs w:val="24"/>
          <w:lang w:val="hr-HR"/>
        </w:rPr>
      </w:pPr>
      <w:r w:rsidRPr="00247D07">
        <w:rPr>
          <w:rFonts w:ascii="Times New Roman" w:hAnsi="Times New Roman"/>
          <w:b/>
          <w:sz w:val="24"/>
          <w:szCs w:val="24"/>
          <w:lang w:val="hr-HR"/>
        </w:rPr>
        <w:t xml:space="preserve">Uz točku II. </w:t>
      </w:r>
      <w:r w:rsidRPr="00247D07">
        <w:rPr>
          <w:rFonts w:ascii="Times New Roman" w:hAnsi="Times New Roman"/>
          <w:sz w:val="24"/>
          <w:szCs w:val="24"/>
          <w:lang w:val="hr-HR"/>
        </w:rPr>
        <w:t>Odredbom se konstatira kako u međudržavnim odnosima između Republike Hrvatske i Republike Filipina do sada nije uspostavljena suradnja na području socijalne sigurnosti, zbog čega niti hrvatski radnici koji rade na državnom području Republike Filipina, niti filipinski radnici koji rade na državnom području Republike Hrvatske ne mogu ostvariti niti jedno od prava iz sustava socijalne sigurnosti.</w:t>
      </w:r>
    </w:p>
    <w:p w14:paraId="79B1ED81" w14:textId="77777777" w:rsidR="007F3F19" w:rsidRPr="00247D07" w:rsidRDefault="007F3F19" w:rsidP="007F3F19">
      <w:pPr>
        <w:jc w:val="both"/>
        <w:rPr>
          <w:rFonts w:ascii="Times New Roman" w:hAnsi="Times New Roman"/>
          <w:sz w:val="24"/>
          <w:szCs w:val="24"/>
          <w:lang w:val="hr-HR"/>
        </w:rPr>
      </w:pPr>
    </w:p>
    <w:p w14:paraId="39F1623A" w14:textId="77777777" w:rsidR="007F3F19" w:rsidRPr="00262B64" w:rsidRDefault="007F3F19" w:rsidP="007F3F19">
      <w:pPr>
        <w:spacing w:line="254" w:lineRule="auto"/>
        <w:jc w:val="both"/>
        <w:rPr>
          <w:rFonts w:ascii="Times New Roman" w:hAnsi="Times New Roman"/>
          <w:sz w:val="24"/>
          <w:szCs w:val="24"/>
        </w:rPr>
      </w:pPr>
      <w:r w:rsidRPr="00247D07">
        <w:rPr>
          <w:rFonts w:ascii="Times New Roman" w:hAnsi="Times New Roman"/>
          <w:b/>
          <w:sz w:val="24"/>
          <w:szCs w:val="24"/>
          <w:lang w:val="hr-HR"/>
        </w:rPr>
        <w:t>Uz točku III.</w:t>
      </w:r>
      <w:r w:rsidRPr="00247D07">
        <w:rPr>
          <w:rFonts w:ascii="Times New Roman" w:hAnsi="Times New Roman"/>
          <w:sz w:val="24"/>
          <w:szCs w:val="24"/>
          <w:lang w:val="hr-HR"/>
        </w:rPr>
        <w:t xml:space="preserve"> </w:t>
      </w:r>
      <w:r w:rsidRPr="00BB1EE5">
        <w:rPr>
          <w:rFonts w:ascii="Times New Roman" w:hAnsi="Times New Roman"/>
          <w:sz w:val="24"/>
          <w:szCs w:val="24"/>
          <w:lang w:val="hr-HR"/>
        </w:rPr>
        <w:t xml:space="preserve">Proveden je postupak ispitivanja interesa za uspostavljanjem suradnje na području socijalne sigurnosti sa Republikom Filipinima te su zatraženi podaci o broju hrvatskih državljana na području Republike Filipina </w:t>
      </w:r>
      <w:r>
        <w:rPr>
          <w:rFonts w:ascii="Times New Roman" w:hAnsi="Times New Roman"/>
          <w:sz w:val="24"/>
          <w:szCs w:val="24"/>
          <w:lang w:val="hr-HR"/>
        </w:rPr>
        <w:t>i</w:t>
      </w:r>
      <w:r w:rsidRPr="00BB1EE5">
        <w:rPr>
          <w:rFonts w:ascii="Times New Roman" w:hAnsi="Times New Roman"/>
          <w:sz w:val="24"/>
          <w:szCs w:val="24"/>
          <w:lang w:val="hr-HR"/>
        </w:rPr>
        <w:t xml:space="preserve"> broju filipinskih državljana na području Republike Hrvatske.</w:t>
      </w:r>
      <w:r>
        <w:rPr>
          <w:rFonts w:ascii="Times New Roman" w:hAnsi="Times New Roman"/>
          <w:sz w:val="24"/>
          <w:szCs w:val="24"/>
          <w:lang w:val="hr-HR"/>
        </w:rPr>
        <w:t xml:space="preserve"> Prema zaprimljenim podacima </w:t>
      </w:r>
      <w:r w:rsidRPr="00247D07">
        <w:rPr>
          <w:rFonts w:ascii="Times New Roman" w:hAnsi="Times New Roman"/>
          <w:sz w:val="24"/>
          <w:szCs w:val="24"/>
          <w:lang w:val="hr-HR"/>
        </w:rPr>
        <w:t>u Republici Hrvatskoj u 2023. godini ukupno 5639 državljana Republike Filipini ima reguliran status stranca, od čega 43 na stalnom boravku, a 5596 na privremenom boravku</w:t>
      </w:r>
      <w:r>
        <w:rPr>
          <w:rFonts w:ascii="Times New Roman" w:hAnsi="Times New Roman"/>
          <w:sz w:val="24"/>
          <w:szCs w:val="24"/>
          <w:lang w:val="hr-HR"/>
        </w:rPr>
        <w:t>. Prema procjenama o</w:t>
      </w:r>
      <w:r w:rsidRPr="00247D07">
        <w:rPr>
          <w:rFonts w:ascii="Times New Roman" w:hAnsi="Times New Roman"/>
          <w:sz w:val="24"/>
          <w:szCs w:val="24"/>
          <w:lang w:val="hr-HR"/>
        </w:rPr>
        <w:t>tprilike 50 hrvatskih državljana borave u Republici Filipinima.</w:t>
      </w:r>
      <w:r w:rsidRPr="00247D07">
        <w:rPr>
          <w:rFonts w:ascii="Times New Roman" w:hAnsi="Times New Roman"/>
          <w:sz w:val="24"/>
          <w:szCs w:val="24"/>
        </w:rPr>
        <w:t xml:space="preserve"> </w:t>
      </w:r>
    </w:p>
    <w:p w14:paraId="7C52285A" w14:textId="77777777" w:rsidR="007F3F19" w:rsidRPr="00BB1EE5" w:rsidRDefault="007F3F19" w:rsidP="007F3F19">
      <w:pPr>
        <w:jc w:val="both"/>
        <w:rPr>
          <w:rFonts w:ascii="Times New Roman" w:hAnsi="Times New Roman"/>
          <w:sz w:val="24"/>
          <w:szCs w:val="24"/>
          <w:lang w:val="hr-HR"/>
        </w:rPr>
      </w:pPr>
      <w:r w:rsidRPr="00BB1EE5">
        <w:rPr>
          <w:rFonts w:ascii="Times New Roman" w:hAnsi="Times New Roman"/>
          <w:sz w:val="24"/>
          <w:szCs w:val="24"/>
          <w:lang w:val="hr-HR"/>
        </w:rPr>
        <w:t xml:space="preserve">    </w:t>
      </w:r>
    </w:p>
    <w:p w14:paraId="76E30A5D" w14:textId="77777777" w:rsidR="007F3F19" w:rsidRPr="00247D07" w:rsidRDefault="007F3F19" w:rsidP="007F3F19">
      <w:pPr>
        <w:jc w:val="both"/>
        <w:rPr>
          <w:rFonts w:ascii="Times New Roman" w:hAnsi="Times New Roman"/>
          <w:b/>
          <w:sz w:val="24"/>
          <w:szCs w:val="24"/>
          <w:lang w:val="hr-HR"/>
        </w:rPr>
      </w:pPr>
      <w:r w:rsidRPr="00247D07">
        <w:rPr>
          <w:rFonts w:ascii="Times New Roman" w:hAnsi="Times New Roman"/>
          <w:b/>
          <w:sz w:val="24"/>
          <w:szCs w:val="24"/>
          <w:lang w:val="hr-HR"/>
        </w:rPr>
        <w:t xml:space="preserve">Uz točku IV. </w:t>
      </w:r>
      <w:r w:rsidRPr="00247D07">
        <w:rPr>
          <w:rFonts w:ascii="Times New Roman" w:hAnsi="Times New Roman"/>
          <w:sz w:val="24"/>
          <w:szCs w:val="24"/>
          <w:lang w:val="hr-HR"/>
        </w:rPr>
        <w:t xml:space="preserve">Odredbom točke IV. prihvaća se Nacrt ugovora kao osnova za vođenje pregovora te se utvrđuje da je Nacrt ugovora sastavni dio Odluke. </w:t>
      </w:r>
    </w:p>
    <w:p w14:paraId="7F1193C8" w14:textId="77777777" w:rsidR="007F3F19" w:rsidRPr="00247D07" w:rsidRDefault="007F3F19" w:rsidP="007F3F19">
      <w:pPr>
        <w:jc w:val="both"/>
        <w:rPr>
          <w:rFonts w:ascii="Times New Roman" w:hAnsi="Times New Roman"/>
          <w:sz w:val="24"/>
          <w:szCs w:val="24"/>
          <w:lang w:val="hr-HR"/>
        </w:rPr>
      </w:pPr>
    </w:p>
    <w:p w14:paraId="605F658D" w14:textId="77777777" w:rsidR="007F3F19" w:rsidRPr="00247D07" w:rsidRDefault="007F3F19" w:rsidP="007F3F19">
      <w:pPr>
        <w:jc w:val="both"/>
        <w:rPr>
          <w:rFonts w:ascii="Times New Roman" w:hAnsi="Times New Roman"/>
          <w:sz w:val="24"/>
          <w:szCs w:val="24"/>
          <w:lang w:val="hr-HR"/>
        </w:rPr>
      </w:pPr>
      <w:r w:rsidRPr="00247D07">
        <w:rPr>
          <w:rFonts w:ascii="Times New Roman" w:hAnsi="Times New Roman"/>
          <w:b/>
          <w:sz w:val="24"/>
          <w:szCs w:val="24"/>
          <w:lang w:val="hr-HR"/>
        </w:rPr>
        <w:t>Uz točku V.</w:t>
      </w:r>
      <w:r w:rsidRPr="00247D07">
        <w:rPr>
          <w:lang w:val="hr-HR"/>
        </w:rPr>
        <w:t xml:space="preserve"> </w:t>
      </w:r>
      <w:r w:rsidRPr="00247D07">
        <w:rPr>
          <w:rFonts w:ascii="Times New Roman" w:hAnsi="Times New Roman"/>
          <w:sz w:val="24"/>
          <w:szCs w:val="24"/>
          <w:lang w:val="hr-HR"/>
        </w:rPr>
        <w:t>Ovom se odredbom utvrđuje sastav izaslanstva za pregovore te način podmirivanja troškova za rad izaslanstva.</w:t>
      </w:r>
    </w:p>
    <w:p w14:paraId="46C7C2D7" w14:textId="77777777" w:rsidR="007F3F19" w:rsidRPr="00247D07" w:rsidRDefault="007F3F19" w:rsidP="007F3F19">
      <w:pPr>
        <w:jc w:val="both"/>
        <w:rPr>
          <w:rFonts w:ascii="Times New Roman" w:hAnsi="Times New Roman"/>
          <w:sz w:val="24"/>
          <w:szCs w:val="24"/>
          <w:lang w:val="hr-HR"/>
        </w:rPr>
      </w:pPr>
    </w:p>
    <w:p w14:paraId="788A8C2B" w14:textId="77777777" w:rsidR="007F3F19" w:rsidRPr="00247D07" w:rsidRDefault="007F3F19" w:rsidP="007F3F19">
      <w:pPr>
        <w:jc w:val="both"/>
        <w:rPr>
          <w:rFonts w:ascii="Times New Roman" w:hAnsi="Times New Roman"/>
          <w:sz w:val="24"/>
          <w:szCs w:val="24"/>
          <w:lang w:val="hr-HR"/>
        </w:rPr>
      </w:pPr>
      <w:r w:rsidRPr="00247D07">
        <w:rPr>
          <w:rFonts w:ascii="Times New Roman" w:hAnsi="Times New Roman"/>
          <w:b/>
          <w:sz w:val="24"/>
          <w:szCs w:val="24"/>
          <w:lang w:val="hr-HR"/>
        </w:rPr>
        <w:t xml:space="preserve">Uz točku VI. </w:t>
      </w:r>
      <w:r w:rsidRPr="00247D07">
        <w:rPr>
          <w:rFonts w:ascii="Times New Roman" w:hAnsi="Times New Roman"/>
          <w:sz w:val="24"/>
          <w:szCs w:val="24"/>
          <w:lang w:val="hr-HR"/>
        </w:rPr>
        <w:t>Odredbom točke VI. utvrđuje se ovlaštenje za potpisivanje Ugovora.</w:t>
      </w:r>
    </w:p>
    <w:p w14:paraId="76303432" w14:textId="77777777" w:rsidR="007F3F19" w:rsidRPr="00247D07" w:rsidRDefault="007F3F19" w:rsidP="007F3F19">
      <w:pPr>
        <w:jc w:val="both"/>
        <w:rPr>
          <w:rFonts w:ascii="Times New Roman" w:hAnsi="Times New Roman"/>
          <w:sz w:val="24"/>
          <w:szCs w:val="24"/>
          <w:lang w:val="hr-HR"/>
        </w:rPr>
      </w:pPr>
    </w:p>
    <w:p w14:paraId="324F55A1" w14:textId="77777777" w:rsidR="007F3F19" w:rsidRPr="00247D07" w:rsidRDefault="007F3F19" w:rsidP="007F3F19">
      <w:pPr>
        <w:jc w:val="both"/>
        <w:rPr>
          <w:rFonts w:ascii="Times New Roman" w:hAnsi="Times New Roman"/>
          <w:sz w:val="24"/>
          <w:szCs w:val="24"/>
          <w:lang w:val="hr-HR"/>
        </w:rPr>
      </w:pPr>
      <w:r w:rsidRPr="00247D07">
        <w:rPr>
          <w:rFonts w:ascii="Times New Roman" w:hAnsi="Times New Roman"/>
          <w:b/>
          <w:sz w:val="24"/>
          <w:szCs w:val="24"/>
          <w:lang w:val="hr-HR"/>
        </w:rPr>
        <w:t>Uz točku VII.</w:t>
      </w:r>
      <w:r w:rsidRPr="00247D07">
        <w:rPr>
          <w:rFonts w:ascii="Times New Roman" w:hAnsi="Times New Roman"/>
          <w:sz w:val="24"/>
          <w:szCs w:val="24"/>
          <w:lang w:val="hr-HR"/>
        </w:rPr>
        <w:t xml:space="preserve"> Odredbom točke VII. utvrđuje se da izvršavanje Ugovora ne zahtijeva osiguravanje dodatnih financijskih sredstava iz Državnog proračuna, s obzirom da se sredstva za izvršavanje Ugovora osiguravaju tekućim doprinosima za obvezna osiguranja osiguranika i poslodavaca. Vrste prava koja se stječu primjenom međunarodnih ugovora o socijalnoj sigurnosti već su predviđena hrvatskim zakonima s područja mirovinskog i zdravstvenog osiguranja i doplatka za djecu te se na temelju ovog Ugovora ne stječu nova prava koja bi uzrokovala nove financijske obveze za Republiku Hrvatsku.</w:t>
      </w:r>
    </w:p>
    <w:p w14:paraId="2894D7E2" w14:textId="77777777" w:rsidR="007F3F19" w:rsidRPr="00247D07" w:rsidRDefault="007F3F19" w:rsidP="007F3F19">
      <w:pPr>
        <w:jc w:val="both"/>
        <w:rPr>
          <w:rFonts w:ascii="Times New Roman" w:hAnsi="Times New Roman"/>
          <w:sz w:val="24"/>
          <w:szCs w:val="24"/>
          <w:lang w:val="hr-HR"/>
        </w:rPr>
      </w:pPr>
    </w:p>
    <w:p w14:paraId="712ABD22" w14:textId="77777777" w:rsidR="007F3F19" w:rsidRDefault="007F3F19" w:rsidP="007F3F19">
      <w:pPr>
        <w:jc w:val="both"/>
        <w:rPr>
          <w:rFonts w:ascii="Times New Roman" w:hAnsi="Times New Roman"/>
          <w:sz w:val="24"/>
          <w:szCs w:val="24"/>
          <w:lang w:val="hr-HR"/>
        </w:rPr>
      </w:pPr>
      <w:r w:rsidRPr="00247D07">
        <w:rPr>
          <w:rFonts w:ascii="Times New Roman" w:hAnsi="Times New Roman"/>
          <w:b/>
          <w:sz w:val="24"/>
          <w:szCs w:val="24"/>
          <w:lang w:val="hr-HR"/>
        </w:rPr>
        <w:t xml:space="preserve">Uz točku VIII. </w:t>
      </w:r>
      <w:r w:rsidRPr="00247D07">
        <w:rPr>
          <w:rFonts w:ascii="Times New Roman" w:hAnsi="Times New Roman"/>
          <w:sz w:val="24"/>
          <w:szCs w:val="24"/>
          <w:lang w:val="hr-HR"/>
        </w:rPr>
        <w:t>Ovom se odredbom utvrđuje da Ugovor ne zahtijeva donošenje novih ili izmjenu postojećih zakona, ali podliježe potvrđivanju po članku 18. Zakona o sklapanju i izvršavanju međunarodnih ugovora („Narodne novine“, broj 28/96.).</w:t>
      </w:r>
    </w:p>
    <w:p w14:paraId="0FA6BEDC" w14:textId="77777777" w:rsidR="007F3F19" w:rsidRDefault="007F3F19" w:rsidP="007F3F19">
      <w:pPr>
        <w:jc w:val="both"/>
        <w:rPr>
          <w:rFonts w:ascii="Times New Roman" w:hAnsi="Times New Roman"/>
          <w:sz w:val="24"/>
          <w:szCs w:val="24"/>
          <w:lang w:val="hr-HR"/>
        </w:rPr>
      </w:pPr>
    </w:p>
    <w:p w14:paraId="0AF4BAFE" w14:textId="77777777" w:rsidR="007F3F19" w:rsidRDefault="007F3F19" w:rsidP="007F3F19">
      <w:pPr>
        <w:jc w:val="both"/>
        <w:rPr>
          <w:rFonts w:ascii="Times New Roman" w:hAnsi="Times New Roman"/>
          <w:b/>
          <w:sz w:val="24"/>
          <w:szCs w:val="24"/>
          <w:lang w:val="hr-HR"/>
        </w:rPr>
      </w:pPr>
    </w:p>
    <w:p w14:paraId="55BC5315" w14:textId="69B6572C" w:rsidR="008743E3" w:rsidRDefault="008743E3" w:rsidP="007F3F19">
      <w:pPr>
        <w:tabs>
          <w:tab w:val="center" w:pos="8931"/>
        </w:tabs>
        <w:rPr>
          <w:rFonts w:ascii="Georgia" w:hAnsi="Georgia"/>
          <w:sz w:val="24"/>
          <w:szCs w:val="24"/>
          <w:lang w:val="hr-HR"/>
        </w:rPr>
      </w:pPr>
    </w:p>
    <w:sectPr w:rsidR="008743E3" w:rsidSect="00036EFC">
      <w:headerReference w:type="even" r:id="rId17"/>
      <w:headerReference w:type="default" r:id="rId18"/>
      <w:headerReference w:type="first" r:id="rId19"/>
      <w:footerReference w:type="first" r:id="rId20"/>
      <w:pgSz w:w="11907" w:h="16840" w:code="9"/>
      <w:pgMar w:top="1361" w:right="1474" w:bottom="1361" w:left="1474"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3AD78" w14:textId="77777777" w:rsidR="00B40F2E" w:rsidRDefault="00B40F2E">
      <w:r>
        <w:separator/>
      </w:r>
    </w:p>
  </w:endnote>
  <w:endnote w:type="continuationSeparator" w:id="0">
    <w:p w14:paraId="6394CF4C" w14:textId="77777777" w:rsidR="00B40F2E" w:rsidRDefault="00B4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31BE" w14:textId="77777777" w:rsidR="00036EFC" w:rsidRPr="00036EFC" w:rsidRDefault="00036EFC" w:rsidP="00036EFC">
    <w:pPr>
      <w:pStyle w:val="Footer"/>
      <w:pBdr>
        <w:top w:val="single" w:sz="4" w:space="1" w:color="404040"/>
      </w:pBdr>
      <w:jc w:val="center"/>
      <w:rPr>
        <w:color w:val="404040"/>
        <w:spacing w:val="20"/>
        <w:sz w:val="20"/>
      </w:rPr>
    </w:pPr>
    <w:r w:rsidRPr="00036EFC">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7441" w14:textId="77777777" w:rsidR="00036EFC" w:rsidRPr="00036EFC" w:rsidRDefault="00036EFC" w:rsidP="00036EFC">
    <w:pPr>
      <w:pStyle w:val="Footer"/>
      <w:pBdr>
        <w:top w:val="single" w:sz="4" w:space="1" w:color="404040"/>
      </w:pBdr>
      <w:jc w:val="center"/>
      <w:rPr>
        <w:color w:val="404040"/>
        <w:spacing w:val="20"/>
        <w:sz w:val="20"/>
      </w:rPr>
    </w:pPr>
    <w:r w:rsidRPr="00036EFC">
      <w:rPr>
        <w:color w:val="404040"/>
        <w:spacing w:val="20"/>
        <w:sz w:val="20"/>
      </w:rPr>
      <w:t>Banski dvori | Trg Sv. Marka 2 | 10000 Zagreb | tel. 01 4569 222 | vlada.gov.hr</w:t>
    </w:r>
  </w:p>
  <w:p w14:paraId="5246977C" w14:textId="77777777" w:rsidR="00036EFC" w:rsidRDefault="00036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1BD47" w14:textId="77777777" w:rsidR="00036EFC" w:rsidRPr="00747EEC" w:rsidRDefault="00036EFC" w:rsidP="00F837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A690" w14:textId="77777777" w:rsidR="00036EFC" w:rsidRDefault="0003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678C" w14:textId="77777777" w:rsidR="00B40F2E" w:rsidRDefault="00B40F2E">
      <w:r>
        <w:separator/>
      </w:r>
    </w:p>
  </w:footnote>
  <w:footnote w:type="continuationSeparator" w:id="0">
    <w:p w14:paraId="7C97867E" w14:textId="77777777" w:rsidR="00B40F2E" w:rsidRDefault="00B4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B4E7" w14:textId="77777777" w:rsidR="00036EFC" w:rsidRDefault="00036E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D370" w14:textId="77777777" w:rsidR="00036EFC" w:rsidRDefault="00036EFC">
    <w:pPr>
      <w:pStyle w:val="Header"/>
      <w:jc w:val="center"/>
    </w:pPr>
    <w:r>
      <w:fldChar w:fldCharType="begin"/>
    </w:r>
    <w:r>
      <w:instrText>PAGE   \* MERGEFORMAT</w:instrText>
    </w:r>
    <w:r>
      <w:fldChar w:fldCharType="separate"/>
    </w:r>
    <w:r>
      <w:rPr>
        <w:noProof/>
      </w:rPr>
      <w:t>2</w:t>
    </w:r>
    <w:r>
      <w:fldChar w:fldCharType="end"/>
    </w:r>
  </w:p>
  <w:p w14:paraId="7587239C" w14:textId="77777777" w:rsidR="00036EFC" w:rsidRDefault="00036EF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5C87" w14:textId="77777777" w:rsidR="00EF5B98" w:rsidRDefault="00EF5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C6AC8" w14:textId="77777777" w:rsidR="00EF5B98" w:rsidRDefault="00EF5B98">
    <w:pPr>
      <w:pStyle w:val="Header"/>
      <w:ind w:right="360"/>
    </w:pPr>
  </w:p>
  <w:p w14:paraId="0B6935EE" w14:textId="77777777" w:rsidR="00EF5B98" w:rsidRDefault="00EF5B98"/>
  <w:p w14:paraId="5E469292" w14:textId="77777777" w:rsidR="00EF5B98" w:rsidRDefault="00EF5B9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475A" w14:textId="0A8EC858" w:rsidR="00036EFC" w:rsidRDefault="00036EFC">
    <w:pPr>
      <w:pStyle w:val="Header"/>
      <w:jc w:val="center"/>
    </w:pPr>
    <w:r>
      <w:fldChar w:fldCharType="begin"/>
    </w:r>
    <w:r>
      <w:instrText>PAGE   \* MERGEFORMAT</w:instrText>
    </w:r>
    <w:r>
      <w:fldChar w:fldCharType="separate"/>
    </w:r>
    <w:r w:rsidR="00F9609D" w:rsidRPr="00F9609D">
      <w:rPr>
        <w:noProof/>
        <w:lang w:val="hr-HR"/>
      </w:rPr>
      <w:t>3</w:t>
    </w:r>
    <w:r>
      <w:fldChar w:fldCharType="end"/>
    </w:r>
  </w:p>
  <w:p w14:paraId="795A24D4" w14:textId="77777777" w:rsidR="00EF5B98" w:rsidRDefault="00EF5B9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39C7" w14:textId="77777777" w:rsidR="00036EFC" w:rsidRDefault="0003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810E8"/>
    <w:multiLevelType w:val="hybridMultilevel"/>
    <w:tmpl w:val="6B4C9986"/>
    <w:lvl w:ilvl="0" w:tplc="ADC4DC42">
      <w:start w:val="5"/>
      <w:numFmt w:val="bullet"/>
      <w:lvlText w:val="-"/>
      <w:lvlJc w:val="left"/>
      <w:pPr>
        <w:tabs>
          <w:tab w:val="num" w:pos="945"/>
        </w:tabs>
        <w:ind w:left="945" w:hanging="585"/>
      </w:pPr>
      <w:rPr>
        <w:rFonts w:ascii="Georgia" w:eastAsia="Times New Roman" w:hAnsi="Georgi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11"/>
    <w:rsid w:val="00016CD8"/>
    <w:rsid w:val="00017EDD"/>
    <w:rsid w:val="00031731"/>
    <w:rsid w:val="00031FB7"/>
    <w:rsid w:val="0003527E"/>
    <w:rsid w:val="00036EFC"/>
    <w:rsid w:val="0005329E"/>
    <w:rsid w:val="00072AA0"/>
    <w:rsid w:val="000751B3"/>
    <w:rsid w:val="000A4258"/>
    <w:rsid w:val="000D0986"/>
    <w:rsid w:val="000D44E4"/>
    <w:rsid w:val="000E6573"/>
    <w:rsid w:val="000E6D22"/>
    <w:rsid w:val="000F4DC6"/>
    <w:rsid w:val="001011C6"/>
    <w:rsid w:val="00110071"/>
    <w:rsid w:val="001445D9"/>
    <w:rsid w:val="00176199"/>
    <w:rsid w:val="001C50D6"/>
    <w:rsid w:val="001E5C7E"/>
    <w:rsid w:val="001F12D2"/>
    <w:rsid w:val="001F3533"/>
    <w:rsid w:val="002273CE"/>
    <w:rsid w:val="00247082"/>
    <w:rsid w:val="00247EC8"/>
    <w:rsid w:val="002A49CA"/>
    <w:rsid w:val="002B696B"/>
    <w:rsid w:val="002C2F67"/>
    <w:rsid w:val="002D1266"/>
    <w:rsid w:val="002D434F"/>
    <w:rsid w:val="00344F70"/>
    <w:rsid w:val="0035058E"/>
    <w:rsid w:val="00351EA3"/>
    <w:rsid w:val="0035255E"/>
    <w:rsid w:val="00395FCB"/>
    <w:rsid w:val="003B4EB6"/>
    <w:rsid w:val="003B5AB4"/>
    <w:rsid w:val="003D671D"/>
    <w:rsid w:val="003F0716"/>
    <w:rsid w:val="004145B4"/>
    <w:rsid w:val="00435511"/>
    <w:rsid w:val="00440EA0"/>
    <w:rsid w:val="00443F5D"/>
    <w:rsid w:val="0044706F"/>
    <w:rsid w:val="0047462B"/>
    <w:rsid w:val="00481007"/>
    <w:rsid w:val="004B33D6"/>
    <w:rsid w:val="00502C3D"/>
    <w:rsid w:val="0050797F"/>
    <w:rsid w:val="00513EFE"/>
    <w:rsid w:val="0053141C"/>
    <w:rsid w:val="00531EA3"/>
    <w:rsid w:val="00555B9C"/>
    <w:rsid w:val="00581312"/>
    <w:rsid w:val="0058247A"/>
    <w:rsid w:val="005844CD"/>
    <w:rsid w:val="0059212A"/>
    <w:rsid w:val="005A4473"/>
    <w:rsid w:val="005A4DA5"/>
    <w:rsid w:val="005D32C9"/>
    <w:rsid w:val="005D6D1E"/>
    <w:rsid w:val="005E37A5"/>
    <w:rsid w:val="005F039C"/>
    <w:rsid w:val="005F6839"/>
    <w:rsid w:val="00637BC5"/>
    <w:rsid w:val="00661F03"/>
    <w:rsid w:val="00674CFF"/>
    <w:rsid w:val="00675D76"/>
    <w:rsid w:val="006842C6"/>
    <w:rsid w:val="00695B3A"/>
    <w:rsid w:val="006C41D7"/>
    <w:rsid w:val="006C7A89"/>
    <w:rsid w:val="006F365D"/>
    <w:rsid w:val="006F7007"/>
    <w:rsid w:val="00700431"/>
    <w:rsid w:val="0070657B"/>
    <w:rsid w:val="00723E1F"/>
    <w:rsid w:val="00784FC5"/>
    <w:rsid w:val="007951B1"/>
    <w:rsid w:val="007C5A2A"/>
    <w:rsid w:val="007D0AEC"/>
    <w:rsid w:val="007E2B08"/>
    <w:rsid w:val="007F3F19"/>
    <w:rsid w:val="007F3FFD"/>
    <w:rsid w:val="007F4343"/>
    <w:rsid w:val="008743E3"/>
    <w:rsid w:val="008A471B"/>
    <w:rsid w:val="008B4219"/>
    <w:rsid w:val="008D6038"/>
    <w:rsid w:val="00923BB9"/>
    <w:rsid w:val="00977337"/>
    <w:rsid w:val="009A5733"/>
    <w:rsid w:val="009B08E0"/>
    <w:rsid w:val="009B0FD5"/>
    <w:rsid w:val="009B669D"/>
    <w:rsid w:val="009C2B2E"/>
    <w:rsid w:val="009E7EC9"/>
    <w:rsid w:val="009F421E"/>
    <w:rsid w:val="00A11758"/>
    <w:rsid w:val="00A1593D"/>
    <w:rsid w:val="00A215F4"/>
    <w:rsid w:val="00A2776D"/>
    <w:rsid w:val="00A33820"/>
    <w:rsid w:val="00A33E16"/>
    <w:rsid w:val="00A54B52"/>
    <w:rsid w:val="00AA196F"/>
    <w:rsid w:val="00AD624C"/>
    <w:rsid w:val="00AF3CF2"/>
    <w:rsid w:val="00B055D2"/>
    <w:rsid w:val="00B10C05"/>
    <w:rsid w:val="00B17E21"/>
    <w:rsid w:val="00B2320D"/>
    <w:rsid w:val="00B40F2E"/>
    <w:rsid w:val="00B57107"/>
    <w:rsid w:val="00B65EEE"/>
    <w:rsid w:val="00B7068D"/>
    <w:rsid w:val="00B77588"/>
    <w:rsid w:val="00BA4D07"/>
    <w:rsid w:val="00BB03E7"/>
    <w:rsid w:val="00BC1D17"/>
    <w:rsid w:val="00BE0F30"/>
    <w:rsid w:val="00BE1EB7"/>
    <w:rsid w:val="00BE28BF"/>
    <w:rsid w:val="00BF202F"/>
    <w:rsid w:val="00BF6722"/>
    <w:rsid w:val="00C3340A"/>
    <w:rsid w:val="00C418AE"/>
    <w:rsid w:val="00C436B8"/>
    <w:rsid w:val="00C73CBF"/>
    <w:rsid w:val="00C74FB9"/>
    <w:rsid w:val="00C77274"/>
    <w:rsid w:val="00C95787"/>
    <w:rsid w:val="00CA4592"/>
    <w:rsid w:val="00CB6C35"/>
    <w:rsid w:val="00CC6F60"/>
    <w:rsid w:val="00CD49FE"/>
    <w:rsid w:val="00D13564"/>
    <w:rsid w:val="00D22A7E"/>
    <w:rsid w:val="00D3188B"/>
    <w:rsid w:val="00D45F6C"/>
    <w:rsid w:val="00D62BA3"/>
    <w:rsid w:val="00D64B0B"/>
    <w:rsid w:val="00D732F1"/>
    <w:rsid w:val="00D74CB0"/>
    <w:rsid w:val="00D84F31"/>
    <w:rsid w:val="00D915BE"/>
    <w:rsid w:val="00DC1BB0"/>
    <w:rsid w:val="00DE23D3"/>
    <w:rsid w:val="00DE627D"/>
    <w:rsid w:val="00DF4B04"/>
    <w:rsid w:val="00E02593"/>
    <w:rsid w:val="00E033C0"/>
    <w:rsid w:val="00E27F3B"/>
    <w:rsid w:val="00E33E94"/>
    <w:rsid w:val="00E7172A"/>
    <w:rsid w:val="00E95739"/>
    <w:rsid w:val="00EA7332"/>
    <w:rsid w:val="00EC1748"/>
    <w:rsid w:val="00EF1BF3"/>
    <w:rsid w:val="00EF5B98"/>
    <w:rsid w:val="00F03ECC"/>
    <w:rsid w:val="00F052FC"/>
    <w:rsid w:val="00F102B0"/>
    <w:rsid w:val="00F1704D"/>
    <w:rsid w:val="00F33CBA"/>
    <w:rsid w:val="00F436AC"/>
    <w:rsid w:val="00F672E5"/>
    <w:rsid w:val="00F837CC"/>
    <w:rsid w:val="00F94962"/>
    <w:rsid w:val="00F9609D"/>
    <w:rsid w:val="00FB18B6"/>
    <w:rsid w:val="00FD5A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A52DF"/>
  <w15:chartTrackingRefBased/>
  <w15:docId w15:val="{29C962F1-9AEB-441D-B021-D7896841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674CFF"/>
    <w:pPr>
      <w:tabs>
        <w:tab w:val="center" w:pos="4536"/>
        <w:tab w:val="right" w:pos="9072"/>
      </w:tabs>
    </w:pPr>
  </w:style>
  <w:style w:type="paragraph" w:styleId="BalloonText">
    <w:name w:val="Balloon Text"/>
    <w:basedOn w:val="Normal"/>
    <w:link w:val="BalloonTextChar"/>
    <w:uiPriority w:val="99"/>
    <w:semiHidden/>
    <w:unhideWhenUsed/>
    <w:rsid w:val="00B65EEE"/>
    <w:rPr>
      <w:rFonts w:ascii="Tahoma" w:hAnsi="Tahoma" w:cs="Tahoma"/>
      <w:sz w:val="16"/>
      <w:szCs w:val="16"/>
    </w:rPr>
  </w:style>
  <w:style w:type="character" w:customStyle="1" w:styleId="BalloonTextChar">
    <w:name w:val="Balloon Text Char"/>
    <w:link w:val="BalloonText"/>
    <w:uiPriority w:val="99"/>
    <w:semiHidden/>
    <w:rsid w:val="00B65EEE"/>
    <w:rPr>
      <w:rFonts w:ascii="Tahoma" w:hAnsi="Tahoma" w:cs="Tahoma"/>
      <w:sz w:val="16"/>
      <w:szCs w:val="16"/>
      <w:lang w:val="en-GB" w:eastAsia="hr-HR"/>
    </w:rPr>
  </w:style>
  <w:style w:type="paragraph" w:styleId="BodyText">
    <w:name w:val="Body Text"/>
    <w:basedOn w:val="Normal"/>
    <w:link w:val="BodyTextChar"/>
    <w:uiPriority w:val="99"/>
    <w:semiHidden/>
    <w:unhideWhenUsed/>
    <w:rsid w:val="00395FCB"/>
    <w:pPr>
      <w:spacing w:after="120"/>
    </w:pPr>
  </w:style>
  <w:style w:type="character" w:customStyle="1" w:styleId="BodyTextChar">
    <w:name w:val="Body Text Char"/>
    <w:link w:val="BodyText"/>
    <w:uiPriority w:val="99"/>
    <w:semiHidden/>
    <w:rsid w:val="00395FCB"/>
    <w:rPr>
      <w:rFonts w:ascii="Arial" w:hAnsi="Arial"/>
      <w:sz w:val="22"/>
      <w:lang w:val="en-GB"/>
    </w:rPr>
  </w:style>
  <w:style w:type="table" w:styleId="TableGrid">
    <w:name w:val="Table Grid"/>
    <w:basedOn w:val="TableNormal"/>
    <w:rsid w:val="0003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36EFC"/>
    <w:rPr>
      <w:rFonts w:ascii="Arial" w:hAnsi="Arial"/>
      <w:sz w:val="22"/>
      <w:lang w:val="en-GB"/>
    </w:rPr>
  </w:style>
  <w:style w:type="character" w:customStyle="1" w:styleId="FooterChar">
    <w:name w:val="Footer Char"/>
    <w:link w:val="Footer"/>
    <w:uiPriority w:val="99"/>
    <w:rsid w:val="00036EFC"/>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2348">
      <w:bodyDiv w:val="1"/>
      <w:marLeft w:val="0"/>
      <w:marRight w:val="0"/>
      <w:marTop w:val="0"/>
      <w:marBottom w:val="0"/>
      <w:divBdr>
        <w:top w:val="none" w:sz="0" w:space="0" w:color="auto"/>
        <w:left w:val="none" w:sz="0" w:space="0" w:color="auto"/>
        <w:bottom w:val="none" w:sz="0" w:space="0" w:color="auto"/>
        <w:right w:val="none" w:sz="0" w:space="0" w:color="auto"/>
      </w:divBdr>
    </w:div>
    <w:div w:id="543249158">
      <w:bodyDiv w:val="1"/>
      <w:marLeft w:val="0"/>
      <w:marRight w:val="0"/>
      <w:marTop w:val="0"/>
      <w:marBottom w:val="0"/>
      <w:divBdr>
        <w:top w:val="none" w:sz="0" w:space="0" w:color="auto"/>
        <w:left w:val="none" w:sz="0" w:space="0" w:color="auto"/>
        <w:bottom w:val="none" w:sz="0" w:space="0" w:color="auto"/>
        <w:right w:val="none" w:sz="0" w:space="0" w:color="auto"/>
      </w:divBdr>
    </w:div>
    <w:div w:id="545530953">
      <w:bodyDiv w:val="1"/>
      <w:marLeft w:val="0"/>
      <w:marRight w:val="0"/>
      <w:marTop w:val="0"/>
      <w:marBottom w:val="0"/>
      <w:divBdr>
        <w:top w:val="none" w:sz="0" w:space="0" w:color="auto"/>
        <w:left w:val="none" w:sz="0" w:space="0" w:color="auto"/>
        <w:bottom w:val="none" w:sz="0" w:space="0" w:color="auto"/>
        <w:right w:val="none" w:sz="0" w:space="0" w:color="auto"/>
      </w:divBdr>
    </w:div>
    <w:div w:id="803541784">
      <w:bodyDiv w:val="1"/>
      <w:marLeft w:val="0"/>
      <w:marRight w:val="0"/>
      <w:marTop w:val="0"/>
      <w:marBottom w:val="0"/>
      <w:divBdr>
        <w:top w:val="none" w:sz="0" w:space="0" w:color="auto"/>
        <w:left w:val="none" w:sz="0" w:space="0" w:color="auto"/>
        <w:bottom w:val="none" w:sz="0" w:space="0" w:color="auto"/>
        <w:right w:val="none" w:sz="0" w:space="0" w:color="auto"/>
      </w:divBdr>
    </w:div>
    <w:div w:id="1408647392">
      <w:bodyDiv w:val="1"/>
      <w:marLeft w:val="0"/>
      <w:marRight w:val="0"/>
      <w:marTop w:val="0"/>
      <w:marBottom w:val="0"/>
      <w:divBdr>
        <w:top w:val="none" w:sz="0" w:space="0" w:color="auto"/>
        <w:left w:val="none" w:sz="0" w:space="0" w:color="auto"/>
        <w:bottom w:val="none" w:sz="0" w:space="0" w:color="auto"/>
        <w:right w:val="none" w:sz="0" w:space="0" w:color="auto"/>
      </w:divBdr>
    </w:div>
    <w:div w:id="14372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AZJMDCZ6QSYZ-1849078857-29959</_dlc_DocId>
    <_dlc_DocIdUrl xmlns="a494813a-d0d8-4dad-94cb-0d196f36ba15">
      <Url>https://ekoordinacije.vlada.hr/koordinacija-gospodarstvo/_layouts/15/DocIdRedir.aspx?ID=AZJMDCZ6QSYZ-1849078857-29959</Url>
      <Description>AZJMDCZ6QSYZ-1849078857-29959</Description>
    </_dlc_DocIdUrl>
  </documentManagement>
</p:properties>
</file>

<file path=customXml/itemProps1.xml><?xml version="1.0" encoding="utf-8"?>
<ds:datastoreItem xmlns:ds="http://schemas.openxmlformats.org/officeDocument/2006/customXml" ds:itemID="{1CAADF61-04BE-4F25-AA1D-84C8EDB6E1B2}">
  <ds:schemaRefs>
    <ds:schemaRef ds:uri="http://schemas.microsoft.com/sharepoint/v3/contenttype/forms"/>
  </ds:schemaRefs>
</ds:datastoreItem>
</file>

<file path=customXml/itemProps2.xml><?xml version="1.0" encoding="utf-8"?>
<ds:datastoreItem xmlns:ds="http://schemas.openxmlformats.org/officeDocument/2006/customXml" ds:itemID="{CF403B91-DB02-4C2C-BA68-99E298A08569}">
  <ds:schemaRefs>
    <ds:schemaRef ds:uri="http://schemas.microsoft.com/sharepoint/events"/>
  </ds:schemaRefs>
</ds:datastoreItem>
</file>

<file path=customXml/itemProps3.xml><?xml version="1.0" encoding="utf-8"?>
<ds:datastoreItem xmlns:ds="http://schemas.openxmlformats.org/officeDocument/2006/customXml" ds:itemID="{51D68EBA-5AF8-42AC-BB86-237D7BA24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B8E33-411D-460E-BE62-CBF20E14AEB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911</Words>
  <Characters>5196</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Nacrt</vt:lpstr>
      <vt:lpstr>Nacrt</vt:lpstr>
    </vt:vector>
  </TitlesOfParts>
  <Company>RFMIORH</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subject/>
  <dc:creator>xx</dc:creator>
  <cp:keywords/>
  <cp:lastModifiedBy>Larisa Petrić</cp:lastModifiedBy>
  <cp:revision>12</cp:revision>
  <cp:lastPrinted>2021-12-21T13:19:00Z</cp:lastPrinted>
  <dcterms:created xsi:type="dcterms:W3CDTF">2022-07-06T09:37:00Z</dcterms:created>
  <dcterms:modified xsi:type="dcterms:W3CDTF">2023-08-16T12:41:00Z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2c04a2fb-45c4-4c54-8a18-bf62a826c97c</vt:lpwstr>
  </property>
</Properties>
</file>