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87C6F" w14:textId="77777777" w:rsidR="008F23E0" w:rsidRPr="008F23E0" w:rsidRDefault="00A15848" w:rsidP="008F23E0">
      <w:pPr>
        <w:jc w:val="center"/>
        <w:rPr>
          <w:rFonts w:ascii="Calibri" w:eastAsia="Calibri" w:hAnsi="Calibri" w:cs="Times New Roman"/>
        </w:rPr>
      </w:pPr>
      <w:r w:rsidRPr="003154E3">
        <w:rPr>
          <w:rFonts w:cs="Times New Roman"/>
          <w:sz w:val="24"/>
          <w:szCs w:val="24"/>
        </w:rPr>
        <w:tab/>
      </w:r>
      <w:r w:rsidR="008F23E0" w:rsidRPr="008F23E0">
        <w:rPr>
          <w:rFonts w:ascii="Calibri" w:eastAsia="Calibri" w:hAnsi="Calibri" w:cs="Times New Roman"/>
          <w:noProof/>
          <w:lang w:eastAsia="hr-HR"/>
        </w:rPr>
        <w:drawing>
          <wp:inline distT="0" distB="0" distL="0" distR="0" wp14:anchorId="62E5E5E0" wp14:editId="28B09ADE">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8F23E0" w:rsidRPr="008F23E0">
        <w:rPr>
          <w:rFonts w:ascii="Calibri" w:eastAsia="Calibri" w:hAnsi="Calibri" w:cs="Times New Roman"/>
        </w:rPr>
        <w:fldChar w:fldCharType="begin"/>
      </w:r>
      <w:r w:rsidR="008F23E0" w:rsidRPr="008F23E0">
        <w:rPr>
          <w:rFonts w:ascii="Calibri" w:eastAsia="Calibri" w:hAnsi="Calibri" w:cs="Times New Roman"/>
        </w:rPr>
        <w:instrText xml:space="preserve"> INCLUDEPICTURE "http://www.inet.hr/~box/images/grb-rh.gif" \* MERGEFORMATINET </w:instrText>
      </w:r>
      <w:r w:rsidR="008F23E0" w:rsidRPr="008F23E0">
        <w:rPr>
          <w:rFonts w:ascii="Calibri" w:eastAsia="Calibri" w:hAnsi="Calibri" w:cs="Times New Roman"/>
        </w:rPr>
        <w:fldChar w:fldCharType="end"/>
      </w:r>
    </w:p>
    <w:p w14:paraId="60FA852A" w14:textId="77777777" w:rsidR="008F23E0" w:rsidRPr="008F23E0" w:rsidRDefault="008F23E0" w:rsidP="008F23E0">
      <w:pPr>
        <w:spacing w:before="60" w:after="1680" w:line="276" w:lineRule="auto"/>
        <w:jc w:val="center"/>
        <w:rPr>
          <w:rFonts w:ascii="Times New Roman" w:eastAsia="Calibri" w:hAnsi="Times New Roman" w:cs="Times New Roman"/>
          <w:sz w:val="28"/>
        </w:rPr>
      </w:pPr>
      <w:r w:rsidRPr="008F23E0">
        <w:rPr>
          <w:rFonts w:ascii="Times New Roman" w:eastAsia="Calibri" w:hAnsi="Times New Roman" w:cs="Times New Roman"/>
          <w:sz w:val="28"/>
        </w:rPr>
        <w:t>VLADA REPUBLIKE HRVATSKE</w:t>
      </w:r>
    </w:p>
    <w:p w14:paraId="05D38A1B" w14:textId="77777777" w:rsidR="008F23E0" w:rsidRPr="008F23E0" w:rsidRDefault="008F23E0" w:rsidP="008F23E0">
      <w:pPr>
        <w:spacing w:after="200" w:line="276" w:lineRule="auto"/>
        <w:jc w:val="both"/>
        <w:rPr>
          <w:rFonts w:ascii="Times New Roman" w:eastAsia="Calibri" w:hAnsi="Times New Roman" w:cs="Times New Roman"/>
          <w:sz w:val="24"/>
          <w:szCs w:val="24"/>
        </w:rPr>
      </w:pPr>
    </w:p>
    <w:p w14:paraId="1F65EC3A" w14:textId="77777777" w:rsidR="008F23E0" w:rsidRPr="008F23E0" w:rsidRDefault="008F23E0" w:rsidP="008F23E0">
      <w:pPr>
        <w:spacing w:after="200" w:line="276" w:lineRule="auto"/>
        <w:jc w:val="right"/>
        <w:rPr>
          <w:rFonts w:ascii="Times New Roman" w:eastAsia="Calibri" w:hAnsi="Times New Roman" w:cs="Times New Roman"/>
          <w:sz w:val="24"/>
          <w:szCs w:val="24"/>
        </w:rPr>
      </w:pPr>
      <w:r w:rsidRPr="008F23E0">
        <w:rPr>
          <w:rFonts w:ascii="Times New Roman" w:eastAsia="Calibri" w:hAnsi="Times New Roman" w:cs="Times New Roman"/>
          <w:sz w:val="24"/>
          <w:szCs w:val="24"/>
        </w:rPr>
        <w:t>Zagreb,</w:t>
      </w:r>
      <w:r w:rsidR="0025694A">
        <w:rPr>
          <w:rFonts w:ascii="Times New Roman" w:eastAsia="Calibri" w:hAnsi="Times New Roman" w:cs="Times New Roman"/>
          <w:sz w:val="24"/>
          <w:szCs w:val="24"/>
        </w:rPr>
        <w:t xml:space="preserve"> </w:t>
      </w:r>
      <w:r w:rsidR="005D628B">
        <w:rPr>
          <w:rFonts w:ascii="Times New Roman" w:eastAsia="Calibri" w:hAnsi="Times New Roman" w:cs="Times New Roman"/>
          <w:sz w:val="24"/>
          <w:szCs w:val="24"/>
        </w:rPr>
        <w:t xml:space="preserve">17. </w:t>
      </w:r>
      <w:r w:rsidR="0025694A">
        <w:rPr>
          <w:rFonts w:ascii="Times New Roman" w:eastAsia="Calibri" w:hAnsi="Times New Roman" w:cs="Times New Roman"/>
          <w:sz w:val="24"/>
          <w:szCs w:val="24"/>
        </w:rPr>
        <w:t xml:space="preserve">kolovoza </w:t>
      </w:r>
      <w:r w:rsidRPr="008F23E0">
        <w:rPr>
          <w:rFonts w:ascii="Times New Roman" w:eastAsia="Calibri" w:hAnsi="Times New Roman" w:cs="Times New Roman"/>
          <w:sz w:val="24"/>
          <w:szCs w:val="24"/>
        </w:rPr>
        <w:t>2023.</w:t>
      </w:r>
    </w:p>
    <w:p w14:paraId="24242C50" w14:textId="77777777" w:rsidR="008F23E0" w:rsidRPr="008F23E0" w:rsidRDefault="008F23E0" w:rsidP="008F23E0">
      <w:pPr>
        <w:spacing w:after="200" w:line="276" w:lineRule="auto"/>
        <w:jc w:val="right"/>
        <w:rPr>
          <w:rFonts w:ascii="Times New Roman" w:eastAsia="Calibri" w:hAnsi="Times New Roman" w:cs="Times New Roman"/>
          <w:sz w:val="24"/>
          <w:szCs w:val="24"/>
        </w:rPr>
      </w:pPr>
    </w:p>
    <w:p w14:paraId="1AC4B83B" w14:textId="77777777" w:rsidR="008F23E0" w:rsidRPr="008F23E0" w:rsidRDefault="008F23E0" w:rsidP="008F23E0">
      <w:pPr>
        <w:spacing w:after="200" w:line="276" w:lineRule="auto"/>
        <w:jc w:val="right"/>
        <w:rPr>
          <w:rFonts w:ascii="Times New Roman" w:eastAsia="Calibri" w:hAnsi="Times New Roman" w:cs="Times New Roman"/>
          <w:sz w:val="24"/>
          <w:szCs w:val="24"/>
        </w:rPr>
      </w:pPr>
    </w:p>
    <w:p w14:paraId="07DC67A2" w14:textId="77777777" w:rsidR="008F23E0" w:rsidRPr="008F23E0" w:rsidRDefault="008F23E0" w:rsidP="008F23E0">
      <w:pPr>
        <w:spacing w:after="200" w:line="276" w:lineRule="auto"/>
        <w:jc w:val="right"/>
        <w:rPr>
          <w:rFonts w:ascii="Times New Roman" w:eastAsia="Calibri" w:hAnsi="Times New Roman" w:cs="Times New Roman"/>
          <w:sz w:val="24"/>
          <w:szCs w:val="24"/>
        </w:rPr>
      </w:pPr>
    </w:p>
    <w:p w14:paraId="2D806E2C" w14:textId="77777777" w:rsidR="008F23E0" w:rsidRPr="008F23E0" w:rsidRDefault="008F23E0" w:rsidP="008F23E0">
      <w:pPr>
        <w:spacing w:after="200" w:line="276" w:lineRule="auto"/>
        <w:jc w:val="both"/>
        <w:rPr>
          <w:rFonts w:ascii="Times New Roman" w:eastAsia="Calibri" w:hAnsi="Times New Roman" w:cs="Times New Roman"/>
          <w:sz w:val="24"/>
          <w:szCs w:val="24"/>
        </w:rPr>
      </w:pPr>
      <w:r w:rsidRPr="008F23E0">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8F23E0" w:rsidRPr="008F23E0" w14:paraId="0241CE2C" w14:textId="77777777" w:rsidTr="002032A9">
        <w:tc>
          <w:tcPr>
            <w:tcW w:w="1951" w:type="dxa"/>
            <w:shd w:val="clear" w:color="auto" w:fill="auto"/>
          </w:tcPr>
          <w:p w14:paraId="330F49EE" w14:textId="77777777" w:rsidR="008F23E0" w:rsidRPr="008F23E0" w:rsidRDefault="008F23E0" w:rsidP="008F23E0">
            <w:pPr>
              <w:spacing w:after="200" w:line="360" w:lineRule="auto"/>
              <w:jc w:val="right"/>
              <w:rPr>
                <w:rFonts w:ascii="Times New Roman" w:eastAsia="Calibri" w:hAnsi="Times New Roman" w:cs="Times New Roman"/>
                <w:sz w:val="24"/>
                <w:szCs w:val="24"/>
              </w:rPr>
            </w:pPr>
            <w:r w:rsidRPr="008F23E0">
              <w:rPr>
                <w:rFonts w:ascii="Times New Roman" w:eastAsia="Calibri" w:hAnsi="Times New Roman" w:cs="Times New Roman"/>
                <w:sz w:val="24"/>
                <w:szCs w:val="24"/>
              </w:rPr>
              <w:t xml:space="preserve"> </w:t>
            </w:r>
            <w:r w:rsidRPr="008F23E0">
              <w:rPr>
                <w:rFonts w:ascii="Times New Roman" w:eastAsia="Calibri" w:hAnsi="Times New Roman" w:cs="Times New Roman"/>
                <w:b/>
                <w:smallCaps/>
                <w:sz w:val="24"/>
                <w:szCs w:val="24"/>
              </w:rPr>
              <w:t>Predlagatelj</w:t>
            </w:r>
            <w:r w:rsidRPr="008F23E0">
              <w:rPr>
                <w:rFonts w:ascii="Times New Roman" w:eastAsia="Calibri" w:hAnsi="Times New Roman" w:cs="Times New Roman"/>
                <w:b/>
                <w:sz w:val="24"/>
                <w:szCs w:val="24"/>
              </w:rPr>
              <w:t>:</w:t>
            </w:r>
          </w:p>
        </w:tc>
        <w:tc>
          <w:tcPr>
            <w:tcW w:w="7229" w:type="dxa"/>
            <w:shd w:val="clear" w:color="auto" w:fill="auto"/>
          </w:tcPr>
          <w:p w14:paraId="6C93EEEC" w14:textId="77777777" w:rsidR="008F23E0" w:rsidRPr="008F23E0" w:rsidRDefault="008F23E0" w:rsidP="008F23E0">
            <w:pPr>
              <w:spacing w:after="200" w:line="360" w:lineRule="auto"/>
              <w:rPr>
                <w:rFonts w:ascii="Times New Roman" w:eastAsia="Calibri" w:hAnsi="Times New Roman" w:cs="Times New Roman"/>
                <w:sz w:val="24"/>
                <w:szCs w:val="24"/>
              </w:rPr>
            </w:pPr>
            <w:r w:rsidRPr="008F23E0">
              <w:rPr>
                <w:rFonts w:ascii="Times New Roman" w:eastAsia="Calibri" w:hAnsi="Times New Roman" w:cs="Times New Roman"/>
                <w:sz w:val="24"/>
                <w:szCs w:val="24"/>
              </w:rPr>
              <w:t>Ministarstvo rada, mirovinskoga sustava, obitelji i socijalne politike</w:t>
            </w:r>
          </w:p>
        </w:tc>
      </w:tr>
    </w:tbl>
    <w:p w14:paraId="318F19F8" w14:textId="77777777" w:rsidR="008F23E0" w:rsidRPr="008F23E0" w:rsidRDefault="008F23E0" w:rsidP="008F23E0">
      <w:pPr>
        <w:spacing w:after="200" w:line="276" w:lineRule="auto"/>
        <w:jc w:val="both"/>
        <w:rPr>
          <w:rFonts w:ascii="Times New Roman" w:eastAsia="Calibri" w:hAnsi="Times New Roman" w:cs="Times New Roman"/>
          <w:sz w:val="24"/>
          <w:szCs w:val="24"/>
        </w:rPr>
      </w:pPr>
      <w:r w:rsidRPr="008F23E0">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39"/>
        <w:gridCol w:w="7133"/>
      </w:tblGrid>
      <w:tr w:rsidR="008F23E0" w:rsidRPr="008F23E0" w14:paraId="760236EC" w14:textId="77777777" w:rsidTr="002032A9">
        <w:tc>
          <w:tcPr>
            <w:tcW w:w="1951" w:type="dxa"/>
            <w:shd w:val="clear" w:color="auto" w:fill="auto"/>
          </w:tcPr>
          <w:p w14:paraId="59E40A79" w14:textId="77777777" w:rsidR="008F23E0" w:rsidRPr="008F23E0" w:rsidRDefault="008F23E0" w:rsidP="008F23E0">
            <w:pPr>
              <w:spacing w:after="200" w:line="360" w:lineRule="auto"/>
              <w:jc w:val="right"/>
              <w:rPr>
                <w:rFonts w:ascii="Times New Roman" w:eastAsia="Calibri" w:hAnsi="Times New Roman" w:cs="Times New Roman"/>
                <w:sz w:val="24"/>
                <w:szCs w:val="24"/>
              </w:rPr>
            </w:pPr>
            <w:r w:rsidRPr="008F23E0">
              <w:rPr>
                <w:rFonts w:ascii="Times New Roman" w:eastAsia="Calibri" w:hAnsi="Times New Roman" w:cs="Times New Roman"/>
                <w:b/>
                <w:smallCaps/>
                <w:sz w:val="24"/>
                <w:szCs w:val="24"/>
              </w:rPr>
              <w:t>Predmet</w:t>
            </w:r>
            <w:r w:rsidRPr="008F23E0">
              <w:rPr>
                <w:rFonts w:ascii="Times New Roman" w:eastAsia="Calibri" w:hAnsi="Times New Roman" w:cs="Times New Roman"/>
                <w:b/>
                <w:sz w:val="24"/>
                <w:szCs w:val="24"/>
              </w:rPr>
              <w:t>:</w:t>
            </w:r>
          </w:p>
        </w:tc>
        <w:tc>
          <w:tcPr>
            <w:tcW w:w="7229" w:type="dxa"/>
            <w:shd w:val="clear" w:color="auto" w:fill="auto"/>
          </w:tcPr>
          <w:p w14:paraId="1C72AA76" w14:textId="77777777" w:rsidR="008F23E0" w:rsidRPr="008F23E0" w:rsidRDefault="008F23E0" w:rsidP="008F23E0">
            <w:pPr>
              <w:spacing w:after="200" w:line="360" w:lineRule="auto"/>
              <w:jc w:val="both"/>
              <w:rPr>
                <w:rFonts w:ascii="Times New Roman" w:eastAsia="Calibri" w:hAnsi="Times New Roman" w:cs="Times New Roman"/>
                <w:sz w:val="24"/>
                <w:szCs w:val="24"/>
              </w:rPr>
            </w:pPr>
            <w:r w:rsidRPr="008F23E0">
              <w:rPr>
                <w:rFonts w:ascii="Times New Roman" w:eastAsia="Calibri" w:hAnsi="Times New Roman" w:cs="Times New Roman"/>
                <w:sz w:val="24"/>
                <w:szCs w:val="24"/>
              </w:rPr>
              <w:t xml:space="preserve">Prijedlog </w:t>
            </w:r>
            <w:r>
              <w:rPr>
                <w:rFonts w:ascii="Times New Roman" w:eastAsia="Calibri" w:hAnsi="Times New Roman" w:cs="Times New Roman"/>
                <w:sz w:val="24"/>
                <w:szCs w:val="24"/>
              </w:rPr>
              <w:t>uredbe o metodologijama vještačenja</w:t>
            </w:r>
          </w:p>
        </w:tc>
      </w:tr>
    </w:tbl>
    <w:p w14:paraId="4E01F591" w14:textId="77777777" w:rsidR="008F23E0" w:rsidRPr="008F23E0" w:rsidRDefault="008F23E0" w:rsidP="008F23E0">
      <w:pPr>
        <w:spacing w:after="200" w:line="276" w:lineRule="auto"/>
        <w:jc w:val="both"/>
        <w:rPr>
          <w:rFonts w:ascii="Times New Roman" w:eastAsia="Calibri" w:hAnsi="Times New Roman" w:cs="Times New Roman"/>
          <w:sz w:val="24"/>
          <w:szCs w:val="24"/>
        </w:rPr>
      </w:pPr>
      <w:r w:rsidRPr="008F23E0">
        <w:rPr>
          <w:rFonts w:ascii="Times New Roman" w:eastAsia="Calibri" w:hAnsi="Times New Roman" w:cs="Times New Roman"/>
          <w:sz w:val="24"/>
          <w:szCs w:val="24"/>
        </w:rPr>
        <w:t>__________________________________________________________________________</w:t>
      </w:r>
    </w:p>
    <w:p w14:paraId="3C36A301" w14:textId="77777777" w:rsidR="008F23E0" w:rsidRPr="008F23E0" w:rsidRDefault="008F23E0" w:rsidP="008F23E0">
      <w:pPr>
        <w:spacing w:after="200" w:line="276" w:lineRule="auto"/>
        <w:jc w:val="both"/>
        <w:rPr>
          <w:rFonts w:ascii="Times New Roman" w:eastAsia="Calibri" w:hAnsi="Times New Roman" w:cs="Times New Roman"/>
          <w:sz w:val="24"/>
          <w:szCs w:val="24"/>
        </w:rPr>
      </w:pPr>
    </w:p>
    <w:p w14:paraId="17182359" w14:textId="77777777" w:rsidR="008F23E0" w:rsidRPr="008F23E0" w:rsidRDefault="008F23E0" w:rsidP="008F23E0">
      <w:pPr>
        <w:spacing w:after="200" w:line="276" w:lineRule="auto"/>
        <w:jc w:val="both"/>
        <w:rPr>
          <w:rFonts w:ascii="Times New Roman" w:eastAsia="Calibri" w:hAnsi="Times New Roman" w:cs="Times New Roman"/>
          <w:sz w:val="24"/>
          <w:szCs w:val="24"/>
        </w:rPr>
      </w:pPr>
    </w:p>
    <w:p w14:paraId="1410D9D6" w14:textId="77777777" w:rsidR="008F23E0" w:rsidRPr="008F23E0" w:rsidRDefault="008F23E0" w:rsidP="008F23E0">
      <w:pPr>
        <w:spacing w:after="200" w:line="276" w:lineRule="auto"/>
        <w:jc w:val="both"/>
        <w:rPr>
          <w:rFonts w:ascii="Times New Roman" w:eastAsia="Calibri" w:hAnsi="Times New Roman" w:cs="Times New Roman"/>
          <w:sz w:val="24"/>
          <w:szCs w:val="24"/>
        </w:rPr>
      </w:pPr>
    </w:p>
    <w:p w14:paraId="6581ABAD" w14:textId="77777777" w:rsidR="008F23E0" w:rsidRPr="008F23E0" w:rsidRDefault="008F23E0" w:rsidP="008F23E0">
      <w:pPr>
        <w:spacing w:after="200" w:line="276" w:lineRule="auto"/>
        <w:jc w:val="both"/>
        <w:rPr>
          <w:rFonts w:ascii="Times New Roman" w:eastAsia="Calibri" w:hAnsi="Times New Roman" w:cs="Times New Roman"/>
          <w:sz w:val="24"/>
          <w:szCs w:val="24"/>
        </w:rPr>
      </w:pPr>
    </w:p>
    <w:p w14:paraId="3AA3E9E2" w14:textId="77777777" w:rsidR="008F23E0" w:rsidRPr="008F23E0" w:rsidRDefault="008F23E0" w:rsidP="008F23E0">
      <w:pPr>
        <w:spacing w:after="200" w:line="276" w:lineRule="auto"/>
        <w:jc w:val="both"/>
        <w:rPr>
          <w:rFonts w:ascii="Times New Roman" w:eastAsia="Calibri" w:hAnsi="Times New Roman" w:cs="Times New Roman"/>
          <w:sz w:val="24"/>
          <w:szCs w:val="24"/>
        </w:rPr>
      </w:pPr>
    </w:p>
    <w:p w14:paraId="3D505B5E" w14:textId="77777777" w:rsidR="008F23E0" w:rsidRPr="008F23E0" w:rsidRDefault="008F23E0" w:rsidP="008F23E0">
      <w:pPr>
        <w:tabs>
          <w:tab w:val="center" w:pos="4536"/>
          <w:tab w:val="right" w:pos="9072"/>
        </w:tabs>
        <w:spacing w:after="0" w:line="240" w:lineRule="auto"/>
        <w:rPr>
          <w:rFonts w:ascii="Calibri" w:eastAsia="Calibri" w:hAnsi="Calibri" w:cs="Times New Roman"/>
        </w:rPr>
      </w:pPr>
    </w:p>
    <w:p w14:paraId="4ECDFDF0" w14:textId="77777777" w:rsidR="008F23E0" w:rsidRDefault="008F23E0" w:rsidP="008F23E0">
      <w:pPr>
        <w:spacing w:after="200" w:line="276" w:lineRule="auto"/>
        <w:rPr>
          <w:rFonts w:ascii="Calibri" w:eastAsia="Calibri" w:hAnsi="Calibri" w:cs="Times New Roman"/>
        </w:rPr>
      </w:pPr>
    </w:p>
    <w:p w14:paraId="4F93C364" w14:textId="77777777" w:rsidR="008F23E0" w:rsidRDefault="008F23E0" w:rsidP="008F23E0">
      <w:pPr>
        <w:spacing w:after="200" w:line="276" w:lineRule="auto"/>
        <w:rPr>
          <w:rFonts w:ascii="Calibri" w:eastAsia="Calibri" w:hAnsi="Calibri" w:cs="Times New Roman"/>
        </w:rPr>
      </w:pPr>
    </w:p>
    <w:p w14:paraId="72BBC00C" w14:textId="77777777" w:rsidR="008F23E0" w:rsidRPr="008F23E0" w:rsidRDefault="008F23E0" w:rsidP="008F23E0">
      <w:pPr>
        <w:spacing w:after="200" w:line="276" w:lineRule="auto"/>
        <w:rPr>
          <w:rFonts w:ascii="Calibri" w:eastAsia="Calibri" w:hAnsi="Calibri" w:cs="Times New Roman"/>
        </w:rPr>
      </w:pPr>
    </w:p>
    <w:p w14:paraId="27C37BB4" w14:textId="77777777" w:rsidR="008F23E0" w:rsidRPr="008F23E0" w:rsidRDefault="008F23E0" w:rsidP="008F23E0">
      <w:pPr>
        <w:spacing w:after="200" w:line="276" w:lineRule="auto"/>
        <w:rPr>
          <w:rFonts w:ascii="Calibri" w:eastAsia="Calibri" w:hAnsi="Calibri" w:cs="Times New Roman"/>
        </w:rPr>
      </w:pPr>
    </w:p>
    <w:p w14:paraId="116D7F3C" w14:textId="71D9F475" w:rsidR="008F23E0" w:rsidRPr="008F23E0" w:rsidRDefault="008F23E0" w:rsidP="008F23E0">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8F23E0">
        <w:rPr>
          <w:rFonts w:ascii="Times New Roman" w:eastAsia="Calibri" w:hAnsi="Times New Roman" w:cs="Times New Roman"/>
          <w:color w:val="404040"/>
          <w:spacing w:val="20"/>
          <w:sz w:val="20"/>
        </w:rPr>
        <w:t>Banski dvori | Trg Sv. Marka 2 | 10000 Zagreb | tel. 01 4569 222 | vlada.gov.hr</w:t>
      </w:r>
    </w:p>
    <w:p w14:paraId="30B6E848" w14:textId="77777777" w:rsidR="00BB30AF" w:rsidRDefault="00BB30AF" w:rsidP="00BB30AF">
      <w:pPr>
        <w:pStyle w:val="NoSpacing"/>
        <w:jc w:val="both"/>
        <w:rPr>
          <w:rFonts w:cs="Times New Roman"/>
          <w:sz w:val="24"/>
          <w:szCs w:val="24"/>
          <w:lang w:val="hr-HR"/>
        </w:rPr>
      </w:pPr>
    </w:p>
    <w:p w14:paraId="73F9D092" w14:textId="77777777" w:rsidR="00BB30AF" w:rsidRDefault="00BB30AF" w:rsidP="00BB30AF">
      <w:pPr>
        <w:pStyle w:val="NoSpacing"/>
        <w:jc w:val="both"/>
        <w:rPr>
          <w:rFonts w:cs="Times New Roman"/>
          <w:sz w:val="24"/>
          <w:szCs w:val="24"/>
          <w:lang w:val="hr-HR"/>
        </w:rPr>
      </w:pPr>
    </w:p>
    <w:p w14:paraId="51C356A4" w14:textId="77777777" w:rsidR="00A15848" w:rsidRPr="003154E3" w:rsidRDefault="00A15848" w:rsidP="00BB30AF">
      <w:pPr>
        <w:pStyle w:val="NoSpacing"/>
        <w:jc w:val="both"/>
        <w:rPr>
          <w:rFonts w:cs="Times New Roman"/>
          <w:i/>
          <w:iCs/>
          <w:sz w:val="24"/>
          <w:szCs w:val="24"/>
          <w:lang w:val="hr-HR"/>
        </w:rPr>
      </w:pPr>
      <w:r w:rsidRPr="003154E3">
        <w:rPr>
          <w:rFonts w:cs="Times New Roman"/>
          <w:sz w:val="24"/>
          <w:szCs w:val="24"/>
          <w:lang w:val="hr-HR"/>
        </w:rPr>
        <w:tab/>
      </w:r>
      <w:r w:rsidRPr="003154E3">
        <w:rPr>
          <w:rFonts w:cs="Times New Roman"/>
          <w:sz w:val="24"/>
          <w:szCs w:val="24"/>
          <w:lang w:val="hr-HR"/>
        </w:rPr>
        <w:tab/>
      </w:r>
      <w:r w:rsidRPr="003154E3">
        <w:rPr>
          <w:rFonts w:cs="Times New Roman"/>
          <w:sz w:val="24"/>
          <w:szCs w:val="24"/>
          <w:lang w:val="hr-HR"/>
        </w:rPr>
        <w:tab/>
      </w:r>
      <w:r w:rsidRPr="003154E3">
        <w:rPr>
          <w:rFonts w:cs="Times New Roman"/>
          <w:sz w:val="24"/>
          <w:szCs w:val="24"/>
          <w:lang w:val="hr-HR"/>
        </w:rPr>
        <w:tab/>
      </w:r>
      <w:r w:rsidRPr="003154E3">
        <w:rPr>
          <w:rFonts w:cs="Times New Roman"/>
          <w:sz w:val="24"/>
          <w:szCs w:val="24"/>
          <w:lang w:val="hr-HR"/>
        </w:rPr>
        <w:tab/>
      </w:r>
      <w:r w:rsidRPr="003154E3">
        <w:rPr>
          <w:rFonts w:cs="Times New Roman"/>
          <w:sz w:val="24"/>
          <w:szCs w:val="24"/>
          <w:lang w:val="hr-HR"/>
        </w:rPr>
        <w:tab/>
      </w:r>
      <w:r w:rsidRPr="003154E3">
        <w:rPr>
          <w:rFonts w:cs="Times New Roman"/>
          <w:sz w:val="24"/>
          <w:szCs w:val="24"/>
          <w:lang w:val="hr-HR"/>
        </w:rPr>
        <w:tab/>
      </w:r>
      <w:r w:rsidRPr="003154E3">
        <w:rPr>
          <w:rFonts w:cs="Times New Roman"/>
          <w:sz w:val="24"/>
          <w:szCs w:val="24"/>
          <w:lang w:val="hr-HR"/>
        </w:rPr>
        <w:tab/>
      </w:r>
      <w:r w:rsidRPr="003154E3">
        <w:rPr>
          <w:rFonts w:cs="Times New Roman"/>
          <w:sz w:val="24"/>
          <w:szCs w:val="24"/>
          <w:lang w:val="hr-HR"/>
        </w:rPr>
        <w:tab/>
      </w:r>
      <w:r w:rsidR="003154E3" w:rsidRPr="003154E3">
        <w:rPr>
          <w:rFonts w:cs="Times New Roman"/>
          <w:sz w:val="24"/>
          <w:szCs w:val="24"/>
          <w:lang w:val="hr-HR"/>
        </w:rPr>
        <w:tab/>
      </w:r>
      <w:r w:rsidR="006C47CC">
        <w:rPr>
          <w:rFonts w:cs="Times New Roman"/>
          <w:sz w:val="24"/>
          <w:szCs w:val="24"/>
          <w:lang w:val="hr-HR"/>
        </w:rPr>
        <w:t xml:space="preserve">     </w:t>
      </w:r>
      <w:r w:rsidR="00A47BE5">
        <w:rPr>
          <w:rFonts w:cs="Times New Roman"/>
          <w:sz w:val="24"/>
          <w:szCs w:val="24"/>
          <w:lang w:val="hr-HR"/>
        </w:rPr>
        <w:t xml:space="preserve">          </w:t>
      </w:r>
      <w:r w:rsidRPr="003154E3">
        <w:rPr>
          <w:rFonts w:cs="Times New Roman"/>
          <w:i/>
          <w:iCs/>
          <w:sz w:val="24"/>
          <w:szCs w:val="24"/>
          <w:lang w:val="hr-HR"/>
        </w:rPr>
        <w:t>Pri</w:t>
      </w:r>
      <w:r w:rsidR="00977776">
        <w:rPr>
          <w:rFonts w:cs="Times New Roman"/>
          <w:i/>
          <w:iCs/>
          <w:sz w:val="24"/>
          <w:szCs w:val="24"/>
          <w:lang w:val="hr-HR"/>
        </w:rPr>
        <w:t>j</w:t>
      </w:r>
      <w:r w:rsidRPr="003154E3">
        <w:rPr>
          <w:rFonts w:cs="Times New Roman"/>
          <w:i/>
          <w:iCs/>
          <w:sz w:val="24"/>
          <w:szCs w:val="24"/>
          <w:lang w:val="hr-HR"/>
        </w:rPr>
        <w:t>edlog</w:t>
      </w:r>
    </w:p>
    <w:p w14:paraId="4DDFB71B" w14:textId="77777777" w:rsidR="00A15848" w:rsidRDefault="00A15848" w:rsidP="00BB30AF">
      <w:pPr>
        <w:pStyle w:val="NoSpacing"/>
        <w:jc w:val="both"/>
        <w:rPr>
          <w:rFonts w:cs="Times New Roman"/>
          <w:sz w:val="24"/>
          <w:szCs w:val="24"/>
          <w:lang w:val="hr-HR"/>
        </w:rPr>
      </w:pPr>
    </w:p>
    <w:p w14:paraId="1A80655F" w14:textId="77777777" w:rsidR="00BB30AF" w:rsidRDefault="00BB30AF" w:rsidP="00BB30AF">
      <w:pPr>
        <w:pStyle w:val="NoSpacing"/>
        <w:jc w:val="both"/>
        <w:rPr>
          <w:rFonts w:cs="Times New Roman"/>
          <w:sz w:val="24"/>
          <w:szCs w:val="24"/>
          <w:lang w:val="hr-HR"/>
        </w:rPr>
      </w:pPr>
    </w:p>
    <w:p w14:paraId="4ABDA9D4" w14:textId="77777777" w:rsidR="00BB30AF" w:rsidRPr="003154E3" w:rsidRDefault="00BB30AF" w:rsidP="00BB30AF">
      <w:pPr>
        <w:pStyle w:val="NoSpacing"/>
        <w:jc w:val="both"/>
        <w:rPr>
          <w:rFonts w:cs="Times New Roman"/>
          <w:sz w:val="24"/>
          <w:szCs w:val="24"/>
          <w:lang w:val="hr-HR"/>
        </w:rPr>
      </w:pPr>
    </w:p>
    <w:p w14:paraId="69290C52" w14:textId="7ABE9FCD" w:rsidR="00A15848" w:rsidRPr="003154E3" w:rsidRDefault="00A15848" w:rsidP="00BB30AF">
      <w:pPr>
        <w:pStyle w:val="NoSpacing"/>
        <w:ind w:firstLine="1418"/>
        <w:jc w:val="both"/>
        <w:rPr>
          <w:rFonts w:cs="Times New Roman"/>
          <w:sz w:val="24"/>
          <w:szCs w:val="24"/>
          <w:lang w:val="hr-HR"/>
        </w:rPr>
      </w:pPr>
      <w:r w:rsidRPr="003154E3">
        <w:rPr>
          <w:rFonts w:cs="Times New Roman"/>
          <w:sz w:val="24"/>
          <w:szCs w:val="24"/>
          <w:lang w:val="hr-HR"/>
        </w:rPr>
        <w:t xml:space="preserve">Na temelju članka 5. stavka 1. Zakona o jedinstvenom tijelu vještačenja </w:t>
      </w:r>
      <w:r w:rsidR="000B7123" w:rsidRPr="003154E3">
        <w:rPr>
          <w:rFonts w:cs="Times New Roman"/>
          <w:sz w:val="24"/>
          <w:szCs w:val="24"/>
          <w:lang w:val="hr-HR"/>
        </w:rPr>
        <w:t>(„</w:t>
      </w:r>
      <w:r w:rsidRPr="003154E3">
        <w:rPr>
          <w:rFonts w:cs="Times New Roman"/>
          <w:sz w:val="24"/>
          <w:szCs w:val="24"/>
          <w:lang w:val="hr-HR"/>
        </w:rPr>
        <w:t>Narodne novine</w:t>
      </w:r>
      <w:r w:rsidR="003154E3" w:rsidRPr="003154E3">
        <w:rPr>
          <w:rFonts w:cs="Times New Roman"/>
          <w:sz w:val="24"/>
          <w:szCs w:val="24"/>
          <w:lang w:val="hr-HR"/>
        </w:rPr>
        <w:t>“</w:t>
      </w:r>
      <w:r w:rsidRPr="003154E3">
        <w:rPr>
          <w:rFonts w:cs="Times New Roman"/>
          <w:sz w:val="24"/>
          <w:szCs w:val="24"/>
          <w:lang w:val="hr-HR"/>
        </w:rPr>
        <w:t xml:space="preserve">, </w:t>
      </w:r>
      <w:r w:rsidR="002032A9" w:rsidRPr="003154E3">
        <w:rPr>
          <w:rFonts w:cs="Times New Roman"/>
          <w:sz w:val="24"/>
          <w:szCs w:val="24"/>
          <w:lang w:val="hr-HR"/>
        </w:rPr>
        <w:t>br</w:t>
      </w:r>
      <w:r w:rsidR="002032A9">
        <w:rPr>
          <w:rFonts w:cs="Times New Roman"/>
          <w:sz w:val="24"/>
          <w:szCs w:val="24"/>
          <w:lang w:val="hr-HR"/>
        </w:rPr>
        <w:t>.</w:t>
      </w:r>
      <w:r w:rsidR="002032A9" w:rsidRPr="003154E3">
        <w:rPr>
          <w:rFonts w:cs="Times New Roman"/>
          <w:sz w:val="24"/>
          <w:szCs w:val="24"/>
          <w:lang w:val="hr-HR"/>
        </w:rPr>
        <w:t xml:space="preserve"> </w:t>
      </w:r>
      <w:r w:rsidRPr="003154E3">
        <w:rPr>
          <w:rFonts w:cs="Times New Roman"/>
          <w:sz w:val="24"/>
          <w:szCs w:val="24"/>
          <w:lang w:val="hr-HR"/>
        </w:rPr>
        <w:t>85/14</w:t>
      </w:r>
      <w:r w:rsidR="002032A9">
        <w:rPr>
          <w:rFonts w:cs="Times New Roman"/>
          <w:sz w:val="24"/>
          <w:szCs w:val="24"/>
          <w:lang w:val="hr-HR"/>
        </w:rPr>
        <w:t>.</w:t>
      </w:r>
      <w:r w:rsidR="003154E3" w:rsidRPr="003154E3">
        <w:rPr>
          <w:rFonts w:cs="Times New Roman"/>
          <w:sz w:val="24"/>
          <w:szCs w:val="24"/>
          <w:lang w:val="hr-HR"/>
        </w:rPr>
        <w:t xml:space="preserve"> i 95/15</w:t>
      </w:r>
      <w:r w:rsidR="002032A9">
        <w:rPr>
          <w:rFonts w:cs="Times New Roman"/>
          <w:sz w:val="24"/>
          <w:szCs w:val="24"/>
          <w:lang w:val="hr-HR"/>
        </w:rPr>
        <w:t>.</w:t>
      </w:r>
      <w:r w:rsidRPr="003154E3">
        <w:rPr>
          <w:rFonts w:cs="Times New Roman"/>
          <w:sz w:val="24"/>
          <w:szCs w:val="24"/>
          <w:lang w:val="hr-HR"/>
        </w:rPr>
        <w:t xml:space="preserve">), Vlada Republike Hrvatske je na sjednici održanoj </w:t>
      </w:r>
      <w:r w:rsidR="002032A9">
        <w:rPr>
          <w:rFonts w:cs="Times New Roman"/>
          <w:sz w:val="24"/>
          <w:szCs w:val="24"/>
          <w:lang w:val="hr-HR"/>
        </w:rPr>
        <w:t xml:space="preserve">__________ </w:t>
      </w:r>
      <w:r w:rsidRPr="003154E3">
        <w:rPr>
          <w:rFonts w:cs="Times New Roman"/>
          <w:sz w:val="24"/>
          <w:szCs w:val="24"/>
          <w:lang w:val="hr-HR"/>
        </w:rPr>
        <w:t>donijela</w:t>
      </w:r>
    </w:p>
    <w:p w14:paraId="66CA8B9D" w14:textId="77777777" w:rsidR="00A15848" w:rsidRDefault="00A15848" w:rsidP="00BB30AF">
      <w:pPr>
        <w:pStyle w:val="NoSpacing"/>
        <w:jc w:val="both"/>
        <w:rPr>
          <w:rFonts w:cs="Times New Roman"/>
          <w:sz w:val="24"/>
          <w:szCs w:val="24"/>
          <w:lang w:val="hr-HR"/>
        </w:rPr>
      </w:pPr>
    </w:p>
    <w:p w14:paraId="035B0079" w14:textId="77777777" w:rsidR="002032A9" w:rsidRPr="003154E3" w:rsidRDefault="002032A9" w:rsidP="00BB30AF">
      <w:pPr>
        <w:pStyle w:val="NoSpacing"/>
        <w:jc w:val="both"/>
        <w:rPr>
          <w:rFonts w:cs="Times New Roman"/>
          <w:sz w:val="24"/>
          <w:szCs w:val="24"/>
          <w:lang w:val="hr-HR"/>
        </w:rPr>
      </w:pPr>
    </w:p>
    <w:p w14:paraId="552DCDCA" w14:textId="77777777" w:rsidR="0060309A" w:rsidRPr="003154E3" w:rsidRDefault="00CB24F0" w:rsidP="00BB30AF">
      <w:pPr>
        <w:pStyle w:val="NoSpacing"/>
        <w:jc w:val="center"/>
        <w:rPr>
          <w:rFonts w:cs="Times New Roman"/>
          <w:b/>
          <w:bCs/>
          <w:sz w:val="24"/>
          <w:szCs w:val="24"/>
          <w:lang w:val="hr-HR"/>
        </w:rPr>
      </w:pPr>
      <w:r w:rsidRPr="003154E3">
        <w:rPr>
          <w:rFonts w:cs="Times New Roman"/>
          <w:b/>
          <w:bCs/>
          <w:sz w:val="24"/>
          <w:szCs w:val="24"/>
          <w:lang w:val="hr-HR"/>
        </w:rPr>
        <w:t>U</w:t>
      </w:r>
      <w:r w:rsidR="002032A9">
        <w:rPr>
          <w:rFonts w:cs="Times New Roman"/>
          <w:b/>
          <w:bCs/>
          <w:sz w:val="24"/>
          <w:szCs w:val="24"/>
          <w:lang w:val="hr-HR"/>
        </w:rPr>
        <w:t xml:space="preserve"> </w:t>
      </w:r>
      <w:r w:rsidRPr="003154E3">
        <w:rPr>
          <w:rFonts w:cs="Times New Roman"/>
          <w:b/>
          <w:bCs/>
          <w:sz w:val="24"/>
          <w:szCs w:val="24"/>
          <w:lang w:val="hr-HR"/>
        </w:rPr>
        <w:t>R</w:t>
      </w:r>
      <w:r w:rsidR="002032A9">
        <w:rPr>
          <w:rFonts w:cs="Times New Roman"/>
          <w:b/>
          <w:bCs/>
          <w:sz w:val="24"/>
          <w:szCs w:val="24"/>
          <w:lang w:val="hr-HR"/>
        </w:rPr>
        <w:t xml:space="preserve"> </w:t>
      </w:r>
      <w:r w:rsidRPr="003154E3">
        <w:rPr>
          <w:rFonts w:cs="Times New Roman"/>
          <w:b/>
          <w:bCs/>
          <w:sz w:val="24"/>
          <w:szCs w:val="24"/>
          <w:lang w:val="hr-HR"/>
        </w:rPr>
        <w:t>E</w:t>
      </w:r>
      <w:r w:rsidR="002032A9">
        <w:rPr>
          <w:rFonts w:cs="Times New Roman"/>
          <w:b/>
          <w:bCs/>
          <w:sz w:val="24"/>
          <w:szCs w:val="24"/>
          <w:lang w:val="hr-HR"/>
        </w:rPr>
        <w:t xml:space="preserve"> </w:t>
      </w:r>
      <w:r w:rsidRPr="003154E3">
        <w:rPr>
          <w:rFonts w:cs="Times New Roman"/>
          <w:b/>
          <w:bCs/>
          <w:sz w:val="24"/>
          <w:szCs w:val="24"/>
          <w:lang w:val="hr-HR"/>
        </w:rPr>
        <w:t>D</w:t>
      </w:r>
      <w:r w:rsidR="002032A9">
        <w:rPr>
          <w:rFonts w:cs="Times New Roman"/>
          <w:b/>
          <w:bCs/>
          <w:sz w:val="24"/>
          <w:szCs w:val="24"/>
          <w:lang w:val="hr-HR"/>
        </w:rPr>
        <w:t xml:space="preserve"> </w:t>
      </w:r>
      <w:r w:rsidRPr="003154E3">
        <w:rPr>
          <w:rFonts w:cs="Times New Roman"/>
          <w:b/>
          <w:bCs/>
          <w:sz w:val="24"/>
          <w:szCs w:val="24"/>
          <w:lang w:val="hr-HR"/>
        </w:rPr>
        <w:t>B</w:t>
      </w:r>
      <w:r w:rsidR="002032A9">
        <w:rPr>
          <w:rFonts w:cs="Times New Roman"/>
          <w:b/>
          <w:bCs/>
          <w:sz w:val="24"/>
          <w:szCs w:val="24"/>
          <w:lang w:val="hr-HR"/>
        </w:rPr>
        <w:t xml:space="preserve"> </w:t>
      </w:r>
      <w:r w:rsidR="00A15848" w:rsidRPr="003154E3">
        <w:rPr>
          <w:rFonts w:cs="Times New Roman"/>
          <w:b/>
          <w:bCs/>
          <w:sz w:val="24"/>
          <w:szCs w:val="24"/>
          <w:lang w:val="hr-HR"/>
        </w:rPr>
        <w:t>U</w:t>
      </w:r>
    </w:p>
    <w:p w14:paraId="593CA230" w14:textId="77777777" w:rsidR="002032A9" w:rsidRDefault="002032A9" w:rsidP="00BB30AF">
      <w:pPr>
        <w:pStyle w:val="NoSpacing"/>
        <w:jc w:val="center"/>
        <w:rPr>
          <w:rFonts w:cs="Times New Roman"/>
          <w:b/>
          <w:bCs/>
          <w:sz w:val="24"/>
          <w:szCs w:val="24"/>
          <w:lang w:val="hr-HR"/>
        </w:rPr>
      </w:pPr>
    </w:p>
    <w:p w14:paraId="0626E32F" w14:textId="77777777" w:rsidR="0060309A" w:rsidRPr="003154E3" w:rsidRDefault="002032A9" w:rsidP="00BB30AF">
      <w:pPr>
        <w:pStyle w:val="NoSpacing"/>
        <w:jc w:val="center"/>
        <w:rPr>
          <w:rFonts w:cs="Times New Roman"/>
          <w:b/>
          <w:bCs/>
          <w:sz w:val="24"/>
          <w:szCs w:val="24"/>
          <w:lang w:val="hr-HR"/>
        </w:rPr>
      </w:pPr>
      <w:r w:rsidRPr="003154E3">
        <w:rPr>
          <w:rFonts w:cs="Times New Roman"/>
          <w:b/>
          <w:bCs/>
          <w:sz w:val="24"/>
          <w:szCs w:val="24"/>
          <w:lang w:val="hr-HR"/>
        </w:rPr>
        <w:t>o metodologijama vještačenja</w:t>
      </w:r>
    </w:p>
    <w:p w14:paraId="1CE62A17" w14:textId="77777777" w:rsidR="003154E3" w:rsidRDefault="003154E3" w:rsidP="00BB30AF">
      <w:pPr>
        <w:pStyle w:val="NoSpacing"/>
        <w:jc w:val="center"/>
        <w:rPr>
          <w:rFonts w:cs="Times New Roman"/>
          <w:sz w:val="24"/>
          <w:szCs w:val="24"/>
          <w:lang w:val="hr-HR"/>
        </w:rPr>
      </w:pPr>
    </w:p>
    <w:p w14:paraId="44E967AE" w14:textId="77777777" w:rsidR="002032A9" w:rsidRPr="003154E3" w:rsidRDefault="002032A9" w:rsidP="00BB30AF">
      <w:pPr>
        <w:pStyle w:val="NoSpacing"/>
        <w:jc w:val="center"/>
        <w:rPr>
          <w:rFonts w:cs="Times New Roman"/>
          <w:sz w:val="24"/>
          <w:szCs w:val="24"/>
          <w:lang w:val="hr-HR"/>
        </w:rPr>
      </w:pPr>
    </w:p>
    <w:p w14:paraId="493B684F" w14:textId="77777777" w:rsidR="001C2543" w:rsidRDefault="001C2543" w:rsidP="00BB30AF">
      <w:pPr>
        <w:pStyle w:val="NoSpacing"/>
        <w:jc w:val="center"/>
        <w:rPr>
          <w:rFonts w:cs="Times New Roman"/>
          <w:sz w:val="24"/>
          <w:szCs w:val="24"/>
          <w:lang w:val="hr-HR"/>
        </w:rPr>
      </w:pPr>
      <w:r>
        <w:rPr>
          <w:rFonts w:cs="Times New Roman"/>
          <w:sz w:val="24"/>
          <w:szCs w:val="24"/>
          <w:lang w:val="hr-HR"/>
        </w:rPr>
        <w:t xml:space="preserve">GLAVA </w:t>
      </w:r>
      <w:r w:rsidR="001A1B53" w:rsidRPr="001A1B53">
        <w:rPr>
          <w:rFonts w:cs="Times New Roman"/>
          <w:sz w:val="24"/>
          <w:szCs w:val="24"/>
          <w:lang w:val="hr-HR"/>
        </w:rPr>
        <w:t>I.</w:t>
      </w:r>
      <w:r w:rsidR="001A1B53">
        <w:rPr>
          <w:rFonts w:cs="Times New Roman"/>
          <w:sz w:val="24"/>
          <w:szCs w:val="24"/>
          <w:lang w:val="hr-HR"/>
        </w:rPr>
        <w:t xml:space="preserve"> </w:t>
      </w:r>
    </w:p>
    <w:p w14:paraId="071D8056" w14:textId="77777777" w:rsidR="0060309A" w:rsidRDefault="0060309A" w:rsidP="00BB30AF">
      <w:pPr>
        <w:pStyle w:val="NoSpacing"/>
        <w:jc w:val="center"/>
        <w:rPr>
          <w:rFonts w:cs="Times New Roman"/>
          <w:sz w:val="24"/>
          <w:szCs w:val="24"/>
          <w:lang w:val="hr-HR"/>
        </w:rPr>
      </w:pPr>
      <w:r w:rsidRPr="003154E3">
        <w:rPr>
          <w:rFonts w:cs="Times New Roman"/>
          <w:sz w:val="24"/>
          <w:szCs w:val="24"/>
          <w:lang w:val="hr-HR"/>
        </w:rPr>
        <w:t>OPĆE ODREDBE</w:t>
      </w:r>
    </w:p>
    <w:p w14:paraId="11D10A5C" w14:textId="77777777" w:rsidR="001A1B53" w:rsidRPr="003154E3" w:rsidRDefault="001A1B53" w:rsidP="00BB30AF">
      <w:pPr>
        <w:pStyle w:val="NoSpacing"/>
        <w:jc w:val="center"/>
        <w:rPr>
          <w:rFonts w:cs="Times New Roman"/>
          <w:sz w:val="24"/>
          <w:szCs w:val="24"/>
          <w:lang w:val="hr-HR"/>
        </w:rPr>
      </w:pPr>
    </w:p>
    <w:p w14:paraId="1B8717DB" w14:textId="77777777" w:rsidR="0060309A" w:rsidRPr="002032A9" w:rsidRDefault="0060309A" w:rsidP="00BB30AF">
      <w:pPr>
        <w:pStyle w:val="NoSpacing"/>
        <w:jc w:val="center"/>
        <w:rPr>
          <w:rFonts w:cs="Times New Roman"/>
          <w:b/>
          <w:sz w:val="24"/>
          <w:szCs w:val="24"/>
          <w:lang w:val="hr-HR"/>
        </w:rPr>
      </w:pPr>
      <w:r w:rsidRPr="002032A9">
        <w:rPr>
          <w:rFonts w:cs="Times New Roman"/>
          <w:b/>
          <w:sz w:val="24"/>
          <w:szCs w:val="24"/>
          <w:lang w:val="hr-HR"/>
        </w:rPr>
        <w:t>Članak 1.</w:t>
      </w:r>
    </w:p>
    <w:p w14:paraId="28AAFB63" w14:textId="77777777" w:rsidR="003154E3" w:rsidRPr="003154E3" w:rsidRDefault="003154E3" w:rsidP="00BB30AF">
      <w:pPr>
        <w:pStyle w:val="NoSpacing"/>
        <w:jc w:val="both"/>
        <w:rPr>
          <w:rFonts w:cs="Times New Roman"/>
          <w:sz w:val="24"/>
          <w:szCs w:val="24"/>
          <w:lang w:val="hr-HR"/>
        </w:rPr>
      </w:pPr>
    </w:p>
    <w:p w14:paraId="427ABBBD" w14:textId="77777777" w:rsidR="004542AB" w:rsidRPr="003154E3" w:rsidRDefault="0060309A" w:rsidP="002032A9">
      <w:pPr>
        <w:pStyle w:val="NoSpacing"/>
        <w:ind w:firstLine="1418"/>
        <w:jc w:val="both"/>
        <w:rPr>
          <w:rFonts w:cs="Times New Roman"/>
          <w:sz w:val="24"/>
          <w:szCs w:val="24"/>
          <w:lang w:val="hr-HR"/>
        </w:rPr>
      </w:pPr>
      <w:r w:rsidRPr="003154E3">
        <w:rPr>
          <w:rFonts w:cs="Times New Roman"/>
          <w:sz w:val="24"/>
          <w:szCs w:val="24"/>
          <w:lang w:val="hr-HR"/>
        </w:rPr>
        <w:t>(1) Ovom Uredbom uređuje se način i postupak vještačenja u svrhu ostvarivanja prava u području</w:t>
      </w:r>
      <w:r w:rsidR="00A15848" w:rsidRPr="003154E3">
        <w:rPr>
          <w:rFonts w:cs="Times New Roman"/>
          <w:sz w:val="24"/>
          <w:szCs w:val="24"/>
          <w:lang w:val="hr-HR"/>
        </w:rPr>
        <w:t xml:space="preserve"> socijalne skrbi, mirovinskog osiguranja, profesionalne rehabilitacije i zapošljavanja osoba s invaliditetom, prava po osnovi rodiljnih i roditeljskih potpora, zaštite ratnih i civilnih žrtava rata te u svrhu utvrđivanja psihofizičkog stanja djeteta pri ostvarivanju prava u sustavu obrazovanja, kao i u svrhu ostvarivanja prava u drugim područjima u kojima se prava ostvaruju na temelju nalaza i mišljenja tijela vještačenja kada je to propisano Zakonom o jedinstvenom tijelu vještačenja (u daljnjem tekstu: Zakon) ili posebnim propisom.</w:t>
      </w:r>
    </w:p>
    <w:p w14:paraId="79811307" w14:textId="77777777" w:rsidR="002032A9" w:rsidRDefault="002032A9" w:rsidP="00BB30AF">
      <w:pPr>
        <w:pStyle w:val="NoSpacing"/>
        <w:jc w:val="both"/>
        <w:rPr>
          <w:rFonts w:cs="Times New Roman"/>
          <w:sz w:val="24"/>
          <w:szCs w:val="24"/>
          <w:lang w:val="hr-HR"/>
        </w:rPr>
      </w:pPr>
    </w:p>
    <w:p w14:paraId="67C3FDC9" w14:textId="77777777" w:rsidR="00A15848" w:rsidRPr="003154E3" w:rsidRDefault="0060309A" w:rsidP="002032A9">
      <w:pPr>
        <w:pStyle w:val="NoSpacing"/>
        <w:ind w:firstLine="1418"/>
        <w:jc w:val="both"/>
        <w:rPr>
          <w:rFonts w:cs="Times New Roman"/>
          <w:sz w:val="24"/>
          <w:szCs w:val="24"/>
          <w:lang w:val="hr-HR"/>
        </w:rPr>
      </w:pPr>
      <w:r w:rsidRPr="003154E3">
        <w:rPr>
          <w:rFonts w:cs="Times New Roman"/>
          <w:sz w:val="24"/>
          <w:szCs w:val="24"/>
          <w:lang w:val="hr-HR"/>
        </w:rPr>
        <w:t xml:space="preserve">(2) </w:t>
      </w:r>
      <w:r w:rsidR="00A15848" w:rsidRPr="003154E3">
        <w:rPr>
          <w:rFonts w:cs="Times New Roman"/>
          <w:sz w:val="24"/>
          <w:szCs w:val="24"/>
          <w:lang w:val="hr-HR"/>
        </w:rPr>
        <w:t xml:space="preserve">Ovom Uredbom utvrđuje se tko su ovlašteni vještaci, način njihova imenovanja, područje i način njihova rada, sadržaj nalaza i mišljenja, postupanje izabranog doktora medicine primarne zdravstvene zaštite (u daljnjem tekstu: </w:t>
      </w:r>
      <w:r w:rsidR="0099375A" w:rsidRPr="003154E3">
        <w:rPr>
          <w:rFonts w:cs="Times New Roman"/>
          <w:sz w:val="24"/>
          <w:szCs w:val="24"/>
          <w:lang w:val="hr-HR"/>
        </w:rPr>
        <w:t xml:space="preserve">izabrani </w:t>
      </w:r>
      <w:r w:rsidR="00A15848" w:rsidRPr="003154E3">
        <w:rPr>
          <w:rFonts w:cs="Times New Roman"/>
          <w:sz w:val="24"/>
          <w:szCs w:val="24"/>
          <w:lang w:val="hr-HR"/>
        </w:rPr>
        <w:t xml:space="preserve">doktor) te opseg i sadržaj medicinske i druge dokumentacije koju je doktor medicine, koji je liječio osobu odnosno osiguranika, ili/i stručnjak nekog drugog profila koji je obavio pregled ili ispitivanje osobe prethodno pripremio i sa svojim nalazom i mišljenjem dostavio nadležnom tijelu </w:t>
      </w:r>
      <w:r w:rsidR="00613899" w:rsidRPr="003154E3">
        <w:rPr>
          <w:rFonts w:cs="Times New Roman"/>
          <w:sz w:val="24"/>
          <w:szCs w:val="24"/>
          <w:lang w:val="hr-HR"/>
        </w:rPr>
        <w:t xml:space="preserve">koje odlučuje u upravnom postupku o ostvarivanju prava </w:t>
      </w:r>
      <w:r w:rsidR="00A15848" w:rsidRPr="003154E3">
        <w:rPr>
          <w:rFonts w:cs="Times New Roman"/>
          <w:sz w:val="24"/>
          <w:szCs w:val="24"/>
          <w:lang w:val="hr-HR"/>
        </w:rPr>
        <w:t>iz stavka 1. ovoga članka</w:t>
      </w:r>
      <w:r w:rsidR="00613899">
        <w:rPr>
          <w:rFonts w:cs="Times New Roman"/>
          <w:sz w:val="24"/>
          <w:szCs w:val="24"/>
          <w:lang w:val="hr-HR"/>
        </w:rPr>
        <w:t xml:space="preserve"> (u daljnjem tekstu: nadležno tijelo).</w:t>
      </w:r>
    </w:p>
    <w:p w14:paraId="64EBE6CD" w14:textId="77777777" w:rsidR="002032A9" w:rsidRDefault="002032A9" w:rsidP="00BB30AF">
      <w:pPr>
        <w:pStyle w:val="NoSpacing"/>
        <w:jc w:val="both"/>
        <w:rPr>
          <w:rFonts w:cs="Times New Roman"/>
          <w:sz w:val="24"/>
          <w:szCs w:val="24"/>
          <w:lang w:val="hr-HR"/>
        </w:rPr>
      </w:pPr>
    </w:p>
    <w:p w14:paraId="49023E0F" w14:textId="77777777" w:rsidR="0060309A" w:rsidRPr="003154E3" w:rsidRDefault="0060309A" w:rsidP="002032A9">
      <w:pPr>
        <w:pStyle w:val="NoSpacing"/>
        <w:ind w:firstLine="1418"/>
        <w:jc w:val="both"/>
        <w:rPr>
          <w:rFonts w:cs="Times New Roman"/>
          <w:sz w:val="24"/>
          <w:szCs w:val="24"/>
          <w:lang w:val="hr-HR"/>
        </w:rPr>
      </w:pPr>
      <w:r w:rsidRPr="003154E3">
        <w:rPr>
          <w:rFonts w:cs="Times New Roman"/>
          <w:sz w:val="24"/>
          <w:szCs w:val="24"/>
          <w:lang w:val="hr-HR"/>
        </w:rPr>
        <w:lastRenderedPageBreak/>
        <w:t xml:space="preserve">(3) Vještačenje se provodi kada nadležno tijelo za potrebe postupka </w:t>
      </w:r>
      <w:r w:rsidR="00613899">
        <w:rPr>
          <w:rFonts w:cs="Times New Roman"/>
          <w:sz w:val="24"/>
          <w:szCs w:val="24"/>
          <w:lang w:val="hr-HR"/>
        </w:rPr>
        <w:t xml:space="preserve">iz stavka 1. ovoga članka </w:t>
      </w:r>
      <w:r w:rsidRPr="003154E3">
        <w:rPr>
          <w:rFonts w:cs="Times New Roman"/>
          <w:sz w:val="24"/>
          <w:szCs w:val="24"/>
          <w:lang w:val="hr-HR"/>
        </w:rPr>
        <w:t>podnese zahtjev za vješt</w:t>
      </w:r>
      <w:r w:rsidR="00756ACE" w:rsidRPr="003154E3">
        <w:rPr>
          <w:rFonts w:cs="Times New Roman"/>
          <w:sz w:val="24"/>
          <w:szCs w:val="24"/>
          <w:lang w:val="hr-HR"/>
        </w:rPr>
        <w:t>ačenje Zavodu za vještačenje, profesionalnu rehabilitaciju i zapošljavanje osoba s invaliditetom (u daljnjem tekstu: Zavod)</w:t>
      </w:r>
      <w:r w:rsidR="008277B8">
        <w:rPr>
          <w:rFonts w:cs="Times New Roman"/>
          <w:sz w:val="24"/>
          <w:szCs w:val="24"/>
          <w:lang w:val="hr-HR"/>
        </w:rPr>
        <w:t>.</w:t>
      </w:r>
    </w:p>
    <w:p w14:paraId="76139B64" w14:textId="77777777" w:rsidR="002032A9" w:rsidRDefault="002032A9" w:rsidP="00BB30AF">
      <w:pPr>
        <w:pStyle w:val="NoSpacing"/>
        <w:jc w:val="both"/>
        <w:rPr>
          <w:rFonts w:cs="Times New Roman"/>
          <w:sz w:val="24"/>
          <w:szCs w:val="24"/>
          <w:lang w:val="hr-HR"/>
        </w:rPr>
      </w:pPr>
    </w:p>
    <w:p w14:paraId="693D3247" w14:textId="77777777" w:rsidR="008C3966" w:rsidRPr="003154E3" w:rsidRDefault="008C3966" w:rsidP="002032A9">
      <w:pPr>
        <w:pStyle w:val="NoSpacing"/>
        <w:ind w:firstLine="1418"/>
        <w:jc w:val="both"/>
        <w:rPr>
          <w:rFonts w:cs="Times New Roman"/>
          <w:sz w:val="24"/>
          <w:szCs w:val="24"/>
          <w:lang w:val="hr-HR"/>
        </w:rPr>
      </w:pPr>
      <w:r w:rsidRPr="003154E3">
        <w:rPr>
          <w:rFonts w:cs="Times New Roman"/>
          <w:sz w:val="24"/>
          <w:szCs w:val="24"/>
          <w:lang w:val="hr-HR"/>
        </w:rPr>
        <w:t>(4) Nalaz i mišljenje</w:t>
      </w:r>
      <w:r w:rsidR="004C4EE3" w:rsidRPr="003154E3">
        <w:rPr>
          <w:rFonts w:cs="Times New Roman"/>
          <w:sz w:val="24"/>
          <w:szCs w:val="24"/>
          <w:lang w:val="hr-HR"/>
        </w:rPr>
        <w:t xml:space="preserve"> na temelju zahtjeva </w:t>
      </w:r>
      <w:r w:rsidR="00A01FB8">
        <w:rPr>
          <w:rFonts w:cs="Times New Roman"/>
          <w:sz w:val="24"/>
          <w:szCs w:val="24"/>
          <w:lang w:val="hr-HR"/>
        </w:rPr>
        <w:t xml:space="preserve">za vještačenje </w:t>
      </w:r>
      <w:r w:rsidR="00EA5D4A" w:rsidRPr="003154E3">
        <w:rPr>
          <w:rFonts w:cs="Times New Roman"/>
          <w:sz w:val="24"/>
          <w:szCs w:val="24"/>
          <w:lang w:val="hr-HR"/>
        </w:rPr>
        <w:t>daje</w:t>
      </w:r>
      <w:r w:rsidRPr="003154E3">
        <w:rPr>
          <w:rFonts w:cs="Times New Roman"/>
          <w:sz w:val="24"/>
          <w:szCs w:val="24"/>
          <w:lang w:val="hr-HR"/>
        </w:rPr>
        <w:t xml:space="preserve"> u prvom stupnju vijeće vještaka nadležn</w:t>
      </w:r>
      <w:r w:rsidR="00400154">
        <w:rPr>
          <w:rFonts w:cs="Times New Roman"/>
          <w:sz w:val="24"/>
          <w:szCs w:val="24"/>
          <w:lang w:val="hr-HR"/>
        </w:rPr>
        <w:t xml:space="preserve">e ustrojstvene jedinice </w:t>
      </w:r>
      <w:r w:rsidRPr="003154E3">
        <w:rPr>
          <w:rFonts w:cs="Times New Roman"/>
          <w:sz w:val="24"/>
          <w:szCs w:val="24"/>
          <w:lang w:val="hr-HR"/>
        </w:rPr>
        <w:t xml:space="preserve">Zavoda, a nalaz i mišljenje u drugom stupnju </w:t>
      </w:r>
      <w:r w:rsidR="00EA5D4A" w:rsidRPr="003154E3">
        <w:rPr>
          <w:rFonts w:cs="Times New Roman"/>
          <w:sz w:val="24"/>
          <w:szCs w:val="24"/>
          <w:lang w:val="hr-HR"/>
        </w:rPr>
        <w:t>daje</w:t>
      </w:r>
      <w:r w:rsidRPr="003154E3">
        <w:rPr>
          <w:rFonts w:cs="Times New Roman"/>
          <w:sz w:val="24"/>
          <w:szCs w:val="24"/>
          <w:lang w:val="hr-HR"/>
        </w:rPr>
        <w:t xml:space="preserve"> vijeće viših vještaka središnje</w:t>
      </w:r>
      <w:r w:rsidR="00400154">
        <w:rPr>
          <w:rFonts w:cs="Times New Roman"/>
          <w:sz w:val="24"/>
          <w:szCs w:val="24"/>
          <w:lang w:val="hr-HR"/>
        </w:rPr>
        <w:t xml:space="preserve"> ustrojstvene jedinice </w:t>
      </w:r>
      <w:r w:rsidRPr="003154E3">
        <w:rPr>
          <w:rFonts w:cs="Times New Roman"/>
          <w:sz w:val="24"/>
          <w:szCs w:val="24"/>
          <w:lang w:val="hr-HR"/>
        </w:rPr>
        <w:t>Zavoda.</w:t>
      </w:r>
    </w:p>
    <w:p w14:paraId="6BBEBDCF" w14:textId="77777777" w:rsidR="002032A9" w:rsidRDefault="002032A9" w:rsidP="00BB30AF">
      <w:pPr>
        <w:pStyle w:val="NoSpacing"/>
        <w:jc w:val="both"/>
        <w:rPr>
          <w:rFonts w:cs="Times New Roman"/>
          <w:sz w:val="24"/>
          <w:szCs w:val="24"/>
          <w:lang w:val="hr-HR"/>
        </w:rPr>
      </w:pPr>
    </w:p>
    <w:p w14:paraId="0F849D3F" w14:textId="77777777" w:rsidR="008C3966" w:rsidRPr="003154E3" w:rsidRDefault="008C3966" w:rsidP="0073233A">
      <w:pPr>
        <w:pStyle w:val="NoSpacing"/>
        <w:ind w:firstLine="1418"/>
        <w:jc w:val="both"/>
        <w:rPr>
          <w:rFonts w:cs="Times New Roman"/>
          <w:sz w:val="24"/>
          <w:szCs w:val="24"/>
          <w:lang w:val="hr-HR"/>
        </w:rPr>
      </w:pPr>
      <w:r w:rsidRPr="003154E3">
        <w:rPr>
          <w:rFonts w:cs="Times New Roman"/>
          <w:sz w:val="24"/>
          <w:szCs w:val="24"/>
          <w:lang w:val="hr-HR"/>
        </w:rPr>
        <w:t xml:space="preserve">(5) </w:t>
      </w:r>
      <w:r w:rsidR="00A01FB8" w:rsidRPr="003154E3">
        <w:rPr>
          <w:rFonts w:cs="Times New Roman"/>
          <w:sz w:val="24"/>
          <w:szCs w:val="24"/>
          <w:lang w:val="hr-HR"/>
        </w:rPr>
        <w:t>N</w:t>
      </w:r>
      <w:r w:rsidR="00A01FB8">
        <w:rPr>
          <w:rFonts w:cs="Times New Roman"/>
          <w:sz w:val="24"/>
          <w:szCs w:val="24"/>
          <w:lang w:val="hr-HR"/>
        </w:rPr>
        <w:t>adležno tijelo</w:t>
      </w:r>
      <w:r w:rsidR="0007490A" w:rsidRPr="003154E3">
        <w:rPr>
          <w:rFonts w:cs="Times New Roman"/>
          <w:sz w:val="24"/>
          <w:szCs w:val="24"/>
          <w:lang w:val="hr-HR"/>
        </w:rPr>
        <w:t xml:space="preserve"> </w:t>
      </w:r>
      <w:r w:rsidRPr="003154E3">
        <w:rPr>
          <w:rFonts w:cs="Times New Roman"/>
          <w:sz w:val="24"/>
          <w:szCs w:val="24"/>
          <w:lang w:val="hr-HR"/>
        </w:rPr>
        <w:t xml:space="preserve">može zatražiti ispravak ili dopunu nalaza i mišljenja iz stavka 4. ovoga članka. </w:t>
      </w:r>
    </w:p>
    <w:p w14:paraId="6D9134DA" w14:textId="77777777" w:rsidR="002032A9" w:rsidRDefault="002032A9" w:rsidP="00BB30AF">
      <w:pPr>
        <w:pStyle w:val="NoSpacing"/>
        <w:jc w:val="both"/>
        <w:rPr>
          <w:rFonts w:cs="Times New Roman"/>
          <w:sz w:val="24"/>
          <w:szCs w:val="24"/>
          <w:lang w:val="hr-HR"/>
        </w:rPr>
      </w:pPr>
    </w:p>
    <w:p w14:paraId="76A58D85" w14:textId="77777777" w:rsidR="009A6CFD" w:rsidRDefault="009A6CFD" w:rsidP="0073233A">
      <w:pPr>
        <w:pStyle w:val="NoSpacing"/>
        <w:ind w:firstLine="1418"/>
        <w:jc w:val="both"/>
        <w:rPr>
          <w:rFonts w:cs="Times New Roman"/>
          <w:sz w:val="24"/>
          <w:szCs w:val="24"/>
          <w:lang w:val="hr-HR"/>
        </w:rPr>
      </w:pPr>
      <w:r w:rsidRPr="003154E3">
        <w:rPr>
          <w:rFonts w:cs="Times New Roman"/>
          <w:sz w:val="24"/>
          <w:szCs w:val="24"/>
          <w:lang w:val="hr-HR"/>
        </w:rPr>
        <w:t>(</w:t>
      </w:r>
      <w:r w:rsidR="008C3966" w:rsidRPr="003154E3">
        <w:rPr>
          <w:rFonts w:cs="Times New Roman"/>
          <w:sz w:val="24"/>
          <w:szCs w:val="24"/>
          <w:lang w:val="hr-HR"/>
        </w:rPr>
        <w:t>6</w:t>
      </w:r>
      <w:r w:rsidRPr="003154E3">
        <w:rPr>
          <w:rFonts w:cs="Times New Roman"/>
          <w:sz w:val="24"/>
          <w:szCs w:val="24"/>
          <w:lang w:val="hr-HR"/>
        </w:rPr>
        <w:t>) Uz zahtjev</w:t>
      </w:r>
      <w:r w:rsidR="00EA5D4A" w:rsidRPr="003154E3">
        <w:rPr>
          <w:rFonts w:cs="Times New Roman"/>
          <w:sz w:val="24"/>
          <w:szCs w:val="24"/>
          <w:lang w:val="hr-HR"/>
        </w:rPr>
        <w:t xml:space="preserve"> za vještačenje</w:t>
      </w:r>
      <w:r w:rsidRPr="003154E3">
        <w:rPr>
          <w:rFonts w:cs="Times New Roman"/>
          <w:sz w:val="24"/>
          <w:szCs w:val="24"/>
          <w:lang w:val="hr-HR"/>
        </w:rPr>
        <w:t xml:space="preserve"> </w:t>
      </w:r>
      <w:r w:rsidR="00501E7F">
        <w:rPr>
          <w:rFonts w:cs="Times New Roman"/>
          <w:sz w:val="24"/>
          <w:szCs w:val="24"/>
          <w:lang w:val="hr-HR"/>
        </w:rPr>
        <w:t xml:space="preserve">nadležno tijelo </w:t>
      </w:r>
      <w:r w:rsidR="00EA5D4A" w:rsidRPr="003154E3">
        <w:rPr>
          <w:rFonts w:cs="Times New Roman"/>
          <w:sz w:val="24"/>
          <w:szCs w:val="24"/>
          <w:lang w:val="hr-HR"/>
        </w:rPr>
        <w:t>duž</w:t>
      </w:r>
      <w:r w:rsidR="00501E7F">
        <w:rPr>
          <w:rFonts w:cs="Times New Roman"/>
          <w:sz w:val="24"/>
          <w:szCs w:val="24"/>
          <w:lang w:val="hr-HR"/>
        </w:rPr>
        <w:t>no</w:t>
      </w:r>
      <w:r w:rsidR="00EA5D4A" w:rsidRPr="003154E3">
        <w:rPr>
          <w:rFonts w:cs="Times New Roman"/>
          <w:sz w:val="24"/>
          <w:szCs w:val="24"/>
          <w:lang w:val="hr-HR"/>
        </w:rPr>
        <w:t xml:space="preserve"> je dostaviti </w:t>
      </w:r>
      <w:r w:rsidR="005A5538" w:rsidRPr="003154E3">
        <w:rPr>
          <w:rFonts w:cs="Times New Roman"/>
          <w:sz w:val="24"/>
          <w:szCs w:val="24"/>
          <w:lang w:val="hr-HR"/>
        </w:rPr>
        <w:t xml:space="preserve">medicinsku i </w:t>
      </w:r>
      <w:r w:rsidR="0079304F">
        <w:rPr>
          <w:rFonts w:cs="Times New Roman"/>
          <w:sz w:val="24"/>
          <w:szCs w:val="24"/>
          <w:lang w:val="hr-HR"/>
        </w:rPr>
        <w:t>drugu</w:t>
      </w:r>
      <w:r w:rsidR="005A5538" w:rsidRPr="003154E3">
        <w:rPr>
          <w:rFonts w:cs="Times New Roman"/>
          <w:sz w:val="24"/>
          <w:szCs w:val="24"/>
          <w:lang w:val="hr-HR"/>
        </w:rPr>
        <w:t xml:space="preserve"> dokumentaciju </w:t>
      </w:r>
      <w:r w:rsidR="005A5538">
        <w:rPr>
          <w:rFonts w:cs="Times New Roman"/>
          <w:sz w:val="24"/>
          <w:szCs w:val="24"/>
          <w:lang w:val="hr-HR"/>
        </w:rPr>
        <w:t xml:space="preserve">te </w:t>
      </w:r>
      <w:r w:rsidRPr="003154E3">
        <w:rPr>
          <w:rFonts w:cs="Times New Roman"/>
          <w:sz w:val="24"/>
          <w:szCs w:val="24"/>
          <w:lang w:val="hr-HR"/>
        </w:rPr>
        <w:t xml:space="preserve">ranije </w:t>
      </w:r>
      <w:r w:rsidR="00EA5D4A" w:rsidRPr="003154E3">
        <w:rPr>
          <w:rFonts w:cs="Times New Roman"/>
          <w:sz w:val="24"/>
          <w:szCs w:val="24"/>
          <w:lang w:val="hr-HR"/>
        </w:rPr>
        <w:t>n</w:t>
      </w:r>
      <w:r w:rsidRPr="003154E3">
        <w:rPr>
          <w:rFonts w:cs="Times New Roman"/>
          <w:sz w:val="24"/>
          <w:szCs w:val="24"/>
          <w:lang w:val="hr-HR"/>
        </w:rPr>
        <w:t>alaze i mišljenja</w:t>
      </w:r>
      <w:r w:rsidR="00F43993">
        <w:rPr>
          <w:rFonts w:cs="Times New Roman"/>
          <w:sz w:val="24"/>
          <w:szCs w:val="24"/>
          <w:lang w:val="hr-HR"/>
        </w:rPr>
        <w:t>, ako postoje</w:t>
      </w:r>
      <w:r w:rsidR="005A5538">
        <w:rPr>
          <w:rFonts w:cs="Times New Roman"/>
          <w:sz w:val="24"/>
          <w:szCs w:val="24"/>
          <w:lang w:val="hr-HR"/>
        </w:rPr>
        <w:t>.</w:t>
      </w:r>
      <w:r w:rsidR="00EA5D4A" w:rsidRPr="003154E3">
        <w:rPr>
          <w:rFonts w:cs="Times New Roman"/>
          <w:sz w:val="24"/>
          <w:szCs w:val="24"/>
          <w:lang w:val="hr-HR"/>
        </w:rPr>
        <w:t xml:space="preserve"> </w:t>
      </w:r>
    </w:p>
    <w:p w14:paraId="4833311C" w14:textId="77777777" w:rsidR="002032A9" w:rsidRPr="0073233A" w:rsidRDefault="002032A9" w:rsidP="0073233A">
      <w:pPr>
        <w:pStyle w:val="NoSpacing"/>
        <w:ind w:firstLine="1418"/>
        <w:jc w:val="both"/>
        <w:rPr>
          <w:rFonts w:cs="Times New Roman"/>
          <w:sz w:val="24"/>
          <w:szCs w:val="24"/>
          <w:lang w:val="hr-HR"/>
        </w:rPr>
      </w:pPr>
    </w:p>
    <w:p w14:paraId="6EEFDA82" w14:textId="77777777" w:rsidR="00764901" w:rsidRPr="0073233A" w:rsidRDefault="00B32F63" w:rsidP="0073233A">
      <w:pPr>
        <w:pStyle w:val="NoSpacing"/>
        <w:ind w:firstLine="1418"/>
        <w:jc w:val="both"/>
        <w:rPr>
          <w:rFonts w:cs="Times New Roman"/>
          <w:sz w:val="24"/>
          <w:szCs w:val="24"/>
          <w:lang w:val="hr-HR"/>
        </w:rPr>
      </w:pPr>
      <w:r w:rsidRPr="0073233A">
        <w:rPr>
          <w:rFonts w:cs="Times New Roman"/>
          <w:sz w:val="24"/>
          <w:szCs w:val="24"/>
          <w:lang w:val="hr-HR"/>
        </w:rPr>
        <w:t>(7) Inozemna medicinska i druga dokumentacija priložena zahtjevu za ostvarivanje prava iz stav</w:t>
      </w:r>
      <w:r w:rsidR="00B51C17" w:rsidRPr="0073233A">
        <w:rPr>
          <w:rFonts w:cs="Times New Roman"/>
          <w:sz w:val="24"/>
          <w:szCs w:val="24"/>
          <w:lang w:val="hr-HR"/>
        </w:rPr>
        <w:t>ka</w:t>
      </w:r>
      <w:r w:rsidRPr="0073233A">
        <w:rPr>
          <w:rFonts w:cs="Times New Roman"/>
          <w:sz w:val="24"/>
          <w:szCs w:val="24"/>
          <w:lang w:val="hr-HR"/>
        </w:rPr>
        <w:t xml:space="preserve"> 1. ovoga članka mora biti prevedena na hrvatski jezik. </w:t>
      </w:r>
    </w:p>
    <w:p w14:paraId="029E972E" w14:textId="77777777" w:rsidR="0073233A" w:rsidRDefault="0073233A" w:rsidP="00BB30AF">
      <w:pPr>
        <w:pStyle w:val="NoSpacing"/>
        <w:jc w:val="center"/>
        <w:rPr>
          <w:rFonts w:cs="Times New Roman"/>
          <w:sz w:val="24"/>
          <w:szCs w:val="24"/>
          <w:lang w:val="hr-HR"/>
        </w:rPr>
      </w:pPr>
    </w:p>
    <w:p w14:paraId="191A6D32" w14:textId="77777777" w:rsidR="0060309A" w:rsidRPr="001E7E9F" w:rsidRDefault="0060309A" w:rsidP="00BB30AF">
      <w:pPr>
        <w:pStyle w:val="NoSpacing"/>
        <w:jc w:val="center"/>
        <w:rPr>
          <w:rFonts w:cs="Times New Roman"/>
          <w:b/>
          <w:sz w:val="24"/>
          <w:szCs w:val="24"/>
          <w:lang w:val="hr-HR"/>
        </w:rPr>
      </w:pPr>
      <w:r w:rsidRPr="001E7E9F">
        <w:rPr>
          <w:rFonts w:cs="Times New Roman"/>
          <w:b/>
          <w:sz w:val="24"/>
          <w:szCs w:val="24"/>
          <w:lang w:val="hr-HR"/>
        </w:rPr>
        <w:t>Članak 2.</w:t>
      </w:r>
    </w:p>
    <w:p w14:paraId="25DBD476" w14:textId="77777777" w:rsidR="003154E3" w:rsidRPr="003154E3" w:rsidRDefault="003154E3" w:rsidP="00BB30AF">
      <w:pPr>
        <w:pStyle w:val="NoSpacing"/>
        <w:jc w:val="both"/>
        <w:rPr>
          <w:rFonts w:cs="Times New Roman"/>
          <w:sz w:val="24"/>
          <w:szCs w:val="24"/>
          <w:lang w:val="hr-HR"/>
        </w:rPr>
      </w:pPr>
    </w:p>
    <w:p w14:paraId="7D726D4F" w14:textId="77777777" w:rsidR="0060309A" w:rsidRPr="003154E3" w:rsidRDefault="0060309A" w:rsidP="001E7E9F">
      <w:pPr>
        <w:pStyle w:val="NoSpacing"/>
        <w:ind w:left="708" w:firstLine="708"/>
        <w:jc w:val="both"/>
        <w:rPr>
          <w:rFonts w:cs="Times New Roman"/>
          <w:sz w:val="24"/>
          <w:szCs w:val="24"/>
          <w:lang w:val="hr-HR"/>
        </w:rPr>
      </w:pPr>
      <w:r w:rsidRPr="003154E3">
        <w:rPr>
          <w:rFonts w:cs="Times New Roman"/>
          <w:sz w:val="24"/>
          <w:szCs w:val="24"/>
          <w:lang w:val="hr-HR"/>
        </w:rPr>
        <w:t>Vještačenje u smislu ove Uredbe je vještačenje kojim se</w:t>
      </w:r>
      <w:r w:rsidR="0030687B" w:rsidRPr="003154E3">
        <w:rPr>
          <w:rFonts w:cs="Times New Roman"/>
          <w:sz w:val="24"/>
          <w:szCs w:val="24"/>
          <w:lang w:val="hr-HR"/>
        </w:rPr>
        <w:t>:</w:t>
      </w:r>
    </w:p>
    <w:p w14:paraId="29D8639D" w14:textId="77777777" w:rsidR="001E7E9F" w:rsidRDefault="001E7E9F" w:rsidP="00BB30AF">
      <w:pPr>
        <w:pStyle w:val="NoSpacing"/>
        <w:jc w:val="both"/>
        <w:rPr>
          <w:rFonts w:eastAsia="Times New Roman" w:cs="Times New Roman"/>
          <w:sz w:val="24"/>
          <w:szCs w:val="24"/>
          <w:lang w:val="hr-HR" w:eastAsia="hr-HR"/>
        </w:rPr>
      </w:pPr>
    </w:p>
    <w:p w14:paraId="6D7257DF" w14:textId="77777777" w:rsidR="003154E3" w:rsidRPr="003154E3" w:rsidRDefault="00D75369" w:rsidP="00BB30AF">
      <w:pPr>
        <w:pStyle w:val="NoSpacing"/>
        <w:jc w:val="both"/>
        <w:rPr>
          <w:rFonts w:cs="Times New Roman"/>
          <w:sz w:val="24"/>
          <w:szCs w:val="24"/>
          <w:lang w:val="hr-HR"/>
        </w:rPr>
      </w:pPr>
      <w:r w:rsidRPr="003154E3">
        <w:rPr>
          <w:rFonts w:eastAsia="Times New Roman" w:cs="Times New Roman"/>
          <w:sz w:val="24"/>
          <w:szCs w:val="24"/>
          <w:lang w:val="hr-HR" w:eastAsia="hr-HR"/>
        </w:rPr>
        <w:t xml:space="preserve">a) </w:t>
      </w:r>
      <w:r w:rsidRPr="003154E3">
        <w:rPr>
          <w:rFonts w:cs="Times New Roman"/>
          <w:sz w:val="24"/>
          <w:szCs w:val="24"/>
          <w:lang w:val="hr-HR"/>
        </w:rPr>
        <w:t>u postupcima za ostvarivanje prava prema općim propisima iz mirovinskog osiguranja i drugim posebnim propisima</w:t>
      </w:r>
      <w:r w:rsidR="00E22B21">
        <w:rPr>
          <w:rFonts w:cs="Times New Roman"/>
          <w:sz w:val="24"/>
          <w:szCs w:val="24"/>
          <w:lang w:val="hr-HR"/>
        </w:rPr>
        <w:t xml:space="preserve"> iz mirovinskog </w:t>
      </w:r>
      <w:r w:rsidR="00DB7DE1">
        <w:rPr>
          <w:rFonts w:cs="Times New Roman"/>
          <w:sz w:val="24"/>
          <w:szCs w:val="24"/>
          <w:lang w:val="hr-HR"/>
        </w:rPr>
        <w:t>osiguranja</w:t>
      </w:r>
      <w:r w:rsidR="0030687B" w:rsidRPr="003154E3">
        <w:rPr>
          <w:rFonts w:cs="Times New Roman"/>
          <w:sz w:val="24"/>
          <w:szCs w:val="24"/>
          <w:lang w:val="hr-HR"/>
        </w:rPr>
        <w:t>,</w:t>
      </w:r>
      <w:r w:rsidR="00032936" w:rsidRPr="003154E3">
        <w:rPr>
          <w:rFonts w:cs="Times New Roman"/>
          <w:sz w:val="24"/>
          <w:szCs w:val="24"/>
          <w:lang w:val="hr-HR"/>
        </w:rPr>
        <w:t xml:space="preserve"> utvrđuje </w:t>
      </w:r>
      <w:r w:rsidRPr="004F0777">
        <w:rPr>
          <w:rFonts w:cs="Times New Roman"/>
          <w:sz w:val="24"/>
          <w:szCs w:val="24"/>
          <w:lang w:val="hr-HR"/>
        </w:rPr>
        <w:t xml:space="preserve">smanjenje radne sposobnosti uz preostalu radnu sposobnost, djelomični </w:t>
      </w:r>
      <w:r w:rsidR="0030687B" w:rsidRPr="004F0777">
        <w:rPr>
          <w:rFonts w:cs="Times New Roman"/>
          <w:sz w:val="24"/>
          <w:szCs w:val="24"/>
          <w:lang w:val="hr-HR"/>
        </w:rPr>
        <w:t xml:space="preserve">ili potpuni </w:t>
      </w:r>
      <w:r w:rsidRPr="004F0777">
        <w:rPr>
          <w:rFonts w:cs="Times New Roman"/>
          <w:sz w:val="24"/>
          <w:szCs w:val="24"/>
          <w:lang w:val="hr-HR"/>
        </w:rPr>
        <w:t>gubitak radne sposobnosti</w:t>
      </w:r>
      <w:r w:rsidR="0030687B" w:rsidRPr="004F0777">
        <w:rPr>
          <w:rFonts w:cs="Times New Roman"/>
          <w:sz w:val="24"/>
          <w:szCs w:val="24"/>
          <w:lang w:val="hr-HR"/>
        </w:rPr>
        <w:t xml:space="preserve">, </w:t>
      </w:r>
      <w:r w:rsidRPr="004F0777">
        <w:rPr>
          <w:rFonts w:cs="Times New Roman"/>
          <w:sz w:val="24"/>
          <w:szCs w:val="24"/>
          <w:lang w:val="hr-HR"/>
        </w:rPr>
        <w:t xml:space="preserve">neposredna opasnost od nastanka smanjenja radne sposobnosti, profesionalna </w:t>
      </w:r>
      <w:r w:rsidR="00D56D0E" w:rsidRPr="004F0777">
        <w:rPr>
          <w:rFonts w:cs="Times New Roman"/>
          <w:sz w:val="24"/>
          <w:szCs w:val="24"/>
          <w:lang w:val="hr-HR"/>
        </w:rPr>
        <w:t xml:space="preserve">ili opća </w:t>
      </w:r>
      <w:r w:rsidRPr="004F0777">
        <w:rPr>
          <w:rFonts w:cs="Times New Roman"/>
          <w:sz w:val="24"/>
          <w:szCs w:val="24"/>
          <w:lang w:val="hr-HR"/>
        </w:rPr>
        <w:t>nesposobnost za rad</w:t>
      </w:r>
      <w:r w:rsidR="00340B50" w:rsidRPr="004F0777">
        <w:rPr>
          <w:rFonts w:cs="Times New Roman"/>
          <w:sz w:val="24"/>
          <w:szCs w:val="24"/>
          <w:lang w:val="hr-HR"/>
        </w:rPr>
        <w:t xml:space="preserve"> (u daljnjem tekstu: promjena u radnoj sposobnosti)</w:t>
      </w:r>
      <w:r w:rsidR="00D56D0E" w:rsidRPr="004F0777">
        <w:rPr>
          <w:rFonts w:cs="Times New Roman"/>
          <w:sz w:val="24"/>
          <w:szCs w:val="24"/>
          <w:lang w:val="hr-HR"/>
        </w:rPr>
        <w:t>,</w:t>
      </w:r>
      <w:r w:rsidR="00D56D0E" w:rsidRPr="003154E3">
        <w:rPr>
          <w:rFonts w:cs="Times New Roman"/>
          <w:sz w:val="24"/>
          <w:szCs w:val="24"/>
          <w:lang w:val="hr-HR"/>
        </w:rPr>
        <w:t xml:space="preserve"> </w:t>
      </w:r>
      <w:r w:rsidRPr="003154E3">
        <w:rPr>
          <w:rFonts w:cs="Times New Roman"/>
          <w:sz w:val="24"/>
          <w:szCs w:val="24"/>
          <w:lang w:val="hr-HR"/>
        </w:rPr>
        <w:t>status osiguranika - osobe s invaliditetom</w:t>
      </w:r>
      <w:r w:rsidR="00662303" w:rsidRPr="003154E3">
        <w:rPr>
          <w:rFonts w:cs="Times New Roman"/>
          <w:sz w:val="24"/>
          <w:szCs w:val="24"/>
          <w:lang w:val="hr-HR"/>
        </w:rPr>
        <w:t xml:space="preserve"> koj</w:t>
      </w:r>
      <w:r w:rsidR="00D56D0E" w:rsidRPr="003154E3">
        <w:rPr>
          <w:rFonts w:cs="Times New Roman"/>
          <w:sz w:val="24"/>
          <w:szCs w:val="24"/>
          <w:lang w:val="hr-HR"/>
        </w:rPr>
        <w:t>oj</w:t>
      </w:r>
      <w:r w:rsidR="00662303" w:rsidRPr="003154E3">
        <w:rPr>
          <w:rFonts w:cs="Times New Roman"/>
          <w:sz w:val="24"/>
          <w:szCs w:val="24"/>
          <w:lang w:val="hr-HR"/>
        </w:rPr>
        <w:t xml:space="preserve"> se staž osiguranja računa s povećanim trajanjem</w:t>
      </w:r>
      <w:r w:rsidR="00D56D0E" w:rsidRPr="003154E3">
        <w:rPr>
          <w:rFonts w:cs="Times New Roman"/>
          <w:sz w:val="24"/>
          <w:szCs w:val="24"/>
          <w:lang w:val="hr-HR"/>
        </w:rPr>
        <w:t xml:space="preserve">, </w:t>
      </w:r>
      <w:r w:rsidRPr="003154E3">
        <w:rPr>
          <w:rFonts w:cs="Times New Roman"/>
          <w:sz w:val="24"/>
          <w:szCs w:val="24"/>
          <w:lang w:val="hr-HR"/>
        </w:rPr>
        <w:t>tjelesno oštećenje, postojanje</w:t>
      </w:r>
      <w:r w:rsidR="00920A0E" w:rsidRPr="003154E3">
        <w:rPr>
          <w:rFonts w:cs="Times New Roman"/>
          <w:sz w:val="24"/>
          <w:szCs w:val="24"/>
          <w:lang w:val="hr-HR"/>
        </w:rPr>
        <w:t xml:space="preserve">, odnosno </w:t>
      </w:r>
      <w:r w:rsidRPr="003154E3">
        <w:rPr>
          <w:rFonts w:cs="Times New Roman"/>
          <w:sz w:val="24"/>
          <w:szCs w:val="24"/>
          <w:lang w:val="hr-HR"/>
        </w:rPr>
        <w:t xml:space="preserve">nepostojanje potpunog gubitka radne sposobnosti člana obitelji </w:t>
      </w:r>
      <w:r w:rsidR="00285A8C" w:rsidRPr="003154E3">
        <w:rPr>
          <w:rFonts w:cs="Times New Roman"/>
          <w:sz w:val="24"/>
          <w:szCs w:val="24"/>
          <w:lang w:val="hr-HR"/>
        </w:rPr>
        <w:t>osiguranika</w:t>
      </w:r>
      <w:r w:rsidRPr="003154E3">
        <w:rPr>
          <w:rFonts w:cs="Times New Roman"/>
          <w:sz w:val="24"/>
          <w:szCs w:val="24"/>
          <w:lang w:val="hr-HR"/>
        </w:rPr>
        <w:t>,</w:t>
      </w:r>
      <w:r w:rsidR="00285A8C" w:rsidRPr="003154E3">
        <w:rPr>
          <w:rFonts w:cs="Times New Roman"/>
          <w:sz w:val="24"/>
          <w:szCs w:val="24"/>
          <w:lang w:val="hr-HR"/>
        </w:rPr>
        <w:t xml:space="preserve"> </w:t>
      </w:r>
      <w:r w:rsidRPr="003154E3">
        <w:rPr>
          <w:rFonts w:cs="Times New Roman"/>
          <w:sz w:val="24"/>
          <w:szCs w:val="24"/>
          <w:lang w:val="hr-HR"/>
        </w:rPr>
        <w:t xml:space="preserve">uzročno posljedična veza između ozljede na radu ili profesionalne bolesti i nastanka smanjenja ili gubitka radne sposobnosti, tjelesnog oštećenja ili smrti </w:t>
      </w:r>
      <w:r w:rsidR="00B54829" w:rsidRPr="003154E3">
        <w:rPr>
          <w:rFonts w:cs="Times New Roman"/>
          <w:sz w:val="24"/>
          <w:szCs w:val="24"/>
          <w:lang w:val="hr-HR"/>
        </w:rPr>
        <w:t>o</w:t>
      </w:r>
      <w:r w:rsidR="00285A8C" w:rsidRPr="003154E3">
        <w:rPr>
          <w:rFonts w:cs="Times New Roman"/>
          <w:sz w:val="24"/>
          <w:szCs w:val="24"/>
          <w:lang w:val="hr-HR"/>
        </w:rPr>
        <w:t>siguranika</w:t>
      </w:r>
    </w:p>
    <w:p w14:paraId="56A1FE0C" w14:textId="77777777" w:rsidR="001E7E9F" w:rsidRDefault="001E7E9F" w:rsidP="00BB30AF">
      <w:pPr>
        <w:pStyle w:val="NoSpacing"/>
        <w:jc w:val="both"/>
        <w:rPr>
          <w:rFonts w:cs="Times New Roman"/>
          <w:sz w:val="24"/>
          <w:szCs w:val="24"/>
          <w:lang w:val="hr-HR"/>
        </w:rPr>
      </w:pPr>
    </w:p>
    <w:p w14:paraId="1F9BEBE7" w14:textId="77777777" w:rsidR="009E3044" w:rsidRDefault="008C01A4" w:rsidP="00BB30AF">
      <w:pPr>
        <w:pStyle w:val="NoSpacing"/>
        <w:jc w:val="both"/>
        <w:rPr>
          <w:rFonts w:cs="Times New Roman"/>
          <w:sz w:val="24"/>
          <w:szCs w:val="24"/>
          <w:lang w:val="hr-HR"/>
        </w:rPr>
      </w:pPr>
      <w:r w:rsidRPr="008C01A4">
        <w:rPr>
          <w:rFonts w:cs="Times New Roman"/>
          <w:sz w:val="24"/>
          <w:szCs w:val="24"/>
          <w:lang w:val="hr-HR"/>
        </w:rPr>
        <w:t>b) u postupcima za ostvarivanje prava prema propisima o socijalnoj skrbi, utvrđuje vrsta i težina invaliditeta i vrsta i težina promjene u zdravstvenom stanju, postojanje prijeke potrebe trajne ili privremene pomoći i njege, trajna ili privremena promjena u zdravstvenom stanju, vrsta specifične njege uz izvođenje medicinsko tehničkih zahvata, radna sposobnost osobe</w:t>
      </w:r>
    </w:p>
    <w:p w14:paraId="3BB5B2B8" w14:textId="77777777" w:rsidR="001E7E9F" w:rsidRDefault="001E7E9F" w:rsidP="00BB30AF">
      <w:pPr>
        <w:pStyle w:val="NoSpacing"/>
        <w:jc w:val="both"/>
        <w:rPr>
          <w:rFonts w:cs="Times New Roman"/>
          <w:sz w:val="24"/>
          <w:szCs w:val="24"/>
          <w:lang w:val="hr-HR"/>
        </w:rPr>
      </w:pPr>
    </w:p>
    <w:p w14:paraId="4496005B" w14:textId="77777777" w:rsidR="0060309A" w:rsidRPr="003154E3" w:rsidRDefault="00750ADC" w:rsidP="00BB30AF">
      <w:pPr>
        <w:pStyle w:val="NoSpacing"/>
        <w:jc w:val="both"/>
        <w:rPr>
          <w:rFonts w:cs="Times New Roman"/>
          <w:sz w:val="24"/>
          <w:szCs w:val="24"/>
          <w:lang w:val="hr-HR"/>
        </w:rPr>
      </w:pPr>
      <w:r>
        <w:rPr>
          <w:rFonts w:cs="Times New Roman"/>
          <w:sz w:val="24"/>
          <w:szCs w:val="24"/>
          <w:lang w:val="hr-HR"/>
        </w:rPr>
        <w:t>c) u p</w:t>
      </w:r>
      <w:r w:rsidRPr="003154E3">
        <w:rPr>
          <w:rFonts w:cs="Times New Roman"/>
          <w:sz w:val="24"/>
          <w:szCs w:val="24"/>
          <w:lang w:val="hr-HR"/>
        </w:rPr>
        <w:t xml:space="preserve">ostupcima za ostvarivanje prava prema </w:t>
      </w:r>
      <w:r w:rsidR="00756ACE" w:rsidRPr="003154E3">
        <w:rPr>
          <w:rFonts w:cs="Times New Roman"/>
          <w:sz w:val="24"/>
          <w:szCs w:val="24"/>
          <w:lang w:val="hr-HR"/>
        </w:rPr>
        <w:t>propisima o doplatku za djecu</w:t>
      </w:r>
      <w:r>
        <w:rPr>
          <w:rFonts w:cs="Times New Roman"/>
          <w:sz w:val="24"/>
          <w:szCs w:val="24"/>
          <w:lang w:val="hr-HR"/>
        </w:rPr>
        <w:t xml:space="preserve">, utvrđuje </w:t>
      </w:r>
      <w:r w:rsidR="0060309A" w:rsidRPr="003154E3">
        <w:rPr>
          <w:rFonts w:cs="Times New Roman"/>
          <w:sz w:val="24"/>
          <w:szCs w:val="24"/>
          <w:lang w:val="hr-HR"/>
        </w:rPr>
        <w:t xml:space="preserve">vrsta i stupanj težine oštećenja zdravlja </w:t>
      </w:r>
    </w:p>
    <w:p w14:paraId="49986FC9" w14:textId="77777777" w:rsidR="001E7E9F" w:rsidRDefault="001E7E9F" w:rsidP="00BB30AF">
      <w:pPr>
        <w:pStyle w:val="NoSpacing"/>
        <w:jc w:val="both"/>
        <w:rPr>
          <w:rFonts w:cs="Times New Roman"/>
          <w:sz w:val="24"/>
          <w:szCs w:val="24"/>
          <w:lang w:val="hr-HR"/>
        </w:rPr>
      </w:pPr>
    </w:p>
    <w:p w14:paraId="78054BDB" w14:textId="77777777" w:rsidR="00750ADC" w:rsidRPr="003154E3" w:rsidRDefault="00750ADC" w:rsidP="00BB30AF">
      <w:pPr>
        <w:pStyle w:val="NoSpacing"/>
        <w:jc w:val="both"/>
        <w:rPr>
          <w:rFonts w:cs="Times New Roman"/>
          <w:sz w:val="24"/>
          <w:szCs w:val="24"/>
          <w:lang w:val="hr-HR"/>
        </w:rPr>
      </w:pPr>
      <w:r>
        <w:rPr>
          <w:rFonts w:cs="Times New Roman"/>
          <w:sz w:val="24"/>
          <w:szCs w:val="24"/>
          <w:lang w:val="hr-HR"/>
        </w:rPr>
        <w:t>d</w:t>
      </w:r>
      <w:r w:rsidR="0060309A" w:rsidRPr="003154E3">
        <w:rPr>
          <w:rFonts w:cs="Times New Roman"/>
          <w:sz w:val="24"/>
          <w:szCs w:val="24"/>
          <w:lang w:val="hr-HR"/>
        </w:rPr>
        <w:t xml:space="preserve">) u postupcima </w:t>
      </w:r>
      <w:r w:rsidR="006518E0" w:rsidRPr="003154E3">
        <w:rPr>
          <w:rFonts w:cs="Times New Roman"/>
          <w:sz w:val="24"/>
          <w:szCs w:val="24"/>
          <w:lang w:val="hr-HR"/>
        </w:rPr>
        <w:t xml:space="preserve">za </w:t>
      </w:r>
      <w:r w:rsidR="0060309A" w:rsidRPr="003154E3">
        <w:rPr>
          <w:rFonts w:cs="Times New Roman"/>
          <w:sz w:val="24"/>
          <w:szCs w:val="24"/>
          <w:lang w:val="hr-HR"/>
        </w:rPr>
        <w:t>ostvarivanj</w:t>
      </w:r>
      <w:r w:rsidR="006518E0" w:rsidRPr="003154E3">
        <w:rPr>
          <w:rFonts w:cs="Times New Roman"/>
          <w:sz w:val="24"/>
          <w:szCs w:val="24"/>
          <w:lang w:val="hr-HR"/>
        </w:rPr>
        <w:t>e</w:t>
      </w:r>
      <w:r w:rsidR="0060309A" w:rsidRPr="003154E3">
        <w:rPr>
          <w:rFonts w:cs="Times New Roman"/>
          <w:sz w:val="24"/>
          <w:szCs w:val="24"/>
          <w:lang w:val="hr-HR"/>
        </w:rPr>
        <w:t xml:space="preserve"> prava prema propisima o rodiljnim i roditeljskim potporama</w:t>
      </w:r>
      <w:r w:rsidR="00285A8C" w:rsidRPr="003154E3">
        <w:rPr>
          <w:rFonts w:cs="Times New Roman"/>
          <w:sz w:val="24"/>
          <w:szCs w:val="24"/>
          <w:lang w:val="hr-HR"/>
        </w:rPr>
        <w:t>, utvrđuj</w:t>
      </w:r>
      <w:r>
        <w:rPr>
          <w:rFonts w:cs="Times New Roman"/>
          <w:sz w:val="24"/>
          <w:szCs w:val="24"/>
          <w:lang w:val="hr-HR"/>
        </w:rPr>
        <w:t>e</w:t>
      </w:r>
      <w:r w:rsidR="00285A8C" w:rsidRPr="003154E3">
        <w:rPr>
          <w:rFonts w:cs="Times New Roman"/>
          <w:sz w:val="24"/>
          <w:szCs w:val="24"/>
          <w:lang w:val="hr-HR"/>
        </w:rPr>
        <w:t xml:space="preserve"> </w:t>
      </w:r>
      <w:r w:rsidR="0060309A" w:rsidRPr="003154E3">
        <w:rPr>
          <w:rFonts w:cs="Times New Roman"/>
          <w:sz w:val="24"/>
          <w:szCs w:val="24"/>
          <w:lang w:val="hr-HR"/>
        </w:rPr>
        <w:t>tež</w:t>
      </w:r>
      <w:r>
        <w:rPr>
          <w:rFonts w:cs="Times New Roman"/>
          <w:sz w:val="24"/>
          <w:szCs w:val="24"/>
          <w:lang w:val="hr-HR"/>
        </w:rPr>
        <w:t>e</w:t>
      </w:r>
      <w:r w:rsidR="0060309A" w:rsidRPr="003154E3">
        <w:rPr>
          <w:rFonts w:cs="Times New Roman"/>
          <w:sz w:val="24"/>
          <w:szCs w:val="24"/>
          <w:lang w:val="hr-HR"/>
        </w:rPr>
        <w:t xml:space="preserve"> tjelesn</w:t>
      </w:r>
      <w:r>
        <w:rPr>
          <w:rFonts w:cs="Times New Roman"/>
          <w:sz w:val="24"/>
          <w:szCs w:val="24"/>
          <w:lang w:val="hr-HR"/>
        </w:rPr>
        <w:t>o</w:t>
      </w:r>
      <w:r w:rsidR="0060309A" w:rsidRPr="003154E3">
        <w:rPr>
          <w:rFonts w:cs="Times New Roman"/>
          <w:sz w:val="24"/>
          <w:szCs w:val="24"/>
          <w:lang w:val="hr-HR"/>
        </w:rPr>
        <w:t xml:space="preserve"> ili mentaln</w:t>
      </w:r>
      <w:r>
        <w:rPr>
          <w:rFonts w:cs="Times New Roman"/>
          <w:sz w:val="24"/>
          <w:szCs w:val="24"/>
          <w:lang w:val="hr-HR"/>
        </w:rPr>
        <w:t>o</w:t>
      </w:r>
      <w:r w:rsidR="0060309A" w:rsidRPr="003154E3">
        <w:rPr>
          <w:rFonts w:cs="Times New Roman"/>
          <w:sz w:val="24"/>
          <w:szCs w:val="24"/>
          <w:lang w:val="hr-HR"/>
        </w:rPr>
        <w:t xml:space="preserve"> oštećenj</w:t>
      </w:r>
      <w:r>
        <w:rPr>
          <w:rFonts w:cs="Times New Roman"/>
          <w:sz w:val="24"/>
          <w:szCs w:val="24"/>
          <w:lang w:val="hr-HR"/>
        </w:rPr>
        <w:t>e</w:t>
      </w:r>
      <w:r w:rsidR="0060309A" w:rsidRPr="003154E3">
        <w:rPr>
          <w:rFonts w:cs="Times New Roman"/>
          <w:sz w:val="24"/>
          <w:szCs w:val="24"/>
          <w:lang w:val="hr-HR"/>
        </w:rPr>
        <w:t xml:space="preserve"> ili tež</w:t>
      </w:r>
      <w:r>
        <w:rPr>
          <w:rFonts w:cs="Times New Roman"/>
          <w:sz w:val="24"/>
          <w:szCs w:val="24"/>
          <w:lang w:val="hr-HR"/>
        </w:rPr>
        <w:t>a</w:t>
      </w:r>
      <w:r w:rsidR="0060309A" w:rsidRPr="003154E3">
        <w:rPr>
          <w:rFonts w:cs="Times New Roman"/>
          <w:sz w:val="24"/>
          <w:szCs w:val="24"/>
          <w:lang w:val="hr-HR"/>
        </w:rPr>
        <w:t xml:space="preserve"> psihičk</w:t>
      </w:r>
      <w:r>
        <w:rPr>
          <w:rFonts w:cs="Times New Roman"/>
          <w:sz w:val="24"/>
          <w:szCs w:val="24"/>
          <w:lang w:val="hr-HR"/>
        </w:rPr>
        <w:t>a</w:t>
      </w:r>
      <w:r w:rsidR="0060309A" w:rsidRPr="003154E3">
        <w:rPr>
          <w:rFonts w:cs="Times New Roman"/>
          <w:sz w:val="24"/>
          <w:szCs w:val="24"/>
          <w:lang w:val="hr-HR"/>
        </w:rPr>
        <w:t xml:space="preserve"> bolest zbog kojih dijete ne može samostalno izvoditi aktivnosti primjerene djetetovoj dobi te ovisi </w:t>
      </w:r>
      <w:r w:rsidR="0060309A" w:rsidRPr="003154E3">
        <w:rPr>
          <w:rFonts w:cs="Times New Roman"/>
          <w:sz w:val="24"/>
          <w:szCs w:val="24"/>
          <w:lang w:val="hr-HR"/>
        </w:rPr>
        <w:lastRenderedPageBreak/>
        <w:t>o pomoći druge osobe</w:t>
      </w:r>
      <w:r w:rsidR="00E256DF">
        <w:rPr>
          <w:rFonts w:cs="Times New Roman"/>
          <w:sz w:val="24"/>
          <w:szCs w:val="24"/>
          <w:lang w:val="hr-HR"/>
        </w:rPr>
        <w:t xml:space="preserve">, </w:t>
      </w:r>
      <w:bookmarkStart w:id="0" w:name="_Hlk84509628"/>
      <w:r w:rsidR="00E256DF">
        <w:rPr>
          <w:rFonts w:cs="Times New Roman"/>
          <w:sz w:val="24"/>
          <w:szCs w:val="24"/>
          <w:lang w:val="hr-HR"/>
        </w:rPr>
        <w:t>tešk</w:t>
      </w:r>
      <w:r>
        <w:rPr>
          <w:rFonts w:cs="Times New Roman"/>
          <w:sz w:val="24"/>
          <w:szCs w:val="24"/>
          <w:lang w:val="hr-HR"/>
        </w:rPr>
        <w:t>a</w:t>
      </w:r>
      <w:r w:rsidR="00E256DF">
        <w:rPr>
          <w:rFonts w:cs="Times New Roman"/>
          <w:sz w:val="24"/>
          <w:szCs w:val="24"/>
          <w:lang w:val="hr-HR"/>
        </w:rPr>
        <w:t xml:space="preserve"> bolest jednog od </w:t>
      </w:r>
      <w:r w:rsidR="00E256DF" w:rsidRPr="00E256DF">
        <w:rPr>
          <w:rFonts w:cs="Times New Roman"/>
          <w:sz w:val="24"/>
          <w:szCs w:val="24"/>
          <w:lang w:val="hr-HR"/>
        </w:rPr>
        <w:t xml:space="preserve">roditelja ili </w:t>
      </w:r>
      <w:r w:rsidR="00E256DF">
        <w:rPr>
          <w:rFonts w:cs="Times New Roman"/>
          <w:sz w:val="24"/>
          <w:szCs w:val="24"/>
          <w:lang w:val="hr-HR"/>
        </w:rPr>
        <w:t>njegov</w:t>
      </w:r>
      <w:r>
        <w:rPr>
          <w:rFonts w:cs="Times New Roman"/>
          <w:sz w:val="24"/>
          <w:szCs w:val="24"/>
          <w:lang w:val="hr-HR"/>
        </w:rPr>
        <w:t>a</w:t>
      </w:r>
      <w:r w:rsidR="00E256DF">
        <w:rPr>
          <w:rFonts w:cs="Times New Roman"/>
          <w:sz w:val="24"/>
          <w:szCs w:val="24"/>
          <w:lang w:val="hr-HR"/>
        </w:rPr>
        <w:t xml:space="preserve"> ovisnost o </w:t>
      </w:r>
      <w:r w:rsidR="00E256DF" w:rsidRPr="00E256DF">
        <w:rPr>
          <w:rFonts w:cs="Times New Roman"/>
          <w:sz w:val="24"/>
          <w:szCs w:val="24"/>
          <w:lang w:val="hr-HR"/>
        </w:rPr>
        <w:t xml:space="preserve">pomoći druge osobe radi čega je na duže vrijeme spriječen ili u znatnoj mjeri ograničen u obavljanju svoje roditeljske skrbi </w:t>
      </w:r>
      <w:r w:rsidR="00FE5A12" w:rsidRPr="00FE5A12">
        <w:rPr>
          <w:rFonts w:cs="Times New Roman"/>
          <w:sz w:val="24"/>
          <w:szCs w:val="24"/>
          <w:lang w:val="hr-HR"/>
        </w:rPr>
        <w:t>radi prijenosa prava na drugog roditelja</w:t>
      </w:r>
      <w:r w:rsidR="00FE5A12">
        <w:rPr>
          <w:rFonts w:cs="Times New Roman"/>
          <w:sz w:val="24"/>
          <w:szCs w:val="24"/>
          <w:lang w:val="hr-HR"/>
        </w:rPr>
        <w:t>,</w:t>
      </w:r>
      <w:r w:rsidR="00FE5A12" w:rsidRPr="00FE5A12">
        <w:rPr>
          <w:rFonts w:cs="Times New Roman"/>
          <w:sz w:val="24"/>
          <w:szCs w:val="24"/>
          <w:lang w:val="hr-HR"/>
        </w:rPr>
        <w:t xml:space="preserve"> </w:t>
      </w:r>
      <w:bookmarkStart w:id="1" w:name="_Hlk116560938"/>
      <w:r w:rsidR="00FE5A12" w:rsidRPr="00FE5A12">
        <w:rPr>
          <w:rFonts w:cs="Times New Roman"/>
          <w:sz w:val="24"/>
          <w:szCs w:val="24"/>
          <w:lang w:val="hr-HR"/>
        </w:rPr>
        <w:t>nemogućnost roditelja pružati odgovarajuću njegu za dvoje ili više djece zbog težine njihova mentalnog ili tjelesnog oštećenja odnosno teže psihičke bolesti</w:t>
      </w:r>
    </w:p>
    <w:bookmarkEnd w:id="0"/>
    <w:bookmarkEnd w:id="1"/>
    <w:p w14:paraId="7E3C0897" w14:textId="77777777" w:rsidR="001E7E9F" w:rsidRDefault="001E7E9F" w:rsidP="00BB30AF">
      <w:pPr>
        <w:pStyle w:val="NoSpacing"/>
        <w:jc w:val="both"/>
        <w:rPr>
          <w:rFonts w:cs="Times New Roman"/>
          <w:sz w:val="24"/>
          <w:szCs w:val="24"/>
          <w:lang w:val="hr-HR"/>
        </w:rPr>
      </w:pPr>
    </w:p>
    <w:p w14:paraId="602288C2" w14:textId="77777777" w:rsidR="002C11D2" w:rsidRPr="003154E3" w:rsidRDefault="00750ADC" w:rsidP="00BB30AF">
      <w:pPr>
        <w:pStyle w:val="NoSpacing"/>
        <w:jc w:val="both"/>
        <w:rPr>
          <w:rFonts w:cs="Times New Roman"/>
          <w:sz w:val="24"/>
          <w:szCs w:val="24"/>
          <w:lang w:val="hr-HR"/>
        </w:rPr>
      </w:pPr>
      <w:r>
        <w:rPr>
          <w:rFonts w:cs="Times New Roman"/>
          <w:sz w:val="24"/>
          <w:szCs w:val="24"/>
          <w:lang w:val="hr-HR"/>
        </w:rPr>
        <w:t>e</w:t>
      </w:r>
      <w:r w:rsidR="002C11D2" w:rsidRPr="003154E3">
        <w:rPr>
          <w:rFonts w:cs="Times New Roman"/>
          <w:sz w:val="24"/>
          <w:szCs w:val="24"/>
          <w:lang w:val="hr-HR"/>
        </w:rPr>
        <w:t xml:space="preserve">) u postupcima za ostvarivanje prava </w:t>
      </w:r>
      <w:r w:rsidR="00D973A7" w:rsidRPr="003154E3">
        <w:rPr>
          <w:rFonts w:cs="Times New Roman"/>
          <w:sz w:val="24"/>
          <w:szCs w:val="24"/>
          <w:lang w:val="hr-HR"/>
        </w:rPr>
        <w:t xml:space="preserve">civilnih i ratnih vojnih invalida iz </w:t>
      </w:r>
      <w:r w:rsidR="001F6442">
        <w:rPr>
          <w:rFonts w:cs="Times New Roman"/>
          <w:sz w:val="24"/>
          <w:szCs w:val="24"/>
          <w:lang w:val="hr-HR"/>
        </w:rPr>
        <w:t>D</w:t>
      </w:r>
      <w:r w:rsidR="00D973A7" w:rsidRPr="003154E3">
        <w:rPr>
          <w:rFonts w:cs="Times New Roman"/>
          <w:sz w:val="24"/>
          <w:szCs w:val="24"/>
          <w:lang w:val="hr-HR"/>
        </w:rPr>
        <w:t>rugog svjetskog rata</w:t>
      </w:r>
      <w:r w:rsidR="001F6442">
        <w:rPr>
          <w:rFonts w:cs="Times New Roman"/>
          <w:sz w:val="24"/>
          <w:szCs w:val="24"/>
          <w:lang w:val="hr-HR"/>
        </w:rPr>
        <w:t xml:space="preserve">, </w:t>
      </w:r>
      <w:r w:rsidR="001F6442" w:rsidRPr="00AC6875">
        <w:rPr>
          <w:rFonts w:cs="Times New Roman"/>
          <w:sz w:val="24"/>
          <w:szCs w:val="24"/>
          <w:lang w:val="hr-HR"/>
        </w:rPr>
        <w:t>sudionika Drugog svjetskog rata i članova obitelji sudionika Drugog svjetskog rata</w:t>
      </w:r>
      <w:r w:rsidR="00D973A7" w:rsidRPr="003154E3">
        <w:rPr>
          <w:rFonts w:cs="Times New Roman"/>
          <w:sz w:val="24"/>
          <w:szCs w:val="24"/>
          <w:lang w:val="hr-HR"/>
        </w:rPr>
        <w:t xml:space="preserve"> te mirnodopskih vojnih invalida </w:t>
      </w:r>
      <w:r w:rsidR="002C11D2" w:rsidRPr="003154E3">
        <w:rPr>
          <w:rFonts w:cs="Times New Roman"/>
          <w:sz w:val="24"/>
          <w:szCs w:val="24"/>
          <w:lang w:val="hr-HR"/>
        </w:rPr>
        <w:t>prema propis</w:t>
      </w:r>
      <w:r w:rsidR="005C6252">
        <w:rPr>
          <w:rFonts w:cs="Times New Roman"/>
          <w:sz w:val="24"/>
          <w:szCs w:val="24"/>
          <w:lang w:val="hr-HR"/>
        </w:rPr>
        <w:t>u</w:t>
      </w:r>
      <w:r w:rsidR="002C11D2" w:rsidRPr="003154E3">
        <w:rPr>
          <w:rFonts w:cs="Times New Roman"/>
          <w:sz w:val="24"/>
          <w:szCs w:val="24"/>
          <w:lang w:val="hr-HR"/>
        </w:rPr>
        <w:t xml:space="preserve"> o zaštiti vojnih i civilnih invalida rata, utvrđuje postotak oštećenja organizma, stupanj potrebe za njegom i pomoći druge osobe, stupanj ortopedskog dodatka, nesposobnost za privređivanje i potreba za dodatkom za pripomoć u kući</w:t>
      </w:r>
    </w:p>
    <w:p w14:paraId="27E556B7" w14:textId="77777777" w:rsidR="001E7E9F" w:rsidRDefault="001E7E9F" w:rsidP="00BB30AF">
      <w:pPr>
        <w:pStyle w:val="NoSpacing"/>
        <w:jc w:val="both"/>
        <w:rPr>
          <w:rFonts w:cs="Times New Roman"/>
          <w:sz w:val="24"/>
          <w:szCs w:val="24"/>
          <w:lang w:val="hr-HR"/>
        </w:rPr>
      </w:pPr>
      <w:bookmarkStart w:id="2" w:name="_Hlk83822622"/>
    </w:p>
    <w:p w14:paraId="243C74F6" w14:textId="77777777" w:rsidR="0060309A" w:rsidRPr="003154E3" w:rsidRDefault="00750ADC" w:rsidP="00BB30AF">
      <w:pPr>
        <w:pStyle w:val="NoSpacing"/>
        <w:jc w:val="both"/>
        <w:rPr>
          <w:rFonts w:cs="Times New Roman"/>
          <w:sz w:val="24"/>
          <w:szCs w:val="24"/>
          <w:lang w:val="hr-HR"/>
        </w:rPr>
      </w:pPr>
      <w:r>
        <w:rPr>
          <w:rFonts w:cs="Times New Roman"/>
          <w:sz w:val="24"/>
          <w:szCs w:val="24"/>
          <w:lang w:val="hr-HR"/>
        </w:rPr>
        <w:t>f</w:t>
      </w:r>
      <w:r w:rsidR="0060309A" w:rsidRPr="003154E3">
        <w:rPr>
          <w:rFonts w:cs="Times New Roman"/>
          <w:sz w:val="24"/>
          <w:szCs w:val="24"/>
          <w:lang w:val="hr-HR"/>
        </w:rPr>
        <w:t xml:space="preserve">) u postupcima za </w:t>
      </w:r>
      <w:r w:rsidR="00FE5A12" w:rsidRPr="00FE5A12">
        <w:rPr>
          <w:rFonts w:cs="Times New Roman"/>
          <w:sz w:val="24"/>
          <w:szCs w:val="24"/>
          <w:lang w:val="hr-HR"/>
        </w:rPr>
        <w:t xml:space="preserve">stjecanje statusa osigurane osobe u obveznom zdravstvenom osiguranju, </w:t>
      </w:r>
      <w:r w:rsidR="00FE5A12">
        <w:rPr>
          <w:rFonts w:cs="Times New Roman"/>
          <w:sz w:val="24"/>
          <w:szCs w:val="24"/>
          <w:lang w:val="hr-HR"/>
        </w:rPr>
        <w:t xml:space="preserve">utvrđuje </w:t>
      </w:r>
      <w:r w:rsidR="00FE5A12" w:rsidRPr="00FE5A12">
        <w:rPr>
          <w:rFonts w:cs="Times New Roman"/>
          <w:sz w:val="24"/>
          <w:szCs w:val="24"/>
          <w:lang w:val="hr-HR"/>
        </w:rPr>
        <w:t xml:space="preserve">nesposobnost za samostalan život i rad </w:t>
      </w:r>
    </w:p>
    <w:p w14:paraId="3E5FC9F9" w14:textId="77777777" w:rsidR="001E7E9F" w:rsidRDefault="001E7E9F" w:rsidP="00BB30AF">
      <w:pPr>
        <w:pStyle w:val="NoSpacing"/>
        <w:jc w:val="both"/>
        <w:rPr>
          <w:rFonts w:eastAsia="Times New Roman" w:cs="Times New Roman"/>
          <w:sz w:val="24"/>
          <w:szCs w:val="24"/>
          <w:lang w:val="hr-HR" w:eastAsia="hr-HR"/>
        </w:rPr>
      </w:pPr>
    </w:p>
    <w:p w14:paraId="7BD42FAB" w14:textId="77777777" w:rsidR="00D75369" w:rsidRPr="003154E3" w:rsidRDefault="00750ADC" w:rsidP="00BB30AF">
      <w:pPr>
        <w:pStyle w:val="NoSpacing"/>
        <w:jc w:val="both"/>
        <w:rPr>
          <w:rFonts w:eastAsia="Times New Roman" w:cs="Times New Roman"/>
          <w:sz w:val="24"/>
          <w:szCs w:val="24"/>
          <w:lang w:val="hr-HR" w:eastAsia="hr-HR"/>
        </w:rPr>
      </w:pPr>
      <w:r>
        <w:rPr>
          <w:rFonts w:eastAsia="Times New Roman" w:cs="Times New Roman"/>
          <w:sz w:val="24"/>
          <w:szCs w:val="24"/>
          <w:lang w:val="hr-HR" w:eastAsia="hr-HR"/>
        </w:rPr>
        <w:t>g</w:t>
      </w:r>
      <w:r w:rsidR="00D75369" w:rsidRPr="003154E3">
        <w:rPr>
          <w:rFonts w:eastAsia="Times New Roman" w:cs="Times New Roman"/>
          <w:sz w:val="24"/>
          <w:szCs w:val="24"/>
          <w:lang w:val="hr-HR" w:eastAsia="hr-HR"/>
        </w:rPr>
        <w:t xml:space="preserve">) u postupcima za ostvarivanje prava </w:t>
      </w:r>
      <w:r w:rsidR="006518E0" w:rsidRPr="003154E3">
        <w:rPr>
          <w:rFonts w:eastAsia="Times New Roman" w:cs="Times New Roman"/>
          <w:sz w:val="24"/>
          <w:szCs w:val="24"/>
          <w:lang w:val="hr-HR" w:eastAsia="hr-HR"/>
        </w:rPr>
        <w:t xml:space="preserve">prema propisima o obrazovanju, utvrđuje </w:t>
      </w:r>
      <w:r w:rsidR="00D75369" w:rsidRPr="003154E3">
        <w:rPr>
          <w:rFonts w:eastAsia="Times New Roman" w:cs="Times New Roman"/>
          <w:sz w:val="24"/>
          <w:szCs w:val="24"/>
          <w:lang w:val="hr-HR" w:eastAsia="hr-HR"/>
        </w:rPr>
        <w:t xml:space="preserve">psihofizičko stanje djeteta </w:t>
      </w:r>
      <w:bookmarkEnd w:id="2"/>
      <w:r w:rsidR="00D75369" w:rsidRPr="003154E3">
        <w:rPr>
          <w:rFonts w:eastAsia="Times New Roman" w:cs="Times New Roman"/>
          <w:sz w:val="24"/>
          <w:szCs w:val="24"/>
          <w:lang w:val="hr-HR" w:eastAsia="hr-HR"/>
        </w:rPr>
        <w:t>i</w:t>
      </w:r>
    </w:p>
    <w:p w14:paraId="1635A7A3" w14:textId="77777777" w:rsidR="001E7E9F" w:rsidRDefault="001E7E9F" w:rsidP="00BB30AF">
      <w:pPr>
        <w:pStyle w:val="NoSpacing"/>
        <w:jc w:val="both"/>
        <w:rPr>
          <w:rFonts w:cs="Times New Roman"/>
          <w:sz w:val="24"/>
          <w:szCs w:val="24"/>
          <w:lang w:val="hr-HR"/>
        </w:rPr>
      </w:pPr>
    </w:p>
    <w:p w14:paraId="236CDD13" w14:textId="77777777" w:rsidR="0060309A" w:rsidRPr="003154E3" w:rsidRDefault="00750ADC" w:rsidP="00BB30AF">
      <w:pPr>
        <w:pStyle w:val="NoSpacing"/>
        <w:jc w:val="both"/>
        <w:rPr>
          <w:rFonts w:cs="Times New Roman"/>
          <w:sz w:val="24"/>
          <w:szCs w:val="24"/>
          <w:lang w:val="hr-HR"/>
        </w:rPr>
      </w:pPr>
      <w:r>
        <w:rPr>
          <w:rFonts w:cs="Times New Roman"/>
          <w:sz w:val="24"/>
          <w:szCs w:val="24"/>
          <w:lang w:val="hr-HR"/>
        </w:rPr>
        <w:t>h</w:t>
      </w:r>
      <w:r w:rsidR="0060309A" w:rsidRPr="003154E3">
        <w:rPr>
          <w:rFonts w:cs="Times New Roman"/>
          <w:sz w:val="24"/>
          <w:szCs w:val="24"/>
          <w:lang w:val="hr-HR"/>
        </w:rPr>
        <w:t xml:space="preserve">) u </w:t>
      </w:r>
      <w:r w:rsidR="006518E0" w:rsidRPr="003154E3">
        <w:rPr>
          <w:rFonts w:cs="Times New Roman"/>
          <w:sz w:val="24"/>
          <w:szCs w:val="24"/>
          <w:lang w:val="hr-HR"/>
        </w:rPr>
        <w:t>postupcima za</w:t>
      </w:r>
      <w:r w:rsidR="0060309A" w:rsidRPr="003154E3">
        <w:rPr>
          <w:rFonts w:cs="Times New Roman"/>
          <w:sz w:val="24"/>
          <w:szCs w:val="24"/>
          <w:lang w:val="hr-HR"/>
        </w:rPr>
        <w:t xml:space="preserve"> ostvarivanj</w:t>
      </w:r>
      <w:r w:rsidR="006518E0" w:rsidRPr="003154E3">
        <w:rPr>
          <w:rFonts w:cs="Times New Roman"/>
          <w:sz w:val="24"/>
          <w:szCs w:val="24"/>
          <w:lang w:val="hr-HR"/>
        </w:rPr>
        <w:t>e</w:t>
      </w:r>
      <w:r w:rsidR="0060309A" w:rsidRPr="003154E3">
        <w:rPr>
          <w:rFonts w:cs="Times New Roman"/>
          <w:sz w:val="24"/>
          <w:szCs w:val="24"/>
          <w:lang w:val="hr-HR"/>
        </w:rPr>
        <w:t xml:space="preserve"> prava u drugim područjima u kojima se pravo ostvaruje na temelju nalaza i mišljenja </w:t>
      </w:r>
      <w:r w:rsidR="008C3966" w:rsidRPr="003154E3">
        <w:rPr>
          <w:rFonts w:cs="Times New Roman"/>
          <w:sz w:val="24"/>
          <w:szCs w:val="24"/>
          <w:lang w:val="hr-HR"/>
        </w:rPr>
        <w:t>Zavoda</w:t>
      </w:r>
      <w:r w:rsidR="006518E0" w:rsidRPr="003154E3">
        <w:rPr>
          <w:rFonts w:cs="Times New Roman"/>
          <w:sz w:val="24"/>
          <w:szCs w:val="24"/>
          <w:lang w:val="hr-HR"/>
        </w:rPr>
        <w:t>, a</w:t>
      </w:r>
      <w:r w:rsidR="0060309A" w:rsidRPr="003154E3">
        <w:rPr>
          <w:rFonts w:cs="Times New Roman"/>
          <w:sz w:val="24"/>
          <w:szCs w:val="24"/>
          <w:lang w:val="hr-HR"/>
        </w:rPr>
        <w:t xml:space="preserve"> kada je to propisano Zakonom ili posebnim propisom</w:t>
      </w:r>
      <w:r w:rsidR="006518E0" w:rsidRPr="003154E3">
        <w:rPr>
          <w:rFonts w:cs="Times New Roman"/>
          <w:sz w:val="24"/>
          <w:szCs w:val="24"/>
          <w:lang w:val="hr-HR"/>
        </w:rPr>
        <w:t>, utvrđuju relevantne činjenice</w:t>
      </w:r>
      <w:r w:rsidR="0060309A" w:rsidRPr="003154E3">
        <w:rPr>
          <w:rFonts w:cs="Times New Roman"/>
          <w:sz w:val="24"/>
          <w:szCs w:val="24"/>
          <w:lang w:val="hr-HR"/>
        </w:rPr>
        <w:t>.</w:t>
      </w:r>
    </w:p>
    <w:p w14:paraId="2269F8F9" w14:textId="77777777" w:rsidR="002A37CD" w:rsidRPr="003154E3" w:rsidRDefault="002A37CD" w:rsidP="00BB30AF">
      <w:pPr>
        <w:pStyle w:val="NoSpacing"/>
        <w:jc w:val="both"/>
        <w:rPr>
          <w:rFonts w:cs="Times New Roman"/>
          <w:sz w:val="24"/>
          <w:szCs w:val="24"/>
          <w:lang w:val="hr-HR"/>
        </w:rPr>
      </w:pPr>
    </w:p>
    <w:p w14:paraId="56811E7B" w14:textId="77777777" w:rsidR="00032936" w:rsidRPr="00DF6E16" w:rsidRDefault="00032936" w:rsidP="003154E3">
      <w:pPr>
        <w:pStyle w:val="NoSpacing"/>
        <w:jc w:val="center"/>
        <w:rPr>
          <w:rFonts w:cs="Times New Roman"/>
          <w:b/>
          <w:sz w:val="24"/>
          <w:szCs w:val="24"/>
          <w:lang w:val="hr-HR"/>
        </w:rPr>
      </w:pPr>
      <w:r w:rsidRPr="00DF6E16">
        <w:rPr>
          <w:rFonts w:cs="Times New Roman"/>
          <w:b/>
          <w:sz w:val="24"/>
          <w:szCs w:val="24"/>
          <w:lang w:val="hr-HR"/>
        </w:rPr>
        <w:t xml:space="preserve">Članak </w:t>
      </w:r>
      <w:r w:rsidR="00746764" w:rsidRPr="00DF6E16">
        <w:rPr>
          <w:rFonts w:cs="Times New Roman"/>
          <w:b/>
          <w:sz w:val="24"/>
          <w:szCs w:val="24"/>
          <w:lang w:val="hr-HR"/>
        </w:rPr>
        <w:t>3.</w:t>
      </w:r>
    </w:p>
    <w:p w14:paraId="327B2D1A" w14:textId="77777777" w:rsidR="003154E3" w:rsidRPr="003154E3" w:rsidRDefault="003154E3" w:rsidP="003154E3">
      <w:pPr>
        <w:pStyle w:val="NoSpacing"/>
        <w:jc w:val="both"/>
        <w:rPr>
          <w:rFonts w:cs="Times New Roman"/>
          <w:sz w:val="24"/>
          <w:szCs w:val="24"/>
          <w:lang w:val="hr-HR"/>
        </w:rPr>
      </w:pPr>
    </w:p>
    <w:p w14:paraId="3A7DFECF" w14:textId="77777777" w:rsidR="00032936" w:rsidRPr="003154E3" w:rsidRDefault="00032936" w:rsidP="00DF6E16">
      <w:pPr>
        <w:pStyle w:val="NoSpacing"/>
        <w:ind w:left="708" w:firstLine="708"/>
        <w:jc w:val="both"/>
        <w:rPr>
          <w:rFonts w:cs="Times New Roman"/>
          <w:sz w:val="24"/>
          <w:szCs w:val="24"/>
          <w:lang w:val="hr-HR"/>
        </w:rPr>
      </w:pPr>
      <w:r w:rsidRPr="003154E3">
        <w:rPr>
          <w:rFonts w:cs="Times New Roman"/>
          <w:sz w:val="24"/>
          <w:szCs w:val="24"/>
          <w:lang w:val="hr-HR"/>
        </w:rPr>
        <w:t xml:space="preserve">(1) </w:t>
      </w:r>
      <w:r w:rsidR="0084131A" w:rsidRPr="003154E3">
        <w:rPr>
          <w:rFonts w:cs="Times New Roman"/>
          <w:sz w:val="24"/>
          <w:szCs w:val="24"/>
          <w:lang w:val="hr-HR"/>
        </w:rPr>
        <w:t>Nalaz i mišljenje</w:t>
      </w:r>
      <w:r w:rsidRPr="003154E3">
        <w:rPr>
          <w:rFonts w:cs="Times New Roman"/>
          <w:sz w:val="24"/>
          <w:szCs w:val="24"/>
          <w:lang w:val="hr-HR"/>
        </w:rPr>
        <w:t xml:space="preserve"> sastoji se o</w:t>
      </w:r>
      <w:r w:rsidR="00E51259">
        <w:rPr>
          <w:rFonts w:cs="Times New Roman"/>
          <w:sz w:val="24"/>
          <w:szCs w:val="24"/>
          <w:lang w:val="hr-HR"/>
        </w:rPr>
        <w:t>d općeg i posebnog dijela.</w:t>
      </w:r>
    </w:p>
    <w:p w14:paraId="0EA5262A" w14:textId="77777777" w:rsidR="00DF6E16" w:rsidRDefault="00DF6E16" w:rsidP="003154E3">
      <w:pPr>
        <w:pStyle w:val="NoSpacing"/>
        <w:jc w:val="both"/>
        <w:rPr>
          <w:rFonts w:cs="Times New Roman"/>
          <w:sz w:val="24"/>
          <w:szCs w:val="24"/>
          <w:lang w:val="hr-HR"/>
        </w:rPr>
      </w:pPr>
    </w:p>
    <w:p w14:paraId="70B5E05D" w14:textId="77777777" w:rsidR="00455EB9" w:rsidRPr="003154E3" w:rsidRDefault="001D0C37" w:rsidP="00DF6E16">
      <w:pPr>
        <w:pStyle w:val="NoSpacing"/>
        <w:ind w:left="708" w:firstLine="708"/>
        <w:jc w:val="both"/>
        <w:rPr>
          <w:rFonts w:cs="Times New Roman"/>
          <w:sz w:val="24"/>
          <w:szCs w:val="24"/>
          <w:lang w:val="hr-HR"/>
        </w:rPr>
      </w:pPr>
      <w:r w:rsidRPr="003154E3">
        <w:rPr>
          <w:rFonts w:cs="Times New Roman"/>
          <w:sz w:val="24"/>
          <w:szCs w:val="24"/>
          <w:lang w:val="hr-HR"/>
        </w:rPr>
        <w:t>(2)</w:t>
      </w:r>
      <w:r w:rsidR="00455EB9" w:rsidRPr="003154E3">
        <w:rPr>
          <w:rFonts w:cs="Times New Roman"/>
          <w:sz w:val="24"/>
          <w:szCs w:val="24"/>
          <w:lang w:val="hr-HR"/>
        </w:rPr>
        <w:t xml:space="preserve"> Opći dio </w:t>
      </w:r>
      <w:bookmarkStart w:id="3" w:name="_Hlk82434740"/>
      <w:r w:rsidR="0084131A" w:rsidRPr="003154E3">
        <w:rPr>
          <w:rFonts w:cs="Times New Roman"/>
          <w:sz w:val="24"/>
          <w:szCs w:val="24"/>
          <w:lang w:val="hr-HR"/>
        </w:rPr>
        <w:t>n</w:t>
      </w:r>
      <w:r w:rsidR="00455EB9" w:rsidRPr="003154E3">
        <w:rPr>
          <w:rFonts w:cs="Times New Roman"/>
          <w:sz w:val="24"/>
          <w:szCs w:val="24"/>
          <w:lang w:val="hr-HR"/>
        </w:rPr>
        <w:t xml:space="preserve">alaza i mišljenja </w:t>
      </w:r>
      <w:bookmarkEnd w:id="3"/>
      <w:r w:rsidR="00455EB9" w:rsidRPr="003154E3">
        <w:rPr>
          <w:rFonts w:cs="Times New Roman"/>
          <w:sz w:val="24"/>
          <w:szCs w:val="24"/>
          <w:lang w:val="hr-HR"/>
        </w:rPr>
        <w:t>sadrži</w:t>
      </w:r>
      <w:r w:rsidR="005A5555">
        <w:rPr>
          <w:rFonts w:cs="Times New Roman"/>
          <w:sz w:val="24"/>
          <w:szCs w:val="24"/>
          <w:lang w:val="hr-HR"/>
        </w:rPr>
        <w:t xml:space="preserve"> podatke o</w:t>
      </w:r>
      <w:r w:rsidR="00455EB9" w:rsidRPr="003154E3">
        <w:rPr>
          <w:rFonts w:cs="Times New Roman"/>
          <w:sz w:val="24"/>
          <w:szCs w:val="24"/>
          <w:lang w:val="hr-HR"/>
        </w:rPr>
        <w:t xml:space="preserve">: </w:t>
      </w:r>
    </w:p>
    <w:p w14:paraId="0C6D3817" w14:textId="77777777" w:rsidR="00DF6E16" w:rsidRDefault="00DF6E16" w:rsidP="003154E3">
      <w:pPr>
        <w:pStyle w:val="NoSpacing"/>
        <w:jc w:val="both"/>
        <w:rPr>
          <w:rFonts w:cs="Times New Roman"/>
          <w:sz w:val="24"/>
          <w:szCs w:val="24"/>
          <w:lang w:val="hr-HR"/>
        </w:rPr>
      </w:pPr>
    </w:p>
    <w:p w14:paraId="550D77D6" w14:textId="77777777" w:rsidR="00455EB9" w:rsidRPr="003154E3" w:rsidRDefault="00455EB9" w:rsidP="003154E3">
      <w:pPr>
        <w:pStyle w:val="NoSpacing"/>
        <w:jc w:val="both"/>
        <w:rPr>
          <w:rFonts w:cs="Times New Roman"/>
          <w:sz w:val="24"/>
          <w:szCs w:val="24"/>
          <w:lang w:val="hr-HR"/>
        </w:rPr>
      </w:pPr>
      <w:r w:rsidRPr="003154E3">
        <w:rPr>
          <w:rFonts w:cs="Times New Roman"/>
          <w:sz w:val="24"/>
          <w:szCs w:val="24"/>
          <w:lang w:val="hr-HR"/>
        </w:rPr>
        <w:t xml:space="preserve">a) </w:t>
      </w:r>
      <w:r w:rsidR="0053183C" w:rsidRPr="003154E3">
        <w:rPr>
          <w:rFonts w:cs="Times New Roman"/>
          <w:sz w:val="24"/>
          <w:szCs w:val="24"/>
          <w:lang w:val="hr-HR"/>
        </w:rPr>
        <w:t>brojčanoj oznaci predmeta</w:t>
      </w:r>
      <w:r w:rsidR="0053183C">
        <w:rPr>
          <w:rFonts w:cs="Times New Roman"/>
          <w:sz w:val="24"/>
          <w:szCs w:val="24"/>
          <w:lang w:val="hr-HR"/>
        </w:rPr>
        <w:t>,</w:t>
      </w:r>
      <w:r w:rsidR="0053183C" w:rsidRPr="003154E3">
        <w:rPr>
          <w:rFonts w:cs="Times New Roman"/>
          <w:sz w:val="24"/>
          <w:szCs w:val="24"/>
          <w:lang w:val="hr-HR"/>
        </w:rPr>
        <w:t xml:space="preserve"> </w:t>
      </w:r>
      <w:r w:rsidRPr="003154E3">
        <w:rPr>
          <w:rFonts w:cs="Times New Roman"/>
          <w:sz w:val="24"/>
          <w:szCs w:val="24"/>
          <w:lang w:val="hr-HR"/>
        </w:rPr>
        <w:t xml:space="preserve">mjestu i datumu vještačenja, nadležnom tijelu koje podnosi zahtjev za vještačenje, pravu </w:t>
      </w:r>
      <w:r w:rsidR="00E160F0" w:rsidRPr="003154E3">
        <w:rPr>
          <w:rFonts w:cs="Times New Roman"/>
          <w:sz w:val="24"/>
          <w:szCs w:val="24"/>
          <w:lang w:val="hr-HR"/>
        </w:rPr>
        <w:t xml:space="preserve">u </w:t>
      </w:r>
      <w:r w:rsidRPr="003154E3">
        <w:rPr>
          <w:rFonts w:cs="Times New Roman"/>
          <w:sz w:val="24"/>
          <w:szCs w:val="24"/>
          <w:lang w:val="hr-HR"/>
        </w:rPr>
        <w:t xml:space="preserve">svrhu </w:t>
      </w:r>
      <w:r w:rsidR="00E160F0" w:rsidRPr="003154E3">
        <w:rPr>
          <w:rFonts w:cs="Times New Roman"/>
          <w:sz w:val="24"/>
          <w:szCs w:val="24"/>
          <w:lang w:val="hr-HR"/>
        </w:rPr>
        <w:t xml:space="preserve">ostvarivanja kojeg </w:t>
      </w:r>
      <w:r w:rsidR="002151B5" w:rsidRPr="003154E3">
        <w:rPr>
          <w:rFonts w:cs="Times New Roman"/>
          <w:sz w:val="24"/>
          <w:szCs w:val="24"/>
          <w:lang w:val="hr-HR"/>
        </w:rPr>
        <w:t xml:space="preserve">se </w:t>
      </w:r>
      <w:r w:rsidRPr="003154E3">
        <w:rPr>
          <w:rFonts w:cs="Times New Roman"/>
          <w:sz w:val="24"/>
          <w:szCs w:val="24"/>
          <w:lang w:val="hr-HR"/>
        </w:rPr>
        <w:t>provodi vještačenje te vrsti postupka</w:t>
      </w:r>
    </w:p>
    <w:p w14:paraId="00BB3067" w14:textId="77777777" w:rsidR="00DF6E16" w:rsidRDefault="00DF6E16" w:rsidP="003154E3">
      <w:pPr>
        <w:pStyle w:val="NoSpacing"/>
        <w:jc w:val="both"/>
        <w:rPr>
          <w:rFonts w:cs="Times New Roman"/>
          <w:sz w:val="24"/>
          <w:szCs w:val="24"/>
          <w:lang w:val="hr-HR"/>
        </w:rPr>
      </w:pPr>
    </w:p>
    <w:p w14:paraId="283C82DC" w14:textId="77777777" w:rsidR="00455EB9" w:rsidRPr="003154E3" w:rsidRDefault="00455EB9" w:rsidP="003154E3">
      <w:pPr>
        <w:pStyle w:val="NoSpacing"/>
        <w:jc w:val="both"/>
        <w:rPr>
          <w:rFonts w:cs="Times New Roman"/>
          <w:sz w:val="24"/>
          <w:szCs w:val="24"/>
          <w:lang w:val="hr-HR"/>
        </w:rPr>
      </w:pPr>
      <w:r w:rsidRPr="003154E3">
        <w:rPr>
          <w:rFonts w:cs="Times New Roman"/>
          <w:sz w:val="24"/>
          <w:szCs w:val="24"/>
          <w:lang w:val="hr-HR"/>
        </w:rPr>
        <w:t>b) osobi koja se vještači (ime i prezime, adresa prebivališta/boravišta, OIB, datum i mjesto rođenja, spol)</w:t>
      </w:r>
      <w:r w:rsidR="00E160F0" w:rsidRPr="003154E3">
        <w:rPr>
          <w:rFonts w:cs="Times New Roman"/>
          <w:sz w:val="24"/>
          <w:szCs w:val="24"/>
          <w:lang w:val="hr-HR"/>
        </w:rPr>
        <w:t xml:space="preserve"> </w:t>
      </w:r>
    </w:p>
    <w:p w14:paraId="3475088B" w14:textId="77777777" w:rsidR="00DF6E16" w:rsidRDefault="00DF6E16" w:rsidP="003154E3">
      <w:pPr>
        <w:pStyle w:val="NoSpacing"/>
        <w:jc w:val="both"/>
        <w:rPr>
          <w:rFonts w:cs="Times New Roman"/>
          <w:sz w:val="24"/>
          <w:szCs w:val="24"/>
          <w:lang w:val="hr-HR"/>
        </w:rPr>
      </w:pPr>
    </w:p>
    <w:p w14:paraId="08D57A94" w14:textId="77777777" w:rsidR="00455EB9" w:rsidRDefault="00455EB9" w:rsidP="003154E3">
      <w:pPr>
        <w:pStyle w:val="NoSpacing"/>
        <w:jc w:val="both"/>
        <w:rPr>
          <w:rFonts w:cs="Times New Roman"/>
          <w:sz w:val="24"/>
          <w:szCs w:val="24"/>
          <w:lang w:val="hr-HR"/>
        </w:rPr>
      </w:pPr>
      <w:r w:rsidRPr="003154E3">
        <w:rPr>
          <w:rFonts w:cs="Times New Roman"/>
          <w:sz w:val="24"/>
          <w:szCs w:val="24"/>
          <w:lang w:val="hr-HR"/>
        </w:rPr>
        <w:t xml:space="preserve">c) </w:t>
      </w:r>
      <w:r w:rsidR="00E609AB" w:rsidRPr="003154E3">
        <w:rPr>
          <w:rFonts w:cs="Times New Roman"/>
          <w:sz w:val="24"/>
          <w:szCs w:val="24"/>
          <w:lang w:val="hr-HR"/>
        </w:rPr>
        <w:t>vješta</w:t>
      </w:r>
      <w:r w:rsidR="0053183C">
        <w:rPr>
          <w:rFonts w:cs="Times New Roman"/>
          <w:sz w:val="24"/>
          <w:szCs w:val="24"/>
          <w:lang w:val="hr-HR"/>
        </w:rPr>
        <w:t>cima</w:t>
      </w:r>
      <w:r w:rsidR="00E609AB" w:rsidRPr="003154E3">
        <w:rPr>
          <w:rFonts w:cs="Times New Roman"/>
          <w:sz w:val="24"/>
          <w:szCs w:val="24"/>
          <w:lang w:val="hr-HR"/>
        </w:rPr>
        <w:t xml:space="preserve"> u vijeć</w:t>
      </w:r>
      <w:r w:rsidR="00662303" w:rsidRPr="003154E3">
        <w:rPr>
          <w:rFonts w:cs="Times New Roman"/>
          <w:sz w:val="24"/>
          <w:szCs w:val="24"/>
          <w:lang w:val="hr-HR"/>
        </w:rPr>
        <w:t>u</w:t>
      </w:r>
      <w:r w:rsidR="002B5613">
        <w:rPr>
          <w:rFonts w:cs="Times New Roman"/>
          <w:sz w:val="24"/>
          <w:szCs w:val="24"/>
          <w:lang w:val="hr-HR"/>
        </w:rPr>
        <w:t xml:space="preserve"> vještaka</w:t>
      </w:r>
      <w:r w:rsidR="00EB7677">
        <w:rPr>
          <w:rFonts w:cs="Times New Roman"/>
          <w:sz w:val="24"/>
          <w:szCs w:val="24"/>
          <w:lang w:val="hr-HR"/>
        </w:rPr>
        <w:t xml:space="preserve"> i</w:t>
      </w:r>
    </w:p>
    <w:p w14:paraId="00CC32D5" w14:textId="77777777" w:rsidR="00DF6E16" w:rsidRDefault="00DF6E16" w:rsidP="003154E3">
      <w:pPr>
        <w:pStyle w:val="NoSpacing"/>
        <w:jc w:val="both"/>
        <w:rPr>
          <w:rFonts w:cs="Times New Roman"/>
          <w:sz w:val="24"/>
          <w:szCs w:val="24"/>
          <w:lang w:val="hr-HR"/>
        </w:rPr>
      </w:pPr>
    </w:p>
    <w:p w14:paraId="34C6D3E8" w14:textId="77777777" w:rsidR="002B5613" w:rsidRPr="003154E3" w:rsidRDefault="002B5613" w:rsidP="003154E3">
      <w:pPr>
        <w:pStyle w:val="NoSpacing"/>
        <w:jc w:val="both"/>
        <w:rPr>
          <w:rFonts w:cs="Times New Roman"/>
          <w:sz w:val="24"/>
          <w:szCs w:val="24"/>
          <w:lang w:val="hr-HR"/>
        </w:rPr>
      </w:pPr>
      <w:r>
        <w:rPr>
          <w:rFonts w:cs="Times New Roman"/>
          <w:sz w:val="24"/>
          <w:szCs w:val="24"/>
          <w:lang w:val="hr-HR"/>
        </w:rPr>
        <w:t xml:space="preserve">d) anamnezi, kliničkom statusu, priloženoj medicinskoj </w:t>
      </w:r>
      <w:r w:rsidR="0078639B">
        <w:rPr>
          <w:rFonts w:cs="Times New Roman"/>
          <w:sz w:val="24"/>
          <w:szCs w:val="24"/>
          <w:lang w:val="hr-HR"/>
        </w:rPr>
        <w:t xml:space="preserve">i drugoj </w:t>
      </w:r>
      <w:r>
        <w:rPr>
          <w:rFonts w:cs="Times New Roman"/>
          <w:sz w:val="24"/>
          <w:szCs w:val="24"/>
          <w:lang w:val="hr-HR"/>
        </w:rPr>
        <w:t>dokumentaciji, dijagnozama.</w:t>
      </w:r>
    </w:p>
    <w:p w14:paraId="4ABC4828" w14:textId="77777777" w:rsidR="00DF6E16" w:rsidRDefault="00DF6E16" w:rsidP="003154E3">
      <w:pPr>
        <w:pStyle w:val="NoSpacing"/>
        <w:jc w:val="both"/>
        <w:rPr>
          <w:rFonts w:cs="Times New Roman"/>
          <w:sz w:val="24"/>
          <w:szCs w:val="24"/>
          <w:lang w:val="hr-HR"/>
        </w:rPr>
      </w:pPr>
    </w:p>
    <w:p w14:paraId="3428FE33" w14:textId="77777777" w:rsidR="00455EB9" w:rsidRPr="003154E3" w:rsidRDefault="00455EB9" w:rsidP="00DF6E16">
      <w:pPr>
        <w:pStyle w:val="NoSpacing"/>
        <w:ind w:firstLine="1418"/>
        <w:jc w:val="both"/>
        <w:rPr>
          <w:rFonts w:cs="Times New Roman"/>
          <w:sz w:val="24"/>
          <w:szCs w:val="24"/>
          <w:lang w:val="hr-HR"/>
        </w:rPr>
      </w:pPr>
      <w:r w:rsidRPr="003154E3">
        <w:rPr>
          <w:rFonts w:cs="Times New Roman"/>
          <w:sz w:val="24"/>
          <w:szCs w:val="24"/>
          <w:lang w:val="hr-HR"/>
        </w:rPr>
        <w:t xml:space="preserve">(3) Posebni dio </w:t>
      </w:r>
      <w:r w:rsidR="00E160F0" w:rsidRPr="003154E3">
        <w:rPr>
          <w:rFonts w:cs="Times New Roman"/>
          <w:sz w:val="24"/>
          <w:szCs w:val="24"/>
          <w:lang w:val="hr-HR"/>
        </w:rPr>
        <w:t xml:space="preserve">nalaza i mišljenja </w:t>
      </w:r>
      <w:r w:rsidRPr="003154E3">
        <w:rPr>
          <w:rFonts w:cs="Times New Roman"/>
          <w:sz w:val="24"/>
          <w:szCs w:val="24"/>
          <w:lang w:val="hr-HR"/>
        </w:rPr>
        <w:t>sadrži</w:t>
      </w:r>
      <w:r w:rsidR="002B5613">
        <w:rPr>
          <w:rFonts w:cs="Times New Roman"/>
          <w:sz w:val="24"/>
          <w:szCs w:val="24"/>
          <w:lang w:val="hr-HR"/>
        </w:rPr>
        <w:t xml:space="preserve"> ocjenu stanja</w:t>
      </w:r>
      <w:r w:rsidR="00FC1A02">
        <w:rPr>
          <w:rFonts w:cs="Times New Roman"/>
          <w:sz w:val="24"/>
          <w:szCs w:val="24"/>
          <w:lang w:val="hr-HR"/>
        </w:rPr>
        <w:t>,</w:t>
      </w:r>
      <w:r w:rsidR="002B5613">
        <w:rPr>
          <w:rFonts w:cs="Times New Roman"/>
          <w:sz w:val="24"/>
          <w:szCs w:val="24"/>
          <w:lang w:val="hr-HR"/>
        </w:rPr>
        <w:t xml:space="preserve"> odnosno funkcioniranja osobe koja se vještač</w:t>
      </w:r>
      <w:r w:rsidR="002B5613" w:rsidRPr="0031373F">
        <w:rPr>
          <w:rFonts w:cs="Times New Roman"/>
          <w:sz w:val="24"/>
          <w:szCs w:val="24"/>
          <w:lang w:val="hr-HR"/>
        </w:rPr>
        <w:t>i</w:t>
      </w:r>
      <w:r w:rsidR="005A5555">
        <w:rPr>
          <w:rFonts w:cs="Times New Roman"/>
          <w:sz w:val="24"/>
          <w:szCs w:val="24"/>
          <w:lang w:val="hr-HR"/>
        </w:rPr>
        <w:t>,</w:t>
      </w:r>
      <w:r w:rsidR="0031373F">
        <w:rPr>
          <w:rFonts w:cs="Times New Roman"/>
          <w:sz w:val="24"/>
          <w:szCs w:val="24"/>
          <w:lang w:val="hr-HR"/>
        </w:rPr>
        <w:t xml:space="preserve"> s obrazloženjem</w:t>
      </w:r>
      <w:r w:rsidRPr="0031373F">
        <w:rPr>
          <w:rFonts w:cs="Times New Roman"/>
          <w:sz w:val="24"/>
          <w:szCs w:val="24"/>
          <w:lang w:val="hr-HR"/>
        </w:rPr>
        <w:t>.</w:t>
      </w:r>
    </w:p>
    <w:p w14:paraId="23ACB1F0" w14:textId="77777777" w:rsidR="00DF6E16" w:rsidRDefault="00DF6E16" w:rsidP="003154E3">
      <w:pPr>
        <w:pStyle w:val="NoSpacing"/>
        <w:jc w:val="both"/>
        <w:rPr>
          <w:rFonts w:cs="Times New Roman"/>
          <w:sz w:val="24"/>
          <w:szCs w:val="24"/>
          <w:lang w:val="hr-HR"/>
        </w:rPr>
      </w:pPr>
    </w:p>
    <w:p w14:paraId="3332FBA3" w14:textId="323632FA" w:rsidR="008D0FA0" w:rsidRPr="003154E3" w:rsidRDefault="00E51259" w:rsidP="00DF6E16">
      <w:pPr>
        <w:pStyle w:val="NoSpacing"/>
        <w:ind w:firstLine="1418"/>
        <w:jc w:val="both"/>
        <w:rPr>
          <w:rFonts w:cs="Times New Roman"/>
          <w:sz w:val="24"/>
          <w:szCs w:val="24"/>
          <w:lang w:val="hr-HR"/>
        </w:rPr>
      </w:pPr>
      <w:r>
        <w:rPr>
          <w:rFonts w:cs="Times New Roman"/>
          <w:sz w:val="24"/>
          <w:szCs w:val="24"/>
          <w:lang w:val="hr-HR"/>
        </w:rPr>
        <w:lastRenderedPageBreak/>
        <w:t>(4</w:t>
      </w:r>
      <w:r w:rsidR="008D0FA0" w:rsidRPr="003154E3">
        <w:rPr>
          <w:rFonts w:cs="Times New Roman"/>
          <w:sz w:val="24"/>
          <w:szCs w:val="24"/>
          <w:lang w:val="hr-HR"/>
        </w:rPr>
        <w:t xml:space="preserve">) Nalaz i mišljenje daje </w:t>
      </w:r>
      <w:r>
        <w:rPr>
          <w:rFonts w:cs="Times New Roman"/>
          <w:sz w:val="24"/>
          <w:szCs w:val="24"/>
          <w:lang w:val="hr-HR"/>
        </w:rPr>
        <w:t xml:space="preserve">se </w:t>
      </w:r>
      <w:r w:rsidR="008D0FA0" w:rsidRPr="003154E3">
        <w:rPr>
          <w:rFonts w:cs="Times New Roman"/>
          <w:sz w:val="24"/>
          <w:szCs w:val="24"/>
          <w:lang w:val="hr-HR"/>
        </w:rPr>
        <w:t xml:space="preserve">na obrascu čiji su oblik i </w:t>
      </w:r>
      <w:r w:rsidR="00E81734" w:rsidRPr="003154E3">
        <w:rPr>
          <w:rFonts w:cs="Times New Roman"/>
          <w:sz w:val="24"/>
          <w:szCs w:val="24"/>
          <w:lang w:val="hr-HR"/>
        </w:rPr>
        <w:t xml:space="preserve">obvezni </w:t>
      </w:r>
      <w:r w:rsidR="008D0FA0" w:rsidRPr="003154E3">
        <w:rPr>
          <w:rFonts w:cs="Times New Roman"/>
          <w:sz w:val="24"/>
          <w:szCs w:val="24"/>
          <w:lang w:val="hr-HR"/>
        </w:rPr>
        <w:t xml:space="preserve">sadržaj utvrđeni u </w:t>
      </w:r>
      <w:r w:rsidR="008D0FA0" w:rsidRPr="007C422C">
        <w:rPr>
          <w:rFonts w:cs="Times New Roman"/>
          <w:sz w:val="24"/>
          <w:szCs w:val="24"/>
          <w:lang w:val="hr-HR"/>
        </w:rPr>
        <w:t xml:space="preserve">Prilogu </w:t>
      </w:r>
      <w:r w:rsidR="008C77FF" w:rsidRPr="007C422C">
        <w:rPr>
          <w:rFonts w:cs="Times New Roman"/>
          <w:sz w:val="24"/>
          <w:szCs w:val="24"/>
          <w:lang w:val="hr-HR"/>
        </w:rPr>
        <w:t>I</w:t>
      </w:r>
      <w:r w:rsidR="008D0FA0" w:rsidRPr="007C422C">
        <w:rPr>
          <w:rFonts w:cs="Times New Roman"/>
          <w:sz w:val="24"/>
          <w:szCs w:val="24"/>
          <w:lang w:val="hr-HR"/>
        </w:rPr>
        <w:t>.</w:t>
      </w:r>
      <w:r w:rsidR="008D0FA0" w:rsidRPr="003154E3">
        <w:rPr>
          <w:rFonts w:cs="Times New Roman"/>
          <w:sz w:val="24"/>
          <w:szCs w:val="24"/>
          <w:lang w:val="hr-HR"/>
        </w:rPr>
        <w:t xml:space="preserve"> ove Uredbe </w:t>
      </w:r>
      <w:r w:rsidR="00450EBA">
        <w:rPr>
          <w:rFonts w:cs="Times New Roman"/>
          <w:sz w:val="24"/>
          <w:szCs w:val="24"/>
          <w:lang w:val="hr-HR"/>
        </w:rPr>
        <w:t>i</w:t>
      </w:r>
      <w:r w:rsidR="008D0FA0" w:rsidRPr="003154E3">
        <w:rPr>
          <w:rFonts w:cs="Times New Roman"/>
          <w:sz w:val="24"/>
          <w:szCs w:val="24"/>
          <w:lang w:val="hr-HR"/>
        </w:rPr>
        <w:t xml:space="preserve"> njezin </w:t>
      </w:r>
      <w:r w:rsidR="00450EBA">
        <w:rPr>
          <w:rFonts w:cs="Times New Roman"/>
          <w:sz w:val="24"/>
          <w:szCs w:val="24"/>
          <w:lang w:val="hr-HR"/>
        </w:rPr>
        <w:t xml:space="preserve">je </w:t>
      </w:r>
      <w:r w:rsidR="008D0FA0" w:rsidRPr="003154E3">
        <w:rPr>
          <w:rFonts w:cs="Times New Roman"/>
          <w:sz w:val="24"/>
          <w:szCs w:val="24"/>
          <w:lang w:val="hr-HR"/>
        </w:rPr>
        <w:t xml:space="preserve">sastavni dio. </w:t>
      </w:r>
    </w:p>
    <w:p w14:paraId="45EC5F93" w14:textId="77777777" w:rsidR="003154E3" w:rsidRPr="003154E3" w:rsidRDefault="003154E3" w:rsidP="003154E3">
      <w:pPr>
        <w:pStyle w:val="NoSpacing"/>
        <w:jc w:val="both"/>
        <w:rPr>
          <w:rFonts w:cs="Times New Roman"/>
          <w:sz w:val="24"/>
          <w:szCs w:val="24"/>
          <w:lang w:val="hr-HR"/>
        </w:rPr>
      </w:pPr>
    </w:p>
    <w:p w14:paraId="181B6F8F" w14:textId="77777777" w:rsidR="001C2543" w:rsidRDefault="001C2543" w:rsidP="003154E3">
      <w:pPr>
        <w:pStyle w:val="NoSpacing"/>
        <w:jc w:val="center"/>
        <w:rPr>
          <w:rFonts w:cs="Times New Roman"/>
          <w:sz w:val="24"/>
          <w:szCs w:val="24"/>
          <w:lang w:val="hr-HR"/>
        </w:rPr>
      </w:pPr>
      <w:r>
        <w:rPr>
          <w:rFonts w:cs="Times New Roman"/>
          <w:sz w:val="24"/>
          <w:szCs w:val="24"/>
          <w:lang w:val="hr-HR"/>
        </w:rPr>
        <w:t xml:space="preserve">GLAVA </w:t>
      </w:r>
      <w:r w:rsidR="0060309A" w:rsidRPr="003154E3">
        <w:rPr>
          <w:rFonts w:cs="Times New Roman"/>
          <w:sz w:val="24"/>
          <w:szCs w:val="24"/>
          <w:lang w:val="hr-HR"/>
        </w:rPr>
        <w:t xml:space="preserve">II. </w:t>
      </w:r>
    </w:p>
    <w:p w14:paraId="6F937CAA" w14:textId="77777777" w:rsidR="0060309A" w:rsidRDefault="0060309A" w:rsidP="003154E3">
      <w:pPr>
        <w:pStyle w:val="NoSpacing"/>
        <w:jc w:val="center"/>
        <w:rPr>
          <w:rFonts w:cs="Times New Roman"/>
          <w:sz w:val="24"/>
          <w:szCs w:val="24"/>
          <w:lang w:val="hr-HR"/>
        </w:rPr>
      </w:pPr>
      <w:r w:rsidRPr="003154E3">
        <w:rPr>
          <w:rFonts w:cs="Times New Roman"/>
          <w:sz w:val="24"/>
          <w:szCs w:val="24"/>
          <w:lang w:val="hr-HR"/>
        </w:rPr>
        <w:t>VJEŠTACI</w:t>
      </w:r>
    </w:p>
    <w:p w14:paraId="08227D0C" w14:textId="77777777" w:rsidR="001A1B53" w:rsidRPr="003154E3" w:rsidRDefault="001A1B53" w:rsidP="003154E3">
      <w:pPr>
        <w:pStyle w:val="NoSpacing"/>
        <w:jc w:val="center"/>
        <w:rPr>
          <w:rFonts w:cs="Times New Roman"/>
          <w:sz w:val="24"/>
          <w:szCs w:val="24"/>
          <w:lang w:val="hr-HR"/>
        </w:rPr>
      </w:pPr>
    </w:p>
    <w:p w14:paraId="2E23EF6E" w14:textId="77777777" w:rsidR="003154E3" w:rsidRPr="007444A5" w:rsidRDefault="003154E3" w:rsidP="003154E3">
      <w:pPr>
        <w:pStyle w:val="NoSpacing"/>
        <w:jc w:val="center"/>
        <w:rPr>
          <w:rFonts w:cs="Times New Roman"/>
          <w:b/>
          <w:sz w:val="24"/>
          <w:szCs w:val="24"/>
          <w:lang w:val="hr-HR"/>
        </w:rPr>
      </w:pPr>
      <w:r w:rsidRPr="007444A5">
        <w:rPr>
          <w:rFonts w:cs="Times New Roman"/>
          <w:b/>
          <w:sz w:val="24"/>
          <w:szCs w:val="24"/>
          <w:lang w:val="hr-HR"/>
        </w:rPr>
        <w:t xml:space="preserve">Članak 4. </w:t>
      </w:r>
    </w:p>
    <w:p w14:paraId="33A52009" w14:textId="77777777" w:rsidR="003154E3" w:rsidRPr="003154E3" w:rsidRDefault="003154E3" w:rsidP="003154E3">
      <w:pPr>
        <w:pStyle w:val="NoSpacing"/>
        <w:jc w:val="both"/>
        <w:rPr>
          <w:rFonts w:cs="Times New Roman"/>
          <w:sz w:val="24"/>
          <w:szCs w:val="24"/>
          <w:lang w:val="hr-HR"/>
        </w:rPr>
      </w:pPr>
    </w:p>
    <w:p w14:paraId="60CAC146" w14:textId="77777777" w:rsidR="003154E3" w:rsidRPr="003154E3" w:rsidRDefault="00920A0E" w:rsidP="005E532D">
      <w:pPr>
        <w:pStyle w:val="NoSpacing"/>
        <w:ind w:firstLine="1418"/>
        <w:jc w:val="both"/>
        <w:rPr>
          <w:rFonts w:cs="Times New Roman"/>
          <w:sz w:val="24"/>
          <w:szCs w:val="24"/>
          <w:lang w:val="hr-HR"/>
        </w:rPr>
      </w:pPr>
      <w:r w:rsidRPr="003154E3">
        <w:rPr>
          <w:rFonts w:cs="Times New Roman"/>
          <w:sz w:val="24"/>
          <w:szCs w:val="24"/>
          <w:lang w:val="hr-HR" w:eastAsia="hr-HR"/>
        </w:rPr>
        <w:t>(1) Vještaka i višeg vještaka</w:t>
      </w:r>
      <w:r w:rsidR="00D75369" w:rsidRPr="003154E3">
        <w:rPr>
          <w:rFonts w:cs="Times New Roman"/>
          <w:sz w:val="24"/>
          <w:szCs w:val="24"/>
          <w:lang w:val="hr-HR" w:eastAsia="hr-HR"/>
        </w:rPr>
        <w:t xml:space="preserve"> imenuje ravnatelj Zavoda na temelju provedenog javnog natječaja </w:t>
      </w:r>
      <w:r w:rsidR="00D75369" w:rsidRPr="003154E3">
        <w:rPr>
          <w:rFonts w:cs="Times New Roman"/>
          <w:sz w:val="24"/>
          <w:szCs w:val="24"/>
          <w:lang w:val="hr-HR"/>
        </w:rPr>
        <w:t xml:space="preserve">objavljenog u </w:t>
      </w:r>
      <w:r w:rsidR="00414629">
        <w:rPr>
          <w:rFonts w:cs="Times New Roman"/>
          <w:sz w:val="24"/>
          <w:szCs w:val="24"/>
          <w:lang w:val="hr-HR"/>
        </w:rPr>
        <w:t>„</w:t>
      </w:r>
      <w:r w:rsidR="00D75369" w:rsidRPr="003154E3">
        <w:rPr>
          <w:rFonts w:cs="Times New Roman"/>
          <w:sz w:val="24"/>
          <w:szCs w:val="24"/>
          <w:lang w:val="hr-HR"/>
        </w:rPr>
        <w:t>Narodnim novinama</w:t>
      </w:r>
      <w:r w:rsidR="00414629">
        <w:rPr>
          <w:rFonts w:cs="Times New Roman"/>
          <w:sz w:val="24"/>
          <w:szCs w:val="24"/>
          <w:lang w:val="hr-HR"/>
        </w:rPr>
        <w:t>“</w:t>
      </w:r>
      <w:r w:rsidR="00D75369" w:rsidRPr="003154E3">
        <w:rPr>
          <w:rFonts w:cs="Times New Roman"/>
          <w:sz w:val="24"/>
          <w:szCs w:val="24"/>
          <w:lang w:val="hr-HR"/>
        </w:rPr>
        <w:t xml:space="preserve">. </w:t>
      </w:r>
    </w:p>
    <w:p w14:paraId="5D65899F" w14:textId="77777777" w:rsidR="0080324F" w:rsidRDefault="0080324F" w:rsidP="003154E3">
      <w:pPr>
        <w:pStyle w:val="NoSpacing"/>
        <w:jc w:val="both"/>
        <w:rPr>
          <w:rFonts w:cs="Times New Roman"/>
          <w:sz w:val="24"/>
          <w:szCs w:val="24"/>
          <w:lang w:val="hr-HR"/>
        </w:rPr>
      </w:pPr>
      <w:bookmarkStart w:id="4" w:name="_Hlk140563473"/>
    </w:p>
    <w:p w14:paraId="1B5D87E2" w14:textId="77777777" w:rsidR="00D75369" w:rsidRPr="009C5B30" w:rsidRDefault="00D75369" w:rsidP="005E532D">
      <w:pPr>
        <w:pStyle w:val="NoSpacing"/>
        <w:ind w:firstLine="1418"/>
        <w:jc w:val="both"/>
        <w:rPr>
          <w:rFonts w:cs="Times New Roman"/>
          <w:sz w:val="24"/>
          <w:szCs w:val="24"/>
          <w:lang w:val="hr-HR"/>
        </w:rPr>
      </w:pPr>
      <w:r w:rsidRPr="009C5B30">
        <w:rPr>
          <w:rFonts w:cs="Times New Roman"/>
          <w:sz w:val="24"/>
          <w:szCs w:val="24"/>
          <w:lang w:val="hr-HR"/>
        </w:rPr>
        <w:t>(</w:t>
      </w:r>
      <w:r w:rsidR="00270D71" w:rsidRPr="009C5B30">
        <w:rPr>
          <w:rFonts w:cs="Times New Roman"/>
          <w:sz w:val="24"/>
          <w:szCs w:val="24"/>
          <w:lang w:val="hr-HR"/>
        </w:rPr>
        <w:t>2</w:t>
      </w:r>
      <w:r w:rsidRPr="009C5B30">
        <w:rPr>
          <w:rFonts w:cs="Times New Roman"/>
          <w:sz w:val="24"/>
          <w:szCs w:val="24"/>
          <w:lang w:val="hr-HR"/>
        </w:rPr>
        <w:t xml:space="preserve">) Za vještaka može biti imenovana osoba iz redova doktora medicine - specijalista s najmanje dvije godine radnog iskustva u specijalnosti ili doktora medicine bez specijalizacije s najmanje deset godina radnog iskustva u liječničkoj praksi, te psiholog, </w:t>
      </w:r>
      <w:r w:rsidRPr="00956CD5">
        <w:rPr>
          <w:rFonts w:cs="Times New Roman"/>
          <w:sz w:val="24"/>
          <w:szCs w:val="24"/>
          <w:lang w:val="hr-HR"/>
        </w:rPr>
        <w:t>socijalni radnik</w:t>
      </w:r>
      <w:r w:rsidRPr="009C5B30">
        <w:rPr>
          <w:rFonts w:cs="Times New Roman"/>
          <w:sz w:val="24"/>
          <w:szCs w:val="24"/>
          <w:lang w:val="hr-HR"/>
        </w:rPr>
        <w:t>, stručnjak edukacijsko-rehabilitacijskog profila (logoped, edukacijski rehabilitator</w:t>
      </w:r>
      <w:r w:rsidR="00662303" w:rsidRPr="009C5B30">
        <w:rPr>
          <w:rFonts w:cs="Times New Roman"/>
          <w:sz w:val="24"/>
          <w:szCs w:val="24"/>
          <w:lang w:val="hr-HR"/>
        </w:rPr>
        <w:t>/</w:t>
      </w:r>
      <w:r w:rsidR="0031373F" w:rsidRPr="009C5B30">
        <w:rPr>
          <w:rFonts w:cs="Times New Roman"/>
          <w:sz w:val="24"/>
          <w:szCs w:val="24"/>
          <w:lang w:val="hr-HR"/>
        </w:rPr>
        <w:t xml:space="preserve">defektolog, socijalni pedagog), </w:t>
      </w:r>
      <w:r w:rsidRPr="009C5B30">
        <w:rPr>
          <w:rFonts w:cs="Times New Roman"/>
          <w:sz w:val="24"/>
          <w:szCs w:val="24"/>
          <w:lang w:val="hr-HR"/>
        </w:rPr>
        <w:t xml:space="preserve">pedagog </w:t>
      </w:r>
      <w:r w:rsidR="0031373F" w:rsidRPr="009C5B30">
        <w:rPr>
          <w:rFonts w:cs="Times New Roman"/>
          <w:sz w:val="24"/>
          <w:szCs w:val="24"/>
          <w:lang w:val="hr-HR"/>
        </w:rPr>
        <w:t xml:space="preserve">i drugi stručnjak prema potrebi vještačenja </w:t>
      </w:r>
      <w:r w:rsidRPr="009C5B30">
        <w:rPr>
          <w:rFonts w:cs="Times New Roman"/>
          <w:sz w:val="24"/>
          <w:szCs w:val="24"/>
          <w:lang w:val="hr-HR"/>
        </w:rPr>
        <w:t>s najmanje pet godina radnog iskustva u struci.</w:t>
      </w:r>
    </w:p>
    <w:p w14:paraId="6E32AAE3" w14:textId="77777777" w:rsidR="0080324F" w:rsidRDefault="0080324F" w:rsidP="003154E3">
      <w:pPr>
        <w:pStyle w:val="NoSpacing"/>
        <w:jc w:val="both"/>
        <w:rPr>
          <w:rFonts w:eastAsia="Times New Roman" w:cs="Times New Roman"/>
          <w:sz w:val="24"/>
          <w:szCs w:val="24"/>
          <w:lang w:val="hr-HR" w:eastAsia="hr-HR"/>
        </w:rPr>
      </w:pPr>
    </w:p>
    <w:p w14:paraId="28D2B2BD" w14:textId="77777777" w:rsidR="00D75369" w:rsidRPr="005E532D" w:rsidRDefault="00D75369" w:rsidP="005E532D">
      <w:pPr>
        <w:pStyle w:val="NoSpacing"/>
        <w:ind w:firstLine="1418"/>
        <w:jc w:val="both"/>
        <w:rPr>
          <w:rFonts w:cs="Times New Roman"/>
          <w:sz w:val="24"/>
          <w:szCs w:val="24"/>
          <w:lang w:val="hr-HR"/>
        </w:rPr>
      </w:pPr>
      <w:r w:rsidRPr="005E532D">
        <w:rPr>
          <w:rFonts w:cs="Times New Roman"/>
          <w:sz w:val="24"/>
          <w:szCs w:val="24"/>
          <w:lang w:val="hr-HR"/>
        </w:rPr>
        <w:t>(</w:t>
      </w:r>
      <w:r w:rsidR="00270D71" w:rsidRPr="005E532D">
        <w:rPr>
          <w:rFonts w:cs="Times New Roman"/>
          <w:sz w:val="24"/>
          <w:szCs w:val="24"/>
          <w:lang w:val="hr-HR"/>
        </w:rPr>
        <w:t>3</w:t>
      </w:r>
      <w:r w:rsidRPr="005E532D">
        <w:rPr>
          <w:rFonts w:cs="Times New Roman"/>
          <w:sz w:val="24"/>
          <w:szCs w:val="24"/>
          <w:lang w:val="hr-HR"/>
        </w:rPr>
        <w:t>) Za višeg vještaka može biti imenovana osoba iz redova doktora medicine – specijalista s najmanje dvije godine radnog iskustva u specijalnosti, te psiholog, socijalni radnik, stručnjak edukacijsko-rehabilitacijskog profila (logoped, edukacijski rehabilitator/defektolog, socijalni pedagog)</w:t>
      </w:r>
      <w:r w:rsidR="0031373F" w:rsidRPr="005E532D">
        <w:rPr>
          <w:rFonts w:cs="Times New Roman"/>
          <w:sz w:val="24"/>
          <w:szCs w:val="24"/>
          <w:lang w:val="hr-HR"/>
        </w:rPr>
        <w:t xml:space="preserve">, </w:t>
      </w:r>
      <w:r w:rsidRPr="005E532D">
        <w:rPr>
          <w:rFonts w:cs="Times New Roman"/>
          <w:sz w:val="24"/>
          <w:szCs w:val="24"/>
          <w:lang w:val="hr-HR"/>
        </w:rPr>
        <w:t xml:space="preserve">pedagog </w:t>
      </w:r>
      <w:r w:rsidR="0031373F" w:rsidRPr="005E532D">
        <w:rPr>
          <w:rFonts w:cs="Times New Roman"/>
          <w:sz w:val="24"/>
          <w:szCs w:val="24"/>
          <w:lang w:val="hr-HR"/>
        </w:rPr>
        <w:t xml:space="preserve">i drugi stručnjak prema potrebi vještačenja </w:t>
      </w:r>
      <w:r w:rsidRPr="005E532D">
        <w:rPr>
          <w:rFonts w:cs="Times New Roman"/>
          <w:sz w:val="24"/>
          <w:szCs w:val="24"/>
          <w:lang w:val="hr-HR"/>
        </w:rPr>
        <w:t>s najmanje pet godina radnog iskustva u struci.</w:t>
      </w:r>
    </w:p>
    <w:p w14:paraId="361FC245" w14:textId="77777777" w:rsidR="0080324F" w:rsidRDefault="0080324F" w:rsidP="003154E3">
      <w:pPr>
        <w:pStyle w:val="NoSpacing"/>
        <w:jc w:val="both"/>
        <w:rPr>
          <w:rFonts w:eastAsia="Times New Roman" w:cs="Times New Roman"/>
          <w:sz w:val="24"/>
          <w:szCs w:val="24"/>
          <w:lang w:val="hr-HR" w:eastAsia="hr-HR"/>
        </w:rPr>
      </w:pPr>
    </w:p>
    <w:p w14:paraId="7B6CA116" w14:textId="77777777" w:rsidR="003A2CD3" w:rsidRPr="003154E3" w:rsidRDefault="003A2CD3" w:rsidP="005E532D">
      <w:pPr>
        <w:pStyle w:val="NoSpacing"/>
        <w:ind w:firstLine="1418"/>
        <w:jc w:val="both"/>
        <w:rPr>
          <w:rFonts w:eastAsia="Times New Roman" w:cs="Times New Roman"/>
          <w:sz w:val="24"/>
          <w:szCs w:val="24"/>
          <w:lang w:val="hr-HR" w:eastAsia="hr-HR"/>
        </w:rPr>
      </w:pPr>
      <w:r w:rsidRPr="005E532D">
        <w:rPr>
          <w:rFonts w:cs="Times New Roman"/>
          <w:sz w:val="24"/>
          <w:szCs w:val="24"/>
          <w:lang w:val="hr-HR"/>
        </w:rPr>
        <w:t>(4) Vještak i viši vještak - doktor medicine je osoba koja ispunjava uvjete iz stav</w:t>
      </w:r>
      <w:r w:rsidR="005E532D" w:rsidRPr="005E532D">
        <w:rPr>
          <w:rFonts w:cs="Times New Roman"/>
          <w:sz w:val="24"/>
          <w:szCs w:val="24"/>
          <w:lang w:val="hr-HR"/>
        </w:rPr>
        <w:t>a</w:t>
      </w:r>
      <w:r w:rsidRPr="005E532D">
        <w:rPr>
          <w:rFonts w:cs="Times New Roman"/>
          <w:sz w:val="24"/>
          <w:szCs w:val="24"/>
          <w:lang w:val="hr-HR"/>
        </w:rPr>
        <w:t xml:space="preserve">ka 2. i 3. ovoga članka i koja je osposobljena, bez obzira na to ima li specijalizaciju te bez obzira na vrstu specijalizacije, za obradu, tumačenje </w:t>
      </w:r>
      <w:r w:rsidRPr="009C5B30">
        <w:rPr>
          <w:rFonts w:cs="Times New Roman"/>
          <w:sz w:val="24"/>
          <w:szCs w:val="24"/>
          <w:lang w:val="hr-HR"/>
        </w:rPr>
        <w:t>medicinske i druge dokumentacije i procjenjivanj</w:t>
      </w:r>
      <w:r w:rsidR="00AC1BCA">
        <w:rPr>
          <w:rFonts w:cs="Times New Roman"/>
          <w:sz w:val="24"/>
          <w:szCs w:val="24"/>
          <w:lang w:val="hr-HR"/>
        </w:rPr>
        <w:t>e</w:t>
      </w:r>
      <w:r w:rsidRPr="009C5B30">
        <w:rPr>
          <w:rFonts w:cs="Times New Roman"/>
          <w:sz w:val="24"/>
          <w:szCs w:val="24"/>
          <w:lang w:val="hr-HR"/>
        </w:rPr>
        <w:t xml:space="preserve"> funkcioniranja osobe u skladu s metodologijama vještačenja propisanih ovom Uredbom</w:t>
      </w:r>
      <w:r w:rsidRPr="009C5B30">
        <w:rPr>
          <w:rFonts w:eastAsia="Times New Roman" w:cs="Times New Roman"/>
          <w:sz w:val="24"/>
          <w:szCs w:val="24"/>
          <w:lang w:val="hr-HR" w:eastAsia="hr-HR"/>
        </w:rPr>
        <w:t xml:space="preserve"> i pravilima medicinske struke.</w:t>
      </w:r>
    </w:p>
    <w:bookmarkEnd w:id="4"/>
    <w:p w14:paraId="116CC8E6" w14:textId="77777777" w:rsidR="0080324F" w:rsidRDefault="0080324F" w:rsidP="003154E3">
      <w:pPr>
        <w:pStyle w:val="NoSpacing"/>
        <w:jc w:val="both"/>
        <w:rPr>
          <w:rFonts w:cs="Times New Roman"/>
          <w:sz w:val="24"/>
          <w:szCs w:val="24"/>
          <w:lang w:val="hr-HR"/>
        </w:rPr>
      </w:pPr>
    </w:p>
    <w:p w14:paraId="1563D56E" w14:textId="77777777" w:rsidR="00920A0E" w:rsidRPr="003154E3" w:rsidRDefault="00270D71" w:rsidP="005E532D">
      <w:pPr>
        <w:pStyle w:val="NoSpacing"/>
        <w:ind w:firstLine="1418"/>
        <w:jc w:val="both"/>
        <w:rPr>
          <w:rFonts w:cs="Times New Roman"/>
          <w:sz w:val="24"/>
          <w:szCs w:val="24"/>
          <w:lang w:val="hr-HR"/>
        </w:rPr>
      </w:pPr>
      <w:r w:rsidRPr="003154E3">
        <w:rPr>
          <w:rFonts w:cs="Times New Roman"/>
          <w:sz w:val="24"/>
          <w:szCs w:val="24"/>
          <w:lang w:val="hr-HR"/>
        </w:rPr>
        <w:t>(</w:t>
      </w:r>
      <w:r w:rsidR="003A2CD3">
        <w:rPr>
          <w:rFonts w:cs="Times New Roman"/>
          <w:sz w:val="24"/>
          <w:szCs w:val="24"/>
          <w:lang w:val="hr-HR"/>
        </w:rPr>
        <w:t>5</w:t>
      </w:r>
      <w:r w:rsidR="00D75369" w:rsidRPr="003154E3">
        <w:rPr>
          <w:rFonts w:cs="Times New Roman"/>
          <w:sz w:val="24"/>
          <w:szCs w:val="24"/>
          <w:lang w:val="hr-HR"/>
        </w:rPr>
        <w:t xml:space="preserve">) Vještaci i viši vještaci vještače u vijeću </w:t>
      </w:r>
      <w:r w:rsidR="00AE636D" w:rsidRPr="003154E3">
        <w:rPr>
          <w:rFonts w:cs="Times New Roman"/>
          <w:sz w:val="24"/>
          <w:szCs w:val="24"/>
          <w:lang w:val="hr-HR"/>
        </w:rPr>
        <w:t xml:space="preserve">sastavljenom </w:t>
      </w:r>
      <w:r w:rsidR="00D75369" w:rsidRPr="003154E3">
        <w:rPr>
          <w:rFonts w:cs="Times New Roman"/>
          <w:sz w:val="24"/>
          <w:szCs w:val="24"/>
          <w:lang w:val="hr-HR"/>
        </w:rPr>
        <w:t xml:space="preserve">od najmanje dva vještaka, odnosno dva viša vještaka, ovisno o predmetu vještačenja. </w:t>
      </w:r>
    </w:p>
    <w:p w14:paraId="31FFA771" w14:textId="77777777" w:rsidR="0080324F" w:rsidRDefault="0080324F" w:rsidP="005E532D">
      <w:pPr>
        <w:pStyle w:val="NoSpacing"/>
        <w:ind w:firstLine="1418"/>
        <w:jc w:val="both"/>
        <w:rPr>
          <w:rFonts w:cs="Times New Roman"/>
          <w:sz w:val="24"/>
          <w:szCs w:val="24"/>
          <w:lang w:val="hr-HR"/>
        </w:rPr>
      </w:pPr>
    </w:p>
    <w:p w14:paraId="37C762A8" w14:textId="77777777" w:rsidR="00D75369" w:rsidRPr="003154E3" w:rsidRDefault="00920A0E" w:rsidP="005E532D">
      <w:pPr>
        <w:pStyle w:val="NoSpacing"/>
        <w:ind w:firstLine="1418"/>
        <w:jc w:val="both"/>
        <w:rPr>
          <w:rFonts w:cs="Times New Roman"/>
          <w:sz w:val="24"/>
          <w:szCs w:val="24"/>
          <w:lang w:val="hr-HR"/>
        </w:rPr>
      </w:pPr>
      <w:r w:rsidRPr="003154E3">
        <w:rPr>
          <w:rFonts w:cs="Times New Roman"/>
          <w:sz w:val="24"/>
          <w:szCs w:val="24"/>
          <w:lang w:val="hr-HR"/>
        </w:rPr>
        <w:t>(</w:t>
      </w:r>
      <w:r w:rsidR="003A2CD3">
        <w:rPr>
          <w:rFonts w:cs="Times New Roman"/>
          <w:sz w:val="24"/>
          <w:szCs w:val="24"/>
          <w:lang w:val="hr-HR"/>
        </w:rPr>
        <w:t>6</w:t>
      </w:r>
      <w:r w:rsidRPr="003154E3">
        <w:rPr>
          <w:rFonts w:cs="Times New Roman"/>
          <w:sz w:val="24"/>
          <w:szCs w:val="24"/>
          <w:lang w:val="hr-HR"/>
        </w:rPr>
        <w:t xml:space="preserve">) </w:t>
      </w:r>
      <w:r w:rsidR="00D75369" w:rsidRPr="003154E3">
        <w:rPr>
          <w:rFonts w:cs="Times New Roman"/>
          <w:sz w:val="24"/>
          <w:szCs w:val="24"/>
          <w:lang w:val="hr-HR"/>
        </w:rPr>
        <w:t>Iznimno</w:t>
      </w:r>
      <w:r w:rsidRPr="003154E3">
        <w:rPr>
          <w:rFonts w:cs="Times New Roman"/>
          <w:sz w:val="24"/>
          <w:szCs w:val="24"/>
          <w:lang w:val="hr-HR"/>
        </w:rPr>
        <w:t xml:space="preserve"> od stavka </w:t>
      </w:r>
      <w:r w:rsidR="003A2CD3">
        <w:rPr>
          <w:rFonts w:cs="Times New Roman"/>
          <w:sz w:val="24"/>
          <w:szCs w:val="24"/>
          <w:lang w:val="hr-HR"/>
        </w:rPr>
        <w:t>5</w:t>
      </w:r>
      <w:r w:rsidRPr="003154E3">
        <w:rPr>
          <w:rFonts w:cs="Times New Roman"/>
          <w:sz w:val="24"/>
          <w:szCs w:val="24"/>
          <w:lang w:val="hr-HR"/>
        </w:rPr>
        <w:t>. ovoga članka</w:t>
      </w:r>
      <w:r w:rsidR="00D75369" w:rsidRPr="003154E3">
        <w:rPr>
          <w:rFonts w:cs="Times New Roman"/>
          <w:sz w:val="24"/>
          <w:szCs w:val="24"/>
          <w:lang w:val="hr-HR"/>
        </w:rPr>
        <w:t xml:space="preserve">, </w:t>
      </w:r>
      <w:r w:rsidR="00D7210C" w:rsidRPr="003154E3">
        <w:rPr>
          <w:rFonts w:cs="Times New Roman"/>
          <w:sz w:val="24"/>
          <w:szCs w:val="24"/>
          <w:lang w:val="hr-HR"/>
        </w:rPr>
        <w:t>vještak</w:t>
      </w:r>
      <w:r w:rsidR="005A5555">
        <w:rPr>
          <w:rFonts w:cs="Times New Roman"/>
          <w:sz w:val="24"/>
          <w:szCs w:val="24"/>
          <w:lang w:val="hr-HR"/>
        </w:rPr>
        <w:t xml:space="preserve"> </w:t>
      </w:r>
      <w:r w:rsidR="00D7210C" w:rsidRPr="003154E3">
        <w:rPr>
          <w:rFonts w:cs="Times New Roman"/>
          <w:sz w:val="24"/>
          <w:szCs w:val="24"/>
          <w:lang w:val="hr-HR"/>
        </w:rPr>
        <w:t>-</w:t>
      </w:r>
      <w:r w:rsidR="005A5555">
        <w:rPr>
          <w:rFonts w:cs="Times New Roman"/>
          <w:sz w:val="24"/>
          <w:szCs w:val="24"/>
          <w:lang w:val="hr-HR"/>
        </w:rPr>
        <w:t xml:space="preserve"> </w:t>
      </w:r>
      <w:r w:rsidR="00D7210C" w:rsidRPr="003154E3">
        <w:rPr>
          <w:rFonts w:cs="Times New Roman"/>
          <w:sz w:val="24"/>
          <w:szCs w:val="24"/>
          <w:lang w:val="hr-HR"/>
        </w:rPr>
        <w:t>doktor medicine v</w:t>
      </w:r>
      <w:r w:rsidR="00D75369" w:rsidRPr="003154E3">
        <w:rPr>
          <w:rFonts w:cs="Times New Roman"/>
          <w:sz w:val="24"/>
          <w:szCs w:val="24"/>
          <w:lang w:val="hr-HR"/>
        </w:rPr>
        <w:t>ještač</w:t>
      </w:r>
      <w:r w:rsidR="00D7210C" w:rsidRPr="003154E3">
        <w:rPr>
          <w:rFonts w:cs="Times New Roman"/>
          <w:sz w:val="24"/>
          <w:szCs w:val="24"/>
          <w:lang w:val="hr-HR"/>
        </w:rPr>
        <w:t>i</w:t>
      </w:r>
      <w:r w:rsidR="00D75369" w:rsidRPr="003154E3">
        <w:rPr>
          <w:rFonts w:cs="Times New Roman"/>
          <w:sz w:val="24"/>
          <w:szCs w:val="24"/>
          <w:lang w:val="hr-HR"/>
        </w:rPr>
        <w:t xml:space="preserve"> samostalno u slijedećim postupcima</w:t>
      </w:r>
      <w:r w:rsidR="00622ACF" w:rsidRPr="003154E3">
        <w:rPr>
          <w:rFonts w:cs="Times New Roman"/>
          <w:sz w:val="24"/>
          <w:szCs w:val="24"/>
          <w:lang w:val="hr-HR"/>
        </w:rPr>
        <w:t xml:space="preserve"> vještačenja</w:t>
      </w:r>
      <w:r w:rsidR="00D75369" w:rsidRPr="003154E3">
        <w:rPr>
          <w:rFonts w:cs="Times New Roman"/>
          <w:sz w:val="24"/>
          <w:szCs w:val="24"/>
          <w:lang w:val="hr-HR"/>
        </w:rPr>
        <w:t>:</w:t>
      </w:r>
    </w:p>
    <w:p w14:paraId="7720A13E" w14:textId="77777777" w:rsidR="0080324F" w:rsidRDefault="0080324F" w:rsidP="003154E3">
      <w:pPr>
        <w:pStyle w:val="NoSpacing"/>
        <w:jc w:val="both"/>
        <w:rPr>
          <w:rFonts w:cs="Times New Roman"/>
          <w:sz w:val="24"/>
          <w:szCs w:val="24"/>
          <w:lang w:val="hr-HR"/>
        </w:rPr>
      </w:pPr>
    </w:p>
    <w:p w14:paraId="39D6BC0A" w14:textId="77777777" w:rsidR="00D75369" w:rsidRPr="003154E3" w:rsidRDefault="00EB7677" w:rsidP="003154E3">
      <w:pPr>
        <w:pStyle w:val="NoSpacing"/>
        <w:jc w:val="both"/>
        <w:rPr>
          <w:rFonts w:cs="Times New Roman"/>
          <w:sz w:val="24"/>
          <w:szCs w:val="24"/>
          <w:lang w:val="hr-HR"/>
        </w:rPr>
      </w:pPr>
      <w:r>
        <w:rPr>
          <w:rFonts w:cs="Times New Roman"/>
          <w:sz w:val="24"/>
          <w:szCs w:val="24"/>
          <w:lang w:val="hr-HR"/>
        </w:rPr>
        <w:t xml:space="preserve">a) </w:t>
      </w:r>
      <w:r w:rsidR="00D75369" w:rsidRPr="003154E3">
        <w:rPr>
          <w:rFonts w:cs="Times New Roman"/>
          <w:sz w:val="24"/>
          <w:szCs w:val="24"/>
          <w:lang w:val="hr-HR"/>
        </w:rPr>
        <w:t>o statusu osiguranika - osobe s invaliditetom koj</w:t>
      </w:r>
      <w:r w:rsidR="00AE636D" w:rsidRPr="003154E3">
        <w:rPr>
          <w:rFonts w:cs="Times New Roman"/>
          <w:sz w:val="24"/>
          <w:szCs w:val="24"/>
          <w:lang w:val="hr-HR"/>
        </w:rPr>
        <w:t>oj</w:t>
      </w:r>
      <w:r w:rsidR="00D75369" w:rsidRPr="003154E3">
        <w:rPr>
          <w:rFonts w:cs="Times New Roman"/>
          <w:sz w:val="24"/>
          <w:szCs w:val="24"/>
          <w:lang w:val="hr-HR"/>
        </w:rPr>
        <w:t xml:space="preserve"> se staž osiguranja računa s povećanim trajanjem prema propisima mirovinskog osiguranja</w:t>
      </w:r>
      <w:r w:rsidR="00AE636D" w:rsidRPr="003154E3">
        <w:rPr>
          <w:rFonts w:cs="Times New Roman"/>
          <w:sz w:val="24"/>
          <w:szCs w:val="24"/>
          <w:lang w:val="hr-HR"/>
        </w:rPr>
        <w:t xml:space="preserve"> </w:t>
      </w:r>
    </w:p>
    <w:p w14:paraId="7DF8907D" w14:textId="77777777" w:rsidR="0080324F" w:rsidRDefault="0080324F" w:rsidP="003154E3">
      <w:pPr>
        <w:pStyle w:val="NoSpacing"/>
        <w:jc w:val="both"/>
        <w:rPr>
          <w:rFonts w:cs="Times New Roman"/>
          <w:sz w:val="24"/>
          <w:szCs w:val="24"/>
          <w:lang w:val="hr-HR"/>
        </w:rPr>
      </w:pPr>
    </w:p>
    <w:p w14:paraId="43CC08D7" w14:textId="77777777" w:rsidR="00D75369" w:rsidRPr="003154E3" w:rsidRDefault="00EB7677" w:rsidP="003154E3">
      <w:pPr>
        <w:pStyle w:val="NoSpacing"/>
        <w:jc w:val="both"/>
        <w:rPr>
          <w:rFonts w:cs="Times New Roman"/>
          <w:sz w:val="24"/>
          <w:szCs w:val="24"/>
          <w:lang w:val="hr-HR"/>
        </w:rPr>
      </w:pPr>
      <w:r>
        <w:rPr>
          <w:rFonts w:cs="Times New Roman"/>
          <w:sz w:val="24"/>
          <w:szCs w:val="24"/>
          <w:lang w:val="hr-HR"/>
        </w:rPr>
        <w:t xml:space="preserve">b) </w:t>
      </w:r>
      <w:r w:rsidR="00D75369" w:rsidRPr="003154E3">
        <w:rPr>
          <w:rFonts w:cs="Times New Roman"/>
          <w:sz w:val="24"/>
          <w:szCs w:val="24"/>
          <w:lang w:val="hr-HR"/>
        </w:rPr>
        <w:t>ukupnog postotka tjelesnog oštećenja te postotka tjelesnog oštećenja koji se odnosi na donje ekstremitete radi ostvarivanja prava na znak pristupačnosti i prava na oslobađanje od plaćanja cestarine</w:t>
      </w:r>
      <w:r w:rsidR="00AE636D" w:rsidRPr="003154E3">
        <w:rPr>
          <w:rFonts w:cs="Times New Roman"/>
          <w:sz w:val="24"/>
          <w:szCs w:val="24"/>
          <w:lang w:val="hr-HR"/>
        </w:rPr>
        <w:t xml:space="preserve"> i </w:t>
      </w:r>
    </w:p>
    <w:p w14:paraId="057BFCA5" w14:textId="77777777" w:rsidR="0080324F" w:rsidRDefault="0080324F" w:rsidP="003154E3">
      <w:pPr>
        <w:pStyle w:val="NoSpacing"/>
        <w:jc w:val="both"/>
        <w:rPr>
          <w:rFonts w:cs="Times New Roman"/>
          <w:sz w:val="24"/>
          <w:szCs w:val="24"/>
          <w:lang w:val="hr-HR"/>
        </w:rPr>
      </w:pPr>
    </w:p>
    <w:p w14:paraId="009805EF" w14:textId="77777777" w:rsidR="00D75369" w:rsidRPr="003154E3" w:rsidRDefault="00EB7677" w:rsidP="003154E3">
      <w:pPr>
        <w:pStyle w:val="NoSpacing"/>
        <w:jc w:val="both"/>
        <w:rPr>
          <w:rFonts w:cs="Times New Roman"/>
          <w:sz w:val="24"/>
          <w:szCs w:val="24"/>
          <w:lang w:val="hr-HR"/>
        </w:rPr>
      </w:pPr>
      <w:r>
        <w:rPr>
          <w:rFonts w:cs="Times New Roman"/>
          <w:sz w:val="24"/>
          <w:szCs w:val="24"/>
          <w:lang w:val="hr-HR"/>
        </w:rPr>
        <w:t>c)</w:t>
      </w:r>
      <w:r w:rsidR="00D75369" w:rsidRPr="003154E3">
        <w:rPr>
          <w:rFonts w:cs="Times New Roman"/>
          <w:sz w:val="24"/>
          <w:szCs w:val="24"/>
          <w:lang w:val="hr-HR"/>
        </w:rPr>
        <w:t xml:space="preserve"> radne sposobnosti za inozemnog nositelja mirovinskog osiguranja.</w:t>
      </w:r>
    </w:p>
    <w:p w14:paraId="632859F2" w14:textId="77777777" w:rsidR="0080324F" w:rsidRDefault="0080324F" w:rsidP="003154E3">
      <w:pPr>
        <w:pStyle w:val="NoSpacing"/>
        <w:jc w:val="both"/>
        <w:rPr>
          <w:rFonts w:cs="Times New Roman"/>
          <w:sz w:val="24"/>
          <w:szCs w:val="24"/>
          <w:lang w:val="hr-HR"/>
        </w:rPr>
      </w:pPr>
    </w:p>
    <w:p w14:paraId="1E0F74A1" w14:textId="77777777" w:rsidR="0060309A" w:rsidRPr="003154E3" w:rsidRDefault="00270D71" w:rsidP="005E532D">
      <w:pPr>
        <w:pStyle w:val="NoSpacing"/>
        <w:ind w:firstLine="1418"/>
        <w:jc w:val="both"/>
        <w:rPr>
          <w:rFonts w:cs="Times New Roman"/>
          <w:sz w:val="24"/>
          <w:szCs w:val="24"/>
          <w:lang w:val="hr-HR"/>
        </w:rPr>
      </w:pPr>
      <w:r w:rsidRPr="003154E3">
        <w:rPr>
          <w:rFonts w:cs="Times New Roman"/>
          <w:sz w:val="24"/>
          <w:szCs w:val="24"/>
          <w:lang w:val="hr-HR"/>
        </w:rPr>
        <w:lastRenderedPageBreak/>
        <w:t>(</w:t>
      </w:r>
      <w:r w:rsidR="003A2CD3">
        <w:rPr>
          <w:rFonts w:cs="Times New Roman"/>
          <w:sz w:val="24"/>
          <w:szCs w:val="24"/>
          <w:lang w:val="hr-HR"/>
        </w:rPr>
        <w:t>7</w:t>
      </w:r>
      <w:r w:rsidR="0060309A" w:rsidRPr="003154E3">
        <w:rPr>
          <w:rFonts w:cs="Times New Roman"/>
          <w:sz w:val="24"/>
          <w:szCs w:val="24"/>
          <w:lang w:val="hr-HR"/>
        </w:rPr>
        <w:t>) Najmanje jedan od članova vijeća vještaka, odnosno v</w:t>
      </w:r>
      <w:r w:rsidRPr="003154E3">
        <w:rPr>
          <w:rFonts w:cs="Times New Roman"/>
          <w:sz w:val="24"/>
          <w:szCs w:val="24"/>
          <w:lang w:val="hr-HR"/>
        </w:rPr>
        <w:t xml:space="preserve">ijeća viših vještaka iz stavka </w:t>
      </w:r>
      <w:r w:rsidR="00285A6E">
        <w:rPr>
          <w:rFonts w:cs="Times New Roman"/>
          <w:sz w:val="24"/>
          <w:szCs w:val="24"/>
          <w:lang w:val="hr-HR"/>
        </w:rPr>
        <w:t>5</w:t>
      </w:r>
      <w:r w:rsidR="0060309A" w:rsidRPr="003154E3">
        <w:rPr>
          <w:rFonts w:cs="Times New Roman"/>
          <w:sz w:val="24"/>
          <w:szCs w:val="24"/>
          <w:lang w:val="hr-HR"/>
        </w:rPr>
        <w:t>. ovoga članka mora biti iz redova doktora medicine, a najmanje jedan iz redova stručnjaka iz drug</w:t>
      </w:r>
      <w:r w:rsidRPr="003154E3">
        <w:rPr>
          <w:rFonts w:cs="Times New Roman"/>
          <w:sz w:val="24"/>
          <w:szCs w:val="24"/>
          <w:lang w:val="hr-HR"/>
        </w:rPr>
        <w:t>ih područja navedenih u stavku 2</w:t>
      </w:r>
      <w:r w:rsidR="0060309A" w:rsidRPr="003154E3">
        <w:rPr>
          <w:rFonts w:cs="Times New Roman"/>
          <w:sz w:val="24"/>
          <w:szCs w:val="24"/>
          <w:lang w:val="hr-HR"/>
        </w:rPr>
        <w:t>. ovoga članka.</w:t>
      </w:r>
    </w:p>
    <w:p w14:paraId="51FA1004" w14:textId="77777777" w:rsidR="0080324F" w:rsidRDefault="0080324F" w:rsidP="003154E3">
      <w:pPr>
        <w:pStyle w:val="NoSpacing"/>
        <w:jc w:val="both"/>
        <w:rPr>
          <w:rFonts w:cs="Times New Roman"/>
          <w:sz w:val="24"/>
          <w:szCs w:val="24"/>
          <w:lang w:val="hr-HR"/>
        </w:rPr>
      </w:pPr>
    </w:p>
    <w:p w14:paraId="014546E5" w14:textId="77777777" w:rsidR="0060309A" w:rsidRPr="003154E3" w:rsidRDefault="00270D71" w:rsidP="005E532D">
      <w:pPr>
        <w:pStyle w:val="NoSpacing"/>
        <w:ind w:firstLine="1418"/>
        <w:jc w:val="both"/>
        <w:rPr>
          <w:rFonts w:cs="Times New Roman"/>
          <w:sz w:val="24"/>
          <w:szCs w:val="24"/>
          <w:lang w:val="hr-HR"/>
        </w:rPr>
      </w:pPr>
      <w:r w:rsidRPr="003154E3">
        <w:rPr>
          <w:rFonts w:cs="Times New Roman"/>
          <w:sz w:val="24"/>
          <w:szCs w:val="24"/>
          <w:lang w:val="hr-HR"/>
        </w:rPr>
        <w:t>(</w:t>
      </w:r>
      <w:r w:rsidR="003A2CD3">
        <w:rPr>
          <w:rFonts w:cs="Times New Roman"/>
          <w:sz w:val="24"/>
          <w:szCs w:val="24"/>
          <w:lang w:val="hr-HR"/>
        </w:rPr>
        <w:t>8</w:t>
      </w:r>
      <w:r w:rsidR="0060309A" w:rsidRPr="003154E3">
        <w:rPr>
          <w:rFonts w:cs="Times New Roman"/>
          <w:sz w:val="24"/>
          <w:szCs w:val="24"/>
          <w:lang w:val="hr-HR"/>
        </w:rPr>
        <w:t xml:space="preserve">) Vijeću vještaka, odnosno viših vještaka iz stavka </w:t>
      </w:r>
      <w:r w:rsidR="007F145E">
        <w:rPr>
          <w:rFonts w:cs="Times New Roman"/>
          <w:sz w:val="24"/>
          <w:szCs w:val="24"/>
          <w:lang w:val="hr-HR"/>
        </w:rPr>
        <w:t>5</w:t>
      </w:r>
      <w:r w:rsidR="0060309A" w:rsidRPr="003154E3">
        <w:rPr>
          <w:rFonts w:cs="Times New Roman"/>
          <w:sz w:val="24"/>
          <w:szCs w:val="24"/>
          <w:lang w:val="hr-HR"/>
        </w:rPr>
        <w:t>. ovoga članka predsjedava predsjednik vijeća koji mora biti iz redova doktora medicine.</w:t>
      </w:r>
    </w:p>
    <w:p w14:paraId="59BD5FB6" w14:textId="77777777" w:rsidR="0080324F" w:rsidRDefault="0080324F" w:rsidP="005E532D">
      <w:pPr>
        <w:pStyle w:val="NoSpacing"/>
        <w:ind w:firstLine="1418"/>
        <w:jc w:val="both"/>
        <w:rPr>
          <w:rFonts w:cs="Times New Roman"/>
          <w:sz w:val="24"/>
          <w:szCs w:val="24"/>
          <w:lang w:val="hr-HR"/>
        </w:rPr>
      </w:pPr>
    </w:p>
    <w:p w14:paraId="510D9C83" w14:textId="77777777" w:rsidR="0060309A" w:rsidRPr="003154E3" w:rsidRDefault="00270D71" w:rsidP="005E532D">
      <w:pPr>
        <w:pStyle w:val="NoSpacing"/>
        <w:ind w:firstLine="1418"/>
        <w:jc w:val="both"/>
        <w:rPr>
          <w:rFonts w:cs="Times New Roman"/>
          <w:sz w:val="24"/>
          <w:szCs w:val="24"/>
          <w:lang w:val="hr-HR"/>
        </w:rPr>
      </w:pPr>
      <w:r w:rsidRPr="003154E3">
        <w:rPr>
          <w:rFonts w:cs="Times New Roman"/>
          <w:sz w:val="24"/>
          <w:szCs w:val="24"/>
          <w:lang w:val="hr-HR"/>
        </w:rPr>
        <w:t>(</w:t>
      </w:r>
      <w:r w:rsidR="003A2CD3">
        <w:rPr>
          <w:rFonts w:cs="Times New Roman"/>
          <w:sz w:val="24"/>
          <w:szCs w:val="24"/>
          <w:lang w:val="hr-HR"/>
        </w:rPr>
        <w:t>9</w:t>
      </w:r>
      <w:r w:rsidR="0060309A" w:rsidRPr="003154E3">
        <w:rPr>
          <w:rFonts w:cs="Times New Roman"/>
          <w:sz w:val="24"/>
          <w:szCs w:val="24"/>
          <w:lang w:val="hr-HR"/>
        </w:rPr>
        <w:t xml:space="preserve">) Sastav vijeća vještaka, odnosno vijeća viših vještaka iz stavka </w:t>
      </w:r>
      <w:r w:rsidR="007F145E">
        <w:rPr>
          <w:rFonts w:cs="Times New Roman"/>
          <w:sz w:val="24"/>
          <w:szCs w:val="24"/>
          <w:lang w:val="hr-HR"/>
        </w:rPr>
        <w:t>5</w:t>
      </w:r>
      <w:r w:rsidR="0060309A" w:rsidRPr="003154E3">
        <w:rPr>
          <w:rFonts w:cs="Times New Roman"/>
          <w:sz w:val="24"/>
          <w:szCs w:val="24"/>
          <w:lang w:val="hr-HR"/>
        </w:rPr>
        <w:t>. ovoga članka određuje predsjednik vijeća ovisno o predmetu vještačenja.</w:t>
      </w:r>
    </w:p>
    <w:p w14:paraId="123A3944" w14:textId="77777777" w:rsidR="0080324F" w:rsidRDefault="0080324F" w:rsidP="005E532D">
      <w:pPr>
        <w:pStyle w:val="NoSpacing"/>
        <w:ind w:firstLine="1418"/>
        <w:jc w:val="both"/>
        <w:rPr>
          <w:rFonts w:cs="Times New Roman"/>
          <w:sz w:val="24"/>
          <w:szCs w:val="24"/>
          <w:lang w:val="hr-HR"/>
        </w:rPr>
      </w:pPr>
    </w:p>
    <w:p w14:paraId="5EB399DA" w14:textId="77777777" w:rsidR="0060309A" w:rsidRPr="003154E3" w:rsidRDefault="005C31DF" w:rsidP="005E532D">
      <w:pPr>
        <w:pStyle w:val="NoSpacing"/>
        <w:ind w:firstLine="1418"/>
        <w:jc w:val="both"/>
        <w:rPr>
          <w:rFonts w:cs="Times New Roman"/>
          <w:sz w:val="24"/>
          <w:szCs w:val="24"/>
          <w:lang w:val="hr-HR"/>
        </w:rPr>
      </w:pPr>
      <w:r w:rsidRPr="003154E3">
        <w:rPr>
          <w:rFonts w:cs="Times New Roman"/>
          <w:sz w:val="24"/>
          <w:szCs w:val="24"/>
          <w:lang w:val="hr-HR"/>
        </w:rPr>
        <w:t>(</w:t>
      </w:r>
      <w:r w:rsidR="007F145E">
        <w:rPr>
          <w:rFonts w:cs="Times New Roman"/>
          <w:sz w:val="24"/>
          <w:szCs w:val="24"/>
          <w:lang w:val="hr-HR"/>
        </w:rPr>
        <w:t>10</w:t>
      </w:r>
      <w:r w:rsidR="0060309A" w:rsidRPr="003154E3">
        <w:rPr>
          <w:rFonts w:cs="Times New Roman"/>
          <w:sz w:val="24"/>
          <w:szCs w:val="24"/>
          <w:lang w:val="hr-HR"/>
        </w:rPr>
        <w:t>) Vještaci i viši vještaci dužni su u svom radu držati se zakona, ove Uredbe i drugih propisa te načela i dostignuća suvremene medicinske znanosti.</w:t>
      </w:r>
    </w:p>
    <w:p w14:paraId="2B222A38" w14:textId="77777777" w:rsidR="0080324F" w:rsidRDefault="0080324F" w:rsidP="005E532D">
      <w:pPr>
        <w:pStyle w:val="NoSpacing"/>
        <w:ind w:firstLine="1418"/>
        <w:jc w:val="both"/>
        <w:rPr>
          <w:rFonts w:cs="Times New Roman"/>
          <w:sz w:val="24"/>
          <w:szCs w:val="24"/>
          <w:lang w:val="hr-HR"/>
        </w:rPr>
      </w:pPr>
    </w:p>
    <w:p w14:paraId="58BA8101" w14:textId="77777777" w:rsidR="003154E3" w:rsidRDefault="00E82B2E" w:rsidP="005E532D">
      <w:pPr>
        <w:pStyle w:val="NoSpacing"/>
        <w:ind w:firstLine="1418"/>
        <w:jc w:val="both"/>
        <w:rPr>
          <w:rFonts w:cs="Times New Roman"/>
          <w:sz w:val="24"/>
          <w:szCs w:val="24"/>
          <w:lang w:val="hr-HR"/>
        </w:rPr>
      </w:pPr>
      <w:r w:rsidRPr="003154E3">
        <w:rPr>
          <w:rFonts w:cs="Times New Roman"/>
          <w:sz w:val="24"/>
          <w:szCs w:val="24"/>
          <w:lang w:val="hr-HR"/>
        </w:rPr>
        <w:t>(1</w:t>
      </w:r>
      <w:r w:rsidR="007F145E">
        <w:rPr>
          <w:rFonts w:cs="Times New Roman"/>
          <w:sz w:val="24"/>
          <w:szCs w:val="24"/>
          <w:lang w:val="hr-HR"/>
        </w:rPr>
        <w:t>1</w:t>
      </w:r>
      <w:r w:rsidRPr="003154E3">
        <w:rPr>
          <w:rFonts w:cs="Times New Roman"/>
          <w:sz w:val="24"/>
          <w:szCs w:val="24"/>
          <w:lang w:val="hr-HR"/>
        </w:rPr>
        <w:t>) Vještaci, odnosno viši vještaci, kao i druge službene osobe koje sudjeluju u postupku vještačenja dužni su čuvati kao profesionalnu tajnu osobne i druge podatke o osobama o kojima se vještači ili se ranije vještačilo.</w:t>
      </w:r>
      <w:bookmarkStart w:id="5" w:name="_Hlk84599956"/>
    </w:p>
    <w:p w14:paraId="05F3FB54" w14:textId="77777777" w:rsidR="007F145E" w:rsidRPr="007F145E" w:rsidRDefault="007F145E" w:rsidP="003154E3">
      <w:pPr>
        <w:pStyle w:val="NoSpacing"/>
        <w:jc w:val="both"/>
        <w:rPr>
          <w:rFonts w:cs="Times New Roman"/>
          <w:sz w:val="24"/>
          <w:szCs w:val="24"/>
          <w:lang w:val="hr-HR"/>
        </w:rPr>
      </w:pPr>
    </w:p>
    <w:bookmarkEnd w:id="5"/>
    <w:p w14:paraId="7BFD7192" w14:textId="77777777" w:rsidR="0060309A" w:rsidRPr="005E532D" w:rsidRDefault="0060309A" w:rsidP="003154E3">
      <w:pPr>
        <w:pStyle w:val="NoSpacing"/>
        <w:jc w:val="center"/>
        <w:rPr>
          <w:rFonts w:cs="Times New Roman"/>
          <w:b/>
          <w:sz w:val="24"/>
          <w:szCs w:val="24"/>
          <w:lang w:val="hr-HR"/>
        </w:rPr>
      </w:pPr>
      <w:r w:rsidRPr="005E532D">
        <w:rPr>
          <w:rFonts w:cs="Times New Roman"/>
          <w:b/>
          <w:sz w:val="24"/>
          <w:szCs w:val="24"/>
          <w:lang w:val="hr-HR"/>
        </w:rPr>
        <w:t xml:space="preserve">Članak </w:t>
      </w:r>
      <w:r w:rsidR="00746764" w:rsidRPr="005E532D">
        <w:rPr>
          <w:rFonts w:cs="Times New Roman"/>
          <w:b/>
          <w:sz w:val="24"/>
          <w:szCs w:val="24"/>
          <w:lang w:val="hr-HR"/>
        </w:rPr>
        <w:t>5</w:t>
      </w:r>
      <w:r w:rsidRPr="005E532D">
        <w:rPr>
          <w:rFonts w:cs="Times New Roman"/>
          <w:b/>
          <w:sz w:val="24"/>
          <w:szCs w:val="24"/>
          <w:lang w:val="hr-HR"/>
        </w:rPr>
        <w:t>.</w:t>
      </w:r>
    </w:p>
    <w:p w14:paraId="44FAE6C0" w14:textId="77777777" w:rsidR="003154E3" w:rsidRPr="003154E3" w:rsidRDefault="003154E3" w:rsidP="003154E3">
      <w:pPr>
        <w:pStyle w:val="NoSpacing"/>
        <w:jc w:val="center"/>
        <w:rPr>
          <w:rFonts w:cs="Times New Roman"/>
          <w:sz w:val="24"/>
          <w:szCs w:val="24"/>
          <w:lang w:val="hr-HR"/>
        </w:rPr>
      </w:pPr>
    </w:p>
    <w:p w14:paraId="68731F33" w14:textId="77777777" w:rsidR="0060309A" w:rsidRPr="003154E3" w:rsidRDefault="0060309A" w:rsidP="005E532D">
      <w:pPr>
        <w:pStyle w:val="NoSpacing"/>
        <w:ind w:firstLine="1418"/>
        <w:jc w:val="both"/>
        <w:rPr>
          <w:rFonts w:cs="Times New Roman"/>
          <w:sz w:val="24"/>
          <w:szCs w:val="24"/>
          <w:lang w:val="hr-HR"/>
        </w:rPr>
      </w:pPr>
      <w:r w:rsidRPr="003154E3">
        <w:rPr>
          <w:rFonts w:cs="Times New Roman"/>
          <w:sz w:val="24"/>
          <w:szCs w:val="24"/>
          <w:lang w:val="hr-HR"/>
        </w:rPr>
        <w:t>(1) Imenovani vještaci i viši vještaci obavljaju poslove vještačenja zasnivanjem radnog odnosa.</w:t>
      </w:r>
    </w:p>
    <w:p w14:paraId="2380E45C" w14:textId="77777777" w:rsidR="005E532D" w:rsidRDefault="005E532D" w:rsidP="005E532D">
      <w:pPr>
        <w:pStyle w:val="NoSpacing"/>
        <w:ind w:firstLine="1418"/>
        <w:jc w:val="both"/>
        <w:rPr>
          <w:rFonts w:cs="Times New Roman"/>
          <w:sz w:val="24"/>
          <w:szCs w:val="24"/>
          <w:lang w:val="hr-HR"/>
        </w:rPr>
      </w:pPr>
    </w:p>
    <w:p w14:paraId="22C5686D" w14:textId="77777777" w:rsidR="0060309A" w:rsidRPr="003154E3" w:rsidRDefault="0060309A" w:rsidP="005E532D">
      <w:pPr>
        <w:pStyle w:val="NoSpacing"/>
        <w:ind w:firstLine="1418"/>
        <w:jc w:val="both"/>
        <w:rPr>
          <w:rFonts w:cs="Times New Roman"/>
          <w:sz w:val="24"/>
          <w:szCs w:val="24"/>
          <w:lang w:val="hr-HR"/>
        </w:rPr>
      </w:pPr>
      <w:r w:rsidRPr="003154E3">
        <w:rPr>
          <w:rFonts w:cs="Times New Roman"/>
          <w:sz w:val="24"/>
          <w:szCs w:val="24"/>
          <w:lang w:val="hr-HR"/>
        </w:rPr>
        <w:t xml:space="preserve">(2) Ako se na raspisani </w:t>
      </w:r>
      <w:r w:rsidR="00EB7677">
        <w:rPr>
          <w:rFonts w:cs="Times New Roman"/>
          <w:sz w:val="24"/>
          <w:szCs w:val="24"/>
          <w:lang w:val="hr-HR"/>
        </w:rPr>
        <w:t xml:space="preserve">javni </w:t>
      </w:r>
      <w:r w:rsidRPr="003154E3">
        <w:rPr>
          <w:rFonts w:cs="Times New Roman"/>
          <w:sz w:val="24"/>
          <w:szCs w:val="24"/>
          <w:lang w:val="hr-HR"/>
        </w:rPr>
        <w:t>natječaj nitko ne prijavi, nitko od prijavljenih kandidata ne bude izabran ili postoji nedostatak vještaka ili viših vještaka u radnom odnosu u Zavodu, iznimno od stavka 1. ovoga članka poslove vještačenja može obavljati imenovani vještak ili viši vještak koji ne zasniva radni odnos u Zavodu.</w:t>
      </w:r>
    </w:p>
    <w:p w14:paraId="0A43F09F" w14:textId="77777777" w:rsidR="005E532D" w:rsidRDefault="005E532D" w:rsidP="005E532D">
      <w:pPr>
        <w:pStyle w:val="NoSpacing"/>
        <w:ind w:firstLine="1418"/>
        <w:jc w:val="both"/>
        <w:rPr>
          <w:rFonts w:cs="Times New Roman"/>
          <w:sz w:val="24"/>
          <w:szCs w:val="24"/>
          <w:lang w:val="hr-HR"/>
        </w:rPr>
      </w:pPr>
    </w:p>
    <w:p w14:paraId="6B72C120" w14:textId="77777777" w:rsidR="007D20D2" w:rsidRDefault="007D20D2" w:rsidP="005E532D">
      <w:pPr>
        <w:pStyle w:val="NoSpacing"/>
        <w:ind w:firstLine="1418"/>
        <w:jc w:val="both"/>
        <w:rPr>
          <w:rFonts w:cs="Times New Roman"/>
          <w:sz w:val="24"/>
          <w:szCs w:val="24"/>
          <w:lang w:val="hr-HR"/>
        </w:rPr>
      </w:pPr>
      <w:r w:rsidRPr="003154E3">
        <w:rPr>
          <w:rFonts w:cs="Times New Roman"/>
          <w:sz w:val="24"/>
          <w:szCs w:val="24"/>
          <w:lang w:val="hr-HR"/>
        </w:rPr>
        <w:t>(3) Vještak ili viši vještak iz stavka 2. ovoga članka imenuje se s Popisa stručnjaka za vještačenje kojeg donosi Upravno vijeće Zavoda.</w:t>
      </w:r>
    </w:p>
    <w:p w14:paraId="2C67DFC3" w14:textId="77777777" w:rsidR="007D20D2" w:rsidRPr="003154E3" w:rsidRDefault="007D20D2" w:rsidP="003154E3">
      <w:pPr>
        <w:pStyle w:val="NoSpacing"/>
        <w:jc w:val="both"/>
        <w:rPr>
          <w:rFonts w:cs="Times New Roman"/>
          <w:sz w:val="24"/>
          <w:szCs w:val="24"/>
          <w:lang w:val="hr-HR"/>
        </w:rPr>
      </w:pPr>
    </w:p>
    <w:p w14:paraId="28000E7D" w14:textId="77777777" w:rsidR="0060309A" w:rsidRPr="005E532D" w:rsidRDefault="0060309A" w:rsidP="003154E3">
      <w:pPr>
        <w:pStyle w:val="NoSpacing"/>
        <w:jc w:val="center"/>
        <w:rPr>
          <w:rFonts w:cs="Times New Roman"/>
          <w:b/>
          <w:sz w:val="24"/>
          <w:szCs w:val="24"/>
          <w:lang w:val="hr-HR"/>
        </w:rPr>
      </w:pPr>
      <w:r w:rsidRPr="005E532D">
        <w:rPr>
          <w:rFonts w:cs="Times New Roman"/>
          <w:b/>
          <w:sz w:val="24"/>
          <w:szCs w:val="24"/>
          <w:lang w:val="hr-HR"/>
        </w:rPr>
        <w:t xml:space="preserve">Članak </w:t>
      </w:r>
      <w:r w:rsidR="00746764" w:rsidRPr="005E532D">
        <w:rPr>
          <w:rFonts w:cs="Times New Roman"/>
          <w:b/>
          <w:sz w:val="24"/>
          <w:szCs w:val="24"/>
          <w:lang w:val="hr-HR"/>
        </w:rPr>
        <w:t>6</w:t>
      </w:r>
      <w:r w:rsidRPr="005E532D">
        <w:rPr>
          <w:rFonts w:cs="Times New Roman"/>
          <w:b/>
          <w:sz w:val="24"/>
          <w:szCs w:val="24"/>
          <w:lang w:val="hr-HR"/>
        </w:rPr>
        <w:t>.</w:t>
      </w:r>
    </w:p>
    <w:p w14:paraId="2538924D" w14:textId="77777777" w:rsidR="003154E3" w:rsidRPr="003154E3" w:rsidRDefault="003154E3" w:rsidP="003154E3">
      <w:pPr>
        <w:pStyle w:val="NoSpacing"/>
        <w:jc w:val="center"/>
        <w:rPr>
          <w:rFonts w:cs="Times New Roman"/>
          <w:sz w:val="24"/>
          <w:szCs w:val="24"/>
          <w:lang w:val="hr-HR"/>
        </w:rPr>
      </w:pPr>
    </w:p>
    <w:p w14:paraId="065152FE" w14:textId="77777777" w:rsidR="00D75369" w:rsidRPr="005E532D" w:rsidRDefault="00D75369" w:rsidP="005E532D">
      <w:pPr>
        <w:pStyle w:val="NoSpacing"/>
        <w:ind w:firstLine="1418"/>
        <w:jc w:val="both"/>
        <w:rPr>
          <w:rFonts w:cs="Times New Roman"/>
          <w:sz w:val="24"/>
          <w:szCs w:val="24"/>
          <w:lang w:val="hr-HR"/>
        </w:rPr>
      </w:pPr>
      <w:r w:rsidRPr="005E532D">
        <w:rPr>
          <w:rFonts w:cs="Times New Roman"/>
          <w:sz w:val="24"/>
          <w:szCs w:val="24"/>
          <w:lang w:val="hr-HR"/>
        </w:rPr>
        <w:t>(</w:t>
      </w:r>
      <w:r w:rsidR="006017E4" w:rsidRPr="005E532D">
        <w:rPr>
          <w:rFonts w:cs="Times New Roman"/>
          <w:sz w:val="24"/>
          <w:szCs w:val="24"/>
          <w:lang w:val="hr-HR"/>
        </w:rPr>
        <w:t>1</w:t>
      </w:r>
      <w:r w:rsidRPr="005E532D">
        <w:rPr>
          <w:rFonts w:cs="Times New Roman"/>
          <w:sz w:val="24"/>
          <w:szCs w:val="24"/>
          <w:lang w:val="hr-HR"/>
        </w:rPr>
        <w:t xml:space="preserve">) Vještačenje se </w:t>
      </w:r>
      <w:r w:rsidR="005034B5" w:rsidRPr="005E532D">
        <w:rPr>
          <w:rFonts w:cs="Times New Roman"/>
          <w:sz w:val="24"/>
          <w:szCs w:val="24"/>
          <w:lang w:val="hr-HR"/>
        </w:rPr>
        <w:t xml:space="preserve">provodi </w:t>
      </w:r>
      <w:r w:rsidR="005E4466" w:rsidRPr="005E532D">
        <w:rPr>
          <w:rFonts w:cs="Times New Roman"/>
          <w:sz w:val="24"/>
          <w:szCs w:val="24"/>
          <w:lang w:val="hr-HR"/>
        </w:rPr>
        <w:t xml:space="preserve">uvidom u zahtjev za </w:t>
      </w:r>
      <w:r w:rsidR="005034B5" w:rsidRPr="005E532D">
        <w:rPr>
          <w:rFonts w:cs="Times New Roman"/>
          <w:sz w:val="24"/>
          <w:szCs w:val="24"/>
          <w:lang w:val="hr-HR"/>
        </w:rPr>
        <w:t>vještačenje</w:t>
      </w:r>
      <w:r w:rsidRPr="005E532D">
        <w:rPr>
          <w:rFonts w:cs="Times New Roman"/>
          <w:sz w:val="24"/>
          <w:szCs w:val="24"/>
          <w:lang w:val="hr-HR"/>
        </w:rPr>
        <w:t xml:space="preserve"> </w:t>
      </w:r>
      <w:r w:rsidR="005E4466" w:rsidRPr="005E532D">
        <w:rPr>
          <w:rFonts w:cs="Times New Roman"/>
          <w:sz w:val="24"/>
          <w:szCs w:val="24"/>
          <w:lang w:val="hr-HR"/>
        </w:rPr>
        <w:t>te</w:t>
      </w:r>
      <w:r w:rsidR="005034B5" w:rsidRPr="005E532D">
        <w:rPr>
          <w:rFonts w:cs="Times New Roman"/>
          <w:sz w:val="24"/>
          <w:szCs w:val="24"/>
          <w:lang w:val="hr-HR"/>
        </w:rPr>
        <w:t xml:space="preserve"> medicinsk</w:t>
      </w:r>
      <w:r w:rsidR="005E4466" w:rsidRPr="005E532D">
        <w:rPr>
          <w:rFonts w:cs="Times New Roman"/>
          <w:sz w:val="24"/>
          <w:szCs w:val="24"/>
          <w:lang w:val="hr-HR"/>
        </w:rPr>
        <w:t>u</w:t>
      </w:r>
      <w:r w:rsidR="005034B5" w:rsidRPr="005E532D">
        <w:rPr>
          <w:rFonts w:cs="Times New Roman"/>
          <w:sz w:val="24"/>
          <w:szCs w:val="24"/>
          <w:lang w:val="hr-HR"/>
        </w:rPr>
        <w:t xml:space="preserve"> i drug</w:t>
      </w:r>
      <w:r w:rsidR="005E4466" w:rsidRPr="005E532D">
        <w:rPr>
          <w:rFonts w:cs="Times New Roman"/>
          <w:sz w:val="24"/>
          <w:szCs w:val="24"/>
          <w:lang w:val="hr-HR"/>
        </w:rPr>
        <w:t xml:space="preserve">u </w:t>
      </w:r>
      <w:r w:rsidR="005034B5" w:rsidRPr="005E532D">
        <w:rPr>
          <w:rFonts w:cs="Times New Roman"/>
          <w:sz w:val="24"/>
          <w:szCs w:val="24"/>
          <w:lang w:val="hr-HR"/>
        </w:rPr>
        <w:t>dokumentacij</w:t>
      </w:r>
      <w:r w:rsidR="005E4466" w:rsidRPr="005E532D">
        <w:rPr>
          <w:rFonts w:cs="Times New Roman"/>
          <w:sz w:val="24"/>
          <w:szCs w:val="24"/>
          <w:lang w:val="hr-HR"/>
        </w:rPr>
        <w:t>u</w:t>
      </w:r>
      <w:r w:rsidR="005034B5" w:rsidRPr="005E532D">
        <w:rPr>
          <w:rFonts w:cs="Times New Roman"/>
          <w:sz w:val="24"/>
          <w:szCs w:val="24"/>
          <w:lang w:val="hr-HR"/>
        </w:rPr>
        <w:t>.</w:t>
      </w:r>
      <w:r w:rsidRPr="005E532D">
        <w:rPr>
          <w:rFonts w:cs="Times New Roman"/>
          <w:sz w:val="24"/>
          <w:szCs w:val="24"/>
          <w:lang w:val="hr-HR"/>
        </w:rPr>
        <w:t xml:space="preserve"> </w:t>
      </w:r>
    </w:p>
    <w:p w14:paraId="78E98488" w14:textId="77777777" w:rsidR="005E532D" w:rsidRPr="005E532D" w:rsidRDefault="005E532D" w:rsidP="005E532D">
      <w:pPr>
        <w:pStyle w:val="NoSpacing"/>
        <w:ind w:firstLine="1418"/>
        <w:jc w:val="both"/>
        <w:rPr>
          <w:rFonts w:cs="Times New Roman"/>
          <w:sz w:val="24"/>
          <w:szCs w:val="24"/>
          <w:lang w:val="hr-HR"/>
        </w:rPr>
      </w:pPr>
    </w:p>
    <w:p w14:paraId="318E4055" w14:textId="77777777" w:rsidR="00D75369" w:rsidRPr="005E532D" w:rsidRDefault="00D75369" w:rsidP="005E532D">
      <w:pPr>
        <w:pStyle w:val="NoSpacing"/>
        <w:ind w:firstLine="1418"/>
        <w:jc w:val="both"/>
        <w:rPr>
          <w:rFonts w:cs="Times New Roman"/>
          <w:sz w:val="24"/>
          <w:szCs w:val="24"/>
          <w:lang w:val="hr-HR"/>
        </w:rPr>
      </w:pPr>
      <w:r w:rsidRPr="005E532D">
        <w:rPr>
          <w:rFonts w:cs="Times New Roman"/>
          <w:sz w:val="24"/>
          <w:szCs w:val="24"/>
          <w:lang w:val="hr-HR"/>
        </w:rPr>
        <w:t>(</w:t>
      </w:r>
      <w:r w:rsidR="005E4466" w:rsidRPr="005E532D">
        <w:rPr>
          <w:rFonts w:cs="Times New Roman"/>
          <w:sz w:val="24"/>
          <w:szCs w:val="24"/>
          <w:lang w:val="hr-HR"/>
        </w:rPr>
        <w:t>2</w:t>
      </w:r>
      <w:r w:rsidRPr="005E532D">
        <w:rPr>
          <w:rFonts w:cs="Times New Roman"/>
          <w:sz w:val="24"/>
          <w:szCs w:val="24"/>
          <w:lang w:val="hr-HR"/>
        </w:rPr>
        <w:t xml:space="preserve">) </w:t>
      </w:r>
      <w:r w:rsidR="00F13596" w:rsidRPr="005E532D">
        <w:rPr>
          <w:rFonts w:cs="Times New Roman"/>
          <w:sz w:val="24"/>
          <w:szCs w:val="24"/>
          <w:lang w:val="hr-HR"/>
        </w:rPr>
        <w:t>Ako</w:t>
      </w:r>
      <w:r w:rsidR="006017E4" w:rsidRPr="005E532D">
        <w:rPr>
          <w:rFonts w:cs="Times New Roman"/>
          <w:sz w:val="24"/>
          <w:szCs w:val="24"/>
          <w:lang w:val="hr-HR"/>
        </w:rPr>
        <w:t xml:space="preserve"> se vještačenje ne može provest</w:t>
      </w:r>
      <w:r w:rsidR="00920A0E" w:rsidRPr="005E532D">
        <w:rPr>
          <w:rFonts w:cs="Times New Roman"/>
          <w:sz w:val="24"/>
          <w:szCs w:val="24"/>
          <w:lang w:val="hr-HR"/>
        </w:rPr>
        <w:t>i</w:t>
      </w:r>
      <w:r w:rsidR="006017E4" w:rsidRPr="005E532D">
        <w:rPr>
          <w:rFonts w:cs="Times New Roman"/>
          <w:sz w:val="24"/>
          <w:szCs w:val="24"/>
          <w:lang w:val="hr-HR"/>
        </w:rPr>
        <w:t xml:space="preserve"> na temelju </w:t>
      </w:r>
      <w:r w:rsidR="005E4466" w:rsidRPr="005E532D">
        <w:rPr>
          <w:rFonts w:cs="Times New Roman"/>
          <w:sz w:val="24"/>
          <w:szCs w:val="24"/>
          <w:lang w:val="hr-HR"/>
        </w:rPr>
        <w:t>uvida</w:t>
      </w:r>
      <w:r w:rsidR="006017E4" w:rsidRPr="005E532D">
        <w:rPr>
          <w:rFonts w:cs="Times New Roman"/>
          <w:sz w:val="24"/>
          <w:szCs w:val="24"/>
          <w:lang w:val="hr-HR"/>
        </w:rPr>
        <w:t xml:space="preserve"> iz stavka </w:t>
      </w:r>
      <w:r w:rsidR="005E4466" w:rsidRPr="005E532D">
        <w:rPr>
          <w:rFonts w:cs="Times New Roman"/>
          <w:sz w:val="24"/>
          <w:szCs w:val="24"/>
          <w:lang w:val="hr-HR"/>
        </w:rPr>
        <w:t>1</w:t>
      </w:r>
      <w:r w:rsidR="006017E4" w:rsidRPr="005E532D">
        <w:rPr>
          <w:rFonts w:cs="Times New Roman"/>
          <w:sz w:val="24"/>
          <w:szCs w:val="24"/>
          <w:lang w:val="hr-HR"/>
        </w:rPr>
        <w:t>. ovoga članka, obavit će se neposredni pregled osobe koja se vještači</w:t>
      </w:r>
      <w:r w:rsidR="005E4466" w:rsidRPr="005E532D">
        <w:rPr>
          <w:rFonts w:cs="Times New Roman"/>
          <w:sz w:val="24"/>
          <w:szCs w:val="24"/>
          <w:lang w:val="hr-HR"/>
        </w:rPr>
        <w:t>,</w:t>
      </w:r>
      <w:r w:rsidR="006017E4" w:rsidRPr="005E532D">
        <w:rPr>
          <w:rFonts w:cs="Times New Roman"/>
          <w:sz w:val="24"/>
          <w:szCs w:val="24"/>
          <w:lang w:val="hr-HR"/>
        </w:rPr>
        <w:t xml:space="preserve"> </w:t>
      </w:r>
      <w:r w:rsidR="005E4466" w:rsidRPr="005E532D">
        <w:rPr>
          <w:rFonts w:cs="Times New Roman"/>
          <w:sz w:val="24"/>
          <w:szCs w:val="24"/>
          <w:lang w:val="hr-HR"/>
        </w:rPr>
        <w:t>bez dijagnostičke obrade.</w:t>
      </w:r>
    </w:p>
    <w:p w14:paraId="3946B826" w14:textId="77777777" w:rsidR="005E532D" w:rsidRPr="005E532D" w:rsidRDefault="005E532D" w:rsidP="005E532D">
      <w:pPr>
        <w:pStyle w:val="NoSpacing"/>
        <w:ind w:firstLine="1418"/>
        <w:jc w:val="both"/>
        <w:rPr>
          <w:rFonts w:cs="Times New Roman"/>
          <w:sz w:val="24"/>
          <w:szCs w:val="24"/>
          <w:lang w:val="hr-HR"/>
        </w:rPr>
      </w:pPr>
    </w:p>
    <w:p w14:paraId="69135747" w14:textId="77777777" w:rsidR="00EA5F68" w:rsidRPr="005E532D" w:rsidRDefault="00D75369" w:rsidP="005E532D">
      <w:pPr>
        <w:pStyle w:val="NoSpacing"/>
        <w:ind w:firstLine="1418"/>
        <w:jc w:val="both"/>
        <w:rPr>
          <w:rFonts w:cs="Times New Roman"/>
          <w:sz w:val="24"/>
          <w:szCs w:val="24"/>
          <w:lang w:val="hr-HR"/>
        </w:rPr>
      </w:pPr>
      <w:r w:rsidRPr="005E532D">
        <w:rPr>
          <w:rFonts w:cs="Times New Roman"/>
          <w:sz w:val="24"/>
          <w:szCs w:val="24"/>
          <w:lang w:val="hr-HR"/>
        </w:rPr>
        <w:t>(</w:t>
      </w:r>
      <w:r w:rsidR="005E4466" w:rsidRPr="005E532D">
        <w:rPr>
          <w:rFonts w:cs="Times New Roman"/>
          <w:sz w:val="24"/>
          <w:szCs w:val="24"/>
          <w:lang w:val="hr-HR"/>
        </w:rPr>
        <w:t>3</w:t>
      </w:r>
      <w:r w:rsidRPr="005E532D">
        <w:rPr>
          <w:rFonts w:cs="Times New Roman"/>
          <w:sz w:val="24"/>
          <w:szCs w:val="24"/>
          <w:lang w:val="hr-HR"/>
        </w:rPr>
        <w:t xml:space="preserve">) </w:t>
      </w:r>
      <w:r w:rsidR="00EA5F68" w:rsidRPr="005E532D">
        <w:rPr>
          <w:rFonts w:cs="Times New Roman"/>
          <w:sz w:val="24"/>
          <w:szCs w:val="24"/>
          <w:lang w:val="hr-HR"/>
        </w:rPr>
        <w:t>Poziv na pregled upućuje se osobi koja se vještači sukladno pravilima o osobnoj dostavi</w:t>
      </w:r>
      <w:r w:rsidR="00C57AB7" w:rsidRPr="005E532D">
        <w:rPr>
          <w:rFonts w:cs="Times New Roman"/>
          <w:sz w:val="24"/>
          <w:szCs w:val="24"/>
          <w:lang w:val="hr-HR"/>
        </w:rPr>
        <w:t xml:space="preserve"> s upozorenjem da je obvezna u zakazano vrijeme odazvati se pozivu. </w:t>
      </w:r>
    </w:p>
    <w:p w14:paraId="260837F4" w14:textId="77777777" w:rsidR="005E532D" w:rsidRPr="005E532D" w:rsidRDefault="005E532D" w:rsidP="005E532D">
      <w:pPr>
        <w:pStyle w:val="NoSpacing"/>
        <w:ind w:firstLine="1418"/>
        <w:jc w:val="both"/>
        <w:rPr>
          <w:rFonts w:cs="Times New Roman"/>
          <w:sz w:val="24"/>
          <w:szCs w:val="24"/>
          <w:lang w:val="hr-HR"/>
        </w:rPr>
      </w:pPr>
    </w:p>
    <w:p w14:paraId="24575A78" w14:textId="77777777" w:rsidR="00D75369" w:rsidRPr="005E532D" w:rsidRDefault="00D75369" w:rsidP="005E532D">
      <w:pPr>
        <w:pStyle w:val="NoSpacing"/>
        <w:ind w:firstLine="1418"/>
        <w:jc w:val="both"/>
        <w:rPr>
          <w:rFonts w:cs="Times New Roman"/>
          <w:sz w:val="24"/>
          <w:szCs w:val="24"/>
          <w:lang w:val="hr-HR"/>
        </w:rPr>
      </w:pPr>
      <w:r w:rsidRPr="005E532D">
        <w:rPr>
          <w:rFonts w:cs="Times New Roman"/>
          <w:sz w:val="24"/>
          <w:szCs w:val="24"/>
          <w:lang w:val="hr-HR"/>
        </w:rPr>
        <w:lastRenderedPageBreak/>
        <w:t>(</w:t>
      </w:r>
      <w:r w:rsidR="00C57AB7" w:rsidRPr="005E532D">
        <w:rPr>
          <w:rFonts w:cs="Times New Roman"/>
          <w:sz w:val="24"/>
          <w:szCs w:val="24"/>
          <w:lang w:val="hr-HR"/>
        </w:rPr>
        <w:t>4</w:t>
      </w:r>
      <w:r w:rsidRPr="005E532D">
        <w:rPr>
          <w:rFonts w:cs="Times New Roman"/>
          <w:sz w:val="24"/>
          <w:szCs w:val="24"/>
          <w:lang w:val="hr-HR"/>
        </w:rPr>
        <w:t xml:space="preserve">) </w:t>
      </w:r>
      <w:r w:rsidR="00F13596" w:rsidRPr="005E532D">
        <w:rPr>
          <w:rFonts w:cs="Times New Roman"/>
          <w:sz w:val="24"/>
          <w:szCs w:val="24"/>
          <w:lang w:val="hr-HR"/>
        </w:rPr>
        <w:t>Ako</w:t>
      </w:r>
      <w:r w:rsidRPr="005E532D">
        <w:rPr>
          <w:rFonts w:cs="Times New Roman"/>
          <w:sz w:val="24"/>
          <w:szCs w:val="24"/>
          <w:lang w:val="hr-HR"/>
        </w:rPr>
        <w:t xml:space="preserve"> osoba koja se vještači zbog svog zdravstvenog stanja ne može osobno ili u pratnji pristupiti neposrednom pregledu u službeni</w:t>
      </w:r>
      <w:r w:rsidR="00C57AB7" w:rsidRPr="005E532D">
        <w:rPr>
          <w:rFonts w:cs="Times New Roman"/>
          <w:sz w:val="24"/>
          <w:szCs w:val="24"/>
          <w:lang w:val="hr-HR"/>
        </w:rPr>
        <w:t>m</w:t>
      </w:r>
      <w:r w:rsidRPr="005E532D">
        <w:rPr>
          <w:rFonts w:cs="Times New Roman"/>
          <w:sz w:val="24"/>
          <w:szCs w:val="24"/>
          <w:lang w:val="hr-HR"/>
        </w:rPr>
        <w:t xml:space="preserve"> prostorijama Zavoda, a vještaci ne mogu </w:t>
      </w:r>
      <w:r w:rsidR="00733532" w:rsidRPr="005E532D">
        <w:rPr>
          <w:rFonts w:cs="Times New Roman"/>
          <w:sz w:val="24"/>
          <w:szCs w:val="24"/>
          <w:lang w:val="hr-HR"/>
        </w:rPr>
        <w:t>dati</w:t>
      </w:r>
      <w:r w:rsidRPr="005E532D">
        <w:rPr>
          <w:rFonts w:cs="Times New Roman"/>
          <w:sz w:val="24"/>
          <w:szCs w:val="24"/>
          <w:lang w:val="hr-HR"/>
        </w:rPr>
        <w:t xml:space="preserve"> nalaz i mišljenje na temelju </w:t>
      </w:r>
      <w:r w:rsidR="00C57AB7" w:rsidRPr="005E532D">
        <w:rPr>
          <w:rFonts w:cs="Times New Roman"/>
          <w:sz w:val="24"/>
          <w:szCs w:val="24"/>
          <w:lang w:val="hr-HR"/>
        </w:rPr>
        <w:t xml:space="preserve">uvida u </w:t>
      </w:r>
      <w:r w:rsidRPr="005E532D">
        <w:rPr>
          <w:rFonts w:cs="Times New Roman"/>
          <w:sz w:val="24"/>
          <w:szCs w:val="24"/>
          <w:lang w:val="hr-HR"/>
        </w:rPr>
        <w:t>med</w:t>
      </w:r>
      <w:r w:rsidR="00146995" w:rsidRPr="005E532D">
        <w:rPr>
          <w:rFonts w:cs="Times New Roman"/>
          <w:sz w:val="24"/>
          <w:szCs w:val="24"/>
          <w:lang w:val="hr-HR"/>
        </w:rPr>
        <w:t>icinsk</w:t>
      </w:r>
      <w:r w:rsidR="00C57AB7" w:rsidRPr="005E532D">
        <w:rPr>
          <w:rFonts w:cs="Times New Roman"/>
          <w:sz w:val="24"/>
          <w:szCs w:val="24"/>
          <w:lang w:val="hr-HR"/>
        </w:rPr>
        <w:t>u</w:t>
      </w:r>
      <w:r w:rsidRPr="005E532D">
        <w:rPr>
          <w:rFonts w:cs="Times New Roman"/>
          <w:sz w:val="24"/>
          <w:szCs w:val="24"/>
          <w:lang w:val="hr-HR"/>
        </w:rPr>
        <w:t xml:space="preserve"> i dr</w:t>
      </w:r>
      <w:r w:rsidR="00146995" w:rsidRPr="005E532D">
        <w:rPr>
          <w:rFonts w:cs="Times New Roman"/>
          <w:sz w:val="24"/>
          <w:szCs w:val="24"/>
          <w:lang w:val="hr-HR"/>
        </w:rPr>
        <w:t>ug</w:t>
      </w:r>
      <w:r w:rsidR="00C57AB7" w:rsidRPr="005E532D">
        <w:rPr>
          <w:rFonts w:cs="Times New Roman"/>
          <w:sz w:val="24"/>
          <w:szCs w:val="24"/>
          <w:lang w:val="hr-HR"/>
        </w:rPr>
        <w:t>u</w:t>
      </w:r>
      <w:r w:rsidRPr="005E532D">
        <w:rPr>
          <w:rFonts w:cs="Times New Roman"/>
          <w:sz w:val="24"/>
          <w:szCs w:val="24"/>
          <w:lang w:val="hr-HR"/>
        </w:rPr>
        <w:t xml:space="preserve"> dokumentacij</w:t>
      </w:r>
      <w:r w:rsidR="00C57AB7" w:rsidRPr="005E532D">
        <w:rPr>
          <w:rFonts w:cs="Times New Roman"/>
          <w:sz w:val="24"/>
          <w:szCs w:val="24"/>
          <w:lang w:val="hr-HR"/>
        </w:rPr>
        <w:t>u</w:t>
      </w:r>
      <w:r w:rsidRPr="005E532D">
        <w:rPr>
          <w:rFonts w:cs="Times New Roman"/>
          <w:sz w:val="24"/>
          <w:szCs w:val="24"/>
          <w:lang w:val="hr-HR"/>
        </w:rPr>
        <w:t>, neposredni pregled obavlja se u kućnoj posjeti.</w:t>
      </w:r>
    </w:p>
    <w:p w14:paraId="4636645E" w14:textId="77777777" w:rsidR="005E532D" w:rsidRPr="005E532D" w:rsidRDefault="005E532D" w:rsidP="005E532D">
      <w:pPr>
        <w:pStyle w:val="NoSpacing"/>
        <w:ind w:firstLine="1418"/>
        <w:jc w:val="both"/>
        <w:rPr>
          <w:rFonts w:cs="Times New Roman"/>
          <w:sz w:val="24"/>
          <w:szCs w:val="24"/>
          <w:lang w:val="hr-HR"/>
        </w:rPr>
      </w:pPr>
    </w:p>
    <w:p w14:paraId="2FB53B86" w14:textId="77777777" w:rsidR="00D75369" w:rsidRPr="005E532D" w:rsidRDefault="00C57AB7" w:rsidP="005E532D">
      <w:pPr>
        <w:pStyle w:val="NoSpacing"/>
        <w:ind w:firstLine="1418"/>
        <w:jc w:val="both"/>
        <w:rPr>
          <w:rFonts w:cs="Times New Roman"/>
          <w:sz w:val="24"/>
          <w:szCs w:val="24"/>
          <w:lang w:val="hr-HR"/>
        </w:rPr>
      </w:pPr>
      <w:r w:rsidRPr="005E532D">
        <w:rPr>
          <w:rFonts w:cs="Times New Roman"/>
          <w:sz w:val="24"/>
          <w:szCs w:val="24"/>
          <w:lang w:val="hr-HR"/>
        </w:rPr>
        <w:t>(5</w:t>
      </w:r>
      <w:r w:rsidR="00D75369" w:rsidRPr="005E532D">
        <w:rPr>
          <w:rFonts w:cs="Times New Roman"/>
          <w:sz w:val="24"/>
          <w:szCs w:val="24"/>
          <w:lang w:val="hr-HR"/>
        </w:rPr>
        <w:t>) Neposredni pregled u kućnoj posjeti obavlja vještak ili viši vještak, a iznimno vijeće vještaka, odnosno vijeće viših vještaka.</w:t>
      </w:r>
    </w:p>
    <w:p w14:paraId="56B94132" w14:textId="77777777" w:rsidR="005E532D" w:rsidRPr="005E532D" w:rsidRDefault="005E532D" w:rsidP="005E532D">
      <w:pPr>
        <w:pStyle w:val="NoSpacing"/>
        <w:ind w:firstLine="1418"/>
        <w:jc w:val="both"/>
        <w:rPr>
          <w:rFonts w:cs="Times New Roman"/>
          <w:sz w:val="24"/>
          <w:szCs w:val="24"/>
          <w:lang w:val="hr-HR"/>
        </w:rPr>
      </w:pPr>
    </w:p>
    <w:p w14:paraId="1C06F9E0" w14:textId="77777777" w:rsidR="00D75369" w:rsidRPr="005E532D" w:rsidRDefault="00D75369" w:rsidP="005E532D">
      <w:pPr>
        <w:pStyle w:val="NoSpacing"/>
        <w:ind w:firstLine="1418"/>
        <w:jc w:val="both"/>
        <w:rPr>
          <w:rFonts w:cs="Times New Roman"/>
          <w:sz w:val="24"/>
          <w:szCs w:val="24"/>
          <w:lang w:val="hr-HR"/>
        </w:rPr>
      </w:pPr>
      <w:r w:rsidRPr="005E532D">
        <w:rPr>
          <w:rFonts w:cs="Times New Roman"/>
          <w:sz w:val="24"/>
          <w:szCs w:val="24"/>
          <w:lang w:val="hr-HR"/>
        </w:rPr>
        <w:t>(</w:t>
      </w:r>
      <w:r w:rsidR="00C57AB7" w:rsidRPr="005E532D">
        <w:rPr>
          <w:rFonts w:cs="Times New Roman"/>
          <w:sz w:val="24"/>
          <w:szCs w:val="24"/>
          <w:lang w:val="hr-HR"/>
        </w:rPr>
        <w:t>6</w:t>
      </w:r>
      <w:r w:rsidRPr="005E532D">
        <w:rPr>
          <w:rFonts w:cs="Times New Roman"/>
          <w:sz w:val="24"/>
          <w:szCs w:val="24"/>
          <w:lang w:val="hr-HR"/>
        </w:rPr>
        <w:t>) Prije d</w:t>
      </w:r>
      <w:r w:rsidR="00D754C0" w:rsidRPr="005E532D">
        <w:rPr>
          <w:rFonts w:cs="Times New Roman"/>
          <w:sz w:val="24"/>
          <w:szCs w:val="24"/>
          <w:lang w:val="hr-HR"/>
        </w:rPr>
        <w:t>avanja</w:t>
      </w:r>
      <w:r w:rsidRPr="005E532D">
        <w:rPr>
          <w:rFonts w:cs="Times New Roman"/>
          <w:sz w:val="24"/>
          <w:szCs w:val="24"/>
          <w:lang w:val="hr-HR"/>
        </w:rPr>
        <w:t xml:space="preserve"> nalaza i mišljenja vijeće vještaka može zatražiti provjeru podataka iz medicinske dokumentacije, odnosno provjeru medicinske dokumentacije predane uz zahtjev.</w:t>
      </w:r>
    </w:p>
    <w:p w14:paraId="52ACD0A1" w14:textId="77777777" w:rsidR="005E532D" w:rsidRPr="005E532D" w:rsidRDefault="005E532D" w:rsidP="005E532D">
      <w:pPr>
        <w:pStyle w:val="NoSpacing"/>
        <w:ind w:firstLine="1418"/>
        <w:jc w:val="both"/>
        <w:rPr>
          <w:rFonts w:cs="Times New Roman"/>
          <w:sz w:val="24"/>
          <w:szCs w:val="24"/>
          <w:lang w:val="hr-HR"/>
        </w:rPr>
      </w:pPr>
    </w:p>
    <w:p w14:paraId="4ACC8A8D" w14:textId="77777777" w:rsidR="00724204" w:rsidRPr="005E532D" w:rsidRDefault="00724204" w:rsidP="005E532D">
      <w:pPr>
        <w:pStyle w:val="NoSpacing"/>
        <w:ind w:firstLine="1418"/>
        <w:jc w:val="both"/>
        <w:rPr>
          <w:rFonts w:cs="Times New Roman"/>
          <w:sz w:val="24"/>
          <w:szCs w:val="24"/>
          <w:lang w:val="hr-HR"/>
        </w:rPr>
      </w:pPr>
      <w:r w:rsidRPr="005E532D">
        <w:rPr>
          <w:rFonts w:cs="Times New Roman"/>
          <w:sz w:val="24"/>
          <w:szCs w:val="24"/>
          <w:lang w:val="hr-HR"/>
        </w:rPr>
        <w:t>(</w:t>
      </w:r>
      <w:r w:rsidR="007C41C1" w:rsidRPr="005E532D">
        <w:rPr>
          <w:rFonts w:cs="Times New Roman"/>
          <w:sz w:val="24"/>
          <w:szCs w:val="24"/>
          <w:lang w:val="hr-HR"/>
        </w:rPr>
        <w:t>7</w:t>
      </w:r>
      <w:r w:rsidRPr="005E532D">
        <w:rPr>
          <w:rFonts w:cs="Times New Roman"/>
          <w:sz w:val="24"/>
          <w:szCs w:val="24"/>
          <w:lang w:val="hr-HR"/>
        </w:rPr>
        <w:t>) Postupak vještačenja završava d</w:t>
      </w:r>
      <w:r w:rsidR="00D754C0" w:rsidRPr="005E532D">
        <w:rPr>
          <w:rFonts w:cs="Times New Roman"/>
          <w:sz w:val="24"/>
          <w:szCs w:val="24"/>
          <w:lang w:val="hr-HR"/>
        </w:rPr>
        <w:t>avanjem</w:t>
      </w:r>
      <w:r w:rsidRPr="005E532D">
        <w:rPr>
          <w:rFonts w:cs="Times New Roman"/>
          <w:sz w:val="24"/>
          <w:szCs w:val="24"/>
          <w:lang w:val="hr-HR"/>
        </w:rPr>
        <w:t xml:space="preserve"> nalaza i mišljenja kojim se utvrđuje postojanje činjenice iz članka 2. ove Uredbe.</w:t>
      </w:r>
    </w:p>
    <w:p w14:paraId="23EC29CD" w14:textId="77777777" w:rsidR="005E532D" w:rsidRDefault="005E532D" w:rsidP="005E532D">
      <w:pPr>
        <w:pStyle w:val="NoSpacing"/>
        <w:ind w:firstLine="1418"/>
        <w:jc w:val="both"/>
        <w:rPr>
          <w:rFonts w:cs="Times New Roman"/>
          <w:sz w:val="24"/>
          <w:szCs w:val="24"/>
          <w:lang w:val="hr-HR"/>
        </w:rPr>
      </w:pPr>
    </w:p>
    <w:p w14:paraId="360C6A80" w14:textId="77777777" w:rsidR="002F66B1" w:rsidRPr="003154E3" w:rsidRDefault="002F66B1" w:rsidP="005E532D">
      <w:pPr>
        <w:pStyle w:val="NoSpacing"/>
        <w:ind w:firstLine="1418"/>
        <w:jc w:val="both"/>
        <w:rPr>
          <w:rFonts w:cs="Times New Roman"/>
          <w:sz w:val="24"/>
          <w:szCs w:val="24"/>
          <w:lang w:val="hr-HR"/>
        </w:rPr>
      </w:pPr>
      <w:r w:rsidRPr="004D5937">
        <w:rPr>
          <w:rFonts w:cs="Times New Roman"/>
          <w:sz w:val="24"/>
          <w:szCs w:val="24"/>
          <w:lang w:val="hr-HR"/>
        </w:rPr>
        <w:t xml:space="preserve">(8) Kada je u postupku vještačenja potrebno utvrditi nastanak činjenice </w:t>
      </w:r>
      <w:bookmarkStart w:id="6" w:name="_Hlk84838906"/>
      <w:r w:rsidRPr="004D5937">
        <w:rPr>
          <w:rFonts w:cs="Times New Roman"/>
          <w:sz w:val="24"/>
          <w:szCs w:val="24"/>
          <w:lang w:val="hr-HR"/>
        </w:rPr>
        <w:t>o kojoj se vještači</w:t>
      </w:r>
      <w:bookmarkEnd w:id="6"/>
      <w:r w:rsidRPr="004D5937">
        <w:rPr>
          <w:rFonts w:cs="Times New Roman"/>
          <w:sz w:val="24"/>
          <w:szCs w:val="24"/>
          <w:lang w:val="hr-HR"/>
        </w:rPr>
        <w:t xml:space="preserve">, kao datum nastanka smatra se datum vještačenja. Iznimno, nastanak činjenice </w:t>
      </w:r>
      <w:r w:rsidR="00D754C0" w:rsidRPr="004D5937">
        <w:rPr>
          <w:rFonts w:cs="Times New Roman"/>
          <w:sz w:val="24"/>
          <w:szCs w:val="24"/>
          <w:lang w:val="hr-HR"/>
        </w:rPr>
        <w:t xml:space="preserve">o kojoj se vještači </w:t>
      </w:r>
      <w:r w:rsidRPr="004D5937">
        <w:rPr>
          <w:rFonts w:cs="Times New Roman"/>
          <w:sz w:val="24"/>
          <w:szCs w:val="24"/>
          <w:lang w:val="hr-HR"/>
        </w:rPr>
        <w:t>može se utvrditi i prije tog datuma na temelju medicinske dokumentacije iz ranijeg razdoblja.</w:t>
      </w:r>
    </w:p>
    <w:p w14:paraId="155E7FDA" w14:textId="77777777" w:rsidR="005E532D" w:rsidRPr="005E532D" w:rsidRDefault="005E532D" w:rsidP="005E532D">
      <w:pPr>
        <w:pStyle w:val="NoSpacing"/>
        <w:ind w:firstLine="1418"/>
        <w:jc w:val="both"/>
        <w:rPr>
          <w:rFonts w:cs="Times New Roman"/>
          <w:sz w:val="24"/>
          <w:szCs w:val="24"/>
          <w:lang w:val="hr-HR"/>
        </w:rPr>
      </w:pPr>
    </w:p>
    <w:p w14:paraId="655B8F62" w14:textId="77777777" w:rsidR="007C41C1" w:rsidRPr="005E532D" w:rsidRDefault="004458E4" w:rsidP="005E532D">
      <w:pPr>
        <w:pStyle w:val="NoSpacing"/>
        <w:ind w:firstLine="1418"/>
        <w:jc w:val="both"/>
        <w:rPr>
          <w:rFonts w:cs="Times New Roman"/>
          <w:sz w:val="24"/>
          <w:szCs w:val="24"/>
          <w:lang w:val="hr-HR"/>
        </w:rPr>
      </w:pPr>
      <w:r w:rsidRPr="005E532D">
        <w:rPr>
          <w:rFonts w:cs="Times New Roman"/>
          <w:sz w:val="24"/>
          <w:szCs w:val="24"/>
          <w:lang w:val="hr-HR"/>
        </w:rPr>
        <w:t>(</w:t>
      </w:r>
      <w:r w:rsidR="002F66B1" w:rsidRPr="005E532D">
        <w:rPr>
          <w:rFonts w:cs="Times New Roman"/>
          <w:sz w:val="24"/>
          <w:szCs w:val="24"/>
          <w:lang w:val="hr-HR"/>
        </w:rPr>
        <w:t>9</w:t>
      </w:r>
      <w:r w:rsidRPr="005E532D">
        <w:rPr>
          <w:rFonts w:cs="Times New Roman"/>
          <w:sz w:val="24"/>
          <w:szCs w:val="24"/>
          <w:lang w:val="hr-HR"/>
        </w:rPr>
        <w:t xml:space="preserve">) </w:t>
      </w:r>
      <w:r w:rsidR="007C41C1" w:rsidRPr="005E532D">
        <w:rPr>
          <w:rFonts w:cs="Times New Roman"/>
          <w:sz w:val="24"/>
          <w:szCs w:val="24"/>
          <w:lang w:val="hr-HR"/>
        </w:rPr>
        <w:t xml:space="preserve">Povrat medicinske dokumentacije moguć je tijekom i nakon postupka vještačenja, </w:t>
      </w:r>
      <w:r w:rsidR="007C41C1" w:rsidRPr="003154E3">
        <w:rPr>
          <w:rFonts w:cs="Times New Roman"/>
          <w:sz w:val="24"/>
          <w:szCs w:val="24"/>
          <w:lang w:val="hr-HR"/>
        </w:rPr>
        <w:t>uz potpisanu izjavu o preuzimanju medicinske dokumentacije, dok Zavod zadržava preslik</w:t>
      </w:r>
      <w:r w:rsidR="00E7219C" w:rsidRPr="003154E3">
        <w:rPr>
          <w:rFonts w:cs="Times New Roman"/>
          <w:sz w:val="24"/>
          <w:szCs w:val="24"/>
          <w:lang w:val="hr-HR"/>
        </w:rPr>
        <w:t>u</w:t>
      </w:r>
      <w:r w:rsidR="007C41C1" w:rsidRPr="003154E3">
        <w:rPr>
          <w:rFonts w:cs="Times New Roman"/>
          <w:sz w:val="24"/>
          <w:szCs w:val="24"/>
          <w:lang w:val="hr-HR"/>
        </w:rPr>
        <w:t xml:space="preserve"> </w:t>
      </w:r>
      <w:r w:rsidR="00E7219C" w:rsidRPr="003154E3">
        <w:rPr>
          <w:rFonts w:cs="Times New Roman"/>
          <w:sz w:val="24"/>
          <w:szCs w:val="24"/>
          <w:lang w:val="hr-HR"/>
        </w:rPr>
        <w:t>iste.</w:t>
      </w:r>
    </w:p>
    <w:p w14:paraId="04987D7E" w14:textId="77777777" w:rsidR="005E532D" w:rsidRDefault="005E532D" w:rsidP="005E532D">
      <w:pPr>
        <w:pStyle w:val="NoSpacing"/>
        <w:ind w:firstLine="1418"/>
        <w:jc w:val="both"/>
        <w:rPr>
          <w:rFonts w:cs="Times New Roman"/>
          <w:sz w:val="24"/>
          <w:szCs w:val="24"/>
          <w:lang w:val="hr-HR"/>
        </w:rPr>
      </w:pPr>
    </w:p>
    <w:p w14:paraId="69130AE9" w14:textId="77777777" w:rsidR="004458E4" w:rsidRDefault="00EA5F68" w:rsidP="005E532D">
      <w:pPr>
        <w:pStyle w:val="NoSpacing"/>
        <w:ind w:firstLine="1418"/>
        <w:jc w:val="both"/>
        <w:rPr>
          <w:rFonts w:cs="Times New Roman"/>
          <w:sz w:val="24"/>
          <w:szCs w:val="24"/>
          <w:lang w:val="hr-HR"/>
        </w:rPr>
      </w:pPr>
      <w:r w:rsidRPr="004D5937">
        <w:rPr>
          <w:rFonts w:cs="Times New Roman"/>
          <w:sz w:val="24"/>
          <w:szCs w:val="24"/>
          <w:lang w:val="hr-HR"/>
        </w:rPr>
        <w:t>(</w:t>
      </w:r>
      <w:r w:rsidR="002F66B1" w:rsidRPr="004D5937">
        <w:rPr>
          <w:rFonts w:cs="Times New Roman"/>
          <w:sz w:val="24"/>
          <w:szCs w:val="24"/>
          <w:lang w:val="hr-HR"/>
        </w:rPr>
        <w:t>10</w:t>
      </w:r>
      <w:r w:rsidR="004458E4" w:rsidRPr="004D5937">
        <w:rPr>
          <w:rFonts w:cs="Times New Roman"/>
          <w:sz w:val="24"/>
          <w:szCs w:val="24"/>
          <w:lang w:val="hr-HR"/>
        </w:rPr>
        <w:t xml:space="preserve">) Nakon završenog postupka vještačenja, Zavod dostavlja </w:t>
      </w:r>
      <w:r w:rsidR="004D5937" w:rsidRPr="004D5937">
        <w:rPr>
          <w:rFonts w:cs="Times New Roman"/>
          <w:sz w:val="24"/>
          <w:szCs w:val="24"/>
          <w:lang w:val="hr-HR"/>
        </w:rPr>
        <w:t>n</w:t>
      </w:r>
      <w:r w:rsidR="004458E4" w:rsidRPr="004D5937">
        <w:rPr>
          <w:rFonts w:cs="Times New Roman"/>
          <w:sz w:val="24"/>
          <w:szCs w:val="24"/>
          <w:lang w:val="hr-HR"/>
        </w:rPr>
        <w:t>alaz i mišl</w:t>
      </w:r>
      <w:r w:rsidR="004D5937" w:rsidRPr="004D5937">
        <w:rPr>
          <w:rFonts w:cs="Times New Roman"/>
          <w:sz w:val="24"/>
          <w:szCs w:val="24"/>
          <w:lang w:val="hr-HR"/>
        </w:rPr>
        <w:t xml:space="preserve">jenje </w:t>
      </w:r>
      <w:r w:rsidR="004458E4" w:rsidRPr="004D5937">
        <w:rPr>
          <w:rFonts w:cs="Times New Roman"/>
          <w:sz w:val="24"/>
          <w:szCs w:val="24"/>
          <w:lang w:val="hr-HR"/>
        </w:rPr>
        <w:t>u jednom primjerku, uz cjelokupan</w:t>
      </w:r>
      <w:r w:rsidR="0084131A" w:rsidRPr="004D5937">
        <w:rPr>
          <w:rFonts w:cs="Times New Roman"/>
          <w:sz w:val="24"/>
          <w:szCs w:val="24"/>
          <w:lang w:val="hr-HR"/>
        </w:rPr>
        <w:t xml:space="preserve"> </w:t>
      </w:r>
      <w:r w:rsidR="004458E4" w:rsidRPr="004D5937">
        <w:rPr>
          <w:rFonts w:cs="Times New Roman"/>
          <w:sz w:val="24"/>
          <w:szCs w:val="24"/>
          <w:lang w:val="hr-HR"/>
        </w:rPr>
        <w:t xml:space="preserve">predmet vještačenja </w:t>
      </w:r>
      <w:r w:rsidR="00613899">
        <w:rPr>
          <w:rFonts w:cs="Times New Roman"/>
          <w:sz w:val="24"/>
          <w:szCs w:val="24"/>
          <w:lang w:val="hr-HR"/>
        </w:rPr>
        <w:t>nadležnom tijelu</w:t>
      </w:r>
      <w:r w:rsidR="004458E4" w:rsidRPr="004D5937">
        <w:rPr>
          <w:rFonts w:cs="Times New Roman"/>
          <w:sz w:val="24"/>
          <w:szCs w:val="24"/>
          <w:lang w:val="hr-HR"/>
        </w:rPr>
        <w:t>.</w:t>
      </w:r>
    </w:p>
    <w:p w14:paraId="1A967912" w14:textId="77777777" w:rsidR="004458E4" w:rsidRPr="005E532D" w:rsidRDefault="004458E4" w:rsidP="005E532D">
      <w:pPr>
        <w:pStyle w:val="NoSpacing"/>
        <w:ind w:firstLine="1418"/>
        <w:jc w:val="both"/>
        <w:rPr>
          <w:rFonts w:cs="Times New Roman"/>
          <w:sz w:val="24"/>
          <w:szCs w:val="24"/>
          <w:lang w:val="hr-HR"/>
        </w:rPr>
      </w:pPr>
    </w:p>
    <w:p w14:paraId="19AF54A6" w14:textId="77777777" w:rsidR="001C2543" w:rsidRPr="005E532D" w:rsidRDefault="001C2543" w:rsidP="005E532D">
      <w:pPr>
        <w:pStyle w:val="NoSpacing"/>
        <w:jc w:val="center"/>
        <w:rPr>
          <w:rFonts w:cs="Times New Roman"/>
          <w:sz w:val="24"/>
          <w:szCs w:val="24"/>
          <w:lang w:val="hr-HR"/>
        </w:rPr>
      </w:pPr>
      <w:r w:rsidRPr="005E532D">
        <w:rPr>
          <w:rFonts w:cs="Times New Roman"/>
          <w:sz w:val="24"/>
          <w:szCs w:val="24"/>
          <w:lang w:val="hr-HR"/>
        </w:rPr>
        <w:t xml:space="preserve">GLAVA </w:t>
      </w:r>
      <w:r w:rsidR="0060309A" w:rsidRPr="005E532D">
        <w:rPr>
          <w:rFonts w:cs="Times New Roman"/>
          <w:sz w:val="24"/>
          <w:szCs w:val="24"/>
          <w:lang w:val="hr-HR"/>
        </w:rPr>
        <w:t xml:space="preserve">III. </w:t>
      </w:r>
    </w:p>
    <w:p w14:paraId="764F251D" w14:textId="77777777" w:rsidR="006B354B" w:rsidRPr="005E532D" w:rsidRDefault="006B354B" w:rsidP="005E532D">
      <w:pPr>
        <w:pStyle w:val="NoSpacing"/>
        <w:jc w:val="center"/>
        <w:rPr>
          <w:rFonts w:cs="Times New Roman"/>
          <w:sz w:val="24"/>
          <w:szCs w:val="24"/>
          <w:lang w:val="hr-HR"/>
        </w:rPr>
      </w:pPr>
      <w:r w:rsidRPr="005E532D">
        <w:rPr>
          <w:rFonts w:cs="Times New Roman"/>
          <w:sz w:val="24"/>
          <w:szCs w:val="24"/>
          <w:lang w:val="hr-HR"/>
        </w:rPr>
        <w:t xml:space="preserve">VJEŠTAČENJE </w:t>
      </w:r>
      <w:r w:rsidR="00F878A3" w:rsidRPr="005E532D">
        <w:rPr>
          <w:rFonts w:cs="Times New Roman"/>
          <w:sz w:val="24"/>
          <w:szCs w:val="24"/>
          <w:lang w:val="hr-HR"/>
        </w:rPr>
        <w:t xml:space="preserve">ZA OSTVARIVANJE PRAVA IZ PODRUČJA </w:t>
      </w:r>
      <w:r w:rsidRPr="005E532D">
        <w:rPr>
          <w:rFonts w:cs="Times New Roman"/>
          <w:sz w:val="24"/>
          <w:szCs w:val="24"/>
          <w:lang w:val="hr-HR"/>
        </w:rPr>
        <w:t>MIROVINSKOG OSIGURANJA</w:t>
      </w:r>
    </w:p>
    <w:p w14:paraId="554FCE4F" w14:textId="77777777" w:rsidR="003154E3" w:rsidRPr="005E532D" w:rsidRDefault="003154E3" w:rsidP="005E532D">
      <w:pPr>
        <w:pStyle w:val="NoSpacing"/>
        <w:jc w:val="center"/>
        <w:rPr>
          <w:rFonts w:cs="Times New Roman"/>
          <w:sz w:val="24"/>
          <w:szCs w:val="24"/>
          <w:lang w:val="hr-HR"/>
        </w:rPr>
      </w:pPr>
    </w:p>
    <w:p w14:paraId="71AA8171" w14:textId="77777777" w:rsidR="004542A1" w:rsidRPr="005E532D" w:rsidRDefault="004542A1" w:rsidP="005E532D">
      <w:pPr>
        <w:pStyle w:val="NoSpacing"/>
        <w:jc w:val="center"/>
        <w:rPr>
          <w:rFonts w:cs="Times New Roman"/>
          <w:sz w:val="24"/>
          <w:szCs w:val="24"/>
          <w:lang w:val="hr-HR"/>
        </w:rPr>
      </w:pPr>
      <w:r w:rsidRPr="005E532D">
        <w:rPr>
          <w:rFonts w:cs="Times New Roman"/>
          <w:sz w:val="24"/>
          <w:szCs w:val="24"/>
          <w:lang w:val="hr-HR"/>
        </w:rPr>
        <w:t xml:space="preserve">POGLAVLJE </w:t>
      </w:r>
      <w:r w:rsidR="003154E3" w:rsidRPr="005E532D">
        <w:rPr>
          <w:rFonts w:cs="Times New Roman"/>
          <w:sz w:val="24"/>
          <w:szCs w:val="24"/>
          <w:lang w:val="hr-HR"/>
        </w:rPr>
        <w:t xml:space="preserve">I. </w:t>
      </w:r>
    </w:p>
    <w:p w14:paraId="3534B69A" w14:textId="77777777" w:rsidR="0060309A" w:rsidRPr="005E532D" w:rsidRDefault="0060309A" w:rsidP="005E532D">
      <w:pPr>
        <w:pStyle w:val="NoSpacing"/>
        <w:jc w:val="center"/>
        <w:rPr>
          <w:rFonts w:cs="Times New Roman"/>
          <w:sz w:val="24"/>
          <w:szCs w:val="24"/>
          <w:lang w:val="hr-HR"/>
        </w:rPr>
      </w:pPr>
      <w:r w:rsidRPr="005E532D">
        <w:rPr>
          <w:rFonts w:cs="Times New Roman"/>
          <w:sz w:val="24"/>
          <w:szCs w:val="24"/>
          <w:lang w:val="hr-HR"/>
        </w:rPr>
        <w:t>VJEŠTAČENJE RADNE SPOSOBNOSTI</w:t>
      </w:r>
    </w:p>
    <w:p w14:paraId="424DF0CF" w14:textId="77777777" w:rsidR="001A1B53" w:rsidRPr="005E532D" w:rsidRDefault="001A1B53" w:rsidP="005E532D">
      <w:pPr>
        <w:pStyle w:val="NoSpacing"/>
        <w:rPr>
          <w:rFonts w:cs="Times New Roman"/>
          <w:sz w:val="24"/>
          <w:szCs w:val="24"/>
          <w:lang w:val="hr-HR"/>
        </w:rPr>
      </w:pPr>
    </w:p>
    <w:p w14:paraId="431C1E40" w14:textId="77777777" w:rsidR="0060309A" w:rsidRPr="005E532D" w:rsidRDefault="0060309A" w:rsidP="005E532D">
      <w:pPr>
        <w:pStyle w:val="NoSpacing"/>
        <w:jc w:val="center"/>
        <w:rPr>
          <w:rFonts w:cs="Times New Roman"/>
          <w:b/>
          <w:sz w:val="24"/>
          <w:szCs w:val="24"/>
          <w:lang w:val="hr-HR"/>
        </w:rPr>
      </w:pPr>
      <w:r w:rsidRPr="005E532D">
        <w:rPr>
          <w:rFonts w:cs="Times New Roman"/>
          <w:b/>
          <w:sz w:val="24"/>
          <w:szCs w:val="24"/>
          <w:lang w:val="hr-HR"/>
        </w:rPr>
        <w:t xml:space="preserve">Članak </w:t>
      </w:r>
      <w:r w:rsidR="00746764" w:rsidRPr="005E532D">
        <w:rPr>
          <w:rFonts w:cs="Times New Roman"/>
          <w:b/>
          <w:sz w:val="24"/>
          <w:szCs w:val="24"/>
          <w:lang w:val="hr-HR"/>
        </w:rPr>
        <w:t>7</w:t>
      </w:r>
      <w:r w:rsidRPr="005E532D">
        <w:rPr>
          <w:rFonts w:cs="Times New Roman"/>
          <w:b/>
          <w:sz w:val="24"/>
          <w:szCs w:val="24"/>
          <w:lang w:val="hr-HR"/>
        </w:rPr>
        <w:t>.</w:t>
      </w:r>
    </w:p>
    <w:p w14:paraId="28C14A0E" w14:textId="77777777" w:rsidR="003154E3" w:rsidRPr="005E532D" w:rsidRDefault="003154E3" w:rsidP="005E532D">
      <w:pPr>
        <w:pStyle w:val="NoSpacing"/>
        <w:jc w:val="center"/>
        <w:rPr>
          <w:rFonts w:cs="Times New Roman"/>
          <w:sz w:val="24"/>
          <w:szCs w:val="24"/>
          <w:lang w:val="hr-HR"/>
        </w:rPr>
      </w:pPr>
    </w:p>
    <w:p w14:paraId="1A42B588" w14:textId="77777777" w:rsidR="00B57C03" w:rsidRPr="005E532D" w:rsidRDefault="0060309A" w:rsidP="00E107FA">
      <w:pPr>
        <w:pStyle w:val="NoSpacing"/>
        <w:ind w:firstLine="1418"/>
        <w:jc w:val="both"/>
        <w:rPr>
          <w:rFonts w:cs="Times New Roman"/>
          <w:sz w:val="24"/>
          <w:szCs w:val="24"/>
          <w:lang w:val="hr-HR"/>
        </w:rPr>
      </w:pPr>
      <w:r w:rsidRPr="005E532D">
        <w:rPr>
          <w:rFonts w:cs="Times New Roman"/>
          <w:sz w:val="24"/>
          <w:szCs w:val="24"/>
          <w:lang w:val="hr-HR"/>
        </w:rPr>
        <w:t xml:space="preserve">(1) Postupak </w:t>
      </w:r>
      <w:r w:rsidR="00B57C03" w:rsidRPr="005E532D">
        <w:rPr>
          <w:rFonts w:cs="Times New Roman"/>
          <w:sz w:val="24"/>
          <w:szCs w:val="24"/>
          <w:lang w:val="hr-HR"/>
        </w:rPr>
        <w:t xml:space="preserve">vještačenja </w:t>
      </w:r>
      <w:r w:rsidR="00497018" w:rsidRPr="005E532D">
        <w:rPr>
          <w:rFonts w:cs="Times New Roman"/>
          <w:sz w:val="24"/>
          <w:szCs w:val="24"/>
          <w:lang w:val="hr-HR"/>
        </w:rPr>
        <w:t xml:space="preserve">za ocjenu radne sposobnosti </w:t>
      </w:r>
      <w:r w:rsidRPr="005E532D">
        <w:rPr>
          <w:rFonts w:cs="Times New Roman"/>
          <w:sz w:val="24"/>
          <w:szCs w:val="24"/>
          <w:lang w:val="hr-HR"/>
        </w:rPr>
        <w:t xml:space="preserve">prema propisima o mirovinskom osiguranju, pokreće </w:t>
      </w:r>
      <w:r w:rsidR="002540F8" w:rsidRPr="005E532D">
        <w:rPr>
          <w:rFonts w:cs="Times New Roman"/>
          <w:sz w:val="24"/>
          <w:szCs w:val="24"/>
          <w:lang w:val="hr-HR"/>
        </w:rPr>
        <w:t xml:space="preserve">zahtjevom </w:t>
      </w:r>
      <w:bookmarkStart w:id="7" w:name="_Hlk84845701"/>
      <w:r w:rsidRPr="005E532D">
        <w:rPr>
          <w:rFonts w:cs="Times New Roman"/>
          <w:sz w:val="24"/>
          <w:szCs w:val="24"/>
          <w:lang w:val="hr-HR"/>
        </w:rPr>
        <w:t xml:space="preserve">nadležna ustrojstvena jedinica </w:t>
      </w:r>
      <w:bookmarkEnd w:id="7"/>
      <w:r w:rsidRPr="005E532D">
        <w:rPr>
          <w:rFonts w:cs="Times New Roman"/>
          <w:sz w:val="24"/>
          <w:szCs w:val="24"/>
          <w:lang w:val="hr-HR"/>
        </w:rPr>
        <w:t>Hrvatskog z</w:t>
      </w:r>
      <w:r w:rsidR="00B57C03" w:rsidRPr="005E532D">
        <w:rPr>
          <w:rFonts w:cs="Times New Roman"/>
          <w:sz w:val="24"/>
          <w:szCs w:val="24"/>
          <w:lang w:val="hr-HR"/>
        </w:rPr>
        <w:t>avoda za mirovinsko osiguranje.</w:t>
      </w:r>
    </w:p>
    <w:p w14:paraId="0C3AEFF6" w14:textId="77777777" w:rsidR="00450EBA" w:rsidRDefault="00450EBA" w:rsidP="005E532D">
      <w:pPr>
        <w:pStyle w:val="NoSpacing"/>
        <w:jc w:val="both"/>
        <w:rPr>
          <w:rFonts w:cs="Times New Roman"/>
          <w:sz w:val="24"/>
          <w:szCs w:val="24"/>
          <w:lang w:val="hr-HR"/>
        </w:rPr>
      </w:pPr>
      <w:bookmarkStart w:id="8" w:name="_Hlk83815772"/>
    </w:p>
    <w:p w14:paraId="4C1463C5" w14:textId="77777777" w:rsidR="0060309A" w:rsidRPr="005E532D" w:rsidRDefault="002540F8" w:rsidP="00E107FA">
      <w:pPr>
        <w:pStyle w:val="NoSpacing"/>
        <w:ind w:firstLine="1418"/>
        <w:jc w:val="both"/>
        <w:rPr>
          <w:rFonts w:cs="Times New Roman"/>
          <w:sz w:val="24"/>
          <w:szCs w:val="24"/>
          <w:lang w:val="hr-HR"/>
        </w:rPr>
      </w:pPr>
      <w:r w:rsidRPr="005E532D">
        <w:rPr>
          <w:rFonts w:cs="Times New Roman"/>
          <w:sz w:val="24"/>
          <w:szCs w:val="24"/>
          <w:lang w:val="hr-HR"/>
        </w:rPr>
        <w:t xml:space="preserve">(2) </w:t>
      </w:r>
      <w:r w:rsidR="00A57FA2" w:rsidRPr="005E532D">
        <w:rPr>
          <w:rFonts w:cs="Times New Roman"/>
          <w:sz w:val="24"/>
          <w:szCs w:val="24"/>
          <w:lang w:val="hr-HR"/>
        </w:rPr>
        <w:t xml:space="preserve">Zahtjevu za vještačenje mora biti priloženo </w:t>
      </w:r>
      <w:r w:rsidR="00B71AD2" w:rsidRPr="005E532D">
        <w:rPr>
          <w:rFonts w:cs="Times New Roman"/>
          <w:sz w:val="24"/>
          <w:szCs w:val="24"/>
          <w:lang w:val="hr-HR"/>
        </w:rPr>
        <w:t>„</w:t>
      </w:r>
      <w:r w:rsidR="00A57FA2" w:rsidRPr="005E532D">
        <w:rPr>
          <w:rFonts w:cs="Times New Roman"/>
          <w:sz w:val="24"/>
          <w:szCs w:val="24"/>
          <w:lang w:val="hr-HR"/>
        </w:rPr>
        <w:t xml:space="preserve">Izvješće s nalazom i mišljenjem </w:t>
      </w:r>
      <w:r w:rsidR="00360877" w:rsidRPr="005E532D">
        <w:rPr>
          <w:rFonts w:cs="Times New Roman"/>
          <w:sz w:val="24"/>
          <w:szCs w:val="24"/>
          <w:lang w:val="hr-HR"/>
        </w:rPr>
        <w:t>o zdravstvenom stanju i radnoj sposobnosti</w:t>
      </w:r>
      <w:r w:rsidR="00120F27" w:rsidRPr="005E532D">
        <w:rPr>
          <w:rFonts w:cs="Times New Roman"/>
          <w:sz w:val="24"/>
          <w:szCs w:val="24"/>
          <w:lang w:val="hr-HR"/>
        </w:rPr>
        <w:t xml:space="preserve"> osobe koja se vještači/osiguranika</w:t>
      </w:r>
      <w:r w:rsidR="00B71AD2" w:rsidRPr="005E532D">
        <w:rPr>
          <w:rFonts w:cs="Times New Roman"/>
          <w:sz w:val="24"/>
          <w:szCs w:val="24"/>
          <w:lang w:val="hr-HR"/>
        </w:rPr>
        <w:t>“</w:t>
      </w:r>
      <w:r w:rsidR="00360877" w:rsidRPr="005E532D">
        <w:rPr>
          <w:rFonts w:cs="Times New Roman"/>
          <w:sz w:val="24"/>
          <w:szCs w:val="24"/>
          <w:lang w:val="hr-HR"/>
        </w:rPr>
        <w:t xml:space="preserve"> </w:t>
      </w:r>
      <w:r w:rsidR="00B71AD2" w:rsidRPr="005E532D">
        <w:rPr>
          <w:rFonts w:cs="Times New Roman"/>
          <w:sz w:val="24"/>
          <w:szCs w:val="24"/>
          <w:lang w:val="hr-HR"/>
        </w:rPr>
        <w:t xml:space="preserve">(u daljnjem tekstu: </w:t>
      </w:r>
      <w:bookmarkStart w:id="9" w:name="_Hlk82600513"/>
      <w:r w:rsidR="00B71AD2" w:rsidRPr="005E532D">
        <w:rPr>
          <w:rFonts w:cs="Times New Roman"/>
          <w:sz w:val="24"/>
          <w:szCs w:val="24"/>
          <w:lang w:val="hr-HR"/>
        </w:rPr>
        <w:t>Obrazac 1-IN</w:t>
      </w:r>
      <w:bookmarkEnd w:id="9"/>
      <w:r w:rsidR="00B71AD2" w:rsidRPr="005E532D">
        <w:rPr>
          <w:rFonts w:cs="Times New Roman"/>
          <w:sz w:val="24"/>
          <w:szCs w:val="24"/>
          <w:lang w:val="hr-HR"/>
        </w:rPr>
        <w:t xml:space="preserve">) </w:t>
      </w:r>
      <w:r w:rsidR="00A57FA2" w:rsidRPr="005E532D">
        <w:rPr>
          <w:rFonts w:cs="Times New Roman"/>
          <w:sz w:val="24"/>
          <w:szCs w:val="24"/>
          <w:lang w:val="hr-HR"/>
        </w:rPr>
        <w:t xml:space="preserve">koji izrađuje </w:t>
      </w:r>
      <w:r w:rsidR="00360877" w:rsidRPr="005E532D">
        <w:rPr>
          <w:rFonts w:cs="Times New Roman"/>
          <w:sz w:val="24"/>
          <w:szCs w:val="24"/>
          <w:lang w:val="hr-HR"/>
        </w:rPr>
        <w:t>izabrani d</w:t>
      </w:r>
      <w:r w:rsidR="00A57FA2" w:rsidRPr="005E532D">
        <w:rPr>
          <w:rFonts w:cs="Times New Roman"/>
          <w:sz w:val="24"/>
          <w:szCs w:val="24"/>
          <w:lang w:val="hr-HR"/>
        </w:rPr>
        <w:t>oktor</w:t>
      </w:r>
      <w:r w:rsidR="00F259DC" w:rsidRPr="005E532D">
        <w:rPr>
          <w:rFonts w:cs="Times New Roman"/>
          <w:sz w:val="24"/>
          <w:szCs w:val="24"/>
          <w:lang w:val="hr-HR"/>
        </w:rPr>
        <w:t>.</w:t>
      </w:r>
      <w:r w:rsidR="0060309A" w:rsidRPr="005E532D">
        <w:rPr>
          <w:rFonts w:cs="Times New Roman"/>
          <w:sz w:val="24"/>
          <w:szCs w:val="24"/>
          <w:lang w:val="hr-HR"/>
        </w:rPr>
        <w:t xml:space="preserve"> </w:t>
      </w:r>
    </w:p>
    <w:bookmarkEnd w:id="8"/>
    <w:p w14:paraId="45444745" w14:textId="77777777" w:rsidR="00450EBA" w:rsidRDefault="00450EBA" w:rsidP="00E107FA">
      <w:pPr>
        <w:pStyle w:val="NoSpacing"/>
        <w:ind w:firstLine="1418"/>
        <w:jc w:val="both"/>
        <w:rPr>
          <w:rFonts w:cs="Times New Roman"/>
          <w:sz w:val="24"/>
          <w:szCs w:val="24"/>
          <w:lang w:val="hr-HR"/>
        </w:rPr>
      </w:pPr>
    </w:p>
    <w:p w14:paraId="676EFF93" w14:textId="77777777" w:rsidR="000438D3" w:rsidRPr="005E532D" w:rsidRDefault="000438D3" w:rsidP="00E107FA">
      <w:pPr>
        <w:pStyle w:val="NoSpacing"/>
        <w:ind w:firstLine="1418"/>
        <w:jc w:val="both"/>
        <w:rPr>
          <w:rFonts w:cs="Times New Roman"/>
          <w:sz w:val="24"/>
          <w:szCs w:val="24"/>
          <w:lang w:val="hr-HR"/>
        </w:rPr>
      </w:pPr>
      <w:r w:rsidRPr="005E532D">
        <w:rPr>
          <w:rFonts w:cs="Times New Roman"/>
          <w:sz w:val="24"/>
          <w:szCs w:val="24"/>
          <w:lang w:val="hr-HR"/>
        </w:rPr>
        <w:lastRenderedPageBreak/>
        <w:t xml:space="preserve">(3) </w:t>
      </w:r>
      <w:r w:rsidR="00C22549" w:rsidRPr="005E532D">
        <w:rPr>
          <w:rFonts w:cs="Times New Roman"/>
          <w:sz w:val="24"/>
          <w:szCs w:val="24"/>
          <w:lang w:val="hr-HR"/>
        </w:rPr>
        <w:t>Obrazac 1-IN dužan je izraditi izabran</w:t>
      </w:r>
      <w:r w:rsidR="00CA09A1" w:rsidRPr="005E532D">
        <w:rPr>
          <w:rFonts w:cs="Times New Roman"/>
          <w:sz w:val="24"/>
          <w:szCs w:val="24"/>
          <w:lang w:val="hr-HR"/>
        </w:rPr>
        <w:t>i</w:t>
      </w:r>
      <w:r w:rsidR="00C22549" w:rsidRPr="005E532D">
        <w:rPr>
          <w:rFonts w:cs="Times New Roman"/>
          <w:sz w:val="24"/>
          <w:szCs w:val="24"/>
          <w:lang w:val="hr-HR"/>
        </w:rPr>
        <w:t xml:space="preserve"> doktor i na zahtjev osobe koja se vještači.</w:t>
      </w:r>
    </w:p>
    <w:p w14:paraId="284F9E9E" w14:textId="77777777" w:rsidR="00450EBA" w:rsidRDefault="00450EBA" w:rsidP="005E532D">
      <w:pPr>
        <w:pStyle w:val="NoSpacing"/>
        <w:jc w:val="both"/>
        <w:rPr>
          <w:rFonts w:cs="Times New Roman"/>
          <w:sz w:val="24"/>
          <w:szCs w:val="24"/>
          <w:lang w:val="hr-HR"/>
        </w:rPr>
      </w:pPr>
    </w:p>
    <w:p w14:paraId="1184E2AD" w14:textId="741FC67D" w:rsidR="0060309A" w:rsidRPr="005E532D" w:rsidRDefault="0060309A" w:rsidP="00E107FA">
      <w:pPr>
        <w:pStyle w:val="NoSpacing"/>
        <w:ind w:firstLine="1418"/>
        <w:jc w:val="both"/>
        <w:rPr>
          <w:rFonts w:cs="Times New Roman"/>
          <w:sz w:val="24"/>
          <w:szCs w:val="24"/>
          <w:lang w:val="hr-HR"/>
        </w:rPr>
      </w:pPr>
      <w:r w:rsidRPr="005E532D">
        <w:rPr>
          <w:rFonts w:cs="Times New Roman"/>
          <w:sz w:val="24"/>
          <w:szCs w:val="24"/>
          <w:lang w:val="hr-HR"/>
        </w:rPr>
        <w:t>(</w:t>
      </w:r>
      <w:r w:rsidR="00412007" w:rsidRPr="005E532D">
        <w:rPr>
          <w:rFonts w:cs="Times New Roman"/>
          <w:sz w:val="24"/>
          <w:szCs w:val="24"/>
          <w:lang w:val="hr-HR"/>
        </w:rPr>
        <w:t>4</w:t>
      </w:r>
      <w:r w:rsidRPr="005E532D">
        <w:rPr>
          <w:rFonts w:cs="Times New Roman"/>
          <w:sz w:val="24"/>
          <w:szCs w:val="24"/>
          <w:lang w:val="hr-HR"/>
        </w:rPr>
        <w:t xml:space="preserve">) </w:t>
      </w:r>
      <w:r w:rsidR="00360877" w:rsidRPr="005E532D">
        <w:rPr>
          <w:rFonts w:cs="Times New Roman"/>
          <w:sz w:val="24"/>
          <w:szCs w:val="24"/>
          <w:lang w:val="hr-HR"/>
        </w:rPr>
        <w:t>Izabrani do</w:t>
      </w:r>
      <w:r w:rsidR="00011B59" w:rsidRPr="005E532D">
        <w:rPr>
          <w:rFonts w:cs="Times New Roman"/>
          <w:sz w:val="24"/>
          <w:szCs w:val="24"/>
          <w:lang w:val="hr-HR"/>
        </w:rPr>
        <w:t>ktor</w:t>
      </w:r>
      <w:r w:rsidRPr="005E532D">
        <w:rPr>
          <w:rFonts w:cs="Times New Roman"/>
          <w:sz w:val="24"/>
          <w:szCs w:val="24"/>
          <w:lang w:val="hr-HR"/>
        </w:rPr>
        <w:t xml:space="preserve"> iz stavka </w:t>
      </w:r>
      <w:r w:rsidR="00F259DC" w:rsidRPr="005E532D">
        <w:rPr>
          <w:rFonts w:cs="Times New Roman"/>
          <w:sz w:val="24"/>
          <w:szCs w:val="24"/>
          <w:lang w:val="hr-HR"/>
        </w:rPr>
        <w:t>2</w:t>
      </w:r>
      <w:r w:rsidRPr="005E532D">
        <w:rPr>
          <w:rFonts w:cs="Times New Roman"/>
          <w:sz w:val="24"/>
          <w:szCs w:val="24"/>
          <w:lang w:val="hr-HR"/>
        </w:rPr>
        <w:t xml:space="preserve">. ovoga članka </w:t>
      </w:r>
      <w:r w:rsidR="00BB102B" w:rsidRPr="005E532D">
        <w:rPr>
          <w:rFonts w:cs="Times New Roman"/>
          <w:sz w:val="24"/>
          <w:szCs w:val="24"/>
          <w:lang w:val="hr-HR"/>
        </w:rPr>
        <w:t xml:space="preserve">dužan je </w:t>
      </w:r>
      <w:r w:rsidRPr="005E532D">
        <w:rPr>
          <w:rFonts w:cs="Times New Roman"/>
          <w:sz w:val="24"/>
          <w:szCs w:val="24"/>
          <w:lang w:val="hr-HR"/>
        </w:rPr>
        <w:t>da</w:t>
      </w:r>
      <w:r w:rsidR="00BB102B" w:rsidRPr="005E532D">
        <w:rPr>
          <w:rFonts w:cs="Times New Roman"/>
          <w:sz w:val="24"/>
          <w:szCs w:val="24"/>
          <w:lang w:val="hr-HR"/>
        </w:rPr>
        <w:t>ti</w:t>
      </w:r>
      <w:r w:rsidRPr="005E532D">
        <w:rPr>
          <w:rFonts w:cs="Times New Roman"/>
          <w:sz w:val="24"/>
          <w:szCs w:val="24"/>
          <w:lang w:val="hr-HR"/>
        </w:rPr>
        <w:t xml:space="preserve"> mišljenj</w:t>
      </w:r>
      <w:r w:rsidR="00BB102B" w:rsidRPr="005E532D">
        <w:rPr>
          <w:rFonts w:cs="Times New Roman"/>
          <w:sz w:val="24"/>
          <w:szCs w:val="24"/>
          <w:lang w:val="hr-HR"/>
        </w:rPr>
        <w:t>e</w:t>
      </w:r>
      <w:r w:rsidRPr="005E532D">
        <w:rPr>
          <w:rFonts w:cs="Times New Roman"/>
          <w:sz w:val="24"/>
          <w:szCs w:val="24"/>
          <w:lang w:val="hr-HR"/>
        </w:rPr>
        <w:t xml:space="preserve"> </w:t>
      </w:r>
      <w:bookmarkStart w:id="10" w:name="_Hlk82599723"/>
      <w:r w:rsidRPr="005E532D">
        <w:rPr>
          <w:rFonts w:cs="Times New Roman"/>
          <w:sz w:val="24"/>
          <w:szCs w:val="24"/>
          <w:lang w:val="hr-HR"/>
        </w:rPr>
        <w:t xml:space="preserve">o zdravstvenom stanju i radnoj sposobnosti </w:t>
      </w:r>
      <w:bookmarkEnd w:id="10"/>
      <w:r w:rsidR="00BB102B" w:rsidRPr="005E532D">
        <w:rPr>
          <w:rFonts w:cs="Times New Roman"/>
          <w:sz w:val="24"/>
          <w:szCs w:val="24"/>
          <w:lang w:val="hr-HR"/>
        </w:rPr>
        <w:t xml:space="preserve">osobe koja se vještači te </w:t>
      </w:r>
      <w:r w:rsidRPr="005E532D">
        <w:rPr>
          <w:rFonts w:cs="Times New Roman"/>
          <w:sz w:val="24"/>
          <w:szCs w:val="24"/>
          <w:lang w:val="hr-HR"/>
        </w:rPr>
        <w:t xml:space="preserve">pripremiti medicinsku dokumentaciju u skladu s člancima </w:t>
      </w:r>
      <w:r w:rsidR="00277C71" w:rsidRPr="005E532D">
        <w:rPr>
          <w:rFonts w:cs="Times New Roman"/>
          <w:sz w:val="24"/>
          <w:szCs w:val="24"/>
          <w:lang w:val="hr-HR"/>
        </w:rPr>
        <w:t>9</w:t>
      </w:r>
      <w:r w:rsidRPr="005E532D">
        <w:rPr>
          <w:rFonts w:cs="Times New Roman"/>
          <w:sz w:val="24"/>
          <w:szCs w:val="24"/>
          <w:lang w:val="hr-HR"/>
        </w:rPr>
        <w:t xml:space="preserve">. </w:t>
      </w:r>
      <w:r w:rsidR="00277C71" w:rsidRPr="005E532D">
        <w:rPr>
          <w:rFonts w:cs="Times New Roman"/>
          <w:sz w:val="24"/>
          <w:szCs w:val="24"/>
          <w:lang w:val="hr-HR"/>
        </w:rPr>
        <w:t xml:space="preserve">i </w:t>
      </w:r>
      <w:r w:rsidRPr="005E532D">
        <w:rPr>
          <w:rFonts w:cs="Times New Roman"/>
          <w:sz w:val="24"/>
          <w:szCs w:val="24"/>
          <w:lang w:val="hr-HR"/>
        </w:rPr>
        <w:t>1</w:t>
      </w:r>
      <w:r w:rsidR="00CA09A1" w:rsidRPr="005E532D">
        <w:rPr>
          <w:rFonts w:cs="Times New Roman"/>
          <w:sz w:val="24"/>
          <w:szCs w:val="24"/>
          <w:lang w:val="hr-HR"/>
        </w:rPr>
        <w:t>0</w:t>
      </w:r>
      <w:r w:rsidRPr="005E532D">
        <w:rPr>
          <w:rFonts w:cs="Times New Roman"/>
          <w:sz w:val="24"/>
          <w:szCs w:val="24"/>
          <w:lang w:val="hr-HR"/>
        </w:rPr>
        <w:t>. ove Uredbe.</w:t>
      </w:r>
    </w:p>
    <w:p w14:paraId="31F8C111" w14:textId="77777777" w:rsidR="00450EBA" w:rsidRDefault="00450EBA" w:rsidP="005E532D">
      <w:pPr>
        <w:pStyle w:val="NoSpacing"/>
        <w:jc w:val="both"/>
        <w:rPr>
          <w:rFonts w:cs="Times New Roman"/>
          <w:sz w:val="24"/>
          <w:szCs w:val="24"/>
          <w:lang w:val="hr-HR"/>
        </w:rPr>
      </w:pPr>
    </w:p>
    <w:p w14:paraId="2F138830" w14:textId="77777777" w:rsidR="00A934C8" w:rsidRPr="005E532D" w:rsidRDefault="00412007" w:rsidP="00E107FA">
      <w:pPr>
        <w:pStyle w:val="NoSpacing"/>
        <w:ind w:firstLine="1418"/>
        <w:jc w:val="both"/>
        <w:rPr>
          <w:rFonts w:cs="Times New Roman"/>
          <w:sz w:val="24"/>
          <w:szCs w:val="24"/>
          <w:lang w:val="hr-HR"/>
        </w:rPr>
      </w:pPr>
      <w:r w:rsidRPr="005E532D">
        <w:rPr>
          <w:rFonts w:cs="Times New Roman"/>
          <w:sz w:val="24"/>
          <w:szCs w:val="24"/>
          <w:lang w:val="hr-HR"/>
        </w:rPr>
        <w:t xml:space="preserve">(5) Obrazac 1-IN sadrži: osobne podatke </w:t>
      </w:r>
      <w:r w:rsidR="00D95C4D" w:rsidRPr="005E532D">
        <w:rPr>
          <w:rFonts w:cs="Times New Roman"/>
          <w:sz w:val="24"/>
          <w:szCs w:val="24"/>
          <w:lang w:val="hr-HR"/>
        </w:rPr>
        <w:t>osobe koje se vještači</w:t>
      </w:r>
      <w:r w:rsidRPr="005E532D">
        <w:rPr>
          <w:rFonts w:cs="Times New Roman"/>
          <w:sz w:val="24"/>
          <w:szCs w:val="24"/>
          <w:lang w:val="hr-HR"/>
        </w:rPr>
        <w:t>,</w:t>
      </w:r>
      <w:r w:rsidR="007D3118" w:rsidRPr="005E532D">
        <w:rPr>
          <w:rFonts w:cs="Times New Roman"/>
          <w:sz w:val="24"/>
          <w:szCs w:val="24"/>
          <w:lang w:val="hr-HR"/>
        </w:rPr>
        <w:t xml:space="preserve"> </w:t>
      </w:r>
      <w:r w:rsidR="003F741D" w:rsidRPr="005E532D">
        <w:rPr>
          <w:rFonts w:cs="Times New Roman"/>
          <w:sz w:val="24"/>
          <w:szCs w:val="24"/>
          <w:lang w:val="hr-HR"/>
        </w:rPr>
        <w:t>anamnezu, liječnički nalaz</w:t>
      </w:r>
      <w:r w:rsidRPr="005E532D">
        <w:rPr>
          <w:rFonts w:cs="Times New Roman"/>
          <w:sz w:val="24"/>
          <w:szCs w:val="24"/>
          <w:lang w:val="hr-HR"/>
        </w:rPr>
        <w:t xml:space="preserve">, podatke o </w:t>
      </w:r>
      <w:r w:rsidR="003F741D" w:rsidRPr="005E532D">
        <w:rPr>
          <w:rFonts w:cs="Times New Roman"/>
          <w:sz w:val="24"/>
          <w:szCs w:val="24"/>
          <w:lang w:val="hr-HR"/>
        </w:rPr>
        <w:t xml:space="preserve">liječenju i rezultatima liječenja, dijagnoze, mišljenje izabranog doktora </w:t>
      </w:r>
      <w:r w:rsidR="00707875" w:rsidRPr="005E532D">
        <w:rPr>
          <w:rFonts w:cs="Times New Roman"/>
          <w:sz w:val="24"/>
          <w:szCs w:val="24"/>
          <w:lang w:val="hr-HR"/>
        </w:rPr>
        <w:t>te popis</w:t>
      </w:r>
      <w:r w:rsidRPr="005E532D">
        <w:rPr>
          <w:rFonts w:cs="Times New Roman"/>
          <w:sz w:val="24"/>
          <w:szCs w:val="24"/>
          <w:lang w:val="hr-HR"/>
        </w:rPr>
        <w:t xml:space="preserve"> priložen</w:t>
      </w:r>
      <w:r w:rsidR="00707875" w:rsidRPr="005E532D">
        <w:rPr>
          <w:rFonts w:cs="Times New Roman"/>
          <w:sz w:val="24"/>
          <w:szCs w:val="24"/>
          <w:lang w:val="hr-HR"/>
        </w:rPr>
        <w:t>e</w:t>
      </w:r>
      <w:r w:rsidRPr="005E532D">
        <w:rPr>
          <w:rFonts w:cs="Times New Roman"/>
          <w:sz w:val="24"/>
          <w:szCs w:val="24"/>
          <w:lang w:val="hr-HR"/>
        </w:rPr>
        <w:t xml:space="preserve"> medicinsk</w:t>
      </w:r>
      <w:r w:rsidR="00707875" w:rsidRPr="005E532D">
        <w:rPr>
          <w:rFonts w:cs="Times New Roman"/>
          <w:sz w:val="24"/>
          <w:szCs w:val="24"/>
          <w:lang w:val="hr-HR"/>
        </w:rPr>
        <w:t>e</w:t>
      </w:r>
      <w:r w:rsidRPr="005E532D">
        <w:rPr>
          <w:rFonts w:cs="Times New Roman"/>
          <w:sz w:val="24"/>
          <w:szCs w:val="24"/>
          <w:lang w:val="hr-HR"/>
        </w:rPr>
        <w:t xml:space="preserve"> dokumentacij</w:t>
      </w:r>
      <w:r w:rsidR="00707875" w:rsidRPr="005E532D">
        <w:rPr>
          <w:rFonts w:cs="Times New Roman"/>
          <w:sz w:val="24"/>
          <w:szCs w:val="24"/>
          <w:lang w:val="hr-HR"/>
        </w:rPr>
        <w:t>e</w:t>
      </w:r>
      <w:r w:rsidRPr="005E532D">
        <w:rPr>
          <w:rFonts w:cs="Times New Roman"/>
          <w:sz w:val="24"/>
          <w:szCs w:val="24"/>
          <w:lang w:val="hr-HR"/>
        </w:rPr>
        <w:t>.</w:t>
      </w:r>
    </w:p>
    <w:p w14:paraId="1B5C5934" w14:textId="77777777" w:rsidR="00450EBA" w:rsidRDefault="00450EBA" w:rsidP="005E532D">
      <w:pPr>
        <w:pStyle w:val="NoSpacing"/>
        <w:jc w:val="both"/>
        <w:rPr>
          <w:rFonts w:cs="Times New Roman"/>
          <w:sz w:val="24"/>
          <w:szCs w:val="24"/>
          <w:lang w:val="hr-HR"/>
        </w:rPr>
      </w:pPr>
    </w:p>
    <w:p w14:paraId="40D6E978" w14:textId="218ACD3B" w:rsidR="00017FFC" w:rsidRPr="005E532D" w:rsidRDefault="008C77FF" w:rsidP="00E107FA">
      <w:pPr>
        <w:pStyle w:val="NoSpacing"/>
        <w:ind w:firstLine="1418"/>
        <w:jc w:val="both"/>
        <w:rPr>
          <w:rFonts w:cs="Times New Roman"/>
          <w:sz w:val="24"/>
          <w:szCs w:val="24"/>
          <w:lang w:val="hr-HR"/>
        </w:rPr>
      </w:pPr>
      <w:r w:rsidRPr="005E532D">
        <w:rPr>
          <w:rFonts w:cs="Times New Roman"/>
          <w:sz w:val="24"/>
          <w:szCs w:val="24"/>
          <w:lang w:val="hr-HR"/>
        </w:rPr>
        <w:t xml:space="preserve">(6) Obrazac 1-IN utvrđen je u Prilogu II. </w:t>
      </w:r>
      <w:r w:rsidR="00450EBA">
        <w:rPr>
          <w:rFonts w:cs="Times New Roman"/>
          <w:sz w:val="24"/>
          <w:szCs w:val="24"/>
          <w:lang w:val="hr-HR"/>
        </w:rPr>
        <w:t xml:space="preserve">ove Uredbe </w:t>
      </w:r>
      <w:r w:rsidR="00082AEC" w:rsidRPr="005E532D">
        <w:rPr>
          <w:rFonts w:cs="Times New Roman"/>
          <w:sz w:val="24"/>
          <w:szCs w:val="24"/>
          <w:lang w:val="hr-HR"/>
        </w:rPr>
        <w:t xml:space="preserve">i </w:t>
      </w:r>
      <w:r w:rsidR="00450EBA">
        <w:rPr>
          <w:rFonts w:cs="Times New Roman"/>
          <w:sz w:val="24"/>
          <w:szCs w:val="24"/>
          <w:lang w:val="hr-HR"/>
        </w:rPr>
        <w:t xml:space="preserve">njezin je </w:t>
      </w:r>
      <w:r w:rsidRPr="005E532D">
        <w:rPr>
          <w:rFonts w:cs="Times New Roman"/>
          <w:sz w:val="24"/>
          <w:szCs w:val="24"/>
          <w:lang w:val="hr-HR"/>
        </w:rPr>
        <w:t>sastavni dio.</w:t>
      </w:r>
    </w:p>
    <w:p w14:paraId="0FC788AC" w14:textId="77777777" w:rsidR="00A62E8A" w:rsidRPr="005E532D" w:rsidRDefault="00A62E8A" w:rsidP="005E532D">
      <w:pPr>
        <w:pStyle w:val="NoSpacing"/>
        <w:jc w:val="both"/>
        <w:rPr>
          <w:rFonts w:cs="Times New Roman"/>
          <w:sz w:val="24"/>
          <w:szCs w:val="24"/>
          <w:lang w:val="hr-HR"/>
        </w:rPr>
      </w:pPr>
    </w:p>
    <w:p w14:paraId="74D2ED6C" w14:textId="77777777" w:rsidR="0060309A" w:rsidRPr="00E107FA" w:rsidRDefault="0060309A" w:rsidP="005E532D">
      <w:pPr>
        <w:pStyle w:val="NoSpacing"/>
        <w:jc w:val="center"/>
        <w:rPr>
          <w:rFonts w:cs="Times New Roman"/>
          <w:b/>
          <w:sz w:val="24"/>
          <w:szCs w:val="24"/>
          <w:lang w:val="hr-HR"/>
        </w:rPr>
      </w:pPr>
      <w:r w:rsidRPr="00E107FA">
        <w:rPr>
          <w:rFonts w:cs="Times New Roman"/>
          <w:b/>
          <w:sz w:val="24"/>
          <w:szCs w:val="24"/>
          <w:lang w:val="hr-HR"/>
        </w:rPr>
        <w:t xml:space="preserve">Članak </w:t>
      </w:r>
      <w:r w:rsidR="00746764" w:rsidRPr="00E107FA">
        <w:rPr>
          <w:rFonts w:cs="Times New Roman"/>
          <w:b/>
          <w:sz w:val="24"/>
          <w:szCs w:val="24"/>
          <w:lang w:val="hr-HR"/>
        </w:rPr>
        <w:t>8</w:t>
      </w:r>
      <w:r w:rsidRPr="00E107FA">
        <w:rPr>
          <w:rFonts w:cs="Times New Roman"/>
          <w:b/>
          <w:sz w:val="24"/>
          <w:szCs w:val="24"/>
          <w:lang w:val="hr-HR"/>
        </w:rPr>
        <w:t>.</w:t>
      </w:r>
    </w:p>
    <w:p w14:paraId="5AEB3840" w14:textId="77777777" w:rsidR="001C2543" w:rsidRPr="005E532D" w:rsidRDefault="001C2543" w:rsidP="005E532D">
      <w:pPr>
        <w:pStyle w:val="NoSpacing"/>
        <w:jc w:val="center"/>
        <w:rPr>
          <w:rFonts w:cs="Times New Roman"/>
          <w:sz w:val="24"/>
          <w:szCs w:val="24"/>
          <w:lang w:val="hr-HR"/>
        </w:rPr>
      </w:pPr>
    </w:p>
    <w:p w14:paraId="0CD9DE5F" w14:textId="77777777" w:rsidR="00381B2B" w:rsidRPr="0083187F" w:rsidRDefault="00381B2B" w:rsidP="0083187F">
      <w:pPr>
        <w:pStyle w:val="NoSpacing"/>
        <w:ind w:firstLine="1418"/>
        <w:jc w:val="both"/>
        <w:rPr>
          <w:rFonts w:cs="Times New Roman"/>
          <w:sz w:val="24"/>
          <w:szCs w:val="24"/>
          <w:lang w:val="hr-HR"/>
        </w:rPr>
      </w:pPr>
      <w:r w:rsidRPr="005E532D">
        <w:rPr>
          <w:rFonts w:cs="Times New Roman"/>
          <w:sz w:val="24"/>
          <w:szCs w:val="24"/>
          <w:lang w:val="hr-HR"/>
        </w:rPr>
        <w:t xml:space="preserve">(1) </w:t>
      </w:r>
      <w:r w:rsidR="0060309A" w:rsidRPr="005E532D">
        <w:rPr>
          <w:rFonts w:cs="Times New Roman"/>
          <w:sz w:val="24"/>
          <w:szCs w:val="24"/>
          <w:lang w:val="hr-HR"/>
        </w:rPr>
        <w:t xml:space="preserve">Kada </w:t>
      </w:r>
      <w:r w:rsidR="00011B59" w:rsidRPr="005E532D">
        <w:rPr>
          <w:rFonts w:cs="Times New Roman"/>
          <w:sz w:val="24"/>
          <w:szCs w:val="24"/>
          <w:lang w:val="hr-HR"/>
        </w:rPr>
        <w:t xml:space="preserve">izabrani </w:t>
      </w:r>
      <w:r w:rsidR="0060309A" w:rsidRPr="005E532D">
        <w:rPr>
          <w:rFonts w:cs="Times New Roman"/>
          <w:sz w:val="24"/>
          <w:szCs w:val="24"/>
          <w:lang w:val="hr-HR"/>
        </w:rPr>
        <w:t xml:space="preserve">doktor koji je liječio </w:t>
      </w:r>
      <w:r w:rsidR="00011B59" w:rsidRPr="005E532D">
        <w:rPr>
          <w:rFonts w:cs="Times New Roman"/>
          <w:sz w:val="24"/>
          <w:szCs w:val="24"/>
          <w:lang w:val="hr-HR"/>
        </w:rPr>
        <w:t xml:space="preserve">osobu za koju </w:t>
      </w:r>
      <w:r w:rsidR="006B354B" w:rsidRPr="005E532D">
        <w:rPr>
          <w:rFonts w:cs="Times New Roman"/>
          <w:sz w:val="24"/>
          <w:szCs w:val="24"/>
          <w:lang w:val="hr-HR"/>
        </w:rPr>
        <w:t xml:space="preserve">se </w:t>
      </w:r>
      <w:r w:rsidR="00011B59" w:rsidRPr="005E532D">
        <w:rPr>
          <w:rFonts w:cs="Times New Roman"/>
          <w:sz w:val="24"/>
          <w:szCs w:val="24"/>
          <w:lang w:val="hr-HR"/>
        </w:rPr>
        <w:t>traži vještačenje</w:t>
      </w:r>
      <w:r w:rsidR="0060309A" w:rsidRPr="005E532D">
        <w:rPr>
          <w:rFonts w:cs="Times New Roman"/>
          <w:sz w:val="24"/>
          <w:szCs w:val="24"/>
          <w:lang w:val="hr-HR"/>
        </w:rPr>
        <w:t xml:space="preserve"> smatra da je liječenje i medicinska rehabil</w:t>
      </w:r>
      <w:r w:rsidR="00011B59" w:rsidRPr="005E532D">
        <w:rPr>
          <w:rFonts w:cs="Times New Roman"/>
          <w:sz w:val="24"/>
          <w:szCs w:val="24"/>
          <w:lang w:val="hr-HR"/>
        </w:rPr>
        <w:t>itacija završena i da je nastala</w:t>
      </w:r>
      <w:r w:rsidR="0060309A" w:rsidRPr="005E532D">
        <w:rPr>
          <w:rFonts w:cs="Times New Roman"/>
          <w:sz w:val="24"/>
          <w:szCs w:val="24"/>
          <w:lang w:val="hr-HR"/>
        </w:rPr>
        <w:t xml:space="preserve"> </w:t>
      </w:r>
      <w:r w:rsidR="00497018" w:rsidRPr="005E532D">
        <w:rPr>
          <w:rFonts w:cs="Times New Roman"/>
          <w:sz w:val="24"/>
          <w:szCs w:val="24"/>
          <w:lang w:val="hr-HR"/>
        </w:rPr>
        <w:t>promjena u radnoj sposobnosti</w:t>
      </w:r>
      <w:r w:rsidR="0060309A" w:rsidRPr="005E532D">
        <w:rPr>
          <w:rFonts w:cs="Times New Roman"/>
          <w:sz w:val="24"/>
          <w:szCs w:val="24"/>
          <w:lang w:val="hr-HR"/>
        </w:rPr>
        <w:t xml:space="preserve"> </w:t>
      </w:r>
      <w:r w:rsidR="00011B59" w:rsidRPr="005E532D">
        <w:rPr>
          <w:rFonts w:cs="Times New Roman"/>
          <w:sz w:val="24"/>
          <w:szCs w:val="24"/>
          <w:lang w:val="hr-HR"/>
        </w:rPr>
        <w:t xml:space="preserve">za </w:t>
      </w:r>
      <w:r w:rsidR="0060309A" w:rsidRPr="005E532D">
        <w:rPr>
          <w:rFonts w:cs="Times New Roman"/>
          <w:sz w:val="24"/>
          <w:szCs w:val="24"/>
          <w:lang w:val="hr-HR"/>
        </w:rPr>
        <w:t xml:space="preserve">rad na poslovima koje </w:t>
      </w:r>
      <w:r w:rsidR="003E2AFB" w:rsidRPr="005E532D">
        <w:rPr>
          <w:rFonts w:cs="Times New Roman"/>
          <w:sz w:val="24"/>
          <w:szCs w:val="24"/>
          <w:lang w:val="hr-HR"/>
        </w:rPr>
        <w:t xml:space="preserve">ta </w:t>
      </w:r>
      <w:r w:rsidR="0060309A" w:rsidRPr="005E532D">
        <w:rPr>
          <w:rFonts w:cs="Times New Roman"/>
          <w:sz w:val="24"/>
          <w:szCs w:val="24"/>
          <w:lang w:val="hr-HR"/>
        </w:rPr>
        <w:t>osoba</w:t>
      </w:r>
      <w:r w:rsidR="006B354B" w:rsidRPr="005E532D">
        <w:rPr>
          <w:rFonts w:cs="Times New Roman"/>
          <w:sz w:val="24"/>
          <w:szCs w:val="24"/>
          <w:lang w:val="hr-HR"/>
        </w:rPr>
        <w:t xml:space="preserve"> </w:t>
      </w:r>
      <w:r w:rsidR="0060309A" w:rsidRPr="005E532D">
        <w:rPr>
          <w:rFonts w:cs="Times New Roman"/>
          <w:sz w:val="24"/>
          <w:szCs w:val="24"/>
          <w:lang w:val="hr-HR"/>
        </w:rPr>
        <w:t xml:space="preserve">obavlja, odnosno poslovima sukladno zvanju i zanimanju </w:t>
      </w:r>
      <w:r w:rsidR="00011B59" w:rsidRPr="005E532D">
        <w:rPr>
          <w:rFonts w:cs="Times New Roman"/>
          <w:sz w:val="24"/>
          <w:szCs w:val="24"/>
          <w:lang w:val="hr-HR"/>
        </w:rPr>
        <w:t>te osobe</w:t>
      </w:r>
      <w:r w:rsidR="0060309A" w:rsidRPr="005E532D">
        <w:rPr>
          <w:rFonts w:cs="Times New Roman"/>
          <w:sz w:val="24"/>
          <w:szCs w:val="24"/>
          <w:lang w:val="hr-HR"/>
        </w:rPr>
        <w:t>,</w:t>
      </w:r>
      <w:r w:rsidR="00B71AD2" w:rsidRPr="005E532D">
        <w:rPr>
          <w:rFonts w:cs="Times New Roman"/>
          <w:sz w:val="24"/>
          <w:szCs w:val="24"/>
          <w:lang w:val="hr-HR"/>
        </w:rPr>
        <w:t xml:space="preserve"> dostavlja</w:t>
      </w:r>
      <w:r w:rsidRPr="0083187F">
        <w:rPr>
          <w:rFonts w:cs="Times New Roman"/>
          <w:sz w:val="24"/>
          <w:szCs w:val="24"/>
          <w:lang w:val="hr-HR"/>
        </w:rPr>
        <w:t xml:space="preserve"> nadležnoj ustrojstvenoj jedinici Hrvatskog zavoda za mirovinsko osiguranje</w:t>
      </w:r>
      <w:r w:rsidRPr="005E532D">
        <w:rPr>
          <w:rFonts w:cs="Times New Roman"/>
          <w:sz w:val="24"/>
          <w:szCs w:val="24"/>
          <w:lang w:val="hr-HR"/>
        </w:rPr>
        <w:t xml:space="preserve"> Obrazac 1-IN</w:t>
      </w:r>
      <w:r w:rsidRPr="0083187F">
        <w:rPr>
          <w:rFonts w:cs="Times New Roman"/>
          <w:sz w:val="24"/>
          <w:szCs w:val="24"/>
          <w:lang w:val="hr-HR"/>
        </w:rPr>
        <w:t xml:space="preserve"> te o tome obavještava osobu za koju se traži vještačenje.</w:t>
      </w:r>
    </w:p>
    <w:p w14:paraId="1D34A44D" w14:textId="77777777" w:rsidR="0083187F" w:rsidRDefault="0083187F" w:rsidP="005E532D">
      <w:pPr>
        <w:pStyle w:val="NoSpacing"/>
        <w:jc w:val="both"/>
        <w:rPr>
          <w:rFonts w:cs="Times New Roman"/>
          <w:sz w:val="24"/>
          <w:szCs w:val="24"/>
          <w:lang w:val="hr-HR"/>
        </w:rPr>
      </w:pPr>
    </w:p>
    <w:p w14:paraId="078FE3E2" w14:textId="4416DE0A" w:rsidR="00381B2B" w:rsidRPr="005E532D" w:rsidRDefault="00381B2B" w:rsidP="0083187F">
      <w:pPr>
        <w:pStyle w:val="NoSpacing"/>
        <w:ind w:firstLine="1418"/>
        <w:jc w:val="both"/>
        <w:rPr>
          <w:rFonts w:cs="Times New Roman"/>
          <w:sz w:val="24"/>
          <w:szCs w:val="24"/>
          <w:lang w:val="hr-HR"/>
        </w:rPr>
      </w:pPr>
      <w:r w:rsidRPr="005E532D">
        <w:rPr>
          <w:rFonts w:cs="Times New Roman"/>
          <w:sz w:val="24"/>
          <w:szCs w:val="24"/>
          <w:lang w:val="hr-HR"/>
        </w:rPr>
        <w:t xml:space="preserve">(2) Za osobu u radnom odnosu i s </w:t>
      </w:r>
      <w:r w:rsidR="001E066A" w:rsidRPr="005E532D">
        <w:rPr>
          <w:rFonts w:cs="Times New Roman"/>
          <w:sz w:val="24"/>
          <w:szCs w:val="24"/>
          <w:lang w:val="hr-HR"/>
        </w:rPr>
        <w:t>njom izjednačenim osobama, izabrani doktor uz Obrazac 1-IN dostavlja i „Opće podatke o osobi koja se vještači</w:t>
      </w:r>
      <w:r w:rsidR="00871D8D" w:rsidRPr="005E532D">
        <w:rPr>
          <w:rFonts w:cs="Times New Roman"/>
          <w:sz w:val="24"/>
          <w:szCs w:val="24"/>
          <w:lang w:val="hr-HR"/>
        </w:rPr>
        <w:t xml:space="preserve">/osiguraniku </w:t>
      </w:r>
      <w:r w:rsidR="001E066A" w:rsidRPr="005E532D">
        <w:rPr>
          <w:rFonts w:cs="Times New Roman"/>
          <w:sz w:val="24"/>
          <w:szCs w:val="24"/>
          <w:lang w:val="hr-HR"/>
        </w:rPr>
        <w:t>s opisom poslova koje obavlja</w:t>
      </w:r>
      <w:r w:rsidR="0083187F" w:rsidRPr="005E532D">
        <w:rPr>
          <w:rFonts w:cs="Times New Roman"/>
          <w:sz w:val="24"/>
          <w:szCs w:val="24"/>
          <w:lang w:val="hr-HR"/>
        </w:rPr>
        <w:t>“</w:t>
      </w:r>
      <w:r w:rsidR="001E066A" w:rsidRPr="005E532D">
        <w:rPr>
          <w:rFonts w:cs="Times New Roman"/>
          <w:sz w:val="24"/>
          <w:szCs w:val="24"/>
          <w:lang w:val="hr-HR"/>
        </w:rPr>
        <w:t xml:space="preserve"> (u daljnjem tekstu: Obrazac 2-IN).</w:t>
      </w:r>
    </w:p>
    <w:p w14:paraId="36261AA3" w14:textId="77777777" w:rsidR="0083187F" w:rsidRDefault="0083187F" w:rsidP="005E532D">
      <w:pPr>
        <w:pStyle w:val="NoSpacing"/>
        <w:jc w:val="both"/>
        <w:rPr>
          <w:rFonts w:cs="Times New Roman"/>
          <w:sz w:val="24"/>
          <w:szCs w:val="24"/>
          <w:lang w:val="hr-HR"/>
        </w:rPr>
      </w:pPr>
    </w:p>
    <w:p w14:paraId="6ED8A844" w14:textId="77777777" w:rsidR="001E066A" w:rsidRPr="005E532D" w:rsidRDefault="001E066A" w:rsidP="0083187F">
      <w:pPr>
        <w:pStyle w:val="NoSpacing"/>
        <w:ind w:left="708" w:firstLine="708"/>
        <w:jc w:val="both"/>
        <w:rPr>
          <w:rFonts w:cs="Times New Roman"/>
          <w:i/>
          <w:iCs/>
          <w:sz w:val="24"/>
          <w:szCs w:val="24"/>
          <w:lang w:val="hr-HR"/>
        </w:rPr>
      </w:pPr>
      <w:r w:rsidRPr="005E532D">
        <w:rPr>
          <w:rFonts w:cs="Times New Roman"/>
          <w:sz w:val="24"/>
          <w:szCs w:val="24"/>
          <w:lang w:val="hr-HR"/>
        </w:rPr>
        <w:t>(3) Obrazac 2-IN ispunjava poslodavac.</w:t>
      </w:r>
    </w:p>
    <w:p w14:paraId="08BC3CBB" w14:textId="77777777" w:rsidR="0083187F" w:rsidRDefault="0083187F" w:rsidP="005E532D">
      <w:pPr>
        <w:pStyle w:val="NoSpacing"/>
        <w:jc w:val="both"/>
        <w:rPr>
          <w:rFonts w:cs="Times New Roman"/>
          <w:sz w:val="24"/>
          <w:szCs w:val="24"/>
          <w:lang w:val="hr-HR"/>
        </w:rPr>
      </w:pPr>
    </w:p>
    <w:p w14:paraId="38728782" w14:textId="77777777" w:rsidR="001E066A" w:rsidRPr="005E532D" w:rsidRDefault="001E066A" w:rsidP="0083187F">
      <w:pPr>
        <w:pStyle w:val="NoSpacing"/>
        <w:ind w:firstLine="1418"/>
        <w:jc w:val="both"/>
        <w:rPr>
          <w:rFonts w:cs="Times New Roman"/>
          <w:sz w:val="24"/>
          <w:szCs w:val="24"/>
          <w:lang w:val="hr-HR"/>
        </w:rPr>
      </w:pPr>
      <w:r w:rsidRPr="005E532D">
        <w:rPr>
          <w:rFonts w:cs="Times New Roman"/>
          <w:sz w:val="24"/>
          <w:szCs w:val="24"/>
          <w:lang w:val="hr-HR"/>
        </w:rPr>
        <w:t xml:space="preserve">(4) Obrazac 2-IN sadrži: opće podatke o </w:t>
      </w:r>
      <w:r w:rsidR="00BA60BC" w:rsidRPr="005E532D">
        <w:rPr>
          <w:rFonts w:cs="Times New Roman"/>
          <w:sz w:val="24"/>
          <w:szCs w:val="24"/>
          <w:lang w:val="hr-HR"/>
        </w:rPr>
        <w:t>osobi koja se vještači</w:t>
      </w:r>
      <w:r w:rsidRPr="005E532D">
        <w:rPr>
          <w:rFonts w:cs="Times New Roman"/>
          <w:sz w:val="24"/>
          <w:szCs w:val="24"/>
          <w:lang w:val="hr-HR"/>
        </w:rPr>
        <w:t>, razini obrazovanja, odnosno zanimanju, mirovinskom stažu i podatke o poslovima koje obavlja.</w:t>
      </w:r>
    </w:p>
    <w:p w14:paraId="1CC55B33" w14:textId="77777777" w:rsidR="0083187F" w:rsidRDefault="0083187F" w:rsidP="0083187F">
      <w:pPr>
        <w:pStyle w:val="NoSpacing"/>
        <w:ind w:firstLine="1418"/>
        <w:jc w:val="both"/>
        <w:rPr>
          <w:rFonts w:cs="Times New Roman"/>
          <w:sz w:val="24"/>
          <w:szCs w:val="24"/>
          <w:lang w:val="hr-HR"/>
        </w:rPr>
      </w:pPr>
    </w:p>
    <w:p w14:paraId="5A486641" w14:textId="77777777" w:rsidR="001E066A" w:rsidRPr="005E532D" w:rsidRDefault="001E066A" w:rsidP="0083187F">
      <w:pPr>
        <w:pStyle w:val="NoSpacing"/>
        <w:ind w:firstLine="1418"/>
        <w:jc w:val="both"/>
        <w:rPr>
          <w:rFonts w:cs="Times New Roman"/>
          <w:sz w:val="24"/>
          <w:szCs w:val="24"/>
          <w:lang w:val="hr-HR"/>
        </w:rPr>
      </w:pPr>
      <w:r w:rsidRPr="005E532D">
        <w:rPr>
          <w:rFonts w:cs="Times New Roman"/>
          <w:sz w:val="24"/>
          <w:szCs w:val="24"/>
          <w:lang w:val="hr-HR"/>
        </w:rPr>
        <w:t>(5) Obrazac 2-IN za osobu koja nije zaposlena te za sve ostale kategorije osoba koje su osigurane u obveznom mirovinskom osiguranju ispunjava vještak Zavoda iz redova socijalnih radnika.</w:t>
      </w:r>
    </w:p>
    <w:p w14:paraId="2687A455" w14:textId="77777777" w:rsidR="0083187F" w:rsidRDefault="0083187F" w:rsidP="0083187F">
      <w:pPr>
        <w:pStyle w:val="NoSpacing"/>
        <w:ind w:firstLine="1418"/>
        <w:jc w:val="both"/>
        <w:rPr>
          <w:rFonts w:cs="Times New Roman"/>
          <w:sz w:val="24"/>
          <w:szCs w:val="24"/>
          <w:lang w:val="hr-HR"/>
        </w:rPr>
      </w:pPr>
    </w:p>
    <w:p w14:paraId="3CB806C1" w14:textId="5B6F6AE5" w:rsidR="008C77FF" w:rsidRPr="005E532D" w:rsidRDefault="008C77FF" w:rsidP="0083187F">
      <w:pPr>
        <w:pStyle w:val="NoSpacing"/>
        <w:ind w:firstLine="1418"/>
        <w:jc w:val="both"/>
        <w:rPr>
          <w:rFonts w:cs="Times New Roman"/>
          <w:sz w:val="24"/>
          <w:szCs w:val="24"/>
          <w:lang w:val="hr-HR"/>
        </w:rPr>
      </w:pPr>
      <w:r w:rsidRPr="005E532D">
        <w:rPr>
          <w:rFonts w:cs="Times New Roman"/>
          <w:sz w:val="24"/>
          <w:szCs w:val="24"/>
          <w:lang w:val="hr-HR"/>
        </w:rPr>
        <w:t xml:space="preserve">(6) Obrazac 2-IN utvrđen je u Prilogu III. </w:t>
      </w:r>
      <w:r w:rsidR="0083187F">
        <w:rPr>
          <w:rFonts w:cs="Times New Roman"/>
          <w:sz w:val="24"/>
          <w:szCs w:val="24"/>
          <w:lang w:val="hr-HR"/>
        </w:rPr>
        <w:t xml:space="preserve">ove Uredbe </w:t>
      </w:r>
      <w:r w:rsidR="00082AEC" w:rsidRPr="005E532D">
        <w:rPr>
          <w:rFonts w:cs="Times New Roman"/>
          <w:sz w:val="24"/>
          <w:szCs w:val="24"/>
          <w:lang w:val="hr-HR"/>
        </w:rPr>
        <w:t xml:space="preserve">i </w:t>
      </w:r>
      <w:r w:rsidR="0083187F">
        <w:rPr>
          <w:rFonts w:cs="Times New Roman"/>
          <w:sz w:val="24"/>
          <w:szCs w:val="24"/>
          <w:lang w:val="hr-HR"/>
        </w:rPr>
        <w:t xml:space="preserve">njezin je </w:t>
      </w:r>
      <w:r w:rsidRPr="005E532D">
        <w:rPr>
          <w:rFonts w:cs="Times New Roman"/>
          <w:sz w:val="24"/>
          <w:szCs w:val="24"/>
          <w:lang w:val="hr-HR"/>
        </w:rPr>
        <w:t>sastavni dio.</w:t>
      </w:r>
    </w:p>
    <w:p w14:paraId="7AE7E497" w14:textId="77777777" w:rsidR="0083187F" w:rsidRDefault="0083187F" w:rsidP="0083187F">
      <w:pPr>
        <w:pStyle w:val="NoSpacing"/>
        <w:ind w:firstLine="1418"/>
        <w:jc w:val="both"/>
        <w:rPr>
          <w:rFonts w:cs="Times New Roman"/>
          <w:sz w:val="24"/>
          <w:szCs w:val="24"/>
          <w:lang w:val="hr-HR"/>
        </w:rPr>
      </w:pPr>
      <w:bookmarkStart w:id="11" w:name="_Hlk82765783"/>
    </w:p>
    <w:p w14:paraId="2D3963D3" w14:textId="77777777" w:rsidR="0060309A" w:rsidRPr="005E532D" w:rsidRDefault="00011B59" w:rsidP="0083187F">
      <w:pPr>
        <w:pStyle w:val="NoSpacing"/>
        <w:ind w:firstLine="1418"/>
        <w:jc w:val="both"/>
        <w:rPr>
          <w:rFonts w:cs="Times New Roman"/>
          <w:sz w:val="24"/>
          <w:szCs w:val="24"/>
          <w:lang w:val="hr-HR"/>
        </w:rPr>
      </w:pPr>
      <w:r w:rsidRPr="005E532D">
        <w:rPr>
          <w:rFonts w:cs="Times New Roman"/>
          <w:sz w:val="24"/>
          <w:szCs w:val="24"/>
          <w:lang w:val="hr-HR"/>
        </w:rPr>
        <w:t>(</w:t>
      </w:r>
      <w:r w:rsidR="008C77FF" w:rsidRPr="005E532D">
        <w:rPr>
          <w:rFonts w:cs="Times New Roman"/>
          <w:sz w:val="24"/>
          <w:szCs w:val="24"/>
          <w:lang w:val="hr-HR"/>
        </w:rPr>
        <w:t>7</w:t>
      </w:r>
      <w:r w:rsidR="0060309A" w:rsidRPr="005E532D">
        <w:rPr>
          <w:rFonts w:cs="Times New Roman"/>
          <w:sz w:val="24"/>
          <w:szCs w:val="24"/>
          <w:lang w:val="hr-HR"/>
        </w:rPr>
        <w:t>)</w:t>
      </w:r>
      <w:r w:rsidR="005B48F6" w:rsidRPr="005E532D">
        <w:rPr>
          <w:rFonts w:cs="Times New Roman"/>
          <w:sz w:val="24"/>
          <w:szCs w:val="24"/>
          <w:lang w:val="hr-HR"/>
        </w:rPr>
        <w:t xml:space="preserve"> N</w:t>
      </w:r>
      <w:r w:rsidR="0060309A" w:rsidRPr="005E532D">
        <w:rPr>
          <w:rFonts w:cs="Times New Roman"/>
          <w:sz w:val="24"/>
          <w:szCs w:val="24"/>
          <w:lang w:val="hr-HR"/>
        </w:rPr>
        <w:t>adležna ustrojstvena jedinica Hrvatskog zavoda za mirovinsko osiguranje dužna je</w:t>
      </w:r>
      <w:r w:rsidR="00667908" w:rsidRPr="005E532D">
        <w:rPr>
          <w:rFonts w:cs="Times New Roman"/>
          <w:sz w:val="24"/>
          <w:szCs w:val="24"/>
          <w:lang w:val="hr-HR"/>
        </w:rPr>
        <w:t>, uz zahtjev za vještačenje,</w:t>
      </w:r>
      <w:r w:rsidR="0060309A" w:rsidRPr="005E532D">
        <w:rPr>
          <w:rFonts w:cs="Times New Roman"/>
          <w:sz w:val="24"/>
          <w:szCs w:val="24"/>
          <w:lang w:val="hr-HR"/>
        </w:rPr>
        <w:t xml:space="preserve"> dostaviti </w:t>
      </w:r>
      <w:bookmarkStart w:id="12" w:name="_Hlk83817141"/>
      <w:r w:rsidR="00A81A74" w:rsidRPr="005E532D">
        <w:rPr>
          <w:rFonts w:cs="Times New Roman"/>
          <w:sz w:val="24"/>
          <w:szCs w:val="24"/>
          <w:lang w:val="hr-HR"/>
        </w:rPr>
        <w:t>ispis staža osiguranja za osobu za koju se traži vještačenje, kao i naznaku da poslodavac ne postoji ako osoba nije zaposlena.</w:t>
      </w:r>
    </w:p>
    <w:bookmarkEnd w:id="11"/>
    <w:bookmarkEnd w:id="12"/>
    <w:p w14:paraId="0DB76FF2" w14:textId="77777777" w:rsidR="000E023E" w:rsidRPr="005E532D" w:rsidRDefault="000E023E" w:rsidP="005E532D">
      <w:pPr>
        <w:pStyle w:val="NoSpacing"/>
        <w:jc w:val="both"/>
        <w:rPr>
          <w:rFonts w:cs="Times New Roman"/>
          <w:sz w:val="24"/>
          <w:szCs w:val="24"/>
          <w:lang w:val="hr-HR"/>
        </w:rPr>
      </w:pPr>
    </w:p>
    <w:p w14:paraId="514E45AB" w14:textId="77777777" w:rsidR="0060309A" w:rsidRPr="00044AFF" w:rsidRDefault="0060309A" w:rsidP="005E532D">
      <w:pPr>
        <w:pStyle w:val="NoSpacing"/>
        <w:jc w:val="center"/>
        <w:rPr>
          <w:rFonts w:cs="Times New Roman"/>
          <w:b/>
          <w:sz w:val="24"/>
          <w:szCs w:val="24"/>
          <w:lang w:val="hr-HR"/>
        </w:rPr>
      </w:pPr>
      <w:r w:rsidRPr="00044AFF">
        <w:rPr>
          <w:rFonts w:cs="Times New Roman"/>
          <w:b/>
          <w:sz w:val="24"/>
          <w:szCs w:val="24"/>
          <w:lang w:val="hr-HR"/>
        </w:rPr>
        <w:lastRenderedPageBreak/>
        <w:t xml:space="preserve">Članak </w:t>
      </w:r>
      <w:r w:rsidR="00746764" w:rsidRPr="00044AFF">
        <w:rPr>
          <w:rFonts w:cs="Times New Roman"/>
          <w:b/>
          <w:sz w:val="24"/>
          <w:szCs w:val="24"/>
          <w:lang w:val="hr-HR"/>
        </w:rPr>
        <w:t>9</w:t>
      </w:r>
      <w:r w:rsidRPr="00044AFF">
        <w:rPr>
          <w:rFonts w:cs="Times New Roman"/>
          <w:b/>
          <w:sz w:val="24"/>
          <w:szCs w:val="24"/>
          <w:lang w:val="hr-HR"/>
        </w:rPr>
        <w:t>.</w:t>
      </w:r>
    </w:p>
    <w:p w14:paraId="42D39826" w14:textId="77777777" w:rsidR="001C2543" w:rsidRPr="005E532D" w:rsidRDefault="001C2543" w:rsidP="005E532D">
      <w:pPr>
        <w:pStyle w:val="NoSpacing"/>
        <w:jc w:val="center"/>
        <w:rPr>
          <w:rFonts w:cs="Times New Roman"/>
          <w:sz w:val="24"/>
          <w:szCs w:val="24"/>
          <w:lang w:val="hr-HR"/>
        </w:rPr>
      </w:pPr>
    </w:p>
    <w:p w14:paraId="4A80BA47" w14:textId="77777777" w:rsidR="00F52C27" w:rsidRPr="005E532D" w:rsidRDefault="00F52C27" w:rsidP="007208AD">
      <w:pPr>
        <w:pStyle w:val="NoSpacing"/>
        <w:ind w:firstLine="1418"/>
        <w:jc w:val="both"/>
        <w:rPr>
          <w:rFonts w:cs="Times New Roman"/>
          <w:sz w:val="24"/>
          <w:szCs w:val="24"/>
          <w:lang w:val="hr-HR"/>
        </w:rPr>
      </w:pPr>
      <w:r w:rsidRPr="005E532D">
        <w:rPr>
          <w:rFonts w:cs="Times New Roman"/>
          <w:sz w:val="24"/>
          <w:szCs w:val="24"/>
          <w:lang w:val="hr-HR"/>
        </w:rPr>
        <w:t xml:space="preserve">(1) </w:t>
      </w:r>
      <w:r w:rsidR="00D55EB6" w:rsidRPr="005E532D">
        <w:rPr>
          <w:rFonts w:cs="Times New Roman"/>
          <w:sz w:val="24"/>
          <w:szCs w:val="24"/>
          <w:lang w:val="hr-HR"/>
        </w:rPr>
        <w:t xml:space="preserve">Pod medicinskom dokumentacijom koju je </w:t>
      </w:r>
      <w:r w:rsidR="00011B59" w:rsidRPr="005E532D">
        <w:rPr>
          <w:rFonts w:cs="Times New Roman"/>
          <w:sz w:val="24"/>
          <w:szCs w:val="24"/>
          <w:lang w:val="hr-HR"/>
        </w:rPr>
        <w:t xml:space="preserve">izabrani doktor </w:t>
      </w:r>
      <w:r w:rsidR="00D55EB6" w:rsidRPr="005E532D">
        <w:rPr>
          <w:rFonts w:cs="Times New Roman"/>
          <w:sz w:val="24"/>
          <w:szCs w:val="24"/>
          <w:lang w:val="hr-HR"/>
        </w:rPr>
        <w:t xml:space="preserve">dužan pripremiti prije </w:t>
      </w:r>
      <w:r w:rsidR="00667908" w:rsidRPr="005E532D">
        <w:rPr>
          <w:rFonts w:cs="Times New Roman"/>
          <w:sz w:val="24"/>
          <w:szCs w:val="24"/>
          <w:lang w:val="hr-HR"/>
        </w:rPr>
        <w:t>dostave</w:t>
      </w:r>
      <w:r w:rsidR="00D55EB6" w:rsidRPr="005E532D">
        <w:rPr>
          <w:rFonts w:cs="Times New Roman"/>
          <w:sz w:val="24"/>
          <w:szCs w:val="24"/>
          <w:lang w:val="hr-HR"/>
        </w:rPr>
        <w:t xml:space="preserve"> </w:t>
      </w:r>
      <w:r w:rsidR="00BA60BC" w:rsidRPr="005E532D">
        <w:rPr>
          <w:rFonts w:cs="Times New Roman"/>
          <w:sz w:val="24"/>
          <w:szCs w:val="24"/>
          <w:lang w:val="hr-HR"/>
        </w:rPr>
        <w:t xml:space="preserve">nadležnoj ustrojstvenoj jedinici </w:t>
      </w:r>
      <w:r w:rsidR="00D55EB6" w:rsidRPr="005E532D">
        <w:rPr>
          <w:rFonts w:cs="Times New Roman"/>
          <w:sz w:val="24"/>
          <w:szCs w:val="24"/>
          <w:lang w:val="hr-HR"/>
        </w:rPr>
        <w:t>Hrvatsko</w:t>
      </w:r>
      <w:r w:rsidR="00BA60BC" w:rsidRPr="005E532D">
        <w:rPr>
          <w:rFonts w:cs="Times New Roman"/>
          <w:sz w:val="24"/>
          <w:szCs w:val="24"/>
          <w:lang w:val="hr-HR"/>
        </w:rPr>
        <w:t>g</w:t>
      </w:r>
      <w:r w:rsidR="00D55EB6" w:rsidRPr="005E532D">
        <w:rPr>
          <w:rFonts w:cs="Times New Roman"/>
          <w:sz w:val="24"/>
          <w:szCs w:val="24"/>
          <w:lang w:val="hr-HR"/>
        </w:rPr>
        <w:t xml:space="preserve"> zavod</w:t>
      </w:r>
      <w:r w:rsidR="00BA60BC" w:rsidRPr="005E532D">
        <w:rPr>
          <w:rFonts w:cs="Times New Roman"/>
          <w:sz w:val="24"/>
          <w:szCs w:val="24"/>
          <w:lang w:val="hr-HR"/>
        </w:rPr>
        <w:t>a</w:t>
      </w:r>
      <w:r w:rsidR="00D55EB6" w:rsidRPr="005E532D">
        <w:rPr>
          <w:rFonts w:cs="Times New Roman"/>
          <w:sz w:val="24"/>
          <w:szCs w:val="24"/>
          <w:lang w:val="hr-HR"/>
        </w:rPr>
        <w:t xml:space="preserve"> za mirovinsko osiguranje radi ostvarivanja prava na temelju </w:t>
      </w:r>
      <w:r w:rsidR="00011B59" w:rsidRPr="005E532D">
        <w:rPr>
          <w:rFonts w:cs="Times New Roman"/>
          <w:sz w:val="24"/>
          <w:szCs w:val="24"/>
          <w:lang w:val="hr-HR"/>
        </w:rPr>
        <w:t>promjena u radnoj sposobnosti</w:t>
      </w:r>
      <w:r w:rsidR="00BA60BC" w:rsidRPr="005E532D">
        <w:rPr>
          <w:rFonts w:cs="Times New Roman"/>
          <w:sz w:val="24"/>
          <w:szCs w:val="24"/>
          <w:lang w:val="hr-HR"/>
        </w:rPr>
        <w:t>,</w:t>
      </w:r>
      <w:r w:rsidR="00D55EB6" w:rsidRPr="005E532D">
        <w:rPr>
          <w:rFonts w:cs="Times New Roman"/>
          <w:sz w:val="24"/>
          <w:szCs w:val="24"/>
          <w:lang w:val="hr-HR"/>
        </w:rPr>
        <w:t xml:space="preserve"> </w:t>
      </w:r>
      <w:r w:rsidR="00011B59" w:rsidRPr="005E532D">
        <w:rPr>
          <w:rFonts w:cs="Times New Roman"/>
          <w:sz w:val="24"/>
          <w:szCs w:val="24"/>
          <w:lang w:val="hr-HR"/>
        </w:rPr>
        <w:t>smatra</w:t>
      </w:r>
      <w:r w:rsidR="00D55EB6" w:rsidRPr="005E532D">
        <w:rPr>
          <w:rFonts w:cs="Times New Roman"/>
          <w:sz w:val="24"/>
          <w:szCs w:val="24"/>
          <w:lang w:val="hr-HR"/>
        </w:rPr>
        <w:t xml:space="preserve"> se Obrazac 1-IN te medicinska dokumentacija koja objektivizira navedena bolesna stanja. </w:t>
      </w:r>
    </w:p>
    <w:p w14:paraId="477712C7" w14:textId="77777777" w:rsidR="007208AD" w:rsidRDefault="007208AD" w:rsidP="007208AD">
      <w:pPr>
        <w:pStyle w:val="NoSpacing"/>
        <w:ind w:firstLine="1418"/>
        <w:jc w:val="both"/>
        <w:rPr>
          <w:rFonts w:cs="Times New Roman"/>
          <w:sz w:val="24"/>
          <w:szCs w:val="24"/>
          <w:lang w:val="hr-HR"/>
        </w:rPr>
      </w:pPr>
    </w:p>
    <w:p w14:paraId="3E184618" w14:textId="77777777" w:rsidR="00D55EB6" w:rsidRPr="005E532D" w:rsidRDefault="00F52C27" w:rsidP="007208AD">
      <w:pPr>
        <w:pStyle w:val="NoSpacing"/>
        <w:ind w:firstLine="1418"/>
        <w:jc w:val="both"/>
        <w:rPr>
          <w:rFonts w:cs="Times New Roman"/>
          <w:sz w:val="24"/>
          <w:szCs w:val="24"/>
          <w:lang w:val="hr-HR"/>
        </w:rPr>
      </w:pPr>
      <w:r w:rsidRPr="005E532D">
        <w:rPr>
          <w:rFonts w:cs="Times New Roman"/>
          <w:sz w:val="24"/>
          <w:szCs w:val="24"/>
          <w:lang w:val="hr-HR"/>
        </w:rPr>
        <w:t xml:space="preserve">(2) </w:t>
      </w:r>
      <w:r w:rsidR="00D55EB6" w:rsidRPr="005E532D">
        <w:rPr>
          <w:rFonts w:cs="Times New Roman"/>
          <w:sz w:val="24"/>
          <w:szCs w:val="24"/>
          <w:lang w:val="hr-HR"/>
        </w:rPr>
        <w:t xml:space="preserve">Medicinska dokumentacija mora obvezno sadržavati i identifikacijske podatke </w:t>
      </w:r>
      <w:r w:rsidR="00C55EB6" w:rsidRPr="005E532D">
        <w:rPr>
          <w:rFonts w:cs="Times New Roman"/>
          <w:sz w:val="24"/>
          <w:szCs w:val="24"/>
          <w:lang w:val="hr-HR"/>
        </w:rPr>
        <w:t>osobe za koju se traži vještačenje</w:t>
      </w:r>
      <w:r w:rsidR="00D55EB6" w:rsidRPr="005E532D">
        <w:rPr>
          <w:rFonts w:cs="Times New Roman"/>
          <w:sz w:val="24"/>
          <w:szCs w:val="24"/>
          <w:lang w:val="hr-HR"/>
        </w:rPr>
        <w:t xml:space="preserve">, čitljiv žig i potpis </w:t>
      </w:r>
      <w:r w:rsidR="00C55EB6" w:rsidRPr="005E532D">
        <w:rPr>
          <w:rFonts w:cs="Times New Roman"/>
          <w:sz w:val="24"/>
          <w:szCs w:val="24"/>
          <w:lang w:val="hr-HR"/>
        </w:rPr>
        <w:t xml:space="preserve">izabranog </w:t>
      </w:r>
      <w:r w:rsidR="00D55EB6" w:rsidRPr="005E532D">
        <w:rPr>
          <w:rFonts w:cs="Times New Roman"/>
          <w:sz w:val="24"/>
          <w:szCs w:val="24"/>
          <w:lang w:val="hr-HR"/>
        </w:rPr>
        <w:t xml:space="preserve">doktora i pečat zdravstvene ustanove koja je izdala nalaz, odnosno mora biti sastavljena u skladu s propisima o evidencijama </w:t>
      </w:r>
      <w:r w:rsidR="005F39B3" w:rsidRPr="005E532D">
        <w:rPr>
          <w:rFonts w:cs="Times New Roman"/>
          <w:sz w:val="24"/>
          <w:szCs w:val="24"/>
          <w:lang w:val="hr-HR"/>
        </w:rPr>
        <w:t>iz područja</w:t>
      </w:r>
      <w:r w:rsidR="00D55EB6" w:rsidRPr="005E532D">
        <w:rPr>
          <w:rFonts w:cs="Times New Roman"/>
          <w:sz w:val="24"/>
          <w:szCs w:val="24"/>
          <w:lang w:val="hr-HR"/>
        </w:rPr>
        <w:t xml:space="preserve"> zdravstva.</w:t>
      </w:r>
    </w:p>
    <w:p w14:paraId="4445CC7A" w14:textId="77777777" w:rsidR="007208AD" w:rsidRDefault="007208AD" w:rsidP="007208AD">
      <w:pPr>
        <w:pStyle w:val="NoSpacing"/>
        <w:ind w:firstLine="1418"/>
        <w:jc w:val="both"/>
        <w:rPr>
          <w:rFonts w:cs="Times New Roman"/>
          <w:sz w:val="24"/>
          <w:szCs w:val="24"/>
          <w:lang w:val="hr-HR"/>
        </w:rPr>
      </w:pPr>
    </w:p>
    <w:p w14:paraId="44C24248" w14:textId="77777777" w:rsidR="00746764" w:rsidRPr="005E532D" w:rsidRDefault="00746764" w:rsidP="007208AD">
      <w:pPr>
        <w:pStyle w:val="NoSpacing"/>
        <w:ind w:firstLine="1418"/>
        <w:jc w:val="both"/>
        <w:rPr>
          <w:rFonts w:cs="Times New Roman"/>
          <w:sz w:val="24"/>
          <w:szCs w:val="24"/>
          <w:lang w:val="hr-HR"/>
        </w:rPr>
      </w:pPr>
      <w:r w:rsidRPr="005E532D">
        <w:rPr>
          <w:rFonts w:cs="Times New Roman"/>
          <w:sz w:val="24"/>
          <w:szCs w:val="24"/>
          <w:lang w:val="hr-HR"/>
        </w:rPr>
        <w:t>(</w:t>
      </w:r>
      <w:r w:rsidR="000F1FAF" w:rsidRPr="005E532D">
        <w:rPr>
          <w:rFonts w:cs="Times New Roman"/>
          <w:sz w:val="24"/>
          <w:szCs w:val="24"/>
          <w:lang w:val="hr-HR"/>
        </w:rPr>
        <w:t>3</w:t>
      </w:r>
      <w:r w:rsidRPr="005E532D">
        <w:rPr>
          <w:rFonts w:cs="Times New Roman"/>
          <w:sz w:val="24"/>
          <w:szCs w:val="24"/>
          <w:lang w:val="hr-HR"/>
        </w:rPr>
        <w:t>) U Obrascu 1-IN dijagnoze se navode po važnosti utjecaja na radnu sposobnost.</w:t>
      </w:r>
    </w:p>
    <w:p w14:paraId="6B759573" w14:textId="77777777" w:rsidR="007208AD" w:rsidRDefault="007208AD" w:rsidP="007208AD">
      <w:pPr>
        <w:pStyle w:val="NoSpacing"/>
        <w:ind w:firstLine="1418"/>
        <w:jc w:val="both"/>
        <w:rPr>
          <w:rFonts w:cs="Times New Roman"/>
          <w:sz w:val="24"/>
          <w:szCs w:val="24"/>
          <w:lang w:val="hr-HR"/>
        </w:rPr>
      </w:pPr>
    </w:p>
    <w:p w14:paraId="18F3600E" w14:textId="77777777" w:rsidR="0060309A" w:rsidRPr="005E532D" w:rsidRDefault="00746764" w:rsidP="007208AD">
      <w:pPr>
        <w:pStyle w:val="NoSpacing"/>
        <w:ind w:firstLine="1418"/>
        <w:jc w:val="both"/>
        <w:rPr>
          <w:rFonts w:cs="Times New Roman"/>
          <w:sz w:val="24"/>
          <w:szCs w:val="24"/>
          <w:lang w:val="hr-HR"/>
        </w:rPr>
      </w:pPr>
      <w:r w:rsidRPr="005E532D">
        <w:rPr>
          <w:rFonts w:cs="Times New Roman"/>
          <w:sz w:val="24"/>
          <w:szCs w:val="24"/>
          <w:lang w:val="hr-HR"/>
        </w:rPr>
        <w:t>(</w:t>
      </w:r>
      <w:r w:rsidR="000F1FAF" w:rsidRPr="005E532D">
        <w:rPr>
          <w:rFonts w:cs="Times New Roman"/>
          <w:sz w:val="24"/>
          <w:szCs w:val="24"/>
          <w:lang w:val="hr-HR"/>
        </w:rPr>
        <w:t>4</w:t>
      </w:r>
      <w:r w:rsidR="0060309A" w:rsidRPr="005E532D">
        <w:rPr>
          <w:rFonts w:cs="Times New Roman"/>
          <w:sz w:val="24"/>
          <w:szCs w:val="24"/>
          <w:lang w:val="hr-HR"/>
        </w:rPr>
        <w:t>) Obrazac 1-IN mora biti sastavljen na temelju originalne medicinske dokumentacije.</w:t>
      </w:r>
    </w:p>
    <w:p w14:paraId="4BB8B58D" w14:textId="77777777" w:rsidR="007208AD" w:rsidRDefault="007208AD" w:rsidP="005E532D">
      <w:pPr>
        <w:pStyle w:val="NoSpacing"/>
        <w:jc w:val="both"/>
        <w:rPr>
          <w:rFonts w:cs="Times New Roman"/>
          <w:sz w:val="24"/>
          <w:szCs w:val="24"/>
          <w:lang w:val="hr-HR"/>
        </w:rPr>
      </w:pPr>
    </w:p>
    <w:p w14:paraId="0819D278" w14:textId="77777777" w:rsidR="0060309A" w:rsidRPr="005E532D" w:rsidRDefault="00746764" w:rsidP="007208AD">
      <w:pPr>
        <w:pStyle w:val="NoSpacing"/>
        <w:ind w:firstLine="1418"/>
        <w:jc w:val="both"/>
        <w:rPr>
          <w:rFonts w:cs="Times New Roman"/>
          <w:sz w:val="24"/>
          <w:szCs w:val="24"/>
          <w:lang w:val="hr-HR"/>
        </w:rPr>
      </w:pPr>
      <w:r w:rsidRPr="005E532D">
        <w:rPr>
          <w:rFonts w:cs="Times New Roman"/>
          <w:sz w:val="24"/>
          <w:szCs w:val="24"/>
          <w:lang w:val="hr-HR"/>
        </w:rPr>
        <w:t>(</w:t>
      </w:r>
      <w:r w:rsidR="000F1FAF" w:rsidRPr="005E532D">
        <w:rPr>
          <w:rFonts w:cs="Times New Roman"/>
          <w:sz w:val="24"/>
          <w:szCs w:val="24"/>
          <w:lang w:val="hr-HR"/>
        </w:rPr>
        <w:t>5</w:t>
      </w:r>
      <w:r w:rsidR="0060309A" w:rsidRPr="005E532D">
        <w:rPr>
          <w:rFonts w:cs="Times New Roman"/>
          <w:sz w:val="24"/>
          <w:szCs w:val="24"/>
          <w:lang w:val="hr-HR"/>
        </w:rPr>
        <w:t>) Uz Obrazac 1-IN može se priložiti medicinska dokumentacija u neovjerenim preslikama, koja služi s</w:t>
      </w:r>
      <w:r w:rsidR="004905C5" w:rsidRPr="005E532D">
        <w:rPr>
          <w:rFonts w:cs="Times New Roman"/>
          <w:sz w:val="24"/>
          <w:szCs w:val="24"/>
          <w:lang w:val="hr-HR"/>
        </w:rPr>
        <w:t>amo za utvrđivanje je li originalna</w:t>
      </w:r>
      <w:r w:rsidR="0060309A" w:rsidRPr="005E532D">
        <w:rPr>
          <w:rFonts w:cs="Times New Roman"/>
          <w:sz w:val="24"/>
          <w:szCs w:val="24"/>
          <w:lang w:val="hr-HR"/>
        </w:rPr>
        <w:t xml:space="preserve"> medicinska dokumentacija po svojem opsegu dovoljna za </w:t>
      </w:r>
      <w:r w:rsidR="00C55EB6" w:rsidRPr="005E532D">
        <w:rPr>
          <w:rFonts w:cs="Times New Roman"/>
          <w:sz w:val="24"/>
          <w:szCs w:val="24"/>
          <w:lang w:val="hr-HR"/>
        </w:rPr>
        <w:t>potvrdu</w:t>
      </w:r>
      <w:r w:rsidRPr="005E532D">
        <w:rPr>
          <w:rFonts w:cs="Times New Roman"/>
          <w:sz w:val="24"/>
          <w:szCs w:val="24"/>
          <w:lang w:val="hr-HR"/>
        </w:rPr>
        <w:t xml:space="preserve"> dijagnoze prema članku</w:t>
      </w:r>
      <w:r w:rsidR="0060309A" w:rsidRPr="005E532D">
        <w:rPr>
          <w:rFonts w:cs="Times New Roman"/>
          <w:sz w:val="24"/>
          <w:szCs w:val="24"/>
          <w:lang w:val="hr-HR"/>
        </w:rPr>
        <w:t xml:space="preserve"> </w:t>
      </w:r>
      <w:r w:rsidR="005F39B3" w:rsidRPr="005E532D">
        <w:rPr>
          <w:rFonts w:cs="Times New Roman"/>
          <w:sz w:val="24"/>
          <w:szCs w:val="24"/>
          <w:lang w:val="hr-HR"/>
        </w:rPr>
        <w:t>10</w:t>
      </w:r>
      <w:r w:rsidR="0060309A" w:rsidRPr="005E532D">
        <w:rPr>
          <w:rFonts w:cs="Times New Roman"/>
          <w:sz w:val="24"/>
          <w:szCs w:val="24"/>
          <w:lang w:val="hr-HR"/>
        </w:rPr>
        <w:t>. ove Uredbe.</w:t>
      </w:r>
    </w:p>
    <w:p w14:paraId="61ABFCD0" w14:textId="77777777" w:rsidR="007208AD" w:rsidRDefault="007208AD" w:rsidP="005E532D">
      <w:pPr>
        <w:pStyle w:val="NoSpacing"/>
        <w:jc w:val="both"/>
        <w:rPr>
          <w:rFonts w:cs="Times New Roman"/>
          <w:sz w:val="24"/>
          <w:szCs w:val="24"/>
          <w:lang w:val="hr-HR"/>
        </w:rPr>
      </w:pPr>
    </w:p>
    <w:p w14:paraId="1E0EB2BF" w14:textId="31C56581" w:rsidR="0060309A" w:rsidRPr="005E532D" w:rsidRDefault="0060309A" w:rsidP="007208AD">
      <w:pPr>
        <w:pStyle w:val="NoSpacing"/>
        <w:ind w:firstLine="1418"/>
        <w:jc w:val="both"/>
        <w:rPr>
          <w:rFonts w:cs="Times New Roman"/>
          <w:sz w:val="24"/>
          <w:szCs w:val="24"/>
          <w:lang w:val="hr-HR"/>
        </w:rPr>
      </w:pPr>
      <w:r w:rsidRPr="005E532D">
        <w:rPr>
          <w:rFonts w:cs="Times New Roman"/>
          <w:sz w:val="24"/>
          <w:szCs w:val="24"/>
          <w:lang w:val="hr-HR"/>
        </w:rPr>
        <w:t>(</w:t>
      </w:r>
      <w:r w:rsidR="000F1FAF" w:rsidRPr="005E532D">
        <w:rPr>
          <w:rFonts w:cs="Times New Roman"/>
          <w:sz w:val="24"/>
          <w:szCs w:val="24"/>
          <w:lang w:val="hr-HR"/>
        </w:rPr>
        <w:t>6</w:t>
      </w:r>
      <w:r w:rsidRPr="005E532D">
        <w:rPr>
          <w:rFonts w:cs="Times New Roman"/>
          <w:sz w:val="24"/>
          <w:szCs w:val="24"/>
          <w:lang w:val="hr-HR"/>
        </w:rPr>
        <w:t xml:space="preserve">) </w:t>
      </w:r>
      <w:r w:rsidR="002276C8">
        <w:rPr>
          <w:rFonts w:cs="Times New Roman"/>
          <w:sz w:val="24"/>
          <w:szCs w:val="24"/>
          <w:lang w:val="hr-HR"/>
        </w:rPr>
        <w:t>K</w:t>
      </w:r>
      <w:r w:rsidRPr="005E532D">
        <w:rPr>
          <w:rFonts w:cs="Times New Roman"/>
          <w:sz w:val="24"/>
          <w:szCs w:val="24"/>
          <w:lang w:val="hr-HR"/>
        </w:rPr>
        <w:t xml:space="preserve">ada vještak smatra potrebnim, </w:t>
      </w:r>
      <w:r w:rsidR="00F96B49" w:rsidRPr="005E532D">
        <w:rPr>
          <w:rFonts w:cs="Times New Roman"/>
          <w:sz w:val="24"/>
          <w:szCs w:val="24"/>
          <w:lang w:val="hr-HR"/>
        </w:rPr>
        <w:t xml:space="preserve">može zatražiti </w:t>
      </w:r>
      <w:r w:rsidRPr="005E532D">
        <w:rPr>
          <w:rFonts w:cs="Times New Roman"/>
          <w:sz w:val="24"/>
          <w:szCs w:val="24"/>
          <w:lang w:val="hr-HR"/>
        </w:rPr>
        <w:t xml:space="preserve">od </w:t>
      </w:r>
      <w:r w:rsidR="00044435" w:rsidRPr="005E532D">
        <w:rPr>
          <w:rFonts w:cs="Times New Roman"/>
          <w:sz w:val="24"/>
          <w:szCs w:val="24"/>
          <w:lang w:val="hr-HR"/>
        </w:rPr>
        <w:t xml:space="preserve">izabranog </w:t>
      </w:r>
      <w:r w:rsidRPr="005E532D">
        <w:rPr>
          <w:rFonts w:cs="Times New Roman"/>
          <w:sz w:val="24"/>
          <w:szCs w:val="24"/>
          <w:lang w:val="hr-HR"/>
        </w:rPr>
        <w:t xml:space="preserve">doktora prijepis povijesti bolesti, prijepis zdravstvenog kartona </w:t>
      </w:r>
      <w:r w:rsidR="00F96B49" w:rsidRPr="005E532D">
        <w:rPr>
          <w:rFonts w:cs="Times New Roman"/>
          <w:sz w:val="24"/>
          <w:szCs w:val="24"/>
          <w:lang w:val="hr-HR"/>
        </w:rPr>
        <w:t>te</w:t>
      </w:r>
      <w:r w:rsidRPr="005E532D">
        <w:rPr>
          <w:rFonts w:cs="Times New Roman"/>
          <w:sz w:val="24"/>
          <w:szCs w:val="24"/>
          <w:lang w:val="hr-HR"/>
        </w:rPr>
        <w:t xml:space="preserve"> nalaze prethodnog pregleda i periodičkih pregleda. </w:t>
      </w:r>
    </w:p>
    <w:p w14:paraId="34EC148A" w14:textId="77777777" w:rsidR="007208AD" w:rsidRDefault="007208AD" w:rsidP="005E532D">
      <w:pPr>
        <w:pStyle w:val="NoSpacing"/>
        <w:jc w:val="both"/>
        <w:rPr>
          <w:rFonts w:cs="Times New Roman"/>
          <w:sz w:val="24"/>
          <w:szCs w:val="24"/>
          <w:lang w:val="hr-HR" w:eastAsia="hr-HR"/>
        </w:rPr>
      </w:pPr>
    </w:p>
    <w:p w14:paraId="5FDCD317" w14:textId="77777777" w:rsidR="00D55EB6" w:rsidRPr="005E532D" w:rsidRDefault="00D55EB6" w:rsidP="007208AD">
      <w:pPr>
        <w:pStyle w:val="NoSpacing"/>
        <w:ind w:firstLine="1418"/>
        <w:jc w:val="both"/>
        <w:rPr>
          <w:rFonts w:eastAsia="Times New Roman" w:cs="Times New Roman"/>
          <w:sz w:val="24"/>
          <w:szCs w:val="24"/>
          <w:lang w:val="hr-HR" w:eastAsia="hr-HR"/>
        </w:rPr>
      </w:pPr>
      <w:r w:rsidRPr="005E532D">
        <w:rPr>
          <w:rFonts w:cs="Times New Roman"/>
          <w:sz w:val="24"/>
          <w:szCs w:val="24"/>
          <w:lang w:val="hr-HR" w:eastAsia="hr-HR"/>
        </w:rPr>
        <w:t>(</w:t>
      </w:r>
      <w:r w:rsidR="000F1FAF" w:rsidRPr="005E532D">
        <w:rPr>
          <w:rFonts w:cs="Times New Roman"/>
          <w:sz w:val="24"/>
          <w:szCs w:val="24"/>
          <w:lang w:val="hr-HR" w:eastAsia="hr-HR"/>
        </w:rPr>
        <w:t>7</w:t>
      </w:r>
      <w:r w:rsidRPr="005E532D">
        <w:rPr>
          <w:rFonts w:cs="Times New Roman"/>
          <w:sz w:val="24"/>
          <w:szCs w:val="24"/>
          <w:lang w:val="hr-HR" w:eastAsia="hr-HR"/>
        </w:rPr>
        <w:t xml:space="preserve">) </w:t>
      </w:r>
      <w:r w:rsidRPr="005E532D">
        <w:rPr>
          <w:rFonts w:eastAsia="Times New Roman" w:cs="Times New Roman"/>
          <w:sz w:val="24"/>
          <w:szCs w:val="24"/>
          <w:lang w:val="hr-HR" w:eastAsia="hr-HR"/>
        </w:rPr>
        <w:t xml:space="preserve">Za </w:t>
      </w:r>
      <w:r w:rsidR="00B54829" w:rsidRPr="005E532D">
        <w:rPr>
          <w:rFonts w:eastAsia="Times New Roman" w:cs="Times New Roman"/>
          <w:sz w:val="24"/>
          <w:szCs w:val="24"/>
          <w:lang w:val="hr-HR" w:eastAsia="hr-HR"/>
        </w:rPr>
        <w:t>osobe</w:t>
      </w:r>
      <w:r w:rsidRPr="005E532D">
        <w:rPr>
          <w:rFonts w:eastAsia="Times New Roman" w:cs="Times New Roman"/>
          <w:sz w:val="24"/>
          <w:szCs w:val="24"/>
          <w:lang w:val="hr-HR" w:eastAsia="hr-HR"/>
        </w:rPr>
        <w:t xml:space="preserve"> koj</w:t>
      </w:r>
      <w:r w:rsidR="00C22549" w:rsidRPr="005E532D">
        <w:rPr>
          <w:rFonts w:eastAsia="Times New Roman" w:cs="Times New Roman"/>
          <w:sz w:val="24"/>
          <w:szCs w:val="24"/>
          <w:lang w:val="hr-HR" w:eastAsia="hr-HR"/>
        </w:rPr>
        <w:t>e</w:t>
      </w:r>
      <w:r w:rsidRPr="005E532D">
        <w:rPr>
          <w:rFonts w:eastAsia="Times New Roman" w:cs="Times New Roman"/>
          <w:sz w:val="24"/>
          <w:szCs w:val="24"/>
          <w:lang w:val="hr-HR" w:eastAsia="hr-HR"/>
        </w:rPr>
        <w:t xml:space="preserve"> rade na poslovima s posebnim uvjetima rada, osim medicinske dokumentacije iz stavka 1. ovoga članka, prilaže se uvjerenje, odnosno druga odgovarajuća javna isprava o radnoj sposobnosti za poslove s posebnim uvjetima rada, izdan</w:t>
      </w:r>
      <w:r w:rsidR="00F96B49" w:rsidRPr="005E532D">
        <w:rPr>
          <w:rFonts w:eastAsia="Times New Roman" w:cs="Times New Roman"/>
          <w:sz w:val="24"/>
          <w:szCs w:val="24"/>
          <w:lang w:val="hr-HR" w:eastAsia="hr-HR"/>
        </w:rPr>
        <w:t>a</w:t>
      </w:r>
      <w:r w:rsidRPr="005E532D">
        <w:rPr>
          <w:rFonts w:eastAsia="Times New Roman" w:cs="Times New Roman"/>
          <w:sz w:val="24"/>
          <w:szCs w:val="24"/>
          <w:lang w:val="hr-HR" w:eastAsia="hr-HR"/>
        </w:rPr>
        <w:t xml:space="preserve"> od specijaliste medicine rada.</w:t>
      </w:r>
    </w:p>
    <w:p w14:paraId="359AF4D8" w14:textId="77777777" w:rsidR="00C22549" w:rsidRPr="005E532D" w:rsidRDefault="00C22549" w:rsidP="005E532D">
      <w:pPr>
        <w:pStyle w:val="NoSpacing"/>
        <w:jc w:val="both"/>
        <w:rPr>
          <w:rFonts w:cs="Times New Roman"/>
          <w:sz w:val="24"/>
          <w:szCs w:val="24"/>
          <w:lang w:val="hr-HR" w:eastAsia="hr-HR"/>
        </w:rPr>
      </w:pPr>
    </w:p>
    <w:p w14:paraId="14AFD3FE" w14:textId="77777777" w:rsidR="0060309A" w:rsidRPr="007208AD" w:rsidRDefault="0060309A" w:rsidP="005E532D">
      <w:pPr>
        <w:pStyle w:val="NoSpacing"/>
        <w:jc w:val="center"/>
        <w:rPr>
          <w:rFonts w:cs="Times New Roman"/>
          <w:b/>
          <w:sz w:val="24"/>
          <w:szCs w:val="24"/>
          <w:lang w:val="hr-HR"/>
        </w:rPr>
      </w:pPr>
      <w:r w:rsidRPr="007208AD">
        <w:rPr>
          <w:rFonts w:cs="Times New Roman"/>
          <w:b/>
          <w:sz w:val="24"/>
          <w:szCs w:val="24"/>
          <w:lang w:val="hr-HR"/>
        </w:rPr>
        <w:t>Članak 1</w:t>
      </w:r>
      <w:r w:rsidR="00523307" w:rsidRPr="007208AD">
        <w:rPr>
          <w:rFonts w:cs="Times New Roman"/>
          <w:b/>
          <w:sz w:val="24"/>
          <w:szCs w:val="24"/>
          <w:lang w:val="hr-HR"/>
        </w:rPr>
        <w:t>0</w:t>
      </w:r>
      <w:r w:rsidRPr="007208AD">
        <w:rPr>
          <w:rFonts w:cs="Times New Roman"/>
          <w:b/>
          <w:sz w:val="24"/>
          <w:szCs w:val="24"/>
          <w:lang w:val="hr-HR"/>
        </w:rPr>
        <w:t>.</w:t>
      </w:r>
    </w:p>
    <w:p w14:paraId="386482BA" w14:textId="77777777" w:rsidR="001C2543" w:rsidRPr="005E532D" w:rsidRDefault="001C2543" w:rsidP="005E532D">
      <w:pPr>
        <w:pStyle w:val="NoSpacing"/>
        <w:jc w:val="center"/>
        <w:rPr>
          <w:rFonts w:cs="Times New Roman"/>
          <w:sz w:val="24"/>
          <w:szCs w:val="24"/>
          <w:lang w:val="hr-HR"/>
        </w:rPr>
      </w:pPr>
    </w:p>
    <w:p w14:paraId="02F7F00B" w14:textId="77777777" w:rsidR="0060309A" w:rsidRPr="005E532D" w:rsidRDefault="0060309A" w:rsidP="00042599">
      <w:pPr>
        <w:pStyle w:val="NoSpacing"/>
        <w:ind w:firstLine="1418"/>
        <w:jc w:val="both"/>
        <w:rPr>
          <w:rFonts w:cs="Times New Roman"/>
          <w:sz w:val="24"/>
          <w:szCs w:val="24"/>
          <w:lang w:val="hr-HR"/>
        </w:rPr>
      </w:pPr>
      <w:r w:rsidRPr="005E532D">
        <w:rPr>
          <w:rFonts w:cs="Times New Roman"/>
          <w:sz w:val="24"/>
          <w:szCs w:val="24"/>
          <w:lang w:val="hr-HR"/>
        </w:rPr>
        <w:t xml:space="preserve">(1) Pod opsegom medicinske dokumentacije, koja je potrebna za </w:t>
      </w:r>
      <w:r w:rsidR="00044435" w:rsidRPr="005E532D">
        <w:rPr>
          <w:rFonts w:cs="Times New Roman"/>
          <w:sz w:val="24"/>
          <w:szCs w:val="24"/>
          <w:lang w:val="hr-HR"/>
        </w:rPr>
        <w:t>potvrdu</w:t>
      </w:r>
      <w:r w:rsidRPr="005E532D">
        <w:rPr>
          <w:rFonts w:cs="Times New Roman"/>
          <w:sz w:val="24"/>
          <w:szCs w:val="24"/>
          <w:lang w:val="hr-HR"/>
        </w:rPr>
        <w:t xml:space="preserve"> dijagnoze bolesti, podrazumijeva se medicinska dokumentacija koja sadržava podatke o:</w:t>
      </w:r>
    </w:p>
    <w:p w14:paraId="7CC07AA2" w14:textId="77777777" w:rsidR="00042599" w:rsidRDefault="00042599" w:rsidP="005E532D">
      <w:pPr>
        <w:pStyle w:val="NoSpacing"/>
        <w:jc w:val="both"/>
        <w:rPr>
          <w:rFonts w:cs="Times New Roman"/>
          <w:sz w:val="24"/>
          <w:szCs w:val="24"/>
          <w:lang w:val="hr-HR"/>
        </w:rPr>
      </w:pPr>
    </w:p>
    <w:p w14:paraId="7F2D923C" w14:textId="77777777" w:rsidR="0060309A" w:rsidRPr="005E532D" w:rsidRDefault="0060309A" w:rsidP="005E532D">
      <w:pPr>
        <w:pStyle w:val="NoSpacing"/>
        <w:jc w:val="both"/>
        <w:rPr>
          <w:rFonts w:cs="Times New Roman"/>
          <w:sz w:val="24"/>
          <w:szCs w:val="24"/>
          <w:lang w:val="hr-HR"/>
        </w:rPr>
      </w:pPr>
      <w:r w:rsidRPr="005E532D">
        <w:rPr>
          <w:rFonts w:cs="Times New Roman"/>
          <w:sz w:val="24"/>
          <w:szCs w:val="24"/>
          <w:lang w:val="hr-HR"/>
        </w:rPr>
        <w:t>a) početku bolesti ili ozljede, uzroku i okolnostima pod kojima je nastala bolest ili ozljeda</w:t>
      </w:r>
    </w:p>
    <w:p w14:paraId="1250029C" w14:textId="77777777" w:rsidR="00042599" w:rsidRDefault="00042599" w:rsidP="005E532D">
      <w:pPr>
        <w:pStyle w:val="NoSpacing"/>
        <w:jc w:val="both"/>
        <w:rPr>
          <w:rFonts w:cs="Times New Roman"/>
          <w:sz w:val="24"/>
          <w:szCs w:val="24"/>
          <w:lang w:val="hr-HR"/>
        </w:rPr>
      </w:pPr>
    </w:p>
    <w:p w14:paraId="2280C30F" w14:textId="77777777" w:rsidR="0060309A" w:rsidRPr="005E532D" w:rsidRDefault="0060309A" w:rsidP="005E532D">
      <w:pPr>
        <w:pStyle w:val="NoSpacing"/>
        <w:jc w:val="both"/>
        <w:rPr>
          <w:rFonts w:cs="Times New Roman"/>
          <w:sz w:val="24"/>
          <w:szCs w:val="24"/>
          <w:lang w:val="hr-HR"/>
        </w:rPr>
      </w:pPr>
      <w:r w:rsidRPr="005E532D">
        <w:rPr>
          <w:rFonts w:cs="Times New Roman"/>
          <w:sz w:val="24"/>
          <w:szCs w:val="24"/>
          <w:lang w:val="hr-HR"/>
        </w:rPr>
        <w:t xml:space="preserve">b) tijeku liječenja </w:t>
      </w:r>
      <w:r w:rsidR="00667908" w:rsidRPr="005E532D">
        <w:rPr>
          <w:rFonts w:cs="Times New Roman"/>
          <w:sz w:val="24"/>
          <w:szCs w:val="24"/>
          <w:lang w:val="hr-HR"/>
        </w:rPr>
        <w:t>osobe</w:t>
      </w:r>
      <w:r w:rsidRPr="005E532D">
        <w:rPr>
          <w:rFonts w:cs="Times New Roman"/>
          <w:sz w:val="24"/>
          <w:szCs w:val="24"/>
          <w:lang w:val="hr-HR"/>
        </w:rPr>
        <w:t xml:space="preserve"> s n</w:t>
      </w:r>
      <w:r w:rsidR="00667908" w:rsidRPr="005E532D">
        <w:rPr>
          <w:rFonts w:cs="Times New Roman"/>
          <w:sz w:val="24"/>
          <w:szCs w:val="24"/>
          <w:lang w:val="hr-HR"/>
        </w:rPr>
        <w:t>aznakom dana do kojeg se liječila</w:t>
      </w:r>
      <w:r w:rsidRPr="005E532D">
        <w:rPr>
          <w:rFonts w:cs="Times New Roman"/>
          <w:sz w:val="24"/>
          <w:szCs w:val="24"/>
          <w:lang w:val="hr-HR"/>
        </w:rPr>
        <w:t>, pod kojom dijagnozom i s kakvim uspjehom</w:t>
      </w:r>
      <w:r w:rsidR="00C22549" w:rsidRPr="005E532D">
        <w:rPr>
          <w:rFonts w:cs="Times New Roman"/>
          <w:sz w:val="24"/>
          <w:szCs w:val="24"/>
          <w:lang w:val="hr-HR"/>
        </w:rPr>
        <w:t xml:space="preserve"> i</w:t>
      </w:r>
    </w:p>
    <w:p w14:paraId="40C7EC9E" w14:textId="77777777" w:rsidR="00042599" w:rsidRDefault="00042599" w:rsidP="005E532D">
      <w:pPr>
        <w:pStyle w:val="NoSpacing"/>
        <w:jc w:val="both"/>
        <w:rPr>
          <w:rFonts w:cs="Times New Roman"/>
          <w:sz w:val="24"/>
          <w:szCs w:val="24"/>
          <w:lang w:val="hr-HR"/>
        </w:rPr>
      </w:pPr>
    </w:p>
    <w:p w14:paraId="50CD3EE4" w14:textId="77777777" w:rsidR="0060309A" w:rsidRPr="005E532D" w:rsidRDefault="0060309A" w:rsidP="005E532D">
      <w:pPr>
        <w:pStyle w:val="NoSpacing"/>
        <w:jc w:val="both"/>
        <w:rPr>
          <w:rFonts w:cs="Times New Roman"/>
          <w:sz w:val="24"/>
          <w:szCs w:val="24"/>
          <w:lang w:val="hr-HR"/>
        </w:rPr>
      </w:pPr>
      <w:r w:rsidRPr="005E532D">
        <w:rPr>
          <w:rFonts w:cs="Times New Roman"/>
          <w:sz w:val="24"/>
          <w:szCs w:val="24"/>
          <w:lang w:val="hr-HR"/>
        </w:rPr>
        <w:lastRenderedPageBreak/>
        <w:t xml:space="preserve">c) tijeku medicinske rehabilitacije s naznakom zdravstvenih ustanova u kojima se </w:t>
      </w:r>
      <w:r w:rsidR="00667908" w:rsidRPr="005E532D">
        <w:rPr>
          <w:rFonts w:cs="Times New Roman"/>
          <w:sz w:val="24"/>
          <w:szCs w:val="24"/>
          <w:lang w:val="hr-HR"/>
        </w:rPr>
        <w:t>osoba rehabilitirala</w:t>
      </w:r>
      <w:r w:rsidRPr="005E532D">
        <w:rPr>
          <w:rFonts w:cs="Times New Roman"/>
          <w:sz w:val="24"/>
          <w:szCs w:val="24"/>
          <w:lang w:val="hr-HR"/>
        </w:rPr>
        <w:t>, razdoblje u kojem je obavljena rehabilitacija, pod kojom dijagnozom i s kakvim uspjehom.</w:t>
      </w:r>
    </w:p>
    <w:p w14:paraId="6CF29455" w14:textId="77777777" w:rsidR="00042599" w:rsidRDefault="00042599" w:rsidP="005E532D">
      <w:pPr>
        <w:pStyle w:val="NoSpacing"/>
        <w:jc w:val="both"/>
        <w:rPr>
          <w:rFonts w:cs="Times New Roman"/>
          <w:sz w:val="24"/>
          <w:szCs w:val="24"/>
          <w:lang w:val="hr-HR"/>
        </w:rPr>
      </w:pPr>
    </w:p>
    <w:p w14:paraId="3131631C" w14:textId="77777777" w:rsidR="0060309A" w:rsidRPr="005E532D" w:rsidRDefault="0060309A" w:rsidP="004B1604">
      <w:pPr>
        <w:pStyle w:val="NoSpacing"/>
        <w:ind w:firstLine="1418"/>
        <w:jc w:val="both"/>
        <w:rPr>
          <w:rFonts w:cs="Times New Roman"/>
          <w:sz w:val="24"/>
          <w:szCs w:val="24"/>
          <w:lang w:val="hr-HR"/>
        </w:rPr>
      </w:pPr>
      <w:r w:rsidRPr="005E532D">
        <w:rPr>
          <w:rFonts w:cs="Times New Roman"/>
          <w:sz w:val="24"/>
          <w:szCs w:val="24"/>
          <w:lang w:val="hr-HR"/>
        </w:rPr>
        <w:t xml:space="preserve">(2) Medicinska dokumentacija </w:t>
      </w:r>
      <w:r w:rsidR="000F1FAF" w:rsidRPr="005E532D">
        <w:rPr>
          <w:rFonts w:cs="Times New Roman"/>
          <w:sz w:val="24"/>
          <w:szCs w:val="24"/>
          <w:lang w:val="hr-HR"/>
        </w:rPr>
        <w:t xml:space="preserve">koja je potrebna za potvrdu dijagnoze bolesti </w:t>
      </w:r>
      <w:r w:rsidRPr="005E532D">
        <w:rPr>
          <w:rFonts w:cs="Times New Roman"/>
          <w:sz w:val="24"/>
          <w:szCs w:val="24"/>
          <w:lang w:val="hr-HR"/>
        </w:rPr>
        <w:t>treba sadržavati i sve podatke o zdravstvenom stanju, a posebno podatke o:</w:t>
      </w:r>
    </w:p>
    <w:p w14:paraId="4EB4081B" w14:textId="77777777" w:rsidR="00042599" w:rsidRDefault="00042599" w:rsidP="005E532D">
      <w:pPr>
        <w:pStyle w:val="NoSpacing"/>
        <w:jc w:val="both"/>
        <w:rPr>
          <w:rFonts w:cs="Times New Roman"/>
          <w:sz w:val="24"/>
          <w:szCs w:val="24"/>
          <w:lang w:val="hr-HR"/>
        </w:rPr>
      </w:pPr>
    </w:p>
    <w:p w14:paraId="6BA7D2F7" w14:textId="77777777" w:rsidR="0060309A" w:rsidRPr="005E532D" w:rsidRDefault="0060309A" w:rsidP="005E532D">
      <w:pPr>
        <w:pStyle w:val="NoSpacing"/>
        <w:jc w:val="both"/>
        <w:rPr>
          <w:rFonts w:cs="Times New Roman"/>
          <w:sz w:val="24"/>
          <w:szCs w:val="24"/>
          <w:lang w:val="hr-HR"/>
        </w:rPr>
      </w:pPr>
      <w:r w:rsidRPr="005E532D">
        <w:rPr>
          <w:rFonts w:cs="Times New Roman"/>
          <w:sz w:val="24"/>
          <w:szCs w:val="24"/>
          <w:lang w:val="hr-HR"/>
        </w:rPr>
        <w:t>a) opsegu anatomskog oštećenja</w:t>
      </w:r>
      <w:r w:rsidR="00C22549" w:rsidRPr="005E532D">
        <w:rPr>
          <w:rFonts w:cs="Times New Roman"/>
          <w:sz w:val="24"/>
          <w:szCs w:val="24"/>
          <w:lang w:val="hr-HR"/>
        </w:rPr>
        <w:t xml:space="preserve"> i</w:t>
      </w:r>
    </w:p>
    <w:p w14:paraId="205541CC" w14:textId="77777777" w:rsidR="00042599" w:rsidRDefault="00042599" w:rsidP="005E532D">
      <w:pPr>
        <w:pStyle w:val="NoSpacing"/>
        <w:jc w:val="both"/>
        <w:rPr>
          <w:rFonts w:cs="Times New Roman"/>
          <w:sz w:val="24"/>
          <w:szCs w:val="24"/>
          <w:lang w:val="hr-HR"/>
        </w:rPr>
      </w:pPr>
    </w:p>
    <w:p w14:paraId="01C9F087" w14:textId="77777777" w:rsidR="002A37CD" w:rsidRPr="005E532D" w:rsidRDefault="0060309A" w:rsidP="005E532D">
      <w:pPr>
        <w:pStyle w:val="NoSpacing"/>
        <w:jc w:val="both"/>
        <w:rPr>
          <w:rFonts w:cs="Times New Roman"/>
          <w:sz w:val="24"/>
          <w:szCs w:val="24"/>
          <w:lang w:val="hr-HR"/>
        </w:rPr>
      </w:pPr>
      <w:r w:rsidRPr="005E532D">
        <w:rPr>
          <w:rFonts w:cs="Times New Roman"/>
          <w:sz w:val="24"/>
          <w:szCs w:val="24"/>
          <w:lang w:val="hr-HR"/>
        </w:rPr>
        <w:t>b) opsegu funkcionalnog oštećenja</w:t>
      </w:r>
      <w:r w:rsidR="00746764" w:rsidRPr="005E532D">
        <w:rPr>
          <w:rFonts w:cs="Times New Roman"/>
          <w:sz w:val="24"/>
          <w:szCs w:val="24"/>
          <w:lang w:val="hr-HR"/>
        </w:rPr>
        <w:t>.</w:t>
      </w:r>
    </w:p>
    <w:p w14:paraId="3B1D0E1C" w14:textId="77777777" w:rsidR="00DC240C" w:rsidRPr="005E532D" w:rsidRDefault="00DC240C" w:rsidP="005E532D">
      <w:pPr>
        <w:pStyle w:val="NoSpacing"/>
        <w:jc w:val="both"/>
        <w:rPr>
          <w:rFonts w:cs="Times New Roman"/>
          <w:sz w:val="24"/>
          <w:szCs w:val="24"/>
          <w:lang w:val="hr-HR"/>
        </w:rPr>
      </w:pPr>
    </w:p>
    <w:p w14:paraId="64B32250" w14:textId="77777777" w:rsidR="00792EAF" w:rsidRPr="00F455B6" w:rsidRDefault="00792EAF" w:rsidP="005E532D">
      <w:pPr>
        <w:pStyle w:val="NoSpacing"/>
        <w:jc w:val="center"/>
        <w:rPr>
          <w:rFonts w:cs="Times New Roman"/>
          <w:b/>
          <w:sz w:val="24"/>
          <w:szCs w:val="24"/>
          <w:lang w:val="hr-HR"/>
        </w:rPr>
      </w:pPr>
      <w:r w:rsidRPr="00F455B6">
        <w:rPr>
          <w:rFonts w:cs="Times New Roman"/>
          <w:b/>
          <w:sz w:val="24"/>
          <w:szCs w:val="24"/>
          <w:lang w:val="hr-HR"/>
        </w:rPr>
        <w:t>Članak 11.</w:t>
      </w:r>
    </w:p>
    <w:p w14:paraId="4738353F" w14:textId="77777777" w:rsidR="00792EAF" w:rsidRPr="005E532D" w:rsidRDefault="00792EAF" w:rsidP="005E532D">
      <w:pPr>
        <w:pStyle w:val="NoSpacing"/>
        <w:jc w:val="center"/>
        <w:rPr>
          <w:rFonts w:cs="Times New Roman"/>
          <w:sz w:val="24"/>
          <w:szCs w:val="24"/>
          <w:lang w:val="hr-HR"/>
        </w:rPr>
      </w:pPr>
    </w:p>
    <w:p w14:paraId="525F9817" w14:textId="77777777" w:rsidR="00F53324" w:rsidRPr="005E532D" w:rsidRDefault="00607A38" w:rsidP="004B1604">
      <w:pPr>
        <w:pStyle w:val="NoSpacing"/>
        <w:ind w:firstLine="1418"/>
        <w:jc w:val="both"/>
        <w:rPr>
          <w:rFonts w:cs="Times New Roman"/>
          <w:sz w:val="24"/>
          <w:szCs w:val="24"/>
          <w:lang w:val="hr-HR"/>
        </w:rPr>
      </w:pPr>
      <w:r w:rsidRPr="005E532D">
        <w:rPr>
          <w:rFonts w:cs="Times New Roman"/>
          <w:sz w:val="24"/>
          <w:szCs w:val="24"/>
          <w:lang w:val="hr-HR"/>
        </w:rPr>
        <w:t xml:space="preserve">(1) Nadležna ustrojstvena jedinica Hrvatskog zavoda za mirovinsko osiguranje koja </w:t>
      </w:r>
      <w:r w:rsidR="00F259DC" w:rsidRPr="005E532D">
        <w:rPr>
          <w:rFonts w:cs="Times New Roman"/>
          <w:sz w:val="24"/>
          <w:szCs w:val="24"/>
          <w:lang w:val="hr-HR"/>
        </w:rPr>
        <w:t>podnosi zahtjev za vještačenje</w:t>
      </w:r>
      <w:r w:rsidR="00735564" w:rsidRPr="005E532D">
        <w:rPr>
          <w:rFonts w:cs="Times New Roman"/>
          <w:sz w:val="24"/>
          <w:szCs w:val="24"/>
          <w:lang w:val="hr-HR"/>
        </w:rPr>
        <w:t xml:space="preserve"> dužna je</w:t>
      </w:r>
      <w:r w:rsidR="00F53324" w:rsidRPr="005E532D">
        <w:rPr>
          <w:rFonts w:cs="Times New Roman"/>
          <w:sz w:val="24"/>
          <w:szCs w:val="24"/>
          <w:lang w:val="hr-HR"/>
        </w:rPr>
        <w:t xml:space="preserve"> provjeriti jesu li </w:t>
      </w:r>
      <w:bookmarkStart w:id="13" w:name="_Hlk82605655"/>
      <w:r w:rsidR="00F53324" w:rsidRPr="005E532D">
        <w:rPr>
          <w:rFonts w:cs="Times New Roman"/>
          <w:sz w:val="24"/>
          <w:szCs w:val="24"/>
          <w:lang w:val="hr-HR"/>
        </w:rPr>
        <w:t xml:space="preserve">Obrazac 1-IN </w:t>
      </w:r>
      <w:bookmarkEnd w:id="13"/>
      <w:r w:rsidR="00F53324" w:rsidRPr="005E532D">
        <w:rPr>
          <w:rFonts w:cs="Times New Roman"/>
          <w:sz w:val="24"/>
          <w:szCs w:val="24"/>
          <w:lang w:val="hr-HR"/>
        </w:rPr>
        <w:t>i Obrazac 2-IN ispravno popunjeni u formalno</w:t>
      </w:r>
      <w:r w:rsidR="00724DA7" w:rsidRPr="005E532D">
        <w:rPr>
          <w:rFonts w:cs="Times New Roman"/>
          <w:sz w:val="24"/>
          <w:szCs w:val="24"/>
          <w:lang w:val="hr-HR"/>
        </w:rPr>
        <w:t>m</w:t>
      </w:r>
      <w:r w:rsidR="00F53324" w:rsidRPr="005E532D">
        <w:rPr>
          <w:rFonts w:cs="Times New Roman"/>
          <w:sz w:val="24"/>
          <w:szCs w:val="24"/>
          <w:lang w:val="hr-HR"/>
        </w:rPr>
        <w:t xml:space="preserve"> smislu te je li priložena sva medicinska dokumentacija popisana u obrascu 1-IN.</w:t>
      </w:r>
    </w:p>
    <w:p w14:paraId="385A7AE7" w14:textId="77777777" w:rsidR="004B1604" w:rsidRDefault="004B1604" w:rsidP="005E532D">
      <w:pPr>
        <w:pStyle w:val="NoSpacing"/>
        <w:jc w:val="both"/>
        <w:rPr>
          <w:rFonts w:cs="Times New Roman"/>
          <w:sz w:val="24"/>
          <w:szCs w:val="24"/>
          <w:lang w:val="hr-HR"/>
        </w:rPr>
      </w:pPr>
    </w:p>
    <w:p w14:paraId="0229D3E0" w14:textId="77777777" w:rsidR="00E968C1" w:rsidRPr="005E532D" w:rsidRDefault="00607A38" w:rsidP="004B1604">
      <w:pPr>
        <w:pStyle w:val="NoSpacing"/>
        <w:ind w:firstLine="1418"/>
        <w:jc w:val="both"/>
        <w:rPr>
          <w:rFonts w:cs="Times New Roman"/>
          <w:sz w:val="24"/>
          <w:szCs w:val="24"/>
          <w:lang w:val="hr-HR"/>
        </w:rPr>
      </w:pPr>
      <w:r w:rsidRPr="005E532D">
        <w:rPr>
          <w:rFonts w:cs="Times New Roman"/>
          <w:sz w:val="24"/>
          <w:szCs w:val="24"/>
          <w:lang w:val="hr-HR"/>
        </w:rPr>
        <w:t>(2) Nadležna ustrojstvena jedinica Hrvatskog zavoda za mirovinsko osiguranje</w:t>
      </w:r>
      <w:r w:rsidR="00E968C1" w:rsidRPr="005E532D">
        <w:rPr>
          <w:rFonts w:cs="Times New Roman"/>
          <w:sz w:val="24"/>
          <w:szCs w:val="24"/>
          <w:lang w:val="hr-HR"/>
        </w:rPr>
        <w:t xml:space="preserve"> dostavlja Zavodu </w:t>
      </w:r>
      <w:r w:rsidRPr="005E532D">
        <w:rPr>
          <w:rFonts w:cs="Times New Roman"/>
          <w:sz w:val="24"/>
          <w:szCs w:val="24"/>
          <w:lang w:val="hr-HR"/>
        </w:rPr>
        <w:t xml:space="preserve">Obrazac 1-IN </w:t>
      </w:r>
      <w:r w:rsidR="00E968C1" w:rsidRPr="005E532D">
        <w:rPr>
          <w:rFonts w:cs="Times New Roman"/>
          <w:sz w:val="24"/>
          <w:szCs w:val="24"/>
          <w:lang w:val="hr-HR"/>
        </w:rPr>
        <w:t>i Obrazac 2-IN</w:t>
      </w:r>
      <w:r w:rsidRPr="005E532D">
        <w:rPr>
          <w:rFonts w:cs="Times New Roman"/>
          <w:sz w:val="24"/>
          <w:szCs w:val="24"/>
          <w:lang w:val="hr-HR"/>
        </w:rPr>
        <w:t xml:space="preserve"> sa svim </w:t>
      </w:r>
      <w:r w:rsidR="00E968C1" w:rsidRPr="005E532D">
        <w:rPr>
          <w:rFonts w:cs="Times New Roman"/>
          <w:sz w:val="24"/>
          <w:szCs w:val="24"/>
          <w:lang w:val="hr-HR"/>
        </w:rPr>
        <w:t xml:space="preserve">prilozima </w:t>
      </w:r>
      <w:r w:rsidRPr="005E532D">
        <w:rPr>
          <w:rFonts w:cs="Times New Roman"/>
          <w:sz w:val="24"/>
          <w:szCs w:val="24"/>
          <w:lang w:val="hr-HR"/>
        </w:rPr>
        <w:t xml:space="preserve">i ranijim nalazima i mišljenjima </w:t>
      </w:r>
      <w:r w:rsidR="00E968C1" w:rsidRPr="005E532D">
        <w:rPr>
          <w:rFonts w:cs="Times New Roman"/>
          <w:sz w:val="24"/>
          <w:szCs w:val="24"/>
          <w:lang w:val="hr-HR"/>
        </w:rPr>
        <w:t>uz zahtjev za vještačenje u kojem se jasno navodi u svrhu ostvarivanja kojih prava je potrebno provesti postupak vještačenja te koje je činjenice u postupku vještačenja potrebno utvrditi.</w:t>
      </w:r>
    </w:p>
    <w:p w14:paraId="19B1F7B1" w14:textId="77777777" w:rsidR="004B1604" w:rsidRDefault="004B1604" w:rsidP="004B1604">
      <w:pPr>
        <w:pStyle w:val="NoSpacing"/>
        <w:ind w:firstLine="1418"/>
        <w:jc w:val="both"/>
        <w:rPr>
          <w:rFonts w:cs="Times New Roman"/>
          <w:sz w:val="24"/>
          <w:szCs w:val="24"/>
          <w:lang w:val="hr-HR"/>
        </w:rPr>
      </w:pPr>
    </w:p>
    <w:p w14:paraId="5B78076F" w14:textId="53694BAF" w:rsidR="00AB548A" w:rsidRPr="005E532D" w:rsidRDefault="00607A38" w:rsidP="004B1604">
      <w:pPr>
        <w:pStyle w:val="NoSpacing"/>
        <w:ind w:firstLine="1418"/>
        <w:jc w:val="both"/>
        <w:rPr>
          <w:rFonts w:cs="Times New Roman"/>
          <w:sz w:val="24"/>
          <w:szCs w:val="24"/>
          <w:lang w:val="hr-HR"/>
        </w:rPr>
      </w:pPr>
      <w:r w:rsidRPr="005E532D">
        <w:rPr>
          <w:rFonts w:cs="Times New Roman"/>
          <w:sz w:val="24"/>
          <w:szCs w:val="24"/>
          <w:lang w:val="hr-HR"/>
        </w:rPr>
        <w:t>(3) Zavod ispituje je li Obrazac 1-IN u skladu s član</w:t>
      </w:r>
      <w:r w:rsidR="00F73711" w:rsidRPr="005E532D">
        <w:rPr>
          <w:rFonts w:cs="Times New Roman"/>
          <w:sz w:val="24"/>
          <w:szCs w:val="24"/>
          <w:lang w:val="hr-HR"/>
        </w:rPr>
        <w:t>cima</w:t>
      </w:r>
      <w:r w:rsidRPr="005E532D">
        <w:rPr>
          <w:rFonts w:cs="Times New Roman"/>
          <w:sz w:val="24"/>
          <w:szCs w:val="24"/>
          <w:lang w:val="hr-HR"/>
        </w:rPr>
        <w:t xml:space="preserve"> </w:t>
      </w:r>
      <w:r w:rsidR="00277C71" w:rsidRPr="005E532D">
        <w:rPr>
          <w:rFonts w:cs="Times New Roman"/>
          <w:sz w:val="24"/>
          <w:szCs w:val="24"/>
          <w:lang w:val="hr-HR"/>
        </w:rPr>
        <w:t>9</w:t>
      </w:r>
      <w:r w:rsidRPr="005E532D">
        <w:rPr>
          <w:rFonts w:cs="Times New Roman"/>
          <w:sz w:val="24"/>
          <w:szCs w:val="24"/>
          <w:lang w:val="hr-HR"/>
        </w:rPr>
        <w:t xml:space="preserve">. </w:t>
      </w:r>
      <w:r w:rsidR="00277C71" w:rsidRPr="005E532D">
        <w:rPr>
          <w:rFonts w:cs="Times New Roman"/>
          <w:sz w:val="24"/>
          <w:szCs w:val="24"/>
          <w:lang w:val="hr-HR"/>
        </w:rPr>
        <w:t xml:space="preserve">i </w:t>
      </w:r>
      <w:r w:rsidRPr="005E532D">
        <w:rPr>
          <w:rFonts w:cs="Times New Roman"/>
          <w:sz w:val="24"/>
          <w:szCs w:val="24"/>
          <w:lang w:val="hr-HR"/>
        </w:rPr>
        <w:t>1</w:t>
      </w:r>
      <w:r w:rsidR="00EA3974" w:rsidRPr="005E532D">
        <w:rPr>
          <w:rFonts w:cs="Times New Roman"/>
          <w:sz w:val="24"/>
          <w:szCs w:val="24"/>
          <w:lang w:val="hr-HR"/>
        </w:rPr>
        <w:t>0</w:t>
      </w:r>
      <w:r w:rsidRPr="005E532D">
        <w:rPr>
          <w:rFonts w:cs="Times New Roman"/>
          <w:sz w:val="24"/>
          <w:szCs w:val="24"/>
          <w:lang w:val="hr-HR"/>
        </w:rPr>
        <w:t>. ove Uredbe, a u slučaju primjene članka 1</w:t>
      </w:r>
      <w:r w:rsidR="000713BF" w:rsidRPr="005E532D">
        <w:rPr>
          <w:rFonts w:cs="Times New Roman"/>
          <w:sz w:val="24"/>
          <w:szCs w:val="24"/>
          <w:lang w:val="hr-HR"/>
        </w:rPr>
        <w:t>3</w:t>
      </w:r>
      <w:r w:rsidRPr="005E532D">
        <w:rPr>
          <w:rFonts w:cs="Times New Roman"/>
          <w:sz w:val="24"/>
          <w:szCs w:val="24"/>
          <w:lang w:val="hr-HR"/>
        </w:rPr>
        <w:t xml:space="preserve">. stavka </w:t>
      </w:r>
      <w:r w:rsidR="00EA3974" w:rsidRPr="005E532D">
        <w:rPr>
          <w:rFonts w:cs="Times New Roman"/>
          <w:sz w:val="24"/>
          <w:szCs w:val="24"/>
          <w:lang w:val="hr-HR"/>
        </w:rPr>
        <w:t>3</w:t>
      </w:r>
      <w:r w:rsidRPr="005E532D">
        <w:rPr>
          <w:rFonts w:cs="Times New Roman"/>
          <w:sz w:val="24"/>
          <w:szCs w:val="24"/>
          <w:lang w:val="hr-HR"/>
        </w:rPr>
        <w:t>. ove Uredbe je li inozemna medicinska dokumentacija obrađena i dostavljena u skladu s uredbama Europske unije o koordinaciji sustava socijalne sigurnosti i međunarodnim ugovorima o socijalnom osiguranju.</w:t>
      </w:r>
    </w:p>
    <w:p w14:paraId="26C21EC4" w14:textId="77777777" w:rsidR="004B1604" w:rsidRDefault="004B1604" w:rsidP="004B1604">
      <w:pPr>
        <w:pStyle w:val="NoSpacing"/>
        <w:ind w:firstLine="1418"/>
        <w:jc w:val="both"/>
        <w:rPr>
          <w:rFonts w:cs="Times New Roman"/>
          <w:sz w:val="24"/>
          <w:szCs w:val="24"/>
          <w:lang w:val="hr-HR"/>
        </w:rPr>
      </w:pPr>
    </w:p>
    <w:p w14:paraId="00231F32" w14:textId="77777777" w:rsidR="00607A38" w:rsidRPr="005E532D" w:rsidRDefault="00607A38" w:rsidP="004B1604">
      <w:pPr>
        <w:pStyle w:val="NoSpacing"/>
        <w:ind w:firstLine="1418"/>
        <w:jc w:val="both"/>
        <w:rPr>
          <w:rFonts w:cs="Times New Roman"/>
          <w:sz w:val="24"/>
          <w:szCs w:val="24"/>
          <w:lang w:val="hr-HR"/>
        </w:rPr>
      </w:pPr>
      <w:r w:rsidRPr="005E532D">
        <w:rPr>
          <w:rFonts w:cs="Times New Roman"/>
          <w:sz w:val="24"/>
          <w:szCs w:val="24"/>
          <w:lang w:val="hr-HR"/>
        </w:rPr>
        <w:t>(4) Ako je u postupku vještačenja potrebno obaviti uvid u raniju medicinsku dokumentaciju</w:t>
      </w:r>
      <w:r w:rsidR="0022623C" w:rsidRPr="005E532D">
        <w:rPr>
          <w:rFonts w:cs="Times New Roman"/>
          <w:sz w:val="24"/>
          <w:szCs w:val="24"/>
          <w:lang w:val="hr-HR"/>
        </w:rPr>
        <w:t xml:space="preserve">, </w:t>
      </w:r>
      <w:r w:rsidRPr="005E532D">
        <w:rPr>
          <w:rFonts w:cs="Times New Roman"/>
          <w:sz w:val="24"/>
          <w:szCs w:val="24"/>
          <w:lang w:val="hr-HR"/>
        </w:rPr>
        <w:t xml:space="preserve">Zavod će </w:t>
      </w:r>
      <w:r w:rsidR="00724DA7" w:rsidRPr="005E532D">
        <w:rPr>
          <w:rFonts w:cs="Times New Roman"/>
          <w:sz w:val="24"/>
          <w:szCs w:val="24"/>
          <w:lang w:val="hr-HR"/>
        </w:rPr>
        <w:t xml:space="preserve">tu dokumentaciju </w:t>
      </w:r>
      <w:r w:rsidRPr="005E532D">
        <w:rPr>
          <w:rFonts w:cs="Times New Roman"/>
          <w:sz w:val="24"/>
          <w:szCs w:val="24"/>
          <w:lang w:val="hr-HR"/>
        </w:rPr>
        <w:t xml:space="preserve">zatražiti od </w:t>
      </w:r>
      <w:r w:rsidR="00EA3974" w:rsidRPr="005E532D">
        <w:rPr>
          <w:rFonts w:cs="Times New Roman"/>
          <w:sz w:val="24"/>
          <w:szCs w:val="24"/>
          <w:lang w:val="hr-HR"/>
        </w:rPr>
        <w:t>nadležne ustrojstvene jedinice Hrvatskog zavoda za mirovinsko osiguranje</w:t>
      </w:r>
      <w:r w:rsidRPr="005E532D">
        <w:rPr>
          <w:rFonts w:cs="Times New Roman"/>
          <w:sz w:val="24"/>
          <w:szCs w:val="24"/>
          <w:lang w:val="hr-HR"/>
        </w:rPr>
        <w:t>.</w:t>
      </w:r>
    </w:p>
    <w:p w14:paraId="5E707A68" w14:textId="77777777" w:rsidR="00F73711" w:rsidRPr="003154E3" w:rsidRDefault="00F73711" w:rsidP="004B1604">
      <w:pPr>
        <w:pStyle w:val="NoSpacing"/>
        <w:ind w:firstLine="1418"/>
        <w:jc w:val="both"/>
        <w:rPr>
          <w:rFonts w:cs="Times New Roman"/>
          <w:sz w:val="24"/>
          <w:szCs w:val="24"/>
          <w:lang w:val="hr-HR"/>
        </w:rPr>
      </w:pPr>
    </w:p>
    <w:p w14:paraId="1C14DF4C" w14:textId="77777777" w:rsidR="0060309A" w:rsidRPr="00086848" w:rsidRDefault="0060309A" w:rsidP="001C2543">
      <w:pPr>
        <w:pStyle w:val="NoSpacing"/>
        <w:jc w:val="center"/>
        <w:rPr>
          <w:rFonts w:cs="Times New Roman"/>
          <w:b/>
          <w:sz w:val="24"/>
          <w:szCs w:val="24"/>
          <w:lang w:val="hr-HR"/>
        </w:rPr>
      </w:pPr>
      <w:r w:rsidRPr="00086848">
        <w:rPr>
          <w:rFonts w:cs="Times New Roman"/>
          <w:b/>
          <w:sz w:val="24"/>
          <w:szCs w:val="24"/>
          <w:lang w:val="hr-HR"/>
        </w:rPr>
        <w:t>Članak 1</w:t>
      </w:r>
      <w:r w:rsidR="007458C9" w:rsidRPr="00086848">
        <w:rPr>
          <w:rFonts w:cs="Times New Roman"/>
          <w:b/>
          <w:sz w:val="24"/>
          <w:szCs w:val="24"/>
          <w:lang w:val="hr-HR"/>
        </w:rPr>
        <w:t>2</w:t>
      </w:r>
      <w:r w:rsidRPr="00086848">
        <w:rPr>
          <w:rFonts w:cs="Times New Roman"/>
          <w:b/>
          <w:sz w:val="24"/>
          <w:szCs w:val="24"/>
          <w:lang w:val="hr-HR"/>
        </w:rPr>
        <w:t>.</w:t>
      </w:r>
    </w:p>
    <w:p w14:paraId="67C71D9B" w14:textId="77777777" w:rsidR="001C2543" w:rsidRPr="003154E3" w:rsidRDefault="001C2543" w:rsidP="001C2543">
      <w:pPr>
        <w:pStyle w:val="NoSpacing"/>
        <w:jc w:val="center"/>
        <w:rPr>
          <w:rFonts w:cs="Times New Roman"/>
          <w:sz w:val="24"/>
          <w:szCs w:val="24"/>
          <w:lang w:val="hr-HR"/>
        </w:rPr>
      </w:pPr>
    </w:p>
    <w:p w14:paraId="5CC7A996" w14:textId="77777777" w:rsidR="0060309A" w:rsidRPr="003154E3" w:rsidRDefault="0060309A" w:rsidP="00086848">
      <w:pPr>
        <w:pStyle w:val="NoSpacing"/>
        <w:ind w:firstLine="1418"/>
        <w:jc w:val="both"/>
        <w:rPr>
          <w:rFonts w:cs="Times New Roman"/>
          <w:sz w:val="24"/>
          <w:szCs w:val="24"/>
          <w:lang w:val="hr-HR"/>
        </w:rPr>
      </w:pPr>
      <w:r w:rsidRPr="003154E3">
        <w:rPr>
          <w:rFonts w:cs="Times New Roman"/>
          <w:sz w:val="24"/>
          <w:szCs w:val="24"/>
          <w:lang w:val="hr-HR"/>
        </w:rPr>
        <w:t>(1) Vijeće vještaka, nakon primitka</w:t>
      </w:r>
      <w:r w:rsidR="008D2FC5" w:rsidRPr="003154E3">
        <w:rPr>
          <w:rFonts w:cs="Times New Roman"/>
          <w:sz w:val="24"/>
          <w:szCs w:val="24"/>
          <w:lang w:val="hr-HR"/>
        </w:rPr>
        <w:t xml:space="preserve"> zahtjeva za vještačenje sa svim potrebnim prilozima</w:t>
      </w:r>
      <w:r w:rsidRPr="003154E3">
        <w:rPr>
          <w:rFonts w:cs="Times New Roman"/>
          <w:sz w:val="24"/>
          <w:szCs w:val="24"/>
          <w:lang w:val="hr-HR"/>
        </w:rPr>
        <w:t xml:space="preserve">, ispituje i ocjenjuje može li se na temelju dostavljenih podataka </w:t>
      </w:r>
      <w:r w:rsidR="008D2FC5" w:rsidRPr="003154E3">
        <w:rPr>
          <w:rFonts w:cs="Times New Roman"/>
          <w:sz w:val="24"/>
          <w:szCs w:val="24"/>
          <w:lang w:val="hr-HR"/>
        </w:rPr>
        <w:t>d</w:t>
      </w:r>
      <w:r w:rsidR="0036628B" w:rsidRPr="003154E3">
        <w:rPr>
          <w:rFonts w:cs="Times New Roman"/>
          <w:sz w:val="24"/>
          <w:szCs w:val="24"/>
          <w:lang w:val="hr-HR"/>
        </w:rPr>
        <w:t>ati</w:t>
      </w:r>
      <w:r w:rsidRPr="003154E3">
        <w:rPr>
          <w:rFonts w:cs="Times New Roman"/>
          <w:sz w:val="24"/>
          <w:szCs w:val="24"/>
          <w:lang w:val="hr-HR"/>
        </w:rPr>
        <w:t xml:space="preserve"> </w:t>
      </w:r>
      <w:r w:rsidR="008D2FC5" w:rsidRPr="003154E3">
        <w:rPr>
          <w:rFonts w:cs="Times New Roman"/>
          <w:sz w:val="24"/>
          <w:szCs w:val="24"/>
          <w:lang w:val="hr-HR"/>
        </w:rPr>
        <w:t xml:space="preserve">nalaz i mišljenje </w:t>
      </w:r>
      <w:r w:rsidR="0036628B" w:rsidRPr="003154E3">
        <w:rPr>
          <w:rFonts w:cs="Times New Roman"/>
          <w:sz w:val="24"/>
          <w:szCs w:val="24"/>
          <w:lang w:val="hr-HR"/>
        </w:rPr>
        <w:t xml:space="preserve">o </w:t>
      </w:r>
      <w:r w:rsidR="008D2FC5" w:rsidRPr="003154E3">
        <w:rPr>
          <w:rFonts w:cs="Times New Roman"/>
          <w:sz w:val="24"/>
          <w:szCs w:val="24"/>
          <w:lang w:val="hr-HR"/>
        </w:rPr>
        <w:t>ocjen</w:t>
      </w:r>
      <w:r w:rsidR="0036628B" w:rsidRPr="003154E3">
        <w:rPr>
          <w:rFonts w:cs="Times New Roman"/>
          <w:sz w:val="24"/>
          <w:szCs w:val="24"/>
          <w:lang w:val="hr-HR"/>
        </w:rPr>
        <w:t xml:space="preserve">i </w:t>
      </w:r>
      <w:r w:rsidR="008D2FC5" w:rsidRPr="003154E3">
        <w:rPr>
          <w:rFonts w:cs="Times New Roman"/>
          <w:sz w:val="24"/>
          <w:szCs w:val="24"/>
          <w:lang w:val="hr-HR"/>
        </w:rPr>
        <w:t>radn</w:t>
      </w:r>
      <w:r w:rsidR="0036628B" w:rsidRPr="003154E3">
        <w:rPr>
          <w:rFonts w:cs="Times New Roman"/>
          <w:sz w:val="24"/>
          <w:szCs w:val="24"/>
          <w:lang w:val="hr-HR"/>
        </w:rPr>
        <w:t xml:space="preserve">e </w:t>
      </w:r>
      <w:r w:rsidR="008D2FC5" w:rsidRPr="003154E3">
        <w:rPr>
          <w:rFonts w:cs="Times New Roman"/>
          <w:sz w:val="24"/>
          <w:szCs w:val="24"/>
          <w:lang w:val="hr-HR"/>
        </w:rPr>
        <w:t>sposobnosti osobe koja se vještači</w:t>
      </w:r>
      <w:r w:rsidRPr="003154E3">
        <w:rPr>
          <w:rFonts w:cs="Times New Roman"/>
          <w:sz w:val="24"/>
          <w:szCs w:val="24"/>
          <w:lang w:val="hr-HR"/>
        </w:rPr>
        <w:t>.</w:t>
      </w:r>
    </w:p>
    <w:p w14:paraId="72C1B701" w14:textId="77777777" w:rsidR="00086848" w:rsidRDefault="00086848" w:rsidP="00086848">
      <w:pPr>
        <w:pStyle w:val="NoSpacing"/>
        <w:ind w:firstLine="1418"/>
        <w:jc w:val="both"/>
        <w:rPr>
          <w:rFonts w:cs="Times New Roman"/>
          <w:sz w:val="24"/>
          <w:szCs w:val="24"/>
          <w:lang w:val="hr-HR"/>
        </w:rPr>
      </w:pPr>
    </w:p>
    <w:p w14:paraId="0C96A790" w14:textId="4FF45291" w:rsidR="00EA3974" w:rsidRPr="003154E3" w:rsidRDefault="0060309A" w:rsidP="00086848">
      <w:pPr>
        <w:pStyle w:val="NoSpacing"/>
        <w:ind w:firstLine="1418"/>
        <w:jc w:val="both"/>
        <w:rPr>
          <w:rFonts w:cs="Times New Roman"/>
          <w:sz w:val="24"/>
          <w:szCs w:val="24"/>
          <w:lang w:val="hr-HR"/>
        </w:rPr>
      </w:pPr>
      <w:r w:rsidRPr="003154E3">
        <w:rPr>
          <w:rFonts w:cs="Times New Roman"/>
          <w:sz w:val="24"/>
          <w:szCs w:val="24"/>
          <w:lang w:val="hr-HR"/>
        </w:rPr>
        <w:t xml:space="preserve">(2) Kada vijeće vještaka utvrdi da </w:t>
      </w:r>
      <w:r w:rsidR="00CE467C" w:rsidRPr="003154E3">
        <w:rPr>
          <w:rFonts w:cs="Times New Roman"/>
          <w:sz w:val="24"/>
          <w:szCs w:val="24"/>
          <w:lang w:val="hr-HR"/>
        </w:rPr>
        <w:t xml:space="preserve">izabrani </w:t>
      </w:r>
      <w:r w:rsidRPr="003154E3">
        <w:rPr>
          <w:rFonts w:cs="Times New Roman"/>
          <w:sz w:val="24"/>
          <w:szCs w:val="24"/>
          <w:lang w:val="hr-HR"/>
        </w:rPr>
        <w:t xml:space="preserve">doktor nije </w:t>
      </w:r>
      <w:r w:rsidR="003F1F74" w:rsidRPr="003154E3">
        <w:rPr>
          <w:rFonts w:cs="Times New Roman"/>
          <w:sz w:val="24"/>
          <w:szCs w:val="24"/>
          <w:lang w:val="hr-HR"/>
        </w:rPr>
        <w:t xml:space="preserve">pripremio medicinsku dokumentaciju </w:t>
      </w:r>
      <w:r w:rsidRPr="003154E3">
        <w:rPr>
          <w:rFonts w:cs="Times New Roman"/>
          <w:sz w:val="24"/>
          <w:szCs w:val="24"/>
          <w:lang w:val="hr-HR"/>
        </w:rPr>
        <w:t>u pogledu opsega i sadržaja u skladu s</w:t>
      </w:r>
      <w:r w:rsidR="003F1F74" w:rsidRPr="003154E3">
        <w:rPr>
          <w:rFonts w:cs="Times New Roman"/>
          <w:sz w:val="24"/>
          <w:szCs w:val="24"/>
          <w:lang w:val="hr-HR"/>
        </w:rPr>
        <w:t xml:space="preserve"> </w:t>
      </w:r>
      <w:r w:rsidR="003F1F74" w:rsidRPr="00277C71">
        <w:rPr>
          <w:rFonts w:cs="Times New Roman"/>
          <w:sz w:val="24"/>
          <w:szCs w:val="24"/>
          <w:lang w:val="hr-HR"/>
        </w:rPr>
        <w:t xml:space="preserve">člancima </w:t>
      </w:r>
      <w:r w:rsidR="00277C71" w:rsidRPr="00277C71">
        <w:rPr>
          <w:rFonts w:cs="Times New Roman"/>
          <w:sz w:val="24"/>
          <w:szCs w:val="24"/>
          <w:lang w:val="hr-HR"/>
        </w:rPr>
        <w:t>9</w:t>
      </w:r>
      <w:r w:rsidR="003F1F74" w:rsidRPr="00277C71">
        <w:rPr>
          <w:rFonts w:cs="Times New Roman"/>
          <w:sz w:val="24"/>
          <w:szCs w:val="24"/>
          <w:lang w:val="hr-HR"/>
        </w:rPr>
        <w:t xml:space="preserve">. </w:t>
      </w:r>
      <w:r w:rsidR="00277C71" w:rsidRPr="00277C71">
        <w:rPr>
          <w:rFonts w:cs="Times New Roman"/>
          <w:sz w:val="24"/>
          <w:szCs w:val="24"/>
          <w:lang w:val="hr-HR"/>
        </w:rPr>
        <w:t xml:space="preserve">i </w:t>
      </w:r>
      <w:r w:rsidR="003F1F74" w:rsidRPr="00277C71">
        <w:rPr>
          <w:rFonts w:cs="Times New Roman"/>
          <w:sz w:val="24"/>
          <w:szCs w:val="24"/>
          <w:lang w:val="hr-HR"/>
        </w:rPr>
        <w:t>1</w:t>
      </w:r>
      <w:r w:rsidR="00EA3974" w:rsidRPr="00277C71">
        <w:rPr>
          <w:rFonts w:cs="Times New Roman"/>
          <w:sz w:val="24"/>
          <w:szCs w:val="24"/>
          <w:lang w:val="hr-HR"/>
        </w:rPr>
        <w:t>0</w:t>
      </w:r>
      <w:r w:rsidR="003F1F74" w:rsidRPr="00277C71">
        <w:rPr>
          <w:rFonts w:cs="Times New Roman"/>
          <w:sz w:val="24"/>
          <w:szCs w:val="24"/>
          <w:lang w:val="hr-HR"/>
        </w:rPr>
        <w:t>. ove Uredbe</w:t>
      </w:r>
      <w:r w:rsidRPr="003154E3">
        <w:rPr>
          <w:rFonts w:cs="Times New Roman"/>
          <w:sz w:val="24"/>
          <w:szCs w:val="24"/>
          <w:lang w:val="hr-HR"/>
        </w:rPr>
        <w:t>, vratit će mu Obrazac 1</w:t>
      </w:r>
      <w:r w:rsidR="003F1F74" w:rsidRPr="003154E3">
        <w:rPr>
          <w:rFonts w:cs="Times New Roman"/>
          <w:sz w:val="24"/>
          <w:szCs w:val="24"/>
          <w:lang w:val="hr-HR"/>
        </w:rPr>
        <w:t>-I</w:t>
      </w:r>
      <w:r w:rsidRPr="003154E3">
        <w:rPr>
          <w:rFonts w:cs="Times New Roman"/>
          <w:sz w:val="24"/>
          <w:szCs w:val="24"/>
          <w:lang w:val="hr-HR"/>
        </w:rPr>
        <w:t xml:space="preserve">N kao nepotpun i zatražiti </w:t>
      </w:r>
      <w:r w:rsidR="003F1F74" w:rsidRPr="003154E3">
        <w:rPr>
          <w:rFonts w:cs="Times New Roman"/>
          <w:sz w:val="24"/>
          <w:szCs w:val="24"/>
          <w:lang w:val="hr-HR"/>
        </w:rPr>
        <w:t xml:space="preserve">dopunu medicinske i </w:t>
      </w:r>
      <w:r w:rsidR="00EA3974">
        <w:rPr>
          <w:rFonts w:cs="Times New Roman"/>
          <w:sz w:val="24"/>
          <w:szCs w:val="24"/>
          <w:lang w:val="hr-HR"/>
        </w:rPr>
        <w:t>druge</w:t>
      </w:r>
      <w:r w:rsidR="003F1F74" w:rsidRPr="003154E3">
        <w:rPr>
          <w:rFonts w:cs="Times New Roman"/>
          <w:sz w:val="24"/>
          <w:szCs w:val="24"/>
          <w:lang w:val="hr-HR"/>
        </w:rPr>
        <w:t xml:space="preserve"> dokumentacije</w:t>
      </w:r>
      <w:r w:rsidR="0001763D">
        <w:rPr>
          <w:rFonts w:cs="Times New Roman"/>
          <w:sz w:val="24"/>
          <w:szCs w:val="24"/>
          <w:lang w:val="hr-HR"/>
        </w:rPr>
        <w:t xml:space="preserve"> te o </w:t>
      </w:r>
      <w:r w:rsidR="00C57840">
        <w:rPr>
          <w:rFonts w:cs="Times New Roman"/>
          <w:sz w:val="24"/>
          <w:szCs w:val="24"/>
          <w:lang w:val="hr-HR"/>
        </w:rPr>
        <w:t xml:space="preserve">tome </w:t>
      </w:r>
      <w:r w:rsidR="0001763D">
        <w:rPr>
          <w:rFonts w:cs="Times New Roman"/>
          <w:sz w:val="24"/>
          <w:szCs w:val="24"/>
          <w:lang w:val="hr-HR"/>
        </w:rPr>
        <w:t>obavijestiti</w:t>
      </w:r>
      <w:r w:rsidR="00EA3974">
        <w:rPr>
          <w:rFonts w:cs="Times New Roman"/>
          <w:sz w:val="24"/>
          <w:szCs w:val="24"/>
          <w:lang w:val="hr-HR"/>
        </w:rPr>
        <w:t xml:space="preserve"> n</w:t>
      </w:r>
      <w:r w:rsidR="00EA3974" w:rsidRPr="003154E3">
        <w:rPr>
          <w:rFonts w:cs="Times New Roman"/>
          <w:sz w:val="24"/>
          <w:szCs w:val="24"/>
          <w:lang w:val="hr-HR"/>
        </w:rPr>
        <w:t>adležn</w:t>
      </w:r>
      <w:r w:rsidR="00EA3974">
        <w:rPr>
          <w:rFonts w:cs="Times New Roman"/>
          <w:sz w:val="24"/>
          <w:szCs w:val="24"/>
          <w:lang w:val="hr-HR"/>
        </w:rPr>
        <w:t>u</w:t>
      </w:r>
      <w:r w:rsidR="00EA3974" w:rsidRPr="003154E3">
        <w:rPr>
          <w:rFonts w:cs="Times New Roman"/>
          <w:sz w:val="24"/>
          <w:szCs w:val="24"/>
          <w:lang w:val="hr-HR"/>
        </w:rPr>
        <w:t xml:space="preserve"> ustrojstven</w:t>
      </w:r>
      <w:r w:rsidR="00EA3974">
        <w:rPr>
          <w:rFonts w:cs="Times New Roman"/>
          <w:sz w:val="24"/>
          <w:szCs w:val="24"/>
          <w:lang w:val="hr-HR"/>
        </w:rPr>
        <w:t>u</w:t>
      </w:r>
      <w:r w:rsidR="00EA3974" w:rsidRPr="003154E3">
        <w:rPr>
          <w:rFonts w:cs="Times New Roman"/>
          <w:sz w:val="24"/>
          <w:szCs w:val="24"/>
          <w:lang w:val="hr-HR"/>
        </w:rPr>
        <w:t xml:space="preserve"> jedinic</w:t>
      </w:r>
      <w:r w:rsidR="00EA3974">
        <w:rPr>
          <w:rFonts w:cs="Times New Roman"/>
          <w:sz w:val="24"/>
          <w:szCs w:val="24"/>
          <w:lang w:val="hr-HR"/>
        </w:rPr>
        <w:t>u</w:t>
      </w:r>
      <w:r w:rsidR="00EA3974" w:rsidRPr="003154E3">
        <w:rPr>
          <w:rFonts w:cs="Times New Roman"/>
          <w:sz w:val="24"/>
          <w:szCs w:val="24"/>
          <w:lang w:val="hr-HR"/>
        </w:rPr>
        <w:t xml:space="preserve"> Hrvatskog zavoda za mirovinsko osiguranje.</w:t>
      </w:r>
    </w:p>
    <w:p w14:paraId="0AA6FF14" w14:textId="77777777" w:rsidR="00086848" w:rsidRDefault="00086848" w:rsidP="003154E3">
      <w:pPr>
        <w:pStyle w:val="NoSpacing"/>
        <w:jc w:val="both"/>
        <w:rPr>
          <w:rFonts w:cs="Times New Roman"/>
          <w:sz w:val="24"/>
          <w:szCs w:val="24"/>
          <w:lang w:val="hr-HR"/>
        </w:rPr>
      </w:pPr>
    </w:p>
    <w:p w14:paraId="43946BD8" w14:textId="5B333FB9" w:rsidR="00D048A6" w:rsidRPr="003154E3" w:rsidRDefault="00D048A6" w:rsidP="00C00A62">
      <w:pPr>
        <w:pStyle w:val="NoSpacing"/>
        <w:ind w:firstLine="1418"/>
        <w:jc w:val="both"/>
        <w:rPr>
          <w:rFonts w:cs="Times New Roman"/>
          <w:sz w:val="24"/>
          <w:szCs w:val="24"/>
          <w:lang w:val="hr-HR"/>
        </w:rPr>
      </w:pPr>
      <w:r w:rsidRPr="003154E3">
        <w:rPr>
          <w:rFonts w:cs="Times New Roman"/>
          <w:sz w:val="24"/>
          <w:szCs w:val="24"/>
          <w:lang w:val="hr-HR"/>
        </w:rPr>
        <w:t>(3) Izabr</w:t>
      </w:r>
      <w:r w:rsidR="0001763D">
        <w:rPr>
          <w:rFonts w:cs="Times New Roman"/>
          <w:sz w:val="24"/>
          <w:szCs w:val="24"/>
          <w:lang w:val="hr-HR"/>
        </w:rPr>
        <w:t xml:space="preserve">ani doktor dužan je u roku od </w:t>
      </w:r>
      <w:r w:rsidR="00086848">
        <w:rPr>
          <w:rFonts w:cs="Times New Roman"/>
          <w:sz w:val="24"/>
          <w:szCs w:val="24"/>
          <w:lang w:val="hr-HR"/>
        </w:rPr>
        <w:t>pet</w:t>
      </w:r>
      <w:r w:rsidR="00086848" w:rsidRPr="003154E3">
        <w:rPr>
          <w:rFonts w:cs="Times New Roman"/>
          <w:sz w:val="24"/>
          <w:szCs w:val="24"/>
          <w:lang w:val="hr-HR"/>
        </w:rPr>
        <w:t xml:space="preserve"> </w:t>
      </w:r>
      <w:r w:rsidRPr="003154E3">
        <w:rPr>
          <w:rFonts w:cs="Times New Roman"/>
          <w:sz w:val="24"/>
          <w:szCs w:val="24"/>
          <w:lang w:val="hr-HR"/>
        </w:rPr>
        <w:t xml:space="preserve">dana od dana primitka zahtjeva za dopunu </w:t>
      </w:r>
      <w:bookmarkStart w:id="14" w:name="_Hlk82608639"/>
      <w:r w:rsidR="0001763D">
        <w:rPr>
          <w:rFonts w:cs="Times New Roman"/>
          <w:sz w:val="24"/>
          <w:szCs w:val="24"/>
          <w:lang w:val="hr-HR"/>
        </w:rPr>
        <w:t xml:space="preserve">Obrasca 1-IN, kao i </w:t>
      </w:r>
      <w:r w:rsidRPr="003154E3">
        <w:rPr>
          <w:rFonts w:cs="Times New Roman"/>
          <w:sz w:val="24"/>
          <w:szCs w:val="24"/>
          <w:lang w:val="hr-HR"/>
        </w:rPr>
        <w:t xml:space="preserve">medicinske i </w:t>
      </w:r>
      <w:r w:rsidR="008D281A">
        <w:rPr>
          <w:rFonts w:cs="Times New Roman"/>
          <w:sz w:val="24"/>
          <w:szCs w:val="24"/>
          <w:lang w:val="hr-HR"/>
        </w:rPr>
        <w:t>druge</w:t>
      </w:r>
      <w:r w:rsidRPr="003154E3">
        <w:rPr>
          <w:rFonts w:cs="Times New Roman"/>
          <w:sz w:val="24"/>
          <w:szCs w:val="24"/>
          <w:lang w:val="hr-HR"/>
        </w:rPr>
        <w:t xml:space="preserve"> dokumentacije</w:t>
      </w:r>
      <w:bookmarkEnd w:id="14"/>
      <w:r w:rsidR="002A50D0">
        <w:rPr>
          <w:rFonts w:cs="Times New Roman"/>
          <w:sz w:val="24"/>
          <w:szCs w:val="24"/>
          <w:lang w:val="hr-HR"/>
        </w:rPr>
        <w:t>,</w:t>
      </w:r>
      <w:r w:rsidRPr="003154E3">
        <w:rPr>
          <w:rFonts w:cs="Times New Roman"/>
          <w:sz w:val="24"/>
          <w:szCs w:val="24"/>
          <w:lang w:val="hr-HR"/>
        </w:rPr>
        <w:t xml:space="preserve"> dostaviti dopunu Zavod</w:t>
      </w:r>
      <w:r w:rsidR="002A50D0">
        <w:rPr>
          <w:rFonts w:cs="Times New Roman"/>
          <w:sz w:val="24"/>
          <w:szCs w:val="24"/>
          <w:lang w:val="hr-HR"/>
        </w:rPr>
        <w:t>u</w:t>
      </w:r>
      <w:r w:rsidRPr="003154E3">
        <w:rPr>
          <w:rFonts w:cs="Times New Roman"/>
          <w:sz w:val="24"/>
          <w:szCs w:val="24"/>
          <w:lang w:val="hr-HR"/>
        </w:rPr>
        <w:t>.</w:t>
      </w:r>
    </w:p>
    <w:p w14:paraId="2FFA258C" w14:textId="77777777" w:rsidR="00086848" w:rsidRDefault="00086848" w:rsidP="00C00A62">
      <w:pPr>
        <w:pStyle w:val="NoSpacing"/>
        <w:ind w:firstLine="1418"/>
        <w:jc w:val="both"/>
        <w:rPr>
          <w:rFonts w:cs="Times New Roman"/>
          <w:sz w:val="24"/>
          <w:szCs w:val="24"/>
          <w:lang w:val="hr-HR"/>
        </w:rPr>
      </w:pPr>
    </w:p>
    <w:p w14:paraId="2A7F2ACD" w14:textId="77777777" w:rsidR="0060309A" w:rsidRPr="003154E3" w:rsidRDefault="00094067" w:rsidP="00C00A62">
      <w:pPr>
        <w:pStyle w:val="NoSpacing"/>
        <w:ind w:firstLine="1418"/>
        <w:jc w:val="both"/>
        <w:rPr>
          <w:rFonts w:cs="Times New Roman"/>
          <w:sz w:val="24"/>
          <w:szCs w:val="24"/>
          <w:lang w:val="hr-HR"/>
        </w:rPr>
      </w:pPr>
      <w:r>
        <w:rPr>
          <w:rFonts w:cs="Times New Roman"/>
          <w:sz w:val="24"/>
          <w:szCs w:val="24"/>
          <w:lang w:val="hr-HR"/>
        </w:rPr>
        <w:t>(4</w:t>
      </w:r>
      <w:r w:rsidR="0060309A" w:rsidRPr="003154E3">
        <w:rPr>
          <w:rFonts w:cs="Times New Roman"/>
          <w:sz w:val="24"/>
          <w:szCs w:val="24"/>
          <w:lang w:val="hr-HR"/>
        </w:rPr>
        <w:t xml:space="preserve">) Kada je zatražena dopuna </w:t>
      </w:r>
      <w:r w:rsidR="005B2DAD" w:rsidRPr="003154E3">
        <w:rPr>
          <w:rFonts w:cs="Times New Roman"/>
          <w:sz w:val="24"/>
          <w:szCs w:val="24"/>
          <w:lang w:val="hr-HR"/>
        </w:rPr>
        <w:t xml:space="preserve">Obrasca 1-IN te medicinske i </w:t>
      </w:r>
      <w:r w:rsidR="008D281A">
        <w:rPr>
          <w:rFonts w:cs="Times New Roman"/>
          <w:sz w:val="24"/>
          <w:szCs w:val="24"/>
          <w:lang w:val="hr-HR"/>
        </w:rPr>
        <w:t>druge</w:t>
      </w:r>
      <w:r w:rsidR="005B2DAD" w:rsidRPr="003154E3">
        <w:rPr>
          <w:rFonts w:cs="Times New Roman"/>
          <w:sz w:val="24"/>
          <w:szCs w:val="24"/>
          <w:lang w:val="hr-HR"/>
        </w:rPr>
        <w:t xml:space="preserve"> dokumentacije </w:t>
      </w:r>
      <w:r w:rsidR="0060309A" w:rsidRPr="003154E3">
        <w:rPr>
          <w:rFonts w:cs="Times New Roman"/>
          <w:sz w:val="24"/>
          <w:szCs w:val="24"/>
          <w:lang w:val="hr-HR"/>
        </w:rPr>
        <w:t xml:space="preserve">u smislu stavka 2. ovoga članka, rok za donošenje nalaza i mišljenja </w:t>
      </w:r>
      <w:r w:rsidR="008D281A">
        <w:rPr>
          <w:rFonts w:cs="Times New Roman"/>
          <w:sz w:val="24"/>
          <w:szCs w:val="24"/>
          <w:lang w:val="hr-HR"/>
        </w:rPr>
        <w:t xml:space="preserve">vijeća </w:t>
      </w:r>
      <w:r w:rsidR="0060309A" w:rsidRPr="003154E3">
        <w:rPr>
          <w:rFonts w:cs="Times New Roman"/>
          <w:sz w:val="24"/>
          <w:szCs w:val="24"/>
          <w:lang w:val="hr-HR"/>
        </w:rPr>
        <w:t>vještaka počinje teći od dana zaprimanja uredn</w:t>
      </w:r>
      <w:r w:rsidR="009B7319" w:rsidRPr="003154E3">
        <w:rPr>
          <w:rFonts w:cs="Times New Roman"/>
          <w:sz w:val="24"/>
          <w:szCs w:val="24"/>
          <w:lang w:val="hr-HR"/>
        </w:rPr>
        <w:t>og Obrasca 1-IN te</w:t>
      </w:r>
      <w:r w:rsidR="0060309A" w:rsidRPr="003154E3">
        <w:rPr>
          <w:rFonts w:cs="Times New Roman"/>
          <w:sz w:val="24"/>
          <w:szCs w:val="24"/>
          <w:lang w:val="hr-HR"/>
        </w:rPr>
        <w:t xml:space="preserve"> </w:t>
      </w:r>
      <w:r w:rsidR="009B7319" w:rsidRPr="003154E3">
        <w:rPr>
          <w:rFonts w:cs="Times New Roman"/>
          <w:sz w:val="24"/>
          <w:szCs w:val="24"/>
          <w:lang w:val="hr-HR"/>
        </w:rPr>
        <w:t xml:space="preserve">medicinske i </w:t>
      </w:r>
      <w:r w:rsidR="008D281A">
        <w:rPr>
          <w:rFonts w:cs="Times New Roman"/>
          <w:sz w:val="24"/>
          <w:szCs w:val="24"/>
          <w:lang w:val="hr-HR"/>
        </w:rPr>
        <w:t>druge</w:t>
      </w:r>
      <w:r w:rsidR="009B7319" w:rsidRPr="003154E3">
        <w:rPr>
          <w:rFonts w:cs="Times New Roman"/>
          <w:sz w:val="24"/>
          <w:szCs w:val="24"/>
          <w:lang w:val="hr-HR"/>
        </w:rPr>
        <w:t xml:space="preserve"> dokumentacije </w:t>
      </w:r>
      <w:r w:rsidR="0060309A" w:rsidRPr="003154E3">
        <w:rPr>
          <w:rFonts w:cs="Times New Roman"/>
          <w:sz w:val="24"/>
          <w:szCs w:val="24"/>
          <w:lang w:val="hr-HR"/>
        </w:rPr>
        <w:t>u Zavod</w:t>
      </w:r>
      <w:r w:rsidR="002A50D0">
        <w:rPr>
          <w:rFonts w:cs="Times New Roman"/>
          <w:sz w:val="24"/>
          <w:szCs w:val="24"/>
          <w:lang w:val="hr-HR"/>
        </w:rPr>
        <w:t>u</w:t>
      </w:r>
      <w:r w:rsidR="0060309A" w:rsidRPr="003154E3">
        <w:rPr>
          <w:rFonts w:cs="Times New Roman"/>
          <w:sz w:val="24"/>
          <w:szCs w:val="24"/>
          <w:lang w:val="hr-HR"/>
        </w:rPr>
        <w:t>.</w:t>
      </w:r>
    </w:p>
    <w:p w14:paraId="6B99C420" w14:textId="77777777" w:rsidR="00C71FA6" w:rsidRPr="003154E3" w:rsidRDefault="00C71FA6" w:rsidP="00C00A62">
      <w:pPr>
        <w:pStyle w:val="NoSpacing"/>
        <w:ind w:firstLine="1418"/>
        <w:jc w:val="both"/>
        <w:rPr>
          <w:rFonts w:cs="Times New Roman"/>
          <w:sz w:val="24"/>
          <w:szCs w:val="24"/>
          <w:lang w:val="hr-HR"/>
        </w:rPr>
      </w:pPr>
    </w:p>
    <w:p w14:paraId="0505EEAC" w14:textId="77777777" w:rsidR="0060309A" w:rsidRPr="00256B61" w:rsidRDefault="0060309A" w:rsidP="001C2543">
      <w:pPr>
        <w:pStyle w:val="NoSpacing"/>
        <w:jc w:val="center"/>
        <w:rPr>
          <w:rFonts w:cs="Times New Roman"/>
          <w:b/>
          <w:sz w:val="24"/>
          <w:szCs w:val="24"/>
          <w:lang w:val="hr-HR"/>
        </w:rPr>
      </w:pPr>
      <w:r w:rsidRPr="00256B61">
        <w:rPr>
          <w:rFonts w:cs="Times New Roman"/>
          <w:b/>
          <w:sz w:val="24"/>
          <w:szCs w:val="24"/>
          <w:lang w:val="hr-HR"/>
        </w:rPr>
        <w:t>Članak 1</w:t>
      </w:r>
      <w:r w:rsidR="007458C9" w:rsidRPr="00256B61">
        <w:rPr>
          <w:rFonts w:cs="Times New Roman"/>
          <w:b/>
          <w:sz w:val="24"/>
          <w:szCs w:val="24"/>
          <w:lang w:val="hr-HR"/>
        </w:rPr>
        <w:t>3</w:t>
      </w:r>
      <w:r w:rsidRPr="00256B61">
        <w:rPr>
          <w:rFonts w:cs="Times New Roman"/>
          <w:b/>
          <w:sz w:val="24"/>
          <w:szCs w:val="24"/>
          <w:lang w:val="hr-HR"/>
        </w:rPr>
        <w:t>.</w:t>
      </w:r>
    </w:p>
    <w:p w14:paraId="4FA1F774" w14:textId="77777777" w:rsidR="001C2543" w:rsidRPr="003154E3" w:rsidRDefault="001C2543" w:rsidP="001C2543">
      <w:pPr>
        <w:pStyle w:val="NoSpacing"/>
        <w:jc w:val="center"/>
        <w:rPr>
          <w:rFonts w:cs="Times New Roman"/>
          <w:sz w:val="24"/>
          <w:szCs w:val="24"/>
          <w:lang w:val="hr-HR"/>
        </w:rPr>
      </w:pPr>
    </w:p>
    <w:p w14:paraId="139EF51C" w14:textId="77777777" w:rsidR="009A17CF" w:rsidRPr="003154E3" w:rsidRDefault="00B81FC3" w:rsidP="00256B61">
      <w:pPr>
        <w:pStyle w:val="NoSpacing"/>
        <w:ind w:firstLine="1418"/>
        <w:jc w:val="both"/>
        <w:rPr>
          <w:rFonts w:cs="Times New Roman"/>
          <w:sz w:val="24"/>
          <w:szCs w:val="24"/>
          <w:lang w:val="hr-HR"/>
        </w:rPr>
      </w:pPr>
      <w:bookmarkStart w:id="15" w:name="_Hlk82693465"/>
      <w:r w:rsidRPr="003154E3">
        <w:rPr>
          <w:rFonts w:cs="Times New Roman"/>
          <w:sz w:val="24"/>
          <w:szCs w:val="24"/>
          <w:lang w:val="hr-HR"/>
        </w:rPr>
        <w:t xml:space="preserve">(1) </w:t>
      </w:r>
      <w:r w:rsidR="009A17CF" w:rsidRPr="003154E3">
        <w:rPr>
          <w:rFonts w:cs="Times New Roman"/>
          <w:sz w:val="24"/>
          <w:szCs w:val="24"/>
          <w:lang w:val="hr-HR"/>
        </w:rPr>
        <w:t xml:space="preserve">Vijeće vještaka na temelju </w:t>
      </w:r>
      <w:r w:rsidR="00542BFA">
        <w:rPr>
          <w:rFonts w:cs="Times New Roman"/>
          <w:sz w:val="24"/>
          <w:szCs w:val="24"/>
          <w:lang w:val="hr-HR"/>
        </w:rPr>
        <w:t xml:space="preserve">uvida u </w:t>
      </w:r>
      <w:r w:rsidR="009A17CF" w:rsidRPr="003154E3">
        <w:rPr>
          <w:rFonts w:cs="Times New Roman"/>
          <w:sz w:val="24"/>
          <w:szCs w:val="24"/>
          <w:lang w:val="hr-HR"/>
        </w:rPr>
        <w:t>medicinsk</w:t>
      </w:r>
      <w:r w:rsidR="00542BFA">
        <w:rPr>
          <w:rFonts w:cs="Times New Roman"/>
          <w:sz w:val="24"/>
          <w:szCs w:val="24"/>
          <w:lang w:val="hr-HR"/>
        </w:rPr>
        <w:t>u</w:t>
      </w:r>
      <w:r w:rsidR="009A17CF" w:rsidRPr="003154E3">
        <w:rPr>
          <w:rFonts w:cs="Times New Roman"/>
          <w:sz w:val="24"/>
          <w:szCs w:val="24"/>
          <w:lang w:val="hr-HR"/>
        </w:rPr>
        <w:t xml:space="preserve"> </w:t>
      </w:r>
      <w:bookmarkStart w:id="16" w:name="_Hlk84939388"/>
      <w:r w:rsidR="009A17CF" w:rsidRPr="003154E3">
        <w:rPr>
          <w:rFonts w:cs="Times New Roman"/>
          <w:sz w:val="24"/>
          <w:szCs w:val="24"/>
          <w:lang w:val="hr-HR"/>
        </w:rPr>
        <w:t xml:space="preserve">i </w:t>
      </w:r>
      <w:r w:rsidR="008D281A">
        <w:rPr>
          <w:rFonts w:cs="Times New Roman"/>
          <w:sz w:val="24"/>
          <w:szCs w:val="24"/>
          <w:lang w:val="hr-HR"/>
        </w:rPr>
        <w:t>drug</w:t>
      </w:r>
      <w:r w:rsidR="00542BFA">
        <w:rPr>
          <w:rFonts w:cs="Times New Roman"/>
          <w:sz w:val="24"/>
          <w:szCs w:val="24"/>
          <w:lang w:val="hr-HR"/>
        </w:rPr>
        <w:t>u</w:t>
      </w:r>
      <w:r w:rsidR="009A17CF" w:rsidRPr="003154E3">
        <w:rPr>
          <w:rFonts w:cs="Times New Roman"/>
          <w:sz w:val="24"/>
          <w:szCs w:val="24"/>
          <w:lang w:val="hr-HR"/>
        </w:rPr>
        <w:t xml:space="preserve"> dokumentacij</w:t>
      </w:r>
      <w:r w:rsidR="00542BFA">
        <w:rPr>
          <w:rFonts w:cs="Times New Roman"/>
          <w:sz w:val="24"/>
          <w:szCs w:val="24"/>
          <w:lang w:val="hr-HR"/>
        </w:rPr>
        <w:t>u</w:t>
      </w:r>
      <w:r w:rsidR="009A17CF" w:rsidRPr="003154E3">
        <w:rPr>
          <w:rFonts w:cs="Times New Roman"/>
          <w:sz w:val="24"/>
          <w:szCs w:val="24"/>
          <w:lang w:val="hr-HR"/>
        </w:rPr>
        <w:t xml:space="preserve"> </w:t>
      </w:r>
      <w:bookmarkEnd w:id="16"/>
      <w:r w:rsidR="009A17CF" w:rsidRPr="003154E3">
        <w:rPr>
          <w:rFonts w:cs="Times New Roman"/>
          <w:sz w:val="24"/>
          <w:szCs w:val="24"/>
          <w:lang w:val="hr-HR"/>
        </w:rPr>
        <w:t xml:space="preserve">daje nalaz i mišljenje </w:t>
      </w:r>
      <w:r w:rsidRPr="003154E3">
        <w:rPr>
          <w:rFonts w:cs="Times New Roman"/>
          <w:sz w:val="24"/>
          <w:szCs w:val="24"/>
          <w:lang w:val="hr-HR"/>
        </w:rPr>
        <w:t xml:space="preserve">o ocjeni radne sposobnosti osobe koja se vještači bez neposrednog pregleda osobe. </w:t>
      </w:r>
    </w:p>
    <w:p w14:paraId="542DF016" w14:textId="77777777" w:rsidR="00256B61" w:rsidRDefault="00256B61" w:rsidP="00256B61">
      <w:pPr>
        <w:pStyle w:val="NoSpacing"/>
        <w:ind w:firstLine="1418"/>
        <w:jc w:val="both"/>
        <w:rPr>
          <w:rFonts w:cs="Times New Roman"/>
          <w:sz w:val="24"/>
          <w:szCs w:val="24"/>
          <w:lang w:val="hr-HR"/>
        </w:rPr>
      </w:pPr>
    </w:p>
    <w:p w14:paraId="01606FB0" w14:textId="77777777" w:rsidR="00034D6A" w:rsidRPr="003154E3" w:rsidRDefault="00034D6A" w:rsidP="00256B61">
      <w:pPr>
        <w:pStyle w:val="NoSpacing"/>
        <w:ind w:firstLine="1418"/>
        <w:jc w:val="both"/>
        <w:rPr>
          <w:rFonts w:cs="Times New Roman"/>
          <w:sz w:val="24"/>
          <w:szCs w:val="24"/>
          <w:lang w:val="hr-HR"/>
        </w:rPr>
      </w:pPr>
      <w:r w:rsidRPr="008B4AA6">
        <w:rPr>
          <w:rFonts w:cs="Times New Roman"/>
          <w:sz w:val="24"/>
          <w:szCs w:val="24"/>
          <w:lang w:val="hr-HR"/>
        </w:rPr>
        <w:t>(</w:t>
      </w:r>
      <w:r>
        <w:rPr>
          <w:rFonts w:cs="Times New Roman"/>
          <w:sz w:val="24"/>
          <w:szCs w:val="24"/>
          <w:lang w:val="hr-HR"/>
        </w:rPr>
        <w:t>2)</w:t>
      </w:r>
      <w:r w:rsidRPr="008B4AA6">
        <w:rPr>
          <w:rFonts w:cs="Times New Roman"/>
          <w:sz w:val="24"/>
          <w:szCs w:val="24"/>
          <w:lang w:val="hr-HR"/>
        </w:rPr>
        <w:t xml:space="preserve"> Iznimno od stavka </w:t>
      </w:r>
      <w:r>
        <w:rPr>
          <w:rFonts w:cs="Times New Roman"/>
          <w:sz w:val="24"/>
          <w:szCs w:val="24"/>
          <w:lang w:val="hr-HR"/>
        </w:rPr>
        <w:t>1</w:t>
      </w:r>
      <w:r w:rsidRPr="008B4AA6">
        <w:rPr>
          <w:rFonts w:cs="Times New Roman"/>
          <w:sz w:val="24"/>
          <w:szCs w:val="24"/>
          <w:lang w:val="hr-HR"/>
        </w:rPr>
        <w:t xml:space="preserve">. ovoga članka, vijeće vještaka može obaviti neposredni pregled osobe koja se vještači ako se uvidom u medicinsku </w:t>
      </w:r>
      <w:bookmarkStart w:id="17" w:name="_Hlk84939450"/>
      <w:r w:rsidR="005F2838" w:rsidRPr="003154E3">
        <w:rPr>
          <w:rFonts w:cs="Times New Roman"/>
          <w:sz w:val="24"/>
          <w:szCs w:val="24"/>
          <w:lang w:val="hr-HR"/>
        </w:rPr>
        <w:t xml:space="preserve">i </w:t>
      </w:r>
      <w:r w:rsidR="005F2838">
        <w:rPr>
          <w:rFonts w:cs="Times New Roman"/>
          <w:sz w:val="24"/>
          <w:szCs w:val="24"/>
          <w:lang w:val="hr-HR"/>
        </w:rPr>
        <w:t>drugu</w:t>
      </w:r>
      <w:r w:rsidR="005F2838" w:rsidRPr="003154E3">
        <w:rPr>
          <w:rFonts w:cs="Times New Roman"/>
          <w:sz w:val="24"/>
          <w:szCs w:val="24"/>
          <w:lang w:val="hr-HR"/>
        </w:rPr>
        <w:t xml:space="preserve"> </w:t>
      </w:r>
      <w:bookmarkEnd w:id="17"/>
      <w:r w:rsidR="005F2838" w:rsidRPr="003154E3">
        <w:rPr>
          <w:rFonts w:cs="Times New Roman"/>
          <w:sz w:val="24"/>
          <w:szCs w:val="24"/>
          <w:lang w:val="hr-HR"/>
        </w:rPr>
        <w:t>dokumentacij</w:t>
      </w:r>
      <w:r w:rsidR="005F2838">
        <w:rPr>
          <w:rFonts w:cs="Times New Roman"/>
          <w:sz w:val="24"/>
          <w:szCs w:val="24"/>
          <w:lang w:val="hr-HR"/>
        </w:rPr>
        <w:t>u</w:t>
      </w:r>
      <w:r w:rsidRPr="008B4AA6">
        <w:rPr>
          <w:rFonts w:cs="Times New Roman"/>
          <w:sz w:val="24"/>
          <w:szCs w:val="24"/>
          <w:lang w:val="hr-HR"/>
        </w:rPr>
        <w:t xml:space="preserve"> ne može u potpunosti utvrditi činjenično stanje.</w:t>
      </w:r>
    </w:p>
    <w:bookmarkEnd w:id="15"/>
    <w:p w14:paraId="6BA9516E" w14:textId="77777777" w:rsidR="00256B61" w:rsidRDefault="00256B61" w:rsidP="00256B61">
      <w:pPr>
        <w:pStyle w:val="NoSpacing"/>
        <w:ind w:firstLine="1418"/>
        <w:jc w:val="both"/>
        <w:rPr>
          <w:rFonts w:cs="Times New Roman"/>
          <w:sz w:val="24"/>
          <w:szCs w:val="24"/>
          <w:lang w:val="hr-HR"/>
        </w:rPr>
      </w:pPr>
    </w:p>
    <w:p w14:paraId="59A5E664" w14:textId="77777777" w:rsidR="00FB0495" w:rsidRDefault="00AB548A" w:rsidP="00256B61">
      <w:pPr>
        <w:pStyle w:val="NoSpacing"/>
        <w:ind w:firstLine="1418"/>
        <w:jc w:val="both"/>
        <w:rPr>
          <w:rFonts w:cs="Times New Roman"/>
          <w:sz w:val="24"/>
          <w:szCs w:val="24"/>
          <w:lang w:val="hr-HR"/>
        </w:rPr>
      </w:pPr>
      <w:r w:rsidRPr="003154E3">
        <w:rPr>
          <w:rFonts w:cs="Times New Roman"/>
          <w:sz w:val="24"/>
          <w:szCs w:val="24"/>
          <w:lang w:val="hr-HR"/>
        </w:rPr>
        <w:t xml:space="preserve">(3) Za osobe s boravkom u inozemstvu </w:t>
      </w:r>
      <w:r w:rsidR="00AC7A99" w:rsidRPr="003154E3">
        <w:rPr>
          <w:rFonts w:cs="Times New Roman"/>
          <w:sz w:val="24"/>
          <w:szCs w:val="24"/>
          <w:lang w:val="hr-HR"/>
        </w:rPr>
        <w:t xml:space="preserve">vještak-doktor medicine </w:t>
      </w:r>
      <w:r w:rsidR="00AC7A99" w:rsidRPr="00277C71">
        <w:rPr>
          <w:rFonts w:cs="Times New Roman"/>
          <w:sz w:val="24"/>
          <w:szCs w:val="24"/>
          <w:lang w:val="hr-HR"/>
        </w:rPr>
        <w:t xml:space="preserve">iz članka </w:t>
      </w:r>
      <w:r w:rsidRPr="00277C71">
        <w:rPr>
          <w:rFonts w:cs="Times New Roman"/>
          <w:sz w:val="24"/>
          <w:szCs w:val="24"/>
          <w:lang w:val="hr-HR"/>
        </w:rPr>
        <w:t xml:space="preserve">4. stavka </w:t>
      </w:r>
      <w:r w:rsidR="009179D4" w:rsidRPr="00277C71">
        <w:rPr>
          <w:rFonts w:cs="Times New Roman"/>
          <w:sz w:val="24"/>
          <w:szCs w:val="24"/>
          <w:lang w:val="hr-HR"/>
        </w:rPr>
        <w:t>6</w:t>
      </w:r>
      <w:r w:rsidRPr="00277C71">
        <w:rPr>
          <w:rFonts w:cs="Times New Roman"/>
          <w:sz w:val="24"/>
          <w:szCs w:val="24"/>
          <w:lang w:val="hr-HR"/>
        </w:rPr>
        <w:t>. ove</w:t>
      </w:r>
      <w:r w:rsidRPr="003154E3">
        <w:rPr>
          <w:rFonts w:cs="Times New Roman"/>
          <w:sz w:val="24"/>
          <w:szCs w:val="24"/>
          <w:lang w:val="hr-HR"/>
        </w:rPr>
        <w:t xml:space="preserve"> Uredbe daje nalaz i mišljenje </w:t>
      </w:r>
      <w:r w:rsidR="00972B73">
        <w:rPr>
          <w:rFonts w:cs="Times New Roman"/>
          <w:sz w:val="24"/>
          <w:szCs w:val="24"/>
          <w:lang w:val="hr-HR"/>
        </w:rPr>
        <w:t>uvidom u</w:t>
      </w:r>
      <w:r w:rsidRPr="003154E3">
        <w:rPr>
          <w:rFonts w:cs="Times New Roman"/>
          <w:sz w:val="24"/>
          <w:szCs w:val="24"/>
          <w:lang w:val="hr-HR"/>
        </w:rPr>
        <w:t xml:space="preserve"> medicinsk</w:t>
      </w:r>
      <w:r w:rsidR="00D9364B">
        <w:rPr>
          <w:rFonts w:cs="Times New Roman"/>
          <w:sz w:val="24"/>
          <w:szCs w:val="24"/>
          <w:lang w:val="hr-HR"/>
        </w:rPr>
        <w:t>u</w:t>
      </w:r>
      <w:r w:rsidRPr="003154E3">
        <w:rPr>
          <w:rFonts w:cs="Times New Roman"/>
          <w:sz w:val="24"/>
          <w:szCs w:val="24"/>
          <w:lang w:val="hr-HR"/>
        </w:rPr>
        <w:t xml:space="preserve"> dokumentacij</w:t>
      </w:r>
      <w:r w:rsidR="00D9364B">
        <w:rPr>
          <w:rFonts w:cs="Times New Roman"/>
          <w:sz w:val="24"/>
          <w:szCs w:val="24"/>
          <w:lang w:val="hr-HR"/>
        </w:rPr>
        <w:t>u</w:t>
      </w:r>
      <w:r w:rsidRPr="003154E3">
        <w:rPr>
          <w:rFonts w:cs="Times New Roman"/>
          <w:sz w:val="24"/>
          <w:szCs w:val="24"/>
          <w:lang w:val="hr-HR"/>
        </w:rPr>
        <w:t xml:space="preserve"> ili detaljno medicinsko izvješć</w:t>
      </w:r>
      <w:r w:rsidR="00D9364B">
        <w:rPr>
          <w:rFonts w:cs="Times New Roman"/>
          <w:sz w:val="24"/>
          <w:szCs w:val="24"/>
          <w:lang w:val="hr-HR"/>
        </w:rPr>
        <w:t>e</w:t>
      </w:r>
      <w:r w:rsidRPr="003154E3">
        <w:rPr>
          <w:rFonts w:cs="Times New Roman"/>
          <w:sz w:val="24"/>
          <w:szCs w:val="24"/>
          <w:lang w:val="hr-HR"/>
        </w:rPr>
        <w:t xml:space="preserve"> </w:t>
      </w:r>
      <w:r w:rsidR="00972B73" w:rsidRPr="00972B73">
        <w:rPr>
          <w:rFonts w:cs="Times New Roman"/>
          <w:sz w:val="24"/>
          <w:szCs w:val="24"/>
          <w:lang w:val="hr-HR"/>
        </w:rPr>
        <w:t>dostavljeno od inozemnog nositelja mirovinskog ili socijalnog osiguranja primjenom uredbi Europske unije o koordinaciji sustava socijalne sigurnosti i međunarodnih ugovora o socijalnom osiguranju.</w:t>
      </w:r>
    </w:p>
    <w:p w14:paraId="4C847241" w14:textId="77777777" w:rsidR="00D9364B" w:rsidRPr="003154E3" w:rsidRDefault="00D9364B" w:rsidP="003154E3">
      <w:pPr>
        <w:pStyle w:val="NoSpacing"/>
        <w:jc w:val="both"/>
        <w:rPr>
          <w:rFonts w:cs="Times New Roman"/>
          <w:sz w:val="24"/>
          <w:szCs w:val="24"/>
          <w:lang w:val="hr-HR"/>
        </w:rPr>
      </w:pPr>
    </w:p>
    <w:p w14:paraId="101FFEFC" w14:textId="77777777" w:rsidR="00E154FB" w:rsidRPr="00256B61" w:rsidRDefault="00E154FB" w:rsidP="001C2543">
      <w:pPr>
        <w:pStyle w:val="NoSpacing"/>
        <w:jc w:val="center"/>
        <w:rPr>
          <w:rFonts w:cs="Times New Roman"/>
          <w:b/>
          <w:sz w:val="24"/>
          <w:szCs w:val="24"/>
          <w:lang w:val="hr-HR"/>
        </w:rPr>
      </w:pPr>
      <w:r w:rsidRPr="00256B61">
        <w:rPr>
          <w:rFonts w:cs="Times New Roman"/>
          <w:b/>
          <w:sz w:val="24"/>
          <w:szCs w:val="24"/>
          <w:lang w:val="hr-HR"/>
        </w:rPr>
        <w:t>Članak 1</w:t>
      </w:r>
      <w:r w:rsidR="007458C9" w:rsidRPr="00256B61">
        <w:rPr>
          <w:rFonts w:cs="Times New Roman"/>
          <w:b/>
          <w:sz w:val="24"/>
          <w:szCs w:val="24"/>
          <w:lang w:val="hr-HR"/>
        </w:rPr>
        <w:t>4</w:t>
      </w:r>
      <w:r w:rsidRPr="00256B61">
        <w:rPr>
          <w:rFonts w:cs="Times New Roman"/>
          <w:b/>
          <w:sz w:val="24"/>
          <w:szCs w:val="24"/>
          <w:lang w:val="hr-HR"/>
        </w:rPr>
        <w:t>.</w:t>
      </w:r>
    </w:p>
    <w:p w14:paraId="3685B515" w14:textId="77777777" w:rsidR="001C2543" w:rsidRPr="003154E3" w:rsidRDefault="001C2543" w:rsidP="001C2543">
      <w:pPr>
        <w:pStyle w:val="NoSpacing"/>
        <w:jc w:val="center"/>
        <w:rPr>
          <w:rFonts w:cs="Times New Roman"/>
          <w:sz w:val="24"/>
          <w:szCs w:val="24"/>
          <w:lang w:val="hr-HR"/>
        </w:rPr>
      </w:pPr>
    </w:p>
    <w:p w14:paraId="4280AE8F" w14:textId="77777777" w:rsidR="00DF21DF" w:rsidRPr="003154E3" w:rsidRDefault="00E154FB" w:rsidP="003141B2">
      <w:pPr>
        <w:pStyle w:val="NoSpacing"/>
        <w:ind w:firstLine="1418"/>
        <w:jc w:val="both"/>
        <w:rPr>
          <w:rFonts w:cs="Times New Roman"/>
          <w:sz w:val="24"/>
          <w:szCs w:val="24"/>
          <w:lang w:val="hr-HR"/>
        </w:rPr>
      </w:pPr>
      <w:r w:rsidRPr="003154E3">
        <w:rPr>
          <w:rFonts w:cs="Times New Roman"/>
          <w:sz w:val="24"/>
          <w:szCs w:val="24"/>
          <w:lang w:val="hr-HR"/>
        </w:rPr>
        <w:t xml:space="preserve">(1) Vijeće vještaka će </w:t>
      </w:r>
      <w:r w:rsidR="00733532">
        <w:rPr>
          <w:rFonts w:cs="Times New Roman"/>
          <w:sz w:val="24"/>
          <w:szCs w:val="24"/>
          <w:lang w:val="hr-HR"/>
        </w:rPr>
        <w:t>dat</w:t>
      </w:r>
      <w:r w:rsidRPr="003154E3">
        <w:rPr>
          <w:rFonts w:cs="Times New Roman"/>
          <w:sz w:val="24"/>
          <w:szCs w:val="24"/>
          <w:lang w:val="hr-HR"/>
        </w:rPr>
        <w:t xml:space="preserve">i nalaz i mišljenje da </w:t>
      </w:r>
      <w:r w:rsidR="00410A10" w:rsidRPr="003154E3">
        <w:rPr>
          <w:rFonts w:cs="Times New Roman"/>
          <w:sz w:val="24"/>
          <w:szCs w:val="24"/>
          <w:lang w:val="hr-HR"/>
        </w:rPr>
        <w:t>ne postoji</w:t>
      </w:r>
      <w:r w:rsidR="00410A10">
        <w:rPr>
          <w:rFonts w:cs="Times New Roman"/>
          <w:sz w:val="24"/>
          <w:szCs w:val="24"/>
          <w:lang w:val="hr-HR"/>
        </w:rPr>
        <w:t xml:space="preserve"> </w:t>
      </w:r>
      <w:r w:rsidRPr="003154E3">
        <w:rPr>
          <w:rFonts w:cs="Times New Roman"/>
          <w:sz w:val="24"/>
          <w:szCs w:val="24"/>
          <w:lang w:val="hr-HR"/>
        </w:rPr>
        <w:t xml:space="preserve">smanjenje radne sposobnosti </w:t>
      </w:r>
      <w:r w:rsidR="00410A10">
        <w:rPr>
          <w:rFonts w:cs="Times New Roman"/>
          <w:sz w:val="24"/>
          <w:szCs w:val="24"/>
          <w:lang w:val="hr-HR"/>
        </w:rPr>
        <w:t>osobe koja se vještači ako</w:t>
      </w:r>
      <w:r w:rsidRPr="003154E3">
        <w:rPr>
          <w:rFonts w:cs="Times New Roman"/>
          <w:sz w:val="24"/>
          <w:szCs w:val="24"/>
          <w:lang w:val="hr-HR"/>
        </w:rPr>
        <w:t>:</w:t>
      </w:r>
    </w:p>
    <w:p w14:paraId="5DB58C2C" w14:textId="77777777" w:rsidR="00256B61" w:rsidRDefault="00256B61" w:rsidP="003154E3">
      <w:pPr>
        <w:pStyle w:val="NoSpacing"/>
        <w:jc w:val="both"/>
        <w:rPr>
          <w:rFonts w:cs="Times New Roman"/>
          <w:sz w:val="24"/>
          <w:szCs w:val="24"/>
          <w:lang w:val="hr-HR"/>
        </w:rPr>
      </w:pPr>
    </w:p>
    <w:p w14:paraId="18CF673A" w14:textId="77777777" w:rsidR="00E154FB" w:rsidRPr="003154E3" w:rsidRDefault="002F448A" w:rsidP="003154E3">
      <w:pPr>
        <w:pStyle w:val="NoSpacing"/>
        <w:jc w:val="both"/>
        <w:rPr>
          <w:rFonts w:cs="Times New Roman"/>
          <w:strike/>
          <w:sz w:val="24"/>
          <w:szCs w:val="24"/>
          <w:lang w:val="hr-HR"/>
        </w:rPr>
      </w:pPr>
      <w:r w:rsidRPr="003154E3">
        <w:rPr>
          <w:rFonts w:cs="Times New Roman"/>
          <w:sz w:val="24"/>
          <w:szCs w:val="24"/>
          <w:lang w:val="hr-HR"/>
        </w:rPr>
        <w:t xml:space="preserve">a) </w:t>
      </w:r>
      <w:r w:rsidR="00E154FB" w:rsidRPr="003154E3">
        <w:rPr>
          <w:rFonts w:cs="Times New Roman"/>
          <w:sz w:val="24"/>
          <w:szCs w:val="24"/>
          <w:lang w:val="hr-HR"/>
        </w:rPr>
        <w:t xml:space="preserve">kod osobe još nisu nastale trajne promjene u zdravstvenom stanju koje uzrokuju smanjenu radnu sposobnost </w:t>
      </w:r>
    </w:p>
    <w:p w14:paraId="67B7DD7B" w14:textId="77777777" w:rsidR="00256B61" w:rsidRDefault="00256B61" w:rsidP="003154E3">
      <w:pPr>
        <w:pStyle w:val="NoSpacing"/>
        <w:jc w:val="both"/>
        <w:rPr>
          <w:rFonts w:cs="Times New Roman"/>
          <w:sz w:val="24"/>
          <w:szCs w:val="24"/>
          <w:lang w:val="hr-HR"/>
        </w:rPr>
      </w:pPr>
    </w:p>
    <w:p w14:paraId="13B8A77B" w14:textId="77777777" w:rsidR="00E154FB" w:rsidRPr="003154E3" w:rsidRDefault="002F448A" w:rsidP="003154E3">
      <w:pPr>
        <w:pStyle w:val="NoSpacing"/>
        <w:jc w:val="both"/>
        <w:rPr>
          <w:rFonts w:cs="Times New Roman"/>
          <w:sz w:val="24"/>
          <w:szCs w:val="24"/>
          <w:lang w:val="hr-HR"/>
        </w:rPr>
      </w:pPr>
      <w:r w:rsidRPr="003154E3">
        <w:rPr>
          <w:rFonts w:cs="Times New Roman"/>
          <w:sz w:val="24"/>
          <w:szCs w:val="24"/>
          <w:lang w:val="hr-HR"/>
        </w:rPr>
        <w:t xml:space="preserve">b) </w:t>
      </w:r>
      <w:r w:rsidR="00E154FB" w:rsidRPr="003154E3">
        <w:rPr>
          <w:rFonts w:cs="Times New Roman"/>
          <w:sz w:val="24"/>
          <w:szCs w:val="24"/>
          <w:lang w:val="hr-HR"/>
        </w:rPr>
        <w:t xml:space="preserve">na temelju anatomsko-funkcionalnog oštećenja organa i organskih sustava, kao i medicinskih kontraindikacija koje ta oštećenja uzrokuju, uspoređujući psihofizičke mogućnosti </w:t>
      </w:r>
      <w:r w:rsidR="00B54829" w:rsidRPr="003154E3">
        <w:rPr>
          <w:rFonts w:cs="Times New Roman"/>
          <w:sz w:val="24"/>
          <w:szCs w:val="24"/>
          <w:lang w:val="hr-HR"/>
        </w:rPr>
        <w:t>osobe</w:t>
      </w:r>
      <w:r w:rsidR="00E154FB" w:rsidRPr="003154E3">
        <w:rPr>
          <w:rFonts w:cs="Times New Roman"/>
          <w:sz w:val="24"/>
          <w:szCs w:val="24"/>
          <w:lang w:val="hr-HR"/>
        </w:rPr>
        <w:t xml:space="preserve"> zbog nastalih medicinskih kontraindikacija s psihofizičkim zahtjevima poslova koje osoba obavlja,  unatoč tome, može raditi na </w:t>
      </w:r>
      <w:r w:rsidR="00447A2E">
        <w:rPr>
          <w:rFonts w:cs="Times New Roman"/>
          <w:sz w:val="24"/>
          <w:szCs w:val="24"/>
          <w:lang w:val="hr-HR"/>
        </w:rPr>
        <w:t xml:space="preserve">tim </w:t>
      </w:r>
      <w:r w:rsidR="00E154FB" w:rsidRPr="003154E3">
        <w:rPr>
          <w:rFonts w:cs="Times New Roman"/>
          <w:sz w:val="24"/>
          <w:szCs w:val="24"/>
          <w:lang w:val="hr-HR"/>
        </w:rPr>
        <w:t xml:space="preserve">poslovima </w:t>
      </w:r>
      <w:r w:rsidRPr="003154E3">
        <w:rPr>
          <w:rFonts w:cs="Times New Roman"/>
          <w:sz w:val="24"/>
          <w:szCs w:val="24"/>
          <w:lang w:val="hr-HR"/>
        </w:rPr>
        <w:t>ili</w:t>
      </w:r>
    </w:p>
    <w:p w14:paraId="2DFDCD76" w14:textId="77777777" w:rsidR="00256B61" w:rsidRDefault="00256B61" w:rsidP="003154E3">
      <w:pPr>
        <w:pStyle w:val="NoSpacing"/>
        <w:jc w:val="both"/>
        <w:rPr>
          <w:rFonts w:cs="Times New Roman"/>
          <w:sz w:val="24"/>
          <w:szCs w:val="24"/>
          <w:lang w:val="hr-HR"/>
        </w:rPr>
      </w:pPr>
    </w:p>
    <w:p w14:paraId="7CBFEF0C" w14:textId="77777777" w:rsidR="002F448A" w:rsidRPr="003154E3" w:rsidRDefault="002F448A" w:rsidP="003154E3">
      <w:pPr>
        <w:pStyle w:val="NoSpacing"/>
        <w:jc w:val="both"/>
        <w:rPr>
          <w:rFonts w:cs="Times New Roman"/>
          <w:sz w:val="24"/>
          <w:szCs w:val="24"/>
          <w:lang w:val="hr-HR"/>
        </w:rPr>
      </w:pPr>
      <w:r w:rsidRPr="003154E3">
        <w:rPr>
          <w:rFonts w:cs="Times New Roman"/>
          <w:sz w:val="24"/>
          <w:szCs w:val="24"/>
          <w:lang w:val="hr-HR"/>
        </w:rPr>
        <w:t>c)</w:t>
      </w:r>
      <w:r w:rsidR="00E154FB" w:rsidRPr="003154E3">
        <w:rPr>
          <w:rFonts w:cs="Times New Roman"/>
          <w:sz w:val="24"/>
          <w:szCs w:val="24"/>
          <w:lang w:val="hr-HR"/>
        </w:rPr>
        <w:t xml:space="preserve"> radna sposobnost osobe nije trajno smanjena za više od polovice u odnosu na tjelesno i psihički zdrav</w:t>
      </w:r>
      <w:r w:rsidRPr="003154E3">
        <w:rPr>
          <w:rFonts w:cs="Times New Roman"/>
          <w:sz w:val="24"/>
          <w:szCs w:val="24"/>
          <w:lang w:val="hr-HR"/>
        </w:rPr>
        <w:t xml:space="preserve">u </w:t>
      </w:r>
      <w:r w:rsidR="00E154FB" w:rsidRPr="003154E3">
        <w:rPr>
          <w:rFonts w:cs="Times New Roman"/>
          <w:sz w:val="24"/>
          <w:szCs w:val="24"/>
          <w:lang w:val="hr-HR"/>
        </w:rPr>
        <w:t>osob</w:t>
      </w:r>
      <w:r w:rsidRPr="003154E3">
        <w:rPr>
          <w:rFonts w:cs="Times New Roman"/>
          <w:sz w:val="24"/>
          <w:szCs w:val="24"/>
          <w:lang w:val="hr-HR"/>
        </w:rPr>
        <w:t>u</w:t>
      </w:r>
      <w:r w:rsidR="00E154FB" w:rsidRPr="003154E3">
        <w:rPr>
          <w:rFonts w:cs="Times New Roman"/>
          <w:sz w:val="24"/>
          <w:szCs w:val="24"/>
          <w:lang w:val="hr-HR"/>
        </w:rPr>
        <w:t xml:space="preserve"> iste ili slične razine obrazovanja. </w:t>
      </w:r>
    </w:p>
    <w:p w14:paraId="6A428EA0" w14:textId="77777777" w:rsidR="00256B61" w:rsidRDefault="00256B61" w:rsidP="003154E3">
      <w:pPr>
        <w:pStyle w:val="NoSpacing"/>
        <w:jc w:val="both"/>
        <w:rPr>
          <w:rFonts w:cs="Times New Roman"/>
          <w:sz w:val="24"/>
          <w:szCs w:val="24"/>
          <w:lang w:val="hr-HR"/>
        </w:rPr>
      </w:pPr>
    </w:p>
    <w:p w14:paraId="1666864A" w14:textId="77777777" w:rsidR="00E154FB" w:rsidRPr="003154E3" w:rsidRDefault="002F448A" w:rsidP="003141B2">
      <w:pPr>
        <w:pStyle w:val="NoSpacing"/>
        <w:ind w:firstLine="1418"/>
        <w:jc w:val="both"/>
        <w:rPr>
          <w:rFonts w:cs="Times New Roman"/>
          <w:sz w:val="24"/>
          <w:szCs w:val="24"/>
          <w:lang w:val="hr-HR"/>
        </w:rPr>
      </w:pPr>
      <w:r w:rsidRPr="003154E3">
        <w:rPr>
          <w:rFonts w:cs="Times New Roman"/>
          <w:sz w:val="24"/>
          <w:szCs w:val="24"/>
          <w:lang w:val="hr-HR"/>
        </w:rPr>
        <w:t xml:space="preserve">(2) </w:t>
      </w:r>
      <w:r w:rsidR="00E154FB" w:rsidRPr="003154E3">
        <w:rPr>
          <w:rFonts w:cs="Times New Roman"/>
          <w:sz w:val="24"/>
          <w:szCs w:val="24"/>
          <w:lang w:val="hr-HR"/>
        </w:rPr>
        <w:t>Poslovi prema kojima se ocjenjuje sposobnost za rad osobe određene razine obrazovanja obuhvaćaju sve poslove koji odgovaraju nje</w:t>
      </w:r>
      <w:r w:rsidR="00447A2E">
        <w:rPr>
          <w:rFonts w:cs="Times New Roman"/>
          <w:sz w:val="24"/>
          <w:szCs w:val="24"/>
          <w:lang w:val="hr-HR"/>
        </w:rPr>
        <w:t>zinim</w:t>
      </w:r>
      <w:r w:rsidR="00E154FB" w:rsidRPr="003154E3">
        <w:rPr>
          <w:rFonts w:cs="Times New Roman"/>
          <w:sz w:val="24"/>
          <w:szCs w:val="24"/>
          <w:lang w:val="hr-HR"/>
        </w:rPr>
        <w:t xml:space="preserve"> tjelesnim </w:t>
      </w:r>
      <w:r w:rsidR="00E154FB" w:rsidRPr="003154E3">
        <w:rPr>
          <w:rFonts w:cs="Times New Roman"/>
          <w:sz w:val="24"/>
          <w:szCs w:val="24"/>
          <w:lang w:val="hr-HR"/>
        </w:rPr>
        <w:lastRenderedPageBreak/>
        <w:t>i psihičkim sposobnostima, a smatraju se odgovarajućim</w:t>
      </w:r>
      <w:r w:rsidR="00477497" w:rsidRPr="003154E3">
        <w:rPr>
          <w:rFonts w:cs="Times New Roman"/>
          <w:sz w:val="24"/>
          <w:szCs w:val="24"/>
          <w:lang w:val="hr-HR"/>
        </w:rPr>
        <w:t xml:space="preserve"> nje</w:t>
      </w:r>
      <w:r w:rsidRPr="003154E3">
        <w:rPr>
          <w:rFonts w:cs="Times New Roman"/>
          <w:sz w:val="24"/>
          <w:szCs w:val="24"/>
          <w:lang w:val="hr-HR"/>
        </w:rPr>
        <w:t>nim</w:t>
      </w:r>
      <w:r w:rsidR="00477497" w:rsidRPr="003154E3">
        <w:rPr>
          <w:rFonts w:cs="Times New Roman"/>
          <w:sz w:val="24"/>
          <w:szCs w:val="24"/>
          <w:lang w:val="hr-HR"/>
        </w:rPr>
        <w:t xml:space="preserve"> dosadašnjim poslovima.</w:t>
      </w:r>
    </w:p>
    <w:p w14:paraId="763A8984" w14:textId="77777777" w:rsidR="00256B61" w:rsidRDefault="00256B61" w:rsidP="003141B2">
      <w:pPr>
        <w:pStyle w:val="NoSpacing"/>
        <w:ind w:firstLine="1418"/>
        <w:jc w:val="both"/>
        <w:rPr>
          <w:rFonts w:cs="Times New Roman"/>
          <w:sz w:val="24"/>
          <w:szCs w:val="24"/>
          <w:lang w:val="hr-HR"/>
        </w:rPr>
      </w:pPr>
    </w:p>
    <w:p w14:paraId="3EBA757A" w14:textId="77777777" w:rsidR="00E154FB" w:rsidRPr="003154E3" w:rsidRDefault="00E154FB" w:rsidP="003141B2">
      <w:pPr>
        <w:pStyle w:val="NoSpacing"/>
        <w:ind w:firstLine="1418"/>
        <w:jc w:val="both"/>
        <w:rPr>
          <w:rFonts w:cs="Times New Roman"/>
          <w:sz w:val="24"/>
          <w:szCs w:val="24"/>
          <w:lang w:val="hr-HR"/>
        </w:rPr>
      </w:pPr>
      <w:r w:rsidRPr="003154E3">
        <w:rPr>
          <w:rFonts w:cs="Times New Roman"/>
          <w:sz w:val="24"/>
          <w:szCs w:val="24"/>
          <w:lang w:val="hr-HR"/>
        </w:rPr>
        <w:t>(</w:t>
      </w:r>
      <w:r w:rsidR="002F448A" w:rsidRPr="003154E3">
        <w:rPr>
          <w:rFonts w:cs="Times New Roman"/>
          <w:sz w:val="24"/>
          <w:szCs w:val="24"/>
          <w:lang w:val="hr-HR"/>
        </w:rPr>
        <w:t>3</w:t>
      </w:r>
      <w:r w:rsidRPr="003154E3">
        <w:rPr>
          <w:rFonts w:cs="Times New Roman"/>
          <w:sz w:val="24"/>
          <w:szCs w:val="24"/>
          <w:lang w:val="hr-HR"/>
        </w:rPr>
        <w:t xml:space="preserve">) Vijeće vještaka će </w:t>
      </w:r>
      <w:r w:rsidR="00733532">
        <w:rPr>
          <w:rFonts w:cs="Times New Roman"/>
          <w:sz w:val="24"/>
          <w:szCs w:val="24"/>
          <w:lang w:val="hr-HR"/>
        </w:rPr>
        <w:t>dati</w:t>
      </w:r>
      <w:r w:rsidRPr="003154E3">
        <w:rPr>
          <w:rFonts w:cs="Times New Roman"/>
          <w:sz w:val="24"/>
          <w:szCs w:val="24"/>
          <w:lang w:val="hr-HR"/>
        </w:rPr>
        <w:t xml:space="preserve"> nalaz i mišljenje da postoji smanjenje radne sposobnosti kada utvrdi da je radna sposobnost osobe trajno smanjena za više od polovice prema tjelesno i psihički zdravoj osobi iste ili slične razine obrazovanja (naobrazbe i sposobnosti) za poslove prema kojima se ocjenjuje sposobnost za rad, a smatraju se odgovarajućim njenim dosadašnjim poslovima.</w:t>
      </w:r>
    </w:p>
    <w:p w14:paraId="1239B226" w14:textId="77777777" w:rsidR="00256B61" w:rsidRDefault="00256B61" w:rsidP="003141B2">
      <w:pPr>
        <w:pStyle w:val="NoSpacing"/>
        <w:ind w:firstLine="1418"/>
        <w:jc w:val="both"/>
        <w:rPr>
          <w:rFonts w:cs="Times New Roman"/>
          <w:sz w:val="24"/>
          <w:szCs w:val="24"/>
          <w:lang w:val="hr-HR"/>
        </w:rPr>
      </w:pPr>
    </w:p>
    <w:p w14:paraId="4A7413B3" w14:textId="77777777" w:rsidR="00E154FB" w:rsidRPr="003154E3" w:rsidRDefault="00E154FB" w:rsidP="003141B2">
      <w:pPr>
        <w:pStyle w:val="NoSpacing"/>
        <w:ind w:firstLine="1418"/>
        <w:jc w:val="both"/>
        <w:rPr>
          <w:rFonts w:cs="Times New Roman"/>
          <w:sz w:val="24"/>
          <w:szCs w:val="24"/>
          <w:lang w:val="hr-HR"/>
        </w:rPr>
      </w:pPr>
      <w:r w:rsidRPr="003154E3">
        <w:rPr>
          <w:rFonts w:cs="Times New Roman"/>
          <w:sz w:val="24"/>
          <w:szCs w:val="24"/>
          <w:lang w:val="hr-HR"/>
        </w:rPr>
        <w:t>(</w:t>
      </w:r>
      <w:r w:rsidR="002F448A" w:rsidRPr="003154E3">
        <w:rPr>
          <w:rFonts w:cs="Times New Roman"/>
          <w:sz w:val="24"/>
          <w:szCs w:val="24"/>
          <w:lang w:val="hr-HR"/>
        </w:rPr>
        <w:t>4</w:t>
      </w:r>
      <w:r w:rsidRPr="003154E3">
        <w:rPr>
          <w:rFonts w:cs="Times New Roman"/>
          <w:sz w:val="24"/>
          <w:szCs w:val="24"/>
          <w:lang w:val="hr-HR"/>
        </w:rPr>
        <w:t>) Kada utvrdi da kod osobe postoji smanjenje radne sposobnosti, vijeće vještaka utvrđuje je li nastalo smanjenje radne sposobnosti uz preostalu radnu sposobnost, djelomični gubitak radne sposobnosti ili potpuni gubitak radne sposobnosti.</w:t>
      </w:r>
    </w:p>
    <w:p w14:paraId="6224A732" w14:textId="77777777" w:rsidR="00256B61" w:rsidRDefault="00256B61" w:rsidP="003141B2">
      <w:pPr>
        <w:pStyle w:val="NoSpacing"/>
        <w:ind w:firstLine="1418"/>
        <w:jc w:val="both"/>
        <w:rPr>
          <w:rFonts w:cs="Times New Roman"/>
          <w:sz w:val="24"/>
          <w:szCs w:val="24"/>
          <w:lang w:val="hr-HR"/>
        </w:rPr>
      </w:pPr>
    </w:p>
    <w:p w14:paraId="332F1BF5" w14:textId="77777777" w:rsidR="00E154FB" w:rsidRPr="003154E3" w:rsidRDefault="00E154FB" w:rsidP="003141B2">
      <w:pPr>
        <w:pStyle w:val="NoSpacing"/>
        <w:ind w:firstLine="1418"/>
        <w:jc w:val="both"/>
        <w:rPr>
          <w:rFonts w:cs="Times New Roman"/>
          <w:sz w:val="24"/>
          <w:szCs w:val="24"/>
          <w:lang w:val="hr-HR"/>
        </w:rPr>
      </w:pPr>
      <w:r w:rsidRPr="003154E3">
        <w:rPr>
          <w:rFonts w:cs="Times New Roman"/>
          <w:sz w:val="24"/>
          <w:szCs w:val="24"/>
          <w:lang w:val="hr-HR"/>
        </w:rPr>
        <w:t>(</w:t>
      </w:r>
      <w:r w:rsidR="007B42EB" w:rsidRPr="003154E3">
        <w:rPr>
          <w:rFonts w:cs="Times New Roman"/>
          <w:sz w:val="24"/>
          <w:szCs w:val="24"/>
          <w:lang w:val="hr-HR"/>
        </w:rPr>
        <w:t>5</w:t>
      </w:r>
      <w:r w:rsidRPr="003154E3">
        <w:rPr>
          <w:rFonts w:cs="Times New Roman"/>
          <w:sz w:val="24"/>
          <w:szCs w:val="24"/>
          <w:lang w:val="hr-HR"/>
        </w:rPr>
        <w:t>) Vijeće vještaka će d</w:t>
      </w:r>
      <w:r w:rsidR="00733532">
        <w:rPr>
          <w:rFonts w:cs="Times New Roman"/>
          <w:sz w:val="24"/>
          <w:szCs w:val="24"/>
          <w:lang w:val="hr-HR"/>
        </w:rPr>
        <w:t>ati</w:t>
      </w:r>
      <w:r w:rsidRPr="003154E3">
        <w:rPr>
          <w:rFonts w:cs="Times New Roman"/>
          <w:sz w:val="24"/>
          <w:szCs w:val="24"/>
          <w:lang w:val="hr-HR"/>
        </w:rPr>
        <w:t xml:space="preserve"> nalaz i mišljenje da postoji smanjenje radne sposobnosti uz preostalu radnu sposobnost kada utvrdi da je radna sposobnost osobe za rad na poslovima prema kojima se ocjenjuje radna sposobnost osobe zbog trajnih promjena u zdravstvenom stanju trajno smanjena za više od polovice prema tjelesno i psihički zdravoj osobi iste razine obrazovanja, ali da još postoji preostala radna sposobnost, jer se osoba s obzirom na zdravstveno stanje, životnu dob (mlađi od 5</w:t>
      </w:r>
      <w:r w:rsidR="00447A2E">
        <w:rPr>
          <w:rFonts w:cs="Times New Roman"/>
          <w:sz w:val="24"/>
          <w:szCs w:val="24"/>
          <w:lang w:val="hr-HR"/>
        </w:rPr>
        <w:t>5</w:t>
      </w:r>
      <w:r w:rsidRPr="003154E3">
        <w:rPr>
          <w:rFonts w:cs="Times New Roman"/>
          <w:sz w:val="24"/>
          <w:szCs w:val="24"/>
          <w:lang w:val="hr-HR"/>
        </w:rPr>
        <w:t xml:space="preserve"> godine), naobrazbu i sposobnost može profesionalnom rehabilitacijom osposobiti za rad na drugim poslovima. Vijeće vještaka je dužno u nalazu i mišljenju navesti druge poslove za koje se osoba, s obzirom na preostalu radnu sposobnost, može osposobiti profesionalnom rehabilitacijom i razinu te stručne spreme (razinu obrazovanja) za koju se osposobljava, odnosno navesti zanimanje za koje se osposobljava i trajanje osposobljavanja.</w:t>
      </w:r>
    </w:p>
    <w:p w14:paraId="315043F9" w14:textId="77777777" w:rsidR="00256B61" w:rsidRDefault="00256B61" w:rsidP="003141B2">
      <w:pPr>
        <w:pStyle w:val="NoSpacing"/>
        <w:ind w:firstLine="1418"/>
        <w:jc w:val="both"/>
        <w:rPr>
          <w:rFonts w:cs="Times New Roman"/>
          <w:sz w:val="24"/>
          <w:szCs w:val="24"/>
          <w:lang w:val="hr-HR"/>
        </w:rPr>
      </w:pPr>
    </w:p>
    <w:p w14:paraId="6F4C633F" w14:textId="77777777" w:rsidR="00AE68AF" w:rsidRDefault="00E154FB" w:rsidP="003141B2">
      <w:pPr>
        <w:pStyle w:val="NoSpacing"/>
        <w:ind w:firstLine="1418"/>
        <w:jc w:val="both"/>
        <w:rPr>
          <w:rFonts w:cs="Times New Roman"/>
          <w:sz w:val="24"/>
          <w:szCs w:val="24"/>
          <w:lang w:val="hr-HR"/>
        </w:rPr>
      </w:pPr>
      <w:r w:rsidRPr="003154E3">
        <w:rPr>
          <w:rFonts w:cs="Times New Roman"/>
          <w:sz w:val="24"/>
          <w:szCs w:val="24"/>
          <w:lang w:val="hr-HR"/>
        </w:rPr>
        <w:t>(</w:t>
      </w:r>
      <w:r w:rsidR="007B42EB" w:rsidRPr="003154E3">
        <w:rPr>
          <w:rFonts w:cs="Times New Roman"/>
          <w:sz w:val="24"/>
          <w:szCs w:val="24"/>
          <w:lang w:val="hr-HR"/>
        </w:rPr>
        <w:t>6</w:t>
      </w:r>
      <w:r w:rsidRPr="003154E3">
        <w:rPr>
          <w:rFonts w:cs="Times New Roman"/>
          <w:sz w:val="24"/>
          <w:szCs w:val="24"/>
          <w:lang w:val="hr-HR"/>
        </w:rPr>
        <w:t>) Vijeće vještaka će d</w:t>
      </w:r>
      <w:r w:rsidR="00733532">
        <w:rPr>
          <w:rFonts w:cs="Times New Roman"/>
          <w:sz w:val="24"/>
          <w:szCs w:val="24"/>
          <w:lang w:val="hr-HR"/>
        </w:rPr>
        <w:t>ati</w:t>
      </w:r>
      <w:r w:rsidRPr="003154E3">
        <w:rPr>
          <w:rFonts w:cs="Times New Roman"/>
          <w:sz w:val="24"/>
          <w:szCs w:val="24"/>
          <w:lang w:val="hr-HR"/>
        </w:rPr>
        <w:t xml:space="preserve"> nalaz i mišljenje da postoji djelomični gubitak radne sposobnosti kada utvrdi da je radna sposobnost osobe zbog trajnih promjena u zdravstvenom stanju trajno smanjena za rad na poslovima prema kojima se ocjenjuje radna sposobnost </w:t>
      </w:r>
      <w:r w:rsidR="00B54829" w:rsidRPr="003154E3">
        <w:rPr>
          <w:rFonts w:cs="Times New Roman"/>
          <w:sz w:val="24"/>
          <w:szCs w:val="24"/>
          <w:lang w:val="hr-HR"/>
        </w:rPr>
        <w:t>osobe</w:t>
      </w:r>
      <w:r w:rsidRPr="003154E3">
        <w:rPr>
          <w:rFonts w:cs="Times New Roman"/>
          <w:sz w:val="24"/>
          <w:szCs w:val="24"/>
          <w:lang w:val="hr-HR"/>
        </w:rPr>
        <w:t>, odnosno trajno smanjena za više od polovice prema tjelesno i psihički zdravoj osobi iste razine obrazovanja i da se ne može profesionalnom rehabilitacijom osposobiti za rad na drugim poslovima, ali može raditi najmanje 70% radnog vremena (odnosno najmanje 80% radnog vremena ili 90% radnog vremena ili 100% radnog vremena tj. puno radno vrijeme) na prilagođenim poslovima, iste ili slične razine obrazovanja koji odgovaraju nje</w:t>
      </w:r>
      <w:r w:rsidR="007B42EB" w:rsidRPr="003154E3">
        <w:rPr>
          <w:rFonts w:cs="Times New Roman"/>
          <w:sz w:val="24"/>
          <w:szCs w:val="24"/>
          <w:lang w:val="hr-HR"/>
        </w:rPr>
        <w:t>nim</w:t>
      </w:r>
      <w:r w:rsidRPr="003154E3">
        <w:rPr>
          <w:rFonts w:cs="Times New Roman"/>
          <w:sz w:val="24"/>
          <w:szCs w:val="24"/>
          <w:lang w:val="hr-HR"/>
        </w:rPr>
        <w:t xml:space="preserve"> dosadašnjim poslovima. Vijeće vještaka je dužno u nalazu i mišljenju navesti druge poslove koje je osoba, s obzirom na promijenjenu radnu sposobnost, sposobna obavljati i poslove koje osoba nije sposobna dalje obavljati (medicinske kontraindikacije), odnosno opisno navesti </w:t>
      </w:r>
      <w:r w:rsidR="00AE68AF">
        <w:rPr>
          <w:rFonts w:cs="Times New Roman"/>
          <w:sz w:val="24"/>
          <w:szCs w:val="24"/>
          <w:lang w:val="hr-HR"/>
        </w:rPr>
        <w:t xml:space="preserve">prilagođene poslove </w:t>
      </w:r>
      <w:r w:rsidR="00AE68AF" w:rsidRPr="003154E3">
        <w:rPr>
          <w:rFonts w:cs="Times New Roman"/>
          <w:sz w:val="24"/>
          <w:szCs w:val="24"/>
          <w:lang w:val="hr-HR"/>
        </w:rPr>
        <w:t>i radno vrijeme u kojem te prilagođene poslove osoba može obavljati</w:t>
      </w:r>
      <w:r w:rsidR="00AE68AF">
        <w:rPr>
          <w:rFonts w:cs="Times New Roman"/>
          <w:sz w:val="24"/>
          <w:szCs w:val="24"/>
          <w:lang w:val="hr-HR"/>
        </w:rPr>
        <w:t xml:space="preserve">, a </w:t>
      </w:r>
      <w:r w:rsidR="00AE68AF" w:rsidRPr="003154E3">
        <w:rPr>
          <w:rFonts w:cs="Times New Roman"/>
          <w:sz w:val="24"/>
          <w:szCs w:val="24"/>
          <w:lang w:val="hr-HR"/>
        </w:rPr>
        <w:t>kako ne bi došlo do daljnjeg pogoršanja zdravstvenog stanja i potpunog gubitka radne sposobnosti.</w:t>
      </w:r>
    </w:p>
    <w:p w14:paraId="60886624" w14:textId="77777777" w:rsidR="00256B61" w:rsidRDefault="00256B61" w:rsidP="003141B2">
      <w:pPr>
        <w:pStyle w:val="NoSpacing"/>
        <w:ind w:firstLine="1418"/>
        <w:jc w:val="both"/>
        <w:rPr>
          <w:rFonts w:cs="Times New Roman"/>
          <w:sz w:val="24"/>
          <w:szCs w:val="24"/>
          <w:lang w:val="hr-HR"/>
        </w:rPr>
      </w:pPr>
    </w:p>
    <w:p w14:paraId="6BC34F76" w14:textId="77777777" w:rsidR="00E154FB" w:rsidRDefault="00E154FB" w:rsidP="003141B2">
      <w:pPr>
        <w:pStyle w:val="NoSpacing"/>
        <w:ind w:firstLine="1418"/>
        <w:jc w:val="both"/>
        <w:rPr>
          <w:rFonts w:cs="Times New Roman"/>
          <w:sz w:val="24"/>
          <w:szCs w:val="24"/>
          <w:lang w:val="hr-HR"/>
        </w:rPr>
      </w:pPr>
      <w:r w:rsidRPr="003154E3">
        <w:rPr>
          <w:rFonts w:cs="Times New Roman"/>
          <w:sz w:val="24"/>
          <w:szCs w:val="24"/>
          <w:lang w:val="hr-HR"/>
        </w:rPr>
        <w:t>(</w:t>
      </w:r>
      <w:r w:rsidR="007B42EB" w:rsidRPr="003154E3">
        <w:rPr>
          <w:rFonts w:cs="Times New Roman"/>
          <w:sz w:val="24"/>
          <w:szCs w:val="24"/>
          <w:lang w:val="hr-HR"/>
        </w:rPr>
        <w:t>7</w:t>
      </w:r>
      <w:r w:rsidRPr="003154E3">
        <w:rPr>
          <w:rFonts w:cs="Times New Roman"/>
          <w:sz w:val="24"/>
          <w:szCs w:val="24"/>
          <w:lang w:val="hr-HR"/>
        </w:rPr>
        <w:t xml:space="preserve">) Vijeće vještaka </w:t>
      </w:r>
      <w:r w:rsidR="007B42EB" w:rsidRPr="003154E3">
        <w:rPr>
          <w:rFonts w:cs="Times New Roman"/>
          <w:sz w:val="24"/>
          <w:szCs w:val="24"/>
          <w:lang w:val="hr-HR"/>
        </w:rPr>
        <w:t xml:space="preserve">će </w:t>
      </w:r>
      <w:r w:rsidR="00733532">
        <w:rPr>
          <w:rFonts w:cs="Times New Roman"/>
          <w:sz w:val="24"/>
          <w:szCs w:val="24"/>
          <w:lang w:val="hr-HR"/>
        </w:rPr>
        <w:t>dati</w:t>
      </w:r>
      <w:r w:rsidR="007B42EB" w:rsidRPr="003154E3">
        <w:rPr>
          <w:rFonts w:cs="Times New Roman"/>
          <w:sz w:val="24"/>
          <w:szCs w:val="24"/>
          <w:lang w:val="hr-HR"/>
        </w:rPr>
        <w:t xml:space="preserve"> </w:t>
      </w:r>
      <w:r w:rsidRPr="003154E3">
        <w:rPr>
          <w:rFonts w:cs="Times New Roman"/>
          <w:sz w:val="24"/>
          <w:szCs w:val="24"/>
          <w:lang w:val="hr-HR"/>
        </w:rPr>
        <w:t xml:space="preserve">nalaz i mišljenje da postoji potpuni gubitak radne sposobnosti kada utvrdi da je kod osobe radna sposobnost trajno smanjena za </w:t>
      </w:r>
      <w:r w:rsidRPr="003154E3">
        <w:rPr>
          <w:rFonts w:cs="Times New Roman"/>
          <w:sz w:val="24"/>
          <w:szCs w:val="24"/>
          <w:lang w:val="hr-HR"/>
        </w:rPr>
        <w:lastRenderedPageBreak/>
        <w:t>više od polovicu prema tjelesno i psihički zdravoj osobi iste ili slične razine obrazovanja i da je kod nje nastao trajni gubitak radne sposobnosti bez preostale radne sposobnosti.</w:t>
      </w:r>
    </w:p>
    <w:p w14:paraId="3ECC60A5" w14:textId="77777777" w:rsidR="00256B61" w:rsidRDefault="00256B61" w:rsidP="003141B2">
      <w:pPr>
        <w:pStyle w:val="NoSpacing"/>
        <w:ind w:firstLine="1418"/>
        <w:jc w:val="both"/>
        <w:rPr>
          <w:rFonts w:cs="Times New Roman"/>
          <w:sz w:val="24"/>
          <w:szCs w:val="24"/>
          <w:lang w:val="hr-HR"/>
        </w:rPr>
      </w:pPr>
    </w:p>
    <w:p w14:paraId="41A480AB" w14:textId="77777777" w:rsidR="00966F21" w:rsidRPr="00DC5136" w:rsidRDefault="00966F21" w:rsidP="003141B2">
      <w:pPr>
        <w:pStyle w:val="NoSpacing"/>
        <w:ind w:firstLine="1418"/>
        <w:jc w:val="both"/>
        <w:rPr>
          <w:rFonts w:cs="Times New Roman"/>
          <w:sz w:val="24"/>
          <w:szCs w:val="24"/>
          <w:lang w:val="hr-HR"/>
        </w:rPr>
      </w:pPr>
      <w:r w:rsidRPr="00DC5136">
        <w:rPr>
          <w:rFonts w:cs="Times New Roman"/>
          <w:sz w:val="24"/>
          <w:szCs w:val="24"/>
          <w:lang w:val="hr-HR"/>
        </w:rPr>
        <w:t xml:space="preserve">(8) </w:t>
      </w:r>
      <w:r w:rsidR="00DC5136" w:rsidRPr="00DC5136">
        <w:rPr>
          <w:rFonts w:cs="Times New Roman"/>
          <w:sz w:val="24"/>
          <w:szCs w:val="24"/>
          <w:lang w:val="hr-HR"/>
        </w:rPr>
        <w:t>Vijeće vještaka će dati nalaz i mišljenje da postoji n</w:t>
      </w:r>
      <w:r w:rsidRPr="00DC5136">
        <w:rPr>
          <w:rFonts w:cs="Times New Roman"/>
          <w:sz w:val="24"/>
          <w:szCs w:val="24"/>
          <w:lang w:val="hr-HR"/>
        </w:rPr>
        <w:t>eposredna opasnost od nastanka smanjenja radne sposobnosti kada pri obavljanju određenih poslova uvjeti rada, bez obzira na mjere zaštite na radu koje se primjenjuju ili se mogu primijeniti, utječu na zdravstveno stanje i radnu spo</w:t>
      </w:r>
      <w:r w:rsidR="00423F8C" w:rsidRPr="00DC5136">
        <w:rPr>
          <w:rFonts w:cs="Times New Roman"/>
          <w:sz w:val="24"/>
          <w:szCs w:val="24"/>
          <w:lang w:val="hr-HR"/>
        </w:rPr>
        <w:t>sobnost osobe</w:t>
      </w:r>
      <w:r w:rsidRPr="00DC5136">
        <w:rPr>
          <w:rFonts w:cs="Times New Roman"/>
          <w:sz w:val="24"/>
          <w:szCs w:val="24"/>
          <w:lang w:val="hr-HR"/>
        </w:rPr>
        <w:t xml:space="preserve"> toliko da je prijeko potrebno, radi sprječavanja nastanka smanjenja ili gubitka r</w:t>
      </w:r>
      <w:r w:rsidR="00423F8C" w:rsidRPr="00DC5136">
        <w:rPr>
          <w:rFonts w:cs="Times New Roman"/>
          <w:sz w:val="24"/>
          <w:szCs w:val="24"/>
          <w:lang w:val="hr-HR"/>
        </w:rPr>
        <w:t>adne sposobnosti, premjestiti ju</w:t>
      </w:r>
      <w:r w:rsidRPr="00DC5136">
        <w:rPr>
          <w:rFonts w:cs="Times New Roman"/>
          <w:sz w:val="24"/>
          <w:szCs w:val="24"/>
          <w:lang w:val="hr-HR"/>
        </w:rPr>
        <w:t xml:space="preserve"> na drugi posao primj</w:t>
      </w:r>
      <w:r w:rsidR="00423F8C" w:rsidRPr="00DC5136">
        <w:rPr>
          <w:rFonts w:cs="Times New Roman"/>
          <w:sz w:val="24"/>
          <w:szCs w:val="24"/>
          <w:lang w:val="hr-HR"/>
        </w:rPr>
        <w:t>eren njezinoj razini obrazovanja na kojem</w:t>
      </w:r>
      <w:r w:rsidRPr="00DC5136">
        <w:rPr>
          <w:rFonts w:cs="Times New Roman"/>
          <w:sz w:val="24"/>
          <w:szCs w:val="24"/>
          <w:lang w:val="hr-HR"/>
        </w:rPr>
        <w:t xml:space="preserve"> može raditi s radnim naporom koji ne pogoršava nje</w:t>
      </w:r>
      <w:r w:rsidR="00DC5136" w:rsidRPr="00DC5136">
        <w:rPr>
          <w:rFonts w:cs="Times New Roman"/>
          <w:sz w:val="24"/>
          <w:szCs w:val="24"/>
          <w:lang w:val="hr-HR"/>
        </w:rPr>
        <w:t>zino</w:t>
      </w:r>
      <w:r w:rsidRPr="00DC5136">
        <w:rPr>
          <w:rFonts w:cs="Times New Roman"/>
          <w:sz w:val="24"/>
          <w:szCs w:val="24"/>
          <w:lang w:val="hr-HR"/>
        </w:rPr>
        <w:t xml:space="preserve"> zdravstveno stanje.</w:t>
      </w:r>
    </w:p>
    <w:p w14:paraId="5EE8FB15" w14:textId="77777777" w:rsidR="00256B61" w:rsidRDefault="00256B61" w:rsidP="0086126A">
      <w:pPr>
        <w:pStyle w:val="NoSpacing"/>
        <w:ind w:firstLine="1418"/>
        <w:jc w:val="both"/>
        <w:rPr>
          <w:rFonts w:cs="Times New Roman"/>
          <w:sz w:val="24"/>
          <w:szCs w:val="24"/>
          <w:lang w:val="hr-HR"/>
        </w:rPr>
      </w:pPr>
    </w:p>
    <w:p w14:paraId="2AF5421A" w14:textId="77777777" w:rsidR="00E154FB" w:rsidRPr="003154E3" w:rsidRDefault="00E154FB" w:rsidP="0086126A">
      <w:pPr>
        <w:pStyle w:val="NoSpacing"/>
        <w:ind w:firstLine="1418"/>
        <w:jc w:val="both"/>
        <w:rPr>
          <w:rFonts w:cs="Times New Roman"/>
          <w:sz w:val="24"/>
          <w:szCs w:val="24"/>
          <w:lang w:val="hr-HR"/>
        </w:rPr>
      </w:pPr>
      <w:r w:rsidRPr="00D4481E">
        <w:rPr>
          <w:rFonts w:cs="Times New Roman"/>
          <w:sz w:val="24"/>
          <w:szCs w:val="24"/>
          <w:lang w:val="hr-HR"/>
        </w:rPr>
        <w:t>(</w:t>
      </w:r>
      <w:r w:rsidR="00DC5136">
        <w:rPr>
          <w:rFonts w:cs="Times New Roman"/>
          <w:sz w:val="24"/>
          <w:szCs w:val="24"/>
          <w:lang w:val="hr-HR"/>
        </w:rPr>
        <w:t>9</w:t>
      </w:r>
      <w:r w:rsidR="007B0FDF" w:rsidRPr="00D4481E">
        <w:rPr>
          <w:rFonts w:cs="Times New Roman"/>
          <w:sz w:val="24"/>
          <w:szCs w:val="24"/>
          <w:lang w:val="hr-HR"/>
        </w:rPr>
        <w:t>) Vještak – doktor medicine</w:t>
      </w:r>
      <w:r w:rsidRPr="00D4481E">
        <w:rPr>
          <w:rFonts w:cs="Times New Roman"/>
          <w:sz w:val="24"/>
          <w:szCs w:val="24"/>
          <w:lang w:val="hr-HR"/>
        </w:rPr>
        <w:t xml:space="preserve"> kod d</w:t>
      </w:r>
      <w:r w:rsidR="00AE68AF" w:rsidRPr="00D4481E">
        <w:rPr>
          <w:rFonts w:cs="Times New Roman"/>
          <w:sz w:val="24"/>
          <w:szCs w:val="24"/>
          <w:lang w:val="hr-HR"/>
        </w:rPr>
        <w:t>avanja</w:t>
      </w:r>
      <w:r w:rsidRPr="00D4481E">
        <w:rPr>
          <w:rFonts w:cs="Times New Roman"/>
          <w:sz w:val="24"/>
          <w:szCs w:val="24"/>
          <w:lang w:val="hr-HR"/>
        </w:rPr>
        <w:t xml:space="preserve"> nalaza i mišljenja na temelju medicinske dokumentacije </w:t>
      </w:r>
      <w:r w:rsidR="00AE68AF" w:rsidRPr="00D4481E">
        <w:rPr>
          <w:rFonts w:cs="Times New Roman"/>
          <w:sz w:val="24"/>
          <w:szCs w:val="24"/>
          <w:lang w:val="hr-HR"/>
        </w:rPr>
        <w:t>ili detaljno</w:t>
      </w:r>
      <w:r w:rsidR="00D4481E" w:rsidRPr="00D4481E">
        <w:rPr>
          <w:rFonts w:cs="Times New Roman"/>
          <w:sz w:val="24"/>
          <w:szCs w:val="24"/>
          <w:lang w:val="hr-HR"/>
        </w:rPr>
        <w:t>g</w:t>
      </w:r>
      <w:r w:rsidR="00AE68AF" w:rsidRPr="00D4481E">
        <w:rPr>
          <w:rFonts w:cs="Times New Roman"/>
          <w:sz w:val="24"/>
          <w:szCs w:val="24"/>
          <w:lang w:val="hr-HR"/>
        </w:rPr>
        <w:t xml:space="preserve"> medicinsko</w:t>
      </w:r>
      <w:r w:rsidR="00D4481E" w:rsidRPr="00D4481E">
        <w:rPr>
          <w:rFonts w:cs="Times New Roman"/>
          <w:sz w:val="24"/>
          <w:szCs w:val="24"/>
          <w:lang w:val="hr-HR"/>
        </w:rPr>
        <w:t>g</w:t>
      </w:r>
      <w:r w:rsidR="00AE68AF" w:rsidRPr="00D4481E">
        <w:rPr>
          <w:rFonts w:cs="Times New Roman"/>
          <w:sz w:val="24"/>
          <w:szCs w:val="24"/>
          <w:lang w:val="hr-HR"/>
        </w:rPr>
        <w:t xml:space="preserve"> izvješć</w:t>
      </w:r>
      <w:r w:rsidR="00D4481E" w:rsidRPr="00D4481E">
        <w:rPr>
          <w:rFonts w:cs="Times New Roman"/>
          <w:sz w:val="24"/>
          <w:szCs w:val="24"/>
          <w:lang w:val="hr-HR"/>
        </w:rPr>
        <w:t>a</w:t>
      </w:r>
      <w:r w:rsidR="00AE68AF" w:rsidRPr="00D4481E">
        <w:rPr>
          <w:rFonts w:cs="Times New Roman"/>
          <w:sz w:val="24"/>
          <w:szCs w:val="24"/>
          <w:lang w:val="hr-HR"/>
        </w:rPr>
        <w:t xml:space="preserve"> dostavljen</w:t>
      </w:r>
      <w:r w:rsidR="00D4481E" w:rsidRPr="00D4481E">
        <w:rPr>
          <w:rFonts w:cs="Times New Roman"/>
          <w:sz w:val="24"/>
          <w:szCs w:val="24"/>
          <w:lang w:val="hr-HR"/>
        </w:rPr>
        <w:t>og</w:t>
      </w:r>
      <w:r w:rsidR="00AE68AF" w:rsidRPr="00D4481E">
        <w:rPr>
          <w:rFonts w:cs="Times New Roman"/>
          <w:sz w:val="24"/>
          <w:szCs w:val="24"/>
          <w:lang w:val="hr-HR"/>
        </w:rPr>
        <w:t xml:space="preserve"> od </w:t>
      </w:r>
      <w:r w:rsidRPr="00D4481E">
        <w:rPr>
          <w:rFonts w:cs="Times New Roman"/>
          <w:sz w:val="24"/>
          <w:szCs w:val="24"/>
          <w:lang w:val="hr-HR"/>
        </w:rPr>
        <w:t>inozemnog nositelja mirovinskog ili socijalnog osiguranja primjenom uredbi Europske unije o koordinaciji sustava socijalne sigurnosti i međunarodnih ugovora o socijalnom osiguranju radnu sposobnost osobe ocjenjuje prema njenoj stručnoj spremi i dosadašnjim poslovima.</w:t>
      </w:r>
    </w:p>
    <w:p w14:paraId="1DF5A162" w14:textId="77777777" w:rsidR="00C90D63" w:rsidRPr="003154E3" w:rsidRDefault="00C90D63" w:rsidP="003154E3">
      <w:pPr>
        <w:pStyle w:val="NoSpacing"/>
        <w:jc w:val="both"/>
        <w:rPr>
          <w:rFonts w:cs="Times New Roman"/>
          <w:sz w:val="24"/>
          <w:szCs w:val="24"/>
          <w:lang w:val="hr-HR"/>
        </w:rPr>
      </w:pPr>
    </w:p>
    <w:p w14:paraId="733D0072" w14:textId="77777777" w:rsidR="0060309A" w:rsidRPr="00BD3648" w:rsidRDefault="0060309A" w:rsidP="001C2543">
      <w:pPr>
        <w:pStyle w:val="NoSpacing"/>
        <w:jc w:val="center"/>
        <w:rPr>
          <w:rFonts w:cs="Times New Roman"/>
          <w:b/>
          <w:sz w:val="24"/>
          <w:szCs w:val="24"/>
          <w:lang w:val="hr-HR"/>
        </w:rPr>
      </w:pPr>
      <w:r w:rsidRPr="00BD3648">
        <w:rPr>
          <w:rFonts w:cs="Times New Roman"/>
          <w:b/>
          <w:sz w:val="24"/>
          <w:szCs w:val="24"/>
          <w:lang w:val="hr-HR"/>
        </w:rPr>
        <w:t>Članak 1</w:t>
      </w:r>
      <w:r w:rsidR="007458C9" w:rsidRPr="00BD3648">
        <w:rPr>
          <w:rFonts w:cs="Times New Roman"/>
          <w:b/>
          <w:sz w:val="24"/>
          <w:szCs w:val="24"/>
          <w:lang w:val="hr-HR"/>
        </w:rPr>
        <w:t>5</w:t>
      </w:r>
      <w:r w:rsidRPr="00BD3648">
        <w:rPr>
          <w:rFonts w:cs="Times New Roman"/>
          <w:b/>
          <w:sz w:val="24"/>
          <w:szCs w:val="24"/>
          <w:lang w:val="hr-HR"/>
        </w:rPr>
        <w:t>.</w:t>
      </w:r>
    </w:p>
    <w:p w14:paraId="0646F913" w14:textId="77777777" w:rsidR="001C2543" w:rsidRPr="003154E3" w:rsidRDefault="001C2543" w:rsidP="001C2543">
      <w:pPr>
        <w:pStyle w:val="NoSpacing"/>
        <w:jc w:val="center"/>
        <w:rPr>
          <w:rFonts w:cs="Times New Roman"/>
          <w:sz w:val="24"/>
          <w:szCs w:val="24"/>
          <w:lang w:val="hr-HR"/>
        </w:rPr>
      </w:pPr>
    </w:p>
    <w:p w14:paraId="6BCDF17E" w14:textId="77777777" w:rsidR="0060309A" w:rsidRPr="003154E3" w:rsidRDefault="0060309A" w:rsidP="00B454B2">
      <w:pPr>
        <w:pStyle w:val="NoSpacing"/>
        <w:ind w:firstLine="1418"/>
        <w:jc w:val="both"/>
        <w:rPr>
          <w:rFonts w:cs="Times New Roman"/>
          <w:sz w:val="24"/>
          <w:szCs w:val="24"/>
          <w:lang w:val="hr-HR"/>
        </w:rPr>
      </w:pPr>
      <w:r w:rsidRPr="003154E3">
        <w:rPr>
          <w:rFonts w:cs="Times New Roman"/>
          <w:sz w:val="24"/>
          <w:szCs w:val="24"/>
          <w:lang w:val="hr-HR"/>
        </w:rPr>
        <w:t xml:space="preserve">(1) Kada utvrdi da je kod </w:t>
      </w:r>
      <w:r w:rsidR="007A2595" w:rsidRPr="003154E3">
        <w:rPr>
          <w:rFonts w:cs="Times New Roman"/>
          <w:sz w:val="24"/>
          <w:szCs w:val="24"/>
          <w:lang w:val="hr-HR"/>
        </w:rPr>
        <w:t>osobe</w:t>
      </w:r>
      <w:r w:rsidRPr="003154E3">
        <w:rPr>
          <w:rFonts w:cs="Times New Roman"/>
          <w:sz w:val="24"/>
          <w:szCs w:val="24"/>
          <w:lang w:val="hr-HR"/>
        </w:rPr>
        <w:t xml:space="preserve"> nastalo smanjenje radne sposobnosti uz preostalu radnu sposobnost, vijeće vještaka će putem centra za profesionalnu rehabilitaciju utvrditi</w:t>
      </w:r>
      <w:r w:rsidR="007A2595" w:rsidRPr="003154E3">
        <w:rPr>
          <w:rFonts w:cs="Times New Roman"/>
          <w:sz w:val="24"/>
          <w:szCs w:val="24"/>
          <w:lang w:val="hr-HR"/>
        </w:rPr>
        <w:t xml:space="preserve"> može li se s obzirom na njeno</w:t>
      </w:r>
      <w:r w:rsidRPr="003154E3">
        <w:rPr>
          <w:rFonts w:cs="Times New Roman"/>
          <w:sz w:val="24"/>
          <w:szCs w:val="24"/>
          <w:lang w:val="hr-HR"/>
        </w:rPr>
        <w:t xml:space="preserve"> zdravstveno stanje, životnu dob, naobrazbu i sposobnost</w:t>
      </w:r>
      <w:r w:rsidR="00D4481E">
        <w:rPr>
          <w:rFonts w:cs="Times New Roman"/>
          <w:sz w:val="24"/>
          <w:szCs w:val="24"/>
          <w:lang w:val="hr-HR"/>
        </w:rPr>
        <w:t>,</w:t>
      </w:r>
      <w:r w:rsidRPr="003154E3">
        <w:rPr>
          <w:rFonts w:cs="Times New Roman"/>
          <w:sz w:val="24"/>
          <w:szCs w:val="24"/>
          <w:lang w:val="hr-HR"/>
        </w:rPr>
        <w:t xml:space="preserve"> </w:t>
      </w:r>
      <w:r w:rsidR="00F713D3" w:rsidRPr="003154E3">
        <w:rPr>
          <w:rFonts w:cs="Times New Roman"/>
          <w:sz w:val="24"/>
          <w:szCs w:val="24"/>
          <w:lang w:val="hr-HR"/>
        </w:rPr>
        <w:t>osoba</w:t>
      </w:r>
      <w:r w:rsidRPr="003154E3">
        <w:rPr>
          <w:rFonts w:cs="Times New Roman"/>
          <w:sz w:val="24"/>
          <w:szCs w:val="24"/>
          <w:lang w:val="hr-HR"/>
        </w:rPr>
        <w:t xml:space="preserve"> profesionalnom rehabilitacijom osposobiti za rad s punim radnim vremenom na drugim poslovima.</w:t>
      </w:r>
    </w:p>
    <w:p w14:paraId="56B65353" w14:textId="77777777" w:rsidR="00B454B2" w:rsidRDefault="00B454B2" w:rsidP="00B454B2">
      <w:pPr>
        <w:pStyle w:val="NoSpacing"/>
        <w:ind w:firstLine="1418"/>
        <w:jc w:val="both"/>
        <w:rPr>
          <w:rFonts w:cs="Times New Roman"/>
          <w:sz w:val="24"/>
          <w:szCs w:val="24"/>
          <w:lang w:val="hr-HR"/>
        </w:rPr>
      </w:pPr>
    </w:p>
    <w:p w14:paraId="2BA78E5D" w14:textId="77777777" w:rsidR="0060309A" w:rsidRPr="003154E3" w:rsidRDefault="0060309A" w:rsidP="00B454B2">
      <w:pPr>
        <w:pStyle w:val="NoSpacing"/>
        <w:ind w:firstLine="1418"/>
        <w:jc w:val="both"/>
        <w:rPr>
          <w:rFonts w:cs="Times New Roman"/>
          <w:sz w:val="24"/>
          <w:szCs w:val="24"/>
          <w:lang w:val="hr-HR"/>
        </w:rPr>
      </w:pPr>
      <w:r w:rsidRPr="003154E3">
        <w:rPr>
          <w:rFonts w:cs="Times New Roman"/>
          <w:sz w:val="24"/>
          <w:szCs w:val="24"/>
          <w:lang w:val="hr-HR"/>
        </w:rPr>
        <w:t>(2) Vijeće vještaka će d</w:t>
      </w:r>
      <w:r w:rsidR="00733532">
        <w:rPr>
          <w:rFonts w:cs="Times New Roman"/>
          <w:sz w:val="24"/>
          <w:szCs w:val="24"/>
          <w:lang w:val="hr-HR"/>
        </w:rPr>
        <w:t>ati</w:t>
      </w:r>
      <w:r w:rsidRPr="003154E3">
        <w:rPr>
          <w:rFonts w:cs="Times New Roman"/>
          <w:sz w:val="24"/>
          <w:szCs w:val="24"/>
          <w:lang w:val="hr-HR"/>
        </w:rPr>
        <w:t xml:space="preserve"> nalaz i mišljenje kojim će, sukladno pribavljenom mišljenju centra za profesionalnu rehabilitaciju, utvrditi druge poslove za koje se </w:t>
      </w:r>
      <w:r w:rsidR="00F713D3" w:rsidRPr="003154E3">
        <w:rPr>
          <w:rFonts w:cs="Times New Roman"/>
          <w:sz w:val="24"/>
          <w:szCs w:val="24"/>
          <w:lang w:val="hr-HR"/>
        </w:rPr>
        <w:t>osoba</w:t>
      </w:r>
      <w:r w:rsidRPr="003154E3">
        <w:rPr>
          <w:rFonts w:cs="Times New Roman"/>
          <w:sz w:val="24"/>
          <w:szCs w:val="24"/>
          <w:lang w:val="hr-HR"/>
        </w:rPr>
        <w:t xml:space="preserve"> može osposobiti za rad s punim radnim vremenom te trajanje i način provođenja profesionalne rehabilitacije.</w:t>
      </w:r>
    </w:p>
    <w:p w14:paraId="560D5F40" w14:textId="77777777" w:rsidR="00B454B2" w:rsidRDefault="00B454B2" w:rsidP="00B454B2">
      <w:pPr>
        <w:pStyle w:val="NoSpacing"/>
        <w:ind w:firstLine="1418"/>
        <w:jc w:val="both"/>
        <w:rPr>
          <w:rFonts w:cs="Times New Roman"/>
          <w:sz w:val="24"/>
          <w:szCs w:val="24"/>
          <w:lang w:val="hr-HR"/>
        </w:rPr>
      </w:pPr>
    </w:p>
    <w:p w14:paraId="5A0BEF71" w14:textId="6FB3735B" w:rsidR="0060309A" w:rsidRPr="003154E3" w:rsidRDefault="0060309A" w:rsidP="00B454B2">
      <w:pPr>
        <w:pStyle w:val="NoSpacing"/>
        <w:ind w:firstLine="1418"/>
        <w:jc w:val="both"/>
        <w:rPr>
          <w:rFonts w:cs="Times New Roman"/>
          <w:sz w:val="24"/>
          <w:szCs w:val="24"/>
          <w:lang w:val="hr-HR"/>
        </w:rPr>
      </w:pPr>
      <w:r w:rsidRPr="003154E3">
        <w:rPr>
          <w:rFonts w:cs="Times New Roman"/>
          <w:sz w:val="24"/>
          <w:szCs w:val="24"/>
          <w:lang w:val="hr-HR"/>
        </w:rPr>
        <w:t>(3) Nalaz i mišljenje iz stavka 2. ovoga članka vijeće vještaka dužno je d</w:t>
      </w:r>
      <w:r w:rsidR="00733532">
        <w:rPr>
          <w:rFonts w:cs="Times New Roman"/>
          <w:sz w:val="24"/>
          <w:szCs w:val="24"/>
          <w:lang w:val="hr-HR"/>
        </w:rPr>
        <w:t>ati</w:t>
      </w:r>
      <w:r w:rsidRPr="003154E3">
        <w:rPr>
          <w:rFonts w:cs="Times New Roman"/>
          <w:sz w:val="24"/>
          <w:szCs w:val="24"/>
          <w:lang w:val="hr-HR"/>
        </w:rPr>
        <w:t xml:space="preserve"> u roku od </w:t>
      </w:r>
      <w:r w:rsidR="00B454B2">
        <w:rPr>
          <w:rFonts w:cs="Times New Roman"/>
          <w:sz w:val="24"/>
          <w:szCs w:val="24"/>
          <w:lang w:val="hr-HR"/>
        </w:rPr>
        <w:t>pet</w:t>
      </w:r>
      <w:r w:rsidR="00B454B2" w:rsidRPr="003154E3">
        <w:rPr>
          <w:rFonts w:cs="Times New Roman"/>
          <w:sz w:val="24"/>
          <w:szCs w:val="24"/>
          <w:lang w:val="hr-HR"/>
        </w:rPr>
        <w:t xml:space="preserve"> </w:t>
      </w:r>
      <w:r w:rsidRPr="003154E3">
        <w:rPr>
          <w:rFonts w:cs="Times New Roman"/>
          <w:sz w:val="24"/>
          <w:szCs w:val="24"/>
          <w:lang w:val="hr-HR"/>
        </w:rPr>
        <w:t>dana od dana primitka mišljenja centra za profesionalnu rehabilitaciju.</w:t>
      </w:r>
    </w:p>
    <w:p w14:paraId="16EDB00C" w14:textId="77777777" w:rsidR="001C2543" w:rsidRPr="003154E3" w:rsidRDefault="001C2543" w:rsidP="00021F60">
      <w:pPr>
        <w:pStyle w:val="NoSpacing"/>
        <w:rPr>
          <w:rFonts w:cs="Times New Roman"/>
          <w:sz w:val="24"/>
          <w:szCs w:val="24"/>
          <w:lang w:val="hr-HR"/>
        </w:rPr>
      </w:pPr>
    </w:p>
    <w:p w14:paraId="378788B6" w14:textId="77777777" w:rsidR="0060309A" w:rsidRPr="00BD3648" w:rsidRDefault="0060309A" w:rsidP="001C2543">
      <w:pPr>
        <w:pStyle w:val="NoSpacing"/>
        <w:jc w:val="center"/>
        <w:rPr>
          <w:rFonts w:cs="Times New Roman"/>
          <w:b/>
          <w:sz w:val="24"/>
          <w:szCs w:val="24"/>
          <w:lang w:val="hr-HR"/>
        </w:rPr>
      </w:pPr>
      <w:r w:rsidRPr="00BD3648">
        <w:rPr>
          <w:rFonts w:cs="Times New Roman"/>
          <w:b/>
          <w:sz w:val="24"/>
          <w:szCs w:val="24"/>
          <w:lang w:val="hr-HR"/>
        </w:rPr>
        <w:t>Članak 1</w:t>
      </w:r>
      <w:r w:rsidR="007458C9" w:rsidRPr="00BD3648">
        <w:rPr>
          <w:rFonts w:cs="Times New Roman"/>
          <w:b/>
          <w:sz w:val="24"/>
          <w:szCs w:val="24"/>
          <w:lang w:val="hr-HR"/>
        </w:rPr>
        <w:t>6</w:t>
      </w:r>
      <w:r w:rsidRPr="00BD3648">
        <w:rPr>
          <w:rFonts w:cs="Times New Roman"/>
          <w:b/>
          <w:sz w:val="24"/>
          <w:szCs w:val="24"/>
          <w:lang w:val="hr-HR"/>
        </w:rPr>
        <w:t>.</w:t>
      </w:r>
    </w:p>
    <w:p w14:paraId="65948B7A" w14:textId="77777777" w:rsidR="001C2543" w:rsidRPr="003154E3" w:rsidRDefault="001C2543" w:rsidP="001C2543">
      <w:pPr>
        <w:pStyle w:val="NoSpacing"/>
        <w:jc w:val="center"/>
        <w:rPr>
          <w:rFonts w:cs="Times New Roman"/>
          <w:sz w:val="24"/>
          <w:szCs w:val="24"/>
          <w:lang w:val="hr-HR"/>
        </w:rPr>
      </w:pPr>
    </w:p>
    <w:p w14:paraId="0EB7AD9A" w14:textId="77777777" w:rsidR="0053637B" w:rsidRDefault="0060309A" w:rsidP="008D7C37">
      <w:pPr>
        <w:pStyle w:val="NoSpacing"/>
        <w:ind w:firstLine="1418"/>
        <w:jc w:val="both"/>
        <w:rPr>
          <w:rFonts w:cs="Times New Roman"/>
          <w:sz w:val="24"/>
          <w:szCs w:val="24"/>
          <w:lang w:val="hr-HR"/>
        </w:rPr>
      </w:pPr>
      <w:bookmarkStart w:id="18" w:name="_Hlk82695586"/>
      <w:r w:rsidRPr="003154E3">
        <w:rPr>
          <w:rFonts w:cs="Times New Roman"/>
          <w:sz w:val="24"/>
          <w:szCs w:val="24"/>
          <w:lang w:val="hr-HR"/>
        </w:rPr>
        <w:t xml:space="preserve">(1) </w:t>
      </w:r>
      <w:r w:rsidR="0053637B" w:rsidRPr="003154E3">
        <w:rPr>
          <w:rFonts w:cs="Times New Roman"/>
          <w:sz w:val="24"/>
          <w:szCs w:val="24"/>
          <w:lang w:val="hr-HR"/>
        </w:rPr>
        <w:t>Postupak vještačenja za ostvarivanje prava na obiteljsku mirovinu na temelju potpunog gubitka radne sposobnosti člana obitelji umrle osobe, pokreće zahtjevom nadležna ustrojstvena jedinica Hrvatskog zavoda za mirovinsko osiguranje</w:t>
      </w:r>
      <w:r w:rsidR="0053637B">
        <w:rPr>
          <w:rFonts w:cs="Times New Roman"/>
          <w:sz w:val="24"/>
          <w:szCs w:val="24"/>
          <w:lang w:val="hr-HR"/>
        </w:rPr>
        <w:t>.</w:t>
      </w:r>
    </w:p>
    <w:p w14:paraId="378B9E19" w14:textId="77777777" w:rsidR="008D7C37" w:rsidRPr="003154E3" w:rsidRDefault="008D7C37" w:rsidP="0053637B">
      <w:pPr>
        <w:pStyle w:val="NoSpacing"/>
        <w:jc w:val="both"/>
        <w:rPr>
          <w:rFonts w:cs="Times New Roman"/>
          <w:sz w:val="24"/>
          <w:szCs w:val="24"/>
          <w:lang w:val="hr-HR"/>
        </w:rPr>
      </w:pPr>
    </w:p>
    <w:p w14:paraId="023D04EB" w14:textId="77777777" w:rsidR="00244C40" w:rsidRDefault="0060309A" w:rsidP="008D7C37">
      <w:pPr>
        <w:pStyle w:val="NoSpacing"/>
        <w:ind w:firstLine="1418"/>
        <w:jc w:val="both"/>
        <w:rPr>
          <w:rFonts w:cs="Times New Roman"/>
          <w:sz w:val="24"/>
          <w:szCs w:val="24"/>
          <w:lang w:val="hr-HR"/>
        </w:rPr>
      </w:pPr>
      <w:r w:rsidRPr="003154E3">
        <w:rPr>
          <w:rFonts w:cs="Times New Roman"/>
          <w:sz w:val="24"/>
          <w:szCs w:val="24"/>
          <w:lang w:val="hr-HR"/>
        </w:rPr>
        <w:t xml:space="preserve">(2) </w:t>
      </w:r>
      <w:r w:rsidR="00914902" w:rsidRPr="003154E3">
        <w:rPr>
          <w:rFonts w:cs="Times New Roman"/>
          <w:sz w:val="24"/>
          <w:szCs w:val="24"/>
          <w:lang w:val="hr-HR"/>
        </w:rPr>
        <w:t>Zahtjevu za vještačenje mora biti priložen</w:t>
      </w:r>
      <w:r w:rsidR="00914902">
        <w:rPr>
          <w:rFonts w:cs="Times New Roman"/>
          <w:sz w:val="24"/>
          <w:szCs w:val="24"/>
          <w:lang w:val="hr-HR"/>
        </w:rPr>
        <w:t>a</w:t>
      </w:r>
      <w:r w:rsidR="00914902" w:rsidRPr="003154E3">
        <w:rPr>
          <w:rFonts w:cs="Times New Roman"/>
          <w:sz w:val="24"/>
          <w:szCs w:val="24"/>
          <w:lang w:val="hr-HR"/>
        </w:rPr>
        <w:t xml:space="preserve"> medicinsk</w:t>
      </w:r>
      <w:r w:rsidR="00914902">
        <w:rPr>
          <w:rFonts w:cs="Times New Roman"/>
          <w:sz w:val="24"/>
          <w:szCs w:val="24"/>
          <w:lang w:val="hr-HR"/>
        </w:rPr>
        <w:t>a</w:t>
      </w:r>
      <w:r w:rsidR="00914902" w:rsidRPr="003154E3">
        <w:rPr>
          <w:rFonts w:cs="Times New Roman"/>
          <w:sz w:val="24"/>
          <w:szCs w:val="24"/>
          <w:lang w:val="hr-HR"/>
        </w:rPr>
        <w:t xml:space="preserve"> i drug</w:t>
      </w:r>
      <w:r w:rsidR="00914902">
        <w:rPr>
          <w:rFonts w:cs="Times New Roman"/>
          <w:sz w:val="24"/>
          <w:szCs w:val="24"/>
          <w:lang w:val="hr-HR"/>
        </w:rPr>
        <w:t>a</w:t>
      </w:r>
      <w:r w:rsidR="00914902" w:rsidRPr="003154E3">
        <w:rPr>
          <w:rFonts w:cs="Times New Roman"/>
          <w:sz w:val="24"/>
          <w:szCs w:val="24"/>
          <w:lang w:val="hr-HR"/>
        </w:rPr>
        <w:t xml:space="preserve"> dokumentacij</w:t>
      </w:r>
      <w:r w:rsidR="00914902">
        <w:rPr>
          <w:rFonts w:cs="Times New Roman"/>
          <w:sz w:val="24"/>
          <w:szCs w:val="24"/>
          <w:lang w:val="hr-HR"/>
        </w:rPr>
        <w:t>a</w:t>
      </w:r>
      <w:r w:rsidR="00E54254">
        <w:rPr>
          <w:rFonts w:cs="Times New Roman"/>
          <w:sz w:val="24"/>
          <w:szCs w:val="24"/>
          <w:lang w:val="hr-HR"/>
        </w:rPr>
        <w:t xml:space="preserve"> </w:t>
      </w:r>
      <w:r w:rsidR="00F6473E" w:rsidRPr="00EC7C9D">
        <w:rPr>
          <w:rFonts w:cs="Times New Roman"/>
          <w:sz w:val="24"/>
          <w:szCs w:val="24"/>
          <w:lang w:val="hr-HR"/>
        </w:rPr>
        <w:t>koja</w:t>
      </w:r>
      <w:r w:rsidR="00914902" w:rsidRPr="00EC7C9D">
        <w:rPr>
          <w:rFonts w:cs="Times New Roman"/>
          <w:sz w:val="24"/>
          <w:szCs w:val="24"/>
          <w:lang w:val="hr-HR"/>
        </w:rPr>
        <w:t xml:space="preserve"> </w:t>
      </w:r>
      <w:r w:rsidR="00E54254" w:rsidRPr="00EC7C9D">
        <w:rPr>
          <w:rFonts w:cs="Times New Roman"/>
          <w:sz w:val="24"/>
          <w:szCs w:val="24"/>
          <w:lang w:val="hr-HR"/>
        </w:rPr>
        <w:t xml:space="preserve">mora sadržavati podatke o činjenicama koje je potrebno utvrditi u </w:t>
      </w:r>
      <w:r w:rsidR="00E54254" w:rsidRPr="00EC7C9D">
        <w:rPr>
          <w:rFonts w:cs="Times New Roman"/>
          <w:sz w:val="24"/>
          <w:szCs w:val="24"/>
          <w:lang w:val="hr-HR"/>
        </w:rPr>
        <w:lastRenderedPageBreak/>
        <w:t>postupku vještačenja i datume nastanka tih činjenica,</w:t>
      </w:r>
      <w:r w:rsidR="00244C40" w:rsidRPr="00EC7C9D">
        <w:rPr>
          <w:rFonts w:cs="Times New Roman"/>
          <w:sz w:val="24"/>
          <w:szCs w:val="24"/>
          <w:lang w:val="hr-HR"/>
        </w:rPr>
        <w:t xml:space="preserve"> o korištenju drugih prava iz mirovinskog osiguranja, o ranijim vještačenjima te </w:t>
      </w:r>
      <w:bookmarkStart w:id="19" w:name="_Hlk109980900"/>
      <w:r w:rsidR="00A81A74" w:rsidRPr="00EC7C9D">
        <w:rPr>
          <w:rFonts w:cs="Times New Roman"/>
          <w:sz w:val="24"/>
          <w:szCs w:val="24"/>
          <w:lang w:val="hr-HR"/>
        </w:rPr>
        <w:t xml:space="preserve">ispis staža osiguranja </w:t>
      </w:r>
      <w:r w:rsidR="00244C40" w:rsidRPr="00EC7C9D">
        <w:rPr>
          <w:rFonts w:cs="Times New Roman"/>
          <w:sz w:val="24"/>
          <w:szCs w:val="24"/>
          <w:lang w:val="hr-HR"/>
        </w:rPr>
        <w:t>za osobu za koju se traži vještačenje</w:t>
      </w:r>
      <w:r w:rsidR="00A81A74" w:rsidRPr="00EC7C9D">
        <w:rPr>
          <w:rFonts w:cs="Times New Roman"/>
          <w:sz w:val="24"/>
          <w:szCs w:val="24"/>
          <w:lang w:val="hr-HR"/>
        </w:rPr>
        <w:t>, kao i naznaku da poslodavac ne postoji ako osoba nije zaposlena</w:t>
      </w:r>
      <w:bookmarkEnd w:id="19"/>
      <w:r w:rsidR="00244C40" w:rsidRPr="00EC7C9D">
        <w:rPr>
          <w:rFonts w:cs="Times New Roman"/>
          <w:sz w:val="24"/>
          <w:szCs w:val="24"/>
          <w:lang w:val="hr-HR"/>
        </w:rPr>
        <w:t>. U zahtjevu je potrebno naznačiti da član obitelji</w:t>
      </w:r>
      <w:r w:rsidR="00244C40" w:rsidRPr="003154E3">
        <w:rPr>
          <w:rFonts w:cs="Times New Roman"/>
          <w:sz w:val="24"/>
          <w:szCs w:val="24"/>
          <w:lang w:val="hr-HR"/>
        </w:rPr>
        <w:t xml:space="preserve"> umrle osobe koji se vještači nije školovan po posebnom programu.</w:t>
      </w:r>
    </w:p>
    <w:p w14:paraId="79F26B0F" w14:textId="77777777" w:rsidR="008D7C37" w:rsidRDefault="008D7C37" w:rsidP="008D7C37">
      <w:pPr>
        <w:pStyle w:val="NoSpacing"/>
        <w:ind w:firstLine="1418"/>
        <w:jc w:val="both"/>
        <w:rPr>
          <w:rFonts w:cs="Times New Roman"/>
          <w:sz w:val="24"/>
          <w:szCs w:val="24"/>
          <w:lang w:val="hr-HR"/>
        </w:rPr>
      </w:pPr>
    </w:p>
    <w:p w14:paraId="6402076D" w14:textId="77777777" w:rsidR="00405422" w:rsidRDefault="00D03124" w:rsidP="008D7C37">
      <w:pPr>
        <w:pStyle w:val="NoSpacing"/>
        <w:ind w:firstLine="1418"/>
        <w:jc w:val="both"/>
        <w:rPr>
          <w:rFonts w:cs="Times New Roman"/>
          <w:sz w:val="24"/>
          <w:szCs w:val="24"/>
          <w:lang w:val="hr-HR"/>
        </w:rPr>
      </w:pPr>
      <w:bookmarkStart w:id="20" w:name="_Hlk82695504"/>
      <w:bookmarkEnd w:id="18"/>
      <w:r w:rsidRPr="003154E3">
        <w:rPr>
          <w:rFonts w:cs="Times New Roman"/>
          <w:sz w:val="24"/>
          <w:szCs w:val="24"/>
          <w:lang w:val="hr-HR"/>
        </w:rPr>
        <w:t>(</w:t>
      </w:r>
      <w:r w:rsidR="008B4AA6">
        <w:rPr>
          <w:rFonts w:cs="Times New Roman"/>
          <w:sz w:val="24"/>
          <w:szCs w:val="24"/>
          <w:lang w:val="hr-HR"/>
        </w:rPr>
        <w:t>3</w:t>
      </w:r>
      <w:r w:rsidR="00C71FA6" w:rsidRPr="003154E3">
        <w:rPr>
          <w:rFonts w:cs="Times New Roman"/>
          <w:sz w:val="24"/>
          <w:szCs w:val="24"/>
          <w:lang w:val="hr-HR"/>
        </w:rPr>
        <w:t xml:space="preserve">) Vijeće vještaka </w:t>
      </w:r>
      <w:r w:rsidR="002D3108">
        <w:rPr>
          <w:rFonts w:cs="Times New Roman"/>
          <w:sz w:val="24"/>
          <w:szCs w:val="24"/>
          <w:lang w:val="hr-HR"/>
        </w:rPr>
        <w:t xml:space="preserve">na temelju uvida u </w:t>
      </w:r>
      <w:r w:rsidR="002D3108" w:rsidRPr="003154E3">
        <w:rPr>
          <w:rFonts w:cs="Times New Roman"/>
          <w:sz w:val="24"/>
          <w:szCs w:val="24"/>
          <w:lang w:val="hr-HR"/>
        </w:rPr>
        <w:t>medicinsk</w:t>
      </w:r>
      <w:r w:rsidR="002D3108">
        <w:rPr>
          <w:rFonts w:cs="Times New Roman"/>
          <w:sz w:val="24"/>
          <w:szCs w:val="24"/>
          <w:lang w:val="hr-HR"/>
        </w:rPr>
        <w:t>u</w:t>
      </w:r>
      <w:r w:rsidR="002D3108" w:rsidRPr="003154E3">
        <w:rPr>
          <w:rFonts w:cs="Times New Roman"/>
          <w:sz w:val="24"/>
          <w:szCs w:val="24"/>
          <w:lang w:val="hr-HR"/>
        </w:rPr>
        <w:t xml:space="preserve"> i drug</w:t>
      </w:r>
      <w:r w:rsidR="002D3108">
        <w:rPr>
          <w:rFonts w:cs="Times New Roman"/>
          <w:sz w:val="24"/>
          <w:szCs w:val="24"/>
          <w:lang w:val="hr-HR"/>
        </w:rPr>
        <w:t>u</w:t>
      </w:r>
      <w:r w:rsidR="002D3108" w:rsidRPr="003154E3">
        <w:rPr>
          <w:rFonts w:cs="Times New Roman"/>
          <w:sz w:val="24"/>
          <w:szCs w:val="24"/>
          <w:lang w:val="hr-HR"/>
        </w:rPr>
        <w:t xml:space="preserve"> dokumentacij</w:t>
      </w:r>
      <w:r w:rsidR="002D3108">
        <w:rPr>
          <w:rFonts w:cs="Times New Roman"/>
          <w:sz w:val="24"/>
          <w:szCs w:val="24"/>
          <w:lang w:val="hr-HR"/>
        </w:rPr>
        <w:t>u</w:t>
      </w:r>
      <w:r w:rsidR="002D3108" w:rsidRPr="003154E3">
        <w:rPr>
          <w:rFonts w:cs="Times New Roman"/>
          <w:sz w:val="24"/>
          <w:szCs w:val="24"/>
          <w:lang w:val="hr-HR"/>
        </w:rPr>
        <w:t xml:space="preserve"> </w:t>
      </w:r>
      <w:r w:rsidR="00C71FA6" w:rsidRPr="003154E3">
        <w:rPr>
          <w:rFonts w:cs="Times New Roman"/>
          <w:sz w:val="24"/>
          <w:szCs w:val="24"/>
          <w:lang w:val="hr-HR"/>
        </w:rPr>
        <w:t>d</w:t>
      </w:r>
      <w:r w:rsidR="002D3108">
        <w:rPr>
          <w:rFonts w:cs="Times New Roman"/>
          <w:sz w:val="24"/>
          <w:szCs w:val="24"/>
          <w:lang w:val="hr-HR"/>
        </w:rPr>
        <w:t>aje</w:t>
      </w:r>
      <w:r w:rsidR="00C71FA6" w:rsidRPr="003154E3">
        <w:rPr>
          <w:rFonts w:cs="Times New Roman"/>
          <w:sz w:val="24"/>
          <w:szCs w:val="24"/>
          <w:lang w:val="hr-HR"/>
        </w:rPr>
        <w:t xml:space="preserve"> nalaz i mišljenje o postojanju</w:t>
      </w:r>
      <w:r w:rsidR="00F713D3" w:rsidRPr="003154E3">
        <w:rPr>
          <w:rFonts w:cs="Times New Roman"/>
          <w:sz w:val="24"/>
          <w:szCs w:val="24"/>
          <w:lang w:val="hr-HR"/>
        </w:rPr>
        <w:t xml:space="preserve">, odnosno </w:t>
      </w:r>
      <w:r w:rsidR="00405422" w:rsidRPr="003154E3">
        <w:rPr>
          <w:rFonts w:cs="Times New Roman"/>
          <w:sz w:val="24"/>
          <w:szCs w:val="24"/>
          <w:lang w:val="hr-HR"/>
        </w:rPr>
        <w:t xml:space="preserve">o </w:t>
      </w:r>
      <w:r w:rsidR="00C71FA6" w:rsidRPr="003154E3">
        <w:rPr>
          <w:rFonts w:cs="Times New Roman"/>
          <w:sz w:val="24"/>
          <w:szCs w:val="24"/>
          <w:lang w:val="hr-HR"/>
        </w:rPr>
        <w:t xml:space="preserve">nepostojanju potpunog gubitka radne sposobnosti člana obitelji </w:t>
      </w:r>
      <w:r w:rsidR="00F713D3" w:rsidRPr="003154E3">
        <w:rPr>
          <w:rFonts w:cs="Times New Roman"/>
          <w:sz w:val="24"/>
          <w:szCs w:val="24"/>
          <w:lang w:val="hr-HR"/>
        </w:rPr>
        <w:t>umrle osobe</w:t>
      </w:r>
      <w:r w:rsidR="002D3108">
        <w:rPr>
          <w:rFonts w:cs="Times New Roman"/>
          <w:sz w:val="24"/>
          <w:szCs w:val="24"/>
          <w:lang w:val="hr-HR"/>
        </w:rPr>
        <w:t xml:space="preserve"> bez neposrednog pregleda.</w:t>
      </w:r>
    </w:p>
    <w:p w14:paraId="3CE3BD6F" w14:textId="77777777" w:rsidR="008D7C37" w:rsidRPr="003154E3" w:rsidRDefault="008D7C37" w:rsidP="008D7C37">
      <w:pPr>
        <w:pStyle w:val="NoSpacing"/>
        <w:ind w:firstLine="1418"/>
        <w:jc w:val="both"/>
        <w:rPr>
          <w:rFonts w:cs="Times New Roman"/>
          <w:sz w:val="24"/>
          <w:szCs w:val="24"/>
          <w:lang w:val="hr-HR"/>
        </w:rPr>
      </w:pPr>
    </w:p>
    <w:p w14:paraId="07E72731" w14:textId="77777777" w:rsidR="008B4AA6" w:rsidRDefault="008B4AA6" w:rsidP="008D7C37">
      <w:pPr>
        <w:pStyle w:val="NoSpacing"/>
        <w:ind w:firstLine="1418"/>
        <w:jc w:val="both"/>
        <w:rPr>
          <w:rFonts w:cs="Times New Roman"/>
          <w:sz w:val="24"/>
          <w:szCs w:val="24"/>
          <w:lang w:val="hr-HR"/>
        </w:rPr>
      </w:pPr>
      <w:bookmarkStart w:id="21" w:name="_Hlk82769119"/>
      <w:r w:rsidRPr="008B4AA6">
        <w:rPr>
          <w:rFonts w:cs="Times New Roman"/>
          <w:sz w:val="24"/>
          <w:szCs w:val="24"/>
          <w:lang w:val="hr-HR"/>
        </w:rPr>
        <w:t xml:space="preserve">(4) Iznimno od stavka 3. ovoga članka, vijeće vještaka može obaviti neposredni pregled osobe koja se vještači ako se uvidom u medicinsku </w:t>
      </w:r>
      <w:r w:rsidR="005F2838" w:rsidRPr="003154E3">
        <w:rPr>
          <w:rFonts w:cs="Times New Roman"/>
          <w:sz w:val="24"/>
          <w:szCs w:val="24"/>
          <w:lang w:val="hr-HR"/>
        </w:rPr>
        <w:t xml:space="preserve">i </w:t>
      </w:r>
      <w:r w:rsidR="005F2838">
        <w:rPr>
          <w:rFonts w:cs="Times New Roman"/>
          <w:sz w:val="24"/>
          <w:szCs w:val="24"/>
          <w:lang w:val="hr-HR"/>
        </w:rPr>
        <w:t>drugu</w:t>
      </w:r>
      <w:r w:rsidR="005F2838" w:rsidRPr="003154E3">
        <w:rPr>
          <w:rFonts w:cs="Times New Roman"/>
          <w:sz w:val="24"/>
          <w:szCs w:val="24"/>
          <w:lang w:val="hr-HR"/>
        </w:rPr>
        <w:t xml:space="preserve"> </w:t>
      </w:r>
      <w:r w:rsidRPr="008B4AA6">
        <w:rPr>
          <w:rFonts w:cs="Times New Roman"/>
          <w:sz w:val="24"/>
          <w:szCs w:val="24"/>
          <w:lang w:val="hr-HR"/>
        </w:rPr>
        <w:t>dokumentaciju ne može u potpunosti utvrditi činjenično stanje.</w:t>
      </w:r>
    </w:p>
    <w:p w14:paraId="49D72A70" w14:textId="77777777" w:rsidR="008D7C37" w:rsidRPr="003154E3" w:rsidRDefault="008D7C37" w:rsidP="008D7C37">
      <w:pPr>
        <w:pStyle w:val="NoSpacing"/>
        <w:ind w:firstLine="1418"/>
        <w:jc w:val="both"/>
        <w:rPr>
          <w:rFonts w:cs="Times New Roman"/>
          <w:sz w:val="24"/>
          <w:szCs w:val="24"/>
          <w:lang w:val="hr-HR"/>
        </w:rPr>
      </w:pPr>
    </w:p>
    <w:bookmarkEnd w:id="20"/>
    <w:bookmarkEnd w:id="21"/>
    <w:p w14:paraId="5E83E7E6" w14:textId="77777777" w:rsidR="0060309A" w:rsidRDefault="0060309A" w:rsidP="008D7C37">
      <w:pPr>
        <w:pStyle w:val="NoSpacing"/>
        <w:ind w:firstLine="1418"/>
        <w:jc w:val="both"/>
        <w:rPr>
          <w:rFonts w:cs="Times New Roman"/>
          <w:sz w:val="24"/>
          <w:szCs w:val="24"/>
          <w:lang w:val="hr-HR"/>
        </w:rPr>
      </w:pPr>
      <w:r w:rsidRPr="003154E3">
        <w:rPr>
          <w:rFonts w:cs="Times New Roman"/>
          <w:sz w:val="24"/>
          <w:szCs w:val="24"/>
          <w:lang w:val="hr-HR"/>
        </w:rPr>
        <w:t>(</w:t>
      </w:r>
      <w:r w:rsidR="008B4AA6">
        <w:rPr>
          <w:rFonts w:cs="Times New Roman"/>
          <w:sz w:val="24"/>
          <w:szCs w:val="24"/>
          <w:lang w:val="hr-HR"/>
        </w:rPr>
        <w:t>5</w:t>
      </w:r>
      <w:r w:rsidRPr="003154E3">
        <w:rPr>
          <w:rFonts w:cs="Times New Roman"/>
          <w:sz w:val="24"/>
          <w:szCs w:val="24"/>
          <w:lang w:val="hr-HR"/>
        </w:rPr>
        <w:t>) Nalaz i mišljenje o postojanju</w:t>
      </w:r>
      <w:r w:rsidR="00F713D3" w:rsidRPr="003154E3">
        <w:rPr>
          <w:rFonts w:cs="Times New Roman"/>
          <w:sz w:val="24"/>
          <w:szCs w:val="24"/>
          <w:lang w:val="hr-HR"/>
        </w:rPr>
        <w:t xml:space="preserve">, odnosno </w:t>
      </w:r>
      <w:r w:rsidRPr="003154E3">
        <w:rPr>
          <w:rFonts w:cs="Times New Roman"/>
          <w:sz w:val="24"/>
          <w:szCs w:val="24"/>
          <w:lang w:val="hr-HR"/>
        </w:rPr>
        <w:t xml:space="preserve">nepostojanju potpunog gubitka radne sposobnosti člana obitelji </w:t>
      </w:r>
      <w:r w:rsidR="00F713D3" w:rsidRPr="003154E3">
        <w:rPr>
          <w:rFonts w:cs="Times New Roman"/>
          <w:sz w:val="24"/>
          <w:szCs w:val="24"/>
          <w:lang w:val="hr-HR"/>
        </w:rPr>
        <w:t>umrle osobe</w:t>
      </w:r>
      <w:r w:rsidRPr="003154E3">
        <w:rPr>
          <w:rFonts w:cs="Times New Roman"/>
          <w:sz w:val="24"/>
          <w:szCs w:val="24"/>
          <w:lang w:val="hr-HR"/>
        </w:rPr>
        <w:t xml:space="preserve"> koji boravi u inozemstvu donosi </w:t>
      </w:r>
      <w:r w:rsidR="005418A7" w:rsidRPr="003154E3">
        <w:rPr>
          <w:rFonts w:cs="Times New Roman"/>
          <w:sz w:val="24"/>
          <w:szCs w:val="24"/>
          <w:lang w:val="hr-HR"/>
        </w:rPr>
        <w:t>v</w:t>
      </w:r>
      <w:r w:rsidRPr="003154E3">
        <w:rPr>
          <w:rFonts w:cs="Times New Roman"/>
          <w:sz w:val="24"/>
          <w:szCs w:val="24"/>
          <w:lang w:val="hr-HR"/>
        </w:rPr>
        <w:t>ještak</w:t>
      </w:r>
      <w:r w:rsidR="008B4AA6">
        <w:rPr>
          <w:rFonts w:cs="Times New Roman"/>
          <w:sz w:val="24"/>
          <w:szCs w:val="24"/>
          <w:lang w:val="hr-HR"/>
        </w:rPr>
        <w:t xml:space="preserve"> - doktor medicine</w:t>
      </w:r>
      <w:r w:rsidRPr="003154E3">
        <w:rPr>
          <w:rFonts w:cs="Times New Roman"/>
          <w:sz w:val="24"/>
          <w:szCs w:val="24"/>
          <w:lang w:val="hr-HR"/>
        </w:rPr>
        <w:t xml:space="preserve"> na temelju inozemne medicinske dokumentacije.</w:t>
      </w:r>
    </w:p>
    <w:p w14:paraId="05643AE6" w14:textId="77777777" w:rsidR="008D7C37" w:rsidRDefault="008D7C37" w:rsidP="008D7C37">
      <w:pPr>
        <w:pStyle w:val="NoSpacing"/>
        <w:ind w:firstLine="1418"/>
        <w:jc w:val="both"/>
        <w:rPr>
          <w:rFonts w:cs="Times New Roman"/>
          <w:sz w:val="24"/>
          <w:szCs w:val="24"/>
          <w:lang w:val="hr-HR"/>
        </w:rPr>
      </w:pPr>
    </w:p>
    <w:p w14:paraId="713442F2" w14:textId="77777777" w:rsidR="00763837" w:rsidRDefault="009B1B35" w:rsidP="008D7C37">
      <w:pPr>
        <w:pStyle w:val="NoSpacing"/>
        <w:ind w:firstLine="1418"/>
        <w:jc w:val="both"/>
        <w:rPr>
          <w:rFonts w:cs="Times New Roman"/>
          <w:sz w:val="24"/>
          <w:szCs w:val="24"/>
          <w:lang w:val="hr-HR"/>
        </w:rPr>
      </w:pPr>
      <w:r w:rsidRPr="003154E3">
        <w:rPr>
          <w:rFonts w:cs="Times New Roman"/>
          <w:sz w:val="24"/>
          <w:szCs w:val="24"/>
          <w:lang w:val="hr-HR"/>
        </w:rPr>
        <w:t>(</w:t>
      </w:r>
      <w:r w:rsidR="008B4AA6">
        <w:rPr>
          <w:rFonts w:cs="Times New Roman"/>
          <w:sz w:val="24"/>
          <w:szCs w:val="24"/>
          <w:lang w:val="hr-HR"/>
        </w:rPr>
        <w:t>6</w:t>
      </w:r>
      <w:r w:rsidRPr="003154E3">
        <w:rPr>
          <w:rFonts w:cs="Times New Roman"/>
          <w:sz w:val="24"/>
          <w:szCs w:val="24"/>
          <w:lang w:val="hr-HR"/>
        </w:rPr>
        <w:t xml:space="preserve">) </w:t>
      </w:r>
      <w:r w:rsidR="00E5611B">
        <w:rPr>
          <w:rFonts w:cs="Times New Roman"/>
          <w:sz w:val="24"/>
          <w:szCs w:val="24"/>
          <w:lang w:val="hr-HR"/>
        </w:rPr>
        <w:t xml:space="preserve">U zahtjevu za vještačenje nadležna ustrojstvena jedinica Hrvatskog zavoda za mirovinsko osiguranje dužna je navesti podatak o datumu </w:t>
      </w:r>
      <w:r w:rsidR="004D53C3" w:rsidRPr="004D53C3">
        <w:rPr>
          <w:rFonts w:cs="Times New Roman"/>
          <w:sz w:val="24"/>
          <w:szCs w:val="24"/>
          <w:lang w:val="hr-HR"/>
        </w:rPr>
        <w:t xml:space="preserve">s kojim je potrebno </w:t>
      </w:r>
      <w:r w:rsidR="004D53C3">
        <w:rPr>
          <w:rFonts w:cs="Times New Roman"/>
          <w:sz w:val="24"/>
          <w:szCs w:val="24"/>
          <w:lang w:val="hr-HR"/>
        </w:rPr>
        <w:t xml:space="preserve">utvrditi </w:t>
      </w:r>
      <w:r w:rsidR="00E5611B">
        <w:rPr>
          <w:rFonts w:cs="Times New Roman"/>
          <w:sz w:val="24"/>
          <w:szCs w:val="24"/>
          <w:lang w:val="hr-HR"/>
        </w:rPr>
        <w:t>potpun</w:t>
      </w:r>
      <w:r w:rsidR="004D53C3">
        <w:rPr>
          <w:rFonts w:cs="Times New Roman"/>
          <w:sz w:val="24"/>
          <w:szCs w:val="24"/>
          <w:lang w:val="hr-HR"/>
        </w:rPr>
        <w:t>i</w:t>
      </w:r>
      <w:r w:rsidR="00E5611B">
        <w:rPr>
          <w:rFonts w:cs="Times New Roman"/>
          <w:sz w:val="24"/>
          <w:szCs w:val="24"/>
          <w:lang w:val="hr-HR"/>
        </w:rPr>
        <w:t xml:space="preserve"> gubit</w:t>
      </w:r>
      <w:r w:rsidR="004D53C3">
        <w:rPr>
          <w:rFonts w:cs="Times New Roman"/>
          <w:sz w:val="24"/>
          <w:szCs w:val="24"/>
          <w:lang w:val="hr-HR"/>
        </w:rPr>
        <w:t>ak</w:t>
      </w:r>
      <w:r w:rsidR="00E5611B">
        <w:rPr>
          <w:rFonts w:cs="Times New Roman"/>
          <w:sz w:val="24"/>
          <w:szCs w:val="24"/>
          <w:lang w:val="hr-HR"/>
        </w:rPr>
        <w:t xml:space="preserve"> radne sposobnosti člana obitelji umrle osobe. </w:t>
      </w:r>
    </w:p>
    <w:p w14:paraId="7CF9435C" w14:textId="77777777" w:rsidR="00E5611B" w:rsidRDefault="00E5611B" w:rsidP="009B1B35">
      <w:pPr>
        <w:pStyle w:val="NoSpacing"/>
        <w:jc w:val="both"/>
        <w:rPr>
          <w:rFonts w:cs="Times New Roman"/>
          <w:sz w:val="24"/>
          <w:szCs w:val="24"/>
          <w:lang w:val="hr-HR"/>
        </w:rPr>
      </w:pPr>
    </w:p>
    <w:p w14:paraId="019A0D99" w14:textId="77777777" w:rsidR="00763837" w:rsidRPr="00BD3648" w:rsidRDefault="00763837" w:rsidP="00763837">
      <w:pPr>
        <w:pStyle w:val="NoSpacing"/>
        <w:jc w:val="center"/>
        <w:rPr>
          <w:rFonts w:cs="Times New Roman"/>
          <w:b/>
          <w:sz w:val="24"/>
          <w:szCs w:val="24"/>
          <w:lang w:val="hr-HR"/>
        </w:rPr>
      </w:pPr>
      <w:r w:rsidRPr="00BD3648">
        <w:rPr>
          <w:rFonts w:cs="Times New Roman"/>
          <w:b/>
          <w:sz w:val="24"/>
          <w:szCs w:val="24"/>
          <w:lang w:val="hr-HR"/>
        </w:rPr>
        <w:t>Članak 17.</w:t>
      </w:r>
    </w:p>
    <w:p w14:paraId="0E084CB9" w14:textId="77777777" w:rsidR="00763837" w:rsidRPr="003154E3" w:rsidRDefault="00763837" w:rsidP="00763837">
      <w:pPr>
        <w:pStyle w:val="NoSpacing"/>
        <w:jc w:val="center"/>
        <w:rPr>
          <w:rFonts w:cs="Times New Roman"/>
          <w:sz w:val="24"/>
          <w:szCs w:val="24"/>
          <w:lang w:val="hr-HR"/>
        </w:rPr>
      </w:pPr>
    </w:p>
    <w:p w14:paraId="6F741A24" w14:textId="77777777" w:rsidR="00763837" w:rsidRPr="00763837" w:rsidRDefault="00763837" w:rsidP="00BD3648">
      <w:pPr>
        <w:pStyle w:val="NoSpacing"/>
        <w:ind w:left="708" w:firstLine="708"/>
        <w:jc w:val="both"/>
        <w:rPr>
          <w:rFonts w:cs="Times New Roman"/>
          <w:sz w:val="24"/>
          <w:szCs w:val="24"/>
          <w:lang w:val="hr-HR"/>
        </w:rPr>
      </w:pPr>
      <w:r w:rsidRPr="00763837">
        <w:rPr>
          <w:rFonts w:cs="Times New Roman"/>
          <w:sz w:val="24"/>
          <w:szCs w:val="24"/>
          <w:lang w:val="hr-HR"/>
        </w:rPr>
        <w:t>Ponovnu ocjenu radne sposobnosti obavlja vijeće vještaka kada:</w:t>
      </w:r>
    </w:p>
    <w:p w14:paraId="541BC09D" w14:textId="77777777" w:rsidR="00BD3648" w:rsidRDefault="00BD3648" w:rsidP="00763837">
      <w:pPr>
        <w:pStyle w:val="NoSpacing"/>
        <w:jc w:val="both"/>
        <w:rPr>
          <w:rFonts w:cs="Times New Roman"/>
          <w:sz w:val="24"/>
          <w:szCs w:val="24"/>
          <w:lang w:val="hr-HR"/>
        </w:rPr>
      </w:pPr>
    </w:p>
    <w:p w14:paraId="47B92E10" w14:textId="77777777" w:rsidR="00763837" w:rsidRPr="00D37D9B" w:rsidRDefault="00763837" w:rsidP="00763837">
      <w:pPr>
        <w:pStyle w:val="NoSpacing"/>
        <w:jc w:val="both"/>
        <w:rPr>
          <w:rFonts w:cs="Times New Roman"/>
          <w:sz w:val="24"/>
          <w:szCs w:val="24"/>
          <w:lang w:val="hr-HR"/>
        </w:rPr>
      </w:pPr>
      <w:r w:rsidRPr="00D37D9B">
        <w:rPr>
          <w:rFonts w:cs="Times New Roman"/>
          <w:sz w:val="24"/>
          <w:szCs w:val="24"/>
          <w:lang w:val="hr-HR"/>
        </w:rPr>
        <w:t xml:space="preserve">a) invalid rada s pravom na profesionalnu rehabilitaciju nije u roku od šest mjeseci od dana izvršnosti rješenja o priznanju prava upućen na profesionalnu rehabilitaciju </w:t>
      </w:r>
    </w:p>
    <w:p w14:paraId="2628EC4A" w14:textId="77777777" w:rsidR="00BD3648" w:rsidRDefault="00BD3648" w:rsidP="00763837">
      <w:pPr>
        <w:pStyle w:val="NoSpacing"/>
        <w:jc w:val="both"/>
        <w:rPr>
          <w:rFonts w:cs="Times New Roman"/>
          <w:sz w:val="24"/>
          <w:szCs w:val="24"/>
          <w:lang w:val="hr-HR"/>
        </w:rPr>
      </w:pPr>
    </w:p>
    <w:p w14:paraId="0AFD8982" w14:textId="77777777" w:rsidR="00763837" w:rsidRPr="003154E3" w:rsidRDefault="00763837" w:rsidP="00763837">
      <w:pPr>
        <w:pStyle w:val="NoSpacing"/>
        <w:jc w:val="both"/>
        <w:rPr>
          <w:rFonts w:cs="Times New Roman"/>
          <w:sz w:val="24"/>
          <w:szCs w:val="24"/>
          <w:lang w:val="hr-HR"/>
        </w:rPr>
      </w:pPr>
      <w:r w:rsidRPr="00D37D9B">
        <w:rPr>
          <w:rFonts w:cs="Times New Roman"/>
          <w:sz w:val="24"/>
          <w:szCs w:val="24"/>
          <w:lang w:val="hr-HR"/>
        </w:rPr>
        <w:t xml:space="preserve">b) Hrvatski zavod za mirovinsko osiguranje </w:t>
      </w:r>
      <w:r w:rsidR="00C820FB">
        <w:rPr>
          <w:rFonts w:cs="Times New Roman"/>
          <w:sz w:val="24"/>
          <w:szCs w:val="24"/>
          <w:lang w:val="hr-HR"/>
        </w:rPr>
        <w:t xml:space="preserve">putem Zavoda </w:t>
      </w:r>
      <w:r w:rsidRPr="00D37D9B">
        <w:rPr>
          <w:rFonts w:cs="Times New Roman"/>
          <w:sz w:val="24"/>
          <w:szCs w:val="24"/>
          <w:lang w:val="hr-HR"/>
        </w:rPr>
        <w:t>ocijeni da se korisnik prava na profesionalnu rehabilitaciju neće moći osposobiti za rad na određenom poslu</w:t>
      </w:r>
    </w:p>
    <w:p w14:paraId="3B9103AA" w14:textId="77777777" w:rsidR="00BD3648" w:rsidRDefault="00BD3648" w:rsidP="00763837">
      <w:pPr>
        <w:pStyle w:val="NoSpacing"/>
        <w:jc w:val="both"/>
        <w:rPr>
          <w:rFonts w:cs="Times New Roman"/>
          <w:sz w:val="24"/>
          <w:szCs w:val="24"/>
          <w:lang w:val="hr-HR"/>
        </w:rPr>
      </w:pPr>
    </w:p>
    <w:p w14:paraId="45465684" w14:textId="77777777" w:rsidR="00763837" w:rsidRDefault="00763837" w:rsidP="00763837">
      <w:pPr>
        <w:pStyle w:val="NoSpacing"/>
        <w:jc w:val="both"/>
        <w:rPr>
          <w:rFonts w:cs="Times New Roman"/>
          <w:sz w:val="24"/>
          <w:szCs w:val="24"/>
          <w:lang w:val="hr-HR"/>
        </w:rPr>
      </w:pPr>
      <w:r>
        <w:rPr>
          <w:rFonts w:cs="Times New Roman"/>
          <w:sz w:val="24"/>
          <w:szCs w:val="24"/>
          <w:lang w:val="hr-HR"/>
        </w:rPr>
        <w:t xml:space="preserve">c) </w:t>
      </w:r>
      <w:r w:rsidRPr="003154E3">
        <w:rPr>
          <w:rFonts w:cs="Times New Roman"/>
          <w:sz w:val="24"/>
          <w:szCs w:val="24"/>
          <w:lang w:val="hr-HR"/>
        </w:rPr>
        <w:t>korisnik prava na profesionalnu rehabilitaciju tijekom trajanja profesionalne rehabilitacije zatraži produženje prava na profesionalnu rehabilitaciju ako je zbog bolesti bio privremeno spriječen za profesionalnu rehabilitaciju</w:t>
      </w:r>
    </w:p>
    <w:p w14:paraId="3671E3EA" w14:textId="77777777" w:rsidR="00BD3648" w:rsidRDefault="00BD3648" w:rsidP="00763837">
      <w:pPr>
        <w:pStyle w:val="NoSpacing"/>
        <w:jc w:val="both"/>
        <w:rPr>
          <w:rFonts w:eastAsia="Times New Roman" w:cs="Times New Roman"/>
          <w:sz w:val="24"/>
          <w:szCs w:val="24"/>
          <w:lang w:val="hr-HR" w:eastAsia="hr-HR"/>
        </w:rPr>
      </w:pPr>
    </w:p>
    <w:p w14:paraId="4A41594E" w14:textId="77777777" w:rsidR="00763837" w:rsidRDefault="00763837" w:rsidP="00763837">
      <w:pPr>
        <w:pStyle w:val="NoSpacing"/>
        <w:jc w:val="both"/>
        <w:rPr>
          <w:rFonts w:cs="Times New Roman"/>
          <w:sz w:val="24"/>
          <w:szCs w:val="24"/>
          <w:lang w:val="hr-HR"/>
        </w:rPr>
      </w:pPr>
      <w:r>
        <w:rPr>
          <w:rFonts w:eastAsia="Times New Roman" w:cs="Times New Roman"/>
          <w:sz w:val="24"/>
          <w:szCs w:val="24"/>
          <w:lang w:val="hr-HR" w:eastAsia="hr-HR"/>
        </w:rPr>
        <w:t xml:space="preserve">d) </w:t>
      </w:r>
      <w:r w:rsidRPr="00522AF7">
        <w:rPr>
          <w:rFonts w:eastAsia="Times New Roman" w:cs="Times New Roman"/>
          <w:sz w:val="24"/>
          <w:szCs w:val="24"/>
          <w:lang w:val="hr-HR" w:eastAsia="hr-HR"/>
        </w:rPr>
        <w:t>se prava iz mirovinskog osiguranja ponovno određuju zbog nastalih promjena u radn</w:t>
      </w:r>
      <w:r>
        <w:rPr>
          <w:rFonts w:eastAsia="Times New Roman" w:cs="Times New Roman"/>
          <w:sz w:val="24"/>
          <w:szCs w:val="24"/>
          <w:lang w:val="hr-HR" w:eastAsia="hr-HR"/>
        </w:rPr>
        <w:t>oj</w:t>
      </w:r>
      <w:r w:rsidRPr="00522AF7">
        <w:rPr>
          <w:rFonts w:eastAsia="Times New Roman" w:cs="Times New Roman"/>
          <w:sz w:val="24"/>
          <w:szCs w:val="24"/>
          <w:lang w:val="hr-HR" w:eastAsia="hr-HR"/>
        </w:rPr>
        <w:t xml:space="preserve"> sposobnosti</w:t>
      </w:r>
      <w:r>
        <w:rPr>
          <w:rFonts w:eastAsia="Times New Roman" w:cs="Times New Roman"/>
          <w:sz w:val="24"/>
          <w:szCs w:val="24"/>
          <w:lang w:val="hr-HR" w:eastAsia="hr-HR"/>
        </w:rPr>
        <w:t>.</w:t>
      </w:r>
    </w:p>
    <w:p w14:paraId="480BE23F" w14:textId="77777777" w:rsidR="009B1B35" w:rsidRDefault="009B1B35" w:rsidP="003154E3">
      <w:pPr>
        <w:pStyle w:val="NoSpacing"/>
        <w:jc w:val="both"/>
        <w:rPr>
          <w:rFonts w:cs="Times New Roman"/>
          <w:sz w:val="24"/>
          <w:szCs w:val="24"/>
          <w:lang w:val="hr-HR"/>
        </w:rPr>
      </w:pPr>
    </w:p>
    <w:p w14:paraId="0AF36DB8" w14:textId="77777777" w:rsidR="009B1B35" w:rsidRDefault="009B1B35" w:rsidP="009B1B35">
      <w:pPr>
        <w:pStyle w:val="NoSpacing"/>
        <w:jc w:val="center"/>
        <w:rPr>
          <w:rFonts w:cs="Times New Roman"/>
          <w:sz w:val="24"/>
          <w:szCs w:val="24"/>
          <w:lang w:val="hr-HR"/>
        </w:rPr>
      </w:pPr>
      <w:r>
        <w:rPr>
          <w:rFonts w:cs="Times New Roman"/>
          <w:sz w:val="24"/>
          <w:szCs w:val="24"/>
          <w:lang w:val="hr-HR"/>
        </w:rPr>
        <w:t>POGLAVLJE II</w:t>
      </w:r>
      <w:r w:rsidRPr="003154E3">
        <w:rPr>
          <w:rFonts w:cs="Times New Roman"/>
          <w:sz w:val="24"/>
          <w:szCs w:val="24"/>
          <w:lang w:val="hr-HR"/>
        </w:rPr>
        <w:t xml:space="preserve">.  </w:t>
      </w:r>
    </w:p>
    <w:p w14:paraId="37C4F5B9" w14:textId="77777777" w:rsidR="009B1B35" w:rsidRDefault="009B1B35" w:rsidP="009B1B35">
      <w:pPr>
        <w:pStyle w:val="NoSpacing"/>
        <w:jc w:val="center"/>
        <w:rPr>
          <w:rFonts w:cs="Times New Roman"/>
          <w:sz w:val="24"/>
          <w:szCs w:val="24"/>
          <w:lang w:val="hr-HR"/>
        </w:rPr>
      </w:pPr>
      <w:r w:rsidRPr="003154E3">
        <w:rPr>
          <w:rFonts w:cs="Times New Roman"/>
          <w:sz w:val="24"/>
          <w:szCs w:val="24"/>
          <w:lang w:val="hr-HR"/>
        </w:rPr>
        <w:t xml:space="preserve">REVIZIJA </w:t>
      </w:r>
      <w:bookmarkStart w:id="22" w:name="_Hlk112834334"/>
      <w:r w:rsidRPr="003154E3">
        <w:rPr>
          <w:rFonts w:cs="Times New Roman"/>
          <w:sz w:val="24"/>
          <w:szCs w:val="24"/>
          <w:lang w:val="hr-HR"/>
        </w:rPr>
        <w:t>NALAZA I MIŠLJENJA O PROMJENI U RADNOJ SPOSOBNOSTI</w:t>
      </w:r>
      <w:bookmarkEnd w:id="22"/>
    </w:p>
    <w:p w14:paraId="1A1397CC" w14:textId="77777777" w:rsidR="009B1B35" w:rsidRPr="003154E3" w:rsidRDefault="009B1B35" w:rsidP="009B1B35">
      <w:pPr>
        <w:pStyle w:val="NoSpacing"/>
        <w:jc w:val="center"/>
        <w:rPr>
          <w:rFonts w:cs="Times New Roman"/>
          <w:sz w:val="24"/>
          <w:szCs w:val="24"/>
          <w:lang w:val="hr-HR"/>
        </w:rPr>
      </w:pPr>
    </w:p>
    <w:p w14:paraId="7CB31B90" w14:textId="77777777" w:rsidR="009B1B35" w:rsidRPr="00104C3F" w:rsidRDefault="009B1B35" w:rsidP="009B1B35">
      <w:pPr>
        <w:pStyle w:val="NoSpacing"/>
        <w:jc w:val="center"/>
        <w:rPr>
          <w:rFonts w:cs="Times New Roman"/>
          <w:b/>
          <w:sz w:val="24"/>
          <w:szCs w:val="24"/>
          <w:lang w:val="hr-HR"/>
        </w:rPr>
      </w:pPr>
      <w:r w:rsidRPr="00104C3F">
        <w:rPr>
          <w:rFonts w:cs="Times New Roman"/>
          <w:b/>
          <w:sz w:val="24"/>
          <w:szCs w:val="24"/>
          <w:lang w:val="hr-HR"/>
        </w:rPr>
        <w:t xml:space="preserve">Članak </w:t>
      </w:r>
      <w:r w:rsidR="00021F60" w:rsidRPr="00104C3F">
        <w:rPr>
          <w:rFonts w:cs="Times New Roman"/>
          <w:b/>
          <w:sz w:val="24"/>
          <w:szCs w:val="24"/>
          <w:lang w:val="hr-HR"/>
        </w:rPr>
        <w:t>1</w:t>
      </w:r>
      <w:r w:rsidR="00763837" w:rsidRPr="00104C3F">
        <w:rPr>
          <w:rFonts w:cs="Times New Roman"/>
          <w:b/>
          <w:sz w:val="24"/>
          <w:szCs w:val="24"/>
          <w:lang w:val="hr-HR"/>
        </w:rPr>
        <w:t>8</w:t>
      </w:r>
      <w:r w:rsidRPr="00104C3F">
        <w:rPr>
          <w:rFonts w:cs="Times New Roman"/>
          <w:b/>
          <w:sz w:val="24"/>
          <w:szCs w:val="24"/>
          <w:lang w:val="hr-HR"/>
        </w:rPr>
        <w:t>.</w:t>
      </w:r>
    </w:p>
    <w:p w14:paraId="7E3554D3" w14:textId="77777777" w:rsidR="009B1B35" w:rsidRPr="003154E3" w:rsidRDefault="009B1B35" w:rsidP="009B1B35">
      <w:pPr>
        <w:pStyle w:val="NoSpacing"/>
        <w:jc w:val="center"/>
        <w:rPr>
          <w:rFonts w:cs="Times New Roman"/>
          <w:sz w:val="24"/>
          <w:szCs w:val="24"/>
          <w:lang w:val="hr-HR"/>
        </w:rPr>
      </w:pPr>
    </w:p>
    <w:p w14:paraId="5F042A0C" w14:textId="77777777" w:rsidR="003215B9" w:rsidRPr="003154E3" w:rsidRDefault="003215B9" w:rsidP="00F950A9">
      <w:pPr>
        <w:pStyle w:val="NoSpacing"/>
        <w:ind w:firstLine="1418"/>
        <w:jc w:val="both"/>
        <w:rPr>
          <w:rFonts w:cs="Times New Roman"/>
          <w:sz w:val="24"/>
          <w:szCs w:val="24"/>
          <w:lang w:val="hr-HR"/>
        </w:rPr>
      </w:pPr>
      <w:bookmarkStart w:id="23" w:name="_Hlk112847171"/>
      <w:r w:rsidRPr="003215B9">
        <w:rPr>
          <w:rFonts w:cs="Times New Roman"/>
          <w:sz w:val="24"/>
          <w:szCs w:val="24"/>
          <w:lang w:val="hr-HR"/>
        </w:rPr>
        <w:lastRenderedPageBreak/>
        <w:t>(1</w:t>
      </w:r>
      <w:r>
        <w:rPr>
          <w:rFonts w:cs="Times New Roman"/>
          <w:sz w:val="24"/>
          <w:szCs w:val="24"/>
          <w:lang w:val="hr-HR"/>
        </w:rPr>
        <w:t xml:space="preserve">) </w:t>
      </w:r>
      <w:r w:rsidR="009B1B35" w:rsidRPr="003215B9">
        <w:rPr>
          <w:rFonts w:cs="Times New Roman"/>
          <w:sz w:val="24"/>
          <w:szCs w:val="24"/>
          <w:lang w:val="hr-HR"/>
        </w:rPr>
        <w:t>Nalaz i mišljenje o utvrđenoj promjeni u radnoj sposobnosti na temelju koje se stječe pravo prema propisima o mirovinskom osiguranju, zajedno s medicinskom i drugom dokumentacijom, Zavod dostavlja izravno ministarstvu nadležnom za mirovinski sustav, na obveznu reviziju nalaza i mišljenja.</w:t>
      </w:r>
    </w:p>
    <w:bookmarkEnd w:id="23"/>
    <w:p w14:paraId="3DCDF0E4" w14:textId="77777777" w:rsidR="00F950A9" w:rsidRDefault="00F950A9" w:rsidP="009B1B35">
      <w:pPr>
        <w:pStyle w:val="NoSpacing"/>
        <w:jc w:val="both"/>
        <w:rPr>
          <w:rFonts w:cs="Times New Roman"/>
          <w:sz w:val="24"/>
          <w:szCs w:val="24"/>
          <w:lang w:val="hr-HR"/>
        </w:rPr>
      </w:pPr>
    </w:p>
    <w:p w14:paraId="209F2F33" w14:textId="77777777" w:rsidR="009B1B35" w:rsidRDefault="009B1B35" w:rsidP="00F950A9">
      <w:pPr>
        <w:pStyle w:val="NoSpacing"/>
        <w:ind w:firstLine="1418"/>
        <w:jc w:val="both"/>
        <w:rPr>
          <w:rFonts w:cs="Times New Roman"/>
          <w:sz w:val="24"/>
          <w:szCs w:val="24"/>
          <w:lang w:val="hr-HR"/>
        </w:rPr>
      </w:pPr>
      <w:r w:rsidRPr="003154E3">
        <w:rPr>
          <w:rFonts w:cs="Times New Roman"/>
          <w:sz w:val="24"/>
          <w:szCs w:val="24"/>
          <w:lang w:val="hr-HR"/>
        </w:rPr>
        <w:t>(2) U obavljanju revizije d</w:t>
      </w:r>
      <w:r w:rsidR="00695E78">
        <w:rPr>
          <w:rFonts w:cs="Times New Roman"/>
          <w:sz w:val="24"/>
          <w:szCs w:val="24"/>
          <w:lang w:val="hr-HR"/>
        </w:rPr>
        <w:t>aje</w:t>
      </w:r>
      <w:r w:rsidRPr="003154E3">
        <w:rPr>
          <w:rFonts w:cs="Times New Roman"/>
          <w:sz w:val="24"/>
          <w:szCs w:val="24"/>
          <w:lang w:val="hr-HR"/>
        </w:rPr>
        <w:t xml:space="preserve"> se mišljenje kojim se potvrđuje, odnosno ne potvrđuje nalaz i mišljenje o utvrđenoj promjeni u radnoj sposobnosti te daju primjedbe s uputom vijeću vještaka</w:t>
      </w:r>
      <w:r w:rsidR="003500AF">
        <w:rPr>
          <w:rFonts w:cs="Times New Roman"/>
          <w:sz w:val="24"/>
          <w:szCs w:val="24"/>
          <w:lang w:val="hr-HR"/>
        </w:rPr>
        <w:t xml:space="preserve">, odnosno vijeću </w:t>
      </w:r>
      <w:r w:rsidRPr="003154E3">
        <w:rPr>
          <w:rFonts w:cs="Times New Roman"/>
          <w:sz w:val="24"/>
          <w:szCs w:val="24"/>
          <w:lang w:val="hr-HR"/>
        </w:rPr>
        <w:t>viših vještaka za izmjenu nalaza i mišljenja.</w:t>
      </w:r>
    </w:p>
    <w:p w14:paraId="15E27F3D" w14:textId="77777777" w:rsidR="00F950A9" w:rsidRDefault="00F950A9" w:rsidP="00F950A9">
      <w:pPr>
        <w:pStyle w:val="NoSpacing"/>
        <w:ind w:firstLine="1418"/>
        <w:jc w:val="both"/>
        <w:rPr>
          <w:rFonts w:cs="Times New Roman"/>
          <w:sz w:val="24"/>
          <w:szCs w:val="24"/>
          <w:lang w:val="hr-HR"/>
        </w:rPr>
      </w:pPr>
    </w:p>
    <w:p w14:paraId="2D37F41E" w14:textId="77777777" w:rsidR="00541419" w:rsidRPr="003154E3" w:rsidRDefault="00541419" w:rsidP="00F950A9">
      <w:pPr>
        <w:pStyle w:val="NoSpacing"/>
        <w:ind w:firstLine="1418"/>
        <w:jc w:val="both"/>
        <w:rPr>
          <w:rFonts w:cs="Times New Roman"/>
          <w:sz w:val="24"/>
          <w:szCs w:val="24"/>
          <w:lang w:val="hr-HR"/>
        </w:rPr>
      </w:pPr>
      <w:r>
        <w:rPr>
          <w:rFonts w:cs="Times New Roman"/>
          <w:sz w:val="24"/>
          <w:szCs w:val="24"/>
          <w:lang w:val="hr-HR"/>
        </w:rPr>
        <w:t>(3) Uputa iz stavka 2. ovoga članka može nalagati i potrebu provođenja neposrednog pregleda osobe koja se vještači, kao i potrebu pribavljanja dodatne odnosno originalne medicinske dokumentacije.</w:t>
      </w:r>
    </w:p>
    <w:p w14:paraId="569CFC23" w14:textId="77777777" w:rsidR="00F950A9" w:rsidRDefault="00F950A9" w:rsidP="00F950A9">
      <w:pPr>
        <w:pStyle w:val="NoSpacing"/>
        <w:ind w:firstLine="1418"/>
        <w:jc w:val="both"/>
        <w:rPr>
          <w:rFonts w:cs="Times New Roman"/>
          <w:sz w:val="24"/>
          <w:szCs w:val="24"/>
          <w:lang w:val="hr-HR"/>
        </w:rPr>
      </w:pPr>
    </w:p>
    <w:p w14:paraId="5F81B15D" w14:textId="77777777" w:rsidR="009B1B35" w:rsidRPr="003154E3" w:rsidRDefault="009B1B35" w:rsidP="00F950A9">
      <w:pPr>
        <w:pStyle w:val="NoSpacing"/>
        <w:ind w:firstLine="1418"/>
        <w:jc w:val="both"/>
        <w:rPr>
          <w:rFonts w:cs="Times New Roman"/>
          <w:sz w:val="24"/>
          <w:szCs w:val="24"/>
          <w:lang w:val="hr-HR"/>
        </w:rPr>
      </w:pPr>
      <w:r w:rsidRPr="003154E3">
        <w:rPr>
          <w:rFonts w:cs="Times New Roman"/>
          <w:sz w:val="24"/>
          <w:szCs w:val="24"/>
          <w:lang w:val="hr-HR"/>
        </w:rPr>
        <w:t>(</w:t>
      </w:r>
      <w:r w:rsidR="00541419">
        <w:rPr>
          <w:rFonts w:cs="Times New Roman"/>
          <w:sz w:val="24"/>
          <w:szCs w:val="24"/>
          <w:lang w:val="hr-HR"/>
        </w:rPr>
        <w:t>4</w:t>
      </w:r>
      <w:r w:rsidRPr="003154E3">
        <w:rPr>
          <w:rFonts w:cs="Times New Roman"/>
          <w:sz w:val="24"/>
          <w:szCs w:val="24"/>
          <w:lang w:val="hr-HR"/>
        </w:rPr>
        <w:t xml:space="preserve">) Kada nalaz i mišljenje vijeća vještaka, odnosno vijeća viših vještaka u skladu sa stavkom 2. ovoga članka treba mijenjati u povodu revizije, vijeće vještaka odnosno vijeće viših vještaka, dužno je </w:t>
      </w:r>
      <w:r w:rsidR="00695E78">
        <w:rPr>
          <w:rFonts w:cs="Times New Roman"/>
          <w:sz w:val="24"/>
          <w:szCs w:val="24"/>
          <w:lang w:val="hr-HR"/>
        </w:rPr>
        <w:t>dati n</w:t>
      </w:r>
      <w:r w:rsidRPr="003154E3">
        <w:rPr>
          <w:rFonts w:cs="Times New Roman"/>
          <w:sz w:val="24"/>
          <w:szCs w:val="24"/>
          <w:lang w:val="hr-HR"/>
        </w:rPr>
        <w:t>ovi nalaz i mišljenje sukladno mišljenju i uputama danim u postupku revizije.</w:t>
      </w:r>
    </w:p>
    <w:p w14:paraId="0D7E3725" w14:textId="77777777" w:rsidR="00F950A9" w:rsidRDefault="00F950A9" w:rsidP="00F950A9">
      <w:pPr>
        <w:pStyle w:val="NoSpacing"/>
        <w:ind w:firstLine="1418"/>
        <w:jc w:val="both"/>
        <w:rPr>
          <w:rFonts w:cs="Times New Roman"/>
          <w:sz w:val="24"/>
          <w:szCs w:val="24"/>
          <w:lang w:val="hr-HR"/>
        </w:rPr>
      </w:pPr>
    </w:p>
    <w:p w14:paraId="3E1651AB" w14:textId="1647AE3F" w:rsidR="009B1B35" w:rsidRPr="003154E3" w:rsidRDefault="009B1B35" w:rsidP="00F950A9">
      <w:pPr>
        <w:pStyle w:val="NoSpacing"/>
        <w:ind w:firstLine="1418"/>
        <w:jc w:val="both"/>
        <w:rPr>
          <w:rFonts w:cs="Times New Roman"/>
          <w:sz w:val="24"/>
          <w:szCs w:val="24"/>
          <w:lang w:val="hr-HR"/>
        </w:rPr>
      </w:pPr>
      <w:r w:rsidRPr="003154E3">
        <w:rPr>
          <w:rFonts w:cs="Times New Roman"/>
          <w:sz w:val="24"/>
          <w:szCs w:val="24"/>
          <w:lang w:val="hr-HR"/>
        </w:rPr>
        <w:t>(</w:t>
      </w:r>
      <w:r w:rsidR="00541419">
        <w:rPr>
          <w:rFonts w:cs="Times New Roman"/>
          <w:sz w:val="24"/>
          <w:szCs w:val="24"/>
          <w:lang w:val="hr-HR"/>
        </w:rPr>
        <w:t>5</w:t>
      </w:r>
      <w:r w:rsidRPr="003154E3">
        <w:rPr>
          <w:rFonts w:cs="Times New Roman"/>
          <w:sz w:val="24"/>
          <w:szCs w:val="24"/>
          <w:lang w:val="hr-HR"/>
        </w:rPr>
        <w:t xml:space="preserve">) Vijeće vještaka, odnosno vijeće viših vještaka dužno je </w:t>
      </w:r>
      <w:r w:rsidR="00695E78">
        <w:rPr>
          <w:rFonts w:cs="Times New Roman"/>
          <w:sz w:val="24"/>
          <w:szCs w:val="24"/>
          <w:lang w:val="hr-HR"/>
        </w:rPr>
        <w:t xml:space="preserve">dati </w:t>
      </w:r>
      <w:r w:rsidRPr="003154E3">
        <w:rPr>
          <w:rFonts w:cs="Times New Roman"/>
          <w:sz w:val="24"/>
          <w:szCs w:val="24"/>
          <w:lang w:val="hr-HR"/>
        </w:rPr>
        <w:t xml:space="preserve">novi nalaz i mišljenje u roku od </w:t>
      </w:r>
      <w:r w:rsidR="00F950A9">
        <w:rPr>
          <w:rFonts w:cs="Times New Roman"/>
          <w:sz w:val="24"/>
          <w:szCs w:val="24"/>
          <w:lang w:val="hr-HR"/>
        </w:rPr>
        <w:t>pet</w:t>
      </w:r>
      <w:r w:rsidR="00F950A9" w:rsidRPr="003154E3">
        <w:rPr>
          <w:rFonts w:cs="Times New Roman"/>
          <w:sz w:val="24"/>
          <w:szCs w:val="24"/>
          <w:lang w:val="hr-HR"/>
        </w:rPr>
        <w:t xml:space="preserve"> </w:t>
      </w:r>
      <w:r w:rsidRPr="003154E3">
        <w:rPr>
          <w:rFonts w:cs="Times New Roman"/>
          <w:sz w:val="24"/>
          <w:szCs w:val="24"/>
          <w:lang w:val="hr-HR"/>
        </w:rPr>
        <w:t xml:space="preserve">dana od dana kada mu je dostavljen predmet, </w:t>
      </w:r>
      <w:r w:rsidRPr="00F349F6">
        <w:rPr>
          <w:rFonts w:cs="Times New Roman"/>
          <w:sz w:val="24"/>
          <w:szCs w:val="24"/>
          <w:lang w:val="hr-HR"/>
        </w:rPr>
        <w:t>ako nije potrebno pribaviti nov</w:t>
      </w:r>
      <w:r w:rsidR="00244F47">
        <w:rPr>
          <w:rFonts w:cs="Times New Roman"/>
          <w:sz w:val="24"/>
          <w:szCs w:val="24"/>
          <w:lang w:val="hr-HR"/>
        </w:rPr>
        <w:t xml:space="preserve">u </w:t>
      </w:r>
      <w:r w:rsidRPr="00F349F6">
        <w:rPr>
          <w:rFonts w:cs="Times New Roman"/>
          <w:sz w:val="24"/>
          <w:szCs w:val="24"/>
          <w:lang w:val="hr-HR"/>
        </w:rPr>
        <w:t>medicinsk</w:t>
      </w:r>
      <w:r w:rsidR="00244F47">
        <w:rPr>
          <w:rFonts w:cs="Times New Roman"/>
          <w:sz w:val="24"/>
          <w:szCs w:val="24"/>
          <w:lang w:val="hr-HR"/>
        </w:rPr>
        <w:t>u i</w:t>
      </w:r>
      <w:r w:rsidRPr="00F349F6">
        <w:rPr>
          <w:rFonts w:cs="Times New Roman"/>
          <w:sz w:val="24"/>
          <w:szCs w:val="24"/>
          <w:lang w:val="hr-HR"/>
        </w:rPr>
        <w:t xml:space="preserve"> </w:t>
      </w:r>
      <w:r w:rsidR="003500AF">
        <w:rPr>
          <w:rFonts w:cs="Times New Roman"/>
          <w:sz w:val="24"/>
          <w:szCs w:val="24"/>
          <w:lang w:val="hr-HR"/>
        </w:rPr>
        <w:t>drugu</w:t>
      </w:r>
      <w:r w:rsidRPr="00F349F6">
        <w:rPr>
          <w:rFonts w:cs="Times New Roman"/>
          <w:sz w:val="24"/>
          <w:szCs w:val="24"/>
          <w:lang w:val="hr-HR"/>
        </w:rPr>
        <w:t xml:space="preserve"> dokumentaciju.</w:t>
      </w:r>
    </w:p>
    <w:p w14:paraId="7947F50B" w14:textId="77777777" w:rsidR="00F950A9" w:rsidRDefault="00F950A9" w:rsidP="00F950A9">
      <w:pPr>
        <w:pStyle w:val="NoSpacing"/>
        <w:ind w:firstLine="1418"/>
        <w:jc w:val="both"/>
        <w:rPr>
          <w:rFonts w:cs="Times New Roman"/>
          <w:sz w:val="24"/>
          <w:szCs w:val="24"/>
          <w:lang w:val="hr-HR"/>
        </w:rPr>
      </w:pPr>
    </w:p>
    <w:p w14:paraId="5890A4B9" w14:textId="77777777" w:rsidR="00695E78" w:rsidRPr="003154E3" w:rsidRDefault="009B1B35" w:rsidP="00F950A9">
      <w:pPr>
        <w:pStyle w:val="NoSpacing"/>
        <w:ind w:firstLine="1418"/>
        <w:jc w:val="both"/>
        <w:rPr>
          <w:rFonts w:cs="Times New Roman"/>
          <w:sz w:val="24"/>
          <w:szCs w:val="24"/>
          <w:lang w:val="hr-HR"/>
        </w:rPr>
      </w:pPr>
      <w:r w:rsidRPr="003154E3">
        <w:rPr>
          <w:rFonts w:cs="Times New Roman"/>
          <w:sz w:val="24"/>
          <w:szCs w:val="24"/>
          <w:lang w:val="hr-HR"/>
        </w:rPr>
        <w:t>(</w:t>
      </w:r>
      <w:r w:rsidR="00541419">
        <w:rPr>
          <w:rFonts w:cs="Times New Roman"/>
          <w:sz w:val="24"/>
          <w:szCs w:val="24"/>
          <w:lang w:val="hr-HR"/>
        </w:rPr>
        <w:t>6</w:t>
      </w:r>
      <w:r w:rsidRPr="003154E3">
        <w:rPr>
          <w:rFonts w:cs="Times New Roman"/>
          <w:sz w:val="24"/>
          <w:szCs w:val="24"/>
          <w:lang w:val="hr-HR"/>
        </w:rPr>
        <w:t>) Revizija nalaza i mišljenja o utvrđenoj promjeni u radnoj sposobnosti mora biti obavljena u roku od 10 dana od dana zaprimanja nalaza i mišljenja</w:t>
      </w:r>
      <w:r w:rsidR="00695E78">
        <w:rPr>
          <w:rFonts w:cs="Times New Roman"/>
          <w:sz w:val="24"/>
          <w:szCs w:val="24"/>
          <w:lang w:val="hr-HR"/>
        </w:rPr>
        <w:t xml:space="preserve">, </w:t>
      </w:r>
      <w:r w:rsidR="00695E78" w:rsidRPr="00695E78">
        <w:rPr>
          <w:rFonts w:cs="Times New Roman"/>
          <w:sz w:val="24"/>
          <w:szCs w:val="24"/>
          <w:lang w:val="hr-HR"/>
        </w:rPr>
        <w:t xml:space="preserve">a u slučaju iz stavka </w:t>
      </w:r>
      <w:r w:rsidR="00695E78">
        <w:rPr>
          <w:rFonts w:cs="Times New Roman"/>
          <w:sz w:val="24"/>
          <w:szCs w:val="24"/>
          <w:lang w:val="hr-HR"/>
        </w:rPr>
        <w:t>4</w:t>
      </w:r>
      <w:r w:rsidR="00695E78" w:rsidRPr="00695E78">
        <w:rPr>
          <w:rFonts w:cs="Times New Roman"/>
          <w:sz w:val="24"/>
          <w:szCs w:val="24"/>
          <w:lang w:val="hr-HR"/>
        </w:rPr>
        <w:t xml:space="preserve">. ovoga članka, u roku od 20 dana </w:t>
      </w:r>
      <w:r w:rsidR="00695E78">
        <w:rPr>
          <w:rFonts w:cs="Times New Roman"/>
          <w:sz w:val="24"/>
          <w:szCs w:val="24"/>
          <w:lang w:val="hr-HR"/>
        </w:rPr>
        <w:t xml:space="preserve">od dana dostave </w:t>
      </w:r>
      <w:r w:rsidR="00244F47">
        <w:rPr>
          <w:rFonts w:cs="Times New Roman"/>
          <w:sz w:val="24"/>
          <w:szCs w:val="24"/>
          <w:lang w:val="hr-HR"/>
        </w:rPr>
        <w:t xml:space="preserve">medicinske i druge </w:t>
      </w:r>
      <w:r w:rsidR="00695E78" w:rsidRPr="00695E78">
        <w:rPr>
          <w:rFonts w:cs="Times New Roman"/>
          <w:sz w:val="24"/>
          <w:szCs w:val="24"/>
          <w:lang w:val="hr-HR"/>
        </w:rPr>
        <w:t>dokumentacije.</w:t>
      </w:r>
    </w:p>
    <w:p w14:paraId="400C459E" w14:textId="77777777" w:rsidR="00695E78" w:rsidRDefault="00F349F6" w:rsidP="009B1B35">
      <w:pPr>
        <w:pStyle w:val="NoSpacing"/>
        <w:jc w:val="both"/>
        <w:rPr>
          <w:rFonts w:cs="Times New Roman"/>
          <w:sz w:val="24"/>
          <w:szCs w:val="24"/>
          <w:lang w:val="hr-HR"/>
        </w:rPr>
      </w:pPr>
      <w:r>
        <w:rPr>
          <w:rFonts w:cs="Times New Roman"/>
          <w:sz w:val="24"/>
          <w:szCs w:val="24"/>
          <w:lang w:val="hr-HR"/>
        </w:rPr>
        <w:t xml:space="preserve"> </w:t>
      </w:r>
    </w:p>
    <w:p w14:paraId="31D79444" w14:textId="77777777" w:rsidR="009B1B35" w:rsidRPr="00CA6DF2" w:rsidRDefault="009B1B35" w:rsidP="009B1B35">
      <w:pPr>
        <w:pStyle w:val="NoSpacing"/>
        <w:jc w:val="center"/>
        <w:rPr>
          <w:rFonts w:cs="Times New Roman"/>
          <w:b/>
          <w:sz w:val="24"/>
          <w:szCs w:val="24"/>
          <w:lang w:val="hr-HR"/>
        </w:rPr>
      </w:pPr>
      <w:r w:rsidRPr="00CA6DF2">
        <w:rPr>
          <w:rFonts w:cs="Times New Roman"/>
          <w:b/>
          <w:sz w:val="24"/>
          <w:szCs w:val="24"/>
          <w:lang w:val="hr-HR"/>
        </w:rPr>
        <w:t xml:space="preserve">Članak </w:t>
      </w:r>
      <w:r w:rsidR="00021F60" w:rsidRPr="00CA6DF2">
        <w:rPr>
          <w:rFonts w:cs="Times New Roman"/>
          <w:b/>
          <w:sz w:val="24"/>
          <w:szCs w:val="24"/>
          <w:lang w:val="hr-HR"/>
        </w:rPr>
        <w:t>1</w:t>
      </w:r>
      <w:r w:rsidR="00763837" w:rsidRPr="00CA6DF2">
        <w:rPr>
          <w:rFonts w:cs="Times New Roman"/>
          <w:b/>
          <w:sz w:val="24"/>
          <w:szCs w:val="24"/>
          <w:lang w:val="hr-HR"/>
        </w:rPr>
        <w:t>9</w:t>
      </w:r>
      <w:r w:rsidRPr="00CA6DF2">
        <w:rPr>
          <w:rFonts w:cs="Times New Roman"/>
          <w:b/>
          <w:sz w:val="24"/>
          <w:szCs w:val="24"/>
          <w:lang w:val="hr-HR"/>
        </w:rPr>
        <w:t>.</w:t>
      </w:r>
    </w:p>
    <w:p w14:paraId="365FD4B0" w14:textId="77777777" w:rsidR="009B1B35" w:rsidRPr="003154E3" w:rsidRDefault="009B1B35" w:rsidP="009B1B35">
      <w:pPr>
        <w:pStyle w:val="NoSpacing"/>
        <w:jc w:val="center"/>
        <w:rPr>
          <w:rFonts w:cs="Times New Roman"/>
          <w:sz w:val="24"/>
          <w:szCs w:val="24"/>
          <w:lang w:val="hr-HR"/>
        </w:rPr>
      </w:pPr>
    </w:p>
    <w:p w14:paraId="156F3191" w14:textId="77777777" w:rsidR="009B1B35" w:rsidRPr="003154E3" w:rsidRDefault="009B1B35" w:rsidP="009D4199">
      <w:pPr>
        <w:pStyle w:val="NoSpacing"/>
        <w:ind w:firstLine="1418"/>
        <w:jc w:val="both"/>
        <w:rPr>
          <w:rFonts w:cs="Times New Roman"/>
          <w:sz w:val="24"/>
          <w:szCs w:val="24"/>
          <w:lang w:val="hr-HR"/>
        </w:rPr>
      </w:pPr>
      <w:bookmarkStart w:id="24" w:name="_Hlk112848744"/>
      <w:r w:rsidRPr="003154E3">
        <w:rPr>
          <w:rFonts w:cs="Times New Roman"/>
          <w:sz w:val="24"/>
          <w:szCs w:val="24"/>
          <w:lang w:val="hr-HR"/>
        </w:rPr>
        <w:t>(1) Nakon obavljene revizije ministarstvo nadležno za mirovinski sustav</w:t>
      </w:r>
      <w:r w:rsidR="00DE7238">
        <w:rPr>
          <w:rFonts w:cs="Times New Roman"/>
          <w:sz w:val="24"/>
          <w:szCs w:val="24"/>
          <w:lang w:val="hr-HR"/>
        </w:rPr>
        <w:t xml:space="preserve"> </w:t>
      </w:r>
      <w:r w:rsidR="00D54A65">
        <w:rPr>
          <w:rFonts w:cs="Times New Roman"/>
          <w:sz w:val="24"/>
          <w:szCs w:val="24"/>
          <w:lang w:val="hr-HR"/>
        </w:rPr>
        <w:t>dužno je bez odgode vratiti predmet</w:t>
      </w:r>
      <w:r w:rsidRPr="003154E3">
        <w:rPr>
          <w:rFonts w:cs="Times New Roman"/>
          <w:sz w:val="24"/>
          <w:szCs w:val="24"/>
          <w:lang w:val="hr-HR"/>
        </w:rPr>
        <w:t xml:space="preserve"> Zavod</w:t>
      </w:r>
      <w:r w:rsidR="00061C9F">
        <w:rPr>
          <w:rFonts w:cs="Times New Roman"/>
          <w:sz w:val="24"/>
          <w:szCs w:val="24"/>
          <w:lang w:val="hr-HR"/>
        </w:rPr>
        <w:t>u.</w:t>
      </w:r>
    </w:p>
    <w:bookmarkEnd w:id="24"/>
    <w:p w14:paraId="65CD420B" w14:textId="77777777" w:rsidR="009D4199" w:rsidRDefault="009D4199" w:rsidP="009B1B35">
      <w:pPr>
        <w:pStyle w:val="NoSpacing"/>
        <w:jc w:val="both"/>
        <w:rPr>
          <w:rFonts w:cs="Times New Roman"/>
          <w:sz w:val="24"/>
          <w:szCs w:val="24"/>
          <w:lang w:val="hr-HR"/>
        </w:rPr>
      </w:pPr>
    </w:p>
    <w:p w14:paraId="0E6B8CF2" w14:textId="77777777" w:rsidR="009B1B35" w:rsidRPr="003154E3" w:rsidRDefault="009B1B35" w:rsidP="009D4199">
      <w:pPr>
        <w:pStyle w:val="NoSpacing"/>
        <w:ind w:firstLine="1418"/>
        <w:jc w:val="both"/>
        <w:rPr>
          <w:rFonts w:cs="Times New Roman"/>
          <w:sz w:val="24"/>
          <w:szCs w:val="24"/>
          <w:lang w:val="hr-HR"/>
        </w:rPr>
      </w:pPr>
      <w:r w:rsidRPr="003154E3">
        <w:rPr>
          <w:rFonts w:cs="Times New Roman"/>
          <w:sz w:val="24"/>
          <w:szCs w:val="24"/>
          <w:lang w:val="hr-HR"/>
        </w:rPr>
        <w:t xml:space="preserve">(2) Po primitku predmeta i postupanju sukladno članku </w:t>
      </w:r>
      <w:r w:rsidR="00021F60" w:rsidRPr="00277C71">
        <w:rPr>
          <w:rFonts w:cs="Times New Roman"/>
          <w:sz w:val="24"/>
          <w:szCs w:val="24"/>
          <w:lang w:val="hr-HR"/>
        </w:rPr>
        <w:t>1</w:t>
      </w:r>
      <w:r w:rsidR="00277C71" w:rsidRPr="00277C71">
        <w:rPr>
          <w:rFonts w:cs="Times New Roman"/>
          <w:sz w:val="24"/>
          <w:szCs w:val="24"/>
          <w:lang w:val="hr-HR"/>
        </w:rPr>
        <w:t>8</w:t>
      </w:r>
      <w:r w:rsidRPr="00277C71">
        <w:rPr>
          <w:rFonts w:cs="Times New Roman"/>
          <w:sz w:val="24"/>
          <w:szCs w:val="24"/>
          <w:lang w:val="hr-HR"/>
        </w:rPr>
        <w:t>. stavku 3. ove Uredbe</w:t>
      </w:r>
      <w:r w:rsidRPr="003154E3">
        <w:rPr>
          <w:rFonts w:cs="Times New Roman"/>
          <w:sz w:val="24"/>
          <w:szCs w:val="24"/>
          <w:lang w:val="hr-HR"/>
        </w:rPr>
        <w:t xml:space="preserve"> Zavod dostavlja predmet nadležnoj ustrojstvenoj jedinici Hrvatskog zavoda za mirovinsko osiguranje u kojoj se nastavlja s postupkom za ostvarivanje prava.</w:t>
      </w:r>
    </w:p>
    <w:p w14:paraId="4F0AD76F" w14:textId="77777777" w:rsidR="009D4199" w:rsidRDefault="009D4199" w:rsidP="009D4199">
      <w:pPr>
        <w:pStyle w:val="NoSpacing"/>
        <w:ind w:firstLine="1418"/>
        <w:jc w:val="both"/>
        <w:rPr>
          <w:rFonts w:cs="Times New Roman"/>
          <w:sz w:val="24"/>
          <w:szCs w:val="24"/>
          <w:lang w:val="hr-HR"/>
        </w:rPr>
      </w:pPr>
    </w:p>
    <w:p w14:paraId="6DF7AE04" w14:textId="77777777" w:rsidR="009B1B35" w:rsidRPr="00EC7C9D" w:rsidRDefault="009B1B35" w:rsidP="009D4199">
      <w:pPr>
        <w:pStyle w:val="NoSpacing"/>
        <w:ind w:firstLine="1418"/>
        <w:jc w:val="both"/>
        <w:rPr>
          <w:rFonts w:cs="Times New Roman"/>
          <w:sz w:val="24"/>
          <w:szCs w:val="24"/>
          <w:lang w:val="hr-HR"/>
        </w:rPr>
      </w:pPr>
      <w:r w:rsidRPr="003154E3">
        <w:rPr>
          <w:rFonts w:cs="Times New Roman"/>
          <w:sz w:val="24"/>
          <w:szCs w:val="24"/>
          <w:lang w:val="hr-HR"/>
        </w:rPr>
        <w:t xml:space="preserve">(3) Zavod </w:t>
      </w:r>
      <w:r w:rsidR="00061C9F" w:rsidRPr="003154E3">
        <w:rPr>
          <w:rFonts w:cs="Times New Roman"/>
          <w:sz w:val="24"/>
          <w:szCs w:val="24"/>
          <w:lang w:val="hr-HR"/>
        </w:rPr>
        <w:t xml:space="preserve">je </w:t>
      </w:r>
      <w:r w:rsidRPr="003154E3">
        <w:rPr>
          <w:rFonts w:cs="Times New Roman"/>
          <w:sz w:val="24"/>
          <w:szCs w:val="24"/>
          <w:lang w:val="hr-HR"/>
        </w:rPr>
        <w:t>obvez</w:t>
      </w:r>
      <w:r w:rsidR="00061C9F">
        <w:rPr>
          <w:rFonts w:cs="Times New Roman"/>
          <w:sz w:val="24"/>
          <w:szCs w:val="24"/>
          <w:lang w:val="hr-HR"/>
        </w:rPr>
        <w:t>an</w:t>
      </w:r>
      <w:r w:rsidRPr="003154E3">
        <w:rPr>
          <w:rFonts w:cs="Times New Roman"/>
          <w:sz w:val="24"/>
          <w:szCs w:val="24"/>
          <w:lang w:val="hr-HR"/>
        </w:rPr>
        <w:t xml:space="preserve"> o nalazu i mišljenju bez odgađanja obavijestiti izabranog doktora, nadležn</w:t>
      </w:r>
      <w:r w:rsidR="00FA16FC">
        <w:rPr>
          <w:rFonts w:cs="Times New Roman"/>
          <w:sz w:val="24"/>
          <w:szCs w:val="24"/>
          <w:lang w:val="hr-HR"/>
        </w:rPr>
        <w:t>u ustrojstvenu jedinicu</w:t>
      </w:r>
      <w:r w:rsidR="00AC1BCA">
        <w:rPr>
          <w:rFonts w:cs="Times New Roman"/>
          <w:sz w:val="24"/>
          <w:szCs w:val="24"/>
          <w:lang w:val="hr-HR"/>
        </w:rPr>
        <w:t xml:space="preserve"> </w:t>
      </w:r>
      <w:r w:rsidRPr="003154E3">
        <w:rPr>
          <w:rFonts w:cs="Times New Roman"/>
          <w:sz w:val="24"/>
          <w:szCs w:val="24"/>
          <w:lang w:val="hr-HR"/>
        </w:rPr>
        <w:t>Hrvatskog zavoda za zdravstveno osiguranje i poslodavca kod kojega je osoba zaposlena</w:t>
      </w:r>
      <w:r w:rsidRPr="00EC7C9D">
        <w:rPr>
          <w:rFonts w:cs="Times New Roman"/>
          <w:sz w:val="24"/>
          <w:szCs w:val="24"/>
          <w:lang w:val="hr-HR"/>
        </w:rPr>
        <w:t xml:space="preserve">, i to u roku osam dana od dana donošenja nalaza i mišljenja. Obavijest o nalazu i mišljenju služi kao dokaz o roku u kojemu je </w:t>
      </w:r>
      <w:r w:rsidR="00CE3405" w:rsidRPr="00EC7C9D">
        <w:rPr>
          <w:rFonts w:cs="Times New Roman"/>
          <w:sz w:val="24"/>
          <w:szCs w:val="24"/>
          <w:lang w:val="hr-HR"/>
        </w:rPr>
        <w:t xml:space="preserve">dan </w:t>
      </w:r>
      <w:r w:rsidRPr="00EC7C9D">
        <w:rPr>
          <w:rFonts w:cs="Times New Roman"/>
          <w:sz w:val="24"/>
          <w:szCs w:val="24"/>
          <w:lang w:val="hr-HR"/>
        </w:rPr>
        <w:t>nalaz i mišljenje i kao informacija poslodavcu radi prava i obveza prema propisima iz obveznog zdravstvenog osiguranja i propisima o radu.</w:t>
      </w:r>
    </w:p>
    <w:p w14:paraId="51DBB07C" w14:textId="77777777" w:rsidR="009D4199" w:rsidRDefault="009D4199" w:rsidP="009D4199">
      <w:pPr>
        <w:pStyle w:val="NoSpacing"/>
        <w:ind w:firstLine="1418"/>
        <w:jc w:val="both"/>
        <w:rPr>
          <w:rFonts w:cs="Times New Roman"/>
          <w:sz w:val="24"/>
          <w:szCs w:val="24"/>
          <w:lang w:val="hr-HR"/>
        </w:rPr>
      </w:pPr>
    </w:p>
    <w:p w14:paraId="740E6793" w14:textId="77777777" w:rsidR="009B1B35" w:rsidRPr="00EC7C9D" w:rsidRDefault="009B1B35" w:rsidP="009D4199">
      <w:pPr>
        <w:pStyle w:val="NoSpacing"/>
        <w:ind w:firstLine="1418"/>
        <w:jc w:val="both"/>
        <w:rPr>
          <w:rFonts w:cs="Times New Roman"/>
          <w:sz w:val="24"/>
          <w:szCs w:val="24"/>
          <w:lang w:val="hr-HR"/>
        </w:rPr>
      </w:pPr>
      <w:r w:rsidRPr="00EC7C9D">
        <w:rPr>
          <w:rFonts w:cs="Times New Roman"/>
          <w:sz w:val="24"/>
          <w:szCs w:val="24"/>
          <w:lang w:val="hr-HR"/>
        </w:rPr>
        <w:lastRenderedPageBreak/>
        <w:t>(4) Nalaz i mišljenje iz stavka 3. ovoga članka smatra se d</w:t>
      </w:r>
      <w:r w:rsidR="00CE3405" w:rsidRPr="00EC7C9D">
        <w:rPr>
          <w:rFonts w:cs="Times New Roman"/>
          <w:sz w:val="24"/>
          <w:szCs w:val="24"/>
          <w:lang w:val="hr-HR"/>
        </w:rPr>
        <w:t>anim</w:t>
      </w:r>
      <w:r w:rsidRPr="00EC7C9D">
        <w:rPr>
          <w:rFonts w:cs="Times New Roman"/>
          <w:sz w:val="24"/>
          <w:szCs w:val="24"/>
          <w:lang w:val="hr-HR"/>
        </w:rPr>
        <w:t xml:space="preserve"> u trenutku kada </w:t>
      </w:r>
      <w:r w:rsidR="00CE3405" w:rsidRPr="00EC7C9D">
        <w:rPr>
          <w:rFonts w:cs="Times New Roman"/>
          <w:sz w:val="24"/>
          <w:szCs w:val="24"/>
          <w:lang w:val="hr-HR"/>
        </w:rPr>
        <w:t>su</w:t>
      </w:r>
      <w:r w:rsidRPr="00EC7C9D">
        <w:rPr>
          <w:rFonts w:cs="Times New Roman"/>
          <w:sz w:val="24"/>
          <w:szCs w:val="24"/>
          <w:lang w:val="hr-HR"/>
        </w:rPr>
        <w:t xml:space="preserve"> vještak – revizor, odnosno vijeće vještaka – revizora </w:t>
      </w:r>
      <w:r w:rsidR="00CE3405" w:rsidRPr="00EC7C9D">
        <w:rPr>
          <w:rFonts w:cs="Times New Roman"/>
          <w:sz w:val="24"/>
          <w:szCs w:val="24"/>
          <w:lang w:val="hr-HR"/>
        </w:rPr>
        <w:t>dali i potpisali svoje mišljenje.</w:t>
      </w:r>
    </w:p>
    <w:p w14:paraId="67A86D22" w14:textId="77777777" w:rsidR="009D4199" w:rsidRDefault="009D4199" w:rsidP="009D4199">
      <w:pPr>
        <w:pStyle w:val="NoSpacing"/>
        <w:ind w:firstLine="1418"/>
        <w:jc w:val="both"/>
        <w:rPr>
          <w:rFonts w:cs="Times New Roman"/>
          <w:sz w:val="24"/>
          <w:szCs w:val="24"/>
          <w:lang w:val="hr-HR"/>
        </w:rPr>
      </w:pPr>
    </w:p>
    <w:p w14:paraId="436F9F92" w14:textId="77777777" w:rsidR="009B1B35" w:rsidRPr="00EC7C9D" w:rsidRDefault="009B1B35" w:rsidP="009D4199">
      <w:pPr>
        <w:pStyle w:val="NoSpacing"/>
        <w:ind w:firstLine="1418"/>
        <w:jc w:val="both"/>
        <w:rPr>
          <w:rFonts w:cs="Times New Roman"/>
          <w:sz w:val="24"/>
          <w:szCs w:val="24"/>
          <w:lang w:val="hr-HR"/>
        </w:rPr>
      </w:pPr>
      <w:r w:rsidRPr="00EC7C9D">
        <w:rPr>
          <w:rFonts w:cs="Times New Roman"/>
          <w:sz w:val="24"/>
          <w:szCs w:val="24"/>
          <w:lang w:val="hr-HR"/>
        </w:rPr>
        <w:t xml:space="preserve">(5) </w:t>
      </w:r>
      <w:r w:rsidR="00CE3405" w:rsidRPr="00EC7C9D">
        <w:rPr>
          <w:rFonts w:cs="Times New Roman"/>
          <w:sz w:val="24"/>
          <w:szCs w:val="24"/>
          <w:lang w:val="hr-HR"/>
        </w:rPr>
        <w:t>A</w:t>
      </w:r>
      <w:r w:rsidRPr="00EC7C9D">
        <w:rPr>
          <w:rFonts w:cs="Times New Roman"/>
          <w:sz w:val="24"/>
          <w:szCs w:val="24"/>
          <w:lang w:val="hr-HR"/>
        </w:rPr>
        <w:t>ko je u reviziji utvrđeno da nalaz i mišljenje vijeća vještaka</w:t>
      </w:r>
      <w:r w:rsidR="00D91194">
        <w:rPr>
          <w:rFonts w:cs="Times New Roman"/>
          <w:sz w:val="24"/>
          <w:szCs w:val="24"/>
          <w:lang w:val="hr-HR"/>
        </w:rPr>
        <w:t>,</w:t>
      </w:r>
      <w:r w:rsidRPr="00EC7C9D">
        <w:rPr>
          <w:rFonts w:cs="Times New Roman"/>
          <w:sz w:val="24"/>
          <w:szCs w:val="24"/>
          <w:lang w:val="hr-HR"/>
        </w:rPr>
        <w:t xml:space="preserve"> odnosno vijeća viših vještaka koje je predmet revizije treba izmijeniti, nalaz i mišljenje smatra se </w:t>
      </w:r>
      <w:r w:rsidR="00CE3405" w:rsidRPr="00EC7C9D">
        <w:rPr>
          <w:rFonts w:cs="Times New Roman"/>
          <w:sz w:val="24"/>
          <w:szCs w:val="24"/>
          <w:lang w:val="hr-HR"/>
        </w:rPr>
        <w:t>danim</w:t>
      </w:r>
      <w:r w:rsidRPr="00EC7C9D">
        <w:rPr>
          <w:rFonts w:cs="Times New Roman"/>
          <w:sz w:val="24"/>
          <w:szCs w:val="24"/>
          <w:lang w:val="hr-HR"/>
        </w:rPr>
        <w:t xml:space="preserve"> nakon što je vijeće vještaka</w:t>
      </w:r>
      <w:r w:rsidR="00D91194">
        <w:rPr>
          <w:rFonts w:cs="Times New Roman"/>
          <w:sz w:val="24"/>
          <w:szCs w:val="24"/>
          <w:lang w:val="hr-HR"/>
        </w:rPr>
        <w:t>,</w:t>
      </w:r>
      <w:r w:rsidRPr="00EC7C9D">
        <w:rPr>
          <w:rFonts w:cs="Times New Roman"/>
          <w:sz w:val="24"/>
          <w:szCs w:val="24"/>
          <w:lang w:val="hr-HR"/>
        </w:rPr>
        <w:t xml:space="preserve"> odnosno vijeće viših vještaka uskladilo svoj nalaz i mišljenje s mišljenjem vještaka – revizora te potpisalo nalaz i mišljenje.</w:t>
      </w:r>
    </w:p>
    <w:p w14:paraId="2C49854C" w14:textId="77777777" w:rsidR="00027CA2" w:rsidRPr="00EC7C9D" w:rsidRDefault="00027CA2" w:rsidP="009B1B35">
      <w:pPr>
        <w:pStyle w:val="NoSpacing"/>
        <w:jc w:val="both"/>
        <w:rPr>
          <w:rFonts w:cs="Times New Roman"/>
          <w:sz w:val="24"/>
          <w:szCs w:val="24"/>
          <w:lang w:val="hr-HR"/>
        </w:rPr>
      </w:pPr>
    </w:p>
    <w:p w14:paraId="1B8B859C" w14:textId="77777777" w:rsidR="003215B9" w:rsidRPr="007A7F7C" w:rsidRDefault="003215B9" w:rsidP="003215B9">
      <w:pPr>
        <w:pStyle w:val="NoSpacing"/>
        <w:jc w:val="center"/>
        <w:rPr>
          <w:rFonts w:cs="Times New Roman"/>
          <w:b/>
          <w:sz w:val="24"/>
          <w:szCs w:val="24"/>
          <w:lang w:val="hr-HR"/>
        </w:rPr>
      </w:pPr>
      <w:r w:rsidRPr="007A7F7C">
        <w:rPr>
          <w:rFonts w:cs="Times New Roman"/>
          <w:b/>
          <w:sz w:val="24"/>
          <w:szCs w:val="24"/>
          <w:lang w:val="hr-HR"/>
        </w:rPr>
        <w:t>Članak 20.</w:t>
      </w:r>
    </w:p>
    <w:p w14:paraId="529172B5" w14:textId="77777777" w:rsidR="003215B9" w:rsidRPr="00EC7C9D" w:rsidRDefault="003215B9" w:rsidP="009B1B35">
      <w:pPr>
        <w:pStyle w:val="NoSpacing"/>
        <w:jc w:val="both"/>
        <w:rPr>
          <w:rFonts w:cs="Times New Roman"/>
          <w:sz w:val="24"/>
          <w:szCs w:val="24"/>
          <w:lang w:val="hr-HR"/>
        </w:rPr>
      </w:pPr>
    </w:p>
    <w:p w14:paraId="30EA7D12" w14:textId="77777777" w:rsidR="000C3A10" w:rsidRPr="00EC7C9D" w:rsidRDefault="000C3A10" w:rsidP="007A7F7C">
      <w:pPr>
        <w:pStyle w:val="NoSpacing"/>
        <w:ind w:firstLine="1418"/>
        <w:jc w:val="both"/>
        <w:rPr>
          <w:rFonts w:cs="Times New Roman"/>
          <w:sz w:val="24"/>
          <w:szCs w:val="24"/>
          <w:lang w:val="hr-HR"/>
        </w:rPr>
      </w:pPr>
      <w:r w:rsidRPr="00EC7C9D">
        <w:rPr>
          <w:rFonts w:cs="Times New Roman"/>
          <w:sz w:val="24"/>
          <w:szCs w:val="24"/>
          <w:lang w:val="hr-HR"/>
        </w:rPr>
        <w:t xml:space="preserve">(1) Nalaz i mišljenje o utvrđenoj promjeni u radnoj sposobnosti na temelju koje se stječe </w:t>
      </w:r>
      <w:r w:rsidRPr="00956CD5">
        <w:rPr>
          <w:rFonts w:cs="Times New Roman"/>
          <w:sz w:val="24"/>
          <w:szCs w:val="24"/>
          <w:lang w:val="hr-HR"/>
        </w:rPr>
        <w:t xml:space="preserve">pravo </w:t>
      </w:r>
      <w:r w:rsidR="00F740D9" w:rsidRPr="00956CD5">
        <w:rPr>
          <w:rFonts w:cs="Times New Roman"/>
          <w:sz w:val="24"/>
          <w:szCs w:val="24"/>
          <w:lang w:val="hr-HR"/>
        </w:rPr>
        <w:t xml:space="preserve">iz </w:t>
      </w:r>
      <w:r w:rsidRPr="00956CD5">
        <w:rPr>
          <w:rFonts w:cs="Times New Roman"/>
          <w:sz w:val="24"/>
          <w:szCs w:val="24"/>
          <w:lang w:val="hr-HR"/>
        </w:rPr>
        <w:t>mirovinsko</w:t>
      </w:r>
      <w:r w:rsidR="00F740D9" w:rsidRPr="00956CD5">
        <w:rPr>
          <w:rFonts w:cs="Times New Roman"/>
          <w:sz w:val="24"/>
          <w:szCs w:val="24"/>
          <w:lang w:val="hr-HR"/>
        </w:rPr>
        <w:t>g</w:t>
      </w:r>
      <w:r w:rsidRPr="00956CD5">
        <w:rPr>
          <w:rFonts w:cs="Times New Roman"/>
          <w:sz w:val="24"/>
          <w:szCs w:val="24"/>
          <w:lang w:val="hr-HR"/>
        </w:rPr>
        <w:t xml:space="preserve"> osiguranj</w:t>
      </w:r>
      <w:r w:rsidR="00F740D9" w:rsidRPr="00956CD5">
        <w:rPr>
          <w:rFonts w:cs="Times New Roman"/>
          <w:sz w:val="24"/>
          <w:szCs w:val="24"/>
          <w:lang w:val="hr-HR"/>
        </w:rPr>
        <w:t>a</w:t>
      </w:r>
      <w:r w:rsidRPr="00956CD5">
        <w:rPr>
          <w:rFonts w:cs="Times New Roman"/>
          <w:sz w:val="24"/>
          <w:szCs w:val="24"/>
          <w:lang w:val="hr-HR"/>
        </w:rPr>
        <w:t>, zajedno s medicinskom i drugom dokumentacijom, Zavod dostav</w:t>
      </w:r>
      <w:r w:rsidRPr="00EC7C9D">
        <w:rPr>
          <w:rFonts w:cs="Times New Roman"/>
          <w:sz w:val="24"/>
          <w:szCs w:val="24"/>
          <w:lang w:val="hr-HR"/>
        </w:rPr>
        <w:t>lja izravno ministarstvu nadležnom za hrvatske branitelje kada je to određeno propisom o hrvatskim braniteljima iz Domovinskog rata i članovima njihovih obitelji, na obveznu reviziju nalaza i mišljenja.</w:t>
      </w:r>
    </w:p>
    <w:p w14:paraId="2ECCE3EC" w14:textId="77777777" w:rsidR="007A7F7C" w:rsidRDefault="007A7F7C" w:rsidP="007A7F7C">
      <w:pPr>
        <w:pStyle w:val="NoSpacing"/>
        <w:ind w:firstLine="1418"/>
        <w:jc w:val="both"/>
        <w:rPr>
          <w:rFonts w:cs="Times New Roman"/>
          <w:sz w:val="24"/>
          <w:szCs w:val="24"/>
          <w:lang w:val="hr-HR"/>
        </w:rPr>
      </w:pPr>
    </w:p>
    <w:p w14:paraId="05509A0C" w14:textId="77777777" w:rsidR="00027CA2" w:rsidRPr="00EC7C9D" w:rsidRDefault="00DE7238" w:rsidP="007A7F7C">
      <w:pPr>
        <w:pStyle w:val="NoSpacing"/>
        <w:ind w:firstLine="1418"/>
        <w:jc w:val="both"/>
        <w:rPr>
          <w:rFonts w:cs="Times New Roman"/>
          <w:sz w:val="24"/>
          <w:szCs w:val="24"/>
          <w:lang w:val="hr-HR"/>
        </w:rPr>
      </w:pPr>
      <w:r w:rsidRPr="00EC7C9D">
        <w:rPr>
          <w:rFonts w:cs="Times New Roman"/>
          <w:sz w:val="24"/>
          <w:szCs w:val="24"/>
          <w:lang w:val="hr-HR"/>
        </w:rPr>
        <w:t>(2)</w:t>
      </w:r>
      <w:r w:rsidR="00140DED" w:rsidRPr="00EC7C9D">
        <w:rPr>
          <w:rFonts w:cs="Times New Roman"/>
          <w:sz w:val="24"/>
          <w:szCs w:val="24"/>
          <w:lang w:val="hr-HR"/>
        </w:rPr>
        <w:t xml:space="preserve"> </w:t>
      </w:r>
      <w:r w:rsidR="00027CA2" w:rsidRPr="00EC7C9D">
        <w:rPr>
          <w:rFonts w:cs="Times New Roman"/>
          <w:sz w:val="24"/>
          <w:szCs w:val="24"/>
          <w:lang w:val="hr-HR"/>
        </w:rPr>
        <w:t>Revizija nalaza i mišljenja o promjeni u radnoj sposobnosti prema propisima o pravima hrvatskih branitelja obavlja se na način i po postupku predviđenom tim propisima.</w:t>
      </w:r>
    </w:p>
    <w:p w14:paraId="00327284" w14:textId="77777777" w:rsidR="00021F60" w:rsidRDefault="00021F60" w:rsidP="007A7F7C">
      <w:pPr>
        <w:pStyle w:val="NoSpacing"/>
        <w:ind w:firstLine="1418"/>
        <w:jc w:val="both"/>
        <w:rPr>
          <w:rFonts w:cs="Times New Roman"/>
          <w:sz w:val="24"/>
          <w:szCs w:val="24"/>
          <w:lang w:val="hr-HR"/>
        </w:rPr>
      </w:pPr>
    </w:p>
    <w:p w14:paraId="2A5FCF40" w14:textId="77777777" w:rsidR="00021F60" w:rsidRDefault="00021F60" w:rsidP="00455F54">
      <w:pPr>
        <w:pStyle w:val="NoSpacing"/>
        <w:jc w:val="center"/>
        <w:rPr>
          <w:rFonts w:cs="Times New Roman"/>
          <w:sz w:val="24"/>
          <w:szCs w:val="24"/>
          <w:lang w:val="hr-HR"/>
        </w:rPr>
      </w:pPr>
      <w:r>
        <w:rPr>
          <w:rFonts w:cs="Times New Roman"/>
          <w:sz w:val="24"/>
          <w:szCs w:val="24"/>
          <w:lang w:val="hr-HR"/>
        </w:rPr>
        <w:t>POGLAVLJE I</w:t>
      </w:r>
      <w:r w:rsidR="009337EE">
        <w:rPr>
          <w:rFonts w:cs="Times New Roman"/>
          <w:sz w:val="24"/>
          <w:szCs w:val="24"/>
          <w:lang w:val="hr-HR"/>
        </w:rPr>
        <w:t>II</w:t>
      </w:r>
      <w:r>
        <w:rPr>
          <w:rFonts w:cs="Times New Roman"/>
          <w:sz w:val="24"/>
          <w:szCs w:val="24"/>
          <w:lang w:val="hr-HR"/>
        </w:rPr>
        <w:t xml:space="preserve">. </w:t>
      </w:r>
    </w:p>
    <w:p w14:paraId="389EA4EA" w14:textId="77777777" w:rsidR="00BD4C72" w:rsidRDefault="004A09F4" w:rsidP="00455F54">
      <w:pPr>
        <w:pStyle w:val="NoSpacing"/>
        <w:jc w:val="center"/>
        <w:rPr>
          <w:rFonts w:cs="Times New Roman"/>
          <w:sz w:val="24"/>
          <w:szCs w:val="24"/>
          <w:lang w:val="hr-HR"/>
        </w:rPr>
      </w:pPr>
      <w:r>
        <w:rPr>
          <w:rFonts w:cs="Times New Roman"/>
          <w:sz w:val="24"/>
          <w:szCs w:val="24"/>
          <w:lang w:val="hr-HR"/>
        </w:rPr>
        <w:t>VJEŠTAČENJE POSTOTKA OŠTEĆENJA ORGANIZMA -</w:t>
      </w:r>
      <w:r w:rsidR="00BD4C72" w:rsidRPr="003154E3">
        <w:rPr>
          <w:rFonts w:cs="Times New Roman"/>
          <w:sz w:val="24"/>
          <w:szCs w:val="24"/>
          <w:lang w:val="hr-HR"/>
        </w:rPr>
        <w:t xml:space="preserve"> TJELESNOG OŠTE</w:t>
      </w:r>
      <w:r w:rsidR="00F444E2" w:rsidRPr="003154E3">
        <w:rPr>
          <w:rFonts w:cs="Times New Roman"/>
          <w:sz w:val="24"/>
          <w:szCs w:val="24"/>
          <w:lang w:val="hr-HR"/>
        </w:rPr>
        <w:t>Ć</w:t>
      </w:r>
      <w:r w:rsidR="00BD4C72" w:rsidRPr="003154E3">
        <w:rPr>
          <w:rFonts w:cs="Times New Roman"/>
          <w:sz w:val="24"/>
          <w:szCs w:val="24"/>
          <w:lang w:val="hr-HR"/>
        </w:rPr>
        <w:t>ENJA</w:t>
      </w:r>
    </w:p>
    <w:p w14:paraId="392984FE" w14:textId="77777777" w:rsidR="00455F54" w:rsidRPr="003154E3" w:rsidRDefault="00455F54" w:rsidP="00455F54">
      <w:pPr>
        <w:pStyle w:val="NoSpacing"/>
        <w:jc w:val="center"/>
        <w:rPr>
          <w:rFonts w:cs="Times New Roman"/>
          <w:sz w:val="24"/>
          <w:szCs w:val="24"/>
          <w:lang w:val="hr-HR"/>
        </w:rPr>
      </w:pPr>
    </w:p>
    <w:p w14:paraId="08DFD1E7" w14:textId="77777777" w:rsidR="00BD4C72" w:rsidRPr="00210126" w:rsidRDefault="00BD4C72" w:rsidP="00455F54">
      <w:pPr>
        <w:pStyle w:val="NoSpacing"/>
        <w:jc w:val="center"/>
        <w:rPr>
          <w:rFonts w:cs="Times New Roman"/>
          <w:b/>
          <w:sz w:val="24"/>
          <w:szCs w:val="24"/>
          <w:lang w:val="hr-HR"/>
        </w:rPr>
      </w:pPr>
      <w:bookmarkStart w:id="25" w:name="_Hlk112846895"/>
      <w:r w:rsidRPr="00210126">
        <w:rPr>
          <w:rFonts w:cs="Times New Roman"/>
          <w:b/>
          <w:sz w:val="24"/>
          <w:szCs w:val="24"/>
          <w:lang w:val="hr-HR"/>
        </w:rPr>
        <w:t xml:space="preserve">Članak </w:t>
      </w:r>
      <w:r w:rsidR="00763837" w:rsidRPr="00210126">
        <w:rPr>
          <w:rFonts w:cs="Times New Roman"/>
          <w:b/>
          <w:sz w:val="24"/>
          <w:szCs w:val="24"/>
          <w:lang w:val="hr-HR"/>
        </w:rPr>
        <w:t>2</w:t>
      </w:r>
      <w:r w:rsidR="00DE7238" w:rsidRPr="00210126">
        <w:rPr>
          <w:rFonts w:cs="Times New Roman"/>
          <w:b/>
          <w:sz w:val="24"/>
          <w:szCs w:val="24"/>
          <w:lang w:val="hr-HR"/>
        </w:rPr>
        <w:t>1</w:t>
      </w:r>
      <w:r w:rsidRPr="00210126">
        <w:rPr>
          <w:rFonts w:cs="Times New Roman"/>
          <w:b/>
          <w:sz w:val="24"/>
          <w:szCs w:val="24"/>
          <w:lang w:val="hr-HR"/>
        </w:rPr>
        <w:t>.</w:t>
      </w:r>
    </w:p>
    <w:bookmarkEnd w:id="25"/>
    <w:p w14:paraId="0D84454A" w14:textId="77777777" w:rsidR="00455F54" w:rsidRPr="003154E3" w:rsidRDefault="00455F54" w:rsidP="00455F54">
      <w:pPr>
        <w:pStyle w:val="NoSpacing"/>
        <w:jc w:val="center"/>
        <w:rPr>
          <w:rFonts w:cs="Times New Roman"/>
          <w:sz w:val="24"/>
          <w:szCs w:val="24"/>
          <w:lang w:val="hr-HR"/>
        </w:rPr>
      </w:pPr>
    </w:p>
    <w:p w14:paraId="2662EE78" w14:textId="77777777" w:rsidR="00A1305A" w:rsidRPr="003154E3" w:rsidRDefault="00A1305A" w:rsidP="00210126">
      <w:pPr>
        <w:pStyle w:val="NoSpacing"/>
        <w:ind w:firstLine="1418"/>
        <w:jc w:val="both"/>
        <w:rPr>
          <w:rFonts w:cs="Times New Roman"/>
          <w:sz w:val="24"/>
          <w:szCs w:val="24"/>
          <w:lang w:val="hr-HR"/>
        </w:rPr>
      </w:pPr>
      <w:r w:rsidRPr="003154E3">
        <w:rPr>
          <w:rFonts w:cs="Times New Roman"/>
          <w:sz w:val="24"/>
          <w:szCs w:val="24"/>
          <w:lang w:val="hr-HR"/>
        </w:rPr>
        <w:t xml:space="preserve">(1) Postupak vještačenja za ostvarivanje prava na temelju </w:t>
      </w:r>
      <w:r w:rsidR="00DC5136">
        <w:rPr>
          <w:rFonts w:cs="Times New Roman"/>
          <w:sz w:val="24"/>
          <w:szCs w:val="24"/>
          <w:lang w:val="hr-HR"/>
        </w:rPr>
        <w:t xml:space="preserve">oštećenja organizma - </w:t>
      </w:r>
      <w:r w:rsidRPr="003154E3">
        <w:rPr>
          <w:rFonts w:cs="Times New Roman"/>
          <w:sz w:val="24"/>
          <w:szCs w:val="24"/>
          <w:lang w:val="hr-HR"/>
        </w:rPr>
        <w:t>tjelesnog oštećenja, pokreće zahtjevom nadležna ustrojstvena jedinica Hrvatskog zavoda za mirovinsko osiguranje</w:t>
      </w:r>
      <w:r>
        <w:rPr>
          <w:rFonts w:cs="Times New Roman"/>
          <w:sz w:val="24"/>
          <w:szCs w:val="24"/>
          <w:lang w:val="hr-HR"/>
        </w:rPr>
        <w:t>.</w:t>
      </w:r>
    </w:p>
    <w:p w14:paraId="3C63291E" w14:textId="77777777" w:rsidR="003A50FB" w:rsidRDefault="003A50FB" w:rsidP="00210126">
      <w:pPr>
        <w:pStyle w:val="NoSpacing"/>
        <w:ind w:firstLine="1418"/>
        <w:jc w:val="both"/>
        <w:rPr>
          <w:rFonts w:cs="Times New Roman"/>
          <w:sz w:val="24"/>
          <w:szCs w:val="24"/>
          <w:lang w:val="hr-HR"/>
        </w:rPr>
      </w:pPr>
      <w:bookmarkStart w:id="26" w:name="_Hlk85017942"/>
    </w:p>
    <w:p w14:paraId="432D2E3A" w14:textId="725ECA6C" w:rsidR="00BD4C72" w:rsidRDefault="00BD4C72" w:rsidP="00210126">
      <w:pPr>
        <w:pStyle w:val="NoSpacing"/>
        <w:ind w:firstLine="1418"/>
        <w:jc w:val="both"/>
        <w:rPr>
          <w:rFonts w:cs="Times New Roman"/>
          <w:sz w:val="24"/>
          <w:szCs w:val="24"/>
          <w:lang w:val="hr-HR"/>
        </w:rPr>
      </w:pPr>
      <w:r w:rsidRPr="003154E3">
        <w:rPr>
          <w:rFonts w:cs="Times New Roman"/>
          <w:sz w:val="24"/>
          <w:szCs w:val="24"/>
          <w:lang w:val="hr-HR"/>
        </w:rPr>
        <w:t xml:space="preserve">(2) </w:t>
      </w:r>
      <w:r w:rsidR="00DC5136">
        <w:rPr>
          <w:rFonts w:cs="Times New Roman"/>
          <w:sz w:val="24"/>
          <w:szCs w:val="24"/>
          <w:lang w:val="hr-HR"/>
        </w:rPr>
        <w:t>O</w:t>
      </w:r>
      <w:r w:rsidR="00DC5136" w:rsidRPr="00DC5136">
        <w:rPr>
          <w:rFonts w:cs="Times New Roman"/>
          <w:sz w:val="24"/>
          <w:szCs w:val="24"/>
          <w:lang w:val="hr-HR"/>
        </w:rPr>
        <w:t>štećenj</w:t>
      </w:r>
      <w:r w:rsidR="00DC5136">
        <w:rPr>
          <w:rFonts w:cs="Times New Roman"/>
          <w:sz w:val="24"/>
          <w:szCs w:val="24"/>
          <w:lang w:val="hr-HR"/>
        </w:rPr>
        <w:t>e</w:t>
      </w:r>
      <w:r w:rsidR="00DC5136" w:rsidRPr="00DC5136">
        <w:rPr>
          <w:rFonts w:cs="Times New Roman"/>
          <w:sz w:val="24"/>
          <w:szCs w:val="24"/>
          <w:lang w:val="hr-HR"/>
        </w:rPr>
        <w:t xml:space="preserve"> organizma </w:t>
      </w:r>
      <w:r w:rsidR="00DC5136">
        <w:rPr>
          <w:rFonts w:cs="Times New Roman"/>
          <w:sz w:val="24"/>
          <w:szCs w:val="24"/>
          <w:lang w:val="hr-HR"/>
        </w:rPr>
        <w:t>- t</w:t>
      </w:r>
      <w:r w:rsidRPr="003154E3">
        <w:rPr>
          <w:rFonts w:cs="Times New Roman"/>
          <w:sz w:val="24"/>
          <w:szCs w:val="24"/>
          <w:lang w:val="hr-HR"/>
        </w:rPr>
        <w:t xml:space="preserve">jelesno oštećenje vještači se sukladno Listi oštećenja </w:t>
      </w:r>
      <w:r w:rsidRPr="00BD3A97">
        <w:rPr>
          <w:rFonts w:cs="Times New Roman"/>
          <w:sz w:val="24"/>
          <w:szCs w:val="24"/>
          <w:lang w:val="hr-HR"/>
        </w:rPr>
        <w:t>organizma (u daljnjem tekstu: Lista I) koja</w:t>
      </w:r>
      <w:r w:rsidRPr="003154E3">
        <w:rPr>
          <w:rFonts w:cs="Times New Roman"/>
          <w:sz w:val="24"/>
          <w:szCs w:val="24"/>
          <w:lang w:val="hr-HR"/>
        </w:rPr>
        <w:t xml:space="preserve"> je</w:t>
      </w:r>
      <w:r w:rsidR="008C77FF">
        <w:rPr>
          <w:rFonts w:cs="Times New Roman"/>
          <w:sz w:val="24"/>
          <w:szCs w:val="24"/>
          <w:lang w:val="hr-HR"/>
        </w:rPr>
        <w:t xml:space="preserve"> utvrđena u Prilogu IV. </w:t>
      </w:r>
      <w:r w:rsidR="003A50FB">
        <w:rPr>
          <w:rFonts w:cs="Times New Roman"/>
          <w:sz w:val="24"/>
          <w:szCs w:val="24"/>
          <w:lang w:val="hr-HR"/>
        </w:rPr>
        <w:t xml:space="preserve">ove Uredbe </w:t>
      </w:r>
      <w:r w:rsidR="00082AEC">
        <w:rPr>
          <w:rFonts w:cs="Times New Roman"/>
          <w:sz w:val="24"/>
          <w:szCs w:val="24"/>
          <w:lang w:val="hr-HR"/>
        </w:rPr>
        <w:t xml:space="preserve">i </w:t>
      </w:r>
      <w:r w:rsidR="003A50FB">
        <w:rPr>
          <w:rFonts w:cs="Times New Roman"/>
          <w:sz w:val="24"/>
          <w:szCs w:val="24"/>
          <w:lang w:val="hr-HR"/>
        </w:rPr>
        <w:t xml:space="preserve">njezin je </w:t>
      </w:r>
      <w:r w:rsidRPr="003154E3">
        <w:rPr>
          <w:rFonts w:cs="Times New Roman"/>
          <w:sz w:val="24"/>
          <w:szCs w:val="24"/>
          <w:lang w:val="hr-HR"/>
        </w:rPr>
        <w:t>sastavni dio.</w:t>
      </w:r>
    </w:p>
    <w:bookmarkEnd w:id="26"/>
    <w:p w14:paraId="3753481A" w14:textId="77777777" w:rsidR="003A50FB" w:rsidRDefault="003A50FB" w:rsidP="00210126">
      <w:pPr>
        <w:pStyle w:val="NoSpacing"/>
        <w:ind w:firstLine="1418"/>
        <w:jc w:val="both"/>
        <w:rPr>
          <w:rFonts w:cs="Times New Roman"/>
          <w:sz w:val="24"/>
          <w:szCs w:val="24"/>
          <w:lang w:val="hr-HR"/>
        </w:rPr>
      </w:pPr>
    </w:p>
    <w:p w14:paraId="1101EFE7" w14:textId="77777777" w:rsidR="00A72505" w:rsidRPr="003154E3" w:rsidRDefault="00A72505" w:rsidP="00210126">
      <w:pPr>
        <w:pStyle w:val="NoSpacing"/>
        <w:ind w:firstLine="1418"/>
        <w:jc w:val="both"/>
        <w:rPr>
          <w:rFonts w:cs="Times New Roman"/>
          <w:sz w:val="24"/>
          <w:szCs w:val="24"/>
          <w:lang w:val="hr-HR"/>
        </w:rPr>
      </w:pPr>
      <w:r w:rsidRPr="003154E3">
        <w:rPr>
          <w:rFonts w:cs="Times New Roman"/>
          <w:sz w:val="24"/>
          <w:szCs w:val="24"/>
          <w:lang w:val="hr-HR"/>
        </w:rPr>
        <w:t>(</w:t>
      </w:r>
      <w:r>
        <w:rPr>
          <w:rFonts w:cs="Times New Roman"/>
          <w:sz w:val="24"/>
          <w:szCs w:val="24"/>
          <w:lang w:val="hr-HR"/>
        </w:rPr>
        <w:t>3</w:t>
      </w:r>
      <w:r w:rsidRPr="003154E3">
        <w:rPr>
          <w:rFonts w:cs="Times New Roman"/>
          <w:sz w:val="24"/>
          <w:szCs w:val="24"/>
          <w:lang w:val="hr-HR"/>
        </w:rPr>
        <w:t>) Zahtjevu za vještačenje mora biti priložen</w:t>
      </w:r>
      <w:r>
        <w:rPr>
          <w:rFonts w:cs="Times New Roman"/>
          <w:sz w:val="24"/>
          <w:szCs w:val="24"/>
          <w:lang w:val="hr-HR"/>
        </w:rPr>
        <w:t>a</w:t>
      </w:r>
      <w:r w:rsidRPr="003154E3">
        <w:rPr>
          <w:rFonts w:cs="Times New Roman"/>
          <w:sz w:val="24"/>
          <w:szCs w:val="24"/>
          <w:lang w:val="hr-HR"/>
        </w:rPr>
        <w:t xml:space="preserve"> medicinsk</w:t>
      </w:r>
      <w:r>
        <w:rPr>
          <w:rFonts w:cs="Times New Roman"/>
          <w:sz w:val="24"/>
          <w:szCs w:val="24"/>
          <w:lang w:val="hr-HR"/>
        </w:rPr>
        <w:t>a</w:t>
      </w:r>
      <w:r w:rsidRPr="003154E3">
        <w:rPr>
          <w:rFonts w:cs="Times New Roman"/>
          <w:sz w:val="24"/>
          <w:szCs w:val="24"/>
          <w:lang w:val="hr-HR"/>
        </w:rPr>
        <w:t xml:space="preserve"> i drug</w:t>
      </w:r>
      <w:r>
        <w:rPr>
          <w:rFonts w:cs="Times New Roman"/>
          <w:sz w:val="24"/>
          <w:szCs w:val="24"/>
          <w:lang w:val="hr-HR"/>
        </w:rPr>
        <w:t>a</w:t>
      </w:r>
      <w:r w:rsidRPr="003154E3">
        <w:rPr>
          <w:rFonts w:cs="Times New Roman"/>
          <w:sz w:val="24"/>
          <w:szCs w:val="24"/>
          <w:lang w:val="hr-HR"/>
        </w:rPr>
        <w:t xml:space="preserve"> dokumentacij</w:t>
      </w:r>
      <w:r>
        <w:rPr>
          <w:rFonts w:cs="Times New Roman"/>
          <w:sz w:val="24"/>
          <w:szCs w:val="24"/>
          <w:lang w:val="hr-HR"/>
        </w:rPr>
        <w:t>a, a ako se</w:t>
      </w:r>
      <w:r w:rsidRPr="00A72505">
        <w:rPr>
          <w:rFonts w:cs="Times New Roman"/>
          <w:sz w:val="24"/>
          <w:szCs w:val="24"/>
          <w:lang w:val="hr-HR"/>
        </w:rPr>
        <w:t xml:space="preserve"> </w:t>
      </w:r>
      <w:r w:rsidRPr="003154E3">
        <w:rPr>
          <w:rFonts w:cs="Times New Roman"/>
          <w:sz w:val="24"/>
          <w:szCs w:val="24"/>
          <w:lang w:val="hr-HR"/>
        </w:rPr>
        <w:t>radi o ozljedi na radu ili profesionalnoj bolesti i prijav</w:t>
      </w:r>
      <w:r>
        <w:rPr>
          <w:rFonts w:cs="Times New Roman"/>
          <w:sz w:val="24"/>
          <w:szCs w:val="24"/>
          <w:lang w:val="hr-HR"/>
        </w:rPr>
        <w:t>a</w:t>
      </w:r>
      <w:r w:rsidRPr="003154E3">
        <w:rPr>
          <w:rFonts w:cs="Times New Roman"/>
          <w:sz w:val="24"/>
          <w:szCs w:val="24"/>
          <w:lang w:val="hr-HR"/>
        </w:rPr>
        <w:t xml:space="preserve"> o ozljedi na radu, odnosno dokumentacij</w:t>
      </w:r>
      <w:r>
        <w:rPr>
          <w:rFonts w:cs="Times New Roman"/>
          <w:sz w:val="24"/>
          <w:szCs w:val="24"/>
          <w:lang w:val="hr-HR"/>
        </w:rPr>
        <w:t>a</w:t>
      </w:r>
      <w:r w:rsidRPr="003154E3">
        <w:rPr>
          <w:rFonts w:cs="Times New Roman"/>
          <w:sz w:val="24"/>
          <w:szCs w:val="24"/>
          <w:lang w:val="hr-HR"/>
        </w:rPr>
        <w:t xml:space="preserve"> o profesionalnoj bolesti</w:t>
      </w:r>
      <w:r>
        <w:rPr>
          <w:rFonts w:cs="Times New Roman"/>
          <w:sz w:val="24"/>
          <w:szCs w:val="24"/>
          <w:lang w:val="hr-HR"/>
        </w:rPr>
        <w:t>.</w:t>
      </w:r>
    </w:p>
    <w:p w14:paraId="125D3E52" w14:textId="77777777" w:rsidR="003A50FB" w:rsidRDefault="003A50FB" w:rsidP="00210126">
      <w:pPr>
        <w:pStyle w:val="NoSpacing"/>
        <w:ind w:firstLine="1418"/>
        <w:jc w:val="both"/>
        <w:rPr>
          <w:rFonts w:cs="Times New Roman"/>
          <w:sz w:val="24"/>
          <w:szCs w:val="24"/>
          <w:lang w:val="hr-HR"/>
        </w:rPr>
      </w:pPr>
      <w:bookmarkStart w:id="27" w:name="_Hlk83820557"/>
    </w:p>
    <w:p w14:paraId="1E2C9B9E" w14:textId="77777777" w:rsidR="00A72505" w:rsidRPr="00A72505" w:rsidRDefault="00A72505" w:rsidP="00210126">
      <w:pPr>
        <w:pStyle w:val="NoSpacing"/>
        <w:ind w:firstLine="1418"/>
        <w:jc w:val="both"/>
        <w:rPr>
          <w:rFonts w:cs="Times New Roman"/>
          <w:sz w:val="24"/>
          <w:szCs w:val="24"/>
          <w:lang w:val="hr-HR"/>
        </w:rPr>
      </w:pPr>
      <w:r w:rsidRPr="00A72505">
        <w:rPr>
          <w:rFonts w:cs="Times New Roman"/>
          <w:sz w:val="24"/>
          <w:szCs w:val="24"/>
          <w:lang w:val="hr-HR"/>
        </w:rPr>
        <w:t xml:space="preserve">(4) Vijeće vještaka na temelju </w:t>
      </w:r>
      <w:r w:rsidR="00A512AD">
        <w:rPr>
          <w:rFonts w:cs="Times New Roman"/>
          <w:sz w:val="24"/>
          <w:szCs w:val="24"/>
          <w:lang w:val="hr-HR"/>
        </w:rPr>
        <w:t xml:space="preserve">uvida u </w:t>
      </w:r>
      <w:r w:rsidRPr="00A72505">
        <w:rPr>
          <w:rFonts w:cs="Times New Roman"/>
          <w:sz w:val="24"/>
          <w:szCs w:val="24"/>
          <w:lang w:val="hr-HR"/>
        </w:rPr>
        <w:t>medicinsk</w:t>
      </w:r>
      <w:r w:rsidR="00A512AD">
        <w:rPr>
          <w:rFonts w:cs="Times New Roman"/>
          <w:sz w:val="24"/>
          <w:szCs w:val="24"/>
          <w:lang w:val="hr-HR"/>
        </w:rPr>
        <w:t>u</w:t>
      </w:r>
      <w:r w:rsidRPr="00A72505">
        <w:rPr>
          <w:rFonts w:cs="Times New Roman"/>
          <w:sz w:val="24"/>
          <w:szCs w:val="24"/>
          <w:lang w:val="hr-HR"/>
        </w:rPr>
        <w:t xml:space="preserve"> i drug</w:t>
      </w:r>
      <w:r w:rsidR="00A512AD">
        <w:rPr>
          <w:rFonts w:cs="Times New Roman"/>
          <w:sz w:val="24"/>
          <w:szCs w:val="24"/>
          <w:lang w:val="hr-HR"/>
        </w:rPr>
        <w:t>u</w:t>
      </w:r>
      <w:r w:rsidRPr="00A72505">
        <w:rPr>
          <w:rFonts w:cs="Times New Roman"/>
          <w:sz w:val="24"/>
          <w:szCs w:val="24"/>
          <w:lang w:val="hr-HR"/>
        </w:rPr>
        <w:t xml:space="preserve"> dokumentacij</w:t>
      </w:r>
      <w:r w:rsidR="00A512AD">
        <w:rPr>
          <w:rFonts w:cs="Times New Roman"/>
          <w:sz w:val="24"/>
          <w:szCs w:val="24"/>
          <w:lang w:val="hr-HR"/>
        </w:rPr>
        <w:t>u</w:t>
      </w:r>
      <w:r w:rsidRPr="00A72505">
        <w:rPr>
          <w:rFonts w:cs="Times New Roman"/>
          <w:sz w:val="24"/>
          <w:szCs w:val="24"/>
          <w:lang w:val="hr-HR"/>
        </w:rPr>
        <w:t xml:space="preserve"> </w:t>
      </w:r>
      <w:r>
        <w:rPr>
          <w:rFonts w:cs="Times New Roman"/>
          <w:sz w:val="24"/>
          <w:szCs w:val="24"/>
          <w:lang w:val="hr-HR"/>
        </w:rPr>
        <w:t>iz stav</w:t>
      </w:r>
      <w:r w:rsidR="001673F5">
        <w:rPr>
          <w:rFonts w:cs="Times New Roman"/>
          <w:sz w:val="24"/>
          <w:szCs w:val="24"/>
          <w:lang w:val="hr-HR"/>
        </w:rPr>
        <w:t>ka</w:t>
      </w:r>
      <w:r>
        <w:rPr>
          <w:rFonts w:cs="Times New Roman"/>
          <w:sz w:val="24"/>
          <w:szCs w:val="24"/>
          <w:lang w:val="hr-HR"/>
        </w:rPr>
        <w:t xml:space="preserve"> 3. ovoga članka </w:t>
      </w:r>
      <w:r w:rsidRPr="00A72505">
        <w:rPr>
          <w:rFonts w:cs="Times New Roman"/>
          <w:sz w:val="24"/>
          <w:szCs w:val="24"/>
          <w:lang w:val="hr-HR"/>
        </w:rPr>
        <w:t xml:space="preserve">daje nalaz i mišljenje o </w:t>
      </w:r>
      <w:r w:rsidR="00DC5136">
        <w:rPr>
          <w:rFonts w:cs="Times New Roman"/>
          <w:sz w:val="24"/>
          <w:szCs w:val="24"/>
          <w:lang w:val="hr-HR"/>
        </w:rPr>
        <w:t xml:space="preserve">oštećenju organizma - </w:t>
      </w:r>
      <w:r w:rsidRPr="00A72505">
        <w:rPr>
          <w:rFonts w:cs="Times New Roman"/>
          <w:sz w:val="24"/>
          <w:szCs w:val="24"/>
          <w:lang w:val="hr-HR"/>
        </w:rPr>
        <w:t>tjelesno</w:t>
      </w:r>
      <w:r w:rsidR="00DA6C98">
        <w:rPr>
          <w:rFonts w:cs="Times New Roman"/>
          <w:sz w:val="24"/>
          <w:szCs w:val="24"/>
          <w:lang w:val="hr-HR"/>
        </w:rPr>
        <w:t>m</w:t>
      </w:r>
      <w:r w:rsidRPr="00A72505">
        <w:rPr>
          <w:rFonts w:cs="Times New Roman"/>
          <w:sz w:val="24"/>
          <w:szCs w:val="24"/>
          <w:lang w:val="hr-HR"/>
        </w:rPr>
        <w:t xml:space="preserve"> oštećenj</w:t>
      </w:r>
      <w:r w:rsidR="00DA6C98">
        <w:rPr>
          <w:rFonts w:cs="Times New Roman"/>
          <w:sz w:val="24"/>
          <w:szCs w:val="24"/>
          <w:lang w:val="hr-HR"/>
        </w:rPr>
        <w:t>u</w:t>
      </w:r>
      <w:r w:rsidRPr="00A72505">
        <w:rPr>
          <w:rFonts w:cs="Times New Roman"/>
          <w:sz w:val="24"/>
          <w:szCs w:val="24"/>
          <w:lang w:val="hr-HR"/>
        </w:rPr>
        <w:t xml:space="preserve"> bez neposrednog pregleda osobe. </w:t>
      </w:r>
    </w:p>
    <w:p w14:paraId="305ACF58" w14:textId="77777777" w:rsidR="003A50FB" w:rsidRDefault="003A50FB" w:rsidP="00210126">
      <w:pPr>
        <w:pStyle w:val="NoSpacing"/>
        <w:ind w:firstLine="1418"/>
        <w:jc w:val="both"/>
        <w:rPr>
          <w:rFonts w:cs="Times New Roman"/>
          <w:sz w:val="24"/>
          <w:szCs w:val="24"/>
          <w:lang w:val="hr-HR"/>
        </w:rPr>
      </w:pPr>
    </w:p>
    <w:p w14:paraId="26D13FBB" w14:textId="77777777" w:rsidR="00A72505" w:rsidRDefault="00A72505" w:rsidP="00210126">
      <w:pPr>
        <w:pStyle w:val="NoSpacing"/>
        <w:ind w:firstLine="1418"/>
        <w:jc w:val="both"/>
        <w:rPr>
          <w:rFonts w:cs="Times New Roman"/>
          <w:sz w:val="24"/>
          <w:szCs w:val="24"/>
          <w:lang w:val="hr-HR"/>
        </w:rPr>
      </w:pPr>
      <w:r w:rsidRPr="008B4AA6">
        <w:rPr>
          <w:rFonts w:cs="Times New Roman"/>
          <w:sz w:val="24"/>
          <w:szCs w:val="24"/>
          <w:lang w:val="hr-HR"/>
        </w:rPr>
        <w:lastRenderedPageBreak/>
        <w:t>(</w:t>
      </w:r>
      <w:r>
        <w:rPr>
          <w:rFonts w:cs="Times New Roman"/>
          <w:sz w:val="24"/>
          <w:szCs w:val="24"/>
          <w:lang w:val="hr-HR"/>
        </w:rPr>
        <w:t>5</w:t>
      </w:r>
      <w:r w:rsidRPr="008B4AA6">
        <w:rPr>
          <w:rFonts w:cs="Times New Roman"/>
          <w:sz w:val="24"/>
          <w:szCs w:val="24"/>
          <w:lang w:val="hr-HR"/>
        </w:rPr>
        <w:t xml:space="preserve">) Iznimno od stavka </w:t>
      </w:r>
      <w:r>
        <w:rPr>
          <w:rFonts w:cs="Times New Roman"/>
          <w:sz w:val="24"/>
          <w:szCs w:val="24"/>
          <w:lang w:val="hr-HR"/>
        </w:rPr>
        <w:t>4</w:t>
      </w:r>
      <w:r w:rsidRPr="008B4AA6">
        <w:rPr>
          <w:rFonts w:cs="Times New Roman"/>
          <w:sz w:val="24"/>
          <w:szCs w:val="24"/>
          <w:lang w:val="hr-HR"/>
        </w:rPr>
        <w:t xml:space="preserve">. ovoga članka, vijeće vještaka može obaviti neposredni pregled osobe koja se vještači ako se uvidom u medicinsku </w:t>
      </w:r>
      <w:r w:rsidR="005F2838" w:rsidRPr="003154E3">
        <w:rPr>
          <w:rFonts w:cs="Times New Roman"/>
          <w:sz w:val="24"/>
          <w:szCs w:val="24"/>
          <w:lang w:val="hr-HR"/>
        </w:rPr>
        <w:t xml:space="preserve">i </w:t>
      </w:r>
      <w:r w:rsidR="005F2838">
        <w:rPr>
          <w:rFonts w:cs="Times New Roman"/>
          <w:sz w:val="24"/>
          <w:szCs w:val="24"/>
          <w:lang w:val="hr-HR"/>
        </w:rPr>
        <w:t>drugu</w:t>
      </w:r>
      <w:r w:rsidR="005F2838" w:rsidRPr="003154E3">
        <w:rPr>
          <w:rFonts w:cs="Times New Roman"/>
          <w:sz w:val="24"/>
          <w:szCs w:val="24"/>
          <w:lang w:val="hr-HR"/>
        </w:rPr>
        <w:t xml:space="preserve"> </w:t>
      </w:r>
      <w:r w:rsidRPr="008B4AA6">
        <w:rPr>
          <w:rFonts w:cs="Times New Roman"/>
          <w:sz w:val="24"/>
          <w:szCs w:val="24"/>
          <w:lang w:val="hr-HR"/>
        </w:rPr>
        <w:t>dokumentaciju ne može u potpunosti utvrditi činjenično stanje.</w:t>
      </w:r>
    </w:p>
    <w:p w14:paraId="4486BDD4" w14:textId="77777777" w:rsidR="00A72505" w:rsidRDefault="00A72505" w:rsidP="000E47E7">
      <w:pPr>
        <w:pStyle w:val="NoSpacing"/>
        <w:jc w:val="both"/>
        <w:rPr>
          <w:rFonts w:cs="Times New Roman"/>
          <w:sz w:val="24"/>
          <w:szCs w:val="24"/>
          <w:lang w:val="hr-HR"/>
        </w:rPr>
      </w:pPr>
      <w:bookmarkStart w:id="28" w:name="_Hlk82781592"/>
      <w:bookmarkEnd w:id="27"/>
    </w:p>
    <w:p w14:paraId="002D4024" w14:textId="77777777" w:rsidR="009337EE" w:rsidRDefault="009337EE" w:rsidP="000E47E7">
      <w:pPr>
        <w:pStyle w:val="NoSpacing"/>
        <w:jc w:val="center"/>
        <w:rPr>
          <w:rFonts w:cs="Times New Roman"/>
          <w:sz w:val="24"/>
          <w:szCs w:val="24"/>
          <w:lang w:val="hr-HR"/>
        </w:rPr>
      </w:pPr>
      <w:r>
        <w:rPr>
          <w:rFonts w:cs="Times New Roman"/>
          <w:sz w:val="24"/>
          <w:szCs w:val="24"/>
          <w:lang w:val="hr-HR"/>
        </w:rPr>
        <w:t xml:space="preserve">POGLAVLJE </w:t>
      </w:r>
      <w:r w:rsidRPr="003154E3">
        <w:rPr>
          <w:rFonts w:cs="Times New Roman"/>
          <w:sz w:val="24"/>
          <w:szCs w:val="24"/>
          <w:lang w:val="hr-HR"/>
        </w:rPr>
        <w:t>I</w:t>
      </w:r>
      <w:r>
        <w:rPr>
          <w:rFonts w:cs="Times New Roman"/>
          <w:sz w:val="24"/>
          <w:szCs w:val="24"/>
          <w:lang w:val="hr-HR"/>
        </w:rPr>
        <w:t>V.</w:t>
      </w:r>
      <w:r w:rsidRPr="003154E3">
        <w:rPr>
          <w:rFonts w:cs="Times New Roman"/>
          <w:sz w:val="24"/>
          <w:szCs w:val="24"/>
          <w:lang w:val="hr-HR"/>
        </w:rPr>
        <w:t xml:space="preserve"> </w:t>
      </w:r>
    </w:p>
    <w:p w14:paraId="63025B8D" w14:textId="77777777" w:rsidR="009337EE" w:rsidRDefault="009337EE" w:rsidP="000E47E7">
      <w:pPr>
        <w:pStyle w:val="NoSpacing"/>
        <w:jc w:val="center"/>
        <w:rPr>
          <w:rFonts w:cs="Times New Roman"/>
          <w:sz w:val="24"/>
          <w:szCs w:val="24"/>
          <w:lang w:val="hr-HR"/>
        </w:rPr>
      </w:pPr>
      <w:r w:rsidRPr="009337EE">
        <w:rPr>
          <w:rFonts w:cs="Times New Roman"/>
          <w:sz w:val="24"/>
          <w:szCs w:val="24"/>
          <w:lang w:val="hr-HR"/>
        </w:rPr>
        <w:t>KONTROLNI PREGLED</w:t>
      </w:r>
    </w:p>
    <w:p w14:paraId="6C7F0C15" w14:textId="77777777" w:rsidR="009337EE" w:rsidRDefault="009337EE" w:rsidP="000E47E7">
      <w:pPr>
        <w:pStyle w:val="NoSpacing"/>
        <w:jc w:val="both"/>
        <w:rPr>
          <w:rFonts w:cs="Times New Roman"/>
          <w:sz w:val="24"/>
          <w:szCs w:val="24"/>
          <w:lang w:val="hr-HR"/>
        </w:rPr>
      </w:pPr>
    </w:p>
    <w:p w14:paraId="60FF8461" w14:textId="77777777" w:rsidR="009337EE" w:rsidRPr="0092756A" w:rsidRDefault="009337EE" w:rsidP="000E47E7">
      <w:pPr>
        <w:pStyle w:val="NoSpacing"/>
        <w:jc w:val="center"/>
        <w:rPr>
          <w:rFonts w:cs="Times New Roman"/>
          <w:b/>
          <w:sz w:val="24"/>
          <w:szCs w:val="24"/>
          <w:lang w:val="hr-HR"/>
        </w:rPr>
      </w:pPr>
      <w:r w:rsidRPr="0092756A">
        <w:rPr>
          <w:rFonts w:cs="Times New Roman"/>
          <w:b/>
          <w:sz w:val="24"/>
          <w:szCs w:val="24"/>
          <w:lang w:val="hr-HR"/>
        </w:rPr>
        <w:t>Članak 2</w:t>
      </w:r>
      <w:r w:rsidR="00DE7238" w:rsidRPr="0092756A">
        <w:rPr>
          <w:rFonts w:cs="Times New Roman"/>
          <w:b/>
          <w:sz w:val="24"/>
          <w:szCs w:val="24"/>
          <w:lang w:val="hr-HR"/>
        </w:rPr>
        <w:t>2</w:t>
      </w:r>
      <w:r w:rsidRPr="0092756A">
        <w:rPr>
          <w:rFonts w:cs="Times New Roman"/>
          <w:b/>
          <w:sz w:val="24"/>
          <w:szCs w:val="24"/>
          <w:lang w:val="hr-HR"/>
        </w:rPr>
        <w:t>.</w:t>
      </w:r>
    </w:p>
    <w:p w14:paraId="458655BB" w14:textId="77777777" w:rsidR="000E47E7" w:rsidRDefault="000E47E7" w:rsidP="000E47E7">
      <w:pPr>
        <w:pStyle w:val="NoSpacing"/>
        <w:jc w:val="both"/>
        <w:rPr>
          <w:rFonts w:cs="Times New Roman"/>
          <w:sz w:val="24"/>
          <w:szCs w:val="24"/>
          <w:lang w:val="hr-HR"/>
        </w:rPr>
      </w:pPr>
    </w:p>
    <w:p w14:paraId="4D93AE44" w14:textId="77777777" w:rsidR="009337EE" w:rsidRPr="003154E3" w:rsidRDefault="009337EE" w:rsidP="004732CC">
      <w:pPr>
        <w:pStyle w:val="NoSpacing"/>
        <w:ind w:firstLine="1418"/>
        <w:jc w:val="both"/>
        <w:rPr>
          <w:rFonts w:cs="Times New Roman"/>
          <w:sz w:val="24"/>
          <w:szCs w:val="24"/>
          <w:lang w:val="hr-HR"/>
        </w:rPr>
      </w:pPr>
      <w:r w:rsidRPr="003154E3">
        <w:rPr>
          <w:rFonts w:cs="Times New Roman"/>
          <w:sz w:val="24"/>
          <w:szCs w:val="24"/>
          <w:lang w:val="hr-HR"/>
        </w:rPr>
        <w:t>(1) Kontrolni pregled invalida rada koji je pravo iz mirovinskog osiguranja ostvario na temelju utvrđene promjene u radnoj sposobnosti obavlja se najkasnije u roku od tri godine od dana utvrđene promjene</w:t>
      </w:r>
      <w:r w:rsidR="00C40691" w:rsidRPr="00C40691">
        <w:rPr>
          <w:rFonts w:cs="Times New Roman"/>
          <w:sz w:val="24"/>
          <w:szCs w:val="24"/>
          <w:lang w:val="hr-HR"/>
        </w:rPr>
        <w:t>, ali ne kasnije od šest mjeseci prije navršene dobi za starosnu mirovinu.</w:t>
      </w:r>
      <w:r w:rsidRPr="003154E3">
        <w:rPr>
          <w:rFonts w:cs="Times New Roman"/>
          <w:sz w:val="24"/>
          <w:szCs w:val="24"/>
          <w:lang w:val="hr-HR"/>
        </w:rPr>
        <w:t xml:space="preserve"> </w:t>
      </w:r>
    </w:p>
    <w:p w14:paraId="35913D8C" w14:textId="77777777" w:rsidR="000E47E7" w:rsidRDefault="000E47E7" w:rsidP="004732CC">
      <w:pPr>
        <w:pStyle w:val="NoSpacing"/>
        <w:ind w:firstLine="1418"/>
        <w:jc w:val="both"/>
        <w:rPr>
          <w:rFonts w:cs="Times New Roman"/>
          <w:sz w:val="24"/>
          <w:szCs w:val="24"/>
          <w:lang w:val="hr-HR"/>
        </w:rPr>
      </w:pPr>
    </w:p>
    <w:p w14:paraId="1FF2EB58" w14:textId="77777777" w:rsidR="009337EE" w:rsidRPr="003154E3" w:rsidRDefault="009337EE" w:rsidP="004732CC">
      <w:pPr>
        <w:pStyle w:val="NoSpacing"/>
        <w:ind w:firstLine="1418"/>
        <w:jc w:val="both"/>
        <w:rPr>
          <w:rFonts w:cs="Times New Roman"/>
          <w:sz w:val="24"/>
          <w:szCs w:val="24"/>
          <w:lang w:val="hr-HR"/>
        </w:rPr>
      </w:pPr>
      <w:r w:rsidRPr="003154E3">
        <w:rPr>
          <w:rFonts w:cs="Times New Roman"/>
          <w:sz w:val="24"/>
          <w:szCs w:val="24"/>
          <w:lang w:val="hr-HR"/>
        </w:rPr>
        <w:t>(2) Kontrolni pregled obavlja se na zahtjev nadležne ustrojstvene jedinice Hrvatskog zavoda za mirovinsko osiguranje koja je pokrenula postupak po službenoj dužnosti.</w:t>
      </w:r>
    </w:p>
    <w:p w14:paraId="453B4D62" w14:textId="77777777" w:rsidR="000E47E7" w:rsidRDefault="000E47E7" w:rsidP="004732CC">
      <w:pPr>
        <w:pStyle w:val="NoSpacing"/>
        <w:ind w:firstLine="1418"/>
        <w:jc w:val="both"/>
        <w:rPr>
          <w:rFonts w:cs="Times New Roman"/>
          <w:sz w:val="24"/>
          <w:szCs w:val="24"/>
          <w:lang w:val="hr-HR"/>
        </w:rPr>
      </w:pPr>
    </w:p>
    <w:p w14:paraId="0F148E35" w14:textId="77777777" w:rsidR="00AD0FE7" w:rsidRPr="00EC7C9D" w:rsidRDefault="009337EE" w:rsidP="004732CC">
      <w:pPr>
        <w:pStyle w:val="NoSpacing"/>
        <w:ind w:firstLine="1418"/>
        <w:jc w:val="both"/>
        <w:rPr>
          <w:rFonts w:cs="Times New Roman"/>
          <w:sz w:val="24"/>
          <w:szCs w:val="24"/>
          <w:lang w:val="hr-HR"/>
        </w:rPr>
      </w:pPr>
      <w:r w:rsidRPr="003154E3">
        <w:rPr>
          <w:rFonts w:cs="Times New Roman"/>
          <w:sz w:val="24"/>
          <w:szCs w:val="24"/>
          <w:lang w:val="hr-HR"/>
        </w:rPr>
        <w:t xml:space="preserve">(3) Nadležna ustrojstvena jedinica Hrvatskog zavoda za mirovinsko osiguranje dužna je, uz zahtjev za kontrolni pregled, dostaviti i </w:t>
      </w:r>
      <w:r w:rsidR="00F6473E" w:rsidRPr="00EC7C9D">
        <w:rPr>
          <w:rFonts w:cs="Times New Roman"/>
          <w:sz w:val="24"/>
          <w:szCs w:val="24"/>
          <w:lang w:val="hr-HR"/>
        </w:rPr>
        <w:t>ispis staža osiguranja za invalida rada, kao i naznaku da poslodavac ne postoji ako invalid rada nije zaposlen</w:t>
      </w:r>
      <w:r w:rsidR="00AD0FE7" w:rsidRPr="00EC7C9D">
        <w:rPr>
          <w:rFonts w:cs="Times New Roman"/>
          <w:sz w:val="24"/>
          <w:szCs w:val="24"/>
          <w:lang w:val="hr-HR"/>
        </w:rPr>
        <w:t>.</w:t>
      </w:r>
    </w:p>
    <w:p w14:paraId="22A0466C" w14:textId="77777777" w:rsidR="000E47E7" w:rsidRDefault="000E47E7" w:rsidP="004732CC">
      <w:pPr>
        <w:pStyle w:val="NoSpacing"/>
        <w:ind w:firstLine="1418"/>
        <w:jc w:val="both"/>
        <w:rPr>
          <w:rFonts w:cs="Times New Roman"/>
          <w:sz w:val="24"/>
          <w:szCs w:val="24"/>
          <w:lang w:val="hr-HR"/>
        </w:rPr>
      </w:pPr>
    </w:p>
    <w:p w14:paraId="79BA556D" w14:textId="77777777" w:rsidR="009337EE" w:rsidRDefault="009337EE" w:rsidP="004732CC">
      <w:pPr>
        <w:pStyle w:val="NoSpacing"/>
        <w:ind w:firstLine="1418"/>
        <w:jc w:val="both"/>
        <w:rPr>
          <w:rFonts w:cs="Times New Roman"/>
          <w:sz w:val="24"/>
          <w:szCs w:val="24"/>
          <w:lang w:val="hr-HR"/>
        </w:rPr>
      </w:pPr>
      <w:r w:rsidRPr="00EC7C9D">
        <w:rPr>
          <w:rFonts w:cs="Times New Roman"/>
          <w:sz w:val="24"/>
          <w:szCs w:val="24"/>
          <w:lang w:val="hr-HR"/>
        </w:rPr>
        <w:t xml:space="preserve">(4) Zavod će na temelju zahtjeva iz stavka 2. ovoga članka pozvati </w:t>
      </w:r>
      <w:r w:rsidR="00E9077F" w:rsidRPr="00EC7C9D">
        <w:rPr>
          <w:rFonts w:cs="Times New Roman"/>
          <w:sz w:val="24"/>
          <w:szCs w:val="24"/>
          <w:lang w:val="hr-HR"/>
        </w:rPr>
        <w:t xml:space="preserve">invalida rada </w:t>
      </w:r>
      <w:r w:rsidRPr="00EC7C9D">
        <w:rPr>
          <w:rFonts w:cs="Times New Roman"/>
          <w:sz w:val="24"/>
          <w:szCs w:val="24"/>
          <w:lang w:val="hr-HR"/>
        </w:rPr>
        <w:t>da dostavi medicinsku dokumentaciju koja je nastala nakon posljednjeg obavljenog vještačenja. Poziv se upućuje uz dostavnicu prema pravilima za osobnu dostavu.</w:t>
      </w:r>
    </w:p>
    <w:p w14:paraId="7C6C3FA3" w14:textId="77777777" w:rsidR="000E47E7" w:rsidRDefault="000E47E7" w:rsidP="004732CC">
      <w:pPr>
        <w:pStyle w:val="NoSpacing"/>
        <w:ind w:firstLine="1418"/>
        <w:jc w:val="both"/>
        <w:rPr>
          <w:rFonts w:cs="Times New Roman"/>
          <w:sz w:val="24"/>
          <w:szCs w:val="24"/>
          <w:lang w:val="hr-HR"/>
        </w:rPr>
      </w:pPr>
    </w:p>
    <w:p w14:paraId="5FD258F5" w14:textId="77777777" w:rsidR="006C19CA" w:rsidRPr="00EC7C9D" w:rsidRDefault="006C19CA" w:rsidP="004732CC">
      <w:pPr>
        <w:pStyle w:val="NoSpacing"/>
        <w:ind w:firstLine="1418"/>
        <w:jc w:val="both"/>
        <w:rPr>
          <w:rFonts w:cs="Times New Roman"/>
          <w:sz w:val="24"/>
          <w:szCs w:val="24"/>
          <w:lang w:val="hr-HR"/>
        </w:rPr>
      </w:pPr>
      <w:r>
        <w:rPr>
          <w:rFonts w:cs="Times New Roman"/>
          <w:sz w:val="24"/>
          <w:szCs w:val="24"/>
          <w:lang w:val="hr-HR"/>
        </w:rPr>
        <w:t>(5) U pozivu za kontrolni pregled invalid rada će se upozoriti na pravne posljedice neodazivanja na kontrolni pregled sukladno propisima o mirovinskom osiguranju.</w:t>
      </w:r>
    </w:p>
    <w:p w14:paraId="23AB9BE0" w14:textId="77777777" w:rsidR="000E47E7" w:rsidRDefault="000E47E7" w:rsidP="004732CC">
      <w:pPr>
        <w:pStyle w:val="NoSpacing"/>
        <w:ind w:firstLine="1418"/>
        <w:jc w:val="both"/>
        <w:rPr>
          <w:rFonts w:cs="Times New Roman"/>
          <w:sz w:val="24"/>
          <w:szCs w:val="24"/>
          <w:lang w:val="hr-HR"/>
        </w:rPr>
      </w:pPr>
    </w:p>
    <w:p w14:paraId="0987B74C" w14:textId="77777777" w:rsidR="009337EE" w:rsidRPr="00EC7C9D" w:rsidRDefault="009337EE" w:rsidP="004732CC">
      <w:pPr>
        <w:pStyle w:val="NoSpacing"/>
        <w:ind w:firstLine="1418"/>
        <w:jc w:val="both"/>
        <w:rPr>
          <w:rFonts w:cs="Times New Roman"/>
          <w:sz w:val="24"/>
          <w:szCs w:val="24"/>
          <w:lang w:val="hr-HR"/>
        </w:rPr>
      </w:pPr>
      <w:r w:rsidRPr="00EC7C9D">
        <w:rPr>
          <w:rFonts w:cs="Times New Roman"/>
          <w:sz w:val="24"/>
          <w:szCs w:val="24"/>
          <w:lang w:val="hr-HR"/>
        </w:rPr>
        <w:t>(</w:t>
      </w:r>
      <w:r w:rsidR="006C19CA">
        <w:rPr>
          <w:rFonts w:cs="Times New Roman"/>
          <w:sz w:val="24"/>
          <w:szCs w:val="24"/>
          <w:lang w:val="hr-HR"/>
        </w:rPr>
        <w:t>6</w:t>
      </w:r>
      <w:r w:rsidRPr="00EC7C9D">
        <w:rPr>
          <w:rFonts w:cs="Times New Roman"/>
          <w:sz w:val="24"/>
          <w:szCs w:val="24"/>
          <w:lang w:val="hr-HR"/>
        </w:rPr>
        <w:t>) Vještačenje povodom zahtjeva iz stavka 2. ovoga članka obavlja se prema odredbama članka 6. ove Uredbe.</w:t>
      </w:r>
    </w:p>
    <w:p w14:paraId="368F86B2" w14:textId="77777777" w:rsidR="000E47E7" w:rsidRDefault="000E47E7" w:rsidP="004732CC">
      <w:pPr>
        <w:pStyle w:val="NoSpacing"/>
        <w:ind w:firstLine="1418"/>
        <w:jc w:val="both"/>
        <w:rPr>
          <w:rFonts w:cs="Times New Roman"/>
          <w:sz w:val="24"/>
          <w:szCs w:val="24"/>
          <w:lang w:val="hr-HR"/>
        </w:rPr>
      </w:pPr>
    </w:p>
    <w:p w14:paraId="3B2F3B52" w14:textId="77777777" w:rsidR="009337EE" w:rsidRPr="00EC7C9D" w:rsidRDefault="009337EE" w:rsidP="004732CC">
      <w:pPr>
        <w:pStyle w:val="NoSpacing"/>
        <w:ind w:firstLine="1418"/>
        <w:jc w:val="both"/>
        <w:rPr>
          <w:rFonts w:cs="Times New Roman"/>
          <w:sz w:val="24"/>
          <w:szCs w:val="24"/>
          <w:lang w:val="hr-HR"/>
        </w:rPr>
      </w:pPr>
      <w:r w:rsidRPr="00EC7C9D">
        <w:rPr>
          <w:rFonts w:cs="Times New Roman"/>
          <w:sz w:val="24"/>
          <w:szCs w:val="24"/>
          <w:lang w:val="hr-HR"/>
        </w:rPr>
        <w:t>(</w:t>
      </w:r>
      <w:r w:rsidR="006C19CA">
        <w:rPr>
          <w:rFonts w:cs="Times New Roman"/>
          <w:sz w:val="24"/>
          <w:szCs w:val="24"/>
          <w:lang w:val="hr-HR"/>
        </w:rPr>
        <w:t>7</w:t>
      </w:r>
      <w:r w:rsidRPr="00EC7C9D">
        <w:rPr>
          <w:rFonts w:cs="Times New Roman"/>
          <w:sz w:val="24"/>
          <w:szCs w:val="24"/>
          <w:lang w:val="hr-HR"/>
        </w:rPr>
        <w:t>) Na kontrolnom pregledu može se odrediti novi kontrolni pregled i rok u kojem će se on obaviti</w:t>
      </w:r>
      <w:r w:rsidR="00987A6D" w:rsidRPr="00EC7C9D">
        <w:rPr>
          <w:rFonts w:cs="Times New Roman"/>
          <w:sz w:val="24"/>
          <w:szCs w:val="24"/>
          <w:lang w:val="hr-HR"/>
        </w:rPr>
        <w:t>, ali ne kasnije od šest mjeseci prije navršene dobi za starosnu mirovinu.</w:t>
      </w:r>
    </w:p>
    <w:p w14:paraId="1E039EC5" w14:textId="77777777" w:rsidR="000E47E7" w:rsidRDefault="000E47E7" w:rsidP="004732CC">
      <w:pPr>
        <w:pStyle w:val="NoSpacing"/>
        <w:ind w:firstLine="1418"/>
        <w:jc w:val="both"/>
        <w:rPr>
          <w:rFonts w:cs="Times New Roman"/>
          <w:sz w:val="24"/>
          <w:szCs w:val="24"/>
          <w:lang w:val="hr-HR"/>
        </w:rPr>
      </w:pPr>
    </w:p>
    <w:p w14:paraId="0BEEA736" w14:textId="77777777" w:rsidR="009337EE" w:rsidRPr="00EC7C9D" w:rsidRDefault="009337EE" w:rsidP="004732CC">
      <w:pPr>
        <w:pStyle w:val="NoSpacing"/>
        <w:ind w:firstLine="1418"/>
        <w:jc w:val="both"/>
        <w:rPr>
          <w:rFonts w:cs="Times New Roman"/>
          <w:sz w:val="24"/>
          <w:szCs w:val="24"/>
          <w:lang w:val="hr-HR"/>
        </w:rPr>
      </w:pPr>
      <w:r w:rsidRPr="00EC7C9D">
        <w:rPr>
          <w:rFonts w:cs="Times New Roman"/>
          <w:sz w:val="24"/>
          <w:szCs w:val="24"/>
          <w:lang w:val="hr-HR"/>
        </w:rPr>
        <w:t>(</w:t>
      </w:r>
      <w:r w:rsidR="006C19CA">
        <w:rPr>
          <w:rFonts w:cs="Times New Roman"/>
          <w:sz w:val="24"/>
          <w:szCs w:val="24"/>
          <w:lang w:val="hr-HR"/>
        </w:rPr>
        <w:t>8</w:t>
      </w:r>
      <w:r w:rsidRPr="00EC7C9D">
        <w:rPr>
          <w:rFonts w:cs="Times New Roman"/>
          <w:sz w:val="24"/>
          <w:szCs w:val="24"/>
          <w:lang w:val="hr-HR"/>
        </w:rPr>
        <w:t xml:space="preserve">) Kontrolni pregled korisnika invalidske mirovine zbog potpunog gubitka radne sposobnosti koji stekne svojstvo osiguranika prema propisima o mirovinskom osiguranju, osim osobe koja je osigurana s osnove roditeljske dužnosti i osobe koji ostvaruje drugi dohodak, obavlja se obvezno na zahtjev nadležne ustrojstvene jedinice Hrvatskog zavoda za mirovinsko osiguranje u postupku pokrenutom </w:t>
      </w:r>
      <w:r w:rsidRPr="00EC7C9D">
        <w:rPr>
          <w:rFonts w:cs="Times New Roman"/>
          <w:sz w:val="24"/>
          <w:szCs w:val="24"/>
          <w:lang w:val="hr-HR"/>
        </w:rPr>
        <w:lastRenderedPageBreak/>
        <w:t>po službenoj dužnosti, a postupak se pokreće s danom stjecanja svojstva osiguranika (ponovnog stupanja u osiguranje).</w:t>
      </w:r>
    </w:p>
    <w:bookmarkEnd w:id="28"/>
    <w:p w14:paraId="5D918C92" w14:textId="77777777" w:rsidR="00720C54" w:rsidRPr="00EC7C9D" w:rsidRDefault="00720C54" w:rsidP="004732CC">
      <w:pPr>
        <w:pStyle w:val="NoSpacing"/>
        <w:ind w:firstLine="1418"/>
        <w:jc w:val="both"/>
        <w:rPr>
          <w:rFonts w:cs="Times New Roman"/>
          <w:sz w:val="24"/>
          <w:szCs w:val="24"/>
          <w:lang w:val="hr-HR"/>
        </w:rPr>
      </w:pPr>
    </w:p>
    <w:p w14:paraId="33CAA198" w14:textId="77777777" w:rsidR="00720C54" w:rsidRPr="00EC7C9D" w:rsidRDefault="00720C54" w:rsidP="000E47E7">
      <w:pPr>
        <w:pStyle w:val="NoSpacing"/>
        <w:jc w:val="center"/>
        <w:rPr>
          <w:rFonts w:cs="Times New Roman"/>
          <w:sz w:val="24"/>
          <w:szCs w:val="24"/>
          <w:lang w:val="hr-HR"/>
        </w:rPr>
      </w:pPr>
      <w:r w:rsidRPr="00EC7C9D">
        <w:rPr>
          <w:rFonts w:cs="Times New Roman"/>
          <w:sz w:val="24"/>
          <w:szCs w:val="24"/>
          <w:lang w:val="hr-HR"/>
        </w:rPr>
        <w:t xml:space="preserve">GLAVA </w:t>
      </w:r>
      <w:r w:rsidR="00021F60" w:rsidRPr="00EC7C9D">
        <w:rPr>
          <w:rFonts w:cs="Times New Roman"/>
          <w:sz w:val="24"/>
          <w:szCs w:val="24"/>
          <w:lang w:val="hr-HR"/>
        </w:rPr>
        <w:t>I</w:t>
      </w:r>
      <w:r w:rsidR="0060309A" w:rsidRPr="00EC7C9D">
        <w:rPr>
          <w:rFonts w:cs="Times New Roman"/>
          <w:sz w:val="24"/>
          <w:szCs w:val="24"/>
          <w:lang w:val="hr-HR"/>
        </w:rPr>
        <w:t xml:space="preserve">V. </w:t>
      </w:r>
    </w:p>
    <w:p w14:paraId="7FA614EA" w14:textId="77777777" w:rsidR="00114643" w:rsidRPr="00EC7C9D" w:rsidRDefault="00114643" w:rsidP="000E47E7">
      <w:pPr>
        <w:pStyle w:val="NoSpacing"/>
        <w:jc w:val="center"/>
        <w:rPr>
          <w:rFonts w:cs="Times New Roman"/>
          <w:sz w:val="24"/>
          <w:szCs w:val="24"/>
          <w:lang w:val="hr-HR"/>
        </w:rPr>
      </w:pPr>
      <w:r w:rsidRPr="00EC7C9D">
        <w:rPr>
          <w:rFonts w:cs="Times New Roman"/>
          <w:sz w:val="24"/>
          <w:szCs w:val="24"/>
          <w:lang w:val="hr-HR"/>
        </w:rPr>
        <w:t xml:space="preserve">VJEŠTAČENJE </w:t>
      </w:r>
      <w:r w:rsidR="003423FD" w:rsidRPr="00EC7C9D">
        <w:rPr>
          <w:rFonts w:cs="Times New Roman"/>
          <w:sz w:val="24"/>
          <w:szCs w:val="24"/>
          <w:lang w:val="hr-HR"/>
        </w:rPr>
        <w:t xml:space="preserve">ZA OSTVARIVANJE PRAVA IZ PODRUČJA </w:t>
      </w:r>
      <w:r w:rsidRPr="00EC7C9D">
        <w:rPr>
          <w:rFonts w:cs="Times New Roman"/>
          <w:sz w:val="24"/>
          <w:szCs w:val="24"/>
          <w:lang w:val="hr-HR"/>
        </w:rPr>
        <w:t>SOCIJALNE SKRBI</w:t>
      </w:r>
    </w:p>
    <w:p w14:paraId="217D46E7" w14:textId="77777777" w:rsidR="00720C54" w:rsidRPr="00EC7C9D" w:rsidRDefault="00720C54" w:rsidP="000E47E7">
      <w:pPr>
        <w:pStyle w:val="NoSpacing"/>
        <w:jc w:val="center"/>
        <w:rPr>
          <w:rFonts w:cs="Times New Roman"/>
          <w:sz w:val="24"/>
          <w:szCs w:val="24"/>
          <w:lang w:val="hr-HR"/>
        </w:rPr>
      </w:pPr>
    </w:p>
    <w:p w14:paraId="5E15C2FD" w14:textId="77777777" w:rsidR="0060309A" w:rsidRPr="00332509" w:rsidRDefault="0060309A" w:rsidP="000E47E7">
      <w:pPr>
        <w:pStyle w:val="NoSpacing"/>
        <w:jc w:val="center"/>
        <w:rPr>
          <w:rFonts w:cs="Times New Roman"/>
          <w:b/>
          <w:sz w:val="24"/>
          <w:szCs w:val="24"/>
          <w:lang w:val="hr-HR"/>
        </w:rPr>
      </w:pPr>
      <w:bookmarkStart w:id="29" w:name="_Hlk83819536"/>
      <w:r w:rsidRPr="00332509">
        <w:rPr>
          <w:rFonts w:cs="Times New Roman"/>
          <w:b/>
          <w:sz w:val="24"/>
          <w:szCs w:val="24"/>
          <w:lang w:val="hr-HR"/>
        </w:rPr>
        <w:t>Članak 2</w:t>
      </w:r>
      <w:r w:rsidR="00DE7238" w:rsidRPr="00332509">
        <w:rPr>
          <w:rFonts w:cs="Times New Roman"/>
          <w:b/>
          <w:sz w:val="24"/>
          <w:szCs w:val="24"/>
          <w:lang w:val="hr-HR"/>
        </w:rPr>
        <w:t>3</w:t>
      </w:r>
      <w:r w:rsidRPr="00332509">
        <w:rPr>
          <w:rFonts w:cs="Times New Roman"/>
          <w:b/>
          <w:sz w:val="24"/>
          <w:szCs w:val="24"/>
          <w:lang w:val="hr-HR"/>
        </w:rPr>
        <w:t>.</w:t>
      </w:r>
    </w:p>
    <w:bookmarkEnd w:id="29"/>
    <w:p w14:paraId="03E65129" w14:textId="77777777" w:rsidR="00720C54" w:rsidRPr="00EC7C9D" w:rsidRDefault="00720C54" w:rsidP="000E47E7">
      <w:pPr>
        <w:pStyle w:val="NoSpacing"/>
        <w:jc w:val="center"/>
        <w:rPr>
          <w:rFonts w:cs="Times New Roman"/>
          <w:sz w:val="24"/>
          <w:szCs w:val="24"/>
          <w:lang w:val="hr-HR"/>
        </w:rPr>
      </w:pPr>
    </w:p>
    <w:p w14:paraId="35C43EED" w14:textId="77777777" w:rsidR="004A7B17" w:rsidRPr="00EC7C9D" w:rsidRDefault="00E10FC8" w:rsidP="004B6B45">
      <w:pPr>
        <w:pStyle w:val="NoSpacing"/>
        <w:ind w:firstLine="1418"/>
        <w:jc w:val="both"/>
        <w:rPr>
          <w:rFonts w:cs="Times New Roman"/>
          <w:sz w:val="24"/>
          <w:szCs w:val="24"/>
          <w:lang w:val="hr-HR"/>
        </w:rPr>
      </w:pPr>
      <w:r w:rsidRPr="00EC7C9D">
        <w:rPr>
          <w:rFonts w:cs="Times New Roman"/>
          <w:sz w:val="24"/>
          <w:szCs w:val="24"/>
          <w:lang w:val="hr-HR"/>
        </w:rPr>
        <w:t xml:space="preserve">(1) </w:t>
      </w:r>
      <w:r w:rsidR="004A7B17" w:rsidRPr="00EC7C9D">
        <w:rPr>
          <w:rFonts w:cs="Times New Roman"/>
          <w:sz w:val="24"/>
          <w:szCs w:val="24"/>
          <w:lang w:val="hr-HR"/>
        </w:rPr>
        <w:t xml:space="preserve">Postupak vještačenja za </w:t>
      </w:r>
      <w:r w:rsidR="00A7217A" w:rsidRPr="00EC7C9D">
        <w:rPr>
          <w:rFonts w:cs="Times New Roman"/>
          <w:sz w:val="24"/>
          <w:szCs w:val="24"/>
          <w:lang w:val="hr-HR"/>
        </w:rPr>
        <w:t>priznavanje</w:t>
      </w:r>
      <w:r w:rsidR="004A7B17" w:rsidRPr="00EC7C9D">
        <w:rPr>
          <w:rFonts w:cs="Times New Roman"/>
          <w:sz w:val="24"/>
          <w:szCs w:val="24"/>
          <w:lang w:val="hr-HR"/>
        </w:rPr>
        <w:t xml:space="preserve"> prava na temelju težine invaliditeta – oštećenja funkcionalnih sposobnosti, pokreće zahtjevom </w:t>
      </w:r>
      <w:bookmarkStart w:id="30" w:name="_Hlk116548504"/>
      <w:r w:rsidR="004E2EB5">
        <w:rPr>
          <w:rFonts w:cs="Times New Roman"/>
          <w:sz w:val="24"/>
          <w:szCs w:val="24"/>
          <w:lang w:val="hr-HR"/>
        </w:rPr>
        <w:t>Hrvatski zavod za socijalni rad</w:t>
      </w:r>
      <w:bookmarkEnd w:id="30"/>
      <w:r w:rsidRPr="00EC7C9D">
        <w:rPr>
          <w:rFonts w:cs="Times New Roman"/>
          <w:sz w:val="24"/>
          <w:szCs w:val="24"/>
          <w:lang w:val="hr-HR"/>
        </w:rPr>
        <w:t>.</w:t>
      </w:r>
      <w:r w:rsidR="004A7B17" w:rsidRPr="00EC7C9D">
        <w:rPr>
          <w:rFonts w:cs="Times New Roman"/>
          <w:sz w:val="24"/>
          <w:szCs w:val="24"/>
          <w:lang w:val="hr-HR"/>
        </w:rPr>
        <w:t xml:space="preserve"> </w:t>
      </w:r>
    </w:p>
    <w:p w14:paraId="44AEEA4E" w14:textId="77777777" w:rsidR="004B6B45" w:rsidRDefault="004B6B45" w:rsidP="004B6B45">
      <w:pPr>
        <w:pStyle w:val="NoSpacing"/>
        <w:ind w:firstLine="1418"/>
        <w:jc w:val="both"/>
        <w:rPr>
          <w:rFonts w:cs="Times New Roman"/>
          <w:sz w:val="24"/>
          <w:szCs w:val="24"/>
          <w:lang w:val="hr-HR"/>
        </w:rPr>
      </w:pPr>
    </w:p>
    <w:p w14:paraId="055F94DF" w14:textId="77777777" w:rsidR="00EE1B6B" w:rsidRPr="004B6B45" w:rsidRDefault="0060309A" w:rsidP="004B6B45">
      <w:pPr>
        <w:pStyle w:val="NoSpacing"/>
        <w:ind w:firstLine="1418"/>
        <w:jc w:val="both"/>
        <w:rPr>
          <w:rFonts w:cs="Times New Roman"/>
          <w:sz w:val="24"/>
          <w:szCs w:val="24"/>
          <w:lang w:val="hr-HR"/>
        </w:rPr>
      </w:pPr>
      <w:r w:rsidRPr="00EC7C9D">
        <w:rPr>
          <w:rFonts w:cs="Times New Roman"/>
          <w:sz w:val="24"/>
          <w:szCs w:val="24"/>
          <w:lang w:val="hr-HR"/>
        </w:rPr>
        <w:t xml:space="preserve">(2) </w:t>
      </w:r>
      <w:r w:rsidR="00EE1B6B" w:rsidRPr="004B6B45">
        <w:rPr>
          <w:rFonts w:cs="Times New Roman"/>
          <w:sz w:val="24"/>
          <w:szCs w:val="24"/>
          <w:lang w:val="hr-HR"/>
        </w:rPr>
        <w:t xml:space="preserve">Uz zahtjev za vještačenje obvezno se dostavlja </w:t>
      </w:r>
      <w:bookmarkStart w:id="31" w:name="_Hlk82768650"/>
      <w:r w:rsidR="004853DE" w:rsidRPr="004B6B45">
        <w:rPr>
          <w:rFonts w:cs="Times New Roman"/>
          <w:sz w:val="24"/>
          <w:szCs w:val="24"/>
          <w:lang w:val="hr-HR"/>
        </w:rPr>
        <w:t>raniji nalaz i mišljenje</w:t>
      </w:r>
      <w:r w:rsidR="006E3D34" w:rsidRPr="004B6B45">
        <w:rPr>
          <w:rFonts w:cs="Times New Roman"/>
          <w:sz w:val="24"/>
          <w:szCs w:val="24"/>
          <w:lang w:val="hr-HR"/>
        </w:rPr>
        <w:t xml:space="preserve">, osim kada se </w:t>
      </w:r>
      <w:r w:rsidR="00077220" w:rsidRPr="004B6B45">
        <w:rPr>
          <w:rFonts w:cs="Times New Roman"/>
          <w:sz w:val="24"/>
          <w:szCs w:val="24"/>
          <w:lang w:val="hr-HR"/>
        </w:rPr>
        <w:t>osoba</w:t>
      </w:r>
      <w:r w:rsidR="006E3D34" w:rsidRPr="004B6B45">
        <w:rPr>
          <w:rFonts w:cs="Times New Roman"/>
          <w:sz w:val="24"/>
          <w:szCs w:val="24"/>
          <w:lang w:val="hr-HR"/>
        </w:rPr>
        <w:t xml:space="preserve"> prvi put upućuje na vještačenje,</w:t>
      </w:r>
      <w:r w:rsidR="004853DE" w:rsidRPr="004B6B45">
        <w:rPr>
          <w:rFonts w:cs="Times New Roman"/>
          <w:sz w:val="24"/>
          <w:szCs w:val="24"/>
          <w:lang w:val="hr-HR"/>
        </w:rPr>
        <w:t xml:space="preserve"> medicinsk</w:t>
      </w:r>
      <w:r w:rsidR="00B8322B" w:rsidRPr="004B6B45">
        <w:rPr>
          <w:rFonts w:cs="Times New Roman"/>
          <w:sz w:val="24"/>
          <w:szCs w:val="24"/>
          <w:lang w:val="hr-HR"/>
        </w:rPr>
        <w:t>a</w:t>
      </w:r>
      <w:r w:rsidR="004853DE" w:rsidRPr="004B6B45">
        <w:rPr>
          <w:rFonts w:cs="Times New Roman"/>
          <w:sz w:val="24"/>
          <w:szCs w:val="24"/>
          <w:lang w:val="hr-HR"/>
        </w:rPr>
        <w:t xml:space="preserve"> i </w:t>
      </w:r>
      <w:r w:rsidR="00E10FC8" w:rsidRPr="004B6B45">
        <w:rPr>
          <w:rFonts w:cs="Times New Roman"/>
          <w:sz w:val="24"/>
          <w:szCs w:val="24"/>
          <w:lang w:val="hr-HR"/>
        </w:rPr>
        <w:t>druga</w:t>
      </w:r>
      <w:r w:rsidR="004853DE" w:rsidRPr="004B6B45">
        <w:rPr>
          <w:rFonts w:cs="Times New Roman"/>
          <w:sz w:val="24"/>
          <w:szCs w:val="24"/>
          <w:lang w:val="hr-HR"/>
        </w:rPr>
        <w:t xml:space="preserve"> </w:t>
      </w:r>
      <w:r w:rsidR="00F637A2" w:rsidRPr="004B6B45">
        <w:rPr>
          <w:rFonts w:cs="Times New Roman"/>
          <w:sz w:val="24"/>
          <w:szCs w:val="24"/>
          <w:lang w:val="hr-HR"/>
        </w:rPr>
        <w:t>dokumentacija</w:t>
      </w:r>
      <w:bookmarkEnd w:id="31"/>
      <w:r w:rsidR="004853DE" w:rsidRPr="004B6B45">
        <w:rPr>
          <w:rFonts w:cs="Times New Roman"/>
          <w:sz w:val="24"/>
          <w:szCs w:val="24"/>
          <w:lang w:val="hr-HR"/>
        </w:rPr>
        <w:t>, kao i</w:t>
      </w:r>
      <w:r w:rsidR="00F637A2" w:rsidRPr="004B6B45">
        <w:rPr>
          <w:rFonts w:cs="Times New Roman"/>
          <w:sz w:val="24"/>
          <w:szCs w:val="24"/>
          <w:lang w:val="hr-HR"/>
        </w:rPr>
        <w:t>:</w:t>
      </w:r>
      <w:r w:rsidR="00EE1B6B" w:rsidRPr="004B6B45">
        <w:rPr>
          <w:rFonts w:cs="Times New Roman"/>
          <w:sz w:val="24"/>
          <w:szCs w:val="24"/>
          <w:lang w:val="hr-HR"/>
        </w:rPr>
        <w:t xml:space="preserve"> </w:t>
      </w:r>
    </w:p>
    <w:p w14:paraId="3EDEDD05" w14:textId="77777777" w:rsidR="004B6B45" w:rsidRDefault="004B6B45" w:rsidP="000E47E7">
      <w:pPr>
        <w:pStyle w:val="NoSpacing"/>
        <w:jc w:val="both"/>
        <w:rPr>
          <w:rFonts w:eastAsia="Times New Roman" w:cs="Times New Roman"/>
          <w:sz w:val="24"/>
          <w:szCs w:val="24"/>
          <w:lang w:val="hr-HR" w:eastAsia="hr-HR"/>
        </w:rPr>
      </w:pPr>
    </w:p>
    <w:p w14:paraId="06D1D087" w14:textId="0CFCB590" w:rsidR="00EA42CC" w:rsidRPr="003154E3" w:rsidRDefault="004853DE" w:rsidP="000E47E7">
      <w:pPr>
        <w:pStyle w:val="NoSpacing"/>
        <w:jc w:val="both"/>
        <w:rPr>
          <w:rFonts w:eastAsia="Times New Roman" w:cs="Times New Roman"/>
          <w:sz w:val="24"/>
          <w:szCs w:val="24"/>
          <w:lang w:val="hr-HR" w:eastAsia="hr-HR"/>
        </w:rPr>
      </w:pPr>
      <w:r w:rsidRPr="003154E3">
        <w:rPr>
          <w:rFonts w:eastAsia="Times New Roman" w:cs="Times New Roman"/>
          <w:sz w:val="24"/>
          <w:szCs w:val="24"/>
          <w:lang w:val="hr-HR" w:eastAsia="hr-HR"/>
        </w:rPr>
        <w:t xml:space="preserve">a) </w:t>
      </w:r>
      <w:r w:rsidR="00EE1B6B" w:rsidRPr="003154E3">
        <w:rPr>
          <w:rFonts w:eastAsia="Times New Roman" w:cs="Times New Roman"/>
          <w:sz w:val="24"/>
          <w:szCs w:val="24"/>
          <w:lang w:val="hr-HR" w:eastAsia="hr-HR"/>
        </w:rPr>
        <w:t xml:space="preserve">za djecu predškolske dobi (do navršene </w:t>
      </w:r>
      <w:r w:rsidR="004B6B45">
        <w:rPr>
          <w:rFonts w:eastAsia="Times New Roman" w:cs="Times New Roman"/>
          <w:sz w:val="24"/>
          <w:szCs w:val="24"/>
          <w:lang w:val="hr-HR" w:eastAsia="hr-HR"/>
        </w:rPr>
        <w:t>sedme</w:t>
      </w:r>
      <w:r w:rsidR="00EE1B6B" w:rsidRPr="003154E3">
        <w:rPr>
          <w:rFonts w:eastAsia="Times New Roman" w:cs="Times New Roman"/>
          <w:sz w:val="24"/>
          <w:szCs w:val="24"/>
          <w:lang w:val="hr-HR" w:eastAsia="hr-HR"/>
        </w:rPr>
        <w:t xml:space="preserve"> godine života) medicinska dokumentacija kojom se objektiviziraju bolesna stanja djeteta</w:t>
      </w:r>
      <w:r w:rsidR="00B410CE">
        <w:rPr>
          <w:rFonts w:eastAsia="Times New Roman" w:cs="Times New Roman"/>
          <w:sz w:val="24"/>
          <w:szCs w:val="24"/>
          <w:lang w:val="hr-HR" w:eastAsia="hr-HR"/>
        </w:rPr>
        <w:t xml:space="preserve"> </w:t>
      </w:r>
      <w:r w:rsidR="00EE1B6B" w:rsidRPr="003154E3">
        <w:rPr>
          <w:rFonts w:eastAsia="Times New Roman" w:cs="Times New Roman"/>
          <w:sz w:val="24"/>
          <w:szCs w:val="24"/>
          <w:lang w:val="hr-HR" w:eastAsia="hr-HR"/>
        </w:rPr>
        <w:t>te mišljenje stručnog tima odgojno-obrazovne ustanove i/ili ustanove u kojoj je dijete uključeno u habilitacijske/rehabilitacijske postupke</w:t>
      </w:r>
      <w:r w:rsidR="00140425">
        <w:rPr>
          <w:rFonts w:eastAsia="Times New Roman" w:cs="Times New Roman"/>
          <w:sz w:val="24"/>
          <w:szCs w:val="24"/>
          <w:lang w:val="hr-HR" w:eastAsia="hr-HR"/>
        </w:rPr>
        <w:t xml:space="preserve">, </w:t>
      </w:r>
      <w:r w:rsidR="00140425" w:rsidRPr="003154E3">
        <w:rPr>
          <w:rFonts w:eastAsia="Times New Roman" w:cs="Times New Roman"/>
          <w:sz w:val="24"/>
          <w:szCs w:val="24"/>
          <w:lang w:val="hr-HR" w:eastAsia="hr-HR"/>
        </w:rPr>
        <w:t>socija</w:t>
      </w:r>
      <w:r w:rsidR="00140425">
        <w:rPr>
          <w:rFonts w:eastAsia="Times New Roman" w:cs="Times New Roman"/>
          <w:sz w:val="24"/>
          <w:szCs w:val="24"/>
          <w:lang w:val="hr-HR" w:eastAsia="hr-HR"/>
        </w:rPr>
        <w:t>lno anamnestički podaci</w:t>
      </w:r>
    </w:p>
    <w:p w14:paraId="3A397800" w14:textId="77777777" w:rsidR="004B6B45" w:rsidRDefault="004B6B45" w:rsidP="000E47E7">
      <w:pPr>
        <w:pStyle w:val="NoSpacing"/>
        <w:jc w:val="both"/>
        <w:rPr>
          <w:rFonts w:eastAsia="Times New Roman" w:cs="Times New Roman"/>
          <w:sz w:val="24"/>
          <w:szCs w:val="24"/>
          <w:lang w:val="hr-HR" w:eastAsia="hr-HR"/>
        </w:rPr>
      </w:pPr>
    </w:p>
    <w:p w14:paraId="49BD713D" w14:textId="09C18929" w:rsidR="00EE1B6B" w:rsidRPr="003154E3" w:rsidRDefault="004853DE" w:rsidP="000E47E7">
      <w:pPr>
        <w:pStyle w:val="NoSpacing"/>
        <w:jc w:val="both"/>
        <w:rPr>
          <w:rFonts w:eastAsia="Times New Roman" w:cs="Times New Roman"/>
          <w:sz w:val="24"/>
          <w:szCs w:val="24"/>
          <w:lang w:val="hr-HR" w:eastAsia="hr-HR"/>
        </w:rPr>
      </w:pPr>
      <w:r w:rsidRPr="003154E3">
        <w:rPr>
          <w:rFonts w:eastAsia="Times New Roman" w:cs="Times New Roman"/>
          <w:sz w:val="24"/>
          <w:szCs w:val="24"/>
          <w:lang w:val="hr-HR" w:eastAsia="hr-HR"/>
        </w:rPr>
        <w:t xml:space="preserve">b) </w:t>
      </w:r>
      <w:r w:rsidR="00EE1B6B" w:rsidRPr="003154E3">
        <w:rPr>
          <w:rFonts w:eastAsia="Times New Roman" w:cs="Times New Roman"/>
          <w:sz w:val="24"/>
          <w:szCs w:val="24"/>
          <w:lang w:val="hr-HR" w:eastAsia="hr-HR"/>
        </w:rPr>
        <w:t xml:space="preserve">za djecu školske dobi (od navršene </w:t>
      </w:r>
      <w:r w:rsidR="004B6B45">
        <w:rPr>
          <w:rFonts w:eastAsia="Times New Roman" w:cs="Times New Roman"/>
          <w:sz w:val="24"/>
          <w:szCs w:val="24"/>
          <w:lang w:val="hr-HR" w:eastAsia="hr-HR"/>
        </w:rPr>
        <w:t>sedme</w:t>
      </w:r>
      <w:r w:rsidR="00EE1B6B" w:rsidRPr="003154E3">
        <w:rPr>
          <w:rFonts w:eastAsia="Times New Roman" w:cs="Times New Roman"/>
          <w:sz w:val="24"/>
          <w:szCs w:val="24"/>
          <w:lang w:val="hr-HR" w:eastAsia="hr-HR"/>
        </w:rPr>
        <w:t xml:space="preserve"> godine do navršene 21. godine života) medicinska dokumentacija kojom se objektiviziraju bolesna stanja djeteta</w:t>
      </w:r>
      <w:r w:rsidR="00B410CE">
        <w:rPr>
          <w:rFonts w:eastAsia="Times New Roman" w:cs="Times New Roman"/>
          <w:sz w:val="24"/>
          <w:szCs w:val="24"/>
          <w:lang w:val="hr-HR" w:eastAsia="hr-HR"/>
        </w:rPr>
        <w:t xml:space="preserve"> </w:t>
      </w:r>
      <w:r w:rsidR="00EE1B6B" w:rsidRPr="003154E3">
        <w:rPr>
          <w:rFonts w:eastAsia="Times New Roman" w:cs="Times New Roman"/>
          <w:sz w:val="24"/>
          <w:szCs w:val="24"/>
          <w:lang w:val="hr-HR" w:eastAsia="hr-HR"/>
        </w:rPr>
        <w:t>te mišljenje stručnog tima odgojno-obrazovne ustanove i/ili ustanove u kojoj je dijete uključeno u habilitacijske/rehabilitacijske postupke</w:t>
      </w:r>
      <w:r w:rsidR="00140425">
        <w:rPr>
          <w:rFonts w:eastAsia="Times New Roman" w:cs="Times New Roman"/>
          <w:sz w:val="24"/>
          <w:szCs w:val="24"/>
          <w:lang w:val="hr-HR" w:eastAsia="hr-HR"/>
        </w:rPr>
        <w:t xml:space="preserve">, </w:t>
      </w:r>
      <w:r w:rsidR="00140425" w:rsidRPr="003154E3">
        <w:rPr>
          <w:rFonts w:eastAsia="Times New Roman" w:cs="Times New Roman"/>
          <w:sz w:val="24"/>
          <w:szCs w:val="24"/>
          <w:lang w:val="hr-HR" w:eastAsia="hr-HR"/>
        </w:rPr>
        <w:t>socija</w:t>
      </w:r>
      <w:r w:rsidR="00140425">
        <w:rPr>
          <w:rFonts w:eastAsia="Times New Roman" w:cs="Times New Roman"/>
          <w:sz w:val="24"/>
          <w:szCs w:val="24"/>
          <w:lang w:val="hr-HR" w:eastAsia="hr-HR"/>
        </w:rPr>
        <w:t xml:space="preserve">lno anamnestički podaci </w:t>
      </w:r>
      <w:r w:rsidR="00B13FA9">
        <w:rPr>
          <w:rFonts w:eastAsia="Times New Roman" w:cs="Times New Roman"/>
          <w:sz w:val="24"/>
          <w:szCs w:val="24"/>
          <w:lang w:val="hr-HR" w:eastAsia="hr-HR"/>
        </w:rPr>
        <w:t>i</w:t>
      </w:r>
    </w:p>
    <w:p w14:paraId="03AE17D1" w14:textId="77777777" w:rsidR="004B6B45" w:rsidRDefault="004B6B45" w:rsidP="000E47E7">
      <w:pPr>
        <w:pStyle w:val="NoSpacing"/>
        <w:jc w:val="both"/>
        <w:rPr>
          <w:rFonts w:eastAsia="Times New Roman" w:cs="Times New Roman"/>
          <w:sz w:val="24"/>
          <w:szCs w:val="24"/>
          <w:lang w:val="hr-HR" w:eastAsia="hr-HR"/>
        </w:rPr>
      </w:pPr>
    </w:p>
    <w:p w14:paraId="48D45A8F" w14:textId="77777777" w:rsidR="00EE1B6B" w:rsidRDefault="004853DE" w:rsidP="000E47E7">
      <w:pPr>
        <w:pStyle w:val="NoSpacing"/>
        <w:jc w:val="both"/>
        <w:rPr>
          <w:rFonts w:eastAsia="Times New Roman" w:cs="Times New Roman"/>
          <w:sz w:val="24"/>
          <w:szCs w:val="24"/>
          <w:lang w:val="hr-HR" w:eastAsia="hr-HR"/>
        </w:rPr>
      </w:pPr>
      <w:r w:rsidRPr="003154E3">
        <w:rPr>
          <w:rFonts w:eastAsia="Times New Roman" w:cs="Times New Roman"/>
          <w:sz w:val="24"/>
          <w:szCs w:val="24"/>
          <w:lang w:val="hr-HR" w:eastAsia="hr-HR"/>
        </w:rPr>
        <w:t xml:space="preserve">c) </w:t>
      </w:r>
      <w:r w:rsidR="00140425">
        <w:rPr>
          <w:rFonts w:eastAsia="Times New Roman" w:cs="Times New Roman"/>
          <w:sz w:val="24"/>
          <w:szCs w:val="24"/>
          <w:lang w:val="hr-HR" w:eastAsia="hr-HR"/>
        </w:rPr>
        <w:t xml:space="preserve">za odrasle osobe </w:t>
      </w:r>
      <w:r w:rsidR="00140425" w:rsidRPr="003154E3">
        <w:rPr>
          <w:rFonts w:eastAsia="Times New Roman" w:cs="Times New Roman"/>
          <w:sz w:val="24"/>
          <w:szCs w:val="24"/>
          <w:lang w:val="hr-HR" w:eastAsia="hr-HR"/>
        </w:rPr>
        <w:t>medicinska dokumentacija kojom se objektiv</w:t>
      </w:r>
      <w:r w:rsidR="00140425">
        <w:rPr>
          <w:rFonts w:eastAsia="Times New Roman" w:cs="Times New Roman"/>
          <w:sz w:val="24"/>
          <w:szCs w:val="24"/>
          <w:lang w:val="hr-HR" w:eastAsia="hr-HR"/>
        </w:rPr>
        <w:t xml:space="preserve">iziraju bolesna stanja, </w:t>
      </w:r>
      <w:r w:rsidR="00EE1B6B" w:rsidRPr="003154E3">
        <w:rPr>
          <w:rFonts w:eastAsia="Times New Roman" w:cs="Times New Roman"/>
          <w:sz w:val="24"/>
          <w:szCs w:val="24"/>
          <w:lang w:val="hr-HR" w:eastAsia="hr-HR"/>
        </w:rPr>
        <w:t>socija</w:t>
      </w:r>
      <w:r w:rsidR="00140425">
        <w:rPr>
          <w:rFonts w:eastAsia="Times New Roman" w:cs="Times New Roman"/>
          <w:sz w:val="24"/>
          <w:szCs w:val="24"/>
          <w:lang w:val="hr-HR" w:eastAsia="hr-HR"/>
        </w:rPr>
        <w:t>lno anamnestički podaci</w:t>
      </w:r>
      <w:r w:rsidR="008904B4" w:rsidRPr="003154E3">
        <w:rPr>
          <w:rFonts w:eastAsia="Times New Roman" w:cs="Times New Roman"/>
          <w:sz w:val="24"/>
          <w:szCs w:val="24"/>
          <w:lang w:val="hr-HR" w:eastAsia="hr-HR"/>
        </w:rPr>
        <w:t>.</w:t>
      </w:r>
      <w:r w:rsidR="00EE1B6B" w:rsidRPr="003154E3">
        <w:rPr>
          <w:rFonts w:eastAsia="Times New Roman" w:cs="Times New Roman"/>
          <w:sz w:val="24"/>
          <w:szCs w:val="24"/>
          <w:lang w:val="hr-HR" w:eastAsia="hr-HR"/>
        </w:rPr>
        <w:t xml:space="preserve"> </w:t>
      </w:r>
    </w:p>
    <w:p w14:paraId="15A2EB2E" w14:textId="77777777" w:rsidR="00BD3AB0" w:rsidRDefault="00BD3AB0" w:rsidP="000E47E7">
      <w:pPr>
        <w:pStyle w:val="NoSpacing"/>
        <w:jc w:val="both"/>
        <w:rPr>
          <w:rFonts w:eastAsia="Times New Roman" w:cs="Times New Roman"/>
          <w:sz w:val="24"/>
          <w:szCs w:val="24"/>
          <w:lang w:val="hr-HR" w:eastAsia="hr-HR"/>
        </w:rPr>
      </w:pPr>
    </w:p>
    <w:p w14:paraId="26250546" w14:textId="77777777" w:rsidR="00BD3AB0" w:rsidRPr="00D701DE" w:rsidRDefault="00BD3AB0" w:rsidP="000E47E7">
      <w:pPr>
        <w:pStyle w:val="NoSpacing"/>
        <w:jc w:val="center"/>
        <w:rPr>
          <w:rFonts w:cs="Times New Roman"/>
          <w:b/>
          <w:sz w:val="24"/>
          <w:szCs w:val="24"/>
          <w:lang w:val="hr-HR"/>
        </w:rPr>
      </w:pPr>
      <w:r w:rsidRPr="00D701DE">
        <w:rPr>
          <w:rFonts w:cs="Times New Roman"/>
          <w:b/>
          <w:sz w:val="24"/>
          <w:szCs w:val="24"/>
          <w:lang w:val="hr-HR"/>
        </w:rPr>
        <w:t>Članak 2</w:t>
      </w:r>
      <w:r w:rsidR="00DE7238" w:rsidRPr="00D701DE">
        <w:rPr>
          <w:rFonts w:cs="Times New Roman"/>
          <w:b/>
          <w:sz w:val="24"/>
          <w:szCs w:val="24"/>
          <w:lang w:val="hr-HR"/>
        </w:rPr>
        <w:t>4</w:t>
      </w:r>
      <w:r w:rsidRPr="00D701DE">
        <w:rPr>
          <w:rFonts w:cs="Times New Roman"/>
          <w:b/>
          <w:sz w:val="24"/>
          <w:szCs w:val="24"/>
          <w:lang w:val="hr-HR"/>
        </w:rPr>
        <w:t>.</w:t>
      </w:r>
    </w:p>
    <w:p w14:paraId="754825CB" w14:textId="77777777" w:rsidR="00BD3AB0" w:rsidRPr="003154E3" w:rsidRDefault="00BD3AB0" w:rsidP="000E47E7">
      <w:pPr>
        <w:pStyle w:val="NoSpacing"/>
        <w:jc w:val="both"/>
        <w:rPr>
          <w:rFonts w:eastAsia="Times New Roman" w:cs="Times New Roman"/>
          <w:sz w:val="24"/>
          <w:szCs w:val="24"/>
          <w:lang w:val="hr-HR" w:eastAsia="hr-HR"/>
        </w:rPr>
      </w:pPr>
    </w:p>
    <w:p w14:paraId="6BDED501" w14:textId="77777777" w:rsidR="0025098E" w:rsidRDefault="0025098E" w:rsidP="00367E09">
      <w:pPr>
        <w:pStyle w:val="NoSpacing"/>
        <w:ind w:firstLine="1418"/>
        <w:jc w:val="both"/>
        <w:rPr>
          <w:rFonts w:cs="Times New Roman"/>
          <w:sz w:val="24"/>
          <w:szCs w:val="24"/>
          <w:lang w:val="hr-HR"/>
        </w:rPr>
      </w:pPr>
      <w:r w:rsidRPr="0025098E">
        <w:rPr>
          <w:rFonts w:cs="Times New Roman"/>
          <w:sz w:val="24"/>
          <w:szCs w:val="24"/>
          <w:lang w:val="hr-HR"/>
        </w:rPr>
        <w:t>(1</w:t>
      </w:r>
      <w:r>
        <w:rPr>
          <w:rFonts w:cs="Times New Roman"/>
          <w:sz w:val="24"/>
          <w:szCs w:val="24"/>
          <w:lang w:val="hr-HR"/>
        </w:rPr>
        <w:t xml:space="preserve">) </w:t>
      </w:r>
      <w:r w:rsidRPr="0025098E">
        <w:rPr>
          <w:rFonts w:cs="Times New Roman"/>
          <w:sz w:val="24"/>
          <w:szCs w:val="24"/>
          <w:lang w:val="hr-HR"/>
        </w:rPr>
        <w:t xml:space="preserve">Postupak vještačenja za ostvarivanje prava na temelju </w:t>
      </w:r>
      <w:r>
        <w:rPr>
          <w:rFonts w:cs="Times New Roman"/>
          <w:sz w:val="24"/>
          <w:szCs w:val="24"/>
          <w:lang w:val="hr-HR"/>
        </w:rPr>
        <w:t xml:space="preserve">vrste i stupnja </w:t>
      </w:r>
      <w:r w:rsidRPr="0025098E">
        <w:rPr>
          <w:rFonts w:cs="Times New Roman"/>
          <w:sz w:val="24"/>
          <w:szCs w:val="24"/>
          <w:lang w:val="hr-HR"/>
        </w:rPr>
        <w:t xml:space="preserve">težine </w:t>
      </w:r>
      <w:r>
        <w:rPr>
          <w:rFonts w:cs="Times New Roman"/>
          <w:sz w:val="24"/>
          <w:szCs w:val="24"/>
          <w:lang w:val="hr-HR"/>
        </w:rPr>
        <w:t>oštećenja zdravlja radi ostvarivanja prava na doplatak za djecu</w:t>
      </w:r>
      <w:r w:rsidRPr="0025098E">
        <w:rPr>
          <w:rFonts w:cs="Times New Roman"/>
          <w:sz w:val="24"/>
          <w:szCs w:val="24"/>
          <w:lang w:val="hr-HR"/>
        </w:rPr>
        <w:t>, pokreće zahtjevom nadležn</w:t>
      </w:r>
      <w:r>
        <w:rPr>
          <w:rFonts w:cs="Times New Roman"/>
          <w:sz w:val="24"/>
          <w:szCs w:val="24"/>
          <w:lang w:val="hr-HR"/>
        </w:rPr>
        <w:t>a ustrojstvena jedinica Hrvatskog zavoda za mirovinsko osiguranje.</w:t>
      </w:r>
      <w:r w:rsidRPr="0025098E">
        <w:rPr>
          <w:rFonts w:cs="Times New Roman"/>
          <w:sz w:val="24"/>
          <w:szCs w:val="24"/>
          <w:lang w:val="hr-HR"/>
        </w:rPr>
        <w:t xml:space="preserve"> </w:t>
      </w:r>
    </w:p>
    <w:p w14:paraId="5E9E75BB" w14:textId="77777777" w:rsidR="00367E09" w:rsidRDefault="00367E09" w:rsidP="00367E09">
      <w:pPr>
        <w:pStyle w:val="NoSpacing"/>
        <w:ind w:firstLine="1418"/>
        <w:jc w:val="both"/>
        <w:rPr>
          <w:rFonts w:cs="Times New Roman"/>
          <w:sz w:val="24"/>
          <w:szCs w:val="24"/>
          <w:lang w:val="hr-HR"/>
        </w:rPr>
      </w:pPr>
    </w:p>
    <w:p w14:paraId="00177635" w14:textId="71B7B3F3" w:rsidR="0060309A" w:rsidRDefault="0025098E" w:rsidP="00367E09">
      <w:pPr>
        <w:pStyle w:val="NoSpacing"/>
        <w:ind w:firstLine="1418"/>
        <w:jc w:val="both"/>
        <w:rPr>
          <w:rFonts w:cs="Times New Roman"/>
          <w:sz w:val="24"/>
          <w:szCs w:val="24"/>
          <w:lang w:val="hr-HR"/>
        </w:rPr>
      </w:pPr>
      <w:r>
        <w:rPr>
          <w:rFonts w:cs="Times New Roman"/>
          <w:sz w:val="24"/>
          <w:szCs w:val="24"/>
          <w:lang w:val="hr-HR"/>
        </w:rPr>
        <w:t xml:space="preserve">(2) </w:t>
      </w:r>
      <w:r w:rsidR="0060309A" w:rsidRPr="003154E3">
        <w:rPr>
          <w:rFonts w:cs="Times New Roman"/>
          <w:sz w:val="24"/>
          <w:szCs w:val="24"/>
          <w:lang w:val="hr-HR"/>
        </w:rPr>
        <w:t xml:space="preserve">Ako </w:t>
      </w:r>
      <w:r w:rsidR="00BD3AB0" w:rsidRPr="003154E3">
        <w:rPr>
          <w:rFonts w:cs="Times New Roman"/>
          <w:sz w:val="24"/>
          <w:szCs w:val="24"/>
          <w:lang w:val="hr-HR"/>
        </w:rPr>
        <w:t xml:space="preserve">nadležna ustrojstvena jedinica Hrvatskog zavoda za mirovinsko osiguranje </w:t>
      </w:r>
      <w:r w:rsidR="00BD3AB0">
        <w:rPr>
          <w:rFonts w:cs="Times New Roman"/>
          <w:sz w:val="24"/>
          <w:szCs w:val="24"/>
          <w:lang w:val="hr-HR"/>
        </w:rPr>
        <w:t xml:space="preserve">u postupku </w:t>
      </w:r>
      <w:r w:rsidR="00A724E1">
        <w:rPr>
          <w:rFonts w:cs="Times New Roman"/>
          <w:sz w:val="24"/>
          <w:szCs w:val="24"/>
          <w:lang w:val="hr-HR"/>
        </w:rPr>
        <w:t xml:space="preserve">ostvarivanja </w:t>
      </w:r>
      <w:r w:rsidR="0060309A" w:rsidRPr="003154E3">
        <w:rPr>
          <w:rFonts w:cs="Times New Roman"/>
          <w:sz w:val="24"/>
          <w:szCs w:val="24"/>
          <w:lang w:val="hr-HR"/>
        </w:rPr>
        <w:t>prava na doplatak za djecu primjenom uredbi Europske unije o koordinaciji sustava socijalne sigurnosti i međunarodnih ugovora o socijalnom osiguranju na osnovi zaprimljene dokumentacije za djecu s prebivalištem u drugoj državi članici E</w:t>
      </w:r>
      <w:r w:rsidR="00872771">
        <w:rPr>
          <w:rFonts w:cs="Times New Roman"/>
          <w:sz w:val="24"/>
          <w:szCs w:val="24"/>
          <w:lang w:val="hr-HR"/>
        </w:rPr>
        <w:t>uropske unije</w:t>
      </w:r>
      <w:r w:rsidR="00872771" w:rsidRPr="003154E3">
        <w:rPr>
          <w:rFonts w:cs="Times New Roman"/>
          <w:sz w:val="24"/>
          <w:szCs w:val="24"/>
          <w:lang w:val="hr-HR"/>
        </w:rPr>
        <w:t xml:space="preserve"> </w:t>
      </w:r>
      <w:r w:rsidR="0060309A" w:rsidRPr="003154E3">
        <w:rPr>
          <w:rFonts w:cs="Times New Roman"/>
          <w:sz w:val="24"/>
          <w:szCs w:val="24"/>
          <w:lang w:val="hr-HR"/>
        </w:rPr>
        <w:t>ili državi ugovornici ocijeni da je potrebno provesti vještačenje,</w:t>
      </w:r>
      <w:r w:rsidR="001673F5">
        <w:rPr>
          <w:rFonts w:cs="Times New Roman"/>
          <w:sz w:val="24"/>
          <w:szCs w:val="24"/>
          <w:lang w:val="hr-HR"/>
        </w:rPr>
        <w:t xml:space="preserve"> </w:t>
      </w:r>
      <w:r w:rsidR="0060309A" w:rsidRPr="003154E3">
        <w:rPr>
          <w:rFonts w:cs="Times New Roman"/>
          <w:sz w:val="24"/>
          <w:szCs w:val="24"/>
          <w:lang w:val="hr-HR"/>
        </w:rPr>
        <w:t xml:space="preserve">zahtjev za vještačenje dostavlja Zavodu zajedno s </w:t>
      </w:r>
      <w:r w:rsidR="0060309A" w:rsidRPr="00E709EE">
        <w:rPr>
          <w:rFonts w:cs="Times New Roman"/>
          <w:sz w:val="24"/>
          <w:szCs w:val="24"/>
          <w:lang w:val="hr-HR"/>
        </w:rPr>
        <w:t>medicinskom i drugom dokumentacijom</w:t>
      </w:r>
      <w:r w:rsidR="0060309A" w:rsidRPr="003154E3">
        <w:rPr>
          <w:rFonts w:cs="Times New Roman"/>
          <w:sz w:val="24"/>
          <w:szCs w:val="24"/>
          <w:lang w:val="hr-HR"/>
        </w:rPr>
        <w:t xml:space="preserve"> zaprimljenom od nadležne ustanove u inozemstvu</w:t>
      </w:r>
      <w:r w:rsidR="00F637A2" w:rsidRPr="003154E3">
        <w:rPr>
          <w:rFonts w:cs="Times New Roman"/>
          <w:sz w:val="24"/>
          <w:szCs w:val="24"/>
          <w:lang w:val="hr-HR"/>
        </w:rPr>
        <w:t xml:space="preserve">, uz </w:t>
      </w:r>
      <w:r w:rsidR="002D3064">
        <w:rPr>
          <w:rFonts w:cs="Times New Roman"/>
          <w:sz w:val="24"/>
          <w:szCs w:val="24"/>
          <w:lang w:val="hr-HR"/>
        </w:rPr>
        <w:t>raniji nalaz i mišljenje</w:t>
      </w:r>
      <w:r w:rsidR="00B8322B" w:rsidRPr="002D3064">
        <w:rPr>
          <w:rFonts w:cs="Times New Roman"/>
          <w:sz w:val="24"/>
          <w:szCs w:val="24"/>
          <w:lang w:val="hr-HR"/>
        </w:rPr>
        <w:t>.</w:t>
      </w:r>
    </w:p>
    <w:p w14:paraId="1F1E789E" w14:textId="77777777" w:rsidR="001673F5" w:rsidRDefault="001673F5" w:rsidP="00367E09">
      <w:pPr>
        <w:pStyle w:val="NoSpacing"/>
        <w:ind w:firstLine="1418"/>
        <w:jc w:val="both"/>
        <w:rPr>
          <w:rFonts w:cs="Times New Roman"/>
          <w:sz w:val="24"/>
          <w:szCs w:val="24"/>
          <w:lang w:val="hr-HR"/>
        </w:rPr>
      </w:pPr>
    </w:p>
    <w:p w14:paraId="6F060310" w14:textId="77777777" w:rsidR="001673F5" w:rsidRPr="005D6A0F" w:rsidRDefault="001673F5" w:rsidP="000E47E7">
      <w:pPr>
        <w:pStyle w:val="NoSpacing"/>
        <w:jc w:val="center"/>
        <w:rPr>
          <w:rFonts w:cs="Times New Roman"/>
          <w:b/>
          <w:sz w:val="24"/>
          <w:szCs w:val="24"/>
          <w:lang w:val="hr-HR"/>
        </w:rPr>
      </w:pPr>
      <w:r w:rsidRPr="005D6A0F">
        <w:rPr>
          <w:rFonts w:cs="Times New Roman"/>
          <w:b/>
          <w:sz w:val="24"/>
          <w:szCs w:val="24"/>
          <w:lang w:val="hr-HR"/>
        </w:rPr>
        <w:t>Članak 2</w:t>
      </w:r>
      <w:r w:rsidR="00DE7238" w:rsidRPr="005D6A0F">
        <w:rPr>
          <w:rFonts w:cs="Times New Roman"/>
          <w:b/>
          <w:sz w:val="24"/>
          <w:szCs w:val="24"/>
          <w:lang w:val="hr-HR"/>
        </w:rPr>
        <w:t>5</w:t>
      </w:r>
      <w:r w:rsidRPr="005D6A0F">
        <w:rPr>
          <w:rFonts w:cs="Times New Roman"/>
          <w:b/>
          <w:sz w:val="24"/>
          <w:szCs w:val="24"/>
          <w:lang w:val="hr-HR"/>
        </w:rPr>
        <w:t>.</w:t>
      </w:r>
    </w:p>
    <w:p w14:paraId="54B07718" w14:textId="77777777" w:rsidR="001673F5" w:rsidRDefault="001673F5" w:rsidP="000E47E7">
      <w:pPr>
        <w:pStyle w:val="NoSpacing"/>
        <w:jc w:val="both"/>
        <w:rPr>
          <w:rFonts w:eastAsia="Times New Roman" w:cs="Times New Roman"/>
          <w:sz w:val="24"/>
          <w:szCs w:val="24"/>
          <w:lang w:val="hr-HR" w:eastAsia="hr-HR"/>
        </w:rPr>
      </w:pPr>
    </w:p>
    <w:p w14:paraId="10D5BE58" w14:textId="77777777" w:rsidR="00A512AD" w:rsidRPr="00A512AD" w:rsidRDefault="00A512AD" w:rsidP="003A4105">
      <w:pPr>
        <w:pStyle w:val="NoSpacing"/>
        <w:ind w:firstLine="1418"/>
        <w:jc w:val="both"/>
        <w:rPr>
          <w:rFonts w:cs="Times New Roman"/>
          <w:sz w:val="24"/>
          <w:szCs w:val="24"/>
          <w:lang w:val="hr-HR"/>
        </w:rPr>
      </w:pPr>
      <w:r w:rsidRPr="00A512AD">
        <w:rPr>
          <w:rFonts w:cs="Times New Roman"/>
          <w:sz w:val="24"/>
          <w:szCs w:val="24"/>
          <w:lang w:val="hr-HR"/>
        </w:rPr>
        <w:t>(1</w:t>
      </w:r>
      <w:r>
        <w:rPr>
          <w:rFonts w:cs="Times New Roman"/>
          <w:sz w:val="24"/>
          <w:szCs w:val="24"/>
          <w:lang w:val="hr-HR"/>
        </w:rPr>
        <w:t xml:space="preserve">) </w:t>
      </w:r>
      <w:r w:rsidR="00BA5C2C" w:rsidRPr="003154E3">
        <w:rPr>
          <w:rFonts w:cs="Times New Roman"/>
          <w:sz w:val="24"/>
          <w:szCs w:val="24"/>
          <w:lang w:val="hr-HR"/>
        </w:rPr>
        <w:t xml:space="preserve">Vijeće vještaka </w:t>
      </w:r>
      <w:r w:rsidR="001673F5" w:rsidRPr="00A512AD">
        <w:rPr>
          <w:rFonts w:cs="Times New Roman"/>
          <w:sz w:val="24"/>
          <w:szCs w:val="24"/>
          <w:lang w:val="hr-HR"/>
        </w:rPr>
        <w:t xml:space="preserve">na temelju </w:t>
      </w:r>
      <w:r>
        <w:rPr>
          <w:rFonts w:cs="Times New Roman"/>
          <w:sz w:val="24"/>
          <w:szCs w:val="24"/>
          <w:lang w:val="hr-HR"/>
        </w:rPr>
        <w:t xml:space="preserve">uvida u </w:t>
      </w:r>
      <w:r w:rsidR="001673F5" w:rsidRPr="00A512AD">
        <w:rPr>
          <w:rFonts w:cs="Times New Roman"/>
          <w:sz w:val="24"/>
          <w:szCs w:val="24"/>
          <w:lang w:val="hr-HR"/>
        </w:rPr>
        <w:t>medicinsk</w:t>
      </w:r>
      <w:r>
        <w:rPr>
          <w:rFonts w:cs="Times New Roman"/>
          <w:sz w:val="24"/>
          <w:szCs w:val="24"/>
          <w:lang w:val="hr-HR"/>
        </w:rPr>
        <w:t>u</w:t>
      </w:r>
      <w:r w:rsidR="001673F5" w:rsidRPr="00A512AD">
        <w:rPr>
          <w:rFonts w:cs="Times New Roman"/>
          <w:sz w:val="24"/>
          <w:szCs w:val="24"/>
          <w:lang w:val="hr-HR"/>
        </w:rPr>
        <w:t xml:space="preserve"> i d</w:t>
      </w:r>
      <w:r>
        <w:rPr>
          <w:rFonts w:cs="Times New Roman"/>
          <w:sz w:val="24"/>
          <w:szCs w:val="24"/>
          <w:lang w:val="hr-HR"/>
        </w:rPr>
        <w:t>r</w:t>
      </w:r>
      <w:r w:rsidR="001673F5" w:rsidRPr="00A512AD">
        <w:rPr>
          <w:rFonts w:cs="Times New Roman"/>
          <w:sz w:val="24"/>
          <w:szCs w:val="24"/>
          <w:lang w:val="hr-HR"/>
        </w:rPr>
        <w:t>ug</w:t>
      </w:r>
      <w:r>
        <w:rPr>
          <w:rFonts w:cs="Times New Roman"/>
          <w:sz w:val="24"/>
          <w:szCs w:val="24"/>
          <w:lang w:val="hr-HR"/>
        </w:rPr>
        <w:t>u</w:t>
      </w:r>
      <w:r w:rsidR="001673F5" w:rsidRPr="00A512AD">
        <w:rPr>
          <w:rFonts w:cs="Times New Roman"/>
          <w:sz w:val="24"/>
          <w:szCs w:val="24"/>
          <w:lang w:val="hr-HR"/>
        </w:rPr>
        <w:t xml:space="preserve"> dokumentacij</w:t>
      </w:r>
      <w:r>
        <w:rPr>
          <w:rFonts w:cs="Times New Roman"/>
          <w:sz w:val="24"/>
          <w:szCs w:val="24"/>
          <w:lang w:val="hr-HR"/>
        </w:rPr>
        <w:t>u</w:t>
      </w:r>
      <w:r w:rsidR="001673F5" w:rsidRPr="00A512AD">
        <w:rPr>
          <w:rFonts w:cs="Times New Roman"/>
          <w:sz w:val="24"/>
          <w:szCs w:val="24"/>
          <w:lang w:val="hr-HR"/>
        </w:rPr>
        <w:t xml:space="preserve"> </w:t>
      </w:r>
      <w:r w:rsidR="00BA5C2C" w:rsidRPr="003154E3">
        <w:rPr>
          <w:rFonts w:cs="Times New Roman"/>
          <w:sz w:val="24"/>
          <w:szCs w:val="24"/>
          <w:lang w:val="hr-HR"/>
        </w:rPr>
        <w:t>d</w:t>
      </w:r>
      <w:r>
        <w:rPr>
          <w:rFonts w:cs="Times New Roman"/>
          <w:sz w:val="24"/>
          <w:szCs w:val="24"/>
          <w:lang w:val="hr-HR"/>
        </w:rPr>
        <w:t>aje</w:t>
      </w:r>
      <w:r w:rsidR="00BA5C2C" w:rsidRPr="003154E3">
        <w:rPr>
          <w:rFonts w:cs="Times New Roman"/>
          <w:sz w:val="24"/>
          <w:szCs w:val="24"/>
          <w:lang w:val="hr-HR"/>
        </w:rPr>
        <w:t xml:space="preserve"> nalaz i mišljenje o</w:t>
      </w:r>
      <w:r w:rsidR="00752E8F">
        <w:rPr>
          <w:rFonts w:cs="Times New Roman"/>
          <w:sz w:val="24"/>
          <w:szCs w:val="24"/>
          <w:lang w:val="hr-HR"/>
        </w:rPr>
        <w:t xml:space="preserve"> vrsti i</w:t>
      </w:r>
      <w:r w:rsidR="00BA5C2C" w:rsidRPr="003154E3">
        <w:rPr>
          <w:rFonts w:cs="Times New Roman"/>
          <w:sz w:val="24"/>
          <w:szCs w:val="24"/>
          <w:lang w:val="hr-HR"/>
        </w:rPr>
        <w:t xml:space="preserve"> težini invaliditeta – oštećenja funkcionalnih</w:t>
      </w:r>
      <w:r w:rsidR="002D3064">
        <w:rPr>
          <w:rFonts w:cs="Times New Roman"/>
          <w:sz w:val="24"/>
          <w:szCs w:val="24"/>
          <w:lang w:val="hr-HR"/>
        </w:rPr>
        <w:t xml:space="preserve"> sposobnosti </w:t>
      </w:r>
      <w:r w:rsidRPr="00A512AD">
        <w:rPr>
          <w:rFonts w:cs="Times New Roman"/>
          <w:sz w:val="24"/>
          <w:szCs w:val="24"/>
          <w:lang w:val="hr-HR"/>
        </w:rPr>
        <w:t xml:space="preserve">bez neposrednog pregleda osobe. </w:t>
      </w:r>
    </w:p>
    <w:p w14:paraId="72F3FBA6" w14:textId="77777777" w:rsidR="003A4105" w:rsidRDefault="003A4105" w:rsidP="003A4105">
      <w:pPr>
        <w:pStyle w:val="NoSpacing"/>
        <w:ind w:firstLine="1418"/>
        <w:jc w:val="both"/>
        <w:rPr>
          <w:rFonts w:cs="Times New Roman"/>
          <w:sz w:val="24"/>
          <w:szCs w:val="24"/>
          <w:lang w:val="hr-HR"/>
        </w:rPr>
      </w:pPr>
    </w:p>
    <w:p w14:paraId="150A0CAA" w14:textId="77777777" w:rsidR="00A512AD" w:rsidRDefault="00A512AD" w:rsidP="003A4105">
      <w:pPr>
        <w:pStyle w:val="NoSpacing"/>
        <w:ind w:firstLine="1418"/>
        <w:jc w:val="both"/>
        <w:rPr>
          <w:rFonts w:cs="Times New Roman"/>
          <w:sz w:val="24"/>
          <w:szCs w:val="24"/>
          <w:lang w:val="hr-HR"/>
        </w:rPr>
      </w:pPr>
      <w:r w:rsidRPr="00A512AD">
        <w:rPr>
          <w:rFonts w:cs="Times New Roman"/>
          <w:sz w:val="24"/>
          <w:szCs w:val="24"/>
          <w:lang w:val="hr-HR"/>
        </w:rPr>
        <w:t xml:space="preserve">(2) Iznimno od stavka 1. ovoga članka, vijeće vještaka može obaviti neposredni pregled osobe koja se vještači ako se uvidom u medicinsku </w:t>
      </w:r>
      <w:r w:rsidR="005F2838" w:rsidRPr="003154E3">
        <w:rPr>
          <w:rFonts w:cs="Times New Roman"/>
          <w:sz w:val="24"/>
          <w:szCs w:val="24"/>
          <w:lang w:val="hr-HR"/>
        </w:rPr>
        <w:t xml:space="preserve">i </w:t>
      </w:r>
      <w:r w:rsidR="005F2838">
        <w:rPr>
          <w:rFonts w:cs="Times New Roman"/>
          <w:sz w:val="24"/>
          <w:szCs w:val="24"/>
          <w:lang w:val="hr-HR"/>
        </w:rPr>
        <w:t>drugu</w:t>
      </w:r>
      <w:r w:rsidR="005F2838" w:rsidRPr="003154E3">
        <w:rPr>
          <w:rFonts w:cs="Times New Roman"/>
          <w:sz w:val="24"/>
          <w:szCs w:val="24"/>
          <w:lang w:val="hr-HR"/>
        </w:rPr>
        <w:t xml:space="preserve"> </w:t>
      </w:r>
      <w:r w:rsidRPr="00A512AD">
        <w:rPr>
          <w:rFonts w:cs="Times New Roman"/>
          <w:sz w:val="24"/>
          <w:szCs w:val="24"/>
          <w:lang w:val="hr-HR"/>
        </w:rPr>
        <w:t>dokumentaciju ne može u potpunosti utvrditi činjenično stanje.</w:t>
      </w:r>
    </w:p>
    <w:p w14:paraId="3D9484E3" w14:textId="77777777" w:rsidR="003A4105" w:rsidRDefault="003A4105" w:rsidP="003A4105">
      <w:pPr>
        <w:pStyle w:val="NoSpacing"/>
        <w:ind w:firstLine="1418"/>
        <w:jc w:val="both"/>
        <w:rPr>
          <w:rFonts w:cs="Times New Roman"/>
          <w:sz w:val="24"/>
          <w:szCs w:val="24"/>
          <w:lang w:val="hr-HR"/>
        </w:rPr>
      </w:pPr>
    </w:p>
    <w:p w14:paraId="05BADBF9" w14:textId="56B0C126" w:rsidR="00DC4C1B" w:rsidRDefault="00DC4C1B" w:rsidP="003A4105">
      <w:pPr>
        <w:pStyle w:val="NoSpacing"/>
        <w:ind w:firstLine="1418"/>
        <w:jc w:val="both"/>
        <w:rPr>
          <w:rFonts w:cs="Times New Roman"/>
          <w:sz w:val="24"/>
          <w:szCs w:val="24"/>
          <w:lang w:val="hr-HR"/>
        </w:rPr>
      </w:pPr>
      <w:r w:rsidRPr="003154E3">
        <w:rPr>
          <w:rFonts w:cs="Times New Roman"/>
          <w:sz w:val="24"/>
          <w:szCs w:val="24"/>
          <w:lang w:val="hr-HR"/>
        </w:rPr>
        <w:t>(</w:t>
      </w:r>
      <w:r>
        <w:rPr>
          <w:rFonts w:cs="Times New Roman"/>
          <w:sz w:val="24"/>
          <w:szCs w:val="24"/>
          <w:lang w:val="hr-HR"/>
        </w:rPr>
        <w:t>3</w:t>
      </w:r>
      <w:r w:rsidRPr="003154E3">
        <w:rPr>
          <w:rFonts w:cs="Times New Roman"/>
          <w:sz w:val="24"/>
          <w:szCs w:val="24"/>
          <w:lang w:val="hr-HR"/>
        </w:rPr>
        <w:t xml:space="preserve">) </w:t>
      </w:r>
      <w:bookmarkStart w:id="32" w:name="_Hlk85115523"/>
      <w:r>
        <w:rPr>
          <w:rFonts w:cs="Times New Roman"/>
          <w:sz w:val="24"/>
          <w:szCs w:val="24"/>
          <w:lang w:val="hr-HR"/>
        </w:rPr>
        <w:t>V</w:t>
      </w:r>
      <w:r w:rsidRPr="00DC4C1B">
        <w:rPr>
          <w:rFonts w:cs="Times New Roman"/>
          <w:sz w:val="24"/>
          <w:szCs w:val="24"/>
          <w:lang w:val="hr-HR"/>
        </w:rPr>
        <w:t>rst</w:t>
      </w:r>
      <w:r>
        <w:rPr>
          <w:rFonts w:cs="Times New Roman"/>
          <w:sz w:val="24"/>
          <w:szCs w:val="24"/>
          <w:lang w:val="hr-HR"/>
        </w:rPr>
        <w:t>a</w:t>
      </w:r>
      <w:r w:rsidRPr="00DC4C1B">
        <w:rPr>
          <w:rFonts w:cs="Times New Roman"/>
          <w:sz w:val="24"/>
          <w:szCs w:val="24"/>
          <w:lang w:val="hr-HR"/>
        </w:rPr>
        <w:t xml:space="preserve"> i težin</w:t>
      </w:r>
      <w:r>
        <w:rPr>
          <w:rFonts w:cs="Times New Roman"/>
          <w:sz w:val="24"/>
          <w:szCs w:val="24"/>
          <w:lang w:val="hr-HR"/>
        </w:rPr>
        <w:t>a</w:t>
      </w:r>
      <w:r w:rsidRPr="00DC4C1B">
        <w:rPr>
          <w:rFonts w:cs="Times New Roman"/>
          <w:sz w:val="24"/>
          <w:szCs w:val="24"/>
          <w:lang w:val="hr-HR"/>
        </w:rPr>
        <w:t xml:space="preserve"> invaliditeta – oštećenja funkcionalnih sposobnosti </w:t>
      </w:r>
      <w:bookmarkEnd w:id="32"/>
      <w:r w:rsidRPr="003154E3">
        <w:rPr>
          <w:rFonts w:cs="Times New Roman"/>
          <w:sz w:val="24"/>
          <w:szCs w:val="24"/>
          <w:lang w:val="hr-HR"/>
        </w:rPr>
        <w:t xml:space="preserve">vještači se sukladno Listi </w:t>
      </w:r>
      <w:r>
        <w:rPr>
          <w:rFonts w:cs="Times New Roman"/>
          <w:sz w:val="24"/>
          <w:szCs w:val="24"/>
          <w:lang w:val="hr-HR"/>
        </w:rPr>
        <w:t>v</w:t>
      </w:r>
      <w:r w:rsidRPr="00DC4C1B">
        <w:rPr>
          <w:rFonts w:cs="Times New Roman"/>
          <w:sz w:val="24"/>
          <w:szCs w:val="24"/>
          <w:lang w:val="hr-HR"/>
        </w:rPr>
        <w:t xml:space="preserve">rsta i težina invaliditeta – oštećenja funkcionalnih </w:t>
      </w:r>
      <w:r w:rsidRPr="00265F3F">
        <w:rPr>
          <w:rFonts w:cs="Times New Roman"/>
          <w:sz w:val="24"/>
          <w:szCs w:val="24"/>
          <w:lang w:val="hr-HR"/>
        </w:rPr>
        <w:t xml:space="preserve">sposobnosti </w:t>
      </w:r>
      <w:r w:rsidR="00B2352D" w:rsidRPr="00265F3F">
        <w:rPr>
          <w:rFonts w:cs="Times New Roman"/>
          <w:sz w:val="24"/>
          <w:szCs w:val="24"/>
          <w:lang w:val="hr-HR"/>
        </w:rPr>
        <w:t xml:space="preserve">- </w:t>
      </w:r>
      <w:r w:rsidRPr="00265F3F">
        <w:rPr>
          <w:rFonts w:cs="Times New Roman"/>
          <w:sz w:val="24"/>
          <w:szCs w:val="24"/>
          <w:lang w:val="hr-HR"/>
        </w:rPr>
        <w:t>List</w:t>
      </w:r>
      <w:r w:rsidR="00A2308A" w:rsidRPr="00265F3F">
        <w:rPr>
          <w:rFonts w:cs="Times New Roman"/>
          <w:sz w:val="24"/>
          <w:szCs w:val="24"/>
          <w:lang w:val="hr-HR"/>
        </w:rPr>
        <w:t>i</w:t>
      </w:r>
      <w:r w:rsidRPr="00265F3F">
        <w:rPr>
          <w:rFonts w:cs="Times New Roman"/>
          <w:sz w:val="24"/>
          <w:szCs w:val="24"/>
          <w:lang w:val="hr-HR"/>
        </w:rPr>
        <w:t xml:space="preserve"> II</w:t>
      </w:r>
      <w:r w:rsidRPr="003154E3">
        <w:rPr>
          <w:rFonts w:cs="Times New Roman"/>
          <w:sz w:val="24"/>
          <w:szCs w:val="24"/>
          <w:lang w:val="hr-HR"/>
        </w:rPr>
        <w:t xml:space="preserve"> koja je </w:t>
      </w:r>
      <w:r w:rsidR="00082AEC">
        <w:rPr>
          <w:rFonts w:cs="Times New Roman"/>
          <w:sz w:val="24"/>
          <w:szCs w:val="24"/>
          <w:lang w:val="hr-HR"/>
        </w:rPr>
        <w:t xml:space="preserve">utvrđena u Prilogu V. </w:t>
      </w:r>
      <w:r w:rsidR="00ED3F3D">
        <w:rPr>
          <w:rFonts w:cs="Times New Roman"/>
          <w:sz w:val="24"/>
          <w:szCs w:val="24"/>
          <w:lang w:val="hr-HR"/>
        </w:rPr>
        <w:t xml:space="preserve">ove Uredbe </w:t>
      </w:r>
      <w:r w:rsidR="00082AEC">
        <w:rPr>
          <w:rFonts w:cs="Times New Roman"/>
          <w:sz w:val="24"/>
          <w:szCs w:val="24"/>
          <w:lang w:val="hr-HR"/>
        </w:rPr>
        <w:t xml:space="preserve">i </w:t>
      </w:r>
      <w:r w:rsidR="00ED3F3D">
        <w:rPr>
          <w:rFonts w:cs="Times New Roman"/>
          <w:sz w:val="24"/>
          <w:szCs w:val="24"/>
          <w:lang w:val="hr-HR"/>
        </w:rPr>
        <w:t xml:space="preserve">njezin je </w:t>
      </w:r>
      <w:r w:rsidRPr="003154E3">
        <w:rPr>
          <w:rFonts w:cs="Times New Roman"/>
          <w:sz w:val="24"/>
          <w:szCs w:val="24"/>
          <w:lang w:val="hr-HR"/>
        </w:rPr>
        <w:t>sastavni dio.</w:t>
      </w:r>
    </w:p>
    <w:p w14:paraId="6C959B53" w14:textId="77777777" w:rsidR="003A4105" w:rsidRDefault="003A4105" w:rsidP="003A4105">
      <w:pPr>
        <w:pStyle w:val="NoSpacing"/>
        <w:ind w:firstLine="1418"/>
        <w:jc w:val="both"/>
        <w:rPr>
          <w:rFonts w:cs="Times New Roman"/>
          <w:sz w:val="24"/>
          <w:szCs w:val="24"/>
          <w:lang w:val="hr-HR"/>
        </w:rPr>
      </w:pPr>
    </w:p>
    <w:p w14:paraId="42749E03" w14:textId="77777777" w:rsidR="0060309A" w:rsidRPr="003154E3" w:rsidRDefault="002D3064" w:rsidP="003A4105">
      <w:pPr>
        <w:pStyle w:val="NoSpacing"/>
        <w:ind w:firstLine="1418"/>
        <w:jc w:val="both"/>
        <w:rPr>
          <w:rFonts w:cs="Times New Roman"/>
          <w:sz w:val="24"/>
          <w:szCs w:val="24"/>
          <w:lang w:val="hr-HR"/>
        </w:rPr>
      </w:pPr>
      <w:r w:rsidRPr="000508DC">
        <w:rPr>
          <w:rFonts w:cs="Times New Roman"/>
          <w:sz w:val="24"/>
          <w:szCs w:val="24"/>
          <w:lang w:val="hr-HR"/>
        </w:rPr>
        <w:t>(</w:t>
      </w:r>
      <w:r w:rsidR="00DC4C1B">
        <w:rPr>
          <w:rFonts w:cs="Times New Roman"/>
          <w:sz w:val="24"/>
          <w:szCs w:val="24"/>
          <w:lang w:val="hr-HR"/>
        </w:rPr>
        <w:t>4</w:t>
      </w:r>
      <w:r w:rsidR="0060309A" w:rsidRPr="000508DC">
        <w:rPr>
          <w:rFonts w:cs="Times New Roman"/>
          <w:sz w:val="24"/>
          <w:szCs w:val="24"/>
          <w:lang w:val="hr-HR"/>
        </w:rPr>
        <w:t>) Za djecu s prebivalištem u inozemstvu vještačenje se provodi samo na temelju medicinske i druge dokumentacije zaprimljene od nadležne ustanove</w:t>
      </w:r>
      <w:r w:rsidR="00C53005">
        <w:rPr>
          <w:rFonts w:cs="Times New Roman"/>
          <w:sz w:val="24"/>
          <w:szCs w:val="24"/>
          <w:lang w:val="hr-HR"/>
        </w:rPr>
        <w:t xml:space="preserve"> u inozemstvu</w:t>
      </w:r>
      <w:r w:rsidR="0060309A" w:rsidRPr="000508DC">
        <w:rPr>
          <w:rFonts w:cs="Times New Roman"/>
          <w:sz w:val="24"/>
          <w:szCs w:val="24"/>
          <w:lang w:val="hr-HR"/>
        </w:rPr>
        <w:t>.</w:t>
      </w:r>
    </w:p>
    <w:p w14:paraId="0EDEB16F" w14:textId="77777777" w:rsidR="003A4105" w:rsidRDefault="003A4105" w:rsidP="003A4105">
      <w:pPr>
        <w:pStyle w:val="NoSpacing"/>
        <w:ind w:firstLine="1418"/>
        <w:jc w:val="both"/>
        <w:rPr>
          <w:rFonts w:cs="Times New Roman"/>
          <w:sz w:val="24"/>
          <w:szCs w:val="24"/>
          <w:lang w:val="hr-HR"/>
        </w:rPr>
      </w:pPr>
    </w:p>
    <w:p w14:paraId="1049A8B9" w14:textId="77777777" w:rsidR="00BA5C2C" w:rsidRDefault="004F55DB" w:rsidP="003A4105">
      <w:pPr>
        <w:pStyle w:val="NoSpacing"/>
        <w:ind w:firstLine="1418"/>
        <w:jc w:val="both"/>
        <w:rPr>
          <w:rFonts w:cs="Times New Roman"/>
          <w:sz w:val="24"/>
          <w:szCs w:val="24"/>
          <w:lang w:val="hr-HR"/>
        </w:rPr>
      </w:pPr>
      <w:r w:rsidRPr="003154E3">
        <w:rPr>
          <w:rFonts w:cs="Times New Roman"/>
          <w:sz w:val="24"/>
          <w:szCs w:val="24"/>
          <w:lang w:val="hr-HR"/>
        </w:rPr>
        <w:t>(</w:t>
      </w:r>
      <w:r w:rsidR="00DC4C1B">
        <w:rPr>
          <w:rFonts w:cs="Times New Roman"/>
          <w:sz w:val="24"/>
          <w:szCs w:val="24"/>
          <w:lang w:val="hr-HR"/>
        </w:rPr>
        <w:t>5</w:t>
      </w:r>
      <w:r w:rsidRPr="003154E3">
        <w:rPr>
          <w:rFonts w:cs="Times New Roman"/>
          <w:sz w:val="24"/>
          <w:szCs w:val="24"/>
          <w:lang w:val="hr-HR"/>
        </w:rPr>
        <w:t xml:space="preserve">) </w:t>
      </w:r>
      <w:r w:rsidR="003A7338">
        <w:rPr>
          <w:rFonts w:cs="Times New Roman"/>
          <w:sz w:val="24"/>
          <w:szCs w:val="24"/>
          <w:lang w:val="hr-HR"/>
        </w:rPr>
        <w:t>N</w:t>
      </w:r>
      <w:r w:rsidR="003A7338" w:rsidRPr="003154E3">
        <w:rPr>
          <w:rFonts w:cs="Times New Roman"/>
          <w:sz w:val="24"/>
          <w:szCs w:val="24"/>
          <w:lang w:val="hr-HR"/>
        </w:rPr>
        <w:t>alaz i mišljenj</w:t>
      </w:r>
      <w:r w:rsidR="003A7338">
        <w:rPr>
          <w:rFonts w:cs="Times New Roman"/>
          <w:sz w:val="24"/>
          <w:szCs w:val="24"/>
          <w:lang w:val="hr-HR"/>
        </w:rPr>
        <w:t>e</w:t>
      </w:r>
      <w:r w:rsidR="003A7338" w:rsidRPr="003154E3">
        <w:rPr>
          <w:rFonts w:cs="Times New Roman"/>
          <w:sz w:val="24"/>
          <w:szCs w:val="24"/>
          <w:lang w:val="hr-HR"/>
        </w:rPr>
        <w:t xml:space="preserve"> o </w:t>
      </w:r>
      <w:r w:rsidR="00752E8F">
        <w:rPr>
          <w:rFonts w:cs="Times New Roman"/>
          <w:sz w:val="24"/>
          <w:szCs w:val="24"/>
          <w:lang w:val="hr-HR"/>
        </w:rPr>
        <w:t xml:space="preserve">vrsti i </w:t>
      </w:r>
      <w:r w:rsidR="003A7338" w:rsidRPr="003154E3">
        <w:rPr>
          <w:rFonts w:cs="Times New Roman"/>
          <w:sz w:val="24"/>
          <w:szCs w:val="24"/>
          <w:lang w:val="hr-HR"/>
        </w:rPr>
        <w:t>težini invaliditeta – oštećenja funkc</w:t>
      </w:r>
      <w:r w:rsidR="003A7338">
        <w:rPr>
          <w:rFonts w:cs="Times New Roman"/>
          <w:sz w:val="24"/>
          <w:szCs w:val="24"/>
          <w:lang w:val="hr-HR"/>
        </w:rPr>
        <w:t>ionalnih sposobnosti</w:t>
      </w:r>
      <w:r w:rsidR="003A7338" w:rsidRPr="003154E3">
        <w:rPr>
          <w:rFonts w:cs="Times New Roman"/>
          <w:sz w:val="24"/>
          <w:szCs w:val="24"/>
          <w:lang w:val="hr-HR"/>
        </w:rPr>
        <w:t xml:space="preserve"> </w:t>
      </w:r>
      <w:r w:rsidR="003A7338">
        <w:rPr>
          <w:rFonts w:cs="Times New Roman"/>
          <w:sz w:val="24"/>
          <w:szCs w:val="24"/>
          <w:lang w:val="hr-HR"/>
        </w:rPr>
        <w:t>mogu međusobno razmjenjivati t</w:t>
      </w:r>
      <w:r w:rsidRPr="003154E3">
        <w:rPr>
          <w:rFonts w:cs="Times New Roman"/>
          <w:sz w:val="24"/>
          <w:szCs w:val="24"/>
          <w:lang w:val="hr-HR"/>
        </w:rPr>
        <w:t xml:space="preserve">ijelo </w:t>
      </w:r>
      <w:r w:rsidR="003A7338">
        <w:rPr>
          <w:rFonts w:cs="Times New Roman"/>
          <w:sz w:val="24"/>
          <w:szCs w:val="24"/>
          <w:lang w:val="hr-HR"/>
        </w:rPr>
        <w:t xml:space="preserve">nadležno </w:t>
      </w:r>
      <w:r w:rsidR="00BF12D2" w:rsidRPr="003154E3">
        <w:rPr>
          <w:rFonts w:cs="Times New Roman"/>
          <w:sz w:val="24"/>
          <w:szCs w:val="24"/>
          <w:lang w:val="hr-HR"/>
        </w:rPr>
        <w:t xml:space="preserve">za ostvarivanje prava iz područja socijalne skrbi </w:t>
      </w:r>
      <w:r w:rsidR="003A7338">
        <w:rPr>
          <w:rFonts w:cs="Times New Roman"/>
          <w:sz w:val="24"/>
          <w:szCs w:val="24"/>
          <w:lang w:val="hr-HR"/>
        </w:rPr>
        <w:t xml:space="preserve">i </w:t>
      </w:r>
      <w:r w:rsidRPr="003154E3">
        <w:rPr>
          <w:rFonts w:cs="Times New Roman"/>
          <w:sz w:val="24"/>
          <w:szCs w:val="24"/>
          <w:lang w:val="hr-HR"/>
        </w:rPr>
        <w:t>tijel</w:t>
      </w:r>
      <w:r w:rsidR="003A7338">
        <w:rPr>
          <w:rFonts w:cs="Times New Roman"/>
          <w:sz w:val="24"/>
          <w:szCs w:val="24"/>
          <w:lang w:val="hr-HR"/>
        </w:rPr>
        <w:t>o</w:t>
      </w:r>
      <w:r w:rsidRPr="003154E3">
        <w:rPr>
          <w:rFonts w:cs="Times New Roman"/>
          <w:sz w:val="24"/>
          <w:szCs w:val="24"/>
          <w:lang w:val="hr-HR"/>
        </w:rPr>
        <w:t xml:space="preserve"> nadležno za priznavanj</w:t>
      </w:r>
      <w:r w:rsidR="00BF12D2">
        <w:rPr>
          <w:rFonts w:cs="Times New Roman"/>
          <w:sz w:val="24"/>
          <w:szCs w:val="24"/>
          <w:lang w:val="hr-HR"/>
        </w:rPr>
        <w:t>e prava iz područja</w:t>
      </w:r>
      <w:r w:rsidRPr="003154E3">
        <w:rPr>
          <w:rFonts w:cs="Times New Roman"/>
          <w:sz w:val="24"/>
          <w:szCs w:val="24"/>
          <w:lang w:val="hr-HR"/>
        </w:rPr>
        <w:t xml:space="preserve"> </w:t>
      </w:r>
      <w:r w:rsidR="003A7338">
        <w:rPr>
          <w:rFonts w:cs="Times New Roman"/>
          <w:sz w:val="24"/>
          <w:szCs w:val="24"/>
          <w:lang w:val="hr-HR"/>
        </w:rPr>
        <w:t>mirovinskog osiguranja</w:t>
      </w:r>
      <w:r w:rsidRPr="003154E3">
        <w:rPr>
          <w:rFonts w:cs="Times New Roman"/>
          <w:sz w:val="24"/>
          <w:szCs w:val="24"/>
          <w:lang w:val="hr-HR"/>
        </w:rPr>
        <w:t>.</w:t>
      </w:r>
    </w:p>
    <w:p w14:paraId="74DA79ED" w14:textId="77777777" w:rsidR="00720C54" w:rsidRPr="003154E3" w:rsidRDefault="00720C54" w:rsidP="003154E3">
      <w:pPr>
        <w:pStyle w:val="NoSpacing"/>
        <w:jc w:val="both"/>
        <w:rPr>
          <w:rFonts w:cs="Times New Roman"/>
          <w:sz w:val="24"/>
          <w:szCs w:val="24"/>
          <w:lang w:val="hr-HR"/>
        </w:rPr>
      </w:pPr>
    </w:p>
    <w:p w14:paraId="7C846631" w14:textId="77777777" w:rsidR="00720C54" w:rsidRDefault="00720C54" w:rsidP="00720C54">
      <w:pPr>
        <w:pStyle w:val="NoSpacing"/>
        <w:jc w:val="center"/>
        <w:rPr>
          <w:rFonts w:cs="Times New Roman"/>
          <w:sz w:val="24"/>
          <w:szCs w:val="24"/>
          <w:lang w:val="hr-HR"/>
        </w:rPr>
      </w:pPr>
      <w:r>
        <w:rPr>
          <w:rFonts w:cs="Times New Roman"/>
          <w:sz w:val="24"/>
          <w:szCs w:val="24"/>
          <w:lang w:val="hr-HR"/>
        </w:rPr>
        <w:t xml:space="preserve">GLAVA </w:t>
      </w:r>
      <w:r w:rsidR="003F5F49" w:rsidRPr="003154E3">
        <w:rPr>
          <w:rFonts w:cs="Times New Roman"/>
          <w:sz w:val="24"/>
          <w:szCs w:val="24"/>
          <w:lang w:val="hr-HR"/>
        </w:rPr>
        <w:t xml:space="preserve">V. </w:t>
      </w:r>
    </w:p>
    <w:p w14:paraId="7E51519E" w14:textId="77777777" w:rsidR="008904B4" w:rsidRDefault="003F5F49" w:rsidP="00720C54">
      <w:pPr>
        <w:pStyle w:val="NoSpacing"/>
        <w:jc w:val="center"/>
        <w:rPr>
          <w:rFonts w:cs="Times New Roman"/>
          <w:sz w:val="24"/>
          <w:szCs w:val="24"/>
          <w:lang w:val="hr-HR"/>
        </w:rPr>
      </w:pPr>
      <w:r w:rsidRPr="003154E3">
        <w:rPr>
          <w:rFonts w:cs="Times New Roman"/>
          <w:sz w:val="24"/>
          <w:szCs w:val="24"/>
          <w:lang w:val="hr-HR"/>
        </w:rPr>
        <w:t xml:space="preserve">VJEŠTAČENJE </w:t>
      </w:r>
      <w:r w:rsidR="00A14021" w:rsidRPr="003154E3">
        <w:rPr>
          <w:rFonts w:cs="Times New Roman"/>
          <w:sz w:val="24"/>
          <w:szCs w:val="24"/>
          <w:lang w:val="hr-HR"/>
        </w:rPr>
        <w:t xml:space="preserve">ZA OSTVARIVANJE PRAVA IZ PODRUČJA </w:t>
      </w:r>
      <w:r w:rsidR="007C7C55" w:rsidRPr="003154E3">
        <w:rPr>
          <w:rFonts w:cs="Times New Roman"/>
          <w:sz w:val="24"/>
          <w:szCs w:val="24"/>
          <w:lang w:val="hr-HR"/>
        </w:rPr>
        <w:t>RODILJNIH I RODITELJSKIH POTPORA</w:t>
      </w:r>
    </w:p>
    <w:p w14:paraId="10B5294A" w14:textId="77777777" w:rsidR="00720C54" w:rsidRPr="003154E3" w:rsidRDefault="00720C54" w:rsidP="00720C54">
      <w:pPr>
        <w:pStyle w:val="NoSpacing"/>
        <w:jc w:val="center"/>
        <w:rPr>
          <w:rFonts w:cs="Times New Roman"/>
          <w:sz w:val="24"/>
          <w:szCs w:val="24"/>
          <w:lang w:val="hr-HR"/>
        </w:rPr>
      </w:pPr>
    </w:p>
    <w:p w14:paraId="10FDBE59" w14:textId="77777777" w:rsidR="003F5F49" w:rsidRPr="003A4105" w:rsidRDefault="00AB5810" w:rsidP="00720C54">
      <w:pPr>
        <w:pStyle w:val="NoSpacing"/>
        <w:jc w:val="center"/>
        <w:rPr>
          <w:rFonts w:cs="Times New Roman"/>
          <w:b/>
          <w:sz w:val="24"/>
          <w:szCs w:val="24"/>
          <w:lang w:val="hr-HR"/>
        </w:rPr>
      </w:pPr>
      <w:r w:rsidRPr="003A4105">
        <w:rPr>
          <w:rFonts w:cs="Times New Roman"/>
          <w:b/>
          <w:sz w:val="24"/>
          <w:szCs w:val="24"/>
          <w:lang w:val="hr-HR"/>
        </w:rPr>
        <w:t>Članak 2</w:t>
      </w:r>
      <w:r w:rsidR="00DE7238" w:rsidRPr="003A4105">
        <w:rPr>
          <w:rFonts w:cs="Times New Roman"/>
          <w:b/>
          <w:sz w:val="24"/>
          <w:szCs w:val="24"/>
          <w:lang w:val="hr-HR"/>
        </w:rPr>
        <w:t>6</w:t>
      </w:r>
      <w:r w:rsidRPr="003A4105">
        <w:rPr>
          <w:rFonts w:cs="Times New Roman"/>
          <w:b/>
          <w:sz w:val="24"/>
          <w:szCs w:val="24"/>
          <w:lang w:val="hr-HR"/>
        </w:rPr>
        <w:t>.</w:t>
      </w:r>
    </w:p>
    <w:p w14:paraId="717C143A" w14:textId="77777777" w:rsidR="00720C54" w:rsidRPr="003154E3" w:rsidRDefault="00720C54" w:rsidP="00720C54">
      <w:pPr>
        <w:pStyle w:val="NoSpacing"/>
        <w:jc w:val="center"/>
        <w:rPr>
          <w:rFonts w:cs="Times New Roman"/>
          <w:sz w:val="24"/>
          <w:szCs w:val="24"/>
          <w:lang w:val="hr-HR"/>
        </w:rPr>
      </w:pPr>
    </w:p>
    <w:p w14:paraId="4020E23E" w14:textId="77777777" w:rsidR="00841316" w:rsidRDefault="009D6039" w:rsidP="003A4105">
      <w:pPr>
        <w:pStyle w:val="NoSpacing"/>
        <w:ind w:firstLine="1418"/>
        <w:jc w:val="both"/>
        <w:rPr>
          <w:rFonts w:cs="Times New Roman"/>
          <w:sz w:val="24"/>
          <w:szCs w:val="24"/>
          <w:lang w:val="hr-HR"/>
        </w:rPr>
      </w:pPr>
      <w:bookmarkStart w:id="33" w:name="_Hlk83822560"/>
      <w:r w:rsidRPr="009D6039">
        <w:rPr>
          <w:rFonts w:cs="Times New Roman"/>
          <w:sz w:val="24"/>
          <w:szCs w:val="24"/>
          <w:lang w:val="hr-HR"/>
        </w:rPr>
        <w:t>(1</w:t>
      </w:r>
      <w:r>
        <w:rPr>
          <w:rFonts w:cs="Times New Roman"/>
          <w:sz w:val="24"/>
          <w:szCs w:val="24"/>
          <w:lang w:val="hr-HR"/>
        </w:rPr>
        <w:t xml:space="preserve">) </w:t>
      </w:r>
      <w:r w:rsidR="00841316" w:rsidRPr="003154E3">
        <w:rPr>
          <w:rFonts w:cs="Times New Roman"/>
          <w:sz w:val="24"/>
          <w:szCs w:val="24"/>
          <w:lang w:val="hr-HR"/>
        </w:rPr>
        <w:t xml:space="preserve">Postupak vještačenja za ostvarivanje prava na temelju </w:t>
      </w:r>
      <w:bookmarkStart w:id="34" w:name="_Hlk116559879"/>
      <w:r w:rsidR="00B902AA" w:rsidRPr="00956CD5">
        <w:rPr>
          <w:rFonts w:cs="Times New Roman"/>
          <w:sz w:val="24"/>
          <w:szCs w:val="24"/>
          <w:lang w:val="hr-HR"/>
        </w:rPr>
        <w:t xml:space="preserve">teškoća </w:t>
      </w:r>
      <w:r w:rsidR="00841316" w:rsidRPr="00956CD5">
        <w:rPr>
          <w:rFonts w:cs="Times New Roman"/>
          <w:sz w:val="24"/>
          <w:szCs w:val="24"/>
          <w:lang w:val="hr-HR"/>
        </w:rPr>
        <w:t>u razvoju</w:t>
      </w:r>
      <w:r w:rsidR="00841316" w:rsidRPr="003154E3">
        <w:rPr>
          <w:rFonts w:cs="Times New Roman"/>
          <w:sz w:val="24"/>
          <w:szCs w:val="24"/>
          <w:lang w:val="hr-HR"/>
        </w:rPr>
        <w:t xml:space="preserve"> djeteta</w:t>
      </w:r>
      <w:r w:rsidR="003A4105">
        <w:rPr>
          <w:rFonts w:cs="Times New Roman"/>
          <w:sz w:val="24"/>
          <w:szCs w:val="24"/>
          <w:lang w:val="hr-HR"/>
        </w:rPr>
        <w:t>,</w:t>
      </w:r>
      <w:r w:rsidR="00B01720" w:rsidRPr="003A4105">
        <w:rPr>
          <w:rFonts w:cs="Times New Roman"/>
          <w:sz w:val="24"/>
          <w:szCs w:val="24"/>
          <w:lang w:val="hr-HR"/>
        </w:rPr>
        <w:t xml:space="preserve"> </w:t>
      </w:r>
      <w:bookmarkEnd w:id="34"/>
      <w:r w:rsidR="00B01720" w:rsidRPr="00B01720">
        <w:rPr>
          <w:rFonts w:cs="Times New Roman"/>
          <w:sz w:val="24"/>
          <w:szCs w:val="24"/>
          <w:lang w:val="hr-HR"/>
        </w:rPr>
        <w:t>odnosno težeg tjelesnog ili mentalnog oštećenja ili teže psihičke bolesti zbog kojih dijete ne može samostalno izvoditi aktivnosti primjerene djetetovoj dobi te ov</w:t>
      </w:r>
      <w:r w:rsidR="008235C9">
        <w:rPr>
          <w:rFonts w:cs="Times New Roman"/>
          <w:sz w:val="24"/>
          <w:szCs w:val="24"/>
          <w:lang w:val="hr-HR"/>
        </w:rPr>
        <w:t>i</w:t>
      </w:r>
      <w:r w:rsidR="00B01720" w:rsidRPr="00B01720">
        <w:rPr>
          <w:rFonts w:cs="Times New Roman"/>
          <w:sz w:val="24"/>
          <w:szCs w:val="24"/>
          <w:lang w:val="hr-HR"/>
        </w:rPr>
        <w:t>si o pomoći druge osobe</w:t>
      </w:r>
      <w:r w:rsidR="00841316" w:rsidRPr="003154E3">
        <w:rPr>
          <w:rFonts w:cs="Times New Roman"/>
          <w:sz w:val="24"/>
          <w:szCs w:val="24"/>
          <w:lang w:val="hr-HR"/>
        </w:rPr>
        <w:t xml:space="preserve">, pokreće zahtjevom </w:t>
      </w:r>
      <w:r w:rsidR="00841316">
        <w:rPr>
          <w:rFonts w:cs="Times New Roman"/>
          <w:sz w:val="24"/>
          <w:szCs w:val="24"/>
          <w:lang w:val="hr-HR"/>
        </w:rPr>
        <w:t xml:space="preserve">nadležna </w:t>
      </w:r>
      <w:bookmarkStart w:id="35" w:name="_Hlk84939932"/>
      <w:r w:rsidR="00841316">
        <w:rPr>
          <w:rFonts w:cs="Times New Roman"/>
          <w:sz w:val="24"/>
          <w:szCs w:val="24"/>
          <w:lang w:val="hr-HR"/>
        </w:rPr>
        <w:t>ustrojstvena jedinica Hrvatskog zavoda za zdravstveno osiguranje</w:t>
      </w:r>
      <w:bookmarkEnd w:id="35"/>
      <w:r w:rsidR="00841316">
        <w:rPr>
          <w:rFonts w:cs="Times New Roman"/>
          <w:sz w:val="24"/>
          <w:szCs w:val="24"/>
          <w:lang w:val="hr-HR"/>
        </w:rPr>
        <w:t>.</w:t>
      </w:r>
    </w:p>
    <w:p w14:paraId="48943106" w14:textId="77777777" w:rsidR="003A4105" w:rsidRDefault="003A4105" w:rsidP="003A4105">
      <w:pPr>
        <w:pStyle w:val="NoSpacing"/>
        <w:ind w:firstLine="1418"/>
        <w:jc w:val="both"/>
        <w:rPr>
          <w:rFonts w:cs="Times New Roman"/>
          <w:sz w:val="24"/>
          <w:szCs w:val="24"/>
          <w:lang w:val="hr-HR"/>
        </w:rPr>
      </w:pPr>
    </w:p>
    <w:p w14:paraId="78299E79" w14:textId="77777777" w:rsidR="009D6039" w:rsidRDefault="009D6039" w:rsidP="003A4105">
      <w:pPr>
        <w:pStyle w:val="NoSpacing"/>
        <w:ind w:firstLine="1418"/>
        <w:jc w:val="both"/>
        <w:rPr>
          <w:rFonts w:cs="Times New Roman"/>
          <w:sz w:val="24"/>
          <w:szCs w:val="24"/>
          <w:lang w:val="hr-HR"/>
        </w:rPr>
      </w:pPr>
      <w:r w:rsidRPr="002C09CD">
        <w:rPr>
          <w:rFonts w:cs="Times New Roman"/>
          <w:sz w:val="24"/>
          <w:szCs w:val="24"/>
          <w:lang w:val="hr-HR"/>
        </w:rPr>
        <w:t>(2) Postupak vještačenja radi prijenosa prava na drugog roditelja zbog teške bolesti jednog od roditelja ili njegove ovisnosti o pomoći druge osobe radi čega je na duže vrijeme spriječen ili u znatnoj mjeri ograničen u obavljanju svoje roditeljske skrbi, pokreće zahtjevom nadležna ustrojstvena jedinica Hrvatskog zavoda za zdravstveno osiguranje.</w:t>
      </w:r>
      <w:r w:rsidRPr="003154E3">
        <w:rPr>
          <w:rFonts w:cs="Times New Roman"/>
          <w:sz w:val="24"/>
          <w:szCs w:val="24"/>
          <w:lang w:val="hr-HR"/>
        </w:rPr>
        <w:t xml:space="preserve"> </w:t>
      </w:r>
    </w:p>
    <w:p w14:paraId="6FB18C5A" w14:textId="77777777" w:rsidR="003A4105" w:rsidRDefault="003A4105" w:rsidP="003A4105">
      <w:pPr>
        <w:pStyle w:val="NoSpacing"/>
        <w:ind w:firstLine="1418"/>
        <w:jc w:val="both"/>
        <w:rPr>
          <w:rFonts w:cs="Times New Roman"/>
          <w:sz w:val="24"/>
          <w:szCs w:val="24"/>
          <w:lang w:val="hr-HR"/>
        </w:rPr>
      </w:pPr>
      <w:bookmarkStart w:id="36" w:name="_Hlk116549381"/>
    </w:p>
    <w:p w14:paraId="09625767" w14:textId="77777777" w:rsidR="002C2BC3" w:rsidRDefault="002C2BC3" w:rsidP="003A4105">
      <w:pPr>
        <w:pStyle w:val="NoSpacing"/>
        <w:ind w:firstLine="1418"/>
        <w:jc w:val="both"/>
        <w:rPr>
          <w:rFonts w:cs="Times New Roman"/>
          <w:sz w:val="24"/>
          <w:szCs w:val="24"/>
          <w:lang w:val="hr-HR"/>
        </w:rPr>
      </w:pPr>
      <w:r>
        <w:rPr>
          <w:rFonts w:cs="Times New Roman"/>
          <w:sz w:val="24"/>
          <w:szCs w:val="24"/>
          <w:lang w:val="hr-HR"/>
        </w:rPr>
        <w:t xml:space="preserve">(3) </w:t>
      </w:r>
      <w:r w:rsidRPr="002C2BC3">
        <w:rPr>
          <w:rFonts w:cs="Times New Roman"/>
          <w:sz w:val="24"/>
          <w:szCs w:val="24"/>
          <w:lang w:val="hr-HR"/>
        </w:rPr>
        <w:t xml:space="preserve">Postupak vještačenja za ostvarivanje prava oba roditelja za dvoje ili više djece zbog težine njihovog mentalnog ili tjelesnog oštećenja odnosno teže </w:t>
      </w:r>
      <w:r w:rsidRPr="002C2BC3">
        <w:rPr>
          <w:rFonts w:cs="Times New Roman"/>
          <w:sz w:val="24"/>
          <w:szCs w:val="24"/>
          <w:lang w:val="hr-HR"/>
        </w:rPr>
        <w:lastRenderedPageBreak/>
        <w:t>psihičke bolesti, pokreće zahtjevom nadležna ustrojstvena jedinica Hrvatskog zavoda za zdravstveno osiguranje.</w:t>
      </w:r>
    </w:p>
    <w:bookmarkEnd w:id="36"/>
    <w:p w14:paraId="1CBFC3E4" w14:textId="77777777" w:rsidR="003A4105" w:rsidRDefault="003A4105" w:rsidP="003A4105">
      <w:pPr>
        <w:pStyle w:val="NoSpacing"/>
        <w:ind w:firstLine="1418"/>
        <w:jc w:val="both"/>
        <w:rPr>
          <w:rFonts w:cs="Times New Roman"/>
          <w:sz w:val="24"/>
          <w:szCs w:val="24"/>
          <w:lang w:val="hr-HR"/>
        </w:rPr>
      </w:pPr>
    </w:p>
    <w:p w14:paraId="03CAC185" w14:textId="77777777" w:rsidR="00841316" w:rsidRPr="003A4105" w:rsidRDefault="00841316" w:rsidP="003A4105">
      <w:pPr>
        <w:pStyle w:val="NoSpacing"/>
        <w:ind w:firstLine="1418"/>
        <w:jc w:val="both"/>
        <w:rPr>
          <w:rFonts w:cs="Times New Roman"/>
          <w:sz w:val="24"/>
          <w:szCs w:val="24"/>
          <w:lang w:val="hr-HR"/>
        </w:rPr>
      </w:pPr>
      <w:r w:rsidRPr="003154E3">
        <w:rPr>
          <w:rFonts w:cs="Times New Roman"/>
          <w:sz w:val="24"/>
          <w:szCs w:val="24"/>
          <w:lang w:val="hr-HR"/>
        </w:rPr>
        <w:t>(</w:t>
      </w:r>
      <w:r w:rsidR="002C2BC3">
        <w:rPr>
          <w:rFonts w:cs="Times New Roman"/>
          <w:sz w:val="24"/>
          <w:szCs w:val="24"/>
          <w:lang w:val="hr-HR"/>
        </w:rPr>
        <w:t>4</w:t>
      </w:r>
      <w:r w:rsidRPr="003154E3">
        <w:rPr>
          <w:rFonts w:cs="Times New Roman"/>
          <w:sz w:val="24"/>
          <w:szCs w:val="24"/>
          <w:lang w:val="hr-HR"/>
        </w:rPr>
        <w:t>) Zahtje</w:t>
      </w:r>
      <w:r w:rsidR="009D6039">
        <w:rPr>
          <w:rFonts w:cs="Times New Roman"/>
          <w:sz w:val="24"/>
          <w:szCs w:val="24"/>
          <w:lang w:val="hr-HR"/>
        </w:rPr>
        <w:t>vima</w:t>
      </w:r>
      <w:r w:rsidRPr="003154E3">
        <w:rPr>
          <w:rFonts w:cs="Times New Roman"/>
          <w:sz w:val="24"/>
          <w:szCs w:val="24"/>
          <w:lang w:val="hr-HR"/>
        </w:rPr>
        <w:t xml:space="preserve"> za vještačenje </w:t>
      </w:r>
      <w:r w:rsidR="009D6039">
        <w:rPr>
          <w:rFonts w:cs="Times New Roman"/>
          <w:sz w:val="24"/>
          <w:szCs w:val="24"/>
          <w:lang w:val="hr-HR"/>
        </w:rPr>
        <w:t>iz stavaka 1.</w:t>
      </w:r>
      <w:r w:rsidR="002C2BC3">
        <w:rPr>
          <w:rFonts w:cs="Times New Roman"/>
          <w:sz w:val="24"/>
          <w:szCs w:val="24"/>
          <w:lang w:val="hr-HR"/>
        </w:rPr>
        <w:t xml:space="preserve">, </w:t>
      </w:r>
      <w:r w:rsidR="009D6039">
        <w:rPr>
          <w:rFonts w:cs="Times New Roman"/>
          <w:sz w:val="24"/>
          <w:szCs w:val="24"/>
          <w:lang w:val="hr-HR"/>
        </w:rPr>
        <w:t xml:space="preserve">2. </w:t>
      </w:r>
      <w:r w:rsidR="002C2BC3">
        <w:rPr>
          <w:rFonts w:cs="Times New Roman"/>
          <w:sz w:val="24"/>
          <w:szCs w:val="24"/>
          <w:lang w:val="hr-HR"/>
        </w:rPr>
        <w:t xml:space="preserve">i 3. </w:t>
      </w:r>
      <w:r w:rsidR="009D6039">
        <w:rPr>
          <w:rFonts w:cs="Times New Roman"/>
          <w:sz w:val="24"/>
          <w:szCs w:val="24"/>
          <w:lang w:val="hr-HR"/>
        </w:rPr>
        <w:t xml:space="preserve">ovoga članka </w:t>
      </w:r>
      <w:r w:rsidRPr="003154E3">
        <w:rPr>
          <w:rFonts w:cs="Times New Roman"/>
          <w:sz w:val="24"/>
          <w:szCs w:val="24"/>
          <w:lang w:val="hr-HR"/>
        </w:rPr>
        <w:t>mora biti priložen</w:t>
      </w:r>
      <w:r>
        <w:rPr>
          <w:rFonts w:cs="Times New Roman"/>
          <w:sz w:val="24"/>
          <w:szCs w:val="24"/>
          <w:lang w:val="hr-HR"/>
        </w:rPr>
        <w:t>a</w:t>
      </w:r>
      <w:r w:rsidRPr="003154E3">
        <w:rPr>
          <w:rFonts w:cs="Times New Roman"/>
          <w:sz w:val="24"/>
          <w:szCs w:val="24"/>
          <w:lang w:val="hr-HR"/>
        </w:rPr>
        <w:t xml:space="preserve"> medicinsk</w:t>
      </w:r>
      <w:r>
        <w:rPr>
          <w:rFonts w:cs="Times New Roman"/>
          <w:sz w:val="24"/>
          <w:szCs w:val="24"/>
          <w:lang w:val="hr-HR"/>
        </w:rPr>
        <w:t>a</w:t>
      </w:r>
      <w:r w:rsidRPr="003154E3">
        <w:rPr>
          <w:rFonts w:cs="Times New Roman"/>
          <w:sz w:val="24"/>
          <w:szCs w:val="24"/>
          <w:lang w:val="hr-HR"/>
        </w:rPr>
        <w:t xml:space="preserve"> i drug</w:t>
      </w:r>
      <w:r>
        <w:rPr>
          <w:rFonts w:cs="Times New Roman"/>
          <w:sz w:val="24"/>
          <w:szCs w:val="24"/>
          <w:lang w:val="hr-HR"/>
        </w:rPr>
        <w:t>a</w:t>
      </w:r>
      <w:r w:rsidRPr="003154E3">
        <w:rPr>
          <w:rFonts w:cs="Times New Roman"/>
          <w:sz w:val="24"/>
          <w:szCs w:val="24"/>
          <w:lang w:val="hr-HR"/>
        </w:rPr>
        <w:t xml:space="preserve"> dokumentacij</w:t>
      </w:r>
      <w:r>
        <w:rPr>
          <w:rFonts w:cs="Times New Roman"/>
          <w:sz w:val="24"/>
          <w:szCs w:val="24"/>
          <w:lang w:val="hr-HR"/>
        </w:rPr>
        <w:t xml:space="preserve">a te raniji </w:t>
      </w:r>
      <w:r w:rsidRPr="003A4105">
        <w:rPr>
          <w:rFonts w:cs="Times New Roman"/>
          <w:sz w:val="24"/>
          <w:szCs w:val="24"/>
          <w:lang w:val="hr-HR"/>
        </w:rPr>
        <w:t>nalaz i mišljenje.</w:t>
      </w:r>
    </w:p>
    <w:p w14:paraId="146ECDEE" w14:textId="77777777" w:rsidR="003A4105" w:rsidRDefault="003A4105" w:rsidP="003A4105">
      <w:pPr>
        <w:pStyle w:val="NoSpacing"/>
        <w:ind w:firstLine="1418"/>
        <w:jc w:val="both"/>
        <w:rPr>
          <w:rFonts w:cs="Times New Roman"/>
          <w:sz w:val="24"/>
          <w:szCs w:val="24"/>
          <w:lang w:val="hr-HR"/>
        </w:rPr>
      </w:pPr>
    </w:p>
    <w:p w14:paraId="79DEE94A" w14:textId="77777777" w:rsidR="00841316" w:rsidRDefault="00F754C5" w:rsidP="003A4105">
      <w:pPr>
        <w:pStyle w:val="NoSpacing"/>
        <w:ind w:firstLine="1418"/>
        <w:jc w:val="both"/>
        <w:rPr>
          <w:rFonts w:cs="Times New Roman"/>
          <w:sz w:val="24"/>
          <w:szCs w:val="24"/>
          <w:lang w:val="hr-HR"/>
        </w:rPr>
      </w:pPr>
      <w:r w:rsidRPr="003154E3">
        <w:rPr>
          <w:rFonts w:cs="Times New Roman"/>
          <w:sz w:val="24"/>
          <w:szCs w:val="24"/>
          <w:lang w:val="hr-HR"/>
        </w:rPr>
        <w:t>(</w:t>
      </w:r>
      <w:r w:rsidR="002C2BC3">
        <w:rPr>
          <w:rFonts w:cs="Times New Roman"/>
          <w:sz w:val="24"/>
          <w:szCs w:val="24"/>
          <w:lang w:val="hr-HR"/>
        </w:rPr>
        <w:t>5</w:t>
      </w:r>
      <w:r w:rsidRPr="003154E3">
        <w:rPr>
          <w:rFonts w:cs="Times New Roman"/>
          <w:sz w:val="24"/>
          <w:szCs w:val="24"/>
          <w:lang w:val="hr-HR"/>
        </w:rPr>
        <w:t xml:space="preserve">) </w:t>
      </w:r>
      <w:r w:rsidR="00EA6293">
        <w:rPr>
          <w:rFonts w:cs="Times New Roman"/>
          <w:sz w:val="24"/>
          <w:szCs w:val="24"/>
          <w:lang w:val="hr-HR"/>
        </w:rPr>
        <w:t>U postupku iz stavka 1. ovoga član</w:t>
      </w:r>
      <w:r w:rsidR="003D71A0">
        <w:rPr>
          <w:rFonts w:cs="Times New Roman"/>
          <w:sz w:val="24"/>
          <w:szCs w:val="24"/>
          <w:lang w:val="hr-HR"/>
        </w:rPr>
        <w:t>k</w:t>
      </w:r>
      <w:r w:rsidR="00EA6293">
        <w:rPr>
          <w:rFonts w:cs="Times New Roman"/>
          <w:sz w:val="24"/>
          <w:szCs w:val="24"/>
          <w:lang w:val="hr-HR"/>
        </w:rPr>
        <w:t>a v</w:t>
      </w:r>
      <w:r w:rsidRPr="003154E3">
        <w:rPr>
          <w:rFonts w:cs="Times New Roman"/>
          <w:sz w:val="24"/>
          <w:szCs w:val="24"/>
          <w:lang w:val="hr-HR"/>
        </w:rPr>
        <w:t xml:space="preserve">ijeće vještaka </w:t>
      </w:r>
      <w:r w:rsidR="00841316">
        <w:rPr>
          <w:rFonts w:cs="Times New Roman"/>
          <w:sz w:val="24"/>
          <w:szCs w:val="24"/>
          <w:lang w:val="hr-HR"/>
        </w:rPr>
        <w:t>na temelju uvida u medicinsku i drugu dokumentaciju</w:t>
      </w:r>
      <w:r w:rsidR="00841316" w:rsidRPr="003154E3">
        <w:rPr>
          <w:rFonts w:cs="Times New Roman"/>
          <w:sz w:val="24"/>
          <w:szCs w:val="24"/>
          <w:lang w:val="hr-HR"/>
        </w:rPr>
        <w:t xml:space="preserve"> </w:t>
      </w:r>
      <w:r w:rsidRPr="003154E3">
        <w:rPr>
          <w:rFonts w:cs="Times New Roman"/>
          <w:sz w:val="24"/>
          <w:szCs w:val="24"/>
          <w:lang w:val="hr-HR"/>
        </w:rPr>
        <w:t>d</w:t>
      </w:r>
      <w:r w:rsidR="00841316">
        <w:rPr>
          <w:rFonts w:cs="Times New Roman"/>
          <w:sz w:val="24"/>
          <w:szCs w:val="24"/>
          <w:lang w:val="hr-HR"/>
        </w:rPr>
        <w:t xml:space="preserve">aje </w:t>
      </w:r>
      <w:r w:rsidRPr="003154E3">
        <w:rPr>
          <w:rFonts w:cs="Times New Roman"/>
          <w:sz w:val="24"/>
          <w:szCs w:val="24"/>
          <w:lang w:val="hr-HR"/>
        </w:rPr>
        <w:t xml:space="preserve">nalaz i mišljenje o </w:t>
      </w:r>
      <w:r w:rsidR="003A7338">
        <w:rPr>
          <w:rFonts w:cs="Times New Roman"/>
          <w:sz w:val="24"/>
          <w:szCs w:val="24"/>
          <w:lang w:val="hr-HR"/>
        </w:rPr>
        <w:t xml:space="preserve">postojanju odnosno nepostojanju </w:t>
      </w:r>
      <w:r w:rsidR="00B902AA" w:rsidRPr="00956CD5">
        <w:rPr>
          <w:rFonts w:cs="Times New Roman"/>
          <w:sz w:val="24"/>
          <w:szCs w:val="24"/>
          <w:lang w:val="hr-HR"/>
        </w:rPr>
        <w:t xml:space="preserve">teškoća </w:t>
      </w:r>
      <w:r w:rsidRPr="00956CD5">
        <w:rPr>
          <w:rFonts w:cs="Times New Roman"/>
          <w:sz w:val="24"/>
          <w:szCs w:val="24"/>
          <w:lang w:val="hr-HR"/>
        </w:rPr>
        <w:t>u raz</w:t>
      </w:r>
      <w:r w:rsidR="00EA33A8" w:rsidRPr="00956CD5">
        <w:rPr>
          <w:rFonts w:cs="Times New Roman"/>
          <w:sz w:val="24"/>
          <w:szCs w:val="24"/>
          <w:lang w:val="hr-HR"/>
        </w:rPr>
        <w:t>voju</w:t>
      </w:r>
      <w:r w:rsidR="00EA33A8">
        <w:rPr>
          <w:rFonts w:cs="Times New Roman"/>
          <w:sz w:val="24"/>
          <w:szCs w:val="24"/>
          <w:lang w:val="hr-HR"/>
        </w:rPr>
        <w:t xml:space="preserve"> djeteta</w:t>
      </w:r>
      <w:r w:rsidR="00841316">
        <w:rPr>
          <w:rFonts w:cs="Times New Roman"/>
          <w:sz w:val="24"/>
          <w:szCs w:val="24"/>
          <w:lang w:val="hr-HR"/>
        </w:rPr>
        <w:t xml:space="preserve"> bez neposrednog pregleda.</w:t>
      </w:r>
    </w:p>
    <w:p w14:paraId="77A8C72C" w14:textId="77777777" w:rsidR="003A4105" w:rsidRDefault="003A4105" w:rsidP="003A4105">
      <w:pPr>
        <w:pStyle w:val="NoSpacing"/>
        <w:ind w:firstLine="1418"/>
        <w:jc w:val="both"/>
        <w:rPr>
          <w:rFonts w:cs="Times New Roman"/>
          <w:sz w:val="24"/>
          <w:szCs w:val="24"/>
          <w:lang w:val="hr-HR"/>
        </w:rPr>
      </w:pPr>
    </w:p>
    <w:p w14:paraId="20EDD69A" w14:textId="77777777" w:rsidR="00EA6293" w:rsidRDefault="00EA6293" w:rsidP="003A4105">
      <w:pPr>
        <w:pStyle w:val="NoSpacing"/>
        <w:ind w:firstLine="1418"/>
        <w:jc w:val="both"/>
        <w:rPr>
          <w:rFonts w:cs="Times New Roman"/>
          <w:sz w:val="24"/>
          <w:szCs w:val="24"/>
          <w:lang w:val="hr-HR"/>
        </w:rPr>
      </w:pPr>
      <w:r>
        <w:rPr>
          <w:rFonts w:cs="Times New Roman"/>
          <w:sz w:val="24"/>
          <w:szCs w:val="24"/>
          <w:lang w:val="hr-HR"/>
        </w:rPr>
        <w:t>(</w:t>
      </w:r>
      <w:r w:rsidR="002C2BC3">
        <w:rPr>
          <w:rFonts w:cs="Times New Roman"/>
          <w:sz w:val="24"/>
          <w:szCs w:val="24"/>
          <w:lang w:val="hr-HR"/>
        </w:rPr>
        <w:t>6</w:t>
      </w:r>
      <w:r>
        <w:rPr>
          <w:rFonts w:cs="Times New Roman"/>
          <w:sz w:val="24"/>
          <w:szCs w:val="24"/>
          <w:lang w:val="hr-HR"/>
        </w:rPr>
        <w:t>) U postupku iz stavka 2. ovoga član</w:t>
      </w:r>
      <w:r w:rsidR="003D71A0">
        <w:rPr>
          <w:rFonts w:cs="Times New Roman"/>
          <w:sz w:val="24"/>
          <w:szCs w:val="24"/>
          <w:lang w:val="hr-HR"/>
        </w:rPr>
        <w:t>k</w:t>
      </w:r>
      <w:r>
        <w:rPr>
          <w:rFonts w:cs="Times New Roman"/>
          <w:sz w:val="24"/>
          <w:szCs w:val="24"/>
          <w:lang w:val="hr-HR"/>
        </w:rPr>
        <w:t>a v</w:t>
      </w:r>
      <w:r w:rsidRPr="003154E3">
        <w:rPr>
          <w:rFonts w:cs="Times New Roman"/>
          <w:sz w:val="24"/>
          <w:szCs w:val="24"/>
          <w:lang w:val="hr-HR"/>
        </w:rPr>
        <w:t xml:space="preserve">ijeće vještaka </w:t>
      </w:r>
      <w:r>
        <w:rPr>
          <w:rFonts w:cs="Times New Roman"/>
          <w:sz w:val="24"/>
          <w:szCs w:val="24"/>
          <w:lang w:val="hr-HR"/>
        </w:rPr>
        <w:t>na temelju uvida u medicinsku i drugu dokumentaciju</w:t>
      </w:r>
      <w:r w:rsidRPr="003154E3">
        <w:rPr>
          <w:rFonts w:cs="Times New Roman"/>
          <w:sz w:val="24"/>
          <w:szCs w:val="24"/>
          <w:lang w:val="hr-HR"/>
        </w:rPr>
        <w:t xml:space="preserve"> d</w:t>
      </w:r>
      <w:r>
        <w:rPr>
          <w:rFonts w:cs="Times New Roman"/>
          <w:sz w:val="24"/>
          <w:szCs w:val="24"/>
          <w:lang w:val="hr-HR"/>
        </w:rPr>
        <w:t xml:space="preserve">aje </w:t>
      </w:r>
      <w:r w:rsidRPr="003154E3">
        <w:rPr>
          <w:rFonts w:cs="Times New Roman"/>
          <w:sz w:val="24"/>
          <w:szCs w:val="24"/>
          <w:lang w:val="hr-HR"/>
        </w:rPr>
        <w:t xml:space="preserve">nalaz i mišljenje o </w:t>
      </w:r>
      <w:r>
        <w:rPr>
          <w:rFonts w:cs="Times New Roman"/>
          <w:sz w:val="24"/>
          <w:szCs w:val="24"/>
          <w:lang w:val="hr-HR"/>
        </w:rPr>
        <w:t xml:space="preserve">teškoj bolesti jednog od </w:t>
      </w:r>
      <w:r w:rsidRPr="00E256DF">
        <w:rPr>
          <w:rFonts w:cs="Times New Roman"/>
          <w:sz w:val="24"/>
          <w:szCs w:val="24"/>
          <w:lang w:val="hr-HR"/>
        </w:rPr>
        <w:t xml:space="preserve">roditelja ili </w:t>
      </w:r>
      <w:r>
        <w:rPr>
          <w:rFonts w:cs="Times New Roman"/>
          <w:sz w:val="24"/>
          <w:szCs w:val="24"/>
          <w:lang w:val="hr-HR"/>
        </w:rPr>
        <w:t>njegov</w:t>
      </w:r>
      <w:r w:rsidR="00217006">
        <w:rPr>
          <w:rFonts w:cs="Times New Roman"/>
          <w:sz w:val="24"/>
          <w:szCs w:val="24"/>
          <w:lang w:val="hr-HR"/>
        </w:rPr>
        <w:t>oj</w:t>
      </w:r>
      <w:r>
        <w:rPr>
          <w:rFonts w:cs="Times New Roman"/>
          <w:sz w:val="24"/>
          <w:szCs w:val="24"/>
          <w:lang w:val="hr-HR"/>
        </w:rPr>
        <w:t xml:space="preserve"> ovisnosti o </w:t>
      </w:r>
      <w:r w:rsidRPr="00E256DF">
        <w:rPr>
          <w:rFonts w:cs="Times New Roman"/>
          <w:sz w:val="24"/>
          <w:szCs w:val="24"/>
          <w:lang w:val="hr-HR"/>
        </w:rPr>
        <w:t>pomoći druge osobe radi čega je na duže vrijeme spriječen ili u znatnoj mjeri ograničen u obavljanju svoje roditeljske skrbi</w:t>
      </w:r>
      <w:r>
        <w:rPr>
          <w:rFonts w:cs="Times New Roman"/>
          <w:sz w:val="24"/>
          <w:szCs w:val="24"/>
          <w:lang w:val="hr-HR"/>
        </w:rPr>
        <w:t>, bez neposrednog pregleda.</w:t>
      </w:r>
    </w:p>
    <w:p w14:paraId="5F4E8FE9" w14:textId="77777777" w:rsidR="003A4105" w:rsidRDefault="003A4105" w:rsidP="003A4105">
      <w:pPr>
        <w:pStyle w:val="NoSpacing"/>
        <w:ind w:firstLine="1418"/>
        <w:jc w:val="both"/>
        <w:rPr>
          <w:rFonts w:cs="Times New Roman"/>
          <w:sz w:val="24"/>
          <w:szCs w:val="24"/>
          <w:lang w:val="hr-HR"/>
        </w:rPr>
      </w:pPr>
    </w:p>
    <w:p w14:paraId="63F3BFCC" w14:textId="77777777" w:rsidR="008235C9" w:rsidRDefault="008235C9" w:rsidP="003A4105">
      <w:pPr>
        <w:pStyle w:val="NoSpacing"/>
        <w:ind w:firstLine="1418"/>
        <w:jc w:val="both"/>
        <w:rPr>
          <w:rFonts w:cs="Times New Roman"/>
          <w:sz w:val="24"/>
          <w:szCs w:val="24"/>
          <w:lang w:val="hr-HR"/>
        </w:rPr>
      </w:pPr>
      <w:r>
        <w:rPr>
          <w:rFonts w:cs="Times New Roman"/>
          <w:sz w:val="24"/>
          <w:szCs w:val="24"/>
          <w:lang w:val="hr-HR"/>
        </w:rPr>
        <w:t>(7) U postupku iz stavka 3. ovoga članka vijeće vještaka na temelju uvida u medicinsku i drugu dokumentaciju daje nalaz i mišljenje o n</w:t>
      </w:r>
      <w:r w:rsidRPr="008235C9">
        <w:rPr>
          <w:rFonts w:cs="Times New Roman"/>
          <w:sz w:val="24"/>
          <w:szCs w:val="24"/>
          <w:lang w:val="hr-HR"/>
        </w:rPr>
        <w:t>emogućnost</w:t>
      </w:r>
      <w:r>
        <w:rPr>
          <w:rFonts w:cs="Times New Roman"/>
          <w:sz w:val="24"/>
          <w:szCs w:val="24"/>
          <w:lang w:val="hr-HR"/>
        </w:rPr>
        <w:t>i</w:t>
      </w:r>
      <w:r w:rsidRPr="008235C9">
        <w:rPr>
          <w:rFonts w:cs="Times New Roman"/>
          <w:sz w:val="24"/>
          <w:szCs w:val="24"/>
          <w:lang w:val="hr-HR"/>
        </w:rPr>
        <w:t xml:space="preserve"> roditelja </w:t>
      </w:r>
      <w:r>
        <w:rPr>
          <w:rFonts w:cs="Times New Roman"/>
          <w:sz w:val="24"/>
          <w:szCs w:val="24"/>
          <w:lang w:val="hr-HR"/>
        </w:rPr>
        <w:t xml:space="preserve">da pruža </w:t>
      </w:r>
      <w:r w:rsidRPr="008235C9">
        <w:rPr>
          <w:rFonts w:cs="Times New Roman"/>
          <w:sz w:val="24"/>
          <w:szCs w:val="24"/>
          <w:lang w:val="hr-HR"/>
        </w:rPr>
        <w:t>odgovarajuću njegu za dvoje ili više djece zbog težine njihova mentalnog ili tjelesnog oštećenja odnosno teže psihičke bolesti</w:t>
      </w:r>
      <w:r>
        <w:rPr>
          <w:rFonts w:cs="Times New Roman"/>
          <w:sz w:val="24"/>
          <w:szCs w:val="24"/>
          <w:lang w:val="hr-HR"/>
        </w:rPr>
        <w:t>, bez neposrednog pregleda.</w:t>
      </w:r>
    </w:p>
    <w:p w14:paraId="1911F35E" w14:textId="77777777" w:rsidR="003A4105" w:rsidRDefault="003A4105" w:rsidP="003A4105">
      <w:pPr>
        <w:pStyle w:val="NoSpacing"/>
        <w:ind w:firstLine="1418"/>
        <w:jc w:val="both"/>
        <w:rPr>
          <w:rFonts w:cs="Times New Roman"/>
          <w:sz w:val="24"/>
          <w:szCs w:val="24"/>
          <w:lang w:val="hr-HR"/>
        </w:rPr>
      </w:pPr>
    </w:p>
    <w:p w14:paraId="60B21318" w14:textId="77777777" w:rsidR="00C50C97" w:rsidRDefault="00DD4065" w:rsidP="003A4105">
      <w:pPr>
        <w:pStyle w:val="NoSpacing"/>
        <w:ind w:firstLine="1418"/>
        <w:jc w:val="both"/>
        <w:rPr>
          <w:rFonts w:cs="Times New Roman"/>
          <w:sz w:val="24"/>
          <w:szCs w:val="24"/>
          <w:lang w:val="hr-HR"/>
        </w:rPr>
      </w:pPr>
      <w:r w:rsidRPr="00841316">
        <w:rPr>
          <w:rFonts w:cs="Times New Roman"/>
          <w:sz w:val="24"/>
          <w:szCs w:val="24"/>
          <w:lang w:val="hr-HR"/>
        </w:rPr>
        <w:t>(</w:t>
      </w:r>
      <w:r w:rsidR="008235C9">
        <w:rPr>
          <w:rFonts w:cs="Times New Roman"/>
          <w:sz w:val="24"/>
          <w:szCs w:val="24"/>
          <w:lang w:val="hr-HR"/>
        </w:rPr>
        <w:t>8</w:t>
      </w:r>
      <w:r w:rsidRPr="00841316">
        <w:rPr>
          <w:rFonts w:cs="Times New Roman"/>
          <w:sz w:val="24"/>
          <w:szCs w:val="24"/>
          <w:lang w:val="hr-HR"/>
        </w:rPr>
        <w:t>) Iznimno od stav</w:t>
      </w:r>
      <w:r w:rsidR="00EA6293">
        <w:rPr>
          <w:rFonts w:cs="Times New Roman"/>
          <w:sz w:val="24"/>
          <w:szCs w:val="24"/>
          <w:lang w:val="hr-HR"/>
        </w:rPr>
        <w:t>a</w:t>
      </w:r>
      <w:r w:rsidRPr="00841316">
        <w:rPr>
          <w:rFonts w:cs="Times New Roman"/>
          <w:sz w:val="24"/>
          <w:szCs w:val="24"/>
          <w:lang w:val="hr-HR"/>
        </w:rPr>
        <w:t xml:space="preserve">ka </w:t>
      </w:r>
      <w:r w:rsidR="008235C9">
        <w:rPr>
          <w:rFonts w:cs="Times New Roman"/>
          <w:sz w:val="24"/>
          <w:szCs w:val="24"/>
          <w:lang w:val="hr-HR"/>
        </w:rPr>
        <w:t>5</w:t>
      </w:r>
      <w:r w:rsidRPr="00841316">
        <w:rPr>
          <w:rFonts w:cs="Times New Roman"/>
          <w:sz w:val="24"/>
          <w:szCs w:val="24"/>
          <w:lang w:val="hr-HR"/>
        </w:rPr>
        <w:t>.</w:t>
      </w:r>
      <w:r w:rsidR="008235C9">
        <w:rPr>
          <w:rFonts w:cs="Times New Roman"/>
          <w:sz w:val="24"/>
          <w:szCs w:val="24"/>
          <w:lang w:val="hr-HR"/>
        </w:rPr>
        <w:t>, 6.</w:t>
      </w:r>
      <w:r w:rsidR="00EA6293">
        <w:rPr>
          <w:rFonts w:cs="Times New Roman"/>
          <w:sz w:val="24"/>
          <w:szCs w:val="24"/>
          <w:lang w:val="hr-HR"/>
        </w:rPr>
        <w:t xml:space="preserve"> i </w:t>
      </w:r>
      <w:r w:rsidR="008235C9">
        <w:rPr>
          <w:rFonts w:cs="Times New Roman"/>
          <w:sz w:val="24"/>
          <w:szCs w:val="24"/>
          <w:lang w:val="hr-HR"/>
        </w:rPr>
        <w:t>7</w:t>
      </w:r>
      <w:r w:rsidR="00EA6293">
        <w:rPr>
          <w:rFonts w:cs="Times New Roman"/>
          <w:sz w:val="24"/>
          <w:szCs w:val="24"/>
          <w:lang w:val="hr-HR"/>
        </w:rPr>
        <w:t>.</w:t>
      </w:r>
      <w:r w:rsidRPr="00841316">
        <w:rPr>
          <w:rFonts w:cs="Times New Roman"/>
          <w:sz w:val="24"/>
          <w:szCs w:val="24"/>
          <w:lang w:val="hr-HR"/>
        </w:rPr>
        <w:t xml:space="preserve"> ovoga članka, vijeće vještaka može obaviti neposredni pregled osobe koja se vještači</w:t>
      </w:r>
      <w:r w:rsidR="00EA738F" w:rsidRPr="00841316">
        <w:rPr>
          <w:rFonts w:cs="Times New Roman"/>
          <w:sz w:val="24"/>
          <w:szCs w:val="24"/>
          <w:lang w:val="hr-HR"/>
        </w:rPr>
        <w:t xml:space="preserve"> ako se uvidom u medicinsku </w:t>
      </w:r>
      <w:r w:rsidR="005F2838" w:rsidRPr="003154E3">
        <w:rPr>
          <w:rFonts w:cs="Times New Roman"/>
          <w:sz w:val="24"/>
          <w:szCs w:val="24"/>
          <w:lang w:val="hr-HR"/>
        </w:rPr>
        <w:t xml:space="preserve">i </w:t>
      </w:r>
      <w:r w:rsidR="005F2838">
        <w:rPr>
          <w:rFonts w:cs="Times New Roman"/>
          <w:sz w:val="24"/>
          <w:szCs w:val="24"/>
          <w:lang w:val="hr-HR"/>
        </w:rPr>
        <w:t>drugu</w:t>
      </w:r>
      <w:r w:rsidR="005F2838" w:rsidRPr="003154E3">
        <w:rPr>
          <w:rFonts w:cs="Times New Roman"/>
          <w:sz w:val="24"/>
          <w:szCs w:val="24"/>
          <w:lang w:val="hr-HR"/>
        </w:rPr>
        <w:t xml:space="preserve"> </w:t>
      </w:r>
      <w:r w:rsidR="00EA738F" w:rsidRPr="00841316">
        <w:rPr>
          <w:rFonts w:cs="Times New Roman"/>
          <w:sz w:val="24"/>
          <w:szCs w:val="24"/>
          <w:lang w:val="hr-HR"/>
        </w:rPr>
        <w:t>dokumentaciju ne može u potpunosti utvrditi činjenično stanje</w:t>
      </w:r>
      <w:r w:rsidRPr="00841316">
        <w:rPr>
          <w:rFonts w:cs="Times New Roman"/>
          <w:sz w:val="24"/>
          <w:szCs w:val="24"/>
          <w:lang w:val="hr-HR"/>
        </w:rPr>
        <w:t>.</w:t>
      </w:r>
    </w:p>
    <w:bookmarkEnd w:id="33"/>
    <w:p w14:paraId="2A937788" w14:textId="77777777" w:rsidR="005A441B" w:rsidRPr="003154E3" w:rsidRDefault="005A441B" w:rsidP="003154E3">
      <w:pPr>
        <w:pStyle w:val="NoSpacing"/>
        <w:jc w:val="both"/>
        <w:rPr>
          <w:rFonts w:cs="Times New Roman"/>
          <w:sz w:val="24"/>
          <w:szCs w:val="24"/>
          <w:lang w:val="hr-HR"/>
        </w:rPr>
      </w:pPr>
    </w:p>
    <w:p w14:paraId="765D60E3" w14:textId="77777777" w:rsidR="005A441B" w:rsidRPr="005A441B" w:rsidRDefault="005A441B" w:rsidP="005A441B">
      <w:pPr>
        <w:pStyle w:val="NoSpacing"/>
        <w:jc w:val="center"/>
        <w:rPr>
          <w:rFonts w:cs="Times New Roman"/>
          <w:sz w:val="24"/>
          <w:szCs w:val="24"/>
          <w:lang w:val="hr-HR"/>
        </w:rPr>
      </w:pPr>
      <w:r w:rsidRPr="005A441B">
        <w:rPr>
          <w:rFonts w:cs="Times New Roman"/>
          <w:sz w:val="24"/>
          <w:szCs w:val="24"/>
          <w:lang w:val="hr-HR"/>
        </w:rPr>
        <w:t xml:space="preserve">GLAVA VI. </w:t>
      </w:r>
    </w:p>
    <w:p w14:paraId="775AE56A" w14:textId="77777777" w:rsidR="00BA4FD3" w:rsidRDefault="005A441B" w:rsidP="00EC7C9D">
      <w:pPr>
        <w:pStyle w:val="NoSpacing"/>
        <w:tabs>
          <w:tab w:val="left" w:pos="660"/>
          <w:tab w:val="center" w:pos="4536"/>
        </w:tabs>
        <w:jc w:val="center"/>
        <w:rPr>
          <w:rFonts w:cs="Times New Roman"/>
          <w:sz w:val="24"/>
          <w:szCs w:val="24"/>
          <w:lang w:val="hr-HR"/>
        </w:rPr>
      </w:pPr>
      <w:r w:rsidRPr="005A441B">
        <w:rPr>
          <w:rFonts w:cs="Times New Roman"/>
          <w:sz w:val="24"/>
          <w:szCs w:val="24"/>
          <w:lang w:val="hr-HR"/>
        </w:rPr>
        <w:t xml:space="preserve">VJEŠTAČENJE ZA </w:t>
      </w:r>
      <w:r w:rsidR="00242BB6" w:rsidRPr="00242BB6">
        <w:rPr>
          <w:rFonts w:cs="Times New Roman"/>
          <w:sz w:val="24"/>
          <w:szCs w:val="24"/>
          <w:lang w:val="hr-HR"/>
        </w:rPr>
        <w:t>STJECANJE STATUSA OSIGURANE OSOBE IZ OBVEZNOGA ZDRAVSTVENOG OSIGURANJA I ZA OSTVARIVANJE PRAVA IZ PODRUČJA OBRAZOVANJA</w:t>
      </w:r>
    </w:p>
    <w:p w14:paraId="75200492" w14:textId="77777777" w:rsidR="00242BB6" w:rsidRPr="00EC7C9D" w:rsidRDefault="00242BB6" w:rsidP="00EC7C9D">
      <w:pPr>
        <w:pStyle w:val="NoSpacing"/>
        <w:tabs>
          <w:tab w:val="left" w:pos="660"/>
          <w:tab w:val="center" w:pos="4536"/>
        </w:tabs>
        <w:jc w:val="center"/>
        <w:rPr>
          <w:rFonts w:cs="Times New Roman"/>
          <w:sz w:val="24"/>
          <w:szCs w:val="24"/>
          <w:lang w:val="hr-HR"/>
        </w:rPr>
      </w:pPr>
    </w:p>
    <w:p w14:paraId="685C58FC" w14:textId="77777777" w:rsidR="00B46957" w:rsidRPr="00E630F8" w:rsidRDefault="00B46957" w:rsidP="00B46957">
      <w:pPr>
        <w:pStyle w:val="NoSpacing"/>
        <w:jc w:val="center"/>
        <w:rPr>
          <w:rFonts w:cs="Times New Roman"/>
          <w:b/>
          <w:sz w:val="24"/>
          <w:szCs w:val="24"/>
          <w:lang w:val="hr-HR"/>
        </w:rPr>
      </w:pPr>
      <w:r w:rsidRPr="00E630F8">
        <w:rPr>
          <w:rFonts w:cs="Times New Roman"/>
          <w:b/>
          <w:sz w:val="24"/>
          <w:szCs w:val="24"/>
          <w:lang w:val="hr-HR"/>
        </w:rPr>
        <w:t>Članak 2</w:t>
      </w:r>
      <w:r w:rsidR="00DE7238" w:rsidRPr="00E630F8">
        <w:rPr>
          <w:rFonts w:cs="Times New Roman"/>
          <w:b/>
          <w:sz w:val="24"/>
          <w:szCs w:val="24"/>
          <w:lang w:val="hr-HR"/>
        </w:rPr>
        <w:t>7</w:t>
      </w:r>
      <w:r w:rsidRPr="00E630F8">
        <w:rPr>
          <w:rFonts w:cs="Times New Roman"/>
          <w:b/>
          <w:sz w:val="24"/>
          <w:szCs w:val="24"/>
          <w:lang w:val="hr-HR"/>
        </w:rPr>
        <w:t>.</w:t>
      </w:r>
    </w:p>
    <w:p w14:paraId="39CEB6CE" w14:textId="77777777" w:rsidR="00BA4FD3" w:rsidRDefault="00BA4FD3" w:rsidP="00B72EAF">
      <w:pPr>
        <w:pStyle w:val="NoSpacing"/>
        <w:jc w:val="both"/>
        <w:rPr>
          <w:rFonts w:cs="Times New Roman"/>
          <w:sz w:val="24"/>
          <w:szCs w:val="24"/>
          <w:highlight w:val="yellow"/>
          <w:lang w:val="hr-HR"/>
        </w:rPr>
      </w:pPr>
    </w:p>
    <w:p w14:paraId="4A47CEF5" w14:textId="77777777" w:rsidR="004561BD" w:rsidRDefault="00651318" w:rsidP="00E630F8">
      <w:pPr>
        <w:pStyle w:val="NoSpacing"/>
        <w:ind w:firstLine="1418"/>
        <w:jc w:val="both"/>
        <w:rPr>
          <w:rFonts w:cs="Times New Roman"/>
          <w:sz w:val="24"/>
          <w:szCs w:val="24"/>
          <w:lang w:val="hr-HR"/>
        </w:rPr>
      </w:pPr>
      <w:r w:rsidRPr="00651318">
        <w:rPr>
          <w:rFonts w:cs="Times New Roman"/>
          <w:sz w:val="24"/>
          <w:szCs w:val="24"/>
          <w:lang w:val="hr-HR"/>
        </w:rPr>
        <w:t>(1</w:t>
      </w:r>
      <w:r>
        <w:rPr>
          <w:rFonts w:cs="Times New Roman"/>
          <w:sz w:val="24"/>
          <w:szCs w:val="24"/>
          <w:lang w:val="hr-HR"/>
        </w:rPr>
        <w:t xml:space="preserve">) </w:t>
      </w:r>
      <w:r w:rsidR="00B72EAF" w:rsidRPr="003154E3">
        <w:rPr>
          <w:rFonts w:cs="Times New Roman"/>
          <w:sz w:val="24"/>
          <w:szCs w:val="24"/>
          <w:lang w:val="hr-HR"/>
        </w:rPr>
        <w:t xml:space="preserve">Postupak vještačenja </w:t>
      </w:r>
      <w:r w:rsidR="00242BB6" w:rsidRPr="00242BB6">
        <w:rPr>
          <w:rFonts w:cs="Times New Roman"/>
          <w:sz w:val="24"/>
          <w:szCs w:val="24"/>
          <w:lang w:val="hr-HR"/>
        </w:rPr>
        <w:t xml:space="preserve">za stjecanje statusa osigurane osobe u obveznom zdravstvenom osiguranju na temelju nesposobnosti za samostalan život i rad, pokreće zahtjevom nadležno upravno tijelo županije odnosno Grada Zagreba </w:t>
      </w:r>
      <w:r w:rsidR="004561BD">
        <w:rPr>
          <w:rFonts w:cs="Times New Roman"/>
          <w:sz w:val="24"/>
          <w:szCs w:val="24"/>
          <w:lang w:val="hr-HR"/>
        </w:rPr>
        <w:t>za poslove socijalne skrbi.</w:t>
      </w:r>
    </w:p>
    <w:p w14:paraId="3FDB69D7" w14:textId="77777777" w:rsidR="00E630F8" w:rsidRDefault="00E630F8" w:rsidP="00E630F8">
      <w:pPr>
        <w:pStyle w:val="NoSpacing"/>
        <w:ind w:firstLine="1418"/>
        <w:jc w:val="both"/>
        <w:rPr>
          <w:rFonts w:cs="Times New Roman"/>
          <w:sz w:val="24"/>
          <w:szCs w:val="24"/>
          <w:lang w:val="hr-HR"/>
        </w:rPr>
      </w:pPr>
    </w:p>
    <w:p w14:paraId="5F7838F7" w14:textId="77777777" w:rsidR="00651318" w:rsidRPr="00EC7C9D" w:rsidRDefault="00651318" w:rsidP="00E630F8">
      <w:pPr>
        <w:pStyle w:val="NoSpacing"/>
        <w:ind w:firstLine="1418"/>
        <w:jc w:val="both"/>
        <w:rPr>
          <w:rFonts w:cs="Times New Roman"/>
          <w:sz w:val="24"/>
          <w:szCs w:val="24"/>
          <w:lang w:val="hr-HR"/>
        </w:rPr>
      </w:pPr>
      <w:r w:rsidRPr="00B46957">
        <w:rPr>
          <w:rFonts w:cs="Times New Roman"/>
          <w:sz w:val="24"/>
          <w:szCs w:val="24"/>
          <w:lang w:val="hr-HR"/>
        </w:rPr>
        <w:t>(</w:t>
      </w:r>
      <w:r>
        <w:rPr>
          <w:rFonts w:cs="Times New Roman"/>
          <w:sz w:val="24"/>
          <w:szCs w:val="24"/>
          <w:lang w:val="hr-HR"/>
        </w:rPr>
        <w:t xml:space="preserve">2) </w:t>
      </w:r>
      <w:r w:rsidRPr="003154E3">
        <w:rPr>
          <w:rFonts w:cs="Times New Roman"/>
          <w:sz w:val="24"/>
          <w:szCs w:val="24"/>
          <w:lang w:val="hr-HR"/>
        </w:rPr>
        <w:t xml:space="preserve">Postupak vještačenja za ostvarivanje </w:t>
      </w:r>
      <w:r>
        <w:rPr>
          <w:rFonts w:cs="Times New Roman"/>
          <w:sz w:val="24"/>
          <w:szCs w:val="24"/>
          <w:lang w:val="hr-HR"/>
        </w:rPr>
        <w:t xml:space="preserve">prava na temelju </w:t>
      </w:r>
      <w:r w:rsidRPr="00E630F8">
        <w:rPr>
          <w:rFonts w:cs="Times New Roman"/>
          <w:sz w:val="24"/>
          <w:szCs w:val="24"/>
          <w:lang w:val="hr-HR"/>
        </w:rPr>
        <w:t>psihofizičkog stanja djeteta</w:t>
      </w:r>
      <w:r w:rsidR="00FC43B6" w:rsidRPr="00E630F8">
        <w:rPr>
          <w:rFonts w:cs="Times New Roman"/>
          <w:sz w:val="24"/>
          <w:szCs w:val="24"/>
          <w:lang w:val="hr-HR"/>
        </w:rPr>
        <w:t xml:space="preserve"> radi privremenog oslobađanja od upisa u prvi razred osnovne škole</w:t>
      </w:r>
      <w:r w:rsidRPr="00EC7C9D">
        <w:rPr>
          <w:rFonts w:cs="Times New Roman"/>
          <w:sz w:val="24"/>
          <w:szCs w:val="24"/>
          <w:lang w:val="hr-HR"/>
        </w:rPr>
        <w:t xml:space="preserve">, pokreće zahtjevom </w:t>
      </w:r>
      <w:bookmarkStart w:id="37" w:name="_Hlk112855915"/>
      <w:r w:rsidR="006370B4" w:rsidRPr="00EC7C9D">
        <w:rPr>
          <w:rFonts w:cs="Times New Roman"/>
          <w:sz w:val="24"/>
          <w:szCs w:val="24"/>
          <w:lang w:val="hr-HR"/>
        </w:rPr>
        <w:t>nadležno upravno tijelo županij</w:t>
      </w:r>
      <w:r w:rsidR="004561BD">
        <w:rPr>
          <w:rFonts w:cs="Times New Roman"/>
          <w:sz w:val="24"/>
          <w:szCs w:val="24"/>
          <w:lang w:val="hr-HR"/>
        </w:rPr>
        <w:t>e</w:t>
      </w:r>
      <w:r w:rsidR="006370B4" w:rsidRPr="00EC7C9D">
        <w:rPr>
          <w:rFonts w:cs="Times New Roman"/>
          <w:sz w:val="24"/>
          <w:szCs w:val="24"/>
          <w:lang w:val="hr-HR"/>
        </w:rPr>
        <w:t xml:space="preserve"> odnosno Grada Zagreba za obrazovanje.</w:t>
      </w:r>
    </w:p>
    <w:bookmarkEnd w:id="37"/>
    <w:p w14:paraId="222E5019" w14:textId="77777777" w:rsidR="00E630F8" w:rsidRDefault="00E630F8" w:rsidP="00E630F8">
      <w:pPr>
        <w:pStyle w:val="NoSpacing"/>
        <w:ind w:firstLine="1418"/>
        <w:jc w:val="both"/>
        <w:rPr>
          <w:rFonts w:cs="Times New Roman"/>
          <w:sz w:val="24"/>
          <w:szCs w:val="24"/>
          <w:lang w:val="hr-HR"/>
        </w:rPr>
      </w:pPr>
    </w:p>
    <w:p w14:paraId="65C385ED" w14:textId="77777777" w:rsidR="00B72EAF" w:rsidRPr="00EC7C9D" w:rsidRDefault="00B72EAF" w:rsidP="00E630F8">
      <w:pPr>
        <w:pStyle w:val="NoSpacing"/>
        <w:ind w:firstLine="1418"/>
        <w:jc w:val="both"/>
        <w:rPr>
          <w:rFonts w:cs="Times New Roman"/>
          <w:sz w:val="24"/>
          <w:szCs w:val="24"/>
          <w:lang w:val="hr-HR"/>
        </w:rPr>
      </w:pPr>
      <w:r w:rsidRPr="00EC7C9D">
        <w:rPr>
          <w:rFonts w:cs="Times New Roman"/>
          <w:sz w:val="24"/>
          <w:szCs w:val="24"/>
          <w:lang w:val="hr-HR"/>
        </w:rPr>
        <w:t>(</w:t>
      </w:r>
      <w:r w:rsidR="00651318" w:rsidRPr="00EC7C9D">
        <w:rPr>
          <w:rFonts w:cs="Times New Roman"/>
          <w:sz w:val="24"/>
          <w:szCs w:val="24"/>
          <w:lang w:val="hr-HR"/>
        </w:rPr>
        <w:t>3</w:t>
      </w:r>
      <w:r w:rsidRPr="00EC7C9D">
        <w:rPr>
          <w:rFonts w:cs="Times New Roman"/>
          <w:sz w:val="24"/>
          <w:szCs w:val="24"/>
          <w:lang w:val="hr-HR"/>
        </w:rPr>
        <w:t>) Zahtjev</w:t>
      </w:r>
      <w:r w:rsidR="00651318" w:rsidRPr="00EC7C9D">
        <w:rPr>
          <w:rFonts w:cs="Times New Roman"/>
          <w:sz w:val="24"/>
          <w:szCs w:val="24"/>
          <w:lang w:val="hr-HR"/>
        </w:rPr>
        <w:t>ima</w:t>
      </w:r>
      <w:r w:rsidRPr="00EC7C9D">
        <w:rPr>
          <w:rFonts w:cs="Times New Roman"/>
          <w:sz w:val="24"/>
          <w:szCs w:val="24"/>
          <w:lang w:val="hr-HR"/>
        </w:rPr>
        <w:t xml:space="preserve"> za vještačenje </w:t>
      </w:r>
      <w:r w:rsidR="00651318" w:rsidRPr="00EC7C9D">
        <w:rPr>
          <w:rFonts w:cs="Times New Roman"/>
          <w:sz w:val="24"/>
          <w:szCs w:val="24"/>
          <w:lang w:val="hr-HR"/>
        </w:rPr>
        <w:t>iz stavaka 1. i 2. ovoga č</w:t>
      </w:r>
      <w:r w:rsidR="009D6039" w:rsidRPr="00EC7C9D">
        <w:rPr>
          <w:rFonts w:cs="Times New Roman"/>
          <w:sz w:val="24"/>
          <w:szCs w:val="24"/>
          <w:lang w:val="hr-HR"/>
        </w:rPr>
        <w:t>l</w:t>
      </w:r>
      <w:r w:rsidR="00651318" w:rsidRPr="00EC7C9D">
        <w:rPr>
          <w:rFonts w:cs="Times New Roman"/>
          <w:sz w:val="24"/>
          <w:szCs w:val="24"/>
          <w:lang w:val="hr-HR"/>
        </w:rPr>
        <w:t xml:space="preserve">anka </w:t>
      </w:r>
      <w:r w:rsidRPr="00EC7C9D">
        <w:rPr>
          <w:rFonts w:cs="Times New Roman"/>
          <w:sz w:val="24"/>
          <w:szCs w:val="24"/>
          <w:lang w:val="hr-HR"/>
        </w:rPr>
        <w:t xml:space="preserve">mora biti priložena medicinska i druga dokumentacija te raniji </w:t>
      </w:r>
      <w:r w:rsidRPr="00E630F8">
        <w:rPr>
          <w:rFonts w:cs="Times New Roman"/>
          <w:sz w:val="24"/>
          <w:szCs w:val="24"/>
          <w:lang w:val="hr-HR"/>
        </w:rPr>
        <w:t>nalaz i mišljenje.</w:t>
      </w:r>
    </w:p>
    <w:p w14:paraId="18F5D3CE" w14:textId="77777777" w:rsidR="00E630F8" w:rsidRDefault="00E630F8" w:rsidP="00E630F8">
      <w:pPr>
        <w:pStyle w:val="NoSpacing"/>
        <w:ind w:firstLine="1418"/>
        <w:jc w:val="both"/>
        <w:rPr>
          <w:rFonts w:cs="Times New Roman"/>
          <w:sz w:val="24"/>
          <w:szCs w:val="24"/>
          <w:lang w:val="hr-HR"/>
        </w:rPr>
      </w:pPr>
    </w:p>
    <w:p w14:paraId="29CB3F3C" w14:textId="77777777" w:rsidR="00651318" w:rsidRPr="00EC7C9D" w:rsidRDefault="00B72EAF" w:rsidP="00E630F8">
      <w:pPr>
        <w:pStyle w:val="NoSpacing"/>
        <w:ind w:firstLine="1418"/>
        <w:jc w:val="both"/>
        <w:rPr>
          <w:rFonts w:cs="Times New Roman"/>
          <w:sz w:val="24"/>
          <w:szCs w:val="24"/>
          <w:lang w:val="hr-HR"/>
        </w:rPr>
      </w:pPr>
      <w:r w:rsidRPr="00EC7C9D">
        <w:rPr>
          <w:rFonts w:cs="Times New Roman"/>
          <w:sz w:val="24"/>
          <w:szCs w:val="24"/>
          <w:lang w:val="hr-HR"/>
        </w:rPr>
        <w:t>(</w:t>
      </w:r>
      <w:r w:rsidR="00651318" w:rsidRPr="00EC7C9D">
        <w:rPr>
          <w:rFonts w:cs="Times New Roman"/>
          <w:sz w:val="24"/>
          <w:szCs w:val="24"/>
          <w:lang w:val="hr-HR"/>
        </w:rPr>
        <w:t>4</w:t>
      </w:r>
      <w:r w:rsidRPr="00EC7C9D">
        <w:rPr>
          <w:rFonts w:cs="Times New Roman"/>
          <w:sz w:val="24"/>
          <w:szCs w:val="24"/>
          <w:lang w:val="hr-HR"/>
        </w:rPr>
        <w:t xml:space="preserve">) </w:t>
      </w:r>
      <w:r w:rsidR="00651318" w:rsidRPr="00EC7C9D">
        <w:rPr>
          <w:rFonts w:cs="Times New Roman"/>
          <w:sz w:val="24"/>
          <w:szCs w:val="24"/>
          <w:lang w:val="hr-HR"/>
        </w:rPr>
        <w:t>U postupcima vještačenja iz stavaka</w:t>
      </w:r>
      <w:r w:rsidR="009D6039" w:rsidRPr="00EC7C9D">
        <w:rPr>
          <w:rFonts w:cs="Times New Roman"/>
          <w:sz w:val="24"/>
          <w:szCs w:val="24"/>
          <w:lang w:val="hr-HR"/>
        </w:rPr>
        <w:t xml:space="preserve"> </w:t>
      </w:r>
      <w:r w:rsidR="00651318" w:rsidRPr="00EC7C9D">
        <w:rPr>
          <w:rFonts w:cs="Times New Roman"/>
          <w:sz w:val="24"/>
          <w:szCs w:val="24"/>
          <w:lang w:val="hr-HR"/>
        </w:rPr>
        <w:t>1. i 2. ovoga članka, v</w:t>
      </w:r>
      <w:r w:rsidRPr="00EC7C9D">
        <w:rPr>
          <w:rFonts w:cs="Times New Roman"/>
          <w:sz w:val="24"/>
          <w:szCs w:val="24"/>
          <w:lang w:val="hr-HR"/>
        </w:rPr>
        <w:t xml:space="preserve">ijeće vještaka na temelju uvida u medicinsku i drugu dokumentaciju daje nalaz i mišljenje o </w:t>
      </w:r>
      <w:r w:rsidR="00FC43B6" w:rsidRPr="00EC7C9D">
        <w:rPr>
          <w:rFonts w:cs="Times New Roman"/>
          <w:sz w:val="24"/>
          <w:szCs w:val="24"/>
          <w:lang w:val="hr-HR"/>
        </w:rPr>
        <w:t xml:space="preserve">vrsti i </w:t>
      </w:r>
      <w:r w:rsidR="00651318" w:rsidRPr="00EC7C9D">
        <w:rPr>
          <w:rFonts w:cs="Times New Roman"/>
          <w:sz w:val="24"/>
          <w:szCs w:val="24"/>
          <w:lang w:val="hr-HR"/>
        </w:rPr>
        <w:t>težini invaliditeta – oštećenja funkcionalnih sposobnosti bez neposrednog pregleda osobe.</w:t>
      </w:r>
    </w:p>
    <w:p w14:paraId="75459984" w14:textId="77777777" w:rsidR="00E630F8" w:rsidRDefault="00E630F8" w:rsidP="00E630F8">
      <w:pPr>
        <w:pStyle w:val="NoSpacing"/>
        <w:ind w:firstLine="1418"/>
        <w:jc w:val="both"/>
        <w:rPr>
          <w:rFonts w:cs="Times New Roman"/>
          <w:sz w:val="24"/>
          <w:szCs w:val="24"/>
          <w:lang w:val="hr-HR"/>
        </w:rPr>
      </w:pPr>
    </w:p>
    <w:p w14:paraId="0A1F4A0D" w14:textId="77777777" w:rsidR="00B72EAF" w:rsidRDefault="00B72EAF" w:rsidP="00E630F8">
      <w:pPr>
        <w:pStyle w:val="NoSpacing"/>
        <w:ind w:firstLine="1418"/>
        <w:jc w:val="both"/>
        <w:rPr>
          <w:rFonts w:cs="Times New Roman"/>
          <w:sz w:val="24"/>
          <w:szCs w:val="24"/>
          <w:lang w:val="hr-HR"/>
        </w:rPr>
      </w:pPr>
      <w:r w:rsidRPr="00EC7C9D">
        <w:rPr>
          <w:rFonts w:cs="Times New Roman"/>
          <w:sz w:val="24"/>
          <w:szCs w:val="24"/>
          <w:lang w:val="hr-HR"/>
        </w:rPr>
        <w:t>(</w:t>
      </w:r>
      <w:r w:rsidR="00651318" w:rsidRPr="00EC7C9D">
        <w:rPr>
          <w:rFonts w:cs="Times New Roman"/>
          <w:sz w:val="24"/>
          <w:szCs w:val="24"/>
          <w:lang w:val="hr-HR"/>
        </w:rPr>
        <w:t>5</w:t>
      </w:r>
      <w:r w:rsidRPr="00EC7C9D">
        <w:rPr>
          <w:rFonts w:cs="Times New Roman"/>
          <w:sz w:val="24"/>
          <w:szCs w:val="24"/>
          <w:lang w:val="hr-HR"/>
        </w:rPr>
        <w:t xml:space="preserve">) Iznimno od stavka </w:t>
      </w:r>
      <w:r w:rsidR="00651318" w:rsidRPr="00EC7C9D">
        <w:rPr>
          <w:rFonts w:cs="Times New Roman"/>
          <w:sz w:val="24"/>
          <w:szCs w:val="24"/>
          <w:lang w:val="hr-HR"/>
        </w:rPr>
        <w:t>4</w:t>
      </w:r>
      <w:r w:rsidRPr="00EC7C9D">
        <w:rPr>
          <w:rFonts w:cs="Times New Roman"/>
          <w:sz w:val="24"/>
          <w:szCs w:val="24"/>
          <w:lang w:val="hr-HR"/>
        </w:rPr>
        <w:t xml:space="preserve">. ovoga članka, vijeće vještaka može obaviti neposredni pregled osobe koja se vještači ako se uvidom u medicinsku </w:t>
      </w:r>
      <w:r w:rsidR="005F2838" w:rsidRPr="00EC7C9D">
        <w:rPr>
          <w:rFonts w:cs="Times New Roman"/>
          <w:sz w:val="24"/>
          <w:szCs w:val="24"/>
          <w:lang w:val="hr-HR"/>
        </w:rPr>
        <w:t xml:space="preserve">i drugu </w:t>
      </w:r>
      <w:r w:rsidRPr="00EC7C9D">
        <w:rPr>
          <w:rFonts w:cs="Times New Roman"/>
          <w:sz w:val="24"/>
          <w:szCs w:val="24"/>
          <w:lang w:val="hr-HR"/>
        </w:rPr>
        <w:t>dokumentaciju ne može u potpunosti utvrditi činjenično stanje.</w:t>
      </w:r>
    </w:p>
    <w:p w14:paraId="6D689A2E" w14:textId="77777777" w:rsidR="00CE6F6B" w:rsidRDefault="00CE6F6B" w:rsidP="00B72EAF">
      <w:pPr>
        <w:pStyle w:val="NoSpacing"/>
        <w:jc w:val="both"/>
        <w:rPr>
          <w:rFonts w:cs="Times New Roman"/>
          <w:sz w:val="24"/>
          <w:szCs w:val="24"/>
          <w:lang w:val="hr-HR"/>
        </w:rPr>
      </w:pPr>
    </w:p>
    <w:p w14:paraId="60EFBF29" w14:textId="77777777" w:rsidR="00745E79" w:rsidRPr="00745E79" w:rsidRDefault="00745E79" w:rsidP="00745E79">
      <w:pPr>
        <w:spacing w:after="0" w:line="240" w:lineRule="auto"/>
        <w:jc w:val="center"/>
        <w:rPr>
          <w:rFonts w:ascii="Times New Roman" w:eastAsia="Times New Roman" w:hAnsi="Times New Roman" w:cs="Times New Roman"/>
          <w:sz w:val="24"/>
          <w:szCs w:val="24"/>
          <w:lang w:eastAsia="hr-HR"/>
        </w:rPr>
      </w:pPr>
      <w:r w:rsidRPr="00745E79">
        <w:rPr>
          <w:rFonts w:ascii="Times New Roman" w:eastAsia="Times New Roman" w:hAnsi="Times New Roman" w:cs="Times New Roman"/>
          <w:sz w:val="24"/>
          <w:szCs w:val="24"/>
          <w:lang w:eastAsia="hr-HR"/>
        </w:rPr>
        <w:t xml:space="preserve">GLAVA VII. </w:t>
      </w:r>
    </w:p>
    <w:p w14:paraId="688569D3" w14:textId="77777777" w:rsidR="00745E79" w:rsidRPr="00745E79" w:rsidRDefault="00745E79" w:rsidP="00745E79">
      <w:pPr>
        <w:spacing w:after="0" w:line="240" w:lineRule="auto"/>
        <w:jc w:val="center"/>
        <w:rPr>
          <w:rFonts w:ascii="Times New Roman" w:eastAsia="Times New Roman" w:hAnsi="Times New Roman" w:cs="Times New Roman"/>
          <w:sz w:val="24"/>
          <w:szCs w:val="24"/>
          <w:lang w:eastAsia="hr-HR"/>
        </w:rPr>
      </w:pPr>
      <w:r w:rsidRPr="00745E79">
        <w:rPr>
          <w:rFonts w:ascii="Times New Roman" w:eastAsia="Times New Roman" w:hAnsi="Times New Roman" w:cs="Times New Roman"/>
          <w:sz w:val="24"/>
          <w:szCs w:val="24"/>
          <w:lang w:eastAsia="hr-HR"/>
        </w:rPr>
        <w:t>VJEŠTAČENJE ZA OSTVARIVANJE PRAVA IZ PODRUČJA ZAŠTITE VOJNIH I CIVILNIH INVALIDA RATA</w:t>
      </w:r>
    </w:p>
    <w:p w14:paraId="6139AD00" w14:textId="77777777" w:rsidR="00745E79" w:rsidRPr="00745E79" w:rsidRDefault="00745E79" w:rsidP="00745E79">
      <w:pPr>
        <w:spacing w:after="0" w:line="240" w:lineRule="auto"/>
        <w:jc w:val="center"/>
        <w:rPr>
          <w:rFonts w:ascii="Times New Roman" w:eastAsia="Times New Roman" w:hAnsi="Times New Roman" w:cs="Times New Roman"/>
          <w:sz w:val="24"/>
          <w:szCs w:val="24"/>
          <w:lang w:eastAsia="hr-HR"/>
        </w:rPr>
      </w:pPr>
    </w:p>
    <w:p w14:paraId="7CAEC1AC" w14:textId="77777777" w:rsidR="00745E79" w:rsidRPr="00745E79" w:rsidRDefault="00745E79" w:rsidP="00745E79">
      <w:pPr>
        <w:spacing w:after="0" w:line="240" w:lineRule="auto"/>
        <w:jc w:val="center"/>
        <w:rPr>
          <w:rFonts w:ascii="Times New Roman" w:eastAsia="Times New Roman" w:hAnsi="Times New Roman" w:cs="Times New Roman"/>
          <w:sz w:val="24"/>
          <w:szCs w:val="24"/>
          <w:lang w:eastAsia="hr-HR"/>
        </w:rPr>
      </w:pPr>
      <w:r w:rsidRPr="00745E79">
        <w:rPr>
          <w:rFonts w:ascii="Times New Roman" w:eastAsia="Times New Roman" w:hAnsi="Times New Roman" w:cs="Times New Roman"/>
          <w:sz w:val="24"/>
          <w:szCs w:val="24"/>
          <w:lang w:eastAsia="hr-HR"/>
        </w:rPr>
        <w:t xml:space="preserve">POGLAVLJE I. </w:t>
      </w:r>
    </w:p>
    <w:p w14:paraId="5748DA2B" w14:textId="77777777" w:rsidR="00274544" w:rsidRPr="00745E79" w:rsidRDefault="00274544" w:rsidP="00274544">
      <w:pPr>
        <w:spacing w:after="0" w:line="240" w:lineRule="auto"/>
        <w:jc w:val="center"/>
        <w:rPr>
          <w:rFonts w:ascii="Times New Roman" w:eastAsia="Times New Roman" w:hAnsi="Times New Roman" w:cs="Times New Roman"/>
          <w:sz w:val="24"/>
          <w:szCs w:val="24"/>
          <w:lang w:eastAsia="hr-HR"/>
        </w:rPr>
      </w:pPr>
      <w:r w:rsidRPr="00745E79">
        <w:rPr>
          <w:rFonts w:ascii="Times New Roman" w:eastAsia="Times New Roman" w:hAnsi="Times New Roman" w:cs="Times New Roman"/>
          <w:sz w:val="24"/>
          <w:szCs w:val="24"/>
          <w:lang w:eastAsia="hr-HR"/>
        </w:rPr>
        <w:t>VJEŠTAČENJE VOJNIH I CIVILNIH INVALIDA RATA I UTVRĐIVANJE POSTOTKA OŠTEĆENJA ORGANIZMA</w:t>
      </w:r>
    </w:p>
    <w:p w14:paraId="20E69909" w14:textId="77777777" w:rsidR="00745E79" w:rsidRPr="00745E79" w:rsidRDefault="00745E79" w:rsidP="00745E79">
      <w:pPr>
        <w:spacing w:after="0" w:line="240" w:lineRule="auto"/>
        <w:jc w:val="center"/>
        <w:rPr>
          <w:rFonts w:ascii="Times New Roman" w:eastAsia="Times New Roman" w:hAnsi="Times New Roman" w:cs="Times New Roman"/>
          <w:sz w:val="24"/>
          <w:szCs w:val="24"/>
          <w:lang w:eastAsia="hr-HR"/>
        </w:rPr>
      </w:pPr>
    </w:p>
    <w:p w14:paraId="4989B9F2" w14:textId="77777777" w:rsidR="00745E79" w:rsidRPr="00D25E54" w:rsidRDefault="00745E79" w:rsidP="00745E79">
      <w:pPr>
        <w:spacing w:after="0" w:line="240" w:lineRule="auto"/>
        <w:jc w:val="center"/>
        <w:rPr>
          <w:rFonts w:ascii="Times New Roman" w:eastAsia="Times New Roman" w:hAnsi="Times New Roman" w:cs="Times New Roman"/>
          <w:b/>
          <w:sz w:val="24"/>
          <w:szCs w:val="24"/>
          <w:lang w:eastAsia="hr-HR"/>
        </w:rPr>
      </w:pPr>
      <w:r w:rsidRPr="00D25E54">
        <w:rPr>
          <w:rFonts w:ascii="Times New Roman" w:eastAsia="Times New Roman" w:hAnsi="Times New Roman" w:cs="Times New Roman"/>
          <w:b/>
          <w:sz w:val="24"/>
          <w:szCs w:val="24"/>
          <w:lang w:eastAsia="hr-HR"/>
        </w:rPr>
        <w:t>Članak 2</w:t>
      </w:r>
      <w:r w:rsidR="00DE7238" w:rsidRPr="00D25E54">
        <w:rPr>
          <w:rFonts w:ascii="Times New Roman" w:eastAsia="Times New Roman" w:hAnsi="Times New Roman" w:cs="Times New Roman"/>
          <w:b/>
          <w:sz w:val="24"/>
          <w:szCs w:val="24"/>
          <w:lang w:eastAsia="hr-HR"/>
        </w:rPr>
        <w:t>8</w:t>
      </w:r>
      <w:r w:rsidRPr="00D25E54">
        <w:rPr>
          <w:rFonts w:ascii="Times New Roman" w:eastAsia="Times New Roman" w:hAnsi="Times New Roman" w:cs="Times New Roman"/>
          <w:b/>
          <w:sz w:val="24"/>
          <w:szCs w:val="24"/>
          <w:lang w:eastAsia="hr-HR"/>
        </w:rPr>
        <w:t>.</w:t>
      </w:r>
    </w:p>
    <w:p w14:paraId="43AF6449" w14:textId="77777777" w:rsidR="00745E79" w:rsidRPr="00745E79" w:rsidRDefault="00745E79" w:rsidP="00745E79">
      <w:pPr>
        <w:spacing w:after="0" w:line="240" w:lineRule="auto"/>
        <w:jc w:val="center"/>
        <w:rPr>
          <w:rFonts w:ascii="Times New Roman" w:eastAsia="Times New Roman" w:hAnsi="Times New Roman" w:cs="Times New Roman"/>
          <w:sz w:val="24"/>
          <w:szCs w:val="24"/>
          <w:lang w:eastAsia="hr-HR"/>
        </w:rPr>
      </w:pPr>
    </w:p>
    <w:p w14:paraId="3AA72986" w14:textId="77777777" w:rsidR="00D0118A" w:rsidRPr="003E4D13" w:rsidRDefault="00745E79" w:rsidP="003E4D13">
      <w:pPr>
        <w:pStyle w:val="NoSpacing"/>
        <w:ind w:firstLine="1418"/>
        <w:jc w:val="both"/>
        <w:rPr>
          <w:rFonts w:cs="Times New Roman"/>
          <w:sz w:val="24"/>
          <w:szCs w:val="24"/>
          <w:lang w:val="hr-HR"/>
        </w:rPr>
      </w:pPr>
      <w:r w:rsidRPr="003E4D13">
        <w:rPr>
          <w:rFonts w:cs="Times New Roman"/>
          <w:sz w:val="24"/>
          <w:szCs w:val="24"/>
          <w:lang w:val="hr-HR"/>
        </w:rPr>
        <w:t xml:space="preserve">(1) Postupak vještačenja za ostvarivanje prava prema propisu o zaštiti vojnih i civilnih invalida </w:t>
      </w:r>
      <w:r w:rsidR="00CE6F6B" w:rsidRPr="003E4D13">
        <w:rPr>
          <w:rFonts w:cs="Times New Roman"/>
          <w:sz w:val="24"/>
          <w:szCs w:val="24"/>
          <w:lang w:val="hr-HR"/>
        </w:rPr>
        <w:t xml:space="preserve">rata </w:t>
      </w:r>
      <w:r w:rsidRPr="003E4D13">
        <w:rPr>
          <w:rFonts w:cs="Times New Roman"/>
          <w:sz w:val="24"/>
          <w:szCs w:val="24"/>
          <w:lang w:val="hr-HR"/>
        </w:rPr>
        <w:t xml:space="preserve">pokreće zahtjevom </w:t>
      </w:r>
      <w:r w:rsidR="00AD2E20" w:rsidRPr="003E4D13">
        <w:rPr>
          <w:rFonts w:cs="Times New Roman"/>
          <w:sz w:val="24"/>
          <w:szCs w:val="24"/>
          <w:lang w:val="hr-HR"/>
        </w:rPr>
        <w:t xml:space="preserve">nadležno </w:t>
      </w:r>
      <w:r w:rsidR="009A34B4" w:rsidRPr="003E4D13">
        <w:rPr>
          <w:rFonts w:cs="Times New Roman"/>
          <w:sz w:val="24"/>
          <w:szCs w:val="24"/>
          <w:lang w:val="hr-HR"/>
        </w:rPr>
        <w:t>tijelo koje odlučuje u upravnom postupku.</w:t>
      </w:r>
    </w:p>
    <w:p w14:paraId="39F0CDD3" w14:textId="77777777" w:rsidR="00E630F8" w:rsidRPr="003E4D13" w:rsidRDefault="00E630F8" w:rsidP="003E4D13">
      <w:pPr>
        <w:pStyle w:val="NoSpacing"/>
        <w:ind w:firstLine="1418"/>
        <w:jc w:val="both"/>
        <w:rPr>
          <w:rFonts w:cs="Times New Roman"/>
          <w:sz w:val="24"/>
          <w:szCs w:val="24"/>
          <w:lang w:val="hr-HR"/>
        </w:rPr>
      </w:pPr>
    </w:p>
    <w:p w14:paraId="6614F0D1" w14:textId="77777777" w:rsidR="00745E79" w:rsidRPr="003E4D13" w:rsidRDefault="00745E79" w:rsidP="003E4D13">
      <w:pPr>
        <w:pStyle w:val="NoSpacing"/>
        <w:ind w:firstLine="1418"/>
        <w:jc w:val="both"/>
        <w:rPr>
          <w:rFonts w:cs="Times New Roman"/>
          <w:sz w:val="24"/>
          <w:szCs w:val="24"/>
          <w:lang w:val="hr-HR"/>
        </w:rPr>
      </w:pPr>
      <w:r w:rsidRPr="003E4D13">
        <w:rPr>
          <w:rFonts w:cs="Times New Roman"/>
          <w:sz w:val="24"/>
          <w:szCs w:val="24"/>
          <w:lang w:val="hr-HR"/>
        </w:rPr>
        <w:t xml:space="preserve">(2) Uz zahtjev </w:t>
      </w:r>
      <w:r w:rsidR="00E857FD" w:rsidRPr="003E4D13">
        <w:rPr>
          <w:rFonts w:cs="Times New Roman"/>
          <w:sz w:val="24"/>
          <w:szCs w:val="24"/>
          <w:lang w:val="hr-HR"/>
        </w:rPr>
        <w:t>za vještačenje obvezno se dostavlja</w:t>
      </w:r>
      <w:r w:rsidRPr="003E4D13">
        <w:rPr>
          <w:rFonts w:cs="Times New Roman"/>
          <w:sz w:val="24"/>
          <w:szCs w:val="24"/>
          <w:lang w:val="hr-HR"/>
        </w:rPr>
        <w:t xml:space="preserve"> medicinsk</w:t>
      </w:r>
      <w:r w:rsidR="00E857FD" w:rsidRPr="003E4D13">
        <w:rPr>
          <w:rFonts w:cs="Times New Roman"/>
          <w:sz w:val="24"/>
          <w:szCs w:val="24"/>
          <w:lang w:val="hr-HR"/>
        </w:rPr>
        <w:t>a</w:t>
      </w:r>
      <w:r w:rsidRPr="003E4D13">
        <w:rPr>
          <w:rFonts w:cs="Times New Roman"/>
          <w:sz w:val="24"/>
          <w:szCs w:val="24"/>
          <w:lang w:val="hr-HR"/>
        </w:rPr>
        <w:t xml:space="preserve"> i drug</w:t>
      </w:r>
      <w:r w:rsidR="00E857FD" w:rsidRPr="003E4D13">
        <w:rPr>
          <w:rFonts w:cs="Times New Roman"/>
          <w:sz w:val="24"/>
          <w:szCs w:val="24"/>
          <w:lang w:val="hr-HR"/>
        </w:rPr>
        <w:t>a</w:t>
      </w:r>
      <w:r w:rsidRPr="003E4D13">
        <w:rPr>
          <w:rFonts w:cs="Times New Roman"/>
          <w:sz w:val="24"/>
          <w:szCs w:val="24"/>
          <w:lang w:val="hr-HR"/>
        </w:rPr>
        <w:t xml:space="preserve"> dokumentacij</w:t>
      </w:r>
      <w:r w:rsidR="00E857FD" w:rsidRPr="003E4D13">
        <w:rPr>
          <w:rFonts w:cs="Times New Roman"/>
          <w:sz w:val="24"/>
          <w:szCs w:val="24"/>
          <w:lang w:val="hr-HR"/>
        </w:rPr>
        <w:t>a te raniji nalaz i mišljenje.</w:t>
      </w:r>
    </w:p>
    <w:p w14:paraId="4C67619C" w14:textId="77777777" w:rsidR="00E630F8" w:rsidRPr="003E4D13" w:rsidRDefault="00E630F8" w:rsidP="003E4D13">
      <w:pPr>
        <w:pStyle w:val="NoSpacing"/>
        <w:ind w:firstLine="1418"/>
        <w:jc w:val="both"/>
        <w:rPr>
          <w:rFonts w:cs="Times New Roman"/>
          <w:sz w:val="24"/>
          <w:szCs w:val="24"/>
          <w:lang w:val="hr-HR"/>
        </w:rPr>
      </w:pPr>
    </w:p>
    <w:p w14:paraId="351875CA" w14:textId="77777777" w:rsidR="00A420F2" w:rsidRPr="003E4D13" w:rsidRDefault="00A420F2" w:rsidP="003E4D13">
      <w:pPr>
        <w:pStyle w:val="NoSpacing"/>
        <w:ind w:firstLine="1418"/>
        <w:jc w:val="both"/>
        <w:rPr>
          <w:rFonts w:cs="Times New Roman"/>
          <w:sz w:val="24"/>
          <w:szCs w:val="24"/>
          <w:lang w:val="hr-HR"/>
        </w:rPr>
      </w:pPr>
      <w:r w:rsidRPr="003E4D13">
        <w:rPr>
          <w:rFonts w:cs="Times New Roman"/>
          <w:sz w:val="24"/>
          <w:szCs w:val="24"/>
          <w:lang w:val="hr-HR"/>
        </w:rPr>
        <w:t>(3) Vijeće vještaka u prvostupanjskom postupku sastoj</w:t>
      </w:r>
      <w:r w:rsidR="00AC1BCA" w:rsidRPr="003E4D13">
        <w:rPr>
          <w:rFonts w:cs="Times New Roman"/>
          <w:sz w:val="24"/>
          <w:szCs w:val="24"/>
          <w:lang w:val="hr-HR"/>
        </w:rPr>
        <w:t>i</w:t>
      </w:r>
      <w:r w:rsidRPr="003E4D13">
        <w:rPr>
          <w:rFonts w:cs="Times New Roman"/>
          <w:sz w:val="24"/>
          <w:szCs w:val="24"/>
          <w:lang w:val="hr-HR"/>
        </w:rPr>
        <w:t xml:space="preserve"> se od tri liječnika specijalista, a vijeće viših vještaka u drugostupanjskom postupku i postupku revizije od pet liječnika specijalista.</w:t>
      </w:r>
    </w:p>
    <w:p w14:paraId="066B913D" w14:textId="77777777" w:rsidR="00E630F8" w:rsidRPr="003E4D13" w:rsidRDefault="00E630F8" w:rsidP="003E4D13">
      <w:pPr>
        <w:pStyle w:val="NoSpacing"/>
        <w:ind w:firstLine="1418"/>
        <w:jc w:val="both"/>
        <w:rPr>
          <w:rFonts w:cs="Times New Roman"/>
          <w:sz w:val="24"/>
          <w:szCs w:val="24"/>
          <w:lang w:val="hr-HR"/>
        </w:rPr>
      </w:pPr>
    </w:p>
    <w:p w14:paraId="67AF963E" w14:textId="77777777" w:rsidR="00A420F2" w:rsidRPr="003E4D13" w:rsidRDefault="00A420F2" w:rsidP="003E4D13">
      <w:pPr>
        <w:pStyle w:val="NoSpacing"/>
        <w:ind w:firstLine="1418"/>
        <w:jc w:val="both"/>
        <w:rPr>
          <w:rFonts w:cs="Times New Roman"/>
          <w:sz w:val="24"/>
          <w:szCs w:val="24"/>
          <w:lang w:val="hr-HR"/>
        </w:rPr>
      </w:pPr>
      <w:r w:rsidRPr="003E4D13">
        <w:rPr>
          <w:rFonts w:cs="Times New Roman"/>
          <w:sz w:val="24"/>
          <w:szCs w:val="24"/>
          <w:lang w:val="hr-HR"/>
        </w:rPr>
        <w:t>(4) Član vijeća vještaka koji se ne slaže s mišljenjem većine može priložiti svoje posebno mišljenje s obrazloženjem.</w:t>
      </w:r>
    </w:p>
    <w:p w14:paraId="5623B47E" w14:textId="77777777" w:rsidR="00E630F8" w:rsidRDefault="00E630F8" w:rsidP="003E4D13">
      <w:pPr>
        <w:pStyle w:val="NoSpacing"/>
        <w:ind w:firstLine="1418"/>
        <w:jc w:val="both"/>
        <w:rPr>
          <w:rFonts w:cs="Times New Roman"/>
          <w:sz w:val="24"/>
          <w:szCs w:val="24"/>
          <w:lang w:val="hr-HR"/>
        </w:rPr>
      </w:pPr>
    </w:p>
    <w:p w14:paraId="32D03C29" w14:textId="77777777" w:rsidR="00E857FD" w:rsidRDefault="00E857FD" w:rsidP="003E4D13">
      <w:pPr>
        <w:pStyle w:val="NoSpacing"/>
        <w:ind w:firstLine="1418"/>
        <w:jc w:val="both"/>
        <w:rPr>
          <w:rFonts w:cs="Times New Roman"/>
          <w:sz w:val="24"/>
          <w:szCs w:val="24"/>
          <w:lang w:val="hr-HR"/>
        </w:rPr>
      </w:pPr>
      <w:r w:rsidRPr="003154E3">
        <w:rPr>
          <w:rFonts w:cs="Times New Roman"/>
          <w:sz w:val="24"/>
          <w:szCs w:val="24"/>
          <w:lang w:val="hr-HR"/>
        </w:rPr>
        <w:t>(</w:t>
      </w:r>
      <w:r w:rsidR="00A420F2">
        <w:rPr>
          <w:rFonts w:cs="Times New Roman"/>
          <w:sz w:val="24"/>
          <w:szCs w:val="24"/>
          <w:lang w:val="hr-HR"/>
        </w:rPr>
        <w:t>5</w:t>
      </w:r>
      <w:r w:rsidRPr="003154E3">
        <w:rPr>
          <w:rFonts w:cs="Times New Roman"/>
          <w:sz w:val="24"/>
          <w:szCs w:val="24"/>
          <w:lang w:val="hr-HR"/>
        </w:rPr>
        <w:t xml:space="preserve">) </w:t>
      </w:r>
      <w:r>
        <w:rPr>
          <w:rFonts w:cs="Times New Roman"/>
          <w:sz w:val="24"/>
          <w:szCs w:val="24"/>
          <w:lang w:val="hr-HR"/>
        </w:rPr>
        <w:t>V</w:t>
      </w:r>
      <w:r w:rsidRPr="003154E3">
        <w:rPr>
          <w:rFonts w:cs="Times New Roman"/>
          <w:sz w:val="24"/>
          <w:szCs w:val="24"/>
          <w:lang w:val="hr-HR"/>
        </w:rPr>
        <w:t xml:space="preserve">ijeće vještaka </w:t>
      </w:r>
      <w:r>
        <w:rPr>
          <w:rFonts w:cs="Times New Roman"/>
          <w:sz w:val="24"/>
          <w:szCs w:val="24"/>
          <w:lang w:val="hr-HR"/>
        </w:rPr>
        <w:t>na temelju uvida u medicinsku i drugu dokumentaciju</w:t>
      </w:r>
      <w:r w:rsidRPr="003154E3">
        <w:rPr>
          <w:rFonts w:cs="Times New Roman"/>
          <w:sz w:val="24"/>
          <w:szCs w:val="24"/>
          <w:lang w:val="hr-HR"/>
        </w:rPr>
        <w:t xml:space="preserve"> d</w:t>
      </w:r>
      <w:r>
        <w:rPr>
          <w:rFonts w:cs="Times New Roman"/>
          <w:sz w:val="24"/>
          <w:szCs w:val="24"/>
          <w:lang w:val="hr-HR"/>
        </w:rPr>
        <w:t xml:space="preserve">aje </w:t>
      </w:r>
      <w:r w:rsidRPr="003154E3">
        <w:rPr>
          <w:rFonts w:cs="Times New Roman"/>
          <w:sz w:val="24"/>
          <w:szCs w:val="24"/>
          <w:lang w:val="hr-HR"/>
        </w:rPr>
        <w:t xml:space="preserve">nalaz i mišljenje </w:t>
      </w:r>
      <w:r>
        <w:rPr>
          <w:rFonts w:cs="Times New Roman"/>
          <w:sz w:val="24"/>
          <w:szCs w:val="24"/>
          <w:lang w:val="hr-HR"/>
        </w:rPr>
        <w:t>bez neposrednog pregleda osobe.</w:t>
      </w:r>
    </w:p>
    <w:p w14:paraId="79A0CA6E" w14:textId="77777777" w:rsidR="00E630F8" w:rsidRDefault="00E630F8" w:rsidP="003E4D13">
      <w:pPr>
        <w:pStyle w:val="NoSpacing"/>
        <w:ind w:firstLine="1418"/>
        <w:jc w:val="both"/>
        <w:rPr>
          <w:rFonts w:cs="Times New Roman"/>
          <w:sz w:val="24"/>
          <w:szCs w:val="24"/>
          <w:lang w:val="hr-HR"/>
        </w:rPr>
      </w:pPr>
    </w:p>
    <w:p w14:paraId="2882E07D" w14:textId="77777777" w:rsidR="00E857FD" w:rsidRDefault="00E857FD" w:rsidP="003E4D13">
      <w:pPr>
        <w:pStyle w:val="NoSpacing"/>
        <w:ind w:firstLine="1418"/>
        <w:jc w:val="both"/>
        <w:rPr>
          <w:rFonts w:cs="Times New Roman"/>
          <w:sz w:val="24"/>
          <w:szCs w:val="24"/>
          <w:lang w:val="hr-HR"/>
        </w:rPr>
      </w:pPr>
      <w:r w:rsidRPr="00841316">
        <w:rPr>
          <w:rFonts w:cs="Times New Roman"/>
          <w:sz w:val="24"/>
          <w:szCs w:val="24"/>
          <w:lang w:val="hr-HR"/>
        </w:rPr>
        <w:t>(</w:t>
      </w:r>
      <w:r w:rsidR="00A420F2">
        <w:rPr>
          <w:rFonts w:cs="Times New Roman"/>
          <w:sz w:val="24"/>
          <w:szCs w:val="24"/>
          <w:lang w:val="hr-HR"/>
        </w:rPr>
        <w:t>6</w:t>
      </w:r>
      <w:r w:rsidRPr="00841316">
        <w:rPr>
          <w:rFonts w:cs="Times New Roman"/>
          <w:sz w:val="24"/>
          <w:szCs w:val="24"/>
          <w:lang w:val="hr-HR"/>
        </w:rPr>
        <w:t xml:space="preserve">) Iznimno od stavka </w:t>
      </w:r>
      <w:r w:rsidR="00A420F2">
        <w:rPr>
          <w:rFonts w:cs="Times New Roman"/>
          <w:sz w:val="24"/>
          <w:szCs w:val="24"/>
          <w:lang w:val="hr-HR"/>
        </w:rPr>
        <w:t>5</w:t>
      </w:r>
      <w:r w:rsidRPr="00841316">
        <w:rPr>
          <w:rFonts w:cs="Times New Roman"/>
          <w:sz w:val="24"/>
          <w:szCs w:val="24"/>
          <w:lang w:val="hr-HR"/>
        </w:rPr>
        <w:t xml:space="preserve">. ovoga članka, vijeće vještaka može obaviti neposredni pregled osobe koja se vještači ako se uvidom u medicinsku </w:t>
      </w:r>
      <w:r w:rsidRPr="003154E3">
        <w:rPr>
          <w:rFonts w:cs="Times New Roman"/>
          <w:sz w:val="24"/>
          <w:szCs w:val="24"/>
          <w:lang w:val="hr-HR"/>
        </w:rPr>
        <w:t xml:space="preserve">i </w:t>
      </w:r>
      <w:r>
        <w:rPr>
          <w:rFonts w:cs="Times New Roman"/>
          <w:sz w:val="24"/>
          <w:szCs w:val="24"/>
          <w:lang w:val="hr-HR"/>
        </w:rPr>
        <w:t>drugu</w:t>
      </w:r>
      <w:r w:rsidRPr="003154E3">
        <w:rPr>
          <w:rFonts w:cs="Times New Roman"/>
          <w:sz w:val="24"/>
          <w:szCs w:val="24"/>
          <w:lang w:val="hr-HR"/>
        </w:rPr>
        <w:t xml:space="preserve"> </w:t>
      </w:r>
      <w:r w:rsidRPr="00841316">
        <w:rPr>
          <w:rFonts w:cs="Times New Roman"/>
          <w:sz w:val="24"/>
          <w:szCs w:val="24"/>
          <w:lang w:val="hr-HR"/>
        </w:rPr>
        <w:t>dokumentaciju ne može u potpunosti utvrditi činjenično stanje.</w:t>
      </w:r>
    </w:p>
    <w:p w14:paraId="3FEADF12" w14:textId="77777777" w:rsidR="00E630F8" w:rsidRPr="003E4D13" w:rsidRDefault="00E630F8" w:rsidP="003E4D13">
      <w:pPr>
        <w:pStyle w:val="NoSpacing"/>
        <w:ind w:firstLine="1418"/>
        <w:jc w:val="both"/>
        <w:rPr>
          <w:rFonts w:cs="Times New Roman"/>
          <w:sz w:val="24"/>
          <w:szCs w:val="24"/>
          <w:lang w:val="hr-HR"/>
        </w:rPr>
      </w:pPr>
    </w:p>
    <w:p w14:paraId="307C9034" w14:textId="77777777" w:rsidR="00A16AE6" w:rsidRPr="003E4D13" w:rsidRDefault="00A16AE6" w:rsidP="003E4D13">
      <w:pPr>
        <w:pStyle w:val="NoSpacing"/>
        <w:ind w:firstLine="1418"/>
        <w:jc w:val="both"/>
        <w:rPr>
          <w:rFonts w:cs="Times New Roman"/>
          <w:sz w:val="24"/>
          <w:szCs w:val="24"/>
          <w:lang w:val="hr-HR"/>
        </w:rPr>
      </w:pPr>
      <w:r w:rsidRPr="003E4D13">
        <w:rPr>
          <w:rFonts w:cs="Times New Roman"/>
          <w:sz w:val="24"/>
          <w:szCs w:val="24"/>
          <w:lang w:val="hr-HR"/>
        </w:rPr>
        <w:t>(7) Za osobu koja ima prebivalište u inozemstvu, vještačenje se obavlja samo na temelju medicinske i druge dokumentacije ili izvješća odgovornoga liječnika iz inozemstva.</w:t>
      </w:r>
    </w:p>
    <w:p w14:paraId="35B4EC7D" w14:textId="77777777" w:rsidR="00E630F8" w:rsidRPr="003E4D13" w:rsidRDefault="00E630F8" w:rsidP="003E4D13">
      <w:pPr>
        <w:pStyle w:val="NoSpacing"/>
        <w:ind w:firstLine="1418"/>
        <w:jc w:val="both"/>
        <w:rPr>
          <w:rFonts w:cs="Times New Roman"/>
          <w:sz w:val="24"/>
          <w:szCs w:val="24"/>
          <w:lang w:val="hr-HR"/>
        </w:rPr>
      </w:pPr>
    </w:p>
    <w:p w14:paraId="78E149D4" w14:textId="77777777" w:rsidR="00EE34CC" w:rsidRPr="003E4D13" w:rsidRDefault="00EE34CC" w:rsidP="003E4D13">
      <w:pPr>
        <w:pStyle w:val="NoSpacing"/>
        <w:ind w:firstLine="1418"/>
        <w:jc w:val="both"/>
        <w:rPr>
          <w:rFonts w:cs="Times New Roman"/>
          <w:sz w:val="24"/>
          <w:szCs w:val="24"/>
          <w:lang w:val="hr-HR"/>
        </w:rPr>
      </w:pPr>
      <w:r w:rsidRPr="003E4D13">
        <w:rPr>
          <w:rFonts w:cs="Times New Roman"/>
          <w:sz w:val="24"/>
          <w:szCs w:val="24"/>
          <w:lang w:val="hr-HR"/>
        </w:rPr>
        <w:lastRenderedPageBreak/>
        <w:t>(</w:t>
      </w:r>
      <w:r w:rsidR="00A16AE6" w:rsidRPr="003E4D13">
        <w:rPr>
          <w:rFonts w:cs="Times New Roman"/>
          <w:sz w:val="24"/>
          <w:szCs w:val="24"/>
          <w:lang w:val="hr-HR"/>
        </w:rPr>
        <w:t>8</w:t>
      </w:r>
      <w:r w:rsidRPr="003E4D13">
        <w:rPr>
          <w:rFonts w:cs="Times New Roman"/>
          <w:sz w:val="24"/>
          <w:szCs w:val="24"/>
          <w:lang w:val="hr-HR"/>
        </w:rPr>
        <w:t>)  Nalaz i mišljenje treba biti potpuno, jasno i dovoljno obrazloženo te sadržavati sve činjenice koje su s medicinskog stajališta važne za donošenje pravilnog rješenja.</w:t>
      </w:r>
    </w:p>
    <w:p w14:paraId="75DA42B9" w14:textId="77777777" w:rsidR="00E630F8" w:rsidRPr="003E4D13" w:rsidRDefault="00E630F8" w:rsidP="003E4D13">
      <w:pPr>
        <w:pStyle w:val="NoSpacing"/>
        <w:ind w:firstLine="1418"/>
        <w:jc w:val="both"/>
        <w:rPr>
          <w:rFonts w:cs="Times New Roman"/>
          <w:sz w:val="24"/>
          <w:szCs w:val="24"/>
          <w:lang w:val="hr-HR"/>
        </w:rPr>
      </w:pPr>
    </w:p>
    <w:p w14:paraId="513EA506" w14:textId="77777777" w:rsidR="00745E79" w:rsidRPr="003E4D13" w:rsidRDefault="00745E79" w:rsidP="003E4D13">
      <w:pPr>
        <w:pStyle w:val="NoSpacing"/>
        <w:ind w:firstLine="1418"/>
        <w:jc w:val="both"/>
        <w:rPr>
          <w:rFonts w:cs="Times New Roman"/>
          <w:sz w:val="24"/>
          <w:szCs w:val="24"/>
          <w:lang w:val="hr-HR"/>
        </w:rPr>
      </w:pPr>
      <w:r w:rsidRPr="003E4D13">
        <w:rPr>
          <w:rFonts w:cs="Times New Roman"/>
          <w:sz w:val="24"/>
          <w:szCs w:val="24"/>
          <w:lang w:val="hr-HR"/>
        </w:rPr>
        <w:t>(</w:t>
      </w:r>
      <w:r w:rsidR="00A16AE6" w:rsidRPr="003E4D13">
        <w:rPr>
          <w:rFonts w:cs="Times New Roman"/>
          <w:sz w:val="24"/>
          <w:szCs w:val="24"/>
          <w:lang w:val="hr-HR"/>
        </w:rPr>
        <w:t>9</w:t>
      </w:r>
      <w:r w:rsidRPr="003E4D13">
        <w:rPr>
          <w:rFonts w:cs="Times New Roman"/>
          <w:sz w:val="24"/>
          <w:szCs w:val="24"/>
          <w:lang w:val="hr-HR"/>
        </w:rPr>
        <w:t>) Jedan primjerak nalaza i mišljenja dostavlja se stranci uz rješenje koje je donijeto na temelju toga nalaza i mišljenja.</w:t>
      </w:r>
    </w:p>
    <w:p w14:paraId="6B4DADB8" w14:textId="77777777" w:rsidR="00745E79" w:rsidRPr="0049267D" w:rsidRDefault="00745E79" w:rsidP="0049267D">
      <w:pPr>
        <w:spacing w:after="0" w:line="240" w:lineRule="auto"/>
        <w:jc w:val="both"/>
        <w:rPr>
          <w:rFonts w:ascii="Times New Roman" w:eastAsia="Times New Roman" w:hAnsi="Times New Roman" w:cs="Times New Roman"/>
          <w:sz w:val="24"/>
          <w:szCs w:val="24"/>
          <w:lang w:eastAsia="hr-HR"/>
        </w:rPr>
      </w:pPr>
    </w:p>
    <w:p w14:paraId="1E0E642E" w14:textId="77777777" w:rsidR="00745E79" w:rsidRPr="00D25E54" w:rsidRDefault="00745E79" w:rsidP="0049267D">
      <w:pPr>
        <w:spacing w:after="0" w:line="240" w:lineRule="auto"/>
        <w:jc w:val="center"/>
        <w:rPr>
          <w:rFonts w:ascii="Times New Roman" w:eastAsia="Times New Roman" w:hAnsi="Times New Roman" w:cs="Times New Roman"/>
          <w:b/>
          <w:sz w:val="24"/>
          <w:szCs w:val="24"/>
          <w:lang w:eastAsia="hr-HR"/>
        </w:rPr>
      </w:pPr>
      <w:r w:rsidRPr="00D25E54">
        <w:rPr>
          <w:rFonts w:ascii="Times New Roman" w:eastAsia="Times New Roman" w:hAnsi="Times New Roman" w:cs="Times New Roman"/>
          <w:b/>
          <w:sz w:val="24"/>
          <w:szCs w:val="24"/>
          <w:lang w:eastAsia="hr-HR"/>
        </w:rPr>
        <w:t>Članak 2</w:t>
      </w:r>
      <w:r w:rsidR="00DE7238" w:rsidRPr="00D25E54">
        <w:rPr>
          <w:rFonts w:ascii="Times New Roman" w:eastAsia="Times New Roman" w:hAnsi="Times New Roman" w:cs="Times New Roman"/>
          <w:b/>
          <w:sz w:val="24"/>
          <w:szCs w:val="24"/>
          <w:lang w:eastAsia="hr-HR"/>
        </w:rPr>
        <w:t>9</w:t>
      </w:r>
      <w:r w:rsidRPr="00D25E54">
        <w:rPr>
          <w:rFonts w:ascii="Times New Roman" w:eastAsia="Times New Roman" w:hAnsi="Times New Roman" w:cs="Times New Roman"/>
          <w:b/>
          <w:sz w:val="24"/>
          <w:szCs w:val="24"/>
          <w:lang w:eastAsia="hr-HR"/>
        </w:rPr>
        <w:t>.</w:t>
      </w:r>
    </w:p>
    <w:p w14:paraId="292607C3" w14:textId="77777777" w:rsidR="00A66286" w:rsidRPr="0049267D" w:rsidRDefault="00A66286" w:rsidP="0049267D">
      <w:pPr>
        <w:spacing w:after="0" w:line="240" w:lineRule="auto"/>
        <w:jc w:val="both"/>
        <w:rPr>
          <w:rFonts w:ascii="Times New Roman" w:eastAsia="Times New Roman" w:hAnsi="Times New Roman" w:cs="Times New Roman"/>
          <w:sz w:val="24"/>
          <w:szCs w:val="24"/>
          <w:lang w:eastAsia="hr-HR"/>
        </w:rPr>
      </w:pPr>
    </w:p>
    <w:p w14:paraId="33048F85" w14:textId="162E285C" w:rsidR="00A66286" w:rsidRPr="0049267D" w:rsidRDefault="002C60E9" w:rsidP="00C40FBB">
      <w:pPr>
        <w:pStyle w:val="NoSpacing"/>
        <w:ind w:firstLine="1418"/>
        <w:jc w:val="both"/>
        <w:rPr>
          <w:rFonts w:cs="Times New Roman"/>
          <w:sz w:val="24"/>
          <w:szCs w:val="24"/>
          <w:lang w:val="hr-HR"/>
        </w:rPr>
      </w:pPr>
      <w:r w:rsidRPr="00C40FBB">
        <w:rPr>
          <w:rFonts w:cs="Times New Roman"/>
          <w:sz w:val="24"/>
          <w:szCs w:val="24"/>
          <w:lang w:val="hr-HR"/>
        </w:rPr>
        <w:t xml:space="preserve">(1) </w:t>
      </w:r>
      <w:r w:rsidR="00E94598" w:rsidRPr="00C40FBB">
        <w:rPr>
          <w:rFonts w:cs="Times New Roman"/>
          <w:sz w:val="24"/>
          <w:szCs w:val="24"/>
          <w:lang w:val="hr-HR"/>
        </w:rPr>
        <w:t xml:space="preserve">Postotak oštećenja organizma </w:t>
      </w:r>
      <w:r w:rsidR="00A66286" w:rsidRPr="0049267D">
        <w:rPr>
          <w:rFonts w:cs="Times New Roman"/>
          <w:sz w:val="24"/>
          <w:szCs w:val="24"/>
          <w:lang w:val="hr-HR"/>
        </w:rPr>
        <w:t xml:space="preserve">vještači se sukladno Listi </w:t>
      </w:r>
      <w:r w:rsidR="00E94598" w:rsidRPr="00C40FBB">
        <w:rPr>
          <w:rFonts w:cs="Times New Roman"/>
          <w:sz w:val="24"/>
          <w:szCs w:val="24"/>
          <w:lang w:val="hr-HR"/>
        </w:rPr>
        <w:t xml:space="preserve">postotka oštećenja organizma </w:t>
      </w:r>
      <w:r w:rsidR="00A66286" w:rsidRPr="0049267D">
        <w:rPr>
          <w:rFonts w:cs="Times New Roman"/>
          <w:sz w:val="24"/>
          <w:szCs w:val="24"/>
          <w:lang w:val="hr-HR"/>
        </w:rPr>
        <w:t xml:space="preserve">(u daljnjem tekstu: Lista </w:t>
      </w:r>
      <w:r w:rsidR="00EE248E" w:rsidRPr="0049267D">
        <w:rPr>
          <w:rFonts w:cs="Times New Roman"/>
          <w:sz w:val="24"/>
          <w:szCs w:val="24"/>
          <w:lang w:val="hr-HR"/>
        </w:rPr>
        <w:t>I</w:t>
      </w:r>
      <w:r w:rsidR="00A66286" w:rsidRPr="0049267D">
        <w:rPr>
          <w:rFonts w:cs="Times New Roman"/>
          <w:sz w:val="24"/>
          <w:szCs w:val="24"/>
          <w:lang w:val="hr-HR"/>
        </w:rPr>
        <w:t>I</w:t>
      </w:r>
      <w:r w:rsidR="00E94598" w:rsidRPr="0049267D">
        <w:rPr>
          <w:rFonts w:cs="Times New Roman"/>
          <w:sz w:val="24"/>
          <w:szCs w:val="24"/>
          <w:lang w:val="hr-HR"/>
        </w:rPr>
        <w:t>I</w:t>
      </w:r>
      <w:r w:rsidR="00A66286" w:rsidRPr="0049267D">
        <w:rPr>
          <w:rFonts w:cs="Times New Roman"/>
          <w:sz w:val="24"/>
          <w:szCs w:val="24"/>
          <w:lang w:val="hr-HR"/>
        </w:rPr>
        <w:t xml:space="preserve">) koja je </w:t>
      </w:r>
      <w:r w:rsidR="00082AEC" w:rsidRPr="0049267D">
        <w:rPr>
          <w:rFonts w:cs="Times New Roman"/>
          <w:sz w:val="24"/>
          <w:szCs w:val="24"/>
          <w:lang w:val="hr-HR"/>
        </w:rPr>
        <w:t xml:space="preserve">utvrđena u Prilogu VI. </w:t>
      </w:r>
      <w:r w:rsidR="0049267D">
        <w:rPr>
          <w:rFonts w:cs="Times New Roman"/>
          <w:sz w:val="24"/>
          <w:szCs w:val="24"/>
          <w:lang w:val="hr-HR"/>
        </w:rPr>
        <w:t xml:space="preserve">ove Uredbe </w:t>
      </w:r>
      <w:r w:rsidR="00082AEC" w:rsidRPr="0049267D">
        <w:rPr>
          <w:rFonts w:cs="Times New Roman"/>
          <w:sz w:val="24"/>
          <w:szCs w:val="24"/>
          <w:lang w:val="hr-HR"/>
        </w:rPr>
        <w:t xml:space="preserve">i </w:t>
      </w:r>
      <w:r w:rsidR="0049267D">
        <w:rPr>
          <w:rFonts w:cs="Times New Roman"/>
          <w:sz w:val="24"/>
          <w:szCs w:val="24"/>
          <w:lang w:val="hr-HR"/>
        </w:rPr>
        <w:t xml:space="preserve">njezin je </w:t>
      </w:r>
      <w:r w:rsidR="00A66286" w:rsidRPr="0049267D">
        <w:rPr>
          <w:rFonts w:cs="Times New Roman"/>
          <w:sz w:val="24"/>
          <w:szCs w:val="24"/>
          <w:lang w:val="hr-HR"/>
        </w:rPr>
        <w:t>sastavni dio.</w:t>
      </w:r>
    </w:p>
    <w:p w14:paraId="5102A653" w14:textId="77777777" w:rsidR="0049267D" w:rsidRPr="00C40FBB" w:rsidRDefault="0049267D" w:rsidP="00C40FBB">
      <w:pPr>
        <w:pStyle w:val="NoSpacing"/>
        <w:ind w:firstLine="1418"/>
        <w:jc w:val="both"/>
        <w:rPr>
          <w:rFonts w:cs="Times New Roman"/>
          <w:sz w:val="24"/>
          <w:szCs w:val="24"/>
          <w:lang w:val="hr-HR"/>
        </w:rPr>
      </w:pPr>
    </w:p>
    <w:p w14:paraId="6DB3A327" w14:textId="77777777" w:rsidR="002C60E9" w:rsidRPr="00C40FBB" w:rsidRDefault="002C60E9" w:rsidP="00C40FBB">
      <w:pPr>
        <w:pStyle w:val="NoSpacing"/>
        <w:ind w:firstLine="1418"/>
        <w:jc w:val="both"/>
        <w:rPr>
          <w:rFonts w:cs="Times New Roman"/>
          <w:sz w:val="24"/>
          <w:szCs w:val="24"/>
          <w:lang w:val="hr-HR"/>
        </w:rPr>
      </w:pPr>
      <w:r w:rsidRPr="00C40FBB">
        <w:rPr>
          <w:rFonts w:cs="Times New Roman"/>
          <w:sz w:val="24"/>
          <w:szCs w:val="24"/>
          <w:lang w:val="hr-HR"/>
        </w:rPr>
        <w:t xml:space="preserve">(2) U nalazu i mišljenju o postotku oštećenja organizma </w:t>
      </w:r>
      <w:r w:rsidR="00F71E3D" w:rsidRPr="00C40FBB">
        <w:rPr>
          <w:rFonts w:cs="Times New Roman"/>
          <w:sz w:val="24"/>
          <w:szCs w:val="24"/>
          <w:lang w:val="hr-HR"/>
        </w:rPr>
        <w:t>m</w:t>
      </w:r>
      <w:r w:rsidRPr="00C40FBB">
        <w:rPr>
          <w:rFonts w:cs="Times New Roman"/>
          <w:sz w:val="24"/>
          <w:szCs w:val="24"/>
          <w:lang w:val="hr-HR"/>
        </w:rPr>
        <w:t xml:space="preserve">edicinski izrazi upisuju se na latinskom ili hrvatskom jeziku, a obrazloženje nalaza i mišljenja obvezno je na hrvatskom jeziku uz navođenje odgovarajuće odredbe </w:t>
      </w:r>
      <w:r w:rsidR="00F71E3D" w:rsidRPr="00C40FBB">
        <w:rPr>
          <w:rFonts w:cs="Times New Roman"/>
          <w:sz w:val="24"/>
          <w:szCs w:val="24"/>
          <w:lang w:val="hr-HR"/>
        </w:rPr>
        <w:t xml:space="preserve">ove </w:t>
      </w:r>
      <w:r w:rsidRPr="00C40FBB">
        <w:rPr>
          <w:rFonts w:cs="Times New Roman"/>
          <w:sz w:val="24"/>
          <w:szCs w:val="24"/>
          <w:lang w:val="hr-HR"/>
        </w:rPr>
        <w:t>Uredbe, odnosno točke Liste I</w:t>
      </w:r>
      <w:r w:rsidR="00952F77" w:rsidRPr="00C40FBB">
        <w:rPr>
          <w:rFonts w:cs="Times New Roman"/>
          <w:sz w:val="24"/>
          <w:szCs w:val="24"/>
          <w:lang w:val="hr-HR"/>
        </w:rPr>
        <w:t>I</w:t>
      </w:r>
      <w:r w:rsidRPr="00C40FBB">
        <w:rPr>
          <w:rFonts w:cs="Times New Roman"/>
          <w:sz w:val="24"/>
          <w:szCs w:val="24"/>
          <w:lang w:val="hr-HR"/>
        </w:rPr>
        <w:t>I.</w:t>
      </w:r>
    </w:p>
    <w:p w14:paraId="1F8709AE" w14:textId="77777777" w:rsidR="0049267D" w:rsidRPr="00C40FBB" w:rsidRDefault="0049267D" w:rsidP="00C40FBB">
      <w:pPr>
        <w:pStyle w:val="NoSpacing"/>
        <w:ind w:firstLine="1418"/>
        <w:jc w:val="both"/>
        <w:rPr>
          <w:rFonts w:cs="Times New Roman"/>
          <w:sz w:val="24"/>
          <w:szCs w:val="24"/>
          <w:lang w:val="hr-HR"/>
        </w:rPr>
      </w:pPr>
    </w:p>
    <w:p w14:paraId="1A8B0B17" w14:textId="77777777" w:rsidR="002C60E9" w:rsidRPr="00C40FBB" w:rsidRDefault="002C60E9" w:rsidP="00C40FBB">
      <w:pPr>
        <w:pStyle w:val="NoSpacing"/>
        <w:ind w:firstLine="1418"/>
        <w:jc w:val="both"/>
        <w:rPr>
          <w:rFonts w:cs="Times New Roman"/>
          <w:sz w:val="24"/>
          <w:szCs w:val="24"/>
          <w:lang w:val="hr-HR"/>
        </w:rPr>
      </w:pPr>
      <w:r w:rsidRPr="00C40FBB">
        <w:rPr>
          <w:rFonts w:cs="Times New Roman"/>
          <w:sz w:val="24"/>
          <w:szCs w:val="24"/>
          <w:lang w:val="hr-HR"/>
        </w:rPr>
        <w:t>(</w:t>
      </w:r>
      <w:r w:rsidR="00F71E3D" w:rsidRPr="00C40FBB">
        <w:rPr>
          <w:rFonts w:cs="Times New Roman"/>
          <w:sz w:val="24"/>
          <w:szCs w:val="24"/>
          <w:lang w:val="hr-HR"/>
        </w:rPr>
        <w:t>3</w:t>
      </w:r>
      <w:r w:rsidRPr="00C40FBB">
        <w:rPr>
          <w:rFonts w:cs="Times New Roman"/>
          <w:sz w:val="24"/>
          <w:szCs w:val="24"/>
          <w:lang w:val="hr-HR"/>
        </w:rPr>
        <w:t>) Postotak oštećenja organizma upisuje se brojkom i slovima, s tim što se u slučaju oštećenja organizma 100% obavezno naznačuje i skupina oštećenja. Uz postotak oštećenja organizma obavezno se naznačuje da je utvrđen za trajno ili privremeno.</w:t>
      </w:r>
    </w:p>
    <w:p w14:paraId="633531A4" w14:textId="77777777" w:rsidR="00C40FBB" w:rsidRPr="00C40FBB" w:rsidRDefault="00C40FBB" w:rsidP="00C40FBB">
      <w:pPr>
        <w:pStyle w:val="NoSpacing"/>
        <w:ind w:firstLine="1418"/>
        <w:jc w:val="both"/>
        <w:rPr>
          <w:rFonts w:cs="Times New Roman"/>
          <w:sz w:val="24"/>
          <w:szCs w:val="24"/>
          <w:lang w:val="hr-HR"/>
        </w:rPr>
      </w:pPr>
    </w:p>
    <w:p w14:paraId="0ABE5AF1" w14:textId="77777777" w:rsidR="00745E79" w:rsidRPr="00C40FBB" w:rsidRDefault="00745E79" w:rsidP="00C40FBB">
      <w:pPr>
        <w:pStyle w:val="NoSpacing"/>
        <w:ind w:firstLine="1418"/>
        <w:jc w:val="both"/>
        <w:rPr>
          <w:rFonts w:cs="Times New Roman"/>
          <w:sz w:val="24"/>
          <w:szCs w:val="24"/>
          <w:lang w:val="hr-HR"/>
        </w:rPr>
      </w:pPr>
      <w:r w:rsidRPr="00C40FBB">
        <w:rPr>
          <w:rFonts w:cs="Times New Roman"/>
          <w:sz w:val="24"/>
          <w:szCs w:val="24"/>
          <w:lang w:val="hr-HR"/>
        </w:rPr>
        <w:t>(</w:t>
      </w:r>
      <w:r w:rsidR="00CC4EFF" w:rsidRPr="00C40FBB">
        <w:rPr>
          <w:rFonts w:cs="Times New Roman"/>
          <w:sz w:val="24"/>
          <w:szCs w:val="24"/>
          <w:lang w:val="hr-HR"/>
        </w:rPr>
        <w:t>4</w:t>
      </w:r>
      <w:r w:rsidRPr="00C40FBB">
        <w:rPr>
          <w:rFonts w:cs="Times New Roman"/>
          <w:sz w:val="24"/>
          <w:szCs w:val="24"/>
          <w:lang w:val="hr-HR"/>
        </w:rPr>
        <w:t xml:space="preserve">) Obrazloženje nalaza i mišljenja o postotku oštećenja organizma smatrat će se potpunim ako je u njemu </w:t>
      </w:r>
      <w:r w:rsidR="00CC4EFF" w:rsidRPr="00C40FBB">
        <w:rPr>
          <w:rFonts w:cs="Times New Roman"/>
          <w:sz w:val="24"/>
          <w:szCs w:val="24"/>
          <w:lang w:val="hr-HR"/>
        </w:rPr>
        <w:t xml:space="preserve">navedeno </w:t>
      </w:r>
      <w:r w:rsidRPr="00C40FBB">
        <w:rPr>
          <w:rFonts w:cs="Times New Roman"/>
          <w:sz w:val="24"/>
          <w:szCs w:val="24"/>
          <w:lang w:val="hr-HR"/>
        </w:rPr>
        <w:t>da se radi o lakšem, srednjem, težem ili najtežem obliku oštećenja organizma.</w:t>
      </w:r>
    </w:p>
    <w:p w14:paraId="43B3746A" w14:textId="77777777" w:rsidR="00C40FBB" w:rsidRPr="00C40FBB" w:rsidRDefault="00C40FBB" w:rsidP="00C40FBB">
      <w:pPr>
        <w:pStyle w:val="NoSpacing"/>
        <w:ind w:firstLine="1418"/>
        <w:jc w:val="both"/>
        <w:rPr>
          <w:rFonts w:cs="Times New Roman"/>
          <w:sz w:val="24"/>
          <w:szCs w:val="24"/>
          <w:lang w:val="hr-HR"/>
        </w:rPr>
      </w:pPr>
    </w:p>
    <w:p w14:paraId="5685EE6F" w14:textId="77777777" w:rsidR="00745E79" w:rsidRPr="00C40FBB" w:rsidRDefault="00745E79" w:rsidP="00C40FBB">
      <w:pPr>
        <w:pStyle w:val="NoSpacing"/>
        <w:ind w:firstLine="1418"/>
        <w:jc w:val="both"/>
        <w:rPr>
          <w:rFonts w:cs="Times New Roman"/>
          <w:sz w:val="24"/>
          <w:szCs w:val="24"/>
          <w:lang w:val="hr-HR"/>
        </w:rPr>
      </w:pPr>
      <w:r w:rsidRPr="00C40FBB">
        <w:rPr>
          <w:rFonts w:cs="Times New Roman"/>
          <w:sz w:val="24"/>
          <w:szCs w:val="24"/>
          <w:lang w:val="hr-HR"/>
        </w:rPr>
        <w:t>(</w:t>
      </w:r>
      <w:r w:rsidR="00CC4EFF" w:rsidRPr="00C40FBB">
        <w:rPr>
          <w:rFonts w:cs="Times New Roman"/>
          <w:sz w:val="24"/>
          <w:szCs w:val="24"/>
          <w:lang w:val="hr-HR"/>
        </w:rPr>
        <w:t>5</w:t>
      </w:r>
      <w:r w:rsidRPr="00C40FBB">
        <w:rPr>
          <w:rFonts w:cs="Times New Roman"/>
          <w:sz w:val="24"/>
          <w:szCs w:val="24"/>
          <w:lang w:val="hr-HR"/>
        </w:rPr>
        <w:t>) Vijeće vještaka mora posebno obrazložiti mišljenje o postotku oštećenja organizma kada je za pojedino oštećenje u Listi</w:t>
      </w:r>
      <w:r w:rsidR="00CC4EFF" w:rsidRPr="00C40FBB">
        <w:rPr>
          <w:rFonts w:cs="Times New Roman"/>
          <w:sz w:val="24"/>
          <w:szCs w:val="24"/>
          <w:lang w:val="hr-HR"/>
        </w:rPr>
        <w:t xml:space="preserve"> I</w:t>
      </w:r>
      <w:r w:rsidR="00952F77" w:rsidRPr="00C40FBB">
        <w:rPr>
          <w:rFonts w:cs="Times New Roman"/>
          <w:sz w:val="24"/>
          <w:szCs w:val="24"/>
          <w:lang w:val="hr-HR"/>
        </w:rPr>
        <w:t>I</w:t>
      </w:r>
      <w:r w:rsidR="00CC4EFF" w:rsidRPr="00C40FBB">
        <w:rPr>
          <w:rFonts w:cs="Times New Roman"/>
          <w:sz w:val="24"/>
          <w:szCs w:val="24"/>
          <w:lang w:val="hr-HR"/>
        </w:rPr>
        <w:t>I</w:t>
      </w:r>
      <w:r w:rsidRPr="00C40FBB">
        <w:rPr>
          <w:rFonts w:cs="Times New Roman"/>
          <w:sz w:val="24"/>
          <w:szCs w:val="24"/>
          <w:lang w:val="hr-HR"/>
        </w:rPr>
        <w:t xml:space="preserve"> postotak predviđen u rasponu, a vijeće viših vještaka i ukoliko se ne slaže s nalazom i mišljenjem vijeća vještaka danom u prvom stupnju.</w:t>
      </w:r>
    </w:p>
    <w:p w14:paraId="6B18EFB0" w14:textId="77777777" w:rsidR="00C40FBB" w:rsidRPr="00C40FBB" w:rsidRDefault="00C40FBB" w:rsidP="00C40FBB">
      <w:pPr>
        <w:pStyle w:val="NoSpacing"/>
        <w:ind w:firstLine="1418"/>
        <w:jc w:val="both"/>
        <w:rPr>
          <w:rFonts w:cs="Times New Roman"/>
          <w:sz w:val="24"/>
          <w:szCs w:val="24"/>
          <w:lang w:val="hr-HR"/>
        </w:rPr>
      </w:pPr>
    </w:p>
    <w:p w14:paraId="36B02B33" w14:textId="77777777" w:rsidR="00745E79" w:rsidRPr="00C40FBB" w:rsidRDefault="00745E79" w:rsidP="00C40FBB">
      <w:pPr>
        <w:pStyle w:val="NoSpacing"/>
        <w:ind w:firstLine="1418"/>
        <w:jc w:val="both"/>
        <w:rPr>
          <w:rFonts w:cs="Times New Roman"/>
          <w:sz w:val="24"/>
          <w:szCs w:val="24"/>
          <w:lang w:val="hr-HR"/>
        </w:rPr>
      </w:pPr>
      <w:r w:rsidRPr="00C40FBB">
        <w:rPr>
          <w:rFonts w:cs="Times New Roman"/>
          <w:sz w:val="24"/>
          <w:szCs w:val="24"/>
          <w:lang w:val="hr-HR"/>
        </w:rPr>
        <w:t>(6) Kada se utvrdi da oštećenje organizma iznosi manje od 20% u mišljenju se naznačuje da oštećenje organizma iznosi manje od 20%.</w:t>
      </w:r>
    </w:p>
    <w:p w14:paraId="1F760B89" w14:textId="77777777" w:rsidR="00745E79" w:rsidRPr="00C40FBB" w:rsidRDefault="00745E79" w:rsidP="00C40FBB">
      <w:pPr>
        <w:pStyle w:val="NoSpacing"/>
        <w:ind w:firstLine="1418"/>
        <w:jc w:val="both"/>
        <w:rPr>
          <w:rFonts w:cs="Times New Roman"/>
          <w:sz w:val="24"/>
          <w:szCs w:val="24"/>
          <w:lang w:val="hr-HR"/>
        </w:rPr>
      </w:pPr>
    </w:p>
    <w:p w14:paraId="0EA54F9A" w14:textId="77777777" w:rsidR="00745E79" w:rsidRPr="00D25E54" w:rsidRDefault="00745E79" w:rsidP="0049267D">
      <w:pPr>
        <w:spacing w:after="0" w:line="240" w:lineRule="auto"/>
        <w:jc w:val="center"/>
        <w:rPr>
          <w:rFonts w:ascii="Times New Roman" w:eastAsia="Times New Roman" w:hAnsi="Times New Roman" w:cs="Times New Roman"/>
          <w:b/>
          <w:sz w:val="24"/>
          <w:szCs w:val="24"/>
          <w:lang w:eastAsia="hr-HR"/>
        </w:rPr>
      </w:pPr>
      <w:bookmarkStart w:id="38" w:name="_Hlk85018648"/>
      <w:r w:rsidRPr="00D25E54">
        <w:rPr>
          <w:rFonts w:ascii="Times New Roman" w:eastAsia="Times New Roman" w:hAnsi="Times New Roman" w:cs="Times New Roman"/>
          <w:b/>
          <w:sz w:val="24"/>
          <w:szCs w:val="24"/>
          <w:lang w:eastAsia="hr-HR"/>
        </w:rPr>
        <w:t xml:space="preserve">Članak </w:t>
      </w:r>
      <w:r w:rsidR="00DE7238" w:rsidRPr="00D25E54">
        <w:rPr>
          <w:rFonts w:ascii="Times New Roman" w:eastAsia="Times New Roman" w:hAnsi="Times New Roman" w:cs="Times New Roman"/>
          <w:b/>
          <w:sz w:val="24"/>
          <w:szCs w:val="24"/>
          <w:lang w:eastAsia="hr-HR"/>
        </w:rPr>
        <w:t>30</w:t>
      </w:r>
      <w:r w:rsidRPr="00D25E54">
        <w:rPr>
          <w:rFonts w:ascii="Times New Roman" w:eastAsia="Times New Roman" w:hAnsi="Times New Roman" w:cs="Times New Roman"/>
          <w:b/>
          <w:sz w:val="24"/>
          <w:szCs w:val="24"/>
          <w:lang w:eastAsia="hr-HR"/>
        </w:rPr>
        <w:t>.</w:t>
      </w:r>
    </w:p>
    <w:bookmarkEnd w:id="38"/>
    <w:p w14:paraId="76EB8FB3" w14:textId="77777777" w:rsidR="00745E79" w:rsidRPr="0049267D" w:rsidRDefault="00745E79" w:rsidP="0049267D">
      <w:pPr>
        <w:spacing w:after="0" w:line="240" w:lineRule="auto"/>
        <w:jc w:val="center"/>
        <w:rPr>
          <w:rFonts w:ascii="Times New Roman" w:eastAsia="Times New Roman" w:hAnsi="Times New Roman" w:cs="Times New Roman"/>
          <w:sz w:val="24"/>
          <w:szCs w:val="24"/>
          <w:lang w:eastAsia="hr-HR"/>
        </w:rPr>
      </w:pPr>
    </w:p>
    <w:p w14:paraId="45F4AE2D" w14:textId="77777777" w:rsidR="00745E79" w:rsidRPr="00D25E54" w:rsidRDefault="00745E79" w:rsidP="00D25E54">
      <w:pPr>
        <w:pStyle w:val="NoSpacing"/>
        <w:ind w:firstLine="1418"/>
        <w:jc w:val="both"/>
        <w:rPr>
          <w:rFonts w:cs="Times New Roman"/>
          <w:sz w:val="24"/>
          <w:szCs w:val="24"/>
          <w:lang w:val="hr-HR"/>
        </w:rPr>
      </w:pPr>
      <w:r w:rsidRPr="00D25E54">
        <w:rPr>
          <w:rFonts w:cs="Times New Roman"/>
          <w:sz w:val="24"/>
          <w:szCs w:val="24"/>
          <w:lang w:val="hr-HR"/>
        </w:rPr>
        <w:t>(1) Za jedan dio tijela (u daljnjem tekstu: organ) koji je oštećen u velikoj mjeri utvrđuje se, u pravilu, postotak manji od predviđenog u Listi I</w:t>
      </w:r>
      <w:r w:rsidR="00952F77" w:rsidRPr="00D25E54">
        <w:rPr>
          <w:rFonts w:cs="Times New Roman"/>
          <w:sz w:val="24"/>
          <w:szCs w:val="24"/>
          <w:lang w:val="hr-HR"/>
        </w:rPr>
        <w:t>I</w:t>
      </w:r>
      <w:r w:rsidRPr="00D25E54">
        <w:rPr>
          <w:rFonts w:cs="Times New Roman"/>
          <w:sz w:val="24"/>
          <w:szCs w:val="24"/>
          <w:lang w:val="hr-HR"/>
        </w:rPr>
        <w:t>I za potpuni gubitak (amputaciju) toga organa.</w:t>
      </w:r>
    </w:p>
    <w:p w14:paraId="56CAE0C5" w14:textId="77777777" w:rsidR="00D25E54" w:rsidRPr="00D25E54" w:rsidRDefault="00D25E54" w:rsidP="00D25E54">
      <w:pPr>
        <w:pStyle w:val="NoSpacing"/>
        <w:ind w:firstLine="1418"/>
        <w:jc w:val="both"/>
        <w:rPr>
          <w:rFonts w:cs="Times New Roman"/>
          <w:sz w:val="24"/>
          <w:szCs w:val="24"/>
          <w:lang w:val="hr-HR"/>
        </w:rPr>
      </w:pPr>
    </w:p>
    <w:p w14:paraId="401DB909" w14:textId="77777777" w:rsidR="00745E79" w:rsidRPr="00D25E54" w:rsidRDefault="00745E79" w:rsidP="00D25E54">
      <w:pPr>
        <w:pStyle w:val="NoSpacing"/>
        <w:ind w:firstLine="1418"/>
        <w:jc w:val="both"/>
        <w:rPr>
          <w:rFonts w:cs="Times New Roman"/>
          <w:sz w:val="24"/>
          <w:szCs w:val="24"/>
          <w:lang w:val="hr-HR"/>
        </w:rPr>
      </w:pPr>
      <w:r w:rsidRPr="00D25E54">
        <w:rPr>
          <w:rFonts w:cs="Times New Roman"/>
          <w:sz w:val="24"/>
          <w:szCs w:val="24"/>
          <w:lang w:val="hr-HR"/>
        </w:rPr>
        <w:t>(2) Ako organ postoji, ali je oštećen u tolikoj mjeri da je afunkcionalan, može se utvrditi postotak koji je u Listi I</w:t>
      </w:r>
      <w:r w:rsidR="00952F77" w:rsidRPr="00D25E54">
        <w:rPr>
          <w:rFonts w:cs="Times New Roman"/>
          <w:sz w:val="24"/>
          <w:szCs w:val="24"/>
          <w:lang w:val="hr-HR"/>
        </w:rPr>
        <w:t>I</w:t>
      </w:r>
      <w:r w:rsidRPr="00D25E54">
        <w:rPr>
          <w:rFonts w:cs="Times New Roman"/>
          <w:sz w:val="24"/>
          <w:szCs w:val="24"/>
          <w:lang w:val="hr-HR"/>
        </w:rPr>
        <w:t>I predviđen za potpuni gubitak (amputaciju) toga organa.</w:t>
      </w:r>
    </w:p>
    <w:p w14:paraId="4F507572" w14:textId="77777777" w:rsidR="00745E79" w:rsidRPr="0049267D" w:rsidRDefault="00745E79" w:rsidP="0049267D">
      <w:pPr>
        <w:spacing w:after="0" w:line="240" w:lineRule="auto"/>
        <w:jc w:val="both"/>
        <w:rPr>
          <w:rFonts w:ascii="Times New Roman" w:eastAsia="Times New Roman" w:hAnsi="Times New Roman" w:cs="Times New Roman"/>
          <w:sz w:val="24"/>
          <w:szCs w:val="24"/>
          <w:lang w:eastAsia="hr-HR"/>
        </w:rPr>
      </w:pPr>
    </w:p>
    <w:p w14:paraId="5CB674D3" w14:textId="77777777" w:rsidR="00745E79" w:rsidRPr="00D25E54" w:rsidRDefault="00745E79" w:rsidP="0049267D">
      <w:pPr>
        <w:spacing w:after="0" w:line="240" w:lineRule="auto"/>
        <w:jc w:val="center"/>
        <w:rPr>
          <w:rFonts w:ascii="Times New Roman" w:eastAsia="Times New Roman" w:hAnsi="Times New Roman" w:cs="Times New Roman"/>
          <w:b/>
          <w:sz w:val="24"/>
          <w:szCs w:val="24"/>
          <w:lang w:eastAsia="hr-HR"/>
        </w:rPr>
      </w:pPr>
      <w:r w:rsidRPr="00D25E54">
        <w:rPr>
          <w:rFonts w:ascii="Times New Roman" w:eastAsia="Times New Roman" w:hAnsi="Times New Roman" w:cs="Times New Roman"/>
          <w:b/>
          <w:sz w:val="24"/>
          <w:szCs w:val="24"/>
          <w:lang w:eastAsia="hr-HR"/>
        </w:rPr>
        <w:lastRenderedPageBreak/>
        <w:t>Članak 3</w:t>
      </w:r>
      <w:r w:rsidR="00DE7238" w:rsidRPr="00D25E54">
        <w:rPr>
          <w:rFonts w:ascii="Times New Roman" w:eastAsia="Times New Roman" w:hAnsi="Times New Roman" w:cs="Times New Roman"/>
          <w:b/>
          <w:sz w:val="24"/>
          <w:szCs w:val="24"/>
          <w:lang w:eastAsia="hr-HR"/>
        </w:rPr>
        <w:t>1</w:t>
      </w:r>
      <w:r w:rsidRPr="00D25E54">
        <w:rPr>
          <w:rFonts w:ascii="Times New Roman" w:eastAsia="Times New Roman" w:hAnsi="Times New Roman" w:cs="Times New Roman"/>
          <w:b/>
          <w:sz w:val="24"/>
          <w:szCs w:val="24"/>
          <w:lang w:eastAsia="hr-HR"/>
        </w:rPr>
        <w:t>.</w:t>
      </w:r>
    </w:p>
    <w:p w14:paraId="5EAC9765" w14:textId="77777777" w:rsidR="00745E79" w:rsidRPr="0049267D" w:rsidRDefault="00745E79" w:rsidP="0049267D">
      <w:pPr>
        <w:spacing w:after="0" w:line="240" w:lineRule="auto"/>
        <w:jc w:val="center"/>
        <w:rPr>
          <w:rFonts w:ascii="Times New Roman" w:eastAsia="Times New Roman" w:hAnsi="Times New Roman" w:cs="Times New Roman"/>
          <w:sz w:val="24"/>
          <w:szCs w:val="24"/>
          <w:lang w:eastAsia="hr-HR"/>
        </w:rPr>
      </w:pPr>
    </w:p>
    <w:p w14:paraId="1E38E83E" w14:textId="77777777" w:rsidR="00745E79" w:rsidRPr="00D25E54" w:rsidRDefault="00745E79" w:rsidP="00D25E54">
      <w:pPr>
        <w:pStyle w:val="NoSpacing"/>
        <w:ind w:firstLine="1418"/>
        <w:jc w:val="both"/>
        <w:rPr>
          <w:rFonts w:cs="Times New Roman"/>
          <w:sz w:val="24"/>
          <w:szCs w:val="24"/>
          <w:lang w:val="hr-HR"/>
        </w:rPr>
      </w:pPr>
      <w:r w:rsidRPr="00D25E54">
        <w:rPr>
          <w:rFonts w:cs="Times New Roman"/>
          <w:sz w:val="24"/>
          <w:szCs w:val="24"/>
          <w:lang w:val="hr-HR"/>
        </w:rPr>
        <w:t>(1) Ako je oštećenje organizma nastalo kao posljedica više rana, ozljeda ili bolesti, postoci predviđeni u Listi I</w:t>
      </w:r>
      <w:r w:rsidR="00952F77" w:rsidRPr="00D25E54">
        <w:rPr>
          <w:rFonts w:cs="Times New Roman"/>
          <w:sz w:val="24"/>
          <w:szCs w:val="24"/>
          <w:lang w:val="hr-HR"/>
        </w:rPr>
        <w:t>I</w:t>
      </w:r>
      <w:r w:rsidRPr="00D25E54">
        <w:rPr>
          <w:rFonts w:cs="Times New Roman"/>
          <w:sz w:val="24"/>
          <w:szCs w:val="24"/>
          <w:lang w:val="hr-HR"/>
        </w:rPr>
        <w:t>I za pojedina oštećenja ne zbrajaju se, već se kao osnova uzima oštećenje koje povlači najveći postotak i taj se postotak povećava prema utjecaju drugih oštećenja na cijeli organizam, s tim da tako utvrđeni postotak može iznositi najviše do 100% - II. skupine. Za povećanje postotka uzimaju se u obzir samo ona oštećenja za koje je u Listi I</w:t>
      </w:r>
      <w:r w:rsidR="00952F77" w:rsidRPr="00D25E54">
        <w:rPr>
          <w:rFonts w:cs="Times New Roman"/>
          <w:sz w:val="24"/>
          <w:szCs w:val="24"/>
          <w:lang w:val="hr-HR"/>
        </w:rPr>
        <w:t>I</w:t>
      </w:r>
      <w:r w:rsidRPr="00D25E54">
        <w:rPr>
          <w:rFonts w:cs="Times New Roman"/>
          <w:sz w:val="24"/>
          <w:szCs w:val="24"/>
          <w:lang w:val="hr-HR"/>
        </w:rPr>
        <w:t>I predviđeno najmanje 20%.</w:t>
      </w:r>
    </w:p>
    <w:p w14:paraId="0832513E" w14:textId="77777777" w:rsidR="00D25E54" w:rsidRPr="00D25E54" w:rsidRDefault="00D25E54" w:rsidP="00D25E54">
      <w:pPr>
        <w:pStyle w:val="NoSpacing"/>
        <w:ind w:firstLine="1418"/>
        <w:jc w:val="both"/>
        <w:rPr>
          <w:rFonts w:cs="Times New Roman"/>
          <w:sz w:val="24"/>
          <w:szCs w:val="24"/>
          <w:lang w:val="hr-HR"/>
        </w:rPr>
      </w:pPr>
    </w:p>
    <w:p w14:paraId="0D636C47" w14:textId="77777777" w:rsidR="00745E79" w:rsidRPr="00D25E54" w:rsidRDefault="00745E79" w:rsidP="00D25E54">
      <w:pPr>
        <w:pStyle w:val="NoSpacing"/>
        <w:ind w:firstLine="1418"/>
        <w:jc w:val="both"/>
        <w:rPr>
          <w:rFonts w:cs="Times New Roman"/>
          <w:sz w:val="24"/>
          <w:szCs w:val="24"/>
          <w:lang w:val="hr-HR"/>
        </w:rPr>
      </w:pPr>
      <w:r w:rsidRPr="00D25E54">
        <w:rPr>
          <w:rFonts w:cs="Times New Roman"/>
          <w:sz w:val="24"/>
          <w:szCs w:val="24"/>
          <w:lang w:val="hr-HR"/>
        </w:rPr>
        <w:t xml:space="preserve">(2) </w:t>
      </w:r>
      <w:r w:rsidR="00425171" w:rsidRPr="00D25E54">
        <w:rPr>
          <w:rFonts w:cs="Times New Roman"/>
          <w:sz w:val="24"/>
          <w:szCs w:val="24"/>
          <w:lang w:val="hr-HR"/>
        </w:rPr>
        <w:t>A</w:t>
      </w:r>
      <w:r w:rsidRPr="00D25E54">
        <w:rPr>
          <w:rFonts w:cs="Times New Roman"/>
          <w:sz w:val="24"/>
          <w:szCs w:val="24"/>
          <w:lang w:val="hr-HR"/>
        </w:rPr>
        <w:t>ko zbog svih oštećenja iz stavka</w:t>
      </w:r>
      <w:r w:rsidR="00425171" w:rsidRPr="00D25E54">
        <w:rPr>
          <w:rFonts w:cs="Times New Roman"/>
          <w:sz w:val="24"/>
          <w:szCs w:val="24"/>
          <w:lang w:val="hr-HR"/>
        </w:rPr>
        <w:t xml:space="preserve"> 1. ovoga članka</w:t>
      </w:r>
      <w:r w:rsidRPr="00D25E54">
        <w:rPr>
          <w:rFonts w:cs="Times New Roman"/>
          <w:sz w:val="24"/>
          <w:szCs w:val="24"/>
          <w:lang w:val="hr-HR"/>
        </w:rPr>
        <w:t xml:space="preserve"> postoji oštećenje organizma zbog kojega osoba nije pokretna i nije u stanju obavljati osnovne fiziološke potrebe bez pomoći druge osobe određuje se 100% – I. skupina.</w:t>
      </w:r>
    </w:p>
    <w:p w14:paraId="3A3D8E79" w14:textId="77777777" w:rsidR="00745E79" w:rsidRPr="0049267D" w:rsidRDefault="00745E79" w:rsidP="0049267D">
      <w:pPr>
        <w:spacing w:after="0" w:line="240" w:lineRule="auto"/>
        <w:jc w:val="both"/>
        <w:rPr>
          <w:rFonts w:ascii="Times New Roman" w:eastAsia="Times New Roman" w:hAnsi="Times New Roman" w:cs="Times New Roman"/>
          <w:sz w:val="24"/>
          <w:szCs w:val="24"/>
          <w:lang w:eastAsia="hr-HR"/>
        </w:rPr>
      </w:pPr>
    </w:p>
    <w:p w14:paraId="668F9803" w14:textId="77777777" w:rsidR="00745E79" w:rsidRPr="00D25E54" w:rsidRDefault="00745E79" w:rsidP="0049267D">
      <w:pPr>
        <w:spacing w:after="0" w:line="240" w:lineRule="auto"/>
        <w:jc w:val="center"/>
        <w:rPr>
          <w:rFonts w:ascii="Times New Roman" w:eastAsia="Times New Roman" w:hAnsi="Times New Roman" w:cs="Times New Roman"/>
          <w:b/>
          <w:sz w:val="24"/>
          <w:szCs w:val="24"/>
          <w:lang w:eastAsia="hr-HR"/>
        </w:rPr>
      </w:pPr>
      <w:r w:rsidRPr="00D25E54">
        <w:rPr>
          <w:rFonts w:ascii="Times New Roman" w:eastAsia="Times New Roman" w:hAnsi="Times New Roman" w:cs="Times New Roman"/>
          <w:b/>
          <w:sz w:val="24"/>
          <w:szCs w:val="24"/>
          <w:lang w:eastAsia="hr-HR"/>
        </w:rPr>
        <w:t>Članak 3</w:t>
      </w:r>
      <w:r w:rsidR="005C1277" w:rsidRPr="00D25E54">
        <w:rPr>
          <w:rFonts w:ascii="Times New Roman" w:eastAsia="Times New Roman" w:hAnsi="Times New Roman" w:cs="Times New Roman"/>
          <w:b/>
          <w:sz w:val="24"/>
          <w:szCs w:val="24"/>
          <w:lang w:eastAsia="hr-HR"/>
        </w:rPr>
        <w:t>2</w:t>
      </w:r>
      <w:r w:rsidRPr="00D25E54">
        <w:rPr>
          <w:rFonts w:ascii="Times New Roman" w:eastAsia="Times New Roman" w:hAnsi="Times New Roman" w:cs="Times New Roman"/>
          <w:b/>
          <w:sz w:val="24"/>
          <w:szCs w:val="24"/>
          <w:lang w:eastAsia="hr-HR"/>
        </w:rPr>
        <w:t>.</w:t>
      </w:r>
    </w:p>
    <w:p w14:paraId="2DC7A60C" w14:textId="77777777" w:rsidR="00745E79" w:rsidRPr="0049267D" w:rsidRDefault="00745E79" w:rsidP="0049267D">
      <w:pPr>
        <w:spacing w:after="0" w:line="240" w:lineRule="auto"/>
        <w:jc w:val="center"/>
        <w:rPr>
          <w:rFonts w:ascii="Times New Roman" w:eastAsia="Times New Roman" w:hAnsi="Times New Roman" w:cs="Times New Roman"/>
          <w:sz w:val="24"/>
          <w:szCs w:val="24"/>
          <w:lang w:eastAsia="hr-HR"/>
        </w:rPr>
      </w:pPr>
    </w:p>
    <w:p w14:paraId="5F39F6F8" w14:textId="77777777" w:rsidR="00745E79" w:rsidRPr="00D25E54" w:rsidRDefault="00745E79" w:rsidP="00D25E54">
      <w:pPr>
        <w:pStyle w:val="NoSpacing"/>
        <w:ind w:firstLine="1418"/>
        <w:jc w:val="both"/>
        <w:rPr>
          <w:rFonts w:cs="Times New Roman"/>
          <w:sz w:val="24"/>
          <w:szCs w:val="24"/>
          <w:lang w:val="hr-HR"/>
        </w:rPr>
      </w:pPr>
      <w:r w:rsidRPr="00D25E54">
        <w:rPr>
          <w:rFonts w:cs="Times New Roman"/>
          <w:sz w:val="24"/>
          <w:szCs w:val="24"/>
          <w:lang w:val="hr-HR"/>
        </w:rPr>
        <w:t>Za osobe kod kojih postoje anatomska i funkcionalna oštećenja pojedinih dijelova tijela (amputacija, kontraktura, paraliza, skraćenje noge više od 3 cm, gubitak oka, pseudoartroza, teški varikoziteti s elefantijazom, posttraumatska epilepsija, gluhoća, parkinsonizam, teški osteomijelitis s fistulom), postotci predviđeni u Listi I</w:t>
      </w:r>
      <w:r w:rsidR="00952F77" w:rsidRPr="00D25E54">
        <w:rPr>
          <w:rFonts w:cs="Times New Roman"/>
          <w:sz w:val="24"/>
          <w:szCs w:val="24"/>
          <w:lang w:val="hr-HR"/>
        </w:rPr>
        <w:t>I</w:t>
      </w:r>
      <w:r w:rsidRPr="00D25E54">
        <w:rPr>
          <w:rFonts w:cs="Times New Roman"/>
          <w:sz w:val="24"/>
          <w:szCs w:val="24"/>
          <w:lang w:val="hr-HR"/>
        </w:rPr>
        <w:t>I mogu se povećati za 10% ako su manji od 60%, a ako su 60% ili veći od 60% povećavaju se za 20%. To povećanje može iznositi do 100% – II. skupina.</w:t>
      </w:r>
    </w:p>
    <w:p w14:paraId="4DC4756A" w14:textId="77777777" w:rsidR="00745E79" w:rsidRPr="0049267D" w:rsidRDefault="00745E79" w:rsidP="0049267D">
      <w:pPr>
        <w:spacing w:after="0" w:line="240" w:lineRule="auto"/>
        <w:jc w:val="both"/>
        <w:rPr>
          <w:rFonts w:ascii="Times New Roman" w:eastAsia="Times New Roman" w:hAnsi="Times New Roman" w:cs="Times New Roman"/>
          <w:sz w:val="24"/>
          <w:szCs w:val="24"/>
          <w:lang w:eastAsia="hr-HR"/>
        </w:rPr>
      </w:pPr>
    </w:p>
    <w:p w14:paraId="04D93DE0" w14:textId="77777777" w:rsidR="00745E79" w:rsidRPr="00585876" w:rsidRDefault="00745E79" w:rsidP="0049267D">
      <w:pPr>
        <w:spacing w:after="0" w:line="240" w:lineRule="auto"/>
        <w:jc w:val="center"/>
        <w:rPr>
          <w:rFonts w:ascii="Times New Roman" w:eastAsia="Times New Roman" w:hAnsi="Times New Roman" w:cs="Times New Roman"/>
          <w:b/>
          <w:sz w:val="24"/>
          <w:szCs w:val="24"/>
          <w:lang w:eastAsia="hr-HR"/>
        </w:rPr>
      </w:pPr>
      <w:r w:rsidRPr="00585876">
        <w:rPr>
          <w:rFonts w:ascii="Times New Roman" w:eastAsia="Times New Roman" w:hAnsi="Times New Roman" w:cs="Times New Roman"/>
          <w:b/>
          <w:sz w:val="24"/>
          <w:szCs w:val="24"/>
          <w:lang w:eastAsia="hr-HR"/>
        </w:rPr>
        <w:t>Članak 3</w:t>
      </w:r>
      <w:r w:rsidR="005C1277" w:rsidRPr="00585876">
        <w:rPr>
          <w:rFonts w:ascii="Times New Roman" w:eastAsia="Times New Roman" w:hAnsi="Times New Roman" w:cs="Times New Roman"/>
          <w:b/>
          <w:sz w:val="24"/>
          <w:szCs w:val="24"/>
          <w:lang w:eastAsia="hr-HR"/>
        </w:rPr>
        <w:t>3</w:t>
      </w:r>
      <w:r w:rsidRPr="00585876">
        <w:rPr>
          <w:rFonts w:ascii="Times New Roman" w:eastAsia="Times New Roman" w:hAnsi="Times New Roman" w:cs="Times New Roman"/>
          <w:b/>
          <w:sz w:val="24"/>
          <w:szCs w:val="24"/>
          <w:lang w:eastAsia="hr-HR"/>
        </w:rPr>
        <w:t>.</w:t>
      </w:r>
    </w:p>
    <w:p w14:paraId="1D27701A" w14:textId="77777777" w:rsidR="00745E79" w:rsidRPr="0049267D" w:rsidRDefault="00745E79" w:rsidP="0049267D">
      <w:pPr>
        <w:spacing w:after="0" w:line="240" w:lineRule="auto"/>
        <w:jc w:val="center"/>
        <w:rPr>
          <w:rFonts w:ascii="Times New Roman" w:eastAsia="Times New Roman" w:hAnsi="Times New Roman" w:cs="Times New Roman"/>
          <w:sz w:val="24"/>
          <w:szCs w:val="24"/>
          <w:lang w:eastAsia="hr-HR"/>
        </w:rPr>
      </w:pPr>
    </w:p>
    <w:p w14:paraId="0D0451FE" w14:textId="77777777" w:rsidR="00745E79" w:rsidRPr="00585876" w:rsidRDefault="00745E79" w:rsidP="00585876">
      <w:pPr>
        <w:pStyle w:val="NoSpacing"/>
        <w:ind w:firstLine="1418"/>
        <w:jc w:val="both"/>
        <w:rPr>
          <w:rFonts w:cs="Times New Roman"/>
          <w:sz w:val="24"/>
          <w:szCs w:val="24"/>
          <w:lang w:val="hr-HR"/>
        </w:rPr>
      </w:pPr>
      <w:r w:rsidRPr="00585876">
        <w:rPr>
          <w:rFonts w:cs="Times New Roman"/>
          <w:sz w:val="24"/>
          <w:szCs w:val="24"/>
          <w:lang w:val="hr-HR"/>
        </w:rPr>
        <w:t>(1) Ako je kod osoba, koje su bile bez jednog parnoga organa, došlo do gubitka ili oštećenja najmanje 60% drugog parnoga organa pod okolnostima utvrđenim propis</w:t>
      </w:r>
      <w:r w:rsidR="005C6252" w:rsidRPr="00585876">
        <w:rPr>
          <w:rFonts w:cs="Times New Roman"/>
          <w:sz w:val="24"/>
          <w:szCs w:val="24"/>
          <w:lang w:val="hr-HR"/>
        </w:rPr>
        <w:t>om</w:t>
      </w:r>
      <w:r w:rsidRPr="00585876">
        <w:rPr>
          <w:rFonts w:cs="Times New Roman"/>
          <w:sz w:val="24"/>
          <w:szCs w:val="24"/>
          <w:lang w:val="hr-HR"/>
        </w:rPr>
        <w:t xml:space="preserve"> o zaštiti vojnih i civilnih invalida rata, postotak oštećenja organizma utvrđuje se kao da je oštećenje oba parna organa nastalo pod tim okolnostima, pri čemu se postotak može odrediti do 100% – I. skupina.</w:t>
      </w:r>
    </w:p>
    <w:p w14:paraId="79CA27C1" w14:textId="77777777" w:rsidR="00585876" w:rsidRPr="00585876" w:rsidRDefault="00585876" w:rsidP="00585876">
      <w:pPr>
        <w:pStyle w:val="NoSpacing"/>
        <w:ind w:firstLine="1418"/>
        <w:jc w:val="both"/>
        <w:rPr>
          <w:rFonts w:cs="Times New Roman"/>
          <w:sz w:val="24"/>
          <w:szCs w:val="24"/>
          <w:lang w:val="hr-HR"/>
        </w:rPr>
      </w:pPr>
    </w:p>
    <w:p w14:paraId="5B6416F1" w14:textId="77777777" w:rsidR="00745E79" w:rsidRPr="00585876" w:rsidRDefault="00745E79" w:rsidP="00585876">
      <w:pPr>
        <w:pStyle w:val="NoSpacing"/>
        <w:ind w:firstLine="1418"/>
        <w:jc w:val="both"/>
        <w:rPr>
          <w:rFonts w:cs="Times New Roman"/>
          <w:sz w:val="24"/>
          <w:szCs w:val="24"/>
          <w:lang w:val="hr-HR"/>
        </w:rPr>
      </w:pPr>
      <w:r w:rsidRPr="00585876">
        <w:rPr>
          <w:rFonts w:cs="Times New Roman"/>
          <w:sz w:val="24"/>
          <w:szCs w:val="24"/>
          <w:lang w:val="hr-HR"/>
        </w:rPr>
        <w:t>(2) Ako je jedan parni organ izgubljen ili teško oštećen pod okolnostima utvrđenim propis</w:t>
      </w:r>
      <w:r w:rsidR="005C6252" w:rsidRPr="00585876">
        <w:rPr>
          <w:rFonts w:cs="Times New Roman"/>
          <w:sz w:val="24"/>
          <w:szCs w:val="24"/>
          <w:lang w:val="hr-HR"/>
        </w:rPr>
        <w:t>om</w:t>
      </w:r>
      <w:r w:rsidRPr="00585876">
        <w:rPr>
          <w:rFonts w:cs="Times New Roman"/>
          <w:sz w:val="24"/>
          <w:szCs w:val="24"/>
          <w:lang w:val="hr-HR"/>
        </w:rPr>
        <w:t xml:space="preserve"> o zaštiti vojnih i civilnih invalida rata, a drugi parni organ, nakon toga i neovisno o posljedicama oštećenja organizma pod tim okolnostima, izgubljen ili oštećen najmanje 60%</w:t>
      </w:r>
      <w:r w:rsidR="00425171" w:rsidRPr="00585876">
        <w:rPr>
          <w:rFonts w:cs="Times New Roman"/>
          <w:sz w:val="24"/>
          <w:szCs w:val="24"/>
          <w:lang w:val="hr-HR"/>
        </w:rPr>
        <w:t>,</w:t>
      </w:r>
      <w:r w:rsidRPr="00585876">
        <w:rPr>
          <w:rFonts w:cs="Times New Roman"/>
          <w:sz w:val="24"/>
          <w:szCs w:val="24"/>
          <w:lang w:val="hr-HR"/>
        </w:rPr>
        <w:t xml:space="preserve"> postotak oštećenja organizma utvrđuje se za gubitak, odnosno oštećenje oba parna organa i umanjuje za 20%. Ako se za ovako nastalo oštećenje organizma u Listi I</w:t>
      </w:r>
      <w:r w:rsidR="00952F77" w:rsidRPr="00585876">
        <w:rPr>
          <w:rFonts w:cs="Times New Roman"/>
          <w:sz w:val="24"/>
          <w:szCs w:val="24"/>
          <w:lang w:val="hr-HR"/>
        </w:rPr>
        <w:t>I</w:t>
      </w:r>
      <w:r w:rsidRPr="00585876">
        <w:rPr>
          <w:rFonts w:cs="Times New Roman"/>
          <w:sz w:val="24"/>
          <w:szCs w:val="24"/>
          <w:lang w:val="hr-HR"/>
        </w:rPr>
        <w:t>I predviđa 100% – I. skupina, može se odrediti najviše 100% – II. skupina.</w:t>
      </w:r>
    </w:p>
    <w:p w14:paraId="29D0F0E5" w14:textId="77777777" w:rsidR="00585876" w:rsidRPr="00585876" w:rsidRDefault="00585876" w:rsidP="00585876">
      <w:pPr>
        <w:pStyle w:val="NoSpacing"/>
        <w:ind w:firstLine="1418"/>
        <w:jc w:val="both"/>
        <w:rPr>
          <w:rFonts w:cs="Times New Roman"/>
          <w:sz w:val="24"/>
          <w:szCs w:val="24"/>
          <w:lang w:val="hr-HR"/>
        </w:rPr>
      </w:pPr>
    </w:p>
    <w:p w14:paraId="4FB656C2" w14:textId="77777777" w:rsidR="00745E79" w:rsidRPr="00585876" w:rsidRDefault="00745E79" w:rsidP="00585876">
      <w:pPr>
        <w:pStyle w:val="NoSpacing"/>
        <w:ind w:firstLine="1418"/>
        <w:jc w:val="both"/>
        <w:rPr>
          <w:rFonts w:cs="Times New Roman"/>
          <w:sz w:val="24"/>
          <w:szCs w:val="24"/>
          <w:lang w:val="hr-HR"/>
        </w:rPr>
      </w:pPr>
      <w:r w:rsidRPr="00585876">
        <w:rPr>
          <w:rFonts w:cs="Times New Roman"/>
          <w:sz w:val="24"/>
          <w:szCs w:val="24"/>
          <w:lang w:val="hr-HR"/>
        </w:rPr>
        <w:t>(3) Oštećenjem drugoga oka u smislu stavaka 1. i 2. ovoga članka smatra se smanjenje funkcije oka za najmanje jednu polovicu (smanjivanje vida najmanje 5/10).</w:t>
      </w:r>
    </w:p>
    <w:p w14:paraId="212B3AF4" w14:textId="77777777" w:rsidR="00745E79" w:rsidRPr="00585876" w:rsidRDefault="00745E79" w:rsidP="00585876">
      <w:pPr>
        <w:pStyle w:val="NoSpacing"/>
        <w:ind w:firstLine="1418"/>
        <w:jc w:val="both"/>
        <w:rPr>
          <w:rFonts w:cs="Times New Roman"/>
          <w:sz w:val="24"/>
          <w:szCs w:val="24"/>
          <w:lang w:val="hr-HR"/>
        </w:rPr>
      </w:pPr>
    </w:p>
    <w:p w14:paraId="12815A64" w14:textId="77777777" w:rsidR="00745E79" w:rsidRPr="00585876" w:rsidRDefault="00745E79" w:rsidP="0049267D">
      <w:pPr>
        <w:spacing w:after="0" w:line="240" w:lineRule="auto"/>
        <w:jc w:val="center"/>
        <w:rPr>
          <w:rFonts w:ascii="Times New Roman" w:eastAsia="Times New Roman" w:hAnsi="Times New Roman" w:cs="Times New Roman"/>
          <w:b/>
          <w:sz w:val="24"/>
          <w:szCs w:val="24"/>
          <w:lang w:eastAsia="hr-HR"/>
        </w:rPr>
      </w:pPr>
      <w:r w:rsidRPr="00585876">
        <w:rPr>
          <w:rFonts w:ascii="Times New Roman" w:eastAsia="Times New Roman" w:hAnsi="Times New Roman" w:cs="Times New Roman"/>
          <w:b/>
          <w:sz w:val="24"/>
          <w:szCs w:val="24"/>
          <w:lang w:eastAsia="hr-HR"/>
        </w:rPr>
        <w:t>Članak 3</w:t>
      </w:r>
      <w:r w:rsidR="005C1277" w:rsidRPr="00585876">
        <w:rPr>
          <w:rFonts w:ascii="Times New Roman" w:eastAsia="Times New Roman" w:hAnsi="Times New Roman" w:cs="Times New Roman"/>
          <w:b/>
          <w:sz w:val="24"/>
          <w:szCs w:val="24"/>
          <w:lang w:eastAsia="hr-HR"/>
        </w:rPr>
        <w:t>4</w:t>
      </w:r>
      <w:r w:rsidRPr="00585876">
        <w:rPr>
          <w:rFonts w:ascii="Times New Roman" w:eastAsia="Times New Roman" w:hAnsi="Times New Roman" w:cs="Times New Roman"/>
          <w:b/>
          <w:sz w:val="24"/>
          <w:szCs w:val="24"/>
          <w:lang w:eastAsia="hr-HR"/>
        </w:rPr>
        <w:t>.</w:t>
      </w:r>
    </w:p>
    <w:p w14:paraId="07756734" w14:textId="77777777" w:rsidR="00745E79" w:rsidRPr="0049267D" w:rsidRDefault="00745E79" w:rsidP="0049267D">
      <w:pPr>
        <w:spacing w:after="0" w:line="240" w:lineRule="auto"/>
        <w:jc w:val="center"/>
        <w:rPr>
          <w:rFonts w:ascii="Times New Roman" w:eastAsia="Times New Roman" w:hAnsi="Times New Roman" w:cs="Times New Roman"/>
          <w:sz w:val="24"/>
          <w:szCs w:val="24"/>
          <w:lang w:eastAsia="hr-HR"/>
        </w:rPr>
      </w:pPr>
    </w:p>
    <w:p w14:paraId="3E04E432" w14:textId="77777777" w:rsidR="00745E79" w:rsidRPr="0049267D" w:rsidRDefault="00745E79" w:rsidP="00585876">
      <w:pPr>
        <w:spacing w:after="0" w:line="240" w:lineRule="auto"/>
        <w:ind w:firstLine="1418"/>
        <w:jc w:val="both"/>
        <w:rPr>
          <w:rFonts w:ascii="Times New Roman" w:eastAsia="Times New Roman" w:hAnsi="Times New Roman" w:cs="Times New Roman"/>
          <w:sz w:val="24"/>
          <w:szCs w:val="24"/>
          <w:lang w:eastAsia="hr-HR"/>
        </w:rPr>
      </w:pPr>
      <w:r w:rsidRPr="0049267D">
        <w:rPr>
          <w:rFonts w:ascii="Times New Roman" w:eastAsia="Times New Roman" w:hAnsi="Times New Roman" w:cs="Times New Roman"/>
          <w:sz w:val="24"/>
          <w:szCs w:val="24"/>
          <w:lang w:eastAsia="hr-HR"/>
        </w:rPr>
        <w:lastRenderedPageBreak/>
        <w:t xml:space="preserve">(1) Postotak oštećenja organizma predviđen u Listi </w:t>
      </w:r>
      <w:r w:rsidR="00952F77" w:rsidRPr="0049267D">
        <w:rPr>
          <w:rFonts w:ascii="Times New Roman" w:eastAsia="Times New Roman" w:hAnsi="Times New Roman" w:cs="Times New Roman"/>
          <w:sz w:val="24"/>
          <w:szCs w:val="24"/>
          <w:lang w:eastAsia="hr-HR"/>
        </w:rPr>
        <w:t>I</w:t>
      </w:r>
      <w:r w:rsidRPr="0049267D">
        <w:rPr>
          <w:rFonts w:ascii="Times New Roman" w:eastAsia="Times New Roman" w:hAnsi="Times New Roman" w:cs="Times New Roman"/>
          <w:sz w:val="24"/>
          <w:szCs w:val="24"/>
          <w:lang w:eastAsia="hr-HR"/>
        </w:rPr>
        <w:t>II može se povećati za 10% do 30%:</w:t>
      </w:r>
    </w:p>
    <w:p w14:paraId="5CB335BE" w14:textId="77777777" w:rsidR="00585876" w:rsidRDefault="00585876" w:rsidP="0049267D">
      <w:pPr>
        <w:spacing w:after="0" w:line="240" w:lineRule="auto"/>
        <w:jc w:val="both"/>
        <w:rPr>
          <w:rFonts w:ascii="Times New Roman" w:eastAsia="Times New Roman" w:hAnsi="Times New Roman" w:cs="Times New Roman"/>
          <w:sz w:val="24"/>
          <w:szCs w:val="24"/>
          <w:lang w:eastAsia="hr-HR"/>
        </w:rPr>
      </w:pPr>
    </w:p>
    <w:p w14:paraId="6221A339" w14:textId="77777777" w:rsidR="00745E79" w:rsidRPr="0049267D" w:rsidRDefault="00425171" w:rsidP="0049267D">
      <w:pPr>
        <w:spacing w:after="0" w:line="240" w:lineRule="auto"/>
        <w:jc w:val="both"/>
        <w:rPr>
          <w:rFonts w:ascii="Times New Roman" w:eastAsia="Times New Roman" w:hAnsi="Times New Roman" w:cs="Times New Roman"/>
          <w:sz w:val="24"/>
          <w:szCs w:val="24"/>
          <w:lang w:eastAsia="hr-HR"/>
        </w:rPr>
      </w:pPr>
      <w:r w:rsidRPr="0049267D">
        <w:rPr>
          <w:rFonts w:ascii="Times New Roman" w:eastAsia="Times New Roman" w:hAnsi="Times New Roman" w:cs="Times New Roman"/>
          <w:sz w:val="24"/>
          <w:szCs w:val="24"/>
          <w:lang w:eastAsia="hr-HR"/>
        </w:rPr>
        <w:t xml:space="preserve">a) </w:t>
      </w:r>
      <w:r w:rsidR="00745E79" w:rsidRPr="0049267D">
        <w:rPr>
          <w:rFonts w:ascii="Times New Roman" w:eastAsia="Times New Roman" w:hAnsi="Times New Roman" w:cs="Times New Roman"/>
          <w:sz w:val="24"/>
          <w:szCs w:val="24"/>
          <w:lang w:eastAsia="hr-HR"/>
        </w:rPr>
        <w:t>za amputiranu ruku ili nogu ako batrljak nije prikladan za nošenje proteze</w:t>
      </w:r>
    </w:p>
    <w:p w14:paraId="3F7F9C72" w14:textId="77777777" w:rsidR="00585876" w:rsidRDefault="00585876" w:rsidP="0049267D">
      <w:pPr>
        <w:spacing w:after="0" w:line="240" w:lineRule="auto"/>
        <w:jc w:val="both"/>
        <w:rPr>
          <w:rFonts w:ascii="Times New Roman" w:eastAsia="Times New Roman" w:hAnsi="Times New Roman" w:cs="Times New Roman"/>
          <w:sz w:val="24"/>
          <w:szCs w:val="24"/>
          <w:lang w:eastAsia="hr-HR"/>
        </w:rPr>
      </w:pPr>
    </w:p>
    <w:p w14:paraId="1DA199FB" w14:textId="77777777" w:rsidR="00745E79" w:rsidRPr="0049267D" w:rsidRDefault="00425171" w:rsidP="0049267D">
      <w:pPr>
        <w:spacing w:after="0" w:line="240" w:lineRule="auto"/>
        <w:jc w:val="both"/>
        <w:rPr>
          <w:rFonts w:ascii="Times New Roman" w:eastAsia="Times New Roman" w:hAnsi="Times New Roman" w:cs="Times New Roman"/>
          <w:sz w:val="24"/>
          <w:szCs w:val="24"/>
          <w:lang w:eastAsia="hr-HR"/>
        </w:rPr>
      </w:pPr>
      <w:r w:rsidRPr="0049267D">
        <w:rPr>
          <w:rFonts w:ascii="Times New Roman" w:eastAsia="Times New Roman" w:hAnsi="Times New Roman" w:cs="Times New Roman"/>
          <w:sz w:val="24"/>
          <w:szCs w:val="24"/>
          <w:lang w:eastAsia="hr-HR"/>
        </w:rPr>
        <w:t xml:space="preserve">b) </w:t>
      </w:r>
      <w:r w:rsidR="00745E79" w:rsidRPr="0049267D">
        <w:rPr>
          <w:rFonts w:ascii="Times New Roman" w:eastAsia="Times New Roman" w:hAnsi="Times New Roman" w:cs="Times New Roman"/>
          <w:sz w:val="24"/>
          <w:szCs w:val="24"/>
          <w:lang w:eastAsia="hr-HR"/>
        </w:rPr>
        <w:t>ako se kliničkim promatranjem i dokumentiranom anamnezom mogu dokazati neurinomi s bolovima i eventualnim smetnjama u fantomskom udu, te u slučaju kauzalgije</w:t>
      </w:r>
    </w:p>
    <w:p w14:paraId="5B9D007B" w14:textId="77777777" w:rsidR="00585876" w:rsidRDefault="00585876" w:rsidP="0049267D">
      <w:pPr>
        <w:spacing w:after="0" w:line="240" w:lineRule="auto"/>
        <w:jc w:val="both"/>
        <w:rPr>
          <w:rFonts w:ascii="Times New Roman" w:eastAsia="Times New Roman" w:hAnsi="Times New Roman" w:cs="Times New Roman"/>
          <w:sz w:val="24"/>
          <w:szCs w:val="24"/>
          <w:lang w:eastAsia="hr-HR"/>
        </w:rPr>
      </w:pPr>
    </w:p>
    <w:p w14:paraId="312867C5" w14:textId="77777777" w:rsidR="007D1D91" w:rsidRPr="0049267D" w:rsidRDefault="00425171" w:rsidP="0049267D">
      <w:pPr>
        <w:spacing w:after="0" w:line="240" w:lineRule="auto"/>
        <w:jc w:val="both"/>
        <w:rPr>
          <w:rFonts w:ascii="Times New Roman" w:eastAsia="Times New Roman" w:hAnsi="Times New Roman" w:cs="Times New Roman"/>
          <w:sz w:val="24"/>
          <w:szCs w:val="24"/>
          <w:lang w:eastAsia="hr-HR"/>
        </w:rPr>
      </w:pPr>
      <w:r w:rsidRPr="0049267D">
        <w:rPr>
          <w:rFonts w:ascii="Times New Roman" w:eastAsia="Times New Roman" w:hAnsi="Times New Roman" w:cs="Times New Roman"/>
          <w:sz w:val="24"/>
          <w:szCs w:val="24"/>
          <w:lang w:eastAsia="hr-HR"/>
        </w:rPr>
        <w:t xml:space="preserve">c) </w:t>
      </w:r>
      <w:r w:rsidR="00745E79" w:rsidRPr="0049267D">
        <w:rPr>
          <w:rFonts w:ascii="Times New Roman" w:eastAsia="Times New Roman" w:hAnsi="Times New Roman" w:cs="Times New Roman"/>
          <w:sz w:val="24"/>
          <w:szCs w:val="24"/>
          <w:lang w:eastAsia="hr-HR"/>
        </w:rPr>
        <w:t>ako je osoba koja je u vrijeme rata kao maloljetnik ili zatočenik u neprijateljskom logoru ili sličnim uvjetima zatočeništva, bi</w:t>
      </w:r>
      <w:r w:rsidR="00850A15" w:rsidRPr="0049267D">
        <w:rPr>
          <w:rFonts w:ascii="Times New Roman" w:eastAsia="Times New Roman" w:hAnsi="Times New Roman" w:cs="Times New Roman"/>
          <w:sz w:val="24"/>
          <w:szCs w:val="24"/>
          <w:lang w:eastAsia="hr-HR"/>
        </w:rPr>
        <w:t>la</w:t>
      </w:r>
      <w:r w:rsidR="00745E79" w:rsidRPr="0049267D">
        <w:rPr>
          <w:rFonts w:ascii="Times New Roman" w:eastAsia="Times New Roman" w:hAnsi="Times New Roman" w:cs="Times New Roman"/>
          <w:sz w:val="24"/>
          <w:szCs w:val="24"/>
          <w:lang w:eastAsia="hr-HR"/>
        </w:rPr>
        <w:t xml:space="preserve"> izložen</w:t>
      </w:r>
      <w:r w:rsidR="00850A15" w:rsidRPr="0049267D">
        <w:rPr>
          <w:rFonts w:ascii="Times New Roman" w:eastAsia="Times New Roman" w:hAnsi="Times New Roman" w:cs="Times New Roman"/>
          <w:sz w:val="24"/>
          <w:szCs w:val="24"/>
          <w:lang w:eastAsia="hr-HR"/>
        </w:rPr>
        <w:t>a</w:t>
      </w:r>
      <w:r w:rsidR="00745E79" w:rsidRPr="0049267D">
        <w:rPr>
          <w:rFonts w:ascii="Times New Roman" w:eastAsia="Times New Roman" w:hAnsi="Times New Roman" w:cs="Times New Roman"/>
          <w:sz w:val="24"/>
          <w:szCs w:val="24"/>
          <w:lang w:eastAsia="hr-HR"/>
        </w:rPr>
        <w:t xml:space="preserve"> teškim životnim uvjetima i zbog toga je nastupilo oštećenje organizma psihosomatskoga karaktera</w:t>
      </w:r>
    </w:p>
    <w:p w14:paraId="7621B86B" w14:textId="77777777" w:rsidR="00585876" w:rsidRDefault="00585876" w:rsidP="0049267D">
      <w:pPr>
        <w:spacing w:after="0" w:line="240" w:lineRule="auto"/>
        <w:jc w:val="both"/>
        <w:rPr>
          <w:rFonts w:ascii="Times New Roman" w:eastAsia="Times New Roman" w:hAnsi="Times New Roman" w:cs="Times New Roman"/>
          <w:sz w:val="24"/>
          <w:szCs w:val="24"/>
          <w:lang w:eastAsia="hr-HR"/>
        </w:rPr>
      </w:pPr>
    </w:p>
    <w:p w14:paraId="06ACE87F" w14:textId="77777777" w:rsidR="007D1D91" w:rsidRPr="0049267D" w:rsidRDefault="00425171" w:rsidP="0049267D">
      <w:pPr>
        <w:spacing w:after="0" w:line="240" w:lineRule="auto"/>
        <w:jc w:val="both"/>
        <w:rPr>
          <w:rFonts w:ascii="Times New Roman" w:eastAsia="Times New Roman" w:hAnsi="Times New Roman" w:cs="Times New Roman"/>
          <w:sz w:val="24"/>
          <w:szCs w:val="24"/>
          <w:lang w:eastAsia="hr-HR"/>
        </w:rPr>
      </w:pPr>
      <w:r w:rsidRPr="0049267D">
        <w:rPr>
          <w:rFonts w:ascii="Times New Roman" w:eastAsia="Times New Roman" w:hAnsi="Times New Roman" w:cs="Times New Roman"/>
          <w:sz w:val="24"/>
          <w:szCs w:val="24"/>
          <w:lang w:eastAsia="hr-HR"/>
        </w:rPr>
        <w:t xml:space="preserve">d) </w:t>
      </w:r>
      <w:r w:rsidR="00745E79" w:rsidRPr="0049267D">
        <w:rPr>
          <w:rFonts w:ascii="Times New Roman" w:eastAsia="Times New Roman" w:hAnsi="Times New Roman" w:cs="Times New Roman"/>
          <w:sz w:val="24"/>
          <w:szCs w:val="24"/>
          <w:lang w:eastAsia="hr-HR"/>
        </w:rPr>
        <w:t>vojnom, odnosno civilom invalidu rata koji je u vrijeme nastanka oštećenja organizma bio maloljetan, a kod kojega je zbog toga oštećenja nastupilo i psihosomatsko oštećenje najkasnije u roku od jedne godine od nastanka oštećenja organizma</w:t>
      </w:r>
      <w:r w:rsidR="007D1D91" w:rsidRPr="0049267D">
        <w:rPr>
          <w:rFonts w:ascii="Times New Roman" w:eastAsia="Times New Roman" w:hAnsi="Times New Roman" w:cs="Times New Roman"/>
          <w:sz w:val="24"/>
          <w:szCs w:val="24"/>
          <w:lang w:eastAsia="hr-HR"/>
        </w:rPr>
        <w:t>.</w:t>
      </w:r>
    </w:p>
    <w:p w14:paraId="325FFAEC" w14:textId="77777777" w:rsidR="00585876" w:rsidRDefault="00585876" w:rsidP="0049267D">
      <w:pPr>
        <w:spacing w:after="0" w:line="240" w:lineRule="auto"/>
        <w:jc w:val="both"/>
        <w:rPr>
          <w:rFonts w:ascii="Times New Roman" w:eastAsia="Times New Roman" w:hAnsi="Times New Roman" w:cs="Times New Roman"/>
          <w:sz w:val="24"/>
          <w:szCs w:val="24"/>
          <w:lang w:eastAsia="hr-HR"/>
        </w:rPr>
      </w:pPr>
    </w:p>
    <w:p w14:paraId="2729FEB6" w14:textId="77777777" w:rsidR="00745E79" w:rsidRPr="0049267D" w:rsidRDefault="00745E79" w:rsidP="00585876">
      <w:pPr>
        <w:spacing w:after="0" w:line="240" w:lineRule="auto"/>
        <w:ind w:firstLine="1418"/>
        <w:jc w:val="both"/>
        <w:rPr>
          <w:rFonts w:ascii="Times New Roman" w:eastAsia="Times New Roman" w:hAnsi="Times New Roman" w:cs="Times New Roman"/>
          <w:sz w:val="24"/>
          <w:szCs w:val="24"/>
          <w:lang w:eastAsia="hr-HR"/>
        </w:rPr>
      </w:pPr>
      <w:r w:rsidRPr="0049267D">
        <w:rPr>
          <w:rFonts w:ascii="Times New Roman" w:eastAsia="Times New Roman" w:hAnsi="Times New Roman" w:cs="Times New Roman"/>
          <w:sz w:val="24"/>
          <w:szCs w:val="24"/>
          <w:lang w:eastAsia="hr-HR"/>
        </w:rPr>
        <w:t>(2)</w:t>
      </w:r>
      <w:r w:rsidRPr="00585876">
        <w:rPr>
          <w:rFonts w:ascii="Times New Roman" w:eastAsia="Times New Roman" w:hAnsi="Times New Roman" w:cs="Times New Roman"/>
          <w:sz w:val="24"/>
          <w:szCs w:val="24"/>
          <w:lang w:eastAsia="hr-HR"/>
        </w:rPr>
        <w:t xml:space="preserve"> </w:t>
      </w:r>
      <w:r w:rsidRPr="0049267D">
        <w:rPr>
          <w:rFonts w:ascii="Times New Roman" w:eastAsia="Times New Roman" w:hAnsi="Times New Roman" w:cs="Times New Roman"/>
          <w:sz w:val="24"/>
          <w:szCs w:val="24"/>
          <w:lang w:eastAsia="hr-HR"/>
        </w:rPr>
        <w:t xml:space="preserve">Postotak oštećenja organizma povećan na temelju stavka 1. </w:t>
      </w:r>
      <w:r w:rsidR="00C25CCE" w:rsidRPr="0049267D">
        <w:rPr>
          <w:rFonts w:ascii="Times New Roman" w:eastAsia="Times New Roman" w:hAnsi="Times New Roman" w:cs="Times New Roman"/>
          <w:sz w:val="24"/>
          <w:szCs w:val="24"/>
          <w:lang w:eastAsia="hr-HR"/>
        </w:rPr>
        <w:t>točaka c)</w:t>
      </w:r>
      <w:r w:rsidRPr="0049267D">
        <w:rPr>
          <w:rFonts w:ascii="Times New Roman" w:eastAsia="Times New Roman" w:hAnsi="Times New Roman" w:cs="Times New Roman"/>
          <w:sz w:val="24"/>
          <w:szCs w:val="24"/>
          <w:lang w:eastAsia="hr-HR"/>
        </w:rPr>
        <w:t xml:space="preserve"> i </w:t>
      </w:r>
      <w:r w:rsidR="00C25CCE" w:rsidRPr="0049267D">
        <w:rPr>
          <w:rFonts w:ascii="Times New Roman" w:eastAsia="Times New Roman" w:hAnsi="Times New Roman" w:cs="Times New Roman"/>
          <w:sz w:val="24"/>
          <w:szCs w:val="24"/>
          <w:lang w:eastAsia="hr-HR"/>
        </w:rPr>
        <w:t>d)</w:t>
      </w:r>
      <w:r w:rsidRPr="0049267D">
        <w:rPr>
          <w:rFonts w:ascii="Times New Roman" w:eastAsia="Times New Roman" w:hAnsi="Times New Roman" w:cs="Times New Roman"/>
          <w:sz w:val="24"/>
          <w:szCs w:val="24"/>
          <w:lang w:eastAsia="hr-HR"/>
        </w:rPr>
        <w:t xml:space="preserve"> ovoga članka može iznositi najviše 100% – II. skupina.</w:t>
      </w:r>
    </w:p>
    <w:p w14:paraId="111D50D4" w14:textId="77777777" w:rsidR="00745E79" w:rsidRPr="0049267D" w:rsidRDefault="00745E79" w:rsidP="0049267D">
      <w:pPr>
        <w:spacing w:after="0" w:line="240" w:lineRule="auto"/>
        <w:jc w:val="both"/>
        <w:rPr>
          <w:rFonts w:ascii="Times New Roman" w:hAnsi="Times New Roman" w:cs="Times New Roman"/>
          <w:sz w:val="24"/>
          <w:szCs w:val="24"/>
          <w:highlight w:val="yellow"/>
        </w:rPr>
      </w:pPr>
    </w:p>
    <w:p w14:paraId="2CB29E26" w14:textId="77777777" w:rsidR="00745E79" w:rsidRPr="00585876" w:rsidRDefault="00745E79" w:rsidP="0049267D">
      <w:pPr>
        <w:spacing w:after="0" w:line="240" w:lineRule="auto"/>
        <w:jc w:val="center"/>
        <w:rPr>
          <w:rFonts w:ascii="Times New Roman" w:eastAsia="Times New Roman" w:hAnsi="Times New Roman" w:cs="Times New Roman"/>
          <w:b/>
          <w:sz w:val="24"/>
          <w:szCs w:val="24"/>
          <w:lang w:eastAsia="hr-HR"/>
        </w:rPr>
      </w:pPr>
      <w:r w:rsidRPr="00585876">
        <w:rPr>
          <w:rFonts w:ascii="Times New Roman" w:eastAsia="Times New Roman" w:hAnsi="Times New Roman" w:cs="Times New Roman"/>
          <w:b/>
          <w:sz w:val="24"/>
          <w:szCs w:val="24"/>
          <w:lang w:eastAsia="hr-HR"/>
        </w:rPr>
        <w:t>Članak 3</w:t>
      </w:r>
      <w:r w:rsidR="005C1277" w:rsidRPr="00585876">
        <w:rPr>
          <w:rFonts w:ascii="Times New Roman" w:eastAsia="Times New Roman" w:hAnsi="Times New Roman" w:cs="Times New Roman"/>
          <w:b/>
          <w:sz w:val="24"/>
          <w:szCs w:val="24"/>
          <w:lang w:eastAsia="hr-HR"/>
        </w:rPr>
        <w:t>5</w:t>
      </w:r>
      <w:r w:rsidRPr="00585876">
        <w:rPr>
          <w:rFonts w:ascii="Times New Roman" w:eastAsia="Times New Roman" w:hAnsi="Times New Roman" w:cs="Times New Roman"/>
          <w:b/>
          <w:sz w:val="24"/>
          <w:szCs w:val="24"/>
          <w:lang w:eastAsia="hr-HR"/>
        </w:rPr>
        <w:t>.</w:t>
      </w:r>
    </w:p>
    <w:p w14:paraId="5B69D612" w14:textId="77777777" w:rsidR="00745E79" w:rsidRPr="0049267D" w:rsidRDefault="00745E79" w:rsidP="0049267D">
      <w:pPr>
        <w:spacing w:after="0" w:line="240" w:lineRule="auto"/>
        <w:jc w:val="center"/>
        <w:rPr>
          <w:rFonts w:ascii="Times New Roman" w:eastAsia="Times New Roman" w:hAnsi="Times New Roman" w:cs="Times New Roman"/>
          <w:sz w:val="24"/>
          <w:szCs w:val="24"/>
          <w:lang w:eastAsia="hr-HR"/>
        </w:rPr>
      </w:pPr>
    </w:p>
    <w:p w14:paraId="06464836" w14:textId="77777777" w:rsidR="00745E79" w:rsidRPr="0049267D" w:rsidRDefault="00745E79" w:rsidP="00567E40">
      <w:pPr>
        <w:spacing w:after="0" w:line="240" w:lineRule="auto"/>
        <w:ind w:firstLine="1418"/>
        <w:jc w:val="both"/>
        <w:rPr>
          <w:rFonts w:ascii="Times New Roman" w:eastAsia="Times New Roman" w:hAnsi="Times New Roman" w:cs="Times New Roman"/>
          <w:sz w:val="24"/>
          <w:szCs w:val="24"/>
          <w:lang w:eastAsia="hr-HR"/>
        </w:rPr>
      </w:pPr>
      <w:r w:rsidRPr="0049267D">
        <w:rPr>
          <w:rFonts w:ascii="Times New Roman" w:eastAsia="Times New Roman" w:hAnsi="Times New Roman" w:cs="Times New Roman"/>
          <w:sz w:val="24"/>
          <w:szCs w:val="24"/>
          <w:lang w:eastAsia="hr-HR"/>
        </w:rPr>
        <w:t>(1) Pri utvrđivanju postotka oštećenja organizma ne uzimaju se u obzir:</w:t>
      </w:r>
    </w:p>
    <w:p w14:paraId="514CE0A9" w14:textId="77777777" w:rsidR="00567E40" w:rsidRDefault="00567E40" w:rsidP="0049267D">
      <w:pPr>
        <w:spacing w:after="0" w:line="240" w:lineRule="auto"/>
        <w:jc w:val="both"/>
        <w:rPr>
          <w:rFonts w:ascii="Times New Roman" w:eastAsia="Times New Roman" w:hAnsi="Times New Roman" w:cs="Times New Roman"/>
          <w:sz w:val="24"/>
          <w:szCs w:val="24"/>
          <w:lang w:eastAsia="hr-HR"/>
        </w:rPr>
      </w:pPr>
    </w:p>
    <w:p w14:paraId="0D539135" w14:textId="77777777" w:rsidR="00745E79" w:rsidRPr="0049267D" w:rsidRDefault="007D2C31" w:rsidP="0049267D">
      <w:pPr>
        <w:spacing w:after="0" w:line="240" w:lineRule="auto"/>
        <w:jc w:val="both"/>
        <w:rPr>
          <w:rFonts w:ascii="Times New Roman" w:eastAsia="Times New Roman" w:hAnsi="Times New Roman" w:cs="Times New Roman"/>
          <w:sz w:val="24"/>
          <w:szCs w:val="24"/>
          <w:lang w:eastAsia="hr-HR"/>
        </w:rPr>
      </w:pPr>
      <w:r w:rsidRPr="0049267D">
        <w:rPr>
          <w:rFonts w:ascii="Times New Roman" w:eastAsia="Times New Roman" w:hAnsi="Times New Roman" w:cs="Times New Roman"/>
          <w:sz w:val="24"/>
          <w:szCs w:val="24"/>
          <w:lang w:eastAsia="hr-HR"/>
        </w:rPr>
        <w:t xml:space="preserve">a) </w:t>
      </w:r>
      <w:r w:rsidR="00745E79" w:rsidRPr="0049267D">
        <w:rPr>
          <w:rFonts w:ascii="Times New Roman" w:eastAsia="Times New Roman" w:hAnsi="Times New Roman" w:cs="Times New Roman"/>
          <w:sz w:val="24"/>
          <w:szCs w:val="24"/>
          <w:lang w:eastAsia="hr-HR"/>
        </w:rPr>
        <w:t>bolesti nepoznate, odnosno nedovoljno poznate etiologije, a koje uzrokuje endogena i druga urođena i stečena sklonost osobe i</w:t>
      </w:r>
    </w:p>
    <w:p w14:paraId="59F6619D" w14:textId="77777777" w:rsidR="00567E40" w:rsidRDefault="00567E40" w:rsidP="0049267D">
      <w:pPr>
        <w:spacing w:after="0" w:line="240" w:lineRule="auto"/>
        <w:jc w:val="both"/>
        <w:rPr>
          <w:rFonts w:ascii="Times New Roman" w:hAnsi="Times New Roman" w:cs="Times New Roman"/>
          <w:sz w:val="24"/>
          <w:szCs w:val="24"/>
        </w:rPr>
      </w:pPr>
    </w:p>
    <w:p w14:paraId="5C0BA930" w14:textId="77777777" w:rsidR="00745E79" w:rsidRPr="0049267D" w:rsidRDefault="007D2C31" w:rsidP="0049267D">
      <w:pPr>
        <w:spacing w:after="0" w:line="240" w:lineRule="auto"/>
        <w:jc w:val="both"/>
        <w:rPr>
          <w:rFonts w:ascii="Times New Roman" w:eastAsia="Times New Roman" w:hAnsi="Times New Roman" w:cs="Times New Roman"/>
          <w:sz w:val="24"/>
          <w:szCs w:val="24"/>
          <w:lang w:eastAsia="hr-HR"/>
        </w:rPr>
      </w:pPr>
      <w:r w:rsidRPr="0049267D">
        <w:rPr>
          <w:rFonts w:ascii="Times New Roman" w:hAnsi="Times New Roman" w:cs="Times New Roman"/>
          <w:sz w:val="24"/>
          <w:szCs w:val="24"/>
        </w:rPr>
        <w:t xml:space="preserve">b) </w:t>
      </w:r>
      <w:r w:rsidR="00745E79" w:rsidRPr="0049267D">
        <w:rPr>
          <w:rFonts w:ascii="Times New Roman" w:eastAsia="Times New Roman" w:hAnsi="Times New Roman" w:cs="Times New Roman"/>
          <w:sz w:val="24"/>
          <w:szCs w:val="24"/>
          <w:lang w:eastAsia="hr-HR"/>
        </w:rPr>
        <w:t>oštećenja koja su posljedica starenja.</w:t>
      </w:r>
    </w:p>
    <w:p w14:paraId="46667885" w14:textId="77777777" w:rsidR="00567E40" w:rsidRDefault="00567E40" w:rsidP="0049267D">
      <w:pPr>
        <w:spacing w:after="0" w:line="240" w:lineRule="auto"/>
        <w:jc w:val="both"/>
        <w:rPr>
          <w:rFonts w:ascii="Times New Roman" w:eastAsia="Times New Roman" w:hAnsi="Times New Roman" w:cs="Times New Roman"/>
          <w:sz w:val="24"/>
          <w:szCs w:val="24"/>
          <w:lang w:eastAsia="hr-HR"/>
        </w:rPr>
      </w:pPr>
    </w:p>
    <w:p w14:paraId="642A573D" w14:textId="77777777" w:rsidR="00745E79" w:rsidRPr="0049267D" w:rsidRDefault="00745E79" w:rsidP="00567E40">
      <w:pPr>
        <w:spacing w:after="0" w:line="240" w:lineRule="auto"/>
        <w:ind w:firstLine="1418"/>
        <w:jc w:val="both"/>
        <w:rPr>
          <w:rFonts w:ascii="Times New Roman" w:eastAsia="Times New Roman" w:hAnsi="Times New Roman" w:cs="Times New Roman"/>
          <w:sz w:val="24"/>
          <w:szCs w:val="24"/>
          <w:lang w:eastAsia="hr-HR"/>
        </w:rPr>
      </w:pPr>
      <w:r w:rsidRPr="0049267D">
        <w:rPr>
          <w:rFonts w:ascii="Times New Roman" w:eastAsia="Times New Roman" w:hAnsi="Times New Roman" w:cs="Times New Roman"/>
          <w:sz w:val="24"/>
          <w:szCs w:val="24"/>
          <w:lang w:eastAsia="hr-HR"/>
        </w:rPr>
        <w:t xml:space="preserve">(2) Ako su prve pojave bolesti iz stavka 1. </w:t>
      </w:r>
      <w:r w:rsidR="00273429" w:rsidRPr="0049267D">
        <w:rPr>
          <w:rFonts w:ascii="Times New Roman" w:eastAsia="Times New Roman" w:hAnsi="Times New Roman" w:cs="Times New Roman"/>
          <w:sz w:val="24"/>
          <w:szCs w:val="24"/>
          <w:lang w:eastAsia="hr-HR"/>
        </w:rPr>
        <w:t>točke a)</w:t>
      </w:r>
      <w:r w:rsidRPr="0049267D">
        <w:rPr>
          <w:rFonts w:ascii="Times New Roman" w:eastAsia="Times New Roman" w:hAnsi="Times New Roman" w:cs="Times New Roman"/>
          <w:sz w:val="24"/>
          <w:szCs w:val="24"/>
          <w:lang w:eastAsia="hr-HR"/>
        </w:rPr>
        <w:t xml:space="preserve"> ovoga članka nastupile pod okolnostima utvrđenim propis</w:t>
      </w:r>
      <w:r w:rsidR="005C6252" w:rsidRPr="0049267D">
        <w:rPr>
          <w:rFonts w:ascii="Times New Roman" w:eastAsia="Times New Roman" w:hAnsi="Times New Roman" w:cs="Times New Roman"/>
          <w:sz w:val="24"/>
          <w:szCs w:val="24"/>
          <w:lang w:eastAsia="hr-HR"/>
        </w:rPr>
        <w:t>om</w:t>
      </w:r>
      <w:r w:rsidRPr="0049267D">
        <w:rPr>
          <w:rFonts w:ascii="Times New Roman" w:eastAsia="Times New Roman" w:hAnsi="Times New Roman" w:cs="Times New Roman"/>
          <w:sz w:val="24"/>
          <w:szCs w:val="24"/>
          <w:lang w:eastAsia="hr-HR"/>
        </w:rPr>
        <w:t xml:space="preserve"> o zaštiti vojnih i civilnih invalida rata, ili se pod tim okolnostima bolest znatno pogoršala, s obzirom na uobičajeni tijek bolesti i nastupile su komplikacije bolesti, odnosno potreba za operativnim liječenjem ili su te okolnosti onemogućile pravilno liječenje i nastupile su komplikacije bolesti, odnosno potreba za operativnim liječenjem, može se uzeti u obzir i tako nastalo oštećenje organizma, s tim što se u takvim slučajevima, kao i u slučajevima pogoršanja bolesti poznate etiologije, postotak utvrđuje u skladu s propis</w:t>
      </w:r>
      <w:r w:rsidR="005C6252" w:rsidRPr="0049267D">
        <w:rPr>
          <w:rFonts w:ascii="Times New Roman" w:eastAsia="Times New Roman" w:hAnsi="Times New Roman" w:cs="Times New Roman"/>
          <w:sz w:val="24"/>
          <w:szCs w:val="24"/>
          <w:lang w:eastAsia="hr-HR"/>
        </w:rPr>
        <w:t>om</w:t>
      </w:r>
      <w:r w:rsidRPr="0049267D">
        <w:rPr>
          <w:rFonts w:ascii="Times New Roman" w:eastAsia="Times New Roman" w:hAnsi="Times New Roman" w:cs="Times New Roman"/>
          <w:sz w:val="24"/>
          <w:szCs w:val="24"/>
          <w:lang w:eastAsia="hr-HR"/>
        </w:rPr>
        <w:t xml:space="preserve"> o zaštiti vojnih i civilnih invalida rata.</w:t>
      </w:r>
    </w:p>
    <w:p w14:paraId="47619F98" w14:textId="77777777" w:rsidR="00567E40" w:rsidRDefault="00567E40" w:rsidP="0049267D">
      <w:pPr>
        <w:spacing w:after="0" w:line="240" w:lineRule="auto"/>
        <w:jc w:val="both"/>
        <w:rPr>
          <w:rFonts w:ascii="Times New Roman" w:eastAsia="Times New Roman" w:hAnsi="Times New Roman" w:cs="Times New Roman"/>
          <w:sz w:val="24"/>
          <w:szCs w:val="24"/>
          <w:lang w:eastAsia="hr-HR"/>
        </w:rPr>
      </w:pPr>
    </w:p>
    <w:p w14:paraId="07345B4C" w14:textId="77777777" w:rsidR="00745E79" w:rsidRPr="0049267D" w:rsidRDefault="00745E79" w:rsidP="00567E40">
      <w:pPr>
        <w:spacing w:after="0" w:line="240" w:lineRule="auto"/>
        <w:ind w:firstLine="1418"/>
        <w:jc w:val="both"/>
        <w:rPr>
          <w:rFonts w:ascii="Times New Roman" w:eastAsia="Times New Roman" w:hAnsi="Times New Roman" w:cs="Times New Roman"/>
          <w:sz w:val="24"/>
          <w:szCs w:val="24"/>
          <w:lang w:eastAsia="hr-HR"/>
        </w:rPr>
      </w:pPr>
      <w:r w:rsidRPr="0049267D">
        <w:rPr>
          <w:rFonts w:ascii="Times New Roman" w:eastAsia="Times New Roman" w:hAnsi="Times New Roman" w:cs="Times New Roman"/>
          <w:sz w:val="24"/>
          <w:szCs w:val="24"/>
          <w:lang w:eastAsia="hr-HR"/>
        </w:rPr>
        <w:t xml:space="preserve">(3) Bolesti iz stavka 1. </w:t>
      </w:r>
      <w:r w:rsidR="00273429" w:rsidRPr="0049267D">
        <w:rPr>
          <w:rFonts w:ascii="Times New Roman" w:eastAsia="Times New Roman" w:hAnsi="Times New Roman" w:cs="Times New Roman"/>
          <w:sz w:val="24"/>
          <w:szCs w:val="24"/>
          <w:lang w:eastAsia="hr-HR"/>
        </w:rPr>
        <w:t xml:space="preserve">točke a) </w:t>
      </w:r>
      <w:r w:rsidRPr="0049267D">
        <w:rPr>
          <w:rFonts w:ascii="Times New Roman" w:eastAsia="Times New Roman" w:hAnsi="Times New Roman" w:cs="Times New Roman"/>
          <w:sz w:val="24"/>
          <w:szCs w:val="24"/>
          <w:lang w:eastAsia="hr-HR"/>
        </w:rPr>
        <w:t>ovoga članka su: shizofrenija, manijakalno-depresivne psihoze, epileptička bolest (kao izrazito konstitucionalno uzrokovana), neuroze, psihopatije (kao bolesna reakcija nedovoljno harmonično strukturalne osobe na životne uvjete), ambiotrofične živčane bolesti, multipla skleroza, di</w:t>
      </w:r>
      <w:r w:rsidRPr="0049267D">
        <w:rPr>
          <w:rFonts w:ascii="Times New Roman" w:eastAsia="Times New Roman" w:hAnsi="Times New Roman" w:cs="Times New Roman"/>
          <w:sz w:val="24"/>
          <w:szCs w:val="24"/>
          <w:lang w:eastAsia="hr-HR"/>
        </w:rPr>
        <w:lastRenderedPageBreak/>
        <w:t>jabetes, sve endokrine bolesti (osim Addisonove bolesti tuberkulozne etiologije), ulkusna bolest, ulcerozni kolitis, Morbus Crohn, netraumatski pankreatitis, alergične bolesti, spondiloze, spondilartroza, reumatoidni artritis, esencijalne hipertenzije, urođene srčane mane, litijaze, policistične bolesti, maligni neoplastični procesi, trofične promjene ekstremiteta ako nisu posljedica smrzavanja i pjegavca i sve druge bolesti endogene i nepoznate etiologije.</w:t>
      </w:r>
    </w:p>
    <w:p w14:paraId="7E9F1440" w14:textId="77777777" w:rsidR="00567E40" w:rsidRDefault="00567E40" w:rsidP="00567E40">
      <w:pPr>
        <w:spacing w:after="0" w:line="240" w:lineRule="auto"/>
        <w:ind w:firstLine="1418"/>
        <w:jc w:val="both"/>
        <w:rPr>
          <w:rFonts w:ascii="Times New Roman" w:eastAsia="Times New Roman" w:hAnsi="Times New Roman" w:cs="Times New Roman"/>
          <w:sz w:val="24"/>
          <w:szCs w:val="24"/>
          <w:lang w:eastAsia="hr-HR"/>
        </w:rPr>
      </w:pPr>
    </w:p>
    <w:p w14:paraId="37D8CA72" w14:textId="77777777" w:rsidR="00745E79" w:rsidRPr="0049267D" w:rsidRDefault="00745E79" w:rsidP="00567E40">
      <w:pPr>
        <w:spacing w:after="0" w:line="240" w:lineRule="auto"/>
        <w:ind w:firstLine="1418"/>
        <w:jc w:val="both"/>
        <w:rPr>
          <w:rFonts w:ascii="Times New Roman" w:eastAsia="Times New Roman" w:hAnsi="Times New Roman" w:cs="Times New Roman"/>
          <w:sz w:val="24"/>
          <w:szCs w:val="24"/>
          <w:lang w:eastAsia="hr-HR"/>
        </w:rPr>
      </w:pPr>
      <w:r w:rsidRPr="0049267D">
        <w:rPr>
          <w:rFonts w:ascii="Times New Roman" w:eastAsia="Times New Roman" w:hAnsi="Times New Roman" w:cs="Times New Roman"/>
          <w:sz w:val="24"/>
          <w:szCs w:val="24"/>
          <w:lang w:eastAsia="hr-HR"/>
        </w:rPr>
        <w:t>(4) Postotak oštećenja organizma za maligne neoplastične procese koji su nastali kao posljedica rane ili ozljede, te za šećernu bolest koja je nastala kao posljedica rane ili ozljede, utvrđuje se bez primjene stavka 1</w:t>
      </w:r>
      <w:r w:rsidR="00273429" w:rsidRPr="0049267D">
        <w:rPr>
          <w:rFonts w:ascii="Times New Roman" w:eastAsia="Times New Roman" w:hAnsi="Times New Roman" w:cs="Times New Roman"/>
          <w:sz w:val="24"/>
          <w:szCs w:val="24"/>
          <w:lang w:eastAsia="hr-HR"/>
        </w:rPr>
        <w:t xml:space="preserve">. točke a) </w:t>
      </w:r>
      <w:r w:rsidRPr="0049267D">
        <w:rPr>
          <w:rFonts w:ascii="Times New Roman" w:eastAsia="Times New Roman" w:hAnsi="Times New Roman" w:cs="Times New Roman"/>
          <w:sz w:val="24"/>
          <w:szCs w:val="24"/>
          <w:lang w:eastAsia="hr-HR"/>
        </w:rPr>
        <w:t>i stavka 2. ovoga članka.</w:t>
      </w:r>
    </w:p>
    <w:p w14:paraId="12DB402C" w14:textId="77777777" w:rsidR="00567E40" w:rsidRDefault="00567E40" w:rsidP="00567E40">
      <w:pPr>
        <w:spacing w:after="0" w:line="240" w:lineRule="auto"/>
        <w:ind w:firstLine="1418"/>
        <w:jc w:val="both"/>
        <w:rPr>
          <w:rFonts w:ascii="Times New Roman" w:eastAsia="Times New Roman" w:hAnsi="Times New Roman" w:cs="Times New Roman"/>
          <w:sz w:val="24"/>
          <w:szCs w:val="24"/>
          <w:lang w:eastAsia="hr-HR"/>
        </w:rPr>
      </w:pPr>
    </w:p>
    <w:p w14:paraId="003999C7" w14:textId="77777777" w:rsidR="00745E79" w:rsidRPr="0049267D" w:rsidRDefault="00745E79" w:rsidP="00567E40">
      <w:pPr>
        <w:spacing w:after="0" w:line="240" w:lineRule="auto"/>
        <w:ind w:firstLine="1418"/>
        <w:jc w:val="both"/>
        <w:rPr>
          <w:rFonts w:ascii="Times New Roman" w:eastAsia="Times New Roman" w:hAnsi="Times New Roman" w:cs="Times New Roman"/>
          <w:sz w:val="24"/>
          <w:szCs w:val="24"/>
          <w:lang w:eastAsia="hr-HR"/>
        </w:rPr>
      </w:pPr>
      <w:r w:rsidRPr="0049267D">
        <w:rPr>
          <w:rFonts w:ascii="Times New Roman" w:eastAsia="Times New Roman" w:hAnsi="Times New Roman" w:cs="Times New Roman"/>
          <w:sz w:val="24"/>
          <w:szCs w:val="24"/>
          <w:lang w:eastAsia="hr-HR"/>
        </w:rPr>
        <w:t>(5) Na utvrđivanje postotka oštećenja organizma ne mogu utjecati stručna sprema, zanimanje, starosna dob, materijalno stanje, nadarenost i druge činjenice.</w:t>
      </w:r>
    </w:p>
    <w:p w14:paraId="3CCD06D7" w14:textId="77777777" w:rsidR="00745E79" w:rsidRPr="0049267D" w:rsidRDefault="00745E79" w:rsidP="0049267D">
      <w:pPr>
        <w:spacing w:after="0" w:line="240" w:lineRule="auto"/>
        <w:jc w:val="both"/>
        <w:rPr>
          <w:rFonts w:ascii="Times New Roman" w:eastAsia="Times New Roman" w:hAnsi="Times New Roman" w:cs="Times New Roman"/>
          <w:sz w:val="24"/>
          <w:szCs w:val="24"/>
          <w:lang w:eastAsia="hr-HR"/>
        </w:rPr>
      </w:pPr>
    </w:p>
    <w:p w14:paraId="208C2BA5" w14:textId="77777777" w:rsidR="00745E79" w:rsidRPr="00567E40" w:rsidRDefault="00745E79" w:rsidP="0049267D">
      <w:pPr>
        <w:spacing w:after="0" w:line="240" w:lineRule="auto"/>
        <w:jc w:val="center"/>
        <w:rPr>
          <w:rFonts w:ascii="Times New Roman" w:eastAsia="Times New Roman" w:hAnsi="Times New Roman" w:cs="Times New Roman"/>
          <w:b/>
          <w:sz w:val="24"/>
          <w:szCs w:val="24"/>
          <w:lang w:eastAsia="hr-HR"/>
        </w:rPr>
      </w:pPr>
      <w:r w:rsidRPr="00567E40">
        <w:rPr>
          <w:rFonts w:ascii="Times New Roman" w:eastAsia="Times New Roman" w:hAnsi="Times New Roman" w:cs="Times New Roman"/>
          <w:b/>
          <w:sz w:val="24"/>
          <w:szCs w:val="24"/>
          <w:lang w:eastAsia="hr-HR"/>
        </w:rPr>
        <w:t>Članak 3</w:t>
      </w:r>
      <w:r w:rsidR="005C1277" w:rsidRPr="00567E40">
        <w:rPr>
          <w:rFonts w:ascii="Times New Roman" w:eastAsia="Times New Roman" w:hAnsi="Times New Roman" w:cs="Times New Roman"/>
          <w:b/>
          <w:sz w:val="24"/>
          <w:szCs w:val="24"/>
          <w:lang w:eastAsia="hr-HR"/>
        </w:rPr>
        <w:t>6</w:t>
      </w:r>
      <w:r w:rsidRPr="00567E40">
        <w:rPr>
          <w:rFonts w:ascii="Times New Roman" w:eastAsia="Times New Roman" w:hAnsi="Times New Roman" w:cs="Times New Roman"/>
          <w:b/>
          <w:sz w:val="24"/>
          <w:szCs w:val="24"/>
          <w:lang w:eastAsia="hr-HR"/>
        </w:rPr>
        <w:t>.</w:t>
      </w:r>
    </w:p>
    <w:p w14:paraId="3C730A05" w14:textId="77777777" w:rsidR="00745E79" w:rsidRPr="0049267D" w:rsidRDefault="00745E79" w:rsidP="0049267D">
      <w:pPr>
        <w:spacing w:after="0" w:line="240" w:lineRule="auto"/>
        <w:jc w:val="center"/>
        <w:rPr>
          <w:rFonts w:ascii="Times New Roman" w:eastAsia="Times New Roman" w:hAnsi="Times New Roman" w:cs="Times New Roman"/>
          <w:sz w:val="24"/>
          <w:szCs w:val="24"/>
          <w:lang w:eastAsia="hr-HR"/>
        </w:rPr>
      </w:pPr>
    </w:p>
    <w:p w14:paraId="24543AAF" w14:textId="77777777" w:rsidR="00745E79" w:rsidRPr="0049267D" w:rsidRDefault="00745E79" w:rsidP="00567E40">
      <w:pPr>
        <w:spacing w:after="0" w:line="240" w:lineRule="auto"/>
        <w:ind w:firstLine="1418"/>
        <w:jc w:val="both"/>
        <w:rPr>
          <w:rFonts w:ascii="Times New Roman" w:eastAsia="Times New Roman" w:hAnsi="Times New Roman" w:cs="Times New Roman"/>
          <w:sz w:val="24"/>
          <w:szCs w:val="24"/>
          <w:lang w:eastAsia="hr-HR"/>
        </w:rPr>
      </w:pPr>
      <w:r w:rsidRPr="0049267D">
        <w:rPr>
          <w:rFonts w:ascii="Times New Roman" w:eastAsia="Times New Roman" w:hAnsi="Times New Roman" w:cs="Times New Roman"/>
          <w:sz w:val="24"/>
          <w:szCs w:val="24"/>
          <w:lang w:eastAsia="hr-HR"/>
        </w:rPr>
        <w:t>Pri utvrđivanju postotka oštećenja organizma ožiljci se uzimaju u obzir samo ako ometaju funkciju nekoga organa ili dijela tijela, odnosno ako predstavljaju nagrđenost.</w:t>
      </w:r>
    </w:p>
    <w:p w14:paraId="4E5C0F62" w14:textId="77777777" w:rsidR="00745E79" w:rsidRPr="0049267D" w:rsidRDefault="00745E79" w:rsidP="0049267D">
      <w:pPr>
        <w:spacing w:after="0" w:line="240" w:lineRule="auto"/>
        <w:jc w:val="both"/>
        <w:rPr>
          <w:rFonts w:ascii="Times New Roman" w:eastAsia="Times New Roman" w:hAnsi="Times New Roman" w:cs="Times New Roman"/>
          <w:sz w:val="24"/>
          <w:szCs w:val="24"/>
          <w:lang w:eastAsia="hr-HR"/>
        </w:rPr>
      </w:pPr>
    </w:p>
    <w:p w14:paraId="3CC70B34" w14:textId="77777777" w:rsidR="00745E79" w:rsidRPr="00567E40" w:rsidRDefault="00745E79" w:rsidP="0049267D">
      <w:pPr>
        <w:spacing w:after="0" w:line="240" w:lineRule="auto"/>
        <w:jc w:val="center"/>
        <w:rPr>
          <w:rFonts w:ascii="Times New Roman" w:eastAsia="Times New Roman" w:hAnsi="Times New Roman" w:cs="Times New Roman"/>
          <w:b/>
          <w:sz w:val="24"/>
          <w:szCs w:val="24"/>
          <w:lang w:eastAsia="hr-HR"/>
        </w:rPr>
      </w:pPr>
      <w:r w:rsidRPr="00567E40">
        <w:rPr>
          <w:rFonts w:ascii="Times New Roman" w:eastAsia="Times New Roman" w:hAnsi="Times New Roman" w:cs="Times New Roman"/>
          <w:b/>
          <w:sz w:val="24"/>
          <w:szCs w:val="24"/>
          <w:lang w:eastAsia="hr-HR"/>
        </w:rPr>
        <w:t>Članak 3</w:t>
      </w:r>
      <w:r w:rsidR="005C1277" w:rsidRPr="00567E40">
        <w:rPr>
          <w:rFonts w:ascii="Times New Roman" w:eastAsia="Times New Roman" w:hAnsi="Times New Roman" w:cs="Times New Roman"/>
          <w:b/>
          <w:sz w:val="24"/>
          <w:szCs w:val="24"/>
          <w:lang w:eastAsia="hr-HR"/>
        </w:rPr>
        <w:t>7</w:t>
      </w:r>
      <w:r w:rsidRPr="00567E40">
        <w:rPr>
          <w:rFonts w:ascii="Times New Roman" w:eastAsia="Times New Roman" w:hAnsi="Times New Roman" w:cs="Times New Roman"/>
          <w:b/>
          <w:sz w:val="24"/>
          <w:szCs w:val="24"/>
          <w:lang w:eastAsia="hr-HR"/>
        </w:rPr>
        <w:t>.</w:t>
      </w:r>
    </w:p>
    <w:p w14:paraId="3B05933F" w14:textId="77777777" w:rsidR="00745E79" w:rsidRPr="0049267D" w:rsidRDefault="00745E79" w:rsidP="0049267D">
      <w:pPr>
        <w:spacing w:after="0" w:line="240" w:lineRule="auto"/>
        <w:jc w:val="center"/>
        <w:rPr>
          <w:rFonts w:ascii="Times New Roman" w:eastAsia="Times New Roman" w:hAnsi="Times New Roman" w:cs="Times New Roman"/>
          <w:sz w:val="24"/>
          <w:szCs w:val="24"/>
          <w:lang w:eastAsia="hr-HR"/>
        </w:rPr>
      </w:pPr>
    </w:p>
    <w:p w14:paraId="5FEEAB0E" w14:textId="77777777" w:rsidR="00745E79" w:rsidRPr="0049267D" w:rsidRDefault="00745E79" w:rsidP="00567E40">
      <w:pPr>
        <w:spacing w:after="0" w:line="240" w:lineRule="auto"/>
        <w:ind w:firstLine="1418"/>
        <w:jc w:val="both"/>
        <w:rPr>
          <w:rFonts w:ascii="Times New Roman" w:eastAsia="Times New Roman" w:hAnsi="Times New Roman" w:cs="Times New Roman"/>
          <w:sz w:val="24"/>
          <w:szCs w:val="24"/>
          <w:lang w:eastAsia="hr-HR"/>
        </w:rPr>
      </w:pPr>
      <w:r w:rsidRPr="0049267D">
        <w:rPr>
          <w:rFonts w:ascii="Times New Roman" w:eastAsia="Times New Roman" w:hAnsi="Times New Roman" w:cs="Times New Roman"/>
          <w:sz w:val="24"/>
          <w:szCs w:val="24"/>
          <w:lang w:eastAsia="hr-HR"/>
        </w:rPr>
        <w:t>Postotak oštećenja organizma zbog upale zglobova, odnosno posljedica takve bolesti, utvrđuje se kao za traume zglobova ili kao za posljedicu koju je upala zglobova uzrokovala na srcu.</w:t>
      </w:r>
    </w:p>
    <w:p w14:paraId="622529C0" w14:textId="77777777" w:rsidR="00745E79" w:rsidRPr="0049267D" w:rsidRDefault="00745E79" w:rsidP="00567E40">
      <w:pPr>
        <w:spacing w:after="0" w:line="240" w:lineRule="auto"/>
        <w:ind w:firstLine="1418"/>
        <w:jc w:val="both"/>
        <w:rPr>
          <w:rFonts w:ascii="Times New Roman" w:eastAsia="Times New Roman" w:hAnsi="Times New Roman" w:cs="Times New Roman"/>
          <w:sz w:val="24"/>
          <w:szCs w:val="24"/>
          <w:lang w:eastAsia="hr-HR"/>
        </w:rPr>
      </w:pPr>
    </w:p>
    <w:p w14:paraId="46BF99A5" w14:textId="77777777" w:rsidR="00745E79" w:rsidRPr="00567E40" w:rsidRDefault="00745E79" w:rsidP="0049267D">
      <w:pPr>
        <w:spacing w:after="0" w:line="240" w:lineRule="auto"/>
        <w:jc w:val="center"/>
        <w:rPr>
          <w:rFonts w:ascii="Times New Roman" w:eastAsia="Times New Roman" w:hAnsi="Times New Roman" w:cs="Times New Roman"/>
          <w:b/>
          <w:sz w:val="24"/>
          <w:szCs w:val="24"/>
          <w:lang w:eastAsia="hr-HR"/>
        </w:rPr>
      </w:pPr>
      <w:r w:rsidRPr="00567E40">
        <w:rPr>
          <w:rFonts w:ascii="Times New Roman" w:eastAsia="Times New Roman" w:hAnsi="Times New Roman" w:cs="Times New Roman"/>
          <w:b/>
          <w:sz w:val="24"/>
          <w:szCs w:val="24"/>
          <w:lang w:eastAsia="hr-HR"/>
        </w:rPr>
        <w:t>Članak 3</w:t>
      </w:r>
      <w:r w:rsidR="005C1277" w:rsidRPr="00567E40">
        <w:rPr>
          <w:rFonts w:ascii="Times New Roman" w:eastAsia="Times New Roman" w:hAnsi="Times New Roman" w:cs="Times New Roman"/>
          <w:b/>
          <w:sz w:val="24"/>
          <w:szCs w:val="24"/>
          <w:lang w:eastAsia="hr-HR"/>
        </w:rPr>
        <w:t>8</w:t>
      </w:r>
      <w:r w:rsidRPr="00567E40">
        <w:rPr>
          <w:rFonts w:ascii="Times New Roman" w:eastAsia="Times New Roman" w:hAnsi="Times New Roman" w:cs="Times New Roman"/>
          <w:b/>
          <w:sz w:val="24"/>
          <w:szCs w:val="24"/>
          <w:lang w:eastAsia="hr-HR"/>
        </w:rPr>
        <w:t>.</w:t>
      </w:r>
    </w:p>
    <w:p w14:paraId="3F762230" w14:textId="77777777" w:rsidR="00745E79" w:rsidRPr="0049267D" w:rsidRDefault="00745E79" w:rsidP="0049267D">
      <w:pPr>
        <w:spacing w:after="0" w:line="240" w:lineRule="auto"/>
        <w:jc w:val="center"/>
        <w:rPr>
          <w:rFonts w:ascii="Times New Roman" w:eastAsia="Times New Roman" w:hAnsi="Times New Roman" w:cs="Times New Roman"/>
          <w:sz w:val="24"/>
          <w:szCs w:val="24"/>
          <w:lang w:eastAsia="hr-HR"/>
        </w:rPr>
      </w:pPr>
    </w:p>
    <w:p w14:paraId="320A5DB6" w14:textId="77777777" w:rsidR="00745E79" w:rsidRPr="0049267D" w:rsidRDefault="00745E79" w:rsidP="00567E40">
      <w:pPr>
        <w:spacing w:after="0" w:line="240" w:lineRule="auto"/>
        <w:ind w:firstLine="1418"/>
        <w:jc w:val="both"/>
        <w:rPr>
          <w:rFonts w:ascii="Times New Roman" w:eastAsia="Times New Roman" w:hAnsi="Times New Roman" w:cs="Times New Roman"/>
          <w:sz w:val="24"/>
          <w:szCs w:val="24"/>
          <w:lang w:eastAsia="hr-HR"/>
        </w:rPr>
      </w:pPr>
      <w:r w:rsidRPr="0049267D">
        <w:rPr>
          <w:rFonts w:ascii="Times New Roman" w:eastAsia="Times New Roman" w:hAnsi="Times New Roman" w:cs="Times New Roman"/>
          <w:sz w:val="24"/>
          <w:szCs w:val="24"/>
          <w:lang w:eastAsia="hr-HR"/>
        </w:rPr>
        <w:t>(1) Postotak oštećenja organizma utvrđuje se trajno ili privremeno.</w:t>
      </w:r>
    </w:p>
    <w:p w14:paraId="52B9D387" w14:textId="77777777" w:rsidR="00567E40" w:rsidRDefault="00567E40" w:rsidP="00567E40">
      <w:pPr>
        <w:spacing w:after="0" w:line="240" w:lineRule="auto"/>
        <w:ind w:firstLine="1418"/>
        <w:jc w:val="both"/>
        <w:rPr>
          <w:rFonts w:ascii="Times New Roman" w:eastAsia="Times New Roman" w:hAnsi="Times New Roman" w:cs="Times New Roman"/>
          <w:sz w:val="24"/>
          <w:szCs w:val="24"/>
          <w:lang w:eastAsia="hr-HR"/>
        </w:rPr>
      </w:pPr>
    </w:p>
    <w:p w14:paraId="3DF4B5AA" w14:textId="77777777" w:rsidR="00745E79" w:rsidRPr="0049267D" w:rsidRDefault="00745E79" w:rsidP="00567E40">
      <w:pPr>
        <w:spacing w:after="0" w:line="240" w:lineRule="auto"/>
        <w:ind w:firstLine="1418"/>
        <w:jc w:val="both"/>
        <w:rPr>
          <w:rFonts w:ascii="Times New Roman" w:eastAsia="Times New Roman" w:hAnsi="Times New Roman" w:cs="Times New Roman"/>
          <w:sz w:val="24"/>
          <w:szCs w:val="24"/>
          <w:lang w:eastAsia="hr-HR"/>
        </w:rPr>
      </w:pPr>
      <w:r w:rsidRPr="0049267D">
        <w:rPr>
          <w:rFonts w:ascii="Times New Roman" w:eastAsia="Times New Roman" w:hAnsi="Times New Roman" w:cs="Times New Roman"/>
          <w:sz w:val="24"/>
          <w:szCs w:val="24"/>
          <w:lang w:eastAsia="hr-HR"/>
        </w:rPr>
        <w:t xml:space="preserve">(2) Privremeni postotak oštećenja organizma utvrđuje se samo ako je to navedeno uz pojedinu točku Liste </w:t>
      </w:r>
      <w:r w:rsidR="00952F77" w:rsidRPr="0049267D">
        <w:rPr>
          <w:rFonts w:ascii="Times New Roman" w:eastAsia="Times New Roman" w:hAnsi="Times New Roman" w:cs="Times New Roman"/>
          <w:sz w:val="24"/>
          <w:szCs w:val="24"/>
          <w:lang w:eastAsia="hr-HR"/>
        </w:rPr>
        <w:t>I</w:t>
      </w:r>
      <w:r w:rsidRPr="0049267D">
        <w:rPr>
          <w:rFonts w:ascii="Times New Roman" w:eastAsia="Times New Roman" w:hAnsi="Times New Roman" w:cs="Times New Roman"/>
          <w:sz w:val="24"/>
          <w:szCs w:val="24"/>
          <w:lang w:eastAsia="hr-HR"/>
        </w:rPr>
        <w:t>II ili ako postoje izgledi da će se oštećenje organizma invalida u znatnoj mjeri poboljšati primjenom bilo kojega medicinskog postupka (operativni zahvati, medicinska i fizikalna rehabilitacija, terapija lijekovima i drugo). Privremenost ocjene vezana uz pojedinu točku iz Liste I</w:t>
      </w:r>
      <w:r w:rsidR="00952F77" w:rsidRPr="0049267D">
        <w:rPr>
          <w:rFonts w:ascii="Times New Roman" w:eastAsia="Times New Roman" w:hAnsi="Times New Roman" w:cs="Times New Roman"/>
          <w:sz w:val="24"/>
          <w:szCs w:val="24"/>
          <w:lang w:eastAsia="hr-HR"/>
        </w:rPr>
        <w:t>I</w:t>
      </w:r>
      <w:r w:rsidRPr="0049267D">
        <w:rPr>
          <w:rFonts w:ascii="Times New Roman" w:eastAsia="Times New Roman" w:hAnsi="Times New Roman" w:cs="Times New Roman"/>
          <w:sz w:val="24"/>
          <w:szCs w:val="24"/>
          <w:lang w:eastAsia="hr-HR"/>
        </w:rPr>
        <w:t>I računa se od prve ocjene oštećenja organizma koja je temelj za donošenje konačnoga rješenja o priznavanju statusa na temelju propisa o zaštiti vojnih i civilnih invalida rata.</w:t>
      </w:r>
    </w:p>
    <w:p w14:paraId="6FEA0981" w14:textId="77777777" w:rsidR="00745E79" w:rsidRPr="0049267D" w:rsidRDefault="00745E79" w:rsidP="0049267D">
      <w:pPr>
        <w:spacing w:after="0" w:line="240" w:lineRule="auto"/>
        <w:jc w:val="both"/>
        <w:rPr>
          <w:rFonts w:ascii="Times New Roman" w:hAnsi="Times New Roman" w:cs="Times New Roman"/>
          <w:sz w:val="24"/>
          <w:szCs w:val="24"/>
        </w:rPr>
      </w:pPr>
    </w:p>
    <w:p w14:paraId="007B9666" w14:textId="77777777" w:rsidR="00745E79" w:rsidRPr="00567E40" w:rsidRDefault="00745E79" w:rsidP="0049267D">
      <w:pPr>
        <w:spacing w:after="0" w:line="240" w:lineRule="auto"/>
        <w:jc w:val="center"/>
        <w:rPr>
          <w:rFonts w:ascii="Times New Roman" w:eastAsia="Times New Roman" w:hAnsi="Times New Roman" w:cs="Times New Roman"/>
          <w:b/>
          <w:sz w:val="24"/>
          <w:szCs w:val="24"/>
          <w:lang w:eastAsia="hr-HR"/>
        </w:rPr>
      </w:pPr>
      <w:r w:rsidRPr="00567E40">
        <w:rPr>
          <w:rFonts w:ascii="Times New Roman" w:eastAsia="Times New Roman" w:hAnsi="Times New Roman" w:cs="Times New Roman"/>
          <w:b/>
          <w:sz w:val="24"/>
          <w:szCs w:val="24"/>
          <w:lang w:eastAsia="hr-HR"/>
        </w:rPr>
        <w:t xml:space="preserve">Članak </w:t>
      </w:r>
      <w:r w:rsidR="00CC4EFF" w:rsidRPr="00567E40">
        <w:rPr>
          <w:rFonts w:ascii="Times New Roman" w:eastAsia="Times New Roman" w:hAnsi="Times New Roman" w:cs="Times New Roman"/>
          <w:b/>
          <w:sz w:val="24"/>
          <w:szCs w:val="24"/>
          <w:lang w:eastAsia="hr-HR"/>
        </w:rPr>
        <w:t>3</w:t>
      </w:r>
      <w:r w:rsidR="005C1277" w:rsidRPr="00567E40">
        <w:rPr>
          <w:rFonts w:ascii="Times New Roman" w:eastAsia="Times New Roman" w:hAnsi="Times New Roman" w:cs="Times New Roman"/>
          <w:b/>
          <w:sz w:val="24"/>
          <w:szCs w:val="24"/>
          <w:lang w:eastAsia="hr-HR"/>
        </w:rPr>
        <w:t>9</w:t>
      </w:r>
      <w:r w:rsidRPr="00567E40">
        <w:rPr>
          <w:rFonts w:ascii="Times New Roman" w:eastAsia="Times New Roman" w:hAnsi="Times New Roman" w:cs="Times New Roman"/>
          <w:b/>
          <w:sz w:val="24"/>
          <w:szCs w:val="24"/>
          <w:lang w:eastAsia="hr-HR"/>
        </w:rPr>
        <w:t>.</w:t>
      </w:r>
    </w:p>
    <w:p w14:paraId="20457656" w14:textId="77777777" w:rsidR="00745E79" w:rsidRPr="0049267D" w:rsidRDefault="00745E79" w:rsidP="0049267D">
      <w:pPr>
        <w:spacing w:after="0" w:line="240" w:lineRule="auto"/>
        <w:jc w:val="center"/>
        <w:rPr>
          <w:rFonts w:ascii="Times New Roman" w:eastAsia="Times New Roman" w:hAnsi="Times New Roman" w:cs="Times New Roman"/>
          <w:sz w:val="24"/>
          <w:szCs w:val="24"/>
          <w:lang w:eastAsia="hr-HR"/>
        </w:rPr>
      </w:pPr>
    </w:p>
    <w:p w14:paraId="23D98C53" w14:textId="77777777" w:rsidR="00745E79" w:rsidRPr="0049267D" w:rsidRDefault="00745E79" w:rsidP="00567E40">
      <w:pPr>
        <w:spacing w:after="0" w:line="240" w:lineRule="auto"/>
        <w:ind w:firstLine="1418"/>
        <w:jc w:val="both"/>
        <w:rPr>
          <w:rFonts w:ascii="Times New Roman" w:eastAsia="Times New Roman" w:hAnsi="Times New Roman" w:cs="Times New Roman"/>
          <w:sz w:val="24"/>
          <w:szCs w:val="24"/>
          <w:lang w:eastAsia="hr-HR"/>
        </w:rPr>
      </w:pPr>
      <w:r w:rsidRPr="0049267D">
        <w:rPr>
          <w:rFonts w:ascii="Times New Roman" w:eastAsia="Times New Roman" w:hAnsi="Times New Roman" w:cs="Times New Roman"/>
          <w:sz w:val="24"/>
          <w:szCs w:val="24"/>
          <w:lang w:eastAsia="hr-HR"/>
        </w:rPr>
        <w:t>Ako oštećenje organizma nije predviđeno ovom Uredbom, odnosno Listom I</w:t>
      </w:r>
      <w:r w:rsidR="00952F77" w:rsidRPr="0049267D">
        <w:rPr>
          <w:rFonts w:ascii="Times New Roman" w:eastAsia="Times New Roman" w:hAnsi="Times New Roman" w:cs="Times New Roman"/>
          <w:sz w:val="24"/>
          <w:szCs w:val="24"/>
          <w:lang w:eastAsia="hr-HR"/>
        </w:rPr>
        <w:t>I</w:t>
      </w:r>
      <w:r w:rsidRPr="0049267D">
        <w:rPr>
          <w:rFonts w:ascii="Times New Roman" w:eastAsia="Times New Roman" w:hAnsi="Times New Roman" w:cs="Times New Roman"/>
          <w:sz w:val="24"/>
          <w:szCs w:val="24"/>
          <w:lang w:eastAsia="hr-HR"/>
        </w:rPr>
        <w:t>I, postotak oštećenja organizma utvrđuje se prema načelima medicinske znanosti i analognom primjenom odredaba ove Uredbe, odnosno Liste I</w:t>
      </w:r>
      <w:r w:rsidR="00952F77" w:rsidRPr="0049267D">
        <w:rPr>
          <w:rFonts w:ascii="Times New Roman" w:eastAsia="Times New Roman" w:hAnsi="Times New Roman" w:cs="Times New Roman"/>
          <w:sz w:val="24"/>
          <w:szCs w:val="24"/>
          <w:lang w:eastAsia="hr-HR"/>
        </w:rPr>
        <w:t>I</w:t>
      </w:r>
      <w:r w:rsidRPr="0049267D">
        <w:rPr>
          <w:rFonts w:ascii="Times New Roman" w:eastAsia="Times New Roman" w:hAnsi="Times New Roman" w:cs="Times New Roman"/>
          <w:sz w:val="24"/>
          <w:szCs w:val="24"/>
          <w:lang w:eastAsia="hr-HR"/>
        </w:rPr>
        <w:t xml:space="preserve">I, koje se </w:t>
      </w:r>
      <w:r w:rsidRPr="0049267D">
        <w:rPr>
          <w:rFonts w:ascii="Times New Roman" w:eastAsia="Times New Roman" w:hAnsi="Times New Roman" w:cs="Times New Roman"/>
          <w:sz w:val="24"/>
          <w:szCs w:val="24"/>
          <w:lang w:eastAsia="hr-HR"/>
        </w:rPr>
        <w:lastRenderedPageBreak/>
        <w:t xml:space="preserve">odnose na slična oštećenja s tim da se može utvrditi i manji postotak od postotka predviđenoga u Listi </w:t>
      </w:r>
      <w:r w:rsidR="00952F77" w:rsidRPr="0049267D">
        <w:rPr>
          <w:rFonts w:ascii="Times New Roman" w:eastAsia="Times New Roman" w:hAnsi="Times New Roman" w:cs="Times New Roman"/>
          <w:sz w:val="24"/>
          <w:szCs w:val="24"/>
          <w:lang w:eastAsia="hr-HR"/>
        </w:rPr>
        <w:t>I</w:t>
      </w:r>
      <w:r w:rsidRPr="0049267D">
        <w:rPr>
          <w:rFonts w:ascii="Times New Roman" w:eastAsia="Times New Roman" w:hAnsi="Times New Roman" w:cs="Times New Roman"/>
          <w:sz w:val="24"/>
          <w:szCs w:val="24"/>
          <w:lang w:eastAsia="hr-HR"/>
        </w:rPr>
        <w:t>II za analogno oštećenje organizma.</w:t>
      </w:r>
    </w:p>
    <w:p w14:paraId="6BE90B47" w14:textId="77777777" w:rsidR="00745E79" w:rsidRPr="0049267D" w:rsidRDefault="00745E79" w:rsidP="0049267D">
      <w:pPr>
        <w:spacing w:after="0" w:line="240" w:lineRule="auto"/>
        <w:jc w:val="both"/>
        <w:rPr>
          <w:rFonts w:ascii="Times New Roman" w:eastAsia="Times New Roman" w:hAnsi="Times New Roman" w:cs="Times New Roman"/>
          <w:sz w:val="24"/>
          <w:szCs w:val="24"/>
          <w:lang w:eastAsia="hr-HR"/>
        </w:rPr>
      </w:pPr>
    </w:p>
    <w:p w14:paraId="6662910C" w14:textId="77777777" w:rsidR="00745E79" w:rsidRPr="00567E40" w:rsidRDefault="00745E79" w:rsidP="0049267D">
      <w:pPr>
        <w:spacing w:after="0" w:line="240" w:lineRule="auto"/>
        <w:jc w:val="center"/>
        <w:rPr>
          <w:rFonts w:ascii="Times New Roman" w:eastAsia="Times New Roman" w:hAnsi="Times New Roman" w:cs="Times New Roman"/>
          <w:b/>
          <w:sz w:val="24"/>
          <w:szCs w:val="24"/>
          <w:lang w:eastAsia="hr-HR"/>
        </w:rPr>
      </w:pPr>
      <w:r w:rsidRPr="00567E40">
        <w:rPr>
          <w:rFonts w:ascii="Times New Roman" w:eastAsia="Times New Roman" w:hAnsi="Times New Roman" w:cs="Times New Roman"/>
          <w:b/>
          <w:sz w:val="24"/>
          <w:szCs w:val="24"/>
          <w:lang w:eastAsia="hr-HR"/>
        </w:rPr>
        <w:t xml:space="preserve">Članak </w:t>
      </w:r>
      <w:r w:rsidR="005C1277" w:rsidRPr="00567E40">
        <w:rPr>
          <w:rFonts w:ascii="Times New Roman" w:eastAsia="Times New Roman" w:hAnsi="Times New Roman" w:cs="Times New Roman"/>
          <w:b/>
          <w:sz w:val="24"/>
          <w:szCs w:val="24"/>
          <w:lang w:eastAsia="hr-HR"/>
        </w:rPr>
        <w:t>40</w:t>
      </w:r>
      <w:r w:rsidRPr="00567E40">
        <w:rPr>
          <w:rFonts w:ascii="Times New Roman" w:eastAsia="Times New Roman" w:hAnsi="Times New Roman" w:cs="Times New Roman"/>
          <w:b/>
          <w:sz w:val="24"/>
          <w:szCs w:val="24"/>
          <w:lang w:eastAsia="hr-HR"/>
        </w:rPr>
        <w:t>.</w:t>
      </w:r>
    </w:p>
    <w:p w14:paraId="6E637151" w14:textId="77777777" w:rsidR="00745E79" w:rsidRPr="0049267D" w:rsidRDefault="00745E79" w:rsidP="0049267D">
      <w:pPr>
        <w:spacing w:after="0" w:line="240" w:lineRule="auto"/>
        <w:jc w:val="center"/>
        <w:rPr>
          <w:rFonts w:ascii="Times New Roman" w:eastAsia="Times New Roman" w:hAnsi="Times New Roman" w:cs="Times New Roman"/>
          <w:sz w:val="24"/>
          <w:szCs w:val="24"/>
          <w:lang w:eastAsia="hr-HR"/>
        </w:rPr>
      </w:pPr>
    </w:p>
    <w:p w14:paraId="77FF2935" w14:textId="77777777" w:rsidR="00745E79" w:rsidRPr="0049267D" w:rsidRDefault="00745E79" w:rsidP="00567E40">
      <w:pPr>
        <w:spacing w:after="0" w:line="240" w:lineRule="auto"/>
        <w:ind w:firstLine="1418"/>
        <w:jc w:val="both"/>
        <w:rPr>
          <w:rFonts w:ascii="Times New Roman" w:eastAsia="Times New Roman" w:hAnsi="Times New Roman" w:cs="Times New Roman"/>
          <w:sz w:val="24"/>
          <w:szCs w:val="24"/>
          <w:lang w:eastAsia="hr-HR"/>
        </w:rPr>
      </w:pPr>
      <w:r w:rsidRPr="0049267D">
        <w:rPr>
          <w:rFonts w:ascii="Times New Roman" w:eastAsia="Times New Roman" w:hAnsi="Times New Roman" w:cs="Times New Roman"/>
          <w:sz w:val="24"/>
          <w:szCs w:val="24"/>
          <w:lang w:eastAsia="hr-HR"/>
        </w:rPr>
        <w:t>Vojni i civilni invalidi rata kod kojih u vezi s utvrđenim oštećenjem organizma nastanu oštećenja organizma: kirurško odstranjivanje organa, kirurški zahvati na vitalnim organima, trajna dekompenzacija srca, jetre, pluća, bubrega, gušterače i paralize živaca, aktivna tuberkuloza te gubitak ili teško oštećenje parnoga organa mogu, na osnovu tih oštećenja, podnijeti zahtjev za utvrđivanje novoga postotka oštećenja organizma prije isteka roka utvrđenog propis</w:t>
      </w:r>
      <w:r w:rsidR="005C6252" w:rsidRPr="0049267D">
        <w:rPr>
          <w:rFonts w:ascii="Times New Roman" w:eastAsia="Times New Roman" w:hAnsi="Times New Roman" w:cs="Times New Roman"/>
          <w:sz w:val="24"/>
          <w:szCs w:val="24"/>
          <w:lang w:eastAsia="hr-HR"/>
        </w:rPr>
        <w:t>om</w:t>
      </w:r>
      <w:r w:rsidRPr="0049267D">
        <w:rPr>
          <w:rFonts w:ascii="Times New Roman" w:eastAsia="Times New Roman" w:hAnsi="Times New Roman" w:cs="Times New Roman"/>
          <w:sz w:val="24"/>
          <w:szCs w:val="24"/>
          <w:lang w:eastAsia="hr-HR"/>
        </w:rPr>
        <w:t xml:space="preserve"> o zaštiti vojnih i civilnih invalida rata, što se dokazuje otpusnim pismom bolnice ili drugom odgovarajućom medicinskom dokumentacijom.</w:t>
      </w:r>
    </w:p>
    <w:p w14:paraId="12DCCEF7" w14:textId="77777777" w:rsidR="00745E79" w:rsidRPr="0049267D" w:rsidRDefault="00745E79" w:rsidP="0049267D">
      <w:pPr>
        <w:spacing w:after="0" w:line="240" w:lineRule="auto"/>
        <w:jc w:val="both"/>
        <w:rPr>
          <w:rFonts w:ascii="Times New Roman" w:eastAsia="Times New Roman" w:hAnsi="Times New Roman" w:cs="Times New Roman"/>
          <w:sz w:val="24"/>
          <w:szCs w:val="24"/>
          <w:lang w:eastAsia="hr-HR"/>
        </w:rPr>
      </w:pPr>
    </w:p>
    <w:p w14:paraId="3BFCA52F" w14:textId="77777777" w:rsidR="00745E79" w:rsidRPr="001D233A" w:rsidRDefault="00745E79" w:rsidP="0049267D">
      <w:pPr>
        <w:spacing w:after="0" w:line="240" w:lineRule="auto"/>
        <w:jc w:val="center"/>
        <w:rPr>
          <w:rFonts w:ascii="Times New Roman" w:eastAsia="Times New Roman" w:hAnsi="Times New Roman" w:cs="Times New Roman"/>
          <w:b/>
          <w:sz w:val="24"/>
          <w:szCs w:val="24"/>
          <w:lang w:eastAsia="hr-HR"/>
        </w:rPr>
      </w:pPr>
      <w:r w:rsidRPr="001D233A">
        <w:rPr>
          <w:rFonts w:ascii="Times New Roman" w:eastAsia="Times New Roman" w:hAnsi="Times New Roman" w:cs="Times New Roman"/>
          <w:b/>
          <w:sz w:val="24"/>
          <w:szCs w:val="24"/>
          <w:lang w:eastAsia="hr-HR"/>
        </w:rPr>
        <w:t>Članak 4</w:t>
      </w:r>
      <w:r w:rsidR="005C1277" w:rsidRPr="001D233A">
        <w:rPr>
          <w:rFonts w:ascii="Times New Roman" w:eastAsia="Times New Roman" w:hAnsi="Times New Roman" w:cs="Times New Roman"/>
          <w:b/>
          <w:sz w:val="24"/>
          <w:szCs w:val="24"/>
          <w:lang w:eastAsia="hr-HR"/>
        </w:rPr>
        <w:t>1</w:t>
      </w:r>
      <w:r w:rsidRPr="001D233A">
        <w:rPr>
          <w:rFonts w:ascii="Times New Roman" w:eastAsia="Times New Roman" w:hAnsi="Times New Roman" w:cs="Times New Roman"/>
          <w:b/>
          <w:sz w:val="24"/>
          <w:szCs w:val="24"/>
          <w:lang w:eastAsia="hr-HR"/>
        </w:rPr>
        <w:t>.</w:t>
      </w:r>
    </w:p>
    <w:p w14:paraId="6659D28A" w14:textId="77777777" w:rsidR="00745E79" w:rsidRPr="0049267D" w:rsidRDefault="00745E79" w:rsidP="0049267D">
      <w:pPr>
        <w:spacing w:after="0" w:line="240" w:lineRule="auto"/>
        <w:jc w:val="center"/>
        <w:rPr>
          <w:rFonts w:ascii="Times New Roman" w:eastAsia="Times New Roman" w:hAnsi="Times New Roman" w:cs="Times New Roman"/>
          <w:sz w:val="24"/>
          <w:szCs w:val="24"/>
          <w:highlight w:val="yellow"/>
          <w:lang w:eastAsia="hr-HR"/>
        </w:rPr>
      </w:pPr>
    </w:p>
    <w:p w14:paraId="1EEEE980" w14:textId="77777777" w:rsidR="00745E79" w:rsidRPr="0049267D" w:rsidRDefault="00745E79" w:rsidP="001D233A">
      <w:pPr>
        <w:spacing w:after="0" w:line="240" w:lineRule="auto"/>
        <w:ind w:firstLine="1418"/>
        <w:jc w:val="both"/>
        <w:rPr>
          <w:rFonts w:ascii="Times New Roman" w:eastAsia="Times New Roman" w:hAnsi="Times New Roman" w:cs="Times New Roman"/>
          <w:sz w:val="24"/>
          <w:szCs w:val="24"/>
          <w:lang w:eastAsia="hr-HR"/>
        </w:rPr>
      </w:pPr>
      <w:r w:rsidRPr="0049267D">
        <w:rPr>
          <w:rFonts w:ascii="Times New Roman" w:eastAsia="Times New Roman" w:hAnsi="Times New Roman" w:cs="Times New Roman"/>
          <w:sz w:val="24"/>
          <w:szCs w:val="24"/>
          <w:lang w:eastAsia="hr-HR"/>
        </w:rPr>
        <w:t>(1) Kada se utvrđuje postotak oštećenja organizma za utvrđivanje svojstva vojnog i civilnog invalida rata zbog pogoršanja ranije nastale bolesti odnosno zbog ispoljenja bolesti nepoznate, odnosno nedovoljno poznate etiologije, uzima se odgovarajući postotak od cjelokupnog oštećenja organizma, imajući u vidu prirodu bolesti i njen razvitak, trajanje i težinu okolnosti odnosno napora koji su utjecali na njeno pogoršanje, odnosno ispoljenje.</w:t>
      </w:r>
    </w:p>
    <w:p w14:paraId="4E80A685" w14:textId="77777777" w:rsidR="001D233A" w:rsidRDefault="001D233A" w:rsidP="001D233A">
      <w:pPr>
        <w:spacing w:after="0" w:line="240" w:lineRule="auto"/>
        <w:ind w:firstLine="1418"/>
        <w:jc w:val="both"/>
        <w:rPr>
          <w:rFonts w:ascii="Times New Roman" w:eastAsia="Times New Roman" w:hAnsi="Times New Roman" w:cs="Times New Roman"/>
          <w:sz w:val="24"/>
          <w:szCs w:val="24"/>
          <w:lang w:eastAsia="hr-HR"/>
        </w:rPr>
      </w:pPr>
    </w:p>
    <w:p w14:paraId="3881200C" w14:textId="77777777" w:rsidR="00745E79" w:rsidRPr="0049267D" w:rsidRDefault="00745E79" w:rsidP="001D233A">
      <w:pPr>
        <w:spacing w:after="0" w:line="240" w:lineRule="auto"/>
        <w:ind w:firstLine="1418"/>
        <w:jc w:val="both"/>
        <w:rPr>
          <w:rFonts w:ascii="Times New Roman" w:eastAsia="Times New Roman" w:hAnsi="Times New Roman" w:cs="Times New Roman"/>
          <w:sz w:val="24"/>
          <w:szCs w:val="24"/>
          <w:lang w:eastAsia="hr-HR"/>
        </w:rPr>
      </w:pPr>
      <w:r w:rsidRPr="0049267D">
        <w:rPr>
          <w:rFonts w:ascii="Times New Roman" w:eastAsia="Times New Roman" w:hAnsi="Times New Roman" w:cs="Times New Roman"/>
          <w:sz w:val="24"/>
          <w:szCs w:val="24"/>
          <w:lang w:eastAsia="hr-HR"/>
        </w:rPr>
        <w:t xml:space="preserve">(2) Kada se u slučajevima iz stavka 1. ovoga članka utvrđuje novi postotak oštećenja organizma sukladno odredbi članka </w:t>
      </w:r>
      <w:r w:rsidR="005C1277" w:rsidRPr="0049267D">
        <w:rPr>
          <w:rFonts w:ascii="Times New Roman" w:eastAsia="Times New Roman" w:hAnsi="Times New Roman" w:cs="Times New Roman"/>
          <w:sz w:val="24"/>
          <w:szCs w:val="24"/>
          <w:lang w:eastAsia="hr-HR"/>
        </w:rPr>
        <w:t>40</w:t>
      </w:r>
      <w:r w:rsidRPr="0049267D">
        <w:rPr>
          <w:rFonts w:ascii="Times New Roman" w:eastAsia="Times New Roman" w:hAnsi="Times New Roman" w:cs="Times New Roman"/>
          <w:sz w:val="24"/>
          <w:szCs w:val="24"/>
          <w:lang w:eastAsia="hr-HR"/>
        </w:rPr>
        <w:t>. ove Uredbe, vijeć</w:t>
      </w:r>
      <w:r w:rsidR="00161044" w:rsidRPr="0049267D">
        <w:rPr>
          <w:rFonts w:ascii="Times New Roman" w:eastAsia="Times New Roman" w:hAnsi="Times New Roman" w:cs="Times New Roman"/>
          <w:sz w:val="24"/>
          <w:szCs w:val="24"/>
          <w:lang w:eastAsia="hr-HR"/>
        </w:rPr>
        <w:t>e</w:t>
      </w:r>
      <w:r w:rsidRPr="0049267D">
        <w:rPr>
          <w:rFonts w:ascii="Times New Roman" w:eastAsia="Times New Roman" w:hAnsi="Times New Roman" w:cs="Times New Roman"/>
          <w:sz w:val="24"/>
          <w:szCs w:val="24"/>
          <w:lang w:eastAsia="hr-HR"/>
        </w:rPr>
        <w:t xml:space="preserve"> vještaka prvo utvrđuje jesu li ispunjeni za to propisani uvjeti, ako utvrdi da jesu, utvrđuje novi postotak oštećenja organizma uz obvezno obrazloženje da se radi o oštećenjima iz članka </w:t>
      </w:r>
      <w:r w:rsidR="005C1277" w:rsidRPr="0049267D">
        <w:rPr>
          <w:rFonts w:ascii="Times New Roman" w:eastAsia="Times New Roman" w:hAnsi="Times New Roman" w:cs="Times New Roman"/>
          <w:sz w:val="24"/>
          <w:szCs w:val="24"/>
          <w:lang w:eastAsia="hr-HR"/>
        </w:rPr>
        <w:t>40</w:t>
      </w:r>
      <w:r w:rsidRPr="0049267D">
        <w:rPr>
          <w:rFonts w:ascii="Times New Roman" w:eastAsia="Times New Roman" w:hAnsi="Times New Roman" w:cs="Times New Roman"/>
          <w:sz w:val="24"/>
          <w:szCs w:val="24"/>
          <w:lang w:eastAsia="hr-HR"/>
        </w:rPr>
        <w:t xml:space="preserve">. ove Uredbe. Ako vijeće vještaka utvrdi da nisu ispunjeni propisani uvjeti za utvrđivanje novog postotka tjelesnog oštećenja, jer se ne radi o oštećenjima navedenim u članku </w:t>
      </w:r>
      <w:r w:rsidR="005C1277" w:rsidRPr="0049267D">
        <w:rPr>
          <w:rFonts w:ascii="Times New Roman" w:eastAsia="Times New Roman" w:hAnsi="Times New Roman" w:cs="Times New Roman"/>
          <w:sz w:val="24"/>
          <w:szCs w:val="24"/>
          <w:lang w:eastAsia="hr-HR"/>
        </w:rPr>
        <w:t>40</w:t>
      </w:r>
      <w:r w:rsidRPr="0049267D">
        <w:rPr>
          <w:rFonts w:ascii="Times New Roman" w:eastAsia="Times New Roman" w:hAnsi="Times New Roman" w:cs="Times New Roman"/>
          <w:sz w:val="24"/>
          <w:szCs w:val="24"/>
          <w:lang w:eastAsia="hr-HR"/>
        </w:rPr>
        <w:t>. ove Uredbe, o tome će dati svoje mišljenje i obrazloženje.</w:t>
      </w:r>
    </w:p>
    <w:p w14:paraId="4CB73D22" w14:textId="77777777" w:rsidR="00745E79" w:rsidRPr="0049267D" w:rsidRDefault="00745E79" w:rsidP="0049267D">
      <w:pPr>
        <w:spacing w:after="0" w:line="240" w:lineRule="auto"/>
        <w:jc w:val="both"/>
        <w:rPr>
          <w:rFonts w:ascii="Times New Roman" w:eastAsia="Times New Roman" w:hAnsi="Times New Roman" w:cs="Times New Roman"/>
          <w:sz w:val="24"/>
          <w:szCs w:val="24"/>
          <w:highlight w:val="yellow"/>
          <w:lang w:eastAsia="hr-HR"/>
        </w:rPr>
      </w:pPr>
    </w:p>
    <w:p w14:paraId="2CB113D9" w14:textId="77777777" w:rsidR="00745E79" w:rsidRPr="00E94598" w:rsidRDefault="00745E79" w:rsidP="00745E79">
      <w:pPr>
        <w:spacing w:after="0" w:line="240" w:lineRule="auto"/>
        <w:jc w:val="center"/>
        <w:rPr>
          <w:rFonts w:ascii="Times New Roman" w:eastAsia="Times New Roman" w:hAnsi="Times New Roman" w:cs="Times New Roman"/>
          <w:sz w:val="24"/>
          <w:szCs w:val="24"/>
          <w:lang w:eastAsia="hr-HR"/>
        </w:rPr>
      </w:pPr>
      <w:r w:rsidRPr="00E94598">
        <w:rPr>
          <w:rFonts w:ascii="Times New Roman" w:eastAsia="Times New Roman" w:hAnsi="Times New Roman" w:cs="Times New Roman"/>
          <w:sz w:val="24"/>
          <w:szCs w:val="24"/>
          <w:lang w:eastAsia="hr-HR"/>
        </w:rPr>
        <w:t xml:space="preserve">POGLAVLJE II. </w:t>
      </w:r>
    </w:p>
    <w:p w14:paraId="20534526" w14:textId="77777777" w:rsidR="00745E79" w:rsidRPr="00E94598" w:rsidRDefault="00745E79" w:rsidP="00745E79">
      <w:pPr>
        <w:spacing w:after="0" w:line="240" w:lineRule="auto"/>
        <w:jc w:val="center"/>
        <w:rPr>
          <w:rFonts w:ascii="Times New Roman" w:eastAsia="Times New Roman" w:hAnsi="Times New Roman" w:cs="Times New Roman"/>
          <w:sz w:val="24"/>
          <w:szCs w:val="24"/>
          <w:lang w:eastAsia="hr-HR"/>
        </w:rPr>
      </w:pPr>
      <w:r w:rsidRPr="00E94598">
        <w:rPr>
          <w:rFonts w:ascii="Times New Roman" w:eastAsia="Times New Roman" w:hAnsi="Times New Roman" w:cs="Times New Roman"/>
          <w:sz w:val="24"/>
          <w:szCs w:val="24"/>
          <w:lang w:eastAsia="hr-HR"/>
        </w:rPr>
        <w:t>VJEŠTAČENJE I UTVRĐIVANJE OŠTEĆENJA ORGANIZMA NA TEMELJU KOJIH SE OSTVARUJE PRAVO NA ORTOPEDSKI DO</w:t>
      </w:r>
      <w:r w:rsidR="00A97D60">
        <w:rPr>
          <w:rFonts w:ascii="Times New Roman" w:eastAsia="Times New Roman" w:hAnsi="Times New Roman" w:cs="Times New Roman"/>
          <w:sz w:val="24"/>
          <w:szCs w:val="24"/>
          <w:lang w:eastAsia="hr-HR"/>
        </w:rPr>
        <w:t>DA</w:t>
      </w:r>
      <w:r w:rsidRPr="00E94598">
        <w:rPr>
          <w:rFonts w:ascii="Times New Roman" w:eastAsia="Times New Roman" w:hAnsi="Times New Roman" w:cs="Times New Roman"/>
          <w:sz w:val="24"/>
          <w:szCs w:val="24"/>
          <w:lang w:eastAsia="hr-HR"/>
        </w:rPr>
        <w:t>TAK I RAZVRSTAVANJE TIH OŠTEĆENJA U STUPNJEVE</w:t>
      </w:r>
    </w:p>
    <w:p w14:paraId="35908A10" w14:textId="77777777" w:rsidR="00745E79" w:rsidRPr="00E94598" w:rsidRDefault="00745E79" w:rsidP="00B839FA">
      <w:pPr>
        <w:spacing w:after="0" w:line="240" w:lineRule="auto"/>
        <w:jc w:val="center"/>
        <w:rPr>
          <w:rFonts w:ascii="Times New Roman" w:eastAsia="Times New Roman" w:hAnsi="Times New Roman" w:cs="Times New Roman"/>
          <w:sz w:val="24"/>
          <w:szCs w:val="24"/>
          <w:lang w:eastAsia="hr-HR"/>
        </w:rPr>
      </w:pPr>
    </w:p>
    <w:p w14:paraId="050D57B1" w14:textId="77777777" w:rsidR="00745E79" w:rsidRPr="00796C49" w:rsidRDefault="00745E79" w:rsidP="00B839FA">
      <w:pPr>
        <w:spacing w:after="0" w:line="240" w:lineRule="auto"/>
        <w:jc w:val="center"/>
        <w:rPr>
          <w:rFonts w:ascii="Times New Roman" w:eastAsia="Times New Roman" w:hAnsi="Times New Roman" w:cs="Times New Roman"/>
          <w:b/>
          <w:sz w:val="24"/>
          <w:szCs w:val="24"/>
          <w:lang w:eastAsia="hr-HR"/>
        </w:rPr>
      </w:pPr>
      <w:r w:rsidRPr="00796C49">
        <w:rPr>
          <w:rFonts w:ascii="Times New Roman" w:eastAsia="Times New Roman" w:hAnsi="Times New Roman" w:cs="Times New Roman"/>
          <w:b/>
          <w:sz w:val="24"/>
          <w:szCs w:val="24"/>
          <w:lang w:eastAsia="hr-HR"/>
        </w:rPr>
        <w:t>Članak 4</w:t>
      </w:r>
      <w:r w:rsidR="005C1277" w:rsidRPr="00796C49">
        <w:rPr>
          <w:rFonts w:ascii="Times New Roman" w:eastAsia="Times New Roman" w:hAnsi="Times New Roman" w:cs="Times New Roman"/>
          <w:b/>
          <w:sz w:val="24"/>
          <w:szCs w:val="24"/>
          <w:lang w:eastAsia="hr-HR"/>
        </w:rPr>
        <w:t>2</w:t>
      </w:r>
      <w:r w:rsidRPr="00796C49">
        <w:rPr>
          <w:rFonts w:ascii="Times New Roman" w:eastAsia="Times New Roman" w:hAnsi="Times New Roman" w:cs="Times New Roman"/>
          <w:b/>
          <w:sz w:val="24"/>
          <w:szCs w:val="24"/>
          <w:lang w:eastAsia="hr-HR"/>
        </w:rPr>
        <w:t>.</w:t>
      </w:r>
    </w:p>
    <w:p w14:paraId="6BE9C68A" w14:textId="77777777" w:rsidR="00745E79" w:rsidRPr="00E94598" w:rsidRDefault="00745E79" w:rsidP="00B839FA">
      <w:pPr>
        <w:spacing w:after="0" w:line="240" w:lineRule="auto"/>
        <w:jc w:val="center"/>
        <w:rPr>
          <w:rFonts w:ascii="Times New Roman" w:eastAsia="Times New Roman" w:hAnsi="Times New Roman" w:cs="Times New Roman"/>
          <w:sz w:val="24"/>
          <w:szCs w:val="24"/>
          <w:lang w:eastAsia="hr-HR"/>
        </w:rPr>
      </w:pPr>
    </w:p>
    <w:p w14:paraId="0272808A" w14:textId="77777777" w:rsidR="00745E79" w:rsidRPr="00E94598" w:rsidRDefault="00E14EA8" w:rsidP="00B839FA">
      <w:pPr>
        <w:spacing w:after="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5D06B9">
        <w:rPr>
          <w:rFonts w:ascii="Times New Roman" w:eastAsia="Times New Roman" w:hAnsi="Times New Roman" w:cs="Times New Roman"/>
          <w:sz w:val="24"/>
          <w:szCs w:val="24"/>
          <w:lang w:eastAsia="hr-HR"/>
        </w:rPr>
        <w:t>O</w:t>
      </w:r>
      <w:r w:rsidR="005D06B9" w:rsidRPr="00E94598">
        <w:rPr>
          <w:rFonts w:ascii="Times New Roman" w:eastAsia="Times New Roman" w:hAnsi="Times New Roman" w:cs="Times New Roman"/>
          <w:sz w:val="24"/>
          <w:szCs w:val="24"/>
          <w:lang w:eastAsia="hr-HR"/>
        </w:rPr>
        <w:t>štećenj</w:t>
      </w:r>
      <w:r w:rsidR="005D06B9">
        <w:rPr>
          <w:rFonts w:ascii="Times New Roman" w:eastAsia="Times New Roman" w:hAnsi="Times New Roman" w:cs="Times New Roman"/>
          <w:sz w:val="24"/>
          <w:szCs w:val="24"/>
          <w:lang w:eastAsia="hr-HR"/>
        </w:rPr>
        <w:t>a</w:t>
      </w:r>
      <w:r w:rsidR="005D06B9" w:rsidRPr="00E94598">
        <w:rPr>
          <w:rFonts w:ascii="Times New Roman" w:eastAsia="Times New Roman" w:hAnsi="Times New Roman" w:cs="Times New Roman"/>
          <w:sz w:val="24"/>
          <w:szCs w:val="24"/>
          <w:lang w:eastAsia="hr-HR"/>
        </w:rPr>
        <w:t xml:space="preserve"> organizma </w:t>
      </w:r>
      <w:r w:rsidR="005D06B9">
        <w:rPr>
          <w:rFonts w:ascii="Times New Roman" w:eastAsia="Times New Roman" w:hAnsi="Times New Roman" w:cs="Times New Roman"/>
          <w:sz w:val="24"/>
          <w:szCs w:val="24"/>
          <w:lang w:eastAsia="hr-HR"/>
        </w:rPr>
        <w:t xml:space="preserve">prema </w:t>
      </w:r>
      <w:r w:rsidR="005D06B9" w:rsidRPr="00E94598">
        <w:rPr>
          <w:rFonts w:ascii="Times New Roman" w:eastAsia="Times New Roman" w:hAnsi="Times New Roman" w:cs="Times New Roman"/>
          <w:sz w:val="24"/>
          <w:szCs w:val="24"/>
          <w:lang w:eastAsia="hr-HR"/>
        </w:rPr>
        <w:t>propis</w:t>
      </w:r>
      <w:r w:rsidR="005D06B9">
        <w:rPr>
          <w:rFonts w:ascii="Times New Roman" w:eastAsia="Times New Roman" w:hAnsi="Times New Roman" w:cs="Times New Roman"/>
          <w:sz w:val="24"/>
          <w:szCs w:val="24"/>
          <w:lang w:eastAsia="hr-HR"/>
        </w:rPr>
        <w:t>u</w:t>
      </w:r>
      <w:r w:rsidR="005D06B9" w:rsidRPr="00E94598">
        <w:rPr>
          <w:rFonts w:ascii="Times New Roman" w:eastAsia="Times New Roman" w:hAnsi="Times New Roman" w:cs="Times New Roman"/>
          <w:sz w:val="24"/>
          <w:szCs w:val="24"/>
          <w:lang w:eastAsia="hr-HR"/>
        </w:rPr>
        <w:t xml:space="preserve"> o zaštiti vojnih i civilnih invalida rata</w:t>
      </w:r>
      <w:r w:rsidR="005D06B9">
        <w:rPr>
          <w:rFonts w:ascii="Times New Roman" w:eastAsia="Times New Roman" w:hAnsi="Times New Roman" w:cs="Times New Roman"/>
          <w:sz w:val="24"/>
          <w:szCs w:val="24"/>
          <w:lang w:eastAsia="hr-HR"/>
        </w:rPr>
        <w:t xml:space="preserve"> na temelju kojih se ostvaruje pravo </w:t>
      </w:r>
      <w:r w:rsidR="00745E79" w:rsidRPr="00E94598">
        <w:rPr>
          <w:rFonts w:ascii="Times New Roman" w:eastAsia="Times New Roman" w:hAnsi="Times New Roman" w:cs="Times New Roman"/>
          <w:sz w:val="24"/>
          <w:szCs w:val="24"/>
          <w:lang w:eastAsia="hr-HR"/>
        </w:rPr>
        <w:t>na ortopedski do</w:t>
      </w:r>
      <w:r w:rsidR="00A97D60">
        <w:rPr>
          <w:rFonts w:ascii="Times New Roman" w:eastAsia="Times New Roman" w:hAnsi="Times New Roman" w:cs="Times New Roman"/>
          <w:sz w:val="24"/>
          <w:szCs w:val="24"/>
          <w:lang w:eastAsia="hr-HR"/>
        </w:rPr>
        <w:t>da</w:t>
      </w:r>
      <w:r w:rsidR="00745E79" w:rsidRPr="00E94598">
        <w:rPr>
          <w:rFonts w:ascii="Times New Roman" w:eastAsia="Times New Roman" w:hAnsi="Times New Roman" w:cs="Times New Roman"/>
          <w:sz w:val="24"/>
          <w:szCs w:val="24"/>
          <w:lang w:eastAsia="hr-HR"/>
        </w:rPr>
        <w:t>tak razvrstava</w:t>
      </w:r>
      <w:r w:rsidR="005D06B9">
        <w:rPr>
          <w:rFonts w:ascii="Times New Roman" w:eastAsia="Times New Roman" w:hAnsi="Times New Roman" w:cs="Times New Roman"/>
          <w:sz w:val="24"/>
          <w:szCs w:val="24"/>
          <w:lang w:eastAsia="hr-HR"/>
        </w:rPr>
        <w:t xml:space="preserve"> se</w:t>
      </w:r>
      <w:r w:rsidR="00745E79" w:rsidRPr="00E94598">
        <w:rPr>
          <w:rFonts w:ascii="Times New Roman" w:eastAsia="Times New Roman" w:hAnsi="Times New Roman" w:cs="Times New Roman"/>
          <w:sz w:val="24"/>
          <w:szCs w:val="24"/>
          <w:lang w:eastAsia="hr-HR"/>
        </w:rPr>
        <w:t xml:space="preserve"> u četiri stupnja:</w:t>
      </w:r>
    </w:p>
    <w:p w14:paraId="7DB9F0E4" w14:textId="77777777" w:rsidR="00B839FA" w:rsidRDefault="00B839FA" w:rsidP="00B839FA">
      <w:pPr>
        <w:spacing w:after="0" w:line="240" w:lineRule="auto"/>
        <w:jc w:val="both"/>
        <w:rPr>
          <w:rFonts w:ascii="Times New Roman" w:eastAsia="Times New Roman" w:hAnsi="Times New Roman" w:cs="Times New Roman"/>
          <w:sz w:val="24"/>
          <w:szCs w:val="24"/>
          <w:lang w:eastAsia="hr-HR"/>
        </w:rPr>
      </w:pPr>
    </w:p>
    <w:p w14:paraId="615B54F6" w14:textId="77777777" w:rsidR="00745E79" w:rsidRPr="00E94598" w:rsidRDefault="002313D4" w:rsidP="00B839F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w:t>
      </w:r>
      <w:r w:rsidR="00745E79" w:rsidRPr="00E94598">
        <w:rPr>
          <w:rFonts w:ascii="Times New Roman" w:eastAsia="Times New Roman" w:hAnsi="Times New Roman" w:cs="Times New Roman"/>
          <w:sz w:val="24"/>
          <w:szCs w:val="24"/>
          <w:lang w:eastAsia="hr-HR"/>
        </w:rPr>
        <w:t xml:space="preserve"> I. stupanj:</w:t>
      </w:r>
    </w:p>
    <w:p w14:paraId="07D75523" w14:textId="77777777" w:rsidR="00745E79" w:rsidRPr="00E94598" w:rsidRDefault="002313D4" w:rsidP="00B839F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745E79" w:rsidRPr="00E94598">
        <w:rPr>
          <w:rFonts w:ascii="Times New Roman" w:eastAsia="Times New Roman" w:hAnsi="Times New Roman" w:cs="Times New Roman"/>
          <w:sz w:val="24"/>
          <w:szCs w:val="24"/>
          <w:lang w:eastAsia="hr-HR"/>
        </w:rPr>
        <w:t xml:space="preserve"> amputacija dvaju ili više ekstremiteta na osnovi kojih se utvrđuje oštećenje organizma I. skupine</w:t>
      </w:r>
    </w:p>
    <w:p w14:paraId="6AE9C52D" w14:textId="77777777" w:rsidR="00745E79" w:rsidRPr="00E94598" w:rsidRDefault="002313D4" w:rsidP="00B839F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2.</w:t>
      </w:r>
      <w:r w:rsidR="00745E79" w:rsidRPr="00E94598">
        <w:rPr>
          <w:rFonts w:ascii="Times New Roman" w:eastAsia="Times New Roman" w:hAnsi="Times New Roman" w:cs="Times New Roman"/>
          <w:sz w:val="24"/>
          <w:szCs w:val="24"/>
          <w:lang w:eastAsia="hr-HR"/>
        </w:rPr>
        <w:t xml:space="preserve"> oštećenje funkcije dvaju ili više ekstremiteta što je posljedica dobivene rane ili ozljede na osnovi kojih se utvrđuje oštećenje organizma 100%</w:t>
      </w:r>
    </w:p>
    <w:p w14:paraId="253E48A9" w14:textId="77777777" w:rsidR="00745E79" w:rsidRPr="00E94598" w:rsidRDefault="002313D4" w:rsidP="00B839F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745E79" w:rsidRPr="00E94598">
        <w:rPr>
          <w:rFonts w:ascii="Times New Roman" w:eastAsia="Times New Roman" w:hAnsi="Times New Roman" w:cs="Times New Roman"/>
          <w:sz w:val="24"/>
          <w:szCs w:val="24"/>
          <w:lang w:eastAsia="hr-HR"/>
        </w:rPr>
        <w:t xml:space="preserve"> potpuni gubitak vida na oba oka</w:t>
      </w:r>
    </w:p>
    <w:p w14:paraId="617631DE" w14:textId="77777777" w:rsidR="00745E79" w:rsidRPr="00E94598" w:rsidRDefault="002313D4" w:rsidP="00B839F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745E79" w:rsidRPr="00E94598">
        <w:rPr>
          <w:rFonts w:ascii="Times New Roman" w:eastAsia="Times New Roman" w:hAnsi="Times New Roman" w:cs="Times New Roman"/>
          <w:sz w:val="24"/>
          <w:szCs w:val="24"/>
          <w:lang w:eastAsia="hr-HR"/>
        </w:rPr>
        <w:t xml:space="preserve"> amputacija jedne noge u koljenu ili nadkoljenici ili jedne ruke u laktu ili nadlaktici.</w:t>
      </w:r>
    </w:p>
    <w:p w14:paraId="0E63ED84" w14:textId="77777777" w:rsidR="00B839FA" w:rsidRDefault="00B839FA" w:rsidP="00B839FA">
      <w:pPr>
        <w:spacing w:after="0" w:line="240" w:lineRule="auto"/>
        <w:jc w:val="both"/>
        <w:rPr>
          <w:rFonts w:ascii="Times New Roman" w:eastAsia="Times New Roman" w:hAnsi="Times New Roman" w:cs="Times New Roman"/>
          <w:sz w:val="24"/>
          <w:szCs w:val="24"/>
          <w:lang w:eastAsia="hr-HR"/>
        </w:rPr>
      </w:pPr>
    </w:p>
    <w:p w14:paraId="2A9B8898" w14:textId="77777777" w:rsidR="00745E79" w:rsidRPr="00E94598" w:rsidRDefault="002313D4" w:rsidP="00B839F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745E79" w:rsidRPr="00E94598">
        <w:rPr>
          <w:rFonts w:ascii="Times New Roman" w:eastAsia="Times New Roman" w:hAnsi="Times New Roman" w:cs="Times New Roman"/>
          <w:sz w:val="24"/>
          <w:szCs w:val="24"/>
          <w:lang w:eastAsia="hr-HR"/>
        </w:rPr>
        <w:t xml:space="preserve"> II. stupanj:</w:t>
      </w:r>
    </w:p>
    <w:p w14:paraId="2BD3E611" w14:textId="77777777" w:rsidR="00745E79" w:rsidRPr="00E94598" w:rsidRDefault="002313D4" w:rsidP="00B839F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745E79" w:rsidRPr="00E94598">
        <w:rPr>
          <w:rFonts w:ascii="Times New Roman" w:eastAsia="Times New Roman" w:hAnsi="Times New Roman" w:cs="Times New Roman"/>
          <w:sz w:val="24"/>
          <w:szCs w:val="24"/>
          <w:lang w:eastAsia="hr-HR"/>
        </w:rPr>
        <w:t xml:space="preserve"> amputacija jedne noge u podkoljenici</w:t>
      </w:r>
    </w:p>
    <w:p w14:paraId="7B2DF283" w14:textId="77777777" w:rsidR="00745E79" w:rsidRPr="00E94598" w:rsidRDefault="002313D4" w:rsidP="00B839F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745E79" w:rsidRPr="00E94598">
        <w:rPr>
          <w:rFonts w:ascii="Times New Roman" w:eastAsia="Times New Roman" w:hAnsi="Times New Roman" w:cs="Times New Roman"/>
          <w:sz w:val="24"/>
          <w:szCs w:val="24"/>
          <w:lang w:eastAsia="hr-HR"/>
        </w:rPr>
        <w:t xml:space="preserve"> amputacija jedne podlaktice ili jedne šake</w:t>
      </w:r>
    </w:p>
    <w:p w14:paraId="2CBD91B7" w14:textId="77777777" w:rsidR="00745E79" w:rsidRPr="00E94598" w:rsidRDefault="002313D4" w:rsidP="00B839F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745E79" w:rsidRPr="00E94598">
        <w:rPr>
          <w:rFonts w:ascii="Times New Roman" w:eastAsia="Times New Roman" w:hAnsi="Times New Roman" w:cs="Times New Roman"/>
          <w:sz w:val="24"/>
          <w:szCs w:val="24"/>
          <w:lang w:eastAsia="hr-HR"/>
        </w:rPr>
        <w:t xml:space="preserve"> oštećenje funkcije jednoga ili više ekstremiteta što je posljedica dobivene rane ili ozljede te obostrana amputacija stopala po Chopartu, ako se za oštećenje, odnosno amputaciju utvrđuje oštećenje organizma 80% ili 90%.</w:t>
      </w:r>
    </w:p>
    <w:p w14:paraId="7F8BD259" w14:textId="77777777" w:rsidR="00B839FA" w:rsidRDefault="00B839FA" w:rsidP="00B839FA">
      <w:pPr>
        <w:spacing w:after="0" w:line="240" w:lineRule="auto"/>
        <w:jc w:val="both"/>
        <w:rPr>
          <w:rFonts w:ascii="Times New Roman" w:eastAsia="Times New Roman" w:hAnsi="Times New Roman" w:cs="Times New Roman"/>
          <w:sz w:val="24"/>
          <w:szCs w:val="24"/>
          <w:lang w:eastAsia="hr-HR"/>
        </w:rPr>
      </w:pPr>
    </w:p>
    <w:p w14:paraId="32119B5E" w14:textId="77777777" w:rsidR="00745E79" w:rsidRPr="00E94598" w:rsidRDefault="002313D4" w:rsidP="00B839F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w:t>
      </w:r>
      <w:r w:rsidR="00745E79" w:rsidRPr="00E94598">
        <w:rPr>
          <w:rFonts w:ascii="Times New Roman" w:eastAsia="Times New Roman" w:hAnsi="Times New Roman" w:cs="Times New Roman"/>
          <w:sz w:val="24"/>
          <w:szCs w:val="24"/>
          <w:lang w:eastAsia="hr-HR"/>
        </w:rPr>
        <w:t xml:space="preserve"> III. stupanj:</w:t>
      </w:r>
    </w:p>
    <w:p w14:paraId="68822283" w14:textId="77777777" w:rsidR="00745E79" w:rsidRPr="00E94598" w:rsidRDefault="002313D4" w:rsidP="00B839F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745E79" w:rsidRPr="00E94598">
        <w:rPr>
          <w:rFonts w:ascii="Times New Roman" w:eastAsia="Times New Roman" w:hAnsi="Times New Roman" w:cs="Times New Roman"/>
          <w:sz w:val="24"/>
          <w:szCs w:val="24"/>
          <w:lang w:eastAsia="hr-HR"/>
        </w:rPr>
        <w:t xml:space="preserve"> obostrana amputacija stopala po Lisfrancku ili obostrana amputacija stopala po Chopartu, ili kombinacija tih amputacija, na osnovi kojih se utvrđuje oštećenje organizma manje od 80%</w:t>
      </w:r>
    </w:p>
    <w:p w14:paraId="6372F2B9" w14:textId="77777777" w:rsidR="00745E79" w:rsidRPr="00E94598" w:rsidRDefault="002313D4" w:rsidP="00B839F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745E79" w:rsidRPr="00E94598">
        <w:rPr>
          <w:rFonts w:ascii="Times New Roman" w:eastAsia="Times New Roman" w:hAnsi="Times New Roman" w:cs="Times New Roman"/>
          <w:sz w:val="24"/>
          <w:szCs w:val="24"/>
          <w:lang w:eastAsia="hr-HR"/>
        </w:rPr>
        <w:t xml:space="preserve"> amputacija ili eksartikulacija u skočnom zglobu</w:t>
      </w:r>
    </w:p>
    <w:p w14:paraId="4BD69C11" w14:textId="77777777" w:rsidR="00745E79" w:rsidRPr="00E94598" w:rsidRDefault="002313D4" w:rsidP="00B839F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745E79" w:rsidRPr="00E94598">
        <w:rPr>
          <w:rFonts w:ascii="Times New Roman" w:eastAsia="Times New Roman" w:hAnsi="Times New Roman" w:cs="Times New Roman"/>
          <w:sz w:val="24"/>
          <w:szCs w:val="24"/>
          <w:lang w:eastAsia="hr-HR"/>
        </w:rPr>
        <w:t xml:space="preserve"> oštećenje funkcije jednoga ekstremiteta što je posljedica dobivene rane ili ozljede, ako se za oštećenje toga ekstremiteta utvrđuje oštećenje organizma 60% ili 70%.</w:t>
      </w:r>
    </w:p>
    <w:p w14:paraId="032E117F" w14:textId="77777777" w:rsidR="00B839FA" w:rsidRDefault="00B839FA" w:rsidP="00B839FA">
      <w:pPr>
        <w:spacing w:after="0" w:line="240" w:lineRule="auto"/>
        <w:jc w:val="both"/>
        <w:rPr>
          <w:rFonts w:ascii="Times New Roman" w:eastAsia="Times New Roman" w:hAnsi="Times New Roman" w:cs="Times New Roman"/>
          <w:sz w:val="24"/>
          <w:szCs w:val="24"/>
          <w:lang w:eastAsia="hr-HR"/>
        </w:rPr>
      </w:pPr>
    </w:p>
    <w:p w14:paraId="1961D608" w14:textId="77777777" w:rsidR="00745E79" w:rsidRDefault="002313D4" w:rsidP="00B839F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w:t>
      </w:r>
      <w:r w:rsidR="00745E79" w:rsidRPr="00E94598">
        <w:rPr>
          <w:rFonts w:ascii="Times New Roman" w:eastAsia="Times New Roman" w:hAnsi="Times New Roman" w:cs="Times New Roman"/>
          <w:sz w:val="24"/>
          <w:szCs w:val="24"/>
          <w:lang w:eastAsia="hr-HR"/>
        </w:rPr>
        <w:t xml:space="preserve"> IV. stupanj: oštećenje funkcije jednoga ili više ekstremiteta što je posljedica bolesti, na osnovi koje se utvrđuje oštećenje organizma najmanje 80%.</w:t>
      </w:r>
    </w:p>
    <w:p w14:paraId="595CC0C8" w14:textId="77777777" w:rsidR="00B839FA" w:rsidRDefault="00B839FA" w:rsidP="00B839FA">
      <w:pPr>
        <w:spacing w:after="0" w:line="240" w:lineRule="auto"/>
        <w:jc w:val="both"/>
        <w:rPr>
          <w:rFonts w:ascii="Times New Roman" w:eastAsia="Times New Roman" w:hAnsi="Times New Roman" w:cs="Times New Roman"/>
          <w:sz w:val="24"/>
          <w:szCs w:val="24"/>
          <w:lang w:eastAsia="hr-HR"/>
        </w:rPr>
      </w:pPr>
    </w:p>
    <w:p w14:paraId="565C9B43" w14:textId="77777777" w:rsidR="00E14EA8" w:rsidRDefault="00E14EA8" w:rsidP="00B839FA">
      <w:pPr>
        <w:spacing w:after="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Pr="00E14EA8">
        <w:rPr>
          <w:rFonts w:ascii="Times New Roman" w:eastAsia="Times New Roman" w:hAnsi="Times New Roman" w:cs="Times New Roman"/>
          <w:sz w:val="24"/>
          <w:szCs w:val="24"/>
          <w:lang w:eastAsia="hr-HR"/>
        </w:rPr>
        <w:t>Kod utvrđivanja ortopedskoga do</w:t>
      </w:r>
      <w:r w:rsidR="00A97D60">
        <w:rPr>
          <w:rFonts w:ascii="Times New Roman" w:eastAsia="Times New Roman" w:hAnsi="Times New Roman" w:cs="Times New Roman"/>
          <w:sz w:val="24"/>
          <w:szCs w:val="24"/>
          <w:lang w:eastAsia="hr-HR"/>
        </w:rPr>
        <w:t>dat</w:t>
      </w:r>
      <w:r w:rsidRPr="00E14EA8">
        <w:rPr>
          <w:rFonts w:ascii="Times New Roman" w:eastAsia="Times New Roman" w:hAnsi="Times New Roman" w:cs="Times New Roman"/>
          <w:sz w:val="24"/>
          <w:szCs w:val="24"/>
          <w:lang w:eastAsia="hr-HR"/>
        </w:rPr>
        <w:t xml:space="preserve">ka u </w:t>
      </w:r>
      <w:r>
        <w:rPr>
          <w:rFonts w:ascii="Times New Roman" w:eastAsia="Times New Roman" w:hAnsi="Times New Roman" w:cs="Times New Roman"/>
          <w:sz w:val="24"/>
          <w:szCs w:val="24"/>
          <w:lang w:eastAsia="hr-HR"/>
        </w:rPr>
        <w:t xml:space="preserve">nalazu i </w:t>
      </w:r>
      <w:r w:rsidRPr="00E14EA8">
        <w:rPr>
          <w:rFonts w:ascii="Times New Roman" w:eastAsia="Times New Roman" w:hAnsi="Times New Roman" w:cs="Times New Roman"/>
          <w:sz w:val="24"/>
          <w:szCs w:val="24"/>
          <w:lang w:eastAsia="hr-HR"/>
        </w:rPr>
        <w:t>mišljenju se naznačuje stupanj do</w:t>
      </w:r>
      <w:r w:rsidR="00A97D60">
        <w:rPr>
          <w:rFonts w:ascii="Times New Roman" w:eastAsia="Times New Roman" w:hAnsi="Times New Roman" w:cs="Times New Roman"/>
          <w:sz w:val="24"/>
          <w:szCs w:val="24"/>
          <w:lang w:eastAsia="hr-HR"/>
        </w:rPr>
        <w:t>da</w:t>
      </w:r>
      <w:r w:rsidRPr="00E14EA8">
        <w:rPr>
          <w:rFonts w:ascii="Times New Roman" w:eastAsia="Times New Roman" w:hAnsi="Times New Roman" w:cs="Times New Roman"/>
          <w:sz w:val="24"/>
          <w:szCs w:val="24"/>
          <w:lang w:eastAsia="hr-HR"/>
        </w:rPr>
        <w:t>tka</w:t>
      </w:r>
      <w:r>
        <w:rPr>
          <w:rFonts w:ascii="Times New Roman" w:eastAsia="Times New Roman" w:hAnsi="Times New Roman" w:cs="Times New Roman"/>
          <w:sz w:val="24"/>
          <w:szCs w:val="24"/>
          <w:lang w:eastAsia="hr-HR"/>
        </w:rPr>
        <w:t xml:space="preserve">, a </w:t>
      </w:r>
      <w:r w:rsidRPr="00E14EA8">
        <w:rPr>
          <w:rFonts w:ascii="Times New Roman" w:eastAsia="Times New Roman" w:hAnsi="Times New Roman" w:cs="Times New Roman"/>
          <w:sz w:val="24"/>
          <w:szCs w:val="24"/>
          <w:lang w:eastAsia="hr-HR"/>
        </w:rPr>
        <w:t xml:space="preserve">nalaz </w:t>
      </w:r>
      <w:r>
        <w:rPr>
          <w:rFonts w:ascii="Times New Roman" w:eastAsia="Times New Roman" w:hAnsi="Times New Roman" w:cs="Times New Roman"/>
          <w:sz w:val="24"/>
          <w:szCs w:val="24"/>
          <w:lang w:eastAsia="hr-HR"/>
        </w:rPr>
        <w:t xml:space="preserve">i mišljenje </w:t>
      </w:r>
      <w:r w:rsidRPr="00E14EA8">
        <w:rPr>
          <w:rFonts w:ascii="Times New Roman" w:eastAsia="Times New Roman" w:hAnsi="Times New Roman" w:cs="Times New Roman"/>
          <w:sz w:val="24"/>
          <w:szCs w:val="24"/>
          <w:lang w:eastAsia="hr-HR"/>
        </w:rPr>
        <w:t>se mora obrazložiti.</w:t>
      </w:r>
    </w:p>
    <w:p w14:paraId="39BD34AE" w14:textId="77777777" w:rsidR="00E14EA8" w:rsidRDefault="00E14EA8" w:rsidP="00DE75DE">
      <w:pPr>
        <w:spacing w:after="0" w:line="240" w:lineRule="auto"/>
        <w:jc w:val="both"/>
        <w:rPr>
          <w:rFonts w:ascii="Times New Roman" w:eastAsia="Times New Roman" w:hAnsi="Times New Roman" w:cs="Times New Roman"/>
          <w:sz w:val="24"/>
          <w:szCs w:val="24"/>
          <w:lang w:eastAsia="hr-HR"/>
        </w:rPr>
      </w:pPr>
    </w:p>
    <w:p w14:paraId="2A9ABACC" w14:textId="77777777" w:rsidR="00745E79" w:rsidRPr="00E94598" w:rsidRDefault="00745E79" w:rsidP="00DE75DE">
      <w:pPr>
        <w:spacing w:after="0" w:line="240" w:lineRule="auto"/>
        <w:jc w:val="center"/>
        <w:rPr>
          <w:rFonts w:ascii="Times New Roman" w:eastAsia="Times New Roman" w:hAnsi="Times New Roman" w:cs="Times New Roman"/>
          <w:sz w:val="24"/>
          <w:szCs w:val="24"/>
          <w:lang w:eastAsia="hr-HR"/>
        </w:rPr>
      </w:pPr>
      <w:r w:rsidRPr="00E94598">
        <w:rPr>
          <w:rFonts w:ascii="Times New Roman" w:eastAsia="Times New Roman" w:hAnsi="Times New Roman" w:cs="Times New Roman"/>
          <w:sz w:val="24"/>
          <w:szCs w:val="24"/>
          <w:lang w:eastAsia="hr-HR"/>
        </w:rPr>
        <w:t>POGLAVLJE I</w:t>
      </w:r>
      <w:r w:rsidR="00E96A7D">
        <w:rPr>
          <w:rFonts w:ascii="Times New Roman" w:eastAsia="Times New Roman" w:hAnsi="Times New Roman" w:cs="Times New Roman"/>
          <w:sz w:val="24"/>
          <w:szCs w:val="24"/>
          <w:lang w:eastAsia="hr-HR"/>
        </w:rPr>
        <w:t>II</w:t>
      </w:r>
      <w:r w:rsidRPr="00E94598">
        <w:rPr>
          <w:rFonts w:ascii="Times New Roman" w:eastAsia="Times New Roman" w:hAnsi="Times New Roman" w:cs="Times New Roman"/>
          <w:sz w:val="24"/>
          <w:szCs w:val="24"/>
          <w:lang w:eastAsia="hr-HR"/>
        </w:rPr>
        <w:t xml:space="preserve">. </w:t>
      </w:r>
    </w:p>
    <w:p w14:paraId="0CFCF7CF" w14:textId="77777777" w:rsidR="00745E79" w:rsidRPr="00E94598" w:rsidRDefault="00745E79" w:rsidP="00DE75DE">
      <w:pPr>
        <w:spacing w:after="0" w:line="240" w:lineRule="auto"/>
        <w:jc w:val="center"/>
        <w:rPr>
          <w:rFonts w:ascii="Times New Roman" w:eastAsia="Times New Roman" w:hAnsi="Times New Roman" w:cs="Times New Roman"/>
          <w:sz w:val="24"/>
          <w:szCs w:val="24"/>
          <w:lang w:eastAsia="hr-HR"/>
        </w:rPr>
      </w:pPr>
      <w:r w:rsidRPr="00E94598">
        <w:rPr>
          <w:rFonts w:ascii="Times New Roman" w:eastAsia="Times New Roman" w:hAnsi="Times New Roman" w:cs="Times New Roman"/>
          <w:sz w:val="24"/>
          <w:szCs w:val="24"/>
          <w:lang w:eastAsia="hr-HR"/>
        </w:rPr>
        <w:t>VJEŠTAČENJE I RAZVRSTAVANJE VOJNIH I CIVILNIH INVALIDA RATA OD I. DO IV. SKUPINE PREMA STUPNJU POTREBE ZA NJEGU I POMOĆ DRUGE OSOBE</w:t>
      </w:r>
    </w:p>
    <w:p w14:paraId="5FBB6F8D" w14:textId="77777777" w:rsidR="00745E79" w:rsidRPr="00E94598" w:rsidRDefault="00745E79" w:rsidP="00DE75DE">
      <w:pPr>
        <w:spacing w:after="0" w:line="240" w:lineRule="auto"/>
        <w:jc w:val="center"/>
        <w:rPr>
          <w:rFonts w:ascii="Times New Roman" w:eastAsia="Times New Roman" w:hAnsi="Times New Roman" w:cs="Times New Roman"/>
          <w:sz w:val="24"/>
          <w:szCs w:val="24"/>
          <w:lang w:eastAsia="hr-HR"/>
        </w:rPr>
      </w:pPr>
    </w:p>
    <w:p w14:paraId="34B36CA2" w14:textId="77777777" w:rsidR="00745E79" w:rsidRPr="00DE75DE" w:rsidRDefault="00745E79" w:rsidP="00DE75DE">
      <w:pPr>
        <w:spacing w:after="0" w:line="240" w:lineRule="auto"/>
        <w:jc w:val="center"/>
        <w:rPr>
          <w:rFonts w:ascii="Times New Roman" w:eastAsia="Times New Roman" w:hAnsi="Times New Roman" w:cs="Times New Roman"/>
          <w:b/>
          <w:sz w:val="24"/>
          <w:szCs w:val="24"/>
          <w:lang w:eastAsia="hr-HR"/>
        </w:rPr>
      </w:pPr>
      <w:r w:rsidRPr="00DE75DE">
        <w:rPr>
          <w:rFonts w:ascii="Times New Roman" w:eastAsia="Times New Roman" w:hAnsi="Times New Roman" w:cs="Times New Roman"/>
          <w:b/>
          <w:sz w:val="24"/>
          <w:szCs w:val="24"/>
          <w:lang w:eastAsia="hr-HR"/>
        </w:rPr>
        <w:t>Članak 4</w:t>
      </w:r>
      <w:r w:rsidR="005C1277" w:rsidRPr="00DE75DE">
        <w:rPr>
          <w:rFonts w:ascii="Times New Roman" w:eastAsia="Times New Roman" w:hAnsi="Times New Roman" w:cs="Times New Roman"/>
          <w:b/>
          <w:sz w:val="24"/>
          <w:szCs w:val="24"/>
          <w:lang w:eastAsia="hr-HR"/>
        </w:rPr>
        <w:t>3</w:t>
      </w:r>
      <w:r w:rsidRPr="00DE75DE">
        <w:rPr>
          <w:rFonts w:ascii="Times New Roman" w:eastAsia="Times New Roman" w:hAnsi="Times New Roman" w:cs="Times New Roman"/>
          <w:b/>
          <w:sz w:val="24"/>
          <w:szCs w:val="24"/>
          <w:lang w:eastAsia="hr-HR"/>
        </w:rPr>
        <w:t>.</w:t>
      </w:r>
    </w:p>
    <w:p w14:paraId="625B58B8" w14:textId="77777777" w:rsidR="00745E79" w:rsidRPr="00E94598" w:rsidRDefault="00745E79" w:rsidP="00DE75DE">
      <w:pPr>
        <w:spacing w:after="0" w:line="240" w:lineRule="auto"/>
        <w:jc w:val="center"/>
        <w:rPr>
          <w:rFonts w:ascii="Times New Roman" w:eastAsia="Times New Roman" w:hAnsi="Times New Roman" w:cs="Times New Roman"/>
          <w:sz w:val="24"/>
          <w:szCs w:val="24"/>
          <w:lang w:eastAsia="hr-HR"/>
        </w:rPr>
      </w:pPr>
    </w:p>
    <w:p w14:paraId="65676AD3" w14:textId="77777777" w:rsidR="00745E79" w:rsidRPr="00E94598" w:rsidRDefault="00745E79" w:rsidP="00DE75DE">
      <w:pPr>
        <w:spacing w:after="0" w:line="240" w:lineRule="auto"/>
        <w:ind w:firstLine="1418"/>
        <w:jc w:val="both"/>
        <w:rPr>
          <w:rFonts w:ascii="Times New Roman" w:eastAsia="Times New Roman" w:hAnsi="Times New Roman" w:cs="Times New Roman"/>
          <w:sz w:val="24"/>
          <w:szCs w:val="24"/>
          <w:lang w:eastAsia="hr-HR"/>
        </w:rPr>
      </w:pPr>
      <w:r w:rsidRPr="00E94598">
        <w:rPr>
          <w:rFonts w:ascii="Times New Roman" w:eastAsia="Times New Roman" w:hAnsi="Times New Roman" w:cs="Times New Roman"/>
          <w:sz w:val="24"/>
          <w:szCs w:val="24"/>
          <w:lang w:eastAsia="hr-HR"/>
        </w:rPr>
        <w:t>(1) U prvi stupanj do</w:t>
      </w:r>
      <w:r w:rsidR="00A97D60">
        <w:rPr>
          <w:rFonts w:ascii="Times New Roman" w:eastAsia="Times New Roman" w:hAnsi="Times New Roman" w:cs="Times New Roman"/>
          <w:sz w:val="24"/>
          <w:szCs w:val="24"/>
          <w:lang w:eastAsia="hr-HR"/>
        </w:rPr>
        <w:t>da</w:t>
      </w:r>
      <w:r w:rsidRPr="00E94598">
        <w:rPr>
          <w:rFonts w:ascii="Times New Roman" w:eastAsia="Times New Roman" w:hAnsi="Times New Roman" w:cs="Times New Roman"/>
          <w:sz w:val="24"/>
          <w:szCs w:val="24"/>
          <w:lang w:eastAsia="hr-HR"/>
        </w:rPr>
        <w:t xml:space="preserve">tka za njegu i pomoć druge osobe razvrstavaju se vojni i civilni invalidi rata I. skupine, kojima je status utvrđen na osnovi oštećenja organizma propisanog ovom Uredbom u Listi </w:t>
      </w:r>
      <w:r w:rsidR="00952F77">
        <w:rPr>
          <w:rFonts w:ascii="Times New Roman" w:eastAsia="Times New Roman" w:hAnsi="Times New Roman" w:cs="Times New Roman"/>
          <w:sz w:val="24"/>
          <w:szCs w:val="24"/>
          <w:lang w:eastAsia="hr-HR"/>
        </w:rPr>
        <w:t>I</w:t>
      </w:r>
      <w:r w:rsidRPr="00E94598">
        <w:rPr>
          <w:rFonts w:ascii="Times New Roman" w:eastAsia="Times New Roman" w:hAnsi="Times New Roman" w:cs="Times New Roman"/>
          <w:sz w:val="24"/>
          <w:szCs w:val="24"/>
          <w:lang w:eastAsia="hr-HR"/>
        </w:rPr>
        <w:t>II u sljedećim točkama:</w:t>
      </w:r>
    </w:p>
    <w:p w14:paraId="4B7A14A4" w14:textId="77777777" w:rsidR="00DE75DE" w:rsidRDefault="00DE75DE" w:rsidP="00DE75DE">
      <w:pPr>
        <w:spacing w:after="0" w:line="240" w:lineRule="auto"/>
        <w:jc w:val="both"/>
        <w:rPr>
          <w:rFonts w:ascii="Times New Roman" w:eastAsia="Times New Roman" w:hAnsi="Times New Roman" w:cs="Times New Roman"/>
          <w:sz w:val="24"/>
          <w:szCs w:val="24"/>
          <w:lang w:eastAsia="hr-HR"/>
        </w:rPr>
      </w:pPr>
    </w:p>
    <w:p w14:paraId="2576B850" w14:textId="77777777" w:rsidR="00745E79" w:rsidRPr="00E94598" w:rsidRDefault="00745E79" w:rsidP="00DE75DE">
      <w:pPr>
        <w:spacing w:after="0" w:line="240" w:lineRule="auto"/>
        <w:jc w:val="both"/>
        <w:rPr>
          <w:rFonts w:ascii="Times New Roman" w:eastAsia="Times New Roman" w:hAnsi="Times New Roman" w:cs="Times New Roman"/>
          <w:sz w:val="24"/>
          <w:szCs w:val="24"/>
          <w:lang w:eastAsia="hr-HR"/>
        </w:rPr>
      </w:pPr>
      <w:r w:rsidRPr="00E94598">
        <w:rPr>
          <w:rFonts w:ascii="Times New Roman" w:eastAsia="Times New Roman" w:hAnsi="Times New Roman" w:cs="Times New Roman"/>
          <w:sz w:val="24"/>
          <w:szCs w:val="24"/>
          <w:lang w:eastAsia="hr-HR"/>
        </w:rPr>
        <w:t>– 54. Amputacija obiju ruku u laktu</w:t>
      </w:r>
    </w:p>
    <w:p w14:paraId="56899BA5" w14:textId="77777777" w:rsidR="00745E79" w:rsidRPr="00E94598" w:rsidRDefault="00745E79" w:rsidP="00DE75DE">
      <w:pPr>
        <w:spacing w:after="0" w:line="240" w:lineRule="auto"/>
        <w:jc w:val="both"/>
        <w:rPr>
          <w:rFonts w:ascii="Times New Roman" w:eastAsia="Times New Roman" w:hAnsi="Times New Roman" w:cs="Times New Roman"/>
          <w:sz w:val="24"/>
          <w:szCs w:val="24"/>
          <w:lang w:eastAsia="hr-HR"/>
        </w:rPr>
      </w:pPr>
      <w:r w:rsidRPr="00E94598">
        <w:rPr>
          <w:rFonts w:ascii="Times New Roman" w:eastAsia="Times New Roman" w:hAnsi="Times New Roman" w:cs="Times New Roman"/>
          <w:sz w:val="24"/>
          <w:szCs w:val="24"/>
          <w:lang w:eastAsia="hr-HR"/>
        </w:rPr>
        <w:t>– 58. Amputacija obiju ruku u nadlaktici</w:t>
      </w:r>
    </w:p>
    <w:p w14:paraId="7824E6D3" w14:textId="77777777" w:rsidR="00745E79" w:rsidRPr="00E94598" w:rsidRDefault="00745E79" w:rsidP="00DE75DE">
      <w:pPr>
        <w:spacing w:after="0" w:line="240" w:lineRule="auto"/>
        <w:jc w:val="both"/>
        <w:rPr>
          <w:rFonts w:ascii="Times New Roman" w:eastAsia="Times New Roman" w:hAnsi="Times New Roman" w:cs="Times New Roman"/>
          <w:sz w:val="24"/>
          <w:szCs w:val="24"/>
          <w:lang w:eastAsia="hr-HR"/>
        </w:rPr>
      </w:pPr>
      <w:r w:rsidRPr="00E94598">
        <w:rPr>
          <w:rFonts w:ascii="Times New Roman" w:eastAsia="Times New Roman" w:hAnsi="Times New Roman" w:cs="Times New Roman"/>
          <w:sz w:val="24"/>
          <w:szCs w:val="24"/>
          <w:lang w:eastAsia="hr-HR"/>
        </w:rPr>
        <w:t>– 65. Eksartikulacija obiju ruku u ramenu</w:t>
      </w:r>
    </w:p>
    <w:p w14:paraId="3AB81D58" w14:textId="77777777" w:rsidR="00745E79" w:rsidRPr="00E94598" w:rsidRDefault="00745E79" w:rsidP="00DE75DE">
      <w:pPr>
        <w:spacing w:after="0" w:line="240" w:lineRule="auto"/>
        <w:jc w:val="both"/>
        <w:rPr>
          <w:rFonts w:ascii="Times New Roman" w:eastAsia="Times New Roman" w:hAnsi="Times New Roman" w:cs="Times New Roman"/>
          <w:sz w:val="24"/>
          <w:szCs w:val="24"/>
          <w:lang w:eastAsia="hr-HR"/>
        </w:rPr>
      </w:pPr>
      <w:r w:rsidRPr="00E94598">
        <w:rPr>
          <w:rFonts w:ascii="Times New Roman" w:eastAsia="Times New Roman" w:hAnsi="Times New Roman" w:cs="Times New Roman"/>
          <w:sz w:val="24"/>
          <w:szCs w:val="24"/>
          <w:lang w:eastAsia="hr-HR"/>
        </w:rPr>
        <w:t>– 77. Potpuna uzetost obiju ruku</w:t>
      </w:r>
    </w:p>
    <w:p w14:paraId="444A9A00" w14:textId="1486578D" w:rsidR="00745E79" w:rsidRPr="00E94598" w:rsidRDefault="00745E79" w:rsidP="00DE75DE">
      <w:pPr>
        <w:spacing w:after="0" w:line="240" w:lineRule="auto"/>
        <w:jc w:val="both"/>
        <w:rPr>
          <w:rFonts w:ascii="Times New Roman" w:eastAsia="Times New Roman" w:hAnsi="Times New Roman" w:cs="Times New Roman"/>
          <w:sz w:val="24"/>
          <w:szCs w:val="24"/>
          <w:lang w:eastAsia="hr-HR"/>
        </w:rPr>
      </w:pPr>
      <w:r w:rsidRPr="00E94598">
        <w:rPr>
          <w:rFonts w:ascii="Times New Roman" w:eastAsia="Times New Roman" w:hAnsi="Times New Roman" w:cs="Times New Roman"/>
          <w:sz w:val="24"/>
          <w:szCs w:val="24"/>
          <w:lang w:eastAsia="hr-HR"/>
        </w:rPr>
        <w:t>– 120</w:t>
      </w:r>
      <w:r w:rsidR="00507F35">
        <w:rPr>
          <w:rFonts w:ascii="Times New Roman" w:eastAsia="Times New Roman" w:hAnsi="Times New Roman" w:cs="Times New Roman"/>
          <w:sz w:val="24"/>
          <w:szCs w:val="24"/>
          <w:lang w:eastAsia="hr-HR"/>
        </w:rPr>
        <w:t>.</w:t>
      </w:r>
      <w:r w:rsidRPr="00E94598">
        <w:rPr>
          <w:rFonts w:ascii="Times New Roman" w:eastAsia="Times New Roman" w:hAnsi="Times New Roman" w:cs="Times New Roman"/>
          <w:sz w:val="24"/>
          <w:szCs w:val="24"/>
          <w:lang w:eastAsia="hr-HR"/>
        </w:rPr>
        <w:t>b</w:t>
      </w:r>
      <w:r w:rsidR="00507F35">
        <w:rPr>
          <w:rFonts w:ascii="Times New Roman" w:eastAsia="Times New Roman" w:hAnsi="Times New Roman" w:cs="Times New Roman"/>
          <w:sz w:val="24"/>
          <w:szCs w:val="24"/>
          <w:lang w:eastAsia="hr-HR"/>
        </w:rPr>
        <w:t>)</w:t>
      </w:r>
      <w:r w:rsidRPr="00E94598">
        <w:rPr>
          <w:rFonts w:ascii="Times New Roman" w:eastAsia="Times New Roman" w:hAnsi="Times New Roman" w:cs="Times New Roman"/>
          <w:sz w:val="24"/>
          <w:szCs w:val="24"/>
          <w:lang w:eastAsia="hr-HR"/>
        </w:rPr>
        <w:t xml:space="preserve"> Eksartikulacija u kuku – obiju nogu</w:t>
      </w:r>
    </w:p>
    <w:p w14:paraId="7D02D474" w14:textId="77777777" w:rsidR="00745E79" w:rsidRPr="00E94598" w:rsidRDefault="00745E79" w:rsidP="00DE75DE">
      <w:pPr>
        <w:spacing w:after="0" w:line="240" w:lineRule="auto"/>
        <w:jc w:val="both"/>
        <w:rPr>
          <w:rFonts w:ascii="Times New Roman" w:eastAsia="Times New Roman" w:hAnsi="Times New Roman" w:cs="Times New Roman"/>
          <w:sz w:val="24"/>
          <w:szCs w:val="24"/>
          <w:lang w:eastAsia="hr-HR"/>
        </w:rPr>
      </w:pPr>
      <w:r w:rsidRPr="00E94598">
        <w:rPr>
          <w:rFonts w:ascii="Times New Roman" w:eastAsia="Times New Roman" w:hAnsi="Times New Roman" w:cs="Times New Roman"/>
          <w:sz w:val="24"/>
          <w:szCs w:val="24"/>
          <w:lang w:eastAsia="hr-HR"/>
        </w:rPr>
        <w:t>– 123. Obostrana paraliza lumbosakralnoga pleksusa</w:t>
      </w:r>
    </w:p>
    <w:p w14:paraId="709D59E7" w14:textId="63BB197C" w:rsidR="00745E79" w:rsidRPr="00E94598" w:rsidRDefault="00745E79" w:rsidP="00DE75DE">
      <w:pPr>
        <w:spacing w:after="0" w:line="240" w:lineRule="auto"/>
        <w:jc w:val="both"/>
        <w:rPr>
          <w:rFonts w:ascii="Times New Roman" w:eastAsia="Times New Roman" w:hAnsi="Times New Roman" w:cs="Times New Roman"/>
          <w:sz w:val="24"/>
          <w:szCs w:val="24"/>
          <w:lang w:eastAsia="hr-HR"/>
        </w:rPr>
      </w:pPr>
      <w:r w:rsidRPr="00E94598">
        <w:rPr>
          <w:rFonts w:ascii="Times New Roman" w:eastAsia="Times New Roman" w:hAnsi="Times New Roman" w:cs="Times New Roman"/>
          <w:sz w:val="24"/>
          <w:szCs w:val="24"/>
          <w:lang w:eastAsia="hr-HR"/>
        </w:rPr>
        <w:t>– 153</w:t>
      </w:r>
      <w:r w:rsidR="00507F35">
        <w:rPr>
          <w:rFonts w:ascii="Times New Roman" w:eastAsia="Times New Roman" w:hAnsi="Times New Roman" w:cs="Times New Roman"/>
          <w:sz w:val="24"/>
          <w:szCs w:val="24"/>
          <w:lang w:eastAsia="hr-HR"/>
        </w:rPr>
        <w:t>.</w:t>
      </w:r>
      <w:r w:rsidRPr="00E94598">
        <w:rPr>
          <w:rFonts w:ascii="Times New Roman" w:eastAsia="Times New Roman" w:hAnsi="Times New Roman" w:cs="Times New Roman"/>
          <w:sz w:val="24"/>
          <w:szCs w:val="24"/>
          <w:lang w:eastAsia="hr-HR"/>
        </w:rPr>
        <w:t>d</w:t>
      </w:r>
      <w:r w:rsidR="00507F35">
        <w:rPr>
          <w:rFonts w:ascii="Times New Roman" w:eastAsia="Times New Roman" w:hAnsi="Times New Roman" w:cs="Times New Roman"/>
          <w:sz w:val="24"/>
          <w:szCs w:val="24"/>
          <w:lang w:eastAsia="hr-HR"/>
        </w:rPr>
        <w:t>)</w:t>
      </w:r>
      <w:r w:rsidRPr="00E94598">
        <w:rPr>
          <w:rFonts w:ascii="Times New Roman" w:eastAsia="Times New Roman" w:hAnsi="Times New Roman" w:cs="Times New Roman"/>
          <w:sz w:val="24"/>
          <w:szCs w:val="24"/>
          <w:lang w:eastAsia="hr-HR"/>
        </w:rPr>
        <w:t xml:space="preserve"> Stanje nakon ozljede mozga i/ili kralježničke moždine s oštećenjem motoričke funkcije udova – potpuna uzetost dva uda</w:t>
      </w:r>
    </w:p>
    <w:p w14:paraId="5F8EE52F" w14:textId="4D1E9F0F" w:rsidR="00745E79" w:rsidRPr="00E94598" w:rsidRDefault="00745E79" w:rsidP="00DE75DE">
      <w:pPr>
        <w:spacing w:after="0" w:line="240" w:lineRule="auto"/>
        <w:jc w:val="both"/>
        <w:rPr>
          <w:rFonts w:ascii="Times New Roman" w:eastAsia="Times New Roman" w:hAnsi="Times New Roman" w:cs="Times New Roman"/>
          <w:sz w:val="24"/>
          <w:szCs w:val="24"/>
          <w:lang w:eastAsia="hr-HR"/>
        </w:rPr>
      </w:pPr>
      <w:r w:rsidRPr="00E94598">
        <w:rPr>
          <w:rFonts w:ascii="Times New Roman" w:eastAsia="Times New Roman" w:hAnsi="Times New Roman" w:cs="Times New Roman"/>
          <w:sz w:val="24"/>
          <w:szCs w:val="24"/>
          <w:lang w:eastAsia="hr-HR"/>
        </w:rPr>
        <w:lastRenderedPageBreak/>
        <w:t>– 157</w:t>
      </w:r>
      <w:r w:rsidR="00507F35">
        <w:rPr>
          <w:rFonts w:ascii="Times New Roman" w:eastAsia="Times New Roman" w:hAnsi="Times New Roman" w:cs="Times New Roman"/>
          <w:sz w:val="24"/>
          <w:szCs w:val="24"/>
          <w:lang w:eastAsia="hr-HR"/>
        </w:rPr>
        <w:t>.</w:t>
      </w:r>
      <w:r w:rsidRPr="00E94598">
        <w:rPr>
          <w:rFonts w:ascii="Times New Roman" w:eastAsia="Times New Roman" w:hAnsi="Times New Roman" w:cs="Times New Roman"/>
          <w:sz w:val="24"/>
          <w:szCs w:val="24"/>
          <w:lang w:eastAsia="hr-HR"/>
        </w:rPr>
        <w:t>d</w:t>
      </w:r>
      <w:r w:rsidR="00507F35">
        <w:rPr>
          <w:rFonts w:ascii="Times New Roman" w:eastAsia="Times New Roman" w:hAnsi="Times New Roman" w:cs="Times New Roman"/>
          <w:sz w:val="24"/>
          <w:szCs w:val="24"/>
          <w:lang w:eastAsia="hr-HR"/>
        </w:rPr>
        <w:t>)</w:t>
      </w:r>
      <w:r w:rsidRPr="00E94598">
        <w:rPr>
          <w:rFonts w:ascii="Times New Roman" w:eastAsia="Times New Roman" w:hAnsi="Times New Roman" w:cs="Times New Roman"/>
          <w:sz w:val="24"/>
          <w:szCs w:val="24"/>
          <w:lang w:eastAsia="hr-HR"/>
        </w:rPr>
        <w:t xml:space="preserve"> Parkinsonizam najtežeg stupnja</w:t>
      </w:r>
    </w:p>
    <w:p w14:paraId="07FB1611" w14:textId="77777777" w:rsidR="00745E79" w:rsidRPr="00E94598" w:rsidRDefault="00745E79" w:rsidP="00DE75DE">
      <w:pPr>
        <w:spacing w:after="0" w:line="240" w:lineRule="auto"/>
        <w:jc w:val="both"/>
        <w:rPr>
          <w:rFonts w:ascii="Times New Roman" w:eastAsia="Times New Roman" w:hAnsi="Times New Roman" w:cs="Times New Roman"/>
          <w:sz w:val="24"/>
          <w:szCs w:val="24"/>
          <w:lang w:eastAsia="hr-HR"/>
        </w:rPr>
      </w:pPr>
      <w:r w:rsidRPr="00E94598">
        <w:rPr>
          <w:rFonts w:ascii="Times New Roman" w:eastAsia="Times New Roman" w:hAnsi="Times New Roman" w:cs="Times New Roman"/>
          <w:sz w:val="24"/>
          <w:szCs w:val="24"/>
          <w:lang w:eastAsia="hr-HR"/>
        </w:rPr>
        <w:t>– 168. Sljepilo, odnosno gubitak vida na oba oka</w:t>
      </w:r>
    </w:p>
    <w:p w14:paraId="468A436C" w14:textId="77777777" w:rsidR="00745E79" w:rsidRPr="00E94598" w:rsidRDefault="00745E79" w:rsidP="00DE75DE">
      <w:pPr>
        <w:spacing w:after="0" w:line="240" w:lineRule="auto"/>
        <w:jc w:val="both"/>
        <w:rPr>
          <w:rFonts w:ascii="Times New Roman" w:eastAsia="Times New Roman" w:hAnsi="Times New Roman" w:cs="Times New Roman"/>
          <w:sz w:val="24"/>
          <w:szCs w:val="24"/>
          <w:lang w:eastAsia="hr-HR"/>
        </w:rPr>
      </w:pPr>
      <w:r w:rsidRPr="00E94598">
        <w:rPr>
          <w:rFonts w:ascii="Times New Roman" w:eastAsia="Times New Roman" w:hAnsi="Times New Roman" w:cs="Times New Roman"/>
          <w:sz w:val="24"/>
          <w:szCs w:val="24"/>
          <w:lang w:eastAsia="hr-HR"/>
        </w:rPr>
        <w:t>– 201. Najteži slučajevi bulbarne paralize</w:t>
      </w:r>
    </w:p>
    <w:p w14:paraId="41495762" w14:textId="77777777" w:rsidR="00745E79" w:rsidRPr="00E94598" w:rsidRDefault="00745E79" w:rsidP="00DE75DE">
      <w:pPr>
        <w:spacing w:after="0" w:line="240" w:lineRule="auto"/>
        <w:jc w:val="both"/>
        <w:rPr>
          <w:rFonts w:ascii="Times New Roman" w:eastAsia="Times New Roman" w:hAnsi="Times New Roman" w:cs="Times New Roman"/>
          <w:sz w:val="24"/>
          <w:szCs w:val="24"/>
          <w:lang w:eastAsia="hr-HR"/>
        </w:rPr>
      </w:pPr>
      <w:r w:rsidRPr="00E94598">
        <w:rPr>
          <w:rFonts w:ascii="Times New Roman" w:eastAsia="Times New Roman" w:hAnsi="Times New Roman" w:cs="Times New Roman"/>
          <w:sz w:val="24"/>
          <w:szCs w:val="24"/>
          <w:lang w:eastAsia="hr-HR"/>
        </w:rPr>
        <w:t>– 210. Konsolidirane frakture kralježnice s flacidnom paraplegijom ili spastičnom paraplegijom u fleksiji, trajna nepokretnost i vezanost za krevet 100% – I. skupina</w:t>
      </w:r>
    </w:p>
    <w:p w14:paraId="35AA1994" w14:textId="1DA1FAAE" w:rsidR="00745E79" w:rsidRPr="00E94598" w:rsidRDefault="00745E79" w:rsidP="00DE75DE">
      <w:pPr>
        <w:spacing w:after="0" w:line="240" w:lineRule="auto"/>
        <w:jc w:val="both"/>
        <w:rPr>
          <w:rFonts w:ascii="Times New Roman" w:eastAsia="Times New Roman" w:hAnsi="Times New Roman" w:cs="Times New Roman"/>
          <w:sz w:val="24"/>
          <w:szCs w:val="24"/>
          <w:lang w:eastAsia="hr-HR"/>
        </w:rPr>
      </w:pPr>
      <w:r w:rsidRPr="00E94598">
        <w:rPr>
          <w:rFonts w:ascii="Times New Roman" w:eastAsia="Times New Roman" w:hAnsi="Times New Roman" w:cs="Times New Roman"/>
          <w:sz w:val="24"/>
          <w:szCs w:val="24"/>
          <w:lang w:eastAsia="hr-HR"/>
        </w:rPr>
        <w:t>– 211</w:t>
      </w:r>
      <w:r w:rsidR="00507F35">
        <w:rPr>
          <w:rFonts w:ascii="Times New Roman" w:eastAsia="Times New Roman" w:hAnsi="Times New Roman" w:cs="Times New Roman"/>
          <w:sz w:val="24"/>
          <w:szCs w:val="24"/>
          <w:lang w:eastAsia="hr-HR"/>
        </w:rPr>
        <w:t>.</w:t>
      </w:r>
      <w:r w:rsidRPr="00E94598">
        <w:rPr>
          <w:rFonts w:ascii="Times New Roman" w:eastAsia="Times New Roman" w:hAnsi="Times New Roman" w:cs="Times New Roman"/>
          <w:sz w:val="24"/>
          <w:szCs w:val="24"/>
          <w:lang w:eastAsia="hr-HR"/>
        </w:rPr>
        <w:t>d</w:t>
      </w:r>
      <w:r w:rsidR="00507F35">
        <w:rPr>
          <w:rFonts w:ascii="Times New Roman" w:eastAsia="Times New Roman" w:hAnsi="Times New Roman" w:cs="Times New Roman"/>
          <w:sz w:val="24"/>
          <w:szCs w:val="24"/>
          <w:lang w:eastAsia="hr-HR"/>
        </w:rPr>
        <w:t>)</w:t>
      </w:r>
      <w:r w:rsidRPr="00E94598">
        <w:rPr>
          <w:rFonts w:ascii="Times New Roman" w:eastAsia="Times New Roman" w:hAnsi="Times New Roman" w:cs="Times New Roman"/>
          <w:sz w:val="24"/>
          <w:szCs w:val="24"/>
          <w:lang w:eastAsia="hr-HR"/>
        </w:rPr>
        <w:t xml:space="preserve"> Konsolidirane frakture cervikalnoga dijela kralježnice s lezijom cervikalne medule i paretičnim pojavama na gornjim i donjim ekstremitetima najteži oblici – invalid nepokretan i ne može se služiti rukama</w:t>
      </w:r>
    </w:p>
    <w:p w14:paraId="59A40779" w14:textId="09D35C6A" w:rsidR="00745E79" w:rsidRPr="00E94598" w:rsidRDefault="00745E79" w:rsidP="00DE75DE">
      <w:pPr>
        <w:spacing w:after="0" w:line="240" w:lineRule="auto"/>
        <w:jc w:val="both"/>
        <w:rPr>
          <w:rFonts w:ascii="Times New Roman" w:eastAsia="Times New Roman" w:hAnsi="Times New Roman" w:cs="Times New Roman"/>
          <w:sz w:val="24"/>
          <w:szCs w:val="24"/>
          <w:lang w:eastAsia="hr-HR"/>
        </w:rPr>
      </w:pPr>
      <w:r w:rsidRPr="00E94598">
        <w:rPr>
          <w:rFonts w:ascii="Times New Roman" w:eastAsia="Times New Roman" w:hAnsi="Times New Roman" w:cs="Times New Roman"/>
          <w:sz w:val="24"/>
          <w:szCs w:val="24"/>
          <w:lang w:eastAsia="hr-HR"/>
        </w:rPr>
        <w:t>– 212</w:t>
      </w:r>
      <w:r w:rsidR="00507F35">
        <w:rPr>
          <w:rFonts w:ascii="Times New Roman" w:eastAsia="Times New Roman" w:hAnsi="Times New Roman" w:cs="Times New Roman"/>
          <w:sz w:val="24"/>
          <w:szCs w:val="24"/>
          <w:lang w:eastAsia="hr-HR"/>
        </w:rPr>
        <w:t>.</w:t>
      </w:r>
      <w:r w:rsidRPr="00E94598">
        <w:rPr>
          <w:rFonts w:ascii="Times New Roman" w:eastAsia="Times New Roman" w:hAnsi="Times New Roman" w:cs="Times New Roman"/>
          <w:sz w:val="24"/>
          <w:szCs w:val="24"/>
          <w:lang w:eastAsia="hr-HR"/>
        </w:rPr>
        <w:t>d</w:t>
      </w:r>
      <w:r w:rsidR="00507F35">
        <w:rPr>
          <w:rFonts w:ascii="Times New Roman" w:eastAsia="Times New Roman" w:hAnsi="Times New Roman" w:cs="Times New Roman"/>
          <w:sz w:val="24"/>
          <w:szCs w:val="24"/>
          <w:lang w:eastAsia="hr-HR"/>
        </w:rPr>
        <w:t>)</w:t>
      </w:r>
      <w:r w:rsidRPr="00E94598">
        <w:rPr>
          <w:rFonts w:ascii="Times New Roman" w:eastAsia="Times New Roman" w:hAnsi="Times New Roman" w:cs="Times New Roman"/>
          <w:sz w:val="24"/>
          <w:szCs w:val="24"/>
          <w:lang w:eastAsia="hr-HR"/>
        </w:rPr>
        <w:t xml:space="preserve"> Ataktički sindrom nakon traume – najteži oblici – nemogućnost kretanja zbog ataksije</w:t>
      </w:r>
    </w:p>
    <w:p w14:paraId="04BF9C74" w14:textId="73B64EB3" w:rsidR="00745E79" w:rsidRPr="00E94598" w:rsidRDefault="00745E79" w:rsidP="00DE75DE">
      <w:pPr>
        <w:spacing w:after="0" w:line="240" w:lineRule="auto"/>
        <w:jc w:val="both"/>
        <w:rPr>
          <w:rFonts w:ascii="Times New Roman" w:eastAsia="Times New Roman" w:hAnsi="Times New Roman" w:cs="Times New Roman"/>
          <w:sz w:val="24"/>
          <w:szCs w:val="24"/>
          <w:lang w:eastAsia="hr-HR"/>
        </w:rPr>
      </w:pPr>
      <w:r w:rsidRPr="00E94598">
        <w:rPr>
          <w:rFonts w:ascii="Times New Roman" w:eastAsia="Times New Roman" w:hAnsi="Times New Roman" w:cs="Times New Roman"/>
          <w:sz w:val="24"/>
          <w:szCs w:val="24"/>
          <w:lang w:eastAsia="hr-HR"/>
        </w:rPr>
        <w:t>– 213</w:t>
      </w:r>
      <w:r w:rsidR="00507F35">
        <w:rPr>
          <w:rFonts w:ascii="Times New Roman" w:eastAsia="Times New Roman" w:hAnsi="Times New Roman" w:cs="Times New Roman"/>
          <w:sz w:val="24"/>
          <w:szCs w:val="24"/>
          <w:lang w:eastAsia="hr-HR"/>
        </w:rPr>
        <w:t>.</w:t>
      </w:r>
      <w:r w:rsidRPr="00E94598">
        <w:rPr>
          <w:rFonts w:ascii="Times New Roman" w:eastAsia="Times New Roman" w:hAnsi="Times New Roman" w:cs="Times New Roman"/>
          <w:sz w:val="24"/>
          <w:szCs w:val="24"/>
          <w:lang w:eastAsia="hr-HR"/>
        </w:rPr>
        <w:t>d</w:t>
      </w:r>
      <w:r w:rsidR="00507F35">
        <w:rPr>
          <w:rFonts w:ascii="Times New Roman" w:eastAsia="Times New Roman" w:hAnsi="Times New Roman" w:cs="Times New Roman"/>
          <w:sz w:val="24"/>
          <w:szCs w:val="24"/>
          <w:lang w:eastAsia="hr-HR"/>
        </w:rPr>
        <w:t>)</w:t>
      </w:r>
      <w:r w:rsidRPr="00E94598">
        <w:rPr>
          <w:rFonts w:ascii="Times New Roman" w:eastAsia="Times New Roman" w:hAnsi="Times New Roman" w:cs="Times New Roman"/>
          <w:sz w:val="24"/>
          <w:szCs w:val="24"/>
          <w:lang w:eastAsia="hr-HR"/>
        </w:rPr>
        <w:t xml:space="preserve"> Klinički utvrđen polineuritički sindrom – najteži oblici – teška oštećenja motiliteta s atrofijama, teškim trofičnim smetnjama i potpunom uzetošću ekstremiteta – invalid nepokretan.</w:t>
      </w:r>
    </w:p>
    <w:p w14:paraId="45E1CC68" w14:textId="77777777" w:rsidR="00DE75DE" w:rsidRDefault="00DE75DE" w:rsidP="00DE75DE">
      <w:pPr>
        <w:spacing w:after="0" w:line="240" w:lineRule="auto"/>
        <w:jc w:val="both"/>
        <w:rPr>
          <w:rFonts w:ascii="Times New Roman" w:eastAsia="Times New Roman" w:hAnsi="Times New Roman" w:cs="Times New Roman"/>
          <w:sz w:val="24"/>
          <w:szCs w:val="24"/>
          <w:lang w:eastAsia="hr-HR"/>
        </w:rPr>
      </w:pPr>
    </w:p>
    <w:p w14:paraId="026B8974" w14:textId="77777777" w:rsidR="00745E79" w:rsidRPr="00E94598" w:rsidRDefault="00745E79" w:rsidP="00DE75DE">
      <w:pPr>
        <w:spacing w:after="0" w:line="240" w:lineRule="auto"/>
        <w:ind w:firstLine="1418"/>
        <w:jc w:val="both"/>
        <w:rPr>
          <w:rFonts w:ascii="Times New Roman" w:eastAsia="Times New Roman" w:hAnsi="Times New Roman" w:cs="Times New Roman"/>
          <w:sz w:val="24"/>
          <w:szCs w:val="24"/>
          <w:lang w:eastAsia="hr-HR"/>
        </w:rPr>
      </w:pPr>
      <w:r w:rsidRPr="00E94598">
        <w:rPr>
          <w:rFonts w:ascii="Times New Roman" w:eastAsia="Times New Roman" w:hAnsi="Times New Roman" w:cs="Times New Roman"/>
          <w:sz w:val="24"/>
          <w:szCs w:val="24"/>
          <w:lang w:eastAsia="hr-HR"/>
        </w:rPr>
        <w:t xml:space="preserve">(2) Vojni i civilni invalid </w:t>
      </w:r>
      <w:r w:rsidR="00FC6A77">
        <w:rPr>
          <w:rFonts w:ascii="Times New Roman" w:eastAsia="Times New Roman" w:hAnsi="Times New Roman" w:cs="Times New Roman"/>
          <w:sz w:val="24"/>
          <w:szCs w:val="24"/>
          <w:lang w:eastAsia="hr-HR"/>
        </w:rPr>
        <w:t xml:space="preserve">rata </w:t>
      </w:r>
      <w:r w:rsidRPr="00E94598">
        <w:rPr>
          <w:rFonts w:ascii="Times New Roman" w:eastAsia="Times New Roman" w:hAnsi="Times New Roman" w:cs="Times New Roman"/>
          <w:sz w:val="24"/>
          <w:szCs w:val="24"/>
          <w:lang w:eastAsia="hr-HR"/>
        </w:rPr>
        <w:t>I. skupine, kod kojeg postoji bilo koje oštećenje organizma iz Liste I</w:t>
      </w:r>
      <w:r w:rsidR="00952F77">
        <w:rPr>
          <w:rFonts w:ascii="Times New Roman" w:eastAsia="Times New Roman" w:hAnsi="Times New Roman" w:cs="Times New Roman"/>
          <w:sz w:val="24"/>
          <w:szCs w:val="24"/>
          <w:lang w:eastAsia="hr-HR"/>
        </w:rPr>
        <w:t>I</w:t>
      </w:r>
      <w:r w:rsidRPr="00E94598">
        <w:rPr>
          <w:rFonts w:ascii="Times New Roman" w:eastAsia="Times New Roman" w:hAnsi="Times New Roman" w:cs="Times New Roman"/>
          <w:sz w:val="24"/>
          <w:szCs w:val="24"/>
          <w:lang w:eastAsia="hr-HR"/>
        </w:rPr>
        <w:t>I koje nije obuhvaćeno stavkom 1. ovoga članka, a potrebna mu je njega i pomoć druge osobe pa se zbog toga razvrstava u drugi stupanj do</w:t>
      </w:r>
      <w:r w:rsidR="00A97D60">
        <w:rPr>
          <w:rFonts w:ascii="Times New Roman" w:eastAsia="Times New Roman" w:hAnsi="Times New Roman" w:cs="Times New Roman"/>
          <w:sz w:val="24"/>
          <w:szCs w:val="24"/>
          <w:lang w:eastAsia="hr-HR"/>
        </w:rPr>
        <w:t>dat</w:t>
      </w:r>
      <w:r w:rsidRPr="00E94598">
        <w:rPr>
          <w:rFonts w:ascii="Times New Roman" w:eastAsia="Times New Roman" w:hAnsi="Times New Roman" w:cs="Times New Roman"/>
          <w:sz w:val="24"/>
          <w:szCs w:val="24"/>
          <w:lang w:eastAsia="hr-HR"/>
        </w:rPr>
        <w:t>ka za njegu i pomoć druge osobe, i druga oštećenja koja ga (zajedno) čine potpuno nesposobnim za obavljanje svih životnih potreba, te mu je zbog toga potrebna neprekidna njega i pomoć druge osobe, također se razvrstava u prvi stupanj do</w:t>
      </w:r>
      <w:r w:rsidR="00A97D60">
        <w:rPr>
          <w:rFonts w:ascii="Times New Roman" w:eastAsia="Times New Roman" w:hAnsi="Times New Roman" w:cs="Times New Roman"/>
          <w:sz w:val="24"/>
          <w:szCs w:val="24"/>
          <w:lang w:eastAsia="hr-HR"/>
        </w:rPr>
        <w:t>dat</w:t>
      </w:r>
      <w:r w:rsidRPr="00E94598">
        <w:rPr>
          <w:rFonts w:ascii="Times New Roman" w:eastAsia="Times New Roman" w:hAnsi="Times New Roman" w:cs="Times New Roman"/>
          <w:sz w:val="24"/>
          <w:szCs w:val="24"/>
          <w:lang w:eastAsia="hr-HR"/>
        </w:rPr>
        <w:t>ka za njegu i pomoć druge osobe.</w:t>
      </w:r>
    </w:p>
    <w:p w14:paraId="7284C82E" w14:textId="77777777" w:rsidR="00DE75DE" w:rsidRDefault="00DE75DE" w:rsidP="00DE75DE">
      <w:pPr>
        <w:spacing w:after="0" w:line="240" w:lineRule="auto"/>
        <w:ind w:firstLine="1418"/>
        <w:jc w:val="both"/>
        <w:rPr>
          <w:rFonts w:ascii="Times New Roman" w:eastAsia="Times New Roman" w:hAnsi="Times New Roman" w:cs="Times New Roman"/>
          <w:sz w:val="24"/>
          <w:szCs w:val="24"/>
          <w:lang w:eastAsia="hr-HR"/>
        </w:rPr>
      </w:pPr>
    </w:p>
    <w:p w14:paraId="6B0090E2" w14:textId="77777777" w:rsidR="00745E79" w:rsidRDefault="00745E79" w:rsidP="00DE75DE">
      <w:pPr>
        <w:spacing w:after="0" w:line="240" w:lineRule="auto"/>
        <w:ind w:firstLine="1418"/>
        <w:jc w:val="both"/>
        <w:rPr>
          <w:rFonts w:ascii="Times New Roman" w:eastAsia="Times New Roman" w:hAnsi="Times New Roman" w:cs="Times New Roman"/>
          <w:sz w:val="24"/>
          <w:szCs w:val="24"/>
          <w:lang w:eastAsia="hr-HR"/>
        </w:rPr>
      </w:pPr>
      <w:r w:rsidRPr="00E94598">
        <w:rPr>
          <w:rFonts w:ascii="Times New Roman" w:eastAsia="Times New Roman" w:hAnsi="Times New Roman" w:cs="Times New Roman"/>
          <w:sz w:val="24"/>
          <w:szCs w:val="24"/>
          <w:lang w:eastAsia="hr-HR"/>
        </w:rPr>
        <w:t>(3) U prvi stupanj do</w:t>
      </w:r>
      <w:r w:rsidR="00A97D60">
        <w:rPr>
          <w:rFonts w:ascii="Times New Roman" w:eastAsia="Times New Roman" w:hAnsi="Times New Roman" w:cs="Times New Roman"/>
          <w:sz w:val="24"/>
          <w:szCs w:val="24"/>
          <w:lang w:eastAsia="hr-HR"/>
        </w:rPr>
        <w:t>dat</w:t>
      </w:r>
      <w:r w:rsidRPr="00E94598">
        <w:rPr>
          <w:rFonts w:ascii="Times New Roman" w:eastAsia="Times New Roman" w:hAnsi="Times New Roman" w:cs="Times New Roman"/>
          <w:sz w:val="24"/>
          <w:szCs w:val="24"/>
          <w:lang w:eastAsia="hr-HR"/>
        </w:rPr>
        <w:t>ka za njegu i pomoć druge osobe razvrstava se i vojni i civilni invalid rata II., III. i IV. skupine, kojemu je organizam oštećen i neovisno o vojnom, odnosno civilnom invaliditetu, ako mu je ukupno oštećenje organizma jednako oštećenju predviđenom u stavku 1. ovoga članka, a potpuno su nesposobni za obavljanje svih životnih potreba te im je potrebna neprekidna njega i pomoć druge osobe.</w:t>
      </w:r>
    </w:p>
    <w:p w14:paraId="0FC32EE8" w14:textId="77777777" w:rsidR="00DC240C" w:rsidRPr="00E94598" w:rsidRDefault="00DC240C" w:rsidP="00DE75DE">
      <w:pPr>
        <w:spacing w:after="0" w:line="240" w:lineRule="auto"/>
        <w:jc w:val="both"/>
        <w:rPr>
          <w:rFonts w:ascii="Times New Roman" w:eastAsia="Times New Roman" w:hAnsi="Times New Roman" w:cs="Times New Roman"/>
          <w:sz w:val="24"/>
          <w:szCs w:val="24"/>
          <w:lang w:eastAsia="hr-HR"/>
        </w:rPr>
      </w:pPr>
    </w:p>
    <w:p w14:paraId="4DEB370C" w14:textId="77777777" w:rsidR="00745E79" w:rsidRPr="00A254D4" w:rsidRDefault="00745E79" w:rsidP="00745E79">
      <w:pPr>
        <w:spacing w:after="0" w:line="240" w:lineRule="auto"/>
        <w:jc w:val="center"/>
        <w:rPr>
          <w:rFonts w:ascii="Times New Roman" w:eastAsia="Times New Roman" w:hAnsi="Times New Roman" w:cs="Times New Roman"/>
          <w:b/>
          <w:sz w:val="24"/>
          <w:szCs w:val="24"/>
          <w:lang w:eastAsia="hr-HR"/>
        </w:rPr>
      </w:pPr>
      <w:r w:rsidRPr="00A254D4">
        <w:rPr>
          <w:rFonts w:ascii="Times New Roman" w:eastAsia="Times New Roman" w:hAnsi="Times New Roman" w:cs="Times New Roman"/>
          <w:b/>
          <w:sz w:val="24"/>
          <w:szCs w:val="24"/>
          <w:lang w:eastAsia="hr-HR"/>
        </w:rPr>
        <w:t>Članak 4</w:t>
      </w:r>
      <w:r w:rsidR="005C1277" w:rsidRPr="00A254D4">
        <w:rPr>
          <w:rFonts w:ascii="Times New Roman" w:eastAsia="Times New Roman" w:hAnsi="Times New Roman" w:cs="Times New Roman"/>
          <w:b/>
          <w:sz w:val="24"/>
          <w:szCs w:val="24"/>
          <w:lang w:eastAsia="hr-HR"/>
        </w:rPr>
        <w:t>4</w:t>
      </w:r>
      <w:r w:rsidRPr="00A254D4">
        <w:rPr>
          <w:rFonts w:ascii="Times New Roman" w:eastAsia="Times New Roman" w:hAnsi="Times New Roman" w:cs="Times New Roman"/>
          <w:b/>
          <w:sz w:val="24"/>
          <w:szCs w:val="24"/>
          <w:lang w:eastAsia="hr-HR"/>
        </w:rPr>
        <w:t>.</w:t>
      </w:r>
    </w:p>
    <w:p w14:paraId="53ABAD1C" w14:textId="77777777" w:rsidR="00745E79" w:rsidRPr="00E94598" w:rsidRDefault="00745E79" w:rsidP="00745E79">
      <w:pPr>
        <w:spacing w:after="0" w:line="240" w:lineRule="auto"/>
        <w:jc w:val="center"/>
        <w:rPr>
          <w:rFonts w:ascii="Times New Roman" w:eastAsia="Times New Roman" w:hAnsi="Times New Roman" w:cs="Times New Roman"/>
          <w:sz w:val="24"/>
          <w:szCs w:val="24"/>
          <w:lang w:eastAsia="hr-HR"/>
        </w:rPr>
      </w:pPr>
    </w:p>
    <w:p w14:paraId="7C1CFEA2" w14:textId="77777777" w:rsidR="00745E79" w:rsidRPr="00E94598" w:rsidRDefault="00745E79" w:rsidP="00A254D4">
      <w:pPr>
        <w:spacing w:after="0" w:line="240" w:lineRule="auto"/>
        <w:ind w:firstLine="1418"/>
        <w:jc w:val="both"/>
        <w:rPr>
          <w:rFonts w:ascii="Times New Roman" w:eastAsia="Times New Roman" w:hAnsi="Times New Roman" w:cs="Times New Roman"/>
          <w:sz w:val="24"/>
          <w:szCs w:val="24"/>
          <w:lang w:eastAsia="hr-HR"/>
        </w:rPr>
      </w:pPr>
      <w:r w:rsidRPr="00E94598">
        <w:rPr>
          <w:rFonts w:ascii="Times New Roman" w:eastAsia="Times New Roman" w:hAnsi="Times New Roman" w:cs="Times New Roman"/>
          <w:sz w:val="24"/>
          <w:szCs w:val="24"/>
          <w:lang w:eastAsia="hr-HR"/>
        </w:rPr>
        <w:t>(1) U drugi stupanj do</w:t>
      </w:r>
      <w:r w:rsidR="00A97D60">
        <w:rPr>
          <w:rFonts w:ascii="Times New Roman" w:eastAsia="Times New Roman" w:hAnsi="Times New Roman" w:cs="Times New Roman"/>
          <w:sz w:val="24"/>
          <w:szCs w:val="24"/>
          <w:lang w:eastAsia="hr-HR"/>
        </w:rPr>
        <w:t>dat</w:t>
      </w:r>
      <w:r w:rsidRPr="00E94598">
        <w:rPr>
          <w:rFonts w:ascii="Times New Roman" w:eastAsia="Times New Roman" w:hAnsi="Times New Roman" w:cs="Times New Roman"/>
          <w:sz w:val="24"/>
          <w:szCs w:val="24"/>
          <w:lang w:eastAsia="hr-HR"/>
        </w:rPr>
        <w:t xml:space="preserve">ka za njegu i pomoć druge osobe razvrstavaju se vojni i civilni invalid </w:t>
      </w:r>
      <w:r w:rsidR="00FC6A77">
        <w:rPr>
          <w:rFonts w:ascii="Times New Roman" w:eastAsia="Times New Roman" w:hAnsi="Times New Roman" w:cs="Times New Roman"/>
          <w:sz w:val="24"/>
          <w:szCs w:val="24"/>
          <w:lang w:eastAsia="hr-HR"/>
        </w:rPr>
        <w:t xml:space="preserve">rata </w:t>
      </w:r>
      <w:r w:rsidRPr="00E94598">
        <w:rPr>
          <w:rFonts w:ascii="Times New Roman" w:eastAsia="Times New Roman" w:hAnsi="Times New Roman" w:cs="Times New Roman"/>
          <w:sz w:val="24"/>
          <w:szCs w:val="24"/>
          <w:lang w:eastAsia="hr-HR"/>
        </w:rPr>
        <w:t>I. skupine, kod kojeg postoji bilo koje oštećenje organizma iz Liste I</w:t>
      </w:r>
      <w:r w:rsidR="00952F77">
        <w:rPr>
          <w:rFonts w:ascii="Times New Roman" w:eastAsia="Times New Roman" w:hAnsi="Times New Roman" w:cs="Times New Roman"/>
          <w:sz w:val="24"/>
          <w:szCs w:val="24"/>
          <w:lang w:eastAsia="hr-HR"/>
        </w:rPr>
        <w:t>I</w:t>
      </w:r>
      <w:r w:rsidRPr="00E94598">
        <w:rPr>
          <w:rFonts w:ascii="Times New Roman" w:eastAsia="Times New Roman" w:hAnsi="Times New Roman" w:cs="Times New Roman"/>
          <w:sz w:val="24"/>
          <w:szCs w:val="24"/>
          <w:lang w:eastAsia="hr-HR"/>
        </w:rPr>
        <w:t xml:space="preserve">I što nije obuhvaćeno u </w:t>
      </w:r>
      <w:r w:rsidRPr="00257F13">
        <w:rPr>
          <w:rFonts w:ascii="Times New Roman" w:eastAsia="Times New Roman" w:hAnsi="Times New Roman" w:cs="Times New Roman"/>
          <w:sz w:val="24"/>
          <w:szCs w:val="24"/>
          <w:lang w:eastAsia="hr-HR"/>
        </w:rPr>
        <w:t>članku 4</w:t>
      </w:r>
      <w:r w:rsidR="00E734BB">
        <w:rPr>
          <w:rFonts w:ascii="Times New Roman" w:eastAsia="Times New Roman" w:hAnsi="Times New Roman" w:cs="Times New Roman"/>
          <w:sz w:val="24"/>
          <w:szCs w:val="24"/>
          <w:lang w:eastAsia="hr-HR"/>
        </w:rPr>
        <w:t>3</w:t>
      </w:r>
      <w:r w:rsidRPr="00257F13">
        <w:rPr>
          <w:rFonts w:ascii="Times New Roman" w:eastAsia="Times New Roman" w:hAnsi="Times New Roman" w:cs="Times New Roman"/>
          <w:sz w:val="24"/>
          <w:szCs w:val="24"/>
          <w:lang w:eastAsia="hr-HR"/>
        </w:rPr>
        <w:t>. stavku 1. ove</w:t>
      </w:r>
      <w:r w:rsidRPr="00E94598">
        <w:rPr>
          <w:rFonts w:ascii="Times New Roman" w:eastAsia="Times New Roman" w:hAnsi="Times New Roman" w:cs="Times New Roman"/>
          <w:sz w:val="24"/>
          <w:szCs w:val="24"/>
          <w:lang w:eastAsia="hr-HR"/>
        </w:rPr>
        <w:t xml:space="preserve"> Uredbe, a potrebna mu je njega i pomoć druge osobe.</w:t>
      </w:r>
    </w:p>
    <w:p w14:paraId="7F618987" w14:textId="77777777" w:rsidR="00A254D4" w:rsidRDefault="00A254D4" w:rsidP="00A254D4">
      <w:pPr>
        <w:spacing w:after="0" w:line="240" w:lineRule="auto"/>
        <w:ind w:firstLine="1418"/>
        <w:jc w:val="both"/>
        <w:rPr>
          <w:rFonts w:ascii="Times New Roman" w:eastAsia="Times New Roman" w:hAnsi="Times New Roman" w:cs="Times New Roman"/>
          <w:sz w:val="24"/>
          <w:szCs w:val="24"/>
          <w:lang w:eastAsia="hr-HR"/>
        </w:rPr>
      </w:pPr>
    </w:p>
    <w:p w14:paraId="5BE609D6" w14:textId="77777777" w:rsidR="00745E79" w:rsidRDefault="00745E79" w:rsidP="00A254D4">
      <w:pPr>
        <w:spacing w:after="0" w:line="240" w:lineRule="auto"/>
        <w:ind w:firstLine="1418"/>
        <w:jc w:val="both"/>
        <w:rPr>
          <w:rFonts w:ascii="Times New Roman" w:eastAsia="Times New Roman" w:hAnsi="Times New Roman" w:cs="Times New Roman"/>
          <w:sz w:val="24"/>
          <w:szCs w:val="24"/>
          <w:lang w:eastAsia="hr-HR"/>
        </w:rPr>
      </w:pPr>
      <w:r w:rsidRPr="00E94598">
        <w:rPr>
          <w:rFonts w:ascii="Times New Roman" w:eastAsia="Times New Roman" w:hAnsi="Times New Roman" w:cs="Times New Roman"/>
          <w:sz w:val="24"/>
          <w:szCs w:val="24"/>
          <w:lang w:eastAsia="hr-HR"/>
        </w:rPr>
        <w:t>(2) U drugi stupanj do</w:t>
      </w:r>
      <w:r w:rsidR="00A97D60">
        <w:rPr>
          <w:rFonts w:ascii="Times New Roman" w:eastAsia="Times New Roman" w:hAnsi="Times New Roman" w:cs="Times New Roman"/>
          <w:sz w:val="24"/>
          <w:szCs w:val="24"/>
          <w:lang w:eastAsia="hr-HR"/>
        </w:rPr>
        <w:t>dat</w:t>
      </w:r>
      <w:r w:rsidRPr="00E94598">
        <w:rPr>
          <w:rFonts w:ascii="Times New Roman" w:eastAsia="Times New Roman" w:hAnsi="Times New Roman" w:cs="Times New Roman"/>
          <w:sz w:val="24"/>
          <w:szCs w:val="24"/>
          <w:lang w:eastAsia="hr-HR"/>
        </w:rPr>
        <w:t>ka za njegu i pomoć druge osobe razvrstava se i vojni i civilni invalid rata II., III. i IV. skupine, kojemu je organizam oštećen i neovisno o vojnom, odnosno civilnom invaliditetu, ako mu je ukupno oštećenje organizma jednako oštećenju invalida rata I. skupine, razvrstanoga u drugi stupanj do</w:t>
      </w:r>
      <w:r w:rsidR="00A97D60">
        <w:rPr>
          <w:rFonts w:ascii="Times New Roman" w:eastAsia="Times New Roman" w:hAnsi="Times New Roman" w:cs="Times New Roman"/>
          <w:sz w:val="24"/>
          <w:szCs w:val="24"/>
          <w:lang w:eastAsia="hr-HR"/>
        </w:rPr>
        <w:t>dat</w:t>
      </w:r>
      <w:r w:rsidRPr="00E94598">
        <w:rPr>
          <w:rFonts w:ascii="Times New Roman" w:eastAsia="Times New Roman" w:hAnsi="Times New Roman" w:cs="Times New Roman"/>
          <w:sz w:val="24"/>
          <w:szCs w:val="24"/>
          <w:lang w:eastAsia="hr-HR"/>
        </w:rPr>
        <w:t>ka za njegu i pomoć druge osobe.</w:t>
      </w:r>
    </w:p>
    <w:p w14:paraId="23143215" w14:textId="77777777" w:rsidR="00FC6A77" w:rsidRDefault="00FC6A77" w:rsidP="00745E79">
      <w:pPr>
        <w:spacing w:after="0" w:line="240" w:lineRule="auto"/>
        <w:jc w:val="both"/>
        <w:rPr>
          <w:rFonts w:ascii="Times New Roman" w:eastAsia="Times New Roman" w:hAnsi="Times New Roman" w:cs="Times New Roman"/>
          <w:sz w:val="24"/>
          <w:szCs w:val="24"/>
          <w:lang w:eastAsia="hr-HR"/>
        </w:rPr>
      </w:pPr>
    </w:p>
    <w:p w14:paraId="58D21337" w14:textId="77777777" w:rsidR="00FC6A77" w:rsidRPr="00A254D4" w:rsidRDefault="00FC6A77" w:rsidP="00FC6A77">
      <w:pPr>
        <w:spacing w:after="0" w:line="240" w:lineRule="auto"/>
        <w:jc w:val="center"/>
        <w:rPr>
          <w:rFonts w:ascii="Times New Roman" w:eastAsia="Times New Roman" w:hAnsi="Times New Roman" w:cs="Times New Roman"/>
          <w:b/>
          <w:sz w:val="24"/>
          <w:szCs w:val="24"/>
          <w:lang w:eastAsia="hr-HR"/>
        </w:rPr>
      </w:pPr>
      <w:r w:rsidRPr="00A254D4">
        <w:rPr>
          <w:rFonts w:ascii="Times New Roman" w:eastAsia="Times New Roman" w:hAnsi="Times New Roman" w:cs="Times New Roman"/>
          <w:b/>
          <w:sz w:val="24"/>
          <w:szCs w:val="24"/>
          <w:lang w:eastAsia="hr-HR"/>
        </w:rPr>
        <w:t>Članak 4</w:t>
      </w:r>
      <w:r w:rsidR="00E734BB" w:rsidRPr="00A254D4">
        <w:rPr>
          <w:rFonts w:ascii="Times New Roman" w:eastAsia="Times New Roman" w:hAnsi="Times New Roman" w:cs="Times New Roman"/>
          <w:b/>
          <w:sz w:val="24"/>
          <w:szCs w:val="24"/>
          <w:lang w:eastAsia="hr-HR"/>
        </w:rPr>
        <w:t>5</w:t>
      </w:r>
      <w:r w:rsidRPr="00A254D4">
        <w:rPr>
          <w:rFonts w:ascii="Times New Roman" w:eastAsia="Times New Roman" w:hAnsi="Times New Roman" w:cs="Times New Roman"/>
          <w:b/>
          <w:sz w:val="24"/>
          <w:szCs w:val="24"/>
          <w:lang w:eastAsia="hr-HR"/>
        </w:rPr>
        <w:t>.</w:t>
      </w:r>
    </w:p>
    <w:p w14:paraId="0E37F8AE" w14:textId="77777777" w:rsidR="00FC6A77" w:rsidRDefault="00FC6A77" w:rsidP="00570774">
      <w:pPr>
        <w:spacing w:after="0" w:line="240" w:lineRule="auto"/>
        <w:jc w:val="both"/>
        <w:rPr>
          <w:rFonts w:ascii="Times New Roman" w:eastAsia="Times New Roman" w:hAnsi="Times New Roman" w:cs="Times New Roman"/>
          <w:sz w:val="24"/>
          <w:szCs w:val="24"/>
          <w:lang w:eastAsia="hr-HR"/>
        </w:rPr>
      </w:pPr>
    </w:p>
    <w:p w14:paraId="144BDA92" w14:textId="77777777" w:rsidR="00570774" w:rsidRDefault="00570774" w:rsidP="00A254D4">
      <w:pPr>
        <w:spacing w:after="0" w:line="240" w:lineRule="auto"/>
        <w:ind w:firstLine="1418"/>
        <w:jc w:val="both"/>
        <w:rPr>
          <w:rFonts w:ascii="Times New Roman" w:eastAsia="Times New Roman" w:hAnsi="Times New Roman" w:cs="Times New Roman"/>
          <w:sz w:val="24"/>
          <w:szCs w:val="24"/>
          <w:lang w:eastAsia="hr-HR"/>
        </w:rPr>
      </w:pPr>
      <w:r w:rsidRPr="00FC6A77">
        <w:rPr>
          <w:rFonts w:ascii="Times New Roman" w:eastAsia="Times New Roman" w:hAnsi="Times New Roman" w:cs="Times New Roman"/>
          <w:sz w:val="24"/>
          <w:szCs w:val="24"/>
          <w:lang w:eastAsia="hr-HR"/>
        </w:rPr>
        <w:lastRenderedPageBreak/>
        <w:t>Kod utvrđivanja do</w:t>
      </w:r>
      <w:r w:rsidR="00A97D60">
        <w:rPr>
          <w:rFonts w:ascii="Times New Roman" w:eastAsia="Times New Roman" w:hAnsi="Times New Roman" w:cs="Times New Roman"/>
          <w:sz w:val="24"/>
          <w:szCs w:val="24"/>
          <w:lang w:eastAsia="hr-HR"/>
        </w:rPr>
        <w:t>datk</w:t>
      </w:r>
      <w:r w:rsidRPr="00FC6A77">
        <w:rPr>
          <w:rFonts w:ascii="Times New Roman" w:eastAsia="Times New Roman" w:hAnsi="Times New Roman" w:cs="Times New Roman"/>
          <w:sz w:val="24"/>
          <w:szCs w:val="24"/>
          <w:lang w:eastAsia="hr-HR"/>
        </w:rPr>
        <w:t>a za njegu i pomoć druge osobe u nalazu i mišljenju se naznačuje stupanj do</w:t>
      </w:r>
      <w:r w:rsidR="00A97D60">
        <w:rPr>
          <w:rFonts w:ascii="Times New Roman" w:eastAsia="Times New Roman" w:hAnsi="Times New Roman" w:cs="Times New Roman"/>
          <w:sz w:val="24"/>
          <w:szCs w:val="24"/>
          <w:lang w:eastAsia="hr-HR"/>
        </w:rPr>
        <w:t>dat</w:t>
      </w:r>
      <w:r w:rsidRPr="00FC6A77">
        <w:rPr>
          <w:rFonts w:ascii="Times New Roman" w:eastAsia="Times New Roman" w:hAnsi="Times New Roman" w:cs="Times New Roman"/>
          <w:sz w:val="24"/>
          <w:szCs w:val="24"/>
          <w:lang w:eastAsia="hr-HR"/>
        </w:rPr>
        <w:t>ka, a nalaz i mišljenje se mora obrazložiti.</w:t>
      </w:r>
    </w:p>
    <w:p w14:paraId="3D0CBEB9" w14:textId="77777777" w:rsidR="001F6442" w:rsidRDefault="001F6442" w:rsidP="00570774">
      <w:pPr>
        <w:spacing w:after="0" w:line="240" w:lineRule="auto"/>
        <w:jc w:val="both"/>
        <w:rPr>
          <w:rFonts w:ascii="Times New Roman" w:eastAsia="Times New Roman" w:hAnsi="Times New Roman" w:cs="Times New Roman"/>
          <w:sz w:val="24"/>
          <w:szCs w:val="24"/>
          <w:lang w:eastAsia="hr-HR"/>
        </w:rPr>
      </w:pPr>
    </w:p>
    <w:p w14:paraId="2CFD9514" w14:textId="77777777" w:rsidR="001F6442" w:rsidRPr="00B50331" w:rsidRDefault="001F6442" w:rsidP="001F6442">
      <w:pPr>
        <w:spacing w:after="0" w:line="240" w:lineRule="auto"/>
        <w:jc w:val="center"/>
        <w:rPr>
          <w:rFonts w:ascii="Times New Roman" w:eastAsia="Times New Roman" w:hAnsi="Times New Roman" w:cs="Times New Roman"/>
          <w:sz w:val="24"/>
          <w:szCs w:val="24"/>
          <w:lang w:eastAsia="hr-HR"/>
        </w:rPr>
      </w:pPr>
      <w:r w:rsidRPr="00B50331">
        <w:rPr>
          <w:rFonts w:ascii="Times New Roman" w:eastAsia="Times New Roman" w:hAnsi="Times New Roman" w:cs="Times New Roman"/>
          <w:sz w:val="24"/>
          <w:szCs w:val="24"/>
          <w:lang w:eastAsia="hr-HR"/>
        </w:rPr>
        <w:t>POGLAVLJE IV.</w:t>
      </w:r>
    </w:p>
    <w:p w14:paraId="174CD9E3" w14:textId="77777777" w:rsidR="001F6442" w:rsidRPr="00F740D9" w:rsidRDefault="001F6442" w:rsidP="00EC7C9D">
      <w:pPr>
        <w:pStyle w:val="NoSpacing"/>
        <w:jc w:val="center"/>
        <w:rPr>
          <w:sz w:val="24"/>
          <w:szCs w:val="24"/>
          <w:lang w:val="hr-HR" w:eastAsia="hr-HR"/>
        </w:rPr>
      </w:pPr>
      <w:r w:rsidRPr="00F740D9">
        <w:rPr>
          <w:sz w:val="24"/>
          <w:szCs w:val="24"/>
          <w:lang w:val="hr-HR" w:eastAsia="hr-HR"/>
        </w:rPr>
        <w:t>VJEŠTAČENJE POTREBE ZA DODATAK ZA PRIPOMOĆ U KUĆI</w:t>
      </w:r>
    </w:p>
    <w:p w14:paraId="7A4FA716" w14:textId="77777777" w:rsidR="00EC7C9D" w:rsidRPr="00F740D9" w:rsidRDefault="00EC7C9D" w:rsidP="00EC7C9D">
      <w:pPr>
        <w:pStyle w:val="NoSpacing"/>
        <w:jc w:val="center"/>
        <w:rPr>
          <w:sz w:val="24"/>
          <w:szCs w:val="24"/>
          <w:lang w:val="hr-HR" w:eastAsia="hr-HR"/>
        </w:rPr>
      </w:pPr>
    </w:p>
    <w:p w14:paraId="5CC9FE16" w14:textId="77777777" w:rsidR="0083593D" w:rsidRPr="0011753C" w:rsidRDefault="001F6442" w:rsidP="00EC7C9D">
      <w:pPr>
        <w:pStyle w:val="NoSpacing"/>
        <w:jc w:val="center"/>
        <w:rPr>
          <w:b/>
          <w:color w:val="231F20"/>
          <w:sz w:val="24"/>
          <w:szCs w:val="24"/>
          <w:lang w:val="hr-HR" w:eastAsia="hr-HR"/>
        </w:rPr>
      </w:pPr>
      <w:r w:rsidRPr="0011753C">
        <w:rPr>
          <w:b/>
          <w:color w:val="231F20"/>
          <w:sz w:val="24"/>
          <w:szCs w:val="24"/>
          <w:lang w:val="hr-HR" w:eastAsia="hr-HR"/>
        </w:rPr>
        <w:t>Članak 4</w:t>
      </w:r>
      <w:r w:rsidR="00E734BB" w:rsidRPr="0011753C">
        <w:rPr>
          <w:b/>
          <w:color w:val="231F20"/>
          <w:sz w:val="24"/>
          <w:szCs w:val="24"/>
          <w:lang w:val="hr-HR" w:eastAsia="hr-HR"/>
        </w:rPr>
        <w:t>6</w:t>
      </w:r>
      <w:r w:rsidRPr="0011753C">
        <w:rPr>
          <w:b/>
          <w:color w:val="231F20"/>
          <w:sz w:val="24"/>
          <w:szCs w:val="24"/>
          <w:lang w:val="hr-HR" w:eastAsia="hr-HR"/>
        </w:rPr>
        <w:t>.</w:t>
      </w:r>
    </w:p>
    <w:p w14:paraId="4C257F03" w14:textId="77777777" w:rsidR="0083593D" w:rsidRPr="00F740D9" w:rsidRDefault="0083593D" w:rsidP="00EC7C9D">
      <w:pPr>
        <w:pStyle w:val="NoSpacing"/>
        <w:rPr>
          <w:color w:val="231F20"/>
          <w:sz w:val="24"/>
          <w:szCs w:val="24"/>
          <w:lang w:val="hr-HR" w:eastAsia="hr-HR"/>
        </w:rPr>
      </w:pPr>
    </w:p>
    <w:p w14:paraId="55867AF1" w14:textId="77777777" w:rsidR="004D3C3E" w:rsidRPr="0011753C" w:rsidRDefault="004D3C3E" w:rsidP="0011753C">
      <w:pPr>
        <w:spacing w:after="0" w:line="240" w:lineRule="auto"/>
        <w:ind w:firstLine="1418"/>
        <w:jc w:val="both"/>
        <w:rPr>
          <w:rFonts w:ascii="Times New Roman" w:eastAsia="Times New Roman" w:hAnsi="Times New Roman" w:cs="Times New Roman"/>
          <w:sz w:val="24"/>
          <w:szCs w:val="24"/>
          <w:lang w:eastAsia="hr-HR"/>
        </w:rPr>
      </w:pPr>
      <w:r w:rsidRPr="0011753C">
        <w:rPr>
          <w:rFonts w:ascii="Times New Roman" w:eastAsia="Times New Roman" w:hAnsi="Times New Roman" w:cs="Times New Roman"/>
          <w:sz w:val="24"/>
          <w:szCs w:val="24"/>
          <w:lang w:eastAsia="hr-HR"/>
        </w:rPr>
        <w:t>Nalaz i mišljenje o potrebi za dodatkom za pripomoć u kući daje se prema težini trajnih promjena u zdravstvenom stanju korisnika osobne invalidnine, korisnika obiteljske invalidnine, sudionika Drugog svjetskog rata i članova obitelji sudionika Drugog svjetskog rata prema propisima o zaštiti vojnih i civilnih invalida rata koji su korisnici zajamčene minimalne naknade, a na temelju utvrđenih kriterija medicinske znanosti.</w:t>
      </w:r>
    </w:p>
    <w:p w14:paraId="23275C20" w14:textId="77777777" w:rsidR="001F6442" w:rsidRPr="00F740D9" w:rsidRDefault="001F6442" w:rsidP="00EC7C9D">
      <w:pPr>
        <w:pStyle w:val="NoSpacing"/>
        <w:jc w:val="both"/>
        <w:rPr>
          <w:sz w:val="24"/>
          <w:szCs w:val="24"/>
          <w:lang w:val="hr-HR" w:eastAsia="hr-HR"/>
        </w:rPr>
      </w:pPr>
    </w:p>
    <w:p w14:paraId="3805F2AB" w14:textId="77777777" w:rsidR="001F6442" w:rsidRPr="00F740D9" w:rsidRDefault="001F6442" w:rsidP="00EC7C9D">
      <w:pPr>
        <w:pStyle w:val="NoSpacing"/>
        <w:jc w:val="center"/>
        <w:rPr>
          <w:sz w:val="24"/>
          <w:szCs w:val="24"/>
          <w:lang w:val="hr-HR" w:eastAsia="hr-HR"/>
        </w:rPr>
      </w:pPr>
      <w:r w:rsidRPr="00F740D9">
        <w:rPr>
          <w:sz w:val="24"/>
          <w:szCs w:val="24"/>
          <w:lang w:val="hr-HR" w:eastAsia="hr-HR"/>
        </w:rPr>
        <w:t>POGLAVLJE V.</w:t>
      </w:r>
    </w:p>
    <w:p w14:paraId="573B690E" w14:textId="77777777" w:rsidR="001F6442" w:rsidRPr="00F740D9" w:rsidRDefault="001F6442" w:rsidP="00EC7C9D">
      <w:pPr>
        <w:pStyle w:val="NoSpacing"/>
        <w:jc w:val="center"/>
        <w:rPr>
          <w:sz w:val="24"/>
          <w:szCs w:val="24"/>
          <w:lang w:val="hr-HR" w:eastAsia="hr-HR"/>
        </w:rPr>
      </w:pPr>
      <w:r w:rsidRPr="00F740D9">
        <w:rPr>
          <w:sz w:val="24"/>
          <w:szCs w:val="24"/>
          <w:lang w:val="hr-HR" w:eastAsia="hr-HR"/>
        </w:rPr>
        <w:t>VJEŠTAČENJE SPOSOBNOSTI ZA PRIVREĐIVANJE</w:t>
      </w:r>
    </w:p>
    <w:p w14:paraId="1D3A1D3F" w14:textId="77777777" w:rsidR="001F6442" w:rsidRPr="00F740D9" w:rsidRDefault="001F6442" w:rsidP="00EC7C9D">
      <w:pPr>
        <w:pStyle w:val="NoSpacing"/>
        <w:jc w:val="center"/>
        <w:rPr>
          <w:sz w:val="24"/>
          <w:szCs w:val="24"/>
          <w:lang w:val="hr-HR" w:eastAsia="hr-HR"/>
        </w:rPr>
      </w:pPr>
    </w:p>
    <w:p w14:paraId="5980C796" w14:textId="77777777" w:rsidR="001F6442" w:rsidRPr="0011753C" w:rsidRDefault="001F6442" w:rsidP="00EC7C9D">
      <w:pPr>
        <w:pStyle w:val="NoSpacing"/>
        <w:jc w:val="center"/>
        <w:rPr>
          <w:b/>
          <w:color w:val="231F20"/>
          <w:sz w:val="24"/>
          <w:szCs w:val="24"/>
          <w:lang w:val="hr-HR" w:eastAsia="hr-HR"/>
        </w:rPr>
      </w:pPr>
      <w:r w:rsidRPr="0011753C">
        <w:rPr>
          <w:b/>
          <w:color w:val="231F20"/>
          <w:sz w:val="24"/>
          <w:szCs w:val="24"/>
          <w:lang w:val="hr-HR" w:eastAsia="hr-HR"/>
        </w:rPr>
        <w:t>Članak 4</w:t>
      </w:r>
      <w:r w:rsidR="00E734BB" w:rsidRPr="0011753C">
        <w:rPr>
          <w:b/>
          <w:color w:val="231F20"/>
          <w:sz w:val="24"/>
          <w:szCs w:val="24"/>
          <w:lang w:val="hr-HR" w:eastAsia="hr-HR"/>
        </w:rPr>
        <w:t>7</w:t>
      </w:r>
      <w:r w:rsidRPr="0011753C">
        <w:rPr>
          <w:b/>
          <w:color w:val="231F20"/>
          <w:sz w:val="24"/>
          <w:szCs w:val="24"/>
          <w:lang w:val="hr-HR" w:eastAsia="hr-HR"/>
        </w:rPr>
        <w:t>.</w:t>
      </w:r>
    </w:p>
    <w:p w14:paraId="3C75AD32" w14:textId="77777777" w:rsidR="0083593D" w:rsidRPr="009A1897" w:rsidRDefault="0083593D" w:rsidP="00EC7C9D">
      <w:pPr>
        <w:pStyle w:val="NoSpacing"/>
        <w:jc w:val="both"/>
        <w:rPr>
          <w:color w:val="231F20"/>
          <w:sz w:val="24"/>
          <w:szCs w:val="24"/>
          <w:lang w:val="hr-HR" w:eastAsia="hr-HR"/>
        </w:rPr>
      </w:pPr>
    </w:p>
    <w:p w14:paraId="098219A1" w14:textId="77777777" w:rsidR="00BB5D6C" w:rsidRPr="0011753C" w:rsidRDefault="00BB5D6C" w:rsidP="0011753C">
      <w:pPr>
        <w:spacing w:after="0" w:line="240" w:lineRule="auto"/>
        <w:ind w:firstLine="1418"/>
        <w:jc w:val="both"/>
        <w:rPr>
          <w:rFonts w:ascii="Times New Roman" w:eastAsia="Times New Roman" w:hAnsi="Times New Roman" w:cs="Times New Roman"/>
          <w:sz w:val="24"/>
          <w:szCs w:val="24"/>
          <w:lang w:eastAsia="hr-HR"/>
        </w:rPr>
      </w:pPr>
      <w:r w:rsidRPr="0011753C">
        <w:rPr>
          <w:rFonts w:ascii="Times New Roman" w:eastAsia="Times New Roman" w:hAnsi="Times New Roman" w:cs="Times New Roman"/>
          <w:sz w:val="24"/>
          <w:szCs w:val="24"/>
          <w:lang w:eastAsia="hr-HR"/>
        </w:rPr>
        <w:t xml:space="preserve">Nalaz i mišljenje o sposobnosti za privređivanje daje se uz primjenu odgovarajućih propisa o mirovinskom osiguranju i prema utvrđenim kriterijima medicinske znanosti. </w:t>
      </w:r>
    </w:p>
    <w:p w14:paraId="5F1DED62" w14:textId="77777777" w:rsidR="00BB5D6C" w:rsidRPr="009A1897" w:rsidRDefault="00BB5D6C" w:rsidP="00EC7C9D">
      <w:pPr>
        <w:pStyle w:val="NoSpacing"/>
        <w:jc w:val="both"/>
        <w:rPr>
          <w:color w:val="231F20"/>
          <w:sz w:val="24"/>
          <w:szCs w:val="24"/>
          <w:lang w:val="hr-HR" w:eastAsia="hr-HR"/>
        </w:rPr>
      </w:pPr>
    </w:p>
    <w:p w14:paraId="1A28B5C6" w14:textId="77777777" w:rsidR="00745E79" w:rsidRPr="00EC7C9D" w:rsidRDefault="00745E79" w:rsidP="00EC7C9D">
      <w:pPr>
        <w:pStyle w:val="NoSpacing"/>
        <w:jc w:val="center"/>
        <w:rPr>
          <w:sz w:val="24"/>
          <w:szCs w:val="24"/>
          <w:lang w:val="hr-HR"/>
        </w:rPr>
      </w:pPr>
      <w:r w:rsidRPr="00EC7C9D">
        <w:rPr>
          <w:sz w:val="24"/>
          <w:szCs w:val="24"/>
          <w:lang w:val="hr-HR"/>
        </w:rPr>
        <w:t>GLAVA VI</w:t>
      </w:r>
      <w:r w:rsidR="0058546D" w:rsidRPr="00EC7C9D">
        <w:rPr>
          <w:sz w:val="24"/>
          <w:szCs w:val="24"/>
          <w:lang w:val="hr-HR"/>
        </w:rPr>
        <w:t>I</w:t>
      </w:r>
      <w:r w:rsidRPr="00EC7C9D">
        <w:rPr>
          <w:sz w:val="24"/>
          <w:szCs w:val="24"/>
          <w:lang w:val="hr-HR"/>
        </w:rPr>
        <w:t>I.</w:t>
      </w:r>
    </w:p>
    <w:p w14:paraId="26D2395C" w14:textId="77777777" w:rsidR="00745E79" w:rsidRPr="00EC7C9D" w:rsidRDefault="00745E79" w:rsidP="00EC7C9D">
      <w:pPr>
        <w:pStyle w:val="NoSpacing"/>
        <w:jc w:val="center"/>
        <w:rPr>
          <w:sz w:val="24"/>
          <w:szCs w:val="24"/>
          <w:lang w:val="hr-HR"/>
        </w:rPr>
      </w:pPr>
      <w:r w:rsidRPr="00EC7C9D">
        <w:rPr>
          <w:sz w:val="24"/>
          <w:szCs w:val="24"/>
          <w:lang w:val="hr-HR"/>
        </w:rPr>
        <w:t>STATUS OSOBE S INVALIDITETOM</w:t>
      </w:r>
    </w:p>
    <w:p w14:paraId="69EF3C63" w14:textId="77777777" w:rsidR="00745E79" w:rsidRPr="00EC7C9D" w:rsidRDefault="00745E79" w:rsidP="00EC7C9D">
      <w:pPr>
        <w:pStyle w:val="NoSpacing"/>
        <w:jc w:val="center"/>
        <w:rPr>
          <w:sz w:val="24"/>
          <w:szCs w:val="24"/>
          <w:lang w:val="hr-HR"/>
        </w:rPr>
      </w:pPr>
    </w:p>
    <w:p w14:paraId="19EC8420" w14:textId="77777777" w:rsidR="00745E79" w:rsidRPr="0011753C" w:rsidRDefault="00745E79" w:rsidP="00EC7C9D">
      <w:pPr>
        <w:pStyle w:val="NoSpacing"/>
        <w:jc w:val="center"/>
        <w:rPr>
          <w:b/>
          <w:sz w:val="24"/>
          <w:szCs w:val="24"/>
          <w:lang w:val="hr-HR"/>
        </w:rPr>
      </w:pPr>
      <w:r w:rsidRPr="0011753C">
        <w:rPr>
          <w:b/>
          <w:sz w:val="24"/>
          <w:szCs w:val="24"/>
          <w:lang w:val="hr-HR"/>
        </w:rPr>
        <w:t xml:space="preserve">Članak </w:t>
      </w:r>
      <w:r w:rsidR="0058546D" w:rsidRPr="0011753C">
        <w:rPr>
          <w:b/>
          <w:sz w:val="24"/>
          <w:szCs w:val="24"/>
          <w:lang w:val="hr-HR"/>
        </w:rPr>
        <w:t>4</w:t>
      </w:r>
      <w:r w:rsidR="00E734BB" w:rsidRPr="0011753C">
        <w:rPr>
          <w:b/>
          <w:sz w:val="24"/>
          <w:szCs w:val="24"/>
          <w:lang w:val="hr-HR"/>
        </w:rPr>
        <w:t>8</w:t>
      </w:r>
      <w:r w:rsidRPr="0011753C">
        <w:rPr>
          <w:b/>
          <w:sz w:val="24"/>
          <w:szCs w:val="24"/>
          <w:lang w:val="hr-HR"/>
        </w:rPr>
        <w:t>.</w:t>
      </w:r>
    </w:p>
    <w:p w14:paraId="21957128" w14:textId="77777777" w:rsidR="00745E79" w:rsidRPr="00EC7C9D" w:rsidRDefault="00745E79" w:rsidP="00EC7C9D">
      <w:pPr>
        <w:pStyle w:val="NoSpacing"/>
        <w:jc w:val="center"/>
        <w:rPr>
          <w:sz w:val="24"/>
          <w:szCs w:val="24"/>
          <w:lang w:val="hr-HR"/>
        </w:rPr>
      </w:pPr>
    </w:p>
    <w:p w14:paraId="7D22C17A" w14:textId="77777777" w:rsidR="00745E79" w:rsidRPr="0011753C" w:rsidRDefault="00745E79" w:rsidP="0011753C">
      <w:pPr>
        <w:spacing w:after="0" w:line="240" w:lineRule="auto"/>
        <w:ind w:firstLine="1418"/>
        <w:jc w:val="both"/>
        <w:rPr>
          <w:rFonts w:ascii="Times New Roman" w:eastAsia="Times New Roman" w:hAnsi="Times New Roman" w:cs="Times New Roman"/>
          <w:sz w:val="24"/>
          <w:szCs w:val="24"/>
          <w:lang w:eastAsia="hr-HR"/>
        </w:rPr>
      </w:pPr>
      <w:r w:rsidRPr="0011753C">
        <w:rPr>
          <w:rFonts w:ascii="Times New Roman" w:eastAsia="Times New Roman" w:hAnsi="Times New Roman" w:cs="Times New Roman"/>
          <w:sz w:val="24"/>
          <w:szCs w:val="24"/>
          <w:lang w:eastAsia="hr-HR"/>
        </w:rPr>
        <w:t>(1) Status osobe s invaliditetom ima osoba koja je upisana u registar o osobama s invaliditetom utvrđen prema posebnim propisima kojeg vodi Hrvatski zavod za javno zdravstvo.</w:t>
      </w:r>
    </w:p>
    <w:p w14:paraId="39655D22" w14:textId="77777777" w:rsidR="0011753C" w:rsidRPr="0011753C" w:rsidRDefault="0011753C" w:rsidP="0011753C">
      <w:pPr>
        <w:spacing w:after="0" w:line="240" w:lineRule="auto"/>
        <w:ind w:firstLine="1418"/>
        <w:jc w:val="both"/>
        <w:rPr>
          <w:rFonts w:ascii="Times New Roman" w:eastAsia="Times New Roman" w:hAnsi="Times New Roman" w:cs="Times New Roman"/>
          <w:sz w:val="24"/>
          <w:szCs w:val="24"/>
          <w:lang w:eastAsia="hr-HR"/>
        </w:rPr>
      </w:pPr>
    </w:p>
    <w:p w14:paraId="00B2A5EA" w14:textId="77777777" w:rsidR="00745E79" w:rsidRPr="0011753C" w:rsidRDefault="00745E79" w:rsidP="0011753C">
      <w:pPr>
        <w:spacing w:after="0" w:line="240" w:lineRule="auto"/>
        <w:ind w:firstLine="1418"/>
        <w:jc w:val="both"/>
        <w:rPr>
          <w:rFonts w:ascii="Times New Roman" w:eastAsia="Times New Roman" w:hAnsi="Times New Roman" w:cs="Times New Roman"/>
          <w:sz w:val="24"/>
          <w:szCs w:val="24"/>
          <w:lang w:eastAsia="hr-HR"/>
        </w:rPr>
      </w:pPr>
      <w:r w:rsidRPr="0011753C">
        <w:rPr>
          <w:rFonts w:ascii="Times New Roman" w:eastAsia="Times New Roman" w:hAnsi="Times New Roman" w:cs="Times New Roman"/>
          <w:sz w:val="24"/>
          <w:szCs w:val="24"/>
          <w:lang w:eastAsia="hr-HR"/>
        </w:rPr>
        <w:t>(2) Način prikupljanja podataka o uzroku, vrsti, stupnju i težini oštećenja zdravlja osoba s invaliditetom, način obrade i korištenja podataka te zaštita podataka o osobama s invaliditetom iz stavka 1. ovoga članka uređuje se posebnim propisom koji uređuje način vođenja registra o osobama s invaliditetom.</w:t>
      </w:r>
    </w:p>
    <w:p w14:paraId="6093BD33" w14:textId="77777777" w:rsidR="0011753C" w:rsidRPr="0011753C" w:rsidRDefault="0011753C" w:rsidP="0011753C">
      <w:pPr>
        <w:spacing w:after="0" w:line="240" w:lineRule="auto"/>
        <w:ind w:firstLine="1418"/>
        <w:jc w:val="both"/>
        <w:rPr>
          <w:rFonts w:ascii="Times New Roman" w:eastAsia="Times New Roman" w:hAnsi="Times New Roman" w:cs="Times New Roman"/>
          <w:sz w:val="24"/>
          <w:szCs w:val="24"/>
          <w:lang w:eastAsia="hr-HR"/>
        </w:rPr>
      </w:pPr>
    </w:p>
    <w:p w14:paraId="1ECE3A67" w14:textId="77777777" w:rsidR="00745E79" w:rsidRPr="0011753C" w:rsidRDefault="00745E79" w:rsidP="0011753C">
      <w:pPr>
        <w:spacing w:after="0" w:line="240" w:lineRule="auto"/>
        <w:ind w:firstLine="1418"/>
        <w:jc w:val="both"/>
        <w:rPr>
          <w:rFonts w:ascii="Times New Roman" w:eastAsia="Times New Roman" w:hAnsi="Times New Roman" w:cs="Times New Roman"/>
          <w:sz w:val="24"/>
          <w:szCs w:val="24"/>
          <w:lang w:eastAsia="hr-HR"/>
        </w:rPr>
      </w:pPr>
      <w:r w:rsidRPr="0011753C">
        <w:rPr>
          <w:rFonts w:ascii="Times New Roman" w:eastAsia="Times New Roman" w:hAnsi="Times New Roman" w:cs="Times New Roman"/>
          <w:sz w:val="24"/>
          <w:szCs w:val="24"/>
          <w:lang w:eastAsia="hr-HR"/>
        </w:rPr>
        <w:t>(3) Osoba s invaliditetom je osoba koja ima dugotrajna tjelesna, mentalna, intelektualna ili osjetilna oštećenja koja u međudjelovanju s različitim preprekama mogu sprječavati njezino puno i učinkovito sudjelovanje u društvu na ravnopravnoj osnovi s drugima.</w:t>
      </w:r>
    </w:p>
    <w:p w14:paraId="68A33D6F" w14:textId="77777777" w:rsidR="00471D81" w:rsidRPr="0032383A" w:rsidRDefault="00471D81" w:rsidP="00EC7C9D">
      <w:pPr>
        <w:pStyle w:val="NoSpacing"/>
        <w:rPr>
          <w:lang w:val="hr-HR"/>
        </w:rPr>
      </w:pPr>
    </w:p>
    <w:p w14:paraId="5978B81E" w14:textId="77777777" w:rsidR="00042124" w:rsidRDefault="000524F4" w:rsidP="00042124">
      <w:pPr>
        <w:pStyle w:val="NoSpacing"/>
        <w:jc w:val="center"/>
        <w:rPr>
          <w:rFonts w:cs="Times New Roman"/>
          <w:sz w:val="24"/>
          <w:szCs w:val="24"/>
          <w:lang w:val="hr-HR"/>
        </w:rPr>
      </w:pPr>
      <w:r>
        <w:rPr>
          <w:rFonts w:cs="Times New Roman"/>
          <w:sz w:val="24"/>
          <w:szCs w:val="24"/>
          <w:lang w:val="hr-HR"/>
        </w:rPr>
        <w:t xml:space="preserve">GLAVA </w:t>
      </w:r>
      <w:r w:rsidR="00DB2567">
        <w:rPr>
          <w:rFonts w:cs="Times New Roman"/>
          <w:sz w:val="24"/>
          <w:szCs w:val="24"/>
          <w:lang w:val="hr-HR"/>
        </w:rPr>
        <w:t>I</w:t>
      </w:r>
      <w:r w:rsidR="0045099C">
        <w:rPr>
          <w:rFonts w:cs="Times New Roman"/>
          <w:sz w:val="24"/>
          <w:szCs w:val="24"/>
          <w:lang w:val="hr-HR"/>
        </w:rPr>
        <w:t>X.</w:t>
      </w:r>
    </w:p>
    <w:p w14:paraId="073C4D37" w14:textId="77777777" w:rsidR="0060309A" w:rsidRDefault="0060309A" w:rsidP="00042124">
      <w:pPr>
        <w:pStyle w:val="NoSpacing"/>
        <w:jc w:val="center"/>
        <w:rPr>
          <w:rFonts w:cs="Times New Roman"/>
          <w:sz w:val="24"/>
          <w:szCs w:val="24"/>
          <w:lang w:val="hr-HR"/>
        </w:rPr>
      </w:pPr>
      <w:r w:rsidRPr="003154E3">
        <w:rPr>
          <w:rFonts w:cs="Times New Roman"/>
          <w:sz w:val="24"/>
          <w:szCs w:val="24"/>
          <w:lang w:val="hr-HR"/>
        </w:rPr>
        <w:t xml:space="preserve">DRUGOSTUPANJSKI POSTUPAK </w:t>
      </w:r>
      <w:r w:rsidR="003E1E53">
        <w:rPr>
          <w:rFonts w:cs="Times New Roman"/>
          <w:sz w:val="24"/>
          <w:szCs w:val="24"/>
          <w:lang w:val="hr-HR"/>
        </w:rPr>
        <w:t xml:space="preserve">VJEŠTAČENJA </w:t>
      </w:r>
    </w:p>
    <w:p w14:paraId="2F6AE331" w14:textId="77777777" w:rsidR="00042124" w:rsidRPr="003154E3" w:rsidRDefault="00042124" w:rsidP="00042124">
      <w:pPr>
        <w:pStyle w:val="NoSpacing"/>
        <w:jc w:val="center"/>
        <w:rPr>
          <w:rFonts w:cs="Times New Roman"/>
          <w:sz w:val="24"/>
          <w:szCs w:val="24"/>
          <w:lang w:val="hr-HR"/>
        </w:rPr>
      </w:pPr>
    </w:p>
    <w:p w14:paraId="329A88B9" w14:textId="77777777" w:rsidR="0060309A" w:rsidRPr="00BD3A97" w:rsidRDefault="0060309A" w:rsidP="00042124">
      <w:pPr>
        <w:pStyle w:val="NoSpacing"/>
        <w:jc w:val="center"/>
        <w:rPr>
          <w:rFonts w:cs="Times New Roman"/>
          <w:b/>
          <w:sz w:val="24"/>
          <w:szCs w:val="24"/>
          <w:lang w:val="hr-HR"/>
        </w:rPr>
      </w:pPr>
      <w:r w:rsidRPr="00BD3A97">
        <w:rPr>
          <w:rFonts w:cs="Times New Roman"/>
          <w:b/>
          <w:sz w:val="24"/>
          <w:szCs w:val="24"/>
          <w:lang w:val="hr-HR"/>
        </w:rPr>
        <w:t xml:space="preserve">Članak </w:t>
      </w:r>
      <w:r w:rsidR="007927F5" w:rsidRPr="00BD3A97">
        <w:rPr>
          <w:rFonts w:cs="Times New Roman"/>
          <w:b/>
          <w:sz w:val="24"/>
          <w:szCs w:val="24"/>
          <w:lang w:val="hr-HR"/>
        </w:rPr>
        <w:t>4</w:t>
      </w:r>
      <w:r w:rsidR="00E734BB" w:rsidRPr="00BD3A97">
        <w:rPr>
          <w:rFonts w:cs="Times New Roman"/>
          <w:b/>
          <w:sz w:val="24"/>
          <w:szCs w:val="24"/>
          <w:lang w:val="hr-HR"/>
        </w:rPr>
        <w:t>9</w:t>
      </w:r>
      <w:r w:rsidRPr="00BD3A97">
        <w:rPr>
          <w:rFonts w:cs="Times New Roman"/>
          <w:b/>
          <w:sz w:val="24"/>
          <w:szCs w:val="24"/>
          <w:lang w:val="hr-HR"/>
        </w:rPr>
        <w:t>.</w:t>
      </w:r>
    </w:p>
    <w:p w14:paraId="6D7BE457" w14:textId="77777777" w:rsidR="00433E08" w:rsidRDefault="00433E08" w:rsidP="00042124">
      <w:pPr>
        <w:pStyle w:val="NoSpacing"/>
        <w:jc w:val="center"/>
        <w:rPr>
          <w:rFonts w:cs="Times New Roman"/>
          <w:sz w:val="24"/>
          <w:szCs w:val="24"/>
          <w:lang w:val="hr-HR"/>
        </w:rPr>
      </w:pPr>
    </w:p>
    <w:p w14:paraId="44F3D438" w14:textId="77777777" w:rsidR="00124520" w:rsidRPr="00BD3A97" w:rsidRDefault="00124520" w:rsidP="00BD3A97">
      <w:pPr>
        <w:spacing w:after="0" w:line="240" w:lineRule="auto"/>
        <w:ind w:firstLine="1418"/>
        <w:jc w:val="both"/>
        <w:rPr>
          <w:rFonts w:ascii="Times New Roman" w:eastAsia="Times New Roman" w:hAnsi="Times New Roman" w:cs="Times New Roman"/>
          <w:sz w:val="24"/>
          <w:szCs w:val="24"/>
          <w:lang w:eastAsia="hr-HR"/>
        </w:rPr>
      </w:pPr>
      <w:r w:rsidRPr="00BD3A97">
        <w:rPr>
          <w:rFonts w:ascii="Times New Roman" w:eastAsia="Times New Roman" w:hAnsi="Times New Roman" w:cs="Times New Roman"/>
          <w:sz w:val="24"/>
          <w:szCs w:val="24"/>
          <w:lang w:eastAsia="hr-HR"/>
        </w:rPr>
        <w:t xml:space="preserve">(1) </w:t>
      </w:r>
      <w:r w:rsidR="00B07881" w:rsidRPr="00BD3A97">
        <w:rPr>
          <w:rFonts w:ascii="Times New Roman" w:eastAsia="Times New Roman" w:hAnsi="Times New Roman" w:cs="Times New Roman"/>
          <w:sz w:val="24"/>
          <w:szCs w:val="24"/>
          <w:lang w:eastAsia="hr-HR"/>
        </w:rPr>
        <w:t xml:space="preserve">Kada osoba </w:t>
      </w:r>
      <w:r w:rsidRPr="00BD3A97">
        <w:rPr>
          <w:rFonts w:ascii="Times New Roman" w:eastAsia="Times New Roman" w:hAnsi="Times New Roman" w:cs="Times New Roman"/>
          <w:sz w:val="24"/>
          <w:szCs w:val="24"/>
          <w:lang w:eastAsia="hr-HR"/>
        </w:rPr>
        <w:t>izjavi</w:t>
      </w:r>
      <w:r w:rsidR="00B07881" w:rsidRPr="00BD3A97">
        <w:rPr>
          <w:rFonts w:ascii="Times New Roman" w:eastAsia="Times New Roman" w:hAnsi="Times New Roman" w:cs="Times New Roman"/>
          <w:sz w:val="24"/>
          <w:szCs w:val="24"/>
          <w:lang w:eastAsia="hr-HR"/>
        </w:rPr>
        <w:t xml:space="preserve"> žalbu protiv rješenja nadležnog tijela </w:t>
      </w:r>
      <w:r w:rsidRPr="00BD3A97">
        <w:rPr>
          <w:rFonts w:ascii="Times New Roman" w:eastAsia="Times New Roman" w:hAnsi="Times New Roman" w:cs="Times New Roman"/>
          <w:sz w:val="24"/>
          <w:szCs w:val="24"/>
          <w:lang w:eastAsia="hr-HR"/>
        </w:rPr>
        <w:t>kojom pobija nalaz i mišljenje vijeća vještaka</w:t>
      </w:r>
      <w:r w:rsidR="00B07881" w:rsidRPr="00BD3A97">
        <w:rPr>
          <w:rFonts w:ascii="Times New Roman" w:eastAsia="Times New Roman" w:hAnsi="Times New Roman" w:cs="Times New Roman"/>
          <w:sz w:val="24"/>
          <w:szCs w:val="24"/>
          <w:lang w:eastAsia="hr-HR"/>
        </w:rPr>
        <w:t xml:space="preserve">, nadležno tijelo dostavlja zahtjev za vještačenje </w:t>
      </w:r>
      <w:r w:rsidRPr="00BD3A97">
        <w:rPr>
          <w:rFonts w:ascii="Times New Roman" w:eastAsia="Times New Roman" w:hAnsi="Times New Roman" w:cs="Times New Roman"/>
          <w:sz w:val="24"/>
          <w:szCs w:val="24"/>
          <w:lang w:eastAsia="hr-HR"/>
        </w:rPr>
        <w:t>središnjoj ustrojstvenoj jedinici Zavoda.</w:t>
      </w:r>
    </w:p>
    <w:p w14:paraId="59213080" w14:textId="77777777" w:rsidR="00BD3A97" w:rsidRPr="00BD3A97" w:rsidRDefault="00BD3A97" w:rsidP="00BD3A97">
      <w:pPr>
        <w:spacing w:after="0" w:line="240" w:lineRule="auto"/>
        <w:ind w:firstLine="1418"/>
        <w:jc w:val="both"/>
        <w:rPr>
          <w:rFonts w:ascii="Times New Roman" w:eastAsia="Times New Roman" w:hAnsi="Times New Roman" w:cs="Times New Roman"/>
          <w:sz w:val="24"/>
          <w:szCs w:val="24"/>
          <w:lang w:eastAsia="hr-HR"/>
        </w:rPr>
      </w:pPr>
    </w:p>
    <w:p w14:paraId="694E7544" w14:textId="77777777" w:rsidR="00B07881" w:rsidRPr="00BD3A97" w:rsidRDefault="00124520" w:rsidP="00BD3A97">
      <w:pPr>
        <w:spacing w:after="0" w:line="240" w:lineRule="auto"/>
        <w:ind w:firstLine="1418"/>
        <w:jc w:val="both"/>
        <w:rPr>
          <w:rFonts w:ascii="Times New Roman" w:eastAsia="Times New Roman" w:hAnsi="Times New Roman" w:cs="Times New Roman"/>
          <w:sz w:val="24"/>
          <w:szCs w:val="24"/>
          <w:lang w:eastAsia="hr-HR"/>
        </w:rPr>
      </w:pPr>
      <w:r w:rsidRPr="00BD3A97">
        <w:rPr>
          <w:rFonts w:ascii="Times New Roman" w:eastAsia="Times New Roman" w:hAnsi="Times New Roman" w:cs="Times New Roman"/>
          <w:sz w:val="24"/>
          <w:szCs w:val="24"/>
          <w:lang w:eastAsia="hr-HR"/>
        </w:rPr>
        <w:t xml:space="preserve">(2) U zahtjevu za vještačenje iz stavka 1. ovoga članka, nadležno tijelo dužno je navesti činjenice koje </w:t>
      </w:r>
      <w:r w:rsidR="00B07881" w:rsidRPr="00BD3A97">
        <w:rPr>
          <w:rFonts w:ascii="Times New Roman" w:eastAsia="Times New Roman" w:hAnsi="Times New Roman" w:cs="Times New Roman"/>
          <w:sz w:val="24"/>
          <w:szCs w:val="24"/>
          <w:lang w:eastAsia="hr-HR"/>
        </w:rPr>
        <w:t xml:space="preserve">treba utvrditi u </w:t>
      </w:r>
      <w:r w:rsidR="002E5ADD" w:rsidRPr="00BD3A97">
        <w:rPr>
          <w:rFonts w:ascii="Times New Roman" w:eastAsia="Times New Roman" w:hAnsi="Times New Roman" w:cs="Times New Roman"/>
          <w:sz w:val="24"/>
          <w:szCs w:val="24"/>
          <w:lang w:eastAsia="hr-HR"/>
        </w:rPr>
        <w:t xml:space="preserve">drugostupanjskom postupku </w:t>
      </w:r>
      <w:r w:rsidR="00B07881" w:rsidRPr="00BD3A97">
        <w:rPr>
          <w:rFonts w:ascii="Times New Roman" w:eastAsia="Times New Roman" w:hAnsi="Times New Roman" w:cs="Times New Roman"/>
          <w:sz w:val="24"/>
          <w:szCs w:val="24"/>
          <w:lang w:eastAsia="hr-HR"/>
        </w:rPr>
        <w:t>vještačenja</w:t>
      </w:r>
      <w:r w:rsidR="001B4689" w:rsidRPr="00BD3A97">
        <w:rPr>
          <w:rFonts w:ascii="Times New Roman" w:eastAsia="Times New Roman" w:hAnsi="Times New Roman" w:cs="Times New Roman"/>
          <w:sz w:val="24"/>
          <w:szCs w:val="24"/>
          <w:lang w:eastAsia="hr-HR"/>
        </w:rPr>
        <w:t>.</w:t>
      </w:r>
      <w:r w:rsidR="00B07881" w:rsidRPr="00BD3A97">
        <w:rPr>
          <w:rFonts w:ascii="Times New Roman" w:eastAsia="Times New Roman" w:hAnsi="Times New Roman" w:cs="Times New Roman"/>
          <w:sz w:val="24"/>
          <w:szCs w:val="24"/>
          <w:lang w:eastAsia="hr-HR"/>
        </w:rPr>
        <w:t xml:space="preserve"> </w:t>
      </w:r>
    </w:p>
    <w:p w14:paraId="01F59895" w14:textId="77777777" w:rsidR="00BD3A97" w:rsidRPr="00BD3A97" w:rsidRDefault="00BD3A97" w:rsidP="00BD3A97">
      <w:pPr>
        <w:spacing w:after="0" w:line="240" w:lineRule="auto"/>
        <w:ind w:firstLine="1418"/>
        <w:jc w:val="both"/>
        <w:rPr>
          <w:rFonts w:ascii="Times New Roman" w:eastAsia="Times New Roman" w:hAnsi="Times New Roman" w:cs="Times New Roman"/>
          <w:sz w:val="24"/>
          <w:szCs w:val="24"/>
          <w:lang w:eastAsia="hr-HR"/>
        </w:rPr>
      </w:pPr>
    </w:p>
    <w:p w14:paraId="45EB4EAA" w14:textId="77777777" w:rsidR="0060309A" w:rsidRPr="00BD3A97" w:rsidRDefault="0060309A" w:rsidP="00BD3A97">
      <w:pPr>
        <w:spacing w:after="0" w:line="240" w:lineRule="auto"/>
        <w:ind w:firstLine="1418"/>
        <w:jc w:val="both"/>
        <w:rPr>
          <w:rFonts w:ascii="Times New Roman" w:eastAsia="Times New Roman" w:hAnsi="Times New Roman" w:cs="Times New Roman"/>
          <w:sz w:val="24"/>
          <w:szCs w:val="24"/>
          <w:lang w:eastAsia="hr-HR"/>
        </w:rPr>
      </w:pPr>
      <w:r w:rsidRPr="00BD3A97">
        <w:rPr>
          <w:rFonts w:ascii="Times New Roman" w:eastAsia="Times New Roman" w:hAnsi="Times New Roman" w:cs="Times New Roman"/>
          <w:sz w:val="24"/>
          <w:szCs w:val="24"/>
          <w:lang w:eastAsia="hr-HR"/>
        </w:rPr>
        <w:t>(</w:t>
      </w:r>
      <w:r w:rsidR="00124520" w:rsidRPr="00BD3A97">
        <w:rPr>
          <w:rFonts w:ascii="Times New Roman" w:eastAsia="Times New Roman" w:hAnsi="Times New Roman" w:cs="Times New Roman"/>
          <w:sz w:val="24"/>
          <w:szCs w:val="24"/>
          <w:lang w:eastAsia="hr-HR"/>
        </w:rPr>
        <w:t>3</w:t>
      </w:r>
      <w:r w:rsidRPr="00BD3A97">
        <w:rPr>
          <w:rFonts w:ascii="Times New Roman" w:eastAsia="Times New Roman" w:hAnsi="Times New Roman" w:cs="Times New Roman"/>
          <w:sz w:val="24"/>
          <w:szCs w:val="24"/>
          <w:lang w:eastAsia="hr-HR"/>
        </w:rPr>
        <w:t xml:space="preserve">) Uz zahtjev za vještačenje iz stavka 1. ovoga članka, nadležno tijelo dužno je dostaviti </w:t>
      </w:r>
      <w:r w:rsidR="001B4689" w:rsidRPr="00BD3A97">
        <w:rPr>
          <w:rFonts w:ascii="Times New Roman" w:eastAsia="Times New Roman" w:hAnsi="Times New Roman" w:cs="Times New Roman"/>
          <w:sz w:val="24"/>
          <w:szCs w:val="24"/>
          <w:lang w:eastAsia="hr-HR"/>
        </w:rPr>
        <w:t xml:space="preserve">žalbu, </w:t>
      </w:r>
      <w:r w:rsidRPr="00BD3A97">
        <w:rPr>
          <w:rFonts w:ascii="Times New Roman" w:eastAsia="Times New Roman" w:hAnsi="Times New Roman" w:cs="Times New Roman"/>
          <w:sz w:val="24"/>
          <w:szCs w:val="24"/>
          <w:lang w:eastAsia="hr-HR"/>
        </w:rPr>
        <w:t xml:space="preserve">rješenje na koje se žalba odnosi </w:t>
      </w:r>
      <w:r w:rsidR="008256D0" w:rsidRPr="00BD3A97">
        <w:rPr>
          <w:rFonts w:ascii="Times New Roman" w:eastAsia="Times New Roman" w:hAnsi="Times New Roman" w:cs="Times New Roman"/>
          <w:sz w:val="24"/>
          <w:szCs w:val="24"/>
          <w:lang w:eastAsia="hr-HR"/>
        </w:rPr>
        <w:t>te</w:t>
      </w:r>
      <w:r w:rsidRPr="00BD3A97">
        <w:rPr>
          <w:rFonts w:ascii="Times New Roman" w:eastAsia="Times New Roman" w:hAnsi="Times New Roman" w:cs="Times New Roman"/>
          <w:sz w:val="24"/>
          <w:szCs w:val="24"/>
          <w:lang w:eastAsia="hr-HR"/>
        </w:rPr>
        <w:t xml:space="preserve"> medicinsku </w:t>
      </w:r>
      <w:r w:rsidR="008256D0" w:rsidRPr="00BD3A97">
        <w:rPr>
          <w:rFonts w:ascii="Times New Roman" w:eastAsia="Times New Roman" w:hAnsi="Times New Roman" w:cs="Times New Roman"/>
          <w:sz w:val="24"/>
          <w:szCs w:val="24"/>
          <w:lang w:eastAsia="hr-HR"/>
        </w:rPr>
        <w:t xml:space="preserve">i drugu </w:t>
      </w:r>
      <w:r w:rsidRPr="00BD3A97">
        <w:rPr>
          <w:rFonts w:ascii="Times New Roman" w:eastAsia="Times New Roman" w:hAnsi="Times New Roman" w:cs="Times New Roman"/>
          <w:sz w:val="24"/>
          <w:szCs w:val="24"/>
          <w:lang w:eastAsia="hr-HR"/>
        </w:rPr>
        <w:t>dokumentaciju</w:t>
      </w:r>
      <w:r w:rsidR="008256D0" w:rsidRPr="00BD3A97">
        <w:rPr>
          <w:rFonts w:ascii="Times New Roman" w:eastAsia="Times New Roman" w:hAnsi="Times New Roman" w:cs="Times New Roman"/>
          <w:sz w:val="24"/>
          <w:szCs w:val="24"/>
          <w:lang w:eastAsia="hr-HR"/>
        </w:rPr>
        <w:t>.</w:t>
      </w:r>
    </w:p>
    <w:p w14:paraId="6F35B4FC" w14:textId="77777777" w:rsidR="00BD3A97" w:rsidRPr="00BD3A97" w:rsidRDefault="00BD3A97" w:rsidP="00BD3A97">
      <w:pPr>
        <w:spacing w:after="0" w:line="240" w:lineRule="auto"/>
        <w:ind w:firstLine="1418"/>
        <w:jc w:val="both"/>
        <w:rPr>
          <w:rFonts w:ascii="Times New Roman" w:eastAsia="Times New Roman" w:hAnsi="Times New Roman" w:cs="Times New Roman"/>
          <w:sz w:val="24"/>
          <w:szCs w:val="24"/>
          <w:lang w:eastAsia="hr-HR"/>
        </w:rPr>
      </w:pPr>
    </w:p>
    <w:p w14:paraId="7A6D2799" w14:textId="77777777" w:rsidR="00C10A6D" w:rsidRPr="00BD3A97" w:rsidRDefault="0060309A" w:rsidP="00BD3A97">
      <w:pPr>
        <w:spacing w:after="0" w:line="240" w:lineRule="auto"/>
        <w:ind w:firstLine="1418"/>
        <w:jc w:val="both"/>
        <w:rPr>
          <w:rFonts w:ascii="Times New Roman" w:eastAsia="Times New Roman" w:hAnsi="Times New Roman" w:cs="Times New Roman"/>
          <w:sz w:val="24"/>
          <w:szCs w:val="24"/>
          <w:lang w:eastAsia="hr-HR"/>
        </w:rPr>
      </w:pPr>
      <w:r w:rsidRPr="00BD3A97">
        <w:rPr>
          <w:rFonts w:ascii="Times New Roman" w:eastAsia="Times New Roman" w:hAnsi="Times New Roman" w:cs="Times New Roman"/>
          <w:sz w:val="24"/>
          <w:szCs w:val="24"/>
          <w:lang w:eastAsia="hr-HR"/>
        </w:rPr>
        <w:t>(</w:t>
      </w:r>
      <w:r w:rsidR="00124520" w:rsidRPr="00BD3A97">
        <w:rPr>
          <w:rFonts w:ascii="Times New Roman" w:eastAsia="Times New Roman" w:hAnsi="Times New Roman" w:cs="Times New Roman"/>
          <w:sz w:val="24"/>
          <w:szCs w:val="24"/>
          <w:lang w:eastAsia="hr-HR"/>
        </w:rPr>
        <w:t>4</w:t>
      </w:r>
      <w:r w:rsidRPr="00BD3A97">
        <w:rPr>
          <w:rFonts w:ascii="Times New Roman" w:eastAsia="Times New Roman" w:hAnsi="Times New Roman" w:cs="Times New Roman"/>
          <w:sz w:val="24"/>
          <w:szCs w:val="24"/>
          <w:lang w:eastAsia="hr-HR"/>
        </w:rPr>
        <w:t xml:space="preserve">) Vještačenje po zahtjevu iz stavka 1. ovoga članka provodi vijeće viših vještaka </w:t>
      </w:r>
      <w:r w:rsidR="00CB14C0" w:rsidRPr="00BD3A97">
        <w:rPr>
          <w:rFonts w:ascii="Times New Roman" w:eastAsia="Times New Roman" w:hAnsi="Times New Roman" w:cs="Times New Roman"/>
          <w:sz w:val="24"/>
          <w:szCs w:val="24"/>
          <w:lang w:eastAsia="hr-HR"/>
        </w:rPr>
        <w:t>i daje nalaz i mišljenje u drugostupanjskom postupku</w:t>
      </w:r>
      <w:r w:rsidR="00C10A6D" w:rsidRPr="00BD3A97">
        <w:rPr>
          <w:rFonts w:ascii="Times New Roman" w:eastAsia="Times New Roman" w:hAnsi="Times New Roman" w:cs="Times New Roman"/>
          <w:sz w:val="24"/>
          <w:szCs w:val="24"/>
          <w:lang w:eastAsia="hr-HR"/>
        </w:rPr>
        <w:t xml:space="preserve"> u roku od deset dana od dana primitka zahtjeva.</w:t>
      </w:r>
    </w:p>
    <w:p w14:paraId="489502C1" w14:textId="77777777" w:rsidR="00BD3A97" w:rsidRPr="00BD3A97" w:rsidRDefault="00BD3A97" w:rsidP="00BD3A97">
      <w:pPr>
        <w:spacing w:after="0" w:line="240" w:lineRule="auto"/>
        <w:ind w:firstLine="1418"/>
        <w:jc w:val="both"/>
        <w:rPr>
          <w:rFonts w:ascii="Times New Roman" w:eastAsia="Times New Roman" w:hAnsi="Times New Roman" w:cs="Times New Roman"/>
          <w:sz w:val="24"/>
          <w:szCs w:val="24"/>
          <w:lang w:eastAsia="hr-HR"/>
        </w:rPr>
      </w:pPr>
    </w:p>
    <w:p w14:paraId="17978ECA" w14:textId="77777777" w:rsidR="008F22E1" w:rsidRPr="00BD3A97" w:rsidRDefault="008F22E1" w:rsidP="00BD3A97">
      <w:pPr>
        <w:spacing w:after="0" w:line="240" w:lineRule="auto"/>
        <w:ind w:firstLine="1418"/>
        <w:jc w:val="both"/>
        <w:rPr>
          <w:rFonts w:ascii="Times New Roman" w:eastAsia="Times New Roman" w:hAnsi="Times New Roman" w:cs="Times New Roman"/>
          <w:sz w:val="24"/>
          <w:szCs w:val="24"/>
          <w:lang w:eastAsia="hr-HR"/>
        </w:rPr>
      </w:pPr>
      <w:r w:rsidRPr="00BD3A97">
        <w:rPr>
          <w:rFonts w:ascii="Times New Roman" w:eastAsia="Times New Roman" w:hAnsi="Times New Roman" w:cs="Times New Roman"/>
          <w:sz w:val="24"/>
          <w:szCs w:val="24"/>
          <w:lang w:eastAsia="hr-HR"/>
        </w:rPr>
        <w:t>(5) Rok iz stavka 4. ovoga članka primjenjuju se i kada u tijeku upravnog spora pokrenutog protiv drugostupanjskog rješenja ili žalbe na prvostupanjsku presudu treba obvezno pribaviti obrazloženo očitovanje vijeća viših vještaka koji moraju odgovoriti na sve tužbene navode kojima se osporava nalaz i mišljenje na kojemu se temelji rješenje o pravu, kao i u slučaju kada je u tijeku upravnog spora potrebno da se vijeće viših vještaka detaljno i obrazloženo očituje odgovorom na doneseni nalaz i mišljenje sudskog vještaka.</w:t>
      </w:r>
    </w:p>
    <w:p w14:paraId="2C4DABB5" w14:textId="77777777" w:rsidR="00CB14C0" w:rsidRPr="00BD3A97" w:rsidRDefault="00CB14C0" w:rsidP="003154E3">
      <w:pPr>
        <w:pStyle w:val="NoSpacing"/>
        <w:jc w:val="both"/>
        <w:rPr>
          <w:rFonts w:cs="Times New Roman"/>
          <w:sz w:val="24"/>
          <w:szCs w:val="24"/>
          <w:lang w:val="hr-HR"/>
        </w:rPr>
      </w:pPr>
    </w:p>
    <w:p w14:paraId="3AC10DCE" w14:textId="77777777" w:rsidR="0060309A" w:rsidRPr="00BD3A97" w:rsidRDefault="0060309A" w:rsidP="009F6F79">
      <w:pPr>
        <w:pStyle w:val="NoSpacing"/>
        <w:jc w:val="center"/>
        <w:rPr>
          <w:rFonts w:cs="Times New Roman"/>
          <w:b/>
          <w:sz w:val="24"/>
          <w:szCs w:val="24"/>
          <w:lang w:val="hr-HR"/>
        </w:rPr>
      </w:pPr>
      <w:r w:rsidRPr="00BD3A97">
        <w:rPr>
          <w:rFonts w:cs="Times New Roman"/>
          <w:b/>
          <w:sz w:val="24"/>
          <w:szCs w:val="24"/>
          <w:lang w:val="hr-HR"/>
        </w:rPr>
        <w:t xml:space="preserve">Članak </w:t>
      </w:r>
      <w:r w:rsidR="00E734BB" w:rsidRPr="00BD3A97">
        <w:rPr>
          <w:rFonts w:cs="Times New Roman"/>
          <w:b/>
          <w:sz w:val="24"/>
          <w:szCs w:val="24"/>
          <w:lang w:val="hr-HR"/>
        </w:rPr>
        <w:t>50</w:t>
      </w:r>
      <w:r w:rsidRPr="00BD3A97">
        <w:rPr>
          <w:rFonts w:cs="Times New Roman"/>
          <w:b/>
          <w:sz w:val="24"/>
          <w:szCs w:val="24"/>
          <w:lang w:val="hr-HR"/>
        </w:rPr>
        <w:t>.</w:t>
      </w:r>
    </w:p>
    <w:p w14:paraId="1B3B6384" w14:textId="77777777" w:rsidR="0060309A" w:rsidRPr="00BD3A97" w:rsidRDefault="0060309A" w:rsidP="003154E3">
      <w:pPr>
        <w:pStyle w:val="NoSpacing"/>
        <w:jc w:val="both"/>
        <w:rPr>
          <w:rFonts w:cs="Times New Roman"/>
          <w:sz w:val="24"/>
          <w:szCs w:val="24"/>
          <w:lang w:val="hr-HR"/>
        </w:rPr>
      </w:pPr>
      <w:r w:rsidRPr="00BD3A97">
        <w:rPr>
          <w:rFonts w:cs="Times New Roman"/>
          <w:sz w:val="24"/>
          <w:szCs w:val="24"/>
          <w:lang w:val="hr-HR"/>
        </w:rPr>
        <w:t xml:space="preserve"> </w:t>
      </w:r>
    </w:p>
    <w:p w14:paraId="506583F6" w14:textId="77777777" w:rsidR="0060309A" w:rsidRPr="00BD3A97" w:rsidRDefault="00A57387" w:rsidP="00BD3A97">
      <w:pPr>
        <w:spacing w:after="0" w:line="240" w:lineRule="auto"/>
        <w:ind w:firstLine="1418"/>
        <w:jc w:val="both"/>
        <w:rPr>
          <w:rFonts w:ascii="Times New Roman" w:eastAsia="Times New Roman" w:hAnsi="Times New Roman" w:cs="Times New Roman"/>
          <w:sz w:val="24"/>
          <w:szCs w:val="24"/>
          <w:lang w:eastAsia="hr-HR"/>
        </w:rPr>
      </w:pPr>
      <w:r w:rsidRPr="00BD3A97">
        <w:rPr>
          <w:rFonts w:ascii="Times New Roman" w:eastAsia="Times New Roman" w:hAnsi="Times New Roman" w:cs="Times New Roman"/>
          <w:sz w:val="24"/>
          <w:szCs w:val="24"/>
          <w:lang w:eastAsia="hr-HR"/>
        </w:rPr>
        <w:t xml:space="preserve">(1) </w:t>
      </w:r>
      <w:r w:rsidR="0060309A" w:rsidRPr="00BD3A97">
        <w:rPr>
          <w:rFonts w:ascii="Times New Roman" w:eastAsia="Times New Roman" w:hAnsi="Times New Roman" w:cs="Times New Roman"/>
          <w:sz w:val="24"/>
          <w:szCs w:val="24"/>
          <w:lang w:eastAsia="hr-HR"/>
        </w:rPr>
        <w:t>Ako vijeće viših vještaka utvrdi da se iz nalaza i mišljenja vijeća vještaka ne može nedvojbeno utvrditi stvarno stanje i funkcion</w:t>
      </w:r>
      <w:r w:rsidRPr="00BD3A97">
        <w:rPr>
          <w:rFonts w:ascii="Times New Roman" w:eastAsia="Times New Roman" w:hAnsi="Times New Roman" w:cs="Times New Roman"/>
          <w:sz w:val="24"/>
          <w:szCs w:val="24"/>
          <w:lang w:eastAsia="hr-HR"/>
        </w:rPr>
        <w:t xml:space="preserve">iranje </w:t>
      </w:r>
      <w:r w:rsidR="0060309A" w:rsidRPr="00BD3A97">
        <w:rPr>
          <w:rFonts w:ascii="Times New Roman" w:eastAsia="Times New Roman" w:hAnsi="Times New Roman" w:cs="Times New Roman"/>
          <w:sz w:val="24"/>
          <w:szCs w:val="24"/>
          <w:lang w:eastAsia="hr-HR"/>
        </w:rPr>
        <w:t>osobe, predložit će nadležnom tijelu da se predmet vrati na ponovni postupak, odnosno na ponovno vještačenje u prvom stupnju.</w:t>
      </w:r>
    </w:p>
    <w:p w14:paraId="6184595E" w14:textId="77777777" w:rsidR="00BD3A97" w:rsidRPr="00BD3A97" w:rsidRDefault="00BD3A97" w:rsidP="00BD3A97">
      <w:pPr>
        <w:spacing w:after="0" w:line="240" w:lineRule="auto"/>
        <w:ind w:firstLine="1418"/>
        <w:jc w:val="both"/>
        <w:rPr>
          <w:rFonts w:ascii="Times New Roman" w:eastAsia="Times New Roman" w:hAnsi="Times New Roman" w:cs="Times New Roman"/>
          <w:sz w:val="24"/>
          <w:szCs w:val="24"/>
          <w:lang w:eastAsia="hr-HR"/>
        </w:rPr>
      </w:pPr>
    </w:p>
    <w:p w14:paraId="2D6565A8" w14:textId="77777777" w:rsidR="00ED3188" w:rsidRPr="00BD3A97" w:rsidRDefault="0060309A" w:rsidP="00BD3A97">
      <w:pPr>
        <w:spacing w:after="0" w:line="240" w:lineRule="auto"/>
        <w:ind w:firstLine="1418"/>
        <w:jc w:val="both"/>
        <w:rPr>
          <w:rFonts w:ascii="Times New Roman" w:hAnsi="Times New Roman" w:cs="Times New Roman"/>
          <w:sz w:val="24"/>
          <w:szCs w:val="24"/>
        </w:rPr>
      </w:pPr>
      <w:r w:rsidRPr="00BD3A97">
        <w:rPr>
          <w:rFonts w:ascii="Times New Roman" w:eastAsia="Times New Roman" w:hAnsi="Times New Roman" w:cs="Times New Roman"/>
          <w:sz w:val="24"/>
          <w:szCs w:val="24"/>
          <w:lang w:eastAsia="hr-HR"/>
        </w:rPr>
        <w:t>(</w:t>
      </w:r>
      <w:r w:rsidR="00B36082" w:rsidRPr="00BD3A97">
        <w:rPr>
          <w:rFonts w:ascii="Times New Roman" w:eastAsia="Times New Roman" w:hAnsi="Times New Roman" w:cs="Times New Roman"/>
          <w:sz w:val="24"/>
          <w:szCs w:val="24"/>
          <w:lang w:eastAsia="hr-HR"/>
        </w:rPr>
        <w:t>2</w:t>
      </w:r>
      <w:r w:rsidRPr="00BD3A97">
        <w:rPr>
          <w:rFonts w:ascii="Times New Roman" w:eastAsia="Times New Roman" w:hAnsi="Times New Roman" w:cs="Times New Roman"/>
          <w:sz w:val="24"/>
          <w:szCs w:val="24"/>
          <w:lang w:eastAsia="hr-HR"/>
        </w:rPr>
        <w:t xml:space="preserve">) Nalaz i mišljenje vijeća viših vještaka </w:t>
      </w:r>
      <w:r w:rsidR="00A57387" w:rsidRPr="00BD3A97">
        <w:rPr>
          <w:rFonts w:ascii="Times New Roman" w:eastAsia="Times New Roman" w:hAnsi="Times New Roman" w:cs="Times New Roman"/>
          <w:sz w:val="24"/>
          <w:szCs w:val="24"/>
          <w:lang w:eastAsia="hr-HR"/>
        </w:rPr>
        <w:t xml:space="preserve">dano </w:t>
      </w:r>
      <w:r w:rsidRPr="00BD3A97">
        <w:rPr>
          <w:rFonts w:ascii="Times New Roman" w:eastAsia="Times New Roman" w:hAnsi="Times New Roman" w:cs="Times New Roman"/>
          <w:sz w:val="24"/>
          <w:szCs w:val="24"/>
          <w:lang w:eastAsia="hr-HR"/>
        </w:rPr>
        <w:t xml:space="preserve">u drugostupanjskom postupku na temelju kojeg se stječe pravo </w:t>
      </w:r>
      <w:r w:rsidR="00E62BE8" w:rsidRPr="00BD3A97">
        <w:rPr>
          <w:rFonts w:ascii="Times New Roman" w:eastAsia="Times New Roman" w:hAnsi="Times New Roman" w:cs="Times New Roman"/>
          <w:sz w:val="24"/>
          <w:szCs w:val="24"/>
          <w:lang w:eastAsia="hr-HR"/>
        </w:rPr>
        <w:t xml:space="preserve">s osnove </w:t>
      </w:r>
      <w:r w:rsidR="00CF2589" w:rsidRPr="00BD3A97">
        <w:rPr>
          <w:rFonts w:ascii="Times New Roman" w:eastAsia="Times New Roman" w:hAnsi="Times New Roman" w:cs="Times New Roman"/>
          <w:sz w:val="24"/>
          <w:szCs w:val="24"/>
          <w:lang w:eastAsia="hr-HR"/>
        </w:rPr>
        <w:t xml:space="preserve">utvrđene promjene u radnoj sposobnosti </w:t>
      </w:r>
      <w:r w:rsidRPr="00BD3A97">
        <w:rPr>
          <w:rFonts w:ascii="Times New Roman" w:eastAsia="Times New Roman" w:hAnsi="Times New Roman" w:cs="Times New Roman"/>
          <w:sz w:val="24"/>
          <w:szCs w:val="24"/>
          <w:lang w:eastAsia="hr-HR"/>
        </w:rPr>
        <w:t xml:space="preserve">podliježe reviziji, </w:t>
      </w:r>
      <w:r w:rsidR="008D1671" w:rsidRPr="00BD3A97">
        <w:rPr>
          <w:rFonts w:ascii="Times New Roman" w:eastAsia="Times New Roman" w:hAnsi="Times New Roman" w:cs="Times New Roman"/>
          <w:sz w:val="24"/>
          <w:szCs w:val="24"/>
          <w:lang w:eastAsia="hr-HR"/>
        </w:rPr>
        <w:t>u ministarstvu nadležnom za mirovinski sustav, odnosno ministarstvu nadležnom za hrvatske</w:t>
      </w:r>
      <w:r w:rsidR="008D1671" w:rsidRPr="00BD3A97">
        <w:rPr>
          <w:rFonts w:ascii="Times New Roman" w:hAnsi="Times New Roman" w:cs="Times New Roman"/>
          <w:sz w:val="24"/>
          <w:szCs w:val="24"/>
        </w:rPr>
        <w:t xml:space="preserve"> branitelje</w:t>
      </w:r>
      <w:r w:rsidRPr="00BD3A97">
        <w:rPr>
          <w:rFonts w:ascii="Times New Roman" w:hAnsi="Times New Roman" w:cs="Times New Roman"/>
          <w:sz w:val="24"/>
          <w:szCs w:val="24"/>
        </w:rPr>
        <w:t xml:space="preserve">. U obavljanju revizije vijeće </w:t>
      </w:r>
      <w:r w:rsidR="00E62BE8" w:rsidRPr="00BD3A97">
        <w:rPr>
          <w:rFonts w:ascii="Times New Roman" w:hAnsi="Times New Roman" w:cs="Times New Roman"/>
          <w:sz w:val="24"/>
          <w:szCs w:val="24"/>
        </w:rPr>
        <w:t xml:space="preserve">viših vještaka </w:t>
      </w:r>
      <w:r w:rsidRPr="00BD3A97">
        <w:rPr>
          <w:rFonts w:ascii="Times New Roman" w:hAnsi="Times New Roman" w:cs="Times New Roman"/>
          <w:sz w:val="24"/>
          <w:szCs w:val="24"/>
        </w:rPr>
        <w:t xml:space="preserve">postupa sukladno odredbama članaka </w:t>
      </w:r>
      <w:r w:rsidR="00CE358F" w:rsidRPr="00BD3A97">
        <w:rPr>
          <w:rFonts w:ascii="Times New Roman" w:hAnsi="Times New Roman" w:cs="Times New Roman"/>
          <w:sz w:val="24"/>
          <w:szCs w:val="24"/>
        </w:rPr>
        <w:t>1</w:t>
      </w:r>
      <w:r w:rsidR="00257F13" w:rsidRPr="00BD3A97">
        <w:rPr>
          <w:rFonts w:ascii="Times New Roman" w:hAnsi="Times New Roman" w:cs="Times New Roman"/>
          <w:sz w:val="24"/>
          <w:szCs w:val="24"/>
        </w:rPr>
        <w:t>8</w:t>
      </w:r>
      <w:r w:rsidR="00A20385" w:rsidRPr="00BD3A97">
        <w:rPr>
          <w:rFonts w:ascii="Times New Roman" w:hAnsi="Times New Roman" w:cs="Times New Roman"/>
          <w:sz w:val="24"/>
          <w:szCs w:val="24"/>
        </w:rPr>
        <w:t>.</w:t>
      </w:r>
      <w:r w:rsidR="00140DED" w:rsidRPr="00BD3A97">
        <w:rPr>
          <w:rFonts w:ascii="Times New Roman" w:hAnsi="Times New Roman" w:cs="Times New Roman"/>
          <w:sz w:val="24"/>
          <w:szCs w:val="24"/>
        </w:rPr>
        <w:t xml:space="preserve">, </w:t>
      </w:r>
      <w:r w:rsidR="00CE358F" w:rsidRPr="00BD3A97">
        <w:rPr>
          <w:rFonts w:ascii="Times New Roman" w:hAnsi="Times New Roman" w:cs="Times New Roman"/>
          <w:sz w:val="24"/>
          <w:szCs w:val="24"/>
        </w:rPr>
        <w:t>1</w:t>
      </w:r>
      <w:r w:rsidR="00257F13" w:rsidRPr="00BD3A97">
        <w:rPr>
          <w:rFonts w:ascii="Times New Roman" w:hAnsi="Times New Roman" w:cs="Times New Roman"/>
          <w:sz w:val="24"/>
          <w:szCs w:val="24"/>
        </w:rPr>
        <w:t>9</w:t>
      </w:r>
      <w:r w:rsidR="008D1671" w:rsidRPr="00BD3A97">
        <w:rPr>
          <w:rFonts w:ascii="Times New Roman" w:hAnsi="Times New Roman" w:cs="Times New Roman"/>
          <w:sz w:val="24"/>
          <w:szCs w:val="24"/>
        </w:rPr>
        <w:t xml:space="preserve">. </w:t>
      </w:r>
      <w:r w:rsidR="00140DED" w:rsidRPr="00BD3A97">
        <w:rPr>
          <w:rFonts w:ascii="Times New Roman" w:hAnsi="Times New Roman" w:cs="Times New Roman"/>
          <w:sz w:val="24"/>
          <w:szCs w:val="24"/>
        </w:rPr>
        <w:t xml:space="preserve">i 20. </w:t>
      </w:r>
      <w:r w:rsidR="008D1671" w:rsidRPr="00BD3A97">
        <w:rPr>
          <w:rFonts w:ascii="Times New Roman" w:hAnsi="Times New Roman" w:cs="Times New Roman"/>
          <w:sz w:val="24"/>
          <w:szCs w:val="24"/>
        </w:rPr>
        <w:t>ove Uredbe.</w:t>
      </w:r>
    </w:p>
    <w:p w14:paraId="25F9B733" w14:textId="77777777" w:rsidR="00BD3A97" w:rsidRPr="00BD3A97" w:rsidRDefault="00BD3A97" w:rsidP="003154E3">
      <w:pPr>
        <w:pStyle w:val="NoSpacing"/>
        <w:jc w:val="both"/>
        <w:rPr>
          <w:rFonts w:cs="Times New Roman"/>
          <w:sz w:val="24"/>
          <w:szCs w:val="24"/>
          <w:lang w:val="hr-HR"/>
        </w:rPr>
      </w:pPr>
    </w:p>
    <w:p w14:paraId="77F5D8D8" w14:textId="77777777" w:rsidR="0060309A" w:rsidRPr="00BD3A97" w:rsidRDefault="0060309A" w:rsidP="00BD3A97">
      <w:pPr>
        <w:pStyle w:val="NoSpacing"/>
        <w:ind w:firstLine="1418"/>
        <w:jc w:val="both"/>
        <w:rPr>
          <w:rFonts w:cs="Times New Roman"/>
          <w:sz w:val="24"/>
          <w:szCs w:val="24"/>
          <w:lang w:val="hr-HR"/>
        </w:rPr>
      </w:pPr>
      <w:r w:rsidRPr="00BD3A97">
        <w:rPr>
          <w:rFonts w:cs="Times New Roman"/>
          <w:sz w:val="24"/>
          <w:szCs w:val="24"/>
          <w:lang w:val="hr-HR"/>
        </w:rPr>
        <w:t>(</w:t>
      </w:r>
      <w:r w:rsidR="00B36082" w:rsidRPr="00BD3A97">
        <w:rPr>
          <w:rFonts w:cs="Times New Roman"/>
          <w:sz w:val="24"/>
          <w:szCs w:val="24"/>
          <w:lang w:val="hr-HR"/>
        </w:rPr>
        <w:t>3</w:t>
      </w:r>
      <w:r w:rsidRPr="00BD3A97">
        <w:rPr>
          <w:rFonts w:cs="Times New Roman"/>
          <w:sz w:val="24"/>
          <w:szCs w:val="24"/>
          <w:lang w:val="hr-HR"/>
        </w:rPr>
        <w:t>) Nakon obavljene revizije nadležno ministarstvo vraća predmet Zavodu koji je obvezan, ako nalaz i mišljenje vijeća viših vještaka treba mijenjati, d</w:t>
      </w:r>
      <w:r w:rsidR="006E72F1" w:rsidRPr="00BD3A97">
        <w:rPr>
          <w:rFonts w:cs="Times New Roman"/>
          <w:sz w:val="24"/>
          <w:szCs w:val="24"/>
          <w:lang w:val="hr-HR"/>
        </w:rPr>
        <w:t>ati</w:t>
      </w:r>
      <w:r w:rsidRPr="00BD3A97">
        <w:rPr>
          <w:rFonts w:cs="Times New Roman"/>
          <w:sz w:val="24"/>
          <w:szCs w:val="24"/>
          <w:lang w:val="hr-HR"/>
        </w:rPr>
        <w:t xml:space="preserve"> novi nalaz i mišljenje sukladno mišljenju i uputama danim u postupku revizije.</w:t>
      </w:r>
    </w:p>
    <w:p w14:paraId="2D8CD4F3" w14:textId="77777777" w:rsidR="006B12D9" w:rsidRPr="003154E3" w:rsidRDefault="006B12D9" w:rsidP="003154E3">
      <w:pPr>
        <w:pStyle w:val="NoSpacing"/>
        <w:jc w:val="both"/>
        <w:rPr>
          <w:rFonts w:cs="Times New Roman"/>
          <w:sz w:val="24"/>
          <w:szCs w:val="24"/>
          <w:lang w:val="hr-HR"/>
        </w:rPr>
      </w:pPr>
    </w:p>
    <w:p w14:paraId="0ED23922" w14:textId="77777777" w:rsidR="009F6F79" w:rsidRDefault="009F6F79" w:rsidP="009F6F79">
      <w:pPr>
        <w:pStyle w:val="NoSpacing"/>
        <w:jc w:val="center"/>
        <w:rPr>
          <w:rFonts w:cs="Times New Roman"/>
          <w:sz w:val="24"/>
          <w:szCs w:val="24"/>
          <w:lang w:val="hr-HR"/>
        </w:rPr>
      </w:pPr>
      <w:r>
        <w:rPr>
          <w:rFonts w:cs="Times New Roman"/>
          <w:sz w:val="24"/>
          <w:szCs w:val="24"/>
          <w:lang w:val="hr-HR"/>
        </w:rPr>
        <w:t xml:space="preserve">GLAVA </w:t>
      </w:r>
      <w:r w:rsidR="003F5F49" w:rsidRPr="003154E3">
        <w:rPr>
          <w:rFonts w:cs="Times New Roman"/>
          <w:sz w:val="24"/>
          <w:szCs w:val="24"/>
          <w:lang w:val="hr-HR"/>
        </w:rPr>
        <w:t xml:space="preserve">X. </w:t>
      </w:r>
    </w:p>
    <w:p w14:paraId="31E69270" w14:textId="77777777" w:rsidR="008A754D" w:rsidRPr="003154E3" w:rsidRDefault="003F5F49" w:rsidP="009F6F79">
      <w:pPr>
        <w:pStyle w:val="NoSpacing"/>
        <w:jc w:val="center"/>
        <w:rPr>
          <w:rFonts w:cs="Times New Roman"/>
          <w:sz w:val="24"/>
          <w:szCs w:val="24"/>
          <w:lang w:val="hr-HR"/>
        </w:rPr>
      </w:pPr>
      <w:r w:rsidRPr="003154E3">
        <w:rPr>
          <w:rFonts w:cs="Times New Roman"/>
          <w:sz w:val="24"/>
          <w:szCs w:val="24"/>
          <w:lang w:val="hr-HR"/>
        </w:rPr>
        <w:lastRenderedPageBreak/>
        <w:t>PRIJELAZNE I ZAVRŠNE ODREDBE</w:t>
      </w:r>
    </w:p>
    <w:p w14:paraId="758C984B" w14:textId="77777777" w:rsidR="00596ABD" w:rsidRPr="003154E3" w:rsidRDefault="00596ABD" w:rsidP="009F6F79">
      <w:pPr>
        <w:pStyle w:val="NoSpacing"/>
        <w:jc w:val="center"/>
        <w:rPr>
          <w:rFonts w:cs="Times New Roman"/>
          <w:sz w:val="24"/>
          <w:szCs w:val="24"/>
          <w:lang w:val="hr-HR"/>
        </w:rPr>
      </w:pPr>
    </w:p>
    <w:p w14:paraId="2DBB6BA2" w14:textId="77777777" w:rsidR="0051415D" w:rsidRPr="00BD3A97" w:rsidRDefault="0051415D" w:rsidP="009F6F79">
      <w:pPr>
        <w:pStyle w:val="NoSpacing"/>
        <w:jc w:val="center"/>
        <w:rPr>
          <w:rFonts w:cs="Times New Roman"/>
          <w:b/>
          <w:sz w:val="24"/>
          <w:szCs w:val="24"/>
          <w:lang w:val="hr-HR"/>
        </w:rPr>
      </w:pPr>
      <w:bookmarkStart w:id="39" w:name="_Hlk83026418"/>
      <w:r w:rsidRPr="00BD3A97">
        <w:rPr>
          <w:rFonts w:cs="Times New Roman"/>
          <w:b/>
          <w:sz w:val="24"/>
          <w:szCs w:val="24"/>
          <w:lang w:val="hr-HR"/>
        </w:rPr>
        <w:t xml:space="preserve">Članak </w:t>
      </w:r>
      <w:r w:rsidR="003B7163" w:rsidRPr="00BD3A97">
        <w:rPr>
          <w:rFonts w:cs="Times New Roman"/>
          <w:b/>
          <w:sz w:val="24"/>
          <w:szCs w:val="24"/>
          <w:lang w:val="hr-HR"/>
        </w:rPr>
        <w:t>5</w:t>
      </w:r>
      <w:r w:rsidR="00E734BB" w:rsidRPr="00BD3A97">
        <w:rPr>
          <w:rFonts w:cs="Times New Roman"/>
          <w:b/>
          <w:sz w:val="24"/>
          <w:szCs w:val="24"/>
          <w:lang w:val="hr-HR"/>
        </w:rPr>
        <w:t>1</w:t>
      </w:r>
      <w:r w:rsidRPr="00BD3A97">
        <w:rPr>
          <w:rFonts w:cs="Times New Roman"/>
          <w:b/>
          <w:sz w:val="24"/>
          <w:szCs w:val="24"/>
          <w:lang w:val="hr-HR"/>
        </w:rPr>
        <w:t>.</w:t>
      </w:r>
    </w:p>
    <w:p w14:paraId="0A1CFF65" w14:textId="77777777" w:rsidR="009F6F79" w:rsidRPr="003154E3" w:rsidRDefault="009F6F79" w:rsidP="009F6F79">
      <w:pPr>
        <w:pStyle w:val="NoSpacing"/>
        <w:jc w:val="center"/>
        <w:rPr>
          <w:rFonts w:cs="Times New Roman"/>
          <w:sz w:val="24"/>
          <w:szCs w:val="24"/>
          <w:lang w:val="hr-HR"/>
        </w:rPr>
      </w:pPr>
    </w:p>
    <w:bookmarkEnd w:id="39"/>
    <w:p w14:paraId="157E7B7E" w14:textId="77777777" w:rsidR="0051415D" w:rsidRDefault="0051415D" w:rsidP="00BD3A97">
      <w:pPr>
        <w:pStyle w:val="NoSpacing"/>
        <w:ind w:firstLine="1418"/>
        <w:jc w:val="both"/>
        <w:rPr>
          <w:rFonts w:cs="Times New Roman"/>
          <w:sz w:val="24"/>
          <w:szCs w:val="24"/>
          <w:lang w:val="hr-HR"/>
        </w:rPr>
      </w:pPr>
      <w:r w:rsidRPr="003154E3">
        <w:rPr>
          <w:rFonts w:cs="Times New Roman"/>
          <w:sz w:val="24"/>
          <w:szCs w:val="24"/>
          <w:lang w:val="hr-HR"/>
        </w:rPr>
        <w:t xml:space="preserve">Postupci vještačenja </w:t>
      </w:r>
      <w:r w:rsidR="00E35A67">
        <w:rPr>
          <w:rFonts w:cs="Times New Roman"/>
          <w:sz w:val="24"/>
          <w:szCs w:val="24"/>
          <w:lang w:val="hr-HR"/>
        </w:rPr>
        <w:t>pokrenuti</w:t>
      </w:r>
      <w:r w:rsidR="00AC1BCA">
        <w:rPr>
          <w:rFonts w:cs="Times New Roman"/>
          <w:sz w:val="24"/>
          <w:szCs w:val="24"/>
          <w:lang w:val="hr-HR"/>
        </w:rPr>
        <w:t xml:space="preserve"> </w:t>
      </w:r>
      <w:r w:rsidRPr="003154E3">
        <w:rPr>
          <w:rFonts w:cs="Times New Roman"/>
          <w:sz w:val="24"/>
          <w:szCs w:val="24"/>
          <w:lang w:val="hr-HR"/>
        </w:rPr>
        <w:t xml:space="preserve">prije stupanja na snagu ove Uredbe, dovršit će se prema </w:t>
      </w:r>
      <w:r w:rsidR="00FF4ADC">
        <w:rPr>
          <w:rFonts w:cs="Times New Roman"/>
          <w:sz w:val="24"/>
          <w:szCs w:val="24"/>
          <w:lang w:val="hr-HR"/>
        </w:rPr>
        <w:t xml:space="preserve">odredbama </w:t>
      </w:r>
      <w:r w:rsidRPr="003154E3">
        <w:rPr>
          <w:rFonts w:cs="Times New Roman"/>
          <w:sz w:val="24"/>
          <w:szCs w:val="24"/>
          <w:lang w:val="hr-HR"/>
        </w:rPr>
        <w:t>Uredbe</w:t>
      </w:r>
      <w:r w:rsidR="00FF4ADC">
        <w:rPr>
          <w:rFonts w:cs="Times New Roman"/>
          <w:sz w:val="24"/>
          <w:szCs w:val="24"/>
          <w:lang w:val="hr-HR"/>
        </w:rPr>
        <w:t xml:space="preserve"> o metodologijama vještačenja </w:t>
      </w:r>
      <w:r w:rsidR="00FF4ADC" w:rsidRPr="003154E3">
        <w:rPr>
          <w:rFonts w:cs="Times New Roman"/>
          <w:sz w:val="24"/>
          <w:szCs w:val="24"/>
          <w:lang w:val="hr-HR"/>
        </w:rPr>
        <w:t>(„Narodne novine“, broj 67/17</w:t>
      </w:r>
      <w:r w:rsidR="00BD3A97">
        <w:rPr>
          <w:rFonts w:cs="Times New Roman"/>
          <w:sz w:val="24"/>
          <w:szCs w:val="24"/>
          <w:lang w:val="hr-HR"/>
        </w:rPr>
        <w:t>.</w:t>
      </w:r>
      <w:r w:rsidR="004F7759">
        <w:rPr>
          <w:rFonts w:cs="Times New Roman"/>
          <w:sz w:val="24"/>
          <w:szCs w:val="24"/>
          <w:lang w:val="hr-HR"/>
        </w:rPr>
        <w:t>,</w:t>
      </w:r>
      <w:r w:rsidR="00FF4ADC" w:rsidRPr="003154E3">
        <w:rPr>
          <w:rFonts w:cs="Times New Roman"/>
          <w:sz w:val="24"/>
          <w:szCs w:val="24"/>
          <w:lang w:val="hr-HR"/>
        </w:rPr>
        <w:t xml:space="preserve"> 56/18</w:t>
      </w:r>
      <w:r w:rsidR="00BD3A97">
        <w:rPr>
          <w:rFonts w:cs="Times New Roman"/>
          <w:sz w:val="24"/>
          <w:szCs w:val="24"/>
          <w:lang w:val="hr-HR"/>
        </w:rPr>
        <w:t>.</w:t>
      </w:r>
      <w:r w:rsidR="004F7759">
        <w:rPr>
          <w:rFonts w:cs="Times New Roman"/>
          <w:sz w:val="24"/>
          <w:szCs w:val="24"/>
          <w:lang w:val="hr-HR"/>
        </w:rPr>
        <w:t xml:space="preserve"> i 16/22</w:t>
      </w:r>
      <w:r w:rsidR="00BD3A97">
        <w:rPr>
          <w:rFonts w:cs="Times New Roman"/>
          <w:sz w:val="24"/>
          <w:szCs w:val="24"/>
          <w:lang w:val="hr-HR"/>
        </w:rPr>
        <w:t>.</w:t>
      </w:r>
      <w:r w:rsidR="00FF4ADC" w:rsidRPr="003154E3">
        <w:rPr>
          <w:rFonts w:cs="Times New Roman"/>
          <w:sz w:val="24"/>
          <w:szCs w:val="24"/>
          <w:lang w:val="hr-HR"/>
        </w:rPr>
        <w:t>)</w:t>
      </w:r>
      <w:r w:rsidR="00FF4ADC">
        <w:rPr>
          <w:rFonts w:cs="Times New Roman"/>
          <w:sz w:val="24"/>
          <w:szCs w:val="24"/>
          <w:lang w:val="hr-HR"/>
        </w:rPr>
        <w:t>.</w:t>
      </w:r>
    </w:p>
    <w:p w14:paraId="30545449" w14:textId="77777777" w:rsidR="00E13367" w:rsidRDefault="00E13367" w:rsidP="00EC7C9D">
      <w:pPr>
        <w:pStyle w:val="NoSpacing"/>
        <w:rPr>
          <w:rFonts w:cs="Times New Roman"/>
          <w:sz w:val="24"/>
          <w:szCs w:val="24"/>
          <w:lang w:val="hr-HR"/>
        </w:rPr>
      </w:pPr>
    </w:p>
    <w:p w14:paraId="2E32413F" w14:textId="77777777" w:rsidR="004E4D1D" w:rsidRPr="00BD3A97" w:rsidRDefault="004E4D1D" w:rsidP="009F6F79">
      <w:pPr>
        <w:pStyle w:val="NoSpacing"/>
        <w:jc w:val="center"/>
        <w:rPr>
          <w:rFonts w:cs="Times New Roman"/>
          <w:b/>
          <w:sz w:val="24"/>
          <w:szCs w:val="24"/>
          <w:lang w:val="hr-HR"/>
        </w:rPr>
      </w:pPr>
      <w:r w:rsidRPr="00BD3A97">
        <w:rPr>
          <w:rFonts w:cs="Times New Roman"/>
          <w:b/>
          <w:sz w:val="24"/>
          <w:szCs w:val="24"/>
          <w:lang w:val="hr-HR"/>
        </w:rPr>
        <w:t xml:space="preserve">Članak </w:t>
      </w:r>
      <w:r w:rsidR="003B7163" w:rsidRPr="00BD3A97">
        <w:rPr>
          <w:rFonts w:cs="Times New Roman"/>
          <w:b/>
          <w:sz w:val="24"/>
          <w:szCs w:val="24"/>
          <w:lang w:val="hr-HR"/>
        </w:rPr>
        <w:t>5</w:t>
      </w:r>
      <w:r w:rsidR="00E734BB" w:rsidRPr="00BD3A97">
        <w:rPr>
          <w:rFonts w:cs="Times New Roman"/>
          <w:b/>
          <w:sz w:val="24"/>
          <w:szCs w:val="24"/>
          <w:lang w:val="hr-HR"/>
        </w:rPr>
        <w:t>2</w:t>
      </w:r>
      <w:r w:rsidRPr="00BD3A97">
        <w:rPr>
          <w:rFonts w:cs="Times New Roman"/>
          <w:b/>
          <w:sz w:val="24"/>
          <w:szCs w:val="24"/>
          <w:lang w:val="hr-HR"/>
        </w:rPr>
        <w:t>.</w:t>
      </w:r>
    </w:p>
    <w:p w14:paraId="58FDE7B9" w14:textId="77777777" w:rsidR="009F6F79" w:rsidRPr="003154E3" w:rsidRDefault="009F6F79" w:rsidP="00433E08">
      <w:pPr>
        <w:pStyle w:val="NoSpacing"/>
        <w:rPr>
          <w:rFonts w:cs="Times New Roman"/>
          <w:sz w:val="24"/>
          <w:szCs w:val="24"/>
          <w:lang w:val="hr-HR"/>
        </w:rPr>
      </w:pPr>
    </w:p>
    <w:p w14:paraId="1FAF9C3F" w14:textId="77777777" w:rsidR="0051415D" w:rsidRPr="003154E3" w:rsidRDefault="004E4D1D" w:rsidP="00BD3A97">
      <w:pPr>
        <w:pStyle w:val="NoSpacing"/>
        <w:ind w:firstLine="1418"/>
        <w:jc w:val="both"/>
        <w:rPr>
          <w:rFonts w:cs="Times New Roman"/>
          <w:sz w:val="24"/>
          <w:szCs w:val="24"/>
          <w:lang w:val="hr-HR"/>
        </w:rPr>
      </w:pPr>
      <w:r w:rsidRPr="00854EB7">
        <w:rPr>
          <w:rFonts w:cs="Times New Roman"/>
          <w:sz w:val="24"/>
          <w:szCs w:val="24"/>
          <w:lang w:val="hr-HR"/>
        </w:rPr>
        <w:t>Osobi kojoj je za pojedino ranije utvrđeno tjelesno oštećenje prema prijašnjim propisima, Listi tjelesnih oštećenja (</w:t>
      </w:r>
      <w:r w:rsidR="00854EB7">
        <w:rPr>
          <w:rFonts w:cs="Times New Roman"/>
          <w:sz w:val="24"/>
          <w:szCs w:val="24"/>
          <w:lang w:val="hr-HR"/>
        </w:rPr>
        <w:t>„</w:t>
      </w:r>
      <w:r w:rsidRPr="00854EB7">
        <w:rPr>
          <w:rFonts w:cs="Times New Roman"/>
          <w:sz w:val="24"/>
          <w:szCs w:val="24"/>
          <w:lang w:val="hr-HR"/>
        </w:rPr>
        <w:t>Narodne novine</w:t>
      </w:r>
      <w:r w:rsidR="00854EB7">
        <w:rPr>
          <w:rFonts w:cs="Times New Roman"/>
          <w:sz w:val="24"/>
          <w:szCs w:val="24"/>
          <w:lang w:val="hr-HR"/>
        </w:rPr>
        <w:t>“</w:t>
      </w:r>
      <w:r w:rsidRPr="00854EB7">
        <w:rPr>
          <w:rFonts w:cs="Times New Roman"/>
          <w:sz w:val="24"/>
          <w:szCs w:val="24"/>
          <w:lang w:val="hr-HR"/>
        </w:rPr>
        <w:t>, broj 53/91</w:t>
      </w:r>
      <w:r w:rsidR="00BD3A97">
        <w:rPr>
          <w:rFonts w:cs="Times New Roman"/>
          <w:sz w:val="24"/>
          <w:szCs w:val="24"/>
          <w:lang w:val="hr-HR"/>
        </w:rPr>
        <w:t>.</w:t>
      </w:r>
      <w:r w:rsidRPr="00854EB7">
        <w:rPr>
          <w:rFonts w:cs="Times New Roman"/>
          <w:sz w:val="24"/>
          <w:szCs w:val="24"/>
          <w:lang w:val="hr-HR"/>
        </w:rPr>
        <w:t>) ili Zakonu o listi tjelesnih oštećenja (</w:t>
      </w:r>
      <w:r w:rsidR="00854EB7">
        <w:rPr>
          <w:rFonts w:cs="Times New Roman"/>
          <w:sz w:val="24"/>
          <w:szCs w:val="24"/>
          <w:lang w:val="hr-HR"/>
        </w:rPr>
        <w:t>„</w:t>
      </w:r>
      <w:r w:rsidRPr="00854EB7">
        <w:rPr>
          <w:rFonts w:cs="Times New Roman"/>
          <w:sz w:val="24"/>
          <w:szCs w:val="24"/>
          <w:lang w:val="hr-HR"/>
        </w:rPr>
        <w:t>Narodne novine</w:t>
      </w:r>
      <w:r w:rsidR="00854EB7">
        <w:rPr>
          <w:rFonts w:cs="Times New Roman"/>
          <w:sz w:val="24"/>
          <w:szCs w:val="24"/>
          <w:lang w:val="hr-HR"/>
        </w:rPr>
        <w:t>“</w:t>
      </w:r>
      <w:r w:rsidRPr="00854EB7">
        <w:rPr>
          <w:rFonts w:cs="Times New Roman"/>
          <w:sz w:val="24"/>
          <w:szCs w:val="24"/>
          <w:lang w:val="hr-HR"/>
        </w:rPr>
        <w:t>, broj 162/98</w:t>
      </w:r>
      <w:r w:rsidR="00BD3A97">
        <w:rPr>
          <w:rFonts w:cs="Times New Roman"/>
          <w:sz w:val="24"/>
          <w:szCs w:val="24"/>
          <w:lang w:val="hr-HR"/>
        </w:rPr>
        <w:t>.</w:t>
      </w:r>
      <w:r w:rsidRPr="00854EB7">
        <w:rPr>
          <w:rFonts w:cs="Times New Roman"/>
          <w:sz w:val="24"/>
          <w:szCs w:val="24"/>
          <w:lang w:val="hr-HR"/>
        </w:rPr>
        <w:t xml:space="preserve">), ili Listi oštećenja organizma – Listi I Uredbe o metodologijama vještačenja </w:t>
      </w:r>
      <w:r w:rsidR="00854EB7">
        <w:rPr>
          <w:rFonts w:cs="Times New Roman"/>
          <w:sz w:val="24"/>
          <w:szCs w:val="24"/>
          <w:lang w:val="hr-HR"/>
        </w:rPr>
        <w:t>(„Narodne novine“, broj 153/14</w:t>
      </w:r>
      <w:r w:rsidR="00BD3A97">
        <w:rPr>
          <w:rFonts w:cs="Times New Roman"/>
          <w:sz w:val="24"/>
          <w:szCs w:val="24"/>
          <w:lang w:val="hr-HR"/>
        </w:rPr>
        <w:t>.</w:t>
      </w:r>
      <w:r w:rsidR="00854EB7">
        <w:rPr>
          <w:rFonts w:cs="Times New Roman"/>
          <w:sz w:val="24"/>
          <w:szCs w:val="24"/>
          <w:lang w:val="hr-HR"/>
        </w:rPr>
        <w:t>)</w:t>
      </w:r>
      <w:r w:rsidRPr="00854EB7">
        <w:rPr>
          <w:rFonts w:cs="Times New Roman"/>
          <w:sz w:val="24"/>
          <w:szCs w:val="24"/>
          <w:lang w:val="hr-HR"/>
        </w:rPr>
        <w:t>, za isto tjelesno oštećenje bio propisan manji stupanj (postotak) tjelesnog oštećenja nego što je za to isto tjelesno oštećenje propisano Listom oštećenja organizma – Listom I ove Uredbe, po zahtjevu osobe utvrdit će se za isto stanje postotak oštećenja organizma prema Listi I ove Uredbe, ako je to za osobu povoljnije, s tim da opseg novčane naknade u odnosu na to oštećenje organizma ostaje nepromijenjen.</w:t>
      </w:r>
    </w:p>
    <w:p w14:paraId="2F09CFEA" w14:textId="77777777" w:rsidR="00B07881" w:rsidRDefault="005F2A88" w:rsidP="009F6F79">
      <w:pPr>
        <w:pStyle w:val="NoSpacing"/>
        <w:jc w:val="center"/>
        <w:rPr>
          <w:rFonts w:cs="Times New Roman"/>
          <w:sz w:val="24"/>
          <w:szCs w:val="24"/>
          <w:lang w:val="hr-HR"/>
        </w:rPr>
      </w:pPr>
      <w:r w:rsidRPr="003154E3">
        <w:rPr>
          <w:rFonts w:cs="Times New Roman"/>
          <w:sz w:val="24"/>
          <w:szCs w:val="24"/>
          <w:lang w:val="hr-HR"/>
        </w:rPr>
        <w:t xml:space="preserve">Članak </w:t>
      </w:r>
      <w:r w:rsidR="006B502B">
        <w:rPr>
          <w:rFonts w:cs="Times New Roman"/>
          <w:sz w:val="24"/>
          <w:szCs w:val="24"/>
          <w:lang w:val="hr-HR"/>
        </w:rPr>
        <w:t>5</w:t>
      </w:r>
      <w:r w:rsidR="00E734BB">
        <w:rPr>
          <w:rFonts w:cs="Times New Roman"/>
          <w:sz w:val="24"/>
          <w:szCs w:val="24"/>
          <w:lang w:val="hr-HR"/>
        </w:rPr>
        <w:t>3</w:t>
      </w:r>
      <w:r w:rsidR="00B07881" w:rsidRPr="003154E3">
        <w:rPr>
          <w:rFonts w:cs="Times New Roman"/>
          <w:sz w:val="24"/>
          <w:szCs w:val="24"/>
          <w:lang w:val="hr-HR"/>
        </w:rPr>
        <w:t>.</w:t>
      </w:r>
    </w:p>
    <w:p w14:paraId="267A123C" w14:textId="77777777" w:rsidR="009F6F79" w:rsidRPr="003154E3" w:rsidRDefault="009F6F79" w:rsidP="009F6F79">
      <w:pPr>
        <w:pStyle w:val="NoSpacing"/>
        <w:rPr>
          <w:rFonts w:cs="Times New Roman"/>
          <w:sz w:val="24"/>
          <w:szCs w:val="24"/>
          <w:lang w:val="hr-HR"/>
        </w:rPr>
      </w:pPr>
    </w:p>
    <w:p w14:paraId="341A538D" w14:textId="18B2DFAC" w:rsidR="00030B7F" w:rsidRDefault="00030B7F" w:rsidP="0086126A">
      <w:pPr>
        <w:pStyle w:val="NoSpacing"/>
        <w:ind w:firstLine="1418"/>
        <w:jc w:val="both"/>
        <w:rPr>
          <w:rFonts w:cs="Times New Roman"/>
          <w:sz w:val="24"/>
          <w:szCs w:val="24"/>
          <w:lang w:val="hr-HR"/>
        </w:rPr>
      </w:pPr>
      <w:r w:rsidRPr="003154E3">
        <w:rPr>
          <w:rFonts w:cs="Times New Roman"/>
          <w:sz w:val="24"/>
          <w:szCs w:val="24"/>
          <w:lang w:val="hr-HR"/>
        </w:rPr>
        <w:t>Danom stupanja na snagu ove Uredbe prestaje važiti Uredba o metodologijama vještačenja (</w:t>
      </w:r>
      <w:r w:rsidR="00C13DCB" w:rsidRPr="003154E3">
        <w:rPr>
          <w:rFonts w:cs="Times New Roman"/>
          <w:sz w:val="24"/>
          <w:szCs w:val="24"/>
          <w:lang w:val="hr-HR"/>
        </w:rPr>
        <w:t>„</w:t>
      </w:r>
      <w:r w:rsidRPr="003154E3">
        <w:rPr>
          <w:rFonts w:cs="Times New Roman"/>
          <w:sz w:val="24"/>
          <w:szCs w:val="24"/>
          <w:lang w:val="hr-HR"/>
        </w:rPr>
        <w:t>Narodne novine</w:t>
      </w:r>
      <w:r w:rsidR="00C13DCB" w:rsidRPr="003154E3">
        <w:rPr>
          <w:rFonts w:cs="Times New Roman"/>
          <w:sz w:val="24"/>
          <w:szCs w:val="24"/>
          <w:lang w:val="hr-HR"/>
        </w:rPr>
        <w:t>“</w:t>
      </w:r>
      <w:r w:rsidRPr="003154E3">
        <w:rPr>
          <w:rFonts w:cs="Times New Roman"/>
          <w:sz w:val="24"/>
          <w:szCs w:val="24"/>
          <w:lang w:val="hr-HR"/>
        </w:rPr>
        <w:t xml:space="preserve">, </w:t>
      </w:r>
      <w:r w:rsidR="0086126A" w:rsidRPr="003154E3">
        <w:rPr>
          <w:rFonts w:cs="Times New Roman"/>
          <w:sz w:val="24"/>
          <w:szCs w:val="24"/>
          <w:lang w:val="hr-HR"/>
        </w:rPr>
        <w:t>br</w:t>
      </w:r>
      <w:r w:rsidR="0086126A">
        <w:rPr>
          <w:rFonts w:cs="Times New Roman"/>
          <w:sz w:val="24"/>
          <w:szCs w:val="24"/>
          <w:lang w:val="hr-HR"/>
        </w:rPr>
        <w:t>.</w:t>
      </w:r>
      <w:r w:rsidR="0086126A" w:rsidRPr="003154E3">
        <w:rPr>
          <w:rFonts w:cs="Times New Roman"/>
          <w:sz w:val="24"/>
          <w:szCs w:val="24"/>
          <w:lang w:val="hr-HR"/>
        </w:rPr>
        <w:t xml:space="preserve"> </w:t>
      </w:r>
      <w:r w:rsidRPr="003154E3">
        <w:rPr>
          <w:rFonts w:cs="Times New Roman"/>
          <w:sz w:val="24"/>
          <w:szCs w:val="24"/>
          <w:lang w:val="hr-HR"/>
        </w:rPr>
        <w:t>67/17</w:t>
      </w:r>
      <w:r w:rsidR="0086126A">
        <w:rPr>
          <w:rFonts w:cs="Times New Roman"/>
          <w:sz w:val="24"/>
          <w:szCs w:val="24"/>
          <w:lang w:val="hr-HR"/>
        </w:rPr>
        <w:t>.</w:t>
      </w:r>
      <w:r w:rsidR="004F7759">
        <w:rPr>
          <w:rFonts w:cs="Times New Roman"/>
          <w:sz w:val="24"/>
          <w:szCs w:val="24"/>
          <w:lang w:val="hr-HR"/>
        </w:rPr>
        <w:t>,</w:t>
      </w:r>
      <w:r w:rsidRPr="003154E3">
        <w:rPr>
          <w:rFonts w:cs="Times New Roman"/>
          <w:sz w:val="24"/>
          <w:szCs w:val="24"/>
          <w:lang w:val="hr-HR"/>
        </w:rPr>
        <w:t xml:space="preserve"> 56/18</w:t>
      </w:r>
      <w:r w:rsidR="0086126A">
        <w:rPr>
          <w:rFonts w:cs="Times New Roman"/>
          <w:sz w:val="24"/>
          <w:szCs w:val="24"/>
          <w:lang w:val="hr-HR"/>
        </w:rPr>
        <w:t>.</w:t>
      </w:r>
      <w:r w:rsidR="004F7759">
        <w:rPr>
          <w:rFonts w:cs="Times New Roman"/>
          <w:sz w:val="24"/>
          <w:szCs w:val="24"/>
          <w:lang w:val="hr-HR"/>
        </w:rPr>
        <w:t xml:space="preserve"> i 16/22</w:t>
      </w:r>
      <w:r w:rsidR="0086126A">
        <w:rPr>
          <w:rFonts w:cs="Times New Roman"/>
          <w:sz w:val="24"/>
          <w:szCs w:val="24"/>
          <w:lang w:val="hr-HR"/>
        </w:rPr>
        <w:t>.</w:t>
      </w:r>
      <w:r w:rsidRPr="003154E3">
        <w:rPr>
          <w:rFonts w:cs="Times New Roman"/>
          <w:sz w:val="24"/>
          <w:szCs w:val="24"/>
          <w:lang w:val="hr-HR"/>
        </w:rPr>
        <w:t>)</w:t>
      </w:r>
      <w:r w:rsidR="00C13DCB" w:rsidRPr="003154E3">
        <w:rPr>
          <w:rFonts w:cs="Times New Roman"/>
          <w:sz w:val="24"/>
          <w:szCs w:val="24"/>
          <w:lang w:val="hr-HR"/>
        </w:rPr>
        <w:t>.</w:t>
      </w:r>
    </w:p>
    <w:p w14:paraId="71041433" w14:textId="77777777" w:rsidR="009F6F79" w:rsidRPr="003154E3" w:rsidRDefault="009F6F79" w:rsidP="003154E3">
      <w:pPr>
        <w:pStyle w:val="NoSpacing"/>
        <w:jc w:val="both"/>
        <w:rPr>
          <w:rFonts w:cs="Times New Roman"/>
          <w:sz w:val="24"/>
          <w:szCs w:val="24"/>
          <w:lang w:val="hr-HR"/>
        </w:rPr>
      </w:pPr>
    </w:p>
    <w:p w14:paraId="4487C969" w14:textId="77777777" w:rsidR="00C13DCB" w:rsidRDefault="005F2A88" w:rsidP="009F6F79">
      <w:pPr>
        <w:pStyle w:val="NoSpacing"/>
        <w:jc w:val="center"/>
        <w:rPr>
          <w:rFonts w:cs="Times New Roman"/>
          <w:sz w:val="24"/>
          <w:szCs w:val="24"/>
          <w:lang w:val="hr-HR"/>
        </w:rPr>
      </w:pPr>
      <w:r w:rsidRPr="003154E3">
        <w:rPr>
          <w:rFonts w:cs="Times New Roman"/>
          <w:sz w:val="24"/>
          <w:szCs w:val="24"/>
          <w:lang w:val="hr-HR"/>
        </w:rPr>
        <w:t xml:space="preserve">Članak </w:t>
      </w:r>
      <w:r w:rsidR="006B502B">
        <w:rPr>
          <w:rFonts w:cs="Times New Roman"/>
          <w:sz w:val="24"/>
          <w:szCs w:val="24"/>
          <w:lang w:val="hr-HR"/>
        </w:rPr>
        <w:t>5</w:t>
      </w:r>
      <w:r w:rsidR="00E734BB">
        <w:rPr>
          <w:rFonts w:cs="Times New Roman"/>
          <w:sz w:val="24"/>
          <w:szCs w:val="24"/>
          <w:lang w:val="hr-HR"/>
        </w:rPr>
        <w:t>4</w:t>
      </w:r>
      <w:r w:rsidR="00B07881" w:rsidRPr="003154E3">
        <w:rPr>
          <w:rFonts w:cs="Times New Roman"/>
          <w:sz w:val="24"/>
          <w:szCs w:val="24"/>
          <w:lang w:val="hr-HR"/>
        </w:rPr>
        <w:t>.</w:t>
      </w:r>
    </w:p>
    <w:p w14:paraId="284695BE" w14:textId="77777777" w:rsidR="009F6F79" w:rsidRPr="003154E3" w:rsidRDefault="009F6F79" w:rsidP="009F6F79">
      <w:pPr>
        <w:pStyle w:val="NoSpacing"/>
        <w:jc w:val="center"/>
        <w:rPr>
          <w:rFonts w:cs="Times New Roman"/>
          <w:sz w:val="24"/>
          <w:szCs w:val="24"/>
          <w:lang w:val="hr-HR"/>
        </w:rPr>
      </w:pPr>
    </w:p>
    <w:p w14:paraId="36EB5046" w14:textId="129A6547" w:rsidR="00EC7C9D" w:rsidRDefault="00B07881" w:rsidP="0086126A">
      <w:pPr>
        <w:pStyle w:val="NoSpacing"/>
        <w:ind w:firstLine="1418"/>
        <w:jc w:val="both"/>
        <w:rPr>
          <w:rFonts w:cs="Times New Roman"/>
          <w:sz w:val="24"/>
          <w:szCs w:val="24"/>
          <w:lang w:val="hr-HR"/>
        </w:rPr>
      </w:pPr>
      <w:r w:rsidRPr="003154E3">
        <w:rPr>
          <w:rFonts w:cs="Times New Roman"/>
          <w:sz w:val="24"/>
          <w:szCs w:val="24"/>
          <w:lang w:val="hr-HR"/>
        </w:rPr>
        <w:t xml:space="preserve">Ova Uredba stupa na snagu osmoga dana od dana objave u </w:t>
      </w:r>
      <w:r w:rsidR="0086126A" w:rsidRPr="003154E3">
        <w:rPr>
          <w:rFonts w:cs="Times New Roman"/>
          <w:sz w:val="24"/>
          <w:szCs w:val="24"/>
          <w:lang w:val="hr-HR"/>
        </w:rPr>
        <w:t>„</w:t>
      </w:r>
      <w:r w:rsidRPr="003154E3">
        <w:rPr>
          <w:rFonts w:cs="Times New Roman"/>
          <w:sz w:val="24"/>
          <w:szCs w:val="24"/>
          <w:lang w:val="hr-HR"/>
        </w:rPr>
        <w:t>Narodnim novinama</w:t>
      </w:r>
      <w:r w:rsidR="0086126A" w:rsidRPr="003154E3">
        <w:rPr>
          <w:rFonts w:cs="Times New Roman"/>
          <w:sz w:val="24"/>
          <w:szCs w:val="24"/>
          <w:lang w:val="hr-HR"/>
        </w:rPr>
        <w:t>“</w:t>
      </w:r>
      <w:r w:rsidRPr="003154E3">
        <w:rPr>
          <w:rFonts w:cs="Times New Roman"/>
          <w:sz w:val="24"/>
          <w:szCs w:val="24"/>
          <w:lang w:val="hr-HR"/>
        </w:rPr>
        <w:t>.</w:t>
      </w:r>
    </w:p>
    <w:p w14:paraId="482C0EDD" w14:textId="2A2FE9D9" w:rsidR="004D1EA1" w:rsidRDefault="004D1EA1" w:rsidP="004D1EA1">
      <w:pPr>
        <w:pStyle w:val="NoSpacing"/>
        <w:jc w:val="both"/>
        <w:rPr>
          <w:rFonts w:cs="Times New Roman"/>
          <w:sz w:val="24"/>
          <w:szCs w:val="24"/>
          <w:lang w:val="hr-HR"/>
        </w:rPr>
      </w:pPr>
    </w:p>
    <w:p w14:paraId="0B2B0386" w14:textId="069F5503" w:rsidR="004D1EA1" w:rsidRDefault="004D1EA1" w:rsidP="004D1EA1">
      <w:pPr>
        <w:pStyle w:val="NoSpacing"/>
        <w:jc w:val="both"/>
        <w:rPr>
          <w:rFonts w:cs="Times New Roman"/>
          <w:sz w:val="24"/>
          <w:szCs w:val="24"/>
          <w:lang w:val="hr-HR"/>
        </w:rPr>
      </w:pPr>
    </w:p>
    <w:p w14:paraId="298D0F36" w14:textId="3A16B3A9" w:rsidR="004D1EA1" w:rsidRDefault="004D1EA1" w:rsidP="004D1EA1">
      <w:pPr>
        <w:pStyle w:val="NoSpacing"/>
        <w:jc w:val="both"/>
        <w:rPr>
          <w:rFonts w:cs="Times New Roman"/>
          <w:sz w:val="24"/>
          <w:szCs w:val="24"/>
          <w:lang w:val="hr-HR"/>
        </w:rPr>
      </w:pPr>
      <w:r>
        <w:rPr>
          <w:rFonts w:cs="Times New Roman"/>
          <w:sz w:val="24"/>
          <w:szCs w:val="24"/>
          <w:lang w:val="hr-HR"/>
        </w:rPr>
        <w:t>KLASA:</w:t>
      </w:r>
    </w:p>
    <w:p w14:paraId="13F73AC1" w14:textId="5A92A179" w:rsidR="004D1EA1" w:rsidRDefault="004D1EA1" w:rsidP="004D1EA1">
      <w:pPr>
        <w:pStyle w:val="NoSpacing"/>
        <w:jc w:val="both"/>
        <w:rPr>
          <w:rFonts w:cs="Times New Roman"/>
          <w:sz w:val="24"/>
          <w:szCs w:val="24"/>
          <w:lang w:val="hr-HR"/>
        </w:rPr>
      </w:pPr>
      <w:r>
        <w:rPr>
          <w:rFonts w:cs="Times New Roman"/>
          <w:sz w:val="24"/>
          <w:szCs w:val="24"/>
          <w:lang w:val="hr-HR"/>
        </w:rPr>
        <w:t>URBROJ:</w:t>
      </w:r>
    </w:p>
    <w:p w14:paraId="46499186" w14:textId="62AB5FED" w:rsidR="004D1EA1" w:rsidRDefault="004D1EA1" w:rsidP="004D1EA1">
      <w:pPr>
        <w:pStyle w:val="NoSpacing"/>
        <w:jc w:val="both"/>
        <w:rPr>
          <w:rFonts w:cs="Times New Roman"/>
          <w:sz w:val="24"/>
          <w:szCs w:val="24"/>
          <w:lang w:val="hr-HR"/>
        </w:rPr>
      </w:pPr>
    </w:p>
    <w:p w14:paraId="638BF8D6" w14:textId="32DC72D2" w:rsidR="004D1EA1" w:rsidRDefault="004D1EA1" w:rsidP="004D1EA1">
      <w:pPr>
        <w:pStyle w:val="NoSpacing"/>
        <w:jc w:val="both"/>
        <w:rPr>
          <w:rFonts w:cs="Times New Roman"/>
          <w:sz w:val="24"/>
          <w:szCs w:val="24"/>
          <w:lang w:val="hr-HR"/>
        </w:rPr>
      </w:pPr>
      <w:r>
        <w:rPr>
          <w:rFonts w:cs="Times New Roman"/>
          <w:sz w:val="24"/>
          <w:szCs w:val="24"/>
          <w:lang w:val="hr-HR"/>
        </w:rPr>
        <w:t>Zagreb,</w:t>
      </w:r>
    </w:p>
    <w:p w14:paraId="5BC53D8F" w14:textId="0EE84C24" w:rsidR="004D1EA1" w:rsidRDefault="004D1EA1" w:rsidP="004D1EA1">
      <w:pPr>
        <w:pStyle w:val="NoSpacing"/>
        <w:jc w:val="both"/>
        <w:rPr>
          <w:rFonts w:cs="Times New Roman"/>
          <w:sz w:val="24"/>
          <w:szCs w:val="24"/>
          <w:lang w:val="hr-HR"/>
        </w:rPr>
      </w:pPr>
    </w:p>
    <w:p w14:paraId="685E1DD7" w14:textId="2A4BC9EC" w:rsidR="004D1EA1" w:rsidRDefault="004D1EA1" w:rsidP="004D1EA1">
      <w:pPr>
        <w:pStyle w:val="NoSpacing"/>
        <w:ind w:left="4956" w:firstLine="708"/>
        <w:jc w:val="center"/>
        <w:rPr>
          <w:rFonts w:cs="Times New Roman"/>
          <w:sz w:val="24"/>
          <w:szCs w:val="24"/>
          <w:lang w:val="hr-HR"/>
        </w:rPr>
      </w:pPr>
      <w:r>
        <w:rPr>
          <w:rFonts w:cs="Times New Roman"/>
          <w:sz w:val="24"/>
          <w:szCs w:val="24"/>
          <w:lang w:val="hr-HR"/>
        </w:rPr>
        <w:t>PREDSJEDNIK</w:t>
      </w:r>
    </w:p>
    <w:p w14:paraId="388E38D4" w14:textId="00173C9F" w:rsidR="004D1EA1" w:rsidRDefault="004D1EA1" w:rsidP="004D1EA1">
      <w:pPr>
        <w:pStyle w:val="NoSpacing"/>
        <w:jc w:val="center"/>
        <w:rPr>
          <w:rFonts w:cs="Times New Roman"/>
          <w:sz w:val="24"/>
          <w:szCs w:val="24"/>
          <w:lang w:val="hr-HR"/>
        </w:rPr>
      </w:pPr>
    </w:p>
    <w:p w14:paraId="3A2469C2" w14:textId="62702D8B" w:rsidR="002F777E" w:rsidRDefault="002F777E" w:rsidP="004D1EA1">
      <w:pPr>
        <w:pStyle w:val="NoSpacing"/>
        <w:jc w:val="center"/>
        <w:rPr>
          <w:rFonts w:cs="Times New Roman"/>
          <w:sz w:val="24"/>
          <w:szCs w:val="24"/>
          <w:lang w:val="hr-HR"/>
        </w:rPr>
      </w:pPr>
    </w:p>
    <w:p w14:paraId="04902B88" w14:textId="50D5A479" w:rsidR="004D1EA1" w:rsidRDefault="004D1EA1" w:rsidP="004D1EA1">
      <w:pPr>
        <w:pStyle w:val="NoSpacing"/>
        <w:ind w:left="4956" w:firstLine="708"/>
        <w:jc w:val="center"/>
        <w:rPr>
          <w:rFonts w:cs="Times New Roman"/>
          <w:sz w:val="24"/>
          <w:szCs w:val="24"/>
          <w:lang w:val="hr-HR"/>
        </w:rPr>
      </w:pPr>
      <w:bookmarkStart w:id="40" w:name="_GoBack"/>
      <w:bookmarkEnd w:id="40"/>
      <w:r>
        <w:rPr>
          <w:rFonts w:cs="Times New Roman"/>
          <w:sz w:val="24"/>
          <w:szCs w:val="24"/>
          <w:lang w:val="hr-HR"/>
        </w:rPr>
        <w:t>mr. sc. Andrej Plenković</w:t>
      </w:r>
    </w:p>
    <w:p w14:paraId="21FA0602" w14:textId="77777777" w:rsidR="00771A1A" w:rsidRPr="00A21B21" w:rsidRDefault="00A21B21" w:rsidP="00A21B21">
      <w:pPr>
        <w:rPr>
          <w:rFonts w:ascii="Times New Roman" w:hAnsi="Times New Roman" w:cs="Times New Roman"/>
          <w:sz w:val="24"/>
          <w:szCs w:val="24"/>
        </w:rPr>
      </w:pPr>
      <w:r>
        <w:rPr>
          <w:rFonts w:cs="Times New Roman"/>
          <w:sz w:val="24"/>
          <w:szCs w:val="24"/>
        </w:rPr>
        <w:br w:type="page"/>
      </w:r>
    </w:p>
    <w:p w14:paraId="0FC52CA2" w14:textId="77777777" w:rsidR="00870986" w:rsidRDefault="00870986" w:rsidP="00870986">
      <w:pPr>
        <w:spacing w:after="0" w:line="240" w:lineRule="auto"/>
        <w:jc w:val="center"/>
        <w:rPr>
          <w:b/>
        </w:rPr>
      </w:pPr>
      <w:r w:rsidRPr="00F90295">
        <w:rPr>
          <w:rFonts w:ascii="Times New Roman" w:hAnsi="Times New Roman" w:cs="Times New Roman"/>
          <w:b/>
          <w:sz w:val="24"/>
          <w:szCs w:val="24"/>
        </w:rPr>
        <w:lastRenderedPageBreak/>
        <w:t xml:space="preserve">Prilog </w:t>
      </w:r>
      <w:r>
        <w:rPr>
          <w:rFonts w:ascii="Times New Roman" w:hAnsi="Times New Roman" w:cs="Times New Roman"/>
          <w:b/>
          <w:sz w:val="24"/>
          <w:szCs w:val="24"/>
        </w:rPr>
        <w:t>I</w:t>
      </w:r>
      <w:r w:rsidRPr="00F90295">
        <w:rPr>
          <w:rFonts w:ascii="Times New Roman" w:hAnsi="Times New Roman" w:cs="Times New Roman"/>
          <w:b/>
          <w:sz w:val="24"/>
          <w:szCs w:val="24"/>
        </w:rPr>
        <w:t>.</w:t>
      </w:r>
      <w:r w:rsidRPr="00F90295">
        <w:rPr>
          <w:b/>
        </w:rPr>
        <w:t xml:space="preserve"> </w:t>
      </w:r>
    </w:p>
    <w:p w14:paraId="1A4DF548" w14:textId="77777777" w:rsidR="00870986" w:rsidRDefault="00870986" w:rsidP="00870986">
      <w:pPr>
        <w:spacing w:after="0" w:line="240" w:lineRule="auto"/>
        <w:jc w:val="center"/>
        <w:rPr>
          <w:b/>
        </w:rPr>
      </w:pPr>
    </w:p>
    <w:p w14:paraId="3BC78800" w14:textId="77777777" w:rsidR="00870986" w:rsidRPr="00F90295" w:rsidRDefault="00870986" w:rsidP="00870986">
      <w:pPr>
        <w:spacing w:after="0" w:line="240" w:lineRule="auto"/>
        <w:jc w:val="center"/>
        <w:rPr>
          <w:rFonts w:ascii="Times New Roman" w:hAnsi="Times New Roman" w:cs="Times New Roman"/>
          <w:b/>
          <w:sz w:val="24"/>
          <w:szCs w:val="24"/>
        </w:rPr>
      </w:pPr>
      <w:r w:rsidRPr="00F90295">
        <w:rPr>
          <w:rFonts w:ascii="Times New Roman" w:hAnsi="Times New Roman" w:cs="Times New Roman"/>
          <w:b/>
          <w:sz w:val="24"/>
          <w:szCs w:val="24"/>
        </w:rPr>
        <w:t>OBRASCI NALAZA I MIŠLJENJA</w:t>
      </w:r>
    </w:p>
    <w:p w14:paraId="70B92E5B" w14:textId="77777777" w:rsidR="00870986" w:rsidRPr="00F90295" w:rsidRDefault="00870986" w:rsidP="00870986">
      <w:pPr>
        <w:spacing w:after="0" w:line="240" w:lineRule="auto"/>
        <w:jc w:val="both"/>
        <w:rPr>
          <w:rFonts w:ascii="Times New Roman" w:hAnsi="Times New Roman" w:cs="Times New Roman"/>
          <w:sz w:val="24"/>
          <w:szCs w:val="24"/>
        </w:rPr>
      </w:pPr>
    </w:p>
    <w:p w14:paraId="0B344868" w14:textId="77777777" w:rsidR="00870986" w:rsidRDefault="00870986" w:rsidP="00870986">
      <w:pPr>
        <w:jc w:val="right"/>
        <w:rPr>
          <w:rFonts w:ascii="Times New Roman" w:hAnsi="Times New Roman"/>
          <w:b/>
          <w:i/>
          <w:sz w:val="24"/>
          <w:szCs w:val="24"/>
        </w:rPr>
      </w:pPr>
      <w:r w:rsidRPr="00F90295">
        <w:rPr>
          <w:rFonts w:ascii="Times New Roman" w:hAnsi="Times New Roman"/>
          <w:b/>
          <w:i/>
          <w:sz w:val="24"/>
          <w:szCs w:val="24"/>
        </w:rPr>
        <w:t xml:space="preserve">Obrazac </w:t>
      </w:r>
      <w:r>
        <w:rPr>
          <w:rFonts w:ascii="Times New Roman" w:hAnsi="Times New Roman"/>
          <w:b/>
          <w:i/>
          <w:sz w:val="24"/>
          <w:szCs w:val="24"/>
        </w:rPr>
        <w:t>RS</w:t>
      </w:r>
    </w:p>
    <w:p w14:paraId="6FCA6E42" w14:textId="77777777" w:rsidR="00870986" w:rsidRPr="00ED6AF3" w:rsidRDefault="00870986" w:rsidP="00870986">
      <w:pPr>
        <w:jc w:val="center"/>
        <w:rPr>
          <w:rFonts w:ascii="Times New Roman" w:hAnsi="Times New Roman"/>
          <w:b/>
          <w:color w:val="000000"/>
          <w:sz w:val="24"/>
          <w:szCs w:val="24"/>
        </w:rPr>
      </w:pPr>
      <w:r w:rsidRPr="00F90295">
        <w:rPr>
          <w:rFonts w:ascii="Times New Roman" w:hAnsi="Times New Roman"/>
          <w:b/>
          <w:color w:val="000000"/>
          <w:sz w:val="24"/>
          <w:szCs w:val="24"/>
        </w:rPr>
        <w:t xml:space="preserve">NALAZ I MIŠLJENJE </w:t>
      </w:r>
      <w:r>
        <w:rPr>
          <w:rFonts w:ascii="Times New Roman" w:hAnsi="Times New Roman"/>
          <w:b/>
          <w:color w:val="000000"/>
          <w:sz w:val="24"/>
          <w:szCs w:val="24"/>
        </w:rPr>
        <w:t>O RADNOJ SPOSOBNOSTI OSOBE KOJA SE VJEŠTAČI</w:t>
      </w:r>
    </w:p>
    <w:p w14:paraId="43F4C7D2" w14:textId="77777777" w:rsidR="00870986" w:rsidRPr="00ED6AF3" w:rsidRDefault="00870986" w:rsidP="00870986">
      <w:pPr>
        <w:jc w:val="center"/>
        <w:rPr>
          <w:rFonts w:ascii="Times New Roman" w:hAnsi="Times New Roman"/>
          <w:b/>
          <w:sz w:val="24"/>
          <w:szCs w:val="24"/>
        </w:rPr>
      </w:pPr>
      <w:bookmarkStart w:id="41" w:name="_Hlk85638626"/>
      <w:bookmarkStart w:id="42" w:name="_Hlk85641787"/>
      <w:r w:rsidRPr="00ED6AF3">
        <w:rPr>
          <w:rFonts w:ascii="Times New Roman" w:hAnsi="Times New Roman"/>
          <w:b/>
          <w:sz w:val="24"/>
          <w:szCs w:val="24"/>
        </w:rPr>
        <w:t xml:space="preserve">Opći dio </w:t>
      </w:r>
    </w:p>
    <w:p w14:paraId="20A2A838"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Zavod za vještačenje, profesionalnu rehabilitaciju i zapošljavanje osoba s invaliditetom</w:t>
      </w:r>
    </w:p>
    <w:p w14:paraId="1B1C3986"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Središnj</w:t>
      </w:r>
      <w:r>
        <w:rPr>
          <w:rFonts w:ascii="Times New Roman" w:hAnsi="Times New Roman"/>
          <w:bCs/>
          <w:sz w:val="24"/>
          <w:szCs w:val="24"/>
        </w:rPr>
        <w:t>i ured</w:t>
      </w:r>
      <w:r w:rsidRPr="00ED6AF3">
        <w:rPr>
          <w:rFonts w:ascii="Times New Roman" w:hAnsi="Times New Roman"/>
          <w:bCs/>
          <w:sz w:val="24"/>
          <w:szCs w:val="24"/>
        </w:rPr>
        <w:t xml:space="preserve"> – Područni ured ________________</w:t>
      </w:r>
    </w:p>
    <w:p w14:paraId="24D7809B"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Klasa:</w:t>
      </w:r>
    </w:p>
    <w:p w14:paraId="7A6D7340"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Urbroj:</w:t>
      </w:r>
    </w:p>
    <w:p w14:paraId="53EB6040"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 xml:space="preserve">Mjesto, </w:t>
      </w:r>
      <w:r w:rsidRPr="00ED6AF3">
        <w:rPr>
          <w:rFonts w:ascii="Times New Roman" w:hAnsi="Times New Roman"/>
          <w:bCs/>
          <w:sz w:val="24"/>
          <w:szCs w:val="24"/>
        </w:rPr>
        <w:tab/>
      </w:r>
      <w:r w:rsidRPr="00ED6AF3">
        <w:rPr>
          <w:rFonts w:ascii="Times New Roman" w:hAnsi="Times New Roman"/>
          <w:bCs/>
          <w:sz w:val="24"/>
          <w:szCs w:val="24"/>
        </w:rPr>
        <w:tab/>
      </w:r>
      <w:r w:rsidRPr="00ED6AF3">
        <w:rPr>
          <w:rFonts w:ascii="Times New Roman" w:hAnsi="Times New Roman"/>
          <w:bCs/>
          <w:sz w:val="24"/>
          <w:szCs w:val="24"/>
        </w:rPr>
        <w:tab/>
        <w:t>datum</w:t>
      </w:r>
    </w:p>
    <w:p w14:paraId="07D856CA" w14:textId="77777777" w:rsidR="00870986" w:rsidRPr="00F90295" w:rsidRDefault="00870986" w:rsidP="00870986">
      <w:pPr>
        <w:rPr>
          <w:rFonts w:ascii="Times New Roman" w:hAnsi="Times New Roman"/>
          <w:sz w:val="24"/>
        </w:rPr>
      </w:pPr>
      <w:r w:rsidRPr="00F90295">
        <w:rPr>
          <w:rFonts w:ascii="Times New Roman" w:hAnsi="Times New Roman"/>
          <w:sz w:val="24"/>
        </w:rPr>
        <w:t xml:space="preserve">Nadležno tijelo koje podnosi zahtjev za vještačenje: ___________________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11862734" w14:textId="77777777" w:rsidR="00870986" w:rsidRPr="00F90295" w:rsidRDefault="00870986" w:rsidP="00870986">
      <w:pPr>
        <w:rPr>
          <w:rFonts w:ascii="Times New Roman" w:hAnsi="Times New Roman"/>
          <w:sz w:val="24"/>
        </w:rPr>
      </w:pPr>
      <w:r>
        <w:rPr>
          <w:rFonts w:ascii="Times New Roman" w:hAnsi="Times New Roman"/>
          <w:sz w:val="24"/>
        </w:rPr>
        <w:t>Za koje pravo/a</w:t>
      </w:r>
      <w:r>
        <w:rPr>
          <w:rFonts w:ascii="Times New Roman" w:hAnsi="Times New Roman"/>
          <w:sz w:val="24"/>
        </w:rPr>
        <w:tab/>
        <w:t>___________</w:t>
      </w:r>
      <w:r w:rsidRPr="00F90295">
        <w:rPr>
          <w:rFonts w:ascii="Times New Roman" w:hAnsi="Times New Roman"/>
          <w:sz w:val="24"/>
        </w:rPr>
        <w:t>; ____________; __________;</w:t>
      </w:r>
    </w:p>
    <w:p w14:paraId="629AA29F" w14:textId="77777777" w:rsidR="00870986" w:rsidRPr="00F90295" w:rsidRDefault="00870986" w:rsidP="00870986">
      <w:pPr>
        <w:rPr>
          <w:rFonts w:ascii="Times New Roman" w:hAnsi="Times New Roman"/>
          <w:sz w:val="24"/>
        </w:rPr>
      </w:pPr>
      <w:r w:rsidRPr="00F90295">
        <w:rPr>
          <w:rFonts w:ascii="Times New Roman" w:hAnsi="Times New Roman"/>
          <w:sz w:val="24"/>
        </w:rPr>
        <w:t>Postupak</w:t>
      </w:r>
      <w:r>
        <w:rPr>
          <w:rFonts w:ascii="Times New Roman" w:hAnsi="Times New Roman"/>
          <w:sz w:val="24"/>
        </w:rPr>
        <w:t xml:space="preserve"> (</w:t>
      </w:r>
      <w:r w:rsidRPr="00F90295">
        <w:rPr>
          <w:rFonts w:ascii="Times New Roman" w:hAnsi="Times New Roman"/>
          <w:sz w:val="24"/>
        </w:rPr>
        <w:t>prvostupanjski</w:t>
      </w:r>
      <w:r>
        <w:rPr>
          <w:rFonts w:ascii="Times New Roman" w:hAnsi="Times New Roman"/>
          <w:sz w:val="24"/>
        </w:rPr>
        <w:t xml:space="preserve"> - </w:t>
      </w:r>
      <w:r w:rsidRPr="00F90295">
        <w:rPr>
          <w:rFonts w:ascii="Times New Roman" w:hAnsi="Times New Roman"/>
          <w:sz w:val="24"/>
        </w:rPr>
        <w:t xml:space="preserve">drugostupanjski </w:t>
      </w:r>
      <w:r>
        <w:rPr>
          <w:rFonts w:ascii="Times New Roman" w:hAnsi="Times New Roman"/>
          <w:sz w:val="24"/>
        </w:rPr>
        <w:t xml:space="preserve"> - </w:t>
      </w:r>
      <w:r w:rsidRPr="00F90295">
        <w:rPr>
          <w:rFonts w:ascii="Times New Roman" w:hAnsi="Times New Roman"/>
          <w:sz w:val="24"/>
        </w:rPr>
        <w:t>kontrolni pregled</w:t>
      </w:r>
      <w:r>
        <w:rPr>
          <w:rFonts w:ascii="Times New Roman" w:hAnsi="Times New Roman"/>
          <w:sz w:val="24"/>
        </w:rPr>
        <w:t>)</w:t>
      </w:r>
    </w:p>
    <w:p w14:paraId="615D9875" w14:textId="77777777" w:rsidR="00870986" w:rsidRPr="00F90295" w:rsidRDefault="00870986" w:rsidP="00870986">
      <w:pPr>
        <w:spacing w:line="240" w:lineRule="auto"/>
        <w:rPr>
          <w:rFonts w:ascii="Times New Roman" w:eastAsia="Times New Roman" w:hAnsi="Times New Roman" w:cs="Times New Roman"/>
          <w:color w:val="000000"/>
          <w:sz w:val="24"/>
          <w:szCs w:val="24"/>
          <w:lang w:eastAsia="hr-HR"/>
        </w:rPr>
      </w:pPr>
    </w:p>
    <w:p w14:paraId="5EAEB384" w14:textId="77777777" w:rsidR="00870986" w:rsidRPr="00ED6AF3" w:rsidRDefault="00870986" w:rsidP="00EA2F44">
      <w:pPr>
        <w:pStyle w:val="ListParagraph"/>
        <w:numPr>
          <w:ilvl w:val="0"/>
          <w:numId w:val="9"/>
        </w:numPr>
        <w:spacing w:after="200" w:line="276" w:lineRule="auto"/>
        <w:rPr>
          <w:rFonts w:ascii="Times New Roman" w:hAnsi="Times New Roman"/>
          <w:bCs/>
          <w:sz w:val="24"/>
          <w:u w:val="single"/>
        </w:rPr>
      </w:pPr>
      <w:r w:rsidRPr="00ED6AF3">
        <w:rPr>
          <w:rFonts w:ascii="Times New Roman" w:hAnsi="Times New Roman"/>
          <w:bCs/>
          <w:sz w:val="24"/>
          <w:u w:val="single"/>
        </w:rPr>
        <w:t>Podaci o osobi koja se vještači</w:t>
      </w:r>
    </w:p>
    <w:p w14:paraId="6F29C82F" w14:textId="77777777" w:rsidR="00870986" w:rsidRPr="00F90295" w:rsidRDefault="00870986" w:rsidP="00870986">
      <w:pPr>
        <w:rPr>
          <w:rFonts w:ascii="Times New Roman" w:hAnsi="Times New Roman"/>
          <w:sz w:val="24"/>
        </w:rPr>
      </w:pPr>
      <w:r w:rsidRPr="00F90295">
        <w:rPr>
          <w:rFonts w:ascii="Times New Roman" w:hAnsi="Times New Roman"/>
          <w:sz w:val="24"/>
        </w:rPr>
        <w:t>Evidencijski broj vještačenja (u bazi ZOSI)</w:t>
      </w:r>
    </w:p>
    <w:p w14:paraId="30F1AF3B" w14:textId="77777777" w:rsidR="00870986" w:rsidRPr="00F90295" w:rsidRDefault="00870986" w:rsidP="00870986">
      <w:pPr>
        <w:rPr>
          <w:rFonts w:ascii="Times New Roman" w:hAnsi="Times New Roman"/>
          <w:sz w:val="24"/>
        </w:rPr>
      </w:pPr>
      <w:r w:rsidRPr="00F90295">
        <w:rPr>
          <w:rFonts w:ascii="Times New Roman" w:hAnsi="Times New Roman"/>
          <w:sz w:val="24"/>
        </w:rPr>
        <w:t xml:space="preserve">Ime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t>OIB</w:t>
      </w:r>
    </w:p>
    <w:p w14:paraId="42DC4386" w14:textId="77777777" w:rsidR="00870986" w:rsidRPr="00771A1A" w:rsidRDefault="00870986" w:rsidP="00870986">
      <w:pPr>
        <w:rPr>
          <w:rFonts w:ascii="Times New Roman" w:hAnsi="Times New Roman"/>
          <w:sz w:val="24"/>
        </w:rPr>
      </w:pPr>
      <w:r w:rsidRPr="00F90295">
        <w:rPr>
          <w:rFonts w:ascii="Times New Roman" w:hAnsi="Times New Roman"/>
          <w:sz w:val="24"/>
        </w:rPr>
        <w:t xml:space="preserve">Prezime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t xml:space="preserve">            MBG</w:t>
      </w:r>
      <w:r w:rsidRPr="00F90295">
        <w:rPr>
          <w:rFonts w:ascii="Times New Roman" w:hAnsi="Times New Roman"/>
          <w:sz w:val="24"/>
        </w:rPr>
        <w:tab/>
        <w:t>(za osobe koje nemaju OIB)</w:t>
      </w:r>
    </w:p>
    <w:p w14:paraId="17174466" w14:textId="77777777" w:rsidR="00870986" w:rsidRPr="00F90295" w:rsidRDefault="00870986" w:rsidP="00870986">
      <w:pPr>
        <w:rPr>
          <w:rFonts w:ascii="Times New Roman" w:hAnsi="Times New Roman"/>
          <w:sz w:val="24"/>
        </w:rPr>
      </w:pPr>
      <w:r w:rsidRPr="00F90295">
        <w:rPr>
          <w:rFonts w:ascii="Times New Roman" w:hAnsi="Times New Roman"/>
          <w:sz w:val="24"/>
        </w:rPr>
        <w:t>Spol</w:t>
      </w:r>
      <w:r w:rsidRPr="00F90295">
        <w:rPr>
          <w:rFonts w:ascii="Times New Roman" w:hAnsi="Times New Roman"/>
          <w:sz w:val="24"/>
        </w:rPr>
        <w:tab/>
        <w:t>M</w:t>
      </w:r>
      <w:r w:rsidRPr="00F90295">
        <w:rPr>
          <w:rFonts w:ascii="Times New Roman" w:hAnsi="Times New Roman"/>
          <w:sz w:val="24"/>
        </w:rPr>
        <w:tab/>
        <w:t>Ž</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72A7B2ED" w14:textId="77777777" w:rsidR="00870986" w:rsidRPr="00F90295" w:rsidRDefault="00870986" w:rsidP="00870986">
      <w:pPr>
        <w:rPr>
          <w:rFonts w:ascii="Times New Roman" w:hAnsi="Times New Roman"/>
          <w:sz w:val="24"/>
        </w:rPr>
      </w:pPr>
      <w:r w:rsidRPr="00F90295">
        <w:rPr>
          <w:rFonts w:ascii="Times New Roman" w:hAnsi="Times New Roman"/>
          <w:sz w:val="24"/>
        </w:rPr>
        <w:t>Dan, mjesec, godina rođenja</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26881EF1" w14:textId="77777777" w:rsidR="00870986" w:rsidRPr="00F90295" w:rsidRDefault="00870986" w:rsidP="00870986">
      <w:pPr>
        <w:rPr>
          <w:rFonts w:ascii="Times New Roman" w:hAnsi="Times New Roman"/>
          <w:sz w:val="24"/>
        </w:rPr>
      </w:pPr>
      <w:r w:rsidRPr="00F90295">
        <w:rPr>
          <w:rFonts w:ascii="Times New Roman" w:hAnsi="Times New Roman"/>
          <w:sz w:val="24"/>
        </w:rPr>
        <w:t>Mjesto rođenja</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color w:val="FF0000"/>
          <w:sz w:val="24"/>
        </w:rPr>
        <w:t xml:space="preserve"> </w:t>
      </w:r>
    </w:p>
    <w:p w14:paraId="4F17CC4E" w14:textId="77777777" w:rsidR="00870986" w:rsidRPr="00F90295" w:rsidRDefault="00870986" w:rsidP="00870986">
      <w:pPr>
        <w:rPr>
          <w:rFonts w:ascii="Times New Roman" w:hAnsi="Times New Roman"/>
          <w:sz w:val="24"/>
        </w:rPr>
      </w:pPr>
      <w:r w:rsidRPr="00F90295">
        <w:rPr>
          <w:rFonts w:ascii="Times New Roman" w:hAnsi="Times New Roman"/>
          <w:sz w:val="24"/>
        </w:rPr>
        <w:t>Adresa prebivališta, boravišta (mjesto, općina, ulica i kućni broj):</w:t>
      </w:r>
      <w:r w:rsidRPr="00F90295">
        <w:rPr>
          <w:rFonts w:ascii="Times New Roman" w:hAnsi="Times New Roman"/>
          <w:sz w:val="24"/>
        </w:rPr>
        <w:tab/>
      </w:r>
    </w:p>
    <w:p w14:paraId="5F05B47C" w14:textId="77777777" w:rsidR="00870986" w:rsidRPr="00F90295" w:rsidRDefault="00870986" w:rsidP="00870986">
      <w:pPr>
        <w:rPr>
          <w:rFonts w:ascii="Times New Roman" w:hAnsi="Times New Roman"/>
          <w:sz w:val="24"/>
        </w:rPr>
      </w:pPr>
      <w:r w:rsidRPr="00F90295">
        <w:rPr>
          <w:rFonts w:ascii="Times New Roman" w:hAnsi="Times New Roman"/>
          <w:sz w:val="24"/>
        </w:rPr>
        <w:t>___________________________________________________________________________</w:t>
      </w:r>
    </w:p>
    <w:p w14:paraId="78E9E551" w14:textId="77777777" w:rsidR="00870986" w:rsidRPr="00F90295" w:rsidRDefault="00870986" w:rsidP="00870986">
      <w:pPr>
        <w:rPr>
          <w:rFonts w:ascii="Times New Roman" w:hAnsi="Times New Roman"/>
          <w:sz w:val="24"/>
        </w:rPr>
      </w:pPr>
    </w:p>
    <w:p w14:paraId="400F4053"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lastRenderedPageBreak/>
        <w:t>Podaci o vještacima u vijeću vještaka</w:t>
      </w:r>
    </w:p>
    <w:p w14:paraId="24237936" w14:textId="77777777" w:rsidR="00870986" w:rsidRPr="00273E54" w:rsidRDefault="00870986" w:rsidP="00870986">
      <w:pPr>
        <w:pStyle w:val="ListParagraph"/>
        <w:rPr>
          <w:rFonts w:ascii="Times New Roman" w:hAnsi="Times New Roman"/>
          <w:sz w:val="24"/>
        </w:rPr>
      </w:pPr>
      <w:r w:rsidRPr="00273E54">
        <w:rPr>
          <w:rFonts w:ascii="Times New Roman" w:hAnsi="Times New Roman"/>
          <w:sz w:val="24"/>
        </w:rPr>
        <w:t>Vijeće vještaka/viših vještaka/vještak/viši vještak:</w:t>
      </w:r>
    </w:p>
    <w:p w14:paraId="7FEDC3E9" w14:textId="77777777" w:rsidR="00870986" w:rsidRPr="00F90295" w:rsidRDefault="00870986" w:rsidP="00870986">
      <w:pPr>
        <w:ind w:left="708" w:firstLine="708"/>
        <w:rPr>
          <w:rFonts w:ascii="Times New Roman" w:hAnsi="Times New Roman"/>
          <w:sz w:val="24"/>
        </w:rPr>
      </w:pPr>
      <w:r w:rsidRPr="00F90295">
        <w:rPr>
          <w:rFonts w:ascii="Times New Roman" w:hAnsi="Times New Roman"/>
          <w:sz w:val="24"/>
        </w:rPr>
        <w:t>_______________ (ime, prezime)</w:t>
      </w:r>
    </w:p>
    <w:p w14:paraId="5F81C3CB" w14:textId="77777777" w:rsidR="00771A1A" w:rsidRDefault="00771A1A" w:rsidP="00870986">
      <w:pPr>
        <w:rPr>
          <w:rFonts w:ascii="Times New Roman" w:hAnsi="Times New Roman"/>
          <w:sz w:val="24"/>
        </w:rPr>
      </w:pPr>
    </w:p>
    <w:p w14:paraId="10413038" w14:textId="77777777" w:rsidR="00771A1A" w:rsidRDefault="00771A1A" w:rsidP="00870986">
      <w:pPr>
        <w:rPr>
          <w:rFonts w:ascii="Times New Roman" w:hAnsi="Times New Roman"/>
          <w:sz w:val="24"/>
        </w:rPr>
      </w:pPr>
    </w:p>
    <w:p w14:paraId="2FE39648" w14:textId="77777777" w:rsidR="00771A1A" w:rsidRDefault="00771A1A" w:rsidP="00870986">
      <w:pPr>
        <w:rPr>
          <w:rFonts w:ascii="Times New Roman" w:hAnsi="Times New Roman"/>
          <w:sz w:val="24"/>
        </w:rPr>
      </w:pPr>
    </w:p>
    <w:p w14:paraId="49091C00" w14:textId="77777777" w:rsidR="00870986" w:rsidRPr="00F90295"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w:t>
      </w:r>
      <w:r w:rsidR="00771A1A">
        <w:rPr>
          <w:rFonts w:ascii="Times New Roman" w:hAnsi="Times New Roman"/>
          <w:sz w:val="24"/>
        </w:rPr>
        <w:t xml:space="preserve"> </w:t>
      </w:r>
      <w:r w:rsidRPr="00F90295">
        <w:rPr>
          <w:rFonts w:ascii="Times New Roman" w:hAnsi="Times New Roman"/>
          <w:sz w:val="24"/>
        </w:rPr>
        <w:t>(ime, prezime)</w:t>
      </w:r>
    </w:p>
    <w:p w14:paraId="7D840FA7" w14:textId="77777777" w:rsidR="00870986" w:rsidRPr="00F90295"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w:t>
      </w:r>
      <w:r w:rsidR="00771A1A">
        <w:rPr>
          <w:rFonts w:ascii="Times New Roman" w:hAnsi="Times New Roman"/>
          <w:sz w:val="24"/>
        </w:rPr>
        <w:t xml:space="preserve"> </w:t>
      </w:r>
      <w:r w:rsidRPr="00F90295">
        <w:rPr>
          <w:rFonts w:ascii="Times New Roman" w:hAnsi="Times New Roman"/>
          <w:sz w:val="24"/>
        </w:rPr>
        <w:t>(ime, prezime)</w:t>
      </w:r>
    </w:p>
    <w:p w14:paraId="4E5969D6" w14:textId="77777777" w:rsidR="00870986" w:rsidRPr="00F90295"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w:t>
      </w:r>
      <w:r w:rsidR="00771A1A">
        <w:rPr>
          <w:rFonts w:ascii="Times New Roman" w:hAnsi="Times New Roman"/>
          <w:sz w:val="24"/>
        </w:rPr>
        <w:t xml:space="preserve"> </w:t>
      </w:r>
      <w:r w:rsidRPr="00F90295">
        <w:rPr>
          <w:rFonts w:ascii="Times New Roman" w:hAnsi="Times New Roman"/>
          <w:sz w:val="24"/>
        </w:rPr>
        <w:t>(ime, prezime)</w:t>
      </w:r>
    </w:p>
    <w:p w14:paraId="573E0D6F" w14:textId="77777777" w:rsidR="00870986" w:rsidRPr="00F90295" w:rsidRDefault="00870986" w:rsidP="00870986">
      <w:pPr>
        <w:rPr>
          <w:rFonts w:ascii="Times New Roman" w:hAnsi="Times New Roman"/>
          <w:b/>
          <w:sz w:val="24"/>
          <w:szCs w:val="24"/>
        </w:rPr>
      </w:pPr>
    </w:p>
    <w:p w14:paraId="02963B3D"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Anamneza</w:t>
      </w:r>
    </w:p>
    <w:p w14:paraId="586B3374" w14:textId="77777777" w:rsidR="00870986" w:rsidRPr="00F90295" w:rsidRDefault="00870986" w:rsidP="00870986">
      <w:pPr>
        <w:ind w:left="360"/>
        <w:contextualSpacing/>
        <w:rPr>
          <w:rFonts w:ascii="Times New Roman" w:hAnsi="Times New Roman"/>
          <w:sz w:val="24"/>
        </w:rPr>
      </w:pPr>
      <w:r w:rsidRPr="00F90295">
        <w:rPr>
          <w:rFonts w:ascii="Times New Roman" w:hAnsi="Times New Roman"/>
          <w:sz w:val="24"/>
        </w:rPr>
        <w:t>Tko daje podatke: osoba koja se vještači, roditelj, skrbnik/staratelj, drugo_______</w:t>
      </w:r>
    </w:p>
    <w:p w14:paraId="23A1CE00" w14:textId="77777777" w:rsidR="00870986" w:rsidRPr="00F90295" w:rsidRDefault="00870986" w:rsidP="00870986">
      <w:pPr>
        <w:ind w:left="720"/>
        <w:contextualSpacing/>
        <w:rPr>
          <w:rFonts w:ascii="Times New Roman" w:hAnsi="Times New Roman"/>
          <w:sz w:val="24"/>
        </w:rPr>
      </w:pPr>
    </w:p>
    <w:p w14:paraId="11688CDA" w14:textId="77777777" w:rsidR="00870986" w:rsidRDefault="00870986" w:rsidP="00870986">
      <w:pPr>
        <w:ind w:firstLine="360"/>
        <w:contextualSpacing/>
        <w:rPr>
          <w:rFonts w:ascii="Times New Roman" w:hAnsi="Times New Roman"/>
          <w:sz w:val="24"/>
        </w:rPr>
      </w:pPr>
      <w:r w:rsidRPr="00F90295">
        <w:rPr>
          <w:rFonts w:ascii="Times New Roman" w:hAnsi="Times New Roman"/>
          <w:sz w:val="24"/>
        </w:rPr>
        <w:t>Socijalna anamneza (sažetak)</w:t>
      </w:r>
    </w:p>
    <w:p w14:paraId="72F0392B" w14:textId="77777777" w:rsidR="00870986" w:rsidRPr="00273E54" w:rsidRDefault="00870986" w:rsidP="00870986">
      <w:pPr>
        <w:contextualSpacing/>
        <w:rPr>
          <w:rFonts w:ascii="Times New Roman" w:hAnsi="Times New Roman"/>
          <w:sz w:val="24"/>
        </w:rPr>
      </w:pPr>
    </w:p>
    <w:p w14:paraId="04CE2CBF" w14:textId="77777777" w:rsidR="00870986" w:rsidRPr="00F90295" w:rsidRDefault="00870986" w:rsidP="00870986">
      <w:pPr>
        <w:ind w:firstLine="360"/>
        <w:contextualSpacing/>
        <w:rPr>
          <w:rFonts w:ascii="Times New Roman" w:hAnsi="Times New Roman"/>
          <w:sz w:val="24"/>
        </w:rPr>
      </w:pPr>
      <w:r w:rsidRPr="00F90295">
        <w:rPr>
          <w:rFonts w:ascii="Times New Roman" w:hAnsi="Times New Roman"/>
          <w:sz w:val="24"/>
        </w:rPr>
        <w:t xml:space="preserve">Anamneza </w:t>
      </w:r>
    </w:p>
    <w:p w14:paraId="74975441" w14:textId="77777777" w:rsidR="00870986" w:rsidRPr="00F90295" w:rsidRDefault="00870986" w:rsidP="00870986">
      <w:pPr>
        <w:contextualSpacing/>
        <w:rPr>
          <w:rFonts w:ascii="Times New Roman" w:hAnsi="Times New Roman"/>
          <w:sz w:val="24"/>
        </w:rPr>
      </w:pPr>
    </w:p>
    <w:p w14:paraId="6C883CA5"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Klinički status</w:t>
      </w:r>
    </w:p>
    <w:p w14:paraId="418B69AC" w14:textId="77777777" w:rsidR="00870986" w:rsidRPr="00273E54" w:rsidRDefault="00870986" w:rsidP="00870986">
      <w:pPr>
        <w:pStyle w:val="ListParagraph"/>
        <w:rPr>
          <w:rFonts w:ascii="Times New Roman" w:hAnsi="Times New Roman"/>
          <w:sz w:val="24"/>
        </w:rPr>
      </w:pPr>
    </w:p>
    <w:p w14:paraId="1C61BC56" w14:textId="77777777" w:rsidR="00870986" w:rsidRDefault="00870986" w:rsidP="00870986">
      <w:pPr>
        <w:pStyle w:val="ListParagraph"/>
        <w:rPr>
          <w:rFonts w:ascii="Times New Roman" w:hAnsi="Times New Roman"/>
          <w:sz w:val="24"/>
        </w:rPr>
      </w:pPr>
    </w:p>
    <w:p w14:paraId="6C82E257"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Medicinska i druga dokumentacija</w:t>
      </w:r>
    </w:p>
    <w:p w14:paraId="74321F29" w14:textId="77777777" w:rsidR="00870986" w:rsidRDefault="00870986" w:rsidP="00870986">
      <w:pPr>
        <w:pStyle w:val="ListParagraph"/>
        <w:rPr>
          <w:rFonts w:ascii="Times New Roman" w:hAnsi="Times New Roman"/>
          <w:sz w:val="24"/>
        </w:rPr>
      </w:pPr>
    </w:p>
    <w:p w14:paraId="41E255F7" w14:textId="77777777" w:rsidR="00870986" w:rsidRPr="00ED4F7C" w:rsidRDefault="00870986" w:rsidP="00870986">
      <w:pPr>
        <w:ind w:firstLine="360"/>
        <w:rPr>
          <w:rFonts w:ascii="Times New Roman" w:hAnsi="Times New Roman"/>
          <w:sz w:val="24"/>
        </w:rPr>
      </w:pPr>
      <w:r w:rsidRPr="00ED4F7C">
        <w:rPr>
          <w:rFonts w:ascii="Times New Roman" w:hAnsi="Times New Roman"/>
          <w:sz w:val="24"/>
        </w:rPr>
        <w:t>Specijalističko-konzilijarni nalazi i funkcionalna ispitivanja (bitni):</w:t>
      </w:r>
    </w:p>
    <w:p w14:paraId="2308B821" w14:textId="77777777" w:rsidR="00870986" w:rsidRPr="00F90295" w:rsidRDefault="00870986" w:rsidP="00870986">
      <w:pPr>
        <w:rPr>
          <w:rFonts w:ascii="Times New Roman" w:hAnsi="Times New Roman"/>
          <w:sz w:val="24"/>
        </w:rPr>
      </w:pPr>
    </w:p>
    <w:p w14:paraId="208C83D6" w14:textId="77777777" w:rsidR="00870986" w:rsidRDefault="00870986" w:rsidP="00870986">
      <w:pPr>
        <w:ind w:firstLine="360"/>
        <w:contextualSpacing/>
        <w:rPr>
          <w:rFonts w:ascii="Times New Roman" w:hAnsi="Times New Roman"/>
          <w:sz w:val="24"/>
        </w:rPr>
      </w:pPr>
      <w:r w:rsidRPr="00F90295">
        <w:rPr>
          <w:rFonts w:ascii="Times New Roman" w:hAnsi="Times New Roman"/>
          <w:sz w:val="24"/>
        </w:rPr>
        <w:t>Ostali nalazi i ispitivanja (psiholog, logoped, pedagog, soc.pedagog, rehabilitator)</w:t>
      </w:r>
      <w:r>
        <w:rPr>
          <w:rFonts w:ascii="Times New Roman" w:hAnsi="Times New Roman"/>
          <w:sz w:val="24"/>
        </w:rPr>
        <w:t>:</w:t>
      </w:r>
    </w:p>
    <w:p w14:paraId="49AA64E9" w14:textId="77777777" w:rsidR="00870986" w:rsidRPr="00F90295" w:rsidRDefault="00870986" w:rsidP="00870986">
      <w:pPr>
        <w:contextualSpacing/>
        <w:rPr>
          <w:rFonts w:ascii="Times New Roman" w:hAnsi="Times New Roman"/>
          <w:sz w:val="24"/>
        </w:rPr>
      </w:pPr>
    </w:p>
    <w:p w14:paraId="28EE1304"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Dijagnoze</w:t>
      </w:r>
    </w:p>
    <w:p w14:paraId="505C4829" w14:textId="77777777" w:rsidR="00870986" w:rsidRPr="00F90295" w:rsidRDefault="00870986" w:rsidP="00870986">
      <w:pPr>
        <w:rPr>
          <w:rFonts w:ascii="Times New Roman" w:hAnsi="Times New Roman"/>
          <w:sz w:val="24"/>
        </w:rPr>
      </w:pPr>
    </w:p>
    <w:p w14:paraId="7F492036" w14:textId="77777777" w:rsidR="00870986" w:rsidRPr="00780D27" w:rsidRDefault="00870986" w:rsidP="00870986">
      <w:pPr>
        <w:jc w:val="center"/>
        <w:rPr>
          <w:rFonts w:ascii="Times New Roman" w:hAnsi="Times New Roman"/>
          <w:b/>
          <w:iCs/>
          <w:sz w:val="24"/>
          <w:szCs w:val="24"/>
        </w:rPr>
      </w:pPr>
      <w:bookmarkStart w:id="43" w:name="_Hlk85638672"/>
      <w:bookmarkEnd w:id="41"/>
      <w:r>
        <w:rPr>
          <w:rFonts w:ascii="Times New Roman" w:hAnsi="Times New Roman"/>
          <w:b/>
          <w:iCs/>
          <w:sz w:val="24"/>
          <w:szCs w:val="24"/>
        </w:rPr>
        <w:t>P</w:t>
      </w:r>
      <w:r w:rsidRPr="00780D27">
        <w:rPr>
          <w:rFonts w:ascii="Times New Roman" w:hAnsi="Times New Roman"/>
          <w:b/>
          <w:iCs/>
          <w:sz w:val="24"/>
          <w:szCs w:val="24"/>
        </w:rPr>
        <w:t>osebni dio</w:t>
      </w:r>
    </w:p>
    <w:bookmarkEnd w:id="43"/>
    <w:p w14:paraId="3365B739" w14:textId="77777777" w:rsidR="00870986" w:rsidRPr="007655CD" w:rsidRDefault="00870986" w:rsidP="00EA2F44">
      <w:pPr>
        <w:pStyle w:val="ListParagraph"/>
        <w:numPr>
          <w:ilvl w:val="0"/>
          <w:numId w:val="10"/>
        </w:numPr>
        <w:spacing w:after="200" w:line="276" w:lineRule="auto"/>
        <w:rPr>
          <w:rFonts w:ascii="Times New Roman" w:hAnsi="Times New Roman" w:cs="Times New Roman"/>
          <w:strike/>
          <w:sz w:val="24"/>
        </w:rPr>
      </w:pPr>
      <w:r w:rsidRPr="007655CD">
        <w:rPr>
          <w:rFonts w:ascii="Times New Roman" w:hAnsi="Times New Roman" w:cs="Times New Roman"/>
          <w:sz w:val="24"/>
          <w:szCs w:val="24"/>
        </w:rPr>
        <w:t>Ocjena stanja odnosno funkcioniranja osobe koja se vještači</w:t>
      </w:r>
    </w:p>
    <w:bookmarkEnd w:id="42"/>
    <w:p w14:paraId="6032C612" w14:textId="77777777" w:rsidR="00870986" w:rsidRDefault="00870986" w:rsidP="00EA2F44">
      <w:pPr>
        <w:numPr>
          <w:ilvl w:val="0"/>
          <w:numId w:val="3"/>
        </w:numPr>
        <w:spacing w:after="200" w:line="240" w:lineRule="auto"/>
        <w:ind w:left="0" w:firstLine="0"/>
        <w:contextualSpacing/>
        <w:rPr>
          <w:rFonts w:ascii="Times New Roman" w:hAnsi="Times New Roman"/>
          <w:sz w:val="24"/>
        </w:rPr>
      </w:pPr>
      <w:r w:rsidRPr="00F90295">
        <w:rPr>
          <w:rFonts w:ascii="Times New Roman" w:hAnsi="Times New Roman"/>
          <w:sz w:val="24"/>
        </w:rPr>
        <w:lastRenderedPageBreak/>
        <w:t>Utvrđene bolesti i anatomsko-funkcionalni defekti onemogućuju rad na poslovima na kojima postoje slijedeći uvjeti rada i utjecaj radne okoline:</w:t>
      </w:r>
    </w:p>
    <w:p w14:paraId="16E57B81" w14:textId="77777777" w:rsidR="00870986" w:rsidRDefault="00870986" w:rsidP="00870986">
      <w:pPr>
        <w:spacing w:line="240" w:lineRule="auto"/>
        <w:contextualSpacing/>
        <w:rPr>
          <w:rFonts w:ascii="Times New Roman" w:hAnsi="Times New Roman"/>
          <w:sz w:val="24"/>
        </w:rPr>
      </w:pPr>
      <w:r>
        <w:rPr>
          <w:rFonts w:ascii="Times New Roman" w:hAnsi="Times New Roman"/>
          <w:sz w:val="24"/>
        </w:rPr>
        <w:t>__________________________________________________________________________</w:t>
      </w:r>
    </w:p>
    <w:p w14:paraId="7CBFCAF8" w14:textId="77777777" w:rsidR="00870986" w:rsidRPr="00F90295" w:rsidRDefault="00870986" w:rsidP="00870986">
      <w:pPr>
        <w:spacing w:line="240" w:lineRule="auto"/>
        <w:ind w:left="502"/>
        <w:contextualSpacing/>
        <w:rPr>
          <w:rFonts w:ascii="Times New Roman" w:hAnsi="Times New Roman"/>
          <w:sz w:val="24"/>
        </w:rPr>
      </w:pPr>
    </w:p>
    <w:p w14:paraId="64DA7464" w14:textId="77777777" w:rsidR="00870986" w:rsidRPr="00F90295" w:rsidRDefault="00870986" w:rsidP="00870986">
      <w:pPr>
        <w:ind w:left="1440"/>
        <w:contextualSpacing/>
        <w:rPr>
          <w:rFonts w:ascii="Times New Roman" w:hAnsi="Times New Roman"/>
          <w:sz w:val="24"/>
        </w:rPr>
      </w:pPr>
    </w:p>
    <w:p w14:paraId="2BB01A8A" w14:textId="77777777" w:rsidR="00870986" w:rsidRPr="00780D27" w:rsidRDefault="00870986" w:rsidP="00EA2F44">
      <w:pPr>
        <w:numPr>
          <w:ilvl w:val="0"/>
          <w:numId w:val="3"/>
        </w:numPr>
        <w:spacing w:after="200" w:line="276" w:lineRule="auto"/>
        <w:ind w:left="0" w:firstLine="0"/>
        <w:contextualSpacing/>
        <w:jc w:val="both"/>
        <w:rPr>
          <w:rFonts w:ascii="Times New Roman" w:hAnsi="Times New Roman" w:cs="Times New Roman"/>
          <w:bCs/>
          <w:sz w:val="24"/>
        </w:rPr>
      </w:pPr>
      <w:r w:rsidRPr="00780D27">
        <w:rPr>
          <w:rFonts w:ascii="Times New Roman" w:hAnsi="Times New Roman" w:cs="Times New Roman"/>
          <w:bCs/>
          <w:sz w:val="24"/>
        </w:rPr>
        <w:t>Poslovi koje može obavljati</w:t>
      </w:r>
    </w:p>
    <w:p w14:paraId="1DF6DD6D" w14:textId="77777777" w:rsidR="00870986" w:rsidRPr="00F90295" w:rsidRDefault="00870986" w:rsidP="00870986">
      <w:pPr>
        <w:ind w:left="502"/>
        <w:contextualSpacing/>
        <w:jc w:val="both"/>
        <w:rPr>
          <w:rFonts w:ascii="Times New Roman" w:hAnsi="Times New Roman" w:cs="Times New Roman"/>
          <w:b/>
          <w:sz w:val="24"/>
        </w:rPr>
      </w:pPr>
    </w:p>
    <w:p w14:paraId="22996867" w14:textId="77777777" w:rsidR="00870986" w:rsidRDefault="00870986" w:rsidP="00870986">
      <w:pPr>
        <w:spacing w:line="240" w:lineRule="auto"/>
        <w:jc w:val="both"/>
        <w:rPr>
          <w:rFonts w:ascii="Times New Roman" w:hAnsi="Times New Roman" w:cs="Times New Roman"/>
          <w:sz w:val="24"/>
          <w:szCs w:val="24"/>
        </w:rPr>
      </w:pPr>
      <w:r w:rsidRPr="00F90295">
        <w:rPr>
          <w:rFonts w:ascii="Times New Roman" w:hAnsi="Times New Roman" w:cs="Times New Roman"/>
          <w:sz w:val="24"/>
          <w:szCs w:val="24"/>
        </w:rPr>
        <w:t xml:space="preserve">Na osnovi medicinske i druge dokumentacije </w:t>
      </w:r>
      <w:r>
        <w:rPr>
          <w:rFonts w:ascii="Times New Roman" w:hAnsi="Times New Roman" w:cs="Times New Roman"/>
          <w:sz w:val="24"/>
          <w:szCs w:val="24"/>
        </w:rPr>
        <w:t xml:space="preserve">i pregledom </w:t>
      </w:r>
      <w:r w:rsidRPr="00F90295">
        <w:rPr>
          <w:rFonts w:ascii="Times New Roman" w:hAnsi="Times New Roman" w:cs="Times New Roman"/>
          <w:sz w:val="24"/>
          <w:szCs w:val="24"/>
        </w:rPr>
        <w:t>utvrđenog zdravstvenog stanja koje uzrokuje navedene kontraindikacije i usporedbom sa zdravim osiguranikom iste ili slične razine obrazovanja, vještak/ci daje/u sljedeće mišljenje:</w:t>
      </w:r>
    </w:p>
    <w:p w14:paraId="72470E08" w14:textId="77777777" w:rsidR="00870986" w:rsidRDefault="00870986" w:rsidP="00870986">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AF24836" w14:textId="77777777" w:rsidR="00870986" w:rsidRDefault="00870986" w:rsidP="00870986">
      <w:pPr>
        <w:spacing w:line="240" w:lineRule="auto"/>
        <w:jc w:val="both"/>
        <w:rPr>
          <w:rFonts w:ascii="Times New Roman" w:hAnsi="Times New Roman" w:cs="Times New Roman"/>
          <w:sz w:val="24"/>
          <w:szCs w:val="24"/>
        </w:rPr>
      </w:pPr>
    </w:p>
    <w:p w14:paraId="2BC90A79" w14:textId="77777777" w:rsidR="00771A1A" w:rsidRPr="00F90295" w:rsidRDefault="00771A1A" w:rsidP="00870986">
      <w:pPr>
        <w:spacing w:line="240" w:lineRule="auto"/>
        <w:jc w:val="both"/>
        <w:rPr>
          <w:rFonts w:ascii="Times New Roman" w:hAnsi="Times New Roman" w:cs="Times New Roman"/>
          <w:sz w:val="24"/>
          <w:szCs w:val="24"/>
        </w:rPr>
      </w:pPr>
    </w:p>
    <w:p w14:paraId="5AA3890A" w14:textId="77777777" w:rsidR="00870986" w:rsidRPr="00780D27" w:rsidRDefault="00870986" w:rsidP="00EA2F44">
      <w:pPr>
        <w:numPr>
          <w:ilvl w:val="0"/>
          <w:numId w:val="3"/>
        </w:numPr>
        <w:spacing w:after="200" w:line="276" w:lineRule="auto"/>
        <w:ind w:left="0" w:firstLine="0"/>
        <w:contextualSpacing/>
        <w:rPr>
          <w:rFonts w:ascii="Times New Roman" w:hAnsi="Times New Roman" w:cs="Times New Roman"/>
          <w:bCs/>
          <w:sz w:val="24"/>
          <w:szCs w:val="24"/>
        </w:rPr>
      </w:pPr>
      <w:r w:rsidRPr="00780D27">
        <w:rPr>
          <w:rFonts w:ascii="Times New Roman" w:hAnsi="Times New Roman" w:cs="Times New Roman"/>
          <w:bCs/>
          <w:sz w:val="24"/>
          <w:szCs w:val="24"/>
        </w:rPr>
        <w:t xml:space="preserve">Utvrđena vrsta i % oštećenja organizma iz Liste oštećenja organizma </w:t>
      </w:r>
    </w:p>
    <w:p w14:paraId="4ECD309B" w14:textId="77777777" w:rsidR="00870986" w:rsidRPr="00F90295" w:rsidRDefault="00870986" w:rsidP="00870986">
      <w:pPr>
        <w:contextualSpacing/>
        <w:rPr>
          <w:rFonts w:ascii="Times New Roman" w:hAnsi="Times New Roman" w:cs="Times New Roman"/>
          <w:b/>
          <w:sz w:val="24"/>
          <w:szCs w:val="24"/>
        </w:rPr>
      </w:pPr>
    </w:p>
    <w:p w14:paraId="30CE7A55" w14:textId="77777777" w:rsidR="00870986" w:rsidRPr="00F90295" w:rsidRDefault="00870986" w:rsidP="0087098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C37E86A" w14:textId="77777777" w:rsidR="00870986" w:rsidRPr="00F90295" w:rsidRDefault="00870986" w:rsidP="00870986">
      <w:pPr>
        <w:ind w:left="720"/>
        <w:contextualSpacing/>
        <w:jc w:val="both"/>
        <w:rPr>
          <w:rFonts w:ascii="Times New Roman" w:hAnsi="Times New Roman" w:cs="Times New Roman"/>
          <w:sz w:val="24"/>
          <w:szCs w:val="24"/>
        </w:rPr>
      </w:pPr>
    </w:p>
    <w:p w14:paraId="07DC2D09" w14:textId="77777777" w:rsidR="00870986" w:rsidRPr="00780D27" w:rsidRDefault="00870986" w:rsidP="00EA2F44">
      <w:pPr>
        <w:numPr>
          <w:ilvl w:val="0"/>
          <w:numId w:val="3"/>
        </w:numPr>
        <w:spacing w:after="200" w:line="276" w:lineRule="auto"/>
        <w:ind w:left="0" w:firstLine="0"/>
        <w:contextualSpacing/>
        <w:rPr>
          <w:rFonts w:ascii="Times New Roman" w:hAnsi="Times New Roman" w:cs="Times New Roman"/>
          <w:bCs/>
          <w:sz w:val="24"/>
          <w:szCs w:val="24"/>
        </w:rPr>
      </w:pPr>
      <w:r w:rsidRPr="00780D27">
        <w:rPr>
          <w:rFonts w:ascii="Times New Roman" w:hAnsi="Times New Roman" w:cs="Times New Roman"/>
          <w:bCs/>
          <w:sz w:val="24"/>
          <w:szCs w:val="24"/>
        </w:rPr>
        <w:t>Vrsta i težina invaliditeta - oštećenja funkcionalne sposobnosti prema Listi vrst</w:t>
      </w:r>
      <w:r>
        <w:rPr>
          <w:rFonts w:ascii="Times New Roman" w:hAnsi="Times New Roman" w:cs="Times New Roman"/>
          <w:bCs/>
          <w:sz w:val="24"/>
          <w:szCs w:val="24"/>
        </w:rPr>
        <w:t>a</w:t>
      </w:r>
      <w:r w:rsidRPr="00780D27">
        <w:rPr>
          <w:rFonts w:ascii="Times New Roman" w:hAnsi="Times New Roman" w:cs="Times New Roman"/>
          <w:bCs/>
          <w:sz w:val="24"/>
          <w:szCs w:val="24"/>
        </w:rPr>
        <w:t xml:space="preserve">  </w:t>
      </w:r>
      <w:r>
        <w:rPr>
          <w:rFonts w:ascii="Times New Roman" w:hAnsi="Times New Roman" w:cs="Times New Roman"/>
          <w:bCs/>
          <w:sz w:val="24"/>
          <w:szCs w:val="24"/>
        </w:rPr>
        <w:t xml:space="preserve">i težine </w:t>
      </w:r>
      <w:r w:rsidRPr="00780D27">
        <w:rPr>
          <w:rFonts w:ascii="Times New Roman" w:hAnsi="Times New Roman" w:cs="Times New Roman"/>
          <w:bCs/>
          <w:sz w:val="24"/>
          <w:szCs w:val="24"/>
        </w:rPr>
        <w:t>invaliditeta – oštećenja funkcionalne sposobnosti</w:t>
      </w:r>
    </w:p>
    <w:p w14:paraId="24B875EF" w14:textId="77777777" w:rsidR="00870986" w:rsidRPr="00B3146E" w:rsidRDefault="00870986" w:rsidP="00870986">
      <w:pPr>
        <w:contextualSpacing/>
        <w:rPr>
          <w:rFonts w:ascii="Times New Roman" w:hAnsi="Times New Roman"/>
          <w:bCs/>
          <w:sz w:val="24"/>
        </w:rPr>
      </w:pPr>
      <w:r>
        <w:rPr>
          <w:rFonts w:ascii="Times New Roman" w:hAnsi="Times New Roman" w:cs="Times New Roman"/>
          <w:sz w:val="24"/>
          <w:szCs w:val="24"/>
        </w:rPr>
        <w:t>___________________________________________________________________________</w:t>
      </w:r>
    </w:p>
    <w:p w14:paraId="53910620" w14:textId="77777777" w:rsidR="00870986" w:rsidRPr="00F90295" w:rsidRDefault="00870986" w:rsidP="00870986">
      <w:pPr>
        <w:ind w:left="720"/>
        <w:contextualSpacing/>
        <w:jc w:val="both"/>
        <w:rPr>
          <w:rFonts w:ascii="Times New Roman" w:hAnsi="Times New Roman" w:cs="Times New Roman"/>
          <w:sz w:val="24"/>
          <w:szCs w:val="24"/>
        </w:rPr>
      </w:pPr>
    </w:p>
    <w:p w14:paraId="7DA4CB38" w14:textId="77777777" w:rsidR="00870986" w:rsidRPr="00780D27" w:rsidRDefault="00870986" w:rsidP="00EA2F44">
      <w:pPr>
        <w:numPr>
          <w:ilvl w:val="0"/>
          <w:numId w:val="3"/>
        </w:numPr>
        <w:spacing w:after="200" w:line="276" w:lineRule="auto"/>
        <w:ind w:left="0" w:firstLine="0"/>
        <w:contextualSpacing/>
        <w:jc w:val="both"/>
        <w:rPr>
          <w:rFonts w:ascii="Times New Roman" w:hAnsi="Times New Roman" w:cs="Times New Roman"/>
          <w:bCs/>
          <w:sz w:val="24"/>
          <w:szCs w:val="24"/>
        </w:rPr>
      </w:pPr>
      <w:r>
        <w:rPr>
          <w:rFonts w:ascii="Times New Roman" w:hAnsi="Times New Roman" w:cs="Times New Roman"/>
          <w:bCs/>
          <w:sz w:val="24"/>
          <w:szCs w:val="24"/>
        </w:rPr>
        <w:t>Z</w:t>
      </w:r>
      <w:r w:rsidRPr="00780D27">
        <w:rPr>
          <w:rFonts w:ascii="Times New Roman" w:hAnsi="Times New Roman" w:cs="Times New Roman"/>
          <w:bCs/>
          <w:sz w:val="24"/>
          <w:szCs w:val="24"/>
        </w:rPr>
        <w:t xml:space="preserve">aključno mišljenje: </w:t>
      </w:r>
    </w:p>
    <w:p w14:paraId="36151C21" w14:textId="77777777" w:rsidR="00870986" w:rsidRPr="00F90295" w:rsidRDefault="00870986" w:rsidP="00870986">
      <w:pPr>
        <w:jc w:val="both"/>
        <w:rPr>
          <w:rFonts w:ascii="Times New Roman" w:hAnsi="Times New Roman" w:cs="Times New Roman"/>
          <w:b/>
          <w:sz w:val="24"/>
          <w:szCs w:val="24"/>
        </w:rPr>
      </w:pPr>
    </w:p>
    <w:p w14:paraId="62E4F055" w14:textId="77777777" w:rsidR="00870986" w:rsidRPr="00F90295" w:rsidRDefault="00870986" w:rsidP="00870986">
      <w:pPr>
        <w:spacing w:after="120" w:line="240" w:lineRule="auto"/>
        <w:jc w:val="both"/>
        <w:rPr>
          <w:rFonts w:ascii="Times New Roman" w:hAnsi="Times New Roman" w:cs="Times New Roman"/>
          <w:b/>
          <w:bCs/>
          <w:sz w:val="24"/>
          <w:szCs w:val="24"/>
        </w:rPr>
      </w:pPr>
      <w:bookmarkStart w:id="44" w:name="_Hlk85642385"/>
      <w:r>
        <w:rPr>
          <w:rFonts w:ascii="Times New Roman" w:hAnsi="Times New Roman" w:cs="Times New Roman"/>
          <w:b/>
          <w:bCs/>
          <w:sz w:val="24"/>
          <w:szCs w:val="24"/>
        </w:rPr>
        <w:t xml:space="preserve">a) </w:t>
      </w:r>
      <w:r w:rsidRPr="00F90295">
        <w:rPr>
          <w:rFonts w:ascii="Times New Roman" w:hAnsi="Times New Roman" w:cs="Times New Roman"/>
          <w:b/>
          <w:bCs/>
          <w:sz w:val="24"/>
          <w:szCs w:val="24"/>
        </w:rPr>
        <w:t>Ne postoji smanjenje radne sposobnosti uz preostalu radnu sposobnost niti  djelomičan ili potpun gubitak radne sposobnosti:</w:t>
      </w:r>
    </w:p>
    <w:p w14:paraId="03E4DEA0" w14:textId="77777777" w:rsidR="00870986" w:rsidRPr="00F90295" w:rsidRDefault="00870986" w:rsidP="00870986">
      <w:pPr>
        <w:tabs>
          <w:tab w:val="left" w:pos="0"/>
        </w:tabs>
        <w:spacing w:after="12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F90295">
        <w:rPr>
          <w:rFonts w:ascii="Times New Roman" w:hAnsi="Times New Roman" w:cs="Times New Roman"/>
          <w:sz w:val="24"/>
          <w:szCs w:val="24"/>
        </w:rPr>
        <w:t>jer još nisu nastale trajne promjene u zdravstvenom stanju koje uzrokuju</w:t>
      </w:r>
      <w:r w:rsidRPr="00F90295">
        <w:rPr>
          <w:rFonts w:ascii="Times New Roman" w:hAnsi="Times New Roman" w:cs="Times New Roman"/>
          <w:b/>
          <w:bCs/>
          <w:sz w:val="24"/>
          <w:szCs w:val="24"/>
        </w:rPr>
        <w:t xml:space="preserve"> smanjenje radne sposobnosti</w:t>
      </w:r>
      <w:r w:rsidRPr="00F90295">
        <w:rPr>
          <w:rFonts w:ascii="Times New Roman" w:hAnsi="Times New Roman" w:cs="Times New Roman"/>
          <w:sz w:val="24"/>
          <w:szCs w:val="24"/>
        </w:rPr>
        <w:t xml:space="preserve"> </w:t>
      </w:r>
    </w:p>
    <w:p w14:paraId="7E3D4942" w14:textId="77777777" w:rsidR="00870986" w:rsidRDefault="00870986" w:rsidP="00870986">
      <w:pPr>
        <w:spacing w:after="120" w:line="240" w:lineRule="auto"/>
        <w:jc w:val="both"/>
        <w:rPr>
          <w:rFonts w:ascii="Times New Roman" w:hAnsi="Times New Roman" w:cs="Times New Roman"/>
          <w:bCs/>
          <w:sz w:val="24"/>
          <w:szCs w:val="24"/>
        </w:rPr>
      </w:pPr>
      <w:r w:rsidRPr="00F90295">
        <w:rPr>
          <w:rFonts w:ascii="Times New Roman" w:hAnsi="Times New Roman" w:cs="Times New Roman"/>
          <w:b/>
          <w:bCs/>
          <w:sz w:val="24"/>
          <w:szCs w:val="24"/>
        </w:rPr>
        <w:t xml:space="preserve">- </w:t>
      </w:r>
      <w:r w:rsidRPr="00F90295">
        <w:rPr>
          <w:rFonts w:ascii="Times New Roman" w:hAnsi="Times New Roman" w:cs="Times New Roman"/>
          <w:bCs/>
          <w:sz w:val="24"/>
          <w:szCs w:val="24"/>
        </w:rPr>
        <w:t>jer unatoč postojanju anatomsko-funkcionalnog oštećenja organa i organskih sustava, kao i</w:t>
      </w:r>
      <w:r>
        <w:rPr>
          <w:rFonts w:ascii="Times New Roman" w:hAnsi="Times New Roman" w:cs="Times New Roman"/>
          <w:bCs/>
          <w:sz w:val="24"/>
          <w:szCs w:val="24"/>
        </w:rPr>
        <w:t xml:space="preserve"> </w:t>
      </w:r>
    </w:p>
    <w:p w14:paraId="10305E78" w14:textId="77777777" w:rsidR="00870986" w:rsidRDefault="00870986" w:rsidP="00870986">
      <w:pPr>
        <w:spacing w:after="120" w:line="240" w:lineRule="auto"/>
        <w:jc w:val="both"/>
        <w:rPr>
          <w:rFonts w:ascii="Times New Roman" w:hAnsi="Times New Roman" w:cs="Times New Roman"/>
          <w:bCs/>
          <w:sz w:val="24"/>
          <w:szCs w:val="24"/>
        </w:rPr>
      </w:pPr>
      <w:r w:rsidRPr="00F90295">
        <w:rPr>
          <w:rFonts w:ascii="Times New Roman" w:hAnsi="Times New Roman" w:cs="Times New Roman"/>
          <w:bCs/>
          <w:sz w:val="24"/>
          <w:szCs w:val="24"/>
        </w:rPr>
        <w:t>medicinskih kontraindikacija ko</w:t>
      </w:r>
      <w:r>
        <w:rPr>
          <w:rFonts w:ascii="Times New Roman" w:hAnsi="Times New Roman" w:cs="Times New Roman"/>
          <w:bCs/>
          <w:sz w:val="24"/>
          <w:szCs w:val="24"/>
        </w:rPr>
        <w:t>je ta oštećenja uzrokuju, osoba</w:t>
      </w:r>
      <w:r w:rsidRPr="00F90295">
        <w:rPr>
          <w:rFonts w:ascii="Times New Roman" w:hAnsi="Times New Roman" w:cs="Times New Roman"/>
          <w:bCs/>
          <w:sz w:val="24"/>
          <w:szCs w:val="24"/>
        </w:rPr>
        <w:t xml:space="preserve"> može raditi na</w:t>
      </w:r>
    </w:p>
    <w:p w14:paraId="2AA4CDE1" w14:textId="77777777" w:rsidR="00870986" w:rsidRPr="00F90295" w:rsidRDefault="00870986" w:rsidP="00870986">
      <w:pPr>
        <w:spacing w:after="120" w:line="240" w:lineRule="auto"/>
        <w:jc w:val="both"/>
        <w:rPr>
          <w:rFonts w:ascii="Times New Roman" w:hAnsi="Times New Roman" w:cs="Times New Roman"/>
          <w:bCs/>
          <w:sz w:val="24"/>
          <w:szCs w:val="24"/>
        </w:rPr>
      </w:pPr>
      <w:r w:rsidRPr="00F90295">
        <w:rPr>
          <w:rFonts w:ascii="Times New Roman" w:hAnsi="Times New Roman" w:cs="Times New Roman"/>
          <w:bCs/>
          <w:sz w:val="24"/>
          <w:szCs w:val="24"/>
        </w:rPr>
        <w:t>poslovima koje obavlja</w:t>
      </w:r>
    </w:p>
    <w:p w14:paraId="0F7AF1A1" w14:textId="77777777" w:rsidR="00870986" w:rsidRDefault="00870986" w:rsidP="00870986">
      <w:pPr>
        <w:tabs>
          <w:tab w:val="left" w:pos="168"/>
        </w:tabs>
        <w:spacing w:after="120" w:line="240" w:lineRule="auto"/>
        <w:ind w:left="168" w:hanging="16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jer </w:t>
      </w:r>
      <w:r w:rsidRPr="00F90295">
        <w:rPr>
          <w:rFonts w:ascii="Times New Roman" w:hAnsi="Times New Roman" w:cs="Times New Roman"/>
          <w:sz w:val="24"/>
          <w:szCs w:val="24"/>
        </w:rPr>
        <w:t xml:space="preserve">radna sposobnost </w:t>
      </w:r>
      <w:r>
        <w:rPr>
          <w:rFonts w:ascii="Times New Roman" w:hAnsi="Times New Roman" w:cs="Times New Roman"/>
          <w:sz w:val="24"/>
          <w:szCs w:val="24"/>
        </w:rPr>
        <w:t xml:space="preserve">osobe </w:t>
      </w:r>
      <w:r w:rsidRPr="00F90295">
        <w:rPr>
          <w:rFonts w:ascii="Times New Roman" w:hAnsi="Times New Roman" w:cs="Times New Roman"/>
          <w:sz w:val="24"/>
          <w:szCs w:val="24"/>
        </w:rPr>
        <w:t>nije trajno smanjena za vi</w:t>
      </w:r>
      <w:r>
        <w:rPr>
          <w:rFonts w:ascii="Times New Roman" w:hAnsi="Times New Roman" w:cs="Times New Roman"/>
          <w:sz w:val="24"/>
          <w:szCs w:val="24"/>
        </w:rPr>
        <w:t>še od polovice prema tjelesno i</w:t>
      </w:r>
    </w:p>
    <w:p w14:paraId="7A946C80" w14:textId="77777777" w:rsidR="00870986" w:rsidRPr="00F90295" w:rsidRDefault="00870986" w:rsidP="00870986">
      <w:pPr>
        <w:tabs>
          <w:tab w:val="left" w:pos="168"/>
        </w:tabs>
        <w:spacing w:after="120" w:line="240" w:lineRule="auto"/>
        <w:ind w:left="168" w:hanging="168"/>
        <w:jc w:val="both"/>
        <w:rPr>
          <w:rFonts w:ascii="Times New Roman" w:hAnsi="Times New Roman" w:cs="Times New Roman"/>
          <w:sz w:val="24"/>
          <w:szCs w:val="24"/>
        </w:rPr>
      </w:pPr>
      <w:r w:rsidRPr="00F90295">
        <w:rPr>
          <w:rFonts w:ascii="Times New Roman" w:hAnsi="Times New Roman" w:cs="Times New Roman"/>
          <w:sz w:val="24"/>
          <w:szCs w:val="24"/>
        </w:rPr>
        <w:t>psihički zdravom  osiguraniku iste ili slične naobrazbe i sposobnosti.</w:t>
      </w:r>
    </w:p>
    <w:p w14:paraId="2B13617D" w14:textId="77777777" w:rsidR="00870986" w:rsidRPr="00F90295" w:rsidRDefault="00870986" w:rsidP="00870986">
      <w:pPr>
        <w:tabs>
          <w:tab w:val="left" w:pos="0"/>
        </w:tabs>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b)</w:t>
      </w:r>
      <w:r w:rsidRPr="00F90295">
        <w:rPr>
          <w:rFonts w:ascii="Times New Roman" w:hAnsi="Times New Roman" w:cs="Times New Roman"/>
          <w:b/>
          <w:bCs/>
          <w:sz w:val="24"/>
          <w:szCs w:val="24"/>
        </w:rPr>
        <w:t xml:space="preserve">  Postoji smanjenje radne sposobnosti uz preostalu radnu sposobnost:</w:t>
      </w:r>
    </w:p>
    <w:p w14:paraId="218FBCF9" w14:textId="77777777" w:rsidR="00870986" w:rsidRPr="00F90295" w:rsidRDefault="00870986" w:rsidP="00870986">
      <w:pPr>
        <w:tabs>
          <w:tab w:val="left" w:pos="168"/>
          <w:tab w:val="left" w:pos="586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jer je </w:t>
      </w:r>
      <w:r w:rsidRPr="00DB694E">
        <w:rPr>
          <w:rFonts w:ascii="Times New Roman" w:hAnsi="Times New Roman" w:cs="Times New Roman"/>
          <w:sz w:val="24"/>
          <w:szCs w:val="24"/>
        </w:rPr>
        <w:t>radna sposobnost osobe trajno smanjena za više od polovice prema tjelesno i psihički zdravoj osobi iste ili slične razine obrazovanja (naobrazbe i sposobnosti) za poslove prema kojima se ocjenjuje sposobnost za rad, a smatraju se odgovarajuć</w:t>
      </w:r>
      <w:r>
        <w:rPr>
          <w:rFonts w:ascii="Times New Roman" w:hAnsi="Times New Roman" w:cs="Times New Roman"/>
          <w:sz w:val="24"/>
          <w:szCs w:val="24"/>
        </w:rPr>
        <w:t>im njenim dosadašnjim poslovima</w:t>
      </w:r>
      <w:r w:rsidRPr="00F90295">
        <w:rPr>
          <w:rFonts w:ascii="Times New Roman" w:hAnsi="Times New Roman" w:cs="Times New Roman"/>
          <w:sz w:val="24"/>
          <w:szCs w:val="24"/>
        </w:rPr>
        <w:t>, ali se s obzirom na zdravstveno stanje, životnu dob, naobrazbu i sposobnost može profesionalnom rehabilitacijom osposobiti za rad s punim radnim vremenom na drugim poslovima (školovanjem, prekvalifikacijom, praktičnim radom, stručnim osposobljavanjem):</w:t>
      </w:r>
    </w:p>
    <w:p w14:paraId="225157A7" w14:textId="77777777" w:rsidR="00870986" w:rsidRPr="00F90295" w:rsidRDefault="00870986" w:rsidP="00870986">
      <w:pPr>
        <w:tabs>
          <w:tab w:val="left" w:pos="168"/>
          <w:tab w:val="left" w:pos="5868"/>
        </w:tabs>
        <w:spacing w:line="240" w:lineRule="auto"/>
        <w:jc w:val="both"/>
        <w:rPr>
          <w:rFonts w:ascii="Times New Roman" w:hAnsi="Times New Roman" w:cs="Times New Roman"/>
          <w:sz w:val="24"/>
          <w:szCs w:val="24"/>
        </w:rPr>
      </w:pPr>
      <w:r w:rsidRPr="00F90295">
        <w:rPr>
          <w:rFonts w:ascii="Times New Roman" w:hAnsi="Times New Roman" w:cs="Times New Roman"/>
          <w:sz w:val="24"/>
          <w:szCs w:val="24"/>
        </w:rPr>
        <w:t xml:space="preserve">_______________________________________________________ </w:t>
      </w:r>
    </w:p>
    <w:p w14:paraId="259C682D" w14:textId="77777777" w:rsidR="00870986" w:rsidRPr="00F90295" w:rsidRDefault="00870986" w:rsidP="00870986">
      <w:pPr>
        <w:tabs>
          <w:tab w:val="left" w:pos="168"/>
          <w:tab w:val="left" w:pos="5868"/>
        </w:tabs>
        <w:spacing w:after="120" w:line="240" w:lineRule="auto"/>
        <w:ind w:left="528"/>
        <w:jc w:val="both"/>
        <w:rPr>
          <w:rFonts w:ascii="Times New Roman" w:hAnsi="Times New Roman" w:cs="Times New Roman"/>
          <w:sz w:val="24"/>
          <w:szCs w:val="24"/>
        </w:rPr>
      </w:pPr>
      <w:r w:rsidRPr="00F90295">
        <w:rPr>
          <w:rFonts w:ascii="Times New Roman" w:hAnsi="Times New Roman" w:cs="Times New Roman"/>
          <w:sz w:val="24"/>
          <w:szCs w:val="24"/>
        </w:rPr>
        <w:t>(navedite konkretno koji posao)</w:t>
      </w:r>
    </w:p>
    <w:p w14:paraId="7C555D43" w14:textId="77777777" w:rsidR="00870986" w:rsidRPr="00F90295" w:rsidRDefault="00870986" w:rsidP="00870986">
      <w:pPr>
        <w:tabs>
          <w:tab w:val="left" w:pos="360"/>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c) </w:t>
      </w:r>
      <w:r w:rsidRPr="00F90295">
        <w:rPr>
          <w:rFonts w:ascii="Times New Roman" w:hAnsi="Times New Roman" w:cs="Times New Roman"/>
          <w:b/>
          <w:sz w:val="24"/>
          <w:szCs w:val="24"/>
        </w:rPr>
        <w:t>Postoji djelomičan gubitak radne sposobnosti:</w:t>
      </w:r>
    </w:p>
    <w:p w14:paraId="71E7C826" w14:textId="77777777" w:rsidR="00870986" w:rsidRDefault="00870986" w:rsidP="00870986">
      <w:pPr>
        <w:tabs>
          <w:tab w:val="left" w:pos="36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jer je </w:t>
      </w:r>
      <w:r w:rsidRPr="0089391F">
        <w:rPr>
          <w:rFonts w:ascii="Times New Roman" w:hAnsi="Times New Roman" w:cs="Times New Roman"/>
          <w:sz w:val="24"/>
          <w:szCs w:val="24"/>
        </w:rPr>
        <w:t>radna sposobnost osobe trajno smanjena za rad na poslovima prema kojima se ocjenjuje radna sposobnost osobe, odnosno trajno smanjena za više od polovice prema tjelesno i psihički zdravoj osobi iste razine obrazovanja i da se ne može profesionalnom rehabilitacijom osposobiti za rad na drugim poslovima, ali može raditi najmanje 70% radnog vremena (odnosno najmanje 80% radnog vremena ili 90% radnog vremena ili 100% radnog vremena tj. puno radno vrijeme) na prilagođenim poslovima, iste ili slične razine obrazovanja koji odgovara</w:t>
      </w:r>
      <w:r>
        <w:rPr>
          <w:rFonts w:ascii="Times New Roman" w:hAnsi="Times New Roman" w:cs="Times New Roman"/>
          <w:sz w:val="24"/>
          <w:szCs w:val="24"/>
        </w:rPr>
        <w:t>ju njenim dosadašnjim poslovima:</w:t>
      </w:r>
    </w:p>
    <w:p w14:paraId="63F660E6" w14:textId="77777777" w:rsidR="00870986" w:rsidRPr="00F90295" w:rsidRDefault="00870986" w:rsidP="00870986">
      <w:pPr>
        <w:tabs>
          <w:tab w:val="left" w:pos="360"/>
        </w:tabs>
        <w:spacing w:after="120" w:line="240" w:lineRule="auto"/>
        <w:jc w:val="both"/>
        <w:rPr>
          <w:rFonts w:ascii="Times New Roman" w:hAnsi="Times New Roman" w:cs="Times New Roman"/>
          <w:sz w:val="24"/>
          <w:szCs w:val="24"/>
        </w:rPr>
      </w:pPr>
      <w:r w:rsidRPr="00F90295">
        <w:rPr>
          <w:rFonts w:ascii="Times New Roman" w:hAnsi="Times New Roman" w:cs="Times New Roman"/>
          <w:sz w:val="24"/>
          <w:szCs w:val="24"/>
        </w:rPr>
        <w:t>___________________________________________________________________________</w:t>
      </w:r>
    </w:p>
    <w:p w14:paraId="7DF04492" w14:textId="77777777" w:rsidR="00870986" w:rsidRDefault="00870986" w:rsidP="00870986">
      <w:pPr>
        <w:spacing w:before="120" w:after="120" w:line="240" w:lineRule="auto"/>
        <w:jc w:val="both"/>
        <w:rPr>
          <w:rFonts w:ascii="Times New Roman" w:hAnsi="Times New Roman"/>
          <w:sz w:val="24"/>
        </w:rPr>
      </w:pPr>
      <w:r w:rsidRPr="00F90295">
        <w:rPr>
          <w:rFonts w:ascii="Times New Roman" w:hAnsi="Times New Roman"/>
          <w:sz w:val="24"/>
        </w:rPr>
        <w:t>(navedite konkretne, prilagođene poslove iste ili slične razine obr</w:t>
      </w:r>
      <w:r>
        <w:rPr>
          <w:rFonts w:ascii="Times New Roman" w:hAnsi="Times New Roman"/>
          <w:sz w:val="24"/>
        </w:rPr>
        <w:t xml:space="preserve">azovanja koji odgovaraju </w:t>
      </w:r>
      <w:r w:rsidRPr="00F90295">
        <w:rPr>
          <w:rFonts w:ascii="Times New Roman" w:hAnsi="Times New Roman"/>
          <w:sz w:val="24"/>
        </w:rPr>
        <w:t xml:space="preserve"> dosadašnjim poslovima </w:t>
      </w:r>
      <w:r>
        <w:rPr>
          <w:rFonts w:ascii="Times New Roman" w:hAnsi="Times New Roman"/>
          <w:sz w:val="24"/>
        </w:rPr>
        <w:t xml:space="preserve">osobe </w:t>
      </w:r>
      <w:r w:rsidRPr="00F90295">
        <w:rPr>
          <w:rFonts w:ascii="Times New Roman" w:hAnsi="Times New Roman"/>
          <w:sz w:val="24"/>
        </w:rPr>
        <w:t>u trajanju od 70%, 80%, 90% radnog vremena – obavezno upisuje vještak)</w:t>
      </w:r>
    </w:p>
    <w:p w14:paraId="0583A042" w14:textId="77777777" w:rsidR="00771A1A" w:rsidRDefault="00771A1A" w:rsidP="00870986">
      <w:pPr>
        <w:spacing w:before="120" w:after="120" w:line="240" w:lineRule="auto"/>
        <w:jc w:val="both"/>
        <w:rPr>
          <w:rFonts w:ascii="Times New Roman" w:hAnsi="Times New Roman"/>
          <w:sz w:val="24"/>
        </w:rPr>
      </w:pPr>
    </w:p>
    <w:p w14:paraId="25A7CA56" w14:textId="77777777" w:rsidR="00771A1A" w:rsidRPr="00F90295" w:rsidRDefault="00771A1A" w:rsidP="00870986">
      <w:pPr>
        <w:spacing w:before="120" w:after="120" w:line="240" w:lineRule="auto"/>
        <w:jc w:val="both"/>
        <w:rPr>
          <w:rFonts w:ascii="Times New Roman" w:hAnsi="Times New Roman"/>
          <w:sz w:val="24"/>
        </w:rPr>
      </w:pPr>
    </w:p>
    <w:p w14:paraId="310A0E39" w14:textId="77777777" w:rsidR="00870986" w:rsidRPr="00F90295" w:rsidRDefault="00870986" w:rsidP="00870986">
      <w:pPr>
        <w:spacing w:before="120" w:after="120" w:line="240" w:lineRule="auto"/>
        <w:jc w:val="both"/>
        <w:rPr>
          <w:rFonts w:ascii="Times New Roman" w:hAnsi="Times New Roman"/>
          <w:sz w:val="24"/>
        </w:rPr>
      </w:pPr>
      <w:r>
        <w:rPr>
          <w:rFonts w:ascii="Times New Roman" w:hAnsi="Times New Roman" w:cs="Times New Roman"/>
          <w:b/>
          <w:sz w:val="24"/>
          <w:szCs w:val="24"/>
        </w:rPr>
        <w:t>d)</w:t>
      </w:r>
      <w:r w:rsidRPr="00F90295">
        <w:rPr>
          <w:rFonts w:ascii="Times New Roman" w:hAnsi="Times New Roman" w:cs="Times New Roman"/>
          <w:b/>
          <w:sz w:val="24"/>
          <w:szCs w:val="24"/>
        </w:rPr>
        <w:t xml:space="preserve">  Postoji potpuni gubitak radne sposobnosti:</w:t>
      </w:r>
    </w:p>
    <w:p w14:paraId="69D07766" w14:textId="77777777" w:rsidR="00870986" w:rsidRPr="00F90295" w:rsidRDefault="00870986" w:rsidP="00870986">
      <w:pPr>
        <w:tabs>
          <w:tab w:val="left" w:pos="168"/>
          <w:tab w:val="left" w:pos="360"/>
        </w:tabs>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 jer je kod osobe </w:t>
      </w:r>
      <w:r w:rsidRPr="00EE300B">
        <w:rPr>
          <w:rFonts w:ascii="Times New Roman" w:hAnsi="Times New Roman" w:cs="Times New Roman"/>
          <w:sz w:val="24"/>
          <w:szCs w:val="24"/>
        </w:rPr>
        <w:t>radna sposobnost trajno smanjena za više od polovicu prema tjelesno i psihički zdravoj osobi iste ili slične razine obrazovanja i da je kod nje nastao trajni gubitak radne sposobnosti bez preostale radne sposobnosti</w:t>
      </w:r>
    </w:p>
    <w:p w14:paraId="7D8163F6" w14:textId="77777777" w:rsidR="00870986" w:rsidRPr="00780D27" w:rsidRDefault="00870986" w:rsidP="00870986">
      <w:pPr>
        <w:tabs>
          <w:tab w:val="left" w:pos="448"/>
        </w:tabs>
        <w:spacing w:line="240" w:lineRule="auto"/>
        <w:jc w:val="both"/>
        <w:rPr>
          <w:rFonts w:ascii="Times New Roman" w:hAnsi="Times New Roman" w:cs="Times New Roman"/>
          <w:sz w:val="24"/>
          <w:szCs w:val="24"/>
        </w:rPr>
      </w:pPr>
      <w:r w:rsidRPr="00780D27">
        <w:rPr>
          <w:rFonts w:ascii="Times New Roman" w:hAnsi="Times New Roman" w:cs="Times New Roman"/>
          <w:sz w:val="24"/>
          <w:szCs w:val="24"/>
        </w:rPr>
        <w:t>___________________________________________________________________________</w:t>
      </w:r>
    </w:p>
    <w:p w14:paraId="67E4C163" w14:textId="77777777" w:rsidR="00870986" w:rsidRPr="00F90295" w:rsidRDefault="00870986" w:rsidP="00870986">
      <w:pPr>
        <w:tabs>
          <w:tab w:val="left" w:pos="448"/>
        </w:tabs>
        <w:spacing w:line="240" w:lineRule="auto"/>
        <w:jc w:val="both"/>
        <w:rPr>
          <w:rFonts w:ascii="Times New Roman" w:hAnsi="Times New Roman" w:cs="Times New Roman"/>
          <w:sz w:val="24"/>
          <w:szCs w:val="24"/>
        </w:rPr>
      </w:pPr>
      <w:r>
        <w:rPr>
          <w:rFonts w:ascii="Times New Roman" w:hAnsi="Times New Roman" w:cs="Times New Roman"/>
          <w:b/>
          <w:bCs/>
          <w:sz w:val="24"/>
          <w:szCs w:val="24"/>
        </w:rPr>
        <w:t>e)</w:t>
      </w:r>
      <w:r w:rsidRPr="00F90295">
        <w:rPr>
          <w:rFonts w:ascii="Times New Roman" w:hAnsi="Times New Roman" w:cs="Times New Roman"/>
          <w:sz w:val="24"/>
          <w:szCs w:val="24"/>
        </w:rPr>
        <w:t xml:space="preserve"> </w:t>
      </w:r>
      <w:r w:rsidRPr="00F90295">
        <w:rPr>
          <w:rFonts w:ascii="Times New Roman" w:hAnsi="Times New Roman" w:cs="Times New Roman"/>
          <w:b/>
          <w:sz w:val="24"/>
          <w:szCs w:val="24"/>
        </w:rPr>
        <w:t>Postoji neposredna opasnost od nasta</w:t>
      </w:r>
      <w:r>
        <w:rPr>
          <w:rFonts w:ascii="Times New Roman" w:hAnsi="Times New Roman" w:cs="Times New Roman"/>
          <w:b/>
          <w:sz w:val="24"/>
          <w:szCs w:val="24"/>
        </w:rPr>
        <w:t xml:space="preserve">nka smanjenja radne sposobnosti </w:t>
      </w:r>
      <w:r w:rsidRPr="00F90295">
        <w:rPr>
          <w:rFonts w:ascii="Times New Roman" w:hAnsi="Times New Roman" w:cs="Times New Roman"/>
          <w:sz w:val="24"/>
          <w:szCs w:val="24"/>
        </w:rPr>
        <w:t>kada pri obavljanju određenih poslova uvjeti rada, bez obzira na mjere zaštite n</w:t>
      </w:r>
      <w:r>
        <w:rPr>
          <w:rFonts w:ascii="Times New Roman" w:hAnsi="Times New Roman" w:cs="Times New Roman"/>
          <w:sz w:val="24"/>
          <w:szCs w:val="24"/>
        </w:rPr>
        <w:t xml:space="preserve">a radu, utječu na </w:t>
      </w:r>
      <w:r w:rsidRPr="00F90295">
        <w:rPr>
          <w:rFonts w:ascii="Times New Roman" w:hAnsi="Times New Roman" w:cs="Times New Roman"/>
          <w:sz w:val="24"/>
          <w:szCs w:val="24"/>
        </w:rPr>
        <w:t xml:space="preserve">zdravstveno stanje i radnu sposobnost </w:t>
      </w:r>
      <w:r>
        <w:rPr>
          <w:rFonts w:ascii="Times New Roman" w:hAnsi="Times New Roman" w:cs="Times New Roman"/>
          <w:sz w:val="24"/>
          <w:szCs w:val="24"/>
        </w:rPr>
        <w:t>osobe</w:t>
      </w:r>
      <w:r w:rsidRPr="00F90295">
        <w:rPr>
          <w:rFonts w:ascii="Times New Roman" w:hAnsi="Times New Roman" w:cs="Times New Roman"/>
          <w:sz w:val="24"/>
          <w:szCs w:val="24"/>
        </w:rPr>
        <w:t xml:space="preserve"> toliko da je prijeko potrebno, radi sprječavanja nastanka smanjenja ili gubitka r</w:t>
      </w:r>
      <w:r>
        <w:rPr>
          <w:rFonts w:ascii="Times New Roman" w:hAnsi="Times New Roman" w:cs="Times New Roman"/>
          <w:sz w:val="24"/>
          <w:szCs w:val="24"/>
        </w:rPr>
        <w:t>adne sposobnosti, premjestiti ju</w:t>
      </w:r>
      <w:r w:rsidRPr="00F90295">
        <w:rPr>
          <w:rFonts w:ascii="Times New Roman" w:hAnsi="Times New Roman" w:cs="Times New Roman"/>
          <w:sz w:val="24"/>
          <w:szCs w:val="24"/>
        </w:rPr>
        <w:t xml:space="preserve"> na drugi posao zbog sljedećih uvjeta rada:</w:t>
      </w:r>
    </w:p>
    <w:p w14:paraId="4DDBD7E5" w14:textId="77777777" w:rsidR="00870986" w:rsidRPr="00780D27" w:rsidRDefault="00870986" w:rsidP="00870986">
      <w:pPr>
        <w:tabs>
          <w:tab w:val="left" w:pos="448"/>
        </w:tabs>
        <w:spacing w:line="240" w:lineRule="auto"/>
        <w:jc w:val="both"/>
        <w:rPr>
          <w:rFonts w:ascii="Times New Roman" w:hAnsi="Times New Roman" w:cs="Times New Roman"/>
          <w:sz w:val="24"/>
          <w:szCs w:val="24"/>
        </w:rPr>
      </w:pPr>
      <w:r w:rsidRPr="00780D27">
        <w:rPr>
          <w:rFonts w:ascii="Times New Roman" w:hAnsi="Times New Roman" w:cs="Times New Roman"/>
          <w:sz w:val="24"/>
          <w:szCs w:val="24"/>
        </w:rPr>
        <w:t>___________________________________________________________________________</w:t>
      </w:r>
    </w:p>
    <w:p w14:paraId="05F6395F" w14:textId="77777777" w:rsidR="00870986" w:rsidRPr="00F90295" w:rsidRDefault="00870986" w:rsidP="00870986">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pa ju</w:t>
      </w:r>
      <w:r w:rsidRPr="00F90295">
        <w:rPr>
          <w:rFonts w:ascii="Times New Roman" w:hAnsi="Times New Roman" w:cs="Times New Roman"/>
          <w:sz w:val="24"/>
          <w:szCs w:val="24"/>
        </w:rPr>
        <w:t xml:space="preserve"> je potrebno premjestiti na posao primjeren n</w:t>
      </w:r>
      <w:r>
        <w:rPr>
          <w:rFonts w:ascii="Times New Roman" w:hAnsi="Times New Roman" w:cs="Times New Roman"/>
          <w:sz w:val="24"/>
          <w:szCs w:val="24"/>
        </w:rPr>
        <w:t>jezinoj</w:t>
      </w:r>
      <w:r w:rsidRPr="00F90295">
        <w:rPr>
          <w:rFonts w:ascii="Times New Roman" w:hAnsi="Times New Roman" w:cs="Times New Roman"/>
          <w:sz w:val="24"/>
          <w:szCs w:val="24"/>
        </w:rPr>
        <w:t xml:space="preserve"> razini obrazovanja na kojemu može raditi s radnim naporom koji ne pogoršava njegovo zdravstveno stanje.</w:t>
      </w:r>
    </w:p>
    <w:p w14:paraId="5203A86F" w14:textId="77777777" w:rsidR="00870986" w:rsidRDefault="00870986" w:rsidP="00870986">
      <w:pPr>
        <w:tabs>
          <w:tab w:val="left" w:pos="0"/>
        </w:tabs>
        <w:jc w:val="both"/>
        <w:rPr>
          <w:rFonts w:ascii="Times New Roman" w:hAnsi="Times New Roman" w:cs="Times New Roman"/>
          <w:i/>
          <w:iCs/>
          <w:sz w:val="24"/>
          <w:szCs w:val="24"/>
        </w:rPr>
      </w:pPr>
      <w:r w:rsidRPr="00390C2E">
        <w:rPr>
          <w:rFonts w:ascii="Times New Roman" w:hAnsi="Times New Roman" w:cs="Times New Roman"/>
          <w:i/>
          <w:iCs/>
          <w:sz w:val="24"/>
          <w:szCs w:val="24"/>
        </w:rPr>
        <w:t xml:space="preserve">Napomena: </w:t>
      </w:r>
      <w:r>
        <w:rPr>
          <w:rFonts w:ascii="Times New Roman" w:hAnsi="Times New Roman" w:cs="Times New Roman"/>
          <w:i/>
          <w:iCs/>
          <w:sz w:val="24"/>
          <w:szCs w:val="24"/>
        </w:rPr>
        <w:t xml:space="preserve">prilikom ocjene promjene u radnoj sposobnosti moguće je koristiti pojmove utvrđene </w:t>
      </w:r>
      <w:r w:rsidRPr="00390C2E">
        <w:rPr>
          <w:rFonts w:ascii="Times New Roman" w:hAnsi="Times New Roman" w:cs="Times New Roman"/>
          <w:i/>
          <w:iCs/>
          <w:sz w:val="24"/>
          <w:szCs w:val="24"/>
        </w:rPr>
        <w:t xml:space="preserve">općim propisima iz mirovinskog osiguranja </w:t>
      </w:r>
      <w:r>
        <w:rPr>
          <w:rFonts w:ascii="Times New Roman" w:hAnsi="Times New Roman" w:cs="Times New Roman"/>
          <w:i/>
          <w:iCs/>
          <w:sz w:val="24"/>
          <w:szCs w:val="24"/>
        </w:rPr>
        <w:t xml:space="preserve">koji su bili na snazi u vrijeme nastanka te promjene, kao </w:t>
      </w:r>
      <w:r w:rsidRPr="00390C2E">
        <w:rPr>
          <w:rFonts w:ascii="Times New Roman" w:hAnsi="Times New Roman" w:cs="Times New Roman"/>
          <w:i/>
          <w:iCs/>
          <w:sz w:val="24"/>
          <w:szCs w:val="24"/>
        </w:rPr>
        <w:t xml:space="preserve">i </w:t>
      </w:r>
      <w:r>
        <w:rPr>
          <w:rFonts w:ascii="Times New Roman" w:hAnsi="Times New Roman" w:cs="Times New Roman"/>
          <w:i/>
          <w:iCs/>
          <w:sz w:val="24"/>
          <w:szCs w:val="24"/>
        </w:rPr>
        <w:t xml:space="preserve">pojmove vezane uz radnu sposobnost sukladno drugim </w:t>
      </w:r>
      <w:r w:rsidRPr="00390C2E">
        <w:rPr>
          <w:rFonts w:ascii="Times New Roman" w:hAnsi="Times New Roman" w:cs="Times New Roman"/>
          <w:i/>
          <w:iCs/>
          <w:sz w:val="24"/>
          <w:szCs w:val="24"/>
        </w:rPr>
        <w:t>posebnim propisima</w:t>
      </w:r>
      <w:r>
        <w:rPr>
          <w:rFonts w:ascii="Times New Roman" w:hAnsi="Times New Roman" w:cs="Times New Roman"/>
          <w:i/>
          <w:iCs/>
          <w:sz w:val="24"/>
          <w:szCs w:val="24"/>
        </w:rPr>
        <w:t xml:space="preserve"> iz mirovinskog osiguranja.</w:t>
      </w:r>
    </w:p>
    <w:bookmarkEnd w:id="44"/>
    <w:p w14:paraId="716189A1" w14:textId="77777777" w:rsidR="00870986" w:rsidRPr="00780D27" w:rsidRDefault="00870986" w:rsidP="00EA2F44">
      <w:pPr>
        <w:numPr>
          <w:ilvl w:val="0"/>
          <w:numId w:val="3"/>
        </w:numPr>
        <w:spacing w:after="120" w:line="276"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D</w:t>
      </w:r>
      <w:r w:rsidRPr="00780D27">
        <w:rPr>
          <w:rFonts w:ascii="Times New Roman" w:hAnsi="Times New Roman" w:cs="Times New Roman"/>
          <w:sz w:val="24"/>
          <w:szCs w:val="24"/>
        </w:rPr>
        <w:t xml:space="preserve">atum nastanka promjene u radnoj sposobnosti </w:t>
      </w:r>
      <w:r>
        <w:rPr>
          <w:rFonts w:ascii="Times New Roman" w:hAnsi="Times New Roman" w:cs="Times New Roman"/>
          <w:sz w:val="24"/>
          <w:szCs w:val="24"/>
        </w:rPr>
        <w:t>_______________________________</w:t>
      </w:r>
    </w:p>
    <w:p w14:paraId="45E9E77D" w14:textId="77777777" w:rsidR="00870986" w:rsidRPr="00F90295" w:rsidRDefault="00870986" w:rsidP="00870986">
      <w:pPr>
        <w:tabs>
          <w:tab w:val="left" w:pos="154"/>
        </w:tabs>
        <w:ind w:left="168" w:hanging="168"/>
        <w:jc w:val="both"/>
        <w:rPr>
          <w:rFonts w:ascii="Times New Roman" w:hAnsi="Times New Roman" w:cs="Times New Roman"/>
          <w:sz w:val="24"/>
          <w:szCs w:val="24"/>
        </w:rPr>
      </w:pPr>
      <w:r w:rsidRPr="00F90295">
        <w:rPr>
          <w:rFonts w:ascii="Times New Roman" w:hAnsi="Times New Roman" w:cs="Times New Roman"/>
          <w:sz w:val="24"/>
          <w:szCs w:val="24"/>
        </w:rPr>
        <w:tab/>
      </w:r>
    </w:p>
    <w:p w14:paraId="396285F2" w14:textId="77777777" w:rsidR="00870986" w:rsidRPr="00780D27" w:rsidRDefault="00870986" w:rsidP="00EA2F44">
      <w:pPr>
        <w:numPr>
          <w:ilvl w:val="0"/>
          <w:numId w:val="3"/>
        </w:numPr>
        <w:tabs>
          <w:tab w:val="left" w:pos="154"/>
        </w:tabs>
        <w:spacing w:after="200" w:line="276" w:lineRule="auto"/>
        <w:ind w:left="0" w:firstLine="0"/>
        <w:contextualSpacing/>
        <w:rPr>
          <w:rFonts w:ascii="Times New Roman" w:hAnsi="Times New Roman" w:cs="Times New Roman"/>
          <w:sz w:val="24"/>
          <w:szCs w:val="24"/>
        </w:rPr>
      </w:pPr>
      <w:bookmarkStart w:id="45" w:name="_Hlk85642470"/>
      <w:r>
        <w:rPr>
          <w:rFonts w:ascii="Times New Roman" w:hAnsi="Times New Roman" w:cs="Times New Roman"/>
          <w:sz w:val="24"/>
          <w:szCs w:val="24"/>
        </w:rPr>
        <w:t>U</w:t>
      </w:r>
      <w:r w:rsidRPr="00780D27">
        <w:rPr>
          <w:rFonts w:ascii="Times New Roman" w:hAnsi="Times New Roman" w:cs="Times New Roman"/>
          <w:sz w:val="24"/>
          <w:szCs w:val="24"/>
        </w:rPr>
        <w:t xml:space="preserve">zrok </w:t>
      </w:r>
    </w:p>
    <w:p w14:paraId="13B95F19" w14:textId="77777777" w:rsidR="00870986" w:rsidRPr="00F90295" w:rsidRDefault="00870986" w:rsidP="00870986">
      <w:pPr>
        <w:tabs>
          <w:tab w:val="left" w:pos="154"/>
        </w:tabs>
        <w:ind w:left="720"/>
        <w:contextualSpacing/>
        <w:rPr>
          <w:rFonts w:ascii="Times New Roman" w:hAnsi="Times New Roman" w:cs="Times New Roman"/>
          <w:b/>
          <w:bCs/>
          <w:sz w:val="24"/>
          <w:szCs w:val="24"/>
        </w:rPr>
      </w:pPr>
    </w:p>
    <w:p w14:paraId="4981EED0" w14:textId="77777777" w:rsidR="00870986" w:rsidRPr="00780D27" w:rsidRDefault="00870986" w:rsidP="00870986">
      <w:pPr>
        <w:tabs>
          <w:tab w:val="left" w:pos="154"/>
        </w:tabs>
        <w:spacing w:line="240" w:lineRule="auto"/>
        <w:rPr>
          <w:rFonts w:ascii="Times New Roman" w:hAnsi="Times New Roman" w:cs="Times New Roman"/>
          <w:sz w:val="24"/>
          <w:szCs w:val="24"/>
        </w:rPr>
      </w:pPr>
      <w:r w:rsidRPr="00780D27">
        <w:rPr>
          <w:rFonts w:ascii="Times New Roman" w:hAnsi="Times New Roman" w:cs="Times New Roman"/>
          <w:sz w:val="24"/>
          <w:szCs w:val="24"/>
        </w:rPr>
        <w:t>a)</w:t>
      </w:r>
      <w:r>
        <w:rPr>
          <w:rFonts w:ascii="Times New Roman" w:hAnsi="Times New Roman" w:cs="Times New Roman"/>
          <w:sz w:val="24"/>
          <w:szCs w:val="24"/>
        </w:rPr>
        <w:t xml:space="preserve"> </w:t>
      </w:r>
      <w:r w:rsidRPr="00780D27">
        <w:rPr>
          <w:rFonts w:ascii="Times New Roman" w:hAnsi="Times New Roman" w:cs="Times New Roman"/>
          <w:sz w:val="24"/>
          <w:szCs w:val="24"/>
        </w:rPr>
        <w:t>ozljeda na radu</w:t>
      </w:r>
      <w:r w:rsidRPr="00780D27">
        <w:rPr>
          <w:rFonts w:ascii="Times New Roman" w:hAnsi="Times New Roman" w:cs="Times New Roman"/>
          <w:sz w:val="24"/>
          <w:szCs w:val="24"/>
        </w:rPr>
        <w:tab/>
      </w:r>
    </w:p>
    <w:p w14:paraId="18B38C43" w14:textId="77777777" w:rsidR="00870986" w:rsidRPr="00780D27" w:rsidRDefault="00870986" w:rsidP="00870986">
      <w:pPr>
        <w:tabs>
          <w:tab w:val="left" w:pos="154"/>
        </w:tabs>
        <w:spacing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780D27">
        <w:rPr>
          <w:rFonts w:ascii="Times New Roman" w:hAnsi="Times New Roman" w:cs="Times New Roman"/>
          <w:sz w:val="24"/>
          <w:szCs w:val="24"/>
        </w:rPr>
        <w:t>profesionalna bolest</w:t>
      </w:r>
      <w:r w:rsidRPr="00780D27">
        <w:rPr>
          <w:rFonts w:ascii="Times New Roman" w:hAnsi="Times New Roman" w:cs="Times New Roman"/>
          <w:sz w:val="24"/>
          <w:szCs w:val="24"/>
        </w:rPr>
        <w:tab/>
      </w:r>
      <w:r w:rsidRPr="00780D27">
        <w:rPr>
          <w:rFonts w:ascii="Times New Roman" w:hAnsi="Times New Roman" w:cs="Times New Roman"/>
          <w:sz w:val="24"/>
          <w:szCs w:val="24"/>
        </w:rPr>
        <w:tab/>
      </w:r>
    </w:p>
    <w:p w14:paraId="3B18B2FE" w14:textId="77777777" w:rsidR="00870986" w:rsidRPr="00780D27" w:rsidRDefault="00870986" w:rsidP="00870986">
      <w:pPr>
        <w:tabs>
          <w:tab w:val="left" w:pos="154"/>
        </w:tabs>
        <w:spacing w:line="240" w:lineRule="auto"/>
        <w:rPr>
          <w:rFonts w:ascii="Times New Roman" w:hAnsi="Times New Roman" w:cs="Times New Roman"/>
          <w:sz w:val="24"/>
          <w:szCs w:val="24"/>
        </w:rPr>
      </w:pPr>
      <w:r>
        <w:rPr>
          <w:rFonts w:ascii="Times New Roman" w:hAnsi="Times New Roman" w:cs="Times New Roman"/>
          <w:sz w:val="24"/>
          <w:szCs w:val="24"/>
        </w:rPr>
        <w:t xml:space="preserve">c) </w:t>
      </w:r>
      <w:r w:rsidRPr="00780D27">
        <w:rPr>
          <w:rFonts w:ascii="Times New Roman" w:hAnsi="Times New Roman" w:cs="Times New Roman"/>
          <w:sz w:val="24"/>
          <w:szCs w:val="24"/>
        </w:rPr>
        <w:t>bolest</w:t>
      </w:r>
      <w:r w:rsidRPr="00780D27">
        <w:rPr>
          <w:rFonts w:ascii="Times New Roman" w:hAnsi="Times New Roman" w:cs="Times New Roman"/>
          <w:sz w:val="24"/>
          <w:szCs w:val="24"/>
        </w:rPr>
        <w:tab/>
      </w:r>
      <w:r w:rsidRPr="00780D27">
        <w:rPr>
          <w:rFonts w:ascii="Times New Roman" w:hAnsi="Times New Roman" w:cs="Times New Roman"/>
          <w:sz w:val="24"/>
          <w:szCs w:val="24"/>
        </w:rPr>
        <w:tab/>
      </w:r>
    </w:p>
    <w:p w14:paraId="3D978D25" w14:textId="77777777" w:rsidR="00870986" w:rsidRPr="00780D27" w:rsidRDefault="00870986" w:rsidP="00870986">
      <w:pPr>
        <w:tabs>
          <w:tab w:val="left" w:pos="154"/>
        </w:tabs>
        <w:spacing w:line="240" w:lineRule="auto"/>
        <w:rPr>
          <w:rFonts w:ascii="Times New Roman" w:hAnsi="Times New Roman" w:cs="Times New Roman"/>
          <w:sz w:val="24"/>
          <w:szCs w:val="24"/>
        </w:rPr>
      </w:pPr>
      <w:r>
        <w:rPr>
          <w:rFonts w:ascii="Times New Roman" w:hAnsi="Times New Roman" w:cs="Times New Roman"/>
          <w:sz w:val="24"/>
          <w:szCs w:val="24"/>
        </w:rPr>
        <w:t xml:space="preserve">d) </w:t>
      </w:r>
      <w:r w:rsidRPr="00780D27">
        <w:rPr>
          <w:rFonts w:ascii="Times New Roman" w:hAnsi="Times New Roman" w:cs="Times New Roman"/>
          <w:sz w:val="24"/>
          <w:szCs w:val="24"/>
        </w:rPr>
        <w:t>ozljeda izvan rada</w:t>
      </w:r>
    </w:p>
    <w:p w14:paraId="7A0E9A3B" w14:textId="77777777" w:rsidR="00870986" w:rsidRPr="00780D27" w:rsidRDefault="00870986" w:rsidP="00870986">
      <w:pPr>
        <w:tabs>
          <w:tab w:val="left" w:pos="15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780D27">
        <w:rPr>
          <w:rFonts w:ascii="Times New Roman" w:hAnsi="Times New Roman" w:cs="Times New Roman"/>
          <w:sz w:val="24"/>
          <w:szCs w:val="24"/>
        </w:rPr>
        <w:t xml:space="preserve">ranjavanje </w:t>
      </w:r>
      <w:bookmarkStart w:id="46" w:name="_Hlk85638406"/>
      <w:r>
        <w:rPr>
          <w:rFonts w:ascii="Times New Roman" w:hAnsi="Times New Roman" w:cs="Times New Roman"/>
          <w:sz w:val="24"/>
          <w:szCs w:val="24"/>
        </w:rPr>
        <w:t>prema Zakonu o hrvatskim braniteljima iz Domovinskog rata i članovima njihovih obitelji</w:t>
      </w:r>
    </w:p>
    <w:bookmarkEnd w:id="46"/>
    <w:p w14:paraId="1D3FC8D0" w14:textId="77777777" w:rsidR="00870986" w:rsidRPr="00780D27" w:rsidRDefault="00870986" w:rsidP="00870986">
      <w:pPr>
        <w:tabs>
          <w:tab w:val="left" w:pos="15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Pr="00780D27">
        <w:rPr>
          <w:rFonts w:ascii="Times New Roman" w:hAnsi="Times New Roman" w:cs="Times New Roman"/>
          <w:sz w:val="24"/>
          <w:szCs w:val="24"/>
        </w:rPr>
        <w:t xml:space="preserve">bolest </w:t>
      </w:r>
      <w:r>
        <w:rPr>
          <w:rFonts w:ascii="Times New Roman" w:hAnsi="Times New Roman" w:cs="Times New Roman"/>
          <w:sz w:val="24"/>
          <w:szCs w:val="24"/>
        </w:rPr>
        <w:t>prema</w:t>
      </w:r>
      <w:r w:rsidRPr="00780D27">
        <w:rPr>
          <w:rFonts w:ascii="Times New Roman" w:hAnsi="Times New Roman" w:cs="Times New Roman"/>
          <w:sz w:val="24"/>
          <w:szCs w:val="24"/>
        </w:rPr>
        <w:t xml:space="preserve"> Zakon</w:t>
      </w:r>
      <w:r>
        <w:rPr>
          <w:rFonts w:ascii="Times New Roman" w:hAnsi="Times New Roman" w:cs="Times New Roman"/>
          <w:sz w:val="24"/>
          <w:szCs w:val="24"/>
        </w:rPr>
        <w:t>u</w:t>
      </w:r>
      <w:r w:rsidRPr="00780D27">
        <w:rPr>
          <w:rFonts w:ascii="Times New Roman" w:hAnsi="Times New Roman" w:cs="Times New Roman"/>
          <w:sz w:val="24"/>
          <w:szCs w:val="24"/>
        </w:rPr>
        <w:t xml:space="preserve"> o hrvatskim braniteljima iz Domovinskog rata i članovima njihovih obitelji</w:t>
      </w:r>
    </w:p>
    <w:p w14:paraId="3307A54F" w14:textId="77777777" w:rsidR="00870986" w:rsidRPr="00780D27" w:rsidRDefault="00870986" w:rsidP="00870986">
      <w:pPr>
        <w:tabs>
          <w:tab w:val="left" w:pos="15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Pr="00780D27">
        <w:rPr>
          <w:rFonts w:ascii="Times New Roman" w:hAnsi="Times New Roman" w:cs="Times New Roman"/>
          <w:sz w:val="24"/>
          <w:szCs w:val="24"/>
        </w:rPr>
        <w:t xml:space="preserve">ozljeda </w:t>
      </w:r>
      <w:r>
        <w:rPr>
          <w:rFonts w:ascii="Times New Roman" w:hAnsi="Times New Roman" w:cs="Times New Roman"/>
          <w:sz w:val="24"/>
          <w:szCs w:val="24"/>
        </w:rPr>
        <w:t>prema</w:t>
      </w:r>
      <w:r w:rsidRPr="00780D27">
        <w:rPr>
          <w:rFonts w:ascii="Times New Roman" w:hAnsi="Times New Roman" w:cs="Times New Roman"/>
          <w:sz w:val="24"/>
          <w:szCs w:val="24"/>
        </w:rPr>
        <w:t xml:space="preserve"> </w:t>
      </w:r>
      <w:r>
        <w:rPr>
          <w:rFonts w:ascii="Times New Roman" w:hAnsi="Times New Roman" w:cs="Times New Roman"/>
          <w:sz w:val="24"/>
          <w:szCs w:val="24"/>
        </w:rPr>
        <w:t>Zakonu o hrvatskim braniteljima iz Domovinskog rata i članovima njihovih obitelji</w:t>
      </w:r>
    </w:p>
    <w:p w14:paraId="475DA80F" w14:textId="77777777" w:rsidR="00870986" w:rsidRDefault="00870986" w:rsidP="00870986">
      <w:pPr>
        <w:tabs>
          <w:tab w:val="left" w:pos="15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 </w:t>
      </w:r>
      <w:r w:rsidRPr="00780D27">
        <w:rPr>
          <w:rFonts w:ascii="Times New Roman" w:hAnsi="Times New Roman" w:cs="Times New Roman"/>
          <w:sz w:val="24"/>
          <w:szCs w:val="24"/>
        </w:rPr>
        <w:t xml:space="preserve">zatočeništvo </w:t>
      </w:r>
      <w:r>
        <w:rPr>
          <w:rFonts w:ascii="Times New Roman" w:hAnsi="Times New Roman" w:cs="Times New Roman"/>
          <w:sz w:val="24"/>
          <w:szCs w:val="24"/>
        </w:rPr>
        <w:t xml:space="preserve">prema </w:t>
      </w:r>
      <w:r w:rsidRPr="00780D27">
        <w:rPr>
          <w:rFonts w:ascii="Times New Roman" w:hAnsi="Times New Roman" w:cs="Times New Roman"/>
          <w:sz w:val="24"/>
          <w:szCs w:val="24"/>
        </w:rPr>
        <w:t>Zakon</w:t>
      </w:r>
      <w:r>
        <w:rPr>
          <w:rFonts w:ascii="Times New Roman" w:hAnsi="Times New Roman" w:cs="Times New Roman"/>
          <w:sz w:val="24"/>
          <w:szCs w:val="24"/>
        </w:rPr>
        <w:t>u</w:t>
      </w:r>
      <w:r w:rsidRPr="00780D27">
        <w:rPr>
          <w:rFonts w:ascii="Times New Roman" w:hAnsi="Times New Roman" w:cs="Times New Roman"/>
          <w:sz w:val="24"/>
          <w:szCs w:val="24"/>
        </w:rPr>
        <w:t xml:space="preserve"> o hrvatskim braniteljima iz Domovinskog rata i članovima njihovih obitelji</w:t>
      </w:r>
    </w:p>
    <w:p w14:paraId="6F05118D" w14:textId="77777777" w:rsidR="00870986" w:rsidRPr="00780D27" w:rsidRDefault="00870986" w:rsidP="00870986">
      <w:pPr>
        <w:tabs>
          <w:tab w:val="left" w:pos="154"/>
        </w:tabs>
        <w:spacing w:line="240" w:lineRule="auto"/>
        <w:jc w:val="both"/>
        <w:rPr>
          <w:rFonts w:ascii="Times New Roman" w:hAnsi="Times New Roman" w:cs="Times New Roman"/>
          <w:sz w:val="24"/>
          <w:szCs w:val="24"/>
        </w:rPr>
      </w:pPr>
    </w:p>
    <w:bookmarkEnd w:id="45"/>
    <w:p w14:paraId="307F40B7" w14:textId="77777777" w:rsidR="00870986" w:rsidRPr="00F90295" w:rsidRDefault="00870986" w:rsidP="00870986">
      <w:pPr>
        <w:tabs>
          <w:tab w:val="left" w:pos="154"/>
        </w:tabs>
        <w:contextualSpacing/>
        <w:jc w:val="both"/>
        <w:rPr>
          <w:rFonts w:ascii="Times New Roman" w:hAnsi="Times New Roman" w:cs="Times New Roman"/>
          <w:sz w:val="24"/>
          <w:szCs w:val="24"/>
        </w:rPr>
      </w:pPr>
      <w:r>
        <w:rPr>
          <w:rFonts w:ascii="Times New Roman" w:hAnsi="Times New Roman" w:cs="Times New Roman"/>
          <w:sz w:val="24"/>
          <w:szCs w:val="24"/>
        </w:rPr>
        <w:t>K</w:t>
      </w:r>
      <w:r w:rsidRPr="00780D27">
        <w:rPr>
          <w:rFonts w:ascii="Times New Roman" w:hAnsi="Times New Roman" w:cs="Times New Roman"/>
          <w:sz w:val="24"/>
          <w:szCs w:val="24"/>
        </w:rPr>
        <w:t>ontrolni pregled je potreban</w:t>
      </w:r>
      <w:r w:rsidRPr="00F90295">
        <w:rPr>
          <w:rFonts w:ascii="Times New Roman" w:hAnsi="Times New Roman" w:cs="Times New Roman"/>
          <w:b/>
          <w:bCs/>
          <w:sz w:val="24"/>
          <w:szCs w:val="24"/>
        </w:rPr>
        <w:t xml:space="preserve"> </w:t>
      </w:r>
      <w:r w:rsidRPr="00F90295">
        <w:rPr>
          <w:rFonts w:ascii="Times New Roman" w:hAnsi="Times New Roman" w:cs="Times New Roman"/>
          <w:sz w:val="24"/>
          <w:szCs w:val="24"/>
        </w:rPr>
        <w:t>i</w:t>
      </w:r>
      <w:r w:rsidRPr="00F90295">
        <w:rPr>
          <w:rFonts w:ascii="Times New Roman" w:hAnsi="Times New Roman" w:cs="Times New Roman"/>
          <w:b/>
          <w:bCs/>
          <w:sz w:val="24"/>
          <w:szCs w:val="24"/>
        </w:rPr>
        <w:t xml:space="preserve"> </w:t>
      </w:r>
      <w:r w:rsidRPr="00F90295">
        <w:rPr>
          <w:rFonts w:ascii="Times New Roman" w:hAnsi="Times New Roman" w:cs="Times New Roman"/>
          <w:sz w:val="24"/>
          <w:szCs w:val="24"/>
        </w:rPr>
        <w:t>obavit će se: ___________________</w:t>
      </w:r>
    </w:p>
    <w:p w14:paraId="1CE274F0" w14:textId="77777777" w:rsidR="00870986" w:rsidRDefault="00870986" w:rsidP="00870986">
      <w:pPr>
        <w:tabs>
          <w:tab w:val="left" w:pos="154"/>
        </w:tabs>
        <w:ind w:left="168" w:hanging="168"/>
        <w:jc w:val="both"/>
        <w:rPr>
          <w:rFonts w:ascii="Times New Roman" w:hAnsi="Times New Roman" w:cs="Times New Roman"/>
          <w:sz w:val="24"/>
          <w:szCs w:val="24"/>
        </w:rPr>
      </w:pP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Pr>
          <w:rFonts w:ascii="Times New Roman" w:hAnsi="Times New Roman" w:cs="Times New Roman"/>
          <w:sz w:val="24"/>
          <w:szCs w:val="24"/>
        </w:rPr>
        <w:t xml:space="preserve">   </w:t>
      </w:r>
      <w:r w:rsidR="00771A1A">
        <w:rPr>
          <w:rFonts w:ascii="Times New Roman" w:hAnsi="Times New Roman" w:cs="Times New Roman"/>
          <w:sz w:val="24"/>
          <w:szCs w:val="24"/>
        </w:rPr>
        <w:t xml:space="preserve">  </w:t>
      </w:r>
      <w:r w:rsidRPr="00F90295">
        <w:rPr>
          <w:rFonts w:ascii="Times New Roman" w:hAnsi="Times New Roman" w:cs="Times New Roman"/>
          <w:sz w:val="24"/>
          <w:szCs w:val="24"/>
        </w:rPr>
        <w:t>(mjesec i godina)</w:t>
      </w:r>
    </w:p>
    <w:p w14:paraId="36ACE777" w14:textId="77777777" w:rsidR="00771A1A" w:rsidRDefault="00771A1A" w:rsidP="00870986">
      <w:pPr>
        <w:tabs>
          <w:tab w:val="left" w:pos="154"/>
        </w:tabs>
        <w:ind w:left="168" w:hanging="168"/>
        <w:jc w:val="both"/>
        <w:rPr>
          <w:rFonts w:ascii="Times New Roman" w:hAnsi="Times New Roman" w:cs="Times New Roman"/>
          <w:sz w:val="24"/>
          <w:szCs w:val="24"/>
        </w:rPr>
      </w:pPr>
    </w:p>
    <w:p w14:paraId="223896A0" w14:textId="77777777" w:rsidR="00771A1A" w:rsidRPr="00F90295" w:rsidRDefault="00771A1A" w:rsidP="00870986">
      <w:pPr>
        <w:tabs>
          <w:tab w:val="left" w:pos="154"/>
        </w:tabs>
        <w:ind w:left="168" w:hanging="168"/>
        <w:jc w:val="both"/>
        <w:rPr>
          <w:rFonts w:ascii="Times New Roman" w:hAnsi="Times New Roman" w:cs="Times New Roman"/>
          <w:sz w:val="24"/>
          <w:szCs w:val="24"/>
        </w:rPr>
      </w:pPr>
    </w:p>
    <w:p w14:paraId="6FF73C28" w14:textId="77777777" w:rsidR="00870986" w:rsidRDefault="00870986" w:rsidP="00EA2F44">
      <w:pPr>
        <w:pStyle w:val="ListParagraph"/>
        <w:numPr>
          <w:ilvl w:val="0"/>
          <w:numId w:val="3"/>
        </w:numPr>
        <w:tabs>
          <w:tab w:val="left" w:pos="154"/>
        </w:tabs>
        <w:spacing w:after="200" w:line="360" w:lineRule="auto"/>
        <w:jc w:val="both"/>
        <w:rPr>
          <w:rFonts w:ascii="Times New Roman" w:hAnsi="Times New Roman" w:cs="Times New Roman"/>
          <w:bCs/>
          <w:sz w:val="24"/>
          <w:szCs w:val="24"/>
        </w:rPr>
      </w:pPr>
      <w:r w:rsidRPr="00780D27">
        <w:rPr>
          <w:rFonts w:ascii="Times New Roman" w:hAnsi="Times New Roman" w:cs="Times New Roman"/>
          <w:bCs/>
          <w:sz w:val="24"/>
          <w:szCs w:val="24"/>
        </w:rPr>
        <w:t xml:space="preserve">Obrazloženje </w:t>
      </w:r>
    </w:p>
    <w:p w14:paraId="7ACBC808" w14:textId="77777777" w:rsidR="00870986" w:rsidRPr="00780D27" w:rsidRDefault="00870986" w:rsidP="00870986">
      <w:pPr>
        <w:pStyle w:val="ListParagraph"/>
        <w:tabs>
          <w:tab w:val="left" w:pos="154"/>
        </w:tabs>
        <w:spacing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w:t>
      </w:r>
    </w:p>
    <w:p w14:paraId="76C5E4B2" w14:textId="77777777" w:rsidR="00870986" w:rsidRPr="00780D27" w:rsidRDefault="00870986" w:rsidP="00870986">
      <w:pPr>
        <w:tabs>
          <w:tab w:val="left" w:pos="154"/>
          <w:tab w:val="left" w:pos="6120"/>
        </w:tabs>
        <w:spacing w:line="360" w:lineRule="auto"/>
        <w:jc w:val="both"/>
        <w:rPr>
          <w:rFonts w:ascii="Times New Roman" w:hAnsi="Times New Roman" w:cs="Times New Roman"/>
          <w:bCs/>
          <w:sz w:val="24"/>
          <w:szCs w:val="24"/>
        </w:rPr>
      </w:pPr>
      <w:r w:rsidRPr="00F90295">
        <w:rPr>
          <w:rFonts w:ascii="Times New Roman" w:hAnsi="Times New Roman" w:cs="Times New Roman"/>
          <w:b/>
          <w:sz w:val="24"/>
          <w:szCs w:val="24"/>
        </w:rPr>
        <w:lastRenderedPageBreak/>
        <w:tab/>
      </w:r>
      <w:r w:rsidRPr="00F90295">
        <w:rPr>
          <w:rFonts w:ascii="Times New Roman" w:hAnsi="Times New Roman" w:cs="Times New Roman"/>
          <w:b/>
          <w:sz w:val="24"/>
          <w:szCs w:val="24"/>
        </w:rPr>
        <w:tab/>
      </w:r>
      <w:r w:rsidRPr="00F90295">
        <w:rPr>
          <w:rFonts w:ascii="Times New Roman" w:hAnsi="Times New Roman" w:cs="Times New Roman"/>
          <w:b/>
          <w:sz w:val="24"/>
          <w:szCs w:val="24"/>
        </w:rPr>
        <w:tab/>
      </w:r>
      <w:r w:rsidRPr="00F90295">
        <w:rPr>
          <w:rFonts w:ascii="Times New Roman" w:hAnsi="Times New Roman" w:cs="Times New Roman"/>
          <w:b/>
          <w:sz w:val="24"/>
          <w:szCs w:val="24"/>
        </w:rPr>
        <w:tab/>
      </w:r>
      <w:r w:rsidRPr="00F90295">
        <w:rPr>
          <w:rFonts w:ascii="Times New Roman" w:hAnsi="Times New Roman" w:cs="Times New Roman"/>
          <w:b/>
          <w:sz w:val="24"/>
          <w:szCs w:val="24"/>
        </w:rPr>
        <w:tab/>
      </w:r>
      <w:r w:rsidRPr="00F90295">
        <w:rPr>
          <w:rFonts w:ascii="Times New Roman" w:hAnsi="Times New Roman" w:cs="Times New Roman"/>
          <w:b/>
          <w:sz w:val="24"/>
          <w:szCs w:val="24"/>
        </w:rPr>
        <w:tab/>
      </w:r>
      <w:r w:rsidRPr="00F90295">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Pr>
          <w:rFonts w:ascii="Times New Roman" w:hAnsi="Times New Roman" w:cs="Times New Roman"/>
          <w:bCs/>
          <w:sz w:val="24"/>
          <w:szCs w:val="24"/>
        </w:rPr>
        <w:t>V</w:t>
      </w:r>
      <w:r w:rsidRPr="00780D27">
        <w:rPr>
          <w:rFonts w:ascii="Times New Roman" w:hAnsi="Times New Roman" w:cs="Times New Roman"/>
          <w:bCs/>
          <w:sz w:val="24"/>
          <w:szCs w:val="24"/>
        </w:rPr>
        <w:t xml:space="preserve">ijeće vještaka/vještak </w:t>
      </w:r>
    </w:p>
    <w:p w14:paraId="20E3825E" w14:textId="77777777" w:rsidR="00870986" w:rsidRPr="00F90295" w:rsidRDefault="00870986" w:rsidP="00870986">
      <w:pPr>
        <w:tabs>
          <w:tab w:val="left" w:pos="154"/>
          <w:tab w:val="left" w:pos="4962"/>
        </w:tabs>
        <w:spacing w:line="360" w:lineRule="auto"/>
        <w:ind w:left="322" w:hanging="168"/>
        <w:jc w:val="both"/>
        <w:rPr>
          <w:rFonts w:ascii="Times New Roman" w:hAnsi="Times New Roman" w:cs="Times New Roman"/>
          <w:sz w:val="24"/>
          <w:szCs w:val="24"/>
        </w:rPr>
      </w:pPr>
      <w:r w:rsidRPr="00F90295">
        <w:rPr>
          <w:rFonts w:ascii="Times New Roman" w:hAnsi="Times New Roman" w:cs="Times New Roman"/>
          <w:b/>
          <w:sz w:val="24"/>
          <w:szCs w:val="24"/>
        </w:rPr>
        <w:tab/>
      </w:r>
      <w:r w:rsidRPr="00F90295">
        <w:rPr>
          <w:rFonts w:ascii="Times New Roman" w:hAnsi="Times New Roman" w:cs="Times New Roman"/>
          <w:b/>
          <w:sz w:val="24"/>
          <w:szCs w:val="24"/>
        </w:rPr>
        <w:tab/>
      </w:r>
      <w:r w:rsidRPr="00F90295">
        <w:rPr>
          <w:rFonts w:ascii="Times New Roman" w:hAnsi="Times New Roman" w:cs="Times New Roman"/>
          <w:b/>
          <w:sz w:val="24"/>
          <w:szCs w:val="24"/>
        </w:rPr>
        <w:tab/>
      </w:r>
      <w:r w:rsidRPr="00F90295">
        <w:rPr>
          <w:rFonts w:ascii="Times New Roman" w:hAnsi="Times New Roman" w:cs="Times New Roman"/>
          <w:sz w:val="24"/>
          <w:szCs w:val="24"/>
        </w:rPr>
        <w:t>______________________</w:t>
      </w:r>
    </w:p>
    <w:p w14:paraId="530D13CF" w14:textId="77777777" w:rsidR="00870986" w:rsidRPr="00F90295" w:rsidRDefault="00870986" w:rsidP="00870986">
      <w:pPr>
        <w:tabs>
          <w:tab w:val="left" w:pos="154"/>
        </w:tabs>
        <w:spacing w:line="360" w:lineRule="auto"/>
        <w:ind w:left="322" w:hanging="168"/>
        <w:jc w:val="both"/>
        <w:rPr>
          <w:rFonts w:ascii="Times New Roman" w:hAnsi="Times New Roman" w:cs="Times New Roman"/>
          <w:sz w:val="24"/>
          <w:szCs w:val="24"/>
        </w:rPr>
      </w:pPr>
      <w:r w:rsidRPr="00F90295">
        <w:rPr>
          <w:rFonts w:ascii="Times New Roman" w:hAnsi="Times New Roman" w:cs="Times New Roman"/>
          <w:sz w:val="24"/>
          <w:szCs w:val="24"/>
        </w:rPr>
        <w:t xml:space="preserve">   </w:t>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t>______________________</w:t>
      </w:r>
    </w:p>
    <w:p w14:paraId="37BDC6DD" w14:textId="77777777" w:rsidR="00870986" w:rsidRPr="00F90295" w:rsidRDefault="00870986" w:rsidP="00870986">
      <w:pPr>
        <w:tabs>
          <w:tab w:val="left" w:pos="154"/>
        </w:tabs>
        <w:spacing w:line="360" w:lineRule="auto"/>
        <w:ind w:left="322" w:hanging="168"/>
        <w:jc w:val="both"/>
        <w:rPr>
          <w:rFonts w:ascii="Times New Roman" w:hAnsi="Times New Roman" w:cs="Times New Roman"/>
          <w:sz w:val="24"/>
          <w:szCs w:val="24"/>
        </w:rPr>
      </w:pP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t>______________________</w:t>
      </w:r>
    </w:p>
    <w:p w14:paraId="0682DDE3" w14:textId="77777777" w:rsidR="00870986" w:rsidRPr="00F90295" w:rsidRDefault="00870986" w:rsidP="00870986">
      <w:pPr>
        <w:rPr>
          <w:rFonts w:ascii="Times New Roman" w:hAnsi="Times New Roman" w:cs="Times New Roman"/>
          <w:sz w:val="24"/>
          <w:szCs w:val="24"/>
        </w:rPr>
      </w:pPr>
    </w:p>
    <w:p w14:paraId="6586F985" w14:textId="77777777" w:rsidR="00870986" w:rsidRDefault="00870986" w:rsidP="00870986">
      <w:pPr>
        <w:tabs>
          <w:tab w:val="left" w:pos="154"/>
        </w:tabs>
        <w:spacing w:line="360" w:lineRule="auto"/>
        <w:ind w:left="168" w:hanging="168"/>
        <w:jc w:val="right"/>
        <w:rPr>
          <w:rFonts w:ascii="Times New Roman" w:hAnsi="Times New Roman"/>
          <w:b/>
          <w:i/>
          <w:sz w:val="24"/>
          <w:szCs w:val="24"/>
        </w:rPr>
      </w:pPr>
    </w:p>
    <w:p w14:paraId="061F5C08" w14:textId="77777777" w:rsidR="00870986" w:rsidRDefault="00870986" w:rsidP="00870986">
      <w:pPr>
        <w:tabs>
          <w:tab w:val="left" w:pos="154"/>
        </w:tabs>
        <w:spacing w:line="360" w:lineRule="auto"/>
        <w:ind w:left="168" w:hanging="168"/>
        <w:jc w:val="right"/>
        <w:rPr>
          <w:rFonts w:ascii="Times New Roman" w:hAnsi="Times New Roman"/>
          <w:b/>
          <w:i/>
          <w:sz w:val="24"/>
          <w:szCs w:val="24"/>
        </w:rPr>
      </w:pPr>
    </w:p>
    <w:p w14:paraId="7C1A43EB" w14:textId="77777777" w:rsidR="00870986" w:rsidRDefault="00870986" w:rsidP="00870986">
      <w:pPr>
        <w:tabs>
          <w:tab w:val="left" w:pos="154"/>
        </w:tabs>
        <w:spacing w:line="360" w:lineRule="auto"/>
        <w:ind w:left="168" w:hanging="168"/>
        <w:jc w:val="right"/>
        <w:rPr>
          <w:rFonts w:ascii="Times New Roman" w:hAnsi="Times New Roman"/>
          <w:b/>
          <w:i/>
          <w:sz w:val="24"/>
          <w:szCs w:val="24"/>
        </w:rPr>
      </w:pPr>
    </w:p>
    <w:p w14:paraId="16AC843C" w14:textId="77777777" w:rsidR="00870986" w:rsidRDefault="00870986" w:rsidP="00870986">
      <w:pPr>
        <w:tabs>
          <w:tab w:val="left" w:pos="154"/>
        </w:tabs>
        <w:spacing w:line="360" w:lineRule="auto"/>
        <w:ind w:left="168" w:hanging="168"/>
        <w:jc w:val="right"/>
        <w:rPr>
          <w:rFonts w:ascii="Times New Roman" w:hAnsi="Times New Roman"/>
          <w:b/>
          <w:i/>
          <w:sz w:val="24"/>
          <w:szCs w:val="24"/>
        </w:rPr>
      </w:pPr>
    </w:p>
    <w:p w14:paraId="7359C0FE" w14:textId="77777777" w:rsidR="00870986" w:rsidRDefault="00870986" w:rsidP="00870986">
      <w:pPr>
        <w:tabs>
          <w:tab w:val="left" w:pos="154"/>
        </w:tabs>
        <w:spacing w:line="360" w:lineRule="auto"/>
        <w:ind w:left="168" w:hanging="168"/>
        <w:jc w:val="right"/>
        <w:rPr>
          <w:rFonts w:ascii="Times New Roman" w:hAnsi="Times New Roman"/>
          <w:b/>
          <w:i/>
          <w:sz w:val="24"/>
          <w:szCs w:val="24"/>
        </w:rPr>
      </w:pPr>
    </w:p>
    <w:p w14:paraId="554DD040" w14:textId="77777777" w:rsidR="00870986" w:rsidRDefault="00870986" w:rsidP="00870986">
      <w:pPr>
        <w:tabs>
          <w:tab w:val="left" w:pos="154"/>
        </w:tabs>
        <w:spacing w:line="360" w:lineRule="auto"/>
        <w:ind w:left="168" w:hanging="168"/>
        <w:jc w:val="right"/>
        <w:rPr>
          <w:rFonts w:ascii="Times New Roman" w:hAnsi="Times New Roman"/>
          <w:b/>
          <w:i/>
          <w:sz w:val="24"/>
          <w:szCs w:val="24"/>
        </w:rPr>
      </w:pPr>
    </w:p>
    <w:p w14:paraId="253B0A62" w14:textId="77777777" w:rsidR="00870986" w:rsidRDefault="00870986" w:rsidP="00870986">
      <w:pPr>
        <w:tabs>
          <w:tab w:val="left" w:pos="154"/>
        </w:tabs>
        <w:spacing w:line="360" w:lineRule="auto"/>
        <w:ind w:left="168" w:hanging="168"/>
        <w:jc w:val="right"/>
        <w:rPr>
          <w:rFonts w:ascii="Times New Roman" w:hAnsi="Times New Roman"/>
          <w:b/>
          <w:i/>
          <w:sz w:val="24"/>
          <w:szCs w:val="24"/>
        </w:rPr>
      </w:pPr>
    </w:p>
    <w:p w14:paraId="650A10FD" w14:textId="77777777" w:rsidR="00870986" w:rsidRDefault="00870986" w:rsidP="00870986">
      <w:pPr>
        <w:tabs>
          <w:tab w:val="left" w:pos="154"/>
        </w:tabs>
        <w:spacing w:line="360" w:lineRule="auto"/>
        <w:ind w:left="168" w:hanging="168"/>
        <w:jc w:val="right"/>
        <w:rPr>
          <w:rFonts w:ascii="Times New Roman" w:hAnsi="Times New Roman"/>
          <w:b/>
          <w:i/>
          <w:sz w:val="24"/>
          <w:szCs w:val="24"/>
        </w:rPr>
      </w:pPr>
    </w:p>
    <w:p w14:paraId="4E3AAD60" w14:textId="77777777" w:rsidR="00870986" w:rsidRDefault="00870986" w:rsidP="00870986">
      <w:pPr>
        <w:tabs>
          <w:tab w:val="left" w:pos="154"/>
        </w:tabs>
        <w:spacing w:line="360" w:lineRule="auto"/>
        <w:ind w:left="168" w:hanging="168"/>
        <w:jc w:val="right"/>
        <w:rPr>
          <w:rFonts w:ascii="Times New Roman" w:hAnsi="Times New Roman"/>
          <w:b/>
          <w:i/>
          <w:sz w:val="24"/>
          <w:szCs w:val="24"/>
        </w:rPr>
      </w:pPr>
    </w:p>
    <w:p w14:paraId="3C1A1231" w14:textId="77777777" w:rsidR="00870986" w:rsidRDefault="00870986" w:rsidP="00870986">
      <w:pPr>
        <w:tabs>
          <w:tab w:val="left" w:pos="154"/>
        </w:tabs>
        <w:spacing w:line="360" w:lineRule="auto"/>
        <w:ind w:left="168" w:hanging="168"/>
        <w:jc w:val="right"/>
        <w:rPr>
          <w:rFonts w:ascii="Times New Roman" w:hAnsi="Times New Roman"/>
          <w:b/>
          <w:i/>
          <w:sz w:val="24"/>
          <w:szCs w:val="24"/>
        </w:rPr>
      </w:pPr>
    </w:p>
    <w:p w14:paraId="4F38C53B" w14:textId="77777777" w:rsidR="00870986" w:rsidRDefault="00870986" w:rsidP="00870986">
      <w:pPr>
        <w:tabs>
          <w:tab w:val="left" w:pos="154"/>
        </w:tabs>
        <w:spacing w:line="360" w:lineRule="auto"/>
        <w:ind w:left="168" w:hanging="168"/>
        <w:jc w:val="right"/>
        <w:rPr>
          <w:rFonts w:ascii="Times New Roman" w:hAnsi="Times New Roman"/>
          <w:b/>
          <w:i/>
          <w:sz w:val="24"/>
          <w:szCs w:val="24"/>
        </w:rPr>
      </w:pPr>
    </w:p>
    <w:p w14:paraId="4FF343B2" w14:textId="77777777" w:rsidR="00870986" w:rsidRDefault="00870986" w:rsidP="00870986">
      <w:pPr>
        <w:tabs>
          <w:tab w:val="left" w:pos="154"/>
        </w:tabs>
        <w:spacing w:line="360" w:lineRule="auto"/>
        <w:ind w:left="168" w:hanging="168"/>
        <w:jc w:val="right"/>
        <w:rPr>
          <w:rFonts w:ascii="Times New Roman" w:hAnsi="Times New Roman"/>
          <w:b/>
          <w:i/>
          <w:sz w:val="24"/>
          <w:szCs w:val="24"/>
        </w:rPr>
      </w:pPr>
    </w:p>
    <w:p w14:paraId="4278E6A5" w14:textId="77777777" w:rsidR="00870986" w:rsidRDefault="00870986" w:rsidP="00870986">
      <w:pPr>
        <w:tabs>
          <w:tab w:val="left" w:pos="154"/>
        </w:tabs>
        <w:spacing w:line="360" w:lineRule="auto"/>
        <w:rPr>
          <w:rFonts w:ascii="Times New Roman" w:hAnsi="Times New Roman"/>
          <w:b/>
          <w:i/>
          <w:sz w:val="24"/>
          <w:szCs w:val="24"/>
        </w:rPr>
      </w:pPr>
    </w:p>
    <w:p w14:paraId="33351FC2" w14:textId="77777777" w:rsidR="00870986" w:rsidRDefault="00870986" w:rsidP="00870986">
      <w:pPr>
        <w:tabs>
          <w:tab w:val="left" w:pos="154"/>
        </w:tabs>
        <w:spacing w:line="360" w:lineRule="auto"/>
        <w:ind w:left="168" w:hanging="168"/>
        <w:jc w:val="right"/>
        <w:rPr>
          <w:rFonts w:ascii="Times New Roman" w:hAnsi="Times New Roman"/>
          <w:b/>
          <w:i/>
          <w:sz w:val="24"/>
          <w:szCs w:val="24"/>
        </w:rPr>
      </w:pPr>
    </w:p>
    <w:p w14:paraId="18102AD3" w14:textId="77777777" w:rsidR="00870986" w:rsidRDefault="00870986" w:rsidP="00870986">
      <w:pPr>
        <w:tabs>
          <w:tab w:val="left" w:pos="154"/>
        </w:tabs>
        <w:spacing w:line="360" w:lineRule="auto"/>
        <w:ind w:left="168" w:hanging="168"/>
        <w:jc w:val="right"/>
        <w:rPr>
          <w:rFonts w:ascii="Times New Roman" w:hAnsi="Times New Roman"/>
          <w:b/>
          <w:i/>
          <w:sz w:val="24"/>
          <w:szCs w:val="24"/>
        </w:rPr>
      </w:pPr>
    </w:p>
    <w:p w14:paraId="3F478FDC" w14:textId="77777777" w:rsidR="00870986" w:rsidRDefault="00870986" w:rsidP="00870986">
      <w:pPr>
        <w:tabs>
          <w:tab w:val="left" w:pos="154"/>
        </w:tabs>
        <w:spacing w:line="360" w:lineRule="auto"/>
        <w:ind w:left="168" w:hanging="168"/>
        <w:jc w:val="right"/>
        <w:rPr>
          <w:rFonts w:ascii="Times New Roman" w:hAnsi="Times New Roman"/>
          <w:b/>
          <w:i/>
          <w:sz w:val="24"/>
          <w:szCs w:val="24"/>
        </w:rPr>
      </w:pPr>
    </w:p>
    <w:p w14:paraId="3766AF08" w14:textId="77777777" w:rsidR="005E5783" w:rsidRDefault="005E5783" w:rsidP="00870986">
      <w:pPr>
        <w:tabs>
          <w:tab w:val="left" w:pos="154"/>
        </w:tabs>
        <w:spacing w:line="360" w:lineRule="auto"/>
        <w:ind w:left="168" w:hanging="168"/>
        <w:jc w:val="right"/>
        <w:rPr>
          <w:rFonts w:ascii="Times New Roman" w:hAnsi="Times New Roman"/>
          <w:b/>
          <w:i/>
          <w:sz w:val="24"/>
          <w:szCs w:val="24"/>
        </w:rPr>
      </w:pPr>
    </w:p>
    <w:p w14:paraId="7955A403" w14:textId="77777777" w:rsidR="00870986" w:rsidRPr="00F90295" w:rsidRDefault="00870986" w:rsidP="00870986">
      <w:pPr>
        <w:tabs>
          <w:tab w:val="left" w:pos="154"/>
        </w:tabs>
        <w:spacing w:line="360" w:lineRule="auto"/>
        <w:ind w:left="168" w:hanging="168"/>
        <w:jc w:val="right"/>
        <w:rPr>
          <w:rFonts w:ascii="Times New Roman" w:hAnsi="Times New Roman"/>
          <w:b/>
          <w:i/>
          <w:sz w:val="24"/>
          <w:szCs w:val="24"/>
        </w:rPr>
      </w:pPr>
      <w:r w:rsidRPr="00F90295">
        <w:rPr>
          <w:rFonts w:ascii="Times New Roman" w:hAnsi="Times New Roman"/>
          <w:b/>
          <w:i/>
          <w:sz w:val="24"/>
          <w:szCs w:val="24"/>
        </w:rPr>
        <w:t>Obrazac OO/TO</w:t>
      </w:r>
    </w:p>
    <w:p w14:paraId="65820CAF" w14:textId="77777777" w:rsidR="00870986" w:rsidRPr="00F90295" w:rsidRDefault="00870986" w:rsidP="00870986">
      <w:pPr>
        <w:spacing w:before="120" w:after="120"/>
        <w:jc w:val="center"/>
        <w:rPr>
          <w:rFonts w:ascii="Times New Roman" w:hAnsi="Times New Roman"/>
          <w:b/>
          <w:sz w:val="24"/>
          <w:szCs w:val="24"/>
        </w:rPr>
      </w:pPr>
      <w:r w:rsidRPr="00F90295">
        <w:rPr>
          <w:rFonts w:ascii="Times New Roman" w:hAnsi="Times New Roman"/>
          <w:b/>
          <w:sz w:val="24"/>
          <w:szCs w:val="24"/>
        </w:rPr>
        <w:t>NALAZ I MIŠLJENJE O OŠTEĆENJU</w:t>
      </w:r>
      <w:r>
        <w:rPr>
          <w:rFonts w:ascii="Times New Roman" w:hAnsi="Times New Roman"/>
          <w:b/>
          <w:sz w:val="24"/>
          <w:szCs w:val="24"/>
        </w:rPr>
        <w:t xml:space="preserve"> </w:t>
      </w:r>
      <w:r w:rsidRPr="00F90295">
        <w:rPr>
          <w:rFonts w:ascii="Times New Roman" w:hAnsi="Times New Roman"/>
          <w:b/>
          <w:sz w:val="24"/>
          <w:szCs w:val="24"/>
        </w:rPr>
        <w:t>ORGANIZMA - TJELESNOM OŠTEĆENJU</w:t>
      </w:r>
    </w:p>
    <w:p w14:paraId="492D90AE" w14:textId="77777777" w:rsidR="00870986" w:rsidRPr="00ED6AF3" w:rsidRDefault="00870986" w:rsidP="00870986">
      <w:pPr>
        <w:jc w:val="center"/>
        <w:rPr>
          <w:rFonts w:ascii="Times New Roman" w:hAnsi="Times New Roman"/>
          <w:b/>
          <w:sz w:val="24"/>
          <w:szCs w:val="24"/>
        </w:rPr>
      </w:pPr>
      <w:bookmarkStart w:id="47" w:name="_Hlk85639238"/>
      <w:r w:rsidRPr="00ED6AF3">
        <w:rPr>
          <w:rFonts w:ascii="Times New Roman" w:hAnsi="Times New Roman"/>
          <w:b/>
          <w:sz w:val="24"/>
          <w:szCs w:val="24"/>
        </w:rPr>
        <w:t xml:space="preserve">Opći dio </w:t>
      </w:r>
    </w:p>
    <w:p w14:paraId="74144DC2"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Zavod za vještačenje, profesionalnu rehabilitaciju i zapošljavanje osoba s invaliditetom</w:t>
      </w:r>
    </w:p>
    <w:p w14:paraId="49F7F08E"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Središnj</w:t>
      </w:r>
      <w:r>
        <w:rPr>
          <w:rFonts w:ascii="Times New Roman" w:hAnsi="Times New Roman"/>
          <w:bCs/>
          <w:sz w:val="24"/>
          <w:szCs w:val="24"/>
        </w:rPr>
        <w:t>i ured</w:t>
      </w:r>
      <w:r w:rsidRPr="00ED6AF3">
        <w:rPr>
          <w:rFonts w:ascii="Times New Roman" w:hAnsi="Times New Roman"/>
          <w:bCs/>
          <w:sz w:val="24"/>
          <w:szCs w:val="24"/>
        </w:rPr>
        <w:t xml:space="preserve"> – Područni ured ________________</w:t>
      </w:r>
    </w:p>
    <w:p w14:paraId="47D452C6"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Klasa:</w:t>
      </w:r>
    </w:p>
    <w:p w14:paraId="377851F1"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Urbroj:</w:t>
      </w:r>
    </w:p>
    <w:p w14:paraId="1DEC667D"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 xml:space="preserve">Mjesto, </w:t>
      </w:r>
      <w:r w:rsidRPr="00ED6AF3">
        <w:rPr>
          <w:rFonts w:ascii="Times New Roman" w:hAnsi="Times New Roman"/>
          <w:bCs/>
          <w:sz w:val="24"/>
          <w:szCs w:val="24"/>
        </w:rPr>
        <w:tab/>
      </w:r>
      <w:r w:rsidRPr="00ED6AF3">
        <w:rPr>
          <w:rFonts w:ascii="Times New Roman" w:hAnsi="Times New Roman"/>
          <w:bCs/>
          <w:sz w:val="24"/>
          <w:szCs w:val="24"/>
        </w:rPr>
        <w:tab/>
      </w:r>
      <w:r w:rsidRPr="00ED6AF3">
        <w:rPr>
          <w:rFonts w:ascii="Times New Roman" w:hAnsi="Times New Roman"/>
          <w:bCs/>
          <w:sz w:val="24"/>
          <w:szCs w:val="24"/>
        </w:rPr>
        <w:tab/>
        <w:t>datum</w:t>
      </w:r>
    </w:p>
    <w:p w14:paraId="11249E62" w14:textId="77777777" w:rsidR="00870986" w:rsidRPr="00F90295" w:rsidRDefault="00870986" w:rsidP="00870986">
      <w:pPr>
        <w:rPr>
          <w:rFonts w:ascii="Times New Roman" w:hAnsi="Times New Roman"/>
          <w:sz w:val="24"/>
        </w:rPr>
      </w:pPr>
      <w:r w:rsidRPr="00F90295">
        <w:rPr>
          <w:rFonts w:ascii="Times New Roman" w:hAnsi="Times New Roman"/>
          <w:sz w:val="24"/>
        </w:rPr>
        <w:t xml:space="preserve">Nadležno tijelo koje podnosi zahtjev za vještačenje: ___________________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44DCC854" w14:textId="77777777" w:rsidR="00870986" w:rsidRPr="00F90295" w:rsidRDefault="00870986" w:rsidP="00870986">
      <w:pPr>
        <w:rPr>
          <w:rFonts w:ascii="Times New Roman" w:hAnsi="Times New Roman"/>
          <w:sz w:val="24"/>
        </w:rPr>
      </w:pPr>
      <w:r>
        <w:rPr>
          <w:rFonts w:ascii="Times New Roman" w:hAnsi="Times New Roman"/>
          <w:sz w:val="24"/>
        </w:rPr>
        <w:t>Za koje pravo/a</w:t>
      </w:r>
      <w:r>
        <w:rPr>
          <w:rFonts w:ascii="Times New Roman" w:hAnsi="Times New Roman"/>
          <w:sz w:val="24"/>
        </w:rPr>
        <w:tab/>
        <w:t>___________</w:t>
      </w:r>
      <w:r w:rsidRPr="00F90295">
        <w:rPr>
          <w:rFonts w:ascii="Times New Roman" w:hAnsi="Times New Roman"/>
          <w:sz w:val="24"/>
        </w:rPr>
        <w:t>; ____________; __________;</w:t>
      </w:r>
    </w:p>
    <w:p w14:paraId="64FE173B" w14:textId="77777777" w:rsidR="00870986" w:rsidRPr="00F90295" w:rsidRDefault="00870986" w:rsidP="00870986">
      <w:pPr>
        <w:rPr>
          <w:rFonts w:ascii="Times New Roman" w:hAnsi="Times New Roman"/>
          <w:sz w:val="24"/>
        </w:rPr>
      </w:pPr>
      <w:r w:rsidRPr="00F90295">
        <w:rPr>
          <w:rFonts w:ascii="Times New Roman" w:hAnsi="Times New Roman"/>
          <w:sz w:val="24"/>
        </w:rPr>
        <w:t>Postupak</w:t>
      </w:r>
      <w:r>
        <w:rPr>
          <w:rFonts w:ascii="Times New Roman" w:hAnsi="Times New Roman"/>
          <w:sz w:val="24"/>
        </w:rPr>
        <w:t xml:space="preserve"> (</w:t>
      </w:r>
      <w:r w:rsidRPr="00F90295">
        <w:rPr>
          <w:rFonts w:ascii="Times New Roman" w:hAnsi="Times New Roman"/>
          <w:sz w:val="24"/>
        </w:rPr>
        <w:t>prvostupanjski</w:t>
      </w:r>
      <w:r>
        <w:rPr>
          <w:rFonts w:ascii="Times New Roman" w:hAnsi="Times New Roman"/>
          <w:sz w:val="24"/>
        </w:rPr>
        <w:t xml:space="preserve"> - </w:t>
      </w:r>
      <w:r w:rsidRPr="00F90295">
        <w:rPr>
          <w:rFonts w:ascii="Times New Roman" w:hAnsi="Times New Roman"/>
          <w:sz w:val="24"/>
        </w:rPr>
        <w:t xml:space="preserve">drugostupanjski </w:t>
      </w:r>
      <w:r w:rsidRPr="00F90295">
        <w:rPr>
          <w:rFonts w:ascii="Times New Roman" w:hAnsi="Times New Roman"/>
          <w:sz w:val="24"/>
        </w:rPr>
        <w:tab/>
      </w:r>
      <w:r>
        <w:rPr>
          <w:rFonts w:ascii="Times New Roman" w:hAnsi="Times New Roman"/>
          <w:sz w:val="24"/>
        </w:rPr>
        <w:t xml:space="preserve">- </w:t>
      </w:r>
      <w:r w:rsidRPr="00F90295">
        <w:rPr>
          <w:rFonts w:ascii="Times New Roman" w:hAnsi="Times New Roman"/>
          <w:sz w:val="24"/>
        </w:rPr>
        <w:t>kontrolni pregled</w:t>
      </w:r>
      <w:r>
        <w:rPr>
          <w:rFonts w:ascii="Times New Roman" w:hAnsi="Times New Roman"/>
          <w:sz w:val="24"/>
        </w:rPr>
        <w:t>)</w:t>
      </w:r>
    </w:p>
    <w:p w14:paraId="02CE0EAD" w14:textId="77777777" w:rsidR="00870986" w:rsidRPr="00F90295" w:rsidRDefault="00870986" w:rsidP="00870986">
      <w:pPr>
        <w:spacing w:line="240" w:lineRule="auto"/>
        <w:rPr>
          <w:rFonts w:ascii="Times New Roman" w:eastAsia="Times New Roman" w:hAnsi="Times New Roman" w:cs="Times New Roman"/>
          <w:color w:val="000000"/>
          <w:sz w:val="24"/>
          <w:szCs w:val="24"/>
          <w:lang w:eastAsia="hr-HR"/>
        </w:rPr>
      </w:pPr>
    </w:p>
    <w:p w14:paraId="3615A6F7" w14:textId="77777777" w:rsidR="00870986" w:rsidRPr="00ED6AF3" w:rsidRDefault="00870986" w:rsidP="00EA2F44">
      <w:pPr>
        <w:pStyle w:val="ListParagraph"/>
        <w:numPr>
          <w:ilvl w:val="0"/>
          <w:numId w:val="9"/>
        </w:numPr>
        <w:spacing w:after="200" w:line="276" w:lineRule="auto"/>
        <w:rPr>
          <w:rFonts w:ascii="Times New Roman" w:hAnsi="Times New Roman"/>
          <w:bCs/>
          <w:sz w:val="24"/>
          <w:u w:val="single"/>
        </w:rPr>
      </w:pPr>
      <w:r w:rsidRPr="00ED6AF3">
        <w:rPr>
          <w:rFonts w:ascii="Times New Roman" w:hAnsi="Times New Roman"/>
          <w:bCs/>
          <w:sz w:val="24"/>
          <w:u w:val="single"/>
        </w:rPr>
        <w:t>Podaci o osobi koja se vještači</w:t>
      </w:r>
    </w:p>
    <w:p w14:paraId="77B31A56" w14:textId="77777777" w:rsidR="00870986" w:rsidRPr="00F90295" w:rsidRDefault="00870986" w:rsidP="00870986">
      <w:pPr>
        <w:rPr>
          <w:rFonts w:ascii="Times New Roman" w:hAnsi="Times New Roman"/>
          <w:sz w:val="24"/>
        </w:rPr>
      </w:pPr>
      <w:r w:rsidRPr="00F90295">
        <w:rPr>
          <w:rFonts w:ascii="Times New Roman" w:hAnsi="Times New Roman"/>
          <w:sz w:val="24"/>
        </w:rPr>
        <w:t>Evidencijski broj vještačenja (u bazi ZOSI)</w:t>
      </w:r>
    </w:p>
    <w:p w14:paraId="2D064676" w14:textId="77777777" w:rsidR="00870986" w:rsidRPr="00F90295" w:rsidRDefault="00870986" w:rsidP="00870986">
      <w:pPr>
        <w:rPr>
          <w:rFonts w:ascii="Times New Roman" w:hAnsi="Times New Roman"/>
          <w:sz w:val="24"/>
        </w:rPr>
      </w:pPr>
      <w:r w:rsidRPr="00F90295">
        <w:rPr>
          <w:rFonts w:ascii="Times New Roman" w:hAnsi="Times New Roman"/>
          <w:sz w:val="24"/>
        </w:rPr>
        <w:t xml:space="preserve">Ime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t>OIB</w:t>
      </w:r>
    </w:p>
    <w:p w14:paraId="64C9E206" w14:textId="77777777" w:rsidR="00870986" w:rsidRPr="00F90295" w:rsidRDefault="00870986" w:rsidP="00870986">
      <w:pPr>
        <w:rPr>
          <w:rFonts w:ascii="Times New Roman" w:hAnsi="Times New Roman"/>
          <w:color w:val="00B0F0"/>
          <w:sz w:val="24"/>
        </w:rPr>
      </w:pPr>
      <w:r w:rsidRPr="00F90295">
        <w:rPr>
          <w:rFonts w:ascii="Times New Roman" w:hAnsi="Times New Roman"/>
          <w:sz w:val="24"/>
        </w:rPr>
        <w:t xml:space="preserve">Prezime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t xml:space="preserve">            MBG</w:t>
      </w:r>
      <w:r w:rsidRPr="00F90295">
        <w:rPr>
          <w:rFonts w:ascii="Times New Roman" w:hAnsi="Times New Roman"/>
          <w:sz w:val="24"/>
        </w:rPr>
        <w:tab/>
        <w:t>(za osobe koje nemaju OIB)</w:t>
      </w:r>
    </w:p>
    <w:p w14:paraId="2FF0F31F" w14:textId="77777777" w:rsidR="00870986" w:rsidRPr="00F90295" w:rsidRDefault="00870986" w:rsidP="00870986">
      <w:pPr>
        <w:rPr>
          <w:rFonts w:ascii="Times New Roman" w:hAnsi="Times New Roman"/>
          <w:sz w:val="24"/>
        </w:rPr>
      </w:pPr>
      <w:r w:rsidRPr="00F90295">
        <w:rPr>
          <w:rFonts w:ascii="Times New Roman" w:hAnsi="Times New Roman"/>
          <w:sz w:val="24"/>
        </w:rPr>
        <w:t>Spol</w:t>
      </w:r>
      <w:r w:rsidRPr="00F90295">
        <w:rPr>
          <w:rFonts w:ascii="Times New Roman" w:hAnsi="Times New Roman"/>
          <w:sz w:val="24"/>
        </w:rPr>
        <w:tab/>
        <w:t>M</w:t>
      </w:r>
      <w:r w:rsidRPr="00F90295">
        <w:rPr>
          <w:rFonts w:ascii="Times New Roman" w:hAnsi="Times New Roman"/>
          <w:sz w:val="24"/>
        </w:rPr>
        <w:tab/>
        <w:t>Ž</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49ABB82A" w14:textId="77777777" w:rsidR="00870986" w:rsidRPr="00F90295" w:rsidRDefault="00870986" w:rsidP="00870986">
      <w:pPr>
        <w:rPr>
          <w:rFonts w:ascii="Times New Roman" w:hAnsi="Times New Roman"/>
          <w:sz w:val="24"/>
        </w:rPr>
      </w:pPr>
      <w:r w:rsidRPr="00F90295">
        <w:rPr>
          <w:rFonts w:ascii="Times New Roman" w:hAnsi="Times New Roman"/>
          <w:sz w:val="24"/>
        </w:rPr>
        <w:t>Dan, mjesec, godina rođenja</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5BC4FD2C" w14:textId="77777777" w:rsidR="00870986" w:rsidRPr="00F90295" w:rsidRDefault="00870986" w:rsidP="00870986">
      <w:pPr>
        <w:rPr>
          <w:rFonts w:ascii="Times New Roman" w:hAnsi="Times New Roman"/>
          <w:sz w:val="24"/>
        </w:rPr>
      </w:pPr>
      <w:r w:rsidRPr="00F90295">
        <w:rPr>
          <w:rFonts w:ascii="Times New Roman" w:hAnsi="Times New Roman"/>
          <w:sz w:val="24"/>
        </w:rPr>
        <w:t>Mjesto rođenja</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color w:val="FF0000"/>
          <w:sz w:val="24"/>
        </w:rPr>
        <w:t xml:space="preserve"> </w:t>
      </w:r>
    </w:p>
    <w:p w14:paraId="2F3159A0" w14:textId="77777777" w:rsidR="00870986" w:rsidRPr="00F90295" w:rsidRDefault="00870986" w:rsidP="00870986">
      <w:pPr>
        <w:rPr>
          <w:rFonts w:ascii="Times New Roman" w:hAnsi="Times New Roman"/>
          <w:sz w:val="24"/>
        </w:rPr>
      </w:pPr>
      <w:r w:rsidRPr="00F90295">
        <w:rPr>
          <w:rFonts w:ascii="Times New Roman" w:hAnsi="Times New Roman"/>
          <w:sz w:val="24"/>
        </w:rPr>
        <w:t>Adresa prebivališta, boravišta (mjesto, općina, ulica i kućni broj):</w:t>
      </w:r>
      <w:r w:rsidRPr="00F90295">
        <w:rPr>
          <w:rFonts w:ascii="Times New Roman" w:hAnsi="Times New Roman"/>
          <w:sz w:val="24"/>
        </w:rPr>
        <w:tab/>
      </w:r>
    </w:p>
    <w:p w14:paraId="13482465" w14:textId="77777777" w:rsidR="00870986" w:rsidRPr="00F90295" w:rsidRDefault="00870986" w:rsidP="00870986">
      <w:pPr>
        <w:rPr>
          <w:rFonts w:ascii="Times New Roman" w:hAnsi="Times New Roman"/>
          <w:sz w:val="24"/>
        </w:rPr>
      </w:pPr>
      <w:r w:rsidRPr="00F90295">
        <w:rPr>
          <w:rFonts w:ascii="Times New Roman" w:hAnsi="Times New Roman"/>
          <w:sz w:val="24"/>
        </w:rPr>
        <w:t>___________________________________________________________________________</w:t>
      </w:r>
    </w:p>
    <w:p w14:paraId="51A9054A" w14:textId="77777777" w:rsidR="00870986" w:rsidRPr="00F90295" w:rsidRDefault="00870986" w:rsidP="00870986">
      <w:pPr>
        <w:rPr>
          <w:rFonts w:ascii="Times New Roman" w:hAnsi="Times New Roman"/>
          <w:sz w:val="24"/>
        </w:rPr>
      </w:pPr>
    </w:p>
    <w:p w14:paraId="5C3CD67A"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Podaci o vještacima u vijeću vještaka</w:t>
      </w:r>
    </w:p>
    <w:p w14:paraId="24FCE40F" w14:textId="77777777" w:rsidR="00870986" w:rsidRPr="00273E54" w:rsidRDefault="00870986" w:rsidP="00870986">
      <w:pPr>
        <w:pStyle w:val="ListParagraph"/>
        <w:rPr>
          <w:rFonts w:ascii="Times New Roman" w:hAnsi="Times New Roman"/>
          <w:sz w:val="24"/>
        </w:rPr>
      </w:pPr>
      <w:r w:rsidRPr="00273E54">
        <w:rPr>
          <w:rFonts w:ascii="Times New Roman" w:hAnsi="Times New Roman"/>
          <w:sz w:val="24"/>
        </w:rPr>
        <w:lastRenderedPageBreak/>
        <w:t>Vijeće vještaka/viših vještaka/vještak/viši vještak:</w:t>
      </w:r>
    </w:p>
    <w:p w14:paraId="14C5CFD8" w14:textId="77777777" w:rsidR="00870986" w:rsidRPr="00F90295" w:rsidRDefault="00870986" w:rsidP="00870986">
      <w:pPr>
        <w:ind w:left="708" w:firstLine="708"/>
        <w:rPr>
          <w:rFonts w:ascii="Times New Roman" w:hAnsi="Times New Roman"/>
          <w:sz w:val="24"/>
        </w:rPr>
      </w:pPr>
      <w:r w:rsidRPr="00F90295">
        <w:rPr>
          <w:rFonts w:ascii="Times New Roman" w:hAnsi="Times New Roman"/>
          <w:sz w:val="24"/>
        </w:rPr>
        <w:t xml:space="preserve"> _______________ (ime, prezime)</w:t>
      </w:r>
    </w:p>
    <w:p w14:paraId="03C35462" w14:textId="77777777" w:rsidR="00870986" w:rsidRPr="00F90295"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7788EEF1" w14:textId="77777777" w:rsidR="00870986"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5B438E5B" w14:textId="77777777" w:rsidR="005E5783" w:rsidRDefault="005E5783" w:rsidP="00870986">
      <w:pPr>
        <w:rPr>
          <w:rFonts w:ascii="Times New Roman" w:hAnsi="Times New Roman"/>
          <w:sz w:val="24"/>
        </w:rPr>
      </w:pPr>
    </w:p>
    <w:p w14:paraId="49B92E2C" w14:textId="77777777" w:rsidR="005E5783" w:rsidRDefault="005E5783" w:rsidP="00870986">
      <w:pPr>
        <w:rPr>
          <w:rFonts w:ascii="Times New Roman" w:hAnsi="Times New Roman"/>
          <w:sz w:val="24"/>
        </w:rPr>
      </w:pPr>
    </w:p>
    <w:p w14:paraId="602D2426" w14:textId="77777777" w:rsidR="005E5783" w:rsidRPr="00F90295" w:rsidRDefault="005E5783" w:rsidP="00870986">
      <w:pPr>
        <w:rPr>
          <w:rFonts w:ascii="Times New Roman" w:hAnsi="Times New Roman"/>
          <w:sz w:val="24"/>
        </w:rPr>
      </w:pPr>
    </w:p>
    <w:p w14:paraId="3ED0C1A9" w14:textId="77777777" w:rsidR="00870986" w:rsidRPr="00F90295"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69A253E6" w14:textId="77777777" w:rsidR="00870986" w:rsidRPr="00F90295" w:rsidRDefault="00870986" w:rsidP="00870986">
      <w:pPr>
        <w:rPr>
          <w:rFonts w:ascii="Times New Roman" w:hAnsi="Times New Roman"/>
          <w:b/>
          <w:sz w:val="24"/>
          <w:szCs w:val="24"/>
        </w:rPr>
      </w:pPr>
    </w:p>
    <w:p w14:paraId="137980CA"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Anamneza</w:t>
      </w:r>
    </w:p>
    <w:p w14:paraId="374E7DE1" w14:textId="77777777" w:rsidR="00870986" w:rsidRPr="00F90295" w:rsidRDefault="00870986" w:rsidP="00870986">
      <w:pPr>
        <w:ind w:left="360"/>
        <w:contextualSpacing/>
        <w:rPr>
          <w:rFonts w:ascii="Times New Roman" w:hAnsi="Times New Roman"/>
          <w:sz w:val="24"/>
        </w:rPr>
      </w:pPr>
      <w:r w:rsidRPr="00F90295">
        <w:rPr>
          <w:rFonts w:ascii="Times New Roman" w:hAnsi="Times New Roman"/>
          <w:sz w:val="24"/>
        </w:rPr>
        <w:t>Tko daje podatke: osoba koja se vještači, roditelj, skrbnik/staratelj, drugo_______</w:t>
      </w:r>
    </w:p>
    <w:p w14:paraId="593FF8ED" w14:textId="77777777" w:rsidR="00870986" w:rsidRPr="00F90295" w:rsidRDefault="00870986" w:rsidP="00870986">
      <w:pPr>
        <w:ind w:left="720"/>
        <w:contextualSpacing/>
        <w:rPr>
          <w:rFonts w:ascii="Times New Roman" w:hAnsi="Times New Roman"/>
          <w:sz w:val="24"/>
        </w:rPr>
      </w:pPr>
    </w:p>
    <w:p w14:paraId="063D9449" w14:textId="77777777" w:rsidR="00870986" w:rsidRDefault="00870986" w:rsidP="00870986">
      <w:pPr>
        <w:ind w:firstLine="360"/>
        <w:contextualSpacing/>
        <w:rPr>
          <w:rFonts w:ascii="Times New Roman" w:hAnsi="Times New Roman"/>
          <w:sz w:val="24"/>
        </w:rPr>
      </w:pPr>
      <w:r w:rsidRPr="00F90295">
        <w:rPr>
          <w:rFonts w:ascii="Times New Roman" w:hAnsi="Times New Roman"/>
          <w:sz w:val="24"/>
        </w:rPr>
        <w:t>Socijalna anamneza (sažetak)</w:t>
      </w:r>
    </w:p>
    <w:p w14:paraId="036E757D" w14:textId="77777777" w:rsidR="00870986" w:rsidRPr="00273E54" w:rsidRDefault="00870986" w:rsidP="00870986">
      <w:pPr>
        <w:contextualSpacing/>
        <w:rPr>
          <w:rFonts w:ascii="Times New Roman" w:hAnsi="Times New Roman"/>
          <w:sz w:val="24"/>
        </w:rPr>
      </w:pPr>
    </w:p>
    <w:p w14:paraId="3F9DDC08" w14:textId="77777777" w:rsidR="00870986" w:rsidRPr="00F90295" w:rsidRDefault="00870986" w:rsidP="00870986">
      <w:pPr>
        <w:ind w:firstLine="360"/>
        <w:contextualSpacing/>
        <w:rPr>
          <w:rFonts w:ascii="Times New Roman" w:hAnsi="Times New Roman"/>
          <w:sz w:val="24"/>
        </w:rPr>
      </w:pPr>
      <w:r w:rsidRPr="00F90295">
        <w:rPr>
          <w:rFonts w:ascii="Times New Roman" w:hAnsi="Times New Roman"/>
          <w:sz w:val="24"/>
        </w:rPr>
        <w:t xml:space="preserve">Anamneza </w:t>
      </w:r>
    </w:p>
    <w:p w14:paraId="260EEB69" w14:textId="77777777" w:rsidR="00870986" w:rsidRPr="00F90295" w:rsidRDefault="00870986" w:rsidP="00870986">
      <w:pPr>
        <w:contextualSpacing/>
        <w:rPr>
          <w:rFonts w:ascii="Times New Roman" w:hAnsi="Times New Roman"/>
          <w:sz w:val="24"/>
        </w:rPr>
      </w:pPr>
    </w:p>
    <w:p w14:paraId="2569E015"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Klinički status</w:t>
      </w:r>
    </w:p>
    <w:p w14:paraId="69C63D4C" w14:textId="77777777" w:rsidR="00870986" w:rsidRPr="00273E54" w:rsidRDefault="00870986" w:rsidP="00870986">
      <w:pPr>
        <w:pStyle w:val="ListParagraph"/>
        <w:rPr>
          <w:rFonts w:ascii="Times New Roman" w:hAnsi="Times New Roman"/>
          <w:sz w:val="24"/>
        </w:rPr>
      </w:pPr>
    </w:p>
    <w:p w14:paraId="752A8B3C" w14:textId="77777777" w:rsidR="00870986" w:rsidRDefault="00870986" w:rsidP="00870986">
      <w:pPr>
        <w:pStyle w:val="ListParagraph"/>
        <w:rPr>
          <w:rFonts w:ascii="Times New Roman" w:hAnsi="Times New Roman"/>
          <w:sz w:val="24"/>
        </w:rPr>
      </w:pPr>
    </w:p>
    <w:p w14:paraId="7C2C7BF2"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Medicinska i druga dokumentacija</w:t>
      </w:r>
    </w:p>
    <w:p w14:paraId="519BFC8E" w14:textId="77777777" w:rsidR="00870986" w:rsidRDefault="00870986" w:rsidP="00870986">
      <w:pPr>
        <w:pStyle w:val="ListParagraph"/>
        <w:rPr>
          <w:rFonts w:ascii="Times New Roman" w:hAnsi="Times New Roman"/>
          <w:sz w:val="24"/>
        </w:rPr>
      </w:pPr>
    </w:p>
    <w:p w14:paraId="6834C759" w14:textId="77777777" w:rsidR="00870986" w:rsidRPr="00ED4F7C" w:rsidRDefault="00870986" w:rsidP="00870986">
      <w:pPr>
        <w:ind w:firstLine="360"/>
        <w:rPr>
          <w:rFonts w:ascii="Times New Roman" w:hAnsi="Times New Roman"/>
          <w:sz w:val="24"/>
        </w:rPr>
      </w:pPr>
      <w:r w:rsidRPr="00ED4F7C">
        <w:rPr>
          <w:rFonts w:ascii="Times New Roman" w:hAnsi="Times New Roman"/>
          <w:sz w:val="24"/>
        </w:rPr>
        <w:t>Specijalističko-konzilijarni nalazi i funkcionalna ispitivanja (bitni):</w:t>
      </w:r>
    </w:p>
    <w:p w14:paraId="4BD09386" w14:textId="77777777" w:rsidR="00870986" w:rsidRPr="00F90295" w:rsidRDefault="00870986" w:rsidP="00870986">
      <w:pPr>
        <w:rPr>
          <w:rFonts w:ascii="Times New Roman" w:hAnsi="Times New Roman"/>
          <w:sz w:val="24"/>
        </w:rPr>
      </w:pPr>
    </w:p>
    <w:p w14:paraId="1BB84EA1" w14:textId="77777777" w:rsidR="00870986" w:rsidRDefault="00870986" w:rsidP="00870986">
      <w:pPr>
        <w:ind w:firstLine="360"/>
        <w:contextualSpacing/>
        <w:rPr>
          <w:rFonts w:ascii="Times New Roman" w:hAnsi="Times New Roman"/>
          <w:sz w:val="24"/>
        </w:rPr>
      </w:pPr>
      <w:r w:rsidRPr="00F90295">
        <w:rPr>
          <w:rFonts w:ascii="Times New Roman" w:hAnsi="Times New Roman"/>
          <w:sz w:val="24"/>
        </w:rPr>
        <w:t>Ostali nalazi i ispitivanja (psiholog, logoped, pedagog, soc.pedagog, rehabilitator)</w:t>
      </w:r>
      <w:r>
        <w:rPr>
          <w:rFonts w:ascii="Times New Roman" w:hAnsi="Times New Roman"/>
          <w:sz w:val="24"/>
        </w:rPr>
        <w:t>:</w:t>
      </w:r>
    </w:p>
    <w:p w14:paraId="08AD2CE4" w14:textId="77777777" w:rsidR="00870986" w:rsidRPr="00F90295" w:rsidRDefault="00870986" w:rsidP="00870986">
      <w:pPr>
        <w:contextualSpacing/>
        <w:rPr>
          <w:rFonts w:ascii="Times New Roman" w:hAnsi="Times New Roman"/>
          <w:sz w:val="24"/>
        </w:rPr>
      </w:pPr>
    </w:p>
    <w:p w14:paraId="769FD55B" w14:textId="77777777" w:rsidR="00870986"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Dijagnoze</w:t>
      </w:r>
    </w:p>
    <w:p w14:paraId="6CC8FC8A" w14:textId="77777777" w:rsidR="00870986" w:rsidRDefault="00870986" w:rsidP="00870986">
      <w:pPr>
        <w:pStyle w:val="ListParagraph"/>
        <w:rPr>
          <w:rFonts w:ascii="Times New Roman" w:hAnsi="Times New Roman"/>
          <w:sz w:val="24"/>
          <w:u w:val="single"/>
        </w:rPr>
      </w:pPr>
    </w:p>
    <w:p w14:paraId="758D3D54" w14:textId="77777777" w:rsidR="00870986" w:rsidRPr="00BF13D5" w:rsidRDefault="00870986" w:rsidP="00870986">
      <w:pPr>
        <w:jc w:val="center"/>
        <w:rPr>
          <w:rFonts w:ascii="Times New Roman" w:hAnsi="Times New Roman"/>
          <w:sz w:val="24"/>
          <w:u w:val="single"/>
        </w:rPr>
      </w:pPr>
      <w:r w:rsidRPr="00BF13D5">
        <w:rPr>
          <w:rFonts w:ascii="Times New Roman" w:hAnsi="Times New Roman"/>
          <w:b/>
          <w:iCs/>
          <w:sz w:val="24"/>
          <w:szCs w:val="24"/>
        </w:rPr>
        <w:t>Posebni dio</w:t>
      </w:r>
    </w:p>
    <w:bookmarkEnd w:id="47"/>
    <w:p w14:paraId="4676C1D1" w14:textId="77777777" w:rsidR="00870986" w:rsidRDefault="00870986" w:rsidP="00EA2F44">
      <w:pPr>
        <w:pStyle w:val="ListParagraph"/>
        <w:numPr>
          <w:ilvl w:val="0"/>
          <w:numId w:val="11"/>
        </w:numPr>
        <w:spacing w:after="200" w:line="276" w:lineRule="auto"/>
        <w:rPr>
          <w:rFonts w:ascii="Times New Roman" w:hAnsi="Times New Roman"/>
          <w:sz w:val="24"/>
        </w:rPr>
      </w:pPr>
      <w:r w:rsidRPr="00BF13D5">
        <w:rPr>
          <w:rFonts w:ascii="Times New Roman" w:hAnsi="Times New Roman"/>
          <w:sz w:val="24"/>
        </w:rPr>
        <w:t>Ocjena stanja odnosno funkcioniranja osobe koja se vještači</w:t>
      </w:r>
    </w:p>
    <w:p w14:paraId="54F643F8" w14:textId="77777777" w:rsidR="00870986" w:rsidRPr="00AC3334" w:rsidRDefault="00870986" w:rsidP="00870986">
      <w:pPr>
        <w:rPr>
          <w:rFonts w:ascii="Times New Roman" w:hAnsi="Times New Roman"/>
          <w:sz w:val="24"/>
        </w:rPr>
      </w:pPr>
      <w:r w:rsidRPr="00BF13D5">
        <w:rPr>
          <w:rFonts w:ascii="Times New Roman" w:hAnsi="Times New Roman"/>
          <w:sz w:val="24"/>
        </w:rPr>
        <w:t>1.</w:t>
      </w:r>
      <w:r>
        <w:rPr>
          <w:rFonts w:ascii="Times New Roman" w:hAnsi="Times New Roman"/>
          <w:sz w:val="24"/>
        </w:rPr>
        <w:t xml:space="preserve"> </w:t>
      </w:r>
      <w:r w:rsidRPr="00BF13D5">
        <w:rPr>
          <w:rFonts w:ascii="Times New Roman" w:hAnsi="Times New Roman"/>
          <w:sz w:val="24"/>
        </w:rPr>
        <w:t>Oštećenje/a iz Liste oštećenja organizma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2234"/>
        <w:gridCol w:w="992"/>
        <w:gridCol w:w="1418"/>
        <w:gridCol w:w="1882"/>
        <w:gridCol w:w="709"/>
        <w:gridCol w:w="1105"/>
      </w:tblGrid>
      <w:tr w:rsidR="00870986" w:rsidRPr="00F90295" w14:paraId="1B3E8BA2" w14:textId="77777777" w:rsidTr="000E47E7">
        <w:trPr>
          <w:trHeight w:val="1104"/>
        </w:trPr>
        <w:tc>
          <w:tcPr>
            <w:tcW w:w="840" w:type="dxa"/>
          </w:tcPr>
          <w:p w14:paraId="069A6128" w14:textId="77777777" w:rsidR="00870986" w:rsidRPr="00BF13D5" w:rsidRDefault="00870986" w:rsidP="000E47E7">
            <w:pPr>
              <w:jc w:val="center"/>
              <w:rPr>
                <w:rFonts w:ascii="Times New Roman" w:hAnsi="Times New Roman"/>
                <w:sz w:val="24"/>
                <w:szCs w:val="24"/>
              </w:rPr>
            </w:pPr>
            <w:r w:rsidRPr="00BF13D5">
              <w:rPr>
                <w:rFonts w:ascii="Times New Roman" w:hAnsi="Times New Roman"/>
                <w:sz w:val="24"/>
                <w:szCs w:val="24"/>
              </w:rPr>
              <w:lastRenderedPageBreak/>
              <w:t>R.br.</w:t>
            </w:r>
          </w:p>
        </w:tc>
        <w:tc>
          <w:tcPr>
            <w:tcW w:w="2234" w:type="dxa"/>
          </w:tcPr>
          <w:p w14:paraId="6B8DE9C2" w14:textId="77777777" w:rsidR="00870986" w:rsidRPr="00BF13D5" w:rsidRDefault="00870986" w:rsidP="000E47E7">
            <w:pPr>
              <w:ind w:left="141"/>
              <w:jc w:val="center"/>
              <w:rPr>
                <w:rFonts w:ascii="Times New Roman" w:hAnsi="Times New Roman"/>
                <w:sz w:val="24"/>
                <w:szCs w:val="24"/>
              </w:rPr>
            </w:pPr>
            <w:r w:rsidRPr="00BF13D5">
              <w:rPr>
                <w:rFonts w:ascii="Times New Roman" w:hAnsi="Times New Roman"/>
                <w:sz w:val="24"/>
                <w:szCs w:val="24"/>
              </w:rPr>
              <w:t>Naziv oštećenja iz Liste oštećenja organizma</w:t>
            </w:r>
          </w:p>
        </w:tc>
        <w:tc>
          <w:tcPr>
            <w:tcW w:w="992" w:type="dxa"/>
          </w:tcPr>
          <w:p w14:paraId="3E4DBA74" w14:textId="77777777" w:rsidR="00870986" w:rsidRPr="00BF13D5" w:rsidRDefault="00870986" w:rsidP="000E47E7">
            <w:pPr>
              <w:ind w:left="360" w:hanging="360"/>
              <w:jc w:val="center"/>
              <w:rPr>
                <w:rFonts w:ascii="Times New Roman" w:hAnsi="Times New Roman"/>
                <w:sz w:val="24"/>
                <w:szCs w:val="24"/>
              </w:rPr>
            </w:pPr>
            <w:r w:rsidRPr="00BF13D5">
              <w:rPr>
                <w:rFonts w:ascii="Times New Roman" w:hAnsi="Times New Roman"/>
                <w:sz w:val="24"/>
                <w:szCs w:val="24"/>
              </w:rPr>
              <w:t>Uzrok*</w:t>
            </w:r>
          </w:p>
        </w:tc>
        <w:tc>
          <w:tcPr>
            <w:tcW w:w="1418" w:type="dxa"/>
          </w:tcPr>
          <w:p w14:paraId="46F6BB19" w14:textId="77777777" w:rsidR="00870986" w:rsidRPr="00BF13D5" w:rsidRDefault="00870986" w:rsidP="000E47E7">
            <w:pPr>
              <w:ind w:left="176" w:hanging="176"/>
              <w:jc w:val="center"/>
              <w:rPr>
                <w:rFonts w:ascii="Times New Roman" w:hAnsi="Times New Roman"/>
                <w:sz w:val="24"/>
                <w:szCs w:val="24"/>
              </w:rPr>
            </w:pPr>
            <w:r w:rsidRPr="00BF13D5">
              <w:rPr>
                <w:rFonts w:ascii="Times New Roman" w:hAnsi="Times New Roman"/>
                <w:sz w:val="24"/>
                <w:szCs w:val="24"/>
              </w:rPr>
              <w:t>Datum nastanka oštećenja</w:t>
            </w:r>
          </w:p>
        </w:tc>
        <w:tc>
          <w:tcPr>
            <w:tcW w:w="1882" w:type="dxa"/>
          </w:tcPr>
          <w:p w14:paraId="02748873" w14:textId="77777777" w:rsidR="00870986" w:rsidRPr="00BF13D5" w:rsidRDefault="00870986" w:rsidP="000E47E7">
            <w:pPr>
              <w:jc w:val="center"/>
              <w:rPr>
                <w:rFonts w:ascii="Times New Roman" w:hAnsi="Times New Roman"/>
                <w:sz w:val="24"/>
                <w:szCs w:val="24"/>
              </w:rPr>
            </w:pPr>
            <w:r w:rsidRPr="00BF13D5">
              <w:rPr>
                <w:rFonts w:ascii="Times New Roman" w:hAnsi="Times New Roman"/>
                <w:sz w:val="24"/>
                <w:szCs w:val="24"/>
              </w:rPr>
              <w:t>Broj poglavlja/ potpoglavlja/ skupine u LOO</w:t>
            </w:r>
          </w:p>
        </w:tc>
        <w:tc>
          <w:tcPr>
            <w:tcW w:w="709" w:type="dxa"/>
          </w:tcPr>
          <w:p w14:paraId="4BA35980" w14:textId="77777777" w:rsidR="00870986" w:rsidRPr="00BF13D5" w:rsidRDefault="00870986" w:rsidP="000E47E7">
            <w:pPr>
              <w:ind w:left="84"/>
              <w:jc w:val="center"/>
              <w:rPr>
                <w:rFonts w:ascii="Times New Roman" w:hAnsi="Times New Roman"/>
                <w:sz w:val="24"/>
                <w:szCs w:val="24"/>
              </w:rPr>
            </w:pPr>
            <w:r w:rsidRPr="00BF13D5">
              <w:rPr>
                <w:rFonts w:ascii="Times New Roman" w:hAnsi="Times New Roman"/>
                <w:sz w:val="24"/>
                <w:szCs w:val="24"/>
              </w:rPr>
              <w:t>%</w:t>
            </w:r>
          </w:p>
        </w:tc>
        <w:tc>
          <w:tcPr>
            <w:tcW w:w="1105" w:type="dxa"/>
          </w:tcPr>
          <w:p w14:paraId="54AD6668" w14:textId="77777777" w:rsidR="00870986" w:rsidRPr="00BF13D5" w:rsidRDefault="00870986" w:rsidP="000E47E7">
            <w:pPr>
              <w:ind w:left="33"/>
              <w:jc w:val="center"/>
              <w:rPr>
                <w:rFonts w:ascii="Times New Roman" w:hAnsi="Times New Roman"/>
                <w:sz w:val="24"/>
                <w:szCs w:val="24"/>
              </w:rPr>
            </w:pPr>
            <w:r w:rsidRPr="00BF13D5">
              <w:rPr>
                <w:rFonts w:ascii="Times New Roman" w:hAnsi="Times New Roman"/>
                <w:sz w:val="24"/>
                <w:szCs w:val="24"/>
              </w:rPr>
              <w:t>Razina</w:t>
            </w:r>
          </w:p>
        </w:tc>
      </w:tr>
      <w:tr w:rsidR="00870986" w:rsidRPr="00F90295" w14:paraId="0378C9B1" w14:textId="77777777" w:rsidTr="000E47E7">
        <w:tc>
          <w:tcPr>
            <w:tcW w:w="840" w:type="dxa"/>
          </w:tcPr>
          <w:p w14:paraId="497F9640" w14:textId="77777777" w:rsidR="00870986" w:rsidRPr="00F90295" w:rsidRDefault="00870986" w:rsidP="000E47E7">
            <w:pPr>
              <w:ind w:left="360"/>
              <w:rPr>
                <w:rFonts w:ascii="Times New Roman" w:hAnsi="Times New Roman"/>
                <w:sz w:val="24"/>
              </w:rPr>
            </w:pPr>
          </w:p>
        </w:tc>
        <w:tc>
          <w:tcPr>
            <w:tcW w:w="2234" w:type="dxa"/>
          </w:tcPr>
          <w:p w14:paraId="3EB3EB45" w14:textId="77777777" w:rsidR="00870986" w:rsidRPr="00F90295" w:rsidRDefault="00870986" w:rsidP="000E47E7">
            <w:pPr>
              <w:ind w:left="360"/>
              <w:rPr>
                <w:rFonts w:ascii="Times New Roman" w:hAnsi="Times New Roman"/>
                <w:sz w:val="24"/>
              </w:rPr>
            </w:pPr>
          </w:p>
        </w:tc>
        <w:tc>
          <w:tcPr>
            <w:tcW w:w="992" w:type="dxa"/>
          </w:tcPr>
          <w:p w14:paraId="17557DA0" w14:textId="77777777" w:rsidR="00870986" w:rsidRPr="00F90295" w:rsidRDefault="00870986" w:rsidP="000E47E7">
            <w:pPr>
              <w:ind w:left="360"/>
              <w:rPr>
                <w:rFonts w:ascii="Times New Roman" w:hAnsi="Times New Roman"/>
                <w:sz w:val="24"/>
              </w:rPr>
            </w:pPr>
          </w:p>
        </w:tc>
        <w:tc>
          <w:tcPr>
            <w:tcW w:w="1418" w:type="dxa"/>
          </w:tcPr>
          <w:p w14:paraId="45C12882" w14:textId="77777777" w:rsidR="00870986" w:rsidRPr="00F90295" w:rsidRDefault="00870986" w:rsidP="000E47E7">
            <w:pPr>
              <w:ind w:left="360"/>
              <w:rPr>
                <w:rFonts w:ascii="Times New Roman" w:hAnsi="Times New Roman"/>
                <w:sz w:val="24"/>
              </w:rPr>
            </w:pPr>
          </w:p>
        </w:tc>
        <w:tc>
          <w:tcPr>
            <w:tcW w:w="1882" w:type="dxa"/>
          </w:tcPr>
          <w:p w14:paraId="1E3BE4B6" w14:textId="77777777" w:rsidR="00870986" w:rsidRPr="00F90295" w:rsidRDefault="00870986" w:rsidP="000E47E7">
            <w:pPr>
              <w:ind w:left="360"/>
              <w:rPr>
                <w:rFonts w:ascii="Times New Roman" w:hAnsi="Times New Roman"/>
                <w:sz w:val="24"/>
              </w:rPr>
            </w:pPr>
          </w:p>
        </w:tc>
        <w:tc>
          <w:tcPr>
            <w:tcW w:w="709" w:type="dxa"/>
          </w:tcPr>
          <w:p w14:paraId="7AC1D9A7" w14:textId="77777777" w:rsidR="00870986" w:rsidRPr="00F90295" w:rsidRDefault="00870986" w:rsidP="000E47E7">
            <w:pPr>
              <w:ind w:left="360"/>
              <w:rPr>
                <w:rFonts w:ascii="Times New Roman" w:hAnsi="Times New Roman"/>
                <w:sz w:val="24"/>
              </w:rPr>
            </w:pPr>
          </w:p>
        </w:tc>
        <w:tc>
          <w:tcPr>
            <w:tcW w:w="1105" w:type="dxa"/>
          </w:tcPr>
          <w:p w14:paraId="79C7DD11" w14:textId="77777777" w:rsidR="00870986" w:rsidRPr="00F90295" w:rsidRDefault="00870986" w:rsidP="000E47E7">
            <w:pPr>
              <w:ind w:left="360"/>
              <w:rPr>
                <w:rFonts w:ascii="Times New Roman" w:hAnsi="Times New Roman"/>
                <w:sz w:val="24"/>
              </w:rPr>
            </w:pPr>
          </w:p>
        </w:tc>
      </w:tr>
      <w:tr w:rsidR="00870986" w:rsidRPr="00F90295" w14:paraId="74B1EB2F" w14:textId="77777777" w:rsidTr="000E47E7">
        <w:tc>
          <w:tcPr>
            <w:tcW w:w="840" w:type="dxa"/>
          </w:tcPr>
          <w:p w14:paraId="4BDE5029" w14:textId="77777777" w:rsidR="00870986" w:rsidRPr="00F90295" w:rsidRDefault="00870986" w:rsidP="000E47E7">
            <w:pPr>
              <w:ind w:left="360"/>
              <w:rPr>
                <w:rFonts w:ascii="Times New Roman" w:hAnsi="Times New Roman"/>
                <w:sz w:val="24"/>
              </w:rPr>
            </w:pPr>
          </w:p>
        </w:tc>
        <w:tc>
          <w:tcPr>
            <w:tcW w:w="2234" w:type="dxa"/>
          </w:tcPr>
          <w:p w14:paraId="2AB60BF6" w14:textId="77777777" w:rsidR="00870986" w:rsidRPr="00F90295" w:rsidRDefault="00870986" w:rsidP="000E47E7">
            <w:pPr>
              <w:ind w:left="360"/>
              <w:rPr>
                <w:rFonts w:ascii="Times New Roman" w:hAnsi="Times New Roman"/>
                <w:sz w:val="24"/>
              </w:rPr>
            </w:pPr>
          </w:p>
        </w:tc>
        <w:tc>
          <w:tcPr>
            <w:tcW w:w="992" w:type="dxa"/>
          </w:tcPr>
          <w:p w14:paraId="24F5B8C1" w14:textId="77777777" w:rsidR="00870986" w:rsidRPr="00F90295" w:rsidRDefault="00870986" w:rsidP="000E47E7">
            <w:pPr>
              <w:ind w:left="360"/>
              <w:rPr>
                <w:rFonts w:ascii="Times New Roman" w:hAnsi="Times New Roman"/>
                <w:sz w:val="24"/>
              </w:rPr>
            </w:pPr>
          </w:p>
        </w:tc>
        <w:tc>
          <w:tcPr>
            <w:tcW w:w="1418" w:type="dxa"/>
          </w:tcPr>
          <w:p w14:paraId="01BD9C88" w14:textId="77777777" w:rsidR="00870986" w:rsidRPr="00F90295" w:rsidRDefault="00870986" w:rsidP="000E47E7">
            <w:pPr>
              <w:ind w:left="360"/>
              <w:rPr>
                <w:rFonts w:ascii="Times New Roman" w:hAnsi="Times New Roman"/>
                <w:sz w:val="24"/>
              </w:rPr>
            </w:pPr>
          </w:p>
        </w:tc>
        <w:tc>
          <w:tcPr>
            <w:tcW w:w="1882" w:type="dxa"/>
          </w:tcPr>
          <w:p w14:paraId="622ACDC5" w14:textId="77777777" w:rsidR="00870986" w:rsidRPr="00F90295" w:rsidRDefault="00870986" w:rsidP="000E47E7">
            <w:pPr>
              <w:ind w:left="360"/>
              <w:rPr>
                <w:rFonts w:ascii="Times New Roman" w:hAnsi="Times New Roman"/>
                <w:sz w:val="24"/>
              </w:rPr>
            </w:pPr>
          </w:p>
        </w:tc>
        <w:tc>
          <w:tcPr>
            <w:tcW w:w="709" w:type="dxa"/>
          </w:tcPr>
          <w:p w14:paraId="1F24D989" w14:textId="77777777" w:rsidR="00870986" w:rsidRPr="00F90295" w:rsidRDefault="00870986" w:rsidP="000E47E7">
            <w:pPr>
              <w:ind w:left="360"/>
              <w:rPr>
                <w:rFonts w:ascii="Times New Roman" w:hAnsi="Times New Roman"/>
                <w:sz w:val="24"/>
              </w:rPr>
            </w:pPr>
          </w:p>
        </w:tc>
        <w:tc>
          <w:tcPr>
            <w:tcW w:w="1105" w:type="dxa"/>
          </w:tcPr>
          <w:p w14:paraId="63BA1484" w14:textId="77777777" w:rsidR="00870986" w:rsidRPr="00F90295" w:rsidRDefault="00870986" w:rsidP="000E47E7">
            <w:pPr>
              <w:ind w:left="360"/>
              <w:rPr>
                <w:rFonts w:ascii="Times New Roman" w:hAnsi="Times New Roman"/>
                <w:sz w:val="24"/>
              </w:rPr>
            </w:pPr>
          </w:p>
        </w:tc>
      </w:tr>
      <w:tr w:rsidR="00870986" w:rsidRPr="00F90295" w14:paraId="37F90320" w14:textId="77777777" w:rsidTr="000E47E7">
        <w:tc>
          <w:tcPr>
            <w:tcW w:w="840" w:type="dxa"/>
          </w:tcPr>
          <w:p w14:paraId="6898651B" w14:textId="77777777" w:rsidR="00870986" w:rsidRPr="00F90295" w:rsidRDefault="00870986" w:rsidP="000E47E7">
            <w:pPr>
              <w:ind w:left="360"/>
              <w:rPr>
                <w:rFonts w:ascii="Times New Roman" w:hAnsi="Times New Roman"/>
                <w:sz w:val="24"/>
              </w:rPr>
            </w:pPr>
          </w:p>
        </w:tc>
        <w:tc>
          <w:tcPr>
            <w:tcW w:w="2234" w:type="dxa"/>
          </w:tcPr>
          <w:p w14:paraId="396BA08A" w14:textId="77777777" w:rsidR="00870986" w:rsidRPr="00F90295" w:rsidRDefault="00870986" w:rsidP="000E47E7">
            <w:pPr>
              <w:ind w:left="360"/>
              <w:rPr>
                <w:rFonts w:ascii="Times New Roman" w:hAnsi="Times New Roman"/>
                <w:sz w:val="24"/>
              </w:rPr>
            </w:pPr>
          </w:p>
        </w:tc>
        <w:tc>
          <w:tcPr>
            <w:tcW w:w="992" w:type="dxa"/>
          </w:tcPr>
          <w:p w14:paraId="70FA9EE7" w14:textId="77777777" w:rsidR="00870986" w:rsidRPr="00F90295" w:rsidRDefault="00870986" w:rsidP="000E47E7">
            <w:pPr>
              <w:ind w:left="360"/>
              <w:rPr>
                <w:rFonts w:ascii="Times New Roman" w:hAnsi="Times New Roman"/>
                <w:sz w:val="24"/>
              </w:rPr>
            </w:pPr>
          </w:p>
        </w:tc>
        <w:tc>
          <w:tcPr>
            <w:tcW w:w="1418" w:type="dxa"/>
          </w:tcPr>
          <w:p w14:paraId="59AEFCC7" w14:textId="77777777" w:rsidR="00870986" w:rsidRPr="00F90295" w:rsidRDefault="00870986" w:rsidP="000E47E7">
            <w:pPr>
              <w:ind w:left="360"/>
              <w:rPr>
                <w:rFonts w:ascii="Times New Roman" w:hAnsi="Times New Roman"/>
                <w:sz w:val="24"/>
              </w:rPr>
            </w:pPr>
          </w:p>
        </w:tc>
        <w:tc>
          <w:tcPr>
            <w:tcW w:w="1882" w:type="dxa"/>
          </w:tcPr>
          <w:p w14:paraId="292437AF" w14:textId="77777777" w:rsidR="00870986" w:rsidRPr="00F90295" w:rsidRDefault="00870986" w:rsidP="000E47E7">
            <w:pPr>
              <w:ind w:left="360"/>
              <w:rPr>
                <w:rFonts w:ascii="Times New Roman" w:hAnsi="Times New Roman"/>
                <w:sz w:val="24"/>
              </w:rPr>
            </w:pPr>
          </w:p>
        </w:tc>
        <w:tc>
          <w:tcPr>
            <w:tcW w:w="709" w:type="dxa"/>
          </w:tcPr>
          <w:p w14:paraId="6D7902CC" w14:textId="77777777" w:rsidR="00870986" w:rsidRPr="00F90295" w:rsidRDefault="00870986" w:rsidP="000E47E7">
            <w:pPr>
              <w:ind w:left="360"/>
              <w:rPr>
                <w:rFonts w:ascii="Times New Roman" w:hAnsi="Times New Roman"/>
                <w:sz w:val="24"/>
              </w:rPr>
            </w:pPr>
          </w:p>
        </w:tc>
        <w:tc>
          <w:tcPr>
            <w:tcW w:w="1105" w:type="dxa"/>
          </w:tcPr>
          <w:p w14:paraId="566D3E39" w14:textId="77777777" w:rsidR="00870986" w:rsidRPr="00F90295" w:rsidRDefault="00870986" w:rsidP="000E47E7">
            <w:pPr>
              <w:ind w:left="360"/>
              <w:rPr>
                <w:rFonts w:ascii="Times New Roman" w:hAnsi="Times New Roman"/>
                <w:sz w:val="24"/>
              </w:rPr>
            </w:pPr>
          </w:p>
        </w:tc>
      </w:tr>
    </w:tbl>
    <w:p w14:paraId="66F9A41C" w14:textId="77777777" w:rsidR="00870986" w:rsidRPr="00F90295" w:rsidRDefault="00870986" w:rsidP="00870986">
      <w:pPr>
        <w:contextualSpacing/>
        <w:rPr>
          <w:rFonts w:ascii="Times New Roman" w:hAnsi="Times New Roman"/>
          <w:sz w:val="24"/>
        </w:rPr>
      </w:pPr>
      <w:r w:rsidRPr="00F90295">
        <w:rPr>
          <w:rFonts w:ascii="Times New Roman" w:hAnsi="Times New Roman"/>
          <w:sz w:val="24"/>
        </w:rPr>
        <w:t>*N=nesreća/ozljeda na radu; PB= profesionalna bolest; B=bolest O= ozljeda izvan rada</w:t>
      </w:r>
    </w:p>
    <w:p w14:paraId="1219BCF0" w14:textId="77777777" w:rsidR="00870986" w:rsidRPr="00F90295" w:rsidRDefault="00870986" w:rsidP="00870986">
      <w:pPr>
        <w:contextualSpacing/>
        <w:rPr>
          <w:rFonts w:ascii="Times New Roman" w:hAnsi="Times New Roman"/>
          <w:sz w:val="24"/>
        </w:rPr>
      </w:pPr>
      <w:r w:rsidRPr="00F90295">
        <w:rPr>
          <w:rFonts w:ascii="Times New Roman" w:hAnsi="Times New Roman"/>
          <w:sz w:val="24"/>
        </w:rPr>
        <w:t xml:space="preserve"> </w:t>
      </w:r>
    </w:p>
    <w:p w14:paraId="0071F2D9" w14:textId="77777777" w:rsidR="00870986" w:rsidRPr="00BF13D5" w:rsidRDefault="00870986" w:rsidP="00870986">
      <w:pPr>
        <w:contextualSpacing/>
        <w:jc w:val="both"/>
        <w:rPr>
          <w:rFonts w:ascii="Times New Roman" w:hAnsi="Times New Roman"/>
          <w:sz w:val="24"/>
        </w:rPr>
      </w:pPr>
      <w:r w:rsidRPr="00F90295">
        <w:rPr>
          <w:rFonts w:ascii="Times New Roman" w:hAnsi="Times New Roman"/>
          <w:sz w:val="24"/>
        </w:rPr>
        <w:t>Ukupan postotak oštećenja organizma</w:t>
      </w:r>
      <w:r>
        <w:rPr>
          <w:rFonts w:ascii="Times New Roman" w:hAnsi="Times New Roman"/>
          <w:sz w:val="24"/>
        </w:rPr>
        <w:t xml:space="preserve"> - </w:t>
      </w:r>
      <w:r w:rsidRPr="00F90295">
        <w:rPr>
          <w:rFonts w:ascii="Times New Roman" w:hAnsi="Times New Roman"/>
          <w:sz w:val="24"/>
        </w:rPr>
        <w:t>tjelesnog oštećenja</w:t>
      </w:r>
      <w:r>
        <w:rPr>
          <w:rFonts w:ascii="Times New Roman" w:hAnsi="Times New Roman"/>
          <w:sz w:val="24"/>
        </w:rPr>
        <w:t xml:space="preserve"> je </w:t>
      </w:r>
      <w:r w:rsidRPr="00F90295">
        <w:rPr>
          <w:rFonts w:ascii="Times New Roman" w:hAnsi="Times New Roman"/>
          <w:sz w:val="24"/>
        </w:rPr>
        <w:t>______________% (razina</w:t>
      </w:r>
      <w:r w:rsidRPr="00BF13D5">
        <w:rPr>
          <w:rFonts w:ascii="Times New Roman" w:hAnsi="Times New Roman"/>
          <w:sz w:val="24"/>
        </w:rPr>
        <w:t>_____), a</w:t>
      </w:r>
      <w:r w:rsidRPr="00EE4765">
        <w:rPr>
          <w:rFonts w:ascii="Times New Roman" w:hAnsi="Times New Roman"/>
          <w:color w:val="FF0000"/>
          <w:sz w:val="24"/>
        </w:rPr>
        <w:t xml:space="preserve"> </w:t>
      </w:r>
      <w:r w:rsidRPr="00BF13D5">
        <w:rPr>
          <w:rFonts w:ascii="Times New Roman" w:hAnsi="Times New Roman"/>
          <w:sz w:val="24"/>
        </w:rPr>
        <w:t xml:space="preserve">na donje ekstremitete odnosi se ________%. </w:t>
      </w:r>
    </w:p>
    <w:p w14:paraId="2E7E1007" w14:textId="77777777" w:rsidR="00870986" w:rsidRDefault="00870986" w:rsidP="00870986">
      <w:pPr>
        <w:rPr>
          <w:rFonts w:ascii="Times New Roman" w:hAnsi="Times New Roman"/>
          <w:sz w:val="24"/>
        </w:rPr>
      </w:pPr>
    </w:p>
    <w:p w14:paraId="3539A1EE" w14:textId="77777777" w:rsidR="005E5783" w:rsidRPr="005E5783" w:rsidRDefault="005E5783" w:rsidP="00870986">
      <w:pPr>
        <w:rPr>
          <w:rFonts w:ascii="Times New Roman" w:hAnsi="Times New Roman"/>
          <w:sz w:val="24"/>
        </w:rPr>
      </w:pPr>
    </w:p>
    <w:p w14:paraId="7F05EE14" w14:textId="77777777" w:rsidR="00870986" w:rsidRDefault="00870986" w:rsidP="00870986">
      <w:pPr>
        <w:rPr>
          <w:rFonts w:ascii="Times New Roman" w:hAnsi="Times New Roman" w:cs="Times New Roman"/>
          <w:bCs/>
          <w:sz w:val="24"/>
          <w:szCs w:val="24"/>
        </w:rPr>
      </w:pPr>
      <w:r w:rsidRPr="00BF13D5">
        <w:rPr>
          <w:rFonts w:ascii="Times New Roman" w:hAnsi="Times New Roman" w:cs="Times New Roman"/>
          <w:bCs/>
          <w:sz w:val="24"/>
          <w:szCs w:val="24"/>
        </w:rPr>
        <w:t>2. Vrsta i težina invaliditeta - oštećenja funkcionaln</w:t>
      </w:r>
      <w:r>
        <w:rPr>
          <w:rFonts w:ascii="Times New Roman" w:hAnsi="Times New Roman" w:cs="Times New Roman"/>
          <w:bCs/>
          <w:sz w:val="24"/>
          <w:szCs w:val="24"/>
        </w:rPr>
        <w:t>ih</w:t>
      </w:r>
      <w:r w:rsidRPr="00BF13D5">
        <w:rPr>
          <w:rFonts w:ascii="Times New Roman" w:hAnsi="Times New Roman" w:cs="Times New Roman"/>
          <w:bCs/>
          <w:sz w:val="24"/>
          <w:szCs w:val="24"/>
        </w:rPr>
        <w:t xml:space="preserve"> sposobnosti prema Listi vrst</w:t>
      </w:r>
      <w:r>
        <w:rPr>
          <w:rFonts w:ascii="Times New Roman" w:hAnsi="Times New Roman" w:cs="Times New Roman"/>
          <w:bCs/>
          <w:sz w:val="24"/>
          <w:szCs w:val="24"/>
        </w:rPr>
        <w:t>a i težine</w:t>
      </w:r>
      <w:r w:rsidRPr="00BF13D5">
        <w:rPr>
          <w:rFonts w:ascii="Times New Roman" w:hAnsi="Times New Roman" w:cs="Times New Roman"/>
          <w:bCs/>
          <w:sz w:val="24"/>
          <w:szCs w:val="24"/>
        </w:rPr>
        <w:t xml:space="preserve">  invaliditeta – oštećenja funkcional</w:t>
      </w:r>
      <w:r>
        <w:rPr>
          <w:rFonts w:ascii="Times New Roman" w:hAnsi="Times New Roman" w:cs="Times New Roman"/>
          <w:bCs/>
          <w:sz w:val="24"/>
          <w:szCs w:val="24"/>
        </w:rPr>
        <w:t>nih</w:t>
      </w:r>
      <w:r w:rsidRPr="00BF13D5">
        <w:rPr>
          <w:rFonts w:ascii="Times New Roman" w:hAnsi="Times New Roman" w:cs="Times New Roman"/>
          <w:bCs/>
          <w:sz w:val="24"/>
          <w:szCs w:val="24"/>
        </w:rPr>
        <w:t xml:space="preserve"> sposobnosti</w:t>
      </w:r>
    </w:p>
    <w:p w14:paraId="218B69D2" w14:textId="77777777" w:rsidR="00870986" w:rsidRPr="008324FA" w:rsidRDefault="00870986" w:rsidP="00870986">
      <w:pP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w:t>
      </w:r>
    </w:p>
    <w:p w14:paraId="7C675269" w14:textId="77777777" w:rsidR="00870986" w:rsidRPr="00BF13D5" w:rsidRDefault="00870986" w:rsidP="00870986">
      <w:pPr>
        <w:tabs>
          <w:tab w:val="left" w:pos="154"/>
        </w:tabs>
        <w:spacing w:line="360" w:lineRule="auto"/>
        <w:jc w:val="both"/>
        <w:rPr>
          <w:rFonts w:ascii="Times New Roman" w:hAnsi="Times New Roman" w:cs="Times New Roman"/>
          <w:bCs/>
          <w:sz w:val="24"/>
          <w:szCs w:val="24"/>
        </w:rPr>
      </w:pPr>
      <w:r w:rsidRPr="00BF13D5">
        <w:rPr>
          <w:rFonts w:ascii="Times New Roman" w:hAnsi="Times New Roman"/>
          <w:bCs/>
          <w:sz w:val="24"/>
        </w:rPr>
        <w:t xml:space="preserve">3. </w:t>
      </w:r>
      <w:r>
        <w:rPr>
          <w:rFonts w:ascii="Times New Roman" w:hAnsi="Times New Roman" w:cs="Times New Roman"/>
          <w:bCs/>
          <w:sz w:val="24"/>
          <w:szCs w:val="24"/>
        </w:rPr>
        <w:t>O</w:t>
      </w:r>
      <w:r w:rsidRPr="00BF13D5">
        <w:rPr>
          <w:rFonts w:ascii="Times New Roman" w:hAnsi="Times New Roman" w:cs="Times New Roman"/>
          <w:bCs/>
          <w:sz w:val="24"/>
          <w:szCs w:val="24"/>
        </w:rPr>
        <w:t xml:space="preserve">brazloženje </w:t>
      </w:r>
    </w:p>
    <w:p w14:paraId="22D17E08" w14:textId="77777777" w:rsidR="00870986" w:rsidRPr="00BF13D5" w:rsidRDefault="00870986" w:rsidP="00870986">
      <w:pPr>
        <w:tabs>
          <w:tab w:val="left" w:pos="154"/>
          <w:tab w:val="left" w:pos="612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w:t>
      </w:r>
      <w:r w:rsidRPr="00F90295">
        <w:rPr>
          <w:rFonts w:ascii="Times New Roman" w:hAnsi="Times New Roman" w:cs="Times New Roman"/>
          <w:b/>
          <w:sz w:val="24"/>
          <w:szCs w:val="24"/>
        </w:rPr>
        <w:tab/>
      </w:r>
      <w:r w:rsidRPr="00F90295">
        <w:rPr>
          <w:rFonts w:ascii="Times New Roman" w:hAnsi="Times New Roman" w:cs="Times New Roman"/>
          <w:b/>
          <w:sz w:val="24"/>
          <w:szCs w:val="24"/>
        </w:rPr>
        <w:tab/>
      </w:r>
      <w:r w:rsidRPr="00F90295">
        <w:rPr>
          <w:rFonts w:ascii="Times New Roman" w:hAnsi="Times New Roman" w:cs="Times New Roman"/>
          <w:b/>
          <w:sz w:val="24"/>
          <w:szCs w:val="24"/>
        </w:rPr>
        <w:tab/>
      </w:r>
      <w:r w:rsidRPr="00F90295">
        <w:rPr>
          <w:rFonts w:ascii="Times New Roman" w:hAnsi="Times New Roman" w:cs="Times New Roman"/>
          <w:b/>
          <w:sz w:val="24"/>
          <w:szCs w:val="24"/>
        </w:rPr>
        <w:tab/>
      </w:r>
      <w:r w:rsidRPr="00F90295">
        <w:rPr>
          <w:rFonts w:ascii="Times New Roman" w:hAnsi="Times New Roman" w:cs="Times New Roman"/>
          <w:b/>
          <w:sz w:val="24"/>
          <w:szCs w:val="24"/>
        </w:rPr>
        <w:tab/>
      </w:r>
      <w:r w:rsidRPr="00F90295">
        <w:rPr>
          <w:rFonts w:ascii="Times New Roman" w:hAnsi="Times New Roman" w:cs="Times New Roman"/>
          <w:b/>
          <w:sz w:val="24"/>
          <w:szCs w:val="24"/>
        </w:rPr>
        <w:tab/>
      </w:r>
      <w:r w:rsidRPr="00F90295">
        <w:rPr>
          <w:rFonts w:ascii="Times New Roman" w:hAnsi="Times New Roman" w:cs="Times New Roman"/>
          <w:b/>
          <w:sz w:val="24"/>
          <w:szCs w:val="24"/>
        </w:rPr>
        <w:tab/>
        <w:t xml:space="preserve">                                                                   </w:t>
      </w:r>
      <w:r w:rsidRPr="00F90295">
        <w:rPr>
          <w:rFonts w:ascii="Times New Roman" w:hAnsi="Times New Roman" w:cs="Times New Roman"/>
          <w:b/>
          <w:sz w:val="24"/>
          <w:szCs w:val="24"/>
        </w:rPr>
        <w:tab/>
      </w:r>
      <w:r w:rsidRPr="00F90295">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Cs/>
          <w:sz w:val="24"/>
          <w:szCs w:val="24"/>
        </w:rPr>
        <w:t>V</w:t>
      </w:r>
      <w:r w:rsidRPr="00BF13D5">
        <w:rPr>
          <w:rFonts w:ascii="Times New Roman" w:hAnsi="Times New Roman" w:cs="Times New Roman"/>
          <w:bCs/>
          <w:sz w:val="24"/>
          <w:szCs w:val="24"/>
        </w:rPr>
        <w:t xml:space="preserve">ijeće vještaka </w:t>
      </w:r>
    </w:p>
    <w:p w14:paraId="59DCC45C" w14:textId="77777777" w:rsidR="00870986" w:rsidRPr="00F90295" w:rsidRDefault="00870986" w:rsidP="00870986">
      <w:pPr>
        <w:tabs>
          <w:tab w:val="left" w:pos="154"/>
          <w:tab w:val="left" w:pos="4962"/>
        </w:tabs>
        <w:spacing w:line="360" w:lineRule="auto"/>
        <w:ind w:left="168" w:hanging="168"/>
        <w:jc w:val="both"/>
        <w:rPr>
          <w:rFonts w:ascii="Times New Roman" w:hAnsi="Times New Roman" w:cs="Times New Roman"/>
          <w:sz w:val="24"/>
          <w:szCs w:val="24"/>
        </w:rPr>
      </w:pPr>
      <w:r w:rsidRPr="00F90295">
        <w:rPr>
          <w:rFonts w:ascii="Times New Roman" w:hAnsi="Times New Roman" w:cs="Times New Roman"/>
          <w:b/>
          <w:sz w:val="24"/>
          <w:szCs w:val="24"/>
        </w:rPr>
        <w:tab/>
      </w:r>
      <w:r w:rsidRPr="00F90295">
        <w:rPr>
          <w:rFonts w:ascii="Times New Roman" w:hAnsi="Times New Roman" w:cs="Times New Roman"/>
          <w:b/>
          <w:sz w:val="24"/>
          <w:szCs w:val="24"/>
        </w:rPr>
        <w:tab/>
      </w:r>
      <w:r w:rsidRPr="00F90295">
        <w:rPr>
          <w:rFonts w:ascii="Times New Roman" w:hAnsi="Times New Roman" w:cs="Times New Roman"/>
          <w:b/>
          <w:sz w:val="24"/>
          <w:szCs w:val="24"/>
        </w:rPr>
        <w:tab/>
      </w:r>
      <w:r w:rsidRPr="00F90295">
        <w:rPr>
          <w:rFonts w:ascii="Times New Roman" w:hAnsi="Times New Roman" w:cs="Times New Roman"/>
          <w:b/>
          <w:sz w:val="24"/>
          <w:szCs w:val="24"/>
        </w:rPr>
        <w:tab/>
      </w:r>
      <w:r w:rsidRPr="00F90295">
        <w:rPr>
          <w:rFonts w:ascii="Times New Roman" w:hAnsi="Times New Roman" w:cs="Times New Roman"/>
          <w:sz w:val="24"/>
          <w:szCs w:val="24"/>
        </w:rPr>
        <w:t xml:space="preserve">       ______________________</w:t>
      </w:r>
    </w:p>
    <w:p w14:paraId="0565D3E5" w14:textId="77777777" w:rsidR="00870986" w:rsidRPr="00F90295" w:rsidRDefault="00870986" w:rsidP="00870986">
      <w:pPr>
        <w:tabs>
          <w:tab w:val="left" w:pos="154"/>
        </w:tabs>
        <w:spacing w:line="360" w:lineRule="auto"/>
        <w:ind w:left="168" w:hanging="168"/>
        <w:jc w:val="both"/>
        <w:rPr>
          <w:rFonts w:ascii="Times New Roman" w:hAnsi="Times New Roman" w:cs="Times New Roman"/>
          <w:sz w:val="24"/>
          <w:szCs w:val="24"/>
        </w:rPr>
      </w:pPr>
      <w:r w:rsidRPr="00F90295">
        <w:rPr>
          <w:rFonts w:ascii="Times New Roman" w:hAnsi="Times New Roman" w:cs="Times New Roman"/>
          <w:sz w:val="24"/>
          <w:szCs w:val="24"/>
        </w:rPr>
        <w:t xml:space="preserve">   </w:t>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t xml:space="preserve">       ______________________</w:t>
      </w:r>
    </w:p>
    <w:p w14:paraId="2E7E9CD5" w14:textId="77777777" w:rsidR="00870986" w:rsidRPr="00F90295" w:rsidRDefault="00870986" w:rsidP="00870986">
      <w:pPr>
        <w:tabs>
          <w:tab w:val="left" w:pos="154"/>
        </w:tabs>
        <w:spacing w:line="360" w:lineRule="auto"/>
        <w:ind w:left="168" w:hanging="168"/>
        <w:jc w:val="both"/>
        <w:rPr>
          <w:rFonts w:ascii="Times New Roman" w:hAnsi="Times New Roman" w:cs="Times New Roman"/>
          <w:sz w:val="24"/>
          <w:szCs w:val="24"/>
        </w:rPr>
      </w:pP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t xml:space="preserve">      _______________________</w:t>
      </w:r>
    </w:p>
    <w:p w14:paraId="4A536A66" w14:textId="77777777" w:rsidR="00870986" w:rsidRPr="00F90295" w:rsidRDefault="00870986" w:rsidP="00870986">
      <w:pPr>
        <w:rPr>
          <w:rFonts w:ascii="Times New Roman" w:hAnsi="Times New Roman" w:cs="Times New Roman"/>
          <w:sz w:val="24"/>
          <w:szCs w:val="24"/>
        </w:rPr>
      </w:pPr>
    </w:p>
    <w:p w14:paraId="7D25AEC8" w14:textId="77777777" w:rsidR="00870986" w:rsidRDefault="00870986" w:rsidP="00870986">
      <w:pPr>
        <w:jc w:val="right"/>
        <w:rPr>
          <w:rFonts w:ascii="Times New Roman" w:hAnsi="Times New Roman"/>
          <w:b/>
          <w:i/>
          <w:sz w:val="24"/>
          <w:szCs w:val="24"/>
        </w:rPr>
      </w:pPr>
    </w:p>
    <w:p w14:paraId="29AF25CB" w14:textId="77777777" w:rsidR="00870986" w:rsidRDefault="00870986" w:rsidP="00870986">
      <w:pPr>
        <w:jc w:val="right"/>
        <w:rPr>
          <w:rFonts w:ascii="Times New Roman" w:hAnsi="Times New Roman"/>
          <w:b/>
          <w:i/>
          <w:sz w:val="24"/>
          <w:szCs w:val="24"/>
        </w:rPr>
      </w:pPr>
    </w:p>
    <w:p w14:paraId="3F49AF64" w14:textId="77777777" w:rsidR="00870986" w:rsidRDefault="00870986" w:rsidP="00870986">
      <w:pPr>
        <w:jc w:val="right"/>
        <w:rPr>
          <w:rFonts w:ascii="Times New Roman" w:hAnsi="Times New Roman"/>
          <w:b/>
          <w:i/>
          <w:sz w:val="24"/>
          <w:szCs w:val="24"/>
        </w:rPr>
      </w:pPr>
    </w:p>
    <w:p w14:paraId="08DA7695" w14:textId="77777777" w:rsidR="00870986" w:rsidRDefault="00870986" w:rsidP="00870986">
      <w:pPr>
        <w:jc w:val="right"/>
        <w:rPr>
          <w:rFonts w:ascii="Times New Roman" w:hAnsi="Times New Roman"/>
          <w:b/>
          <w:i/>
          <w:sz w:val="24"/>
          <w:szCs w:val="24"/>
        </w:rPr>
      </w:pPr>
    </w:p>
    <w:p w14:paraId="4003F125" w14:textId="77777777" w:rsidR="00870986" w:rsidRDefault="00870986" w:rsidP="00870986">
      <w:pPr>
        <w:jc w:val="right"/>
        <w:rPr>
          <w:rFonts w:ascii="Times New Roman" w:hAnsi="Times New Roman"/>
          <w:b/>
          <w:i/>
          <w:sz w:val="24"/>
          <w:szCs w:val="24"/>
        </w:rPr>
      </w:pPr>
    </w:p>
    <w:p w14:paraId="7246E910" w14:textId="77777777" w:rsidR="00870986" w:rsidRDefault="00870986" w:rsidP="00870986">
      <w:pPr>
        <w:jc w:val="right"/>
        <w:rPr>
          <w:rFonts w:ascii="Times New Roman" w:hAnsi="Times New Roman"/>
          <w:b/>
          <w:i/>
          <w:sz w:val="24"/>
          <w:szCs w:val="24"/>
        </w:rPr>
      </w:pPr>
    </w:p>
    <w:p w14:paraId="2567F5BD" w14:textId="77777777" w:rsidR="00870986" w:rsidRDefault="00870986" w:rsidP="00870986">
      <w:pPr>
        <w:jc w:val="right"/>
        <w:rPr>
          <w:rFonts w:ascii="Times New Roman" w:hAnsi="Times New Roman"/>
          <w:b/>
          <w:i/>
          <w:sz w:val="24"/>
          <w:szCs w:val="24"/>
        </w:rPr>
      </w:pPr>
    </w:p>
    <w:p w14:paraId="204B0EEE" w14:textId="77777777" w:rsidR="00870986" w:rsidRDefault="00870986" w:rsidP="00870986">
      <w:pPr>
        <w:jc w:val="right"/>
        <w:rPr>
          <w:rFonts w:ascii="Times New Roman" w:hAnsi="Times New Roman"/>
          <w:b/>
          <w:i/>
          <w:sz w:val="24"/>
          <w:szCs w:val="24"/>
        </w:rPr>
      </w:pPr>
    </w:p>
    <w:p w14:paraId="7A888DEF" w14:textId="77777777" w:rsidR="00870986" w:rsidRDefault="00870986" w:rsidP="00870986">
      <w:pPr>
        <w:jc w:val="right"/>
        <w:rPr>
          <w:rFonts w:ascii="Times New Roman" w:hAnsi="Times New Roman"/>
          <w:b/>
          <w:i/>
          <w:sz w:val="24"/>
          <w:szCs w:val="24"/>
        </w:rPr>
      </w:pPr>
    </w:p>
    <w:p w14:paraId="63BA02FB" w14:textId="77777777" w:rsidR="00870986" w:rsidRDefault="00870986" w:rsidP="00870986">
      <w:pPr>
        <w:jc w:val="right"/>
        <w:rPr>
          <w:rFonts w:ascii="Times New Roman" w:hAnsi="Times New Roman"/>
          <w:b/>
          <w:i/>
          <w:sz w:val="24"/>
          <w:szCs w:val="24"/>
        </w:rPr>
      </w:pPr>
    </w:p>
    <w:p w14:paraId="72114C72" w14:textId="77777777" w:rsidR="00870986" w:rsidRDefault="00870986" w:rsidP="00870986">
      <w:pPr>
        <w:jc w:val="right"/>
        <w:rPr>
          <w:rFonts w:ascii="Times New Roman" w:hAnsi="Times New Roman"/>
          <w:b/>
          <w:i/>
          <w:sz w:val="24"/>
          <w:szCs w:val="24"/>
        </w:rPr>
      </w:pPr>
    </w:p>
    <w:p w14:paraId="1CAE9585" w14:textId="77777777" w:rsidR="00870986" w:rsidRDefault="00870986" w:rsidP="00870986">
      <w:pPr>
        <w:jc w:val="right"/>
        <w:rPr>
          <w:rFonts w:ascii="Times New Roman" w:hAnsi="Times New Roman"/>
          <w:b/>
          <w:i/>
          <w:sz w:val="24"/>
          <w:szCs w:val="24"/>
        </w:rPr>
      </w:pPr>
    </w:p>
    <w:p w14:paraId="70AADC91" w14:textId="77777777" w:rsidR="00870986" w:rsidRDefault="00870986" w:rsidP="00870986">
      <w:pPr>
        <w:jc w:val="right"/>
        <w:rPr>
          <w:rFonts w:ascii="Times New Roman" w:hAnsi="Times New Roman"/>
          <w:b/>
          <w:i/>
          <w:sz w:val="24"/>
          <w:szCs w:val="24"/>
        </w:rPr>
      </w:pPr>
    </w:p>
    <w:p w14:paraId="65DC8AEE" w14:textId="77777777" w:rsidR="00870986" w:rsidRDefault="00870986" w:rsidP="00870986">
      <w:pPr>
        <w:jc w:val="right"/>
        <w:rPr>
          <w:rFonts w:ascii="Times New Roman" w:hAnsi="Times New Roman"/>
          <w:b/>
          <w:i/>
          <w:sz w:val="24"/>
          <w:szCs w:val="24"/>
        </w:rPr>
      </w:pPr>
    </w:p>
    <w:p w14:paraId="58CAA7CC" w14:textId="77777777" w:rsidR="005E5783" w:rsidRDefault="005E5783" w:rsidP="00870986">
      <w:pPr>
        <w:jc w:val="right"/>
        <w:rPr>
          <w:rFonts w:ascii="Times New Roman" w:hAnsi="Times New Roman"/>
          <w:b/>
          <w:i/>
          <w:sz w:val="24"/>
          <w:szCs w:val="24"/>
        </w:rPr>
      </w:pPr>
    </w:p>
    <w:p w14:paraId="7194270E" w14:textId="77777777" w:rsidR="005E5783" w:rsidRDefault="005E5783" w:rsidP="00870986">
      <w:pPr>
        <w:jc w:val="right"/>
        <w:rPr>
          <w:rFonts w:ascii="Times New Roman" w:hAnsi="Times New Roman"/>
          <w:b/>
          <w:i/>
          <w:sz w:val="24"/>
          <w:szCs w:val="24"/>
        </w:rPr>
      </w:pPr>
    </w:p>
    <w:p w14:paraId="5BAB3E25" w14:textId="77777777" w:rsidR="005E5783" w:rsidRDefault="005E5783" w:rsidP="00870986">
      <w:pPr>
        <w:jc w:val="right"/>
        <w:rPr>
          <w:rFonts w:ascii="Times New Roman" w:hAnsi="Times New Roman"/>
          <w:b/>
          <w:i/>
          <w:sz w:val="24"/>
          <w:szCs w:val="24"/>
        </w:rPr>
      </w:pPr>
    </w:p>
    <w:p w14:paraId="537BE73C" w14:textId="77777777" w:rsidR="005E5783" w:rsidRDefault="005E5783" w:rsidP="00870986">
      <w:pPr>
        <w:jc w:val="right"/>
        <w:rPr>
          <w:rFonts w:ascii="Times New Roman" w:hAnsi="Times New Roman"/>
          <w:b/>
          <w:i/>
          <w:sz w:val="24"/>
          <w:szCs w:val="24"/>
        </w:rPr>
      </w:pPr>
    </w:p>
    <w:p w14:paraId="5362C1D0" w14:textId="77777777" w:rsidR="00870986" w:rsidRDefault="00870986" w:rsidP="00870986">
      <w:pPr>
        <w:rPr>
          <w:rFonts w:ascii="Times New Roman" w:hAnsi="Times New Roman"/>
          <w:b/>
          <w:i/>
          <w:sz w:val="24"/>
          <w:szCs w:val="24"/>
        </w:rPr>
      </w:pPr>
    </w:p>
    <w:p w14:paraId="0EB21A50" w14:textId="77777777" w:rsidR="00870986" w:rsidRPr="00F90295" w:rsidRDefault="00870986" w:rsidP="00870986">
      <w:pPr>
        <w:jc w:val="right"/>
        <w:rPr>
          <w:rFonts w:ascii="Times New Roman" w:hAnsi="Times New Roman" w:cs="Times New Roman"/>
          <w:sz w:val="24"/>
          <w:szCs w:val="24"/>
        </w:rPr>
      </w:pPr>
      <w:r w:rsidRPr="00F90295">
        <w:rPr>
          <w:rFonts w:ascii="Times New Roman" w:hAnsi="Times New Roman"/>
          <w:b/>
          <w:i/>
          <w:sz w:val="24"/>
          <w:szCs w:val="24"/>
        </w:rPr>
        <w:t>Obrazac OB</w:t>
      </w:r>
    </w:p>
    <w:p w14:paraId="61A8290E" w14:textId="77777777" w:rsidR="00870986" w:rsidRPr="005E5783" w:rsidRDefault="00870986" w:rsidP="00870986">
      <w:pPr>
        <w:tabs>
          <w:tab w:val="left" w:pos="0"/>
        </w:tabs>
        <w:spacing w:line="240" w:lineRule="auto"/>
        <w:jc w:val="center"/>
        <w:rPr>
          <w:rFonts w:ascii="Times New Roman" w:hAnsi="Times New Roman"/>
          <w:b/>
          <w:sz w:val="24"/>
          <w:szCs w:val="24"/>
        </w:rPr>
      </w:pPr>
      <w:r w:rsidRPr="00F90295">
        <w:rPr>
          <w:rFonts w:ascii="Times New Roman" w:hAnsi="Times New Roman"/>
          <w:b/>
          <w:color w:val="000000"/>
          <w:sz w:val="24"/>
          <w:szCs w:val="24"/>
        </w:rPr>
        <w:t xml:space="preserve">NALAZ I MIŠLJENJE O POSTOJANJU/NEPOSTOJANJU POTPUNOG GUBITKA RADNE SPOSOBNOSTI ČLANA OBITELJI </w:t>
      </w:r>
      <w:r>
        <w:rPr>
          <w:rFonts w:ascii="Times New Roman" w:hAnsi="Times New Roman"/>
          <w:b/>
          <w:sz w:val="24"/>
          <w:szCs w:val="24"/>
        </w:rPr>
        <w:t>UMRLE OSOBE</w:t>
      </w:r>
    </w:p>
    <w:p w14:paraId="0B3BEE8F" w14:textId="77777777" w:rsidR="00870986" w:rsidRPr="003F3BA5" w:rsidRDefault="00870986" w:rsidP="00870986">
      <w:pPr>
        <w:jc w:val="center"/>
        <w:rPr>
          <w:rFonts w:ascii="Times New Roman" w:hAnsi="Times New Roman"/>
          <w:b/>
          <w:sz w:val="24"/>
          <w:szCs w:val="24"/>
        </w:rPr>
      </w:pPr>
      <w:r w:rsidRPr="003F3BA5">
        <w:rPr>
          <w:rFonts w:ascii="Times New Roman" w:hAnsi="Times New Roman"/>
          <w:b/>
          <w:sz w:val="24"/>
          <w:szCs w:val="24"/>
        </w:rPr>
        <w:t xml:space="preserve">Opći dio </w:t>
      </w:r>
    </w:p>
    <w:p w14:paraId="153B89B7" w14:textId="77777777" w:rsidR="00870986" w:rsidRPr="003F3BA5" w:rsidRDefault="00870986" w:rsidP="00870986">
      <w:pPr>
        <w:rPr>
          <w:rFonts w:ascii="Times New Roman" w:hAnsi="Times New Roman"/>
          <w:bCs/>
          <w:sz w:val="24"/>
          <w:szCs w:val="24"/>
        </w:rPr>
      </w:pPr>
      <w:r w:rsidRPr="003F3BA5">
        <w:rPr>
          <w:rFonts w:ascii="Times New Roman" w:hAnsi="Times New Roman"/>
          <w:bCs/>
          <w:sz w:val="24"/>
          <w:szCs w:val="24"/>
        </w:rPr>
        <w:t>Zavod za vještačenje, profesionalnu rehabilitaciju i zapošljavanje osoba s invaliditetom</w:t>
      </w:r>
    </w:p>
    <w:p w14:paraId="281EF9F0" w14:textId="77777777" w:rsidR="00870986" w:rsidRPr="003F3BA5" w:rsidRDefault="00870986" w:rsidP="00870986">
      <w:pPr>
        <w:rPr>
          <w:rFonts w:ascii="Times New Roman" w:hAnsi="Times New Roman"/>
          <w:bCs/>
          <w:sz w:val="24"/>
          <w:szCs w:val="24"/>
        </w:rPr>
      </w:pPr>
      <w:r w:rsidRPr="003F3BA5">
        <w:rPr>
          <w:rFonts w:ascii="Times New Roman" w:hAnsi="Times New Roman"/>
          <w:bCs/>
          <w:sz w:val="24"/>
          <w:szCs w:val="24"/>
        </w:rPr>
        <w:t>Središnj</w:t>
      </w:r>
      <w:r>
        <w:rPr>
          <w:rFonts w:ascii="Times New Roman" w:hAnsi="Times New Roman"/>
          <w:bCs/>
          <w:sz w:val="24"/>
          <w:szCs w:val="24"/>
        </w:rPr>
        <w:t>i ured</w:t>
      </w:r>
      <w:r w:rsidRPr="003F3BA5">
        <w:rPr>
          <w:rFonts w:ascii="Times New Roman" w:hAnsi="Times New Roman"/>
          <w:bCs/>
          <w:sz w:val="24"/>
          <w:szCs w:val="24"/>
        </w:rPr>
        <w:t xml:space="preserve"> – Područni ured ________________</w:t>
      </w:r>
    </w:p>
    <w:p w14:paraId="47673877" w14:textId="77777777" w:rsidR="00870986" w:rsidRPr="003F3BA5" w:rsidRDefault="00870986" w:rsidP="00870986">
      <w:pPr>
        <w:rPr>
          <w:rFonts w:ascii="Times New Roman" w:hAnsi="Times New Roman"/>
          <w:bCs/>
          <w:sz w:val="24"/>
          <w:szCs w:val="24"/>
        </w:rPr>
      </w:pPr>
      <w:r w:rsidRPr="003F3BA5">
        <w:rPr>
          <w:rFonts w:ascii="Times New Roman" w:hAnsi="Times New Roman"/>
          <w:bCs/>
          <w:sz w:val="24"/>
          <w:szCs w:val="24"/>
        </w:rPr>
        <w:t>Klasa:</w:t>
      </w:r>
    </w:p>
    <w:p w14:paraId="5DEE039F" w14:textId="77777777" w:rsidR="00870986" w:rsidRPr="003F3BA5" w:rsidRDefault="00870986" w:rsidP="00870986">
      <w:pPr>
        <w:rPr>
          <w:rFonts w:ascii="Times New Roman" w:hAnsi="Times New Roman"/>
          <w:bCs/>
          <w:sz w:val="24"/>
          <w:szCs w:val="24"/>
        </w:rPr>
      </w:pPr>
      <w:r w:rsidRPr="003F3BA5">
        <w:rPr>
          <w:rFonts w:ascii="Times New Roman" w:hAnsi="Times New Roman"/>
          <w:bCs/>
          <w:sz w:val="24"/>
          <w:szCs w:val="24"/>
        </w:rPr>
        <w:t>Urbroj:</w:t>
      </w:r>
    </w:p>
    <w:p w14:paraId="0F0DD52A" w14:textId="77777777" w:rsidR="00870986" w:rsidRPr="003F3BA5" w:rsidRDefault="00870986" w:rsidP="00870986">
      <w:pPr>
        <w:rPr>
          <w:rFonts w:ascii="Times New Roman" w:hAnsi="Times New Roman"/>
          <w:bCs/>
          <w:sz w:val="24"/>
          <w:szCs w:val="24"/>
        </w:rPr>
      </w:pPr>
      <w:r w:rsidRPr="003F3BA5">
        <w:rPr>
          <w:rFonts w:ascii="Times New Roman" w:hAnsi="Times New Roman"/>
          <w:bCs/>
          <w:sz w:val="24"/>
          <w:szCs w:val="24"/>
        </w:rPr>
        <w:t xml:space="preserve">Mjesto, </w:t>
      </w:r>
      <w:r w:rsidRPr="003F3BA5">
        <w:rPr>
          <w:rFonts w:ascii="Times New Roman" w:hAnsi="Times New Roman"/>
          <w:bCs/>
          <w:sz w:val="24"/>
          <w:szCs w:val="24"/>
        </w:rPr>
        <w:tab/>
      </w:r>
      <w:r w:rsidRPr="003F3BA5">
        <w:rPr>
          <w:rFonts w:ascii="Times New Roman" w:hAnsi="Times New Roman"/>
          <w:bCs/>
          <w:sz w:val="24"/>
          <w:szCs w:val="24"/>
        </w:rPr>
        <w:tab/>
      </w:r>
      <w:r w:rsidRPr="003F3BA5">
        <w:rPr>
          <w:rFonts w:ascii="Times New Roman" w:hAnsi="Times New Roman"/>
          <w:bCs/>
          <w:sz w:val="24"/>
          <w:szCs w:val="24"/>
        </w:rPr>
        <w:tab/>
        <w:t>datum</w:t>
      </w:r>
    </w:p>
    <w:p w14:paraId="20B75D0A" w14:textId="77777777" w:rsidR="00870986" w:rsidRPr="003F3BA5" w:rsidRDefault="00870986" w:rsidP="00870986">
      <w:pPr>
        <w:rPr>
          <w:rFonts w:ascii="Times New Roman" w:hAnsi="Times New Roman"/>
          <w:sz w:val="24"/>
        </w:rPr>
      </w:pPr>
      <w:r w:rsidRPr="003F3BA5">
        <w:rPr>
          <w:rFonts w:ascii="Times New Roman" w:hAnsi="Times New Roman"/>
          <w:sz w:val="24"/>
        </w:rPr>
        <w:t xml:space="preserve">Nadležno tijelo koje podnosi zahtjev za vještačenje: ___________________ </w:t>
      </w:r>
      <w:r w:rsidRPr="003F3BA5">
        <w:rPr>
          <w:rFonts w:ascii="Times New Roman" w:hAnsi="Times New Roman"/>
          <w:sz w:val="24"/>
        </w:rPr>
        <w:tab/>
      </w:r>
      <w:r w:rsidRPr="003F3BA5">
        <w:rPr>
          <w:rFonts w:ascii="Times New Roman" w:hAnsi="Times New Roman"/>
          <w:sz w:val="24"/>
        </w:rPr>
        <w:tab/>
      </w:r>
      <w:r w:rsidRPr="003F3BA5">
        <w:rPr>
          <w:rFonts w:ascii="Times New Roman" w:hAnsi="Times New Roman"/>
          <w:sz w:val="24"/>
        </w:rPr>
        <w:tab/>
      </w:r>
    </w:p>
    <w:p w14:paraId="357905A0" w14:textId="77777777" w:rsidR="00870986" w:rsidRPr="003F3BA5" w:rsidRDefault="00870986" w:rsidP="00870986">
      <w:pPr>
        <w:rPr>
          <w:rFonts w:ascii="Times New Roman" w:hAnsi="Times New Roman"/>
          <w:sz w:val="24"/>
        </w:rPr>
      </w:pPr>
      <w:r w:rsidRPr="003F3BA5">
        <w:rPr>
          <w:rFonts w:ascii="Times New Roman" w:hAnsi="Times New Roman"/>
          <w:sz w:val="24"/>
        </w:rPr>
        <w:t>Za koje pravo/a</w:t>
      </w:r>
      <w:r w:rsidRPr="003F3BA5">
        <w:rPr>
          <w:rFonts w:ascii="Times New Roman" w:hAnsi="Times New Roman"/>
          <w:sz w:val="24"/>
        </w:rPr>
        <w:tab/>
        <w:t>___________; ____________; __________;</w:t>
      </w:r>
    </w:p>
    <w:p w14:paraId="7ED99F6A" w14:textId="77777777" w:rsidR="00870986" w:rsidRPr="003F3BA5" w:rsidRDefault="00870986" w:rsidP="00870986">
      <w:pPr>
        <w:rPr>
          <w:rFonts w:ascii="Times New Roman" w:hAnsi="Times New Roman"/>
          <w:sz w:val="24"/>
        </w:rPr>
      </w:pPr>
      <w:r w:rsidRPr="003F3BA5">
        <w:rPr>
          <w:rFonts w:ascii="Times New Roman" w:hAnsi="Times New Roman"/>
          <w:sz w:val="24"/>
        </w:rPr>
        <w:t>Postupak</w:t>
      </w:r>
      <w:r>
        <w:rPr>
          <w:rFonts w:ascii="Times New Roman" w:hAnsi="Times New Roman"/>
          <w:sz w:val="24"/>
        </w:rPr>
        <w:t xml:space="preserve"> (</w:t>
      </w:r>
      <w:r w:rsidRPr="003F3BA5">
        <w:rPr>
          <w:rFonts w:ascii="Times New Roman" w:hAnsi="Times New Roman"/>
          <w:sz w:val="24"/>
        </w:rPr>
        <w:t>prvostupanjski</w:t>
      </w:r>
      <w:r>
        <w:rPr>
          <w:rFonts w:ascii="Times New Roman" w:hAnsi="Times New Roman"/>
          <w:sz w:val="24"/>
        </w:rPr>
        <w:t xml:space="preserve"> - </w:t>
      </w:r>
      <w:r w:rsidRPr="003F3BA5">
        <w:rPr>
          <w:rFonts w:ascii="Times New Roman" w:hAnsi="Times New Roman"/>
          <w:sz w:val="24"/>
        </w:rPr>
        <w:t xml:space="preserve">drugostupanjski </w:t>
      </w:r>
      <w:r>
        <w:rPr>
          <w:rFonts w:ascii="Times New Roman" w:hAnsi="Times New Roman"/>
          <w:sz w:val="24"/>
        </w:rPr>
        <w:t xml:space="preserve">- </w:t>
      </w:r>
      <w:r w:rsidRPr="003F3BA5">
        <w:rPr>
          <w:rFonts w:ascii="Times New Roman" w:hAnsi="Times New Roman"/>
          <w:sz w:val="24"/>
        </w:rPr>
        <w:t>kontrolni pregled</w:t>
      </w:r>
      <w:r>
        <w:rPr>
          <w:rFonts w:ascii="Times New Roman" w:hAnsi="Times New Roman"/>
          <w:sz w:val="24"/>
        </w:rPr>
        <w:t>)</w:t>
      </w:r>
    </w:p>
    <w:p w14:paraId="7DC5B2F8" w14:textId="77777777" w:rsidR="00870986" w:rsidRPr="003F3BA5" w:rsidRDefault="00870986" w:rsidP="00870986">
      <w:pPr>
        <w:spacing w:line="240" w:lineRule="auto"/>
        <w:rPr>
          <w:rFonts w:ascii="Times New Roman" w:eastAsia="Times New Roman" w:hAnsi="Times New Roman" w:cs="Times New Roman"/>
          <w:color w:val="000000"/>
          <w:sz w:val="24"/>
          <w:szCs w:val="24"/>
          <w:lang w:eastAsia="hr-HR"/>
        </w:rPr>
      </w:pPr>
    </w:p>
    <w:p w14:paraId="246FD1E6" w14:textId="77777777" w:rsidR="00870986" w:rsidRPr="003F3BA5" w:rsidRDefault="00870986" w:rsidP="00EA2F44">
      <w:pPr>
        <w:numPr>
          <w:ilvl w:val="0"/>
          <w:numId w:val="9"/>
        </w:numPr>
        <w:spacing w:after="200" w:line="276" w:lineRule="auto"/>
        <w:contextualSpacing/>
        <w:rPr>
          <w:rFonts w:ascii="Times New Roman" w:hAnsi="Times New Roman"/>
          <w:bCs/>
          <w:sz w:val="24"/>
          <w:u w:val="single"/>
        </w:rPr>
      </w:pPr>
      <w:r w:rsidRPr="003F3BA5">
        <w:rPr>
          <w:rFonts w:ascii="Times New Roman" w:hAnsi="Times New Roman"/>
          <w:bCs/>
          <w:sz w:val="24"/>
          <w:u w:val="single"/>
        </w:rPr>
        <w:lastRenderedPageBreak/>
        <w:t>Podaci o osobi koja se vještači</w:t>
      </w:r>
    </w:p>
    <w:p w14:paraId="70D43D7E" w14:textId="77777777" w:rsidR="00870986" w:rsidRPr="003F3BA5" w:rsidRDefault="00870986" w:rsidP="00870986">
      <w:pPr>
        <w:rPr>
          <w:rFonts w:ascii="Times New Roman" w:hAnsi="Times New Roman"/>
          <w:sz w:val="24"/>
        </w:rPr>
      </w:pPr>
      <w:r w:rsidRPr="003F3BA5">
        <w:rPr>
          <w:rFonts w:ascii="Times New Roman" w:hAnsi="Times New Roman"/>
          <w:sz w:val="24"/>
        </w:rPr>
        <w:t>Evidencijski broj vještačenja (u bazi ZOSI)</w:t>
      </w:r>
    </w:p>
    <w:p w14:paraId="1947FBEB" w14:textId="77777777" w:rsidR="00870986" w:rsidRPr="003F3BA5" w:rsidRDefault="00870986" w:rsidP="00870986">
      <w:pPr>
        <w:rPr>
          <w:rFonts w:ascii="Times New Roman" w:hAnsi="Times New Roman"/>
          <w:sz w:val="24"/>
        </w:rPr>
      </w:pPr>
      <w:r w:rsidRPr="003F3BA5">
        <w:rPr>
          <w:rFonts w:ascii="Times New Roman" w:hAnsi="Times New Roman"/>
          <w:sz w:val="24"/>
        </w:rPr>
        <w:t xml:space="preserve">Ime </w:t>
      </w:r>
      <w:r w:rsidRPr="003F3BA5">
        <w:rPr>
          <w:rFonts w:ascii="Times New Roman" w:hAnsi="Times New Roman"/>
          <w:sz w:val="24"/>
        </w:rPr>
        <w:tab/>
      </w:r>
      <w:r w:rsidRPr="003F3BA5">
        <w:rPr>
          <w:rFonts w:ascii="Times New Roman" w:hAnsi="Times New Roman"/>
          <w:sz w:val="24"/>
        </w:rPr>
        <w:tab/>
      </w:r>
      <w:r w:rsidRPr="003F3BA5">
        <w:rPr>
          <w:rFonts w:ascii="Times New Roman" w:hAnsi="Times New Roman"/>
          <w:sz w:val="24"/>
        </w:rPr>
        <w:tab/>
      </w:r>
      <w:r w:rsidRPr="003F3BA5">
        <w:rPr>
          <w:rFonts w:ascii="Times New Roman" w:hAnsi="Times New Roman"/>
          <w:sz w:val="24"/>
        </w:rPr>
        <w:tab/>
      </w:r>
      <w:r w:rsidRPr="003F3BA5">
        <w:rPr>
          <w:rFonts w:ascii="Times New Roman" w:hAnsi="Times New Roman"/>
          <w:sz w:val="24"/>
        </w:rPr>
        <w:tab/>
      </w:r>
      <w:r w:rsidRPr="003F3BA5">
        <w:rPr>
          <w:rFonts w:ascii="Times New Roman" w:hAnsi="Times New Roman"/>
          <w:sz w:val="24"/>
        </w:rPr>
        <w:tab/>
      </w:r>
      <w:r w:rsidRPr="003F3BA5">
        <w:rPr>
          <w:rFonts w:ascii="Times New Roman" w:hAnsi="Times New Roman"/>
          <w:sz w:val="24"/>
        </w:rPr>
        <w:tab/>
        <w:t>OIB</w:t>
      </w:r>
    </w:p>
    <w:p w14:paraId="799824A2" w14:textId="77777777" w:rsidR="00870986" w:rsidRPr="005E5783" w:rsidRDefault="00870986" w:rsidP="00870986">
      <w:pPr>
        <w:rPr>
          <w:rFonts w:ascii="Times New Roman" w:hAnsi="Times New Roman"/>
          <w:sz w:val="24"/>
        </w:rPr>
      </w:pPr>
      <w:r w:rsidRPr="003F3BA5">
        <w:rPr>
          <w:rFonts w:ascii="Times New Roman" w:hAnsi="Times New Roman"/>
          <w:sz w:val="24"/>
        </w:rPr>
        <w:t xml:space="preserve">Prezime </w:t>
      </w:r>
      <w:r w:rsidRPr="003F3BA5">
        <w:rPr>
          <w:rFonts w:ascii="Times New Roman" w:hAnsi="Times New Roman"/>
          <w:sz w:val="24"/>
        </w:rPr>
        <w:tab/>
      </w:r>
      <w:r w:rsidRPr="003F3BA5">
        <w:rPr>
          <w:rFonts w:ascii="Times New Roman" w:hAnsi="Times New Roman"/>
          <w:sz w:val="24"/>
        </w:rPr>
        <w:tab/>
      </w:r>
      <w:r w:rsidRPr="003F3BA5">
        <w:rPr>
          <w:rFonts w:ascii="Times New Roman" w:hAnsi="Times New Roman"/>
          <w:sz w:val="24"/>
        </w:rPr>
        <w:tab/>
      </w:r>
      <w:r w:rsidRPr="003F3BA5">
        <w:rPr>
          <w:rFonts w:ascii="Times New Roman" w:hAnsi="Times New Roman"/>
          <w:sz w:val="24"/>
        </w:rPr>
        <w:tab/>
      </w:r>
      <w:r w:rsidRPr="003F3BA5">
        <w:rPr>
          <w:rFonts w:ascii="Times New Roman" w:hAnsi="Times New Roman"/>
          <w:sz w:val="24"/>
        </w:rPr>
        <w:tab/>
        <w:t xml:space="preserve">            MBG</w:t>
      </w:r>
      <w:r w:rsidRPr="003F3BA5">
        <w:rPr>
          <w:rFonts w:ascii="Times New Roman" w:hAnsi="Times New Roman"/>
          <w:sz w:val="24"/>
        </w:rPr>
        <w:tab/>
        <w:t>(za osobe koje nemaju OIB)</w:t>
      </w:r>
    </w:p>
    <w:p w14:paraId="5CC258E1" w14:textId="77777777" w:rsidR="00870986" w:rsidRPr="003F3BA5" w:rsidRDefault="00870986" w:rsidP="00870986">
      <w:pPr>
        <w:rPr>
          <w:rFonts w:ascii="Times New Roman" w:hAnsi="Times New Roman"/>
          <w:sz w:val="24"/>
        </w:rPr>
      </w:pPr>
      <w:r w:rsidRPr="003F3BA5">
        <w:rPr>
          <w:rFonts w:ascii="Times New Roman" w:hAnsi="Times New Roman"/>
          <w:sz w:val="24"/>
        </w:rPr>
        <w:t>Spol</w:t>
      </w:r>
      <w:r w:rsidRPr="003F3BA5">
        <w:rPr>
          <w:rFonts w:ascii="Times New Roman" w:hAnsi="Times New Roman"/>
          <w:sz w:val="24"/>
        </w:rPr>
        <w:tab/>
        <w:t>M</w:t>
      </w:r>
      <w:r w:rsidRPr="003F3BA5">
        <w:rPr>
          <w:rFonts w:ascii="Times New Roman" w:hAnsi="Times New Roman"/>
          <w:sz w:val="24"/>
        </w:rPr>
        <w:tab/>
        <w:t>Ž</w:t>
      </w:r>
      <w:r w:rsidRPr="003F3BA5">
        <w:rPr>
          <w:rFonts w:ascii="Times New Roman" w:hAnsi="Times New Roman"/>
          <w:sz w:val="24"/>
        </w:rPr>
        <w:tab/>
      </w:r>
      <w:r w:rsidRPr="003F3BA5">
        <w:rPr>
          <w:rFonts w:ascii="Times New Roman" w:hAnsi="Times New Roman"/>
          <w:sz w:val="24"/>
        </w:rPr>
        <w:tab/>
      </w:r>
      <w:r w:rsidRPr="003F3BA5">
        <w:rPr>
          <w:rFonts w:ascii="Times New Roman" w:hAnsi="Times New Roman"/>
          <w:sz w:val="24"/>
        </w:rPr>
        <w:tab/>
      </w:r>
      <w:r w:rsidRPr="003F3BA5">
        <w:rPr>
          <w:rFonts w:ascii="Times New Roman" w:hAnsi="Times New Roman"/>
          <w:sz w:val="24"/>
        </w:rPr>
        <w:tab/>
      </w:r>
      <w:r w:rsidRPr="003F3BA5">
        <w:rPr>
          <w:rFonts w:ascii="Times New Roman" w:hAnsi="Times New Roman"/>
          <w:sz w:val="24"/>
        </w:rPr>
        <w:tab/>
      </w:r>
      <w:r w:rsidRPr="003F3BA5">
        <w:rPr>
          <w:rFonts w:ascii="Times New Roman" w:hAnsi="Times New Roman"/>
          <w:sz w:val="24"/>
        </w:rPr>
        <w:tab/>
      </w:r>
      <w:r w:rsidRPr="003F3BA5">
        <w:rPr>
          <w:rFonts w:ascii="Times New Roman" w:hAnsi="Times New Roman"/>
          <w:sz w:val="24"/>
        </w:rPr>
        <w:tab/>
      </w:r>
    </w:p>
    <w:p w14:paraId="26D89DA9" w14:textId="77777777" w:rsidR="00870986" w:rsidRPr="003F3BA5" w:rsidRDefault="00870986" w:rsidP="00870986">
      <w:pPr>
        <w:rPr>
          <w:rFonts w:ascii="Times New Roman" w:hAnsi="Times New Roman"/>
          <w:sz w:val="24"/>
        </w:rPr>
      </w:pPr>
      <w:r w:rsidRPr="003F3BA5">
        <w:rPr>
          <w:rFonts w:ascii="Times New Roman" w:hAnsi="Times New Roman"/>
          <w:sz w:val="24"/>
        </w:rPr>
        <w:t>Dan, mjesec, godina rođenja</w:t>
      </w:r>
      <w:r w:rsidRPr="003F3BA5">
        <w:rPr>
          <w:rFonts w:ascii="Times New Roman" w:hAnsi="Times New Roman"/>
          <w:sz w:val="24"/>
        </w:rPr>
        <w:tab/>
      </w:r>
      <w:r w:rsidRPr="003F3BA5">
        <w:rPr>
          <w:rFonts w:ascii="Times New Roman" w:hAnsi="Times New Roman"/>
          <w:sz w:val="24"/>
        </w:rPr>
        <w:tab/>
      </w:r>
      <w:r w:rsidRPr="003F3BA5">
        <w:rPr>
          <w:rFonts w:ascii="Times New Roman" w:hAnsi="Times New Roman"/>
          <w:sz w:val="24"/>
        </w:rPr>
        <w:tab/>
      </w:r>
      <w:r w:rsidRPr="003F3BA5">
        <w:rPr>
          <w:rFonts w:ascii="Times New Roman" w:hAnsi="Times New Roman"/>
          <w:sz w:val="24"/>
        </w:rPr>
        <w:tab/>
      </w:r>
    </w:p>
    <w:p w14:paraId="5F2521C7" w14:textId="77777777" w:rsidR="00870986" w:rsidRPr="003F3BA5" w:rsidRDefault="00870986" w:rsidP="00870986">
      <w:pPr>
        <w:rPr>
          <w:rFonts w:ascii="Times New Roman" w:hAnsi="Times New Roman"/>
          <w:sz w:val="24"/>
        </w:rPr>
      </w:pPr>
      <w:r w:rsidRPr="003F3BA5">
        <w:rPr>
          <w:rFonts w:ascii="Times New Roman" w:hAnsi="Times New Roman"/>
          <w:sz w:val="24"/>
        </w:rPr>
        <w:t>Mjesto rođenja</w:t>
      </w:r>
      <w:r w:rsidRPr="003F3BA5">
        <w:rPr>
          <w:rFonts w:ascii="Times New Roman" w:hAnsi="Times New Roman"/>
          <w:sz w:val="24"/>
        </w:rPr>
        <w:tab/>
      </w:r>
      <w:r w:rsidRPr="003F3BA5">
        <w:rPr>
          <w:rFonts w:ascii="Times New Roman" w:hAnsi="Times New Roman"/>
          <w:sz w:val="24"/>
        </w:rPr>
        <w:tab/>
      </w:r>
      <w:r w:rsidRPr="003F3BA5">
        <w:rPr>
          <w:rFonts w:ascii="Times New Roman" w:hAnsi="Times New Roman"/>
          <w:sz w:val="24"/>
        </w:rPr>
        <w:tab/>
      </w:r>
      <w:r w:rsidRPr="003F3BA5">
        <w:rPr>
          <w:rFonts w:ascii="Times New Roman" w:hAnsi="Times New Roman"/>
          <w:sz w:val="24"/>
        </w:rPr>
        <w:tab/>
      </w:r>
      <w:r w:rsidRPr="003F3BA5">
        <w:rPr>
          <w:rFonts w:ascii="Times New Roman" w:hAnsi="Times New Roman"/>
          <w:sz w:val="24"/>
        </w:rPr>
        <w:tab/>
      </w:r>
      <w:r w:rsidRPr="003F3BA5">
        <w:rPr>
          <w:rFonts w:ascii="Times New Roman" w:hAnsi="Times New Roman"/>
          <w:color w:val="FF0000"/>
          <w:sz w:val="24"/>
        </w:rPr>
        <w:t xml:space="preserve"> </w:t>
      </w:r>
    </w:p>
    <w:p w14:paraId="2E8DB0C7" w14:textId="77777777" w:rsidR="00870986" w:rsidRPr="003F3BA5" w:rsidRDefault="00870986" w:rsidP="00870986">
      <w:pPr>
        <w:rPr>
          <w:rFonts w:ascii="Times New Roman" w:hAnsi="Times New Roman"/>
          <w:sz w:val="24"/>
        </w:rPr>
      </w:pPr>
      <w:r w:rsidRPr="003F3BA5">
        <w:rPr>
          <w:rFonts w:ascii="Times New Roman" w:hAnsi="Times New Roman"/>
          <w:sz w:val="24"/>
        </w:rPr>
        <w:t>Adresa prebivališta, boravišta (mjesto, općina, ulica i kućni broj):</w:t>
      </w:r>
      <w:r w:rsidRPr="003F3BA5">
        <w:rPr>
          <w:rFonts w:ascii="Times New Roman" w:hAnsi="Times New Roman"/>
          <w:sz w:val="24"/>
        </w:rPr>
        <w:tab/>
      </w:r>
    </w:p>
    <w:p w14:paraId="0CC381D6" w14:textId="77777777" w:rsidR="00870986" w:rsidRPr="003F3BA5" w:rsidRDefault="00870986" w:rsidP="00870986">
      <w:pPr>
        <w:rPr>
          <w:rFonts w:ascii="Times New Roman" w:hAnsi="Times New Roman"/>
          <w:sz w:val="24"/>
        </w:rPr>
      </w:pPr>
      <w:r w:rsidRPr="003F3BA5">
        <w:rPr>
          <w:rFonts w:ascii="Times New Roman" w:hAnsi="Times New Roman"/>
          <w:sz w:val="24"/>
        </w:rPr>
        <w:t>___________________________________________________________________________</w:t>
      </w:r>
    </w:p>
    <w:p w14:paraId="4358A36B" w14:textId="77777777" w:rsidR="00870986" w:rsidRPr="003F3BA5" w:rsidRDefault="00870986" w:rsidP="00870986">
      <w:pPr>
        <w:rPr>
          <w:rFonts w:ascii="Times New Roman" w:hAnsi="Times New Roman"/>
          <w:sz w:val="24"/>
        </w:rPr>
      </w:pPr>
    </w:p>
    <w:p w14:paraId="3A820DF2" w14:textId="77777777" w:rsidR="00870986" w:rsidRPr="003F3BA5" w:rsidRDefault="00870986" w:rsidP="00EA2F44">
      <w:pPr>
        <w:numPr>
          <w:ilvl w:val="0"/>
          <w:numId w:val="9"/>
        </w:numPr>
        <w:spacing w:after="200" w:line="276" w:lineRule="auto"/>
        <w:contextualSpacing/>
        <w:rPr>
          <w:rFonts w:ascii="Times New Roman" w:hAnsi="Times New Roman"/>
          <w:sz w:val="24"/>
          <w:u w:val="single"/>
        </w:rPr>
      </w:pPr>
      <w:r w:rsidRPr="003F3BA5">
        <w:rPr>
          <w:rFonts w:ascii="Times New Roman" w:hAnsi="Times New Roman"/>
          <w:sz w:val="24"/>
          <w:u w:val="single"/>
        </w:rPr>
        <w:t>Podaci o vještacima u vijeću vještaka</w:t>
      </w:r>
    </w:p>
    <w:p w14:paraId="2A5DE118" w14:textId="77777777" w:rsidR="00870986" w:rsidRPr="003F3BA5" w:rsidRDefault="00870986" w:rsidP="00870986">
      <w:pPr>
        <w:ind w:left="720"/>
        <w:contextualSpacing/>
        <w:rPr>
          <w:rFonts w:ascii="Times New Roman" w:hAnsi="Times New Roman"/>
          <w:sz w:val="24"/>
        </w:rPr>
      </w:pPr>
      <w:r w:rsidRPr="003F3BA5">
        <w:rPr>
          <w:rFonts w:ascii="Times New Roman" w:hAnsi="Times New Roman"/>
          <w:sz w:val="24"/>
        </w:rPr>
        <w:t>Vijeće vještaka/viših vještaka/vještak/viši vještak:</w:t>
      </w:r>
    </w:p>
    <w:p w14:paraId="6E9129F0" w14:textId="77777777" w:rsidR="00870986" w:rsidRPr="003F3BA5" w:rsidRDefault="00A21B21" w:rsidP="00870986">
      <w:pPr>
        <w:ind w:left="708" w:firstLine="708"/>
        <w:rPr>
          <w:rFonts w:ascii="Times New Roman" w:hAnsi="Times New Roman"/>
          <w:sz w:val="24"/>
        </w:rPr>
      </w:pPr>
      <w:r>
        <w:rPr>
          <w:rFonts w:ascii="Times New Roman" w:hAnsi="Times New Roman"/>
          <w:sz w:val="24"/>
        </w:rPr>
        <w:t xml:space="preserve"> </w:t>
      </w:r>
      <w:r w:rsidR="00870986" w:rsidRPr="003F3BA5">
        <w:rPr>
          <w:rFonts w:ascii="Times New Roman" w:hAnsi="Times New Roman"/>
          <w:sz w:val="24"/>
        </w:rPr>
        <w:t>_______________ (ime, prezime)</w:t>
      </w:r>
    </w:p>
    <w:p w14:paraId="5202BC52" w14:textId="77777777" w:rsidR="00870986" w:rsidRPr="003F3BA5" w:rsidRDefault="00870986" w:rsidP="00870986">
      <w:pPr>
        <w:rPr>
          <w:rFonts w:ascii="Times New Roman" w:hAnsi="Times New Roman"/>
          <w:sz w:val="24"/>
        </w:rPr>
      </w:pPr>
      <w:r w:rsidRPr="003F3BA5">
        <w:rPr>
          <w:rFonts w:ascii="Times New Roman" w:hAnsi="Times New Roman"/>
          <w:sz w:val="24"/>
        </w:rPr>
        <w:tab/>
      </w:r>
      <w:r w:rsidRPr="003F3BA5">
        <w:rPr>
          <w:rFonts w:ascii="Times New Roman" w:hAnsi="Times New Roman"/>
          <w:sz w:val="24"/>
        </w:rPr>
        <w:tab/>
        <w:t>________________(ime, prezime)</w:t>
      </w:r>
    </w:p>
    <w:p w14:paraId="4DFF716D" w14:textId="77777777" w:rsidR="00870986" w:rsidRDefault="00870986" w:rsidP="00870986">
      <w:pPr>
        <w:rPr>
          <w:rFonts w:ascii="Times New Roman" w:hAnsi="Times New Roman"/>
          <w:sz w:val="24"/>
        </w:rPr>
      </w:pPr>
      <w:r w:rsidRPr="003F3BA5">
        <w:rPr>
          <w:rFonts w:ascii="Times New Roman" w:hAnsi="Times New Roman"/>
          <w:sz w:val="24"/>
        </w:rPr>
        <w:tab/>
      </w:r>
      <w:r w:rsidRPr="003F3BA5">
        <w:rPr>
          <w:rFonts w:ascii="Times New Roman" w:hAnsi="Times New Roman"/>
          <w:sz w:val="24"/>
        </w:rPr>
        <w:tab/>
        <w:t>________________(ime, prezime)</w:t>
      </w:r>
    </w:p>
    <w:p w14:paraId="5BAF420E" w14:textId="77777777" w:rsidR="005E5783" w:rsidRDefault="005E5783" w:rsidP="00870986">
      <w:pPr>
        <w:rPr>
          <w:rFonts w:ascii="Times New Roman" w:hAnsi="Times New Roman"/>
          <w:sz w:val="24"/>
        </w:rPr>
      </w:pPr>
    </w:p>
    <w:p w14:paraId="6D85FCA8" w14:textId="77777777" w:rsidR="005E5783" w:rsidRDefault="005E5783" w:rsidP="00870986">
      <w:pPr>
        <w:rPr>
          <w:rFonts w:ascii="Times New Roman" w:hAnsi="Times New Roman"/>
          <w:sz w:val="24"/>
        </w:rPr>
      </w:pPr>
    </w:p>
    <w:p w14:paraId="483AB69C" w14:textId="77777777" w:rsidR="005E5783" w:rsidRPr="003F3BA5" w:rsidRDefault="005E5783" w:rsidP="00870986">
      <w:pPr>
        <w:rPr>
          <w:rFonts w:ascii="Times New Roman" w:hAnsi="Times New Roman"/>
          <w:sz w:val="24"/>
        </w:rPr>
      </w:pPr>
    </w:p>
    <w:p w14:paraId="0F7C6900" w14:textId="77777777" w:rsidR="00870986" w:rsidRPr="003F3BA5" w:rsidRDefault="00870986" w:rsidP="00870986">
      <w:pPr>
        <w:rPr>
          <w:rFonts w:ascii="Times New Roman" w:hAnsi="Times New Roman"/>
          <w:sz w:val="24"/>
        </w:rPr>
      </w:pPr>
      <w:r w:rsidRPr="003F3BA5">
        <w:rPr>
          <w:rFonts w:ascii="Times New Roman" w:hAnsi="Times New Roman"/>
          <w:sz w:val="24"/>
        </w:rPr>
        <w:tab/>
      </w:r>
      <w:r w:rsidRPr="003F3BA5">
        <w:rPr>
          <w:rFonts w:ascii="Times New Roman" w:hAnsi="Times New Roman"/>
          <w:sz w:val="24"/>
        </w:rPr>
        <w:tab/>
        <w:t>________________(ime, prezime)</w:t>
      </w:r>
    </w:p>
    <w:p w14:paraId="32D4CED0" w14:textId="77777777" w:rsidR="00870986" w:rsidRPr="003F3BA5" w:rsidRDefault="00870986" w:rsidP="00870986">
      <w:pPr>
        <w:rPr>
          <w:rFonts w:ascii="Times New Roman" w:hAnsi="Times New Roman"/>
          <w:b/>
          <w:sz w:val="24"/>
          <w:szCs w:val="24"/>
        </w:rPr>
      </w:pPr>
    </w:p>
    <w:p w14:paraId="290EC2AD" w14:textId="77777777" w:rsidR="00870986" w:rsidRPr="003F3BA5" w:rsidRDefault="00870986" w:rsidP="00EA2F44">
      <w:pPr>
        <w:numPr>
          <w:ilvl w:val="0"/>
          <w:numId w:val="9"/>
        </w:numPr>
        <w:spacing w:after="200" w:line="276" w:lineRule="auto"/>
        <w:contextualSpacing/>
        <w:rPr>
          <w:rFonts w:ascii="Times New Roman" w:hAnsi="Times New Roman"/>
          <w:sz w:val="24"/>
          <w:u w:val="single"/>
        </w:rPr>
      </w:pPr>
      <w:r w:rsidRPr="003F3BA5">
        <w:rPr>
          <w:rFonts w:ascii="Times New Roman" w:hAnsi="Times New Roman"/>
          <w:sz w:val="24"/>
          <w:u w:val="single"/>
        </w:rPr>
        <w:t>Anamneza</w:t>
      </w:r>
    </w:p>
    <w:p w14:paraId="364F3AC5" w14:textId="77777777" w:rsidR="00870986" w:rsidRPr="003F3BA5" w:rsidRDefault="00870986" w:rsidP="00870986">
      <w:pPr>
        <w:ind w:firstLine="360"/>
        <w:contextualSpacing/>
        <w:rPr>
          <w:rFonts w:ascii="Times New Roman" w:hAnsi="Times New Roman"/>
          <w:sz w:val="24"/>
        </w:rPr>
      </w:pPr>
      <w:r w:rsidRPr="003F3BA5">
        <w:rPr>
          <w:rFonts w:ascii="Times New Roman" w:hAnsi="Times New Roman"/>
          <w:sz w:val="24"/>
        </w:rPr>
        <w:t>Tko daje podatke: osoba koja se vještači, roditelj, skrbnik/staratelj, drugo_______</w:t>
      </w:r>
    </w:p>
    <w:p w14:paraId="188E5BD4" w14:textId="77777777" w:rsidR="00870986" w:rsidRPr="003F3BA5" w:rsidRDefault="00870986" w:rsidP="00870986">
      <w:pPr>
        <w:ind w:left="720"/>
        <w:contextualSpacing/>
        <w:rPr>
          <w:rFonts w:ascii="Times New Roman" w:hAnsi="Times New Roman"/>
          <w:sz w:val="24"/>
        </w:rPr>
      </w:pPr>
    </w:p>
    <w:p w14:paraId="286599B3" w14:textId="77777777" w:rsidR="00870986" w:rsidRPr="003F3BA5" w:rsidRDefault="00870986" w:rsidP="00870986">
      <w:pPr>
        <w:ind w:firstLine="360"/>
        <w:contextualSpacing/>
        <w:rPr>
          <w:rFonts w:ascii="Times New Roman" w:hAnsi="Times New Roman"/>
          <w:sz w:val="24"/>
        </w:rPr>
      </w:pPr>
      <w:r w:rsidRPr="003F3BA5">
        <w:rPr>
          <w:rFonts w:ascii="Times New Roman" w:hAnsi="Times New Roman"/>
          <w:sz w:val="24"/>
        </w:rPr>
        <w:t>Socijalna anamneza (sažetak)</w:t>
      </w:r>
    </w:p>
    <w:p w14:paraId="5CC63F05" w14:textId="77777777" w:rsidR="00870986" w:rsidRPr="003F3BA5" w:rsidRDefault="00870986" w:rsidP="00870986">
      <w:pPr>
        <w:contextualSpacing/>
        <w:rPr>
          <w:rFonts w:ascii="Times New Roman" w:hAnsi="Times New Roman"/>
          <w:sz w:val="24"/>
        </w:rPr>
      </w:pPr>
    </w:p>
    <w:p w14:paraId="3C6C783C" w14:textId="77777777" w:rsidR="00870986" w:rsidRPr="003F3BA5" w:rsidRDefault="00870986" w:rsidP="00870986">
      <w:pPr>
        <w:ind w:firstLine="360"/>
        <w:contextualSpacing/>
        <w:rPr>
          <w:rFonts w:ascii="Times New Roman" w:hAnsi="Times New Roman"/>
          <w:sz w:val="24"/>
        </w:rPr>
      </w:pPr>
      <w:r w:rsidRPr="003F3BA5">
        <w:rPr>
          <w:rFonts w:ascii="Times New Roman" w:hAnsi="Times New Roman"/>
          <w:sz w:val="24"/>
        </w:rPr>
        <w:t xml:space="preserve">Anamneza </w:t>
      </w:r>
    </w:p>
    <w:p w14:paraId="284D7256" w14:textId="77777777" w:rsidR="00870986" w:rsidRPr="003F3BA5" w:rsidRDefault="00870986" w:rsidP="00870986">
      <w:pPr>
        <w:contextualSpacing/>
        <w:rPr>
          <w:rFonts w:ascii="Times New Roman" w:hAnsi="Times New Roman"/>
          <w:sz w:val="24"/>
        </w:rPr>
      </w:pPr>
    </w:p>
    <w:p w14:paraId="3E280D3B" w14:textId="77777777" w:rsidR="00870986" w:rsidRPr="003F3BA5" w:rsidRDefault="00870986" w:rsidP="00EA2F44">
      <w:pPr>
        <w:numPr>
          <w:ilvl w:val="0"/>
          <w:numId w:val="9"/>
        </w:numPr>
        <w:spacing w:after="200" w:line="276" w:lineRule="auto"/>
        <w:contextualSpacing/>
        <w:rPr>
          <w:rFonts w:ascii="Times New Roman" w:hAnsi="Times New Roman"/>
          <w:sz w:val="24"/>
          <w:u w:val="single"/>
        </w:rPr>
      </w:pPr>
      <w:r w:rsidRPr="003F3BA5">
        <w:rPr>
          <w:rFonts w:ascii="Times New Roman" w:hAnsi="Times New Roman"/>
          <w:sz w:val="24"/>
          <w:u w:val="single"/>
        </w:rPr>
        <w:t>Klinički status</w:t>
      </w:r>
    </w:p>
    <w:p w14:paraId="21906EEC" w14:textId="77777777" w:rsidR="00870986" w:rsidRPr="003F3BA5" w:rsidRDefault="00870986" w:rsidP="00870986">
      <w:pPr>
        <w:ind w:left="720"/>
        <w:contextualSpacing/>
        <w:rPr>
          <w:rFonts w:ascii="Times New Roman" w:hAnsi="Times New Roman"/>
          <w:sz w:val="24"/>
        </w:rPr>
      </w:pPr>
    </w:p>
    <w:p w14:paraId="3CFC0915" w14:textId="77777777" w:rsidR="00870986" w:rsidRPr="003F3BA5" w:rsidRDefault="00870986" w:rsidP="00870986">
      <w:pPr>
        <w:ind w:left="720"/>
        <w:contextualSpacing/>
        <w:rPr>
          <w:rFonts w:ascii="Times New Roman" w:hAnsi="Times New Roman"/>
          <w:sz w:val="24"/>
        </w:rPr>
      </w:pPr>
    </w:p>
    <w:p w14:paraId="2BF5510F" w14:textId="77777777" w:rsidR="00870986" w:rsidRPr="003F3BA5" w:rsidRDefault="00870986" w:rsidP="00EA2F44">
      <w:pPr>
        <w:numPr>
          <w:ilvl w:val="0"/>
          <w:numId w:val="9"/>
        </w:numPr>
        <w:spacing w:after="200" w:line="276" w:lineRule="auto"/>
        <w:contextualSpacing/>
        <w:rPr>
          <w:rFonts w:ascii="Times New Roman" w:hAnsi="Times New Roman"/>
          <w:sz w:val="24"/>
          <w:u w:val="single"/>
        </w:rPr>
      </w:pPr>
      <w:r w:rsidRPr="003F3BA5">
        <w:rPr>
          <w:rFonts w:ascii="Times New Roman" w:hAnsi="Times New Roman"/>
          <w:sz w:val="24"/>
          <w:u w:val="single"/>
        </w:rPr>
        <w:lastRenderedPageBreak/>
        <w:t>Medicinska i druga dokumentacija</w:t>
      </w:r>
    </w:p>
    <w:p w14:paraId="7D336B89" w14:textId="77777777" w:rsidR="00870986" w:rsidRPr="003F3BA5" w:rsidRDefault="00870986" w:rsidP="00870986">
      <w:pPr>
        <w:ind w:left="720"/>
        <w:contextualSpacing/>
        <w:rPr>
          <w:rFonts w:ascii="Times New Roman" w:hAnsi="Times New Roman"/>
          <w:sz w:val="24"/>
        </w:rPr>
      </w:pPr>
    </w:p>
    <w:p w14:paraId="38B164BA" w14:textId="77777777" w:rsidR="00870986" w:rsidRPr="003F3BA5" w:rsidRDefault="00870986" w:rsidP="00870986">
      <w:pPr>
        <w:ind w:firstLine="360"/>
        <w:contextualSpacing/>
        <w:rPr>
          <w:rFonts w:ascii="Times New Roman" w:hAnsi="Times New Roman"/>
          <w:sz w:val="24"/>
        </w:rPr>
      </w:pPr>
      <w:r w:rsidRPr="003F3BA5">
        <w:rPr>
          <w:rFonts w:ascii="Times New Roman" w:hAnsi="Times New Roman"/>
          <w:sz w:val="24"/>
        </w:rPr>
        <w:t>Specijalističko-konzilijarni nalazi i funkcionalna ispitivanja (bitni):</w:t>
      </w:r>
    </w:p>
    <w:p w14:paraId="0871F416" w14:textId="77777777" w:rsidR="00870986" w:rsidRPr="003F3BA5" w:rsidRDefault="00870986" w:rsidP="00870986">
      <w:pPr>
        <w:rPr>
          <w:rFonts w:ascii="Times New Roman" w:hAnsi="Times New Roman"/>
          <w:sz w:val="24"/>
        </w:rPr>
      </w:pPr>
    </w:p>
    <w:p w14:paraId="16ADB288" w14:textId="77777777" w:rsidR="00870986" w:rsidRPr="003F3BA5" w:rsidRDefault="00870986" w:rsidP="00870986">
      <w:pPr>
        <w:ind w:firstLine="360"/>
        <w:contextualSpacing/>
        <w:rPr>
          <w:rFonts w:ascii="Times New Roman" w:hAnsi="Times New Roman"/>
          <w:sz w:val="24"/>
        </w:rPr>
      </w:pPr>
      <w:r w:rsidRPr="003F3BA5">
        <w:rPr>
          <w:rFonts w:ascii="Times New Roman" w:hAnsi="Times New Roman"/>
          <w:sz w:val="24"/>
        </w:rPr>
        <w:t>Ostali nalazi i ispitivanja (psiholog, logoped, pedagog, soc.pedagog, rehabilitator):</w:t>
      </w:r>
    </w:p>
    <w:p w14:paraId="20A6CA46" w14:textId="77777777" w:rsidR="00870986" w:rsidRPr="003F3BA5" w:rsidRDefault="00870986" w:rsidP="00870986">
      <w:pPr>
        <w:contextualSpacing/>
        <w:rPr>
          <w:rFonts w:ascii="Times New Roman" w:hAnsi="Times New Roman"/>
          <w:sz w:val="24"/>
        </w:rPr>
      </w:pPr>
    </w:p>
    <w:p w14:paraId="39AAA21E" w14:textId="77777777" w:rsidR="00870986" w:rsidRPr="003F3BA5" w:rsidRDefault="00870986" w:rsidP="00EA2F44">
      <w:pPr>
        <w:numPr>
          <w:ilvl w:val="0"/>
          <w:numId w:val="9"/>
        </w:numPr>
        <w:spacing w:after="200" w:line="276" w:lineRule="auto"/>
        <w:contextualSpacing/>
        <w:rPr>
          <w:rFonts w:ascii="Times New Roman" w:hAnsi="Times New Roman"/>
          <w:sz w:val="24"/>
          <w:u w:val="single"/>
        </w:rPr>
      </w:pPr>
      <w:r w:rsidRPr="003F3BA5">
        <w:rPr>
          <w:rFonts w:ascii="Times New Roman" w:hAnsi="Times New Roman"/>
          <w:sz w:val="24"/>
          <w:u w:val="single"/>
        </w:rPr>
        <w:t>Dijagnoze</w:t>
      </w:r>
    </w:p>
    <w:p w14:paraId="621A25B3" w14:textId="77777777" w:rsidR="00870986" w:rsidRPr="003F3BA5" w:rsidRDefault="00870986" w:rsidP="00870986">
      <w:pPr>
        <w:ind w:left="720"/>
        <w:contextualSpacing/>
        <w:rPr>
          <w:rFonts w:ascii="Times New Roman" w:hAnsi="Times New Roman"/>
          <w:sz w:val="24"/>
          <w:u w:val="single"/>
        </w:rPr>
      </w:pPr>
    </w:p>
    <w:p w14:paraId="202524D6" w14:textId="77777777" w:rsidR="00870986" w:rsidRDefault="00870986" w:rsidP="00870986">
      <w:pPr>
        <w:jc w:val="center"/>
        <w:rPr>
          <w:rFonts w:ascii="Times New Roman" w:hAnsi="Times New Roman"/>
          <w:sz w:val="24"/>
          <w:u w:val="single"/>
        </w:rPr>
      </w:pPr>
      <w:r w:rsidRPr="003F3BA5">
        <w:rPr>
          <w:rFonts w:ascii="Times New Roman" w:hAnsi="Times New Roman"/>
          <w:b/>
          <w:iCs/>
          <w:sz w:val="24"/>
          <w:szCs w:val="24"/>
        </w:rPr>
        <w:t>Posebni dio</w:t>
      </w:r>
    </w:p>
    <w:p w14:paraId="4C02F34B" w14:textId="77777777" w:rsidR="00870986" w:rsidRPr="003F3BA5" w:rsidRDefault="00870986" w:rsidP="00870986">
      <w:pPr>
        <w:rPr>
          <w:rFonts w:ascii="Times New Roman" w:hAnsi="Times New Roman"/>
          <w:sz w:val="24"/>
          <w:u w:val="single"/>
        </w:rPr>
      </w:pPr>
    </w:p>
    <w:p w14:paraId="283C5E03" w14:textId="77777777" w:rsidR="00870986" w:rsidRPr="003F3BA5" w:rsidRDefault="00870986" w:rsidP="00EA2F44">
      <w:pPr>
        <w:numPr>
          <w:ilvl w:val="0"/>
          <w:numId w:val="4"/>
        </w:numPr>
        <w:spacing w:after="20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P</w:t>
      </w:r>
      <w:r w:rsidRPr="003F3BA5">
        <w:rPr>
          <w:rFonts w:ascii="Times New Roman" w:hAnsi="Times New Roman" w:cs="Times New Roman"/>
          <w:sz w:val="24"/>
          <w:szCs w:val="24"/>
        </w:rPr>
        <w:t xml:space="preserve">odaci o umrloj osobi  </w:t>
      </w:r>
    </w:p>
    <w:p w14:paraId="2EEF63CB" w14:textId="77777777" w:rsidR="00870986" w:rsidRPr="00F90295" w:rsidRDefault="00870986" w:rsidP="00870986">
      <w:pPr>
        <w:ind w:left="720"/>
        <w:contextualSpacing/>
        <w:rPr>
          <w:rFonts w:ascii="Times New Roman" w:hAnsi="Times New Roman" w:cs="Times New Roman"/>
          <w:sz w:val="24"/>
          <w:szCs w:val="24"/>
        </w:rPr>
      </w:pPr>
    </w:p>
    <w:p w14:paraId="30D44042" w14:textId="77777777" w:rsidR="00870986" w:rsidRPr="00F90295" w:rsidRDefault="00870986" w:rsidP="00870986">
      <w:pPr>
        <w:spacing w:line="240" w:lineRule="auto"/>
        <w:ind w:left="720"/>
        <w:contextualSpacing/>
        <w:rPr>
          <w:rFonts w:ascii="Times New Roman" w:hAnsi="Times New Roman" w:cs="Times New Roman"/>
          <w:sz w:val="24"/>
          <w:szCs w:val="24"/>
        </w:rPr>
      </w:pPr>
      <w:r w:rsidRPr="00F90295">
        <w:rPr>
          <w:rFonts w:ascii="Times New Roman" w:hAnsi="Times New Roman" w:cs="Times New Roman"/>
          <w:sz w:val="24"/>
          <w:szCs w:val="24"/>
        </w:rPr>
        <w:t>Ime</w:t>
      </w:r>
      <w:r>
        <w:rPr>
          <w:rFonts w:ascii="Times New Roman" w:hAnsi="Times New Roman" w:cs="Times New Roman"/>
          <w:sz w:val="24"/>
          <w:szCs w:val="24"/>
        </w:rPr>
        <w:t>:</w:t>
      </w:r>
    </w:p>
    <w:p w14:paraId="59B1F1D3" w14:textId="77777777" w:rsidR="00870986" w:rsidRDefault="00870986" w:rsidP="00870986">
      <w:pPr>
        <w:spacing w:line="240" w:lineRule="auto"/>
        <w:ind w:left="720"/>
        <w:contextualSpacing/>
        <w:rPr>
          <w:rFonts w:ascii="Times New Roman" w:hAnsi="Times New Roman" w:cs="Times New Roman"/>
          <w:sz w:val="24"/>
          <w:szCs w:val="24"/>
        </w:rPr>
      </w:pPr>
      <w:r w:rsidRPr="00F90295">
        <w:rPr>
          <w:rFonts w:ascii="Times New Roman" w:hAnsi="Times New Roman" w:cs="Times New Roman"/>
          <w:sz w:val="24"/>
          <w:szCs w:val="24"/>
        </w:rPr>
        <w:t>Prezime</w:t>
      </w:r>
      <w:r>
        <w:rPr>
          <w:rFonts w:ascii="Times New Roman" w:hAnsi="Times New Roman" w:cs="Times New Roman"/>
          <w:sz w:val="24"/>
          <w:szCs w:val="24"/>
        </w:rPr>
        <w:t>:</w:t>
      </w:r>
    </w:p>
    <w:p w14:paraId="1A97214B" w14:textId="77777777" w:rsidR="00870986" w:rsidRPr="00F90295" w:rsidRDefault="00870986" w:rsidP="00870986">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OIB:</w:t>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p>
    <w:p w14:paraId="32E4F477" w14:textId="77777777" w:rsidR="00870986" w:rsidRPr="00F90295" w:rsidRDefault="00870986" w:rsidP="00870986">
      <w:pPr>
        <w:spacing w:line="240" w:lineRule="auto"/>
        <w:ind w:left="720"/>
        <w:contextualSpacing/>
        <w:rPr>
          <w:rFonts w:ascii="Times New Roman" w:hAnsi="Times New Roman" w:cs="Times New Roman"/>
          <w:sz w:val="24"/>
          <w:szCs w:val="24"/>
        </w:rPr>
      </w:pPr>
      <w:r w:rsidRPr="00F90295">
        <w:rPr>
          <w:rFonts w:ascii="Times New Roman" w:hAnsi="Times New Roman" w:cs="Times New Roman"/>
          <w:sz w:val="24"/>
          <w:szCs w:val="24"/>
        </w:rPr>
        <w:t>Srodstvo</w:t>
      </w:r>
      <w:r>
        <w:rPr>
          <w:rFonts w:ascii="Times New Roman" w:hAnsi="Times New Roman" w:cs="Times New Roman"/>
          <w:sz w:val="24"/>
          <w:szCs w:val="24"/>
        </w:rPr>
        <w:t>:</w:t>
      </w:r>
    </w:p>
    <w:p w14:paraId="1483583E" w14:textId="77777777" w:rsidR="00870986" w:rsidRPr="00F90295" w:rsidRDefault="00870986" w:rsidP="00870986">
      <w:pPr>
        <w:spacing w:line="240" w:lineRule="auto"/>
        <w:ind w:left="720"/>
        <w:contextualSpacing/>
        <w:rPr>
          <w:rFonts w:ascii="Times New Roman" w:hAnsi="Times New Roman" w:cs="Times New Roman"/>
          <w:sz w:val="24"/>
          <w:szCs w:val="24"/>
        </w:rPr>
      </w:pPr>
      <w:r w:rsidRPr="00F90295">
        <w:rPr>
          <w:rFonts w:ascii="Times New Roman" w:hAnsi="Times New Roman" w:cs="Times New Roman"/>
          <w:sz w:val="24"/>
          <w:szCs w:val="24"/>
        </w:rPr>
        <w:t>Datum rođenja</w:t>
      </w:r>
      <w:r>
        <w:rPr>
          <w:rFonts w:ascii="Times New Roman" w:hAnsi="Times New Roman" w:cs="Times New Roman"/>
          <w:sz w:val="24"/>
          <w:szCs w:val="24"/>
        </w:rPr>
        <w:t>:</w:t>
      </w:r>
    </w:p>
    <w:p w14:paraId="0DDD024A" w14:textId="77777777" w:rsidR="00870986" w:rsidRDefault="00870986" w:rsidP="00870986">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Datum smrti:</w:t>
      </w:r>
    </w:p>
    <w:p w14:paraId="72AD9A76" w14:textId="77777777" w:rsidR="00870986" w:rsidRPr="003C0755" w:rsidRDefault="00870986" w:rsidP="00870986">
      <w:pPr>
        <w:ind w:left="720"/>
        <w:contextualSpacing/>
        <w:rPr>
          <w:rFonts w:ascii="Times New Roman" w:hAnsi="Times New Roman" w:cs="Times New Roman"/>
          <w:sz w:val="24"/>
          <w:szCs w:val="24"/>
        </w:rPr>
      </w:pPr>
    </w:p>
    <w:p w14:paraId="090B88F2" w14:textId="77777777" w:rsidR="00870986" w:rsidRPr="003F3BA5" w:rsidRDefault="00870986" w:rsidP="00EA2F44">
      <w:pPr>
        <w:numPr>
          <w:ilvl w:val="0"/>
          <w:numId w:val="4"/>
        </w:numPr>
        <w:spacing w:after="200" w:line="276" w:lineRule="auto"/>
        <w:ind w:left="0" w:firstLine="0"/>
        <w:contextualSpacing/>
        <w:rPr>
          <w:rFonts w:ascii="Times New Roman" w:hAnsi="Times New Roman" w:cs="Times New Roman"/>
          <w:bCs/>
          <w:sz w:val="24"/>
          <w:szCs w:val="24"/>
        </w:rPr>
      </w:pPr>
      <w:r w:rsidRPr="003F3BA5">
        <w:rPr>
          <w:rFonts w:ascii="Times New Roman" w:hAnsi="Times New Roman" w:cs="Times New Roman"/>
          <w:bCs/>
          <w:sz w:val="24"/>
          <w:szCs w:val="24"/>
        </w:rPr>
        <w:t xml:space="preserve">Utvrđena vrsta i % oštećenja organizma iz Liste oštećenja organizma </w:t>
      </w:r>
    </w:p>
    <w:p w14:paraId="1A916AEE" w14:textId="77777777" w:rsidR="00870986" w:rsidRPr="00F90295" w:rsidRDefault="00870986" w:rsidP="00870986">
      <w:pPr>
        <w:spacing w:after="0" w:line="240" w:lineRule="auto"/>
        <w:rPr>
          <w:rFonts w:ascii="Times New Roman" w:hAnsi="Times New Roman" w:cs="Times New Roman"/>
          <w:sz w:val="24"/>
          <w:szCs w:val="24"/>
        </w:rPr>
      </w:pPr>
    </w:p>
    <w:p w14:paraId="57BFFD15" w14:textId="77777777" w:rsidR="00870986" w:rsidRDefault="00870986" w:rsidP="00870986">
      <w:pPr>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B5CF98C" w14:textId="77777777" w:rsidR="00870986" w:rsidRPr="00F90295" w:rsidRDefault="00870986" w:rsidP="00870986">
      <w:pPr>
        <w:ind w:left="720"/>
        <w:contextualSpacing/>
        <w:jc w:val="both"/>
        <w:rPr>
          <w:rFonts w:ascii="Times New Roman" w:hAnsi="Times New Roman" w:cs="Times New Roman"/>
          <w:sz w:val="24"/>
          <w:szCs w:val="24"/>
        </w:rPr>
      </w:pPr>
    </w:p>
    <w:p w14:paraId="38DE77C8" w14:textId="77777777" w:rsidR="00870986" w:rsidRDefault="00870986" w:rsidP="00EA2F44">
      <w:pPr>
        <w:numPr>
          <w:ilvl w:val="0"/>
          <w:numId w:val="4"/>
        </w:numPr>
        <w:spacing w:after="200" w:line="276" w:lineRule="auto"/>
        <w:ind w:left="0" w:firstLine="0"/>
        <w:contextualSpacing/>
        <w:rPr>
          <w:rFonts w:ascii="Times New Roman" w:hAnsi="Times New Roman" w:cs="Times New Roman"/>
          <w:bCs/>
          <w:sz w:val="24"/>
          <w:szCs w:val="24"/>
        </w:rPr>
      </w:pPr>
      <w:r w:rsidRPr="003F3BA5">
        <w:rPr>
          <w:rFonts w:ascii="Times New Roman" w:hAnsi="Times New Roman" w:cs="Times New Roman"/>
          <w:bCs/>
          <w:sz w:val="24"/>
          <w:szCs w:val="24"/>
        </w:rPr>
        <w:t>Vrsta i težina invaliditeta - oštećenja funkcional</w:t>
      </w:r>
      <w:r>
        <w:rPr>
          <w:rFonts w:ascii="Times New Roman" w:hAnsi="Times New Roman" w:cs="Times New Roman"/>
          <w:bCs/>
          <w:sz w:val="24"/>
          <w:szCs w:val="24"/>
        </w:rPr>
        <w:t>nih</w:t>
      </w:r>
      <w:r w:rsidRPr="003F3BA5">
        <w:rPr>
          <w:rFonts w:ascii="Times New Roman" w:hAnsi="Times New Roman" w:cs="Times New Roman"/>
          <w:bCs/>
          <w:sz w:val="24"/>
          <w:szCs w:val="24"/>
        </w:rPr>
        <w:t xml:space="preserve"> sposobnosti prema Listi </w:t>
      </w:r>
      <w:r>
        <w:rPr>
          <w:rFonts w:ascii="Times New Roman" w:hAnsi="Times New Roman" w:cs="Times New Roman"/>
          <w:bCs/>
          <w:sz w:val="24"/>
          <w:szCs w:val="24"/>
        </w:rPr>
        <w:t xml:space="preserve">vrsta i </w:t>
      </w:r>
      <w:r w:rsidRPr="003F3BA5">
        <w:rPr>
          <w:rFonts w:ascii="Times New Roman" w:hAnsi="Times New Roman" w:cs="Times New Roman"/>
          <w:bCs/>
          <w:sz w:val="24"/>
          <w:szCs w:val="24"/>
        </w:rPr>
        <w:t>težine invaliditeta – oštećenja funkcionaln</w:t>
      </w:r>
      <w:r>
        <w:rPr>
          <w:rFonts w:ascii="Times New Roman" w:hAnsi="Times New Roman" w:cs="Times New Roman"/>
          <w:bCs/>
          <w:sz w:val="24"/>
          <w:szCs w:val="24"/>
        </w:rPr>
        <w:t>ih</w:t>
      </w:r>
      <w:r w:rsidRPr="003F3BA5">
        <w:rPr>
          <w:rFonts w:ascii="Times New Roman" w:hAnsi="Times New Roman" w:cs="Times New Roman"/>
          <w:bCs/>
          <w:sz w:val="24"/>
          <w:szCs w:val="24"/>
        </w:rPr>
        <w:t xml:space="preserve"> sposobnosti</w:t>
      </w:r>
    </w:p>
    <w:p w14:paraId="49A5FA50" w14:textId="77777777" w:rsidR="00870986" w:rsidRPr="003F3BA5" w:rsidRDefault="00870986" w:rsidP="00870986">
      <w:pPr>
        <w:contextualSpacing/>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w:t>
      </w:r>
    </w:p>
    <w:p w14:paraId="7F80B3EA" w14:textId="77777777" w:rsidR="00870986" w:rsidRPr="00F90295" w:rsidRDefault="00870986" w:rsidP="00870986">
      <w:pPr>
        <w:ind w:left="180"/>
        <w:contextualSpacing/>
        <w:rPr>
          <w:rFonts w:ascii="Times New Roman" w:hAnsi="Times New Roman" w:cs="Times New Roman"/>
          <w:b/>
          <w:sz w:val="24"/>
          <w:szCs w:val="24"/>
        </w:rPr>
      </w:pPr>
    </w:p>
    <w:p w14:paraId="07830495" w14:textId="77777777" w:rsidR="00870986" w:rsidRDefault="00870986" w:rsidP="00870986">
      <w:pPr>
        <w:jc w:val="both"/>
        <w:rPr>
          <w:rFonts w:ascii="Times New Roman" w:hAnsi="Times New Roman" w:cs="Times New Roman"/>
          <w:sz w:val="24"/>
          <w:szCs w:val="24"/>
        </w:rPr>
      </w:pPr>
    </w:p>
    <w:p w14:paraId="4853833F" w14:textId="77777777" w:rsidR="005E5783" w:rsidRDefault="005E5783" w:rsidP="00870986">
      <w:pPr>
        <w:jc w:val="both"/>
        <w:rPr>
          <w:rFonts w:ascii="Times New Roman" w:hAnsi="Times New Roman" w:cs="Times New Roman"/>
          <w:sz w:val="24"/>
          <w:szCs w:val="24"/>
        </w:rPr>
      </w:pPr>
    </w:p>
    <w:p w14:paraId="46DEEDCA" w14:textId="77777777" w:rsidR="005E5783" w:rsidRPr="00F90295" w:rsidRDefault="005E5783" w:rsidP="00870986">
      <w:pPr>
        <w:jc w:val="both"/>
        <w:rPr>
          <w:rFonts w:ascii="Times New Roman" w:hAnsi="Times New Roman" w:cs="Times New Roman"/>
          <w:sz w:val="24"/>
          <w:szCs w:val="24"/>
        </w:rPr>
      </w:pPr>
    </w:p>
    <w:p w14:paraId="7155396B" w14:textId="77777777" w:rsidR="00870986" w:rsidRPr="003F3BA5" w:rsidRDefault="00870986" w:rsidP="00EA2F44">
      <w:pPr>
        <w:numPr>
          <w:ilvl w:val="0"/>
          <w:numId w:val="4"/>
        </w:numPr>
        <w:spacing w:after="200" w:line="276" w:lineRule="auto"/>
        <w:ind w:left="0" w:firstLine="0"/>
        <w:contextualSpacing/>
        <w:jc w:val="both"/>
        <w:rPr>
          <w:rFonts w:ascii="Times New Roman" w:hAnsi="Times New Roman" w:cs="Times New Roman"/>
          <w:bCs/>
          <w:sz w:val="24"/>
          <w:szCs w:val="24"/>
        </w:rPr>
      </w:pPr>
      <w:r>
        <w:rPr>
          <w:rFonts w:ascii="Times New Roman" w:hAnsi="Times New Roman" w:cs="Times New Roman"/>
          <w:bCs/>
          <w:sz w:val="24"/>
          <w:szCs w:val="24"/>
        </w:rPr>
        <w:t>Z</w:t>
      </w:r>
      <w:r w:rsidRPr="003F3BA5">
        <w:rPr>
          <w:rFonts w:ascii="Times New Roman" w:hAnsi="Times New Roman" w:cs="Times New Roman"/>
          <w:bCs/>
          <w:sz w:val="24"/>
          <w:szCs w:val="24"/>
        </w:rPr>
        <w:t>aključno mišljenje</w:t>
      </w:r>
    </w:p>
    <w:p w14:paraId="6D88B24F" w14:textId="77777777" w:rsidR="00870986" w:rsidRPr="00F90295" w:rsidRDefault="00870986" w:rsidP="00870986">
      <w:pPr>
        <w:contextualSpacing/>
        <w:jc w:val="both"/>
        <w:rPr>
          <w:rFonts w:ascii="Times New Roman" w:hAnsi="Times New Roman" w:cs="Times New Roman"/>
          <w:b/>
          <w:sz w:val="24"/>
          <w:szCs w:val="24"/>
        </w:rPr>
      </w:pPr>
    </w:p>
    <w:p w14:paraId="302D6508" w14:textId="77777777" w:rsidR="00870986" w:rsidRPr="00F90295" w:rsidRDefault="00870986" w:rsidP="00870986">
      <w:pPr>
        <w:spacing w:after="120" w:line="360" w:lineRule="auto"/>
        <w:ind w:left="357"/>
        <w:jc w:val="both"/>
        <w:rPr>
          <w:rFonts w:ascii="Times New Roman" w:hAnsi="Times New Roman" w:cs="Times New Roman"/>
          <w:bCs/>
          <w:sz w:val="24"/>
          <w:szCs w:val="24"/>
        </w:rPr>
      </w:pPr>
      <w:r w:rsidRPr="00F90295">
        <w:rPr>
          <w:rFonts w:ascii="Times New Roman" w:hAnsi="Times New Roman" w:cs="Times New Roman"/>
          <w:sz w:val="24"/>
          <w:szCs w:val="24"/>
        </w:rPr>
        <w:t>a)</w:t>
      </w:r>
      <w:r w:rsidRPr="00A21B21">
        <w:rPr>
          <w:rFonts w:ascii="Times New Roman" w:hAnsi="Times New Roman" w:cs="Times New Roman"/>
          <w:sz w:val="24"/>
          <w:szCs w:val="24"/>
        </w:rPr>
        <w:t xml:space="preserve"> </w:t>
      </w:r>
      <w:r w:rsidRPr="00F90295">
        <w:rPr>
          <w:rFonts w:ascii="Times New Roman" w:hAnsi="Times New Roman" w:cs="Times New Roman"/>
          <w:sz w:val="24"/>
          <w:szCs w:val="24"/>
        </w:rPr>
        <w:t>Ne postoji potpuni gubitak radne sposobnosti</w:t>
      </w:r>
    </w:p>
    <w:p w14:paraId="58899FC6" w14:textId="77777777" w:rsidR="00870986" w:rsidRPr="003F3BA5" w:rsidRDefault="00870986" w:rsidP="00870986">
      <w:pPr>
        <w:spacing w:after="120" w:line="360" w:lineRule="auto"/>
        <w:jc w:val="both"/>
        <w:rPr>
          <w:rFonts w:ascii="Times New Roman" w:hAnsi="Times New Roman" w:cs="Times New Roman"/>
          <w:bCs/>
          <w:sz w:val="24"/>
          <w:szCs w:val="24"/>
        </w:rPr>
      </w:pPr>
      <w:r w:rsidRPr="00F90295">
        <w:rPr>
          <w:rFonts w:ascii="Times New Roman" w:hAnsi="Times New Roman" w:cs="Times New Roman"/>
          <w:sz w:val="24"/>
          <w:szCs w:val="24"/>
        </w:rPr>
        <w:lastRenderedPageBreak/>
        <w:t xml:space="preserve">      b) Postoji potpuni gubitak radne sposobnosti </w:t>
      </w:r>
      <w:r w:rsidRPr="003F3BA5">
        <w:rPr>
          <w:rFonts w:ascii="Times New Roman" w:hAnsi="Times New Roman" w:cs="Times New Roman"/>
          <w:bCs/>
          <w:sz w:val="24"/>
          <w:szCs w:val="24"/>
        </w:rPr>
        <w:t>koja je nastala ______________ (datum)</w:t>
      </w:r>
    </w:p>
    <w:p w14:paraId="32C34DCA" w14:textId="77777777" w:rsidR="00870986" w:rsidRPr="003F3BA5" w:rsidRDefault="00870986" w:rsidP="00EA2F44">
      <w:pPr>
        <w:numPr>
          <w:ilvl w:val="0"/>
          <w:numId w:val="4"/>
        </w:numPr>
        <w:spacing w:after="200" w:line="360" w:lineRule="auto"/>
        <w:ind w:left="0" w:firstLine="0"/>
        <w:contextualSpacing/>
        <w:jc w:val="both"/>
        <w:rPr>
          <w:rFonts w:ascii="Times New Roman" w:hAnsi="Times New Roman" w:cs="Times New Roman"/>
          <w:bCs/>
          <w:sz w:val="24"/>
          <w:szCs w:val="24"/>
        </w:rPr>
      </w:pPr>
      <w:r>
        <w:rPr>
          <w:rFonts w:ascii="Times New Roman" w:hAnsi="Times New Roman" w:cs="Times New Roman"/>
          <w:bCs/>
          <w:sz w:val="24"/>
          <w:szCs w:val="24"/>
        </w:rPr>
        <w:t>O</w:t>
      </w:r>
      <w:r w:rsidRPr="003F3BA5">
        <w:rPr>
          <w:rFonts w:ascii="Times New Roman" w:hAnsi="Times New Roman" w:cs="Times New Roman"/>
          <w:bCs/>
          <w:sz w:val="24"/>
          <w:szCs w:val="24"/>
        </w:rPr>
        <w:t>brazloženje</w:t>
      </w:r>
    </w:p>
    <w:p w14:paraId="098C1694" w14:textId="77777777" w:rsidR="00870986" w:rsidRDefault="00870986" w:rsidP="00870986">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5E4AD739" w14:textId="77777777" w:rsidR="00870986" w:rsidRPr="00F90295" w:rsidRDefault="00870986" w:rsidP="00870986">
      <w:pPr>
        <w:spacing w:line="360" w:lineRule="auto"/>
        <w:jc w:val="both"/>
        <w:rPr>
          <w:rFonts w:ascii="Times New Roman" w:hAnsi="Times New Roman" w:cs="Times New Roman"/>
          <w:sz w:val="24"/>
          <w:szCs w:val="24"/>
        </w:rPr>
      </w:pPr>
    </w:p>
    <w:p w14:paraId="782F8D08" w14:textId="77777777" w:rsidR="00870986" w:rsidRPr="003F3BA5" w:rsidRDefault="00870986" w:rsidP="00870986">
      <w:pPr>
        <w:tabs>
          <w:tab w:val="left" w:pos="154"/>
          <w:tab w:val="left" w:pos="6120"/>
        </w:tabs>
        <w:spacing w:line="360" w:lineRule="auto"/>
        <w:jc w:val="both"/>
        <w:rPr>
          <w:rFonts w:ascii="Times New Roman" w:hAnsi="Times New Roman" w:cs="Times New Roman"/>
          <w:bCs/>
          <w:sz w:val="24"/>
          <w:szCs w:val="24"/>
        </w:rPr>
      </w:pPr>
      <w:r w:rsidRPr="00F90295">
        <w:rPr>
          <w:rFonts w:ascii="Times New Roman" w:hAnsi="Times New Roman" w:cs="Times New Roman"/>
          <w:b/>
          <w:sz w:val="24"/>
          <w:szCs w:val="24"/>
        </w:rPr>
        <w:tab/>
      </w:r>
      <w:r w:rsidRPr="00F90295">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Cs/>
          <w:sz w:val="24"/>
          <w:szCs w:val="24"/>
        </w:rPr>
        <w:t>V</w:t>
      </w:r>
      <w:r w:rsidRPr="003F3BA5">
        <w:rPr>
          <w:rFonts w:ascii="Times New Roman" w:hAnsi="Times New Roman" w:cs="Times New Roman"/>
          <w:bCs/>
          <w:sz w:val="24"/>
          <w:szCs w:val="24"/>
        </w:rPr>
        <w:t xml:space="preserve">ijeće vještaka </w:t>
      </w:r>
    </w:p>
    <w:p w14:paraId="53425840" w14:textId="77777777" w:rsidR="00870986" w:rsidRPr="00F90295" w:rsidRDefault="00870986" w:rsidP="00870986">
      <w:pPr>
        <w:tabs>
          <w:tab w:val="left" w:pos="154"/>
          <w:tab w:val="left" w:pos="4962"/>
        </w:tabs>
        <w:spacing w:line="360" w:lineRule="auto"/>
        <w:ind w:left="168" w:hanging="168"/>
        <w:jc w:val="both"/>
        <w:rPr>
          <w:rFonts w:ascii="Times New Roman" w:hAnsi="Times New Roman" w:cs="Times New Roman"/>
          <w:sz w:val="24"/>
          <w:szCs w:val="24"/>
        </w:rPr>
      </w:pPr>
      <w:r w:rsidRPr="00F90295">
        <w:rPr>
          <w:rFonts w:ascii="Times New Roman" w:hAnsi="Times New Roman" w:cs="Times New Roman"/>
          <w:b/>
          <w:sz w:val="24"/>
          <w:szCs w:val="24"/>
        </w:rPr>
        <w:tab/>
      </w:r>
      <w:r w:rsidRPr="00F90295">
        <w:rPr>
          <w:rFonts w:ascii="Times New Roman" w:hAnsi="Times New Roman" w:cs="Times New Roman"/>
          <w:b/>
          <w:sz w:val="24"/>
          <w:szCs w:val="24"/>
        </w:rPr>
        <w:tab/>
      </w:r>
      <w:r w:rsidRPr="00F90295">
        <w:rPr>
          <w:rFonts w:ascii="Times New Roman" w:hAnsi="Times New Roman" w:cs="Times New Roman"/>
          <w:b/>
          <w:sz w:val="24"/>
          <w:szCs w:val="24"/>
        </w:rPr>
        <w:tab/>
      </w:r>
      <w:r w:rsidRPr="00F90295">
        <w:rPr>
          <w:rFonts w:ascii="Times New Roman" w:hAnsi="Times New Roman" w:cs="Times New Roman"/>
          <w:sz w:val="24"/>
          <w:szCs w:val="24"/>
        </w:rPr>
        <w:t xml:space="preserve">                ______________________</w:t>
      </w:r>
    </w:p>
    <w:p w14:paraId="33408244" w14:textId="77777777" w:rsidR="00870986" w:rsidRPr="00F90295" w:rsidRDefault="00870986" w:rsidP="00870986">
      <w:pPr>
        <w:tabs>
          <w:tab w:val="left" w:pos="154"/>
        </w:tabs>
        <w:spacing w:line="360" w:lineRule="auto"/>
        <w:ind w:left="168" w:hanging="168"/>
        <w:jc w:val="both"/>
        <w:rPr>
          <w:rFonts w:ascii="Times New Roman" w:hAnsi="Times New Roman" w:cs="Times New Roman"/>
          <w:sz w:val="24"/>
          <w:szCs w:val="24"/>
        </w:rPr>
      </w:pPr>
      <w:r w:rsidRPr="00F90295">
        <w:rPr>
          <w:rFonts w:ascii="Times New Roman" w:hAnsi="Times New Roman" w:cs="Times New Roman"/>
          <w:sz w:val="24"/>
          <w:szCs w:val="24"/>
        </w:rPr>
        <w:t xml:space="preserve">   </w:t>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t xml:space="preserve">                ______________________</w:t>
      </w:r>
    </w:p>
    <w:p w14:paraId="4CD23D93" w14:textId="77777777" w:rsidR="00870986" w:rsidRPr="00F90295" w:rsidRDefault="00870986" w:rsidP="00870986">
      <w:pPr>
        <w:tabs>
          <w:tab w:val="left" w:pos="154"/>
        </w:tabs>
        <w:spacing w:line="360" w:lineRule="auto"/>
        <w:ind w:left="168" w:hanging="168"/>
        <w:jc w:val="both"/>
        <w:rPr>
          <w:rFonts w:ascii="Times New Roman" w:hAnsi="Times New Roman" w:cs="Times New Roman"/>
          <w:sz w:val="24"/>
          <w:szCs w:val="24"/>
        </w:rPr>
      </w:pP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t xml:space="preserve">               _______________________</w:t>
      </w:r>
    </w:p>
    <w:p w14:paraId="38910632" w14:textId="77777777" w:rsidR="00870986" w:rsidRDefault="00870986" w:rsidP="00870986">
      <w:pPr>
        <w:jc w:val="right"/>
        <w:rPr>
          <w:rFonts w:ascii="Times New Roman" w:hAnsi="Times New Roman"/>
          <w:b/>
          <w:i/>
          <w:sz w:val="24"/>
          <w:szCs w:val="24"/>
        </w:rPr>
      </w:pPr>
    </w:p>
    <w:p w14:paraId="2EA7852E" w14:textId="77777777" w:rsidR="00870986" w:rsidRDefault="00870986" w:rsidP="00870986">
      <w:pPr>
        <w:jc w:val="right"/>
        <w:rPr>
          <w:rFonts w:ascii="Times New Roman" w:hAnsi="Times New Roman"/>
          <w:b/>
          <w:i/>
          <w:sz w:val="24"/>
          <w:szCs w:val="24"/>
        </w:rPr>
      </w:pPr>
    </w:p>
    <w:p w14:paraId="6BAD0775" w14:textId="77777777" w:rsidR="00870986" w:rsidRDefault="00870986" w:rsidP="00870986">
      <w:pPr>
        <w:jc w:val="right"/>
        <w:rPr>
          <w:rFonts w:ascii="Times New Roman" w:hAnsi="Times New Roman"/>
          <w:b/>
          <w:i/>
          <w:sz w:val="24"/>
          <w:szCs w:val="24"/>
        </w:rPr>
      </w:pPr>
    </w:p>
    <w:p w14:paraId="6803F3DC" w14:textId="77777777" w:rsidR="00870986" w:rsidRDefault="00870986" w:rsidP="00870986">
      <w:pPr>
        <w:jc w:val="right"/>
        <w:rPr>
          <w:rFonts w:ascii="Times New Roman" w:hAnsi="Times New Roman"/>
          <w:b/>
          <w:i/>
          <w:sz w:val="24"/>
          <w:szCs w:val="24"/>
        </w:rPr>
      </w:pPr>
    </w:p>
    <w:p w14:paraId="7AAF2F89" w14:textId="77777777" w:rsidR="00870986" w:rsidRDefault="00870986" w:rsidP="00870986">
      <w:pPr>
        <w:jc w:val="right"/>
        <w:rPr>
          <w:rFonts w:ascii="Times New Roman" w:hAnsi="Times New Roman"/>
          <w:b/>
          <w:i/>
          <w:sz w:val="24"/>
          <w:szCs w:val="24"/>
        </w:rPr>
      </w:pPr>
    </w:p>
    <w:p w14:paraId="2DBF9B33" w14:textId="77777777" w:rsidR="00870986" w:rsidRDefault="00870986" w:rsidP="00870986">
      <w:pPr>
        <w:jc w:val="right"/>
        <w:rPr>
          <w:rFonts w:ascii="Times New Roman" w:hAnsi="Times New Roman"/>
          <w:b/>
          <w:i/>
          <w:sz w:val="24"/>
          <w:szCs w:val="24"/>
        </w:rPr>
      </w:pPr>
    </w:p>
    <w:p w14:paraId="2AB1B3E4" w14:textId="77777777" w:rsidR="00870986" w:rsidRDefault="00870986" w:rsidP="00870986">
      <w:pPr>
        <w:jc w:val="right"/>
        <w:rPr>
          <w:rFonts w:ascii="Times New Roman" w:hAnsi="Times New Roman"/>
          <w:b/>
          <w:i/>
          <w:sz w:val="24"/>
          <w:szCs w:val="24"/>
        </w:rPr>
      </w:pPr>
    </w:p>
    <w:p w14:paraId="7E4F0CCA" w14:textId="77777777" w:rsidR="00870986" w:rsidRDefault="00870986" w:rsidP="00870986">
      <w:pPr>
        <w:jc w:val="right"/>
        <w:rPr>
          <w:rFonts w:ascii="Times New Roman" w:hAnsi="Times New Roman"/>
          <w:b/>
          <w:i/>
          <w:sz w:val="24"/>
          <w:szCs w:val="24"/>
        </w:rPr>
      </w:pPr>
    </w:p>
    <w:p w14:paraId="39AA8EDB" w14:textId="77777777" w:rsidR="00870986" w:rsidRDefault="00870986" w:rsidP="00870986">
      <w:pPr>
        <w:jc w:val="right"/>
        <w:rPr>
          <w:rFonts w:ascii="Times New Roman" w:hAnsi="Times New Roman"/>
          <w:b/>
          <w:i/>
          <w:sz w:val="24"/>
          <w:szCs w:val="24"/>
        </w:rPr>
      </w:pPr>
    </w:p>
    <w:p w14:paraId="5F372992" w14:textId="77777777" w:rsidR="00870986" w:rsidRDefault="00870986" w:rsidP="00870986">
      <w:pPr>
        <w:jc w:val="right"/>
        <w:rPr>
          <w:rFonts w:ascii="Times New Roman" w:hAnsi="Times New Roman"/>
          <w:b/>
          <w:i/>
          <w:sz w:val="24"/>
          <w:szCs w:val="24"/>
        </w:rPr>
      </w:pPr>
    </w:p>
    <w:p w14:paraId="6242A0DA" w14:textId="77777777" w:rsidR="00870986" w:rsidRDefault="00870986" w:rsidP="00870986">
      <w:pPr>
        <w:jc w:val="right"/>
        <w:rPr>
          <w:rFonts w:ascii="Times New Roman" w:hAnsi="Times New Roman"/>
          <w:b/>
          <w:i/>
          <w:sz w:val="24"/>
          <w:szCs w:val="24"/>
        </w:rPr>
      </w:pPr>
    </w:p>
    <w:p w14:paraId="3121AABB" w14:textId="77777777" w:rsidR="00870986" w:rsidRDefault="00870986" w:rsidP="00870986">
      <w:pPr>
        <w:jc w:val="right"/>
        <w:rPr>
          <w:rFonts w:ascii="Times New Roman" w:hAnsi="Times New Roman"/>
          <w:b/>
          <w:i/>
          <w:sz w:val="24"/>
          <w:szCs w:val="24"/>
        </w:rPr>
      </w:pPr>
    </w:p>
    <w:p w14:paraId="739F921C" w14:textId="77777777" w:rsidR="00870986" w:rsidRDefault="00870986" w:rsidP="00870986">
      <w:pPr>
        <w:jc w:val="right"/>
        <w:rPr>
          <w:rFonts w:ascii="Times New Roman" w:hAnsi="Times New Roman"/>
          <w:b/>
          <w:i/>
          <w:sz w:val="24"/>
          <w:szCs w:val="24"/>
        </w:rPr>
      </w:pPr>
    </w:p>
    <w:p w14:paraId="4BB535A1" w14:textId="77777777" w:rsidR="00870986" w:rsidRDefault="00870986" w:rsidP="00870986">
      <w:pPr>
        <w:rPr>
          <w:rFonts w:ascii="Times New Roman" w:hAnsi="Times New Roman"/>
          <w:b/>
          <w:i/>
          <w:sz w:val="24"/>
          <w:szCs w:val="24"/>
        </w:rPr>
      </w:pPr>
    </w:p>
    <w:p w14:paraId="01D74C44" w14:textId="77777777" w:rsidR="00870986" w:rsidRDefault="00870986" w:rsidP="00870986">
      <w:pPr>
        <w:rPr>
          <w:rFonts w:ascii="Times New Roman" w:hAnsi="Times New Roman"/>
          <w:b/>
          <w:i/>
          <w:sz w:val="24"/>
          <w:szCs w:val="24"/>
        </w:rPr>
      </w:pPr>
    </w:p>
    <w:p w14:paraId="3B9579F6" w14:textId="77777777" w:rsidR="00870986" w:rsidRDefault="00870986" w:rsidP="00870986">
      <w:pPr>
        <w:rPr>
          <w:rFonts w:ascii="Times New Roman" w:hAnsi="Times New Roman"/>
          <w:b/>
          <w:i/>
          <w:sz w:val="24"/>
          <w:szCs w:val="24"/>
        </w:rPr>
      </w:pPr>
    </w:p>
    <w:p w14:paraId="7074A11E" w14:textId="77777777" w:rsidR="005E5783" w:rsidRDefault="005E5783" w:rsidP="00870986">
      <w:pPr>
        <w:rPr>
          <w:rFonts w:ascii="Times New Roman" w:hAnsi="Times New Roman"/>
          <w:b/>
          <w:i/>
          <w:sz w:val="24"/>
          <w:szCs w:val="24"/>
        </w:rPr>
      </w:pPr>
    </w:p>
    <w:p w14:paraId="4555E912" w14:textId="77777777" w:rsidR="005E5783" w:rsidRDefault="005E5783" w:rsidP="00870986">
      <w:pPr>
        <w:rPr>
          <w:rFonts w:ascii="Times New Roman" w:hAnsi="Times New Roman"/>
          <w:b/>
          <w:i/>
          <w:sz w:val="24"/>
          <w:szCs w:val="24"/>
        </w:rPr>
      </w:pPr>
    </w:p>
    <w:p w14:paraId="0BDB240B" w14:textId="77777777" w:rsidR="00870986" w:rsidRPr="00F90295" w:rsidRDefault="00870986" w:rsidP="00870986">
      <w:pPr>
        <w:jc w:val="right"/>
        <w:rPr>
          <w:rFonts w:ascii="Times New Roman" w:hAnsi="Times New Roman"/>
          <w:b/>
          <w:i/>
          <w:sz w:val="24"/>
          <w:szCs w:val="24"/>
        </w:rPr>
      </w:pPr>
      <w:r>
        <w:rPr>
          <w:rFonts w:ascii="Times New Roman" w:hAnsi="Times New Roman"/>
          <w:b/>
          <w:i/>
          <w:sz w:val="24"/>
          <w:szCs w:val="24"/>
        </w:rPr>
        <w:t xml:space="preserve">Obrazac </w:t>
      </w:r>
      <w:r w:rsidRPr="00F90295">
        <w:rPr>
          <w:rFonts w:ascii="Times New Roman" w:hAnsi="Times New Roman"/>
          <w:b/>
          <w:i/>
          <w:sz w:val="24"/>
          <w:szCs w:val="24"/>
        </w:rPr>
        <w:t>K</w:t>
      </w:r>
      <w:r>
        <w:rPr>
          <w:rFonts w:ascii="Times New Roman" w:hAnsi="Times New Roman"/>
          <w:b/>
          <w:i/>
          <w:sz w:val="24"/>
          <w:szCs w:val="24"/>
        </w:rPr>
        <w:t>P</w:t>
      </w:r>
    </w:p>
    <w:p w14:paraId="71027EED" w14:textId="77777777" w:rsidR="00870986" w:rsidRPr="00F90295" w:rsidRDefault="00870986" w:rsidP="00870986">
      <w:pPr>
        <w:jc w:val="center"/>
        <w:rPr>
          <w:rFonts w:ascii="Times New Roman" w:hAnsi="Times New Roman"/>
          <w:b/>
          <w:color w:val="000000"/>
          <w:sz w:val="24"/>
          <w:szCs w:val="24"/>
        </w:rPr>
      </w:pPr>
      <w:r w:rsidRPr="00F90295">
        <w:rPr>
          <w:rFonts w:ascii="Times New Roman" w:hAnsi="Times New Roman"/>
          <w:b/>
          <w:color w:val="000000"/>
          <w:sz w:val="24"/>
          <w:szCs w:val="24"/>
        </w:rPr>
        <w:t>NALAZ I MIŠLJENJE O RADNOJ SPOSOBN</w:t>
      </w:r>
      <w:r>
        <w:rPr>
          <w:rFonts w:ascii="Times New Roman" w:hAnsi="Times New Roman"/>
          <w:b/>
          <w:color w:val="000000"/>
          <w:sz w:val="24"/>
          <w:szCs w:val="24"/>
        </w:rPr>
        <w:t xml:space="preserve">OSTI OSOBE NAKON </w:t>
      </w:r>
      <w:r w:rsidRPr="00F90295">
        <w:rPr>
          <w:rFonts w:ascii="Times New Roman" w:hAnsi="Times New Roman"/>
          <w:b/>
          <w:color w:val="000000"/>
          <w:sz w:val="24"/>
          <w:szCs w:val="24"/>
        </w:rPr>
        <w:t>KONTROLNOG PREGLEDA</w:t>
      </w:r>
    </w:p>
    <w:p w14:paraId="07CC4E80" w14:textId="77777777" w:rsidR="00870986" w:rsidRPr="003F2A69" w:rsidRDefault="00870986" w:rsidP="00870986">
      <w:pPr>
        <w:jc w:val="center"/>
        <w:rPr>
          <w:rFonts w:ascii="Times New Roman" w:hAnsi="Times New Roman"/>
          <w:b/>
          <w:sz w:val="24"/>
          <w:szCs w:val="24"/>
        </w:rPr>
      </w:pPr>
      <w:r w:rsidRPr="003F2A69">
        <w:rPr>
          <w:rFonts w:ascii="Times New Roman" w:hAnsi="Times New Roman"/>
          <w:b/>
          <w:sz w:val="24"/>
          <w:szCs w:val="24"/>
        </w:rPr>
        <w:t xml:space="preserve">Opći dio </w:t>
      </w:r>
    </w:p>
    <w:p w14:paraId="43EC367A" w14:textId="77777777" w:rsidR="00870986" w:rsidRPr="003F2A69" w:rsidRDefault="00870986" w:rsidP="00870986">
      <w:pPr>
        <w:rPr>
          <w:rFonts w:ascii="Times New Roman" w:hAnsi="Times New Roman"/>
          <w:bCs/>
          <w:sz w:val="24"/>
          <w:szCs w:val="24"/>
        </w:rPr>
      </w:pPr>
      <w:r w:rsidRPr="003F2A69">
        <w:rPr>
          <w:rFonts w:ascii="Times New Roman" w:hAnsi="Times New Roman"/>
          <w:bCs/>
          <w:sz w:val="24"/>
          <w:szCs w:val="24"/>
        </w:rPr>
        <w:t>Zavod za vještačenje, profesionalnu rehabilitaciju i zapošljavanje osoba s invaliditetom</w:t>
      </w:r>
    </w:p>
    <w:p w14:paraId="57F2C614" w14:textId="77777777" w:rsidR="00870986" w:rsidRPr="003F2A69" w:rsidRDefault="00870986" w:rsidP="00870986">
      <w:pPr>
        <w:rPr>
          <w:rFonts w:ascii="Times New Roman" w:hAnsi="Times New Roman"/>
          <w:bCs/>
          <w:sz w:val="24"/>
          <w:szCs w:val="24"/>
        </w:rPr>
      </w:pPr>
      <w:r w:rsidRPr="003F2A69">
        <w:rPr>
          <w:rFonts w:ascii="Times New Roman" w:hAnsi="Times New Roman"/>
          <w:bCs/>
          <w:sz w:val="24"/>
          <w:szCs w:val="24"/>
        </w:rPr>
        <w:t>Središnj</w:t>
      </w:r>
      <w:r>
        <w:rPr>
          <w:rFonts w:ascii="Times New Roman" w:hAnsi="Times New Roman"/>
          <w:bCs/>
          <w:sz w:val="24"/>
          <w:szCs w:val="24"/>
        </w:rPr>
        <w:t>i ured</w:t>
      </w:r>
      <w:r w:rsidRPr="003F2A69">
        <w:rPr>
          <w:rFonts w:ascii="Times New Roman" w:hAnsi="Times New Roman"/>
          <w:bCs/>
          <w:sz w:val="24"/>
          <w:szCs w:val="24"/>
        </w:rPr>
        <w:t xml:space="preserve"> – Područni ured ________________</w:t>
      </w:r>
    </w:p>
    <w:p w14:paraId="17A5CC5A" w14:textId="77777777" w:rsidR="00870986" w:rsidRPr="003F2A69" w:rsidRDefault="00870986" w:rsidP="00870986">
      <w:pPr>
        <w:rPr>
          <w:rFonts w:ascii="Times New Roman" w:hAnsi="Times New Roman"/>
          <w:bCs/>
          <w:sz w:val="24"/>
          <w:szCs w:val="24"/>
        </w:rPr>
      </w:pPr>
      <w:r w:rsidRPr="003F2A69">
        <w:rPr>
          <w:rFonts w:ascii="Times New Roman" w:hAnsi="Times New Roman"/>
          <w:bCs/>
          <w:sz w:val="24"/>
          <w:szCs w:val="24"/>
        </w:rPr>
        <w:t>Klasa:</w:t>
      </w:r>
    </w:p>
    <w:p w14:paraId="4E9D5F6D" w14:textId="77777777" w:rsidR="00870986" w:rsidRPr="003F2A69" w:rsidRDefault="00870986" w:rsidP="00870986">
      <w:pPr>
        <w:rPr>
          <w:rFonts w:ascii="Times New Roman" w:hAnsi="Times New Roman"/>
          <w:bCs/>
          <w:sz w:val="24"/>
          <w:szCs w:val="24"/>
        </w:rPr>
      </w:pPr>
      <w:r w:rsidRPr="003F2A69">
        <w:rPr>
          <w:rFonts w:ascii="Times New Roman" w:hAnsi="Times New Roman"/>
          <w:bCs/>
          <w:sz w:val="24"/>
          <w:szCs w:val="24"/>
        </w:rPr>
        <w:t>Urbroj:</w:t>
      </w:r>
    </w:p>
    <w:p w14:paraId="0662C46C" w14:textId="77777777" w:rsidR="00870986" w:rsidRPr="003F2A69" w:rsidRDefault="00870986" w:rsidP="00870986">
      <w:pPr>
        <w:rPr>
          <w:rFonts w:ascii="Times New Roman" w:hAnsi="Times New Roman"/>
          <w:bCs/>
          <w:sz w:val="24"/>
          <w:szCs w:val="24"/>
        </w:rPr>
      </w:pPr>
      <w:r w:rsidRPr="003F2A69">
        <w:rPr>
          <w:rFonts w:ascii="Times New Roman" w:hAnsi="Times New Roman"/>
          <w:bCs/>
          <w:sz w:val="24"/>
          <w:szCs w:val="24"/>
        </w:rPr>
        <w:t xml:space="preserve">Mjesto, </w:t>
      </w:r>
      <w:r w:rsidRPr="003F2A69">
        <w:rPr>
          <w:rFonts w:ascii="Times New Roman" w:hAnsi="Times New Roman"/>
          <w:bCs/>
          <w:sz w:val="24"/>
          <w:szCs w:val="24"/>
        </w:rPr>
        <w:tab/>
      </w:r>
      <w:r w:rsidRPr="003F2A69">
        <w:rPr>
          <w:rFonts w:ascii="Times New Roman" w:hAnsi="Times New Roman"/>
          <w:bCs/>
          <w:sz w:val="24"/>
          <w:szCs w:val="24"/>
        </w:rPr>
        <w:tab/>
      </w:r>
      <w:r w:rsidRPr="003F2A69">
        <w:rPr>
          <w:rFonts w:ascii="Times New Roman" w:hAnsi="Times New Roman"/>
          <w:bCs/>
          <w:sz w:val="24"/>
          <w:szCs w:val="24"/>
        </w:rPr>
        <w:tab/>
        <w:t>datum</w:t>
      </w:r>
    </w:p>
    <w:p w14:paraId="16162553" w14:textId="77777777" w:rsidR="00870986" w:rsidRPr="003F2A69" w:rsidRDefault="00870986" w:rsidP="00870986">
      <w:pPr>
        <w:rPr>
          <w:rFonts w:ascii="Times New Roman" w:hAnsi="Times New Roman"/>
          <w:sz w:val="24"/>
        </w:rPr>
      </w:pPr>
      <w:r w:rsidRPr="003F2A69">
        <w:rPr>
          <w:rFonts w:ascii="Times New Roman" w:hAnsi="Times New Roman"/>
          <w:sz w:val="24"/>
        </w:rPr>
        <w:t xml:space="preserve">Nadležno tijelo koje podnosi zahtjev za vještačenje: ___________________ </w:t>
      </w:r>
      <w:r w:rsidRPr="003F2A69">
        <w:rPr>
          <w:rFonts w:ascii="Times New Roman" w:hAnsi="Times New Roman"/>
          <w:sz w:val="24"/>
        </w:rPr>
        <w:tab/>
      </w:r>
      <w:r w:rsidRPr="003F2A69">
        <w:rPr>
          <w:rFonts w:ascii="Times New Roman" w:hAnsi="Times New Roman"/>
          <w:sz w:val="24"/>
        </w:rPr>
        <w:tab/>
      </w:r>
      <w:r w:rsidRPr="003F2A69">
        <w:rPr>
          <w:rFonts w:ascii="Times New Roman" w:hAnsi="Times New Roman"/>
          <w:sz w:val="24"/>
        </w:rPr>
        <w:tab/>
      </w:r>
    </w:p>
    <w:p w14:paraId="6AA29C91" w14:textId="77777777" w:rsidR="00870986" w:rsidRPr="003F2A69" w:rsidRDefault="00870986" w:rsidP="00870986">
      <w:pPr>
        <w:rPr>
          <w:rFonts w:ascii="Times New Roman" w:hAnsi="Times New Roman"/>
          <w:sz w:val="24"/>
        </w:rPr>
      </w:pPr>
      <w:r w:rsidRPr="003F2A69">
        <w:rPr>
          <w:rFonts w:ascii="Times New Roman" w:hAnsi="Times New Roman"/>
          <w:sz w:val="24"/>
        </w:rPr>
        <w:t>Za koje pravo/a</w:t>
      </w:r>
      <w:r w:rsidRPr="003F2A69">
        <w:rPr>
          <w:rFonts w:ascii="Times New Roman" w:hAnsi="Times New Roman"/>
          <w:sz w:val="24"/>
        </w:rPr>
        <w:tab/>
        <w:t>___________; ____________; __________;</w:t>
      </w:r>
    </w:p>
    <w:p w14:paraId="7B5D6873" w14:textId="77777777" w:rsidR="00870986" w:rsidRPr="003F2A69" w:rsidRDefault="00870986" w:rsidP="00870986">
      <w:pPr>
        <w:rPr>
          <w:rFonts w:ascii="Times New Roman" w:hAnsi="Times New Roman"/>
          <w:sz w:val="24"/>
        </w:rPr>
      </w:pPr>
      <w:r w:rsidRPr="003F2A69">
        <w:rPr>
          <w:rFonts w:ascii="Times New Roman" w:hAnsi="Times New Roman"/>
          <w:sz w:val="24"/>
        </w:rPr>
        <w:t>Postupak</w:t>
      </w:r>
      <w:r>
        <w:rPr>
          <w:rFonts w:ascii="Times New Roman" w:hAnsi="Times New Roman"/>
          <w:sz w:val="24"/>
        </w:rPr>
        <w:t xml:space="preserve"> (</w:t>
      </w:r>
      <w:r w:rsidRPr="003F2A69">
        <w:rPr>
          <w:rFonts w:ascii="Times New Roman" w:hAnsi="Times New Roman"/>
          <w:sz w:val="24"/>
        </w:rPr>
        <w:t>prvostupanjski</w:t>
      </w:r>
      <w:r>
        <w:rPr>
          <w:rFonts w:ascii="Times New Roman" w:hAnsi="Times New Roman"/>
          <w:sz w:val="24"/>
        </w:rPr>
        <w:t xml:space="preserve"> - </w:t>
      </w:r>
      <w:r w:rsidRPr="003F2A69">
        <w:rPr>
          <w:rFonts w:ascii="Times New Roman" w:hAnsi="Times New Roman"/>
          <w:sz w:val="24"/>
        </w:rPr>
        <w:t xml:space="preserve">drugostupanjski </w:t>
      </w:r>
      <w:r>
        <w:rPr>
          <w:rFonts w:ascii="Times New Roman" w:hAnsi="Times New Roman"/>
          <w:sz w:val="24"/>
        </w:rPr>
        <w:t xml:space="preserve">- </w:t>
      </w:r>
      <w:r w:rsidRPr="003F2A69">
        <w:rPr>
          <w:rFonts w:ascii="Times New Roman" w:hAnsi="Times New Roman"/>
          <w:sz w:val="24"/>
        </w:rPr>
        <w:t>kontrolni pregled</w:t>
      </w:r>
      <w:r>
        <w:rPr>
          <w:rFonts w:ascii="Times New Roman" w:hAnsi="Times New Roman"/>
          <w:sz w:val="24"/>
        </w:rPr>
        <w:t>)</w:t>
      </w:r>
    </w:p>
    <w:p w14:paraId="497CF4B2" w14:textId="77777777" w:rsidR="00870986" w:rsidRPr="003F2A69" w:rsidRDefault="00870986" w:rsidP="00870986">
      <w:pPr>
        <w:spacing w:line="240" w:lineRule="auto"/>
        <w:rPr>
          <w:rFonts w:ascii="Times New Roman" w:eastAsia="Times New Roman" w:hAnsi="Times New Roman" w:cs="Times New Roman"/>
          <w:color w:val="000000"/>
          <w:sz w:val="24"/>
          <w:szCs w:val="24"/>
          <w:lang w:eastAsia="hr-HR"/>
        </w:rPr>
      </w:pPr>
    </w:p>
    <w:p w14:paraId="59C42050" w14:textId="77777777" w:rsidR="00870986" w:rsidRPr="003F2A69" w:rsidRDefault="00870986" w:rsidP="00EA2F44">
      <w:pPr>
        <w:numPr>
          <w:ilvl w:val="0"/>
          <w:numId w:val="9"/>
        </w:numPr>
        <w:spacing w:after="200" w:line="276" w:lineRule="auto"/>
        <w:contextualSpacing/>
        <w:rPr>
          <w:rFonts w:ascii="Times New Roman" w:hAnsi="Times New Roman"/>
          <w:bCs/>
          <w:sz w:val="24"/>
          <w:u w:val="single"/>
        </w:rPr>
      </w:pPr>
      <w:r w:rsidRPr="003F2A69">
        <w:rPr>
          <w:rFonts w:ascii="Times New Roman" w:hAnsi="Times New Roman"/>
          <w:bCs/>
          <w:sz w:val="24"/>
          <w:u w:val="single"/>
        </w:rPr>
        <w:t>Podaci o osobi koja se vještači</w:t>
      </w:r>
    </w:p>
    <w:p w14:paraId="54187A1F" w14:textId="77777777" w:rsidR="00870986" w:rsidRPr="003F2A69" w:rsidRDefault="00870986" w:rsidP="00870986">
      <w:pPr>
        <w:rPr>
          <w:rFonts w:ascii="Times New Roman" w:hAnsi="Times New Roman"/>
          <w:sz w:val="24"/>
        </w:rPr>
      </w:pPr>
      <w:r w:rsidRPr="003F2A69">
        <w:rPr>
          <w:rFonts w:ascii="Times New Roman" w:hAnsi="Times New Roman"/>
          <w:sz w:val="24"/>
        </w:rPr>
        <w:t>Evidencijski broj vještačenja (u bazi ZOSI)</w:t>
      </w:r>
    </w:p>
    <w:p w14:paraId="4A11E807" w14:textId="77777777" w:rsidR="00870986" w:rsidRPr="003F2A69" w:rsidRDefault="00870986" w:rsidP="00870986">
      <w:pPr>
        <w:rPr>
          <w:rFonts w:ascii="Times New Roman" w:hAnsi="Times New Roman"/>
          <w:sz w:val="24"/>
        </w:rPr>
      </w:pPr>
      <w:r w:rsidRPr="003F2A69">
        <w:rPr>
          <w:rFonts w:ascii="Times New Roman" w:hAnsi="Times New Roman"/>
          <w:sz w:val="24"/>
        </w:rPr>
        <w:t xml:space="preserve">Ime </w:t>
      </w:r>
      <w:r w:rsidRPr="003F2A69">
        <w:rPr>
          <w:rFonts w:ascii="Times New Roman" w:hAnsi="Times New Roman"/>
          <w:sz w:val="24"/>
        </w:rPr>
        <w:tab/>
      </w:r>
      <w:r w:rsidRPr="003F2A69">
        <w:rPr>
          <w:rFonts w:ascii="Times New Roman" w:hAnsi="Times New Roman"/>
          <w:sz w:val="24"/>
        </w:rPr>
        <w:tab/>
      </w:r>
      <w:r w:rsidRPr="003F2A69">
        <w:rPr>
          <w:rFonts w:ascii="Times New Roman" w:hAnsi="Times New Roman"/>
          <w:sz w:val="24"/>
        </w:rPr>
        <w:tab/>
      </w:r>
      <w:r w:rsidRPr="003F2A69">
        <w:rPr>
          <w:rFonts w:ascii="Times New Roman" w:hAnsi="Times New Roman"/>
          <w:sz w:val="24"/>
        </w:rPr>
        <w:tab/>
      </w:r>
      <w:r w:rsidRPr="003F2A69">
        <w:rPr>
          <w:rFonts w:ascii="Times New Roman" w:hAnsi="Times New Roman"/>
          <w:sz w:val="24"/>
        </w:rPr>
        <w:tab/>
      </w:r>
      <w:r w:rsidRPr="003F2A69">
        <w:rPr>
          <w:rFonts w:ascii="Times New Roman" w:hAnsi="Times New Roman"/>
          <w:sz w:val="24"/>
        </w:rPr>
        <w:tab/>
      </w:r>
      <w:r w:rsidRPr="003F2A69">
        <w:rPr>
          <w:rFonts w:ascii="Times New Roman" w:hAnsi="Times New Roman"/>
          <w:sz w:val="24"/>
        </w:rPr>
        <w:tab/>
        <w:t>OIB</w:t>
      </w:r>
    </w:p>
    <w:p w14:paraId="2BFF3C8C" w14:textId="77777777" w:rsidR="00870986" w:rsidRPr="003F2A69" w:rsidRDefault="00870986" w:rsidP="00870986">
      <w:pPr>
        <w:rPr>
          <w:rFonts w:ascii="Times New Roman" w:hAnsi="Times New Roman"/>
          <w:color w:val="00B0F0"/>
          <w:sz w:val="24"/>
        </w:rPr>
      </w:pPr>
      <w:r w:rsidRPr="003F2A69">
        <w:rPr>
          <w:rFonts w:ascii="Times New Roman" w:hAnsi="Times New Roman"/>
          <w:sz w:val="24"/>
        </w:rPr>
        <w:t xml:space="preserve">Prezime </w:t>
      </w:r>
      <w:r w:rsidRPr="003F2A69">
        <w:rPr>
          <w:rFonts w:ascii="Times New Roman" w:hAnsi="Times New Roman"/>
          <w:sz w:val="24"/>
        </w:rPr>
        <w:tab/>
      </w:r>
      <w:r w:rsidRPr="003F2A69">
        <w:rPr>
          <w:rFonts w:ascii="Times New Roman" w:hAnsi="Times New Roman"/>
          <w:sz w:val="24"/>
        </w:rPr>
        <w:tab/>
      </w:r>
      <w:r w:rsidRPr="003F2A69">
        <w:rPr>
          <w:rFonts w:ascii="Times New Roman" w:hAnsi="Times New Roman"/>
          <w:sz w:val="24"/>
        </w:rPr>
        <w:tab/>
      </w:r>
      <w:r w:rsidRPr="003F2A69">
        <w:rPr>
          <w:rFonts w:ascii="Times New Roman" w:hAnsi="Times New Roman"/>
          <w:sz w:val="24"/>
        </w:rPr>
        <w:tab/>
      </w:r>
      <w:r w:rsidRPr="003F2A69">
        <w:rPr>
          <w:rFonts w:ascii="Times New Roman" w:hAnsi="Times New Roman"/>
          <w:sz w:val="24"/>
        </w:rPr>
        <w:tab/>
        <w:t xml:space="preserve">            MBG</w:t>
      </w:r>
      <w:r w:rsidRPr="003F2A69">
        <w:rPr>
          <w:rFonts w:ascii="Times New Roman" w:hAnsi="Times New Roman"/>
          <w:sz w:val="24"/>
        </w:rPr>
        <w:tab/>
        <w:t>(za osobe koje nemaju OIB)</w:t>
      </w:r>
    </w:p>
    <w:p w14:paraId="79C27ED4" w14:textId="77777777" w:rsidR="00870986" w:rsidRPr="003F2A69" w:rsidRDefault="00870986" w:rsidP="00870986">
      <w:pPr>
        <w:rPr>
          <w:rFonts w:ascii="Times New Roman" w:hAnsi="Times New Roman"/>
          <w:sz w:val="24"/>
        </w:rPr>
      </w:pPr>
      <w:r w:rsidRPr="003F2A69">
        <w:rPr>
          <w:rFonts w:ascii="Times New Roman" w:hAnsi="Times New Roman"/>
          <w:sz w:val="24"/>
        </w:rPr>
        <w:t>Spol</w:t>
      </w:r>
      <w:r w:rsidRPr="003F2A69">
        <w:rPr>
          <w:rFonts w:ascii="Times New Roman" w:hAnsi="Times New Roman"/>
          <w:sz w:val="24"/>
        </w:rPr>
        <w:tab/>
        <w:t>M</w:t>
      </w:r>
      <w:r w:rsidRPr="003F2A69">
        <w:rPr>
          <w:rFonts w:ascii="Times New Roman" w:hAnsi="Times New Roman"/>
          <w:sz w:val="24"/>
        </w:rPr>
        <w:tab/>
        <w:t>Ž</w:t>
      </w:r>
      <w:r w:rsidRPr="003F2A69">
        <w:rPr>
          <w:rFonts w:ascii="Times New Roman" w:hAnsi="Times New Roman"/>
          <w:sz w:val="24"/>
        </w:rPr>
        <w:tab/>
      </w:r>
      <w:r w:rsidRPr="003F2A69">
        <w:rPr>
          <w:rFonts w:ascii="Times New Roman" w:hAnsi="Times New Roman"/>
          <w:sz w:val="24"/>
        </w:rPr>
        <w:tab/>
      </w:r>
      <w:r w:rsidRPr="003F2A69">
        <w:rPr>
          <w:rFonts w:ascii="Times New Roman" w:hAnsi="Times New Roman"/>
          <w:sz w:val="24"/>
        </w:rPr>
        <w:tab/>
      </w:r>
      <w:r w:rsidRPr="003F2A69">
        <w:rPr>
          <w:rFonts w:ascii="Times New Roman" w:hAnsi="Times New Roman"/>
          <w:sz w:val="24"/>
        </w:rPr>
        <w:tab/>
      </w:r>
      <w:r w:rsidRPr="003F2A69">
        <w:rPr>
          <w:rFonts w:ascii="Times New Roman" w:hAnsi="Times New Roman"/>
          <w:sz w:val="24"/>
        </w:rPr>
        <w:tab/>
      </w:r>
      <w:r w:rsidRPr="003F2A69">
        <w:rPr>
          <w:rFonts w:ascii="Times New Roman" w:hAnsi="Times New Roman"/>
          <w:sz w:val="24"/>
        </w:rPr>
        <w:tab/>
      </w:r>
      <w:r w:rsidRPr="003F2A69">
        <w:rPr>
          <w:rFonts w:ascii="Times New Roman" w:hAnsi="Times New Roman"/>
          <w:sz w:val="24"/>
        </w:rPr>
        <w:tab/>
      </w:r>
    </w:p>
    <w:p w14:paraId="35887F28" w14:textId="77777777" w:rsidR="00870986" w:rsidRPr="003F2A69" w:rsidRDefault="00870986" w:rsidP="00870986">
      <w:pPr>
        <w:rPr>
          <w:rFonts w:ascii="Times New Roman" w:hAnsi="Times New Roman"/>
          <w:sz w:val="24"/>
        </w:rPr>
      </w:pPr>
      <w:r w:rsidRPr="003F2A69">
        <w:rPr>
          <w:rFonts w:ascii="Times New Roman" w:hAnsi="Times New Roman"/>
          <w:sz w:val="24"/>
        </w:rPr>
        <w:t>Dan, mjesec, godina rođenja</w:t>
      </w:r>
      <w:r w:rsidRPr="003F2A69">
        <w:rPr>
          <w:rFonts w:ascii="Times New Roman" w:hAnsi="Times New Roman"/>
          <w:sz w:val="24"/>
        </w:rPr>
        <w:tab/>
      </w:r>
      <w:r w:rsidRPr="003F2A69">
        <w:rPr>
          <w:rFonts w:ascii="Times New Roman" w:hAnsi="Times New Roman"/>
          <w:sz w:val="24"/>
        </w:rPr>
        <w:tab/>
      </w:r>
      <w:r w:rsidRPr="003F2A69">
        <w:rPr>
          <w:rFonts w:ascii="Times New Roman" w:hAnsi="Times New Roman"/>
          <w:sz w:val="24"/>
        </w:rPr>
        <w:tab/>
      </w:r>
      <w:r w:rsidRPr="003F2A69">
        <w:rPr>
          <w:rFonts w:ascii="Times New Roman" w:hAnsi="Times New Roman"/>
          <w:sz w:val="24"/>
        </w:rPr>
        <w:tab/>
      </w:r>
    </w:p>
    <w:p w14:paraId="5082E9FC" w14:textId="77777777" w:rsidR="00870986" w:rsidRPr="003F2A69" w:rsidRDefault="00870986" w:rsidP="00870986">
      <w:pPr>
        <w:rPr>
          <w:rFonts w:ascii="Times New Roman" w:hAnsi="Times New Roman"/>
          <w:sz w:val="24"/>
        </w:rPr>
      </w:pPr>
      <w:r w:rsidRPr="003F2A69">
        <w:rPr>
          <w:rFonts w:ascii="Times New Roman" w:hAnsi="Times New Roman"/>
          <w:sz w:val="24"/>
        </w:rPr>
        <w:t>Mjesto rođenja</w:t>
      </w:r>
      <w:r w:rsidRPr="003F2A69">
        <w:rPr>
          <w:rFonts w:ascii="Times New Roman" w:hAnsi="Times New Roman"/>
          <w:sz w:val="24"/>
        </w:rPr>
        <w:tab/>
      </w:r>
      <w:r w:rsidRPr="003F2A69">
        <w:rPr>
          <w:rFonts w:ascii="Times New Roman" w:hAnsi="Times New Roman"/>
          <w:sz w:val="24"/>
        </w:rPr>
        <w:tab/>
      </w:r>
      <w:r w:rsidRPr="003F2A69">
        <w:rPr>
          <w:rFonts w:ascii="Times New Roman" w:hAnsi="Times New Roman"/>
          <w:sz w:val="24"/>
        </w:rPr>
        <w:tab/>
      </w:r>
      <w:r w:rsidRPr="003F2A69">
        <w:rPr>
          <w:rFonts w:ascii="Times New Roman" w:hAnsi="Times New Roman"/>
          <w:sz w:val="24"/>
        </w:rPr>
        <w:tab/>
      </w:r>
      <w:r w:rsidRPr="003F2A69">
        <w:rPr>
          <w:rFonts w:ascii="Times New Roman" w:hAnsi="Times New Roman"/>
          <w:sz w:val="24"/>
        </w:rPr>
        <w:tab/>
      </w:r>
      <w:r w:rsidRPr="003F2A69">
        <w:rPr>
          <w:rFonts w:ascii="Times New Roman" w:hAnsi="Times New Roman"/>
          <w:color w:val="FF0000"/>
          <w:sz w:val="24"/>
        </w:rPr>
        <w:t xml:space="preserve"> </w:t>
      </w:r>
    </w:p>
    <w:p w14:paraId="49575B30" w14:textId="77777777" w:rsidR="00870986" w:rsidRPr="003F2A69" w:rsidRDefault="00870986" w:rsidP="00870986">
      <w:pPr>
        <w:rPr>
          <w:rFonts w:ascii="Times New Roman" w:hAnsi="Times New Roman"/>
          <w:sz w:val="24"/>
        </w:rPr>
      </w:pPr>
      <w:r w:rsidRPr="003F2A69">
        <w:rPr>
          <w:rFonts w:ascii="Times New Roman" w:hAnsi="Times New Roman"/>
          <w:sz w:val="24"/>
        </w:rPr>
        <w:t>Adresa prebivališta, boravišta (mjesto, općina, ulica i kućni broj):</w:t>
      </w:r>
      <w:r w:rsidRPr="003F2A69">
        <w:rPr>
          <w:rFonts w:ascii="Times New Roman" w:hAnsi="Times New Roman"/>
          <w:sz w:val="24"/>
        </w:rPr>
        <w:tab/>
      </w:r>
    </w:p>
    <w:p w14:paraId="375216D5" w14:textId="77777777" w:rsidR="00870986" w:rsidRPr="003F2A69" w:rsidRDefault="00870986" w:rsidP="00870986">
      <w:pPr>
        <w:rPr>
          <w:rFonts w:ascii="Times New Roman" w:hAnsi="Times New Roman"/>
          <w:sz w:val="24"/>
        </w:rPr>
      </w:pPr>
      <w:r w:rsidRPr="003F2A69">
        <w:rPr>
          <w:rFonts w:ascii="Times New Roman" w:hAnsi="Times New Roman"/>
          <w:sz w:val="24"/>
        </w:rPr>
        <w:t>___________________________________________________________________________</w:t>
      </w:r>
    </w:p>
    <w:p w14:paraId="6342AD69" w14:textId="77777777" w:rsidR="00870986" w:rsidRPr="003F2A69" w:rsidRDefault="00870986" w:rsidP="00870986">
      <w:pPr>
        <w:rPr>
          <w:rFonts w:ascii="Times New Roman" w:hAnsi="Times New Roman"/>
          <w:sz w:val="24"/>
        </w:rPr>
      </w:pPr>
    </w:p>
    <w:p w14:paraId="100392A7" w14:textId="77777777" w:rsidR="00870986" w:rsidRPr="003F2A69" w:rsidRDefault="00870986" w:rsidP="00EA2F44">
      <w:pPr>
        <w:numPr>
          <w:ilvl w:val="0"/>
          <w:numId w:val="9"/>
        </w:numPr>
        <w:spacing w:after="200" w:line="276" w:lineRule="auto"/>
        <w:contextualSpacing/>
        <w:rPr>
          <w:rFonts w:ascii="Times New Roman" w:hAnsi="Times New Roman"/>
          <w:sz w:val="24"/>
          <w:u w:val="single"/>
        </w:rPr>
      </w:pPr>
      <w:r w:rsidRPr="003F2A69">
        <w:rPr>
          <w:rFonts w:ascii="Times New Roman" w:hAnsi="Times New Roman"/>
          <w:sz w:val="24"/>
          <w:u w:val="single"/>
        </w:rPr>
        <w:t>Podaci o vještacima u vijeću vještaka</w:t>
      </w:r>
    </w:p>
    <w:p w14:paraId="741DCDA8" w14:textId="77777777" w:rsidR="00870986" w:rsidRPr="003F2A69" w:rsidRDefault="00870986" w:rsidP="00870986">
      <w:pPr>
        <w:ind w:left="720"/>
        <w:contextualSpacing/>
        <w:rPr>
          <w:rFonts w:ascii="Times New Roman" w:hAnsi="Times New Roman"/>
          <w:sz w:val="24"/>
        </w:rPr>
      </w:pPr>
      <w:r w:rsidRPr="003F2A69">
        <w:rPr>
          <w:rFonts w:ascii="Times New Roman" w:hAnsi="Times New Roman"/>
          <w:sz w:val="24"/>
        </w:rPr>
        <w:lastRenderedPageBreak/>
        <w:t>Vijeće vještaka/viših vještaka/vještak/viši vještak:</w:t>
      </w:r>
    </w:p>
    <w:p w14:paraId="3667A0B1" w14:textId="77777777" w:rsidR="00870986" w:rsidRPr="003F2A69" w:rsidRDefault="00870986" w:rsidP="00870986">
      <w:pPr>
        <w:ind w:left="708" w:firstLine="708"/>
        <w:rPr>
          <w:rFonts w:ascii="Times New Roman" w:hAnsi="Times New Roman"/>
          <w:sz w:val="24"/>
        </w:rPr>
      </w:pPr>
      <w:r w:rsidRPr="003F2A69">
        <w:rPr>
          <w:rFonts w:ascii="Times New Roman" w:hAnsi="Times New Roman"/>
          <w:sz w:val="24"/>
        </w:rPr>
        <w:t xml:space="preserve"> _______________ (ime, prezime)</w:t>
      </w:r>
    </w:p>
    <w:p w14:paraId="408C671D" w14:textId="77777777" w:rsidR="00870986" w:rsidRPr="003F2A69" w:rsidRDefault="00870986" w:rsidP="00870986">
      <w:pPr>
        <w:rPr>
          <w:rFonts w:ascii="Times New Roman" w:hAnsi="Times New Roman"/>
          <w:sz w:val="24"/>
        </w:rPr>
      </w:pPr>
      <w:r w:rsidRPr="003F2A69">
        <w:rPr>
          <w:rFonts w:ascii="Times New Roman" w:hAnsi="Times New Roman"/>
          <w:sz w:val="24"/>
        </w:rPr>
        <w:tab/>
      </w:r>
      <w:r w:rsidRPr="003F2A69">
        <w:rPr>
          <w:rFonts w:ascii="Times New Roman" w:hAnsi="Times New Roman"/>
          <w:sz w:val="24"/>
        </w:rPr>
        <w:tab/>
        <w:t>________________(ime, prezime)</w:t>
      </w:r>
    </w:p>
    <w:p w14:paraId="655CA1F1" w14:textId="77777777" w:rsidR="00870986" w:rsidRDefault="00870986" w:rsidP="00870986">
      <w:pPr>
        <w:rPr>
          <w:rFonts w:ascii="Times New Roman" w:hAnsi="Times New Roman"/>
          <w:sz w:val="24"/>
        </w:rPr>
      </w:pPr>
      <w:r w:rsidRPr="003F2A69">
        <w:rPr>
          <w:rFonts w:ascii="Times New Roman" w:hAnsi="Times New Roman"/>
          <w:sz w:val="24"/>
        </w:rPr>
        <w:tab/>
      </w:r>
      <w:r w:rsidRPr="003F2A69">
        <w:rPr>
          <w:rFonts w:ascii="Times New Roman" w:hAnsi="Times New Roman"/>
          <w:sz w:val="24"/>
        </w:rPr>
        <w:tab/>
        <w:t>________________(ime, prezime)</w:t>
      </w:r>
    </w:p>
    <w:p w14:paraId="2DBD95A9" w14:textId="77777777" w:rsidR="005E5783" w:rsidRDefault="005E5783" w:rsidP="00870986">
      <w:pPr>
        <w:rPr>
          <w:rFonts w:ascii="Times New Roman" w:hAnsi="Times New Roman"/>
          <w:sz w:val="24"/>
        </w:rPr>
      </w:pPr>
    </w:p>
    <w:p w14:paraId="5D233894" w14:textId="77777777" w:rsidR="005E5783" w:rsidRDefault="005E5783" w:rsidP="00870986">
      <w:pPr>
        <w:rPr>
          <w:rFonts w:ascii="Times New Roman" w:hAnsi="Times New Roman"/>
          <w:sz w:val="24"/>
        </w:rPr>
      </w:pPr>
    </w:p>
    <w:p w14:paraId="2B3E6AD8" w14:textId="77777777" w:rsidR="005E5783" w:rsidRPr="003F2A69" w:rsidRDefault="005E5783" w:rsidP="00870986">
      <w:pPr>
        <w:rPr>
          <w:rFonts w:ascii="Times New Roman" w:hAnsi="Times New Roman"/>
          <w:sz w:val="24"/>
        </w:rPr>
      </w:pPr>
    </w:p>
    <w:p w14:paraId="1495BB96" w14:textId="77777777" w:rsidR="00870986" w:rsidRPr="003F2A69" w:rsidRDefault="00870986" w:rsidP="00870986">
      <w:pPr>
        <w:rPr>
          <w:rFonts w:ascii="Times New Roman" w:hAnsi="Times New Roman"/>
          <w:sz w:val="24"/>
        </w:rPr>
      </w:pPr>
      <w:r w:rsidRPr="003F2A69">
        <w:rPr>
          <w:rFonts w:ascii="Times New Roman" w:hAnsi="Times New Roman"/>
          <w:sz w:val="24"/>
        </w:rPr>
        <w:tab/>
      </w:r>
      <w:r w:rsidRPr="003F2A69">
        <w:rPr>
          <w:rFonts w:ascii="Times New Roman" w:hAnsi="Times New Roman"/>
          <w:sz w:val="24"/>
        </w:rPr>
        <w:tab/>
        <w:t>________________(ime, prezime)</w:t>
      </w:r>
    </w:p>
    <w:p w14:paraId="4F4A182C" w14:textId="77777777" w:rsidR="00870986" w:rsidRPr="003F2A69" w:rsidRDefault="00870986" w:rsidP="00870986">
      <w:pPr>
        <w:rPr>
          <w:rFonts w:ascii="Times New Roman" w:hAnsi="Times New Roman"/>
          <w:b/>
          <w:sz w:val="24"/>
          <w:szCs w:val="24"/>
        </w:rPr>
      </w:pPr>
    </w:p>
    <w:p w14:paraId="688E300A" w14:textId="77777777" w:rsidR="00870986" w:rsidRPr="003F2A69" w:rsidRDefault="00870986" w:rsidP="00EA2F44">
      <w:pPr>
        <w:numPr>
          <w:ilvl w:val="0"/>
          <w:numId w:val="9"/>
        </w:numPr>
        <w:spacing w:after="200" w:line="276" w:lineRule="auto"/>
        <w:contextualSpacing/>
        <w:rPr>
          <w:rFonts w:ascii="Times New Roman" w:hAnsi="Times New Roman"/>
          <w:sz w:val="24"/>
          <w:u w:val="single"/>
        </w:rPr>
      </w:pPr>
      <w:r w:rsidRPr="003F2A69">
        <w:rPr>
          <w:rFonts w:ascii="Times New Roman" w:hAnsi="Times New Roman"/>
          <w:sz w:val="24"/>
          <w:u w:val="single"/>
        </w:rPr>
        <w:t>Anamneza</w:t>
      </w:r>
    </w:p>
    <w:p w14:paraId="31D5EA97" w14:textId="77777777" w:rsidR="00870986" w:rsidRPr="003F2A69" w:rsidRDefault="00870986" w:rsidP="00870986">
      <w:pPr>
        <w:ind w:left="360"/>
        <w:contextualSpacing/>
        <w:rPr>
          <w:rFonts w:ascii="Times New Roman" w:hAnsi="Times New Roman"/>
          <w:sz w:val="24"/>
        </w:rPr>
      </w:pPr>
      <w:r w:rsidRPr="003F2A69">
        <w:rPr>
          <w:rFonts w:ascii="Times New Roman" w:hAnsi="Times New Roman"/>
          <w:sz w:val="24"/>
        </w:rPr>
        <w:t>Tko daje podatke: osoba koja se vještači, roditelj, skrbnik/staratelj, drugo_______</w:t>
      </w:r>
    </w:p>
    <w:p w14:paraId="76957F77" w14:textId="77777777" w:rsidR="00870986" w:rsidRPr="003F2A69" w:rsidRDefault="00870986" w:rsidP="00870986">
      <w:pPr>
        <w:ind w:left="720"/>
        <w:contextualSpacing/>
        <w:rPr>
          <w:rFonts w:ascii="Times New Roman" w:hAnsi="Times New Roman"/>
          <w:sz w:val="24"/>
        </w:rPr>
      </w:pPr>
    </w:p>
    <w:p w14:paraId="6047E58D" w14:textId="77777777" w:rsidR="00870986" w:rsidRPr="003F2A69" w:rsidRDefault="00870986" w:rsidP="00870986">
      <w:pPr>
        <w:ind w:firstLine="360"/>
        <w:contextualSpacing/>
        <w:rPr>
          <w:rFonts w:ascii="Times New Roman" w:hAnsi="Times New Roman"/>
          <w:sz w:val="24"/>
        </w:rPr>
      </w:pPr>
      <w:r w:rsidRPr="003F2A69">
        <w:rPr>
          <w:rFonts w:ascii="Times New Roman" w:hAnsi="Times New Roman"/>
          <w:sz w:val="24"/>
        </w:rPr>
        <w:t>Socijalna anamneza (sažetak)</w:t>
      </w:r>
    </w:p>
    <w:p w14:paraId="413E2CA9" w14:textId="77777777" w:rsidR="00870986" w:rsidRPr="003F2A69" w:rsidRDefault="00870986" w:rsidP="00870986">
      <w:pPr>
        <w:contextualSpacing/>
        <w:rPr>
          <w:rFonts w:ascii="Times New Roman" w:hAnsi="Times New Roman"/>
          <w:sz w:val="24"/>
        </w:rPr>
      </w:pPr>
    </w:p>
    <w:p w14:paraId="09443274" w14:textId="77777777" w:rsidR="00870986" w:rsidRPr="003F2A69" w:rsidRDefault="00870986" w:rsidP="00870986">
      <w:pPr>
        <w:ind w:firstLine="360"/>
        <w:contextualSpacing/>
        <w:rPr>
          <w:rFonts w:ascii="Times New Roman" w:hAnsi="Times New Roman"/>
          <w:sz w:val="24"/>
        </w:rPr>
      </w:pPr>
      <w:r w:rsidRPr="003F2A69">
        <w:rPr>
          <w:rFonts w:ascii="Times New Roman" w:hAnsi="Times New Roman"/>
          <w:sz w:val="24"/>
        </w:rPr>
        <w:t xml:space="preserve">Anamneza </w:t>
      </w:r>
    </w:p>
    <w:p w14:paraId="18504490" w14:textId="77777777" w:rsidR="00870986" w:rsidRPr="003F2A69" w:rsidRDefault="00870986" w:rsidP="00870986">
      <w:pPr>
        <w:contextualSpacing/>
        <w:rPr>
          <w:rFonts w:ascii="Times New Roman" w:hAnsi="Times New Roman"/>
          <w:sz w:val="24"/>
        </w:rPr>
      </w:pPr>
    </w:p>
    <w:p w14:paraId="5A631989" w14:textId="77777777" w:rsidR="00870986" w:rsidRPr="003F2A69" w:rsidRDefault="00870986" w:rsidP="00EA2F44">
      <w:pPr>
        <w:numPr>
          <w:ilvl w:val="0"/>
          <w:numId w:val="9"/>
        </w:numPr>
        <w:spacing w:after="200" w:line="276" w:lineRule="auto"/>
        <w:contextualSpacing/>
        <w:rPr>
          <w:rFonts w:ascii="Times New Roman" w:hAnsi="Times New Roman"/>
          <w:sz w:val="24"/>
          <w:u w:val="single"/>
        </w:rPr>
      </w:pPr>
      <w:r w:rsidRPr="003F2A69">
        <w:rPr>
          <w:rFonts w:ascii="Times New Roman" w:hAnsi="Times New Roman"/>
          <w:sz w:val="24"/>
          <w:u w:val="single"/>
        </w:rPr>
        <w:t>Klinički status</w:t>
      </w:r>
    </w:p>
    <w:p w14:paraId="26D772B7" w14:textId="77777777" w:rsidR="00870986" w:rsidRPr="003F2A69" w:rsidRDefault="00870986" w:rsidP="00870986">
      <w:pPr>
        <w:ind w:left="720"/>
        <w:contextualSpacing/>
        <w:rPr>
          <w:rFonts w:ascii="Times New Roman" w:hAnsi="Times New Roman"/>
          <w:sz w:val="24"/>
        </w:rPr>
      </w:pPr>
    </w:p>
    <w:p w14:paraId="32589712" w14:textId="77777777" w:rsidR="00870986" w:rsidRPr="003F2A69" w:rsidRDefault="00870986" w:rsidP="00870986">
      <w:pPr>
        <w:ind w:left="720"/>
        <w:contextualSpacing/>
        <w:rPr>
          <w:rFonts w:ascii="Times New Roman" w:hAnsi="Times New Roman"/>
          <w:sz w:val="24"/>
        </w:rPr>
      </w:pPr>
    </w:p>
    <w:p w14:paraId="0BA8570C" w14:textId="77777777" w:rsidR="00870986" w:rsidRPr="003F2A69" w:rsidRDefault="00870986" w:rsidP="00EA2F44">
      <w:pPr>
        <w:numPr>
          <w:ilvl w:val="0"/>
          <w:numId w:val="9"/>
        </w:numPr>
        <w:spacing w:after="200" w:line="276" w:lineRule="auto"/>
        <w:contextualSpacing/>
        <w:rPr>
          <w:rFonts w:ascii="Times New Roman" w:hAnsi="Times New Roman"/>
          <w:sz w:val="24"/>
          <w:u w:val="single"/>
        </w:rPr>
      </w:pPr>
      <w:r w:rsidRPr="003F2A69">
        <w:rPr>
          <w:rFonts w:ascii="Times New Roman" w:hAnsi="Times New Roman"/>
          <w:sz w:val="24"/>
          <w:u w:val="single"/>
        </w:rPr>
        <w:t>Medicinska i druga dokumentacija</w:t>
      </w:r>
    </w:p>
    <w:p w14:paraId="5420221A" w14:textId="77777777" w:rsidR="00870986" w:rsidRPr="003F2A69" w:rsidRDefault="00870986" w:rsidP="00870986">
      <w:pPr>
        <w:ind w:left="720"/>
        <w:contextualSpacing/>
        <w:rPr>
          <w:rFonts w:ascii="Times New Roman" w:hAnsi="Times New Roman"/>
          <w:sz w:val="24"/>
        </w:rPr>
      </w:pPr>
    </w:p>
    <w:p w14:paraId="6FC928DE" w14:textId="77777777" w:rsidR="00870986" w:rsidRPr="003F2A69" w:rsidRDefault="00870986" w:rsidP="00870986">
      <w:pPr>
        <w:ind w:firstLine="360"/>
        <w:contextualSpacing/>
        <w:rPr>
          <w:rFonts w:ascii="Times New Roman" w:hAnsi="Times New Roman"/>
          <w:sz w:val="24"/>
        </w:rPr>
      </w:pPr>
      <w:r w:rsidRPr="003F2A69">
        <w:rPr>
          <w:rFonts w:ascii="Times New Roman" w:hAnsi="Times New Roman"/>
          <w:sz w:val="24"/>
        </w:rPr>
        <w:t>Specijalističko-konzilijarni nalazi i funkcionalna ispitivanja (bitni):</w:t>
      </w:r>
    </w:p>
    <w:p w14:paraId="1331BC4B" w14:textId="77777777" w:rsidR="00870986" w:rsidRPr="003F2A69" w:rsidRDefault="00870986" w:rsidP="00870986">
      <w:pPr>
        <w:rPr>
          <w:rFonts w:ascii="Times New Roman" w:hAnsi="Times New Roman"/>
          <w:sz w:val="24"/>
        </w:rPr>
      </w:pPr>
    </w:p>
    <w:p w14:paraId="76115598" w14:textId="77777777" w:rsidR="00870986" w:rsidRPr="003F2A69" w:rsidRDefault="00870986" w:rsidP="00870986">
      <w:pPr>
        <w:ind w:firstLine="360"/>
        <w:contextualSpacing/>
        <w:rPr>
          <w:rFonts w:ascii="Times New Roman" w:hAnsi="Times New Roman"/>
          <w:sz w:val="24"/>
        </w:rPr>
      </w:pPr>
      <w:r w:rsidRPr="003F2A69">
        <w:rPr>
          <w:rFonts w:ascii="Times New Roman" w:hAnsi="Times New Roman"/>
          <w:sz w:val="24"/>
        </w:rPr>
        <w:t>Ostali nalazi i ispitivanja (psiholog, logoped, pedagog, soc.pedagog, rehabilitator):</w:t>
      </w:r>
    </w:p>
    <w:p w14:paraId="120DABF2" w14:textId="77777777" w:rsidR="00870986" w:rsidRPr="003F2A69" w:rsidRDefault="00870986" w:rsidP="00870986">
      <w:pPr>
        <w:contextualSpacing/>
        <w:rPr>
          <w:rFonts w:ascii="Times New Roman" w:hAnsi="Times New Roman"/>
          <w:sz w:val="24"/>
        </w:rPr>
      </w:pPr>
    </w:p>
    <w:p w14:paraId="318A22FB" w14:textId="77777777" w:rsidR="00870986" w:rsidRPr="003F2A69" w:rsidRDefault="00870986" w:rsidP="00EA2F44">
      <w:pPr>
        <w:numPr>
          <w:ilvl w:val="0"/>
          <w:numId w:val="9"/>
        </w:numPr>
        <w:spacing w:after="200" w:line="276" w:lineRule="auto"/>
        <w:contextualSpacing/>
        <w:rPr>
          <w:rFonts w:ascii="Times New Roman" w:hAnsi="Times New Roman"/>
          <w:sz w:val="24"/>
          <w:u w:val="single"/>
        </w:rPr>
      </w:pPr>
      <w:r w:rsidRPr="003F2A69">
        <w:rPr>
          <w:rFonts w:ascii="Times New Roman" w:hAnsi="Times New Roman"/>
          <w:sz w:val="24"/>
          <w:u w:val="single"/>
        </w:rPr>
        <w:t>Dijagnoze</w:t>
      </w:r>
    </w:p>
    <w:p w14:paraId="1B6CB647" w14:textId="77777777" w:rsidR="00870986" w:rsidRPr="003F2A69" w:rsidRDefault="00870986" w:rsidP="00870986">
      <w:pPr>
        <w:rPr>
          <w:rFonts w:ascii="Times New Roman" w:hAnsi="Times New Roman"/>
          <w:sz w:val="24"/>
        </w:rPr>
      </w:pPr>
    </w:p>
    <w:p w14:paraId="34997306" w14:textId="77777777" w:rsidR="00870986" w:rsidRPr="003F2A69" w:rsidRDefault="00870986" w:rsidP="00870986">
      <w:pPr>
        <w:jc w:val="center"/>
        <w:rPr>
          <w:rFonts w:ascii="Times New Roman" w:hAnsi="Times New Roman"/>
          <w:b/>
          <w:iCs/>
          <w:sz w:val="24"/>
          <w:szCs w:val="24"/>
        </w:rPr>
      </w:pPr>
      <w:r w:rsidRPr="003F2A69">
        <w:rPr>
          <w:rFonts w:ascii="Times New Roman" w:hAnsi="Times New Roman"/>
          <w:b/>
          <w:iCs/>
          <w:sz w:val="24"/>
          <w:szCs w:val="24"/>
        </w:rPr>
        <w:t>Posebni dio</w:t>
      </w:r>
    </w:p>
    <w:p w14:paraId="7DDE6D9D" w14:textId="77777777" w:rsidR="00870986" w:rsidRPr="003F2A69" w:rsidRDefault="00870986" w:rsidP="00EA2F44">
      <w:pPr>
        <w:numPr>
          <w:ilvl w:val="0"/>
          <w:numId w:val="10"/>
        </w:numPr>
        <w:spacing w:after="200" w:line="276" w:lineRule="auto"/>
        <w:contextualSpacing/>
        <w:rPr>
          <w:rFonts w:ascii="Times New Roman" w:hAnsi="Times New Roman" w:cs="Times New Roman"/>
          <w:strike/>
          <w:sz w:val="24"/>
        </w:rPr>
      </w:pPr>
      <w:r w:rsidRPr="003F2A69">
        <w:rPr>
          <w:rFonts w:ascii="Times New Roman" w:hAnsi="Times New Roman" w:cs="Times New Roman"/>
          <w:sz w:val="24"/>
          <w:szCs w:val="24"/>
        </w:rPr>
        <w:t>Ocjena stanja odnosno funkcioniranja osobe koja se vještači</w:t>
      </w:r>
    </w:p>
    <w:p w14:paraId="59202854" w14:textId="77777777" w:rsidR="00870986" w:rsidRPr="00F90295" w:rsidRDefault="00870986" w:rsidP="00870986">
      <w:pPr>
        <w:jc w:val="both"/>
        <w:rPr>
          <w:rFonts w:ascii="Times New Roman" w:hAnsi="Times New Roman" w:cs="Times New Roman"/>
          <w:sz w:val="24"/>
          <w:szCs w:val="24"/>
        </w:rPr>
      </w:pPr>
    </w:p>
    <w:p w14:paraId="41B807F1" w14:textId="77777777" w:rsidR="00870986" w:rsidRPr="00F90295" w:rsidRDefault="00870986" w:rsidP="00870986">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3F2A69">
        <w:rPr>
          <w:rFonts w:ascii="Times New Roman" w:eastAsia="Times New Roman" w:hAnsi="Times New Roman" w:cs="Times New Roman"/>
          <w:sz w:val="24"/>
          <w:szCs w:val="24"/>
          <w:lang w:eastAsia="hr-HR"/>
        </w:rPr>
        <w:lastRenderedPageBreak/>
        <w:t>1.</w:t>
      </w:r>
      <w:r>
        <w:rPr>
          <w:rFonts w:ascii="Times New Roman" w:eastAsia="Times New Roman" w:hAnsi="Times New Roman" w:cs="Times New Roman"/>
          <w:b/>
          <w:bCs/>
          <w:sz w:val="24"/>
          <w:szCs w:val="24"/>
          <w:lang w:eastAsia="hr-HR"/>
        </w:rPr>
        <w:t xml:space="preserve"> </w:t>
      </w:r>
      <w:r w:rsidRPr="003F2A69">
        <w:rPr>
          <w:rFonts w:ascii="Times New Roman" w:eastAsia="Times New Roman" w:hAnsi="Times New Roman" w:cs="Times New Roman"/>
          <w:sz w:val="24"/>
          <w:szCs w:val="24"/>
          <w:lang w:eastAsia="hr-HR"/>
        </w:rPr>
        <w:t xml:space="preserve">Rješenjem </w:t>
      </w:r>
      <w:r>
        <w:rPr>
          <w:rFonts w:ascii="Times New Roman" w:eastAsia="Times New Roman" w:hAnsi="Times New Roman" w:cs="Times New Roman"/>
          <w:sz w:val="24"/>
          <w:szCs w:val="24"/>
          <w:lang w:eastAsia="hr-HR"/>
        </w:rPr>
        <w:t>P</w:t>
      </w:r>
      <w:r w:rsidRPr="003F2A69">
        <w:rPr>
          <w:rFonts w:ascii="Times New Roman" w:eastAsia="Times New Roman" w:hAnsi="Times New Roman" w:cs="Times New Roman"/>
          <w:sz w:val="24"/>
          <w:szCs w:val="24"/>
          <w:lang w:eastAsia="hr-HR"/>
        </w:rPr>
        <w:t xml:space="preserve">odručne službe </w:t>
      </w:r>
      <w:r>
        <w:rPr>
          <w:rFonts w:ascii="Times New Roman" w:eastAsia="Times New Roman" w:hAnsi="Times New Roman" w:cs="Times New Roman"/>
          <w:sz w:val="24"/>
          <w:szCs w:val="24"/>
          <w:lang w:eastAsia="hr-HR"/>
        </w:rPr>
        <w:t>H</w:t>
      </w:r>
      <w:r w:rsidRPr="003F2A69">
        <w:rPr>
          <w:rFonts w:ascii="Times New Roman" w:eastAsia="Times New Roman" w:hAnsi="Times New Roman" w:cs="Times New Roman"/>
          <w:sz w:val="24"/>
          <w:szCs w:val="24"/>
          <w:lang w:eastAsia="hr-HR"/>
        </w:rPr>
        <w:t>rvatskog zavoda za mirovinsko osiguranje</w:t>
      </w:r>
      <w:r w:rsidRPr="00F90295">
        <w:rPr>
          <w:rFonts w:ascii="Times New Roman" w:eastAsia="Times New Roman" w:hAnsi="Times New Roman" w:cs="Times New Roman"/>
          <w:b/>
          <w:bCs/>
          <w:sz w:val="24"/>
          <w:szCs w:val="24"/>
          <w:lang w:eastAsia="hr-HR"/>
        </w:rPr>
        <w:t xml:space="preserve"> </w:t>
      </w:r>
      <w:r w:rsidRPr="00F90295">
        <w:rPr>
          <w:rFonts w:ascii="Times New Roman" w:eastAsia="Times New Roman" w:hAnsi="Times New Roman" w:cs="Times New Roman"/>
          <w:sz w:val="24"/>
          <w:szCs w:val="24"/>
          <w:lang w:eastAsia="hr-HR"/>
        </w:rPr>
        <w:t xml:space="preserve">u _________________, broj __________ od __________________ osiguraniku </w:t>
      </w:r>
      <w:r w:rsidRPr="00F90295">
        <w:rPr>
          <w:rFonts w:ascii="Times New Roman" w:eastAsia="Times New Roman" w:hAnsi="Times New Roman" w:cs="Times New Roman"/>
          <w:b/>
          <w:bCs/>
          <w:sz w:val="24"/>
          <w:szCs w:val="24"/>
          <w:lang w:eastAsia="hr-HR"/>
        </w:rPr>
        <w:t xml:space="preserve"> </w:t>
      </w:r>
      <w:r w:rsidRPr="00F90295">
        <w:rPr>
          <w:rFonts w:ascii="Times New Roman" w:eastAsia="Times New Roman" w:hAnsi="Times New Roman" w:cs="Times New Roman"/>
          <w:bCs/>
          <w:sz w:val="24"/>
          <w:szCs w:val="24"/>
          <w:lang w:eastAsia="hr-HR"/>
        </w:rPr>
        <w:t>je</w:t>
      </w:r>
      <w:r w:rsidRPr="00F90295">
        <w:rPr>
          <w:rFonts w:ascii="Times New Roman" w:eastAsia="Times New Roman" w:hAnsi="Times New Roman" w:cs="Times New Roman"/>
          <w:b/>
          <w:bCs/>
          <w:sz w:val="24"/>
          <w:szCs w:val="24"/>
          <w:lang w:eastAsia="hr-HR"/>
        </w:rPr>
        <w:t xml:space="preserve"> </w:t>
      </w:r>
      <w:r w:rsidRPr="00F90295">
        <w:rPr>
          <w:rFonts w:ascii="Times New Roman" w:eastAsia="Times New Roman" w:hAnsi="Times New Roman" w:cs="Times New Roman"/>
          <w:sz w:val="24"/>
          <w:szCs w:val="24"/>
          <w:lang w:eastAsia="hr-HR"/>
        </w:rPr>
        <w:t>priznato pravo iz mirovinskog osiguranja na temelju mišljenja – invalidske komisije – vještaka – vijeća vještaka:</w:t>
      </w:r>
    </w:p>
    <w:p w14:paraId="4C1571D5" w14:textId="77777777" w:rsidR="00870986" w:rsidRPr="00F90295" w:rsidRDefault="00870986" w:rsidP="00870986">
      <w:pPr>
        <w:spacing w:before="100" w:beforeAutospacing="1" w:after="100" w:afterAutospacing="1" w:line="240" w:lineRule="auto"/>
        <w:ind w:left="720"/>
        <w:contextualSpacing/>
        <w:jc w:val="both"/>
        <w:rPr>
          <w:rFonts w:ascii="Times New Roman" w:eastAsia="Times New Roman" w:hAnsi="Times New Roman" w:cs="Times New Roman"/>
          <w:sz w:val="24"/>
          <w:szCs w:val="24"/>
          <w:lang w:eastAsia="hr-HR"/>
        </w:rPr>
      </w:pPr>
    </w:p>
    <w:p w14:paraId="6DBCC494" w14:textId="77777777" w:rsidR="00870986" w:rsidRPr="00F90295" w:rsidRDefault="00870986" w:rsidP="00870986">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F90295">
        <w:rPr>
          <w:rFonts w:ascii="Times New Roman" w:eastAsia="Times New Roman" w:hAnsi="Times New Roman" w:cs="Times New Roman"/>
          <w:sz w:val="24"/>
          <w:szCs w:val="24"/>
          <w:lang w:eastAsia="hr-HR"/>
        </w:rPr>
        <w:t>Ime i prezime vještaka/predsjednika vijeća: ____________________</w:t>
      </w:r>
    </w:p>
    <w:p w14:paraId="7DCE578D" w14:textId="77777777" w:rsidR="00870986" w:rsidRPr="00F90295" w:rsidRDefault="00870986" w:rsidP="00870986">
      <w:pPr>
        <w:spacing w:before="100" w:beforeAutospacing="1" w:after="100" w:afterAutospacing="1" w:line="240" w:lineRule="auto"/>
        <w:ind w:left="720"/>
        <w:contextualSpacing/>
        <w:jc w:val="both"/>
        <w:rPr>
          <w:rFonts w:ascii="Times New Roman" w:eastAsia="Times New Roman" w:hAnsi="Times New Roman" w:cs="Times New Roman"/>
          <w:sz w:val="24"/>
          <w:szCs w:val="24"/>
          <w:lang w:eastAsia="hr-HR"/>
        </w:rPr>
      </w:pPr>
    </w:p>
    <w:p w14:paraId="7001AABD" w14:textId="77777777" w:rsidR="00870986" w:rsidRPr="00F90295" w:rsidRDefault="00870986" w:rsidP="00870986">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F90295">
        <w:rPr>
          <w:rFonts w:ascii="Times New Roman" w:eastAsia="Times New Roman" w:hAnsi="Times New Roman" w:cs="Times New Roman"/>
          <w:sz w:val="24"/>
          <w:szCs w:val="24"/>
          <w:lang w:eastAsia="hr-HR"/>
        </w:rPr>
        <w:t xml:space="preserve">Posljednje mišljenje vještaka/vijeća vještaka P.S./P.U. u__________,  </w:t>
      </w:r>
      <w:r w:rsidRPr="00F90295">
        <w:rPr>
          <w:rFonts w:ascii="Times New Roman" w:eastAsia="Times New Roman" w:hAnsi="Times New Roman" w:cs="Times New Roman"/>
          <w:bCs/>
          <w:sz w:val="24"/>
          <w:szCs w:val="24"/>
          <w:lang w:eastAsia="hr-HR"/>
        </w:rPr>
        <w:t>broj</w:t>
      </w:r>
      <w:r w:rsidRPr="00F90295">
        <w:rPr>
          <w:rFonts w:ascii="Times New Roman" w:eastAsia="Times New Roman" w:hAnsi="Times New Roman" w:cs="Times New Roman"/>
          <w:sz w:val="24"/>
          <w:szCs w:val="24"/>
          <w:lang w:eastAsia="hr-HR"/>
        </w:rPr>
        <w:t xml:space="preserve"> _________ od ____________ kako slijedi:  </w:t>
      </w:r>
      <w:r w:rsidRPr="00F90295" w:rsidDel="0087171F">
        <w:rPr>
          <w:rFonts w:ascii="Times New Roman" w:eastAsia="Times New Roman" w:hAnsi="Times New Roman" w:cs="Times New Roman"/>
          <w:sz w:val="24"/>
          <w:szCs w:val="24"/>
          <w:lang w:eastAsia="hr-HR"/>
        </w:rPr>
        <w:t xml:space="preserve"> </w:t>
      </w:r>
    </w:p>
    <w:p w14:paraId="0B0011DE" w14:textId="77777777" w:rsidR="00870986" w:rsidRPr="00F90295" w:rsidRDefault="00870986" w:rsidP="00870986">
      <w:pPr>
        <w:spacing w:before="100" w:beforeAutospacing="1" w:after="100" w:afterAutospacing="1" w:line="240" w:lineRule="auto"/>
        <w:ind w:left="720"/>
        <w:contextualSpacing/>
        <w:jc w:val="both"/>
        <w:rPr>
          <w:rFonts w:ascii="Times New Roman" w:eastAsia="Times New Roman" w:hAnsi="Times New Roman" w:cs="Times New Roman"/>
          <w:sz w:val="24"/>
          <w:szCs w:val="24"/>
          <w:lang w:eastAsia="hr-HR"/>
        </w:rPr>
      </w:pPr>
    </w:p>
    <w:p w14:paraId="1CBA3935" w14:textId="77777777" w:rsidR="00870986" w:rsidRPr="00F90295" w:rsidRDefault="00870986" w:rsidP="0087098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hr-HR"/>
        </w:rPr>
      </w:pPr>
    </w:p>
    <w:p w14:paraId="2F316BA4" w14:textId="77777777" w:rsidR="00870986" w:rsidRPr="00F90295" w:rsidRDefault="00870986" w:rsidP="00870986">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___________________________________________________________________________</w:t>
      </w:r>
    </w:p>
    <w:p w14:paraId="15FB2DB3" w14:textId="77777777" w:rsidR="00870986" w:rsidRPr="00F90295" w:rsidRDefault="00870986" w:rsidP="0087098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hr-HR"/>
        </w:rPr>
      </w:pPr>
    </w:p>
    <w:p w14:paraId="6014EB91" w14:textId="77777777" w:rsidR="00870986" w:rsidRPr="00F90295" w:rsidRDefault="00870986" w:rsidP="00870986">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hr-HR"/>
        </w:rPr>
      </w:pPr>
      <w:r w:rsidRPr="00F90295">
        <w:rPr>
          <w:rFonts w:ascii="Times New Roman" w:eastAsia="Times New Roman" w:hAnsi="Times New Roman" w:cs="Times New Roman"/>
          <w:color w:val="000000"/>
          <w:sz w:val="24"/>
          <w:szCs w:val="24"/>
          <w:lang w:eastAsia="hr-HR"/>
        </w:rPr>
        <w:t>(navedite sadržaj mišljenja ukoliko isti ne postoji u bazi Z</w:t>
      </w:r>
      <w:r>
        <w:rPr>
          <w:rFonts w:ascii="Times New Roman" w:eastAsia="Times New Roman" w:hAnsi="Times New Roman" w:cs="Times New Roman"/>
          <w:color w:val="000000"/>
          <w:sz w:val="24"/>
          <w:szCs w:val="24"/>
          <w:lang w:eastAsia="hr-HR"/>
        </w:rPr>
        <w:t>OSI</w:t>
      </w:r>
      <w:r w:rsidRPr="00F90295">
        <w:rPr>
          <w:rFonts w:ascii="Times New Roman" w:eastAsia="Times New Roman" w:hAnsi="Times New Roman" w:cs="Times New Roman"/>
          <w:color w:val="000000"/>
          <w:sz w:val="24"/>
          <w:szCs w:val="24"/>
          <w:lang w:eastAsia="hr-HR"/>
        </w:rPr>
        <w:t>)</w:t>
      </w:r>
    </w:p>
    <w:p w14:paraId="1D9DF4B7" w14:textId="77777777" w:rsidR="00870986" w:rsidRPr="00EE4765" w:rsidRDefault="00870986" w:rsidP="00870986">
      <w:pPr>
        <w:spacing w:before="100" w:beforeAutospacing="1" w:after="100" w:afterAutospacing="1" w:line="240" w:lineRule="auto"/>
        <w:contextualSpacing/>
        <w:jc w:val="both"/>
        <w:rPr>
          <w:rFonts w:ascii="Times New Roman" w:eastAsia="Times New Roman" w:hAnsi="Times New Roman" w:cs="Times New Roman"/>
          <w:strike/>
          <w:color w:val="000000"/>
          <w:sz w:val="24"/>
          <w:szCs w:val="24"/>
          <w:lang w:eastAsia="hr-HR"/>
        </w:rPr>
      </w:pPr>
    </w:p>
    <w:p w14:paraId="4FC1DE8E" w14:textId="77777777" w:rsidR="00870986" w:rsidRPr="003F2A69" w:rsidRDefault="00870986" w:rsidP="00EA2F44">
      <w:pPr>
        <w:pStyle w:val="ListParagraph"/>
        <w:numPr>
          <w:ilvl w:val="0"/>
          <w:numId w:val="12"/>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hr-HR"/>
        </w:rPr>
      </w:pPr>
      <w:r w:rsidRPr="003F2A69">
        <w:rPr>
          <w:rFonts w:ascii="Times New Roman" w:eastAsia="Times New Roman" w:hAnsi="Times New Roman" w:cs="Times New Roman"/>
          <w:color w:val="000000"/>
          <w:sz w:val="24"/>
          <w:szCs w:val="24"/>
          <w:lang w:eastAsia="hr-HR"/>
        </w:rPr>
        <w:t>Zdravstveno stanje:</w:t>
      </w:r>
    </w:p>
    <w:p w14:paraId="5B83D1C4" w14:textId="77777777" w:rsidR="00870986" w:rsidRPr="00F90295" w:rsidRDefault="00870986" w:rsidP="00EA2F44">
      <w:pPr>
        <w:numPr>
          <w:ilvl w:val="1"/>
          <w:numId w:val="5"/>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hr-HR"/>
        </w:rPr>
      </w:pPr>
      <w:r w:rsidRPr="00F90295">
        <w:rPr>
          <w:rFonts w:ascii="Times New Roman" w:eastAsia="Times New Roman" w:hAnsi="Times New Roman" w:cs="Times New Roman"/>
          <w:color w:val="000000"/>
          <w:sz w:val="24"/>
          <w:szCs w:val="24"/>
          <w:lang w:eastAsia="hr-HR"/>
        </w:rPr>
        <w:t xml:space="preserve">Utječe li </w:t>
      </w:r>
      <w:r w:rsidRPr="00F90295">
        <w:rPr>
          <w:rFonts w:ascii="Times New Roman" w:eastAsia="Times New Roman" w:hAnsi="Times New Roman" w:cs="Times New Roman"/>
          <w:sz w:val="24"/>
          <w:szCs w:val="24"/>
          <w:lang w:eastAsia="hr-HR"/>
        </w:rPr>
        <w:t>pogoršano</w:t>
      </w:r>
      <w:r w:rsidRPr="00F90295">
        <w:rPr>
          <w:rFonts w:ascii="Times New Roman" w:eastAsia="Times New Roman" w:hAnsi="Times New Roman" w:cs="Times New Roman"/>
          <w:color w:val="000000"/>
          <w:sz w:val="24"/>
          <w:szCs w:val="24"/>
          <w:lang w:eastAsia="hr-HR"/>
        </w:rPr>
        <w:t xml:space="preserve"> zdravstveno stanj</w:t>
      </w:r>
      <w:r>
        <w:rPr>
          <w:rFonts w:ascii="Times New Roman" w:eastAsia="Times New Roman" w:hAnsi="Times New Roman" w:cs="Times New Roman"/>
          <w:color w:val="000000"/>
          <w:sz w:val="24"/>
          <w:szCs w:val="24"/>
          <w:lang w:eastAsia="hr-HR"/>
        </w:rPr>
        <w:t>e na ranije utvrđenu promjenu u radnoj sposobnost</w:t>
      </w:r>
      <w:r w:rsidRPr="00F90295">
        <w:rPr>
          <w:rFonts w:ascii="Times New Roman" w:eastAsia="Times New Roman" w:hAnsi="Times New Roman" w:cs="Times New Roman"/>
          <w:color w:val="000000"/>
          <w:sz w:val="24"/>
          <w:szCs w:val="24"/>
          <w:lang w:eastAsia="hr-HR"/>
        </w:rPr>
        <w:t xml:space="preserve">? – </w:t>
      </w:r>
      <w:r w:rsidRPr="00F90295">
        <w:rPr>
          <w:rFonts w:ascii="Times New Roman" w:eastAsia="Times New Roman" w:hAnsi="Times New Roman" w:cs="Times New Roman"/>
          <w:b/>
          <w:bCs/>
          <w:color w:val="000000"/>
          <w:sz w:val="24"/>
          <w:szCs w:val="24"/>
          <w:lang w:eastAsia="hr-HR"/>
        </w:rPr>
        <w:t>DA – NE</w:t>
      </w:r>
    </w:p>
    <w:p w14:paraId="6B13206C" w14:textId="77777777" w:rsidR="00870986" w:rsidRPr="00F90295" w:rsidRDefault="00870986" w:rsidP="00EA2F44">
      <w:pPr>
        <w:numPr>
          <w:ilvl w:val="1"/>
          <w:numId w:val="5"/>
        </w:numPr>
        <w:spacing w:before="100" w:beforeAutospacing="1" w:after="100" w:afterAutospacing="1" w:line="240" w:lineRule="auto"/>
        <w:contextualSpacing/>
        <w:jc w:val="both"/>
        <w:rPr>
          <w:rFonts w:ascii="Times New Roman" w:eastAsia="Times New Roman" w:hAnsi="Times New Roman" w:cs="Times New Roman"/>
          <w:b/>
          <w:bCs/>
          <w:color w:val="000000"/>
          <w:sz w:val="24"/>
          <w:szCs w:val="24"/>
          <w:lang w:eastAsia="hr-HR"/>
        </w:rPr>
      </w:pPr>
      <w:r w:rsidRPr="00F90295">
        <w:rPr>
          <w:rFonts w:ascii="Times New Roman" w:eastAsia="Times New Roman" w:hAnsi="Times New Roman" w:cs="Times New Roman"/>
          <w:color w:val="000000"/>
          <w:sz w:val="24"/>
          <w:szCs w:val="24"/>
          <w:lang w:eastAsia="hr-HR"/>
        </w:rPr>
        <w:t>Je li se zdravstveno stanje pogoršalo zbog – pogoršanja ranije utvrđenih bolesti – novih bolesti – tako da utječ</w:t>
      </w:r>
      <w:r>
        <w:rPr>
          <w:rFonts w:ascii="Times New Roman" w:eastAsia="Times New Roman" w:hAnsi="Times New Roman" w:cs="Times New Roman"/>
          <w:color w:val="000000"/>
          <w:sz w:val="24"/>
          <w:szCs w:val="24"/>
          <w:lang w:eastAsia="hr-HR"/>
        </w:rPr>
        <w:t>e na ranije utvrđenu promjenu u radnoj sposobnosti</w:t>
      </w:r>
      <w:r w:rsidRPr="00F90295">
        <w:rPr>
          <w:rFonts w:ascii="Times New Roman" w:eastAsia="Times New Roman" w:hAnsi="Times New Roman" w:cs="Times New Roman"/>
          <w:color w:val="000000"/>
          <w:sz w:val="24"/>
          <w:szCs w:val="24"/>
          <w:lang w:eastAsia="hr-HR"/>
        </w:rPr>
        <w:t>? –</w:t>
      </w:r>
      <w:r w:rsidRPr="00F90295">
        <w:rPr>
          <w:rFonts w:ascii="Times New Roman" w:eastAsia="Times New Roman" w:hAnsi="Times New Roman" w:cs="Times New Roman"/>
          <w:b/>
          <w:bCs/>
          <w:color w:val="000000"/>
          <w:sz w:val="24"/>
          <w:szCs w:val="24"/>
          <w:lang w:eastAsia="hr-HR"/>
        </w:rPr>
        <w:t xml:space="preserve"> DA – NE</w:t>
      </w:r>
    </w:p>
    <w:p w14:paraId="57CFAF5E" w14:textId="77777777" w:rsidR="00870986" w:rsidRPr="00F90295" w:rsidRDefault="00870986" w:rsidP="00EA2F44">
      <w:pPr>
        <w:numPr>
          <w:ilvl w:val="1"/>
          <w:numId w:val="5"/>
        </w:numPr>
        <w:spacing w:before="100" w:beforeAutospacing="1" w:after="100" w:afterAutospacing="1" w:line="240" w:lineRule="auto"/>
        <w:contextualSpacing/>
        <w:jc w:val="both"/>
        <w:rPr>
          <w:rFonts w:ascii="Times New Roman" w:eastAsia="Times New Roman" w:hAnsi="Times New Roman" w:cs="Times New Roman"/>
          <w:b/>
          <w:bCs/>
          <w:color w:val="000000"/>
          <w:sz w:val="24"/>
          <w:szCs w:val="24"/>
          <w:lang w:eastAsia="hr-HR"/>
        </w:rPr>
      </w:pPr>
      <w:r w:rsidRPr="00F90295">
        <w:rPr>
          <w:rFonts w:ascii="Times New Roman" w:eastAsia="Times New Roman" w:hAnsi="Times New Roman" w:cs="Times New Roman"/>
          <w:color w:val="000000"/>
          <w:sz w:val="24"/>
          <w:szCs w:val="24"/>
          <w:lang w:eastAsia="hr-HR"/>
        </w:rPr>
        <w:t xml:space="preserve">Je li se zdravstveno stanje poboljšalo? – </w:t>
      </w:r>
      <w:r w:rsidRPr="00F90295">
        <w:rPr>
          <w:rFonts w:ascii="Times New Roman" w:eastAsia="Times New Roman" w:hAnsi="Times New Roman" w:cs="Times New Roman"/>
          <w:b/>
          <w:bCs/>
          <w:color w:val="000000"/>
          <w:sz w:val="24"/>
          <w:szCs w:val="24"/>
          <w:lang w:eastAsia="hr-HR"/>
        </w:rPr>
        <w:t>DA – NE</w:t>
      </w:r>
    </w:p>
    <w:p w14:paraId="558784C9" w14:textId="77777777" w:rsidR="00870986" w:rsidRPr="00F90295" w:rsidRDefault="00870986" w:rsidP="00870986">
      <w:pPr>
        <w:spacing w:before="100" w:beforeAutospacing="1" w:after="100" w:afterAutospacing="1" w:line="240" w:lineRule="auto"/>
        <w:contextualSpacing/>
        <w:jc w:val="both"/>
        <w:rPr>
          <w:rFonts w:ascii="Times New Roman" w:eastAsia="Times New Roman" w:hAnsi="Times New Roman" w:cs="Times New Roman"/>
          <w:b/>
          <w:bCs/>
          <w:color w:val="000000"/>
          <w:sz w:val="24"/>
          <w:szCs w:val="24"/>
          <w:lang w:eastAsia="hr-HR"/>
        </w:rPr>
      </w:pPr>
    </w:p>
    <w:p w14:paraId="4AFDF27A" w14:textId="77777777" w:rsidR="00870986" w:rsidRPr="003F2A69" w:rsidRDefault="00870986" w:rsidP="008709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Pr="003F2A69">
        <w:rPr>
          <w:rFonts w:ascii="Times New Roman" w:eastAsia="Times New Roman" w:hAnsi="Times New Roman" w:cs="Times New Roman"/>
          <w:color w:val="000000"/>
          <w:sz w:val="24"/>
          <w:szCs w:val="24"/>
          <w:lang w:eastAsia="hr-HR"/>
        </w:rPr>
        <w:t>Provedba profesionalne rehabilitacije</w:t>
      </w:r>
      <w:r>
        <w:rPr>
          <w:rFonts w:ascii="Times New Roman" w:eastAsia="Times New Roman" w:hAnsi="Times New Roman" w:cs="Times New Roman"/>
          <w:color w:val="000000"/>
          <w:sz w:val="24"/>
          <w:szCs w:val="24"/>
          <w:lang w:eastAsia="hr-HR"/>
        </w:rPr>
        <w:t>:</w:t>
      </w:r>
    </w:p>
    <w:p w14:paraId="0B4C1BE6" w14:textId="77777777" w:rsidR="00870986" w:rsidRPr="008F7D69" w:rsidRDefault="00870986" w:rsidP="00870986">
      <w:pPr>
        <w:pStyle w:val="NoSpacing"/>
        <w:jc w:val="both"/>
        <w:rPr>
          <w:rFonts w:cs="Times New Roman"/>
          <w:sz w:val="24"/>
          <w:szCs w:val="24"/>
          <w:lang w:val="hr-HR" w:eastAsia="hr-HR"/>
        </w:rPr>
      </w:pPr>
      <w:r w:rsidRPr="008F7D69">
        <w:rPr>
          <w:rFonts w:cs="Times New Roman"/>
          <w:sz w:val="24"/>
          <w:szCs w:val="24"/>
          <w:lang w:val="hr-HR" w:eastAsia="hr-HR"/>
        </w:rPr>
        <w:t xml:space="preserve">a) Provodi li se profesionalna rehabilitacija uspješno? – </w:t>
      </w:r>
      <w:r w:rsidRPr="008F7D69">
        <w:rPr>
          <w:rFonts w:cs="Times New Roman"/>
          <w:b/>
          <w:bCs/>
          <w:sz w:val="24"/>
          <w:szCs w:val="24"/>
          <w:lang w:val="hr-HR" w:eastAsia="hr-HR"/>
        </w:rPr>
        <w:t>DA – NE</w:t>
      </w:r>
    </w:p>
    <w:p w14:paraId="01D6F769" w14:textId="77777777" w:rsidR="00870986" w:rsidRPr="008F7D69" w:rsidRDefault="00870986" w:rsidP="00870986">
      <w:pPr>
        <w:pStyle w:val="NoSpacing"/>
        <w:jc w:val="both"/>
        <w:rPr>
          <w:rFonts w:cs="Times New Roman"/>
          <w:sz w:val="24"/>
          <w:szCs w:val="24"/>
          <w:lang w:val="hr-HR" w:eastAsia="hr-HR"/>
        </w:rPr>
      </w:pPr>
      <w:r w:rsidRPr="008F7D69">
        <w:rPr>
          <w:rFonts w:cs="Times New Roman"/>
          <w:bCs/>
          <w:sz w:val="24"/>
          <w:szCs w:val="24"/>
          <w:lang w:val="hr-HR" w:eastAsia="hr-HR"/>
        </w:rPr>
        <w:t>b) D</w:t>
      </w:r>
      <w:r w:rsidRPr="008F7D69">
        <w:rPr>
          <w:rFonts w:cs="Times New Roman"/>
          <w:sz w:val="24"/>
          <w:szCs w:val="24"/>
          <w:lang w:val="hr-HR" w:eastAsia="hr-HR"/>
        </w:rPr>
        <w:t xml:space="preserve">okazuje li dosadašnji tijek profesionalne rehabilitacije da je osiguranik s obzirom na zdravstveno stanje i dalje sposoban rehabilitirati se za određen posao? </w:t>
      </w:r>
      <w:r w:rsidRPr="008F7D69">
        <w:rPr>
          <w:rFonts w:cs="Times New Roman"/>
          <w:b/>
          <w:bCs/>
          <w:sz w:val="24"/>
          <w:szCs w:val="24"/>
          <w:lang w:val="hr-HR" w:eastAsia="hr-HR"/>
        </w:rPr>
        <w:t>DA – NE</w:t>
      </w:r>
    </w:p>
    <w:p w14:paraId="2EDE3B1B" w14:textId="77777777" w:rsidR="00870986" w:rsidRPr="008F7D69" w:rsidRDefault="00870986" w:rsidP="00870986">
      <w:pPr>
        <w:pStyle w:val="NoSpacing"/>
        <w:jc w:val="both"/>
        <w:rPr>
          <w:rFonts w:cs="Times New Roman"/>
          <w:sz w:val="24"/>
          <w:szCs w:val="24"/>
          <w:lang w:val="hr-HR" w:eastAsia="hr-HR"/>
        </w:rPr>
      </w:pPr>
      <w:r w:rsidRPr="008F7D69">
        <w:rPr>
          <w:rFonts w:cs="Times New Roman"/>
          <w:sz w:val="24"/>
          <w:szCs w:val="24"/>
          <w:lang w:val="hr-HR" w:eastAsia="hr-HR"/>
        </w:rPr>
        <w:t>c) Dokazuje li tijek dosadašnje profesionalne rehabilitacije da se osiguranik s obzirom na nedostatak – opće naobrazbe – sklonosti – potrebnih osobnih svojstava – neće moći profesionalno osposobiti za određen posao? –</w:t>
      </w:r>
      <w:r w:rsidRPr="008F7D69">
        <w:rPr>
          <w:rFonts w:cs="Times New Roman"/>
          <w:b/>
          <w:bCs/>
          <w:sz w:val="24"/>
          <w:szCs w:val="24"/>
          <w:lang w:val="hr-HR" w:eastAsia="hr-HR"/>
        </w:rPr>
        <w:t xml:space="preserve"> DA – NE</w:t>
      </w:r>
    </w:p>
    <w:p w14:paraId="1E8E4AFD" w14:textId="77777777" w:rsidR="00870986" w:rsidRPr="008F7D69" w:rsidRDefault="00870986" w:rsidP="00870986">
      <w:pPr>
        <w:pStyle w:val="NoSpacing"/>
        <w:jc w:val="both"/>
        <w:rPr>
          <w:rFonts w:cs="Times New Roman"/>
          <w:sz w:val="24"/>
          <w:szCs w:val="24"/>
          <w:lang w:val="hr-HR" w:eastAsia="hr-HR"/>
        </w:rPr>
      </w:pPr>
      <w:r w:rsidRPr="008F7D69">
        <w:rPr>
          <w:rFonts w:cs="Times New Roman"/>
          <w:sz w:val="24"/>
          <w:szCs w:val="24"/>
          <w:lang w:val="hr-HR" w:eastAsia="hr-HR"/>
        </w:rPr>
        <w:t>d) Je li potrebno osigurati drugi posao za koji će se osiguranik moći s ili bez profesionalne rehabilitacije osposobiti? –</w:t>
      </w:r>
      <w:r w:rsidRPr="008F7D69">
        <w:rPr>
          <w:rFonts w:cs="Times New Roman"/>
          <w:b/>
          <w:bCs/>
          <w:sz w:val="24"/>
          <w:szCs w:val="24"/>
          <w:lang w:val="hr-HR" w:eastAsia="hr-HR"/>
        </w:rPr>
        <w:t xml:space="preserve"> DA – NE</w:t>
      </w:r>
    </w:p>
    <w:p w14:paraId="53DF7DA9" w14:textId="77777777" w:rsidR="00870986" w:rsidRPr="00F90295" w:rsidRDefault="00870986" w:rsidP="00870986">
      <w:pPr>
        <w:spacing w:before="100" w:beforeAutospacing="1" w:after="100" w:afterAutospacing="1" w:line="240" w:lineRule="auto"/>
        <w:ind w:left="1080"/>
        <w:contextualSpacing/>
        <w:jc w:val="both"/>
        <w:rPr>
          <w:rFonts w:ascii="Times New Roman" w:eastAsia="Times New Roman" w:hAnsi="Times New Roman" w:cs="Times New Roman"/>
          <w:b/>
          <w:bCs/>
          <w:color w:val="000000"/>
          <w:sz w:val="24"/>
          <w:szCs w:val="24"/>
          <w:lang w:eastAsia="hr-HR"/>
        </w:rPr>
      </w:pPr>
    </w:p>
    <w:p w14:paraId="3FE4AD9D" w14:textId="77777777" w:rsidR="00870986" w:rsidRPr="003F2A69" w:rsidRDefault="00870986" w:rsidP="00870986">
      <w:pPr>
        <w:rPr>
          <w:rFonts w:ascii="Times New Roman" w:hAnsi="Times New Roman" w:cs="Times New Roman"/>
          <w:bCs/>
          <w:sz w:val="24"/>
          <w:szCs w:val="24"/>
        </w:rPr>
      </w:pPr>
      <w:r w:rsidRPr="003F2A69">
        <w:rPr>
          <w:rFonts w:ascii="Times New Roman" w:hAnsi="Times New Roman" w:cs="Times New Roman"/>
          <w:bCs/>
          <w:sz w:val="24"/>
          <w:szCs w:val="24"/>
        </w:rPr>
        <w:t>4. Utvrđena vrsta i % oštećenja organizma iz Liste oštećenja organizma</w:t>
      </w:r>
    </w:p>
    <w:p w14:paraId="42E5251F" w14:textId="77777777" w:rsidR="00870986" w:rsidRDefault="00870986" w:rsidP="00870986">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BCDDBDE" w14:textId="77777777" w:rsidR="00870986" w:rsidRPr="00F90295" w:rsidRDefault="00870986" w:rsidP="00870986">
      <w:pPr>
        <w:contextualSpacing/>
        <w:rPr>
          <w:rFonts w:ascii="Times New Roman" w:hAnsi="Times New Roman" w:cs="Times New Roman"/>
          <w:sz w:val="24"/>
          <w:szCs w:val="24"/>
        </w:rPr>
      </w:pPr>
    </w:p>
    <w:p w14:paraId="5378CA09" w14:textId="77777777" w:rsidR="00870986" w:rsidRPr="003F2A69" w:rsidRDefault="00870986" w:rsidP="00870986">
      <w:pPr>
        <w:contextualSpacing/>
        <w:rPr>
          <w:rFonts w:ascii="Times New Roman" w:hAnsi="Times New Roman" w:cs="Times New Roman"/>
          <w:bCs/>
          <w:sz w:val="24"/>
          <w:szCs w:val="24"/>
        </w:rPr>
      </w:pPr>
      <w:r w:rsidRPr="003F2A69">
        <w:rPr>
          <w:rFonts w:ascii="Times New Roman" w:hAnsi="Times New Roman" w:cs="Times New Roman"/>
          <w:bCs/>
          <w:sz w:val="24"/>
          <w:szCs w:val="24"/>
        </w:rPr>
        <w:t>5. Vrsta i težina invaliditeta - oštećenja funkcional</w:t>
      </w:r>
      <w:r>
        <w:rPr>
          <w:rFonts w:ascii="Times New Roman" w:hAnsi="Times New Roman" w:cs="Times New Roman"/>
          <w:bCs/>
          <w:sz w:val="24"/>
          <w:szCs w:val="24"/>
        </w:rPr>
        <w:t>nih</w:t>
      </w:r>
      <w:r w:rsidRPr="003F2A69">
        <w:rPr>
          <w:rFonts w:ascii="Times New Roman" w:hAnsi="Times New Roman" w:cs="Times New Roman"/>
          <w:bCs/>
          <w:sz w:val="24"/>
          <w:szCs w:val="24"/>
        </w:rPr>
        <w:t xml:space="preserve"> sposobnosti prema Listi vrst</w:t>
      </w:r>
      <w:r>
        <w:rPr>
          <w:rFonts w:ascii="Times New Roman" w:hAnsi="Times New Roman" w:cs="Times New Roman"/>
          <w:bCs/>
          <w:sz w:val="24"/>
          <w:szCs w:val="24"/>
        </w:rPr>
        <w:t>a i težine</w:t>
      </w:r>
      <w:r w:rsidRPr="003F2A69">
        <w:rPr>
          <w:rFonts w:ascii="Times New Roman" w:hAnsi="Times New Roman" w:cs="Times New Roman"/>
          <w:bCs/>
          <w:sz w:val="24"/>
          <w:szCs w:val="24"/>
        </w:rPr>
        <w:t xml:space="preserve">  invaliditeta – oštećenja funkcionaln</w:t>
      </w:r>
      <w:r>
        <w:rPr>
          <w:rFonts w:ascii="Times New Roman" w:hAnsi="Times New Roman" w:cs="Times New Roman"/>
          <w:bCs/>
          <w:sz w:val="24"/>
          <w:szCs w:val="24"/>
        </w:rPr>
        <w:t>ih</w:t>
      </w:r>
      <w:r w:rsidRPr="003F2A69">
        <w:rPr>
          <w:rFonts w:ascii="Times New Roman" w:hAnsi="Times New Roman" w:cs="Times New Roman"/>
          <w:bCs/>
          <w:sz w:val="24"/>
          <w:szCs w:val="24"/>
        </w:rPr>
        <w:t xml:space="preserve"> sposobnosti</w:t>
      </w:r>
    </w:p>
    <w:p w14:paraId="5BEB94CF" w14:textId="77777777" w:rsidR="00870986" w:rsidRPr="00F90295" w:rsidRDefault="00870986" w:rsidP="00870986">
      <w:pPr>
        <w:ind w:left="180"/>
        <w:contextualSpacing/>
        <w:rPr>
          <w:rFonts w:ascii="Times New Roman" w:hAnsi="Times New Roman" w:cs="Times New Roman"/>
          <w:b/>
          <w:sz w:val="24"/>
          <w:szCs w:val="24"/>
        </w:rPr>
      </w:pPr>
    </w:p>
    <w:p w14:paraId="77B8A55C" w14:textId="77777777" w:rsidR="00870986" w:rsidRPr="00032AC8" w:rsidRDefault="00870986" w:rsidP="00870986">
      <w:pPr>
        <w:contextualSpacing/>
        <w:rPr>
          <w:rFonts w:ascii="Times New Roman" w:hAnsi="Times New Roman" w:cs="Times New Roman"/>
          <w:sz w:val="24"/>
          <w:szCs w:val="24"/>
        </w:rPr>
      </w:pPr>
      <w:r w:rsidRPr="00032AC8">
        <w:rPr>
          <w:rFonts w:ascii="Times New Roman" w:hAnsi="Times New Roman" w:cs="Times New Roman"/>
          <w:sz w:val="24"/>
          <w:szCs w:val="24"/>
        </w:rPr>
        <w:t>___________________________________________________________________________</w:t>
      </w:r>
    </w:p>
    <w:p w14:paraId="01ACA44D" w14:textId="77777777" w:rsidR="00870986" w:rsidRPr="00F90295" w:rsidRDefault="00870986" w:rsidP="00870986">
      <w:pPr>
        <w:contextualSpacing/>
        <w:rPr>
          <w:rFonts w:ascii="Arial" w:hAnsi="Arial" w:cs="Arial"/>
          <w:sz w:val="20"/>
          <w:szCs w:val="20"/>
        </w:rPr>
      </w:pPr>
    </w:p>
    <w:p w14:paraId="5727C469" w14:textId="77777777" w:rsidR="00870986" w:rsidRPr="003F2A69" w:rsidRDefault="00870986" w:rsidP="00870986">
      <w:pPr>
        <w:contextualSpacing/>
        <w:jc w:val="both"/>
        <w:rPr>
          <w:rFonts w:ascii="Times New Roman" w:hAnsi="Times New Roman" w:cs="Times New Roman"/>
          <w:sz w:val="24"/>
          <w:szCs w:val="24"/>
        </w:rPr>
      </w:pPr>
      <w:r w:rsidRPr="003F2A69">
        <w:rPr>
          <w:rFonts w:ascii="Times New Roman" w:eastAsia="Times New Roman" w:hAnsi="Times New Roman" w:cs="Times New Roman"/>
          <w:color w:val="000000"/>
          <w:sz w:val="24"/>
          <w:szCs w:val="24"/>
          <w:lang w:eastAsia="hr-HR"/>
        </w:rPr>
        <w:t xml:space="preserve">6.  </w:t>
      </w:r>
      <w:r>
        <w:rPr>
          <w:rFonts w:ascii="Times New Roman" w:eastAsia="Times New Roman" w:hAnsi="Times New Roman" w:cs="Times New Roman"/>
          <w:color w:val="000000"/>
          <w:sz w:val="24"/>
          <w:szCs w:val="24"/>
          <w:lang w:eastAsia="hr-HR"/>
        </w:rPr>
        <w:t>M</w:t>
      </w:r>
      <w:r w:rsidRPr="003F2A69">
        <w:rPr>
          <w:rFonts w:ascii="Times New Roman" w:eastAsia="Times New Roman" w:hAnsi="Times New Roman" w:cs="Times New Roman"/>
          <w:color w:val="000000"/>
          <w:sz w:val="24"/>
          <w:szCs w:val="24"/>
          <w:lang w:eastAsia="hr-HR"/>
        </w:rPr>
        <w:t xml:space="preserve">išljenje </w:t>
      </w:r>
      <w:r>
        <w:rPr>
          <w:rFonts w:ascii="Times New Roman" w:eastAsia="Times New Roman" w:hAnsi="Times New Roman" w:cs="Times New Roman"/>
          <w:color w:val="000000"/>
          <w:sz w:val="24"/>
          <w:szCs w:val="24"/>
          <w:lang w:eastAsia="hr-HR"/>
        </w:rPr>
        <w:t xml:space="preserve">o </w:t>
      </w:r>
      <w:r w:rsidRPr="003F2A69">
        <w:rPr>
          <w:rFonts w:ascii="Times New Roman" w:eastAsia="Times New Roman" w:hAnsi="Times New Roman" w:cs="Times New Roman"/>
          <w:sz w:val="24"/>
          <w:szCs w:val="24"/>
          <w:lang w:eastAsia="hr-HR"/>
        </w:rPr>
        <w:t>smanjenju radne sposobnosti uz preostalu radnu sposobnost</w:t>
      </w:r>
      <w:r>
        <w:rPr>
          <w:rFonts w:ascii="Times New Roman" w:eastAsia="Times New Roman" w:hAnsi="Times New Roman" w:cs="Times New Roman"/>
          <w:sz w:val="24"/>
          <w:szCs w:val="24"/>
          <w:lang w:eastAsia="hr-HR"/>
        </w:rPr>
        <w:t xml:space="preserve"> </w:t>
      </w:r>
      <w:r w:rsidRPr="003F2A69">
        <w:rPr>
          <w:rFonts w:ascii="Times New Roman" w:eastAsia="Times New Roman" w:hAnsi="Times New Roman" w:cs="Times New Roman"/>
          <w:sz w:val="24"/>
          <w:szCs w:val="24"/>
          <w:lang w:eastAsia="hr-HR"/>
        </w:rPr>
        <w:t>- djelomičnom gubitku radne sposobnosti - potpunom gubitku radne sposobnosti</w:t>
      </w:r>
    </w:p>
    <w:p w14:paraId="2BA6D0F5" w14:textId="77777777" w:rsidR="00870986" w:rsidRPr="00F90295" w:rsidRDefault="00870986" w:rsidP="0087098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hr-HR"/>
        </w:rPr>
      </w:pPr>
      <w:r w:rsidRPr="00F90295">
        <w:rPr>
          <w:rFonts w:ascii="Times New Roman" w:eastAsia="Times New Roman" w:hAnsi="Times New Roman" w:cs="Times New Roman"/>
          <w:b/>
          <w:bCs/>
          <w:color w:val="000000"/>
          <w:sz w:val="24"/>
          <w:szCs w:val="24"/>
          <w:lang w:eastAsia="hr-HR"/>
        </w:rPr>
        <w:t>– ne mijenja se</w:t>
      </w:r>
    </w:p>
    <w:p w14:paraId="39AB0532" w14:textId="77777777" w:rsidR="00870986" w:rsidRPr="00F90295" w:rsidRDefault="00870986" w:rsidP="0087098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hr-HR"/>
        </w:rPr>
      </w:pPr>
      <w:r w:rsidRPr="00F90295">
        <w:rPr>
          <w:rFonts w:ascii="Times New Roman" w:eastAsia="Times New Roman" w:hAnsi="Times New Roman" w:cs="Times New Roman"/>
          <w:b/>
          <w:bCs/>
          <w:color w:val="000000"/>
          <w:sz w:val="24"/>
          <w:szCs w:val="24"/>
          <w:lang w:eastAsia="hr-HR"/>
        </w:rPr>
        <w:t>– mijenja se</w:t>
      </w:r>
      <w:r w:rsidRPr="00F90295">
        <w:rPr>
          <w:rFonts w:ascii="Times New Roman" w:eastAsia="Times New Roman" w:hAnsi="Times New Roman" w:cs="Times New Roman"/>
          <w:color w:val="000000"/>
          <w:sz w:val="24"/>
          <w:szCs w:val="24"/>
          <w:lang w:eastAsia="hr-HR"/>
        </w:rPr>
        <w:t xml:space="preserve"> ranije mišljenje vještaka/vijeća vještaka jer kod osiguranika, počevši od </w:t>
      </w:r>
      <w:r>
        <w:rPr>
          <w:rFonts w:ascii="Times New Roman" w:eastAsia="Times New Roman" w:hAnsi="Times New Roman" w:cs="Times New Roman"/>
          <w:color w:val="000000"/>
          <w:sz w:val="24"/>
          <w:szCs w:val="24"/>
          <w:lang w:eastAsia="hr-HR"/>
        </w:rPr>
        <w:t>___________________________________________________________________________________________________________________________________________</w:t>
      </w:r>
    </w:p>
    <w:p w14:paraId="70F31FDC" w14:textId="77777777" w:rsidR="00870986" w:rsidRPr="00F90295" w:rsidRDefault="00870986" w:rsidP="00870986">
      <w:pPr>
        <w:spacing w:before="100" w:beforeAutospacing="1" w:after="100" w:afterAutospacing="1" w:line="240" w:lineRule="auto"/>
        <w:ind w:left="720"/>
        <w:contextualSpacing/>
        <w:jc w:val="both"/>
        <w:rPr>
          <w:rFonts w:ascii="Arial" w:eastAsia="Times New Roman" w:hAnsi="Arial" w:cs="Arial"/>
          <w:color w:val="000000"/>
          <w:sz w:val="16"/>
          <w:szCs w:val="16"/>
          <w:lang w:eastAsia="hr-HR"/>
        </w:rPr>
      </w:pPr>
    </w:p>
    <w:p w14:paraId="3A1A2CD0" w14:textId="77777777" w:rsidR="00870986" w:rsidRPr="00F90295" w:rsidRDefault="00870986" w:rsidP="00870986">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Pr="00F90295">
        <w:rPr>
          <w:rFonts w:ascii="Times New Roman" w:hAnsi="Times New Roman" w:cs="Times New Roman"/>
          <w:b/>
          <w:bCs/>
          <w:sz w:val="24"/>
          <w:szCs w:val="24"/>
        </w:rPr>
        <w:t>Ne postoji smanjenje radne sposobnosti uz preostalu radnu sposobnost niti  djelomičan ili potpun gubitak radne sposobnosti:</w:t>
      </w:r>
    </w:p>
    <w:p w14:paraId="19360500" w14:textId="77777777" w:rsidR="00870986" w:rsidRPr="00F90295" w:rsidRDefault="00870986" w:rsidP="00870986">
      <w:pPr>
        <w:tabs>
          <w:tab w:val="left" w:pos="0"/>
        </w:tabs>
        <w:spacing w:after="12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F90295">
        <w:rPr>
          <w:rFonts w:ascii="Times New Roman" w:hAnsi="Times New Roman" w:cs="Times New Roman"/>
          <w:sz w:val="24"/>
          <w:szCs w:val="24"/>
        </w:rPr>
        <w:t>jer još nisu nastale trajne promjene u zdravstvenom stanju koje uzrokuju</w:t>
      </w:r>
      <w:r w:rsidRPr="00F90295">
        <w:rPr>
          <w:rFonts w:ascii="Times New Roman" w:hAnsi="Times New Roman" w:cs="Times New Roman"/>
          <w:b/>
          <w:bCs/>
          <w:sz w:val="24"/>
          <w:szCs w:val="24"/>
        </w:rPr>
        <w:t xml:space="preserve"> smanjenje radne sposobnosti</w:t>
      </w:r>
      <w:r w:rsidRPr="00F90295">
        <w:rPr>
          <w:rFonts w:ascii="Times New Roman" w:hAnsi="Times New Roman" w:cs="Times New Roman"/>
          <w:sz w:val="24"/>
          <w:szCs w:val="24"/>
        </w:rPr>
        <w:t xml:space="preserve"> </w:t>
      </w:r>
    </w:p>
    <w:p w14:paraId="486A97E2" w14:textId="77777777" w:rsidR="00870986" w:rsidRDefault="00870986" w:rsidP="00870986">
      <w:pPr>
        <w:spacing w:after="120" w:line="240" w:lineRule="auto"/>
        <w:jc w:val="both"/>
        <w:rPr>
          <w:rFonts w:ascii="Times New Roman" w:hAnsi="Times New Roman" w:cs="Times New Roman"/>
          <w:bCs/>
          <w:sz w:val="24"/>
          <w:szCs w:val="24"/>
        </w:rPr>
      </w:pPr>
      <w:r w:rsidRPr="00F90295">
        <w:rPr>
          <w:rFonts w:ascii="Times New Roman" w:hAnsi="Times New Roman" w:cs="Times New Roman"/>
          <w:b/>
          <w:bCs/>
          <w:sz w:val="24"/>
          <w:szCs w:val="24"/>
        </w:rPr>
        <w:t xml:space="preserve">- </w:t>
      </w:r>
      <w:r w:rsidRPr="00F90295">
        <w:rPr>
          <w:rFonts w:ascii="Times New Roman" w:hAnsi="Times New Roman" w:cs="Times New Roman"/>
          <w:bCs/>
          <w:sz w:val="24"/>
          <w:szCs w:val="24"/>
        </w:rPr>
        <w:t>jer unatoč postojanju anatomsko-funkcionalnog oštećenja organa i organskih sustava, kao i</w:t>
      </w:r>
      <w:r>
        <w:rPr>
          <w:rFonts w:ascii="Times New Roman" w:hAnsi="Times New Roman" w:cs="Times New Roman"/>
          <w:bCs/>
          <w:sz w:val="24"/>
          <w:szCs w:val="24"/>
        </w:rPr>
        <w:t xml:space="preserve"> </w:t>
      </w:r>
    </w:p>
    <w:p w14:paraId="3C518C7F" w14:textId="77777777" w:rsidR="00870986" w:rsidRDefault="00870986" w:rsidP="00870986">
      <w:pPr>
        <w:spacing w:after="120" w:line="240" w:lineRule="auto"/>
        <w:jc w:val="both"/>
        <w:rPr>
          <w:rFonts w:ascii="Times New Roman" w:hAnsi="Times New Roman" w:cs="Times New Roman"/>
          <w:bCs/>
          <w:sz w:val="24"/>
          <w:szCs w:val="24"/>
        </w:rPr>
      </w:pPr>
      <w:r w:rsidRPr="00F90295">
        <w:rPr>
          <w:rFonts w:ascii="Times New Roman" w:hAnsi="Times New Roman" w:cs="Times New Roman"/>
          <w:bCs/>
          <w:sz w:val="24"/>
          <w:szCs w:val="24"/>
        </w:rPr>
        <w:t>medicinskih kontraindikacija ko</w:t>
      </w:r>
      <w:r>
        <w:rPr>
          <w:rFonts w:ascii="Times New Roman" w:hAnsi="Times New Roman" w:cs="Times New Roman"/>
          <w:bCs/>
          <w:sz w:val="24"/>
          <w:szCs w:val="24"/>
        </w:rPr>
        <w:t>je ta oštećenja uzrokuju, osoba</w:t>
      </w:r>
      <w:r w:rsidRPr="00F90295">
        <w:rPr>
          <w:rFonts w:ascii="Times New Roman" w:hAnsi="Times New Roman" w:cs="Times New Roman"/>
          <w:bCs/>
          <w:sz w:val="24"/>
          <w:szCs w:val="24"/>
        </w:rPr>
        <w:t xml:space="preserve"> može raditi na</w:t>
      </w:r>
    </w:p>
    <w:p w14:paraId="1F87C459" w14:textId="77777777" w:rsidR="00870986" w:rsidRPr="00F90295" w:rsidRDefault="00870986" w:rsidP="00870986">
      <w:pPr>
        <w:spacing w:after="120" w:line="240" w:lineRule="auto"/>
        <w:jc w:val="both"/>
        <w:rPr>
          <w:rFonts w:ascii="Times New Roman" w:hAnsi="Times New Roman" w:cs="Times New Roman"/>
          <w:bCs/>
          <w:sz w:val="24"/>
          <w:szCs w:val="24"/>
        </w:rPr>
      </w:pPr>
      <w:r w:rsidRPr="00F90295">
        <w:rPr>
          <w:rFonts w:ascii="Times New Roman" w:hAnsi="Times New Roman" w:cs="Times New Roman"/>
          <w:bCs/>
          <w:sz w:val="24"/>
          <w:szCs w:val="24"/>
        </w:rPr>
        <w:t>poslovima koje obavlja</w:t>
      </w:r>
    </w:p>
    <w:p w14:paraId="36844680" w14:textId="77777777" w:rsidR="00870986" w:rsidRDefault="00870986" w:rsidP="00870986">
      <w:pPr>
        <w:tabs>
          <w:tab w:val="left" w:pos="168"/>
        </w:tabs>
        <w:spacing w:after="120" w:line="240" w:lineRule="auto"/>
        <w:ind w:left="168" w:hanging="16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jer </w:t>
      </w:r>
      <w:r w:rsidRPr="00F90295">
        <w:rPr>
          <w:rFonts w:ascii="Times New Roman" w:hAnsi="Times New Roman" w:cs="Times New Roman"/>
          <w:sz w:val="24"/>
          <w:szCs w:val="24"/>
        </w:rPr>
        <w:t xml:space="preserve">radna sposobnost </w:t>
      </w:r>
      <w:r>
        <w:rPr>
          <w:rFonts w:ascii="Times New Roman" w:hAnsi="Times New Roman" w:cs="Times New Roman"/>
          <w:sz w:val="24"/>
          <w:szCs w:val="24"/>
        </w:rPr>
        <w:t xml:space="preserve">osobe </w:t>
      </w:r>
      <w:r w:rsidRPr="00F90295">
        <w:rPr>
          <w:rFonts w:ascii="Times New Roman" w:hAnsi="Times New Roman" w:cs="Times New Roman"/>
          <w:sz w:val="24"/>
          <w:szCs w:val="24"/>
        </w:rPr>
        <w:t>nije trajno smanjena za vi</w:t>
      </w:r>
      <w:r>
        <w:rPr>
          <w:rFonts w:ascii="Times New Roman" w:hAnsi="Times New Roman" w:cs="Times New Roman"/>
          <w:sz w:val="24"/>
          <w:szCs w:val="24"/>
        </w:rPr>
        <w:t>še od polovice prema tjelesno i</w:t>
      </w:r>
    </w:p>
    <w:p w14:paraId="0B9170DF" w14:textId="77777777" w:rsidR="00870986" w:rsidRPr="00F90295" w:rsidRDefault="00870986" w:rsidP="00870986">
      <w:pPr>
        <w:tabs>
          <w:tab w:val="left" w:pos="168"/>
        </w:tabs>
        <w:spacing w:after="120" w:line="240" w:lineRule="auto"/>
        <w:ind w:left="168" w:hanging="168"/>
        <w:jc w:val="both"/>
        <w:rPr>
          <w:rFonts w:ascii="Times New Roman" w:hAnsi="Times New Roman" w:cs="Times New Roman"/>
          <w:sz w:val="24"/>
          <w:szCs w:val="24"/>
        </w:rPr>
      </w:pPr>
      <w:r w:rsidRPr="00F90295">
        <w:rPr>
          <w:rFonts w:ascii="Times New Roman" w:hAnsi="Times New Roman" w:cs="Times New Roman"/>
          <w:sz w:val="24"/>
          <w:szCs w:val="24"/>
        </w:rPr>
        <w:t>psihički zdravom  osiguraniku iste ili slične naobrazbe i sposobnosti.</w:t>
      </w:r>
    </w:p>
    <w:p w14:paraId="65A3E2B7" w14:textId="77777777" w:rsidR="005E5783" w:rsidRDefault="005E5783" w:rsidP="00870986">
      <w:pPr>
        <w:tabs>
          <w:tab w:val="left" w:pos="0"/>
        </w:tabs>
        <w:spacing w:after="120" w:line="240" w:lineRule="auto"/>
        <w:jc w:val="both"/>
        <w:rPr>
          <w:rFonts w:ascii="Times New Roman" w:hAnsi="Times New Roman" w:cs="Times New Roman"/>
          <w:b/>
          <w:bCs/>
          <w:sz w:val="24"/>
          <w:szCs w:val="24"/>
        </w:rPr>
      </w:pPr>
    </w:p>
    <w:p w14:paraId="5B3D802A" w14:textId="77777777" w:rsidR="005E5783" w:rsidRDefault="005E5783" w:rsidP="00870986">
      <w:pPr>
        <w:tabs>
          <w:tab w:val="left" w:pos="0"/>
        </w:tabs>
        <w:spacing w:after="120" w:line="240" w:lineRule="auto"/>
        <w:jc w:val="both"/>
        <w:rPr>
          <w:rFonts w:ascii="Times New Roman" w:hAnsi="Times New Roman" w:cs="Times New Roman"/>
          <w:b/>
          <w:bCs/>
          <w:sz w:val="24"/>
          <w:szCs w:val="24"/>
        </w:rPr>
      </w:pPr>
    </w:p>
    <w:p w14:paraId="616AA47F" w14:textId="77777777" w:rsidR="005E5783" w:rsidRDefault="005E5783" w:rsidP="00870986">
      <w:pPr>
        <w:tabs>
          <w:tab w:val="left" w:pos="0"/>
        </w:tabs>
        <w:spacing w:after="120" w:line="240" w:lineRule="auto"/>
        <w:jc w:val="both"/>
        <w:rPr>
          <w:rFonts w:ascii="Times New Roman" w:hAnsi="Times New Roman" w:cs="Times New Roman"/>
          <w:b/>
          <w:bCs/>
          <w:sz w:val="24"/>
          <w:szCs w:val="24"/>
        </w:rPr>
      </w:pPr>
    </w:p>
    <w:p w14:paraId="533582CA" w14:textId="77777777" w:rsidR="00870986" w:rsidRPr="00F90295" w:rsidRDefault="00870986" w:rsidP="00870986">
      <w:pPr>
        <w:tabs>
          <w:tab w:val="left" w:pos="0"/>
        </w:tabs>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Pr="00F90295">
        <w:rPr>
          <w:rFonts w:ascii="Times New Roman" w:hAnsi="Times New Roman" w:cs="Times New Roman"/>
          <w:b/>
          <w:bCs/>
          <w:sz w:val="24"/>
          <w:szCs w:val="24"/>
        </w:rPr>
        <w:t xml:space="preserve">  Postoji smanjenje radne sposobnosti uz preostalu radnu sposobnost:</w:t>
      </w:r>
    </w:p>
    <w:p w14:paraId="46E75361" w14:textId="77777777" w:rsidR="00870986" w:rsidRPr="00F90295" w:rsidRDefault="00870986" w:rsidP="00870986">
      <w:pPr>
        <w:tabs>
          <w:tab w:val="left" w:pos="168"/>
          <w:tab w:val="left" w:pos="586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jer je </w:t>
      </w:r>
      <w:r w:rsidRPr="00DB694E">
        <w:rPr>
          <w:rFonts w:ascii="Times New Roman" w:hAnsi="Times New Roman" w:cs="Times New Roman"/>
          <w:sz w:val="24"/>
          <w:szCs w:val="24"/>
        </w:rPr>
        <w:t>radna sposobnost osobe trajno smanjena za više od polovice prema tjelesno i psihički zdravoj osobi iste ili slične razine obrazovanja (naobrazbe i sposobnosti) za poslove prema kojima se ocjenjuje sposobnost za rad, a smatraju se odgovarajuć</w:t>
      </w:r>
      <w:r>
        <w:rPr>
          <w:rFonts w:ascii="Times New Roman" w:hAnsi="Times New Roman" w:cs="Times New Roman"/>
          <w:sz w:val="24"/>
          <w:szCs w:val="24"/>
        </w:rPr>
        <w:t>im njenim dosadašnjim poslovima</w:t>
      </w:r>
      <w:r w:rsidRPr="00F90295">
        <w:rPr>
          <w:rFonts w:ascii="Times New Roman" w:hAnsi="Times New Roman" w:cs="Times New Roman"/>
          <w:sz w:val="24"/>
          <w:szCs w:val="24"/>
        </w:rPr>
        <w:t>, ali se s obzirom na zdravstveno stanje, životnu dob, naobrazbu i sposobnost može profesionalnom rehabilitacijom osposobiti za rad s punim radnim vremenom na drugim poslovima (školovanjem, prekvalifikacijom, praktičnim radom, stručnim osposobljavanjem):</w:t>
      </w:r>
    </w:p>
    <w:p w14:paraId="33767B78" w14:textId="77777777" w:rsidR="00870986" w:rsidRPr="00F90295" w:rsidRDefault="00870986" w:rsidP="00870986">
      <w:pPr>
        <w:tabs>
          <w:tab w:val="left" w:pos="168"/>
          <w:tab w:val="left" w:pos="5868"/>
        </w:tabs>
        <w:spacing w:line="240" w:lineRule="auto"/>
        <w:jc w:val="both"/>
        <w:rPr>
          <w:rFonts w:ascii="Times New Roman" w:hAnsi="Times New Roman" w:cs="Times New Roman"/>
          <w:sz w:val="24"/>
          <w:szCs w:val="24"/>
        </w:rPr>
      </w:pPr>
      <w:r w:rsidRPr="00F90295">
        <w:rPr>
          <w:rFonts w:ascii="Times New Roman" w:hAnsi="Times New Roman" w:cs="Times New Roman"/>
          <w:sz w:val="24"/>
          <w:szCs w:val="24"/>
        </w:rPr>
        <w:t xml:space="preserve">_______________________________________________________ </w:t>
      </w:r>
    </w:p>
    <w:p w14:paraId="636B6C27" w14:textId="77777777" w:rsidR="00870986" w:rsidRPr="00F90295" w:rsidRDefault="00870986" w:rsidP="00870986">
      <w:pPr>
        <w:tabs>
          <w:tab w:val="left" w:pos="168"/>
          <w:tab w:val="left" w:pos="5868"/>
        </w:tabs>
        <w:spacing w:after="120" w:line="240" w:lineRule="auto"/>
        <w:ind w:left="528"/>
        <w:jc w:val="both"/>
        <w:rPr>
          <w:rFonts w:ascii="Times New Roman" w:hAnsi="Times New Roman" w:cs="Times New Roman"/>
          <w:sz w:val="24"/>
          <w:szCs w:val="24"/>
        </w:rPr>
      </w:pPr>
      <w:r w:rsidRPr="00F90295">
        <w:rPr>
          <w:rFonts w:ascii="Times New Roman" w:hAnsi="Times New Roman" w:cs="Times New Roman"/>
          <w:sz w:val="24"/>
          <w:szCs w:val="24"/>
        </w:rPr>
        <w:t>(navedite konkretno koji posao)</w:t>
      </w:r>
    </w:p>
    <w:p w14:paraId="2B2111E6" w14:textId="77777777" w:rsidR="00870986" w:rsidRPr="00F90295" w:rsidRDefault="00870986" w:rsidP="00870986">
      <w:pPr>
        <w:tabs>
          <w:tab w:val="left" w:pos="360"/>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c) </w:t>
      </w:r>
      <w:r w:rsidRPr="00F90295">
        <w:rPr>
          <w:rFonts w:ascii="Times New Roman" w:hAnsi="Times New Roman" w:cs="Times New Roman"/>
          <w:b/>
          <w:sz w:val="24"/>
          <w:szCs w:val="24"/>
        </w:rPr>
        <w:t>Postoji djelomičan gubitak radne sposobnosti:</w:t>
      </w:r>
    </w:p>
    <w:p w14:paraId="2EB87674" w14:textId="77777777" w:rsidR="00870986" w:rsidRDefault="00870986" w:rsidP="00870986">
      <w:pPr>
        <w:tabs>
          <w:tab w:val="left" w:pos="36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jer je </w:t>
      </w:r>
      <w:r w:rsidRPr="0089391F">
        <w:rPr>
          <w:rFonts w:ascii="Times New Roman" w:hAnsi="Times New Roman" w:cs="Times New Roman"/>
          <w:sz w:val="24"/>
          <w:szCs w:val="24"/>
        </w:rPr>
        <w:t>radna sposobnost osobe trajno smanjena za rad na poslovima prema kojima se ocjenjuje radna sposobnost osobe, odnosno trajno smanjena za više od polovice prema tjelesno i psihički zdravoj osobi iste razine obrazovanja i da se ne može profesionalnom rehabilitacijom osposobiti za rad na drugim poslovima, ali može raditi najmanje 70% radnog vremena (odnosno najmanje 80% radnog vremena ili 90% radnog vremena ili 100% radnog vremena tj. puno radno vrijeme) na prilagođenim poslovima, iste ili slične razine obrazovanja koji odgovara</w:t>
      </w:r>
      <w:r>
        <w:rPr>
          <w:rFonts w:ascii="Times New Roman" w:hAnsi="Times New Roman" w:cs="Times New Roman"/>
          <w:sz w:val="24"/>
          <w:szCs w:val="24"/>
        </w:rPr>
        <w:t>ju njenim dosadašnjim poslovima:</w:t>
      </w:r>
    </w:p>
    <w:p w14:paraId="75A50812" w14:textId="77777777" w:rsidR="00870986" w:rsidRPr="00F90295" w:rsidRDefault="00870986" w:rsidP="00870986">
      <w:pPr>
        <w:tabs>
          <w:tab w:val="left" w:pos="360"/>
        </w:tabs>
        <w:spacing w:after="120" w:line="240" w:lineRule="auto"/>
        <w:jc w:val="both"/>
        <w:rPr>
          <w:rFonts w:ascii="Times New Roman" w:hAnsi="Times New Roman" w:cs="Times New Roman"/>
          <w:sz w:val="24"/>
          <w:szCs w:val="24"/>
        </w:rPr>
      </w:pPr>
      <w:r w:rsidRPr="00F90295">
        <w:rPr>
          <w:rFonts w:ascii="Times New Roman" w:hAnsi="Times New Roman" w:cs="Times New Roman"/>
          <w:sz w:val="24"/>
          <w:szCs w:val="24"/>
        </w:rPr>
        <w:t>___________________________________________________________________________</w:t>
      </w:r>
    </w:p>
    <w:p w14:paraId="573382C3" w14:textId="77777777" w:rsidR="00870986" w:rsidRPr="00F90295" w:rsidRDefault="00870986" w:rsidP="00870986">
      <w:pPr>
        <w:spacing w:before="120" w:after="120" w:line="240" w:lineRule="auto"/>
        <w:jc w:val="both"/>
        <w:rPr>
          <w:rFonts w:ascii="Times New Roman" w:hAnsi="Times New Roman"/>
          <w:sz w:val="24"/>
        </w:rPr>
      </w:pPr>
      <w:r w:rsidRPr="00F90295">
        <w:rPr>
          <w:rFonts w:ascii="Times New Roman" w:hAnsi="Times New Roman"/>
          <w:sz w:val="24"/>
        </w:rPr>
        <w:t>(navedite konkretne, prilagođene poslove iste ili slične razine obr</w:t>
      </w:r>
      <w:r>
        <w:rPr>
          <w:rFonts w:ascii="Times New Roman" w:hAnsi="Times New Roman"/>
          <w:sz w:val="24"/>
        </w:rPr>
        <w:t xml:space="preserve">azovanja koji odgovaraju </w:t>
      </w:r>
      <w:r w:rsidRPr="00F90295">
        <w:rPr>
          <w:rFonts w:ascii="Times New Roman" w:hAnsi="Times New Roman"/>
          <w:sz w:val="24"/>
        </w:rPr>
        <w:t xml:space="preserve"> dosadašnjim poslovima </w:t>
      </w:r>
      <w:r>
        <w:rPr>
          <w:rFonts w:ascii="Times New Roman" w:hAnsi="Times New Roman"/>
          <w:sz w:val="24"/>
        </w:rPr>
        <w:t xml:space="preserve">osobe </w:t>
      </w:r>
      <w:r w:rsidRPr="00F90295">
        <w:rPr>
          <w:rFonts w:ascii="Times New Roman" w:hAnsi="Times New Roman"/>
          <w:sz w:val="24"/>
        </w:rPr>
        <w:t>u trajanju od 70%, 80%, 90% radnog vremena – obavezno upisuje vještak)</w:t>
      </w:r>
    </w:p>
    <w:p w14:paraId="6E2C6627" w14:textId="77777777" w:rsidR="00870986" w:rsidRPr="00F90295" w:rsidRDefault="00870986" w:rsidP="00870986">
      <w:pPr>
        <w:spacing w:before="120" w:after="120" w:line="240" w:lineRule="auto"/>
        <w:jc w:val="both"/>
        <w:rPr>
          <w:rFonts w:ascii="Times New Roman" w:hAnsi="Times New Roman"/>
          <w:sz w:val="24"/>
        </w:rPr>
      </w:pPr>
      <w:r>
        <w:rPr>
          <w:rFonts w:ascii="Times New Roman" w:hAnsi="Times New Roman" w:cs="Times New Roman"/>
          <w:b/>
          <w:sz w:val="24"/>
          <w:szCs w:val="24"/>
        </w:rPr>
        <w:t>d)</w:t>
      </w:r>
      <w:r w:rsidRPr="00F90295">
        <w:rPr>
          <w:rFonts w:ascii="Times New Roman" w:hAnsi="Times New Roman" w:cs="Times New Roman"/>
          <w:b/>
          <w:sz w:val="24"/>
          <w:szCs w:val="24"/>
        </w:rPr>
        <w:t xml:space="preserve">  Postoji potpuni gubitak radne sposobnosti:</w:t>
      </w:r>
    </w:p>
    <w:p w14:paraId="3857D4EA" w14:textId="77777777" w:rsidR="00870986" w:rsidRPr="00F90295" w:rsidRDefault="00870986" w:rsidP="00870986">
      <w:pPr>
        <w:tabs>
          <w:tab w:val="left" w:pos="168"/>
          <w:tab w:val="left" w:pos="360"/>
        </w:tabs>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 jer je kod osobe </w:t>
      </w:r>
      <w:r w:rsidRPr="00EE300B">
        <w:rPr>
          <w:rFonts w:ascii="Times New Roman" w:hAnsi="Times New Roman" w:cs="Times New Roman"/>
          <w:sz w:val="24"/>
          <w:szCs w:val="24"/>
        </w:rPr>
        <w:t>radna sposobnost trajno smanjena za više od polovicu prema tjelesno i psihički zdravoj osobi iste ili slične razine obrazovanja i da je kod nje nastao trajni gubitak radne sposobnosti bez preostale radne sposobnosti</w:t>
      </w:r>
    </w:p>
    <w:p w14:paraId="1C8FDA78" w14:textId="77777777" w:rsidR="00870986" w:rsidRPr="00780D27" w:rsidRDefault="00870986" w:rsidP="00870986">
      <w:pPr>
        <w:tabs>
          <w:tab w:val="left" w:pos="448"/>
        </w:tabs>
        <w:spacing w:line="240" w:lineRule="auto"/>
        <w:jc w:val="both"/>
        <w:rPr>
          <w:rFonts w:ascii="Times New Roman" w:hAnsi="Times New Roman" w:cs="Times New Roman"/>
          <w:sz w:val="24"/>
          <w:szCs w:val="24"/>
        </w:rPr>
      </w:pPr>
      <w:r w:rsidRPr="00780D27">
        <w:rPr>
          <w:rFonts w:ascii="Times New Roman" w:hAnsi="Times New Roman" w:cs="Times New Roman"/>
          <w:sz w:val="24"/>
          <w:szCs w:val="24"/>
        </w:rPr>
        <w:t>___________________________________________________________________________</w:t>
      </w:r>
    </w:p>
    <w:p w14:paraId="55BCEFAE" w14:textId="77777777" w:rsidR="00870986" w:rsidRPr="00F90295" w:rsidRDefault="00870986" w:rsidP="00870986">
      <w:pPr>
        <w:tabs>
          <w:tab w:val="left" w:pos="448"/>
        </w:tabs>
        <w:spacing w:line="240" w:lineRule="auto"/>
        <w:jc w:val="both"/>
        <w:rPr>
          <w:rFonts w:ascii="Times New Roman" w:hAnsi="Times New Roman" w:cs="Times New Roman"/>
          <w:sz w:val="24"/>
          <w:szCs w:val="24"/>
        </w:rPr>
      </w:pPr>
      <w:r>
        <w:rPr>
          <w:rFonts w:ascii="Times New Roman" w:hAnsi="Times New Roman" w:cs="Times New Roman"/>
          <w:b/>
          <w:bCs/>
          <w:sz w:val="24"/>
          <w:szCs w:val="24"/>
        </w:rPr>
        <w:t>e)</w:t>
      </w:r>
      <w:r w:rsidRPr="00F90295">
        <w:rPr>
          <w:rFonts w:ascii="Times New Roman" w:hAnsi="Times New Roman" w:cs="Times New Roman"/>
          <w:sz w:val="24"/>
          <w:szCs w:val="24"/>
        </w:rPr>
        <w:t xml:space="preserve"> </w:t>
      </w:r>
      <w:r w:rsidRPr="00F90295">
        <w:rPr>
          <w:rFonts w:ascii="Times New Roman" w:hAnsi="Times New Roman" w:cs="Times New Roman"/>
          <w:b/>
          <w:sz w:val="24"/>
          <w:szCs w:val="24"/>
        </w:rPr>
        <w:t>Postoji neposredna opasnost od nasta</w:t>
      </w:r>
      <w:r>
        <w:rPr>
          <w:rFonts w:ascii="Times New Roman" w:hAnsi="Times New Roman" w:cs="Times New Roman"/>
          <w:b/>
          <w:sz w:val="24"/>
          <w:szCs w:val="24"/>
        </w:rPr>
        <w:t xml:space="preserve">nka smanjenja radne sposobnosti </w:t>
      </w:r>
      <w:r w:rsidRPr="00F90295">
        <w:rPr>
          <w:rFonts w:ascii="Times New Roman" w:hAnsi="Times New Roman" w:cs="Times New Roman"/>
          <w:sz w:val="24"/>
          <w:szCs w:val="24"/>
        </w:rPr>
        <w:t>kada pri obavljanju određenih poslova uvjeti rada, bez obzira na mjere zaštite n</w:t>
      </w:r>
      <w:r>
        <w:rPr>
          <w:rFonts w:ascii="Times New Roman" w:hAnsi="Times New Roman" w:cs="Times New Roman"/>
          <w:sz w:val="24"/>
          <w:szCs w:val="24"/>
        </w:rPr>
        <w:t xml:space="preserve">a radu, utječu na </w:t>
      </w:r>
      <w:r w:rsidRPr="00F90295">
        <w:rPr>
          <w:rFonts w:ascii="Times New Roman" w:hAnsi="Times New Roman" w:cs="Times New Roman"/>
          <w:sz w:val="24"/>
          <w:szCs w:val="24"/>
        </w:rPr>
        <w:t xml:space="preserve">zdravstveno stanje i radnu sposobnost </w:t>
      </w:r>
      <w:r>
        <w:rPr>
          <w:rFonts w:ascii="Times New Roman" w:hAnsi="Times New Roman" w:cs="Times New Roman"/>
          <w:sz w:val="24"/>
          <w:szCs w:val="24"/>
        </w:rPr>
        <w:t>osobe</w:t>
      </w:r>
      <w:r w:rsidRPr="00F90295">
        <w:rPr>
          <w:rFonts w:ascii="Times New Roman" w:hAnsi="Times New Roman" w:cs="Times New Roman"/>
          <w:sz w:val="24"/>
          <w:szCs w:val="24"/>
        </w:rPr>
        <w:t xml:space="preserve"> toliko da je prijeko potrebno, radi sprječavanja nastanka smanjenja ili gubitka r</w:t>
      </w:r>
      <w:r>
        <w:rPr>
          <w:rFonts w:ascii="Times New Roman" w:hAnsi="Times New Roman" w:cs="Times New Roman"/>
          <w:sz w:val="24"/>
          <w:szCs w:val="24"/>
        </w:rPr>
        <w:t>adne sposobnosti, premjestiti ju</w:t>
      </w:r>
      <w:r w:rsidRPr="00F90295">
        <w:rPr>
          <w:rFonts w:ascii="Times New Roman" w:hAnsi="Times New Roman" w:cs="Times New Roman"/>
          <w:sz w:val="24"/>
          <w:szCs w:val="24"/>
        </w:rPr>
        <w:t xml:space="preserve"> na drugi posao zbog sljedećih uvjeta rada:</w:t>
      </w:r>
    </w:p>
    <w:p w14:paraId="4C43C7FE" w14:textId="77777777" w:rsidR="00870986" w:rsidRPr="00780D27" w:rsidRDefault="00870986" w:rsidP="00870986">
      <w:pPr>
        <w:tabs>
          <w:tab w:val="left" w:pos="448"/>
        </w:tabs>
        <w:spacing w:line="240" w:lineRule="auto"/>
        <w:jc w:val="both"/>
        <w:rPr>
          <w:rFonts w:ascii="Times New Roman" w:hAnsi="Times New Roman" w:cs="Times New Roman"/>
          <w:sz w:val="24"/>
          <w:szCs w:val="24"/>
        </w:rPr>
      </w:pPr>
      <w:r w:rsidRPr="00780D27">
        <w:rPr>
          <w:rFonts w:ascii="Times New Roman" w:hAnsi="Times New Roman" w:cs="Times New Roman"/>
          <w:sz w:val="24"/>
          <w:szCs w:val="24"/>
        </w:rPr>
        <w:t xml:space="preserve"> ___________________________________________________________________________</w:t>
      </w:r>
    </w:p>
    <w:p w14:paraId="5F5C36AF" w14:textId="77777777" w:rsidR="00870986" w:rsidRPr="00F90295" w:rsidRDefault="00870986" w:rsidP="00870986">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pa ju</w:t>
      </w:r>
      <w:r w:rsidRPr="00F90295">
        <w:rPr>
          <w:rFonts w:ascii="Times New Roman" w:hAnsi="Times New Roman" w:cs="Times New Roman"/>
          <w:sz w:val="24"/>
          <w:szCs w:val="24"/>
        </w:rPr>
        <w:t xml:space="preserve"> je potrebno premjestiti na posao primjeren n</w:t>
      </w:r>
      <w:r>
        <w:rPr>
          <w:rFonts w:ascii="Times New Roman" w:hAnsi="Times New Roman" w:cs="Times New Roman"/>
          <w:sz w:val="24"/>
          <w:szCs w:val="24"/>
        </w:rPr>
        <w:t>jezinoj</w:t>
      </w:r>
      <w:r w:rsidRPr="00F90295">
        <w:rPr>
          <w:rFonts w:ascii="Times New Roman" w:hAnsi="Times New Roman" w:cs="Times New Roman"/>
          <w:sz w:val="24"/>
          <w:szCs w:val="24"/>
        </w:rPr>
        <w:t xml:space="preserve"> razini obrazovanja na kojemu može raditi s radnim naporom koji ne pogoršava njegovo zdravstveno stanje.</w:t>
      </w:r>
    </w:p>
    <w:p w14:paraId="6FAAC87D" w14:textId="77777777" w:rsidR="00870986" w:rsidRPr="00DD355F" w:rsidRDefault="00870986" w:rsidP="00870986">
      <w:pPr>
        <w:tabs>
          <w:tab w:val="left" w:pos="0"/>
        </w:tabs>
        <w:jc w:val="both"/>
        <w:rPr>
          <w:rFonts w:ascii="Times New Roman" w:hAnsi="Times New Roman" w:cs="Times New Roman"/>
          <w:i/>
          <w:iCs/>
          <w:sz w:val="24"/>
          <w:szCs w:val="24"/>
        </w:rPr>
      </w:pPr>
      <w:r w:rsidRPr="00390C2E">
        <w:rPr>
          <w:rFonts w:ascii="Times New Roman" w:hAnsi="Times New Roman" w:cs="Times New Roman"/>
          <w:i/>
          <w:iCs/>
          <w:sz w:val="24"/>
          <w:szCs w:val="24"/>
        </w:rPr>
        <w:t xml:space="preserve">Napomena: </w:t>
      </w:r>
      <w:r>
        <w:rPr>
          <w:rFonts w:ascii="Times New Roman" w:hAnsi="Times New Roman" w:cs="Times New Roman"/>
          <w:i/>
          <w:iCs/>
          <w:sz w:val="24"/>
          <w:szCs w:val="24"/>
        </w:rPr>
        <w:t xml:space="preserve">prilikom ocjene promjene u radnoj sposobnosti moguće je koristiti pojmove utvrđene </w:t>
      </w:r>
      <w:r w:rsidRPr="00390C2E">
        <w:rPr>
          <w:rFonts w:ascii="Times New Roman" w:hAnsi="Times New Roman" w:cs="Times New Roman"/>
          <w:i/>
          <w:iCs/>
          <w:sz w:val="24"/>
          <w:szCs w:val="24"/>
        </w:rPr>
        <w:t xml:space="preserve">općim propisima iz mirovinskog osiguranja </w:t>
      </w:r>
      <w:r>
        <w:rPr>
          <w:rFonts w:ascii="Times New Roman" w:hAnsi="Times New Roman" w:cs="Times New Roman"/>
          <w:i/>
          <w:iCs/>
          <w:sz w:val="24"/>
          <w:szCs w:val="24"/>
        </w:rPr>
        <w:t xml:space="preserve">koji su bili na snazi u vrijeme nastanka te promjene, kao </w:t>
      </w:r>
      <w:r w:rsidRPr="00390C2E">
        <w:rPr>
          <w:rFonts w:ascii="Times New Roman" w:hAnsi="Times New Roman" w:cs="Times New Roman"/>
          <w:i/>
          <w:iCs/>
          <w:sz w:val="24"/>
          <w:szCs w:val="24"/>
        </w:rPr>
        <w:t xml:space="preserve">i </w:t>
      </w:r>
      <w:r>
        <w:rPr>
          <w:rFonts w:ascii="Times New Roman" w:hAnsi="Times New Roman" w:cs="Times New Roman"/>
          <w:i/>
          <w:iCs/>
          <w:sz w:val="24"/>
          <w:szCs w:val="24"/>
        </w:rPr>
        <w:t xml:space="preserve">pojmove vezane uz radnu sposobnost sukladno drugim </w:t>
      </w:r>
      <w:r w:rsidRPr="00390C2E">
        <w:rPr>
          <w:rFonts w:ascii="Times New Roman" w:hAnsi="Times New Roman" w:cs="Times New Roman"/>
          <w:i/>
          <w:iCs/>
          <w:sz w:val="24"/>
          <w:szCs w:val="24"/>
        </w:rPr>
        <w:t>posebnim propisima</w:t>
      </w:r>
      <w:r>
        <w:rPr>
          <w:rFonts w:ascii="Times New Roman" w:hAnsi="Times New Roman" w:cs="Times New Roman"/>
          <w:i/>
          <w:iCs/>
          <w:sz w:val="24"/>
          <w:szCs w:val="24"/>
        </w:rPr>
        <w:t xml:space="preserve"> iz mirovinskog osiguranja.</w:t>
      </w:r>
    </w:p>
    <w:p w14:paraId="05DA595A" w14:textId="77777777" w:rsidR="00870986" w:rsidRPr="00B43A54" w:rsidRDefault="00870986" w:rsidP="00EA2F44">
      <w:pPr>
        <w:pStyle w:val="ListParagraph"/>
        <w:numPr>
          <w:ilvl w:val="0"/>
          <w:numId w:val="13"/>
        </w:numPr>
        <w:tabs>
          <w:tab w:val="left" w:pos="154"/>
        </w:tabs>
        <w:spacing w:after="200" w:line="276" w:lineRule="auto"/>
        <w:ind w:left="0" w:firstLine="0"/>
        <w:rPr>
          <w:rFonts w:ascii="Times New Roman" w:hAnsi="Times New Roman" w:cs="Times New Roman"/>
          <w:sz w:val="24"/>
          <w:szCs w:val="24"/>
        </w:rPr>
      </w:pPr>
      <w:r w:rsidRPr="00701ECA">
        <w:rPr>
          <w:rFonts w:ascii="Times New Roman" w:hAnsi="Times New Roman" w:cs="Times New Roman"/>
          <w:sz w:val="24"/>
          <w:szCs w:val="24"/>
        </w:rPr>
        <w:t xml:space="preserve">Uzrok </w:t>
      </w:r>
    </w:p>
    <w:p w14:paraId="24A28194" w14:textId="77777777" w:rsidR="00870986" w:rsidRPr="008F7D69" w:rsidRDefault="00870986" w:rsidP="00870986">
      <w:pPr>
        <w:pStyle w:val="NoSpacing"/>
        <w:jc w:val="both"/>
        <w:rPr>
          <w:rFonts w:cs="Times New Roman"/>
          <w:sz w:val="24"/>
          <w:szCs w:val="24"/>
          <w:lang w:val="hr-HR"/>
        </w:rPr>
      </w:pPr>
      <w:r w:rsidRPr="008F7D69">
        <w:rPr>
          <w:rFonts w:cs="Times New Roman"/>
          <w:sz w:val="24"/>
          <w:szCs w:val="24"/>
          <w:lang w:val="hr-HR"/>
        </w:rPr>
        <w:t>a) ozljeda na radu</w:t>
      </w:r>
      <w:r w:rsidRPr="008F7D69">
        <w:rPr>
          <w:rFonts w:cs="Times New Roman"/>
          <w:sz w:val="24"/>
          <w:szCs w:val="24"/>
          <w:lang w:val="hr-HR"/>
        </w:rPr>
        <w:tab/>
      </w:r>
    </w:p>
    <w:p w14:paraId="0951C0DE" w14:textId="77777777" w:rsidR="00870986" w:rsidRPr="008F7D69" w:rsidRDefault="00870986" w:rsidP="00870986">
      <w:pPr>
        <w:pStyle w:val="NoSpacing"/>
        <w:jc w:val="both"/>
        <w:rPr>
          <w:rFonts w:cs="Times New Roman"/>
          <w:sz w:val="24"/>
          <w:szCs w:val="24"/>
          <w:lang w:val="hr-HR"/>
        </w:rPr>
      </w:pPr>
      <w:r w:rsidRPr="008F7D69">
        <w:rPr>
          <w:rFonts w:cs="Times New Roman"/>
          <w:sz w:val="24"/>
          <w:szCs w:val="24"/>
          <w:lang w:val="hr-HR"/>
        </w:rPr>
        <w:t>b) profesionalna bolest</w:t>
      </w:r>
      <w:r w:rsidRPr="008F7D69">
        <w:rPr>
          <w:rFonts w:cs="Times New Roman"/>
          <w:sz w:val="24"/>
          <w:szCs w:val="24"/>
          <w:lang w:val="hr-HR"/>
        </w:rPr>
        <w:tab/>
      </w:r>
      <w:r w:rsidRPr="008F7D69">
        <w:rPr>
          <w:rFonts w:cs="Times New Roman"/>
          <w:sz w:val="24"/>
          <w:szCs w:val="24"/>
          <w:lang w:val="hr-HR"/>
        </w:rPr>
        <w:tab/>
      </w:r>
    </w:p>
    <w:p w14:paraId="2060BDAC" w14:textId="77777777" w:rsidR="00870986" w:rsidRPr="008F7D69" w:rsidRDefault="00870986" w:rsidP="00870986">
      <w:pPr>
        <w:pStyle w:val="NoSpacing"/>
        <w:jc w:val="both"/>
        <w:rPr>
          <w:rFonts w:cs="Times New Roman"/>
          <w:sz w:val="24"/>
          <w:szCs w:val="24"/>
          <w:lang w:val="hr-HR"/>
        </w:rPr>
      </w:pPr>
      <w:r w:rsidRPr="008F7D69">
        <w:rPr>
          <w:rFonts w:cs="Times New Roman"/>
          <w:sz w:val="24"/>
          <w:szCs w:val="24"/>
          <w:lang w:val="hr-HR"/>
        </w:rPr>
        <w:t>c) bolest</w:t>
      </w:r>
      <w:r w:rsidRPr="008F7D69">
        <w:rPr>
          <w:rFonts w:cs="Times New Roman"/>
          <w:sz w:val="24"/>
          <w:szCs w:val="24"/>
          <w:lang w:val="hr-HR"/>
        </w:rPr>
        <w:tab/>
      </w:r>
      <w:r w:rsidRPr="008F7D69">
        <w:rPr>
          <w:rFonts w:cs="Times New Roman"/>
          <w:sz w:val="24"/>
          <w:szCs w:val="24"/>
          <w:lang w:val="hr-HR"/>
        </w:rPr>
        <w:tab/>
      </w:r>
    </w:p>
    <w:p w14:paraId="3A592BBA" w14:textId="77777777" w:rsidR="00870986" w:rsidRPr="008F7D69" w:rsidRDefault="00870986" w:rsidP="00870986">
      <w:pPr>
        <w:pStyle w:val="NoSpacing"/>
        <w:jc w:val="both"/>
        <w:rPr>
          <w:rFonts w:cs="Times New Roman"/>
          <w:sz w:val="24"/>
          <w:szCs w:val="24"/>
          <w:lang w:val="hr-HR"/>
        </w:rPr>
      </w:pPr>
      <w:r w:rsidRPr="008F7D69">
        <w:rPr>
          <w:rFonts w:cs="Times New Roman"/>
          <w:sz w:val="24"/>
          <w:szCs w:val="24"/>
          <w:lang w:val="hr-HR"/>
        </w:rPr>
        <w:t>d) ozljeda izvan rada</w:t>
      </w:r>
    </w:p>
    <w:p w14:paraId="09EF59E9" w14:textId="77777777" w:rsidR="00870986" w:rsidRPr="008F7D69" w:rsidRDefault="00870986" w:rsidP="00870986">
      <w:pPr>
        <w:pStyle w:val="NoSpacing"/>
        <w:jc w:val="both"/>
        <w:rPr>
          <w:rFonts w:cs="Times New Roman"/>
          <w:sz w:val="24"/>
          <w:szCs w:val="24"/>
          <w:lang w:val="hr-HR"/>
        </w:rPr>
      </w:pPr>
      <w:r w:rsidRPr="008F7D69">
        <w:rPr>
          <w:rFonts w:cs="Times New Roman"/>
          <w:sz w:val="24"/>
          <w:szCs w:val="24"/>
          <w:lang w:val="hr-HR"/>
        </w:rPr>
        <w:lastRenderedPageBreak/>
        <w:t>e) ranjavanje prema Zakonu o hrvatskim braniteljima iz Domovinskog rata i članovima njihovih obitelji</w:t>
      </w:r>
    </w:p>
    <w:p w14:paraId="3E59033B" w14:textId="77777777" w:rsidR="00870986" w:rsidRPr="008F7D69" w:rsidRDefault="00870986" w:rsidP="00870986">
      <w:pPr>
        <w:pStyle w:val="NoSpacing"/>
        <w:jc w:val="both"/>
        <w:rPr>
          <w:rFonts w:cs="Times New Roman"/>
          <w:sz w:val="24"/>
          <w:szCs w:val="24"/>
          <w:lang w:val="hr-HR"/>
        </w:rPr>
      </w:pPr>
      <w:r w:rsidRPr="008F7D69">
        <w:rPr>
          <w:rFonts w:cs="Times New Roman"/>
          <w:sz w:val="24"/>
          <w:szCs w:val="24"/>
          <w:lang w:val="hr-HR"/>
        </w:rPr>
        <w:t>f) bolest prema Zakonu o hrvatskim braniteljima iz Domovinskog rata i članovima njihovih obitelji</w:t>
      </w:r>
    </w:p>
    <w:p w14:paraId="77DDC220" w14:textId="77777777" w:rsidR="00870986" w:rsidRPr="008F7D69" w:rsidRDefault="00870986" w:rsidP="00870986">
      <w:pPr>
        <w:pStyle w:val="NoSpacing"/>
        <w:jc w:val="both"/>
        <w:rPr>
          <w:rFonts w:cs="Times New Roman"/>
          <w:sz w:val="24"/>
          <w:szCs w:val="24"/>
          <w:lang w:val="hr-HR"/>
        </w:rPr>
      </w:pPr>
      <w:r w:rsidRPr="008F7D69">
        <w:rPr>
          <w:rFonts w:cs="Times New Roman"/>
          <w:sz w:val="24"/>
          <w:szCs w:val="24"/>
          <w:lang w:val="hr-HR"/>
        </w:rPr>
        <w:t>g) ozljeda prema Zakonu o hrvatskim braniteljima iz Domovinskog rata i članovima njihovih obitelji</w:t>
      </w:r>
    </w:p>
    <w:p w14:paraId="116D41B6" w14:textId="77777777" w:rsidR="00870986" w:rsidRPr="008F7D69" w:rsidRDefault="00870986" w:rsidP="00870986">
      <w:pPr>
        <w:pStyle w:val="NoSpacing"/>
        <w:jc w:val="both"/>
        <w:rPr>
          <w:rFonts w:cs="Times New Roman"/>
          <w:sz w:val="24"/>
          <w:szCs w:val="24"/>
          <w:lang w:val="hr-HR"/>
        </w:rPr>
      </w:pPr>
      <w:r w:rsidRPr="008F7D69">
        <w:rPr>
          <w:rFonts w:cs="Times New Roman"/>
          <w:sz w:val="24"/>
          <w:szCs w:val="24"/>
          <w:lang w:val="hr-HR"/>
        </w:rPr>
        <w:t>h) zatočeništvo prema Zakonu o hrvatskim braniteljima iz Domovinskog rata i članovima njihovih obitelji</w:t>
      </w:r>
    </w:p>
    <w:p w14:paraId="277E8ECD" w14:textId="77777777" w:rsidR="00870986" w:rsidRPr="00701ECA" w:rsidRDefault="00870986" w:rsidP="00EA2F44">
      <w:pPr>
        <w:pStyle w:val="ListParagraph"/>
        <w:numPr>
          <w:ilvl w:val="0"/>
          <w:numId w:val="13"/>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w:t>
      </w:r>
      <w:r w:rsidRPr="00701ECA">
        <w:rPr>
          <w:rFonts w:ascii="Times New Roman" w:eastAsia="Times New Roman" w:hAnsi="Times New Roman" w:cs="Times New Roman"/>
          <w:color w:val="000000"/>
          <w:sz w:val="24"/>
          <w:szCs w:val="24"/>
          <w:lang w:eastAsia="hr-HR"/>
        </w:rPr>
        <w:t>ontrolni pregled</w:t>
      </w:r>
    </w:p>
    <w:p w14:paraId="3D392457" w14:textId="77777777" w:rsidR="00870986" w:rsidRPr="00F90295" w:rsidRDefault="00870986" w:rsidP="00870986">
      <w:pPr>
        <w:tabs>
          <w:tab w:val="left" w:pos="154"/>
          <w:tab w:val="left" w:pos="4962"/>
        </w:tabs>
        <w:spacing w:line="360" w:lineRule="auto"/>
        <w:ind w:left="168" w:hanging="168"/>
        <w:jc w:val="both"/>
        <w:rPr>
          <w:rFonts w:ascii="Times New Roman" w:hAnsi="Times New Roman" w:cs="Times New Roman"/>
          <w:sz w:val="24"/>
          <w:szCs w:val="24"/>
        </w:rPr>
      </w:pPr>
      <w:r w:rsidRPr="00701ECA">
        <w:rPr>
          <w:rFonts w:ascii="Times New Roman" w:eastAsia="Times New Roman" w:hAnsi="Times New Roman" w:cs="Times New Roman"/>
          <w:color w:val="000000"/>
          <w:sz w:val="24"/>
          <w:szCs w:val="24"/>
          <w:lang w:eastAsia="hr-HR"/>
        </w:rPr>
        <w:t>– potreban je i obavit će se _</w:t>
      </w:r>
      <w:r w:rsidRPr="00F90295">
        <w:rPr>
          <w:rFonts w:ascii="Times New Roman" w:hAnsi="Times New Roman" w:cs="Times New Roman"/>
          <w:sz w:val="24"/>
          <w:szCs w:val="24"/>
        </w:rPr>
        <w:t>_____________________</w:t>
      </w:r>
    </w:p>
    <w:p w14:paraId="5433FD96" w14:textId="77777777" w:rsidR="00870986" w:rsidRPr="00701ECA" w:rsidRDefault="00870986" w:rsidP="00870986">
      <w:pPr>
        <w:spacing w:before="100" w:beforeAutospacing="1" w:after="100" w:afterAutospacing="1" w:line="240" w:lineRule="auto"/>
        <w:ind w:left="2124" w:firstLine="708"/>
        <w:contextualSpacing/>
        <w:jc w:val="both"/>
        <w:rPr>
          <w:rFonts w:ascii="Times New Roman" w:eastAsia="Times New Roman" w:hAnsi="Times New Roman" w:cs="Times New Roman"/>
          <w:color w:val="000000"/>
          <w:sz w:val="24"/>
          <w:szCs w:val="24"/>
          <w:lang w:eastAsia="hr-HR"/>
        </w:rPr>
      </w:pPr>
      <w:r w:rsidRPr="00701ECA">
        <w:rPr>
          <w:rFonts w:ascii="Times New Roman" w:eastAsia="Times New Roman" w:hAnsi="Times New Roman" w:cs="Times New Roman"/>
          <w:color w:val="000000"/>
          <w:sz w:val="24"/>
          <w:szCs w:val="24"/>
          <w:lang w:eastAsia="hr-HR"/>
        </w:rPr>
        <w:t>(navedite mjesec i godinu)</w:t>
      </w:r>
    </w:p>
    <w:p w14:paraId="6994577B" w14:textId="77777777" w:rsidR="00870986" w:rsidRPr="00701ECA" w:rsidRDefault="00870986" w:rsidP="0087098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hr-HR"/>
        </w:rPr>
      </w:pPr>
    </w:p>
    <w:p w14:paraId="7AECEA6A" w14:textId="77777777" w:rsidR="00870986" w:rsidRPr="00701ECA" w:rsidRDefault="00870986" w:rsidP="00870986">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hr-HR"/>
        </w:rPr>
      </w:pPr>
      <w:r w:rsidRPr="00701ECA">
        <w:rPr>
          <w:rFonts w:ascii="Times New Roman" w:eastAsia="Times New Roman" w:hAnsi="Times New Roman" w:cs="Times New Roman"/>
          <w:color w:val="000000"/>
          <w:sz w:val="24"/>
          <w:szCs w:val="24"/>
          <w:lang w:eastAsia="hr-HR"/>
        </w:rPr>
        <w:t>– nije potreban</w:t>
      </w:r>
    </w:p>
    <w:p w14:paraId="6DE9D173" w14:textId="77777777" w:rsidR="00870986" w:rsidRPr="00F90295" w:rsidRDefault="00870986" w:rsidP="00870986">
      <w:pPr>
        <w:spacing w:before="100" w:beforeAutospacing="1" w:after="100" w:afterAutospacing="1" w:line="240" w:lineRule="auto"/>
        <w:ind w:left="720"/>
        <w:contextualSpacing/>
        <w:jc w:val="both"/>
        <w:rPr>
          <w:rFonts w:ascii="Times New Roman" w:eastAsia="Times New Roman" w:hAnsi="Times New Roman" w:cs="Times New Roman"/>
          <w:b/>
          <w:bCs/>
          <w:color w:val="000000"/>
          <w:sz w:val="24"/>
          <w:szCs w:val="24"/>
          <w:lang w:eastAsia="hr-HR"/>
        </w:rPr>
      </w:pPr>
    </w:p>
    <w:p w14:paraId="3E152D2D" w14:textId="77777777" w:rsidR="00870986" w:rsidRPr="00701ECA" w:rsidRDefault="00870986" w:rsidP="00EA2F44">
      <w:pPr>
        <w:numPr>
          <w:ilvl w:val="0"/>
          <w:numId w:val="13"/>
        </w:numPr>
        <w:spacing w:before="100" w:beforeAutospacing="1" w:after="100" w:afterAutospacing="1" w:line="240" w:lineRule="auto"/>
        <w:ind w:left="0" w:firstLine="0"/>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w:t>
      </w:r>
      <w:r w:rsidRPr="00701ECA">
        <w:rPr>
          <w:rFonts w:ascii="Times New Roman" w:eastAsia="Times New Roman" w:hAnsi="Times New Roman" w:cs="Times New Roman"/>
          <w:color w:val="000000"/>
          <w:sz w:val="24"/>
          <w:szCs w:val="24"/>
          <w:lang w:eastAsia="hr-HR"/>
        </w:rPr>
        <w:t>brazloženje</w:t>
      </w:r>
    </w:p>
    <w:p w14:paraId="4D72EFB0" w14:textId="77777777" w:rsidR="00870986" w:rsidRPr="00F90295" w:rsidRDefault="00870986" w:rsidP="0087098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hr-HR"/>
        </w:rPr>
      </w:pPr>
    </w:p>
    <w:p w14:paraId="4D6212B2" w14:textId="6CECC35C" w:rsidR="00870986" w:rsidRPr="00250F64" w:rsidRDefault="00870986" w:rsidP="00870986">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___________________________________________________________________________</w:t>
      </w:r>
    </w:p>
    <w:p w14:paraId="467415BF" w14:textId="77777777" w:rsidR="00870986" w:rsidRPr="00F90295" w:rsidRDefault="00870986" w:rsidP="008709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14:paraId="6E732D7B" w14:textId="77777777" w:rsidR="00870986" w:rsidRPr="00701ECA" w:rsidRDefault="00870986" w:rsidP="00870986">
      <w:pPr>
        <w:tabs>
          <w:tab w:val="left" w:pos="154"/>
          <w:tab w:val="left" w:pos="6120"/>
        </w:tabs>
        <w:spacing w:line="360" w:lineRule="auto"/>
        <w:jc w:val="both"/>
        <w:rPr>
          <w:rFonts w:ascii="Times New Roman" w:hAnsi="Times New Roman" w:cs="Times New Roman"/>
          <w:bCs/>
          <w:sz w:val="24"/>
          <w:szCs w:val="24"/>
        </w:rPr>
      </w:pPr>
      <w:r w:rsidRPr="00F90295">
        <w:rPr>
          <w:rFonts w:ascii="Times New Roman" w:hAnsi="Times New Roman" w:cs="Times New Roman"/>
          <w:b/>
          <w:sz w:val="24"/>
          <w:szCs w:val="24"/>
        </w:rPr>
        <w:tab/>
        <w:t xml:space="preserve">                                                                                              </w:t>
      </w:r>
      <w:r>
        <w:rPr>
          <w:rFonts w:ascii="Times New Roman" w:hAnsi="Times New Roman" w:cs="Times New Roman"/>
          <w:b/>
          <w:sz w:val="24"/>
          <w:szCs w:val="24"/>
        </w:rPr>
        <w:t xml:space="preserve">      </w:t>
      </w:r>
      <w:bookmarkStart w:id="48" w:name="_Hlk85643559"/>
      <w:r>
        <w:rPr>
          <w:rFonts w:ascii="Times New Roman" w:hAnsi="Times New Roman" w:cs="Times New Roman"/>
          <w:bCs/>
          <w:sz w:val="24"/>
          <w:szCs w:val="24"/>
        </w:rPr>
        <w:t>V</w:t>
      </w:r>
      <w:r w:rsidRPr="00701ECA">
        <w:rPr>
          <w:rFonts w:ascii="Times New Roman" w:hAnsi="Times New Roman" w:cs="Times New Roman"/>
          <w:bCs/>
          <w:sz w:val="24"/>
          <w:szCs w:val="24"/>
        </w:rPr>
        <w:t xml:space="preserve">ijeće vještaka </w:t>
      </w:r>
    </w:p>
    <w:p w14:paraId="53A4B381" w14:textId="77777777" w:rsidR="00870986" w:rsidRPr="00F90295" w:rsidRDefault="00870986" w:rsidP="00870986">
      <w:pPr>
        <w:tabs>
          <w:tab w:val="left" w:pos="154"/>
          <w:tab w:val="left" w:pos="4962"/>
        </w:tabs>
        <w:spacing w:line="360" w:lineRule="auto"/>
        <w:ind w:left="168" w:hanging="168"/>
        <w:jc w:val="both"/>
        <w:rPr>
          <w:rFonts w:ascii="Times New Roman" w:hAnsi="Times New Roman" w:cs="Times New Roman"/>
          <w:sz w:val="24"/>
          <w:szCs w:val="24"/>
        </w:rPr>
      </w:pPr>
      <w:r w:rsidRPr="00F90295">
        <w:rPr>
          <w:rFonts w:ascii="Times New Roman" w:hAnsi="Times New Roman" w:cs="Times New Roman"/>
          <w:b/>
          <w:sz w:val="24"/>
          <w:szCs w:val="24"/>
        </w:rPr>
        <w:tab/>
      </w:r>
      <w:r w:rsidRPr="00F90295">
        <w:rPr>
          <w:rFonts w:ascii="Times New Roman" w:hAnsi="Times New Roman" w:cs="Times New Roman"/>
          <w:b/>
          <w:sz w:val="24"/>
          <w:szCs w:val="24"/>
        </w:rPr>
        <w:tab/>
      </w:r>
      <w:r w:rsidRPr="00F90295">
        <w:rPr>
          <w:rFonts w:ascii="Times New Roman" w:hAnsi="Times New Roman" w:cs="Times New Roman"/>
          <w:b/>
          <w:sz w:val="24"/>
          <w:szCs w:val="24"/>
        </w:rPr>
        <w:tab/>
      </w:r>
      <w:r w:rsidRPr="00F90295">
        <w:rPr>
          <w:rFonts w:ascii="Times New Roman" w:hAnsi="Times New Roman" w:cs="Times New Roman"/>
          <w:b/>
          <w:sz w:val="24"/>
          <w:szCs w:val="24"/>
        </w:rPr>
        <w:tab/>
      </w:r>
      <w:bookmarkStart w:id="49" w:name="_Hlk85716577"/>
      <w:r w:rsidRPr="00F90295">
        <w:rPr>
          <w:rFonts w:ascii="Times New Roman" w:hAnsi="Times New Roman" w:cs="Times New Roman"/>
          <w:sz w:val="24"/>
          <w:szCs w:val="24"/>
        </w:rPr>
        <w:t>_____________________</w:t>
      </w:r>
    </w:p>
    <w:bookmarkEnd w:id="49"/>
    <w:p w14:paraId="70874463" w14:textId="77777777" w:rsidR="00870986" w:rsidRPr="00F90295" w:rsidRDefault="00870986" w:rsidP="00870986">
      <w:pPr>
        <w:tabs>
          <w:tab w:val="left" w:pos="154"/>
        </w:tabs>
        <w:spacing w:line="360" w:lineRule="auto"/>
        <w:ind w:left="168" w:hanging="168"/>
        <w:jc w:val="both"/>
        <w:rPr>
          <w:rFonts w:ascii="Times New Roman" w:hAnsi="Times New Roman" w:cs="Times New Roman"/>
          <w:sz w:val="24"/>
          <w:szCs w:val="24"/>
        </w:rPr>
      </w:pPr>
      <w:r w:rsidRPr="00F90295">
        <w:rPr>
          <w:rFonts w:ascii="Times New Roman" w:hAnsi="Times New Roman" w:cs="Times New Roman"/>
          <w:sz w:val="24"/>
          <w:szCs w:val="24"/>
        </w:rPr>
        <w:t xml:space="preserve">   </w:t>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t>_____________________</w:t>
      </w:r>
    </w:p>
    <w:p w14:paraId="105772B8" w14:textId="77777777" w:rsidR="00870986" w:rsidRPr="00F90295" w:rsidRDefault="00870986" w:rsidP="00870986">
      <w:pPr>
        <w:tabs>
          <w:tab w:val="left" w:pos="154"/>
        </w:tabs>
        <w:spacing w:line="360" w:lineRule="auto"/>
        <w:ind w:left="168" w:hanging="168"/>
        <w:jc w:val="both"/>
        <w:rPr>
          <w:rFonts w:ascii="Times New Roman" w:hAnsi="Times New Roman" w:cs="Times New Roman"/>
          <w:sz w:val="24"/>
          <w:szCs w:val="24"/>
        </w:rPr>
      </w:pP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t>_____________________</w:t>
      </w:r>
    </w:p>
    <w:bookmarkEnd w:id="48"/>
    <w:p w14:paraId="05D8ADED" w14:textId="77777777" w:rsidR="00870986" w:rsidRPr="00F90295" w:rsidRDefault="00870986" w:rsidP="00870986">
      <w:pPr>
        <w:rPr>
          <w:rFonts w:ascii="Times New Roman" w:hAnsi="Times New Roman" w:cs="Times New Roman"/>
          <w:sz w:val="24"/>
          <w:szCs w:val="24"/>
        </w:rPr>
      </w:pPr>
    </w:p>
    <w:p w14:paraId="64950F99" w14:textId="77777777" w:rsidR="00870986" w:rsidRDefault="00870986" w:rsidP="00870986">
      <w:pPr>
        <w:tabs>
          <w:tab w:val="left" w:pos="154"/>
        </w:tabs>
        <w:spacing w:line="360" w:lineRule="auto"/>
        <w:ind w:left="168" w:hanging="168"/>
        <w:jc w:val="right"/>
        <w:rPr>
          <w:rFonts w:ascii="Times New Roman" w:hAnsi="Times New Roman" w:cs="Times New Roman"/>
          <w:b/>
          <w:i/>
          <w:sz w:val="24"/>
          <w:szCs w:val="24"/>
        </w:rPr>
      </w:pPr>
    </w:p>
    <w:p w14:paraId="45844AC1" w14:textId="77777777" w:rsidR="00870986" w:rsidRDefault="00870986" w:rsidP="00870986">
      <w:pPr>
        <w:tabs>
          <w:tab w:val="left" w:pos="154"/>
        </w:tabs>
        <w:spacing w:line="360" w:lineRule="auto"/>
        <w:ind w:left="168" w:hanging="168"/>
        <w:jc w:val="right"/>
        <w:rPr>
          <w:rFonts w:ascii="Times New Roman" w:hAnsi="Times New Roman" w:cs="Times New Roman"/>
          <w:b/>
          <w:i/>
          <w:sz w:val="24"/>
          <w:szCs w:val="24"/>
        </w:rPr>
      </w:pPr>
    </w:p>
    <w:p w14:paraId="7F34B6B6" w14:textId="77777777" w:rsidR="00870986" w:rsidRDefault="00870986" w:rsidP="00870986">
      <w:pPr>
        <w:tabs>
          <w:tab w:val="left" w:pos="154"/>
        </w:tabs>
        <w:spacing w:line="360" w:lineRule="auto"/>
        <w:ind w:left="168" w:hanging="168"/>
        <w:jc w:val="right"/>
        <w:rPr>
          <w:rFonts w:ascii="Times New Roman" w:hAnsi="Times New Roman" w:cs="Times New Roman"/>
          <w:b/>
          <w:i/>
          <w:sz w:val="24"/>
          <w:szCs w:val="24"/>
        </w:rPr>
      </w:pPr>
    </w:p>
    <w:p w14:paraId="245253D6" w14:textId="77777777" w:rsidR="00870986" w:rsidRDefault="00870986" w:rsidP="00870986">
      <w:pPr>
        <w:tabs>
          <w:tab w:val="left" w:pos="154"/>
        </w:tabs>
        <w:spacing w:line="360" w:lineRule="auto"/>
        <w:ind w:left="168" w:hanging="168"/>
        <w:jc w:val="right"/>
        <w:rPr>
          <w:rFonts w:ascii="Times New Roman" w:hAnsi="Times New Roman" w:cs="Times New Roman"/>
          <w:b/>
          <w:i/>
          <w:sz w:val="24"/>
          <w:szCs w:val="24"/>
        </w:rPr>
      </w:pPr>
    </w:p>
    <w:p w14:paraId="05670BFE" w14:textId="77777777" w:rsidR="00870986" w:rsidRDefault="00870986" w:rsidP="00870986">
      <w:pPr>
        <w:tabs>
          <w:tab w:val="left" w:pos="154"/>
        </w:tabs>
        <w:spacing w:line="360" w:lineRule="auto"/>
        <w:ind w:left="168" w:hanging="168"/>
        <w:jc w:val="right"/>
        <w:rPr>
          <w:rFonts w:ascii="Times New Roman" w:hAnsi="Times New Roman" w:cs="Times New Roman"/>
          <w:b/>
          <w:i/>
          <w:sz w:val="24"/>
          <w:szCs w:val="24"/>
        </w:rPr>
      </w:pPr>
    </w:p>
    <w:p w14:paraId="5D43BB2E" w14:textId="77777777" w:rsidR="00870986" w:rsidRDefault="00870986" w:rsidP="00870986">
      <w:pPr>
        <w:tabs>
          <w:tab w:val="left" w:pos="154"/>
        </w:tabs>
        <w:spacing w:line="360" w:lineRule="auto"/>
        <w:ind w:left="168" w:hanging="168"/>
        <w:jc w:val="right"/>
        <w:rPr>
          <w:rFonts w:ascii="Times New Roman" w:hAnsi="Times New Roman" w:cs="Times New Roman"/>
          <w:b/>
          <w:i/>
          <w:sz w:val="24"/>
          <w:szCs w:val="24"/>
        </w:rPr>
      </w:pPr>
    </w:p>
    <w:p w14:paraId="0A70BE7D" w14:textId="77777777" w:rsidR="00870986" w:rsidRDefault="00870986" w:rsidP="00870986">
      <w:pPr>
        <w:tabs>
          <w:tab w:val="left" w:pos="154"/>
        </w:tabs>
        <w:spacing w:line="360" w:lineRule="auto"/>
        <w:ind w:left="168" w:hanging="168"/>
        <w:jc w:val="right"/>
        <w:rPr>
          <w:rFonts w:ascii="Times New Roman" w:hAnsi="Times New Roman" w:cs="Times New Roman"/>
          <w:b/>
          <w:i/>
          <w:sz w:val="24"/>
          <w:szCs w:val="24"/>
        </w:rPr>
      </w:pPr>
    </w:p>
    <w:p w14:paraId="22486EAB" w14:textId="77777777" w:rsidR="005E5783" w:rsidRDefault="005E5783" w:rsidP="00870986">
      <w:pPr>
        <w:tabs>
          <w:tab w:val="left" w:pos="154"/>
        </w:tabs>
        <w:spacing w:line="360" w:lineRule="auto"/>
        <w:ind w:left="168" w:hanging="168"/>
        <w:jc w:val="right"/>
        <w:rPr>
          <w:rFonts w:ascii="Times New Roman" w:hAnsi="Times New Roman" w:cs="Times New Roman"/>
          <w:b/>
          <w:i/>
          <w:sz w:val="24"/>
          <w:szCs w:val="24"/>
        </w:rPr>
      </w:pPr>
    </w:p>
    <w:p w14:paraId="4FCA64DF" w14:textId="77777777" w:rsidR="00870986" w:rsidRPr="00F90295" w:rsidRDefault="00870986" w:rsidP="00870986">
      <w:pPr>
        <w:tabs>
          <w:tab w:val="left" w:pos="154"/>
        </w:tabs>
        <w:spacing w:line="360" w:lineRule="auto"/>
        <w:ind w:left="168" w:hanging="168"/>
        <w:jc w:val="right"/>
        <w:rPr>
          <w:rFonts w:ascii="Times New Roman" w:hAnsi="Times New Roman" w:cs="Times New Roman"/>
          <w:b/>
          <w:i/>
          <w:sz w:val="24"/>
          <w:szCs w:val="24"/>
        </w:rPr>
      </w:pPr>
      <w:r w:rsidRPr="00F90295">
        <w:rPr>
          <w:rFonts w:ascii="Times New Roman" w:hAnsi="Times New Roman" w:cs="Times New Roman"/>
          <w:b/>
          <w:i/>
          <w:sz w:val="24"/>
          <w:szCs w:val="24"/>
        </w:rPr>
        <w:t>Obrazac FS</w:t>
      </w:r>
    </w:p>
    <w:p w14:paraId="228C952E" w14:textId="77777777" w:rsidR="00870986" w:rsidRPr="00F90295" w:rsidRDefault="00870986" w:rsidP="00870986">
      <w:pPr>
        <w:tabs>
          <w:tab w:val="left" w:pos="154"/>
        </w:tabs>
        <w:spacing w:line="240" w:lineRule="auto"/>
        <w:ind w:left="168" w:hanging="168"/>
        <w:jc w:val="center"/>
        <w:rPr>
          <w:rFonts w:ascii="Times New Roman" w:hAnsi="Times New Roman"/>
          <w:b/>
          <w:sz w:val="24"/>
          <w:szCs w:val="24"/>
        </w:rPr>
      </w:pPr>
      <w:r w:rsidRPr="00F90295">
        <w:rPr>
          <w:rFonts w:ascii="Times New Roman" w:hAnsi="Times New Roman"/>
          <w:b/>
          <w:color w:val="000000"/>
          <w:sz w:val="24"/>
          <w:szCs w:val="24"/>
        </w:rPr>
        <w:t xml:space="preserve">NALAZ I MIŠLJENJE O VRSTI </w:t>
      </w:r>
      <w:r>
        <w:rPr>
          <w:rFonts w:ascii="Times New Roman" w:hAnsi="Times New Roman"/>
          <w:b/>
          <w:color w:val="000000"/>
          <w:sz w:val="24"/>
          <w:szCs w:val="24"/>
        </w:rPr>
        <w:t xml:space="preserve">I TEŽINI </w:t>
      </w:r>
      <w:r w:rsidRPr="00F90295">
        <w:rPr>
          <w:rFonts w:ascii="Times New Roman" w:hAnsi="Times New Roman"/>
          <w:b/>
          <w:color w:val="000000"/>
          <w:sz w:val="24"/>
          <w:szCs w:val="24"/>
        </w:rPr>
        <w:t>INVALIDITETA - OŠTEĆENJU FUNKCIONALNIH SPOSOBNOSTI</w:t>
      </w:r>
    </w:p>
    <w:p w14:paraId="0643DB35" w14:textId="77777777" w:rsidR="00870986" w:rsidRPr="00DD355F" w:rsidRDefault="00870986" w:rsidP="00870986">
      <w:pPr>
        <w:jc w:val="center"/>
        <w:rPr>
          <w:rFonts w:ascii="Times New Roman" w:hAnsi="Times New Roman"/>
          <w:b/>
          <w:sz w:val="24"/>
          <w:szCs w:val="24"/>
        </w:rPr>
      </w:pPr>
      <w:r w:rsidRPr="00DD355F">
        <w:rPr>
          <w:rFonts w:ascii="Times New Roman" w:hAnsi="Times New Roman"/>
          <w:b/>
          <w:sz w:val="24"/>
          <w:szCs w:val="24"/>
        </w:rPr>
        <w:t xml:space="preserve">Opći dio </w:t>
      </w:r>
    </w:p>
    <w:p w14:paraId="743D3D64" w14:textId="77777777" w:rsidR="00870986" w:rsidRPr="00DD355F" w:rsidRDefault="00870986" w:rsidP="00870986">
      <w:pPr>
        <w:rPr>
          <w:rFonts w:ascii="Times New Roman" w:hAnsi="Times New Roman"/>
          <w:bCs/>
          <w:sz w:val="24"/>
          <w:szCs w:val="24"/>
        </w:rPr>
      </w:pPr>
      <w:r w:rsidRPr="00DD355F">
        <w:rPr>
          <w:rFonts w:ascii="Times New Roman" w:hAnsi="Times New Roman"/>
          <w:bCs/>
          <w:sz w:val="24"/>
          <w:szCs w:val="24"/>
        </w:rPr>
        <w:t>Zavod za vještačenje, profesionalnu rehabilitaciju i zapošljavanje osoba s invaliditetom</w:t>
      </w:r>
    </w:p>
    <w:p w14:paraId="6C692DEC" w14:textId="77777777" w:rsidR="00870986" w:rsidRPr="00DD355F" w:rsidRDefault="00870986" w:rsidP="00870986">
      <w:pPr>
        <w:rPr>
          <w:rFonts w:ascii="Times New Roman" w:hAnsi="Times New Roman"/>
          <w:bCs/>
          <w:sz w:val="24"/>
          <w:szCs w:val="24"/>
        </w:rPr>
      </w:pPr>
      <w:r w:rsidRPr="00DD355F">
        <w:rPr>
          <w:rFonts w:ascii="Times New Roman" w:hAnsi="Times New Roman"/>
          <w:bCs/>
          <w:sz w:val="24"/>
          <w:szCs w:val="24"/>
        </w:rPr>
        <w:t>Središnj</w:t>
      </w:r>
      <w:r>
        <w:rPr>
          <w:rFonts w:ascii="Times New Roman" w:hAnsi="Times New Roman"/>
          <w:bCs/>
          <w:sz w:val="24"/>
          <w:szCs w:val="24"/>
        </w:rPr>
        <w:t>i</w:t>
      </w:r>
      <w:r w:rsidRPr="00DD355F">
        <w:rPr>
          <w:rFonts w:ascii="Times New Roman" w:hAnsi="Times New Roman"/>
          <w:bCs/>
          <w:sz w:val="24"/>
          <w:szCs w:val="24"/>
        </w:rPr>
        <w:t xml:space="preserve"> </w:t>
      </w:r>
      <w:r>
        <w:rPr>
          <w:rFonts w:ascii="Times New Roman" w:hAnsi="Times New Roman"/>
          <w:bCs/>
          <w:sz w:val="24"/>
          <w:szCs w:val="24"/>
        </w:rPr>
        <w:t>ured</w:t>
      </w:r>
      <w:r w:rsidRPr="00DD355F">
        <w:rPr>
          <w:rFonts w:ascii="Times New Roman" w:hAnsi="Times New Roman"/>
          <w:bCs/>
          <w:sz w:val="24"/>
          <w:szCs w:val="24"/>
        </w:rPr>
        <w:t xml:space="preserve"> – Područni ured ________________</w:t>
      </w:r>
    </w:p>
    <w:p w14:paraId="1A1395AC" w14:textId="77777777" w:rsidR="00870986" w:rsidRPr="00DD355F" w:rsidRDefault="00870986" w:rsidP="00870986">
      <w:pPr>
        <w:rPr>
          <w:rFonts w:ascii="Times New Roman" w:hAnsi="Times New Roman"/>
          <w:bCs/>
          <w:sz w:val="24"/>
          <w:szCs w:val="24"/>
        </w:rPr>
      </w:pPr>
      <w:r w:rsidRPr="00DD355F">
        <w:rPr>
          <w:rFonts w:ascii="Times New Roman" w:hAnsi="Times New Roman"/>
          <w:bCs/>
          <w:sz w:val="24"/>
          <w:szCs w:val="24"/>
        </w:rPr>
        <w:t>Klasa:</w:t>
      </w:r>
    </w:p>
    <w:p w14:paraId="7C61A05A" w14:textId="77777777" w:rsidR="00870986" w:rsidRPr="00DD355F" w:rsidRDefault="00870986" w:rsidP="00870986">
      <w:pPr>
        <w:rPr>
          <w:rFonts w:ascii="Times New Roman" w:hAnsi="Times New Roman"/>
          <w:bCs/>
          <w:sz w:val="24"/>
          <w:szCs w:val="24"/>
        </w:rPr>
      </w:pPr>
      <w:r w:rsidRPr="00DD355F">
        <w:rPr>
          <w:rFonts w:ascii="Times New Roman" w:hAnsi="Times New Roman"/>
          <w:bCs/>
          <w:sz w:val="24"/>
          <w:szCs w:val="24"/>
        </w:rPr>
        <w:t>Urbroj:</w:t>
      </w:r>
    </w:p>
    <w:p w14:paraId="485197BA" w14:textId="77777777" w:rsidR="00870986" w:rsidRPr="00DD355F" w:rsidRDefault="00870986" w:rsidP="00870986">
      <w:pPr>
        <w:rPr>
          <w:rFonts w:ascii="Times New Roman" w:hAnsi="Times New Roman"/>
          <w:bCs/>
          <w:sz w:val="24"/>
          <w:szCs w:val="24"/>
        </w:rPr>
      </w:pPr>
      <w:r w:rsidRPr="00DD355F">
        <w:rPr>
          <w:rFonts w:ascii="Times New Roman" w:hAnsi="Times New Roman"/>
          <w:bCs/>
          <w:sz w:val="24"/>
          <w:szCs w:val="24"/>
        </w:rPr>
        <w:t xml:space="preserve">Mjesto, </w:t>
      </w:r>
      <w:r w:rsidRPr="00DD355F">
        <w:rPr>
          <w:rFonts w:ascii="Times New Roman" w:hAnsi="Times New Roman"/>
          <w:bCs/>
          <w:sz w:val="24"/>
          <w:szCs w:val="24"/>
        </w:rPr>
        <w:tab/>
      </w:r>
      <w:r w:rsidRPr="00DD355F">
        <w:rPr>
          <w:rFonts w:ascii="Times New Roman" w:hAnsi="Times New Roman"/>
          <w:bCs/>
          <w:sz w:val="24"/>
          <w:szCs w:val="24"/>
        </w:rPr>
        <w:tab/>
      </w:r>
      <w:r w:rsidRPr="00DD355F">
        <w:rPr>
          <w:rFonts w:ascii="Times New Roman" w:hAnsi="Times New Roman"/>
          <w:bCs/>
          <w:sz w:val="24"/>
          <w:szCs w:val="24"/>
        </w:rPr>
        <w:tab/>
        <w:t>datum</w:t>
      </w:r>
    </w:p>
    <w:p w14:paraId="7D369E4C" w14:textId="77777777" w:rsidR="00870986" w:rsidRPr="00DD355F" w:rsidRDefault="00870986" w:rsidP="00870986">
      <w:pPr>
        <w:rPr>
          <w:rFonts w:ascii="Times New Roman" w:hAnsi="Times New Roman"/>
          <w:sz w:val="24"/>
        </w:rPr>
      </w:pPr>
      <w:r w:rsidRPr="00DD355F">
        <w:rPr>
          <w:rFonts w:ascii="Times New Roman" w:hAnsi="Times New Roman"/>
          <w:sz w:val="24"/>
        </w:rPr>
        <w:t xml:space="preserve">Nadležno tijelo koje podnosi zahtjev za vještačenje: ___________________ </w:t>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p>
    <w:p w14:paraId="3363C0BF" w14:textId="77777777" w:rsidR="00870986" w:rsidRPr="00DD355F" w:rsidRDefault="00870986" w:rsidP="00870986">
      <w:pPr>
        <w:rPr>
          <w:rFonts w:ascii="Times New Roman" w:hAnsi="Times New Roman"/>
          <w:sz w:val="24"/>
        </w:rPr>
      </w:pPr>
      <w:r w:rsidRPr="00DD355F">
        <w:rPr>
          <w:rFonts w:ascii="Times New Roman" w:hAnsi="Times New Roman"/>
          <w:sz w:val="24"/>
        </w:rPr>
        <w:t>Za koje pravo/a</w:t>
      </w:r>
      <w:r w:rsidRPr="00DD355F">
        <w:rPr>
          <w:rFonts w:ascii="Times New Roman" w:hAnsi="Times New Roman"/>
          <w:sz w:val="24"/>
        </w:rPr>
        <w:tab/>
        <w:t>___________; ____________; __________;</w:t>
      </w:r>
    </w:p>
    <w:p w14:paraId="14E63209" w14:textId="77777777" w:rsidR="00870986" w:rsidRPr="00DD355F" w:rsidRDefault="00870986" w:rsidP="00870986">
      <w:pPr>
        <w:rPr>
          <w:rFonts w:ascii="Times New Roman" w:hAnsi="Times New Roman"/>
          <w:sz w:val="24"/>
        </w:rPr>
      </w:pPr>
      <w:r w:rsidRPr="00DD355F">
        <w:rPr>
          <w:rFonts w:ascii="Times New Roman" w:hAnsi="Times New Roman"/>
          <w:sz w:val="24"/>
        </w:rPr>
        <w:t>Postupak</w:t>
      </w:r>
      <w:r>
        <w:rPr>
          <w:rFonts w:ascii="Times New Roman" w:hAnsi="Times New Roman"/>
          <w:sz w:val="24"/>
        </w:rPr>
        <w:t xml:space="preserve"> (</w:t>
      </w:r>
      <w:r w:rsidRPr="00DD355F">
        <w:rPr>
          <w:rFonts w:ascii="Times New Roman" w:hAnsi="Times New Roman"/>
          <w:sz w:val="24"/>
        </w:rPr>
        <w:t>prvostupanjski</w:t>
      </w:r>
      <w:r>
        <w:rPr>
          <w:rFonts w:ascii="Times New Roman" w:hAnsi="Times New Roman"/>
          <w:sz w:val="24"/>
        </w:rPr>
        <w:t xml:space="preserve"> – </w:t>
      </w:r>
      <w:r w:rsidRPr="00DD355F">
        <w:rPr>
          <w:rFonts w:ascii="Times New Roman" w:hAnsi="Times New Roman"/>
          <w:sz w:val="24"/>
        </w:rPr>
        <w:t>drugostupanjski</w:t>
      </w:r>
      <w:r>
        <w:rPr>
          <w:rFonts w:ascii="Times New Roman" w:hAnsi="Times New Roman"/>
          <w:sz w:val="24"/>
        </w:rPr>
        <w:t xml:space="preserve"> - </w:t>
      </w:r>
      <w:r w:rsidRPr="00DD355F">
        <w:rPr>
          <w:rFonts w:ascii="Times New Roman" w:hAnsi="Times New Roman"/>
          <w:sz w:val="24"/>
        </w:rPr>
        <w:t>kontrolni pregled</w:t>
      </w:r>
      <w:r>
        <w:rPr>
          <w:rFonts w:ascii="Times New Roman" w:hAnsi="Times New Roman"/>
          <w:sz w:val="24"/>
        </w:rPr>
        <w:t>)</w:t>
      </w:r>
    </w:p>
    <w:p w14:paraId="5E1A4428" w14:textId="77777777" w:rsidR="00870986" w:rsidRPr="00DD355F" w:rsidRDefault="00870986" w:rsidP="00870986">
      <w:pPr>
        <w:spacing w:line="240" w:lineRule="auto"/>
        <w:rPr>
          <w:rFonts w:ascii="Times New Roman" w:eastAsia="Times New Roman" w:hAnsi="Times New Roman" w:cs="Times New Roman"/>
          <w:color w:val="000000"/>
          <w:sz w:val="24"/>
          <w:szCs w:val="24"/>
          <w:lang w:eastAsia="hr-HR"/>
        </w:rPr>
      </w:pPr>
    </w:p>
    <w:p w14:paraId="30B597E9" w14:textId="77777777" w:rsidR="00870986" w:rsidRPr="00DD355F" w:rsidRDefault="00870986" w:rsidP="00EA2F44">
      <w:pPr>
        <w:numPr>
          <w:ilvl w:val="0"/>
          <w:numId w:val="9"/>
        </w:numPr>
        <w:spacing w:after="200" w:line="276" w:lineRule="auto"/>
        <w:contextualSpacing/>
        <w:rPr>
          <w:rFonts w:ascii="Times New Roman" w:hAnsi="Times New Roman"/>
          <w:bCs/>
          <w:sz w:val="24"/>
          <w:u w:val="single"/>
        </w:rPr>
      </w:pPr>
      <w:r w:rsidRPr="00DD355F">
        <w:rPr>
          <w:rFonts w:ascii="Times New Roman" w:hAnsi="Times New Roman"/>
          <w:bCs/>
          <w:sz w:val="24"/>
          <w:u w:val="single"/>
        </w:rPr>
        <w:t>Podaci o osobi koja se vještači</w:t>
      </w:r>
    </w:p>
    <w:p w14:paraId="41919645" w14:textId="77777777" w:rsidR="00870986" w:rsidRPr="00DD355F" w:rsidRDefault="00870986" w:rsidP="00870986">
      <w:pPr>
        <w:rPr>
          <w:rFonts w:ascii="Times New Roman" w:hAnsi="Times New Roman"/>
          <w:sz w:val="24"/>
        </w:rPr>
      </w:pPr>
      <w:r w:rsidRPr="00DD355F">
        <w:rPr>
          <w:rFonts w:ascii="Times New Roman" w:hAnsi="Times New Roman"/>
          <w:sz w:val="24"/>
        </w:rPr>
        <w:t>Evidencijski broj vještačenja (u bazi ZOSI)</w:t>
      </w:r>
    </w:p>
    <w:p w14:paraId="093E99A1" w14:textId="77777777" w:rsidR="00870986" w:rsidRPr="00DD355F" w:rsidRDefault="00870986" w:rsidP="00870986">
      <w:pPr>
        <w:rPr>
          <w:rFonts w:ascii="Times New Roman" w:hAnsi="Times New Roman"/>
          <w:sz w:val="24"/>
        </w:rPr>
      </w:pPr>
      <w:r w:rsidRPr="00DD355F">
        <w:rPr>
          <w:rFonts w:ascii="Times New Roman" w:hAnsi="Times New Roman"/>
          <w:sz w:val="24"/>
        </w:rPr>
        <w:t xml:space="preserve">Ime </w:t>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t>OIB</w:t>
      </w:r>
    </w:p>
    <w:p w14:paraId="419870AF" w14:textId="77777777" w:rsidR="00870986" w:rsidRPr="00DD355F" w:rsidRDefault="00870986" w:rsidP="00870986">
      <w:pPr>
        <w:rPr>
          <w:rFonts w:ascii="Times New Roman" w:hAnsi="Times New Roman"/>
          <w:color w:val="00B0F0"/>
          <w:sz w:val="24"/>
        </w:rPr>
      </w:pPr>
      <w:r w:rsidRPr="00DD355F">
        <w:rPr>
          <w:rFonts w:ascii="Times New Roman" w:hAnsi="Times New Roman"/>
          <w:sz w:val="24"/>
        </w:rPr>
        <w:t xml:space="preserve">Prezime </w:t>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t xml:space="preserve">            MBG</w:t>
      </w:r>
      <w:r w:rsidRPr="00DD355F">
        <w:rPr>
          <w:rFonts w:ascii="Times New Roman" w:hAnsi="Times New Roman"/>
          <w:sz w:val="24"/>
        </w:rPr>
        <w:tab/>
        <w:t>(za osobe koje nemaju OIB)</w:t>
      </w:r>
    </w:p>
    <w:p w14:paraId="1027B016" w14:textId="77777777" w:rsidR="00870986" w:rsidRPr="00DD355F" w:rsidRDefault="00870986" w:rsidP="00870986">
      <w:pPr>
        <w:rPr>
          <w:rFonts w:ascii="Times New Roman" w:hAnsi="Times New Roman"/>
          <w:sz w:val="24"/>
        </w:rPr>
      </w:pPr>
      <w:r w:rsidRPr="00DD355F">
        <w:rPr>
          <w:rFonts w:ascii="Times New Roman" w:hAnsi="Times New Roman"/>
          <w:sz w:val="24"/>
        </w:rPr>
        <w:t>Spol</w:t>
      </w:r>
      <w:r w:rsidRPr="00DD355F">
        <w:rPr>
          <w:rFonts w:ascii="Times New Roman" w:hAnsi="Times New Roman"/>
          <w:sz w:val="24"/>
        </w:rPr>
        <w:tab/>
        <w:t>M</w:t>
      </w:r>
      <w:r w:rsidRPr="00DD355F">
        <w:rPr>
          <w:rFonts w:ascii="Times New Roman" w:hAnsi="Times New Roman"/>
          <w:sz w:val="24"/>
        </w:rPr>
        <w:tab/>
        <w:t>Ž</w:t>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p>
    <w:p w14:paraId="5D9AEC8B" w14:textId="77777777" w:rsidR="00870986" w:rsidRPr="00DD355F" w:rsidRDefault="00870986" w:rsidP="00870986">
      <w:pPr>
        <w:rPr>
          <w:rFonts w:ascii="Times New Roman" w:hAnsi="Times New Roman"/>
          <w:sz w:val="24"/>
        </w:rPr>
      </w:pPr>
      <w:r w:rsidRPr="00DD355F">
        <w:rPr>
          <w:rFonts w:ascii="Times New Roman" w:hAnsi="Times New Roman"/>
          <w:sz w:val="24"/>
        </w:rPr>
        <w:t>Dan, mjesec, godina rođenja</w:t>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p>
    <w:p w14:paraId="1B718550" w14:textId="77777777" w:rsidR="00870986" w:rsidRPr="00DD355F" w:rsidRDefault="00870986" w:rsidP="00870986">
      <w:pPr>
        <w:rPr>
          <w:rFonts w:ascii="Times New Roman" w:hAnsi="Times New Roman"/>
          <w:sz w:val="24"/>
        </w:rPr>
      </w:pPr>
      <w:r w:rsidRPr="00DD355F">
        <w:rPr>
          <w:rFonts w:ascii="Times New Roman" w:hAnsi="Times New Roman"/>
          <w:sz w:val="24"/>
        </w:rPr>
        <w:t>Mjesto rođenja</w:t>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color w:val="FF0000"/>
          <w:sz w:val="24"/>
        </w:rPr>
        <w:t xml:space="preserve"> </w:t>
      </w:r>
    </w:p>
    <w:p w14:paraId="6D14085B" w14:textId="77777777" w:rsidR="00870986" w:rsidRPr="00DD355F" w:rsidRDefault="00870986" w:rsidP="00870986">
      <w:pPr>
        <w:rPr>
          <w:rFonts w:ascii="Times New Roman" w:hAnsi="Times New Roman"/>
          <w:sz w:val="24"/>
        </w:rPr>
      </w:pPr>
      <w:r w:rsidRPr="00DD355F">
        <w:rPr>
          <w:rFonts w:ascii="Times New Roman" w:hAnsi="Times New Roman"/>
          <w:sz w:val="24"/>
        </w:rPr>
        <w:t>Adresa prebivališta, boravišta (mjesto, općina, ulica i kućni broj):</w:t>
      </w:r>
      <w:r w:rsidRPr="00DD355F">
        <w:rPr>
          <w:rFonts w:ascii="Times New Roman" w:hAnsi="Times New Roman"/>
          <w:sz w:val="24"/>
        </w:rPr>
        <w:tab/>
      </w:r>
    </w:p>
    <w:p w14:paraId="34917109" w14:textId="77777777" w:rsidR="00870986" w:rsidRPr="00DD355F" w:rsidRDefault="00870986" w:rsidP="00870986">
      <w:pPr>
        <w:rPr>
          <w:rFonts w:ascii="Times New Roman" w:hAnsi="Times New Roman"/>
          <w:sz w:val="24"/>
        </w:rPr>
      </w:pPr>
      <w:r w:rsidRPr="00DD355F">
        <w:rPr>
          <w:rFonts w:ascii="Times New Roman" w:hAnsi="Times New Roman"/>
          <w:sz w:val="24"/>
        </w:rPr>
        <w:t>___________________________________________________________________________</w:t>
      </w:r>
    </w:p>
    <w:p w14:paraId="4AAA485A" w14:textId="77777777" w:rsidR="00870986" w:rsidRPr="00DD355F" w:rsidRDefault="00870986" w:rsidP="00870986">
      <w:pPr>
        <w:rPr>
          <w:rFonts w:ascii="Times New Roman" w:hAnsi="Times New Roman"/>
          <w:sz w:val="24"/>
        </w:rPr>
      </w:pPr>
    </w:p>
    <w:p w14:paraId="01A6759F" w14:textId="77777777" w:rsidR="00870986" w:rsidRPr="00DD355F" w:rsidRDefault="00870986" w:rsidP="00EA2F44">
      <w:pPr>
        <w:numPr>
          <w:ilvl w:val="0"/>
          <w:numId w:val="9"/>
        </w:numPr>
        <w:spacing w:after="200" w:line="276" w:lineRule="auto"/>
        <w:contextualSpacing/>
        <w:rPr>
          <w:rFonts w:ascii="Times New Roman" w:hAnsi="Times New Roman"/>
          <w:sz w:val="24"/>
          <w:u w:val="single"/>
        </w:rPr>
      </w:pPr>
      <w:r w:rsidRPr="00DD355F">
        <w:rPr>
          <w:rFonts w:ascii="Times New Roman" w:hAnsi="Times New Roman"/>
          <w:sz w:val="24"/>
          <w:u w:val="single"/>
        </w:rPr>
        <w:lastRenderedPageBreak/>
        <w:t>Podaci o vještacima u vijeću vještaka</w:t>
      </w:r>
    </w:p>
    <w:p w14:paraId="69FB0ED4" w14:textId="77777777" w:rsidR="00870986" w:rsidRPr="00DD355F" w:rsidRDefault="00870986" w:rsidP="00870986">
      <w:pPr>
        <w:ind w:left="720"/>
        <w:contextualSpacing/>
        <w:rPr>
          <w:rFonts w:ascii="Times New Roman" w:hAnsi="Times New Roman"/>
          <w:sz w:val="24"/>
        </w:rPr>
      </w:pPr>
      <w:r w:rsidRPr="00DD355F">
        <w:rPr>
          <w:rFonts w:ascii="Times New Roman" w:hAnsi="Times New Roman"/>
          <w:sz w:val="24"/>
        </w:rPr>
        <w:t>Vijeće vještaka/viših vještaka/vještak/viši vještak:</w:t>
      </w:r>
    </w:p>
    <w:p w14:paraId="5F74D273" w14:textId="77777777" w:rsidR="00870986" w:rsidRPr="00DD355F" w:rsidRDefault="00870986" w:rsidP="00870986">
      <w:pPr>
        <w:ind w:left="708" w:firstLine="708"/>
        <w:rPr>
          <w:rFonts w:ascii="Times New Roman" w:hAnsi="Times New Roman"/>
          <w:sz w:val="24"/>
        </w:rPr>
      </w:pPr>
      <w:r w:rsidRPr="00DD355F">
        <w:rPr>
          <w:rFonts w:ascii="Times New Roman" w:hAnsi="Times New Roman"/>
          <w:sz w:val="24"/>
        </w:rPr>
        <w:t xml:space="preserve"> _______________ (ime, prezime)</w:t>
      </w:r>
    </w:p>
    <w:p w14:paraId="1FBA7F9D" w14:textId="77777777" w:rsidR="00870986" w:rsidRPr="00DD355F" w:rsidRDefault="00870986" w:rsidP="00870986">
      <w:pPr>
        <w:rPr>
          <w:rFonts w:ascii="Times New Roman" w:hAnsi="Times New Roman"/>
          <w:sz w:val="24"/>
        </w:rPr>
      </w:pPr>
      <w:r w:rsidRPr="00DD355F">
        <w:rPr>
          <w:rFonts w:ascii="Times New Roman" w:hAnsi="Times New Roman"/>
          <w:sz w:val="24"/>
        </w:rPr>
        <w:tab/>
      </w:r>
      <w:r w:rsidRPr="00DD355F">
        <w:rPr>
          <w:rFonts w:ascii="Times New Roman" w:hAnsi="Times New Roman"/>
          <w:sz w:val="24"/>
        </w:rPr>
        <w:tab/>
        <w:t>________________(ime, prezime)</w:t>
      </w:r>
    </w:p>
    <w:p w14:paraId="50BE6AD9" w14:textId="77777777" w:rsidR="00870986" w:rsidRDefault="00870986" w:rsidP="00870986">
      <w:pPr>
        <w:rPr>
          <w:rFonts w:ascii="Times New Roman" w:hAnsi="Times New Roman"/>
          <w:sz w:val="24"/>
        </w:rPr>
      </w:pPr>
      <w:r w:rsidRPr="00DD355F">
        <w:rPr>
          <w:rFonts w:ascii="Times New Roman" w:hAnsi="Times New Roman"/>
          <w:sz w:val="24"/>
        </w:rPr>
        <w:tab/>
      </w:r>
      <w:r w:rsidRPr="00DD355F">
        <w:rPr>
          <w:rFonts w:ascii="Times New Roman" w:hAnsi="Times New Roman"/>
          <w:sz w:val="24"/>
        </w:rPr>
        <w:tab/>
        <w:t>________________(ime, prezime)</w:t>
      </w:r>
    </w:p>
    <w:p w14:paraId="3415E53E" w14:textId="77777777" w:rsidR="005E5783" w:rsidRDefault="005E5783" w:rsidP="00870986">
      <w:pPr>
        <w:rPr>
          <w:rFonts w:ascii="Times New Roman" w:hAnsi="Times New Roman"/>
          <w:sz w:val="24"/>
        </w:rPr>
      </w:pPr>
    </w:p>
    <w:p w14:paraId="47085044" w14:textId="77777777" w:rsidR="005E5783" w:rsidRDefault="005E5783" w:rsidP="00870986">
      <w:pPr>
        <w:rPr>
          <w:rFonts w:ascii="Times New Roman" w:hAnsi="Times New Roman"/>
          <w:sz w:val="24"/>
        </w:rPr>
      </w:pPr>
    </w:p>
    <w:p w14:paraId="24FC2B41" w14:textId="77777777" w:rsidR="005E5783" w:rsidRPr="00DD355F" w:rsidRDefault="005E5783" w:rsidP="00870986">
      <w:pPr>
        <w:rPr>
          <w:rFonts w:ascii="Times New Roman" w:hAnsi="Times New Roman"/>
          <w:sz w:val="24"/>
        </w:rPr>
      </w:pPr>
    </w:p>
    <w:p w14:paraId="79141B53" w14:textId="77777777" w:rsidR="00870986" w:rsidRPr="00DD355F" w:rsidRDefault="00870986" w:rsidP="00870986">
      <w:pPr>
        <w:rPr>
          <w:rFonts w:ascii="Times New Roman" w:hAnsi="Times New Roman"/>
          <w:sz w:val="24"/>
        </w:rPr>
      </w:pPr>
      <w:r w:rsidRPr="00DD355F">
        <w:rPr>
          <w:rFonts w:ascii="Times New Roman" w:hAnsi="Times New Roman"/>
          <w:sz w:val="24"/>
        </w:rPr>
        <w:tab/>
      </w:r>
      <w:r w:rsidRPr="00DD355F">
        <w:rPr>
          <w:rFonts w:ascii="Times New Roman" w:hAnsi="Times New Roman"/>
          <w:sz w:val="24"/>
        </w:rPr>
        <w:tab/>
        <w:t>________________(ime, prezime)</w:t>
      </w:r>
    </w:p>
    <w:p w14:paraId="136940A2" w14:textId="77777777" w:rsidR="00870986" w:rsidRPr="00DD355F" w:rsidRDefault="00870986" w:rsidP="00870986">
      <w:pPr>
        <w:rPr>
          <w:rFonts w:ascii="Times New Roman" w:hAnsi="Times New Roman"/>
          <w:b/>
          <w:sz w:val="24"/>
          <w:szCs w:val="24"/>
        </w:rPr>
      </w:pPr>
    </w:p>
    <w:p w14:paraId="47E13588" w14:textId="77777777" w:rsidR="00870986" w:rsidRPr="00DD355F" w:rsidRDefault="00870986" w:rsidP="00EA2F44">
      <w:pPr>
        <w:numPr>
          <w:ilvl w:val="0"/>
          <w:numId w:val="9"/>
        </w:numPr>
        <w:spacing w:after="200" w:line="276" w:lineRule="auto"/>
        <w:contextualSpacing/>
        <w:rPr>
          <w:rFonts w:ascii="Times New Roman" w:hAnsi="Times New Roman"/>
          <w:sz w:val="24"/>
          <w:u w:val="single"/>
        </w:rPr>
      </w:pPr>
      <w:r w:rsidRPr="00DD355F">
        <w:rPr>
          <w:rFonts w:ascii="Times New Roman" w:hAnsi="Times New Roman"/>
          <w:sz w:val="24"/>
          <w:u w:val="single"/>
        </w:rPr>
        <w:t>Anamneza</w:t>
      </w:r>
    </w:p>
    <w:p w14:paraId="25CF8277" w14:textId="77777777" w:rsidR="00870986" w:rsidRPr="00DD355F" w:rsidRDefault="00870986" w:rsidP="00870986">
      <w:pPr>
        <w:ind w:left="360"/>
        <w:contextualSpacing/>
        <w:rPr>
          <w:rFonts w:ascii="Times New Roman" w:hAnsi="Times New Roman"/>
          <w:sz w:val="24"/>
        </w:rPr>
      </w:pPr>
      <w:r w:rsidRPr="00DD355F">
        <w:rPr>
          <w:rFonts w:ascii="Times New Roman" w:hAnsi="Times New Roman"/>
          <w:sz w:val="24"/>
        </w:rPr>
        <w:t>Tko daje podatke: osoba koja se vještači, roditelj, skrbnik/staratelj, drugo_______</w:t>
      </w:r>
    </w:p>
    <w:p w14:paraId="24CCE3D4" w14:textId="77777777" w:rsidR="00870986" w:rsidRPr="00DD355F" w:rsidRDefault="00870986" w:rsidP="00870986">
      <w:pPr>
        <w:ind w:left="720"/>
        <w:contextualSpacing/>
        <w:rPr>
          <w:rFonts w:ascii="Times New Roman" w:hAnsi="Times New Roman"/>
          <w:sz w:val="24"/>
        </w:rPr>
      </w:pPr>
    </w:p>
    <w:p w14:paraId="634CF243" w14:textId="77777777" w:rsidR="00870986" w:rsidRPr="00DD355F" w:rsidRDefault="00870986" w:rsidP="00870986">
      <w:pPr>
        <w:ind w:firstLine="360"/>
        <w:contextualSpacing/>
        <w:rPr>
          <w:rFonts w:ascii="Times New Roman" w:hAnsi="Times New Roman"/>
          <w:sz w:val="24"/>
        </w:rPr>
      </w:pPr>
      <w:r w:rsidRPr="00DD355F">
        <w:rPr>
          <w:rFonts w:ascii="Times New Roman" w:hAnsi="Times New Roman"/>
          <w:sz w:val="24"/>
        </w:rPr>
        <w:t>Socijalna anamneza (sažetak)</w:t>
      </w:r>
    </w:p>
    <w:p w14:paraId="19F6E1AA" w14:textId="77777777" w:rsidR="00870986" w:rsidRPr="00DD355F" w:rsidRDefault="00870986" w:rsidP="00870986">
      <w:pPr>
        <w:contextualSpacing/>
        <w:rPr>
          <w:rFonts w:ascii="Times New Roman" w:hAnsi="Times New Roman"/>
          <w:sz w:val="24"/>
        </w:rPr>
      </w:pPr>
    </w:p>
    <w:p w14:paraId="2F3BEAC2" w14:textId="77777777" w:rsidR="00870986" w:rsidRPr="00DD355F" w:rsidRDefault="00870986" w:rsidP="00870986">
      <w:pPr>
        <w:ind w:firstLine="360"/>
        <w:contextualSpacing/>
        <w:rPr>
          <w:rFonts w:ascii="Times New Roman" w:hAnsi="Times New Roman"/>
          <w:sz w:val="24"/>
        </w:rPr>
      </w:pPr>
      <w:r w:rsidRPr="00DD355F">
        <w:rPr>
          <w:rFonts w:ascii="Times New Roman" w:hAnsi="Times New Roman"/>
          <w:sz w:val="24"/>
        </w:rPr>
        <w:t xml:space="preserve">Anamneza </w:t>
      </w:r>
    </w:p>
    <w:p w14:paraId="28A9F091" w14:textId="77777777" w:rsidR="00870986" w:rsidRPr="00DD355F" w:rsidRDefault="00870986" w:rsidP="00870986">
      <w:pPr>
        <w:contextualSpacing/>
        <w:rPr>
          <w:rFonts w:ascii="Times New Roman" w:hAnsi="Times New Roman"/>
          <w:sz w:val="24"/>
        </w:rPr>
      </w:pPr>
    </w:p>
    <w:p w14:paraId="1A7EA738" w14:textId="77777777" w:rsidR="00870986" w:rsidRPr="00DD355F" w:rsidRDefault="00870986" w:rsidP="00EA2F44">
      <w:pPr>
        <w:numPr>
          <w:ilvl w:val="0"/>
          <w:numId w:val="9"/>
        </w:numPr>
        <w:spacing w:after="200" w:line="276" w:lineRule="auto"/>
        <w:contextualSpacing/>
        <w:rPr>
          <w:rFonts w:ascii="Times New Roman" w:hAnsi="Times New Roman"/>
          <w:sz w:val="24"/>
          <w:u w:val="single"/>
        </w:rPr>
      </w:pPr>
      <w:r w:rsidRPr="00DD355F">
        <w:rPr>
          <w:rFonts w:ascii="Times New Roman" w:hAnsi="Times New Roman"/>
          <w:sz w:val="24"/>
          <w:u w:val="single"/>
        </w:rPr>
        <w:t>Klinički status</w:t>
      </w:r>
    </w:p>
    <w:p w14:paraId="07E1E032" w14:textId="77777777" w:rsidR="00870986" w:rsidRPr="00DD355F" w:rsidRDefault="00870986" w:rsidP="00870986">
      <w:pPr>
        <w:ind w:left="720"/>
        <w:contextualSpacing/>
        <w:rPr>
          <w:rFonts w:ascii="Times New Roman" w:hAnsi="Times New Roman"/>
          <w:sz w:val="24"/>
        </w:rPr>
      </w:pPr>
    </w:p>
    <w:p w14:paraId="7F629143" w14:textId="77777777" w:rsidR="00870986" w:rsidRPr="00DD355F" w:rsidRDefault="00870986" w:rsidP="00870986">
      <w:pPr>
        <w:ind w:left="720"/>
        <w:contextualSpacing/>
        <w:rPr>
          <w:rFonts w:ascii="Times New Roman" w:hAnsi="Times New Roman"/>
          <w:sz w:val="24"/>
        </w:rPr>
      </w:pPr>
    </w:p>
    <w:p w14:paraId="036BB2E7" w14:textId="77777777" w:rsidR="00870986" w:rsidRPr="00DD355F" w:rsidRDefault="00870986" w:rsidP="00EA2F44">
      <w:pPr>
        <w:numPr>
          <w:ilvl w:val="0"/>
          <w:numId w:val="9"/>
        </w:numPr>
        <w:spacing w:after="200" w:line="276" w:lineRule="auto"/>
        <w:contextualSpacing/>
        <w:rPr>
          <w:rFonts w:ascii="Times New Roman" w:hAnsi="Times New Roman"/>
          <w:sz w:val="24"/>
          <w:u w:val="single"/>
        </w:rPr>
      </w:pPr>
      <w:r w:rsidRPr="00DD355F">
        <w:rPr>
          <w:rFonts w:ascii="Times New Roman" w:hAnsi="Times New Roman"/>
          <w:sz w:val="24"/>
          <w:u w:val="single"/>
        </w:rPr>
        <w:t>Medicinska i druga dokumentacija</w:t>
      </w:r>
    </w:p>
    <w:p w14:paraId="55BAE943" w14:textId="77777777" w:rsidR="00870986" w:rsidRPr="00DD355F" w:rsidRDefault="00870986" w:rsidP="00870986">
      <w:pPr>
        <w:ind w:left="720"/>
        <w:contextualSpacing/>
        <w:rPr>
          <w:rFonts w:ascii="Times New Roman" w:hAnsi="Times New Roman"/>
          <w:sz w:val="24"/>
        </w:rPr>
      </w:pPr>
    </w:p>
    <w:p w14:paraId="7E9382A8" w14:textId="77777777" w:rsidR="00870986" w:rsidRPr="00DD355F" w:rsidRDefault="00870986" w:rsidP="00870986">
      <w:pPr>
        <w:ind w:firstLine="360"/>
        <w:contextualSpacing/>
        <w:rPr>
          <w:rFonts w:ascii="Times New Roman" w:hAnsi="Times New Roman"/>
          <w:sz w:val="24"/>
        </w:rPr>
      </w:pPr>
      <w:r w:rsidRPr="00DD355F">
        <w:rPr>
          <w:rFonts w:ascii="Times New Roman" w:hAnsi="Times New Roman"/>
          <w:sz w:val="24"/>
        </w:rPr>
        <w:t>Specijalističko-konzilijarni nalazi i funkcionalna ispitivanja (bitni):</w:t>
      </w:r>
    </w:p>
    <w:p w14:paraId="7C0866A1" w14:textId="77777777" w:rsidR="00870986" w:rsidRPr="00DD355F" w:rsidRDefault="00870986" w:rsidP="00870986">
      <w:pPr>
        <w:rPr>
          <w:rFonts w:ascii="Times New Roman" w:hAnsi="Times New Roman"/>
          <w:sz w:val="24"/>
        </w:rPr>
      </w:pPr>
    </w:p>
    <w:p w14:paraId="69563B93" w14:textId="77777777" w:rsidR="00870986" w:rsidRPr="00DD355F" w:rsidRDefault="00870986" w:rsidP="00870986">
      <w:pPr>
        <w:ind w:firstLine="360"/>
        <w:contextualSpacing/>
        <w:rPr>
          <w:rFonts w:ascii="Times New Roman" w:hAnsi="Times New Roman"/>
          <w:sz w:val="24"/>
        </w:rPr>
      </w:pPr>
      <w:r w:rsidRPr="00DD355F">
        <w:rPr>
          <w:rFonts w:ascii="Times New Roman" w:hAnsi="Times New Roman"/>
          <w:sz w:val="24"/>
        </w:rPr>
        <w:t>Ostali nalazi i ispitivanja (psiholog, logoped, pedagog, soc.pedagog, rehabilitator):</w:t>
      </w:r>
    </w:p>
    <w:p w14:paraId="2C3877CE" w14:textId="77777777" w:rsidR="00870986" w:rsidRPr="00DD355F" w:rsidRDefault="00870986" w:rsidP="00870986">
      <w:pPr>
        <w:contextualSpacing/>
        <w:rPr>
          <w:rFonts w:ascii="Times New Roman" w:hAnsi="Times New Roman"/>
          <w:sz w:val="24"/>
        </w:rPr>
      </w:pPr>
    </w:p>
    <w:p w14:paraId="0D58E7EA" w14:textId="77777777" w:rsidR="00870986" w:rsidRPr="00DD355F" w:rsidRDefault="00870986" w:rsidP="00EA2F44">
      <w:pPr>
        <w:numPr>
          <w:ilvl w:val="0"/>
          <w:numId w:val="9"/>
        </w:numPr>
        <w:spacing w:after="200" w:line="276" w:lineRule="auto"/>
        <w:contextualSpacing/>
        <w:rPr>
          <w:rFonts w:ascii="Times New Roman" w:hAnsi="Times New Roman"/>
          <w:sz w:val="24"/>
          <w:u w:val="single"/>
        </w:rPr>
      </w:pPr>
      <w:r w:rsidRPr="00DD355F">
        <w:rPr>
          <w:rFonts w:ascii="Times New Roman" w:hAnsi="Times New Roman"/>
          <w:sz w:val="24"/>
          <w:u w:val="single"/>
        </w:rPr>
        <w:t>Dijagnoze</w:t>
      </w:r>
    </w:p>
    <w:p w14:paraId="26C5B9D3" w14:textId="77777777" w:rsidR="00870986" w:rsidRPr="00DD355F" w:rsidRDefault="00870986" w:rsidP="00870986">
      <w:pPr>
        <w:rPr>
          <w:rFonts w:ascii="Times New Roman" w:hAnsi="Times New Roman"/>
          <w:sz w:val="24"/>
        </w:rPr>
      </w:pPr>
    </w:p>
    <w:p w14:paraId="0A76A7E0" w14:textId="77777777" w:rsidR="00870986" w:rsidRPr="00DD355F" w:rsidRDefault="00870986" w:rsidP="00870986">
      <w:pPr>
        <w:jc w:val="center"/>
        <w:rPr>
          <w:rFonts w:ascii="Times New Roman" w:hAnsi="Times New Roman"/>
          <w:b/>
          <w:iCs/>
          <w:sz w:val="24"/>
          <w:szCs w:val="24"/>
        </w:rPr>
      </w:pPr>
      <w:r w:rsidRPr="00DD355F">
        <w:rPr>
          <w:rFonts w:ascii="Times New Roman" w:hAnsi="Times New Roman"/>
          <w:b/>
          <w:iCs/>
          <w:sz w:val="24"/>
          <w:szCs w:val="24"/>
        </w:rPr>
        <w:t>Posebni dio</w:t>
      </w:r>
    </w:p>
    <w:p w14:paraId="0512F626" w14:textId="77777777" w:rsidR="00870986" w:rsidRPr="00DD355F" w:rsidRDefault="00870986" w:rsidP="00EA2F44">
      <w:pPr>
        <w:numPr>
          <w:ilvl w:val="0"/>
          <w:numId w:val="10"/>
        </w:numPr>
        <w:spacing w:after="200" w:line="276" w:lineRule="auto"/>
        <w:contextualSpacing/>
        <w:rPr>
          <w:rFonts w:ascii="Times New Roman" w:hAnsi="Times New Roman" w:cs="Times New Roman"/>
          <w:strike/>
          <w:sz w:val="24"/>
        </w:rPr>
      </w:pPr>
      <w:r w:rsidRPr="00DD355F">
        <w:rPr>
          <w:rFonts w:ascii="Times New Roman" w:hAnsi="Times New Roman" w:cs="Times New Roman"/>
          <w:sz w:val="24"/>
          <w:szCs w:val="24"/>
        </w:rPr>
        <w:t>Ocjena stanja odnosno funkcioniranja osobe koja se vještači</w:t>
      </w:r>
    </w:p>
    <w:p w14:paraId="4379C501" w14:textId="77777777" w:rsidR="00870986" w:rsidRPr="00F90295" w:rsidRDefault="00870986" w:rsidP="00870986">
      <w:pPr>
        <w:jc w:val="both"/>
        <w:rPr>
          <w:rFonts w:ascii="Times New Roman" w:hAnsi="Times New Roman" w:cs="Times New Roman"/>
          <w:sz w:val="24"/>
          <w:szCs w:val="24"/>
        </w:rPr>
      </w:pPr>
    </w:p>
    <w:p w14:paraId="31878FDB" w14:textId="77777777" w:rsidR="00870986" w:rsidRPr="00DD355F" w:rsidRDefault="00870986" w:rsidP="00EA2F44">
      <w:pPr>
        <w:numPr>
          <w:ilvl w:val="0"/>
          <w:numId w:val="6"/>
        </w:numPr>
        <w:spacing w:after="200" w:line="276" w:lineRule="auto"/>
        <w:ind w:left="0" w:firstLine="0"/>
        <w:contextualSpacing/>
        <w:rPr>
          <w:rFonts w:ascii="Times New Roman" w:hAnsi="Times New Roman" w:cs="Times New Roman"/>
          <w:bCs/>
          <w:sz w:val="24"/>
          <w:szCs w:val="24"/>
        </w:rPr>
      </w:pPr>
      <w:r w:rsidRPr="00DD355F">
        <w:rPr>
          <w:rFonts w:ascii="Times New Roman" w:hAnsi="Times New Roman" w:cs="Times New Roman"/>
          <w:bCs/>
          <w:sz w:val="24"/>
          <w:szCs w:val="24"/>
        </w:rPr>
        <w:t>Utvrđena vrsta i % oštećenja organizma iz Liste oštećenja organizma</w:t>
      </w:r>
    </w:p>
    <w:p w14:paraId="38A68BE4" w14:textId="77777777" w:rsidR="00870986" w:rsidRPr="00F90295" w:rsidRDefault="00870986" w:rsidP="00870986">
      <w:pPr>
        <w:contextualSpacing/>
        <w:rPr>
          <w:rFonts w:ascii="Times New Roman" w:hAnsi="Times New Roman" w:cs="Times New Roman"/>
          <w:b/>
          <w:sz w:val="24"/>
          <w:szCs w:val="24"/>
        </w:rPr>
      </w:pPr>
      <w:r w:rsidRPr="00F90295">
        <w:rPr>
          <w:rFonts w:ascii="Times New Roman" w:hAnsi="Times New Roman" w:cs="Times New Roman"/>
          <w:b/>
          <w:sz w:val="24"/>
          <w:szCs w:val="24"/>
        </w:rPr>
        <w:t xml:space="preserve"> </w:t>
      </w:r>
    </w:p>
    <w:p w14:paraId="685180AB" w14:textId="77777777" w:rsidR="00870986" w:rsidRDefault="00870986" w:rsidP="00870986">
      <w:pPr>
        <w:contextualSpacing/>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14:paraId="19C20DF8" w14:textId="77777777" w:rsidR="00870986" w:rsidRPr="00F90295" w:rsidRDefault="00870986" w:rsidP="00870986">
      <w:pPr>
        <w:contextualSpacing/>
        <w:rPr>
          <w:rFonts w:ascii="Times New Roman" w:hAnsi="Times New Roman" w:cs="Times New Roman"/>
          <w:sz w:val="24"/>
          <w:szCs w:val="24"/>
        </w:rPr>
      </w:pPr>
    </w:p>
    <w:p w14:paraId="449EA182" w14:textId="77777777" w:rsidR="00870986" w:rsidRPr="00DD355F" w:rsidRDefault="00870986" w:rsidP="00EA2F44">
      <w:pPr>
        <w:numPr>
          <w:ilvl w:val="0"/>
          <w:numId w:val="6"/>
        </w:numPr>
        <w:spacing w:after="200" w:line="276" w:lineRule="auto"/>
        <w:ind w:left="0" w:firstLine="0"/>
        <w:contextualSpacing/>
        <w:rPr>
          <w:rFonts w:ascii="Times New Roman" w:hAnsi="Times New Roman" w:cs="Times New Roman"/>
          <w:bCs/>
          <w:sz w:val="24"/>
          <w:szCs w:val="24"/>
        </w:rPr>
      </w:pPr>
      <w:r w:rsidRPr="00DD355F">
        <w:rPr>
          <w:rFonts w:ascii="Times New Roman" w:hAnsi="Times New Roman" w:cs="Times New Roman"/>
          <w:bCs/>
          <w:sz w:val="24"/>
          <w:szCs w:val="24"/>
        </w:rPr>
        <w:t>Vrsta i težina invaliditeta - oštećenja funkcionalnih sposobnosti prema Listi vrsta i težine invaliditeta – oštećenja funkcionalnih sposobnosti</w:t>
      </w:r>
    </w:p>
    <w:p w14:paraId="14A6DDD5" w14:textId="77777777" w:rsidR="00870986" w:rsidRDefault="00870986" w:rsidP="00870986">
      <w:pPr>
        <w:contextualSpacing/>
        <w:rPr>
          <w:rFonts w:ascii="Times New Roman" w:hAnsi="Times New Roman" w:cs="Times New Roman"/>
          <w:b/>
          <w:sz w:val="24"/>
          <w:szCs w:val="24"/>
        </w:rPr>
      </w:pPr>
    </w:p>
    <w:p w14:paraId="6098F38B" w14:textId="77777777" w:rsidR="00870986" w:rsidRPr="00A20D9B" w:rsidRDefault="00870986" w:rsidP="00870986">
      <w:pPr>
        <w:contextualSpacing/>
        <w:rPr>
          <w:rFonts w:ascii="Times New Roman" w:hAnsi="Times New Roman" w:cs="Times New Roman"/>
          <w:bCs/>
          <w:sz w:val="24"/>
          <w:szCs w:val="24"/>
        </w:rPr>
      </w:pPr>
      <w:r w:rsidRPr="00A20D9B">
        <w:rPr>
          <w:rFonts w:ascii="Times New Roman" w:hAnsi="Times New Roman" w:cs="Times New Roman"/>
          <w:bCs/>
          <w:sz w:val="24"/>
          <w:szCs w:val="24"/>
        </w:rPr>
        <w:t>___________________________________________________________________________</w:t>
      </w:r>
    </w:p>
    <w:p w14:paraId="66C3FA0E" w14:textId="77777777" w:rsidR="00870986" w:rsidRPr="00DD355F" w:rsidRDefault="00870986" w:rsidP="00870986">
      <w:pPr>
        <w:spacing w:before="100" w:beforeAutospacing="1" w:after="100" w:afterAutospacing="1" w:line="240" w:lineRule="auto"/>
        <w:jc w:val="both"/>
        <w:rPr>
          <w:rFonts w:ascii="Times New Roman" w:eastAsia="Times New Roman" w:hAnsi="Times New Roman" w:cs="Times New Roman"/>
          <w:bCs/>
          <w:color w:val="000000"/>
          <w:sz w:val="24"/>
          <w:szCs w:val="24"/>
          <w:lang w:eastAsia="hr-HR"/>
        </w:rPr>
      </w:pPr>
      <w:r w:rsidRPr="00DD355F">
        <w:rPr>
          <w:rFonts w:ascii="Times New Roman" w:eastAsia="Times New Roman" w:hAnsi="Times New Roman" w:cs="Times New Roman"/>
          <w:bCs/>
          <w:color w:val="000000"/>
          <w:sz w:val="24"/>
          <w:szCs w:val="24"/>
          <w:lang w:eastAsia="hr-HR"/>
        </w:rPr>
        <w:t>3. Vrsta oštećenja:</w:t>
      </w:r>
    </w:p>
    <w:p w14:paraId="075CCDC5" w14:textId="77777777" w:rsidR="00870986" w:rsidRPr="00F90295" w:rsidRDefault="00870986" w:rsidP="00870986">
      <w:pPr>
        <w:spacing w:before="100" w:beforeAutospacing="1" w:after="100" w:afterAutospacing="1" w:line="240" w:lineRule="auto"/>
        <w:ind w:left="360" w:firstLine="348"/>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w:t>
      </w:r>
      <w:r w:rsidRPr="00F90295">
        <w:rPr>
          <w:rFonts w:ascii="Times New Roman" w:eastAsia="Times New Roman" w:hAnsi="Times New Roman" w:cs="Times New Roman"/>
          <w:color w:val="000000"/>
          <w:sz w:val="24"/>
          <w:szCs w:val="24"/>
          <w:lang w:eastAsia="hr-HR"/>
        </w:rPr>
        <w:t xml:space="preserve"> postojanje tjelesnog oštećenja</w:t>
      </w:r>
      <w:r w:rsidRPr="00F90295">
        <w:rPr>
          <w:rFonts w:ascii="Times New Roman" w:eastAsia="Times New Roman" w:hAnsi="Times New Roman" w:cs="Times New Roman"/>
          <w:color w:val="000000"/>
          <w:sz w:val="24"/>
          <w:szCs w:val="24"/>
          <w:lang w:eastAsia="hr-HR"/>
        </w:rPr>
        <w:tab/>
      </w:r>
      <w:r w:rsidRPr="00F90295">
        <w:rPr>
          <w:rFonts w:ascii="Times New Roman" w:eastAsia="Times New Roman" w:hAnsi="Times New Roman" w:cs="Times New Roman"/>
          <w:color w:val="000000"/>
          <w:sz w:val="24"/>
          <w:szCs w:val="24"/>
          <w:lang w:eastAsia="hr-HR"/>
        </w:rPr>
        <w:tab/>
      </w:r>
      <w:r w:rsidRPr="00F90295">
        <w:rPr>
          <w:rFonts w:ascii="Times New Roman" w:eastAsia="Times New Roman" w:hAnsi="Times New Roman" w:cs="Times New Roman"/>
          <w:color w:val="000000"/>
          <w:sz w:val="24"/>
          <w:szCs w:val="24"/>
          <w:lang w:eastAsia="hr-HR"/>
        </w:rPr>
        <w:tab/>
        <w:t>DA</w:t>
      </w:r>
      <w:r w:rsidRPr="00F90295">
        <w:rPr>
          <w:rFonts w:ascii="Times New Roman" w:eastAsia="Times New Roman" w:hAnsi="Times New Roman" w:cs="Times New Roman"/>
          <w:color w:val="000000"/>
          <w:sz w:val="24"/>
          <w:szCs w:val="24"/>
          <w:lang w:eastAsia="hr-HR"/>
        </w:rPr>
        <w:tab/>
        <w:t>NE</w:t>
      </w:r>
    </w:p>
    <w:p w14:paraId="0E4EBA83" w14:textId="77777777" w:rsidR="00870986" w:rsidRPr="00F90295" w:rsidRDefault="00870986" w:rsidP="00870986">
      <w:pPr>
        <w:spacing w:before="100" w:beforeAutospacing="1" w:after="100" w:afterAutospacing="1" w:line="240" w:lineRule="auto"/>
        <w:ind w:left="360" w:firstLine="348"/>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b) </w:t>
      </w:r>
      <w:r w:rsidRPr="00F90295">
        <w:rPr>
          <w:rFonts w:ascii="Times New Roman" w:eastAsia="Times New Roman" w:hAnsi="Times New Roman" w:cs="Times New Roman"/>
          <w:color w:val="000000"/>
          <w:sz w:val="24"/>
          <w:szCs w:val="24"/>
          <w:lang w:eastAsia="hr-HR"/>
        </w:rPr>
        <w:t xml:space="preserve">postojanje osjetilnog oštećenja </w:t>
      </w:r>
      <w:r w:rsidRPr="00F90295">
        <w:rPr>
          <w:rFonts w:ascii="Times New Roman" w:eastAsia="Times New Roman" w:hAnsi="Times New Roman" w:cs="Times New Roman"/>
          <w:color w:val="000000"/>
          <w:sz w:val="24"/>
          <w:szCs w:val="24"/>
          <w:lang w:eastAsia="hr-HR"/>
        </w:rPr>
        <w:tab/>
      </w:r>
      <w:r w:rsidRPr="00F90295">
        <w:rPr>
          <w:rFonts w:ascii="Times New Roman" w:eastAsia="Times New Roman" w:hAnsi="Times New Roman" w:cs="Times New Roman"/>
          <w:color w:val="000000"/>
          <w:sz w:val="24"/>
          <w:szCs w:val="24"/>
          <w:lang w:eastAsia="hr-HR"/>
        </w:rPr>
        <w:tab/>
      </w:r>
      <w:r w:rsidRPr="00F90295">
        <w:rPr>
          <w:rFonts w:ascii="Times New Roman" w:eastAsia="Times New Roman" w:hAnsi="Times New Roman" w:cs="Times New Roman"/>
          <w:color w:val="000000"/>
          <w:sz w:val="24"/>
          <w:szCs w:val="24"/>
          <w:lang w:eastAsia="hr-HR"/>
        </w:rPr>
        <w:tab/>
        <w:t>DA</w:t>
      </w:r>
      <w:r w:rsidRPr="00F90295">
        <w:rPr>
          <w:rFonts w:ascii="Times New Roman" w:eastAsia="Times New Roman" w:hAnsi="Times New Roman" w:cs="Times New Roman"/>
          <w:color w:val="000000"/>
          <w:sz w:val="24"/>
          <w:szCs w:val="24"/>
          <w:lang w:eastAsia="hr-HR"/>
        </w:rPr>
        <w:tab/>
        <w:t>NE</w:t>
      </w:r>
    </w:p>
    <w:p w14:paraId="7D55F30D" w14:textId="77777777" w:rsidR="00870986" w:rsidRPr="00F90295" w:rsidRDefault="00870986" w:rsidP="00870986">
      <w:pPr>
        <w:spacing w:before="100" w:beforeAutospacing="1" w:after="100" w:afterAutospacing="1" w:line="240" w:lineRule="auto"/>
        <w:ind w:left="360" w:firstLine="348"/>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c) </w:t>
      </w:r>
      <w:r w:rsidRPr="00F90295">
        <w:rPr>
          <w:rFonts w:ascii="Times New Roman" w:eastAsia="Times New Roman" w:hAnsi="Times New Roman" w:cs="Times New Roman"/>
          <w:color w:val="000000"/>
          <w:sz w:val="24"/>
          <w:szCs w:val="24"/>
          <w:lang w:eastAsia="hr-HR"/>
        </w:rPr>
        <w:t xml:space="preserve">postojanje intelektualnog oštećenja </w:t>
      </w:r>
      <w:r w:rsidRPr="00F90295">
        <w:rPr>
          <w:rFonts w:ascii="Times New Roman" w:eastAsia="Times New Roman" w:hAnsi="Times New Roman" w:cs="Times New Roman"/>
          <w:color w:val="000000"/>
          <w:sz w:val="24"/>
          <w:szCs w:val="24"/>
          <w:lang w:eastAsia="hr-HR"/>
        </w:rPr>
        <w:tab/>
      </w:r>
      <w:r w:rsidRPr="00F90295">
        <w:rPr>
          <w:rFonts w:ascii="Times New Roman" w:eastAsia="Times New Roman" w:hAnsi="Times New Roman" w:cs="Times New Roman"/>
          <w:color w:val="000000"/>
          <w:sz w:val="24"/>
          <w:szCs w:val="24"/>
          <w:lang w:eastAsia="hr-HR"/>
        </w:rPr>
        <w:tab/>
        <w:t>DA</w:t>
      </w:r>
      <w:r w:rsidRPr="00F90295">
        <w:rPr>
          <w:rFonts w:ascii="Times New Roman" w:eastAsia="Times New Roman" w:hAnsi="Times New Roman" w:cs="Times New Roman"/>
          <w:color w:val="000000"/>
          <w:sz w:val="24"/>
          <w:szCs w:val="24"/>
          <w:lang w:eastAsia="hr-HR"/>
        </w:rPr>
        <w:tab/>
        <w:t>NE</w:t>
      </w:r>
    </w:p>
    <w:p w14:paraId="655A3427" w14:textId="77777777" w:rsidR="00870986" w:rsidRPr="00F90295" w:rsidRDefault="00870986" w:rsidP="00870986">
      <w:pPr>
        <w:spacing w:before="100" w:beforeAutospacing="1" w:after="100" w:afterAutospacing="1" w:line="240" w:lineRule="auto"/>
        <w:ind w:left="360" w:firstLine="348"/>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d) </w:t>
      </w:r>
      <w:r w:rsidRPr="00F90295">
        <w:rPr>
          <w:rFonts w:ascii="Times New Roman" w:eastAsia="Times New Roman" w:hAnsi="Times New Roman" w:cs="Times New Roman"/>
          <w:color w:val="000000"/>
          <w:sz w:val="24"/>
          <w:szCs w:val="24"/>
          <w:lang w:eastAsia="hr-HR"/>
        </w:rPr>
        <w:t xml:space="preserve">postojanje mentalnog oštećenja </w:t>
      </w:r>
      <w:r w:rsidRPr="00F90295">
        <w:rPr>
          <w:rFonts w:ascii="Times New Roman" w:eastAsia="Times New Roman" w:hAnsi="Times New Roman" w:cs="Times New Roman"/>
          <w:color w:val="000000"/>
          <w:sz w:val="24"/>
          <w:szCs w:val="24"/>
          <w:lang w:eastAsia="hr-HR"/>
        </w:rPr>
        <w:tab/>
      </w:r>
      <w:r w:rsidRPr="00F90295">
        <w:rPr>
          <w:rFonts w:ascii="Times New Roman" w:eastAsia="Times New Roman" w:hAnsi="Times New Roman" w:cs="Times New Roman"/>
          <w:color w:val="000000"/>
          <w:sz w:val="24"/>
          <w:szCs w:val="24"/>
          <w:lang w:eastAsia="hr-HR"/>
        </w:rPr>
        <w:tab/>
      </w:r>
      <w:r w:rsidRPr="00F90295">
        <w:rPr>
          <w:rFonts w:ascii="Times New Roman" w:eastAsia="Times New Roman" w:hAnsi="Times New Roman" w:cs="Times New Roman"/>
          <w:color w:val="000000"/>
          <w:sz w:val="24"/>
          <w:szCs w:val="24"/>
          <w:lang w:eastAsia="hr-HR"/>
        </w:rPr>
        <w:tab/>
        <w:t>DA</w:t>
      </w:r>
      <w:r w:rsidRPr="00F90295">
        <w:rPr>
          <w:rFonts w:ascii="Times New Roman" w:eastAsia="Times New Roman" w:hAnsi="Times New Roman" w:cs="Times New Roman"/>
          <w:color w:val="000000"/>
          <w:sz w:val="24"/>
          <w:szCs w:val="24"/>
          <w:lang w:eastAsia="hr-HR"/>
        </w:rPr>
        <w:tab/>
        <w:t>NE</w:t>
      </w:r>
    </w:p>
    <w:p w14:paraId="508FB4E0" w14:textId="77777777" w:rsidR="00870986" w:rsidRPr="00F90295" w:rsidRDefault="00870986" w:rsidP="00870986">
      <w:pPr>
        <w:spacing w:before="100" w:beforeAutospacing="1" w:after="100" w:afterAutospacing="1" w:line="240" w:lineRule="auto"/>
        <w:ind w:left="360" w:firstLine="348"/>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e) </w:t>
      </w:r>
      <w:r w:rsidRPr="00F90295">
        <w:rPr>
          <w:rFonts w:ascii="Times New Roman" w:eastAsia="Times New Roman" w:hAnsi="Times New Roman" w:cs="Times New Roman"/>
          <w:color w:val="000000"/>
          <w:sz w:val="24"/>
          <w:szCs w:val="24"/>
          <w:lang w:eastAsia="hr-HR"/>
        </w:rPr>
        <w:t xml:space="preserve">postojanje poremećaja autističnog spektra </w:t>
      </w:r>
      <w:r w:rsidRPr="00F90295">
        <w:rPr>
          <w:rFonts w:ascii="Times New Roman" w:eastAsia="Times New Roman" w:hAnsi="Times New Roman" w:cs="Times New Roman"/>
          <w:color w:val="000000"/>
          <w:sz w:val="24"/>
          <w:szCs w:val="24"/>
          <w:lang w:eastAsia="hr-HR"/>
        </w:rPr>
        <w:tab/>
        <w:t>DA</w:t>
      </w:r>
      <w:r w:rsidRPr="00F90295">
        <w:rPr>
          <w:rFonts w:ascii="Times New Roman" w:eastAsia="Times New Roman" w:hAnsi="Times New Roman" w:cs="Times New Roman"/>
          <w:color w:val="000000"/>
          <w:sz w:val="24"/>
          <w:szCs w:val="24"/>
          <w:lang w:eastAsia="hr-HR"/>
        </w:rPr>
        <w:tab/>
        <w:t>NE</w:t>
      </w:r>
    </w:p>
    <w:p w14:paraId="341AE71E" w14:textId="77777777" w:rsidR="00870986" w:rsidRDefault="00870986" w:rsidP="00870986">
      <w:pPr>
        <w:spacing w:before="100" w:beforeAutospacing="1" w:after="100" w:afterAutospacing="1" w:line="240" w:lineRule="auto"/>
        <w:ind w:left="360" w:firstLine="348"/>
        <w:contextualSpacing/>
        <w:jc w:val="both"/>
        <w:rPr>
          <w:rFonts w:ascii="Times New Roman" w:eastAsia="Times New Roman" w:hAnsi="Times New Roman" w:cs="Times New Roman"/>
          <w:color w:val="000000"/>
          <w:sz w:val="24"/>
          <w:szCs w:val="24"/>
          <w:lang w:eastAsia="hr-HR"/>
        </w:rPr>
      </w:pPr>
    </w:p>
    <w:p w14:paraId="07213967" w14:textId="77777777" w:rsidR="005E5783" w:rsidRDefault="005E5783" w:rsidP="00870986">
      <w:pPr>
        <w:spacing w:before="100" w:beforeAutospacing="1" w:after="100" w:afterAutospacing="1" w:line="240" w:lineRule="auto"/>
        <w:ind w:left="360" w:firstLine="348"/>
        <w:contextualSpacing/>
        <w:jc w:val="both"/>
        <w:rPr>
          <w:rFonts w:ascii="Times New Roman" w:eastAsia="Times New Roman" w:hAnsi="Times New Roman" w:cs="Times New Roman"/>
          <w:color w:val="000000"/>
          <w:sz w:val="24"/>
          <w:szCs w:val="24"/>
          <w:lang w:eastAsia="hr-HR"/>
        </w:rPr>
      </w:pPr>
    </w:p>
    <w:p w14:paraId="20A3CD2E" w14:textId="77777777" w:rsidR="005E5783" w:rsidRDefault="005E5783" w:rsidP="00870986">
      <w:pPr>
        <w:spacing w:before="100" w:beforeAutospacing="1" w:after="100" w:afterAutospacing="1" w:line="240" w:lineRule="auto"/>
        <w:ind w:left="360" w:firstLine="348"/>
        <w:contextualSpacing/>
        <w:jc w:val="both"/>
        <w:rPr>
          <w:rFonts w:ascii="Times New Roman" w:eastAsia="Times New Roman" w:hAnsi="Times New Roman" w:cs="Times New Roman"/>
          <w:color w:val="000000"/>
          <w:sz w:val="24"/>
          <w:szCs w:val="24"/>
          <w:lang w:eastAsia="hr-HR"/>
        </w:rPr>
      </w:pPr>
    </w:p>
    <w:p w14:paraId="4703305B" w14:textId="77777777" w:rsidR="005E5783" w:rsidRDefault="005E5783" w:rsidP="00870986">
      <w:pPr>
        <w:spacing w:before="100" w:beforeAutospacing="1" w:after="100" w:afterAutospacing="1" w:line="240" w:lineRule="auto"/>
        <w:ind w:left="360" w:firstLine="348"/>
        <w:contextualSpacing/>
        <w:jc w:val="both"/>
        <w:rPr>
          <w:rFonts w:ascii="Times New Roman" w:eastAsia="Times New Roman" w:hAnsi="Times New Roman" w:cs="Times New Roman"/>
          <w:color w:val="000000"/>
          <w:sz w:val="24"/>
          <w:szCs w:val="24"/>
          <w:lang w:eastAsia="hr-HR"/>
        </w:rPr>
      </w:pPr>
    </w:p>
    <w:p w14:paraId="6062FA4F" w14:textId="77777777" w:rsidR="005E5783" w:rsidRPr="00F90295" w:rsidRDefault="005E5783" w:rsidP="00870986">
      <w:pPr>
        <w:spacing w:before="100" w:beforeAutospacing="1" w:after="100" w:afterAutospacing="1" w:line="240" w:lineRule="auto"/>
        <w:ind w:left="360" w:firstLine="348"/>
        <w:contextualSpacing/>
        <w:jc w:val="both"/>
        <w:rPr>
          <w:rFonts w:ascii="Times New Roman" w:eastAsia="Times New Roman" w:hAnsi="Times New Roman" w:cs="Times New Roman"/>
          <w:color w:val="000000"/>
          <w:sz w:val="24"/>
          <w:szCs w:val="24"/>
          <w:lang w:eastAsia="hr-HR"/>
        </w:rPr>
      </w:pPr>
    </w:p>
    <w:p w14:paraId="50298E14" w14:textId="77777777" w:rsidR="00870986" w:rsidRPr="00DD355F" w:rsidRDefault="00870986" w:rsidP="00870986">
      <w:pPr>
        <w:spacing w:before="100" w:beforeAutospacing="1" w:after="100" w:afterAutospacing="1" w:line="240" w:lineRule="auto"/>
        <w:jc w:val="both"/>
        <w:rPr>
          <w:rFonts w:ascii="Times New Roman" w:eastAsia="Times New Roman" w:hAnsi="Times New Roman" w:cs="Times New Roman"/>
          <w:bCs/>
          <w:color w:val="000000"/>
          <w:sz w:val="24"/>
          <w:szCs w:val="24"/>
          <w:lang w:eastAsia="hr-HR"/>
        </w:rPr>
      </w:pPr>
      <w:r w:rsidRPr="00DD355F">
        <w:rPr>
          <w:rFonts w:ascii="Times New Roman" w:eastAsia="Times New Roman" w:hAnsi="Times New Roman" w:cs="Times New Roman"/>
          <w:bCs/>
          <w:color w:val="000000"/>
          <w:sz w:val="24"/>
          <w:szCs w:val="24"/>
          <w:lang w:eastAsia="hr-HR"/>
        </w:rPr>
        <w:t xml:space="preserve">4. Postojanje više vrsta oštećenja  </w:t>
      </w:r>
      <w:r w:rsidRPr="00DD355F">
        <w:rPr>
          <w:rFonts w:ascii="Times New Roman" w:eastAsia="Times New Roman" w:hAnsi="Times New Roman" w:cs="Times New Roman"/>
          <w:bCs/>
          <w:color w:val="000000"/>
          <w:sz w:val="24"/>
          <w:szCs w:val="24"/>
          <w:lang w:eastAsia="hr-HR"/>
        </w:rPr>
        <w:tab/>
      </w:r>
    </w:p>
    <w:p w14:paraId="653C65E3" w14:textId="77777777" w:rsidR="00870986" w:rsidRPr="00F90295" w:rsidRDefault="00870986" w:rsidP="00870986">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hr-HR"/>
        </w:rPr>
      </w:pPr>
      <w:r w:rsidRPr="00F90295">
        <w:rPr>
          <w:rFonts w:ascii="Times New Roman" w:eastAsia="Times New Roman" w:hAnsi="Times New Roman" w:cs="Times New Roman"/>
          <w:color w:val="000000"/>
          <w:sz w:val="24"/>
          <w:szCs w:val="24"/>
          <w:lang w:eastAsia="hr-HR"/>
        </w:rPr>
        <w:t>DA, navesti kojih</w:t>
      </w:r>
      <w:r w:rsidRPr="00F90295">
        <w:rPr>
          <w:rFonts w:ascii="Times New Roman" w:eastAsia="Times New Roman" w:hAnsi="Times New Roman" w:cs="Times New Roman"/>
          <w:color w:val="000000"/>
          <w:sz w:val="24"/>
          <w:szCs w:val="24"/>
          <w:lang w:eastAsia="hr-HR"/>
        </w:rPr>
        <w:tab/>
      </w:r>
    </w:p>
    <w:p w14:paraId="591DA063" w14:textId="77777777" w:rsidR="00870986" w:rsidRPr="00F90295" w:rsidRDefault="00870986" w:rsidP="00870986">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hr-HR"/>
        </w:rPr>
      </w:pPr>
      <w:r w:rsidRPr="00F90295">
        <w:rPr>
          <w:rFonts w:ascii="Times New Roman" w:eastAsia="Times New Roman" w:hAnsi="Times New Roman" w:cs="Times New Roman"/>
          <w:color w:val="000000"/>
          <w:sz w:val="24"/>
          <w:szCs w:val="24"/>
          <w:lang w:eastAsia="hr-HR"/>
        </w:rPr>
        <w:t>NE</w:t>
      </w:r>
    </w:p>
    <w:p w14:paraId="609ED785" w14:textId="77777777" w:rsidR="00870986" w:rsidRPr="00DD355F" w:rsidRDefault="00870986" w:rsidP="008709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Pr="00DD355F">
        <w:rPr>
          <w:rFonts w:ascii="Times New Roman" w:eastAsia="Times New Roman" w:hAnsi="Times New Roman" w:cs="Times New Roman"/>
          <w:color w:val="000000"/>
          <w:sz w:val="24"/>
          <w:szCs w:val="24"/>
          <w:lang w:eastAsia="hr-HR"/>
        </w:rPr>
        <w:t xml:space="preserve">. Postojanje trajne promjene u zdravstvenom stanju </w:t>
      </w:r>
      <w:r w:rsidRPr="00DD355F">
        <w:rPr>
          <w:rFonts w:ascii="Times New Roman" w:eastAsia="Times New Roman" w:hAnsi="Times New Roman" w:cs="Times New Roman"/>
          <w:color w:val="000000"/>
          <w:sz w:val="24"/>
          <w:szCs w:val="24"/>
          <w:lang w:eastAsia="hr-HR"/>
        </w:rPr>
        <w:tab/>
        <w:t xml:space="preserve">                       </w:t>
      </w:r>
      <w:r>
        <w:rPr>
          <w:rFonts w:ascii="Times New Roman" w:eastAsia="Times New Roman" w:hAnsi="Times New Roman" w:cs="Times New Roman"/>
          <w:color w:val="000000"/>
          <w:sz w:val="24"/>
          <w:szCs w:val="24"/>
          <w:lang w:eastAsia="hr-HR"/>
        </w:rPr>
        <w:t xml:space="preserve"> </w:t>
      </w:r>
      <w:r w:rsidRPr="00DD355F">
        <w:rPr>
          <w:rFonts w:ascii="Times New Roman" w:eastAsia="Times New Roman" w:hAnsi="Times New Roman" w:cs="Times New Roman"/>
          <w:color w:val="000000"/>
          <w:sz w:val="24"/>
          <w:szCs w:val="24"/>
          <w:lang w:eastAsia="hr-HR"/>
        </w:rPr>
        <w:t>DA</w:t>
      </w:r>
      <w:r w:rsidRPr="00DD355F">
        <w:rPr>
          <w:rFonts w:ascii="Times New Roman" w:eastAsia="Times New Roman" w:hAnsi="Times New Roman" w:cs="Times New Roman"/>
          <w:color w:val="000000"/>
          <w:sz w:val="24"/>
          <w:szCs w:val="24"/>
          <w:lang w:eastAsia="hr-HR"/>
        </w:rPr>
        <w:tab/>
        <w:t>NE</w:t>
      </w:r>
    </w:p>
    <w:p w14:paraId="48BEF630" w14:textId="77777777" w:rsidR="00870986" w:rsidRPr="00DD355F" w:rsidRDefault="00870986" w:rsidP="008709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w:t>
      </w:r>
      <w:r w:rsidRPr="00DD355F">
        <w:rPr>
          <w:rFonts w:ascii="Times New Roman" w:eastAsia="Times New Roman" w:hAnsi="Times New Roman" w:cs="Times New Roman"/>
          <w:color w:val="000000"/>
          <w:sz w:val="24"/>
          <w:szCs w:val="24"/>
          <w:lang w:eastAsia="hr-HR"/>
        </w:rPr>
        <w:t xml:space="preserve">. Postojanje privremene promjene u zdravstvenom stanju </w:t>
      </w:r>
      <w:r w:rsidRPr="00DD355F">
        <w:rPr>
          <w:rFonts w:ascii="Times New Roman" w:eastAsia="Times New Roman" w:hAnsi="Times New Roman" w:cs="Times New Roman"/>
          <w:color w:val="000000"/>
          <w:sz w:val="24"/>
          <w:szCs w:val="24"/>
          <w:lang w:eastAsia="hr-HR"/>
        </w:rPr>
        <w:tab/>
        <w:t xml:space="preserve">           </w:t>
      </w:r>
      <w:r>
        <w:rPr>
          <w:rFonts w:ascii="Times New Roman" w:eastAsia="Times New Roman" w:hAnsi="Times New Roman" w:cs="Times New Roman"/>
          <w:color w:val="000000"/>
          <w:sz w:val="24"/>
          <w:szCs w:val="24"/>
          <w:lang w:eastAsia="hr-HR"/>
        </w:rPr>
        <w:t xml:space="preserve">             </w:t>
      </w:r>
      <w:r w:rsidRPr="00DD355F">
        <w:rPr>
          <w:rFonts w:ascii="Times New Roman" w:eastAsia="Times New Roman" w:hAnsi="Times New Roman" w:cs="Times New Roman"/>
          <w:color w:val="000000"/>
          <w:sz w:val="24"/>
          <w:szCs w:val="24"/>
          <w:lang w:eastAsia="hr-HR"/>
        </w:rPr>
        <w:t>DA</w:t>
      </w:r>
      <w:r w:rsidRPr="00DD355F">
        <w:rPr>
          <w:rFonts w:ascii="Times New Roman" w:eastAsia="Times New Roman" w:hAnsi="Times New Roman" w:cs="Times New Roman"/>
          <w:color w:val="000000"/>
          <w:sz w:val="24"/>
          <w:szCs w:val="24"/>
          <w:lang w:eastAsia="hr-HR"/>
        </w:rPr>
        <w:tab/>
        <w:t>NE</w:t>
      </w:r>
    </w:p>
    <w:p w14:paraId="60F7665A" w14:textId="77777777" w:rsidR="00870986" w:rsidRPr="00DD355F" w:rsidRDefault="00870986" w:rsidP="008709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w:t>
      </w:r>
      <w:r w:rsidRPr="00DD355F">
        <w:rPr>
          <w:rFonts w:ascii="Times New Roman" w:eastAsia="Times New Roman" w:hAnsi="Times New Roman" w:cs="Times New Roman"/>
          <w:color w:val="000000"/>
          <w:sz w:val="24"/>
          <w:szCs w:val="24"/>
          <w:lang w:eastAsia="hr-HR"/>
        </w:rPr>
        <w:t xml:space="preserve">. Postojanje sposobnosti za osposobljavanje za samozbrinjavanje </w:t>
      </w:r>
      <w:r w:rsidRPr="00DD355F">
        <w:rPr>
          <w:rFonts w:ascii="Times New Roman" w:eastAsia="Times New Roman" w:hAnsi="Times New Roman" w:cs="Times New Roman"/>
          <w:color w:val="000000"/>
          <w:sz w:val="24"/>
          <w:szCs w:val="24"/>
          <w:lang w:eastAsia="hr-HR"/>
        </w:rPr>
        <w:tab/>
      </w:r>
    </w:p>
    <w:p w14:paraId="0E1E7F83" w14:textId="77777777" w:rsidR="00870986" w:rsidRPr="00C514EF" w:rsidRDefault="00870986" w:rsidP="00EA2F44">
      <w:pPr>
        <w:pStyle w:val="ListParagraph"/>
        <w:numPr>
          <w:ilvl w:val="1"/>
          <w:numId w:val="14"/>
        </w:numPr>
        <w:spacing w:before="100" w:beforeAutospacing="1" w:after="100" w:afterAutospacing="1" w:line="240" w:lineRule="auto"/>
        <w:ind w:left="709" w:hanging="425"/>
        <w:jc w:val="both"/>
        <w:rPr>
          <w:rFonts w:ascii="Times New Roman" w:eastAsia="Times New Roman" w:hAnsi="Times New Roman" w:cs="Times New Roman"/>
          <w:color w:val="000000"/>
          <w:sz w:val="24"/>
          <w:szCs w:val="24"/>
          <w:lang w:eastAsia="hr-HR"/>
        </w:rPr>
      </w:pPr>
      <w:r w:rsidRPr="00C514EF">
        <w:rPr>
          <w:rFonts w:ascii="Times New Roman" w:eastAsia="Times New Roman" w:hAnsi="Times New Roman" w:cs="Times New Roman"/>
          <w:color w:val="000000"/>
          <w:sz w:val="24"/>
          <w:szCs w:val="24"/>
          <w:lang w:eastAsia="hr-HR"/>
        </w:rPr>
        <w:t xml:space="preserve">DA </w:t>
      </w:r>
      <w:r w:rsidRPr="00C514EF">
        <w:rPr>
          <w:rFonts w:ascii="Times New Roman" w:hAnsi="Times New Roman" w:cs="Times New Roman"/>
          <w:sz w:val="24"/>
          <w:szCs w:val="24"/>
        </w:rPr>
        <w:t>(I i II stupanj, III stupanj uz podršku druge osobe)</w:t>
      </w:r>
      <w:r w:rsidRPr="00C514EF">
        <w:rPr>
          <w:rFonts w:ascii="Times New Roman" w:eastAsia="Times New Roman" w:hAnsi="Times New Roman" w:cs="Times New Roman"/>
          <w:color w:val="000000"/>
          <w:sz w:val="24"/>
          <w:szCs w:val="24"/>
          <w:lang w:eastAsia="hr-HR"/>
        </w:rPr>
        <w:tab/>
      </w:r>
    </w:p>
    <w:p w14:paraId="430E7EE2" w14:textId="77777777" w:rsidR="00870986" w:rsidRPr="00C514EF" w:rsidRDefault="00870986" w:rsidP="00EA2F44">
      <w:pPr>
        <w:pStyle w:val="ListParagraph"/>
        <w:numPr>
          <w:ilvl w:val="1"/>
          <w:numId w:val="14"/>
        </w:numPr>
        <w:spacing w:before="100" w:beforeAutospacing="1" w:after="100" w:afterAutospacing="1" w:line="240" w:lineRule="auto"/>
        <w:ind w:left="709" w:hanging="425"/>
        <w:jc w:val="both"/>
        <w:rPr>
          <w:rFonts w:ascii="Times New Roman" w:eastAsia="Times New Roman" w:hAnsi="Times New Roman" w:cs="Times New Roman"/>
          <w:color w:val="000000"/>
          <w:sz w:val="24"/>
          <w:szCs w:val="24"/>
          <w:lang w:eastAsia="hr-HR"/>
        </w:rPr>
      </w:pPr>
      <w:r w:rsidRPr="00C514EF">
        <w:rPr>
          <w:rFonts w:ascii="Times New Roman" w:eastAsia="Times New Roman" w:hAnsi="Times New Roman" w:cs="Times New Roman"/>
          <w:color w:val="000000"/>
          <w:sz w:val="24"/>
          <w:szCs w:val="24"/>
          <w:lang w:eastAsia="hr-HR"/>
        </w:rPr>
        <w:t>NE (III i IV stupanj)</w:t>
      </w:r>
    </w:p>
    <w:p w14:paraId="1E268A15" w14:textId="77777777" w:rsidR="00870986" w:rsidRPr="00C514EF" w:rsidRDefault="00870986" w:rsidP="00EA2F44">
      <w:pPr>
        <w:pStyle w:val="ListParagraph"/>
        <w:numPr>
          <w:ilvl w:val="1"/>
          <w:numId w:val="14"/>
        </w:numPr>
        <w:spacing w:before="100" w:beforeAutospacing="1" w:after="100" w:afterAutospacing="1" w:line="240" w:lineRule="auto"/>
        <w:ind w:left="709" w:hanging="425"/>
        <w:jc w:val="both"/>
        <w:rPr>
          <w:rFonts w:ascii="Times New Roman" w:eastAsia="Times New Roman" w:hAnsi="Times New Roman" w:cs="Times New Roman"/>
          <w:color w:val="000000"/>
          <w:sz w:val="24"/>
          <w:szCs w:val="24"/>
          <w:lang w:eastAsia="hr-HR"/>
        </w:rPr>
      </w:pPr>
      <w:r w:rsidRPr="00C514EF">
        <w:rPr>
          <w:rFonts w:ascii="Times New Roman" w:eastAsia="Times New Roman" w:hAnsi="Times New Roman" w:cs="Times New Roman"/>
          <w:color w:val="000000"/>
          <w:sz w:val="24"/>
          <w:szCs w:val="24"/>
          <w:lang w:eastAsia="hr-HR"/>
        </w:rPr>
        <w:t>Ne utvrđuje se</w:t>
      </w:r>
    </w:p>
    <w:p w14:paraId="478C0346" w14:textId="77777777" w:rsidR="00870986" w:rsidRPr="00DD355F" w:rsidRDefault="00870986" w:rsidP="00870986">
      <w:pPr>
        <w:spacing w:before="100" w:beforeAutospacing="1" w:after="100" w:afterAutospacing="1"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8</w:t>
      </w:r>
      <w:r w:rsidRPr="00DD355F">
        <w:rPr>
          <w:rFonts w:ascii="Times New Roman" w:eastAsia="Times New Roman" w:hAnsi="Times New Roman" w:cs="Times New Roman"/>
          <w:bCs/>
          <w:color w:val="000000"/>
          <w:sz w:val="24"/>
          <w:szCs w:val="24"/>
          <w:lang w:eastAsia="hr-HR"/>
        </w:rPr>
        <w:t xml:space="preserve">. Postojanje sposobnosti za osposobljavanje za samostalan rad </w:t>
      </w:r>
      <w:r w:rsidRPr="00DD355F">
        <w:rPr>
          <w:rFonts w:ascii="Times New Roman" w:eastAsia="Times New Roman" w:hAnsi="Times New Roman" w:cs="Times New Roman"/>
          <w:bCs/>
          <w:color w:val="000000"/>
          <w:sz w:val="24"/>
          <w:szCs w:val="24"/>
          <w:lang w:eastAsia="hr-HR"/>
        </w:rPr>
        <w:tab/>
      </w:r>
    </w:p>
    <w:p w14:paraId="61665E62" w14:textId="77777777" w:rsidR="00870986" w:rsidRPr="00C514EF" w:rsidRDefault="00870986" w:rsidP="00EA2F44">
      <w:pPr>
        <w:pStyle w:val="ListParagraph"/>
        <w:numPr>
          <w:ilvl w:val="0"/>
          <w:numId w:val="15"/>
        </w:num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514EF">
        <w:rPr>
          <w:rFonts w:ascii="Times New Roman" w:eastAsia="Times New Roman" w:hAnsi="Times New Roman" w:cs="Times New Roman"/>
          <w:color w:val="000000"/>
          <w:sz w:val="24"/>
          <w:szCs w:val="24"/>
          <w:lang w:eastAsia="hr-HR"/>
        </w:rPr>
        <w:t xml:space="preserve">DA </w:t>
      </w:r>
      <w:r w:rsidRPr="00C514EF">
        <w:rPr>
          <w:rFonts w:ascii="Times New Roman" w:hAnsi="Times New Roman" w:cs="Times New Roman"/>
          <w:sz w:val="24"/>
          <w:szCs w:val="24"/>
        </w:rPr>
        <w:t>(I i II stupanj, III stupanj uz podršku druge osobe)</w:t>
      </w:r>
      <w:r w:rsidRPr="00C514EF">
        <w:rPr>
          <w:rFonts w:ascii="Times New Roman" w:eastAsia="Times New Roman" w:hAnsi="Times New Roman" w:cs="Times New Roman"/>
          <w:color w:val="000000"/>
          <w:sz w:val="24"/>
          <w:szCs w:val="24"/>
          <w:lang w:eastAsia="hr-HR"/>
        </w:rPr>
        <w:tab/>
      </w:r>
    </w:p>
    <w:p w14:paraId="2F3FBA28" w14:textId="77777777" w:rsidR="00870986" w:rsidRPr="00C514EF" w:rsidRDefault="00870986" w:rsidP="00EA2F44">
      <w:pPr>
        <w:pStyle w:val="ListParagraph"/>
        <w:numPr>
          <w:ilvl w:val="0"/>
          <w:numId w:val="15"/>
        </w:num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514EF">
        <w:rPr>
          <w:rFonts w:ascii="Times New Roman" w:eastAsia="Times New Roman" w:hAnsi="Times New Roman" w:cs="Times New Roman"/>
          <w:color w:val="000000"/>
          <w:sz w:val="24"/>
          <w:szCs w:val="24"/>
          <w:lang w:eastAsia="hr-HR"/>
        </w:rPr>
        <w:t>NE (III i IV stupanj)</w:t>
      </w:r>
    </w:p>
    <w:p w14:paraId="3AD5613B" w14:textId="77777777" w:rsidR="00870986" w:rsidRPr="00C514EF" w:rsidRDefault="00870986" w:rsidP="00EA2F44">
      <w:pPr>
        <w:pStyle w:val="ListParagraph"/>
        <w:numPr>
          <w:ilvl w:val="0"/>
          <w:numId w:val="15"/>
        </w:num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514EF">
        <w:rPr>
          <w:rFonts w:ascii="Times New Roman" w:eastAsia="Times New Roman" w:hAnsi="Times New Roman" w:cs="Times New Roman"/>
          <w:color w:val="000000"/>
          <w:sz w:val="24"/>
          <w:szCs w:val="24"/>
          <w:lang w:eastAsia="hr-HR"/>
        </w:rPr>
        <w:t>Ne utvrđuje se</w:t>
      </w:r>
    </w:p>
    <w:p w14:paraId="26FFDFF7" w14:textId="77777777" w:rsidR="00870986" w:rsidRPr="00C514EF" w:rsidRDefault="00870986" w:rsidP="00870986">
      <w:pPr>
        <w:spacing w:before="100" w:beforeAutospacing="1" w:after="100" w:afterAutospacing="1"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9</w:t>
      </w:r>
      <w:r w:rsidRPr="00C514EF">
        <w:rPr>
          <w:rFonts w:ascii="Times New Roman" w:eastAsia="Times New Roman" w:hAnsi="Times New Roman" w:cs="Times New Roman"/>
          <w:bCs/>
          <w:sz w:val="24"/>
          <w:szCs w:val="24"/>
          <w:lang w:eastAsia="hr-HR"/>
        </w:rPr>
        <w:t xml:space="preserve">. Postojanje nesposobnosti za rad </w:t>
      </w:r>
      <w:r w:rsidRPr="00C514EF">
        <w:rPr>
          <w:rFonts w:ascii="Times New Roman" w:eastAsia="Times New Roman" w:hAnsi="Times New Roman" w:cs="Times New Roman"/>
          <w:bCs/>
          <w:sz w:val="24"/>
          <w:szCs w:val="24"/>
          <w:lang w:eastAsia="hr-HR"/>
        </w:rPr>
        <w:tab/>
      </w:r>
    </w:p>
    <w:p w14:paraId="413FBDCE" w14:textId="77777777" w:rsidR="00870986" w:rsidRPr="00C514EF" w:rsidRDefault="00870986" w:rsidP="00EA2F44">
      <w:pPr>
        <w:pStyle w:val="ListParagraph"/>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C514EF">
        <w:rPr>
          <w:rFonts w:ascii="Times New Roman" w:eastAsia="Times New Roman" w:hAnsi="Times New Roman" w:cs="Times New Roman"/>
          <w:sz w:val="24"/>
          <w:szCs w:val="24"/>
          <w:lang w:eastAsia="hr-HR"/>
        </w:rPr>
        <w:lastRenderedPageBreak/>
        <w:t>DA (privremena, trajna)</w:t>
      </w:r>
      <w:r w:rsidRPr="00C514EF">
        <w:rPr>
          <w:rFonts w:ascii="Times New Roman" w:eastAsia="Times New Roman" w:hAnsi="Times New Roman" w:cs="Times New Roman"/>
          <w:sz w:val="24"/>
          <w:szCs w:val="24"/>
          <w:lang w:eastAsia="hr-HR"/>
        </w:rPr>
        <w:tab/>
      </w:r>
    </w:p>
    <w:p w14:paraId="45614EB8" w14:textId="77777777" w:rsidR="00870986" w:rsidRPr="00C514EF" w:rsidRDefault="00870986" w:rsidP="00EA2F44">
      <w:pPr>
        <w:pStyle w:val="ListParagraph"/>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C514EF">
        <w:rPr>
          <w:rFonts w:ascii="Times New Roman" w:eastAsia="Times New Roman" w:hAnsi="Times New Roman" w:cs="Times New Roman"/>
          <w:sz w:val="24"/>
          <w:szCs w:val="24"/>
          <w:lang w:eastAsia="hr-HR"/>
        </w:rPr>
        <w:t xml:space="preserve">NE </w:t>
      </w:r>
    </w:p>
    <w:p w14:paraId="4115BC3D" w14:textId="77777777" w:rsidR="00870986" w:rsidRPr="00C514EF" w:rsidRDefault="00870986" w:rsidP="00EA2F44">
      <w:pPr>
        <w:pStyle w:val="ListParagraph"/>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514EF">
        <w:rPr>
          <w:rFonts w:ascii="Times New Roman" w:eastAsia="Times New Roman" w:hAnsi="Times New Roman" w:cs="Times New Roman"/>
          <w:sz w:val="24"/>
          <w:szCs w:val="24"/>
          <w:lang w:eastAsia="hr-HR"/>
        </w:rPr>
        <w:t>Ne utvrđuje se</w:t>
      </w:r>
    </w:p>
    <w:p w14:paraId="79E3505D" w14:textId="77777777" w:rsidR="00870986" w:rsidRPr="00C514EF" w:rsidRDefault="00870986" w:rsidP="00870986">
      <w:pPr>
        <w:spacing w:before="100" w:beforeAutospacing="1" w:after="100" w:afterAutospacing="1" w:line="240" w:lineRule="auto"/>
        <w:jc w:val="both"/>
        <w:rPr>
          <w:rFonts w:ascii="Times New Roman" w:eastAsia="Times New Roman" w:hAnsi="Times New Roman" w:cs="Times New Roman"/>
          <w:bCs/>
          <w:color w:val="000000"/>
          <w:sz w:val="24"/>
          <w:szCs w:val="24"/>
          <w:lang w:eastAsia="hr-HR"/>
        </w:rPr>
      </w:pPr>
      <w:r w:rsidRPr="00C514EF">
        <w:rPr>
          <w:rFonts w:ascii="Times New Roman" w:eastAsia="Times New Roman" w:hAnsi="Times New Roman" w:cs="Times New Roman"/>
          <w:bCs/>
          <w:color w:val="000000"/>
          <w:sz w:val="24"/>
          <w:szCs w:val="24"/>
          <w:lang w:eastAsia="hr-HR"/>
        </w:rPr>
        <w:t>1</w:t>
      </w:r>
      <w:r>
        <w:rPr>
          <w:rFonts w:ascii="Times New Roman" w:eastAsia="Times New Roman" w:hAnsi="Times New Roman" w:cs="Times New Roman"/>
          <w:bCs/>
          <w:color w:val="000000"/>
          <w:sz w:val="24"/>
          <w:szCs w:val="24"/>
          <w:lang w:eastAsia="hr-HR"/>
        </w:rPr>
        <w:t>0</w:t>
      </w:r>
      <w:r w:rsidRPr="00C514EF">
        <w:rPr>
          <w:rFonts w:ascii="Times New Roman" w:eastAsia="Times New Roman" w:hAnsi="Times New Roman" w:cs="Times New Roman"/>
          <w:bCs/>
          <w:color w:val="000000"/>
          <w:sz w:val="24"/>
          <w:szCs w:val="24"/>
          <w:lang w:eastAsia="hr-HR"/>
        </w:rPr>
        <w:t xml:space="preserve">. Postojanje potrebe individualnoga rada u provođenju psihosocijalne rehabilitacije </w:t>
      </w:r>
    </w:p>
    <w:p w14:paraId="208F08AE" w14:textId="77777777" w:rsidR="00870986" w:rsidRPr="00C514EF" w:rsidRDefault="00870986" w:rsidP="00EA2F44">
      <w:pPr>
        <w:pStyle w:val="ListParagraph"/>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C514EF">
        <w:rPr>
          <w:rFonts w:ascii="Times New Roman" w:eastAsia="Times New Roman" w:hAnsi="Times New Roman" w:cs="Times New Roman"/>
          <w:sz w:val="24"/>
          <w:szCs w:val="24"/>
          <w:lang w:eastAsia="hr-HR"/>
        </w:rPr>
        <w:t xml:space="preserve">DA </w:t>
      </w:r>
    </w:p>
    <w:p w14:paraId="2A4CCFA8" w14:textId="77777777" w:rsidR="00870986" w:rsidRPr="00C514EF" w:rsidRDefault="00870986" w:rsidP="00EA2F44">
      <w:pPr>
        <w:pStyle w:val="ListParagraph"/>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C514EF">
        <w:rPr>
          <w:rFonts w:ascii="Times New Roman" w:eastAsia="Times New Roman" w:hAnsi="Times New Roman" w:cs="Times New Roman"/>
          <w:sz w:val="24"/>
          <w:szCs w:val="24"/>
          <w:lang w:eastAsia="hr-HR"/>
        </w:rPr>
        <w:t xml:space="preserve">NE </w:t>
      </w:r>
    </w:p>
    <w:p w14:paraId="5FC72EB4" w14:textId="77777777" w:rsidR="00870986" w:rsidRPr="00C514EF" w:rsidRDefault="00870986" w:rsidP="00870986">
      <w:pPr>
        <w:spacing w:before="100" w:beforeAutospacing="1" w:after="100" w:afterAutospacing="1" w:line="240" w:lineRule="auto"/>
        <w:jc w:val="both"/>
        <w:rPr>
          <w:rFonts w:ascii="Times New Roman" w:eastAsia="Times New Roman" w:hAnsi="Times New Roman" w:cs="Times New Roman"/>
          <w:bCs/>
          <w:color w:val="000000"/>
          <w:sz w:val="24"/>
          <w:szCs w:val="24"/>
          <w:lang w:eastAsia="hr-HR"/>
        </w:rPr>
      </w:pPr>
      <w:r w:rsidRPr="00C514EF">
        <w:rPr>
          <w:rFonts w:ascii="Times New Roman" w:eastAsia="Times New Roman" w:hAnsi="Times New Roman" w:cs="Times New Roman"/>
          <w:bCs/>
          <w:color w:val="000000"/>
          <w:sz w:val="24"/>
          <w:szCs w:val="24"/>
          <w:lang w:eastAsia="hr-HR"/>
        </w:rPr>
        <w:t>1</w:t>
      </w:r>
      <w:r>
        <w:rPr>
          <w:rFonts w:ascii="Times New Roman" w:eastAsia="Times New Roman" w:hAnsi="Times New Roman" w:cs="Times New Roman"/>
          <w:bCs/>
          <w:color w:val="000000"/>
          <w:sz w:val="24"/>
          <w:szCs w:val="24"/>
          <w:lang w:eastAsia="hr-HR"/>
        </w:rPr>
        <w:t>1</w:t>
      </w:r>
      <w:r w:rsidRPr="00C514EF">
        <w:rPr>
          <w:rFonts w:ascii="Times New Roman" w:eastAsia="Times New Roman" w:hAnsi="Times New Roman" w:cs="Times New Roman"/>
          <w:bCs/>
          <w:color w:val="000000"/>
          <w:sz w:val="24"/>
          <w:szCs w:val="24"/>
          <w:lang w:eastAsia="hr-HR"/>
        </w:rPr>
        <w:t>. Postojanje prijeke potrebe</w:t>
      </w:r>
      <w:r w:rsidRPr="00F9644E">
        <w:t xml:space="preserve"> </w:t>
      </w:r>
      <w:r w:rsidRPr="00F9644E">
        <w:rPr>
          <w:rFonts w:ascii="Times New Roman" w:eastAsia="Times New Roman" w:hAnsi="Times New Roman" w:cs="Times New Roman"/>
          <w:bCs/>
          <w:color w:val="000000"/>
          <w:sz w:val="24"/>
          <w:szCs w:val="24"/>
          <w:lang w:eastAsia="hr-HR"/>
        </w:rPr>
        <w:t>trajne ili privremene</w:t>
      </w:r>
      <w:r w:rsidRPr="00C514EF">
        <w:rPr>
          <w:rFonts w:ascii="Times New Roman" w:eastAsia="Times New Roman" w:hAnsi="Times New Roman" w:cs="Times New Roman"/>
          <w:bCs/>
          <w:color w:val="000000"/>
          <w:sz w:val="24"/>
          <w:szCs w:val="24"/>
          <w:lang w:eastAsia="hr-HR"/>
        </w:rPr>
        <w:t xml:space="preserve"> pomoći i njege   </w:t>
      </w:r>
    </w:p>
    <w:p w14:paraId="7757A4F3" w14:textId="77777777" w:rsidR="00870986" w:rsidRPr="005E5783" w:rsidRDefault="00870986" w:rsidP="00870986">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C514EF">
        <w:rPr>
          <w:rFonts w:ascii="Times New Roman" w:eastAsia="Times New Roman" w:hAnsi="Times New Roman" w:cs="Times New Roman"/>
          <w:bCs/>
          <w:sz w:val="24"/>
          <w:szCs w:val="24"/>
          <w:lang w:eastAsia="hr-HR"/>
        </w:rPr>
        <w:t>a) DA</w:t>
      </w:r>
      <w:r>
        <w:rPr>
          <w:rFonts w:ascii="Times New Roman" w:eastAsia="Times New Roman" w:hAnsi="Times New Roman" w:cs="Times New Roman"/>
          <w:bCs/>
          <w:sz w:val="24"/>
          <w:szCs w:val="24"/>
          <w:lang w:eastAsia="hr-HR"/>
        </w:rPr>
        <w:t xml:space="preserve"> </w:t>
      </w:r>
      <w:r w:rsidRPr="00F9644E">
        <w:rPr>
          <w:rFonts w:ascii="Times New Roman" w:eastAsia="Times New Roman" w:hAnsi="Times New Roman" w:cs="Times New Roman"/>
          <w:bCs/>
          <w:sz w:val="24"/>
          <w:szCs w:val="24"/>
          <w:lang w:eastAsia="hr-HR"/>
        </w:rPr>
        <w:t>(privremena, trajna)</w:t>
      </w:r>
    </w:p>
    <w:p w14:paraId="785FFE40" w14:textId="77777777" w:rsidR="00870986" w:rsidRPr="00C514EF" w:rsidRDefault="00870986" w:rsidP="00870986">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C514EF">
        <w:rPr>
          <w:rFonts w:ascii="Times New Roman" w:eastAsia="Times New Roman" w:hAnsi="Times New Roman" w:cs="Times New Roman"/>
          <w:bCs/>
          <w:sz w:val="24"/>
          <w:szCs w:val="24"/>
          <w:lang w:eastAsia="hr-HR"/>
        </w:rPr>
        <w:t xml:space="preserve">b) NE    </w:t>
      </w:r>
      <w:r w:rsidRPr="00C514EF">
        <w:rPr>
          <w:rFonts w:ascii="Times New Roman" w:eastAsia="Times New Roman" w:hAnsi="Times New Roman" w:cs="Times New Roman"/>
          <w:b/>
          <w:color w:val="000000"/>
          <w:sz w:val="24"/>
          <w:szCs w:val="24"/>
          <w:lang w:eastAsia="hr-HR"/>
        </w:rPr>
        <w:t xml:space="preserve">  </w:t>
      </w:r>
    </w:p>
    <w:p w14:paraId="15A9E6BF" w14:textId="77777777" w:rsidR="00870986" w:rsidRPr="00C514EF" w:rsidRDefault="00870986" w:rsidP="00870986">
      <w:pPr>
        <w:spacing w:before="100" w:beforeAutospacing="1" w:after="100" w:afterAutospacing="1" w:line="240" w:lineRule="auto"/>
        <w:jc w:val="both"/>
        <w:rPr>
          <w:rFonts w:ascii="Times New Roman" w:hAnsi="Times New Roman" w:cs="Times New Roman"/>
          <w:bCs/>
          <w:sz w:val="24"/>
          <w:szCs w:val="24"/>
        </w:rPr>
      </w:pPr>
      <w:r w:rsidRPr="00C514EF">
        <w:rPr>
          <w:rFonts w:ascii="Times New Roman" w:eastAsia="Times New Roman" w:hAnsi="Times New Roman" w:cs="Times New Roman"/>
          <w:bCs/>
          <w:color w:val="000000"/>
          <w:sz w:val="24"/>
          <w:szCs w:val="24"/>
          <w:lang w:eastAsia="hr-HR"/>
        </w:rPr>
        <w:t>1</w:t>
      </w:r>
      <w:r>
        <w:rPr>
          <w:rFonts w:ascii="Times New Roman" w:eastAsia="Times New Roman" w:hAnsi="Times New Roman" w:cs="Times New Roman"/>
          <w:bCs/>
          <w:color w:val="000000"/>
          <w:sz w:val="24"/>
          <w:szCs w:val="24"/>
          <w:lang w:eastAsia="hr-HR"/>
        </w:rPr>
        <w:t>2</w:t>
      </w:r>
      <w:r w:rsidRPr="00C514EF">
        <w:rPr>
          <w:rFonts w:ascii="Times New Roman" w:eastAsia="Times New Roman" w:hAnsi="Times New Roman" w:cs="Times New Roman"/>
          <w:bCs/>
          <w:color w:val="000000"/>
          <w:sz w:val="24"/>
          <w:szCs w:val="24"/>
          <w:lang w:eastAsia="hr-HR"/>
        </w:rPr>
        <w:t xml:space="preserve">. Postojanje potrebe </w:t>
      </w:r>
      <w:r w:rsidRPr="00812BD6">
        <w:rPr>
          <w:rFonts w:ascii="Times New Roman" w:eastAsia="Times New Roman" w:hAnsi="Times New Roman" w:cs="Times New Roman"/>
          <w:bCs/>
          <w:color w:val="000000"/>
          <w:sz w:val="24"/>
          <w:szCs w:val="24"/>
          <w:lang w:eastAsia="hr-HR"/>
        </w:rPr>
        <w:t>za pružanjem specifične njege izvođenjem medicinsko tehničkih zahvata radi održavanja života</w:t>
      </w:r>
    </w:p>
    <w:p w14:paraId="3205ECDA" w14:textId="77777777" w:rsidR="00870986" w:rsidRPr="00F90295" w:rsidRDefault="00870986" w:rsidP="00870986">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hr-HR"/>
        </w:rPr>
      </w:pPr>
      <w:r w:rsidRPr="00F90295">
        <w:rPr>
          <w:rFonts w:ascii="Times New Roman" w:eastAsia="Times New Roman" w:hAnsi="Times New Roman" w:cs="Times New Roman"/>
          <w:color w:val="000000"/>
          <w:sz w:val="24"/>
          <w:szCs w:val="24"/>
          <w:lang w:eastAsia="hr-HR"/>
        </w:rPr>
        <w:t>DA, navesti kojih</w:t>
      </w:r>
    </w:p>
    <w:p w14:paraId="285C3B44" w14:textId="77777777" w:rsidR="00870986" w:rsidRPr="00F90295" w:rsidRDefault="00870986" w:rsidP="00EA2F44">
      <w:pPr>
        <w:numPr>
          <w:ilvl w:val="0"/>
          <w:numId w:val="7"/>
        </w:numPr>
        <w:spacing w:after="0" w:line="240" w:lineRule="auto"/>
        <w:contextualSpacing/>
        <w:jc w:val="both"/>
        <w:rPr>
          <w:rFonts w:ascii="Times New Roman" w:eastAsia="Times New Roman" w:hAnsi="Times New Roman" w:cs="Times New Roman"/>
          <w:color w:val="000000"/>
          <w:sz w:val="24"/>
          <w:szCs w:val="24"/>
          <w:lang w:eastAsia="hr-HR"/>
        </w:rPr>
      </w:pPr>
      <w:r w:rsidRPr="00F90295">
        <w:rPr>
          <w:rFonts w:ascii="Times New Roman" w:eastAsia="Times New Roman" w:hAnsi="Times New Roman" w:cs="Times New Roman"/>
          <w:color w:val="000000"/>
          <w:sz w:val="24"/>
          <w:szCs w:val="24"/>
          <w:lang w:eastAsia="hr-HR"/>
        </w:rPr>
        <w:t>primjenu terapije kisikom putem endotrahealnog tubusa</w:t>
      </w:r>
    </w:p>
    <w:p w14:paraId="755A71E6" w14:textId="77777777" w:rsidR="00870986" w:rsidRPr="00F90295" w:rsidRDefault="00870986" w:rsidP="00EA2F44">
      <w:pPr>
        <w:numPr>
          <w:ilvl w:val="0"/>
          <w:numId w:val="7"/>
        </w:numPr>
        <w:spacing w:after="0" w:line="240" w:lineRule="auto"/>
        <w:contextualSpacing/>
        <w:jc w:val="both"/>
        <w:rPr>
          <w:rFonts w:ascii="Times New Roman" w:eastAsia="Times New Roman" w:hAnsi="Times New Roman" w:cs="Times New Roman"/>
          <w:color w:val="000000"/>
          <w:sz w:val="24"/>
          <w:szCs w:val="24"/>
          <w:lang w:eastAsia="hr-HR"/>
        </w:rPr>
      </w:pPr>
      <w:r w:rsidRPr="00F90295">
        <w:rPr>
          <w:rFonts w:ascii="Times New Roman" w:eastAsia="Times New Roman" w:hAnsi="Times New Roman" w:cs="Times New Roman"/>
          <w:color w:val="000000"/>
          <w:sz w:val="24"/>
          <w:szCs w:val="24"/>
          <w:lang w:eastAsia="hr-HR"/>
        </w:rPr>
        <w:t>primjenu terapije kisikom putem kanile</w:t>
      </w:r>
    </w:p>
    <w:p w14:paraId="29D0685C" w14:textId="77777777" w:rsidR="00870986" w:rsidRPr="00F90295" w:rsidRDefault="00870986" w:rsidP="00EA2F44">
      <w:pPr>
        <w:numPr>
          <w:ilvl w:val="0"/>
          <w:numId w:val="7"/>
        </w:numPr>
        <w:spacing w:after="0" w:line="240" w:lineRule="auto"/>
        <w:contextualSpacing/>
        <w:jc w:val="both"/>
        <w:rPr>
          <w:rFonts w:ascii="Times New Roman" w:eastAsia="Times New Roman" w:hAnsi="Times New Roman" w:cs="Times New Roman"/>
          <w:color w:val="000000"/>
          <w:sz w:val="24"/>
          <w:szCs w:val="24"/>
          <w:lang w:eastAsia="hr-HR"/>
        </w:rPr>
      </w:pPr>
      <w:r w:rsidRPr="00F90295">
        <w:rPr>
          <w:rFonts w:ascii="Times New Roman" w:eastAsia="Times New Roman" w:hAnsi="Times New Roman" w:cs="Times New Roman"/>
          <w:color w:val="000000"/>
          <w:sz w:val="24"/>
          <w:szCs w:val="24"/>
          <w:lang w:eastAsia="hr-HR"/>
        </w:rPr>
        <w:t>primjenu terapije kisikom s visokom koncentracijom kisika</w:t>
      </w:r>
    </w:p>
    <w:p w14:paraId="3B40692A" w14:textId="77777777" w:rsidR="00870986" w:rsidRPr="00F90295" w:rsidRDefault="00870986" w:rsidP="00EA2F44">
      <w:pPr>
        <w:numPr>
          <w:ilvl w:val="0"/>
          <w:numId w:val="7"/>
        </w:numPr>
        <w:spacing w:after="0" w:line="240" w:lineRule="auto"/>
        <w:contextualSpacing/>
        <w:jc w:val="both"/>
        <w:rPr>
          <w:rFonts w:ascii="Times New Roman" w:eastAsia="Times New Roman" w:hAnsi="Times New Roman" w:cs="Times New Roman"/>
          <w:color w:val="000000"/>
          <w:sz w:val="24"/>
          <w:szCs w:val="24"/>
          <w:lang w:eastAsia="hr-HR"/>
        </w:rPr>
      </w:pPr>
      <w:r w:rsidRPr="00F90295">
        <w:rPr>
          <w:rFonts w:ascii="Times New Roman" w:eastAsia="Times New Roman" w:hAnsi="Times New Roman" w:cs="Times New Roman"/>
          <w:color w:val="000000"/>
          <w:sz w:val="24"/>
          <w:szCs w:val="24"/>
          <w:lang w:eastAsia="hr-HR"/>
        </w:rPr>
        <w:t>aspiraciju dišnih putova kroz nos ili usta, kanilu ili tubus</w:t>
      </w:r>
    </w:p>
    <w:p w14:paraId="310F3EA2" w14:textId="77777777" w:rsidR="00870986" w:rsidRPr="00F90295" w:rsidRDefault="00870986" w:rsidP="00EA2F44">
      <w:pPr>
        <w:numPr>
          <w:ilvl w:val="0"/>
          <w:numId w:val="7"/>
        </w:numPr>
        <w:spacing w:after="0" w:line="240" w:lineRule="auto"/>
        <w:contextualSpacing/>
        <w:jc w:val="both"/>
        <w:rPr>
          <w:rFonts w:ascii="Times New Roman" w:eastAsia="Times New Roman" w:hAnsi="Times New Roman" w:cs="Times New Roman"/>
          <w:color w:val="000000"/>
          <w:sz w:val="24"/>
          <w:szCs w:val="24"/>
          <w:lang w:eastAsia="hr-HR"/>
        </w:rPr>
      </w:pPr>
      <w:r w:rsidRPr="00F90295">
        <w:rPr>
          <w:rFonts w:ascii="Times New Roman" w:eastAsia="Times New Roman" w:hAnsi="Times New Roman" w:cs="Times New Roman"/>
          <w:color w:val="000000"/>
          <w:sz w:val="24"/>
          <w:szCs w:val="24"/>
          <w:lang w:eastAsia="hr-HR"/>
        </w:rPr>
        <w:t>aspiraciju dišnih putova kroz kanilu ili tubus osobe koja je na umjetnoj ventilaciji – otvoreni i zatvoreni sistem</w:t>
      </w:r>
    </w:p>
    <w:p w14:paraId="30E2A68B" w14:textId="77777777" w:rsidR="00870986" w:rsidRPr="00F90295" w:rsidRDefault="00870986" w:rsidP="00EA2F44">
      <w:pPr>
        <w:numPr>
          <w:ilvl w:val="0"/>
          <w:numId w:val="7"/>
        </w:numPr>
        <w:spacing w:after="0" w:line="240" w:lineRule="auto"/>
        <w:contextualSpacing/>
        <w:jc w:val="both"/>
        <w:rPr>
          <w:rFonts w:ascii="Times New Roman" w:eastAsia="Times New Roman" w:hAnsi="Times New Roman" w:cs="Times New Roman"/>
          <w:color w:val="000000"/>
          <w:sz w:val="24"/>
          <w:szCs w:val="24"/>
          <w:lang w:eastAsia="hr-HR"/>
        </w:rPr>
      </w:pPr>
      <w:r w:rsidRPr="00F90295">
        <w:rPr>
          <w:rFonts w:ascii="Times New Roman" w:eastAsia="Times New Roman" w:hAnsi="Times New Roman" w:cs="Times New Roman"/>
          <w:color w:val="000000"/>
          <w:sz w:val="24"/>
          <w:szCs w:val="24"/>
          <w:lang w:eastAsia="hr-HR"/>
        </w:rPr>
        <w:t>upotreba aparata za potporu disanja i/ili iskašljavanje i/ili aspiraciju dišnih puteva</w:t>
      </w:r>
    </w:p>
    <w:p w14:paraId="021BE63C" w14:textId="77777777" w:rsidR="00870986" w:rsidRPr="00F90295" w:rsidRDefault="00870986" w:rsidP="00EA2F44">
      <w:pPr>
        <w:numPr>
          <w:ilvl w:val="0"/>
          <w:numId w:val="7"/>
        </w:numPr>
        <w:spacing w:after="0" w:line="240" w:lineRule="auto"/>
        <w:contextualSpacing/>
        <w:jc w:val="both"/>
        <w:rPr>
          <w:rFonts w:ascii="Times New Roman" w:eastAsia="Times New Roman" w:hAnsi="Times New Roman" w:cs="Times New Roman"/>
          <w:color w:val="000000"/>
          <w:sz w:val="24"/>
          <w:szCs w:val="24"/>
          <w:lang w:eastAsia="hr-HR"/>
        </w:rPr>
      </w:pPr>
      <w:r w:rsidRPr="00F90295">
        <w:rPr>
          <w:rFonts w:ascii="Times New Roman" w:eastAsia="Times New Roman" w:hAnsi="Times New Roman" w:cs="Times New Roman"/>
          <w:color w:val="000000"/>
          <w:sz w:val="24"/>
          <w:szCs w:val="24"/>
          <w:lang w:eastAsia="hr-HR"/>
        </w:rPr>
        <w:t>hranjenje putem gastrostome</w:t>
      </w:r>
    </w:p>
    <w:p w14:paraId="035C4712" w14:textId="77777777" w:rsidR="00870986" w:rsidRPr="00F90295" w:rsidRDefault="00870986" w:rsidP="00EA2F44">
      <w:pPr>
        <w:numPr>
          <w:ilvl w:val="0"/>
          <w:numId w:val="7"/>
        </w:numPr>
        <w:spacing w:after="0" w:line="240" w:lineRule="auto"/>
        <w:contextualSpacing/>
        <w:jc w:val="both"/>
        <w:rPr>
          <w:rFonts w:ascii="Times New Roman" w:eastAsia="Times New Roman" w:hAnsi="Times New Roman" w:cs="Times New Roman"/>
          <w:color w:val="000000"/>
          <w:sz w:val="24"/>
          <w:szCs w:val="24"/>
          <w:lang w:eastAsia="hr-HR"/>
        </w:rPr>
      </w:pPr>
      <w:r w:rsidRPr="00F90295">
        <w:rPr>
          <w:rFonts w:ascii="Times New Roman" w:eastAsia="Times New Roman" w:hAnsi="Times New Roman" w:cs="Times New Roman"/>
          <w:color w:val="000000"/>
          <w:sz w:val="24"/>
          <w:szCs w:val="24"/>
          <w:lang w:eastAsia="hr-HR"/>
        </w:rPr>
        <w:t>hranjenje putem jejunostome</w:t>
      </w:r>
    </w:p>
    <w:p w14:paraId="061F24A8" w14:textId="77777777" w:rsidR="00870986" w:rsidRPr="00F90295" w:rsidRDefault="00870986" w:rsidP="00EA2F44">
      <w:pPr>
        <w:numPr>
          <w:ilvl w:val="0"/>
          <w:numId w:val="7"/>
        </w:numPr>
        <w:spacing w:after="0" w:line="240" w:lineRule="auto"/>
        <w:contextualSpacing/>
        <w:jc w:val="both"/>
        <w:rPr>
          <w:rFonts w:ascii="Times New Roman" w:eastAsia="Times New Roman" w:hAnsi="Times New Roman" w:cs="Times New Roman"/>
          <w:color w:val="000000"/>
          <w:sz w:val="24"/>
          <w:szCs w:val="24"/>
          <w:lang w:eastAsia="hr-HR"/>
        </w:rPr>
      </w:pPr>
      <w:r w:rsidRPr="00F90295">
        <w:rPr>
          <w:rFonts w:ascii="Times New Roman" w:eastAsia="Times New Roman" w:hAnsi="Times New Roman" w:cs="Times New Roman"/>
          <w:color w:val="000000"/>
          <w:sz w:val="24"/>
          <w:szCs w:val="24"/>
          <w:lang w:eastAsia="hr-HR"/>
        </w:rPr>
        <w:t>hranjenje putem želučane sonde</w:t>
      </w:r>
    </w:p>
    <w:p w14:paraId="73CE0474" w14:textId="77777777" w:rsidR="00870986" w:rsidRPr="00F90295" w:rsidRDefault="00870986" w:rsidP="00EA2F44">
      <w:pPr>
        <w:numPr>
          <w:ilvl w:val="0"/>
          <w:numId w:val="7"/>
        </w:numPr>
        <w:spacing w:after="0" w:line="240" w:lineRule="auto"/>
        <w:contextualSpacing/>
        <w:jc w:val="both"/>
        <w:rPr>
          <w:rFonts w:ascii="Times New Roman" w:eastAsia="Times New Roman" w:hAnsi="Times New Roman" w:cs="Times New Roman"/>
          <w:color w:val="000000"/>
          <w:sz w:val="24"/>
          <w:szCs w:val="24"/>
          <w:lang w:eastAsia="hr-HR"/>
        </w:rPr>
      </w:pPr>
      <w:r w:rsidRPr="00F90295">
        <w:rPr>
          <w:rFonts w:ascii="Times New Roman" w:eastAsia="Times New Roman" w:hAnsi="Times New Roman" w:cs="Times New Roman"/>
          <w:color w:val="000000"/>
          <w:sz w:val="24"/>
          <w:szCs w:val="24"/>
          <w:lang w:eastAsia="hr-HR"/>
        </w:rPr>
        <w:t xml:space="preserve">kateterizaciju </w:t>
      </w:r>
      <w:r w:rsidRPr="00812BD6">
        <w:rPr>
          <w:rFonts w:ascii="Times New Roman" w:eastAsia="Times New Roman" w:hAnsi="Times New Roman" w:cs="Times New Roman"/>
          <w:color w:val="000000"/>
          <w:sz w:val="24"/>
          <w:szCs w:val="24"/>
          <w:lang w:eastAsia="hr-HR"/>
        </w:rPr>
        <w:t>(uz isključenje samokateterizacije)</w:t>
      </w:r>
    </w:p>
    <w:p w14:paraId="418DD95E" w14:textId="77777777" w:rsidR="00870986" w:rsidRPr="00812BD6" w:rsidRDefault="00870986" w:rsidP="00EA2F44">
      <w:pPr>
        <w:pStyle w:val="ListParagraph"/>
        <w:numPr>
          <w:ilvl w:val="0"/>
          <w:numId w:val="7"/>
        </w:numPr>
        <w:spacing w:after="200" w:line="276" w:lineRule="auto"/>
        <w:rPr>
          <w:rFonts w:ascii="Times New Roman" w:eastAsia="Times New Roman" w:hAnsi="Times New Roman" w:cs="Times New Roman"/>
          <w:color w:val="000000"/>
          <w:sz w:val="24"/>
          <w:szCs w:val="24"/>
          <w:lang w:eastAsia="hr-HR"/>
        </w:rPr>
      </w:pPr>
      <w:r w:rsidRPr="00812BD6">
        <w:rPr>
          <w:rFonts w:ascii="Times New Roman" w:eastAsia="Times New Roman" w:hAnsi="Times New Roman" w:cs="Times New Roman"/>
          <w:color w:val="000000"/>
          <w:sz w:val="24"/>
          <w:szCs w:val="24"/>
          <w:lang w:eastAsia="hr-HR"/>
        </w:rPr>
        <w:t>ostala stanja koja zahtijevaju specifičnu njegu izvođenjem medicinsko tehničkih zahvata (uz isključenje redovne terapije)</w:t>
      </w:r>
    </w:p>
    <w:p w14:paraId="79D8CE6D" w14:textId="77777777" w:rsidR="00870986" w:rsidRPr="00812BD6" w:rsidRDefault="00870986" w:rsidP="00870986">
      <w:pPr>
        <w:spacing w:after="0" w:line="240" w:lineRule="auto"/>
        <w:contextualSpacing/>
        <w:jc w:val="both"/>
        <w:rPr>
          <w:rFonts w:ascii="Times New Roman" w:eastAsia="Times New Roman" w:hAnsi="Times New Roman" w:cs="Times New Roman"/>
          <w:color w:val="000000"/>
          <w:sz w:val="24"/>
          <w:szCs w:val="24"/>
          <w:lang w:eastAsia="hr-HR"/>
        </w:rPr>
      </w:pPr>
    </w:p>
    <w:p w14:paraId="0D741F4A" w14:textId="77777777" w:rsidR="00870986" w:rsidRPr="00680625" w:rsidRDefault="00870986" w:rsidP="00870986">
      <w:pPr>
        <w:spacing w:after="0" w:line="240" w:lineRule="auto"/>
        <w:contextualSpacing/>
        <w:jc w:val="both"/>
        <w:rPr>
          <w:rFonts w:ascii="Times New Roman" w:eastAsia="Times New Roman" w:hAnsi="Times New Roman" w:cs="Times New Roman"/>
          <w:color w:val="000000"/>
          <w:sz w:val="24"/>
          <w:szCs w:val="24"/>
          <w:lang w:eastAsia="hr-HR"/>
        </w:rPr>
      </w:pPr>
      <w:bookmarkStart w:id="50" w:name="_Hlk82682624"/>
      <w:r>
        <w:rPr>
          <w:rFonts w:ascii="Times New Roman" w:eastAsia="Times New Roman" w:hAnsi="Times New Roman" w:cs="Times New Roman"/>
          <w:color w:val="000000"/>
          <w:sz w:val="24"/>
          <w:szCs w:val="24"/>
          <w:lang w:eastAsia="hr-HR"/>
        </w:rPr>
        <w:t xml:space="preserve">      NE</w:t>
      </w:r>
    </w:p>
    <w:bookmarkEnd w:id="50"/>
    <w:p w14:paraId="3AE11EBE" w14:textId="77777777" w:rsidR="00870986" w:rsidRPr="00E13DBB" w:rsidRDefault="00870986" w:rsidP="00870986">
      <w:pPr>
        <w:spacing w:after="0" w:line="240" w:lineRule="auto"/>
        <w:contextualSpacing/>
        <w:jc w:val="both"/>
        <w:rPr>
          <w:rFonts w:ascii="Times New Roman" w:eastAsia="Times New Roman" w:hAnsi="Times New Roman" w:cs="Times New Roman"/>
          <w:strike/>
          <w:sz w:val="24"/>
          <w:szCs w:val="24"/>
          <w:lang w:eastAsia="hr-HR"/>
        </w:rPr>
      </w:pPr>
    </w:p>
    <w:p w14:paraId="69653617" w14:textId="77777777" w:rsidR="00870986" w:rsidRDefault="00870986" w:rsidP="00870986">
      <w:pPr>
        <w:spacing w:before="100" w:beforeAutospacing="1" w:after="100" w:afterAutospacing="1"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13. P</w:t>
      </w:r>
      <w:r w:rsidRPr="00812BD6">
        <w:rPr>
          <w:rFonts w:ascii="Times New Roman" w:eastAsia="Times New Roman" w:hAnsi="Times New Roman" w:cs="Times New Roman"/>
          <w:bCs/>
          <w:sz w:val="24"/>
          <w:szCs w:val="24"/>
          <w:lang w:eastAsia="hr-HR"/>
        </w:rPr>
        <w:t>otpuna nepokretnost i uz pomoć ortopedskih pomagala</w:t>
      </w:r>
      <w:r>
        <w:rPr>
          <w:rFonts w:ascii="Times New Roman" w:eastAsia="Times New Roman" w:hAnsi="Times New Roman" w:cs="Times New Roman"/>
          <w:bCs/>
          <w:sz w:val="24"/>
          <w:szCs w:val="24"/>
          <w:lang w:eastAsia="hr-HR"/>
        </w:rPr>
        <w:t xml:space="preserve">       DA           NE</w:t>
      </w:r>
    </w:p>
    <w:p w14:paraId="6AD8ECBD" w14:textId="77777777" w:rsidR="00870986" w:rsidRDefault="00870986" w:rsidP="00870986">
      <w:pPr>
        <w:spacing w:before="100" w:beforeAutospacing="1" w:after="100" w:afterAutospacing="1"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14. Status osobe s invaliditetom</w:t>
      </w:r>
    </w:p>
    <w:p w14:paraId="1EFF0D71" w14:textId="77777777" w:rsidR="00870986" w:rsidRDefault="00870986" w:rsidP="00870986">
      <w:pPr>
        <w:spacing w:before="100" w:beforeAutospacing="1" w:after="100" w:afterAutospacing="1" w:line="240" w:lineRule="auto"/>
        <w:jc w:val="both"/>
        <w:rPr>
          <w:bCs/>
        </w:rPr>
      </w:pPr>
      <w:r w:rsidRPr="00C514EF">
        <w:rPr>
          <w:rFonts w:ascii="Times New Roman" w:eastAsia="Times New Roman" w:hAnsi="Times New Roman" w:cs="Times New Roman"/>
          <w:bCs/>
          <w:sz w:val="24"/>
          <w:szCs w:val="24"/>
          <w:lang w:eastAsia="hr-HR"/>
        </w:rPr>
        <w:t>1</w:t>
      </w:r>
      <w:r>
        <w:rPr>
          <w:rFonts w:ascii="Times New Roman" w:eastAsia="Times New Roman" w:hAnsi="Times New Roman" w:cs="Times New Roman"/>
          <w:bCs/>
          <w:sz w:val="24"/>
          <w:szCs w:val="24"/>
          <w:lang w:eastAsia="hr-HR"/>
        </w:rPr>
        <w:t>5</w:t>
      </w:r>
      <w:r w:rsidRPr="00C514EF">
        <w:rPr>
          <w:rFonts w:ascii="Times New Roman" w:eastAsia="Times New Roman" w:hAnsi="Times New Roman" w:cs="Times New Roman"/>
          <w:bCs/>
          <w:sz w:val="24"/>
          <w:szCs w:val="24"/>
          <w:lang w:eastAsia="hr-HR"/>
        </w:rPr>
        <w:t xml:space="preserve">. Obrazloženje </w:t>
      </w:r>
    </w:p>
    <w:p w14:paraId="39B3686A" w14:textId="77777777" w:rsidR="00870986" w:rsidRPr="00C514EF" w:rsidRDefault="00870986" w:rsidP="00870986">
      <w:pPr>
        <w:spacing w:before="100" w:beforeAutospacing="1" w:after="100" w:afterAutospacing="1" w:line="240" w:lineRule="auto"/>
        <w:jc w:val="both"/>
        <w:rPr>
          <w:bCs/>
        </w:rPr>
      </w:pPr>
      <w:r>
        <w:rPr>
          <w:bCs/>
        </w:rPr>
        <w:lastRenderedPageBreak/>
        <w:t>__________________________________________________________________________________</w:t>
      </w:r>
    </w:p>
    <w:p w14:paraId="32B98579" w14:textId="77777777" w:rsidR="00870986" w:rsidRPr="00F96F24" w:rsidRDefault="00870986" w:rsidP="00870986">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F96F24">
        <w:rPr>
          <w:rFonts w:ascii="Times New Roman" w:hAnsi="Times New Roman" w:cs="Times New Roman"/>
          <w:bCs/>
          <w:sz w:val="24"/>
          <w:szCs w:val="24"/>
        </w:rPr>
        <w:t>1</w:t>
      </w:r>
      <w:r>
        <w:rPr>
          <w:rFonts w:ascii="Times New Roman" w:hAnsi="Times New Roman" w:cs="Times New Roman"/>
          <w:bCs/>
          <w:sz w:val="24"/>
          <w:szCs w:val="24"/>
        </w:rPr>
        <w:t>6</w:t>
      </w:r>
      <w:r w:rsidRPr="00F96F24">
        <w:rPr>
          <w:rFonts w:ascii="Times New Roman" w:hAnsi="Times New Roman" w:cs="Times New Roman"/>
          <w:bCs/>
          <w:sz w:val="24"/>
          <w:szCs w:val="24"/>
        </w:rPr>
        <w:t>.</w:t>
      </w:r>
      <w:r>
        <w:rPr>
          <w:rFonts w:ascii="Times New Roman" w:hAnsi="Times New Roman" w:cs="Times New Roman"/>
          <w:bCs/>
          <w:sz w:val="24"/>
          <w:szCs w:val="24"/>
        </w:rPr>
        <w:t xml:space="preserve"> </w:t>
      </w:r>
      <w:r w:rsidRPr="00F96F24">
        <w:rPr>
          <w:rFonts w:ascii="Times New Roman" w:hAnsi="Times New Roman" w:cs="Times New Roman"/>
          <w:bCs/>
          <w:sz w:val="24"/>
          <w:szCs w:val="24"/>
        </w:rPr>
        <w:t>P</w:t>
      </w:r>
      <w:r w:rsidRPr="00F96F24">
        <w:rPr>
          <w:rFonts w:ascii="Times New Roman" w:eastAsia="Times New Roman" w:hAnsi="Times New Roman" w:cs="Times New Roman"/>
          <w:bCs/>
          <w:sz w:val="24"/>
          <w:szCs w:val="24"/>
          <w:lang w:eastAsia="hr-HR"/>
        </w:rPr>
        <w:t>otreba ponovnog vještačenja s obrazloženjem i rokom</w:t>
      </w:r>
    </w:p>
    <w:p w14:paraId="12423A11" w14:textId="77777777" w:rsidR="00870986" w:rsidRPr="00F96F24" w:rsidRDefault="00870986" w:rsidP="00870986">
      <w:pPr>
        <w:rPr>
          <w:lang w:eastAsia="hr-HR"/>
        </w:rPr>
      </w:pPr>
      <w:r>
        <w:rPr>
          <w:lang w:eastAsia="hr-HR"/>
        </w:rPr>
        <w:t>__________________________________________________________________________________</w:t>
      </w:r>
    </w:p>
    <w:p w14:paraId="11BA601E" w14:textId="77777777" w:rsidR="00870986" w:rsidRPr="00C514EF" w:rsidRDefault="00870986" w:rsidP="00870986">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C514EF">
        <w:rPr>
          <w:rFonts w:ascii="Times New Roman" w:eastAsia="Times New Roman" w:hAnsi="Times New Roman" w:cs="Times New Roman"/>
          <w:bCs/>
          <w:sz w:val="24"/>
          <w:szCs w:val="24"/>
          <w:lang w:eastAsia="hr-HR"/>
        </w:rPr>
        <w:t>1</w:t>
      </w:r>
      <w:r>
        <w:rPr>
          <w:rFonts w:ascii="Times New Roman" w:eastAsia="Times New Roman" w:hAnsi="Times New Roman" w:cs="Times New Roman"/>
          <w:bCs/>
          <w:sz w:val="24"/>
          <w:szCs w:val="24"/>
          <w:lang w:eastAsia="hr-HR"/>
        </w:rPr>
        <w:t>7</w:t>
      </w:r>
      <w:r w:rsidRPr="00C514EF">
        <w:rPr>
          <w:rFonts w:ascii="Times New Roman" w:eastAsia="Times New Roman" w:hAnsi="Times New Roman" w:cs="Times New Roman"/>
          <w:bCs/>
          <w:sz w:val="24"/>
          <w:szCs w:val="24"/>
          <w:lang w:eastAsia="hr-HR"/>
        </w:rPr>
        <w:t>. Napomena</w:t>
      </w:r>
    </w:p>
    <w:p w14:paraId="36060C61" w14:textId="77777777" w:rsidR="00870986" w:rsidRPr="00561187" w:rsidRDefault="00870986" w:rsidP="00870986">
      <w:pPr>
        <w:spacing w:before="100" w:beforeAutospacing="1" w:after="100" w:afterAutospacing="1" w:line="240" w:lineRule="auto"/>
        <w:jc w:val="both"/>
        <w:rPr>
          <w:rFonts w:ascii="Times New Roman" w:hAnsi="Times New Roman"/>
          <w:b/>
          <w:i/>
          <w:sz w:val="24"/>
          <w:szCs w:val="24"/>
        </w:rPr>
      </w:pPr>
      <w:r>
        <w:rPr>
          <w:rFonts w:ascii="Times New Roman" w:eastAsia="Times New Roman" w:hAnsi="Times New Roman" w:cs="Times New Roman"/>
          <w:bCs/>
          <w:color w:val="000000"/>
          <w:sz w:val="24"/>
          <w:szCs w:val="24"/>
          <w:lang w:eastAsia="hr-HR"/>
        </w:rPr>
        <w:t xml:space="preserve">___________________________________________________________________________                           </w:t>
      </w:r>
    </w:p>
    <w:p w14:paraId="2115C8E5" w14:textId="77777777" w:rsidR="00870986" w:rsidRPr="00701ECA" w:rsidRDefault="00870986" w:rsidP="00870986">
      <w:pPr>
        <w:tabs>
          <w:tab w:val="left" w:pos="154"/>
          <w:tab w:val="left" w:pos="612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V</w:t>
      </w:r>
      <w:r w:rsidRPr="00701ECA">
        <w:rPr>
          <w:rFonts w:ascii="Times New Roman" w:hAnsi="Times New Roman" w:cs="Times New Roman"/>
          <w:bCs/>
          <w:sz w:val="24"/>
          <w:szCs w:val="24"/>
        </w:rPr>
        <w:t xml:space="preserve">ijeće vještaka </w:t>
      </w:r>
    </w:p>
    <w:p w14:paraId="5BC8C2FF" w14:textId="77777777" w:rsidR="00870986" w:rsidRPr="00F90295" w:rsidRDefault="00870986" w:rsidP="00870986">
      <w:pPr>
        <w:tabs>
          <w:tab w:val="left" w:pos="154"/>
          <w:tab w:val="left" w:pos="4962"/>
        </w:tabs>
        <w:spacing w:line="360" w:lineRule="auto"/>
        <w:ind w:left="168" w:hanging="168"/>
        <w:jc w:val="both"/>
        <w:rPr>
          <w:rFonts w:ascii="Times New Roman" w:hAnsi="Times New Roman" w:cs="Times New Roman"/>
          <w:sz w:val="24"/>
          <w:szCs w:val="24"/>
        </w:rPr>
      </w:pPr>
      <w:r w:rsidRPr="00F90295">
        <w:rPr>
          <w:rFonts w:ascii="Times New Roman" w:hAnsi="Times New Roman" w:cs="Times New Roman"/>
          <w:b/>
          <w:sz w:val="24"/>
          <w:szCs w:val="24"/>
        </w:rPr>
        <w:tab/>
      </w:r>
      <w:r w:rsidRPr="00F90295">
        <w:rPr>
          <w:rFonts w:ascii="Times New Roman" w:hAnsi="Times New Roman" w:cs="Times New Roman"/>
          <w:b/>
          <w:sz w:val="24"/>
          <w:szCs w:val="24"/>
        </w:rPr>
        <w:tab/>
      </w:r>
      <w:r w:rsidRPr="00F90295">
        <w:rPr>
          <w:rFonts w:ascii="Times New Roman" w:hAnsi="Times New Roman" w:cs="Times New Roman"/>
          <w:b/>
          <w:sz w:val="24"/>
          <w:szCs w:val="24"/>
        </w:rPr>
        <w:tab/>
      </w:r>
      <w:r w:rsidRPr="00F90295">
        <w:rPr>
          <w:rFonts w:ascii="Times New Roman" w:hAnsi="Times New Roman" w:cs="Times New Roman"/>
          <w:b/>
          <w:sz w:val="24"/>
          <w:szCs w:val="24"/>
        </w:rPr>
        <w:tab/>
      </w:r>
      <w:r w:rsidRPr="00F90295">
        <w:rPr>
          <w:rFonts w:ascii="Times New Roman" w:hAnsi="Times New Roman" w:cs="Times New Roman"/>
          <w:sz w:val="24"/>
          <w:szCs w:val="24"/>
        </w:rPr>
        <w:t>_____________________</w:t>
      </w:r>
    </w:p>
    <w:p w14:paraId="3FED8741" w14:textId="77777777" w:rsidR="00870986" w:rsidRPr="00F90295" w:rsidRDefault="00870986" w:rsidP="00870986">
      <w:pPr>
        <w:tabs>
          <w:tab w:val="left" w:pos="154"/>
        </w:tabs>
        <w:spacing w:line="360" w:lineRule="auto"/>
        <w:ind w:left="168" w:hanging="168"/>
        <w:jc w:val="both"/>
        <w:rPr>
          <w:rFonts w:ascii="Times New Roman" w:hAnsi="Times New Roman" w:cs="Times New Roman"/>
          <w:sz w:val="24"/>
          <w:szCs w:val="24"/>
        </w:rPr>
      </w:pPr>
      <w:r w:rsidRPr="00F90295">
        <w:rPr>
          <w:rFonts w:ascii="Times New Roman" w:hAnsi="Times New Roman" w:cs="Times New Roman"/>
          <w:sz w:val="24"/>
          <w:szCs w:val="24"/>
        </w:rPr>
        <w:t xml:space="preserve">   </w:t>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t>_____________________</w:t>
      </w:r>
    </w:p>
    <w:p w14:paraId="166AA18E" w14:textId="77777777" w:rsidR="00870986" w:rsidRPr="00F90295" w:rsidRDefault="00870986" w:rsidP="00870986">
      <w:pPr>
        <w:tabs>
          <w:tab w:val="left" w:pos="154"/>
        </w:tabs>
        <w:spacing w:line="360" w:lineRule="auto"/>
        <w:ind w:left="168" w:hanging="168"/>
        <w:jc w:val="both"/>
        <w:rPr>
          <w:rFonts w:ascii="Times New Roman" w:hAnsi="Times New Roman" w:cs="Times New Roman"/>
          <w:sz w:val="24"/>
          <w:szCs w:val="24"/>
        </w:rPr>
      </w:pP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t>_____________________</w:t>
      </w:r>
    </w:p>
    <w:p w14:paraId="13C48F5E" w14:textId="77777777" w:rsidR="00870986" w:rsidRDefault="00870986" w:rsidP="00870986">
      <w:pPr>
        <w:tabs>
          <w:tab w:val="left" w:pos="0"/>
        </w:tabs>
        <w:spacing w:line="360" w:lineRule="auto"/>
        <w:jc w:val="right"/>
        <w:rPr>
          <w:rFonts w:ascii="Times New Roman" w:hAnsi="Times New Roman"/>
          <w:b/>
          <w:i/>
          <w:sz w:val="24"/>
          <w:szCs w:val="24"/>
        </w:rPr>
      </w:pPr>
    </w:p>
    <w:p w14:paraId="76BCC743" w14:textId="77777777" w:rsidR="00870986" w:rsidRDefault="00870986" w:rsidP="00870986">
      <w:pPr>
        <w:tabs>
          <w:tab w:val="left" w:pos="0"/>
        </w:tabs>
        <w:spacing w:line="360" w:lineRule="auto"/>
        <w:rPr>
          <w:rFonts w:ascii="Times New Roman" w:hAnsi="Times New Roman"/>
          <w:b/>
          <w:i/>
          <w:sz w:val="24"/>
          <w:szCs w:val="24"/>
        </w:rPr>
      </w:pPr>
    </w:p>
    <w:p w14:paraId="4335456F" w14:textId="77777777" w:rsidR="00870986" w:rsidRDefault="00870986" w:rsidP="00870986">
      <w:pPr>
        <w:tabs>
          <w:tab w:val="left" w:pos="0"/>
        </w:tabs>
        <w:spacing w:line="360" w:lineRule="auto"/>
        <w:rPr>
          <w:rFonts w:ascii="Times New Roman" w:hAnsi="Times New Roman"/>
          <w:b/>
          <w:i/>
          <w:sz w:val="24"/>
          <w:szCs w:val="24"/>
        </w:rPr>
      </w:pPr>
    </w:p>
    <w:p w14:paraId="6DB582F8" w14:textId="77777777" w:rsidR="00870986" w:rsidRDefault="00870986" w:rsidP="00870986">
      <w:pPr>
        <w:tabs>
          <w:tab w:val="left" w:pos="0"/>
        </w:tabs>
        <w:spacing w:line="360" w:lineRule="auto"/>
        <w:rPr>
          <w:rFonts w:ascii="Times New Roman" w:hAnsi="Times New Roman"/>
          <w:b/>
          <w:i/>
          <w:sz w:val="24"/>
          <w:szCs w:val="24"/>
        </w:rPr>
      </w:pPr>
    </w:p>
    <w:p w14:paraId="676E6784" w14:textId="77777777" w:rsidR="00870986" w:rsidRDefault="00870986" w:rsidP="00870986">
      <w:pPr>
        <w:tabs>
          <w:tab w:val="left" w:pos="0"/>
        </w:tabs>
        <w:spacing w:line="360" w:lineRule="auto"/>
        <w:rPr>
          <w:rFonts w:ascii="Times New Roman" w:hAnsi="Times New Roman"/>
          <w:b/>
          <w:i/>
          <w:sz w:val="24"/>
          <w:szCs w:val="24"/>
        </w:rPr>
      </w:pPr>
    </w:p>
    <w:p w14:paraId="118623E0" w14:textId="77777777" w:rsidR="00870986" w:rsidRDefault="00870986" w:rsidP="00870986">
      <w:pPr>
        <w:tabs>
          <w:tab w:val="left" w:pos="0"/>
        </w:tabs>
        <w:spacing w:line="360" w:lineRule="auto"/>
        <w:rPr>
          <w:rFonts w:ascii="Times New Roman" w:hAnsi="Times New Roman"/>
          <w:b/>
          <w:i/>
          <w:sz w:val="24"/>
          <w:szCs w:val="24"/>
        </w:rPr>
      </w:pPr>
    </w:p>
    <w:p w14:paraId="621AF195" w14:textId="77777777" w:rsidR="00870986" w:rsidRDefault="00870986" w:rsidP="00870986">
      <w:pPr>
        <w:tabs>
          <w:tab w:val="left" w:pos="0"/>
        </w:tabs>
        <w:spacing w:line="360" w:lineRule="auto"/>
        <w:rPr>
          <w:rFonts w:ascii="Times New Roman" w:hAnsi="Times New Roman"/>
          <w:b/>
          <w:i/>
          <w:sz w:val="24"/>
          <w:szCs w:val="24"/>
        </w:rPr>
      </w:pPr>
    </w:p>
    <w:p w14:paraId="3EB2DD96" w14:textId="77777777" w:rsidR="00870986" w:rsidRPr="00F90295" w:rsidRDefault="00870986" w:rsidP="00870986">
      <w:pPr>
        <w:tabs>
          <w:tab w:val="left" w:pos="0"/>
        </w:tabs>
        <w:spacing w:line="360" w:lineRule="auto"/>
        <w:jc w:val="right"/>
        <w:rPr>
          <w:rFonts w:ascii="Times New Roman" w:hAnsi="Times New Roman"/>
          <w:b/>
          <w:i/>
          <w:sz w:val="24"/>
          <w:szCs w:val="24"/>
        </w:rPr>
      </w:pPr>
      <w:r w:rsidRPr="00F90295">
        <w:rPr>
          <w:rFonts w:ascii="Times New Roman" w:hAnsi="Times New Roman"/>
          <w:b/>
          <w:i/>
          <w:sz w:val="24"/>
          <w:szCs w:val="24"/>
        </w:rPr>
        <w:t xml:space="preserve">Obrazac </w:t>
      </w:r>
      <w:r>
        <w:rPr>
          <w:rFonts w:ascii="Times New Roman" w:hAnsi="Times New Roman"/>
          <w:b/>
          <w:i/>
          <w:sz w:val="24"/>
          <w:szCs w:val="24"/>
        </w:rPr>
        <w:t>DP</w:t>
      </w:r>
    </w:p>
    <w:p w14:paraId="6EEB9204" w14:textId="77777777" w:rsidR="00870986" w:rsidRPr="00F90295" w:rsidRDefault="00870986" w:rsidP="00870986">
      <w:pPr>
        <w:tabs>
          <w:tab w:val="left" w:pos="154"/>
        </w:tabs>
        <w:spacing w:line="240" w:lineRule="auto"/>
        <w:jc w:val="center"/>
        <w:rPr>
          <w:rFonts w:ascii="Times New Roman" w:hAnsi="Times New Roman"/>
          <w:b/>
          <w:color w:val="000000"/>
          <w:sz w:val="24"/>
          <w:szCs w:val="24"/>
        </w:rPr>
      </w:pPr>
      <w:r w:rsidRPr="00F90295">
        <w:rPr>
          <w:rFonts w:ascii="Times New Roman" w:hAnsi="Times New Roman"/>
          <w:b/>
          <w:color w:val="000000"/>
          <w:sz w:val="24"/>
          <w:szCs w:val="24"/>
        </w:rPr>
        <w:t>NALAZ I MIŠLJENJE VIJEĆA VIŠIH VJEŠTAKA U DRUGOSTUPANJSKOM POSTUPKU</w:t>
      </w:r>
    </w:p>
    <w:p w14:paraId="5E4D8B14" w14:textId="77777777" w:rsidR="00870986" w:rsidRPr="00DD355F" w:rsidRDefault="00870986" w:rsidP="00870986">
      <w:pPr>
        <w:jc w:val="center"/>
        <w:rPr>
          <w:rFonts w:ascii="Times New Roman" w:hAnsi="Times New Roman"/>
          <w:b/>
          <w:sz w:val="24"/>
          <w:szCs w:val="24"/>
        </w:rPr>
      </w:pPr>
      <w:r w:rsidRPr="00DD355F">
        <w:rPr>
          <w:rFonts w:ascii="Times New Roman" w:hAnsi="Times New Roman"/>
          <w:b/>
          <w:sz w:val="24"/>
          <w:szCs w:val="24"/>
        </w:rPr>
        <w:t xml:space="preserve">Opći dio </w:t>
      </w:r>
    </w:p>
    <w:p w14:paraId="5FDD6032" w14:textId="77777777" w:rsidR="00870986" w:rsidRPr="00DD355F" w:rsidRDefault="00870986" w:rsidP="00870986">
      <w:pPr>
        <w:rPr>
          <w:rFonts w:ascii="Times New Roman" w:hAnsi="Times New Roman"/>
          <w:bCs/>
          <w:sz w:val="24"/>
          <w:szCs w:val="24"/>
        </w:rPr>
      </w:pPr>
      <w:r w:rsidRPr="00DD355F">
        <w:rPr>
          <w:rFonts w:ascii="Times New Roman" w:hAnsi="Times New Roman"/>
          <w:bCs/>
          <w:sz w:val="24"/>
          <w:szCs w:val="24"/>
        </w:rPr>
        <w:t>Zavod za vještačenje, profesionalnu rehabilitaciju i zapošljavanje osoba s invaliditetom</w:t>
      </w:r>
    </w:p>
    <w:p w14:paraId="4AC04783" w14:textId="77777777" w:rsidR="00870986" w:rsidRPr="00DD355F" w:rsidRDefault="00870986" w:rsidP="00870986">
      <w:pPr>
        <w:rPr>
          <w:rFonts w:ascii="Times New Roman" w:hAnsi="Times New Roman"/>
          <w:bCs/>
          <w:sz w:val="24"/>
          <w:szCs w:val="24"/>
        </w:rPr>
      </w:pPr>
      <w:r w:rsidRPr="00DD355F">
        <w:rPr>
          <w:rFonts w:ascii="Times New Roman" w:hAnsi="Times New Roman"/>
          <w:bCs/>
          <w:sz w:val="24"/>
          <w:szCs w:val="24"/>
        </w:rPr>
        <w:t>Središnj</w:t>
      </w:r>
      <w:r>
        <w:rPr>
          <w:rFonts w:ascii="Times New Roman" w:hAnsi="Times New Roman"/>
          <w:bCs/>
          <w:sz w:val="24"/>
          <w:szCs w:val="24"/>
        </w:rPr>
        <w:t xml:space="preserve">i ured </w:t>
      </w:r>
      <w:r w:rsidRPr="00DD355F">
        <w:rPr>
          <w:rFonts w:ascii="Times New Roman" w:hAnsi="Times New Roman"/>
          <w:bCs/>
          <w:sz w:val="24"/>
          <w:szCs w:val="24"/>
        </w:rPr>
        <w:t xml:space="preserve"> ________________</w:t>
      </w:r>
    </w:p>
    <w:p w14:paraId="4D845544" w14:textId="77777777" w:rsidR="00870986" w:rsidRPr="00DD355F" w:rsidRDefault="00870986" w:rsidP="00870986">
      <w:pPr>
        <w:rPr>
          <w:rFonts w:ascii="Times New Roman" w:hAnsi="Times New Roman"/>
          <w:bCs/>
          <w:sz w:val="24"/>
          <w:szCs w:val="24"/>
        </w:rPr>
      </w:pPr>
      <w:r w:rsidRPr="00DD355F">
        <w:rPr>
          <w:rFonts w:ascii="Times New Roman" w:hAnsi="Times New Roman"/>
          <w:bCs/>
          <w:sz w:val="24"/>
          <w:szCs w:val="24"/>
        </w:rPr>
        <w:lastRenderedPageBreak/>
        <w:t>Klasa:</w:t>
      </w:r>
    </w:p>
    <w:p w14:paraId="68C7E206" w14:textId="77777777" w:rsidR="00870986" w:rsidRPr="00DD355F" w:rsidRDefault="00870986" w:rsidP="00870986">
      <w:pPr>
        <w:rPr>
          <w:rFonts w:ascii="Times New Roman" w:hAnsi="Times New Roman"/>
          <w:bCs/>
          <w:sz w:val="24"/>
          <w:szCs w:val="24"/>
        </w:rPr>
      </w:pPr>
      <w:r w:rsidRPr="00DD355F">
        <w:rPr>
          <w:rFonts w:ascii="Times New Roman" w:hAnsi="Times New Roman"/>
          <w:bCs/>
          <w:sz w:val="24"/>
          <w:szCs w:val="24"/>
        </w:rPr>
        <w:t>Urbroj:</w:t>
      </w:r>
    </w:p>
    <w:p w14:paraId="5736F597" w14:textId="77777777" w:rsidR="00870986" w:rsidRPr="00DD355F" w:rsidRDefault="00870986" w:rsidP="00870986">
      <w:pPr>
        <w:rPr>
          <w:rFonts w:ascii="Times New Roman" w:hAnsi="Times New Roman"/>
          <w:bCs/>
          <w:sz w:val="24"/>
          <w:szCs w:val="24"/>
        </w:rPr>
      </w:pPr>
      <w:r w:rsidRPr="00DD355F">
        <w:rPr>
          <w:rFonts w:ascii="Times New Roman" w:hAnsi="Times New Roman"/>
          <w:bCs/>
          <w:sz w:val="24"/>
          <w:szCs w:val="24"/>
        </w:rPr>
        <w:t xml:space="preserve">Mjesto, </w:t>
      </w:r>
      <w:r w:rsidRPr="00DD355F">
        <w:rPr>
          <w:rFonts w:ascii="Times New Roman" w:hAnsi="Times New Roman"/>
          <w:bCs/>
          <w:sz w:val="24"/>
          <w:szCs w:val="24"/>
        </w:rPr>
        <w:tab/>
      </w:r>
      <w:r w:rsidRPr="00DD355F">
        <w:rPr>
          <w:rFonts w:ascii="Times New Roman" w:hAnsi="Times New Roman"/>
          <w:bCs/>
          <w:sz w:val="24"/>
          <w:szCs w:val="24"/>
        </w:rPr>
        <w:tab/>
      </w:r>
      <w:r w:rsidRPr="00DD355F">
        <w:rPr>
          <w:rFonts w:ascii="Times New Roman" w:hAnsi="Times New Roman"/>
          <w:bCs/>
          <w:sz w:val="24"/>
          <w:szCs w:val="24"/>
        </w:rPr>
        <w:tab/>
        <w:t>datum</w:t>
      </w:r>
    </w:p>
    <w:p w14:paraId="727893E5" w14:textId="77777777" w:rsidR="00870986" w:rsidRPr="00DD355F" w:rsidRDefault="00870986" w:rsidP="00870986">
      <w:pPr>
        <w:rPr>
          <w:rFonts w:ascii="Times New Roman" w:hAnsi="Times New Roman"/>
          <w:sz w:val="24"/>
        </w:rPr>
      </w:pPr>
      <w:r w:rsidRPr="00DD355F">
        <w:rPr>
          <w:rFonts w:ascii="Times New Roman" w:hAnsi="Times New Roman"/>
          <w:sz w:val="24"/>
        </w:rPr>
        <w:t xml:space="preserve">Nadležno tijelo koje podnosi zahtjev za vještačenje: ___________________ </w:t>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p>
    <w:p w14:paraId="16CEA391" w14:textId="77777777" w:rsidR="00870986" w:rsidRPr="00DD355F" w:rsidRDefault="00870986" w:rsidP="00870986">
      <w:pPr>
        <w:rPr>
          <w:rFonts w:ascii="Times New Roman" w:hAnsi="Times New Roman"/>
          <w:sz w:val="24"/>
        </w:rPr>
      </w:pPr>
      <w:r w:rsidRPr="00DD355F">
        <w:rPr>
          <w:rFonts w:ascii="Times New Roman" w:hAnsi="Times New Roman"/>
          <w:sz w:val="24"/>
        </w:rPr>
        <w:t>Za koje pravo/a</w:t>
      </w:r>
      <w:r w:rsidRPr="00DD355F">
        <w:rPr>
          <w:rFonts w:ascii="Times New Roman" w:hAnsi="Times New Roman"/>
          <w:sz w:val="24"/>
        </w:rPr>
        <w:tab/>
        <w:t>___________; ____________; __________;</w:t>
      </w:r>
    </w:p>
    <w:p w14:paraId="1065B065" w14:textId="77777777" w:rsidR="00870986" w:rsidRPr="00DD355F" w:rsidRDefault="00870986" w:rsidP="00870986">
      <w:pPr>
        <w:rPr>
          <w:rFonts w:ascii="Times New Roman" w:hAnsi="Times New Roman"/>
          <w:sz w:val="24"/>
        </w:rPr>
      </w:pPr>
      <w:r w:rsidRPr="00DD355F">
        <w:rPr>
          <w:rFonts w:ascii="Times New Roman" w:hAnsi="Times New Roman"/>
          <w:sz w:val="24"/>
        </w:rPr>
        <w:t>Postupak</w:t>
      </w:r>
      <w:r>
        <w:rPr>
          <w:rFonts w:ascii="Times New Roman" w:hAnsi="Times New Roman"/>
          <w:sz w:val="24"/>
        </w:rPr>
        <w:t xml:space="preserve"> (</w:t>
      </w:r>
      <w:r w:rsidRPr="00DD355F">
        <w:rPr>
          <w:rFonts w:ascii="Times New Roman" w:hAnsi="Times New Roman"/>
          <w:sz w:val="24"/>
        </w:rPr>
        <w:t>prvostupanjski</w:t>
      </w:r>
      <w:r>
        <w:rPr>
          <w:rFonts w:ascii="Times New Roman" w:hAnsi="Times New Roman"/>
          <w:sz w:val="24"/>
        </w:rPr>
        <w:t xml:space="preserve"> - </w:t>
      </w:r>
      <w:r w:rsidRPr="00DD355F">
        <w:rPr>
          <w:rFonts w:ascii="Times New Roman" w:hAnsi="Times New Roman"/>
          <w:sz w:val="24"/>
        </w:rPr>
        <w:t xml:space="preserve">drugostupanjski </w:t>
      </w:r>
      <w:r w:rsidRPr="00DD355F">
        <w:rPr>
          <w:rFonts w:ascii="Times New Roman" w:hAnsi="Times New Roman"/>
          <w:sz w:val="24"/>
        </w:rPr>
        <w:tab/>
      </w:r>
      <w:r>
        <w:rPr>
          <w:rFonts w:ascii="Times New Roman" w:hAnsi="Times New Roman"/>
          <w:sz w:val="24"/>
        </w:rPr>
        <w:t xml:space="preserve">- </w:t>
      </w:r>
      <w:r w:rsidRPr="00DD355F">
        <w:rPr>
          <w:rFonts w:ascii="Times New Roman" w:hAnsi="Times New Roman"/>
          <w:sz w:val="24"/>
        </w:rPr>
        <w:t>kontrolni pregled</w:t>
      </w:r>
      <w:r>
        <w:rPr>
          <w:rFonts w:ascii="Times New Roman" w:hAnsi="Times New Roman"/>
          <w:sz w:val="24"/>
        </w:rPr>
        <w:t>)</w:t>
      </w:r>
    </w:p>
    <w:p w14:paraId="282CC771" w14:textId="77777777" w:rsidR="00870986" w:rsidRPr="00DD355F" w:rsidRDefault="00870986" w:rsidP="00870986">
      <w:pPr>
        <w:spacing w:line="240" w:lineRule="auto"/>
        <w:rPr>
          <w:rFonts w:ascii="Times New Roman" w:eastAsia="Times New Roman" w:hAnsi="Times New Roman" w:cs="Times New Roman"/>
          <w:color w:val="000000"/>
          <w:sz w:val="24"/>
          <w:szCs w:val="24"/>
          <w:lang w:eastAsia="hr-HR"/>
        </w:rPr>
      </w:pPr>
    </w:p>
    <w:p w14:paraId="58EC0F18" w14:textId="77777777" w:rsidR="00870986" w:rsidRPr="00DD355F" w:rsidRDefault="00870986" w:rsidP="00EA2F44">
      <w:pPr>
        <w:numPr>
          <w:ilvl w:val="0"/>
          <w:numId w:val="9"/>
        </w:numPr>
        <w:spacing w:after="200" w:line="276" w:lineRule="auto"/>
        <w:contextualSpacing/>
        <w:rPr>
          <w:rFonts w:ascii="Times New Roman" w:hAnsi="Times New Roman"/>
          <w:bCs/>
          <w:sz w:val="24"/>
          <w:u w:val="single"/>
        </w:rPr>
      </w:pPr>
      <w:r w:rsidRPr="00DD355F">
        <w:rPr>
          <w:rFonts w:ascii="Times New Roman" w:hAnsi="Times New Roman"/>
          <w:bCs/>
          <w:sz w:val="24"/>
          <w:u w:val="single"/>
        </w:rPr>
        <w:t>Podaci o osobi koja se vještači</w:t>
      </w:r>
    </w:p>
    <w:p w14:paraId="730BEBC6" w14:textId="77777777" w:rsidR="00870986" w:rsidRPr="00DD355F" w:rsidRDefault="00870986" w:rsidP="00870986">
      <w:pPr>
        <w:rPr>
          <w:rFonts w:ascii="Times New Roman" w:hAnsi="Times New Roman"/>
          <w:sz w:val="24"/>
        </w:rPr>
      </w:pPr>
      <w:r w:rsidRPr="00DD355F">
        <w:rPr>
          <w:rFonts w:ascii="Times New Roman" w:hAnsi="Times New Roman"/>
          <w:sz w:val="24"/>
        </w:rPr>
        <w:t>Evidencijski broj vještačenja (u bazi ZOSI)</w:t>
      </w:r>
    </w:p>
    <w:p w14:paraId="2B6105E3" w14:textId="77777777" w:rsidR="00870986" w:rsidRPr="00DD355F" w:rsidRDefault="00870986" w:rsidP="00870986">
      <w:pPr>
        <w:rPr>
          <w:rFonts w:ascii="Times New Roman" w:hAnsi="Times New Roman"/>
          <w:sz w:val="24"/>
        </w:rPr>
      </w:pPr>
      <w:r w:rsidRPr="00DD355F">
        <w:rPr>
          <w:rFonts w:ascii="Times New Roman" w:hAnsi="Times New Roman"/>
          <w:sz w:val="24"/>
        </w:rPr>
        <w:t xml:space="preserve">Ime </w:t>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t>OIB</w:t>
      </w:r>
    </w:p>
    <w:p w14:paraId="442BB227" w14:textId="77777777" w:rsidR="00870986" w:rsidRPr="00DD355F" w:rsidRDefault="00870986" w:rsidP="00870986">
      <w:pPr>
        <w:rPr>
          <w:rFonts w:ascii="Times New Roman" w:hAnsi="Times New Roman"/>
          <w:color w:val="00B0F0"/>
          <w:sz w:val="24"/>
        </w:rPr>
      </w:pPr>
      <w:r w:rsidRPr="00DD355F">
        <w:rPr>
          <w:rFonts w:ascii="Times New Roman" w:hAnsi="Times New Roman"/>
          <w:sz w:val="24"/>
        </w:rPr>
        <w:t xml:space="preserve">Prezime </w:t>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t xml:space="preserve">            MBG</w:t>
      </w:r>
      <w:r w:rsidRPr="00DD355F">
        <w:rPr>
          <w:rFonts w:ascii="Times New Roman" w:hAnsi="Times New Roman"/>
          <w:sz w:val="24"/>
        </w:rPr>
        <w:tab/>
        <w:t>(za osobe koje nemaju OIB)</w:t>
      </w:r>
    </w:p>
    <w:p w14:paraId="5B5E5018" w14:textId="77777777" w:rsidR="00870986" w:rsidRPr="00DD355F" w:rsidRDefault="00870986" w:rsidP="00870986">
      <w:pPr>
        <w:rPr>
          <w:rFonts w:ascii="Times New Roman" w:hAnsi="Times New Roman"/>
          <w:sz w:val="24"/>
        </w:rPr>
      </w:pPr>
      <w:r w:rsidRPr="00DD355F">
        <w:rPr>
          <w:rFonts w:ascii="Times New Roman" w:hAnsi="Times New Roman"/>
          <w:sz w:val="24"/>
        </w:rPr>
        <w:t>Spol</w:t>
      </w:r>
      <w:r w:rsidRPr="00DD355F">
        <w:rPr>
          <w:rFonts w:ascii="Times New Roman" w:hAnsi="Times New Roman"/>
          <w:sz w:val="24"/>
        </w:rPr>
        <w:tab/>
        <w:t>M</w:t>
      </w:r>
      <w:r w:rsidRPr="00DD355F">
        <w:rPr>
          <w:rFonts w:ascii="Times New Roman" w:hAnsi="Times New Roman"/>
          <w:sz w:val="24"/>
        </w:rPr>
        <w:tab/>
        <w:t>Ž</w:t>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p>
    <w:p w14:paraId="4C337EF6" w14:textId="77777777" w:rsidR="00870986" w:rsidRPr="00DD355F" w:rsidRDefault="00870986" w:rsidP="00870986">
      <w:pPr>
        <w:rPr>
          <w:rFonts w:ascii="Times New Roman" w:hAnsi="Times New Roman"/>
          <w:sz w:val="24"/>
        </w:rPr>
      </w:pPr>
      <w:r w:rsidRPr="00DD355F">
        <w:rPr>
          <w:rFonts w:ascii="Times New Roman" w:hAnsi="Times New Roman"/>
          <w:sz w:val="24"/>
        </w:rPr>
        <w:t>Dan, mjesec, godina rođenja</w:t>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p>
    <w:p w14:paraId="6E9A7FD4" w14:textId="77777777" w:rsidR="00870986" w:rsidRPr="00DD355F" w:rsidRDefault="00870986" w:rsidP="00870986">
      <w:pPr>
        <w:rPr>
          <w:rFonts w:ascii="Times New Roman" w:hAnsi="Times New Roman"/>
          <w:sz w:val="24"/>
        </w:rPr>
      </w:pPr>
      <w:r w:rsidRPr="00DD355F">
        <w:rPr>
          <w:rFonts w:ascii="Times New Roman" w:hAnsi="Times New Roman"/>
          <w:sz w:val="24"/>
        </w:rPr>
        <w:t>Mjesto rođenja</w:t>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sz w:val="24"/>
        </w:rPr>
        <w:tab/>
      </w:r>
      <w:r w:rsidRPr="00DD355F">
        <w:rPr>
          <w:rFonts w:ascii="Times New Roman" w:hAnsi="Times New Roman"/>
          <w:color w:val="FF0000"/>
          <w:sz w:val="24"/>
        </w:rPr>
        <w:t xml:space="preserve"> </w:t>
      </w:r>
    </w:p>
    <w:p w14:paraId="3826C766" w14:textId="77777777" w:rsidR="00870986" w:rsidRPr="00DD355F" w:rsidRDefault="00870986" w:rsidP="00870986">
      <w:pPr>
        <w:rPr>
          <w:rFonts w:ascii="Times New Roman" w:hAnsi="Times New Roman"/>
          <w:sz w:val="24"/>
        </w:rPr>
      </w:pPr>
      <w:r w:rsidRPr="00DD355F">
        <w:rPr>
          <w:rFonts w:ascii="Times New Roman" w:hAnsi="Times New Roman"/>
          <w:sz w:val="24"/>
        </w:rPr>
        <w:t>Adresa prebivališta, boravišta (mjesto, općina, ulica i kućni broj):</w:t>
      </w:r>
      <w:r w:rsidRPr="00DD355F">
        <w:rPr>
          <w:rFonts w:ascii="Times New Roman" w:hAnsi="Times New Roman"/>
          <w:sz w:val="24"/>
        </w:rPr>
        <w:tab/>
      </w:r>
    </w:p>
    <w:p w14:paraId="42BC76BC" w14:textId="77777777" w:rsidR="00870986" w:rsidRPr="00DD355F" w:rsidRDefault="00870986" w:rsidP="00870986">
      <w:pPr>
        <w:rPr>
          <w:rFonts w:ascii="Times New Roman" w:hAnsi="Times New Roman"/>
          <w:sz w:val="24"/>
        </w:rPr>
      </w:pPr>
      <w:r w:rsidRPr="00DD355F">
        <w:rPr>
          <w:rFonts w:ascii="Times New Roman" w:hAnsi="Times New Roman"/>
          <w:sz w:val="24"/>
        </w:rPr>
        <w:t>___________________________________________________________________________</w:t>
      </w:r>
    </w:p>
    <w:p w14:paraId="5323EC9A" w14:textId="77777777" w:rsidR="00870986" w:rsidRPr="00DD355F" w:rsidRDefault="00870986" w:rsidP="00870986">
      <w:pPr>
        <w:rPr>
          <w:rFonts w:ascii="Times New Roman" w:hAnsi="Times New Roman"/>
          <w:sz w:val="24"/>
        </w:rPr>
      </w:pPr>
    </w:p>
    <w:p w14:paraId="2438B5C6" w14:textId="77777777" w:rsidR="00870986" w:rsidRPr="00DD355F" w:rsidRDefault="00870986" w:rsidP="00EA2F44">
      <w:pPr>
        <w:numPr>
          <w:ilvl w:val="0"/>
          <w:numId w:val="9"/>
        </w:numPr>
        <w:spacing w:after="200" w:line="276" w:lineRule="auto"/>
        <w:contextualSpacing/>
        <w:rPr>
          <w:rFonts w:ascii="Times New Roman" w:hAnsi="Times New Roman"/>
          <w:sz w:val="24"/>
          <w:u w:val="single"/>
        </w:rPr>
      </w:pPr>
      <w:r w:rsidRPr="00DD355F">
        <w:rPr>
          <w:rFonts w:ascii="Times New Roman" w:hAnsi="Times New Roman"/>
          <w:sz w:val="24"/>
          <w:u w:val="single"/>
        </w:rPr>
        <w:t>Podaci o vještacima u vijeću vještaka</w:t>
      </w:r>
    </w:p>
    <w:p w14:paraId="2EA24100" w14:textId="77777777" w:rsidR="00870986" w:rsidRPr="00DD355F" w:rsidRDefault="00870986" w:rsidP="00870986">
      <w:pPr>
        <w:ind w:left="720"/>
        <w:contextualSpacing/>
        <w:rPr>
          <w:rFonts w:ascii="Times New Roman" w:hAnsi="Times New Roman"/>
          <w:sz w:val="24"/>
        </w:rPr>
      </w:pPr>
      <w:r w:rsidRPr="00DD355F">
        <w:rPr>
          <w:rFonts w:ascii="Times New Roman" w:hAnsi="Times New Roman"/>
          <w:sz w:val="24"/>
        </w:rPr>
        <w:t>Vijeće vještaka/viših vještaka/vještak/viši vještak:</w:t>
      </w:r>
    </w:p>
    <w:p w14:paraId="21A46F33" w14:textId="77777777" w:rsidR="00870986" w:rsidRPr="00DD355F" w:rsidRDefault="00870986" w:rsidP="00870986">
      <w:pPr>
        <w:ind w:left="708" w:firstLine="708"/>
        <w:rPr>
          <w:rFonts w:ascii="Times New Roman" w:hAnsi="Times New Roman"/>
          <w:sz w:val="24"/>
        </w:rPr>
      </w:pPr>
      <w:r w:rsidRPr="00DD355F">
        <w:rPr>
          <w:rFonts w:ascii="Times New Roman" w:hAnsi="Times New Roman"/>
          <w:sz w:val="24"/>
        </w:rPr>
        <w:t xml:space="preserve"> _______________ (ime, prezime)</w:t>
      </w:r>
    </w:p>
    <w:p w14:paraId="3C4AB4F8" w14:textId="77777777" w:rsidR="00870986" w:rsidRPr="00DD355F" w:rsidRDefault="00870986" w:rsidP="00870986">
      <w:pPr>
        <w:rPr>
          <w:rFonts w:ascii="Times New Roman" w:hAnsi="Times New Roman"/>
          <w:sz w:val="24"/>
        </w:rPr>
      </w:pPr>
      <w:r w:rsidRPr="00DD355F">
        <w:rPr>
          <w:rFonts w:ascii="Times New Roman" w:hAnsi="Times New Roman"/>
          <w:sz w:val="24"/>
        </w:rPr>
        <w:tab/>
      </w:r>
      <w:r w:rsidRPr="00DD355F">
        <w:rPr>
          <w:rFonts w:ascii="Times New Roman" w:hAnsi="Times New Roman"/>
          <w:sz w:val="24"/>
        </w:rPr>
        <w:tab/>
        <w:t>________________(ime, prezime)</w:t>
      </w:r>
    </w:p>
    <w:p w14:paraId="190D65D6" w14:textId="77777777" w:rsidR="00870986" w:rsidRDefault="00870986" w:rsidP="00870986">
      <w:pPr>
        <w:rPr>
          <w:rFonts w:ascii="Times New Roman" w:hAnsi="Times New Roman"/>
          <w:sz w:val="24"/>
        </w:rPr>
      </w:pPr>
      <w:r w:rsidRPr="00DD355F">
        <w:rPr>
          <w:rFonts w:ascii="Times New Roman" w:hAnsi="Times New Roman"/>
          <w:sz w:val="24"/>
        </w:rPr>
        <w:tab/>
      </w:r>
      <w:r w:rsidRPr="00DD355F">
        <w:rPr>
          <w:rFonts w:ascii="Times New Roman" w:hAnsi="Times New Roman"/>
          <w:sz w:val="24"/>
        </w:rPr>
        <w:tab/>
        <w:t>________________(ime, prezime)</w:t>
      </w:r>
    </w:p>
    <w:p w14:paraId="3208911E" w14:textId="77777777" w:rsidR="005E5783" w:rsidRDefault="005E5783" w:rsidP="00870986">
      <w:pPr>
        <w:rPr>
          <w:rFonts w:ascii="Times New Roman" w:hAnsi="Times New Roman"/>
          <w:sz w:val="24"/>
        </w:rPr>
      </w:pPr>
    </w:p>
    <w:p w14:paraId="0DB40597" w14:textId="77777777" w:rsidR="005E5783" w:rsidRDefault="005E5783" w:rsidP="00870986">
      <w:pPr>
        <w:rPr>
          <w:rFonts w:ascii="Times New Roman" w:hAnsi="Times New Roman"/>
          <w:sz w:val="24"/>
        </w:rPr>
      </w:pPr>
    </w:p>
    <w:p w14:paraId="4E473597" w14:textId="77777777" w:rsidR="005E5783" w:rsidRPr="00DD355F" w:rsidRDefault="005E5783" w:rsidP="00870986">
      <w:pPr>
        <w:rPr>
          <w:rFonts w:ascii="Times New Roman" w:hAnsi="Times New Roman"/>
          <w:sz w:val="24"/>
        </w:rPr>
      </w:pPr>
    </w:p>
    <w:p w14:paraId="1CDFC37D" w14:textId="77777777" w:rsidR="00870986" w:rsidRPr="00DD355F" w:rsidRDefault="00870986" w:rsidP="00870986">
      <w:pPr>
        <w:rPr>
          <w:rFonts w:ascii="Times New Roman" w:hAnsi="Times New Roman"/>
          <w:sz w:val="24"/>
        </w:rPr>
      </w:pPr>
      <w:r w:rsidRPr="00DD355F">
        <w:rPr>
          <w:rFonts w:ascii="Times New Roman" w:hAnsi="Times New Roman"/>
          <w:sz w:val="24"/>
        </w:rPr>
        <w:tab/>
      </w:r>
      <w:r w:rsidRPr="00DD355F">
        <w:rPr>
          <w:rFonts w:ascii="Times New Roman" w:hAnsi="Times New Roman"/>
          <w:sz w:val="24"/>
        </w:rPr>
        <w:tab/>
        <w:t>________________(ime, prezime)</w:t>
      </w:r>
    </w:p>
    <w:p w14:paraId="4F5B5FE3" w14:textId="77777777" w:rsidR="00870986" w:rsidRPr="00DD355F" w:rsidRDefault="00870986" w:rsidP="00870986">
      <w:pPr>
        <w:rPr>
          <w:rFonts w:ascii="Times New Roman" w:hAnsi="Times New Roman"/>
          <w:b/>
          <w:sz w:val="24"/>
          <w:szCs w:val="24"/>
        </w:rPr>
      </w:pPr>
    </w:p>
    <w:p w14:paraId="7F7A5A42" w14:textId="77777777" w:rsidR="00870986" w:rsidRPr="00DD355F" w:rsidRDefault="00870986" w:rsidP="00EA2F44">
      <w:pPr>
        <w:numPr>
          <w:ilvl w:val="0"/>
          <w:numId w:val="9"/>
        </w:numPr>
        <w:spacing w:after="200" w:line="276" w:lineRule="auto"/>
        <w:contextualSpacing/>
        <w:rPr>
          <w:rFonts w:ascii="Times New Roman" w:hAnsi="Times New Roman"/>
          <w:sz w:val="24"/>
          <w:u w:val="single"/>
        </w:rPr>
      </w:pPr>
      <w:r w:rsidRPr="00DD355F">
        <w:rPr>
          <w:rFonts w:ascii="Times New Roman" w:hAnsi="Times New Roman"/>
          <w:sz w:val="24"/>
          <w:u w:val="single"/>
        </w:rPr>
        <w:lastRenderedPageBreak/>
        <w:t>Anamneza</w:t>
      </w:r>
    </w:p>
    <w:p w14:paraId="13E58B2B" w14:textId="77777777" w:rsidR="00870986" w:rsidRPr="00DD355F" w:rsidRDefault="00870986" w:rsidP="00870986">
      <w:pPr>
        <w:ind w:left="360"/>
        <w:contextualSpacing/>
        <w:rPr>
          <w:rFonts w:ascii="Times New Roman" w:hAnsi="Times New Roman"/>
          <w:sz w:val="24"/>
        </w:rPr>
      </w:pPr>
      <w:r w:rsidRPr="00DD355F">
        <w:rPr>
          <w:rFonts w:ascii="Times New Roman" w:hAnsi="Times New Roman"/>
          <w:sz w:val="24"/>
        </w:rPr>
        <w:t>Tko daje podatke: osoba koja se vještači, roditelj, skrbnik/staratelj, drugo_______</w:t>
      </w:r>
    </w:p>
    <w:p w14:paraId="6818A764" w14:textId="77777777" w:rsidR="00870986" w:rsidRPr="00DD355F" w:rsidRDefault="00870986" w:rsidP="00870986">
      <w:pPr>
        <w:ind w:left="720"/>
        <w:contextualSpacing/>
        <w:rPr>
          <w:rFonts w:ascii="Times New Roman" w:hAnsi="Times New Roman"/>
          <w:sz w:val="24"/>
        </w:rPr>
      </w:pPr>
    </w:p>
    <w:p w14:paraId="14DA9F11" w14:textId="77777777" w:rsidR="00870986" w:rsidRPr="00DD355F" w:rsidRDefault="00870986" w:rsidP="00870986">
      <w:pPr>
        <w:ind w:firstLine="360"/>
        <w:contextualSpacing/>
        <w:rPr>
          <w:rFonts w:ascii="Times New Roman" w:hAnsi="Times New Roman"/>
          <w:sz w:val="24"/>
        </w:rPr>
      </w:pPr>
      <w:r w:rsidRPr="00DD355F">
        <w:rPr>
          <w:rFonts w:ascii="Times New Roman" w:hAnsi="Times New Roman"/>
          <w:sz w:val="24"/>
        </w:rPr>
        <w:t>Socijalna anamneza (sažetak)</w:t>
      </w:r>
    </w:p>
    <w:p w14:paraId="22150CB2" w14:textId="77777777" w:rsidR="00870986" w:rsidRPr="00DD355F" w:rsidRDefault="00870986" w:rsidP="00870986">
      <w:pPr>
        <w:contextualSpacing/>
        <w:rPr>
          <w:rFonts w:ascii="Times New Roman" w:hAnsi="Times New Roman"/>
          <w:sz w:val="24"/>
        </w:rPr>
      </w:pPr>
    </w:p>
    <w:p w14:paraId="1C94C103" w14:textId="77777777" w:rsidR="00870986" w:rsidRPr="00DD355F" w:rsidRDefault="00870986" w:rsidP="00870986">
      <w:pPr>
        <w:ind w:firstLine="360"/>
        <w:contextualSpacing/>
        <w:rPr>
          <w:rFonts w:ascii="Times New Roman" w:hAnsi="Times New Roman"/>
          <w:sz w:val="24"/>
        </w:rPr>
      </w:pPr>
      <w:r w:rsidRPr="00DD355F">
        <w:rPr>
          <w:rFonts w:ascii="Times New Roman" w:hAnsi="Times New Roman"/>
          <w:sz w:val="24"/>
        </w:rPr>
        <w:t xml:space="preserve">Anamneza </w:t>
      </w:r>
    </w:p>
    <w:p w14:paraId="11BD5A59" w14:textId="77777777" w:rsidR="00870986" w:rsidRPr="00DD355F" w:rsidRDefault="00870986" w:rsidP="00870986">
      <w:pPr>
        <w:contextualSpacing/>
        <w:rPr>
          <w:rFonts w:ascii="Times New Roman" w:hAnsi="Times New Roman"/>
          <w:sz w:val="24"/>
        </w:rPr>
      </w:pPr>
    </w:p>
    <w:p w14:paraId="283FBC09" w14:textId="77777777" w:rsidR="00870986" w:rsidRPr="00DD355F" w:rsidRDefault="00870986" w:rsidP="00EA2F44">
      <w:pPr>
        <w:numPr>
          <w:ilvl w:val="0"/>
          <w:numId w:val="9"/>
        </w:numPr>
        <w:spacing w:after="200" w:line="276" w:lineRule="auto"/>
        <w:contextualSpacing/>
        <w:rPr>
          <w:rFonts w:ascii="Times New Roman" w:hAnsi="Times New Roman"/>
          <w:sz w:val="24"/>
          <w:u w:val="single"/>
        </w:rPr>
      </w:pPr>
      <w:r w:rsidRPr="00DD355F">
        <w:rPr>
          <w:rFonts w:ascii="Times New Roman" w:hAnsi="Times New Roman"/>
          <w:sz w:val="24"/>
          <w:u w:val="single"/>
        </w:rPr>
        <w:t>Klinički status</w:t>
      </w:r>
    </w:p>
    <w:p w14:paraId="301D657C" w14:textId="77777777" w:rsidR="00870986" w:rsidRPr="00DD355F" w:rsidRDefault="00870986" w:rsidP="00870986">
      <w:pPr>
        <w:ind w:left="720"/>
        <w:contextualSpacing/>
        <w:rPr>
          <w:rFonts w:ascii="Times New Roman" w:hAnsi="Times New Roman"/>
          <w:sz w:val="24"/>
        </w:rPr>
      </w:pPr>
    </w:p>
    <w:p w14:paraId="72CB1312" w14:textId="77777777" w:rsidR="00870986" w:rsidRPr="00DD355F" w:rsidRDefault="00870986" w:rsidP="00870986">
      <w:pPr>
        <w:ind w:left="720"/>
        <w:contextualSpacing/>
        <w:rPr>
          <w:rFonts w:ascii="Times New Roman" w:hAnsi="Times New Roman"/>
          <w:sz w:val="24"/>
        </w:rPr>
      </w:pPr>
    </w:p>
    <w:p w14:paraId="73A78F40" w14:textId="77777777" w:rsidR="00870986" w:rsidRPr="00DD355F" w:rsidRDefault="00870986" w:rsidP="00EA2F44">
      <w:pPr>
        <w:numPr>
          <w:ilvl w:val="0"/>
          <w:numId w:val="9"/>
        </w:numPr>
        <w:spacing w:after="200" w:line="276" w:lineRule="auto"/>
        <w:contextualSpacing/>
        <w:rPr>
          <w:rFonts w:ascii="Times New Roman" w:hAnsi="Times New Roman"/>
          <w:sz w:val="24"/>
          <w:u w:val="single"/>
        </w:rPr>
      </w:pPr>
      <w:r w:rsidRPr="00DD355F">
        <w:rPr>
          <w:rFonts w:ascii="Times New Roman" w:hAnsi="Times New Roman"/>
          <w:sz w:val="24"/>
          <w:u w:val="single"/>
        </w:rPr>
        <w:t>Medicinska i druga dokumentacija</w:t>
      </w:r>
    </w:p>
    <w:p w14:paraId="7E2F71DF" w14:textId="77777777" w:rsidR="00870986" w:rsidRPr="00DD355F" w:rsidRDefault="00870986" w:rsidP="00870986">
      <w:pPr>
        <w:ind w:left="720"/>
        <w:contextualSpacing/>
        <w:rPr>
          <w:rFonts w:ascii="Times New Roman" w:hAnsi="Times New Roman"/>
          <w:sz w:val="24"/>
        </w:rPr>
      </w:pPr>
    </w:p>
    <w:p w14:paraId="7D30804E" w14:textId="77777777" w:rsidR="00870986" w:rsidRPr="00DD355F" w:rsidRDefault="00870986" w:rsidP="00870986">
      <w:pPr>
        <w:ind w:firstLine="360"/>
        <w:contextualSpacing/>
        <w:rPr>
          <w:rFonts w:ascii="Times New Roman" w:hAnsi="Times New Roman"/>
          <w:sz w:val="24"/>
        </w:rPr>
      </w:pPr>
      <w:r w:rsidRPr="00DD355F">
        <w:rPr>
          <w:rFonts w:ascii="Times New Roman" w:hAnsi="Times New Roman"/>
          <w:sz w:val="24"/>
        </w:rPr>
        <w:t>Specijalističko-konzilijarni nalazi i funkcionalna ispitivanja (bitni):</w:t>
      </w:r>
    </w:p>
    <w:p w14:paraId="48B719C3" w14:textId="77777777" w:rsidR="00870986" w:rsidRPr="00DD355F" w:rsidRDefault="00870986" w:rsidP="00870986">
      <w:pPr>
        <w:rPr>
          <w:rFonts w:ascii="Times New Roman" w:hAnsi="Times New Roman"/>
          <w:sz w:val="24"/>
        </w:rPr>
      </w:pPr>
    </w:p>
    <w:p w14:paraId="33641732" w14:textId="77777777" w:rsidR="00870986" w:rsidRPr="00DD355F" w:rsidRDefault="00870986" w:rsidP="00870986">
      <w:pPr>
        <w:ind w:firstLine="360"/>
        <w:contextualSpacing/>
        <w:rPr>
          <w:rFonts w:ascii="Times New Roman" w:hAnsi="Times New Roman"/>
          <w:sz w:val="24"/>
        </w:rPr>
      </w:pPr>
      <w:r w:rsidRPr="00DD355F">
        <w:rPr>
          <w:rFonts w:ascii="Times New Roman" w:hAnsi="Times New Roman"/>
          <w:sz w:val="24"/>
        </w:rPr>
        <w:t>Ostali nalazi i ispitivanja (psiholog, logoped, pedagog, soc.pedagog, rehabilitator):</w:t>
      </w:r>
    </w:p>
    <w:p w14:paraId="21DAAC56" w14:textId="77777777" w:rsidR="00870986" w:rsidRPr="00DD355F" w:rsidRDefault="00870986" w:rsidP="00870986">
      <w:pPr>
        <w:contextualSpacing/>
        <w:rPr>
          <w:rFonts w:ascii="Times New Roman" w:hAnsi="Times New Roman"/>
          <w:sz w:val="24"/>
        </w:rPr>
      </w:pPr>
    </w:p>
    <w:p w14:paraId="5D122A8B" w14:textId="77777777" w:rsidR="00870986" w:rsidRPr="00DD355F" w:rsidRDefault="00870986" w:rsidP="00EA2F44">
      <w:pPr>
        <w:numPr>
          <w:ilvl w:val="0"/>
          <w:numId w:val="9"/>
        </w:numPr>
        <w:spacing w:after="200" w:line="276" w:lineRule="auto"/>
        <w:contextualSpacing/>
        <w:rPr>
          <w:rFonts w:ascii="Times New Roman" w:hAnsi="Times New Roman"/>
          <w:sz w:val="24"/>
          <w:u w:val="single"/>
        </w:rPr>
      </w:pPr>
      <w:r w:rsidRPr="00DD355F">
        <w:rPr>
          <w:rFonts w:ascii="Times New Roman" w:hAnsi="Times New Roman"/>
          <w:sz w:val="24"/>
          <w:u w:val="single"/>
        </w:rPr>
        <w:t>Dijagnoze</w:t>
      </w:r>
    </w:p>
    <w:p w14:paraId="1CF70564" w14:textId="77777777" w:rsidR="00870986" w:rsidRPr="00DD355F" w:rsidRDefault="00870986" w:rsidP="00870986">
      <w:pPr>
        <w:rPr>
          <w:rFonts w:ascii="Times New Roman" w:hAnsi="Times New Roman"/>
          <w:sz w:val="24"/>
        </w:rPr>
      </w:pPr>
    </w:p>
    <w:p w14:paraId="4B96A093" w14:textId="77777777" w:rsidR="00870986" w:rsidRPr="00DD355F" w:rsidRDefault="00870986" w:rsidP="00870986">
      <w:pPr>
        <w:jc w:val="center"/>
        <w:rPr>
          <w:rFonts w:ascii="Times New Roman" w:hAnsi="Times New Roman"/>
          <w:b/>
          <w:iCs/>
          <w:sz w:val="24"/>
          <w:szCs w:val="24"/>
        </w:rPr>
      </w:pPr>
      <w:r w:rsidRPr="00DD355F">
        <w:rPr>
          <w:rFonts w:ascii="Times New Roman" w:hAnsi="Times New Roman"/>
          <w:b/>
          <w:iCs/>
          <w:sz w:val="24"/>
          <w:szCs w:val="24"/>
        </w:rPr>
        <w:t>Posebni dio</w:t>
      </w:r>
    </w:p>
    <w:p w14:paraId="6C9AF9AC" w14:textId="77777777" w:rsidR="00870986" w:rsidRPr="00DD355F" w:rsidRDefault="00870986" w:rsidP="00EA2F44">
      <w:pPr>
        <w:numPr>
          <w:ilvl w:val="0"/>
          <w:numId w:val="10"/>
        </w:numPr>
        <w:spacing w:after="200" w:line="276" w:lineRule="auto"/>
        <w:contextualSpacing/>
        <w:rPr>
          <w:rFonts w:ascii="Times New Roman" w:hAnsi="Times New Roman" w:cs="Times New Roman"/>
          <w:strike/>
          <w:sz w:val="24"/>
        </w:rPr>
      </w:pPr>
      <w:r w:rsidRPr="00DD355F">
        <w:rPr>
          <w:rFonts w:ascii="Times New Roman" w:hAnsi="Times New Roman" w:cs="Times New Roman"/>
          <w:sz w:val="24"/>
          <w:szCs w:val="24"/>
        </w:rPr>
        <w:t>Ocjena stanja odnosno funkcioniranja osobe koja se vještači</w:t>
      </w:r>
    </w:p>
    <w:p w14:paraId="10692643" w14:textId="77777777" w:rsidR="00870986" w:rsidRPr="00F90295" w:rsidRDefault="00870986" w:rsidP="00870986">
      <w:pPr>
        <w:jc w:val="both"/>
        <w:rPr>
          <w:rFonts w:ascii="Times New Roman" w:hAnsi="Times New Roman" w:cs="Times New Roman"/>
          <w:sz w:val="24"/>
          <w:szCs w:val="24"/>
        </w:rPr>
      </w:pPr>
    </w:p>
    <w:p w14:paraId="2CED85AC" w14:textId="77777777" w:rsidR="00870986" w:rsidRPr="00F90295" w:rsidRDefault="00870986" w:rsidP="00870986">
      <w:pPr>
        <w:spacing w:before="100" w:beforeAutospacing="1" w:after="100" w:afterAutospacing="1"/>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R</w:t>
      </w:r>
      <w:r w:rsidRPr="001D1777">
        <w:rPr>
          <w:rFonts w:ascii="Times New Roman" w:eastAsia="Times New Roman" w:hAnsi="Times New Roman" w:cs="Times New Roman"/>
          <w:sz w:val="24"/>
          <w:szCs w:val="24"/>
          <w:lang w:eastAsia="hr-HR"/>
        </w:rPr>
        <w:t>ješenjem nadležnog tijela</w:t>
      </w:r>
      <w:r w:rsidRPr="00F90295">
        <w:rPr>
          <w:rFonts w:ascii="Times New Roman" w:eastAsia="Times New Roman" w:hAnsi="Times New Roman" w:cs="Times New Roman"/>
          <w:b/>
          <w:bCs/>
          <w:sz w:val="24"/>
          <w:szCs w:val="24"/>
          <w:lang w:eastAsia="hr-HR"/>
        </w:rPr>
        <w:t xml:space="preserve"> </w:t>
      </w:r>
      <w:r w:rsidRPr="001D1777">
        <w:rPr>
          <w:rFonts w:ascii="Times New Roman" w:eastAsia="Times New Roman" w:hAnsi="Times New Roman" w:cs="Times New Roman"/>
          <w:sz w:val="24"/>
          <w:szCs w:val="24"/>
          <w:lang w:eastAsia="hr-HR"/>
        </w:rPr>
        <w:t>_______________</w:t>
      </w:r>
      <w:r w:rsidRPr="00F90295">
        <w:rPr>
          <w:rFonts w:ascii="Times New Roman" w:eastAsia="Times New Roman" w:hAnsi="Times New Roman" w:cs="Times New Roman"/>
          <w:sz w:val="24"/>
          <w:szCs w:val="24"/>
          <w:lang w:eastAsia="hr-HR"/>
        </w:rPr>
        <w:t xml:space="preserve">u _________________, broj __________ od __________________ osobi </w:t>
      </w:r>
      <w:r w:rsidRPr="00F90295">
        <w:rPr>
          <w:rFonts w:ascii="Times New Roman" w:eastAsia="Times New Roman" w:hAnsi="Times New Roman" w:cs="Times New Roman"/>
          <w:b/>
          <w:bCs/>
          <w:sz w:val="24"/>
          <w:szCs w:val="24"/>
          <w:lang w:eastAsia="hr-HR"/>
        </w:rPr>
        <w:t xml:space="preserve"> </w:t>
      </w:r>
      <w:r w:rsidRPr="00F90295">
        <w:rPr>
          <w:rFonts w:ascii="Times New Roman" w:eastAsia="Times New Roman" w:hAnsi="Times New Roman" w:cs="Times New Roman"/>
          <w:bCs/>
          <w:sz w:val="24"/>
          <w:szCs w:val="24"/>
          <w:lang w:eastAsia="hr-HR"/>
        </w:rPr>
        <w:t>JE-NIJE</w:t>
      </w:r>
      <w:r w:rsidRPr="00F90295">
        <w:rPr>
          <w:rFonts w:ascii="Times New Roman" w:eastAsia="Times New Roman" w:hAnsi="Times New Roman" w:cs="Times New Roman"/>
          <w:b/>
          <w:bCs/>
          <w:sz w:val="24"/>
          <w:szCs w:val="24"/>
          <w:lang w:eastAsia="hr-HR"/>
        </w:rPr>
        <w:t xml:space="preserve"> </w:t>
      </w:r>
      <w:r w:rsidRPr="00F90295">
        <w:rPr>
          <w:rFonts w:ascii="Times New Roman" w:eastAsia="Times New Roman" w:hAnsi="Times New Roman" w:cs="Times New Roman"/>
          <w:sz w:val="24"/>
          <w:szCs w:val="24"/>
          <w:lang w:eastAsia="hr-HR"/>
        </w:rPr>
        <w:t>priznato pravo na _______________________ osnovom nalaza i mišljenja vještaka-vijeća vještaka:</w:t>
      </w:r>
    </w:p>
    <w:p w14:paraId="2F2DED34" w14:textId="77777777" w:rsidR="00870986" w:rsidRPr="00F90295" w:rsidRDefault="00870986" w:rsidP="00870986">
      <w:pPr>
        <w:tabs>
          <w:tab w:val="left" w:pos="4455"/>
        </w:tabs>
        <w:spacing w:before="100" w:beforeAutospacing="1" w:after="100" w:afterAutospacing="1" w:line="240" w:lineRule="auto"/>
        <w:ind w:left="720"/>
        <w:contextualSpacing/>
        <w:jc w:val="both"/>
        <w:rPr>
          <w:rFonts w:ascii="Times New Roman" w:eastAsia="Times New Roman" w:hAnsi="Times New Roman" w:cs="Times New Roman"/>
          <w:sz w:val="24"/>
          <w:szCs w:val="24"/>
          <w:lang w:eastAsia="hr-HR"/>
        </w:rPr>
      </w:pPr>
      <w:r w:rsidRPr="00F90295">
        <w:rPr>
          <w:rFonts w:ascii="Times New Roman" w:eastAsia="Times New Roman" w:hAnsi="Times New Roman" w:cs="Times New Roman"/>
          <w:sz w:val="24"/>
          <w:szCs w:val="24"/>
          <w:lang w:eastAsia="hr-HR"/>
        </w:rPr>
        <w:tab/>
      </w:r>
    </w:p>
    <w:p w14:paraId="0FF1B5F1" w14:textId="77777777" w:rsidR="00870986" w:rsidRPr="00F90295" w:rsidRDefault="00870986" w:rsidP="00870986">
      <w:pPr>
        <w:tabs>
          <w:tab w:val="left" w:pos="4455"/>
        </w:tabs>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F90295">
        <w:rPr>
          <w:rFonts w:ascii="Times New Roman" w:eastAsia="Times New Roman" w:hAnsi="Times New Roman" w:cs="Times New Roman"/>
          <w:sz w:val="24"/>
          <w:szCs w:val="24"/>
          <w:lang w:eastAsia="hr-HR"/>
        </w:rPr>
        <w:t>Ime i prezime vještaka/predsjednika vijeća vještaka: ____________________</w:t>
      </w:r>
    </w:p>
    <w:p w14:paraId="46DD8E0E" w14:textId="77777777" w:rsidR="00870986" w:rsidRPr="00F90295" w:rsidRDefault="00870986" w:rsidP="00870986">
      <w:pPr>
        <w:spacing w:before="100" w:beforeAutospacing="1" w:after="100" w:afterAutospacing="1" w:line="240" w:lineRule="auto"/>
        <w:ind w:left="720"/>
        <w:contextualSpacing/>
        <w:jc w:val="both"/>
        <w:rPr>
          <w:rFonts w:ascii="Times New Roman" w:eastAsia="Times New Roman" w:hAnsi="Times New Roman" w:cs="Times New Roman"/>
          <w:sz w:val="24"/>
          <w:szCs w:val="24"/>
          <w:lang w:eastAsia="hr-HR"/>
        </w:rPr>
      </w:pPr>
    </w:p>
    <w:p w14:paraId="3C9F8F12" w14:textId="77777777" w:rsidR="00870986" w:rsidRPr="00F90295" w:rsidRDefault="00870986" w:rsidP="00870986">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F90295">
        <w:rPr>
          <w:rFonts w:ascii="Times New Roman" w:eastAsia="Times New Roman" w:hAnsi="Times New Roman" w:cs="Times New Roman"/>
          <w:sz w:val="24"/>
          <w:szCs w:val="24"/>
          <w:lang w:eastAsia="hr-HR"/>
        </w:rPr>
        <w:t xml:space="preserve">Posljednje mišljenje vještaka-vijeća vještaka  PU u__________,  </w:t>
      </w:r>
      <w:r w:rsidRPr="00F90295">
        <w:rPr>
          <w:rFonts w:ascii="Times New Roman" w:eastAsia="Times New Roman" w:hAnsi="Times New Roman" w:cs="Times New Roman"/>
          <w:bCs/>
          <w:sz w:val="24"/>
          <w:szCs w:val="24"/>
          <w:lang w:eastAsia="hr-HR"/>
        </w:rPr>
        <w:t>broj</w:t>
      </w:r>
      <w:r w:rsidRPr="00F90295">
        <w:rPr>
          <w:rFonts w:ascii="Times New Roman" w:eastAsia="Times New Roman" w:hAnsi="Times New Roman" w:cs="Times New Roman"/>
          <w:sz w:val="24"/>
          <w:szCs w:val="24"/>
          <w:lang w:eastAsia="hr-HR"/>
        </w:rPr>
        <w:t xml:space="preserve"> _________ od ____________ kako slijedi:  </w:t>
      </w:r>
      <w:r w:rsidRPr="00F90295" w:rsidDel="0087171F">
        <w:rPr>
          <w:rFonts w:ascii="Times New Roman" w:eastAsia="Times New Roman" w:hAnsi="Times New Roman" w:cs="Times New Roman"/>
          <w:sz w:val="24"/>
          <w:szCs w:val="24"/>
          <w:lang w:eastAsia="hr-HR"/>
        </w:rPr>
        <w:t xml:space="preserve"> </w:t>
      </w:r>
    </w:p>
    <w:p w14:paraId="5040732A" w14:textId="77777777" w:rsidR="00870986" w:rsidRPr="00F90295" w:rsidRDefault="00870986" w:rsidP="0087098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hr-HR"/>
        </w:rPr>
      </w:pPr>
    </w:p>
    <w:p w14:paraId="538EF2FD" w14:textId="77777777" w:rsidR="00870986" w:rsidRPr="00F90295" w:rsidRDefault="00870986" w:rsidP="00870986">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hr-HR"/>
        </w:rPr>
      </w:pPr>
      <w:r w:rsidRPr="00F90295">
        <w:rPr>
          <w:rFonts w:ascii="Times New Roman" w:eastAsia="Times New Roman" w:hAnsi="Times New Roman" w:cs="Times New Roman"/>
          <w:color w:val="000000"/>
          <w:sz w:val="24"/>
          <w:szCs w:val="24"/>
          <w:lang w:eastAsia="hr-HR"/>
        </w:rPr>
        <w:t>(navedite sadržaj mišljenja ukoliko isti ne postoji u bazi ZOSI)</w:t>
      </w:r>
    </w:p>
    <w:p w14:paraId="2E0CC0DB" w14:textId="77777777" w:rsidR="00870986" w:rsidRPr="00F90295" w:rsidRDefault="00870986" w:rsidP="0087098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hr-HR"/>
        </w:rPr>
      </w:pPr>
    </w:p>
    <w:p w14:paraId="3A4F6F72" w14:textId="77777777" w:rsidR="00870986" w:rsidRPr="00F90295" w:rsidRDefault="00870986" w:rsidP="0087098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hr-HR"/>
        </w:rPr>
      </w:pPr>
    </w:p>
    <w:p w14:paraId="147332BF" w14:textId="77777777" w:rsidR="00870986" w:rsidRDefault="00870986" w:rsidP="00870986">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Pr="00F90295">
        <w:rPr>
          <w:rFonts w:ascii="Times New Roman" w:eastAsia="Times New Roman" w:hAnsi="Times New Roman" w:cs="Times New Roman"/>
          <w:color w:val="000000"/>
          <w:sz w:val="24"/>
          <w:szCs w:val="24"/>
          <w:lang w:eastAsia="hr-HR"/>
        </w:rPr>
        <w:t>Razlog zbog kojeg se osporava mišljenje vještaka</w:t>
      </w:r>
    </w:p>
    <w:p w14:paraId="226E840F" w14:textId="77777777" w:rsidR="00870986" w:rsidRPr="00F90295" w:rsidRDefault="00870986" w:rsidP="00870986">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__________________________________________________________________________________________</w:t>
      </w:r>
    </w:p>
    <w:p w14:paraId="04CCEF8C" w14:textId="77777777" w:rsidR="00870986" w:rsidRPr="00F90295" w:rsidRDefault="00870986" w:rsidP="0087098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hr-HR"/>
        </w:rPr>
      </w:pPr>
    </w:p>
    <w:p w14:paraId="450E74E6" w14:textId="77777777" w:rsidR="00870986" w:rsidRPr="00F90295" w:rsidRDefault="00870986" w:rsidP="00870986">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Pr="00F90295">
        <w:rPr>
          <w:rFonts w:ascii="Times New Roman" w:eastAsia="Times New Roman" w:hAnsi="Times New Roman" w:cs="Times New Roman"/>
          <w:color w:val="000000"/>
          <w:sz w:val="24"/>
          <w:szCs w:val="24"/>
          <w:lang w:eastAsia="hr-HR"/>
        </w:rPr>
        <w:t>Anamneza: (nova u odnosu na prvobitnu)</w:t>
      </w:r>
    </w:p>
    <w:p w14:paraId="56A76762" w14:textId="77777777" w:rsidR="00870986" w:rsidRPr="00F90295" w:rsidRDefault="00870986" w:rsidP="0087098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hr-HR"/>
        </w:rPr>
      </w:pPr>
    </w:p>
    <w:p w14:paraId="6F35ED8B" w14:textId="77777777" w:rsidR="00870986" w:rsidRPr="00F90295" w:rsidRDefault="00870986" w:rsidP="00870986">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___________________________________________________________________________</w:t>
      </w:r>
    </w:p>
    <w:p w14:paraId="02E6F0A0" w14:textId="77777777" w:rsidR="005E5783" w:rsidRDefault="005E5783" w:rsidP="00870986">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hr-HR"/>
        </w:rPr>
      </w:pPr>
    </w:p>
    <w:p w14:paraId="70A9D8CD" w14:textId="77777777" w:rsidR="005E5783" w:rsidRDefault="005E5783" w:rsidP="00870986">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hr-HR"/>
        </w:rPr>
      </w:pPr>
    </w:p>
    <w:p w14:paraId="3EEF36E6" w14:textId="77777777" w:rsidR="00870986" w:rsidRPr="00F90295" w:rsidRDefault="00870986" w:rsidP="00870986">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Pr="00F90295">
        <w:rPr>
          <w:rFonts w:ascii="Times New Roman" w:eastAsia="Times New Roman" w:hAnsi="Times New Roman" w:cs="Times New Roman"/>
          <w:color w:val="000000"/>
          <w:sz w:val="24"/>
          <w:szCs w:val="24"/>
          <w:lang w:eastAsia="hr-HR"/>
        </w:rPr>
        <w:t>Status: (novi u odnosu na prvobitan)</w:t>
      </w:r>
    </w:p>
    <w:p w14:paraId="7A19DADC" w14:textId="77777777" w:rsidR="00870986" w:rsidRPr="00F90295" w:rsidRDefault="00870986" w:rsidP="008709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___________________________________________________________________________</w:t>
      </w:r>
    </w:p>
    <w:p w14:paraId="4CEE2ACC" w14:textId="77777777" w:rsidR="00870986" w:rsidRPr="00F90295" w:rsidRDefault="00870986" w:rsidP="00870986">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5. </w:t>
      </w:r>
      <w:r w:rsidRPr="00F90295">
        <w:rPr>
          <w:rFonts w:ascii="Times New Roman" w:eastAsia="Times New Roman" w:hAnsi="Times New Roman" w:cs="Times New Roman"/>
          <w:color w:val="000000"/>
          <w:sz w:val="24"/>
          <w:szCs w:val="24"/>
          <w:lang w:eastAsia="hr-HR"/>
        </w:rPr>
        <w:t>Specijalističko-konzilijarni nalazi (novi u odnosu na prvobitne)</w:t>
      </w:r>
    </w:p>
    <w:p w14:paraId="67ECBE21" w14:textId="77777777" w:rsidR="00870986" w:rsidRPr="00F90295" w:rsidRDefault="00870986" w:rsidP="008709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___________________________________________________________________________</w:t>
      </w:r>
    </w:p>
    <w:p w14:paraId="0046F905" w14:textId="77777777" w:rsidR="00870986" w:rsidRPr="002930B4" w:rsidRDefault="00870986" w:rsidP="008709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930B4">
        <w:rPr>
          <w:rFonts w:ascii="Times New Roman" w:eastAsia="Times New Roman" w:hAnsi="Times New Roman" w:cs="Times New Roman"/>
          <w:color w:val="000000"/>
          <w:sz w:val="24"/>
          <w:szCs w:val="24"/>
          <w:lang w:eastAsia="hr-HR"/>
        </w:rPr>
        <w:t>6.</w:t>
      </w:r>
      <w:r>
        <w:rPr>
          <w:rFonts w:ascii="Times New Roman" w:eastAsia="Times New Roman" w:hAnsi="Times New Roman" w:cs="Times New Roman"/>
          <w:color w:val="000000"/>
          <w:sz w:val="24"/>
          <w:szCs w:val="24"/>
          <w:lang w:eastAsia="hr-HR"/>
        </w:rPr>
        <w:t xml:space="preserve"> </w:t>
      </w:r>
      <w:r w:rsidRPr="002930B4">
        <w:rPr>
          <w:rFonts w:ascii="Times New Roman" w:eastAsia="Times New Roman" w:hAnsi="Times New Roman" w:cs="Times New Roman"/>
          <w:color w:val="000000"/>
          <w:sz w:val="24"/>
          <w:szCs w:val="24"/>
          <w:lang w:eastAsia="hr-HR"/>
        </w:rPr>
        <w:t xml:space="preserve">Dijagnoze </w:t>
      </w:r>
      <w:r w:rsidRPr="000679B4">
        <w:rPr>
          <w:rFonts w:ascii="Times New Roman" w:eastAsia="Times New Roman" w:hAnsi="Times New Roman" w:cs="Times New Roman"/>
          <w:color w:val="000000"/>
          <w:sz w:val="24"/>
          <w:szCs w:val="24"/>
          <w:lang w:eastAsia="hr-HR"/>
        </w:rPr>
        <w:t>(MKB X -  nove u odnosu na prvobitne)</w:t>
      </w:r>
    </w:p>
    <w:p w14:paraId="3DCBE00D" w14:textId="77777777" w:rsidR="00870986" w:rsidRPr="002930B4" w:rsidRDefault="00870986" w:rsidP="00870986">
      <w:pPr>
        <w:spacing w:line="240" w:lineRule="auto"/>
      </w:pPr>
      <w:r>
        <w:t>__________________________________________________________________________________</w:t>
      </w:r>
    </w:p>
    <w:p w14:paraId="515F2525" w14:textId="77777777" w:rsidR="00870986" w:rsidRPr="00F90295" w:rsidRDefault="00870986" w:rsidP="00870986">
      <w:pPr>
        <w:ind w:left="720"/>
        <w:contextualSpacing/>
        <w:rPr>
          <w:rFonts w:ascii="Times New Roman" w:hAnsi="Times New Roman" w:cs="Times New Roman"/>
          <w:sz w:val="24"/>
          <w:szCs w:val="24"/>
        </w:rPr>
      </w:pPr>
      <w:r w:rsidRPr="00F90295">
        <w:rPr>
          <w:rFonts w:ascii="Times New Roman" w:hAnsi="Times New Roman" w:cs="Times New Roman"/>
          <w:sz w:val="24"/>
          <w:szCs w:val="24"/>
        </w:rPr>
        <w:t xml:space="preserve">     </w:t>
      </w:r>
    </w:p>
    <w:p w14:paraId="4A20DD2C" w14:textId="77777777" w:rsidR="00870986" w:rsidRPr="00F90295" w:rsidRDefault="00870986" w:rsidP="00870986">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F90295">
        <w:rPr>
          <w:rFonts w:ascii="Times New Roman" w:hAnsi="Times New Roman" w:cs="Times New Roman"/>
          <w:sz w:val="24"/>
          <w:szCs w:val="24"/>
        </w:rPr>
        <w:t>Bitne činjenice, okolnosti i sporna pitanja koja vještak</w:t>
      </w:r>
      <w:r>
        <w:rPr>
          <w:rFonts w:ascii="Times New Roman" w:hAnsi="Times New Roman" w:cs="Times New Roman"/>
          <w:sz w:val="24"/>
          <w:szCs w:val="24"/>
        </w:rPr>
        <w:t>/</w:t>
      </w:r>
      <w:r w:rsidRPr="001D1777">
        <w:rPr>
          <w:rFonts w:ascii="Times New Roman" w:hAnsi="Times New Roman" w:cs="Times New Roman"/>
          <w:sz w:val="24"/>
          <w:szCs w:val="24"/>
        </w:rPr>
        <w:t xml:space="preserve">vijeće vještaka </w:t>
      </w:r>
      <w:r w:rsidRPr="00F90295">
        <w:rPr>
          <w:rFonts w:ascii="Times New Roman" w:hAnsi="Times New Roman" w:cs="Times New Roman"/>
          <w:sz w:val="24"/>
          <w:szCs w:val="24"/>
        </w:rPr>
        <w:t>nije razmatrao:</w:t>
      </w:r>
    </w:p>
    <w:p w14:paraId="69D1CDEE" w14:textId="77777777" w:rsidR="00870986" w:rsidRPr="00F90295" w:rsidRDefault="00870986" w:rsidP="00870986">
      <w:pPr>
        <w:spacing w:before="100" w:beforeAutospacing="1" w:after="100" w:afterAutospacing="1" w:line="240" w:lineRule="auto"/>
        <w:contextualSpacing/>
        <w:jc w:val="both"/>
        <w:rPr>
          <w:rFonts w:ascii="Times New Roman" w:hAnsi="Times New Roman" w:cs="Times New Roman"/>
          <w:sz w:val="24"/>
          <w:szCs w:val="24"/>
        </w:rPr>
      </w:pPr>
      <w:r w:rsidRPr="00F90295">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___________________</w:t>
      </w:r>
    </w:p>
    <w:p w14:paraId="30D60159" w14:textId="77777777" w:rsidR="00870986" w:rsidRPr="00F90295" w:rsidRDefault="00870986" w:rsidP="00870986">
      <w:pPr>
        <w:tabs>
          <w:tab w:val="left" w:pos="1168"/>
        </w:tabs>
        <w:spacing w:before="100" w:beforeAutospacing="1" w:after="100" w:afterAutospacing="1"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b/>
      </w:r>
    </w:p>
    <w:p w14:paraId="1CFE7DAA" w14:textId="77777777" w:rsidR="00870986" w:rsidRPr="00F90295" w:rsidRDefault="00870986" w:rsidP="00870986">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8. M</w:t>
      </w:r>
      <w:r w:rsidRPr="00F90295">
        <w:rPr>
          <w:rFonts w:ascii="Times New Roman" w:hAnsi="Times New Roman" w:cs="Times New Roman"/>
          <w:sz w:val="24"/>
          <w:szCs w:val="24"/>
        </w:rPr>
        <w:t>išljenje o pravilnosti nalaza i mišljenja vijeća</w:t>
      </w:r>
      <w:r w:rsidRPr="00F90295">
        <w:rPr>
          <w:rFonts w:ascii="Times New Roman" w:hAnsi="Times New Roman" w:cs="Times New Roman"/>
          <w:color w:val="00B050"/>
          <w:sz w:val="24"/>
          <w:szCs w:val="24"/>
        </w:rPr>
        <w:t xml:space="preserve"> </w:t>
      </w:r>
      <w:r w:rsidRPr="00F90295">
        <w:rPr>
          <w:rFonts w:ascii="Times New Roman" w:hAnsi="Times New Roman" w:cs="Times New Roman"/>
          <w:sz w:val="24"/>
          <w:szCs w:val="24"/>
        </w:rPr>
        <w:t>vještaka</w:t>
      </w:r>
    </w:p>
    <w:p w14:paraId="6A279D6D" w14:textId="77777777" w:rsidR="00870986" w:rsidRPr="00F90295" w:rsidRDefault="00870986" w:rsidP="00870986">
      <w:pPr>
        <w:spacing w:before="100" w:beforeAutospacing="1" w:after="100" w:afterAutospacing="1" w:line="240" w:lineRule="auto"/>
        <w:ind w:left="1440"/>
        <w:contextualSpacing/>
        <w:jc w:val="both"/>
        <w:rPr>
          <w:rFonts w:ascii="Times New Roman" w:hAnsi="Times New Roman" w:cs="Times New Roman"/>
          <w:sz w:val="24"/>
          <w:szCs w:val="24"/>
        </w:rPr>
      </w:pPr>
    </w:p>
    <w:p w14:paraId="0CCF410F" w14:textId="77777777" w:rsidR="00870986" w:rsidRPr="00F90295" w:rsidRDefault="00870986" w:rsidP="00870986">
      <w:pPr>
        <w:spacing w:before="100" w:beforeAutospacing="1" w:after="100" w:afterAutospacing="1" w:line="240" w:lineRule="auto"/>
        <w:contextualSpacing/>
        <w:jc w:val="both"/>
        <w:rPr>
          <w:rFonts w:ascii="Times New Roman" w:hAnsi="Times New Roman" w:cs="Times New Roman"/>
          <w:sz w:val="24"/>
          <w:szCs w:val="24"/>
        </w:rPr>
      </w:pPr>
      <w:r w:rsidRPr="00F90295">
        <w:rPr>
          <w:rFonts w:ascii="Times New Roman" w:hAnsi="Times New Roman" w:cs="Times New Roman"/>
          <w:sz w:val="24"/>
          <w:szCs w:val="24"/>
        </w:rPr>
        <w:t xml:space="preserve">Nalaz                 </w:t>
      </w:r>
      <w:r w:rsidRPr="00F9029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90295">
        <w:rPr>
          <w:rFonts w:ascii="Times New Roman" w:hAnsi="Times New Roman" w:cs="Times New Roman"/>
          <w:sz w:val="24"/>
          <w:szCs w:val="24"/>
        </w:rPr>
        <w:t xml:space="preserve">PRAVILAN </w:t>
      </w:r>
    </w:p>
    <w:p w14:paraId="05FF837E" w14:textId="77777777" w:rsidR="00870986" w:rsidRPr="00F90295" w:rsidRDefault="00870986" w:rsidP="00870986">
      <w:pPr>
        <w:spacing w:before="100" w:beforeAutospacing="1" w:after="100" w:afterAutospacing="1" w:line="240" w:lineRule="auto"/>
        <w:contextualSpacing/>
        <w:jc w:val="both"/>
        <w:rPr>
          <w:rFonts w:ascii="Times New Roman" w:hAnsi="Times New Roman" w:cs="Times New Roman"/>
          <w:sz w:val="24"/>
          <w:szCs w:val="24"/>
        </w:rPr>
      </w:pPr>
      <w:r w:rsidRPr="00F90295">
        <w:rPr>
          <w:rFonts w:ascii="Times New Roman" w:hAnsi="Times New Roman" w:cs="Times New Roman"/>
          <w:sz w:val="24"/>
          <w:szCs w:val="24"/>
        </w:rPr>
        <w:t xml:space="preserve">                                                     PRAVILAN uz dopunu</w:t>
      </w:r>
      <w:r w:rsidRPr="00F90295">
        <w:rPr>
          <w:rFonts w:ascii="Times New Roman" w:hAnsi="Times New Roman" w:cs="Times New Roman"/>
          <w:sz w:val="24"/>
          <w:szCs w:val="24"/>
        </w:rPr>
        <w:tab/>
      </w:r>
      <w:r w:rsidRPr="00F90295">
        <w:rPr>
          <w:rFonts w:ascii="Times New Roman" w:hAnsi="Times New Roman" w:cs="Times New Roman"/>
          <w:sz w:val="24"/>
          <w:szCs w:val="24"/>
        </w:rPr>
        <w:tab/>
      </w:r>
    </w:p>
    <w:p w14:paraId="36641E3D" w14:textId="77777777" w:rsidR="00870986" w:rsidRPr="00F90295" w:rsidRDefault="00870986" w:rsidP="00870986">
      <w:pPr>
        <w:spacing w:before="100" w:beforeAutospacing="1" w:after="100" w:afterAutospacing="1" w:line="240" w:lineRule="auto"/>
        <w:contextualSpacing/>
        <w:jc w:val="both"/>
        <w:rPr>
          <w:rFonts w:ascii="Times New Roman" w:hAnsi="Times New Roman" w:cs="Times New Roman"/>
          <w:sz w:val="24"/>
          <w:szCs w:val="24"/>
        </w:rPr>
      </w:pPr>
      <w:r w:rsidRPr="00F90295">
        <w:rPr>
          <w:rFonts w:ascii="Times New Roman" w:hAnsi="Times New Roman" w:cs="Times New Roman"/>
          <w:sz w:val="24"/>
          <w:szCs w:val="24"/>
        </w:rPr>
        <w:t xml:space="preserve">                                                     NIJE PRAVILAN</w:t>
      </w:r>
    </w:p>
    <w:p w14:paraId="39E8DD1B" w14:textId="77777777" w:rsidR="00870986" w:rsidRPr="00F90295" w:rsidRDefault="00870986" w:rsidP="00870986">
      <w:pPr>
        <w:spacing w:before="100" w:beforeAutospacing="1" w:after="100" w:afterAutospacing="1" w:line="240" w:lineRule="auto"/>
        <w:ind w:left="1440"/>
        <w:contextualSpacing/>
        <w:jc w:val="both"/>
        <w:rPr>
          <w:rFonts w:ascii="Times New Roman" w:hAnsi="Times New Roman" w:cs="Times New Roman"/>
          <w:sz w:val="24"/>
          <w:szCs w:val="24"/>
        </w:rPr>
      </w:pPr>
    </w:p>
    <w:p w14:paraId="35773192" w14:textId="77777777" w:rsidR="00870986" w:rsidRPr="00F90295" w:rsidRDefault="00870986" w:rsidP="00870986">
      <w:pPr>
        <w:spacing w:before="100" w:beforeAutospacing="1" w:after="100" w:afterAutospacing="1" w:line="240" w:lineRule="auto"/>
        <w:contextualSpacing/>
        <w:jc w:val="both"/>
        <w:rPr>
          <w:rFonts w:ascii="Times New Roman" w:hAnsi="Times New Roman" w:cs="Times New Roman"/>
          <w:sz w:val="24"/>
          <w:szCs w:val="24"/>
        </w:rPr>
      </w:pPr>
      <w:r w:rsidRPr="00F90295">
        <w:rPr>
          <w:rFonts w:ascii="Times New Roman" w:hAnsi="Times New Roman" w:cs="Times New Roman"/>
          <w:sz w:val="24"/>
          <w:szCs w:val="24"/>
        </w:rPr>
        <w:t xml:space="preserve">Mišljenje/zaključno mišljenje                 </w:t>
      </w:r>
      <w:r>
        <w:rPr>
          <w:rFonts w:ascii="Times New Roman" w:hAnsi="Times New Roman" w:cs="Times New Roman"/>
          <w:sz w:val="24"/>
          <w:szCs w:val="24"/>
        </w:rPr>
        <w:t xml:space="preserve"> </w:t>
      </w:r>
      <w:r w:rsidRPr="00F90295">
        <w:rPr>
          <w:rFonts w:ascii="Times New Roman" w:hAnsi="Times New Roman" w:cs="Times New Roman"/>
          <w:sz w:val="24"/>
          <w:szCs w:val="24"/>
        </w:rPr>
        <w:t>PRAVILNO</w:t>
      </w:r>
    </w:p>
    <w:p w14:paraId="38B582EF" w14:textId="77777777" w:rsidR="00870986" w:rsidRPr="00F90295" w:rsidRDefault="00870986" w:rsidP="00870986">
      <w:pPr>
        <w:spacing w:before="100" w:beforeAutospacing="1" w:after="100" w:afterAutospacing="1" w:line="240" w:lineRule="auto"/>
        <w:contextualSpacing/>
        <w:jc w:val="both"/>
        <w:rPr>
          <w:rFonts w:ascii="Times New Roman" w:hAnsi="Times New Roman" w:cs="Times New Roman"/>
          <w:sz w:val="24"/>
          <w:szCs w:val="24"/>
        </w:rPr>
      </w:pPr>
      <w:r w:rsidRPr="00F90295">
        <w:rPr>
          <w:rFonts w:ascii="Times New Roman" w:hAnsi="Times New Roman" w:cs="Times New Roman"/>
          <w:sz w:val="24"/>
          <w:szCs w:val="24"/>
        </w:rPr>
        <w:t xml:space="preserve">                                                                  PRAVILNO uz dopunu</w:t>
      </w:r>
    </w:p>
    <w:p w14:paraId="266CDCF3" w14:textId="77777777" w:rsidR="00870986" w:rsidRPr="00F90295" w:rsidRDefault="00870986" w:rsidP="00870986">
      <w:pPr>
        <w:spacing w:before="100" w:beforeAutospacing="1" w:after="100" w:afterAutospacing="1" w:line="240" w:lineRule="auto"/>
        <w:contextualSpacing/>
        <w:jc w:val="both"/>
        <w:rPr>
          <w:rFonts w:ascii="Times New Roman" w:hAnsi="Times New Roman" w:cs="Times New Roman"/>
          <w:sz w:val="24"/>
          <w:szCs w:val="24"/>
        </w:rPr>
      </w:pPr>
      <w:r w:rsidRPr="00F90295">
        <w:rPr>
          <w:rFonts w:ascii="Times New Roman" w:hAnsi="Times New Roman" w:cs="Times New Roman"/>
          <w:sz w:val="24"/>
          <w:szCs w:val="24"/>
        </w:rPr>
        <w:tab/>
      </w:r>
      <w:r w:rsidRPr="00F90295">
        <w:rPr>
          <w:rFonts w:ascii="Times New Roman" w:hAnsi="Times New Roman" w:cs="Times New Roman"/>
          <w:sz w:val="24"/>
          <w:szCs w:val="24"/>
        </w:rPr>
        <w:tab/>
        <w:t xml:space="preserve">                                          NIJE PRAVILNO</w:t>
      </w:r>
    </w:p>
    <w:p w14:paraId="39650CC0" w14:textId="77777777" w:rsidR="00870986" w:rsidRPr="00F90295" w:rsidRDefault="00870986" w:rsidP="00870986">
      <w:pPr>
        <w:spacing w:before="100" w:beforeAutospacing="1" w:after="100" w:afterAutospacing="1" w:line="240" w:lineRule="auto"/>
        <w:ind w:left="1440"/>
        <w:contextualSpacing/>
        <w:jc w:val="both"/>
        <w:rPr>
          <w:rFonts w:ascii="Times New Roman" w:hAnsi="Times New Roman" w:cs="Times New Roman"/>
          <w:sz w:val="24"/>
          <w:szCs w:val="24"/>
        </w:rPr>
      </w:pPr>
    </w:p>
    <w:p w14:paraId="74A6FD9C" w14:textId="77777777" w:rsidR="00870986" w:rsidRPr="00F90295" w:rsidRDefault="00870986" w:rsidP="00870986">
      <w:pPr>
        <w:spacing w:before="100" w:beforeAutospacing="1" w:after="100" w:afterAutospacing="1" w:line="240" w:lineRule="auto"/>
        <w:contextualSpacing/>
        <w:jc w:val="both"/>
        <w:rPr>
          <w:rFonts w:ascii="Times New Roman" w:hAnsi="Times New Roman" w:cs="Times New Roman"/>
          <w:sz w:val="24"/>
          <w:szCs w:val="24"/>
        </w:rPr>
      </w:pPr>
      <w:r w:rsidRPr="00F90295">
        <w:rPr>
          <w:rFonts w:ascii="Times New Roman" w:hAnsi="Times New Roman" w:cs="Times New Roman"/>
          <w:sz w:val="24"/>
          <w:szCs w:val="24"/>
        </w:rPr>
        <w:t>Žalbeni navodi su:</w:t>
      </w:r>
      <w:r w:rsidRPr="00F90295">
        <w:rPr>
          <w:rFonts w:ascii="Times New Roman" w:hAnsi="Times New Roman" w:cs="Times New Roman"/>
          <w:sz w:val="24"/>
          <w:szCs w:val="24"/>
        </w:rPr>
        <w:tab/>
        <w:t xml:space="preserve">                                OSNOVANI</w:t>
      </w:r>
      <w:r w:rsidRPr="00F90295">
        <w:rPr>
          <w:rFonts w:ascii="Times New Roman" w:hAnsi="Times New Roman" w:cs="Times New Roman"/>
          <w:sz w:val="24"/>
          <w:szCs w:val="24"/>
        </w:rPr>
        <w:tab/>
      </w:r>
      <w:r w:rsidRPr="00F90295">
        <w:rPr>
          <w:rFonts w:ascii="Times New Roman" w:hAnsi="Times New Roman" w:cs="Times New Roman"/>
          <w:sz w:val="24"/>
          <w:szCs w:val="24"/>
        </w:rPr>
        <w:tab/>
      </w:r>
    </w:p>
    <w:p w14:paraId="455C3E09" w14:textId="77777777" w:rsidR="00870986" w:rsidRPr="00F90295" w:rsidRDefault="00870986" w:rsidP="00870986">
      <w:pPr>
        <w:spacing w:before="100" w:beforeAutospacing="1" w:after="100" w:afterAutospacing="1" w:line="240" w:lineRule="auto"/>
        <w:contextualSpacing/>
        <w:jc w:val="both"/>
        <w:rPr>
          <w:rFonts w:ascii="Times New Roman" w:hAnsi="Times New Roman" w:cs="Times New Roman"/>
          <w:sz w:val="24"/>
          <w:szCs w:val="24"/>
        </w:rPr>
      </w:pPr>
      <w:r w:rsidRPr="00F90295">
        <w:rPr>
          <w:rFonts w:ascii="Times New Roman" w:hAnsi="Times New Roman" w:cs="Times New Roman"/>
          <w:sz w:val="24"/>
          <w:szCs w:val="24"/>
        </w:rPr>
        <w:t xml:space="preserve">                                                                   OSNOVANI ostali razlozi</w:t>
      </w:r>
    </w:p>
    <w:p w14:paraId="7EC4BC8D" w14:textId="77777777" w:rsidR="00870986" w:rsidRDefault="00870986" w:rsidP="00870986">
      <w:pPr>
        <w:spacing w:before="100" w:beforeAutospacing="1" w:after="100" w:afterAutospacing="1" w:line="240" w:lineRule="auto"/>
        <w:contextualSpacing/>
        <w:jc w:val="both"/>
        <w:rPr>
          <w:rFonts w:ascii="Times New Roman" w:hAnsi="Times New Roman" w:cs="Times New Roman"/>
          <w:sz w:val="24"/>
          <w:szCs w:val="24"/>
        </w:rPr>
      </w:pPr>
      <w:r w:rsidRPr="00F90295">
        <w:rPr>
          <w:rFonts w:ascii="Times New Roman" w:hAnsi="Times New Roman" w:cs="Times New Roman"/>
          <w:sz w:val="24"/>
          <w:szCs w:val="24"/>
        </w:rPr>
        <w:t xml:space="preserve">                                                                   NEOSNOVANI</w:t>
      </w:r>
    </w:p>
    <w:p w14:paraId="5C8272E5" w14:textId="77777777" w:rsidR="00870986" w:rsidRPr="00F90295" w:rsidRDefault="00870986" w:rsidP="00870986">
      <w:pPr>
        <w:spacing w:before="100" w:beforeAutospacing="1" w:after="100" w:afterAutospacing="1" w:line="240" w:lineRule="auto"/>
        <w:contextualSpacing/>
        <w:jc w:val="both"/>
        <w:rPr>
          <w:rFonts w:ascii="Times New Roman" w:hAnsi="Times New Roman" w:cs="Times New Roman"/>
          <w:sz w:val="24"/>
          <w:szCs w:val="24"/>
        </w:rPr>
      </w:pPr>
    </w:p>
    <w:p w14:paraId="137E96D5" w14:textId="77777777" w:rsidR="00870986" w:rsidRDefault="00870986" w:rsidP="00870986">
      <w:pPr>
        <w:jc w:val="both"/>
        <w:rPr>
          <w:rFonts w:ascii="Times New Roman" w:hAnsi="Times New Roman" w:cs="Times New Roman"/>
          <w:bCs/>
          <w:i/>
          <w:iCs/>
          <w:sz w:val="24"/>
          <w:szCs w:val="24"/>
        </w:rPr>
      </w:pPr>
      <w:bookmarkStart w:id="51" w:name="_Hlk117067743"/>
      <w:r w:rsidRPr="006052A6">
        <w:rPr>
          <w:rFonts w:ascii="Times New Roman" w:hAnsi="Times New Roman" w:cs="Times New Roman"/>
          <w:bCs/>
          <w:i/>
          <w:iCs/>
          <w:sz w:val="24"/>
          <w:szCs w:val="24"/>
        </w:rPr>
        <w:t>Napomena: Ako vijeće viših vještaka utvrdi da su žalbeni navodi osnovani, vijeće viših vještaka daje ocjenu stanja odnosno funkcioniranja osobe koja se vještači</w:t>
      </w:r>
      <w:r>
        <w:rPr>
          <w:rFonts w:ascii="Times New Roman" w:hAnsi="Times New Roman" w:cs="Times New Roman"/>
          <w:bCs/>
          <w:i/>
          <w:iCs/>
          <w:sz w:val="24"/>
          <w:szCs w:val="24"/>
        </w:rPr>
        <w:t xml:space="preserve"> i to prema sadržaju nalaza i mišljenja u prvostupanjskom postupku.</w:t>
      </w:r>
    </w:p>
    <w:bookmarkEnd w:id="51"/>
    <w:p w14:paraId="7A6D2279" w14:textId="77777777" w:rsidR="00870986" w:rsidRPr="004908F9" w:rsidRDefault="00870986" w:rsidP="00870986">
      <w:pPr>
        <w:jc w:val="both"/>
        <w:rPr>
          <w:rFonts w:ascii="Times New Roman" w:hAnsi="Times New Roman" w:cs="Times New Roman"/>
          <w:bCs/>
          <w:i/>
          <w:iCs/>
          <w:sz w:val="24"/>
          <w:szCs w:val="24"/>
        </w:rPr>
      </w:pPr>
    </w:p>
    <w:p w14:paraId="47D06588" w14:textId="77777777" w:rsidR="00870986" w:rsidRDefault="00870986" w:rsidP="00EA2F44">
      <w:pPr>
        <w:pStyle w:val="ListParagraph"/>
        <w:numPr>
          <w:ilvl w:val="0"/>
          <w:numId w:val="3"/>
        </w:numPr>
        <w:spacing w:after="200" w:line="360" w:lineRule="auto"/>
        <w:jc w:val="both"/>
        <w:rPr>
          <w:rFonts w:ascii="Times New Roman" w:hAnsi="Times New Roman" w:cs="Times New Roman"/>
          <w:bCs/>
          <w:sz w:val="24"/>
          <w:szCs w:val="24"/>
        </w:rPr>
      </w:pPr>
      <w:r>
        <w:rPr>
          <w:rFonts w:ascii="Times New Roman" w:hAnsi="Times New Roman" w:cs="Times New Roman"/>
          <w:bCs/>
          <w:sz w:val="24"/>
          <w:szCs w:val="24"/>
        </w:rPr>
        <w:t>O</w:t>
      </w:r>
      <w:r w:rsidRPr="006052A6">
        <w:rPr>
          <w:rFonts w:ascii="Times New Roman" w:hAnsi="Times New Roman" w:cs="Times New Roman"/>
          <w:bCs/>
          <w:sz w:val="24"/>
          <w:szCs w:val="24"/>
        </w:rPr>
        <w:t>brazloženje</w:t>
      </w:r>
    </w:p>
    <w:p w14:paraId="20D3E9B3" w14:textId="77777777" w:rsidR="00870986" w:rsidRPr="004908F9" w:rsidRDefault="00870986" w:rsidP="0087098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_________________________________________________________________________</w:t>
      </w:r>
    </w:p>
    <w:p w14:paraId="7CB942F4" w14:textId="77777777" w:rsidR="00870986" w:rsidRPr="006052A6" w:rsidRDefault="00870986" w:rsidP="00870986">
      <w:pPr>
        <w:tabs>
          <w:tab w:val="left" w:pos="154"/>
        </w:tabs>
        <w:spacing w:line="360" w:lineRule="auto"/>
        <w:jc w:val="both"/>
        <w:rPr>
          <w:rFonts w:ascii="Times New Roman" w:hAnsi="Times New Roman" w:cs="Times New Roman"/>
          <w:bCs/>
          <w:sz w:val="24"/>
          <w:szCs w:val="24"/>
        </w:rPr>
      </w:pPr>
      <w:r>
        <w:rPr>
          <w:rFonts w:ascii="Times New Roman" w:hAnsi="Times New Roman" w:cs="Times New Roman"/>
          <w:b/>
          <w:sz w:val="24"/>
          <w:szCs w:val="24"/>
        </w:rPr>
        <w:t xml:space="preserve">                                                                                         </w:t>
      </w:r>
      <w:bookmarkStart w:id="52" w:name="_Hlk85645771"/>
      <w:r>
        <w:rPr>
          <w:rFonts w:ascii="Times New Roman" w:hAnsi="Times New Roman" w:cs="Times New Roman"/>
          <w:bCs/>
          <w:sz w:val="24"/>
          <w:szCs w:val="24"/>
        </w:rPr>
        <w:t>V</w:t>
      </w:r>
      <w:r w:rsidRPr="006052A6">
        <w:rPr>
          <w:rFonts w:ascii="Times New Roman" w:hAnsi="Times New Roman" w:cs="Times New Roman"/>
          <w:bCs/>
          <w:sz w:val="24"/>
          <w:szCs w:val="24"/>
        </w:rPr>
        <w:t xml:space="preserve">ijeće viših vještaka/viši vještak </w:t>
      </w:r>
    </w:p>
    <w:p w14:paraId="6A4A7D0E" w14:textId="77777777" w:rsidR="00870986" w:rsidRPr="00F90295" w:rsidRDefault="00870986" w:rsidP="00870986">
      <w:pPr>
        <w:tabs>
          <w:tab w:val="left" w:pos="154"/>
          <w:tab w:val="left" w:pos="4962"/>
        </w:tabs>
        <w:spacing w:line="360" w:lineRule="auto"/>
        <w:ind w:left="168" w:hanging="168"/>
        <w:jc w:val="both"/>
        <w:rPr>
          <w:rFonts w:ascii="Times New Roman" w:hAnsi="Times New Roman" w:cs="Times New Roman"/>
          <w:sz w:val="24"/>
          <w:szCs w:val="24"/>
        </w:rPr>
      </w:pPr>
      <w:r w:rsidRPr="00F90295">
        <w:rPr>
          <w:rFonts w:ascii="Times New Roman" w:hAnsi="Times New Roman" w:cs="Times New Roman"/>
          <w:b/>
          <w:sz w:val="24"/>
          <w:szCs w:val="24"/>
        </w:rPr>
        <w:tab/>
      </w:r>
      <w:r w:rsidRPr="00F90295">
        <w:rPr>
          <w:rFonts w:ascii="Times New Roman" w:hAnsi="Times New Roman" w:cs="Times New Roman"/>
          <w:b/>
          <w:sz w:val="24"/>
          <w:szCs w:val="24"/>
        </w:rPr>
        <w:tab/>
      </w:r>
      <w:r w:rsidRPr="00F90295">
        <w:rPr>
          <w:rFonts w:ascii="Times New Roman" w:hAnsi="Times New Roman" w:cs="Times New Roman"/>
          <w:b/>
          <w:sz w:val="24"/>
          <w:szCs w:val="24"/>
        </w:rPr>
        <w:tab/>
      </w:r>
      <w:r>
        <w:rPr>
          <w:rFonts w:ascii="Times New Roman" w:hAnsi="Times New Roman" w:cs="Times New Roman"/>
          <w:b/>
          <w:sz w:val="24"/>
          <w:szCs w:val="24"/>
        </w:rPr>
        <w:t xml:space="preserve">           </w:t>
      </w:r>
      <w:r w:rsidRPr="00F90295">
        <w:rPr>
          <w:rFonts w:ascii="Times New Roman" w:hAnsi="Times New Roman" w:cs="Times New Roman"/>
          <w:sz w:val="24"/>
          <w:szCs w:val="24"/>
        </w:rPr>
        <w:t>______________________</w:t>
      </w:r>
    </w:p>
    <w:p w14:paraId="46AC6A03" w14:textId="77777777" w:rsidR="00870986" w:rsidRPr="00F90295" w:rsidRDefault="00870986" w:rsidP="00870986">
      <w:pPr>
        <w:tabs>
          <w:tab w:val="left" w:pos="154"/>
        </w:tabs>
        <w:spacing w:line="360" w:lineRule="auto"/>
        <w:ind w:left="168" w:hanging="168"/>
        <w:jc w:val="both"/>
        <w:rPr>
          <w:rFonts w:ascii="Times New Roman" w:hAnsi="Times New Roman" w:cs="Times New Roman"/>
          <w:sz w:val="24"/>
          <w:szCs w:val="24"/>
        </w:rPr>
      </w:pPr>
      <w:r w:rsidRPr="00F90295">
        <w:rPr>
          <w:rFonts w:ascii="Times New Roman" w:hAnsi="Times New Roman" w:cs="Times New Roman"/>
          <w:sz w:val="24"/>
          <w:szCs w:val="24"/>
        </w:rPr>
        <w:t xml:space="preserve">   </w:t>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Pr>
          <w:rFonts w:ascii="Times New Roman" w:hAnsi="Times New Roman" w:cs="Times New Roman"/>
          <w:sz w:val="24"/>
          <w:szCs w:val="24"/>
        </w:rPr>
        <w:t xml:space="preserve">           </w:t>
      </w:r>
      <w:r w:rsidRPr="00F90295">
        <w:rPr>
          <w:rFonts w:ascii="Times New Roman" w:hAnsi="Times New Roman" w:cs="Times New Roman"/>
          <w:sz w:val="24"/>
          <w:szCs w:val="24"/>
        </w:rPr>
        <w:t>______________________</w:t>
      </w:r>
    </w:p>
    <w:p w14:paraId="5F6BCC74" w14:textId="77777777" w:rsidR="00870986" w:rsidRPr="006052A6" w:rsidRDefault="00870986" w:rsidP="00870986">
      <w:pPr>
        <w:tabs>
          <w:tab w:val="left" w:pos="154"/>
        </w:tabs>
        <w:spacing w:line="360" w:lineRule="auto"/>
        <w:ind w:left="168" w:hanging="168"/>
        <w:jc w:val="both"/>
        <w:rPr>
          <w:rFonts w:ascii="Times New Roman" w:hAnsi="Times New Roman" w:cs="Times New Roman"/>
          <w:sz w:val="24"/>
          <w:szCs w:val="24"/>
        </w:rPr>
      </w:pP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Pr>
          <w:rFonts w:ascii="Times New Roman" w:hAnsi="Times New Roman" w:cs="Times New Roman"/>
          <w:sz w:val="24"/>
          <w:szCs w:val="24"/>
        </w:rPr>
        <w:t xml:space="preserve">           </w:t>
      </w:r>
      <w:r w:rsidRPr="00F90295">
        <w:rPr>
          <w:rFonts w:ascii="Times New Roman" w:hAnsi="Times New Roman" w:cs="Times New Roman"/>
          <w:sz w:val="24"/>
          <w:szCs w:val="24"/>
        </w:rPr>
        <w:t>______________________</w:t>
      </w:r>
      <w:bookmarkEnd w:id="52"/>
      <w:r w:rsidRPr="00F90295">
        <w:rPr>
          <w:rFonts w:ascii="Times New Roman" w:hAnsi="Times New Roman" w:cs="Times New Roman"/>
          <w:sz w:val="24"/>
          <w:szCs w:val="24"/>
        </w:rPr>
        <w:tab/>
      </w:r>
    </w:p>
    <w:p w14:paraId="458F7667"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2BBE155A"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3645DF8F"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319E3DD4" w14:textId="77777777" w:rsidR="005E5783" w:rsidRDefault="005E5783" w:rsidP="00870986">
      <w:pPr>
        <w:spacing w:after="0" w:line="240" w:lineRule="auto"/>
        <w:contextualSpacing/>
        <w:jc w:val="right"/>
        <w:rPr>
          <w:rFonts w:ascii="Times New Roman" w:eastAsia="Times New Roman" w:hAnsi="Times New Roman" w:cs="Times New Roman"/>
          <w:b/>
          <w:i/>
          <w:sz w:val="24"/>
          <w:szCs w:val="24"/>
        </w:rPr>
      </w:pPr>
    </w:p>
    <w:p w14:paraId="1EB6AF6E" w14:textId="77777777" w:rsidR="00870986" w:rsidRPr="00C514EF" w:rsidRDefault="00870986" w:rsidP="00870986">
      <w:pPr>
        <w:spacing w:after="0" w:line="240" w:lineRule="auto"/>
        <w:contextualSpacing/>
        <w:jc w:val="right"/>
        <w:rPr>
          <w:rFonts w:ascii="Times New Roman" w:eastAsia="Times New Roman" w:hAnsi="Times New Roman" w:cs="Times New Roman"/>
          <w:b/>
          <w:i/>
          <w:sz w:val="24"/>
          <w:szCs w:val="24"/>
        </w:rPr>
      </w:pPr>
      <w:r w:rsidRPr="00C514EF">
        <w:rPr>
          <w:rFonts w:ascii="Times New Roman" w:eastAsia="Times New Roman" w:hAnsi="Times New Roman" w:cs="Times New Roman"/>
          <w:b/>
          <w:i/>
          <w:sz w:val="24"/>
          <w:szCs w:val="24"/>
        </w:rPr>
        <w:t xml:space="preserve">Obrazac </w:t>
      </w:r>
      <w:r>
        <w:rPr>
          <w:rFonts w:ascii="Times New Roman" w:eastAsia="Times New Roman" w:hAnsi="Times New Roman" w:cs="Times New Roman"/>
          <w:b/>
          <w:i/>
          <w:sz w:val="24"/>
          <w:szCs w:val="24"/>
        </w:rPr>
        <w:t>VC1</w:t>
      </w:r>
    </w:p>
    <w:p w14:paraId="6174D864" w14:textId="77777777" w:rsidR="00870986" w:rsidRPr="00C514EF" w:rsidRDefault="00870986" w:rsidP="00870986">
      <w:pPr>
        <w:spacing w:after="0" w:line="240" w:lineRule="auto"/>
        <w:contextualSpacing/>
        <w:jc w:val="both"/>
        <w:rPr>
          <w:rFonts w:ascii="Times New Roman" w:eastAsia="Times New Roman" w:hAnsi="Times New Roman" w:cs="Times New Roman"/>
          <w:b/>
          <w:i/>
          <w:sz w:val="24"/>
          <w:szCs w:val="24"/>
        </w:rPr>
      </w:pPr>
    </w:p>
    <w:p w14:paraId="5A9E4E77" w14:textId="77777777" w:rsidR="00870986" w:rsidRPr="00C514EF" w:rsidRDefault="00870986" w:rsidP="00870986">
      <w:pPr>
        <w:spacing w:after="0" w:line="240" w:lineRule="auto"/>
        <w:contextualSpacing/>
        <w:jc w:val="center"/>
        <w:rPr>
          <w:rFonts w:ascii="Times New Roman" w:eastAsia="Times New Roman" w:hAnsi="Times New Roman" w:cs="Times New Roman"/>
          <w:b/>
          <w:sz w:val="24"/>
          <w:szCs w:val="24"/>
          <w:lang w:eastAsia="hr-HR"/>
        </w:rPr>
      </w:pPr>
      <w:r w:rsidRPr="00C514EF">
        <w:rPr>
          <w:rFonts w:ascii="Times New Roman" w:eastAsia="Times New Roman" w:hAnsi="Times New Roman" w:cs="Times New Roman"/>
          <w:b/>
          <w:sz w:val="24"/>
          <w:szCs w:val="24"/>
        </w:rPr>
        <w:t>NALAZ I MIŠLJENJE VIJEĆA VJEŠTAKA O POSTOJANJU RANE, OZLJEDE, BOLESTI, POSTOTKA OŠTEĆENJA, POTREBI NJEGE I POMOĆI DRUGE OSOBE, O RAZVRSTAVANJU U STUPANJ OŠTEĆENJA I STUPANJ ORTOPEDSKOG DODATKA VOJNIH I CIVILNIH INVALIDA RATA</w:t>
      </w:r>
    </w:p>
    <w:p w14:paraId="063518C8" w14:textId="77777777" w:rsidR="00870986" w:rsidRDefault="00870986" w:rsidP="00870986">
      <w:pPr>
        <w:jc w:val="both"/>
        <w:rPr>
          <w:rFonts w:ascii="Times New Roman" w:eastAsia="Calibri" w:hAnsi="Times New Roman" w:cs="Times New Roman"/>
          <w:sz w:val="24"/>
          <w:szCs w:val="24"/>
        </w:rPr>
      </w:pPr>
    </w:p>
    <w:p w14:paraId="3E045333" w14:textId="77777777" w:rsidR="00870986" w:rsidRDefault="00870986" w:rsidP="00870986">
      <w:pPr>
        <w:jc w:val="center"/>
        <w:rPr>
          <w:rFonts w:ascii="Times New Roman" w:hAnsi="Times New Roman"/>
          <w:b/>
          <w:sz w:val="24"/>
          <w:szCs w:val="24"/>
        </w:rPr>
      </w:pPr>
    </w:p>
    <w:p w14:paraId="46F89B40" w14:textId="77777777" w:rsidR="00870986" w:rsidRPr="006052A6" w:rsidRDefault="00870986" w:rsidP="00870986">
      <w:pPr>
        <w:jc w:val="center"/>
        <w:rPr>
          <w:rFonts w:ascii="Times New Roman" w:hAnsi="Times New Roman"/>
          <w:b/>
          <w:sz w:val="24"/>
          <w:szCs w:val="24"/>
        </w:rPr>
      </w:pPr>
      <w:r w:rsidRPr="006052A6">
        <w:rPr>
          <w:rFonts w:ascii="Times New Roman" w:hAnsi="Times New Roman"/>
          <w:b/>
          <w:sz w:val="24"/>
          <w:szCs w:val="24"/>
        </w:rPr>
        <w:t xml:space="preserve">Opći dio </w:t>
      </w:r>
    </w:p>
    <w:p w14:paraId="4A68CA47" w14:textId="77777777" w:rsidR="00870986" w:rsidRPr="006052A6" w:rsidRDefault="00870986" w:rsidP="00870986">
      <w:pPr>
        <w:rPr>
          <w:rFonts w:ascii="Times New Roman" w:hAnsi="Times New Roman"/>
          <w:bCs/>
          <w:sz w:val="24"/>
          <w:szCs w:val="24"/>
        </w:rPr>
      </w:pPr>
      <w:r w:rsidRPr="006052A6">
        <w:rPr>
          <w:rFonts w:ascii="Times New Roman" w:hAnsi="Times New Roman"/>
          <w:bCs/>
          <w:sz w:val="24"/>
          <w:szCs w:val="24"/>
        </w:rPr>
        <w:t>Zavod za vještačenje, profesionalnu rehabilitaciju i zapošljavanje osoba s invaliditetom</w:t>
      </w:r>
    </w:p>
    <w:p w14:paraId="3124F271" w14:textId="77777777" w:rsidR="00870986" w:rsidRPr="006052A6" w:rsidRDefault="00870986" w:rsidP="00870986">
      <w:pPr>
        <w:rPr>
          <w:rFonts w:ascii="Times New Roman" w:hAnsi="Times New Roman"/>
          <w:bCs/>
          <w:sz w:val="24"/>
          <w:szCs w:val="24"/>
        </w:rPr>
      </w:pPr>
      <w:r w:rsidRPr="006052A6">
        <w:rPr>
          <w:rFonts w:ascii="Times New Roman" w:hAnsi="Times New Roman"/>
          <w:bCs/>
          <w:sz w:val="24"/>
          <w:szCs w:val="24"/>
        </w:rPr>
        <w:t>Središnji ured – Područni ured ________________</w:t>
      </w:r>
    </w:p>
    <w:p w14:paraId="71759B0F" w14:textId="77777777" w:rsidR="00870986" w:rsidRPr="006052A6" w:rsidRDefault="00870986" w:rsidP="00870986">
      <w:pPr>
        <w:rPr>
          <w:rFonts w:ascii="Times New Roman" w:hAnsi="Times New Roman"/>
          <w:bCs/>
          <w:sz w:val="24"/>
          <w:szCs w:val="24"/>
        </w:rPr>
      </w:pPr>
      <w:r w:rsidRPr="006052A6">
        <w:rPr>
          <w:rFonts w:ascii="Times New Roman" w:hAnsi="Times New Roman"/>
          <w:bCs/>
          <w:sz w:val="24"/>
          <w:szCs w:val="24"/>
        </w:rPr>
        <w:t>Klasa:</w:t>
      </w:r>
    </w:p>
    <w:p w14:paraId="47CA8FA0" w14:textId="77777777" w:rsidR="00870986" w:rsidRPr="006052A6" w:rsidRDefault="00870986" w:rsidP="00870986">
      <w:pPr>
        <w:rPr>
          <w:rFonts w:ascii="Times New Roman" w:hAnsi="Times New Roman"/>
          <w:bCs/>
          <w:sz w:val="24"/>
          <w:szCs w:val="24"/>
        </w:rPr>
      </w:pPr>
      <w:r w:rsidRPr="006052A6">
        <w:rPr>
          <w:rFonts w:ascii="Times New Roman" w:hAnsi="Times New Roman"/>
          <w:bCs/>
          <w:sz w:val="24"/>
          <w:szCs w:val="24"/>
        </w:rPr>
        <w:t>Urbroj:</w:t>
      </w:r>
    </w:p>
    <w:p w14:paraId="40F4CCA9" w14:textId="77777777" w:rsidR="00870986" w:rsidRPr="006052A6" w:rsidRDefault="00870986" w:rsidP="00870986">
      <w:pPr>
        <w:rPr>
          <w:rFonts w:ascii="Times New Roman" w:hAnsi="Times New Roman"/>
          <w:bCs/>
          <w:sz w:val="24"/>
          <w:szCs w:val="24"/>
        </w:rPr>
      </w:pPr>
      <w:r w:rsidRPr="006052A6">
        <w:rPr>
          <w:rFonts w:ascii="Times New Roman" w:hAnsi="Times New Roman"/>
          <w:bCs/>
          <w:sz w:val="24"/>
          <w:szCs w:val="24"/>
        </w:rPr>
        <w:t xml:space="preserve">Mjesto, </w:t>
      </w:r>
      <w:r w:rsidRPr="006052A6">
        <w:rPr>
          <w:rFonts w:ascii="Times New Roman" w:hAnsi="Times New Roman"/>
          <w:bCs/>
          <w:sz w:val="24"/>
          <w:szCs w:val="24"/>
        </w:rPr>
        <w:tab/>
      </w:r>
      <w:r w:rsidRPr="006052A6">
        <w:rPr>
          <w:rFonts w:ascii="Times New Roman" w:hAnsi="Times New Roman"/>
          <w:bCs/>
          <w:sz w:val="24"/>
          <w:szCs w:val="24"/>
        </w:rPr>
        <w:tab/>
      </w:r>
      <w:r w:rsidRPr="006052A6">
        <w:rPr>
          <w:rFonts w:ascii="Times New Roman" w:hAnsi="Times New Roman"/>
          <w:bCs/>
          <w:sz w:val="24"/>
          <w:szCs w:val="24"/>
        </w:rPr>
        <w:tab/>
        <w:t>datum</w:t>
      </w:r>
    </w:p>
    <w:p w14:paraId="0A5C3994" w14:textId="77777777" w:rsidR="00870986" w:rsidRPr="006052A6" w:rsidRDefault="00870986" w:rsidP="00870986">
      <w:pPr>
        <w:rPr>
          <w:rFonts w:ascii="Times New Roman" w:hAnsi="Times New Roman"/>
          <w:sz w:val="24"/>
        </w:rPr>
      </w:pPr>
      <w:r w:rsidRPr="006052A6">
        <w:rPr>
          <w:rFonts w:ascii="Times New Roman" w:hAnsi="Times New Roman"/>
          <w:sz w:val="24"/>
        </w:rPr>
        <w:t xml:space="preserve">Nadležno tijelo koje podnosi zahtjev za vještačenje: ___________________ </w:t>
      </w:r>
      <w:r w:rsidRPr="006052A6">
        <w:rPr>
          <w:rFonts w:ascii="Times New Roman" w:hAnsi="Times New Roman"/>
          <w:sz w:val="24"/>
        </w:rPr>
        <w:tab/>
      </w:r>
      <w:r w:rsidRPr="006052A6">
        <w:rPr>
          <w:rFonts w:ascii="Times New Roman" w:hAnsi="Times New Roman"/>
          <w:sz w:val="24"/>
        </w:rPr>
        <w:tab/>
      </w:r>
      <w:r w:rsidRPr="006052A6">
        <w:rPr>
          <w:rFonts w:ascii="Times New Roman" w:hAnsi="Times New Roman"/>
          <w:sz w:val="24"/>
        </w:rPr>
        <w:tab/>
      </w:r>
    </w:p>
    <w:p w14:paraId="0F198F80" w14:textId="77777777" w:rsidR="00870986" w:rsidRPr="006052A6" w:rsidRDefault="00870986" w:rsidP="00870986">
      <w:pPr>
        <w:rPr>
          <w:rFonts w:ascii="Times New Roman" w:hAnsi="Times New Roman"/>
          <w:sz w:val="24"/>
        </w:rPr>
      </w:pPr>
      <w:r w:rsidRPr="006052A6">
        <w:rPr>
          <w:rFonts w:ascii="Times New Roman" w:hAnsi="Times New Roman"/>
          <w:sz w:val="24"/>
        </w:rPr>
        <w:t>Za koje pravo/a</w:t>
      </w:r>
      <w:r w:rsidRPr="006052A6">
        <w:rPr>
          <w:rFonts w:ascii="Times New Roman" w:hAnsi="Times New Roman"/>
          <w:sz w:val="24"/>
        </w:rPr>
        <w:tab/>
        <w:t>___________; ____________; __________;</w:t>
      </w:r>
    </w:p>
    <w:p w14:paraId="62A2E5D5" w14:textId="77777777" w:rsidR="00870986" w:rsidRPr="006052A6" w:rsidRDefault="00870986" w:rsidP="00870986">
      <w:pPr>
        <w:rPr>
          <w:rFonts w:ascii="Times New Roman" w:hAnsi="Times New Roman"/>
          <w:sz w:val="24"/>
        </w:rPr>
      </w:pPr>
      <w:r w:rsidRPr="006052A6">
        <w:rPr>
          <w:rFonts w:ascii="Times New Roman" w:hAnsi="Times New Roman"/>
          <w:sz w:val="24"/>
        </w:rPr>
        <w:t>Postupak (prvostupanjski - drugostupanjski  - kontrolni pregled)</w:t>
      </w:r>
    </w:p>
    <w:p w14:paraId="1E580F65" w14:textId="77777777" w:rsidR="00870986" w:rsidRPr="006052A6" w:rsidRDefault="00870986" w:rsidP="00870986">
      <w:pPr>
        <w:spacing w:line="240" w:lineRule="auto"/>
        <w:rPr>
          <w:rFonts w:ascii="Times New Roman" w:eastAsia="Times New Roman" w:hAnsi="Times New Roman" w:cs="Times New Roman"/>
          <w:color w:val="000000"/>
          <w:sz w:val="24"/>
          <w:szCs w:val="24"/>
          <w:lang w:eastAsia="hr-HR"/>
        </w:rPr>
      </w:pPr>
    </w:p>
    <w:p w14:paraId="33536890" w14:textId="77777777" w:rsidR="00870986" w:rsidRPr="006052A6" w:rsidRDefault="00870986" w:rsidP="00EA2F44">
      <w:pPr>
        <w:numPr>
          <w:ilvl w:val="0"/>
          <w:numId w:val="9"/>
        </w:numPr>
        <w:spacing w:after="200" w:line="276" w:lineRule="auto"/>
        <w:contextualSpacing/>
        <w:rPr>
          <w:rFonts w:ascii="Times New Roman" w:hAnsi="Times New Roman"/>
          <w:bCs/>
          <w:sz w:val="24"/>
          <w:u w:val="single"/>
        </w:rPr>
      </w:pPr>
      <w:r w:rsidRPr="006052A6">
        <w:rPr>
          <w:rFonts w:ascii="Times New Roman" w:hAnsi="Times New Roman"/>
          <w:bCs/>
          <w:sz w:val="24"/>
          <w:u w:val="single"/>
        </w:rPr>
        <w:t>Podaci o osobi koja se vještači</w:t>
      </w:r>
    </w:p>
    <w:p w14:paraId="21DF321C" w14:textId="77777777" w:rsidR="00870986" w:rsidRPr="006052A6" w:rsidRDefault="00870986" w:rsidP="00870986">
      <w:pPr>
        <w:rPr>
          <w:rFonts w:ascii="Times New Roman" w:hAnsi="Times New Roman"/>
          <w:sz w:val="24"/>
        </w:rPr>
      </w:pPr>
      <w:r w:rsidRPr="006052A6">
        <w:rPr>
          <w:rFonts w:ascii="Times New Roman" w:hAnsi="Times New Roman"/>
          <w:sz w:val="24"/>
        </w:rPr>
        <w:t>Evidencijski broj vještačenja (u bazi ZOSI)</w:t>
      </w:r>
    </w:p>
    <w:p w14:paraId="0A920ED4" w14:textId="77777777" w:rsidR="00870986" w:rsidRPr="006052A6" w:rsidRDefault="00870986" w:rsidP="00870986">
      <w:pPr>
        <w:rPr>
          <w:rFonts w:ascii="Times New Roman" w:hAnsi="Times New Roman"/>
          <w:sz w:val="24"/>
        </w:rPr>
      </w:pPr>
      <w:r w:rsidRPr="006052A6">
        <w:rPr>
          <w:rFonts w:ascii="Times New Roman" w:hAnsi="Times New Roman"/>
          <w:sz w:val="24"/>
        </w:rPr>
        <w:t xml:space="preserve">Ime </w:t>
      </w:r>
      <w:r w:rsidRPr="006052A6">
        <w:rPr>
          <w:rFonts w:ascii="Times New Roman" w:hAnsi="Times New Roman"/>
          <w:sz w:val="24"/>
        </w:rPr>
        <w:tab/>
      </w:r>
      <w:r w:rsidRPr="006052A6">
        <w:rPr>
          <w:rFonts w:ascii="Times New Roman" w:hAnsi="Times New Roman"/>
          <w:sz w:val="24"/>
        </w:rPr>
        <w:tab/>
      </w:r>
      <w:r w:rsidRPr="006052A6">
        <w:rPr>
          <w:rFonts w:ascii="Times New Roman" w:hAnsi="Times New Roman"/>
          <w:sz w:val="24"/>
        </w:rPr>
        <w:tab/>
      </w:r>
      <w:r w:rsidRPr="006052A6">
        <w:rPr>
          <w:rFonts w:ascii="Times New Roman" w:hAnsi="Times New Roman"/>
          <w:sz w:val="24"/>
        </w:rPr>
        <w:tab/>
      </w:r>
      <w:r w:rsidRPr="006052A6">
        <w:rPr>
          <w:rFonts w:ascii="Times New Roman" w:hAnsi="Times New Roman"/>
          <w:sz w:val="24"/>
        </w:rPr>
        <w:tab/>
      </w:r>
      <w:r w:rsidRPr="006052A6">
        <w:rPr>
          <w:rFonts w:ascii="Times New Roman" w:hAnsi="Times New Roman"/>
          <w:sz w:val="24"/>
        </w:rPr>
        <w:tab/>
      </w:r>
      <w:r w:rsidRPr="006052A6">
        <w:rPr>
          <w:rFonts w:ascii="Times New Roman" w:hAnsi="Times New Roman"/>
          <w:sz w:val="24"/>
        </w:rPr>
        <w:tab/>
        <w:t>OIB</w:t>
      </w:r>
    </w:p>
    <w:p w14:paraId="204F8667" w14:textId="77777777" w:rsidR="00870986" w:rsidRPr="006052A6" w:rsidRDefault="00870986" w:rsidP="00870986">
      <w:pPr>
        <w:rPr>
          <w:rFonts w:ascii="Times New Roman" w:hAnsi="Times New Roman"/>
          <w:color w:val="00B0F0"/>
          <w:sz w:val="24"/>
        </w:rPr>
      </w:pPr>
      <w:r w:rsidRPr="006052A6">
        <w:rPr>
          <w:rFonts w:ascii="Times New Roman" w:hAnsi="Times New Roman"/>
          <w:sz w:val="24"/>
        </w:rPr>
        <w:t xml:space="preserve">Prezime </w:t>
      </w:r>
      <w:r w:rsidRPr="006052A6">
        <w:rPr>
          <w:rFonts w:ascii="Times New Roman" w:hAnsi="Times New Roman"/>
          <w:sz w:val="24"/>
        </w:rPr>
        <w:tab/>
      </w:r>
      <w:r w:rsidRPr="006052A6">
        <w:rPr>
          <w:rFonts w:ascii="Times New Roman" w:hAnsi="Times New Roman"/>
          <w:sz w:val="24"/>
        </w:rPr>
        <w:tab/>
      </w:r>
      <w:r w:rsidRPr="006052A6">
        <w:rPr>
          <w:rFonts w:ascii="Times New Roman" w:hAnsi="Times New Roman"/>
          <w:sz w:val="24"/>
        </w:rPr>
        <w:tab/>
      </w:r>
      <w:r w:rsidRPr="006052A6">
        <w:rPr>
          <w:rFonts w:ascii="Times New Roman" w:hAnsi="Times New Roman"/>
          <w:sz w:val="24"/>
        </w:rPr>
        <w:tab/>
      </w:r>
      <w:r w:rsidRPr="006052A6">
        <w:rPr>
          <w:rFonts w:ascii="Times New Roman" w:hAnsi="Times New Roman"/>
          <w:sz w:val="24"/>
        </w:rPr>
        <w:tab/>
        <w:t xml:space="preserve">            MBG</w:t>
      </w:r>
      <w:r w:rsidRPr="006052A6">
        <w:rPr>
          <w:rFonts w:ascii="Times New Roman" w:hAnsi="Times New Roman"/>
          <w:sz w:val="24"/>
        </w:rPr>
        <w:tab/>
        <w:t>(za osobe koje nemaju OIB)</w:t>
      </w:r>
    </w:p>
    <w:p w14:paraId="25E3D76A" w14:textId="77777777" w:rsidR="00870986" w:rsidRPr="006052A6" w:rsidRDefault="00870986" w:rsidP="00870986">
      <w:pPr>
        <w:rPr>
          <w:rFonts w:ascii="Times New Roman" w:hAnsi="Times New Roman"/>
          <w:sz w:val="24"/>
        </w:rPr>
      </w:pPr>
      <w:r w:rsidRPr="006052A6">
        <w:rPr>
          <w:rFonts w:ascii="Times New Roman" w:hAnsi="Times New Roman"/>
          <w:sz w:val="24"/>
        </w:rPr>
        <w:t>Spol</w:t>
      </w:r>
      <w:r w:rsidRPr="006052A6">
        <w:rPr>
          <w:rFonts w:ascii="Times New Roman" w:hAnsi="Times New Roman"/>
          <w:sz w:val="24"/>
        </w:rPr>
        <w:tab/>
        <w:t>M</w:t>
      </w:r>
      <w:r w:rsidRPr="006052A6">
        <w:rPr>
          <w:rFonts w:ascii="Times New Roman" w:hAnsi="Times New Roman"/>
          <w:sz w:val="24"/>
        </w:rPr>
        <w:tab/>
        <w:t>Ž</w:t>
      </w:r>
      <w:r w:rsidRPr="006052A6">
        <w:rPr>
          <w:rFonts w:ascii="Times New Roman" w:hAnsi="Times New Roman"/>
          <w:sz w:val="24"/>
        </w:rPr>
        <w:tab/>
      </w:r>
      <w:r w:rsidRPr="006052A6">
        <w:rPr>
          <w:rFonts w:ascii="Times New Roman" w:hAnsi="Times New Roman"/>
          <w:sz w:val="24"/>
        </w:rPr>
        <w:tab/>
      </w:r>
      <w:r w:rsidRPr="006052A6">
        <w:rPr>
          <w:rFonts w:ascii="Times New Roman" w:hAnsi="Times New Roman"/>
          <w:sz w:val="24"/>
        </w:rPr>
        <w:tab/>
      </w:r>
      <w:r w:rsidRPr="006052A6">
        <w:rPr>
          <w:rFonts w:ascii="Times New Roman" w:hAnsi="Times New Roman"/>
          <w:sz w:val="24"/>
        </w:rPr>
        <w:tab/>
      </w:r>
      <w:r w:rsidRPr="006052A6">
        <w:rPr>
          <w:rFonts w:ascii="Times New Roman" w:hAnsi="Times New Roman"/>
          <w:sz w:val="24"/>
        </w:rPr>
        <w:tab/>
      </w:r>
      <w:r w:rsidRPr="006052A6">
        <w:rPr>
          <w:rFonts w:ascii="Times New Roman" w:hAnsi="Times New Roman"/>
          <w:sz w:val="24"/>
        </w:rPr>
        <w:tab/>
      </w:r>
      <w:r w:rsidRPr="006052A6">
        <w:rPr>
          <w:rFonts w:ascii="Times New Roman" w:hAnsi="Times New Roman"/>
          <w:sz w:val="24"/>
        </w:rPr>
        <w:tab/>
      </w:r>
    </w:p>
    <w:p w14:paraId="30CBC79D" w14:textId="77777777" w:rsidR="00870986" w:rsidRPr="006052A6" w:rsidRDefault="00870986" w:rsidP="00870986">
      <w:pPr>
        <w:rPr>
          <w:rFonts w:ascii="Times New Roman" w:hAnsi="Times New Roman"/>
          <w:sz w:val="24"/>
        </w:rPr>
      </w:pPr>
      <w:r w:rsidRPr="006052A6">
        <w:rPr>
          <w:rFonts w:ascii="Times New Roman" w:hAnsi="Times New Roman"/>
          <w:sz w:val="24"/>
        </w:rPr>
        <w:t>Dan, mjesec, godina rođenja</w:t>
      </w:r>
      <w:r w:rsidRPr="006052A6">
        <w:rPr>
          <w:rFonts w:ascii="Times New Roman" w:hAnsi="Times New Roman"/>
          <w:sz w:val="24"/>
        </w:rPr>
        <w:tab/>
      </w:r>
      <w:r w:rsidRPr="006052A6">
        <w:rPr>
          <w:rFonts w:ascii="Times New Roman" w:hAnsi="Times New Roman"/>
          <w:sz w:val="24"/>
        </w:rPr>
        <w:tab/>
      </w:r>
      <w:r w:rsidRPr="006052A6">
        <w:rPr>
          <w:rFonts w:ascii="Times New Roman" w:hAnsi="Times New Roman"/>
          <w:sz w:val="24"/>
        </w:rPr>
        <w:tab/>
      </w:r>
      <w:r w:rsidRPr="006052A6">
        <w:rPr>
          <w:rFonts w:ascii="Times New Roman" w:hAnsi="Times New Roman"/>
          <w:sz w:val="24"/>
        </w:rPr>
        <w:tab/>
      </w:r>
    </w:p>
    <w:p w14:paraId="14B59E2A" w14:textId="77777777" w:rsidR="00870986" w:rsidRPr="006052A6" w:rsidRDefault="00870986" w:rsidP="00870986">
      <w:pPr>
        <w:rPr>
          <w:rFonts w:ascii="Times New Roman" w:hAnsi="Times New Roman"/>
          <w:sz w:val="24"/>
        </w:rPr>
      </w:pPr>
      <w:r w:rsidRPr="006052A6">
        <w:rPr>
          <w:rFonts w:ascii="Times New Roman" w:hAnsi="Times New Roman"/>
          <w:sz w:val="24"/>
        </w:rPr>
        <w:t>Mjesto rođenja</w:t>
      </w:r>
      <w:r w:rsidRPr="006052A6">
        <w:rPr>
          <w:rFonts w:ascii="Times New Roman" w:hAnsi="Times New Roman"/>
          <w:sz w:val="24"/>
        </w:rPr>
        <w:tab/>
      </w:r>
      <w:r w:rsidRPr="006052A6">
        <w:rPr>
          <w:rFonts w:ascii="Times New Roman" w:hAnsi="Times New Roman"/>
          <w:sz w:val="24"/>
        </w:rPr>
        <w:tab/>
      </w:r>
      <w:r w:rsidRPr="006052A6">
        <w:rPr>
          <w:rFonts w:ascii="Times New Roman" w:hAnsi="Times New Roman"/>
          <w:sz w:val="24"/>
        </w:rPr>
        <w:tab/>
      </w:r>
      <w:r w:rsidRPr="006052A6">
        <w:rPr>
          <w:rFonts w:ascii="Times New Roman" w:hAnsi="Times New Roman"/>
          <w:sz w:val="24"/>
        </w:rPr>
        <w:tab/>
      </w:r>
      <w:r w:rsidRPr="006052A6">
        <w:rPr>
          <w:rFonts w:ascii="Times New Roman" w:hAnsi="Times New Roman"/>
          <w:sz w:val="24"/>
        </w:rPr>
        <w:tab/>
      </w:r>
      <w:r w:rsidRPr="006052A6">
        <w:rPr>
          <w:rFonts w:ascii="Times New Roman" w:hAnsi="Times New Roman"/>
          <w:color w:val="FF0000"/>
          <w:sz w:val="24"/>
        </w:rPr>
        <w:t xml:space="preserve"> </w:t>
      </w:r>
    </w:p>
    <w:p w14:paraId="168179B7" w14:textId="77777777" w:rsidR="00870986" w:rsidRPr="006052A6" w:rsidRDefault="00870986" w:rsidP="00870986">
      <w:pPr>
        <w:rPr>
          <w:rFonts w:ascii="Times New Roman" w:hAnsi="Times New Roman"/>
          <w:sz w:val="24"/>
        </w:rPr>
      </w:pPr>
      <w:r w:rsidRPr="006052A6">
        <w:rPr>
          <w:rFonts w:ascii="Times New Roman" w:hAnsi="Times New Roman"/>
          <w:sz w:val="24"/>
        </w:rPr>
        <w:t>Adresa prebivališta, boravišta (mjesto, općina, ulica i kućni broj):</w:t>
      </w:r>
      <w:r w:rsidRPr="006052A6">
        <w:rPr>
          <w:rFonts w:ascii="Times New Roman" w:hAnsi="Times New Roman"/>
          <w:sz w:val="24"/>
        </w:rPr>
        <w:tab/>
      </w:r>
    </w:p>
    <w:p w14:paraId="00272DC3" w14:textId="77777777" w:rsidR="00870986" w:rsidRPr="006052A6" w:rsidRDefault="00870986" w:rsidP="00870986">
      <w:pPr>
        <w:rPr>
          <w:rFonts w:ascii="Times New Roman" w:hAnsi="Times New Roman"/>
          <w:sz w:val="24"/>
        </w:rPr>
      </w:pPr>
      <w:r w:rsidRPr="006052A6">
        <w:rPr>
          <w:rFonts w:ascii="Times New Roman" w:hAnsi="Times New Roman"/>
          <w:sz w:val="24"/>
        </w:rPr>
        <w:t>___________________________________________________________________________</w:t>
      </w:r>
    </w:p>
    <w:p w14:paraId="7A1341DE" w14:textId="77777777" w:rsidR="00870986" w:rsidRPr="006052A6" w:rsidRDefault="00870986" w:rsidP="00870986">
      <w:pPr>
        <w:rPr>
          <w:rFonts w:ascii="Times New Roman" w:hAnsi="Times New Roman"/>
          <w:sz w:val="24"/>
        </w:rPr>
      </w:pPr>
    </w:p>
    <w:p w14:paraId="4FD2CC0C" w14:textId="77777777" w:rsidR="00870986" w:rsidRPr="006052A6" w:rsidRDefault="00870986" w:rsidP="00EA2F44">
      <w:pPr>
        <w:numPr>
          <w:ilvl w:val="0"/>
          <w:numId w:val="9"/>
        </w:numPr>
        <w:spacing w:after="200" w:line="276" w:lineRule="auto"/>
        <w:contextualSpacing/>
        <w:rPr>
          <w:rFonts w:ascii="Times New Roman" w:hAnsi="Times New Roman"/>
          <w:sz w:val="24"/>
          <w:u w:val="single"/>
        </w:rPr>
      </w:pPr>
      <w:r w:rsidRPr="006052A6">
        <w:rPr>
          <w:rFonts w:ascii="Times New Roman" w:hAnsi="Times New Roman"/>
          <w:sz w:val="24"/>
          <w:u w:val="single"/>
        </w:rPr>
        <w:t>Podaci o vještacima u vijeću vještaka</w:t>
      </w:r>
    </w:p>
    <w:p w14:paraId="64EACDE3" w14:textId="77777777" w:rsidR="00870986" w:rsidRPr="006052A6" w:rsidRDefault="00870986" w:rsidP="00870986">
      <w:pPr>
        <w:ind w:left="720"/>
        <w:contextualSpacing/>
        <w:rPr>
          <w:rFonts w:ascii="Times New Roman" w:hAnsi="Times New Roman"/>
          <w:sz w:val="24"/>
        </w:rPr>
      </w:pPr>
      <w:r w:rsidRPr="006052A6">
        <w:rPr>
          <w:rFonts w:ascii="Times New Roman" w:hAnsi="Times New Roman"/>
          <w:sz w:val="24"/>
        </w:rPr>
        <w:t>Vijeće vještaka/viših vještaka/vještak/viši vještak:</w:t>
      </w:r>
    </w:p>
    <w:p w14:paraId="1EE95C07" w14:textId="77777777" w:rsidR="00870986" w:rsidRPr="006052A6" w:rsidRDefault="00870986" w:rsidP="00870986">
      <w:pPr>
        <w:ind w:left="708" w:firstLine="708"/>
        <w:rPr>
          <w:rFonts w:ascii="Times New Roman" w:hAnsi="Times New Roman"/>
          <w:sz w:val="24"/>
        </w:rPr>
      </w:pPr>
      <w:r w:rsidRPr="006052A6">
        <w:rPr>
          <w:rFonts w:ascii="Times New Roman" w:hAnsi="Times New Roman"/>
          <w:sz w:val="24"/>
        </w:rPr>
        <w:t xml:space="preserve"> _______________ (ime, prezime)</w:t>
      </w:r>
    </w:p>
    <w:p w14:paraId="797C34DB" w14:textId="77777777" w:rsidR="00870986" w:rsidRDefault="00870986" w:rsidP="00870986">
      <w:pPr>
        <w:rPr>
          <w:rFonts w:ascii="Times New Roman" w:hAnsi="Times New Roman"/>
          <w:sz w:val="24"/>
        </w:rPr>
      </w:pPr>
      <w:r w:rsidRPr="006052A6">
        <w:rPr>
          <w:rFonts w:ascii="Times New Roman" w:hAnsi="Times New Roman"/>
          <w:sz w:val="24"/>
        </w:rPr>
        <w:tab/>
      </w:r>
      <w:r w:rsidRPr="006052A6">
        <w:rPr>
          <w:rFonts w:ascii="Times New Roman" w:hAnsi="Times New Roman"/>
          <w:sz w:val="24"/>
        </w:rPr>
        <w:tab/>
        <w:t>________________(ime, prezime)</w:t>
      </w:r>
    </w:p>
    <w:p w14:paraId="2D04BE3B" w14:textId="77777777" w:rsidR="005E5783" w:rsidRPr="006052A6" w:rsidRDefault="005E5783" w:rsidP="00870986">
      <w:pPr>
        <w:rPr>
          <w:rFonts w:ascii="Times New Roman" w:hAnsi="Times New Roman"/>
          <w:sz w:val="24"/>
        </w:rPr>
      </w:pPr>
    </w:p>
    <w:p w14:paraId="2A029CE6" w14:textId="77777777" w:rsidR="00870986" w:rsidRPr="006052A6" w:rsidRDefault="00870986" w:rsidP="00870986">
      <w:pPr>
        <w:rPr>
          <w:rFonts w:ascii="Times New Roman" w:hAnsi="Times New Roman"/>
          <w:sz w:val="24"/>
        </w:rPr>
      </w:pPr>
      <w:r w:rsidRPr="006052A6">
        <w:rPr>
          <w:rFonts w:ascii="Times New Roman" w:hAnsi="Times New Roman"/>
          <w:sz w:val="24"/>
        </w:rPr>
        <w:tab/>
      </w:r>
      <w:r w:rsidRPr="006052A6">
        <w:rPr>
          <w:rFonts w:ascii="Times New Roman" w:hAnsi="Times New Roman"/>
          <w:sz w:val="24"/>
        </w:rPr>
        <w:tab/>
        <w:t>________________(ime, prezime)</w:t>
      </w:r>
    </w:p>
    <w:p w14:paraId="4149F7A0" w14:textId="77777777" w:rsidR="00870986" w:rsidRPr="006052A6" w:rsidRDefault="00870986" w:rsidP="00870986">
      <w:pPr>
        <w:rPr>
          <w:rFonts w:ascii="Times New Roman" w:hAnsi="Times New Roman"/>
          <w:sz w:val="24"/>
        </w:rPr>
      </w:pPr>
      <w:r w:rsidRPr="006052A6">
        <w:rPr>
          <w:rFonts w:ascii="Times New Roman" w:hAnsi="Times New Roman"/>
          <w:sz w:val="24"/>
        </w:rPr>
        <w:tab/>
      </w:r>
      <w:r w:rsidRPr="006052A6">
        <w:rPr>
          <w:rFonts w:ascii="Times New Roman" w:hAnsi="Times New Roman"/>
          <w:sz w:val="24"/>
        </w:rPr>
        <w:tab/>
        <w:t>________________(ime, prezime)</w:t>
      </w:r>
    </w:p>
    <w:p w14:paraId="4DAD8752" w14:textId="77777777" w:rsidR="00870986" w:rsidRPr="006052A6" w:rsidRDefault="00870986" w:rsidP="00870986">
      <w:pPr>
        <w:rPr>
          <w:rFonts w:ascii="Times New Roman" w:hAnsi="Times New Roman"/>
          <w:b/>
          <w:sz w:val="24"/>
          <w:szCs w:val="24"/>
        </w:rPr>
      </w:pPr>
    </w:p>
    <w:p w14:paraId="152D3899" w14:textId="77777777" w:rsidR="00870986" w:rsidRPr="006052A6" w:rsidRDefault="00870986" w:rsidP="00EA2F44">
      <w:pPr>
        <w:numPr>
          <w:ilvl w:val="0"/>
          <w:numId w:val="9"/>
        </w:numPr>
        <w:spacing w:after="200" w:line="276" w:lineRule="auto"/>
        <w:contextualSpacing/>
        <w:rPr>
          <w:rFonts w:ascii="Times New Roman" w:hAnsi="Times New Roman"/>
          <w:sz w:val="24"/>
          <w:u w:val="single"/>
        </w:rPr>
      </w:pPr>
      <w:r w:rsidRPr="006052A6">
        <w:rPr>
          <w:rFonts w:ascii="Times New Roman" w:hAnsi="Times New Roman"/>
          <w:sz w:val="24"/>
          <w:u w:val="single"/>
        </w:rPr>
        <w:t>Anamneza</w:t>
      </w:r>
    </w:p>
    <w:p w14:paraId="02E0F6F7" w14:textId="77777777" w:rsidR="00870986" w:rsidRPr="006052A6" w:rsidRDefault="00870986" w:rsidP="00870986">
      <w:pPr>
        <w:ind w:left="360"/>
        <w:contextualSpacing/>
        <w:rPr>
          <w:rFonts w:ascii="Times New Roman" w:hAnsi="Times New Roman"/>
          <w:sz w:val="24"/>
        </w:rPr>
      </w:pPr>
      <w:r w:rsidRPr="006052A6">
        <w:rPr>
          <w:rFonts w:ascii="Times New Roman" w:hAnsi="Times New Roman"/>
          <w:sz w:val="24"/>
        </w:rPr>
        <w:t>Tko daje podatke: osoba koja se vještači, roditelj, skrbnik/staratelj, drugo_______</w:t>
      </w:r>
    </w:p>
    <w:p w14:paraId="0B6F09BF" w14:textId="77777777" w:rsidR="00870986" w:rsidRPr="006052A6" w:rsidRDefault="00870986" w:rsidP="00870986">
      <w:pPr>
        <w:ind w:left="720"/>
        <w:contextualSpacing/>
        <w:rPr>
          <w:rFonts w:ascii="Times New Roman" w:hAnsi="Times New Roman"/>
          <w:sz w:val="24"/>
        </w:rPr>
      </w:pPr>
    </w:p>
    <w:p w14:paraId="3DD597B7" w14:textId="77777777" w:rsidR="00870986" w:rsidRPr="006052A6" w:rsidRDefault="00870986" w:rsidP="00870986">
      <w:pPr>
        <w:ind w:firstLine="360"/>
        <w:contextualSpacing/>
        <w:rPr>
          <w:rFonts w:ascii="Times New Roman" w:hAnsi="Times New Roman"/>
          <w:sz w:val="24"/>
        </w:rPr>
      </w:pPr>
      <w:r w:rsidRPr="006052A6">
        <w:rPr>
          <w:rFonts w:ascii="Times New Roman" w:hAnsi="Times New Roman"/>
          <w:sz w:val="24"/>
        </w:rPr>
        <w:t>Socijalna anamneza (sažetak)</w:t>
      </w:r>
    </w:p>
    <w:p w14:paraId="462A2236" w14:textId="77777777" w:rsidR="00870986" w:rsidRPr="006052A6" w:rsidRDefault="00870986" w:rsidP="00870986">
      <w:pPr>
        <w:contextualSpacing/>
        <w:rPr>
          <w:rFonts w:ascii="Times New Roman" w:hAnsi="Times New Roman"/>
          <w:sz w:val="24"/>
        </w:rPr>
      </w:pPr>
    </w:p>
    <w:p w14:paraId="596F3AE5" w14:textId="77777777" w:rsidR="00870986" w:rsidRPr="006052A6" w:rsidRDefault="00870986" w:rsidP="00870986">
      <w:pPr>
        <w:ind w:firstLine="360"/>
        <w:contextualSpacing/>
        <w:rPr>
          <w:rFonts w:ascii="Times New Roman" w:hAnsi="Times New Roman"/>
          <w:sz w:val="24"/>
        </w:rPr>
      </w:pPr>
      <w:r w:rsidRPr="006052A6">
        <w:rPr>
          <w:rFonts w:ascii="Times New Roman" w:hAnsi="Times New Roman"/>
          <w:sz w:val="24"/>
        </w:rPr>
        <w:t xml:space="preserve">Anamneza </w:t>
      </w:r>
    </w:p>
    <w:p w14:paraId="1B3355C2" w14:textId="77777777" w:rsidR="00870986" w:rsidRPr="006052A6" w:rsidRDefault="00870986" w:rsidP="00870986">
      <w:pPr>
        <w:contextualSpacing/>
        <w:rPr>
          <w:rFonts w:ascii="Times New Roman" w:hAnsi="Times New Roman"/>
          <w:sz w:val="24"/>
        </w:rPr>
      </w:pPr>
    </w:p>
    <w:p w14:paraId="1B6DC2E7" w14:textId="77777777" w:rsidR="00870986" w:rsidRPr="006052A6" w:rsidRDefault="00870986" w:rsidP="00EA2F44">
      <w:pPr>
        <w:numPr>
          <w:ilvl w:val="0"/>
          <w:numId w:val="9"/>
        </w:numPr>
        <w:spacing w:after="200" w:line="276" w:lineRule="auto"/>
        <w:contextualSpacing/>
        <w:rPr>
          <w:rFonts w:ascii="Times New Roman" w:hAnsi="Times New Roman"/>
          <w:sz w:val="24"/>
          <w:u w:val="single"/>
        </w:rPr>
      </w:pPr>
      <w:r w:rsidRPr="006052A6">
        <w:rPr>
          <w:rFonts w:ascii="Times New Roman" w:hAnsi="Times New Roman"/>
          <w:sz w:val="24"/>
          <w:u w:val="single"/>
        </w:rPr>
        <w:t>Klinički status</w:t>
      </w:r>
    </w:p>
    <w:p w14:paraId="5CDAE013" w14:textId="77777777" w:rsidR="00870986" w:rsidRPr="006052A6" w:rsidRDefault="00870986" w:rsidP="00870986">
      <w:pPr>
        <w:ind w:left="720"/>
        <w:contextualSpacing/>
        <w:rPr>
          <w:rFonts w:ascii="Times New Roman" w:hAnsi="Times New Roman"/>
          <w:sz w:val="24"/>
        </w:rPr>
      </w:pPr>
    </w:p>
    <w:p w14:paraId="53D30FAB" w14:textId="77777777" w:rsidR="00870986" w:rsidRPr="006052A6" w:rsidRDefault="00870986" w:rsidP="00870986">
      <w:pPr>
        <w:ind w:left="720"/>
        <w:contextualSpacing/>
        <w:rPr>
          <w:rFonts w:ascii="Times New Roman" w:hAnsi="Times New Roman"/>
          <w:sz w:val="24"/>
        </w:rPr>
      </w:pPr>
    </w:p>
    <w:p w14:paraId="630CF9FF" w14:textId="77777777" w:rsidR="00870986" w:rsidRPr="006052A6" w:rsidRDefault="00870986" w:rsidP="00EA2F44">
      <w:pPr>
        <w:numPr>
          <w:ilvl w:val="0"/>
          <w:numId w:val="9"/>
        </w:numPr>
        <w:spacing w:after="200" w:line="276" w:lineRule="auto"/>
        <w:contextualSpacing/>
        <w:rPr>
          <w:rFonts w:ascii="Times New Roman" w:hAnsi="Times New Roman"/>
          <w:sz w:val="24"/>
          <w:u w:val="single"/>
        </w:rPr>
      </w:pPr>
      <w:r w:rsidRPr="006052A6">
        <w:rPr>
          <w:rFonts w:ascii="Times New Roman" w:hAnsi="Times New Roman"/>
          <w:sz w:val="24"/>
          <w:u w:val="single"/>
        </w:rPr>
        <w:t>Medicinska i druga dokumentacija</w:t>
      </w:r>
    </w:p>
    <w:p w14:paraId="03DF948A" w14:textId="77777777" w:rsidR="00870986" w:rsidRPr="006052A6" w:rsidRDefault="00870986" w:rsidP="00870986">
      <w:pPr>
        <w:ind w:left="720"/>
        <w:contextualSpacing/>
        <w:rPr>
          <w:rFonts w:ascii="Times New Roman" w:hAnsi="Times New Roman"/>
          <w:sz w:val="24"/>
        </w:rPr>
      </w:pPr>
    </w:p>
    <w:p w14:paraId="33523100" w14:textId="77777777" w:rsidR="00870986" w:rsidRPr="006052A6" w:rsidRDefault="00870986" w:rsidP="00870986">
      <w:pPr>
        <w:contextualSpacing/>
        <w:rPr>
          <w:rFonts w:ascii="Times New Roman" w:hAnsi="Times New Roman"/>
          <w:sz w:val="24"/>
        </w:rPr>
      </w:pPr>
      <w:r w:rsidRPr="006052A6">
        <w:rPr>
          <w:rFonts w:ascii="Times New Roman" w:hAnsi="Times New Roman"/>
          <w:sz w:val="24"/>
        </w:rPr>
        <w:t>Specijalističko-konzilijarni nalazi i funkcionalna ispitivanja (bitni):</w:t>
      </w:r>
    </w:p>
    <w:p w14:paraId="732E8FAF" w14:textId="77777777" w:rsidR="00870986" w:rsidRPr="006052A6" w:rsidRDefault="00870986" w:rsidP="00870986">
      <w:pPr>
        <w:rPr>
          <w:rFonts w:ascii="Times New Roman" w:hAnsi="Times New Roman"/>
          <w:sz w:val="24"/>
        </w:rPr>
      </w:pPr>
    </w:p>
    <w:p w14:paraId="5C4B1FBD" w14:textId="77777777" w:rsidR="00870986" w:rsidRPr="006052A6" w:rsidRDefault="00870986" w:rsidP="00870986">
      <w:pPr>
        <w:contextualSpacing/>
        <w:rPr>
          <w:rFonts w:ascii="Times New Roman" w:hAnsi="Times New Roman"/>
          <w:sz w:val="24"/>
        </w:rPr>
      </w:pPr>
      <w:r w:rsidRPr="006052A6">
        <w:rPr>
          <w:rFonts w:ascii="Times New Roman" w:hAnsi="Times New Roman"/>
          <w:sz w:val="24"/>
        </w:rPr>
        <w:t>Ostali nalazi i ispitivanja (psiholog, logoped, pedagog, soc.pedagog, rehabilitator):</w:t>
      </w:r>
    </w:p>
    <w:p w14:paraId="490D768B" w14:textId="77777777" w:rsidR="00870986" w:rsidRPr="006052A6" w:rsidRDefault="00870986" w:rsidP="00870986">
      <w:pPr>
        <w:contextualSpacing/>
        <w:rPr>
          <w:rFonts w:ascii="Times New Roman" w:hAnsi="Times New Roman"/>
          <w:sz w:val="24"/>
        </w:rPr>
      </w:pPr>
    </w:p>
    <w:p w14:paraId="24898704" w14:textId="77777777" w:rsidR="00870986" w:rsidRPr="006052A6" w:rsidRDefault="00870986" w:rsidP="00EA2F44">
      <w:pPr>
        <w:numPr>
          <w:ilvl w:val="0"/>
          <w:numId w:val="9"/>
        </w:numPr>
        <w:spacing w:after="200" w:line="276" w:lineRule="auto"/>
        <w:contextualSpacing/>
        <w:rPr>
          <w:rFonts w:ascii="Times New Roman" w:hAnsi="Times New Roman"/>
          <w:sz w:val="24"/>
          <w:u w:val="single"/>
        </w:rPr>
      </w:pPr>
      <w:r w:rsidRPr="006052A6">
        <w:rPr>
          <w:rFonts w:ascii="Times New Roman" w:hAnsi="Times New Roman"/>
          <w:sz w:val="24"/>
          <w:u w:val="single"/>
        </w:rPr>
        <w:t>Dijagnoze</w:t>
      </w:r>
    </w:p>
    <w:p w14:paraId="4B0D7A19" w14:textId="77777777" w:rsidR="00870986" w:rsidRPr="006052A6" w:rsidRDefault="00870986" w:rsidP="00870986">
      <w:pPr>
        <w:rPr>
          <w:rFonts w:ascii="Times New Roman" w:hAnsi="Times New Roman"/>
          <w:sz w:val="24"/>
        </w:rPr>
      </w:pPr>
    </w:p>
    <w:p w14:paraId="5F11DC29" w14:textId="77777777" w:rsidR="00870986" w:rsidRPr="006052A6" w:rsidRDefault="00870986" w:rsidP="00870986">
      <w:pPr>
        <w:jc w:val="center"/>
        <w:rPr>
          <w:rFonts w:ascii="Times New Roman" w:hAnsi="Times New Roman"/>
          <w:b/>
          <w:iCs/>
          <w:sz w:val="24"/>
          <w:szCs w:val="24"/>
        </w:rPr>
      </w:pPr>
      <w:r w:rsidRPr="006052A6">
        <w:rPr>
          <w:rFonts w:ascii="Times New Roman" w:hAnsi="Times New Roman"/>
          <w:b/>
          <w:iCs/>
          <w:sz w:val="24"/>
          <w:szCs w:val="24"/>
        </w:rPr>
        <w:t>Posebni dio</w:t>
      </w:r>
    </w:p>
    <w:p w14:paraId="4B37EAE2" w14:textId="77777777" w:rsidR="00870986" w:rsidRPr="006052A6" w:rsidRDefault="00870986" w:rsidP="00870986">
      <w:pPr>
        <w:rPr>
          <w:rFonts w:ascii="Times New Roman" w:eastAsia="Calibri" w:hAnsi="Times New Roman" w:cs="Times New Roman"/>
          <w:sz w:val="24"/>
          <w:szCs w:val="24"/>
        </w:rPr>
      </w:pPr>
      <w:r w:rsidRPr="006052A6">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6052A6">
        <w:rPr>
          <w:rFonts w:ascii="Times New Roman" w:eastAsia="Calibri" w:hAnsi="Times New Roman" w:cs="Times New Roman"/>
          <w:sz w:val="24"/>
          <w:szCs w:val="24"/>
        </w:rPr>
        <w:t>Vijeće vještaka je utvrdilo:</w:t>
      </w:r>
    </w:p>
    <w:p w14:paraId="3B3ABFB6" w14:textId="77777777" w:rsidR="00870986" w:rsidRPr="00C514EF" w:rsidRDefault="00870986" w:rsidP="00EA2F44">
      <w:pPr>
        <w:numPr>
          <w:ilvl w:val="0"/>
          <w:numId w:val="1"/>
        </w:numPr>
        <w:spacing w:after="200" w:line="276" w:lineRule="auto"/>
        <w:ind w:left="0" w:firstLine="0"/>
        <w:contextualSpacing/>
        <w:jc w:val="both"/>
        <w:rPr>
          <w:rFonts w:ascii="Times New Roman" w:eastAsia="Times New Roman" w:hAnsi="Times New Roman" w:cs="Times New Roman"/>
          <w:sz w:val="24"/>
          <w:szCs w:val="24"/>
        </w:rPr>
      </w:pPr>
      <w:r w:rsidRPr="00C514EF">
        <w:rPr>
          <w:rFonts w:ascii="Times New Roman" w:eastAsia="Times New Roman" w:hAnsi="Times New Roman" w:cs="Times New Roman"/>
          <w:sz w:val="24"/>
          <w:szCs w:val="24"/>
        </w:rPr>
        <w:t>da postoje RANE, OZLJEDE koje se UZIMAJU kao osnova za priznavanje postotka oštećenja organizma</w:t>
      </w:r>
    </w:p>
    <w:p w14:paraId="57D97A43" w14:textId="77777777" w:rsidR="00870986" w:rsidRPr="00C514EF" w:rsidRDefault="00870986" w:rsidP="00870986">
      <w:pPr>
        <w:rPr>
          <w:rFonts w:ascii="Times New Roman" w:eastAsia="Calibri" w:hAnsi="Times New Roman" w:cs="Times New Roman"/>
          <w:sz w:val="24"/>
        </w:rPr>
      </w:pPr>
      <w:r w:rsidRPr="00C514EF">
        <w:rPr>
          <w:rFonts w:ascii="Times New Roman" w:eastAsia="Calibri" w:hAnsi="Times New Roman" w:cs="Times New Roman"/>
          <w:sz w:val="24"/>
        </w:rPr>
        <w:t>___________________________________________________________________________</w:t>
      </w:r>
    </w:p>
    <w:p w14:paraId="4D3451AD" w14:textId="77777777" w:rsidR="00870986" w:rsidRPr="00C514EF" w:rsidRDefault="00870986" w:rsidP="00EA2F44">
      <w:pPr>
        <w:numPr>
          <w:ilvl w:val="0"/>
          <w:numId w:val="1"/>
        </w:numPr>
        <w:spacing w:after="200" w:line="276" w:lineRule="auto"/>
        <w:ind w:left="0" w:firstLine="0"/>
        <w:contextualSpacing/>
        <w:jc w:val="both"/>
        <w:rPr>
          <w:rFonts w:ascii="Times New Roman" w:eastAsia="Times New Roman" w:hAnsi="Times New Roman" w:cs="Times New Roman"/>
          <w:sz w:val="24"/>
          <w:szCs w:val="24"/>
        </w:rPr>
      </w:pPr>
      <w:r w:rsidRPr="00C514EF">
        <w:rPr>
          <w:rFonts w:ascii="Times New Roman" w:eastAsia="Times New Roman" w:hAnsi="Times New Roman" w:cs="Times New Roman"/>
          <w:sz w:val="24"/>
          <w:szCs w:val="24"/>
        </w:rPr>
        <w:t>da postoje BOLESTI koje se UZIMAJU kao osnova za priznavanje postotka oštećenja organizma</w:t>
      </w:r>
    </w:p>
    <w:p w14:paraId="6B2E44EB" w14:textId="77777777" w:rsidR="00870986" w:rsidRPr="00C514EF" w:rsidRDefault="00870986" w:rsidP="00870986">
      <w:pPr>
        <w:contextualSpacing/>
        <w:jc w:val="both"/>
        <w:rPr>
          <w:rFonts w:ascii="Times New Roman" w:eastAsia="Times New Roman" w:hAnsi="Times New Roman" w:cs="Times New Roman"/>
          <w:sz w:val="24"/>
          <w:szCs w:val="24"/>
        </w:rPr>
      </w:pPr>
      <w:r w:rsidRPr="00C514EF">
        <w:rPr>
          <w:rFonts w:ascii="Times New Roman" w:eastAsia="Times New Roman" w:hAnsi="Times New Roman" w:cs="Times New Roman"/>
          <w:sz w:val="24"/>
          <w:szCs w:val="24"/>
        </w:rPr>
        <w:t>___________________________________________________________________________</w:t>
      </w:r>
    </w:p>
    <w:p w14:paraId="6916DADD" w14:textId="77777777" w:rsidR="00870986" w:rsidRPr="00C514EF" w:rsidRDefault="00870986" w:rsidP="00870986">
      <w:pPr>
        <w:spacing w:line="240" w:lineRule="auto"/>
        <w:contextualSpacing/>
        <w:jc w:val="both"/>
        <w:rPr>
          <w:rFonts w:ascii="Times New Roman" w:eastAsia="Times New Roman" w:hAnsi="Times New Roman" w:cs="Times New Roman"/>
          <w:sz w:val="24"/>
          <w:szCs w:val="24"/>
        </w:rPr>
      </w:pPr>
    </w:p>
    <w:p w14:paraId="2CD734EA" w14:textId="77777777" w:rsidR="00870986" w:rsidRPr="00C514EF" w:rsidRDefault="00870986" w:rsidP="00870986">
      <w:pPr>
        <w:ind w:left="720"/>
        <w:contextualSpacing/>
        <w:jc w:val="both"/>
        <w:rPr>
          <w:rFonts w:ascii="Times New Roman" w:eastAsia="Times New Roman" w:hAnsi="Times New Roman" w:cs="Times New Roman"/>
          <w:sz w:val="24"/>
          <w:szCs w:val="24"/>
        </w:rPr>
      </w:pPr>
    </w:p>
    <w:p w14:paraId="5715CCAC" w14:textId="77777777" w:rsidR="00870986" w:rsidRPr="00C514EF" w:rsidRDefault="00870986" w:rsidP="00EA2F44">
      <w:pPr>
        <w:numPr>
          <w:ilvl w:val="0"/>
          <w:numId w:val="1"/>
        </w:numPr>
        <w:spacing w:after="200" w:line="276" w:lineRule="auto"/>
        <w:ind w:left="0" w:firstLine="0"/>
        <w:contextualSpacing/>
        <w:jc w:val="both"/>
        <w:rPr>
          <w:rFonts w:ascii="Times New Roman" w:eastAsia="Times New Roman" w:hAnsi="Times New Roman" w:cs="Times New Roman"/>
          <w:sz w:val="24"/>
          <w:szCs w:val="24"/>
        </w:rPr>
      </w:pPr>
      <w:r w:rsidRPr="00C514EF">
        <w:rPr>
          <w:rFonts w:ascii="Times New Roman" w:eastAsia="Times New Roman" w:hAnsi="Times New Roman" w:cs="Times New Roman"/>
          <w:sz w:val="24"/>
          <w:szCs w:val="24"/>
        </w:rPr>
        <w:t>da postoje RANE, OZLJEDE, BOLESTI koje se NE UZIMAJU u obzir za priznavanje postotka oštećenja organizma</w:t>
      </w:r>
    </w:p>
    <w:p w14:paraId="7A59D040" w14:textId="77777777" w:rsidR="00870986" w:rsidRPr="00C514EF" w:rsidRDefault="00870986" w:rsidP="00870986">
      <w:pPr>
        <w:jc w:val="both"/>
        <w:rPr>
          <w:rFonts w:ascii="Times New Roman" w:eastAsia="Calibri" w:hAnsi="Times New Roman" w:cs="Times New Roman"/>
          <w:sz w:val="24"/>
          <w:szCs w:val="24"/>
        </w:rPr>
      </w:pPr>
      <w:r w:rsidRPr="00C514EF">
        <w:rPr>
          <w:rFonts w:ascii="Times New Roman" w:eastAsia="Calibri" w:hAnsi="Times New Roman" w:cs="Times New Roman"/>
          <w:sz w:val="24"/>
          <w:szCs w:val="24"/>
        </w:rPr>
        <w:t>___________________________________________________________________________</w:t>
      </w:r>
    </w:p>
    <w:p w14:paraId="62972B6C" w14:textId="58F96EE8" w:rsidR="00870986" w:rsidRPr="00C514EF" w:rsidRDefault="00870986" w:rsidP="00EA2F44">
      <w:pPr>
        <w:numPr>
          <w:ilvl w:val="0"/>
          <w:numId w:val="1"/>
        </w:numPr>
        <w:spacing w:after="200" w:line="276" w:lineRule="auto"/>
        <w:ind w:left="0" w:firstLine="0"/>
        <w:contextualSpacing/>
        <w:jc w:val="both"/>
        <w:rPr>
          <w:rFonts w:ascii="Times New Roman" w:eastAsia="Times New Roman" w:hAnsi="Times New Roman" w:cs="Times New Roman"/>
          <w:sz w:val="24"/>
          <w:szCs w:val="24"/>
        </w:rPr>
      </w:pPr>
      <w:r w:rsidRPr="00C514EF">
        <w:rPr>
          <w:rFonts w:ascii="Times New Roman" w:eastAsia="Times New Roman" w:hAnsi="Times New Roman" w:cs="Times New Roman"/>
          <w:sz w:val="24"/>
          <w:szCs w:val="24"/>
        </w:rPr>
        <w:t>da oštećenje organizma iznosi _____% i slovima_____________________________</w:t>
      </w:r>
      <w:r w:rsidR="008F7D69">
        <w:rPr>
          <w:rFonts w:ascii="Times New Roman" w:eastAsia="Times New Roman" w:hAnsi="Times New Roman" w:cs="Times New Roman"/>
          <w:sz w:val="24"/>
          <w:szCs w:val="24"/>
        </w:rPr>
        <w:t>_</w:t>
      </w:r>
    </w:p>
    <w:p w14:paraId="5C69B7F5" w14:textId="74209AB6" w:rsidR="00870986" w:rsidRDefault="00870986" w:rsidP="00870986">
      <w:pPr>
        <w:rPr>
          <w:rFonts w:ascii="Times New Roman" w:eastAsia="Calibri" w:hAnsi="Times New Roman" w:cs="Times New Roman"/>
          <w:sz w:val="24"/>
          <w:szCs w:val="24"/>
        </w:rPr>
      </w:pPr>
      <w:r w:rsidRPr="00C514EF">
        <w:rPr>
          <w:rFonts w:ascii="Times New Roman" w:eastAsia="Calibri" w:hAnsi="Times New Roman" w:cs="Times New Roman"/>
          <w:sz w:val="24"/>
          <w:szCs w:val="24"/>
        </w:rPr>
        <w:t>STALNO – PRIVREMENO do ___________________________________________</w:t>
      </w:r>
      <w:r w:rsidR="008F7D69">
        <w:rPr>
          <w:rFonts w:ascii="Times New Roman" w:eastAsia="Calibri" w:hAnsi="Times New Roman" w:cs="Times New Roman"/>
          <w:sz w:val="24"/>
          <w:szCs w:val="24"/>
        </w:rPr>
        <w:t>______</w:t>
      </w:r>
    </w:p>
    <w:p w14:paraId="5EC31728" w14:textId="77777777" w:rsidR="005E5783" w:rsidRDefault="005E5783" w:rsidP="00870986">
      <w:pPr>
        <w:rPr>
          <w:rFonts w:ascii="Times New Roman" w:eastAsia="Calibri" w:hAnsi="Times New Roman" w:cs="Times New Roman"/>
          <w:sz w:val="24"/>
          <w:szCs w:val="24"/>
        </w:rPr>
      </w:pPr>
    </w:p>
    <w:p w14:paraId="7D5C3B9C" w14:textId="77777777" w:rsidR="005E5783" w:rsidRPr="00C514EF" w:rsidRDefault="005E5783" w:rsidP="00870986">
      <w:pPr>
        <w:rPr>
          <w:rFonts w:ascii="Times New Roman" w:eastAsia="Calibri" w:hAnsi="Times New Roman" w:cs="Times New Roman"/>
          <w:sz w:val="24"/>
          <w:szCs w:val="24"/>
        </w:rPr>
      </w:pPr>
    </w:p>
    <w:p w14:paraId="5667C6F5" w14:textId="77777777" w:rsidR="00870986" w:rsidRPr="00C514EF" w:rsidRDefault="00870986" w:rsidP="00EA2F44">
      <w:pPr>
        <w:numPr>
          <w:ilvl w:val="0"/>
          <w:numId w:val="1"/>
        </w:numPr>
        <w:spacing w:after="200" w:line="276" w:lineRule="auto"/>
        <w:ind w:left="0" w:firstLine="0"/>
        <w:contextualSpacing/>
        <w:jc w:val="both"/>
        <w:rPr>
          <w:rFonts w:ascii="Times New Roman" w:eastAsia="Times New Roman" w:hAnsi="Times New Roman" w:cs="Times New Roman"/>
          <w:sz w:val="24"/>
          <w:szCs w:val="24"/>
        </w:rPr>
      </w:pPr>
      <w:r w:rsidRPr="00C514EF">
        <w:rPr>
          <w:rFonts w:ascii="Times New Roman" w:eastAsia="Times New Roman" w:hAnsi="Times New Roman" w:cs="Times New Roman"/>
          <w:sz w:val="24"/>
          <w:szCs w:val="24"/>
        </w:rPr>
        <w:t>da je imenovanom-oj potrebna njega i pomoć druge osobe______ stupnja u skladu s odredbama Uredbe o metodologijama vještačenja za utvrđivanje tjelesnog, intelektualnog, osjetilnog i mentalnog oštećenja, invaliditeta, funkcionalne sposobnosti, razine potpore te radne sposobnosti.</w:t>
      </w:r>
    </w:p>
    <w:p w14:paraId="6648856F" w14:textId="77777777" w:rsidR="00870986" w:rsidRPr="00C514EF" w:rsidRDefault="00870986" w:rsidP="00870986">
      <w:pPr>
        <w:contextualSpacing/>
        <w:jc w:val="both"/>
        <w:rPr>
          <w:rFonts w:ascii="Times New Roman" w:eastAsia="Times New Roman" w:hAnsi="Times New Roman" w:cs="Times New Roman"/>
          <w:sz w:val="24"/>
          <w:szCs w:val="24"/>
        </w:rPr>
      </w:pPr>
    </w:p>
    <w:p w14:paraId="0733EAC4" w14:textId="77777777" w:rsidR="00870986" w:rsidRPr="00C514EF" w:rsidRDefault="00870986" w:rsidP="00EA2F44">
      <w:pPr>
        <w:numPr>
          <w:ilvl w:val="0"/>
          <w:numId w:val="1"/>
        </w:numPr>
        <w:spacing w:after="200" w:line="276" w:lineRule="auto"/>
        <w:ind w:left="0" w:firstLine="0"/>
        <w:contextualSpacing/>
        <w:jc w:val="both"/>
        <w:rPr>
          <w:rFonts w:ascii="Times New Roman" w:eastAsia="Times New Roman" w:hAnsi="Times New Roman" w:cs="Times New Roman"/>
          <w:sz w:val="24"/>
          <w:szCs w:val="24"/>
        </w:rPr>
      </w:pPr>
      <w:r w:rsidRPr="00C514EF">
        <w:rPr>
          <w:rFonts w:ascii="Times New Roman" w:eastAsia="Times New Roman" w:hAnsi="Times New Roman" w:cs="Times New Roman"/>
          <w:sz w:val="24"/>
          <w:szCs w:val="24"/>
        </w:rPr>
        <w:lastRenderedPageBreak/>
        <w:t xml:space="preserve">da se navedeno oštećenje organizma može razvrstati u ______ stupanj oštećenja prema </w:t>
      </w:r>
      <w:r w:rsidRPr="003C6CB7">
        <w:rPr>
          <w:rFonts w:ascii="Times New Roman" w:eastAsia="Times New Roman" w:hAnsi="Times New Roman" w:cs="Times New Roman"/>
          <w:sz w:val="24"/>
          <w:szCs w:val="24"/>
        </w:rPr>
        <w:t>članku 41.  točki</w:t>
      </w:r>
      <w:r w:rsidRPr="00C514EF">
        <w:rPr>
          <w:rFonts w:ascii="Times New Roman" w:eastAsia="Times New Roman" w:hAnsi="Times New Roman" w:cs="Times New Roman"/>
          <w:sz w:val="24"/>
          <w:szCs w:val="24"/>
        </w:rPr>
        <w:t xml:space="preserve"> _____ Uredbe o metodologijama vještačenja za utvrđivanje tjelesnog, intelektualnog, osjetilnog i mentalnog oštećenja, invaliditeta, funkcionalne sposobnosti, razine potpore te radne sposobnosti.</w:t>
      </w:r>
    </w:p>
    <w:p w14:paraId="6DC202D8" w14:textId="77777777" w:rsidR="00870986" w:rsidRPr="00C514EF" w:rsidRDefault="00870986" w:rsidP="00870986">
      <w:pPr>
        <w:ind w:left="720"/>
        <w:contextualSpacing/>
        <w:jc w:val="both"/>
        <w:rPr>
          <w:rFonts w:ascii="Times New Roman" w:eastAsia="Times New Roman" w:hAnsi="Times New Roman" w:cs="Times New Roman"/>
          <w:sz w:val="24"/>
          <w:szCs w:val="24"/>
        </w:rPr>
      </w:pPr>
    </w:p>
    <w:p w14:paraId="46F407AA" w14:textId="77777777" w:rsidR="00870986" w:rsidRPr="00C514EF" w:rsidRDefault="00870986" w:rsidP="00870986">
      <w:pPr>
        <w:ind w:left="720"/>
        <w:contextualSpacing/>
        <w:jc w:val="both"/>
        <w:rPr>
          <w:rFonts w:ascii="Times New Roman" w:eastAsia="Times New Roman" w:hAnsi="Times New Roman" w:cs="Times New Roman"/>
          <w:sz w:val="24"/>
          <w:szCs w:val="24"/>
        </w:rPr>
      </w:pPr>
    </w:p>
    <w:p w14:paraId="1AD6CD84" w14:textId="77777777" w:rsidR="00870986" w:rsidRPr="00C514EF" w:rsidRDefault="00870986" w:rsidP="00870986">
      <w:pPr>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C514EF">
        <w:rPr>
          <w:rFonts w:ascii="Times New Roman" w:eastAsia="Calibri" w:hAnsi="Times New Roman" w:cs="Times New Roman"/>
          <w:sz w:val="24"/>
          <w:szCs w:val="24"/>
        </w:rPr>
        <w:t>Obrazloženje</w:t>
      </w:r>
    </w:p>
    <w:p w14:paraId="3D9702BE" w14:textId="77777777" w:rsidR="00870986" w:rsidRPr="00C514EF" w:rsidRDefault="00870986" w:rsidP="00870986">
      <w:pP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6550F8EE" w14:textId="77777777" w:rsidR="00870986" w:rsidRDefault="00870986" w:rsidP="00870986">
      <w:pPr>
        <w:tabs>
          <w:tab w:val="left" w:pos="154"/>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bookmarkStart w:id="53" w:name="_Hlk85646109"/>
    </w:p>
    <w:p w14:paraId="6E6AAE5B" w14:textId="77777777" w:rsidR="00870986" w:rsidRPr="006052A6" w:rsidRDefault="00870986" w:rsidP="00870986">
      <w:pPr>
        <w:tabs>
          <w:tab w:val="left" w:pos="154"/>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V</w:t>
      </w:r>
      <w:r w:rsidRPr="006052A6">
        <w:rPr>
          <w:rFonts w:ascii="Times New Roman" w:hAnsi="Times New Roman" w:cs="Times New Roman"/>
          <w:bCs/>
          <w:sz w:val="24"/>
          <w:szCs w:val="24"/>
        </w:rPr>
        <w:t xml:space="preserve">ijeće </w:t>
      </w:r>
      <w:r>
        <w:rPr>
          <w:rFonts w:ascii="Times New Roman" w:hAnsi="Times New Roman" w:cs="Times New Roman"/>
          <w:bCs/>
          <w:sz w:val="24"/>
          <w:szCs w:val="24"/>
        </w:rPr>
        <w:t>v</w:t>
      </w:r>
      <w:r w:rsidRPr="006052A6">
        <w:rPr>
          <w:rFonts w:ascii="Times New Roman" w:hAnsi="Times New Roman" w:cs="Times New Roman"/>
          <w:bCs/>
          <w:sz w:val="24"/>
          <w:szCs w:val="24"/>
        </w:rPr>
        <w:t xml:space="preserve">ještaka </w:t>
      </w:r>
    </w:p>
    <w:p w14:paraId="0DAFC87B" w14:textId="77777777" w:rsidR="00870986" w:rsidRPr="00F90295" w:rsidRDefault="00870986" w:rsidP="00870986">
      <w:pPr>
        <w:tabs>
          <w:tab w:val="left" w:pos="154"/>
          <w:tab w:val="left" w:pos="4962"/>
        </w:tabs>
        <w:spacing w:line="360" w:lineRule="auto"/>
        <w:ind w:left="168" w:hanging="168"/>
        <w:jc w:val="both"/>
        <w:rPr>
          <w:rFonts w:ascii="Times New Roman" w:hAnsi="Times New Roman" w:cs="Times New Roman"/>
          <w:sz w:val="24"/>
          <w:szCs w:val="24"/>
        </w:rPr>
      </w:pPr>
      <w:r w:rsidRPr="00F90295">
        <w:rPr>
          <w:rFonts w:ascii="Times New Roman" w:hAnsi="Times New Roman" w:cs="Times New Roman"/>
          <w:b/>
          <w:sz w:val="24"/>
          <w:szCs w:val="24"/>
        </w:rPr>
        <w:tab/>
      </w:r>
      <w:r w:rsidRPr="00F90295">
        <w:rPr>
          <w:rFonts w:ascii="Times New Roman" w:hAnsi="Times New Roman" w:cs="Times New Roman"/>
          <w:b/>
          <w:sz w:val="24"/>
          <w:szCs w:val="24"/>
        </w:rPr>
        <w:tab/>
      </w:r>
      <w:r w:rsidRPr="00F90295">
        <w:rPr>
          <w:rFonts w:ascii="Times New Roman" w:hAnsi="Times New Roman" w:cs="Times New Roman"/>
          <w:b/>
          <w:sz w:val="24"/>
          <w:szCs w:val="24"/>
        </w:rPr>
        <w:tab/>
      </w:r>
      <w:r>
        <w:rPr>
          <w:rFonts w:ascii="Times New Roman" w:hAnsi="Times New Roman" w:cs="Times New Roman"/>
          <w:b/>
          <w:sz w:val="24"/>
          <w:szCs w:val="24"/>
        </w:rPr>
        <w:t xml:space="preserve">           </w:t>
      </w:r>
      <w:r w:rsidRPr="00F90295">
        <w:rPr>
          <w:rFonts w:ascii="Times New Roman" w:hAnsi="Times New Roman" w:cs="Times New Roman"/>
          <w:sz w:val="24"/>
          <w:szCs w:val="24"/>
        </w:rPr>
        <w:t>______________________</w:t>
      </w:r>
    </w:p>
    <w:p w14:paraId="2BAACE0F" w14:textId="77777777" w:rsidR="00870986" w:rsidRPr="00F90295" w:rsidRDefault="00870986" w:rsidP="00870986">
      <w:pPr>
        <w:tabs>
          <w:tab w:val="left" w:pos="154"/>
        </w:tabs>
        <w:spacing w:line="360" w:lineRule="auto"/>
        <w:ind w:left="168" w:hanging="168"/>
        <w:jc w:val="both"/>
        <w:rPr>
          <w:rFonts w:ascii="Times New Roman" w:hAnsi="Times New Roman" w:cs="Times New Roman"/>
          <w:sz w:val="24"/>
          <w:szCs w:val="24"/>
        </w:rPr>
      </w:pPr>
      <w:r w:rsidRPr="00F90295">
        <w:rPr>
          <w:rFonts w:ascii="Times New Roman" w:hAnsi="Times New Roman" w:cs="Times New Roman"/>
          <w:sz w:val="24"/>
          <w:szCs w:val="24"/>
        </w:rPr>
        <w:t xml:space="preserve">   </w:t>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Pr>
          <w:rFonts w:ascii="Times New Roman" w:hAnsi="Times New Roman" w:cs="Times New Roman"/>
          <w:sz w:val="24"/>
          <w:szCs w:val="24"/>
        </w:rPr>
        <w:t xml:space="preserve">           </w:t>
      </w:r>
      <w:r w:rsidRPr="00F90295">
        <w:rPr>
          <w:rFonts w:ascii="Times New Roman" w:hAnsi="Times New Roman" w:cs="Times New Roman"/>
          <w:sz w:val="24"/>
          <w:szCs w:val="24"/>
        </w:rPr>
        <w:t>______________________</w:t>
      </w:r>
    </w:p>
    <w:p w14:paraId="52AFD1D7" w14:textId="77777777" w:rsidR="00870986" w:rsidRPr="00561187" w:rsidRDefault="00870986" w:rsidP="00870986">
      <w:pPr>
        <w:tabs>
          <w:tab w:val="left" w:pos="154"/>
        </w:tabs>
        <w:spacing w:line="360" w:lineRule="auto"/>
        <w:ind w:left="168" w:hanging="168"/>
        <w:jc w:val="both"/>
        <w:rPr>
          <w:rFonts w:ascii="Times New Roman" w:hAnsi="Times New Roman" w:cs="Times New Roman"/>
          <w:sz w:val="24"/>
          <w:szCs w:val="24"/>
        </w:rPr>
      </w:pP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Pr>
          <w:rFonts w:ascii="Times New Roman" w:hAnsi="Times New Roman" w:cs="Times New Roman"/>
          <w:sz w:val="24"/>
          <w:szCs w:val="24"/>
        </w:rPr>
        <w:t xml:space="preserve">           </w:t>
      </w:r>
      <w:r w:rsidRPr="00F90295">
        <w:rPr>
          <w:rFonts w:ascii="Times New Roman" w:hAnsi="Times New Roman" w:cs="Times New Roman"/>
          <w:sz w:val="24"/>
          <w:szCs w:val="24"/>
        </w:rPr>
        <w:t>______________________</w:t>
      </w:r>
    </w:p>
    <w:bookmarkEnd w:id="53"/>
    <w:p w14:paraId="3E120E61" w14:textId="77777777" w:rsidR="00870986" w:rsidRDefault="00870986" w:rsidP="00870986">
      <w:pPr>
        <w:rPr>
          <w:rFonts w:ascii="Times New Roman" w:eastAsia="Calibri" w:hAnsi="Times New Roman" w:cs="Times New Roman"/>
          <w:sz w:val="24"/>
          <w:szCs w:val="24"/>
        </w:rPr>
      </w:pPr>
    </w:p>
    <w:p w14:paraId="55BE80F2" w14:textId="77777777" w:rsidR="00870986" w:rsidRDefault="00870986" w:rsidP="00870986">
      <w:pPr>
        <w:jc w:val="right"/>
        <w:rPr>
          <w:rFonts w:ascii="Times New Roman" w:eastAsia="Times New Roman" w:hAnsi="Times New Roman" w:cs="Times New Roman"/>
          <w:b/>
          <w:i/>
          <w:sz w:val="24"/>
          <w:szCs w:val="24"/>
        </w:rPr>
      </w:pPr>
    </w:p>
    <w:p w14:paraId="0865985D" w14:textId="77777777" w:rsidR="00870986" w:rsidRDefault="00870986" w:rsidP="00870986">
      <w:pPr>
        <w:jc w:val="right"/>
        <w:rPr>
          <w:rFonts w:ascii="Times New Roman" w:eastAsia="Times New Roman" w:hAnsi="Times New Roman" w:cs="Times New Roman"/>
          <w:b/>
          <w:i/>
          <w:sz w:val="24"/>
          <w:szCs w:val="24"/>
        </w:rPr>
      </w:pPr>
    </w:p>
    <w:p w14:paraId="3C92D019" w14:textId="77777777" w:rsidR="00870986" w:rsidRPr="00C514EF" w:rsidRDefault="00870986" w:rsidP="00870986">
      <w:pPr>
        <w:jc w:val="right"/>
        <w:rPr>
          <w:rFonts w:ascii="Times New Roman" w:eastAsia="Times New Roman" w:hAnsi="Times New Roman" w:cs="Times New Roman"/>
          <w:b/>
          <w:i/>
          <w:sz w:val="24"/>
          <w:szCs w:val="24"/>
        </w:rPr>
      </w:pPr>
    </w:p>
    <w:p w14:paraId="67461E47" w14:textId="77777777" w:rsidR="00870986" w:rsidRDefault="00870986" w:rsidP="00870986">
      <w:pPr>
        <w:jc w:val="right"/>
        <w:rPr>
          <w:rFonts w:ascii="Times New Roman" w:eastAsia="Times New Roman" w:hAnsi="Times New Roman" w:cs="Times New Roman"/>
          <w:b/>
          <w:i/>
          <w:sz w:val="24"/>
          <w:szCs w:val="24"/>
        </w:rPr>
      </w:pPr>
    </w:p>
    <w:p w14:paraId="080489C6" w14:textId="77777777" w:rsidR="00870986" w:rsidRDefault="00870986" w:rsidP="00870986">
      <w:pPr>
        <w:jc w:val="right"/>
        <w:rPr>
          <w:rFonts w:ascii="Times New Roman" w:eastAsia="Times New Roman" w:hAnsi="Times New Roman" w:cs="Times New Roman"/>
          <w:b/>
          <w:i/>
          <w:sz w:val="24"/>
          <w:szCs w:val="24"/>
        </w:rPr>
      </w:pPr>
    </w:p>
    <w:p w14:paraId="31262DB3" w14:textId="77777777" w:rsidR="00870986" w:rsidRDefault="00870986" w:rsidP="00870986">
      <w:pPr>
        <w:rPr>
          <w:rFonts w:ascii="Times New Roman" w:eastAsia="Times New Roman" w:hAnsi="Times New Roman" w:cs="Times New Roman"/>
          <w:b/>
          <w:i/>
          <w:sz w:val="24"/>
          <w:szCs w:val="24"/>
        </w:rPr>
      </w:pPr>
    </w:p>
    <w:p w14:paraId="20B3EB6B" w14:textId="77777777" w:rsidR="00870986" w:rsidRDefault="00870986" w:rsidP="00870986">
      <w:pPr>
        <w:rPr>
          <w:rFonts w:ascii="Times New Roman" w:eastAsia="Times New Roman" w:hAnsi="Times New Roman" w:cs="Times New Roman"/>
          <w:b/>
          <w:i/>
          <w:sz w:val="24"/>
          <w:szCs w:val="24"/>
        </w:rPr>
      </w:pPr>
    </w:p>
    <w:p w14:paraId="315B34F9" w14:textId="77777777" w:rsidR="00870986" w:rsidRDefault="00870986" w:rsidP="00870986">
      <w:pPr>
        <w:rPr>
          <w:rFonts w:ascii="Times New Roman" w:eastAsia="Times New Roman" w:hAnsi="Times New Roman" w:cs="Times New Roman"/>
          <w:b/>
          <w:i/>
          <w:sz w:val="24"/>
          <w:szCs w:val="24"/>
        </w:rPr>
      </w:pPr>
    </w:p>
    <w:p w14:paraId="130C0AC7" w14:textId="77777777" w:rsidR="00870986" w:rsidRDefault="00870986" w:rsidP="00870986">
      <w:pPr>
        <w:rPr>
          <w:rFonts w:ascii="Times New Roman" w:eastAsia="Times New Roman" w:hAnsi="Times New Roman" w:cs="Times New Roman"/>
          <w:b/>
          <w:i/>
          <w:sz w:val="24"/>
          <w:szCs w:val="24"/>
        </w:rPr>
      </w:pPr>
    </w:p>
    <w:p w14:paraId="5006315C" w14:textId="77777777" w:rsidR="00870986" w:rsidRDefault="00870986" w:rsidP="00870986">
      <w:pPr>
        <w:rPr>
          <w:rFonts w:ascii="Times New Roman" w:eastAsia="Times New Roman" w:hAnsi="Times New Roman" w:cs="Times New Roman"/>
          <w:b/>
          <w:i/>
          <w:sz w:val="24"/>
          <w:szCs w:val="24"/>
        </w:rPr>
      </w:pPr>
    </w:p>
    <w:p w14:paraId="18A071B0" w14:textId="77777777" w:rsidR="005E5783" w:rsidRDefault="005E5783" w:rsidP="00870986">
      <w:pPr>
        <w:rPr>
          <w:rFonts w:ascii="Times New Roman" w:eastAsia="Times New Roman" w:hAnsi="Times New Roman" w:cs="Times New Roman"/>
          <w:b/>
          <w:i/>
          <w:sz w:val="24"/>
          <w:szCs w:val="24"/>
        </w:rPr>
      </w:pPr>
    </w:p>
    <w:p w14:paraId="5E36298E" w14:textId="77777777" w:rsidR="005E5783" w:rsidRDefault="005E5783" w:rsidP="00870986">
      <w:pPr>
        <w:rPr>
          <w:rFonts w:ascii="Times New Roman" w:eastAsia="Times New Roman" w:hAnsi="Times New Roman" w:cs="Times New Roman"/>
          <w:b/>
          <w:i/>
          <w:sz w:val="24"/>
          <w:szCs w:val="24"/>
        </w:rPr>
      </w:pPr>
    </w:p>
    <w:p w14:paraId="5EE50466" w14:textId="77777777" w:rsidR="005E5783" w:rsidRDefault="005E5783" w:rsidP="00870986">
      <w:pPr>
        <w:rPr>
          <w:rFonts w:ascii="Times New Roman" w:eastAsia="Times New Roman" w:hAnsi="Times New Roman" w:cs="Times New Roman"/>
          <w:b/>
          <w:i/>
          <w:sz w:val="24"/>
          <w:szCs w:val="24"/>
        </w:rPr>
      </w:pPr>
    </w:p>
    <w:p w14:paraId="12E6B8C4" w14:textId="77777777" w:rsidR="005E5783" w:rsidRDefault="005E5783" w:rsidP="00870986">
      <w:pPr>
        <w:rPr>
          <w:rFonts w:ascii="Times New Roman" w:eastAsia="Times New Roman" w:hAnsi="Times New Roman" w:cs="Times New Roman"/>
          <w:b/>
          <w:i/>
          <w:sz w:val="24"/>
          <w:szCs w:val="24"/>
        </w:rPr>
      </w:pPr>
    </w:p>
    <w:p w14:paraId="384AE669" w14:textId="77777777" w:rsidR="00870986" w:rsidRPr="00C514EF" w:rsidRDefault="00870986" w:rsidP="00870986">
      <w:pPr>
        <w:jc w:val="right"/>
        <w:rPr>
          <w:rFonts w:ascii="Times New Roman" w:eastAsia="Calibri" w:hAnsi="Times New Roman" w:cs="Times New Roman"/>
          <w:b/>
          <w:sz w:val="24"/>
          <w:szCs w:val="24"/>
        </w:rPr>
      </w:pPr>
      <w:r w:rsidRPr="00C514EF">
        <w:rPr>
          <w:rFonts w:ascii="Times New Roman" w:eastAsia="Times New Roman" w:hAnsi="Times New Roman" w:cs="Times New Roman"/>
          <w:b/>
          <w:i/>
          <w:sz w:val="24"/>
          <w:szCs w:val="24"/>
        </w:rPr>
        <w:lastRenderedPageBreak/>
        <w:t xml:space="preserve">Obrazac </w:t>
      </w:r>
      <w:r>
        <w:rPr>
          <w:rFonts w:ascii="Times New Roman" w:eastAsia="Times New Roman" w:hAnsi="Times New Roman" w:cs="Times New Roman"/>
          <w:b/>
          <w:i/>
          <w:sz w:val="24"/>
          <w:szCs w:val="24"/>
        </w:rPr>
        <w:t>VC</w:t>
      </w:r>
      <w:r w:rsidRPr="00C514EF">
        <w:rPr>
          <w:rFonts w:ascii="Times New Roman" w:eastAsia="Times New Roman" w:hAnsi="Times New Roman" w:cs="Times New Roman"/>
          <w:b/>
          <w:i/>
          <w:sz w:val="24"/>
          <w:szCs w:val="24"/>
        </w:rPr>
        <w:t>D</w:t>
      </w:r>
      <w:r>
        <w:rPr>
          <w:rFonts w:ascii="Times New Roman" w:eastAsia="Times New Roman" w:hAnsi="Times New Roman" w:cs="Times New Roman"/>
          <w:b/>
          <w:i/>
          <w:sz w:val="24"/>
          <w:szCs w:val="24"/>
        </w:rPr>
        <w:t>1</w:t>
      </w:r>
    </w:p>
    <w:p w14:paraId="2C760E42" w14:textId="77777777" w:rsidR="00870986" w:rsidRPr="00C514EF" w:rsidRDefault="00870986" w:rsidP="00870986">
      <w:pPr>
        <w:spacing w:after="0" w:line="240" w:lineRule="auto"/>
        <w:contextualSpacing/>
        <w:jc w:val="both"/>
        <w:rPr>
          <w:rFonts w:ascii="Times New Roman" w:eastAsia="Times New Roman" w:hAnsi="Times New Roman" w:cs="Times New Roman"/>
          <w:b/>
          <w:sz w:val="24"/>
          <w:szCs w:val="24"/>
        </w:rPr>
      </w:pPr>
    </w:p>
    <w:p w14:paraId="480DB1B9" w14:textId="77777777" w:rsidR="00870986" w:rsidRPr="00C514EF" w:rsidRDefault="00870986" w:rsidP="00870986">
      <w:pPr>
        <w:spacing w:after="0" w:line="240" w:lineRule="auto"/>
        <w:contextualSpacing/>
        <w:jc w:val="center"/>
        <w:rPr>
          <w:rFonts w:ascii="Times New Roman" w:eastAsia="Times New Roman" w:hAnsi="Times New Roman" w:cs="Times New Roman"/>
          <w:b/>
          <w:sz w:val="32"/>
          <w:szCs w:val="32"/>
          <w:lang w:eastAsia="hr-HR"/>
        </w:rPr>
      </w:pPr>
      <w:r w:rsidRPr="00C514EF">
        <w:rPr>
          <w:rFonts w:ascii="Times New Roman" w:eastAsia="Times New Roman" w:hAnsi="Times New Roman" w:cs="Times New Roman"/>
          <w:b/>
          <w:sz w:val="24"/>
          <w:szCs w:val="24"/>
        </w:rPr>
        <w:t>NALAZ I MIŠLJENJE VIJEĆA VIŠIH VJEŠTAKA O POSTOJANJU RANE, OZLJEDE, BOLESTI, POSTOTKA OŠTEĆENJA, POTREBI NJEGE I POMOĆI DRUGE OSOBE, O RAZVRSTAVANJU U STUPANJ OŠTEĆENJA I STUPANJ ORTOPEDSKOG DODATKA VOJNIH I CIVILNIH</w:t>
      </w:r>
      <w:r w:rsidRPr="00C514EF">
        <w:rPr>
          <w:rFonts w:ascii="Times New Roman" w:eastAsia="Times New Roman" w:hAnsi="Times New Roman" w:cs="Times New Roman"/>
          <w:b/>
          <w:sz w:val="32"/>
          <w:szCs w:val="32"/>
        </w:rPr>
        <w:t xml:space="preserve"> </w:t>
      </w:r>
      <w:r w:rsidRPr="00C514EF">
        <w:rPr>
          <w:rFonts w:ascii="Times New Roman" w:eastAsia="Times New Roman" w:hAnsi="Times New Roman" w:cs="Times New Roman"/>
          <w:b/>
          <w:sz w:val="24"/>
          <w:szCs w:val="24"/>
        </w:rPr>
        <w:t>INVALIDA RATA</w:t>
      </w:r>
    </w:p>
    <w:p w14:paraId="5067E571" w14:textId="77777777" w:rsidR="00870986" w:rsidRDefault="00870986" w:rsidP="00870986">
      <w:pPr>
        <w:jc w:val="center"/>
        <w:rPr>
          <w:rFonts w:ascii="Times New Roman" w:hAnsi="Times New Roman"/>
          <w:b/>
          <w:sz w:val="24"/>
          <w:szCs w:val="24"/>
        </w:rPr>
      </w:pPr>
    </w:p>
    <w:p w14:paraId="3CD9F4B8" w14:textId="77777777" w:rsidR="00870986" w:rsidRPr="00ED6AF3" w:rsidRDefault="00870986" w:rsidP="00870986">
      <w:pPr>
        <w:jc w:val="center"/>
        <w:rPr>
          <w:rFonts w:ascii="Times New Roman" w:hAnsi="Times New Roman"/>
          <w:b/>
          <w:sz w:val="24"/>
          <w:szCs w:val="24"/>
        </w:rPr>
      </w:pPr>
      <w:r w:rsidRPr="00ED6AF3">
        <w:rPr>
          <w:rFonts w:ascii="Times New Roman" w:hAnsi="Times New Roman"/>
          <w:b/>
          <w:sz w:val="24"/>
          <w:szCs w:val="24"/>
        </w:rPr>
        <w:t xml:space="preserve">Opći dio </w:t>
      </w:r>
    </w:p>
    <w:p w14:paraId="108E1A6D"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Zavod za vještačenje, profesionalnu rehabilitaciju i zapošljavanje osoba s invaliditetom</w:t>
      </w:r>
    </w:p>
    <w:p w14:paraId="36988A6F"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Središnj</w:t>
      </w:r>
      <w:r>
        <w:rPr>
          <w:rFonts w:ascii="Times New Roman" w:hAnsi="Times New Roman"/>
          <w:bCs/>
          <w:sz w:val="24"/>
          <w:szCs w:val="24"/>
        </w:rPr>
        <w:t>i ured</w:t>
      </w:r>
      <w:r w:rsidRPr="00ED6AF3">
        <w:rPr>
          <w:rFonts w:ascii="Times New Roman" w:hAnsi="Times New Roman"/>
          <w:bCs/>
          <w:sz w:val="24"/>
          <w:szCs w:val="24"/>
        </w:rPr>
        <w:t xml:space="preserve"> – Područni ured ________________</w:t>
      </w:r>
    </w:p>
    <w:p w14:paraId="15039F11"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Klasa:</w:t>
      </w:r>
    </w:p>
    <w:p w14:paraId="46FA0161"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Urbroj:</w:t>
      </w:r>
    </w:p>
    <w:p w14:paraId="0013B48B"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 xml:space="preserve">Mjesto, </w:t>
      </w:r>
      <w:r w:rsidRPr="00ED6AF3">
        <w:rPr>
          <w:rFonts w:ascii="Times New Roman" w:hAnsi="Times New Roman"/>
          <w:bCs/>
          <w:sz w:val="24"/>
          <w:szCs w:val="24"/>
        </w:rPr>
        <w:tab/>
      </w:r>
      <w:r w:rsidRPr="00ED6AF3">
        <w:rPr>
          <w:rFonts w:ascii="Times New Roman" w:hAnsi="Times New Roman"/>
          <w:bCs/>
          <w:sz w:val="24"/>
          <w:szCs w:val="24"/>
        </w:rPr>
        <w:tab/>
      </w:r>
      <w:r w:rsidRPr="00ED6AF3">
        <w:rPr>
          <w:rFonts w:ascii="Times New Roman" w:hAnsi="Times New Roman"/>
          <w:bCs/>
          <w:sz w:val="24"/>
          <w:szCs w:val="24"/>
        </w:rPr>
        <w:tab/>
        <w:t>datum</w:t>
      </w:r>
    </w:p>
    <w:p w14:paraId="0F01E4DB" w14:textId="77777777" w:rsidR="00870986" w:rsidRPr="00F90295" w:rsidRDefault="00870986" w:rsidP="00870986">
      <w:pPr>
        <w:rPr>
          <w:rFonts w:ascii="Times New Roman" w:hAnsi="Times New Roman"/>
          <w:sz w:val="24"/>
        </w:rPr>
      </w:pPr>
      <w:r w:rsidRPr="00F90295">
        <w:rPr>
          <w:rFonts w:ascii="Times New Roman" w:hAnsi="Times New Roman"/>
          <w:sz w:val="24"/>
        </w:rPr>
        <w:t xml:space="preserve">Nadležno tijelo koje podnosi zahtjev za vještačenje: ___________________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56B56D6A" w14:textId="77777777" w:rsidR="00870986" w:rsidRPr="00F90295" w:rsidRDefault="00870986" w:rsidP="00870986">
      <w:pPr>
        <w:rPr>
          <w:rFonts w:ascii="Times New Roman" w:hAnsi="Times New Roman"/>
          <w:sz w:val="24"/>
        </w:rPr>
      </w:pPr>
      <w:r>
        <w:rPr>
          <w:rFonts w:ascii="Times New Roman" w:hAnsi="Times New Roman"/>
          <w:sz w:val="24"/>
        </w:rPr>
        <w:t>Za koje pravo/a</w:t>
      </w:r>
      <w:r>
        <w:rPr>
          <w:rFonts w:ascii="Times New Roman" w:hAnsi="Times New Roman"/>
          <w:sz w:val="24"/>
        </w:rPr>
        <w:tab/>
        <w:t>___________</w:t>
      </w:r>
      <w:r w:rsidRPr="00F90295">
        <w:rPr>
          <w:rFonts w:ascii="Times New Roman" w:hAnsi="Times New Roman"/>
          <w:sz w:val="24"/>
        </w:rPr>
        <w:t>; ____________; __________;</w:t>
      </w:r>
    </w:p>
    <w:p w14:paraId="09336A6D" w14:textId="77777777" w:rsidR="00870986" w:rsidRPr="00F90295" w:rsidRDefault="00870986" w:rsidP="00870986">
      <w:pPr>
        <w:rPr>
          <w:rFonts w:ascii="Times New Roman" w:hAnsi="Times New Roman"/>
          <w:sz w:val="24"/>
        </w:rPr>
      </w:pPr>
      <w:r w:rsidRPr="00F90295">
        <w:rPr>
          <w:rFonts w:ascii="Times New Roman" w:hAnsi="Times New Roman"/>
          <w:sz w:val="24"/>
        </w:rPr>
        <w:t>Postupak</w:t>
      </w:r>
      <w:r>
        <w:rPr>
          <w:rFonts w:ascii="Times New Roman" w:hAnsi="Times New Roman"/>
          <w:sz w:val="24"/>
        </w:rPr>
        <w:t xml:space="preserve"> (</w:t>
      </w:r>
      <w:r w:rsidRPr="00F90295">
        <w:rPr>
          <w:rFonts w:ascii="Times New Roman" w:hAnsi="Times New Roman"/>
          <w:sz w:val="24"/>
        </w:rPr>
        <w:t>prvostupanjski</w:t>
      </w:r>
      <w:r>
        <w:rPr>
          <w:rFonts w:ascii="Times New Roman" w:hAnsi="Times New Roman"/>
          <w:sz w:val="24"/>
        </w:rPr>
        <w:t xml:space="preserve"> - </w:t>
      </w:r>
      <w:r w:rsidRPr="00F90295">
        <w:rPr>
          <w:rFonts w:ascii="Times New Roman" w:hAnsi="Times New Roman"/>
          <w:sz w:val="24"/>
        </w:rPr>
        <w:t xml:space="preserve">drugostupanjski </w:t>
      </w:r>
      <w:r>
        <w:rPr>
          <w:rFonts w:ascii="Times New Roman" w:hAnsi="Times New Roman"/>
          <w:sz w:val="24"/>
        </w:rPr>
        <w:t xml:space="preserve"> - </w:t>
      </w:r>
      <w:r w:rsidRPr="00F90295">
        <w:rPr>
          <w:rFonts w:ascii="Times New Roman" w:hAnsi="Times New Roman"/>
          <w:sz w:val="24"/>
        </w:rPr>
        <w:t>kontrolni pregled</w:t>
      </w:r>
      <w:r>
        <w:rPr>
          <w:rFonts w:ascii="Times New Roman" w:hAnsi="Times New Roman"/>
          <w:sz w:val="24"/>
        </w:rPr>
        <w:t>)</w:t>
      </w:r>
    </w:p>
    <w:p w14:paraId="14867C9D" w14:textId="77777777" w:rsidR="00870986" w:rsidRPr="00F90295" w:rsidRDefault="00870986" w:rsidP="00870986">
      <w:pPr>
        <w:spacing w:line="240" w:lineRule="auto"/>
        <w:rPr>
          <w:rFonts w:ascii="Times New Roman" w:eastAsia="Times New Roman" w:hAnsi="Times New Roman" w:cs="Times New Roman"/>
          <w:color w:val="000000"/>
          <w:sz w:val="24"/>
          <w:szCs w:val="24"/>
          <w:lang w:eastAsia="hr-HR"/>
        </w:rPr>
      </w:pPr>
    </w:p>
    <w:p w14:paraId="0667628A" w14:textId="77777777" w:rsidR="00870986" w:rsidRPr="00ED6AF3" w:rsidRDefault="00870986" w:rsidP="00EA2F44">
      <w:pPr>
        <w:pStyle w:val="ListParagraph"/>
        <w:numPr>
          <w:ilvl w:val="0"/>
          <w:numId w:val="9"/>
        </w:numPr>
        <w:spacing w:after="200" w:line="276" w:lineRule="auto"/>
        <w:rPr>
          <w:rFonts w:ascii="Times New Roman" w:hAnsi="Times New Roman"/>
          <w:bCs/>
          <w:sz w:val="24"/>
          <w:u w:val="single"/>
        </w:rPr>
      </w:pPr>
      <w:r w:rsidRPr="00ED6AF3">
        <w:rPr>
          <w:rFonts w:ascii="Times New Roman" w:hAnsi="Times New Roman"/>
          <w:bCs/>
          <w:sz w:val="24"/>
          <w:u w:val="single"/>
        </w:rPr>
        <w:t>Podaci o osobi koja se vještači</w:t>
      </w:r>
    </w:p>
    <w:p w14:paraId="473BF0E5" w14:textId="77777777" w:rsidR="00870986" w:rsidRPr="00F90295" w:rsidRDefault="00870986" w:rsidP="00870986">
      <w:pPr>
        <w:rPr>
          <w:rFonts w:ascii="Times New Roman" w:hAnsi="Times New Roman"/>
          <w:sz w:val="24"/>
        </w:rPr>
      </w:pPr>
      <w:r w:rsidRPr="00F90295">
        <w:rPr>
          <w:rFonts w:ascii="Times New Roman" w:hAnsi="Times New Roman"/>
          <w:sz w:val="24"/>
        </w:rPr>
        <w:t>Evidencijski broj vještačenja (u bazi ZOSI)</w:t>
      </w:r>
    </w:p>
    <w:p w14:paraId="619553D6" w14:textId="77777777" w:rsidR="00870986" w:rsidRPr="00F90295" w:rsidRDefault="00870986" w:rsidP="00870986">
      <w:pPr>
        <w:rPr>
          <w:rFonts w:ascii="Times New Roman" w:hAnsi="Times New Roman"/>
          <w:sz w:val="24"/>
        </w:rPr>
      </w:pPr>
      <w:r w:rsidRPr="00F90295">
        <w:rPr>
          <w:rFonts w:ascii="Times New Roman" w:hAnsi="Times New Roman"/>
          <w:sz w:val="24"/>
        </w:rPr>
        <w:t xml:space="preserve">Ime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t>OIB</w:t>
      </w:r>
    </w:p>
    <w:p w14:paraId="38BE1FFF" w14:textId="77777777" w:rsidR="00870986" w:rsidRPr="00F90295" w:rsidRDefault="00870986" w:rsidP="00870986">
      <w:pPr>
        <w:rPr>
          <w:rFonts w:ascii="Times New Roman" w:hAnsi="Times New Roman"/>
          <w:color w:val="00B0F0"/>
          <w:sz w:val="24"/>
        </w:rPr>
      </w:pPr>
      <w:r w:rsidRPr="00F90295">
        <w:rPr>
          <w:rFonts w:ascii="Times New Roman" w:hAnsi="Times New Roman"/>
          <w:sz w:val="24"/>
        </w:rPr>
        <w:t xml:space="preserve">Prezime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t xml:space="preserve">            MBG</w:t>
      </w:r>
      <w:r w:rsidRPr="00F90295">
        <w:rPr>
          <w:rFonts w:ascii="Times New Roman" w:hAnsi="Times New Roman"/>
          <w:sz w:val="24"/>
        </w:rPr>
        <w:tab/>
        <w:t>(za osobe koje nemaju OIB)</w:t>
      </w:r>
    </w:p>
    <w:p w14:paraId="70DE38A6" w14:textId="77777777" w:rsidR="00870986" w:rsidRPr="00F90295" w:rsidRDefault="00870986" w:rsidP="00870986">
      <w:pPr>
        <w:rPr>
          <w:rFonts w:ascii="Times New Roman" w:hAnsi="Times New Roman"/>
          <w:sz w:val="24"/>
        </w:rPr>
      </w:pPr>
      <w:r w:rsidRPr="00F90295">
        <w:rPr>
          <w:rFonts w:ascii="Times New Roman" w:hAnsi="Times New Roman"/>
          <w:sz w:val="24"/>
        </w:rPr>
        <w:t>Spol</w:t>
      </w:r>
      <w:r w:rsidRPr="00F90295">
        <w:rPr>
          <w:rFonts w:ascii="Times New Roman" w:hAnsi="Times New Roman"/>
          <w:sz w:val="24"/>
        </w:rPr>
        <w:tab/>
        <w:t>M</w:t>
      </w:r>
      <w:r w:rsidRPr="00F90295">
        <w:rPr>
          <w:rFonts w:ascii="Times New Roman" w:hAnsi="Times New Roman"/>
          <w:sz w:val="24"/>
        </w:rPr>
        <w:tab/>
        <w:t>Ž</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18302F4B" w14:textId="77777777" w:rsidR="00870986" w:rsidRPr="00F90295" w:rsidRDefault="00870986" w:rsidP="00870986">
      <w:pPr>
        <w:rPr>
          <w:rFonts w:ascii="Times New Roman" w:hAnsi="Times New Roman"/>
          <w:sz w:val="24"/>
        </w:rPr>
      </w:pPr>
      <w:r w:rsidRPr="00F90295">
        <w:rPr>
          <w:rFonts w:ascii="Times New Roman" w:hAnsi="Times New Roman"/>
          <w:sz w:val="24"/>
        </w:rPr>
        <w:t>Dan, mjesec, godina rođenja</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0B9314CF" w14:textId="77777777" w:rsidR="00870986" w:rsidRPr="00F90295" w:rsidRDefault="00870986" w:rsidP="00870986">
      <w:pPr>
        <w:rPr>
          <w:rFonts w:ascii="Times New Roman" w:hAnsi="Times New Roman"/>
          <w:sz w:val="24"/>
        </w:rPr>
      </w:pPr>
      <w:r w:rsidRPr="00F90295">
        <w:rPr>
          <w:rFonts w:ascii="Times New Roman" w:hAnsi="Times New Roman"/>
          <w:sz w:val="24"/>
        </w:rPr>
        <w:t>Mjesto rođenja</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color w:val="FF0000"/>
          <w:sz w:val="24"/>
        </w:rPr>
        <w:t xml:space="preserve"> </w:t>
      </w:r>
    </w:p>
    <w:p w14:paraId="24920465" w14:textId="77777777" w:rsidR="00870986" w:rsidRPr="00F90295" w:rsidRDefault="00870986" w:rsidP="00870986">
      <w:pPr>
        <w:rPr>
          <w:rFonts w:ascii="Times New Roman" w:hAnsi="Times New Roman"/>
          <w:sz w:val="24"/>
        </w:rPr>
      </w:pPr>
      <w:r w:rsidRPr="00F90295">
        <w:rPr>
          <w:rFonts w:ascii="Times New Roman" w:hAnsi="Times New Roman"/>
          <w:sz w:val="24"/>
        </w:rPr>
        <w:t>Adresa prebivališta, boravišta (mjesto, općina, ulica i kućni broj):</w:t>
      </w:r>
      <w:r w:rsidRPr="00F90295">
        <w:rPr>
          <w:rFonts w:ascii="Times New Roman" w:hAnsi="Times New Roman"/>
          <w:sz w:val="24"/>
        </w:rPr>
        <w:tab/>
      </w:r>
    </w:p>
    <w:p w14:paraId="10BF5D34" w14:textId="77777777" w:rsidR="00870986" w:rsidRPr="00F90295" w:rsidRDefault="00870986" w:rsidP="00870986">
      <w:pPr>
        <w:rPr>
          <w:rFonts w:ascii="Times New Roman" w:hAnsi="Times New Roman"/>
          <w:sz w:val="24"/>
        </w:rPr>
      </w:pPr>
      <w:r w:rsidRPr="00F90295">
        <w:rPr>
          <w:rFonts w:ascii="Times New Roman" w:hAnsi="Times New Roman"/>
          <w:sz w:val="24"/>
        </w:rPr>
        <w:t>___________________________________________________________________________</w:t>
      </w:r>
    </w:p>
    <w:p w14:paraId="18674472" w14:textId="77777777" w:rsidR="00870986" w:rsidRPr="00F90295" w:rsidRDefault="00870986" w:rsidP="00870986">
      <w:pPr>
        <w:rPr>
          <w:rFonts w:ascii="Times New Roman" w:hAnsi="Times New Roman"/>
          <w:sz w:val="24"/>
        </w:rPr>
      </w:pPr>
    </w:p>
    <w:p w14:paraId="4CB997DD"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Podaci o vještacima u vijeću vještaka</w:t>
      </w:r>
    </w:p>
    <w:p w14:paraId="0703D9F2" w14:textId="77777777" w:rsidR="00870986" w:rsidRPr="00273E54" w:rsidRDefault="00870986" w:rsidP="00870986">
      <w:pPr>
        <w:pStyle w:val="ListParagraph"/>
        <w:rPr>
          <w:rFonts w:ascii="Times New Roman" w:hAnsi="Times New Roman"/>
          <w:sz w:val="24"/>
        </w:rPr>
      </w:pPr>
      <w:r w:rsidRPr="00273E54">
        <w:rPr>
          <w:rFonts w:ascii="Times New Roman" w:hAnsi="Times New Roman"/>
          <w:sz w:val="24"/>
        </w:rPr>
        <w:t>Vijeće vještaka/viših vještaka/vještak/viši vještak:</w:t>
      </w:r>
    </w:p>
    <w:p w14:paraId="39CCD887" w14:textId="77777777" w:rsidR="00870986" w:rsidRPr="00F90295" w:rsidRDefault="00870986" w:rsidP="00870986">
      <w:pPr>
        <w:ind w:left="708" w:firstLine="708"/>
        <w:rPr>
          <w:rFonts w:ascii="Times New Roman" w:hAnsi="Times New Roman"/>
          <w:sz w:val="24"/>
        </w:rPr>
      </w:pPr>
      <w:r w:rsidRPr="00F90295">
        <w:rPr>
          <w:rFonts w:ascii="Times New Roman" w:hAnsi="Times New Roman"/>
          <w:sz w:val="24"/>
        </w:rPr>
        <w:t xml:space="preserve"> _______________ (ime, prezime)</w:t>
      </w:r>
    </w:p>
    <w:p w14:paraId="029B950E" w14:textId="77777777" w:rsidR="00870986"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25B1DDAE" w14:textId="77777777" w:rsidR="005E5783" w:rsidRPr="00F90295" w:rsidRDefault="005E5783" w:rsidP="00870986">
      <w:pPr>
        <w:rPr>
          <w:rFonts w:ascii="Times New Roman" w:hAnsi="Times New Roman"/>
          <w:sz w:val="24"/>
        </w:rPr>
      </w:pPr>
    </w:p>
    <w:p w14:paraId="33921A68" w14:textId="77777777" w:rsidR="00870986" w:rsidRPr="00F90295"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070BC91F" w14:textId="77777777" w:rsidR="00870986" w:rsidRPr="00F90295"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6A2F6CB9" w14:textId="77777777" w:rsidR="00870986" w:rsidRPr="00F90295" w:rsidRDefault="00870986" w:rsidP="00870986">
      <w:pPr>
        <w:rPr>
          <w:rFonts w:ascii="Times New Roman" w:hAnsi="Times New Roman"/>
          <w:b/>
          <w:sz w:val="24"/>
          <w:szCs w:val="24"/>
        </w:rPr>
      </w:pPr>
    </w:p>
    <w:p w14:paraId="386AD378"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Anamneza</w:t>
      </w:r>
    </w:p>
    <w:p w14:paraId="753F6966" w14:textId="77777777" w:rsidR="00870986" w:rsidRPr="00F90295" w:rsidRDefault="00870986" w:rsidP="00870986">
      <w:pPr>
        <w:ind w:left="360"/>
        <w:contextualSpacing/>
        <w:rPr>
          <w:rFonts w:ascii="Times New Roman" w:hAnsi="Times New Roman"/>
          <w:sz w:val="24"/>
        </w:rPr>
      </w:pPr>
      <w:r w:rsidRPr="00F90295">
        <w:rPr>
          <w:rFonts w:ascii="Times New Roman" w:hAnsi="Times New Roman"/>
          <w:sz w:val="24"/>
        </w:rPr>
        <w:t>Tko daje podatke: osoba koja se vještači, roditelj, skrbnik/staratelj, drugo_______</w:t>
      </w:r>
    </w:p>
    <w:p w14:paraId="1CBB60D9" w14:textId="77777777" w:rsidR="00870986" w:rsidRPr="00F90295" w:rsidRDefault="00870986" w:rsidP="00870986">
      <w:pPr>
        <w:ind w:left="720"/>
        <w:contextualSpacing/>
        <w:rPr>
          <w:rFonts w:ascii="Times New Roman" w:hAnsi="Times New Roman"/>
          <w:sz w:val="24"/>
        </w:rPr>
      </w:pPr>
    </w:p>
    <w:p w14:paraId="5B7F22CC" w14:textId="77777777" w:rsidR="00870986" w:rsidRDefault="00870986" w:rsidP="00870986">
      <w:pPr>
        <w:ind w:firstLine="360"/>
        <w:contextualSpacing/>
        <w:rPr>
          <w:rFonts w:ascii="Times New Roman" w:hAnsi="Times New Roman"/>
          <w:sz w:val="24"/>
        </w:rPr>
      </w:pPr>
      <w:r w:rsidRPr="00F90295">
        <w:rPr>
          <w:rFonts w:ascii="Times New Roman" w:hAnsi="Times New Roman"/>
          <w:sz w:val="24"/>
        </w:rPr>
        <w:t>Socijalna anamneza (sažetak)</w:t>
      </w:r>
    </w:p>
    <w:p w14:paraId="3766CE44" w14:textId="77777777" w:rsidR="00870986" w:rsidRPr="00273E54" w:rsidRDefault="00870986" w:rsidP="00870986">
      <w:pPr>
        <w:contextualSpacing/>
        <w:rPr>
          <w:rFonts w:ascii="Times New Roman" w:hAnsi="Times New Roman"/>
          <w:sz w:val="24"/>
        </w:rPr>
      </w:pPr>
    </w:p>
    <w:p w14:paraId="7E03DE97" w14:textId="77777777" w:rsidR="00870986" w:rsidRPr="00F90295" w:rsidRDefault="00870986" w:rsidP="00870986">
      <w:pPr>
        <w:ind w:firstLine="360"/>
        <w:contextualSpacing/>
        <w:rPr>
          <w:rFonts w:ascii="Times New Roman" w:hAnsi="Times New Roman"/>
          <w:sz w:val="24"/>
        </w:rPr>
      </w:pPr>
      <w:r w:rsidRPr="00F90295">
        <w:rPr>
          <w:rFonts w:ascii="Times New Roman" w:hAnsi="Times New Roman"/>
          <w:sz w:val="24"/>
        </w:rPr>
        <w:t xml:space="preserve">Anamneza </w:t>
      </w:r>
    </w:p>
    <w:p w14:paraId="757F4987" w14:textId="77777777" w:rsidR="00870986" w:rsidRPr="00F90295" w:rsidRDefault="00870986" w:rsidP="00870986">
      <w:pPr>
        <w:contextualSpacing/>
        <w:rPr>
          <w:rFonts w:ascii="Times New Roman" w:hAnsi="Times New Roman"/>
          <w:sz w:val="24"/>
        </w:rPr>
      </w:pPr>
    </w:p>
    <w:p w14:paraId="2F34B7DB"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Klinički status</w:t>
      </w:r>
    </w:p>
    <w:p w14:paraId="147E111F" w14:textId="77777777" w:rsidR="00870986" w:rsidRPr="00273E54" w:rsidRDefault="00870986" w:rsidP="00870986">
      <w:pPr>
        <w:pStyle w:val="ListParagraph"/>
        <w:rPr>
          <w:rFonts w:ascii="Times New Roman" w:hAnsi="Times New Roman"/>
          <w:sz w:val="24"/>
        </w:rPr>
      </w:pPr>
    </w:p>
    <w:p w14:paraId="43638D75" w14:textId="77777777" w:rsidR="00870986" w:rsidRDefault="00870986" w:rsidP="00870986">
      <w:pPr>
        <w:pStyle w:val="ListParagraph"/>
        <w:rPr>
          <w:rFonts w:ascii="Times New Roman" w:hAnsi="Times New Roman"/>
          <w:sz w:val="24"/>
        </w:rPr>
      </w:pPr>
    </w:p>
    <w:p w14:paraId="5D368803"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Medicinska i druga dokumentacija</w:t>
      </w:r>
    </w:p>
    <w:p w14:paraId="100CB203" w14:textId="77777777" w:rsidR="00870986" w:rsidRDefault="00870986" w:rsidP="00870986">
      <w:pPr>
        <w:pStyle w:val="ListParagraph"/>
        <w:rPr>
          <w:rFonts w:ascii="Times New Roman" w:hAnsi="Times New Roman"/>
          <w:sz w:val="24"/>
        </w:rPr>
      </w:pPr>
    </w:p>
    <w:p w14:paraId="5215C52D" w14:textId="77777777" w:rsidR="00870986" w:rsidRPr="00D36DA6" w:rsidRDefault="00870986" w:rsidP="00870986">
      <w:pPr>
        <w:ind w:firstLine="360"/>
        <w:rPr>
          <w:rFonts w:ascii="Times New Roman" w:hAnsi="Times New Roman"/>
          <w:sz w:val="24"/>
        </w:rPr>
      </w:pPr>
      <w:r w:rsidRPr="00D36DA6">
        <w:rPr>
          <w:rFonts w:ascii="Times New Roman" w:hAnsi="Times New Roman"/>
          <w:sz w:val="24"/>
        </w:rPr>
        <w:t>Specijalističko-konzilijarni nalazi i funkcionalna ispitivanja (bitni):</w:t>
      </w:r>
    </w:p>
    <w:p w14:paraId="283A3002" w14:textId="77777777" w:rsidR="00870986" w:rsidRPr="00F90295" w:rsidRDefault="00870986" w:rsidP="00870986">
      <w:pPr>
        <w:rPr>
          <w:rFonts w:ascii="Times New Roman" w:hAnsi="Times New Roman"/>
          <w:sz w:val="24"/>
        </w:rPr>
      </w:pPr>
    </w:p>
    <w:p w14:paraId="5B507C57" w14:textId="77777777" w:rsidR="00870986" w:rsidRDefault="00870986" w:rsidP="00870986">
      <w:pPr>
        <w:ind w:firstLine="360"/>
        <w:contextualSpacing/>
        <w:rPr>
          <w:rFonts w:ascii="Times New Roman" w:hAnsi="Times New Roman"/>
          <w:sz w:val="24"/>
        </w:rPr>
      </w:pPr>
      <w:r w:rsidRPr="00F90295">
        <w:rPr>
          <w:rFonts w:ascii="Times New Roman" w:hAnsi="Times New Roman"/>
          <w:sz w:val="24"/>
        </w:rPr>
        <w:t>Ostali nalazi i ispitivanja (psiholog, logoped, pedagog, soc.pedagog, rehabilitator)</w:t>
      </w:r>
      <w:r>
        <w:rPr>
          <w:rFonts w:ascii="Times New Roman" w:hAnsi="Times New Roman"/>
          <w:sz w:val="24"/>
        </w:rPr>
        <w:t>:</w:t>
      </w:r>
    </w:p>
    <w:p w14:paraId="39BEF79D" w14:textId="77777777" w:rsidR="00870986" w:rsidRPr="00F90295" w:rsidRDefault="00870986" w:rsidP="00870986">
      <w:pPr>
        <w:contextualSpacing/>
        <w:rPr>
          <w:rFonts w:ascii="Times New Roman" w:hAnsi="Times New Roman"/>
          <w:sz w:val="24"/>
        </w:rPr>
      </w:pPr>
    </w:p>
    <w:p w14:paraId="6E2E0BFD"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Dijagnoze</w:t>
      </w:r>
    </w:p>
    <w:p w14:paraId="778ECD76" w14:textId="77777777" w:rsidR="00870986" w:rsidRPr="00F90295" w:rsidRDefault="00870986" w:rsidP="00870986">
      <w:pPr>
        <w:rPr>
          <w:rFonts w:ascii="Times New Roman" w:hAnsi="Times New Roman"/>
          <w:sz w:val="24"/>
        </w:rPr>
      </w:pPr>
    </w:p>
    <w:p w14:paraId="3C6D1F14" w14:textId="77777777" w:rsidR="00870986" w:rsidRPr="00780D27" w:rsidRDefault="00870986" w:rsidP="00870986">
      <w:pPr>
        <w:jc w:val="center"/>
        <w:rPr>
          <w:rFonts w:ascii="Times New Roman" w:hAnsi="Times New Roman"/>
          <w:b/>
          <w:iCs/>
          <w:sz w:val="24"/>
          <w:szCs w:val="24"/>
        </w:rPr>
      </w:pPr>
      <w:r>
        <w:rPr>
          <w:rFonts w:ascii="Times New Roman" w:hAnsi="Times New Roman"/>
          <w:b/>
          <w:iCs/>
          <w:sz w:val="24"/>
          <w:szCs w:val="24"/>
        </w:rPr>
        <w:t>P</w:t>
      </w:r>
      <w:r w:rsidRPr="00780D27">
        <w:rPr>
          <w:rFonts w:ascii="Times New Roman" w:hAnsi="Times New Roman"/>
          <w:b/>
          <w:iCs/>
          <w:sz w:val="24"/>
          <w:szCs w:val="24"/>
        </w:rPr>
        <w:t>osebni dio</w:t>
      </w:r>
    </w:p>
    <w:p w14:paraId="414E1BCE" w14:textId="77777777" w:rsidR="00870986" w:rsidRPr="00A23334" w:rsidRDefault="00870986" w:rsidP="00870986">
      <w:pPr>
        <w:pStyle w:val="ListParagraph"/>
        <w:rPr>
          <w:rFonts w:ascii="Times New Roman" w:hAnsi="Times New Roman" w:cs="Times New Roman"/>
          <w:strike/>
          <w:sz w:val="24"/>
        </w:rPr>
      </w:pPr>
    </w:p>
    <w:p w14:paraId="6C8D89FF" w14:textId="77777777" w:rsidR="00870986" w:rsidRPr="00C514EF" w:rsidRDefault="00870986" w:rsidP="00870986">
      <w:pP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bookmarkStart w:id="54" w:name="_Hlk117067199"/>
      <w:r w:rsidRPr="00C514EF">
        <w:rPr>
          <w:rFonts w:ascii="Times New Roman" w:eastAsia="Calibri" w:hAnsi="Times New Roman" w:cs="Times New Roman"/>
          <w:sz w:val="24"/>
          <w:szCs w:val="24"/>
        </w:rPr>
        <w:t>Vijeće viših vještaka je utvrdilo:</w:t>
      </w:r>
    </w:p>
    <w:bookmarkEnd w:id="54"/>
    <w:p w14:paraId="0CF3E584" w14:textId="77777777" w:rsidR="00870986" w:rsidRPr="00C514EF" w:rsidRDefault="00870986" w:rsidP="00EA2F44">
      <w:pPr>
        <w:numPr>
          <w:ilvl w:val="0"/>
          <w:numId w:val="2"/>
        </w:numPr>
        <w:spacing w:after="200" w:line="276" w:lineRule="auto"/>
        <w:ind w:left="0" w:firstLine="0"/>
        <w:contextualSpacing/>
        <w:jc w:val="both"/>
        <w:rPr>
          <w:rFonts w:ascii="Times New Roman" w:eastAsia="Times New Roman" w:hAnsi="Times New Roman" w:cs="Times New Roman"/>
          <w:sz w:val="24"/>
          <w:szCs w:val="24"/>
        </w:rPr>
      </w:pPr>
      <w:r w:rsidRPr="00C514EF">
        <w:rPr>
          <w:rFonts w:ascii="Times New Roman" w:eastAsia="Times New Roman" w:hAnsi="Times New Roman" w:cs="Times New Roman"/>
          <w:sz w:val="24"/>
          <w:szCs w:val="24"/>
        </w:rPr>
        <w:lastRenderedPageBreak/>
        <w:t>da postoje RANE, OZLJEDE koje se UZIMAJU kao osnova za priznavanje postotka oštećenja organizma</w:t>
      </w:r>
    </w:p>
    <w:p w14:paraId="03B89F65" w14:textId="77777777" w:rsidR="00870986" w:rsidRPr="00C514EF" w:rsidRDefault="00870986" w:rsidP="00870986">
      <w:pPr>
        <w:rPr>
          <w:rFonts w:ascii="Times New Roman" w:eastAsia="Calibri" w:hAnsi="Times New Roman" w:cs="Times New Roman"/>
          <w:sz w:val="24"/>
        </w:rPr>
      </w:pPr>
      <w:r w:rsidRPr="00C514EF">
        <w:rPr>
          <w:rFonts w:ascii="Times New Roman" w:eastAsia="Calibri" w:hAnsi="Times New Roman" w:cs="Times New Roman"/>
          <w:sz w:val="24"/>
        </w:rPr>
        <w:t>___________________________________________________________________________</w:t>
      </w:r>
    </w:p>
    <w:p w14:paraId="5CC7A022" w14:textId="77777777" w:rsidR="00870986" w:rsidRPr="00C514EF" w:rsidRDefault="00870986" w:rsidP="00870986">
      <w:pPr>
        <w:rPr>
          <w:rFonts w:ascii="Times New Roman" w:eastAsia="Calibri" w:hAnsi="Times New Roman" w:cs="Times New Roman"/>
          <w:sz w:val="24"/>
        </w:rPr>
      </w:pPr>
      <w:r w:rsidRPr="00C514EF">
        <w:rPr>
          <w:rFonts w:ascii="Times New Roman" w:eastAsia="Calibri" w:hAnsi="Times New Roman" w:cs="Times New Roman"/>
          <w:sz w:val="24"/>
        </w:rPr>
        <w:t>___________________________________________________________________________</w:t>
      </w:r>
    </w:p>
    <w:p w14:paraId="71572C43" w14:textId="77777777" w:rsidR="00870986" w:rsidRPr="00C514EF" w:rsidRDefault="00870986" w:rsidP="00EA2F44">
      <w:pPr>
        <w:numPr>
          <w:ilvl w:val="0"/>
          <w:numId w:val="2"/>
        </w:numPr>
        <w:spacing w:after="200" w:line="276" w:lineRule="auto"/>
        <w:ind w:left="0" w:firstLine="0"/>
        <w:contextualSpacing/>
        <w:jc w:val="both"/>
        <w:rPr>
          <w:rFonts w:ascii="Times New Roman" w:eastAsia="Times New Roman" w:hAnsi="Times New Roman" w:cs="Times New Roman"/>
          <w:sz w:val="24"/>
          <w:szCs w:val="24"/>
        </w:rPr>
      </w:pPr>
      <w:r w:rsidRPr="00C514EF">
        <w:rPr>
          <w:rFonts w:ascii="Times New Roman" w:eastAsia="Times New Roman" w:hAnsi="Times New Roman" w:cs="Times New Roman"/>
          <w:sz w:val="24"/>
          <w:szCs w:val="24"/>
        </w:rPr>
        <w:t>da postoje BOLESTI koje se UZIMAJU kao osnova za priznavanje postotka oštećenja organizma</w:t>
      </w:r>
    </w:p>
    <w:p w14:paraId="384A0678" w14:textId="77777777" w:rsidR="00870986" w:rsidRPr="00C514EF" w:rsidRDefault="00870986" w:rsidP="00870986">
      <w:pPr>
        <w:contextualSpacing/>
        <w:jc w:val="both"/>
        <w:rPr>
          <w:rFonts w:ascii="Times New Roman" w:eastAsia="Times New Roman" w:hAnsi="Times New Roman" w:cs="Times New Roman"/>
          <w:sz w:val="24"/>
          <w:szCs w:val="24"/>
        </w:rPr>
      </w:pPr>
      <w:r w:rsidRPr="00C514EF">
        <w:rPr>
          <w:rFonts w:ascii="Times New Roman" w:eastAsia="Times New Roman" w:hAnsi="Times New Roman" w:cs="Times New Roman"/>
          <w:sz w:val="24"/>
          <w:szCs w:val="24"/>
        </w:rPr>
        <w:t>___________________________________________________________________________</w:t>
      </w:r>
    </w:p>
    <w:p w14:paraId="0AE6F473" w14:textId="77777777" w:rsidR="00870986" w:rsidRPr="00C514EF" w:rsidRDefault="00870986" w:rsidP="00870986">
      <w:pPr>
        <w:contextualSpacing/>
        <w:jc w:val="both"/>
        <w:rPr>
          <w:rFonts w:ascii="Times New Roman" w:eastAsia="Times New Roman" w:hAnsi="Times New Roman" w:cs="Times New Roman"/>
          <w:sz w:val="24"/>
          <w:szCs w:val="24"/>
        </w:rPr>
      </w:pPr>
    </w:p>
    <w:p w14:paraId="593CA4DC" w14:textId="77777777" w:rsidR="00870986" w:rsidRPr="00C514EF" w:rsidRDefault="00870986" w:rsidP="00870986">
      <w:pPr>
        <w:contextualSpacing/>
        <w:jc w:val="both"/>
        <w:rPr>
          <w:rFonts w:ascii="Times New Roman" w:eastAsia="Times New Roman" w:hAnsi="Times New Roman" w:cs="Times New Roman"/>
          <w:sz w:val="24"/>
          <w:szCs w:val="24"/>
        </w:rPr>
      </w:pPr>
      <w:r w:rsidRPr="00C514EF">
        <w:rPr>
          <w:rFonts w:ascii="Times New Roman" w:eastAsia="Times New Roman" w:hAnsi="Times New Roman" w:cs="Times New Roman"/>
          <w:sz w:val="24"/>
          <w:szCs w:val="24"/>
        </w:rPr>
        <w:t>___________________________________________________________________________</w:t>
      </w:r>
    </w:p>
    <w:p w14:paraId="068D77E6" w14:textId="77777777" w:rsidR="00870986" w:rsidRDefault="00870986" w:rsidP="00870986">
      <w:pPr>
        <w:ind w:left="720"/>
        <w:contextualSpacing/>
        <w:jc w:val="both"/>
        <w:rPr>
          <w:rFonts w:ascii="Times New Roman" w:eastAsia="Times New Roman" w:hAnsi="Times New Roman" w:cs="Times New Roman"/>
          <w:sz w:val="24"/>
          <w:szCs w:val="24"/>
        </w:rPr>
      </w:pPr>
    </w:p>
    <w:p w14:paraId="7C3D5C36" w14:textId="77777777" w:rsidR="005E5783" w:rsidRDefault="005E5783" w:rsidP="00870986">
      <w:pPr>
        <w:ind w:left="720"/>
        <w:contextualSpacing/>
        <w:jc w:val="both"/>
        <w:rPr>
          <w:rFonts w:ascii="Times New Roman" w:eastAsia="Times New Roman" w:hAnsi="Times New Roman" w:cs="Times New Roman"/>
          <w:sz w:val="24"/>
          <w:szCs w:val="24"/>
        </w:rPr>
      </w:pPr>
    </w:p>
    <w:p w14:paraId="59078385" w14:textId="77777777" w:rsidR="005E5783" w:rsidRPr="00C514EF" w:rsidRDefault="005E5783" w:rsidP="00870986">
      <w:pPr>
        <w:ind w:left="720"/>
        <w:contextualSpacing/>
        <w:jc w:val="both"/>
        <w:rPr>
          <w:rFonts w:ascii="Times New Roman" w:eastAsia="Times New Roman" w:hAnsi="Times New Roman" w:cs="Times New Roman"/>
          <w:sz w:val="24"/>
          <w:szCs w:val="24"/>
        </w:rPr>
      </w:pPr>
    </w:p>
    <w:p w14:paraId="104D618E" w14:textId="77777777" w:rsidR="00870986" w:rsidRPr="00C514EF" w:rsidRDefault="00870986" w:rsidP="00EA2F44">
      <w:pPr>
        <w:numPr>
          <w:ilvl w:val="0"/>
          <w:numId w:val="2"/>
        </w:numPr>
        <w:spacing w:after="200" w:line="276" w:lineRule="auto"/>
        <w:ind w:left="0" w:firstLine="0"/>
        <w:contextualSpacing/>
        <w:jc w:val="both"/>
        <w:rPr>
          <w:rFonts w:ascii="Times New Roman" w:eastAsia="Times New Roman" w:hAnsi="Times New Roman" w:cs="Times New Roman"/>
          <w:sz w:val="24"/>
          <w:szCs w:val="24"/>
        </w:rPr>
      </w:pPr>
      <w:r w:rsidRPr="00C514EF">
        <w:rPr>
          <w:rFonts w:ascii="Times New Roman" w:eastAsia="Times New Roman" w:hAnsi="Times New Roman" w:cs="Times New Roman"/>
          <w:sz w:val="24"/>
          <w:szCs w:val="24"/>
        </w:rPr>
        <w:t>da postoje RANE, OZLJEDE, BOLESTI koje se NE UZIMAJU u obzir za priznavanje postotka oštećenja organizma</w:t>
      </w:r>
    </w:p>
    <w:p w14:paraId="03A44F12" w14:textId="77777777" w:rsidR="00870986" w:rsidRPr="00C514EF" w:rsidRDefault="00870986" w:rsidP="00870986">
      <w:pPr>
        <w:jc w:val="both"/>
        <w:rPr>
          <w:rFonts w:ascii="Times New Roman" w:eastAsia="Calibri" w:hAnsi="Times New Roman" w:cs="Times New Roman"/>
          <w:sz w:val="24"/>
          <w:szCs w:val="24"/>
        </w:rPr>
      </w:pPr>
      <w:r w:rsidRPr="00C514EF">
        <w:rPr>
          <w:rFonts w:ascii="Times New Roman" w:eastAsia="Calibri" w:hAnsi="Times New Roman" w:cs="Times New Roman"/>
          <w:sz w:val="24"/>
          <w:szCs w:val="24"/>
        </w:rPr>
        <w:t>___________________________________________________________________________</w:t>
      </w:r>
    </w:p>
    <w:p w14:paraId="517A07C8" w14:textId="77777777" w:rsidR="00870986" w:rsidRPr="00C514EF" w:rsidRDefault="00870986" w:rsidP="00870986">
      <w:pPr>
        <w:jc w:val="both"/>
        <w:rPr>
          <w:rFonts w:ascii="Times New Roman" w:eastAsia="Calibri" w:hAnsi="Times New Roman" w:cs="Times New Roman"/>
          <w:sz w:val="24"/>
          <w:szCs w:val="24"/>
        </w:rPr>
      </w:pPr>
      <w:r w:rsidRPr="00C514EF">
        <w:rPr>
          <w:rFonts w:ascii="Times New Roman" w:eastAsia="Calibri" w:hAnsi="Times New Roman" w:cs="Times New Roman"/>
          <w:sz w:val="24"/>
          <w:szCs w:val="24"/>
        </w:rPr>
        <w:t>___________________________________________________________________________</w:t>
      </w:r>
    </w:p>
    <w:p w14:paraId="51895DDF" w14:textId="77777777" w:rsidR="00870986" w:rsidRPr="00C514EF" w:rsidRDefault="00870986" w:rsidP="00EA2F44">
      <w:pPr>
        <w:numPr>
          <w:ilvl w:val="0"/>
          <w:numId w:val="2"/>
        </w:numPr>
        <w:spacing w:after="200" w:line="276" w:lineRule="auto"/>
        <w:ind w:left="0" w:firstLine="0"/>
        <w:contextualSpacing/>
        <w:jc w:val="both"/>
        <w:rPr>
          <w:rFonts w:ascii="Times New Roman" w:eastAsia="Times New Roman" w:hAnsi="Times New Roman" w:cs="Times New Roman"/>
          <w:sz w:val="24"/>
          <w:szCs w:val="24"/>
        </w:rPr>
      </w:pPr>
      <w:r w:rsidRPr="00C514EF">
        <w:rPr>
          <w:rFonts w:ascii="Times New Roman" w:eastAsia="Times New Roman" w:hAnsi="Times New Roman" w:cs="Times New Roman"/>
          <w:sz w:val="24"/>
          <w:szCs w:val="24"/>
        </w:rPr>
        <w:t>da oštećenje organizma iznosi _____% i slovima_____________________________</w:t>
      </w:r>
    </w:p>
    <w:p w14:paraId="1DE3022A" w14:textId="77777777" w:rsidR="00870986" w:rsidRPr="00C514EF" w:rsidRDefault="00870986" w:rsidP="00870986">
      <w:pPr>
        <w:contextualSpacing/>
        <w:jc w:val="both"/>
        <w:rPr>
          <w:rFonts w:ascii="Times New Roman" w:eastAsia="Times New Roman" w:hAnsi="Times New Roman" w:cs="Times New Roman"/>
          <w:sz w:val="24"/>
          <w:szCs w:val="24"/>
        </w:rPr>
      </w:pPr>
      <w:r w:rsidRPr="00C514EF">
        <w:rPr>
          <w:rFonts w:ascii="Times New Roman" w:eastAsia="Times New Roman" w:hAnsi="Times New Roman" w:cs="Times New Roman"/>
          <w:sz w:val="24"/>
          <w:szCs w:val="24"/>
        </w:rPr>
        <w:t xml:space="preserve">            </w:t>
      </w:r>
    </w:p>
    <w:p w14:paraId="28D6CA0B" w14:textId="77777777" w:rsidR="00870986" w:rsidRPr="00C514EF" w:rsidRDefault="00870986" w:rsidP="00870986">
      <w:pPr>
        <w:rPr>
          <w:rFonts w:ascii="Times New Roman" w:eastAsia="Calibri" w:hAnsi="Times New Roman" w:cs="Times New Roman"/>
          <w:sz w:val="24"/>
          <w:szCs w:val="24"/>
        </w:rPr>
      </w:pPr>
      <w:r w:rsidRPr="00C514EF">
        <w:rPr>
          <w:rFonts w:ascii="Times New Roman" w:eastAsia="Calibri" w:hAnsi="Times New Roman" w:cs="Times New Roman"/>
          <w:sz w:val="24"/>
          <w:szCs w:val="24"/>
        </w:rPr>
        <w:t>STALNO – PRIVREMENO do _________________________________________________</w:t>
      </w:r>
    </w:p>
    <w:p w14:paraId="5311D818" w14:textId="77777777" w:rsidR="00870986" w:rsidRPr="00C514EF" w:rsidRDefault="00870986" w:rsidP="00EA2F44">
      <w:pPr>
        <w:numPr>
          <w:ilvl w:val="0"/>
          <w:numId w:val="2"/>
        </w:numPr>
        <w:spacing w:after="200" w:line="276" w:lineRule="auto"/>
        <w:ind w:left="0" w:firstLine="0"/>
        <w:contextualSpacing/>
        <w:jc w:val="both"/>
        <w:rPr>
          <w:rFonts w:ascii="Times New Roman" w:eastAsia="Times New Roman" w:hAnsi="Times New Roman" w:cs="Times New Roman"/>
          <w:sz w:val="24"/>
          <w:szCs w:val="24"/>
        </w:rPr>
      </w:pPr>
      <w:r w:rsidRPr="00C514EF">
        <w:rPr>
          <w:rFonts w:ascii="Times New Roman" w:eastAsia="Times New Roman" w:hAnsi="Times New Roman" w:cs="Times New Roman"/>
          <w:sz w:val="24"/>
          <w:szCs w:val="24"/>
        </w:rPr>
        <w:t>da je imenovanom-oj potrebna njega i pomoć druge osobe______ stupnja u skladu s odredbama Uredbe o metodologijama vještačenja za utvrđivanje tjelesnog, intelektualnog, osjetilnog i mentalnog oštećenja, invaliditeta, funkcionalne sposobnosti, razine potpore te radne sposobnosti.</w:t>
      </w:r>
    </w:p>
    <w:p w14:paraId="6E9BF139" w14:textId="77777777" w:rsidR="00870986" w:rsidRPr="00C514EF" w:rsidRDefault="00870986" w:rsidP="00870986">
      <w:pPr>
        <w:contextualSpacing/>
        <w:jc w:val="both"/>
        <w:rPr>
          <w:rFonts w:ascii="Times New Roman" w:eastAsia="Times New Roman" w:hAnsi="Times New Roman" w:cs="Times New Roman"/>
          <w:sz w:val="24"/>
          <w:szCs w:val="24"/>
        </w:rPr>
      </w:pPr>
    </w:p>
    <w:p w14:paraId="6F82161C" w14:textId="77777777" w:rsidR="00870986" w:rsidRPr="00C514EF" w:rsidRDefault="00870986" w:rsidP="00EA2F44">
      <w:pPr>
        <w:numPr>
          <w:ilvl w:val="0"/>
          <w:numId w:val="2"/>
        </w:numPr>
        <w:spacing w:after="200" w:line="276" w:lineRule="auto"/>
        <w:ind w:left="0" w:firstLine="0"/>
        <w:contextualSpacing/>
        <w:jc w:val="both"/>
        <w:rPr>
          <w:rFonts w:ascii="Times New Roman" w:eastAsia="Times New Roman" w:hAnsi="Times New Roman" w:cs="Times New Roman"/>
          <w:sz w:val="24"/>
          <w:szCs w:val="24"/>
        </w:rPr>
      </w:pPr>
      <w:r w:rsidRPr="00C514EF">
        <w:rPr>
          <w:rFonts w:ascii="Times New Roman" w:eastAsia="Times New Roman" w:hAnsi="Times New Roman" w:cs="Times New Roman"/>
          <w:sz w:val="24"/>
          <w:szCs w:val="24"/>
        </w:rPr>
        <w:t xml:space="preserve">da se navedeno oštećenje organizma može razvrstati u ______ stupanj oštećenja prema </w:t>
      </w:r>
      <w:r w:rsidRPr="00A05F52">
        <w:rPr>
          <w:rFonts w:ascii="Times New Roman" w:eastAsia="Times New Roman" w:hAnsi="Times New Roman" w:cs="Times New Roman"/>
          <w:sz w:val="24"/>
          <w:szCs w:val="24"/>
        </w:rPr>
        <w:t>članku 41.  točki</w:t>
      </w:r>
      <w:r w:rsidRPr="00C514EF">
        <w:rPr>
          <w:rFonts w:ascii="Times New Roman" w:eastAsia="Times New Roman" w:hAnsi="Times New Roman" w:cs="Times New Roman"/>
          <w:sz w:val="24"/>
          <w:szCs w:val="24"/>
        </w:rPr>
        <w:t xml:space="preserve"> _____ Uredbe o metodologijama vještačenja za utvrđivanje tjelesnog, intelektualnog, osjetilnog i mentalnog oštećenja, invaliditeta, funkcionalne sposobnosti, razine potpore te radne sposobnosti.</w:t>
      </w:r>
    </w:p>
    <w:p w14:paraId="6C971A7E" w14:textId="77777777" w:rsidR="00870986" w:rsidRPr="00C514EF" w:rsidRDefault="00870986" w:rsidP="00870986">
      <w:pPr>
        <w:ind w:left="720"/>
        <w:contextualSpacing/>
        <w:jc w:val="both"/>
        <w:rPr>
          <w:rFonts w:ascii="Times New Roman" w:eastAsia="Times New Roman" w:hAnsi="Times New Roman" w:cs="Times New Roman"/>
          <w:sz w:val="24"/>
          <w:szCs w:val="24"/>
        </w:rPr>
      </w:pPr>
    </w:p>
    <w:p w14:paraId="7BE04A62" w14:textId="77777777" w:rsidR="00870986" w:rsidRPr="00A05F52" w:rsidRDefault="00870986" w:rsidP="00870986">
      <w:pPr>
        <w:rPr>
          <w:rFonts w:ascii="Times New Roman" w:eastAsia="Calibri" w:hAnsi="Times New Roman" w:cs="Times New Roman"/>
          <w:sz w:val="24"/>
          <w:szCs w:val="24"/>
        </w:rPr>
      </w:pPr>
      <w:r w:rsidRPr="00A05F52">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A05F52">
        <w:rPr>
          <w:rFonts w:ascii="Times New Roman" w:eastAsia="Calibri" w:hAnsi="Times New Roman" w:cs="Times New Roman"/>
          <w:sz w:val="24"/>
          <w:szCs w:val="24"/>
        </w:rPr>
        <w:t>Obrazloženje</w:t>
      </w:r>
    </w:p>
    <w:p w14:paraId="6692801E" w14:textId="77777777" w:rsidR="00870986" w:rsidRDefault="00870986" w:rsidP="00870986">
      <w:r>
        <w:lastRenderedPageBreak/>
        <w:t>__________________________________________________________________________________</w:t>
      </w:r>
    </w:p>
    <w:p w14:paraId="1D49FC1B" w14:textId="77777777" w:rsidR="00870986" w:rsidRPr="00A05F52" w:rsidRDefault="00870986" w:rsidP="00870986"/>
    <w:p w14:paraId="3A595F4A" w14:textId="77777777" w:rsidR="00870986" w:rsidRPr="006052A6" w:rsidRDefault="00870986" w:rsidP="00870986">
      <w:pPr>
        <w:tabs>
          <w:tab w:val="left" w:pos="154"/>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bookmarkStart w:id="55" w:name="_Hlk85718686"/>
      <w:r>
        <w:rPr>
          <w:rFonts w:ascii="Times New Roman" w:hAnsi="Times New Roman" w:cs="Times New Roman"/>
          <w:bCs/>
          <w:sz w:val="24"/>
          <w:szCs w:val="24"/>
        </w:rPr>
        <w:t>V</w:t>
      </w:r>
      <w:r w:rsidRPr="006052A6">
        <w:rPr>
          <w:rFonts w:ascii="Times New Roman" w:hAnsi="Times New Roman" w:cs="Times New Roman"/>
          <w:bCs/>
          <w:sz w:val="24"/>
          <w:szCs w:val="24"/>
        </w:rPr>
        <w:t xml:space="preserve">ijeće </w:t>
      </w:r>
      <w:r>
        <w:rPr>
          <w:rFonts w:ascii="Times New Roman" w:hAnsi="Times New Roman" w:cs="Times New Roman"/>
          <w:bCs/>
          <w:sz w:val="24"/>
          <w:szCs w:val="24"/>
        </w:rPr>
        <w:t>viših v</w:t>
      </w:r>
      <w:r w:rsidRPr="006052A6">
        <w:rPr>
          <w:rFonts w:ascii="Times New Roman" w:hAnsi="Times New Roman" w:cs="Times New Roman"/>
          <w:bCs/>
          <w:sz w:val="24"/>
          <w:szCs w:val="24"/>
        </w:rPr>
        <w:t xml:space="preserve">ještaka </w:t>
      </w:r>
    </w:p>
    <w:p w14:paraId="11A97EAA" w14:textId="77777777" w:rsidR="00870986" w:rsidRPr="00F90295" w:rsidRDefault="00870986" w:rsidP="00870986">
      <w:pPr>
        <w:tabs>
          <w:tab w:val="left" w:pos="154"/>
          <w:tab w:val="left" w:pos="4962"/>
        </w:tabs>
        <w:spacing w:line="360" w:lineRule="auto"/>
        <w:ind w:left="168" w:hanging="168"/>
        <w:jc w:val="both"/>
        <w:rPr>
          <w:rFonts w:ascii="Times New Roman" w:hAnsi="Times New Roman" w:cs="Times New Roman"/>
          <w:sz w:val="24"/>
          <w:szCs w:val="24"/>
        </w:rPr>
      </w:pPr>
      <w:r w:rsidRPr="00F90295">
        <w:rPr>
          <w:rFonts w:ascii="Times New Roman" w:hAnsi="Times New Roman" w:cs="Times New Roman"/>
          <w:b/>
          <w:sz w:val="24"/>
          <w:szCs w:val="24"/>
        </w:rPr>
        <w:tab/>
      </w:r>
      <w:r w:rsidRPr="00F90295">
        <w:rPr>
          <w:rFonts w:ascii="Times New Roman" w:hAnsi="Times New Roman" w:cs="Times New Roman"/>
          <w:b/>
          <w:sz w:val="24"/>
          <w:szCs w:val="24"/>
        </w:rPr>
        <w:tab/>
      </w:r>
      <w:r w:rsidRPr="00F90295">
        <w:rPr>
          <w:rFonts w:ascii="Times New Roman" w:hAnsi="Times New Roman" w:cs="Times New Roman"/>
          <w:b/>
          <w:sz w:val="24"/>
          <w:szCs w:val="24"/>
        </w:rPr>
        <w:tab/>
      </w:r>
      <w:r>
        <w:rPr>
          <w:rFonts w:ascii="Times New Roman" w:hAnsi="Times New Roman" w:cs="Times New Roman"/>
          <w:b/>
          <w:sz w:val="24"/>
          <w:szCs w:val="24"/>
        </w:rPr>
        <w:t xml:space="preserve">           </w:t>
      </w:r>
      <w:r w:rsidRPr="00F90295">
        <w:rPr>
          <w:rFonts w:ascii="Times New Roman" w:hAnsi="Times New Roman" w:cs="Times New Roman"/>
          <w:sz w:val="24"/>
          <w:szCs w:val="24"/>
        </w:rPr>
        <w:t>______________________</w:t>
      </w:r>
    </w:p>
    <w:p w14:paraId="2E6CFF00" w14:textId="77777777" w:rsidR="00870986" w:rsidRPr="00F90295" w:rsidRDefault="00870986" w:rsidP="00870986">
      <w:pPr>
        <w:tabs>
          <w:tab w:val="left" w:pos="154"/>
        </w:tabs>
        <w:spacing w:line="360" w:lineRule="auto"/>
        <w:ind w:left="168" w:hanging="168"/>
        <w:jc w:val="both"/>
        <w:rPr>
          <w:rFonts w:ascii="Times New Roman" w:hAnsi="Times New Roman" w:cs="Times New Roman"/>
          <w:sz w:val="24"/>
          <w:szCs w:val="24"/>
        </w:rPr>
      </w:pPr>
      <w:r w:rsidRPr="00F90295">
        <w:rPr>
          <w:rFonts w:ascii="Times New Roman" w:hAnsi="Times New Roman" w:cs="Times New Roman"/>
          <w:sz w:val="24"/>
          <w:szCs w:val="24"/>
        </w:rPr>
        <w:t xml:space="preserve">   </w:t>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Pr>
          <w:rFonts w:ascii="Times New Roman" w:hAnsi="Times New Roman" w:cs="Times New Roman"/>
          <w:sz w:val="24"/>
          <w:szCs w:val="24"/>
        </w:rPr>
        <w:t xml:space="preserve">           </w:t>
      </w:r>
      <w:r w:rsidRPr="00F90295">
        <w:rPr>
          <w:rFonts w:ascii="Times New Roman" w:hAnsi="Times New Roman" w:cs="Times New Roman"/>
          <w:sz w:val="24"/>
          <w:szCs w:val="24"/>
        </w:rPr>
        <w:t>______________________</w:t>
      </w:r>
    </w:p>
    <w:p w14:paraId="267F622B" w14:textId="77777777" w:rsidR="00870986" w:rsidRPr="00561187" w:rsidRDefault="00870986" w:rsidP="00870986">
      <w:pPr>
        <w:tabs>
          <w:tab w:val="left" w:pos="154"/>
        </w:tabs>
        <w:spacing w:line="360" w:lineRule="auto"/>
        <w:ind w:left="168" w:hanging="168"/>
        <w:jc w:val="both"/>
        <w:rPr>
          <w:rFonts w:ascii="Times New Roman" w:hAnsi="Times New Roman" w:cs="Times New Roman"/>
          <w:sz w:val="24"/>
          <w:szCs w:val="24"/>
        </w:rPr>
      </w:pP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Pr>
          <w:rFonts w:ascii="Times New Roman" w:hAnsi="Times New Roman" w:cs="Times New Roman"/>
          <w:sz w:val="24"/>
          <w:szCs w:val="24"/>
        </w:rPr>
        <w:t xml:space="preserve">           </w:t>
      </w:r>
      <w:r w:rsidRPr="00F90295">
        <w:rPr>
          <w:rFonts w:ascii="Times New Roman" w:hAnsi="Times New Roman" w:cs="Times New Roman"/>
          <w:sz w:val="24"/>
          <w:szCs w:val="24"/>
        </w:rPr>
        <w:t>______________________</w:t>
      </w:r>
      <w:bookmarkEnd w:id="55"/>
    </w:p>
    <w:p w14:paraId="7FE5C3D0" w14:textId="77777777" w:rsidR="00870986" w:rsidRPr="00C514EF" w:rsidRDefault="00870986" w:rsidP="00870986">
      <w:pPr>
        <w:rPr>
          <w:rFonts w:ascii="Times New Roman" w:eastAsia="Calibri" w:hAnsi="Times New Roman" w:cs="Times New Roman"/>
          <w:sz w:val="24"/>
          <w:szCs w:val="24"/>
        </w:rPr>
      </w:pPr>
    </w:p>
    <w:p w14:paraId="2C960B9C" w14:textId="77777777" w:rsidR="00870986" w:rsidRPr="00C514EF" w:rsidRDefault="00870986" w:rsidP="00870986">
      <w:pPr>
        <w:tabs>
          <w:tab w:val="left" w:pos="5790"/>
        </w:tabs>
        <w:rPr>
          <w:rFonts w:ascii="Times New Roman" w:eastAsia="Calibri" w:hAnsi="Times New Roman" w:cs="Times New Roman"/>
          <w:b/>
          <w:sz w:val="20"/>
          <w:szCs w:val="20"/>
        </w:rPr>
      </w:pPr>
    </w:p>
    <w:p w14:paraId="13481BB1" w14:textId="77777777" w:rsidR="00870986" w:rsidRDefault="00870986" w:rsidP="00870986">
      <w:pPr>
        <w:jc w:val="right"/>
        <w:rPr>
          <w:rFonts w:ascii="Times New Roman" w:eastAsia="Calibri" w:hAnsi="Times New Roman" w:cs="Times New Roman"/>
          <w:b/>
          <w:i/>
          <w:sz w:val="24"/>
          <w:szCs w:val="24"/>
        </w:rPr>
      </w:pPr>
    </w:p>
    <w:p w14:paraId="505B1BBC" w14:textId="77777777" w:rsidR="00870986" w:rsidRDefault="00870986" w:rsidP="00870986">
      <w:pPr>
        <w:jc w:val="right"/>
        <w:rPr>
          <w:rFonts w:ascii="Times New Roman" w:eastAsia="Calibri" w:hAnsi="Times New Roman" w:cs="Times New Roman"/>
          <w:b/>
          <w:i/>
          <w:sz w:val="24"/>
          <w:szCs w:val="24"/>
        </w:rPr>
      </w:pPr>
    </w:p>
    <w:p w14:paraId="5243CB3F" w14:textId="77777777" w:rsidR="005E5783" w:rsidRDefault="005E5783" w:rsidP="00870986">
      <w:pPr>
        <w:jc w:val="right"/>
        <w:rPr>
          <w:rFonts w:ascii="Times New Roman" w:eastAsia="Calibri" w:hAnsi="Times New Roman" w:cs="Times New Roman"/>
          <w:b/>
          <w:i/>
          <w:sz w:val="24"/>
          <w:szCs w:val="24"/>
        </w:rPr>
      </w:pPr>
    </w:p>
    <w:p w14:paraId="0DD90276" w14:textId="77777777" w:rsidR="005E5783" w:rsidRDefault="005E5783" w:rsidP="00870986">
      <w:pPr>
        <w:jc w:val="right"/>
        <w:rPr>
          <w:rFonts w:ascii="Times New Roman" w:eastAsia="Calibri" w:hAnsi="Times New Roman" w:cs="Times New Roman"/>
          <w:b/>
          <w:i/>
          <w:sz w:val="24"/>
          <w:szCs w:val="24"/>
        </w:rPr>
      </w:pPr>
    </w:p>
    <w:p w14:paraId="594022C9" w14:textId="77777777" w:rsidR="005E5783" w:rsidRDefault="005E5783" w:rsidP="00870986">
      <w:pPr>
        <w:jc w:val="right"/>
        <w:rPr>
          <w:rFonts w:ascii="Times New Roman" w:eastAsia="Calibri" w:hAnsi="Times New Roman" w:cs="Times New Roman"/>
          <w:b/>
          <w:i/>
          <w:sz w:val="24"/>
          <w:szCs w:val="24"/>
        </w:rPr>
      </w:pPr>
    </w:p>
    <w:p w14:paraId="0C836286" w14:textId="77777777" w:rsidR="005E5783" w:rsidRDefault="005E5783" w:rsidP="00870986">
      <w:pPr>
        <w:jc w:val="right"/>
        <w:rPr>
          <w:rFonts w:ascii="Times New Roman" w:eastAsia="Calibri" w:hAnsi="Times New Roman" w:cs="Times New Roman"/>
          <w:b/>
          <w:i/>
          <w:sz w:val="24"/>
          <w:szCs w:val="24"/>
        </w:rPr>
      </w:pPr>
    </w:p>
    <w:p w14:paraId="27675891" w14:textId="77777777" w:rsidR="005E5783" w:rsidRDefault="005E5783" w:rsidP="00870986">
      <w:pPr>
        <w:jc w:val="right"/>
        <w:rPr>
          <w:rFonts w:ascii="Times New Roman" w:eastAsia="Calibri" w:hAnsi="Times New Roman" w:cs="Times New Roman"/>
          <w:b/>
          <w:i/>
          <w:sz w:val="24"/>
          <w:szCs w:val="24"/>
        </w:rPr>
      </w:pPr>
    </w:p>
    <w:p w14:paraId="42BD7AC2" w14:textId="77777777" w:rsidR="00870986" w:rsidRDefault="00870986" w:rsidP="00870986">
      <w:pPr>
        <w:rPr>
          <w:rFonts w:ascii="Times New Roman" w:eastAsia="Calibri" w:hAnsi="Times New Roman" w:cs="Times New Roman"/>
          <w:b/>
          <w:i/>
          <w:sz w:val="24"/>
          <w:szCs w:val="24"/>
        </w:rPr>
      </w:pPr>
    </w:p>
    <w:p w14:paraId="7A1B3446" w14:textId="77777777" w:rsidR="00870986" w:rsidRPr="00C514EF" w:rsidRDefault="00870986" w:rsidP="00870986">
      <w:pPr>
        <w:jc w:val="right"/>
        <w:rPr>
          <w:rFonts w:ascii="Times New Roman" w:eastAsia="Calibri" w:hAnsi="Times New Roman" w:cs="Times New Roman"/>
          <w:b/>
          <w:sz w:val="20"/>
          <w:szCs w:val="20"/>
        </w:rPr>
      </w:pPr>
      <w:r w:rsidRPr="00C514EF">
        <w:rPr>
          <w:rFonts w:ascii="Times New Roman" w:eastAsia="Calibri" w:hAnsi="Times New Roman" w:cs="Times New Roman"/>
          <w:b/>
          <w:i/>
          <w:sz w:val="24"/>
          <w:szCs w:val="24"/>
        </w:rPr>
        <w:t xml:space="preserve">Obrazac </w:t>
      </w:r>
      <w:r>
        <w:rPr>
          <w:rFonts w:ascii="Times New Roman" w:eastAsia="Calibri" w:hAnsi="Times New Roman" w:cs="Times New Roman"/>
          <w:b/>
          <w:i/>
          <w:sz w:val="24"/>
          <w:szCs w:val="24"/>
        </w:rPr>
        <w:t>VC2</w:t>
      </w:r>
    </w:p>
    <w:p w14:paraId="00B14C6E" w14:textId="77777777" w:rsidR="00870986" w:rsidRPr="00C514EF" w:rsidRDefault="00870986" w:rsidP="00870986">
      <w:pPr>
        <w:spacing w:after="0" w:line="240" w:lineRule="auto"/>
        <w:contextualSpacing/>
        <w:jc w:val="center"/>
        <w:rPr>
          <w:rFonts w:ascii="Times New Roman" w:eastAsia="Times New Roman" w:hAnsi="Times New Roman" w:cs="Times New Roman"/>
          <w:b/>
          <w:sz w:val="24"/>
          <w:szCs w:val="24"/>
        </w:rPr>
      </w:pPr>
      <w:r w:rsidRPr="00C514EF">
        <w:rPr>
          <w:rFonts w:ascii="Times New Roman" w:eastAsia="Times New Roman" w:hAnsi="Times New Roman" w:cs="Times New Roman"/>
          <w:b/>
          <w:sz w:val="24"/>
          <w:szCs w:val="24"/>
        </w:rPr>
        <w:t>NALAZ I MIŠLJENJE VIJEĆA VJEŠTAKA O POTREBI PRIPOMOĆI U KUĆI-DO</w:t>
      </w:r>
      <w:r>
        <w:rPr>
          <w:rFonts w:ascii="Times New Roman" w:eastAsia="Times New Roman" w:hAnsi="Times New Roman" w:cs="Times New Roman"/>
          <w:b/>
          <w:sz w:val="24"/>
          <w:szCs w:val="24"/>
        </w:rPr>
        <w:t>DATKA</w:t>
      </w:r>
      <w:r w:rsidRPr="00C514EF">
        <w:rPr>
          <w:rFonts w:ascii="Times New Roman" w:eastAsia="Times New Roman" w:hAnsi="Times New Roman" w:cs="Times New Roman"/>
          <w:b/>
          <w:sz w:val="24"/>
          <w:szCs w:val="24"/>
        </w:rPr>
        <w:t xml:space="preserve"> VOJNIH I CIVILNIH INVALIDA RATA</w:t>
      </w:r>
    </w:p>
    <w:p w14:paraId="2CCDDA20" w14:textId="77777777" w:rsidR="00870986" w:rsidRPr="005E5783" w:rsidRDefault="00870986" w:rsidP="00870986">
      <w:pPr>
        <w:spacing w:after="0" w:line="240" w:lineRule="auto"/>
        <w:contextualSpacing/>
        <w:jc w:val="center"/>
        <w:rPr>
          <w:rFonts w:ascii="Times New Roman" w:eastAsia="Times New Roman" w:hAnsi="Times New Roman" w:cs="Times New Roman"/>
          <w:b/>
          <w:i/>
          <w:sz w:val="32"/>
          <w:szCs w:val="32"/>
          <w:lang w:eastAsia="hr-HR"/>
        </w:rPr>
      </w:pPr>
    </w:p>
    <w:p w14:paraId="7035C003" w14:textId="77777777" w:rsidR="00870986" w:rsidRPr="00ED6AF3" w:rsidRDefault="00870986" w:rsidP="00870986">
      <w:pPr>
        <w:jc w:val="center"/>
        <w:rPr>
          <w:rFonts w:ascii="Times New Roman" w:hAnsi="Times New Roman"/>
          <w:b/>
          <w:sz w:val="24"/>
          <w:szCs w:val="24"/>
        </w:rPr>
      </w:pPr>
      <w:r w:rsidRPr="00ED6AF3">
        <w:rPr>
          <w:rFonts w:ascii="Times New Roman" w:hAnsi="Times New Roman"/>
          <w:b/>
          <w:sz w:val="24"/>
          <w:szCs w:val="24"/>
        </w:rPr>
        <w:t xml:space="preserve">Opći dio </w:t>
      </w:r>
    </w:p>
    <w:p w14:paraId="591415E2"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Zavod za vještačenje, profesionalnu rehabilitaciju i zapošljavanje osoba s invaliditetom</w:t>
      </w:r>
    </w:p>
    <w:p w14:paraId="729858CA"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Središnj</w:t>
      </w:r>
      <w:r>
        <w:rPr>
          <w:rFonts w:ascii="Times New Roman" w:hAnsi="Times New Roman"/>
          <w:bCs/>
          <w:sz w:val="24"/>
          <w:szCs w:val="24"/>
        </w:rPr>
        <w:t>i ured</w:t>
      </w:r>
      <w:r w:rsidRPr="00ED6AF3">
        <w:rPr>
          <w:rFonts w:ascii="Times New Roman" w:hAnsi="Times New Roman"/>
          <w:bCs/>
          <w:sz w:val="24"/>
          <w:szCs w:val="24"/>
        </w:rPr>
        <w:t xml:space="preserve"> – Područni ured ________________</w:t>
      </w:r>
    </w:p>
    <w:p w14:paraId="5993277B"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Klasa:</w:t>
      </w:r>
    </w:p>
    <w:p w14:paraId="7D5E7B50"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Urbroj:</w:t>
      </w:r>
    </w:p>
    <w:p w14:paraId="2CAD9FE7"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 xml:space="preserve">Mjesto, </w:t>
      </w:r>
      <w:r w:rsidRPr="00ED6AF3">
        <w:rPr>
          <w:rFonts w:ascii="Times New Roman" w:hAnsi="Times New Roman"/>
          <w:bCs/>
          <w:sz w:val="24"/>
          <w:szCs w:val="24"/>
        </w:rPr>
        <w:tab/>
      </w:r>
      <w:r w:rsidRPr="00ED6AF3">
        <w:rPr>
          <w:rFonts w:ascii="Times New Roman" w:hAnsi="Times New Roman"/>
          <w:bCs/>
          <w:sz w:val="24"/>
          <w:szCs w:val="24"/>
        </w:rPr>
        <w:tab/>
      </w:r>
      <w:r w:rsidRPr="00ED6AF3">
        <w:rPr>
          <w:rFonts w:ascii="Times New Roman" w:hAnsi="Times New Roman"/>
          <w:bCs/>
          <w:sz w:val="24"/>
          <w:szCs w:val="24"/>
        </w:rPr>
        <w:tab/>
        <w:t>datum</w:t>
      </w:r>
    </w:p>
    <w:p w14:paraId="1BDC33DE" w14:textId="77777777" w:rsidR="00870986" w:rsidRPr="00F90295" w:rsidRDefault="00870986" w:rsidP="00870986">
      <w:pPr>
        <w:rPr>
          <w:rFonts w:ascii="Times New Roman" w:hAnsi="Times New Roman"/>
          <w:sz w:val="24"/>
        </w:rPr>
      </w:pPr>
      <w:r w:rsidRPr="00F90295">
        <w:rPr>
          <w:rFonts w:ascii="Times New Roman" w:hAnsi="Times New Roman"/>
          <w:sz w:val="24"/>
        </w:rPr>
        <w:lastRenderedPageBreak/>
        <w:t xml:space="preserve">Nadležno tijelo koje podnosi zahtjev za vještačenje: ___________________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69BE820B" w14:textId="77777777" w:rsidR="00870986" w:rsidRPr="00F90295" w:rsidRDefault="00870986" w:rsidP="00870986">
      <w:pPr>
        <w:rPr>
          <w:rFonts w:ascii="Times New Roman" w:hAnsi="Times New Roman"/>
          <w:sz w:val="24"/>
        </w:rPr>
      </w:pPr>
      <w:r>
        <w:rPr>
          <w:rFonts w:ascii="Times New Roman" w:hAnsi="Times New Roman"/>
          <w:sz w:val="24"/>
        </w:rPr>
        <w:t>Za koje pravo/a</w:t>
      </w:r>
      <w:r>
        <w:rPr>
          <w:rFonts w:ascii="Times New Roman" w:hAnsi="Times New Roman"/>
          <w:sz w:val="24"/>
        </w:rPr>
        <w:tab/>
        <w:t>___________</w:t>
      </w:r>
      <w:r w:rsidRPr="00F90295">
        <w:rPr>
          <w:rFonts w:ascii="Times New Roman" w:hAnsi="Times New Roman"/>
          <w:sz w:val="24"/>
        </w:rPr>
        <w:t>; ____________; __________;</w:t>
      </w:r>
    </w:p>
    <w:p w14:paraId="4C8FDB41" w14:textId="77777777" w:rsidR="00870986" w:rsidRPr="00F90295" w:rsidRDefault="00870986" w:rsidP="00870986">
      <w:pPr>
        <w:rPr>
          <w:rFonts w:ascii="Times New Roman" w:hAnsi="Times New Roman"/>
          <w:sz w:val="24"/>
        </w:rPr>
      </w:pPr>
      <w:r w:rsidRPr="00F90295">
        <w:rPr>
          <w:rFonts w:ascii="Times New Roman" w:hAnsi="Times New Roman"/>
          <w:sz w:val="24"/>
        </w:rPr>
        <w:t>Postupak</w:t>
      </w:r>
      <w:r>
        <w:rPr>
          <w:rFonts w:ascii="Times New Roman" w:hAnsi="Times New Roman"/>
          <w:sz w:val="24"/>
        </w:rPr>
        <w:t xml:space="preserve"> (</w:t>
      </w:r>
      <w:r w:rsidRPr="00F90295">
        <w:rPr>
          <w:rFonts w:ascii="Times New Roman" w:hAnsi="Times New Roman"/>
          <w:sz w:val="24"/>
        </w:rPr>
        <w:t>prvostupanjski</w:t>
      </w:r>
      <w:r>
        <w:rPr>
          <w:rFonts w:ascii="Times New Roman" w:hAnsi="Times New Roman"/>
          <w:sz w:val="24"/>
        </w:rPr>
        <w:t xml:space="preserve"> - </w:t>
      </w:r>
      <w:r w:rsidRPr="00F90295">
        <w:rPr>
          <w:rFonts w:ascii="Times New Roman" w:hAnsi="Times New Roman"/>
          <w:sz w:val="24"/>
        </w:rPr>
        <w:t xml:space="preserve">drugostupanjski </w:t>
      </w:r>
      <w:r>
        <w:rPr>
          <w:rFonts w:ascii="Times New Roman" w:hAnsi="Times New Roman"/>
          <w:sz w:val="24"/>
        </w:rPr>
        <w:t xml:space="preserve"> - </w:t>
      </w:r>
      <w:r w:rsidRPr="00F90295">
        <w:rPr>
          <w:rFonts w:ascii="Times New Roman" w:hAnsi="Times New Roman"/>
          <w:sz w:val="24"/>
        </w:rPr>
        <w:t>kontrolni pregled</w:t>
      </w:r>
      <w:r>
        <w:rPr>
          <w:rFonts w:ascii="Times New Roman" w:hAnsi="Times New Roman"/>
          <w:sz w:val="24"/>
        </w:rPr>
        <w:t>)</w:t>
      </w:r>
    </w:p>
    <w:p w14:paraId="45DB1EBC" w14:textId="77777777" w:rsidR="00870986" w:rsidRPr="00F90295" w:rsidRDefault="00870986" w:rsidP="00870986">
      <w:pPr>
        <w:spacing w:line="240" w:lineRule="auto"/>
        <w:rPr>
          <w:rFonts w:ascii="Times New Roman" w:eastAsia="Times New Roman" w:hAnsi="Times New Roman" w:cs="Times New Roman"/>
          <w:color w:val="000000"/>
          <w:sz w:val="24"/>
          <w:szCs w:val="24"/>
          <w:lang w:eastAsia="hr-HR"/>
        </w:rPr>
      </w:pPr>
    </w:p>
    <w:p w14:paraId="0236EF23" w14:textId="77777777" w:rsidR="00870986" w:rsidRPr="00ED6AF3" w:rsidRDefault="00870986" w:rsidP="00EA2F44">
      <w:pPr>
        <w:pStyle w:val="ListParagraph"/>
        <w:numPr>
          <w:ilvl w:val="0"/>
          <w:numId w:val="9"/>
        </w:numPr>
        <w:spacing w:after="200" w:line="276" w:lineRule="auto"/>
        <w:rPr>
          <w:rFonts w:ascii="Times New Roman" w:hAnsi="Times New Roman"/>
          <w:bCs/>
          <w:sz w:val="24"/>
          <w:u w:val="single"/>
        </w:rPr>
      </w:pPr>
      <w:r w:rsidRPr="00ED6AF3">
        <w:rPr>
          <w:rFonts w:ascii="Times New Roman" w:hAnsi="Times New Roman"/>
          <w:bCs/>
          <w:sz w:val="24"/>
          <w:u w:val="single"/>
        </w:rPr>
        <w:t>Podaci o osobi koja se vještači</w:t>
      </w:r>
    </w:p>
    <w:p w14:paraId="1080C738" w14:textId="77777777" w:rsidR="00870986" w:rsidRPr="00F90295" w:rsidRDefault="00870986" w:rsidP="00870986">
      <w:pPr>
        <w:rPr>
          <w:rFonts w:ascii="Times New Roman" w:hAnsi="Times New Roman"/>
          <w:sz w:val="24"/>
        </w:rPr>
      </w:pPr>
      <w:r w:rsidRPr="00F90295">
        <w:rPr>
          <w:rFonts w:ascii="Times New Roman" w:hAnsi="Times New Roman"/>
          <w:sz w:val="24"/>
        </w:rPr>
        <w:t>Evidencijski broj vještačenja (u bazi ZOSI)</w:t>
      </w:r>
    </w:p>
    <w:p w14:paraId="376756FC" w14:textId="77777777" w:rsidR="00870986" w:rsidRPr="00F90295" w:rsidRDefault="00870986" w:rsidP="00870986">
      <w:pPr>
        <w:rPr>
          <w:rFonts w:ascii="Times New Roman" w:hAnsi="Times New Roman"/>
          <w:sz w:val="24"/>
        </w:rPr>
      </w:pPr>
      <w:r w:rsidRPr="00F90295">
        <w:rPr>
          <w:rFonts w:ascii="Times New Roman" w:hAnsi="Times New Roman"/>
          <w:sz w:val="24"/>
        </w:rPr>
        <w:t xml:space="preserve">Ime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t>OIB</w:t>
      </w:r>
    </w:p>
    <w:p w14:paraId="1280CF67" w14:textId="77777777" w:rsidR="00870986" w:rsidRPr="005E5783" w:rsidRDefault="00870986" w:rsidP="00870986">
      <w:pPr>
        <w:rPr>
          <w:rFonts w:ascii="Times New Roman" w:hAnsi="Times New Roman"/>
          <w:sz w:val="24"/>
        </w:rPr>
      </w:pPr>
      <w:r w:rsidRPr="00F90295">
        <w:rPr>
          <w:rFonts w:ascii="Times New Roman" w:hAnsi="Times New Roman"/>
          <w:sz w:val="24"/>
        </w:rPr>
        <w:t xml:space="preserve">Prezime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t xml:space="preserve">            MBG</w:t>
      </w:r>
      <w:r w:rsidRPr="00F90295">
        <w:rPr>
          <w:rFonts w:ascii="Times New Roman" w:hAnsi="Times New Roman"/>
          <w:sz w:val="24"/>
        </w:rPr>
        <w:tab/>
        <w:t>(za osobe koje nemaju OIB)</w:t>
      </w:r>
    </w:p>
    <w:p w14:paraId="72A14B53" w14:textId="77777777" w:rsidR="00870986" w:rsidRPr="00F90295" w:rsidRDefault="00870986" w:rsidP="00870986">
      <w:pPr>
        <w:rPr>
          <w:rFonts w:ascii="Times New Roman" w:hAnsi="Times New Roman"/>
          <w:sz w:val="24"/>
        </w:rPr>
      </w:pPr>
      <w:r w:rsidRPr="00F90295">
        <w:rPr>
          <w:rFonts w:ascii="Times New Roman" w:hAnsi="Times New Roman"/>
          <w:sz w:val="24"/>
        </w:rPr>
        <w:t>Spol</w:t>
      </w:r>
      <w:r w:rsidRPr="00F90295">
        <w:rPr>
          <w:rFonts w:ascii="Times New Roman" w:hAnsi="Times New Roman"/>
          <w:sz w:val="24"/>
        </w:rPr>
        <w:tab/>
        <w:t>M</w:t>
      </w:r>
      <w:r w:rsidRPr="00F90295">
        <w:rPr>
          <w:rFonts w:ascii="Times New Roman" w:hAnsi="Times New Roman"/>
          <w:sz w:val="24"/>
        </w:rPr>
        <w:tab/>
        <w:t>Ž</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30D3B619" w14:textId="77777777" w:rsidR="00870986" w:rsidRPr="00F90295" w:rsidRDefault="00870986" w:rsidP="00870986">
      <w:pPr>
        <w:rPr>
          <w:rFonts w:ascii="Times New Roman" w:hAnsi="Times New Roman"/>
          <w:sz w:val="24"/>
        </w:rPr>
      </w:pPr>
      <w:r w:rsidRPr="00F90295">
        <w:rPr>
          <w:rFonts w:ascii="Times New Roman" w:hAnsi="Times New Roman"/>
          <w:sz w:val="24"/>
        </w:rPr>
        <w:t>Dan, mjesec, godina rođenja</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44FDBC2B" w14:textId="77777777" w:rsidR="00870986" w:rsidRPr="00F90295" w:rsidRDefault="00870986" w:rsidP="00870986">
      <w:pPr>
        <w:rPr>
          <w:rFonts w:ascii="Times New Roman" w:hAnsi="Times New Roman"/>
          <w:sz w:val="24"/>
        </w:rPr>
      </w:pPr>
      <w:r w:rsidRPr="00F90295">
        <w:rPr>
          <w:rFonts w:ascii="Times New Roman" w:hAnsi="Times New Roman"/>
          <w:sz w:val="24"/>
        </w:rPr>
        <w:t>Mjesto rođenja</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color w:val="FF0000"/>
          <w:sz w:val="24"/>
        </w:rPr>
        <w:t xml:space="preserve"> </w:t>
      </w:r>
    </w:p>
    <w:p w14:paraId="5528845A" w14:textId="77777777" w:rsidR="00870986" w:rsidRPr="00F90295" w:rsidRDefault="00870986" w:rsidP="00870986">
      <w:pPr>
        <w:rPr>
          <w:rFonts w:ascii="Times New Roman" w:hAnsi="Times New Roman"/>
          <w:sz w:val="24"/>
        </w:rPr>
      </w:pPr>
      <w:r w:rsidRPr="00F90295">
        <w:rPr>
          <w:rFonts w:ascii="Times New Roman" w:hAnsi="Times New Roman"/>
          <w:sz w:val="24"/>
        </w:rPr>
        <w:t>Adresa prebivališta, boravišta (mjesto, općina, ulica i kućni broj):</w:t>
      </w:r>
      <w:r w:rsidRPr="00F90295">
        <w:rPr>
          <w:rFonts w:ascii="Times New Roman" w:hAnsi="Times New Roman"/>
          <w:sz w:val="24"/>
        </w:rPr>
        <w:tab/>
      </w:r>
    </w:p>
    <w:p w14:paraId="0E6A5C85" w14:textId="77777777" w:rsidR="00870986" w:rsidRPr="00F90295" w:rsidRDefault="00870986" w:rsidP="00870986">
      <w:pPr>
        <w:rPr>
          <w:rFonts w:ascii="Times New Roman" w:hAnsi="Times New Roman"/>
          <w:sz w:val="24"/>
        </w:rPr>
      </w:pPr>
      <w:r w:rsidRPr="00F90295">
        <w:rPr>
          <w:rFonts w:ascii="Times New Roman" w:hAnsi="Times New Roman"/>
          <w:sz w:val="24"/>
        </w:rPr>
        <w:t>___________________________________________________________________________</w:t>
      </w:r>
    </w:p>
    <w:p w14:paraId="216C1C68" w14:textId="77777777" w:rsidR="00870986" w:rsidRPr="00F90295" w:rsidRDefault="00870986" w:rsidP="00870986">
      <w:pPr>
        <w:rPr>
          <w:rFonts w:ascii="Times New Roman" w:hAnsi="Times New Roman"/>
          <w:sz w:val="24"/>
        </w:rPr>
      </w:pPr>
    </w:p>
    <w:p w14:paraId="4B8A7D33"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Podaci o vještacima u vijeću vještaka</w:t>
      </w:r>
    </w:p>
    <w:p w14:paraId="1AF1E8F1" w14:textId="77777777" w:rsidR="00870986" w:rsidRPr="00273E54" w:rsidRDefault="00870986" w:rsidP="00870986">
      <w:pPr>
        <w:pStyle w:val="ListParagraph"/>
        <w:rPr>
          <w:rFonts w:ascii="Times New Roman" w:hAnsi="Times New Roman"/>
          <w:sz w:val="24"/>
        </w:rPr>
      </w:pPr>
      <w:r w:rsidRPr="00273E54">
        <w:rPr>
          <w:rFonts w:ascii="Times New Roman" w:hAnsi="Times New Roman"/>
          <w:sz w:val="24"/>
        </w:rPr>
        <w:t>Vijeće vještaka/viših vještaka/vještak/viši vještak:</w:t>
      </w:r>
    </w:p>
    <w:p w14:paraId="4D82301B" w14:textId="77777777" w:rsidR="00870986" w:rsidRPr="00F90295" w:rsidRDefault="00870986" w:rsidP="00870986">
      <w:pPr>
        <w:ind w:left="708" w:firstLine="708"/>
        <w:rPr>
          <w:rFonts w:ascii="Times New Roman" w:hAnsi="Times New Roman"/>
          <w:sz w:val="24"/>
        </w:rPr>
      </w:pPr>
      <w:r w:rsidRPr="00F90295">
        <w:rPr>
          <w:rFonts w:ascii="Times New Roman" w:hAnsi="Times New Roman"/>
          <w:sz w:val="24"/>
        </w:rPr>
        <w:t xml:space="preserve"> _______________ (ime, prezime)</w:t>
      </w:r>
    </w:p>
    <w:p w14:paraId="167C4B63" w14:textId="77777777" w:rsidR="00870986"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3964C4B2" w14:textId="77777777" w:rsidR="005E5783" w:rsidRDefault="005E5783" w:rsidP="00870986">
      <w:pPr>
        <w:rPr>
          <w:rFonts w:ascii="Times New Roman" w:hAnsi="Times New Roman"/>
          <w:sz w:val="24"/>
        </w:rPr>
      </w:pPr>
    </w:p>
    <w:p w14:paraId="69DAAF30" w14:textId="77777777" w:rsidR="005E5783" w:rsidRDefault="005E5783" w:rsidP="00870986">
      <w:pPr>
        <w:rPr>
          <w:rFonts w:ascii="Times New Roman" w:hAnsi="Times New Roman"/>
          <w:sz w:val="24"/>
        </w:rPr>
      </w:pPr>
    </w:p>
    <w:p w14:paraId="057FAC11" w14:textId="77777777" w:rsidR="005E5783" w:rsidRPr="00F90295" w:rsidRDefault="005E5783" w:rsidP="00870986">
      <w:pPr>
        <w:rPr>
          <w:rFonts w:ascii="Times New Roman" w:hAnsi="Times New Roman"/>
          <w:sz w:val="24"/>
        </w:rPr>
      </w:pPr>
    </w:p>
    <w:p w14:paraId="0DF8C3AC" w14:textId="77777777" w:rsidR="00870986" w:rsidRPr="00F90295"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1B775981" w14:textId="77777777" w:rsidR="00870986" w:rsidRPr="00F90295"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4CB1704C" w14:textId="77777777" w:rsidR="00870986" w:rsidRPr="00F90295" w:rsidRDefault="00870986" w:rsidP="00870986">
      <w:pPr>
        <w:rPr>
          <w:rFonts w:ascii="Times New Roman" w:hAnsi="Times New Roman"/>
          <w:b/>
          <w:sz w:val="24"/>
          <w:szCs w:val="24"/>
        </w:rPr>
      </w:pPr>
    </w:p>
    <w:p w14:paraId="4E2DE38F"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Anamneza</w:t>
      </w:r>
    </w:p>
    <w:p w14:paraId="517FB785" w14:textId="77777777" w:rsidR="00870986" w:rsidRPr="00F90295" w:rsidRDefault="00870986" w:rsidP="00870986">
      <w:pPr>
        <w:ind w:left="360"/>
        <w:contextualSpacing/>
        <w:rPr>
          <w:rFonts w:ascii="Times New Roman" w:hAnsi="Times New Roman"/>
          <w:sz w:val="24"/>
        </w:rPr>
      </w:pPr>
      <w:r w:rsidRPr="00F90295">
        <w:rPr>
          <w:rFonts w:ascii="Times New Roman" w:hAnsi="Times New Roman"/>
          <w:sz w:val="24"/>
        </w:rPr>
        <w:lastRenderedPageBreak/>
        <w:t>Tko daje podatke: osoba koja se vještači, roditelj, skrbnik/staratelj, drugo_______</w:t>
      </w:r>
    </w:p>
    <w:p w14:paraId="2BB0499A" w14:textId="77777777" w:rsidR="00870986" w:rsidRPr="00F90295" w:rsidRDefault="00870986" w:rsidP="00870986">
      <w:pPr>
        <w:ind w:left="720"/>
        <w:contextualSpacing/>
        <w:rPr>
          <w:rFonts w:ascii="Times New Roman" w:hAnsi="Times New Roman"/>
          <w:sz w:val="24"/>
        </w:rPr>
      </w:pPr>
    </w:p>
    <w:p w14:paraId="25045C15" w14:textId="77777777" w:rsidR="00870986" w:rsidRDefault="00870986" w:rsidP="00870986">
      <w:pPr>
        <w:ind w:firstLine="360"/>
        <w:contextualSpacing/>
        <w:rPr>
          <w:rFonts w:ascii="Times New Roman" w:hAnsi="Times New Roman"/>
          <w:sz w:val="24"/>
        </w:rPr>
      </w:pPr>
      <w:r w:rsidRPr="00F90295">
        <w:rPr>
          <w:rFonts w:ascii="Times New Roman" w:hAnsi="Times New Roman"/>
          <w:sz w:val="24"/>
        </w:rPr>
        <w:t>Socijalna anamneza (sažetak)</w:t>
      </w:r>
    </w:p>
    <w:p w14:paraId="334D61E1" w14:textId="77777777" w:rsidR="00870986" w:rsidRPr="00273E54" w:rsidRDefault="00870986" w:rsidP="00870986">
      <w:pPr>
        <w:contextualSpacing/>
        <w:rPr>
          <w:rFonts w:ascii="Times New Roman" w:hAnsi="Times New Roman"/>
          <w:sz w:val="24"/>
        </w:rPr>
      </w:pPr>
    </w:p>
    <w:p w14:paraId="3AB0BCD2" w14:textId="77777777" w:rsidR="00870986" w:rsidRPr="00F90295" w:rsidRDefault="00870986" w:rsidP="00870986">
      <w:pPr>
        <w:ind w:firstLine="360"/>
        <w:contextualSpacing/>
        <w:rPr>
          <w:rFonts w:ascii="Times New Roman" w:hAnsi="Times New Roman"/>
          <w:sz w:val="24"/>
        </w:rPr>
      </w:pPr>
      <w:r w:rsidRPr="00F90295">
        <w:rPr>
          <w:rFonts w:ascii="Times New Roman" w:hAnsi="Times New Roman"/>
          <w:sz w:val="24"/>
        </w:rPr>
        <w:t xml:space="preserve">Anamneza </w:t>
      </w:r>
    </w:p>
    <w:p w14:paraId="29489417" w14:textId="77777777" w:rsidR="00870986" w:rsidRPr="00F90295" w:rsidRDefault="00870986" w:rsidP="00870986">
      <w:pPr>
        <w:contextualSpacing/>
        <w:rPr>
          <w:rFonts w:ascii="Times New Roman" w:hAnsi="Times New Roman"/>
          <w:sz w:val="24"/>
        </w:rPr>
      </w:pPr>
    </w:p>
    <w:p w14:paraId="6065FAFD"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Klinički status</w:t>
      </w:r>
    </w:p>
    <w:p w14:paraId="435AA46F" w14:textId="77777777" w:rsidR="00870986" w:rsidRPr="00273E54" w:rsidRDefault="00870986" w:rsidP="00870986">
      <w:pPr>
        <w:pStyle w:val="ListParagraph"/>
        <w:rPr>
          <w:rFonts w:ascii="Times New Roman" w:hAnsi="Times New Roman"/>
          <w:sz w:val="24"/>
        </w:rPr>
      </w:pPr>
    </w:p>
    <w:p w14:paraId="07631F14" w14:textId="77777777" w:rsidR="00870986" w:rsidRDefault="00870986" w:rsidP="00870986">
      <w:pPr>
        <w:pStyle w:val="ListParagraph"/>
        <w:rPr>
          <w:rFonts w:ascii="Times New Roman" w:hAnsi="Times New Roman"/>
          <w:sz w:val="24"/>
        </w:rPr>
      </w:pPr>
    </w:p>
    <w:p w14:paraId="00ABF333"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Medicinska i druga dokumentacija</w:t>
      </w:r>
    </w:p>
    <w:p w14:paraId="5F9D9017" w14:textId="77777777" w:rsidR="00870986" w:rsidRDefault="00870986" w:rsidP="00870986">
      <w:pPr>
        <w:pStyle w:val="ListParagraph"/>
        <w:rPr>
          <w:rFonts w:ascii="Times New Roman" w:hAnsi="Times New Roman"/>
          <w:sz w:val="24"/>
        </w:rPr>
      </w:pPr>
    </w:p>
    <w:p w14:paraId="3AADB4C6" w14:textId="77777777" w:rsidR="00870986" w:rsidRPr="00D36DA6" w:rsidRDefault="00870986" w:rsidP="00870986">
      <w:pPr>
        <w:ind w:firstLine="360"/>
        <w:rPr>
          <w:rFonts w:ascii="Times New Roman" w:hAnsi="Times New Roman"/>
          <w:sz w:val="24"/>
        </w:rPr>
      </w:pPr>
      <w:r w:rsidRPr="00D36DA6">
        <w:rPr>
          <w:rFonts w:ascii="Times New Roman" w:hAnsi="Times New Roman"/>
          <w:sz w:val="24"/>
        </w:rPr>
        <w:t>Specijalističko-konzilijarni nalazi i funkcionalna ispitivanja (bitni):</w:t>
      </w:r>
    </w:p>
    <w:p w14:paraId="34FCDCE2" w14:textId="77777777" w:rsidR="00870986" w:rsidRPr="00F90295" w:rsidRDefault="00870986" w:rsidP="00870986">
      <w:pPr>
        <w:rPr>
          <w:rFonts w:ascii="Times New Roman" w:hAnsi="Times New Roman"/>
          <w:sz w:val="24"/>
        </w:rPr>
      </w:pPr>
    </w:p>
    <w:p w14:paraId="63B2927B" w14:textId="77777777" w:rsidR="00870986" w:rsidRDefault="00870986" w:rsidP="00870986">
      <w:pPr>
        <w:ind w:firstLine="360"/>
        <w:contextualSpacing/>
        <w:rPr>
          <w:rFonts w:ascii="Times New Roman" w:hAnsi="Times New Roman"/>
          <w:sz w:val="24"/>
        </w:rPr>
      </w:pPr>
      <w:r w:rsidRPr="00F90295">
        <w:rPr>
          <w:rFonts w:ascii="Times New Roman" w:hAnsi="Times New Roman"/>
          <w:sz w:val="24"/>
        </w:rPr>
        <w:t>Ostali nalazi i ispitivanja (psiholog, logoped, pedagog, soc.pedagog, rehabilitator)</w:t>
      </w:r>
      <w:r>
        <w:rPr>
          <w:rFonts w:ascii="Times New Roman" w:hAnsi="Times New Roman"/>
          <w:sz w:val="24"/>
        </w:rPr>
        <w:t>:</w:t>
      </w:r>
    </w:p>
    <w:p w14:paraId="54AA645B" w14:textId="77777777" w:rsidR="00870986" w:rsidRPr="00F90295" w:rsidRDefault="00870986" w:rsidP="00870986">
      <w:pPr>
        <w:contextualSpacing/>
        <w:rPr>
          <w:rFonts w:ascii="Times New Roman" w:hAnsi="Times New Roman"/>
          <w:sz w:val="24"/>
        </w:rPr>
      </w:pPr>
    </w:p>
    <w:p w14:paraId="27D8D193"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Dijagnoze</w:t>
      </w:r>
    </w:p>
    <w:p w14:paraId="43ECB810" w14:textId="77777777" w:rsidR="00870986" w:rsidRPr="00F90295" w:rsidRDefault="00870986" w:rsidP="00870986">
      <w:pPr>
        <w:rPr>
          <w:rFonts w:ascii="Times New Roman" w:hAnsi="Times New Roman"/>
          <w:sz w:val="24"/>
        </w:rPr>
      </w:pPr>
    </w:p>
    <w:p w14:paraId="6B5E1879" w14:textId="77777777" w:rsidR="00870986" w:rsidRPr="00D36DA6" w:rsidRDefault="00870986" w:rsidP="00870986">
      <w:pPr>
        <w:jc w:val="center"/>
        <w:rPr>
          <w:rFonts w:ascii="Times New Roman" w:hAnsi="Times New Roman"/>
          <w:b/>
          <w:iCs/>
          <w:sz w:val="24"/>
          <w:szCs w:val="24"/>
        </w:rPr>
      </w:pPr>
      <w:r>
        <w:rPr>
          <w:rFonts w:ascii="Times New Roman" w:hAnsi="Times New Roman"/>
          <w:b/>
          <w:iCs/>
          <w:sz w:val="24"/>
          <w:szCs w:val="24"/>
        </w:rPr>
        <w:t>P</w:t>
      </w:r>
      <w:r w:rsidRPr="00780D27">
        <w:rPr>
          <w:rFonts w:ascii="Times New Roman" w:hAnsi="Times New Roman"/>
          <w:b/>
          <w:iCs/>
          <w:sz w:val="24"/>
          <w:szCs w:val="24"/>
        </w:rPr>
        <w:t>osebni dio</w:t>
      </w:r>
    </w:p>
    <w:p w14:paraId="13DDD1EC" w14:textId="77777777" w:rsidR="00870986" w:rsidRPr="00D36DA6" w:rsidRDefault="00870986" w:rsidP="00870986">
      <w:pPr>
        <w:rPr>
          <w:rFonts w:ascii="Times New Roman" w:hAnsi="Times New Roman" w:cs="Times New Roman"/>
          <w:sz w:val="24"/>
          <w:szCs w:val="24"/>
        </w:rPr>
      </w:pPr>
      <w:r w:rsidRPr="00D36DA6">
        <w:rPr>
          <w:rFonts w:ascii="Times New Roman" w:hAnsi="Times New Roman" w:cs="Times New Roman"/>
          <w:sz w:val="24"/>
          <w:szCs w:val="24"/>
        </w:rPr>
        <w:t>1. Vijeće vještaka daje:</w:t>
      </w:r>
    </w:p>
    <w:p w14:paraId="3FCAF6DE" w14:textId="77777777" w:rsidR="00870986" w:rsidRPr="00C514EF" w:rsidRDefault="00870986" w:rsidP="00870986">
      <w:pPr>
        <w:tabs>
          <w:tab w:val="left" w:pos="270"/>
        </w:tabs>
        <w:rPr>
          <w:rFonts w:ascii="Times New Roman" w:eastAsia="Calibri" w:hAnsi="Times New Roman" w:cs="Times New Roman"/>
          <w:sz w:val="24"/>
          <w:szCs w:val="24"/>
        </w:rPr>
      </w:pPr>
      <w:r w:rsidRPr="00C514EF">
        <w:rPr>
          <w:rFonts w:ascii="Times New Roman" w:eastAsia="Calibri" w:hAnsi="Times New Roman" w:cs="Times New Roman"/>
          <w:sz w:val="24"/>
          <w:szCs w:val="24"/>
        </w:rPr>
        <w:t>NALAZ:</w:t>
      </w:r>
    </w:p>
    <w:p w14:paraId="686D7BF6" w14:textId="77777777" w:rsidR="00870986" w:rsidRPr="00C514EF" w:rsidRDefault="00870986" w:rsidP="00870986">
      <w:pPr>
        <w:tabs>
          <w:tab w:val="left" w:pos="270"/>
        </w:tabs>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w:t>
      </w:r>
    </w:p>
    <w:p w14:paraId="4B3979FD" w14:textId="77777777" w:rsidR="00870986" w:rsidRPr="00C514EF" w:rsidRDefault="00870986" w:rsidP="00870986">
      <w:pPr>
        <w:tabs>
          <w:tab w:val="left" w:pos="270"/>
        </w:tabs>
        <w:rPr>
          <w:rFonts w:ascii="Times New Roman" w:eastAsia="Calibri" w:hAnsi="Times New Roman" w:cs="Times New Roman"/>
          <w:sz w:val="24"/>
          <w:szCs w:val="24"/>
        </w:rPr>
      </w:pPr>
      <w:r w:rsidRPr="00C514EF">
        <w:rPr>
          <w:rFonts w:ascii="Times New Roman" w:eastAsia="Calibri" w:hAnsi="Times New Roman" w:cs="Times New Roman"/>
          <w:sz w:val="24"/>
          <w:szCs w:val="24"/>
        </w:rPr>
        <w:t>MIŠLJENJE:</w:t>
      </w:r>
    </w:p>
    <w:p w14:paraId="7709AEC8" w14:textId="77777777" w:rsidR="00870986" w:rsidRPr="00C514EF" w:rsidRDefault="00870986" w:rsidP="00870986">
      <w:pPr>
        <w:tabs>
          <w:tab w:val="left" w:pos="270"/>
        </w:tabs>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w:t>
      </w:r>
    </w:p>
    <w:p w14:paraId="4983209F" w14:textId="77777777" w:rsidR="00870986" w:rsidRPr="00C514EF" w:rsidRDefault="00870986" w:rsidP="00870986">
      <w:pPr>
        <w:jc w:val="both"/>
        <w:rPr>
          <w:rFonts w:ascii="Times New Roman" w:eastAsia="Calibri" w:hAnsi="Times New Roman" w:cs="Times New Roman"/>
          <w:sz w:val="24"/>
          <w:szCs w:val="24"/>
        </w:rPr>
      </w:pPr>
      <w:r w:rsidRPr="00C514EF">
        <w:rPr>
          <w:rFonts w:ascii="Times New Roman" w:eastAsia="Calibri" w:hAnsi="Times New Roman" w:cs="Times New Roman"/>
          <w:sz w:val="24"/>
          <w:szCs w:val="24"/>
        </w:rPr>
        <w:t>Pregledanoj osobi je – nije potreban doplatak za pripomoć u kući.</w:t>
      </w:r>
    </w:p>
    <w:p w14:paraId="4687583E" w14:textId="77777777" w:rsidR="00870986" w:rsidRPr="00C514EF" w:rsidRDefault="00870986" w:rsidP="00870986">
      <w:pPr>
        <w:jc w:val="center"/>
        <w:rPr>
          <w:rFonts w:ascii="Times New Roman" w:eastAsia="Calibri" w:hAnsi="Times New Roman" w:cs="Times New Roman"/>
          <w:sz w:val="24"/>
          <w:szCs w:val="24"/>
        </w:rPr>
      </w:pPr>
    </w:p>
    <w:p w14:paraId="51510C41" w14:textId="77777777" w:rsidR="00870986" w:rsidRPr="003B39E4" w:rsidRDefault="00870986" w:rsidP="00870986">
      <w:pPr>
        <w:rPr>
          <w:rFonts w:ascii="Times New Roman" w:eastAsia="Calibri" w:hAnsi="Times New Roman" w:cs="Times New Roman"/>
          <w:sz w:val="24"/>
          <w:szCs w:val="24"/>
        </w:rPr>
      </w:pPr>
      <w:r w:rsidRPr="003B39E4">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3B39E4">
        <w:rPr>
          <w:rFonts w:ascii="Times New Roman" w:eastAsia="Calibri" w:hAnsi="Times New Roman" w:cs="Times New Roman"/>
          <w:sz w:val="24"/>
          <w:szCs w:val="24"/>
        </w:rPr>
        <w:t>Obrazloženje</w:t>
      </w:r>
    </w:p>
    <w:p w14:paraId="2D4FE943" w14:textId="77777777" w:rsidR="00870986" w:rsidRPr="00C514EF" w:rsidRDefault="00870986" w:rsidP="00870986">
      <w:pP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w:t>
      </w:r>
    </w:p>
    <w:p w14:paraId="6DB48C66" w14:textId="77777777" w:rsidR="00870986" w:rsidRDefault="00870986" w:rsidP="00870986">
      <w:pPr>
        <w:spacing w:after="0" w:line="240" w:lineRule="auto"/>
        <w:contextualSpacing/>
        <w:rPr>
          <w:rFonts w:ascii="Times New Roman" w:eastAsia="Times New Roman" w:hAnsi="Times New Roman" w:cs="Times New Roman"/>
          <w:bCs/>
          <w:iCs/>
          <w:sz w:val="24"/>
          <w:szCs w:val="24"/>
        </w:rPr>
      </w:pPr>
    </w:p>
    <w:p w14:paraId="427B15D2" w14:textId="77777777" w:rsidR="005E5783" w:rsidRDefault="005E5783" w:rsidP="00870986">
      <w:pPr>
        <w:spacing w:after="0" w:line="240" w:lineRule="auto"/>
        <w:contextualSpacing/>
        <w:rPr>
          <w:rFonts w:ascii="Times New Roman" w:eastAsia="Times New Roman" w:hAnsi="Times New Roman" w:cs="Times New Roman"/>
          <w:bCs/>
          <w:iCs/>
          <w:sz w:val="24"/>
          <w:szCs w:val="24"/>
        </w:rPr>
      </w:pPr>
    </w:p>
    <w:p w14:paraId="0701015E" w14:textId="77777777" w:rsidR="005E5783" w:rsidRPr="00A751B6" w:rsidRDefault="005E5783" w:rsidP="00870986">
      <w:pPr>
        <w:spacing w:after="0" w:line="240" w:lineRule="auto"/>
        <w:contextualSpacing/>
        <w:rPr>
          <w:rFonts w:ascii="Times New Roman" w:eastAsia="Times New Roman" w:hAnsi="Times New Roman" w:cs="Times New Roman"/>
          <w:bCs/>
          <w:iCs/>
          <w:sz w:val="24"/>
          <w:szCs w:val="24"/>
        </w:rPr>
      </w:pPr>
    </w:p>
    <w:p w14:paraId="4C9E3216" w14:textId="77777777" w:rsidR="00870986" w:rsidRPr="00C514EF" w:rsidRDefault="00870986" w:rsidP="00870986">
      <w:pPr>
        <w:spacing w:after="0" w:line="240" w:lineRule="auto"/>
        <w:contextualSpacing/>
        <w:jc w:val="right"/>
        <w:rPr>
          <w:rFonts w:ascii="Times New Roman" w:eastAsia="Times New Roman" w:hAnsi="Times New Roman" w:cs="Times New Roman"/>
          <w:b/>
          <w:i/>
          <w:sz w:val="24"/>
          <w:szCs w:val="24"/>
        </w:rPr>
      </w:pPr>
    </w:p>
    <w:p w14:paraId="6BF46602" w14:textId="77777777" w:rsidR="00870986" w:rsidRPr="006052A6" w:rsidRDefault="00870986" w:rsidP="00870986">
      <w:pPr>
        <w:tabs>
          <w:tab w:val="left" w:pos="154"/>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V</w:t>
      </w:r>
      <w:r w:rsidRPr="006052A6">
        <w:rPr>
          <w:rFonts w:ascii="Times New Roman" w:hAnsi="Times New Roman" w:cs="Times New Roman"/>
          <w:bCs/>
          <w:sz w:val="24"/>
          <w:szCs w:val="24"/>
        </w:rPr>
        <w:t xml:space="preserve">ijeće </w:t>
      </w:r>
      <w:r>
        <w:rPr>
          <w:rFonts w:ascii="Times New Roman" w:hAnsi="Times New Roman" w:cs="Times New Roman"/>
          <w:bCs/>
          <w:sz w:val="24"/>
          <w:szCs w:val="24"/>
        </w:rPr>
        <w:t>v</w:t>
      </w:r>
      <w:r w:rsidRPr="006052A6">
        <w:rPr>
          <w:rFonts w:ascii="Times New Roman" w:hAnsi="Times New Roman" w:cs="Times New Roman"/>
          <w:bCs/>
          <w:sz w:val="24"/>
          <w:szCs w:val="24"/>
        </w:rPr>
        <w:t xml:space="preserve">ještaka </w:t>
      </w:r>
    </w:p>
    <w:p w14:paraId="19FA49C6" w14:textId="77777777" w:rsidR="00870986" w:rsidRPr="00F90295" w:rsidRDefault="00870986" w:rsidP="00870986">
      <w:pPr>
        <w:tabs>
          <w:tab w:val="left" w:pos="154"/>
          <w:tab w:val="left" w:pos="4962"/>
        </w:tabs>
        <w:spacing w:line="360" w:lineRule="auto"/>
        <w:ind w:left="168" w:hanging="168"/>
        <w:jc w:val="both"/>
        <w:rPr>
          <w:rFonts w:ascii="Times New Roman" w:hAnsi="Times New Roman" w:cs="Times New Roman"/>
          <w:sz w:val="24"/>
          <w:szCs w:val="24"/>
        </w:rPr>
      </w:pPr>
      <w:r w:rsidRPr="00F90295">
        <w:rPr>
          <w:rFonts w:ascii="Times New Roman" w:hAnsi="Times New Roman" w:cs="Times New Roman"/>
          <w:b/>
          <w:sz w:val="24"/>
          <w:szCs w:val="24"/>
        </w:rPr>
        <w:tab/>
      </w:r>
      <w:r w:rsidRPr="00F90295">
        <w:rPr>
          <w:rFonts w:ascii="Times New Roman" w:hAnsi="Times New Roman" w:cs="Times New Roman"/>
          <w:b/>
          <w:sz w:val="24"/>
          <w:szCs w:val="24"/>
        </w:rPr>
        <w:tab/>
      </w:r>
      <w:r w:rsidRPr="00F90295">
        <w:rPr>
          <w:rFonts w:ascii="Times New Roman" w:hAnsi="Times New Roman" w:cs="Times New Roman"/>
          <w:b/>
          <w:sz w:val="24"/>
          <w:szCs w:val="24"/>
        </w:rPr>
        <w:tab/>
      </w:r>
      <w:r>
        <w:rPr>
          <w:rFonts w:ascii="Times New Roman" w:hAnsi="Times New Roman" w:cs="Times New Roman"/>
          <w:b/>
          <w:sz w:val="24"/>
          <w:szCs w:val="24"/>
        </w:rPr>
        <w:t xml:space="preserve">           </w:t>
      </w:r>
      <w:r w:rsidRPr="00F90295">
        <w:rPr>
          <w:rFonts w:ascii="Times New Roman" w:hAnsi="Times New Roman" w:cs="Times New Roman"/>
          <w:sz w:val="24"/>
          <w:szCs w:val="24"/>
        </w:rPr>
        <w:t>______________________</w:t>
      </w:r>
    </w:p>
    <w:p w14:paraId="31ECEBE6" w14:textId="77777777" w:rsidR="00870986" w:rsidRPr="00F90295" w:rsidRDefault="00870986" w:rsidP="00870986">
      <w:pPr>
        <w:tabs>
          <w:tab w:val="left" w:pos="154"/>
        </w:tabs>
        <w:spacing w:line="360" w:lineRule="auto"/>
        <w:ind w:left="168" w:hanging="168"/>
        <w:jc w:val="both"/>
        <w:rPr>
          <w:rFonts w:ascii="Times New Roman" w:hAnsi="Times New Roman" w:cs="Times New Roman"/>
          <w:sz w:val="24"/>
          <w:szCs w:val="24"/>
        </w:rPr>
      </w:pPr>
      <w:r w:rsidRPr="00F90295">
        <w:rPr>
          <w:rFonts w:ascii="Times New Roman" w:hAnsi="Times New Roman" w:cs="Times New Roman"/>
          <w:sz w:val="24"/>
          <w:szCs w:val="24"/>
        </w:rPr>
        <w:t xml:space="preserve">   </w:t>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Pr>
          <w:rFonts w:ascii="Times New Roman" w:hAnsi="Times New Roman" w:cs="Times New Roman"/>
          <w:sz w:val="24"/>
          <w:szCs w:val="24"/>
        </w:rPr>
        <w:t xml:space="preserve">           </w:t>
      </w:r>
      <w:r w:rsidRPr="00F90295">
        <w:rPr>
          <w:rFonts w:ascii="Times New Roman" w:hAnsi="Times New Roman" w:cs="Times New Roman"/>
          <w:sz w:val="24"/>
          <w:szCs w:val="24"/>
        </w:rPr>
        <w:t>______________________</w:t>
      </w:r>
    </w:p>
    <w:p w14:paraId="6922AE85" w14:textId="77777777" w:rsidR="00870986" w:rsidRDefault="00870986" w:rsidP="00870986">
      <w:pPr>
        <w:spacing w:after="0" w:line="240" w:lineRule="auto"/>
        <w:ind w:left="168"/>
        <w:contextualSpacing/>
        <w:jc w:val="right"/>
        <w:rPr>
          <w:rFonts w:ascii="Times New Roman" w:eastAsia="Times New Roman" w:hAnsi="Times New Roman" w:cs="Times New Roman"/>
          <w:b/>
          <w:i/>
          <w:sz w:val="24"/>
          <w:szCs w:val="24"/>
        </w:rPr>
      </w:pP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w:t>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Pr>
          <w:rFonts w:ascii="Times New Roman" w:hAnsi="Times New Roman" w:cs="Times New Roman"/>
          <w:sz w:val="24"/>
          <w:szCs w:val="24"/>
        </w:rPr>
        <w:t xml:space="preserve">       </w:t>
      </w:r>
    </w:p>
    <w:p w14:paraId="728E0798"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4DC645E8" w14:textId="77777777" w:rsidR="00870986" w:rsidRPr="00A751B6" w:rsidRDefault="00870986" w:rsidP="00870986">
      <w:pPr>
        <w:spacing w:after="0" w:line="240" w:lineRule="auto"/>
        <w:contextualSpacing/>
        <w:jc w:val="right"/>
        <w:rPr>
          <w:rFonts w:ascii="Times New Roman" w:eastAsia="Times New Roman" w:hAnsi="Times New Roman" w:cs="Times New Roman"/>
          <w:bCs/>
          <w:iCs/>
          <w:sz w:val="24"/>
          <w:szCs w:val="24"/>
        </w:rPr>
      </w:pPr>
    </w:p>
    <w:p w14:paraId="4A74C081" w14:textId="77777777" w:rsidR="00870986" w:rsidRPr="00A751B6" w:rsidRDefault="00870986" w:rsidP="00870986">
      <w:pPr>
        <w:spacing w:after="0" w:line="240" w:lineRule="auto"/>
        <w:contextualSpacing/>
        <w:jc w:val="right"/>
        <w:rPr>
          <w:rFonts w:ascii="Times New Roman" w:eastAsia="Times New Roman" w:hAnsi="Times New Roman" w:cs="Times New Roman"/>
          <w:bCs/>
          <w:iCs/>
          <w:sz w:val="24"/>
          <w:szCs w:val="24"/>
        </w:rPr>
      </w:pPr>
    </w:p>
    <w:p w14:paraId="7C09EBED"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23ACE5D9"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3AFA8E53"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3932CD7C"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6D01E4E3"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7CB6C64E"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0AE2A9A2"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349252BE"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6C7D00E9"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1298EC33"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0FAA1641"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0B247829"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11226762"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6FE4CDB3"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37B44796"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1A2B0D34"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00A630DA"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02ACCE13"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3A6A6F31"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20388A4C"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341E4885"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08D0F807"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53C7D29F"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33E812CD"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692611AB"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7480CD19"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0C491B37"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6BA5CC71"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52A1057C"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065C3866"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1AEC4612"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7548F009"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0A2D7EC3"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0E64AB20"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4705AB83"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3F91A5F8"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5198EBB7"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7297B666" w14:textId="77777777" w:rsidR="005E5783" w:rsidRDefault="005E5783" w:rsidP="00870986">
      <w:pPr>
        <w:spacing w:after="0" w:line="240" w:lineRule="auto"/>
        <w:contextualSpacing/>
        <w:jc w:val="right"/>
        <w:rPr>
          <w:rFonts w:ascii="Times New Roman" w:eastAsia="Times New Roman" w:hAnsi="Times New Roman" w:cs="Times New Roman"/>
          <w:b/>
          <w:i/>
          <w:sz w:val="24"/>
          <w:szCs w:val="24"/>
        </w:rPr>
      </w:pPr>
    </w:p>
    <w:p w14:paraId="413D6EFA" w14:textId="77777777" w:rsidR="005E5783" w:rsidRDefault="005E5783" w:rsidP="00870986">
      <w:pPr>
        <w:spacing w:after="0" w:line="240" w:lineRule="auto"/>
        <w:contextualSpacing/>
        <w:jc w:val="right"/>
        <w:rPr>
          <w:rFonts w:ascii="Times New Roman" w:eastAsia="Times New Roman" w:hAnsi="Times New Roman" w:cs="Times New Roman"/>
          <w:b/>
          <w:i/>
          <w:sz w:val="24"/>
          <w:szCs w:val="24"/>
        </w:rPr>
      </w:pPr>
    </w:p>
    <w:p w14:paraId="6CD7337A" w14:textId="77777777" w:rsidR="00870986" w:rsidRPr="00C514EF" w:rsidRDefault="00870986" w:rsidP="00870986">
      <w:pPr>
        <w:spacing w:after="0" w:line="240" w:lineRule="auto"/>
        <w:contextualSpacing/>
        <w:jc w:val="right"/>
        <w:rPr>
          <w:rFonts w:ascii="Times New Roman" w:eastAsia="Times New Roman" w:hAnsi="Times New Roman" w:cs="Times New Roman"/>
          <w:b/>
          <w:i/>
          <w:sz w:val="24"/>
          <w:szCs w:val="24"/>
        </w:rPr>
      </w:pPr>
      <w:r w:rsidRPr="00C514EF">
        <w:rPr>
          <w:rFonts w:ascii="Times New Roman" w:eastAsia="Times New Roman" w:hAnsi="Times New Roman" w:cs="Times New Roman"/>
          <w:b/>
          <w:i/>
          <w:sz w:val="24"/>
          <w:szCs w:val="24"/>
        </w:rPr>
        <w:t xml:space="preserve">Obrazac </w:t>
      </w:r>
      <w:r>
        <w:rPr>
          <w:rFonts w:ascii="Times New Roman" w:eastAsia="Times New Roman" w:hAnsi="Times New Roman" w:cs="Times New Roman"/>
          <w:b/>
          <w:i/>
          <w:sz w:val="24"/>
          <w:szCs w:val="24"/>
        </w:rPr>
        <w:t>VCD2</w:t>
      </w:r>
    </w:p>
    <w:p w14:paraId="16DEB42D" w14:textId="77777777" w:rsidR="00870986" w:rsidRPr="00C514EF" w:rsidRDefault="00870986" w:rsidP="00870986">
      <w:pPr>
        <w:spacing w:after="0" w:line="240" w:lineRule="auto"/>
        <w:contextualSpacing/>
        <w:jc w:val="both"/>
        <w:rPr>
          <w:rFonts w:ascii="Times New Roman" w:eastAsia="Times New Roman" w:hAnsi="Times New Roman" w:cs="Times New Roman"/>
          <w:b/>
          <w:sz w:val="24"/>
          <w:szCs w:val="24"/>
        </w:rPr>
      </w:pPr>
    </w:p>
    <w:p w14:paraId="78B2E8B4" w14:textId="77777777" w:rsidR="00870986" w:rsidRPr="00C514EF" w:rsidRDefault="00870986" w:rsidP="00870986">
      <w:pPr>
        <w:spacing w:after="0" w:line="240" w:lineRule="auto"/>
        <w:contextualSpacing/>
        <w:jc w:val="center"/>
        <w:rPr>
          <w:rFonts w:ascii="Times New Roman" w:eastAsia="Times New Roman" w:hAnsi="Times New Roman" w:cs="Times New Roman"/>
          <w:b/>
          <w:sz w:val="24"/>
          <w:szCs w:val="24"/>
        </w:rPr>
      </w:pPr>
      <w:r w:rsidRPr="00C514EF">
        <w:rPr>
          <w:rFonts w:ascii="Times New Roman" w:eastAsia="Times New Roman" w:hAnsi="Times New Roman" w:cs="Times New Roman"/>
          <w:b/>
          <w:sz w:val="24"/>
          <w:szCs w:val="24"/>
        </w:rPr>
        <w:t>NALAZ I MIŠLJENJE VIJEĆA VIŠIH VJEŠTAKA O POTREBI PRIPOMOĆI U KUĆI-DO</w:t>
      </w:r>
      <w:r>
        <w:rPr>
          <w:rFonts w:ascii="Times New Roman" w:eastAsia="Times New Roman" w:hAnsi="Times New Roman" w:cs="Times New Roman"/>
          <w:b/>
          <w:sz w:val="24"/>
          <w:szCs w:val="24"/>
        </w:rPr>
        <w:t>DATKA</w:t>
      </w:r>
      <w:r w:rsidRPr="00C514EF">
        <w:rPr>
          <w:rFonts w:ascii="Times New Roman" w:eastAsia="Times New Roman" w:hAnsi="Times New Roman" w:cs="Times New Roman"/>
          <w:b/>
          <w:sz w:val="24"/>
          <w:szCs w:val="24"/>
        </w:rPr>
        <w:t xml:space="preserve"> VOJNIH I CIVILNIH INVALIDA RATA</w:t>
      </w:r>
    </w:p>
    <w:p w14:paraId="029630BD" w14:textId="77777777" w:rsidR="00870986" w:rsidRPr="005E5783" w:rsidRDefault="00870986" w:rsidP="00870986">
      <w:pPr>
        <w:spacing w:after="0" w:line="240" w:lineRule="auto"/>
        <w:contextualSpacing/>
        <w:jc w:val="both"/>
        <w:rPr>
          <w:rFonts w:ascii="Times New Roman" w:eastAsia="Times New Roman" w:hAnsi="Times New Roman" w:cs="Times New Roman"/>
          <w:sz w:val="24"/>
          <w:szCs w:val="24"/>
        </w:rPr>
      </w:pPr>
    </w:p>
    <w:p w14:paraId="56D87323" w14:textId="77777777" w:rsidR="00870986" w:rsidRPr="00ED6AF3" w:rsidRDefault="00870986" w:rsidP="00870986">
      <w:pPr>
        <w:jc w:val="center"/>
        <w:rPr>
          <w:rFonts w:ascii="Times New Roman" w:hAnsi="Times New Roman"/>
          <w:b/>
          <w:sz w:val="24"/>
          <w:szCs w:val="24"/>
        </w:rPr>
      </w:pPr>
      <w:r w:rsidRPr="00ED6AF3">
        <w:rPr>
          <w:rFonts w:ascii="Times New Roman" w:hAnsi="Times New Roman"/>
          <w:b/>
          <w:sz w:val="24"/>
          <w:szCs w:val="24"/>
        </w:rPr>
        <w:t xml:space="preserve">Opći dio </w:t>
      </w:r>
    </w:p>
    <w:p w14:paraId="48C5F390"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Zavod za vještačenje, profesionalnu rehabilitaciju i zapošljavanje osoba s invaliditetom</w:t>
      </w:r>
    </w:p>
    <w:p w14:paraId="6D1DB0BA"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Središnj</w:t>
      </w:r>
      <w:r>
        <w:rPr>
          <w:rFonts w:ascii="Times New Roman" w:hAnsi="Times New Roman"/>
          <w:bCs/>
          <w:sz w:val="24"/>
          <w:szCs w:val="24"/>
        </w:rPr>
        <w:t>i ured</w:t>
      </w:r>
      <w:r w:rsidRPr="00ED6AF3">
        <w:rPr>
          <w:rFonts w:ascii="Times New Roman" w:hAnsi="Times New Roman"/>
          <w:bCs/>
          <w:sz w:val="24"/>
          <w:szCs w:val="24"/>
        </w:rPr>
        <w:t xml:space="preserve"> – Područni ured ________________</w:t>
      </w:r>
    </w:p>
    <w:p w14:paraId="2711D279"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Klasa:</w:t>
      </w:r>
    </w:p>
    <w:p w14:paraId="71C42C05"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Urbroj:</w:t>
      </w:r>
    </w:p>
    <w:p w14:paraId="0DD9A146"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 xml:space="preserve">Mjesto, </w:t>
      </w:r>
      <w:r w:rsidRPr="00ED6AF3">
        <w:rPr>
          <w:rFonts w:ascii="Times New Roman" w:hAnsi="Times New Roman"/>
          <w:bCs/>
          <w:sz w:val="24"/>
          <w:szCs w:val="24"/>
        </w:rPr>
        <w:tab/>
      </w:r>
      <w:r w:rsidRPr="00ED6AF3">
        <w:rPr>
          <w:rFonts w:ascii="Times New Roman" w:hAnsi="Times New Roman"/>
          <w:bCs/>
          <w:sz w:val="24"/>
          <w:szCs w:val="24"/>
        </w:rPr>
        <w:tab/>
      </w:r>
      <w:r w:rsidRPr="00ED6AF3">
        <w:rPr>
          <w:rFonts w:ascii="Times New Roman" w:hAnsi="Times New Roman"/>
          <w:bCs/>
          <w:sz w:val="24"/>
          <w:szCs w:val="24"/>
        </w:rPr>
        <w:tab/>
        <w:t>datum</w:t>
      </w:r>
    </w:p>
    <w:p w14:paraId="710CABCE" w14:textId="77777777" w:rsidR="00870986" w:rsidRPr="00F90295" w:rsidRDefault="00870986" w:rsidP="00870986">
      <w:pPr>
        <w:rPr>
          <w:rFonts w:ascii="Times New Roman" w:hAnsi="Times New Roman"/>
          <w:sz w:val="24"/>
        </w:rPr>
      </w:pPr>
      <w:r w:rsidRPr="00F90295">
        <w:rPr>
          <w:rFonts w:ascii="Times New Roman" w:hAnsi="Times New Roman"/>
          <w:sz w:val="24"/>
        </w:rPr>
        <w:t xml:space="preserve">Nadležno tijelo koje podnosi zahtjev za vještačenje: ___________________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0E27F294" w14:textId="77777777" w:rsidR="00870986" w:rsidRPr="00F90295" w:rsidRDefault="00870986" w:rsidP="00870986">
      <w:pPr>
        <w:rPr>
          <w:rFonts w:ascii="Times New Roman" w:hAnsi="Times New Roman"/>
          <w:sz w:val="24"/>
        </w:rPr>
      </w:pPr>
      <w:r>
        <w:rPr>
          <w:rFonts w:ascii="Times New Roman" w:hAnsi="Times New Roman"/>
          <w:sz w:val="24"/>
        </w:rPr>
        <w:t>Za koje pravo/a</w:t>
      </w:r>
      <w:r>
        <w:rPr>
          <w:rFonts w:ascii="Times New Roman" w:hAnsi="Times New Roman"/>
          <w:sz w:val="24"/>
        </w:rPr>
        <w:tab/>
        <w:t>___________</w:t>
      </w:r>
      <w:r w:rsidRPr="00F90295">
        <w:rPr>
          <w:rFonts w:ascii="Times New Roman" w:hAnsi="Times New Roman"/>
          <w:sz w:val="24"/>
        </w:rPr>
        <w:t>; ____________; __________;</w:t>
      </w:r>
    </w:p>
    <w:p w14:paraId="2D91CB3E" w14:textId="77777777" w:rsidR="00870986" w:rsidRPr="00F90295" w:rsidRDefault="00870986" w:rsidP="00870986">
      <w:pPr>
        <w:rPr>
          <w:rFonts w:ascii="Times New Roman" w:hAnsi="Times New Roman"/>
          <w:sz w:val="24"/>
        </w:rPr>
      </w:pPr>
      <w:r w:rsidRPr="00F90295">
        <w:rPr>
          <w:rFonts w:ascii="Times New Roman" w:hAnsi="Times New Roman"/>
          <w:sz w:val="24"/>
        </w:rPr>
        <w:t>Postupak</w:t>
      </w:r>
      <w:r>
        <w:rPr>
          <w:rFonts w:ascii="Times New Roman" w:hAnsi="Times New Roman"/>
          <w:sz w:val="24"/>
        </w:rPr>
        <w:t xml:space="preserve"> (</w:t>
      </w:r>
      <w:r w:rsidRPr="00F90295">
        <w:rPr>
          <w:rFonts w:ascii="Times New Roman" w:hAnsi="Times New Roman"/>
          <w:sz w:val="24"/>
        </w:rPr>
        <w:t>prvostupanjski</w:t>
      </w:r>
      <w:r>
        <w:rPr>
          <w:rFonts w:ascii="Times New Roman" w:hAnsi="Times New Roman"/>
          <w:sz w:val="24"/>
        </w:rPr>
        <w:t xml:space="preserve"> - </w:t>
      </w:r>
      <w:r w:rsidRPr="00F90295">
        <w:rPr>
          <w:rFonts w:ascii="Times New Roman" w:hAnsi="Times New Roman"/>
          <w:sz w:val="24"/>
        </w:rPr>
        <w:t xml:space="preserve">drugostupanjski </w:t>
      </w:r>
      <w:r>
        <w:rPr>
          <w:rFonts w:ascii="Times New Roman" w:hAnsi="Times New Roman"/>
          <w:sz w:val="24"/>
        </w:rPr>
        <w:t xml:space="preserve"> - </w:t>
      </w:r>
      <w:r w:rsidRPr="00F90295">
        <w:rPr>
          <w:rFonts w:ascii="Times New Roman" w:hAnsi="Times New Roman"/>
          <w:sz w:val="24"/>
        </w:rPr>
        <w:t>kontrolni pregled</w:t>
      </w:r>
      <w:r>
        <w:rPr>
          <w:rFonts w:ascii="Times New Roman" w:hAnsi="Times New Roman"/>
          <w:sz w:val="24"/>
        </w:rPr>
        <w:t>)</w:t>
      </w:r>
    </w:p>
    <w:p w14:paraId="4D2EDB32" w14:textId="77777777" w:rsidR="00870986" w:rsidRPr="00F90295" w:rsidRDefault="00870986" w:rsidP="00870986">
      <w:pPr>
        <w:spacing w:line="240" w:lineRule="auto"/>
        <w:rPr>
          <w:rFonts w:ascii="Times New Roman" w:eastAsia="Times New Roman" w:hAnsi="Times New Roman" w:cs="Times New Roman"/>
          <w:color w:val="000000"/>
          <w:sz w:val="24"/>
          <w:szCs w:val="24"/>
          <w:lang w:eastAsia="hr-HR"/>
        </w:rPr>
      </w:pPr>
    </w:p>
    <w:p w14:paraId="199BE68E" w14:textId="77777777" w:rsidR="00870986" w:rsidRPr="00ED6AF3" w:rsidRDefault="00870986" w:rsidP="00EA2F44">
      <w:pPr>
        <w:pStyle w:val="ListParagraph"/>
        <w:numPr>
          <w:ilvl w:val="0"/>
          <w:numId w:val="9"/>
        </w:numPr>
        <w:spacing w:after="200" w:line="276" w:lineRule="auto"/>
        <w:rPr>
          <w:rFonts w:ascii="Times New Roman" w:hAnsi="Times New Roman"/>
          <w:bCs/>
          <w:sz w:val="24"/>
          <w:u w:val="single"/>
        </w:rPr>
      </w:pPr>
      <w:r w:rsidRPr="00ED6AF3">
        <w:rPr>
          <w:rFonts w:ascii="Times New Roman" w:hAnsi="Times New Roman"/>
          <w:bCs/>
          <w:sz w:val="24"/>
          <w:u w:val="single"/>
        </w:rPr>
        <w:t>Podaci o osobi koja se vještači</w:t>
      </w:r>
    </w:p>
    <w:p w14:paraId="0CE8A3D1" w14:textId="77777777" w:rsidR="00870986" w:rsidRPr="00F90295" w:rsidRDefault="00870986" w:rsidP="00870986">
      <w:pPr>
        <w:rPr>
          <w:rFonts w:ascii="Times New Roman" w:hAnsi="Times New Roman"/>
          <w:sz w:val="24"/>
        </w:rPr>
      </w:pPr>
      <w:r w:rsidRPr="00F90295">
        <w:rPr>
          <w:rFonts w:ascii="Times New Roman" w:hAnsi="Times New Roman"/>
          <w:sz w:val="24"/>
        </w:rPr>
        <w:t>Evidencijski broj vještačenja (u bazi ZOSI)</w:t>
      </w:r>
    </w:p>
    <w:p w14:paraId="53E12E50" w14:textId="77777777" w:rsidR="00870986" w:rsidRPr="00F90295" w:rsidRDefault="00870986" w:rsidP="00870986">
      <w:pPr>
        <w:rPr>
          <w:rFonts w:ascii="Times New Roman" w:hAnsi="Times New Roman"/>
          <w:sz w:val="24"/>
        </w:rPr>
      </w:pPr>
      <w:r w:rsidRPr="00F90295">
        <w:rPr>
          <w:rFonts w:ascii="Times New Roman" w:hAnsi="Times New Roman"/>
          <w:sz w:val="24"/>
        </w:rPr>
        <w:t xml:space="preserve">Ime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t>OIB</w:t>
      </w:r>
    </w:p>
    <w:p w14:paraId="00BAA568" w14:textId="77777777" w:rsidR="00870986" w:rsidRPr="005E5783" w:rsidRDefault="00870986" w:rsidP="00870986">
      <w:pPr>
        <w:rPr>
          <w:rFonts w:ascii="Times New Roman" w:hAnsi="Times New Roman"/>
          <w:sz w:val="24"/>
        </w:rPr>
      </w:pPr>
      <w:r w:rsidRPr="00F90295">
        <w:rPr>
          <w:rFonts w:ascii="Times New Roman" w:hAnsi="Times New Roman"/>
          <w:sz w:val="24"/>
        </w:rPr>
        <w:t xml:space="preserve">Prezime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t xml:space="preserve">            MBG</w:t>
      </w:r>
      <w:r w:rsidRPr="00F90295">
        <w:rPr>
          <w:rFonts w:ascii="Times New Roman" w:hAnsi="Times New Roman"/>
          <w:sz w:val="24"/>
        </w:rPr>
        <w:tab/>
        <w:t>(za osobe koje nemaju OIB)</w:t>
      </w:r>
    </w:p>
    <w:p w14:paraId="1368414E" w14:textId="77777777" w:rsidR="00870986" w:rsidRPr="00F90295" w:rsidRDefault="00870986" w:rsidP="00870986">
      <w:pPr>
        <w:rPr>
          <w:rFonts w:ascii="Times New Roman" w:hAnsi="Times New Roman"/>
          <w:sz w:val="24"/>
        </w:rPr>
      </w:pPr>
      <w:r w:rsidRPr="00F90295">
        <w:rPr>
          <w:rFonts w:ascii="Times New Roman" w:hAnsi="Times New Roman"/>
          <w:sz w:val="24"/>
        </w:rPr>
        <w:t>Spol</w:t>
      </w:r>
      <w:r w:rsidRPr="00F90295">
        <w:rPr>
          <w:rFonts w:ascii="Times New Roman" w:hAnsi="Times New Roman"/>
          <w:sz w:val="24"/>
        </w:rPr>
        <w:tab/>
        <w:t>M</w:t>
      </w:r>
      <w:r w:rsidRPr="00F90295">
        <w:rPr>
          <w:rFonts w:ascii="Times New Roman" w:hAnsi="Times New Roman"/>
          <w:sz w:val="24"/>
        </w:rPr>
        <w:tab/>
        <w:t>Ž</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219DFB7F" w14:textId="77777777" w:rsidR="00870986" w:rsidRPr="00F90295" w:rsidRDefault="00870986" w:rsidP="00870986">
      <w:pPr>
        <w:rPr>
          <w:rFonts w:ascii="Times New Roman" w:hAnsi="Times New Roman"/>
          <w:sz w:val="24"/>
        </w:rPr>
      </w:pPr>
      <w:r w:rsidRPr="00F90295">
        <w:rPr>
          <w:rFonts w:ascii="Times New Roman" w:hAnsi="Times New Roman"/>
          <w:sz w:val="24"/>
        </w:rPr>
        <w:t>Dan, mjesec, godina rođenja</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44C5F1EB" w14:textId="77777777" w:rsidR="00870986" w:rsidRPr="00F90295" w:rsidRDefault="00870986" w:rsidP="00870986">
      <w:pPr>
        <w:rPr>
          <w:rFonts w:ascii="Times New Roman" w:hAnsi="Times New Roman"/>
          <w:sz w:val="24"/>
        </w:rPr>
      </w:pPr>
      <w:r w:rsidRPr="00F90295">
        <w:rPr>
          <w:rFonts w:ascii="Times New Roman" w:hAnsi="Times New Roman"/>
          <w:sz w:val="24"/>
        </w:rPr>
        <w:t>Mjesto rođenja</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color w:val="FF0000"/>
          <w:sz w:val="24"/>
        </w:rPr>
        <w:t xml:space="preserve"> </w:t>
      </w:r>
    </w:p>
    <w:p w14:paraId="78DE9E18" w14:textId="77777777" w:rsidR="00870986" w:rsidRPr="00F90295" w:rsidRDefault="00870986" w:rsidP="00870986">
      <w:pPr>
        <w:rPr>
          <w:rFonts w:ascii="Times New Roman" w:hAnsi="Times New Roman"/>
          <w:sz w:val="24"/>
        </w:rPr>
      </w:pPr>
      <w:r w:rsidRPr="00F90295">
        <w:rPr>
          <w:rFonts w:ascii="Times New Roman" w:hAnsi="Times New Roman"/>
          <w:sz w:val="24"/>
        </w:rPr>
        <w:t>Adresa prebivališta, boravišta (mjesto, općina, ulica i kućni broj):</w:t>
      </w:r>
      <w:r w:rsidRPr="00F90295">
        <w:rPr>
          <w:rFonts w:ascii="Times New Roman" w:hAnsi="Times New Roman"/>
          <w:sz w:val="24"/>
        </w:rPr>
        <w:tab/>
      </w:r>
    </w:p>
    <w:p w14:paraId="0F63FF73" w14:textId="77777777" w:rsidR="00870986" w:rsidRPr="00F90295" w:rsidRDefault="00870986" w:rsidP="00870986">
      <w:pPr>
        <w:rPr>
          <w:rFonts w:ascii="Times New Roman" w:hAnsi="Times New Roman"/>
          <w:sz w:val="24"/>
        </w:rPr>
      </w:pPr>
      <w:r w:rsidRPr="00F90295">
        <w:rPr>
          <w:rFonts w:ascii="Times New Roman" w:hAnsi="Times New Roman"/>
          <w:sz w:val="24"/>
        </w:rPr>
        <w:lastRenderedPageBreak/>
        <w:t>___________________________________________________________________________</w:t>
      </w:r>
    </w:p>
    <w:p w14:paraId="0A4B94A8" w14:textId="77777777" w:rsidR="00870986" w:rsidRPr="00F90295" w:rsidRDefault="00870986" w:rsidP="00870986">
      <w:pPr>
        <w:rPr>
          <w:rFonts w:ascii="Times New Roman" w:hAnsi="Times New Roman"/>
          <w:sz w:val="24"/>
        </w:rPr>
      </w:pPr>
    </w:p>
    <w:p w14:paraId="10929526"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Podaci o vještacima u vijeću vještaka</w:t>
      </w:r>
    </w:p>
    <w:p w14:paraId="62709B69" w14:textId="77777777" w:rsidR="00870986" w:rsidRPr="00273E54" w:rsidRDefault="00870986" w:rsidP="00870986">
      <w:pPr>
        <w:pStyle w:val="ListParagraph"/>
        <w:rPr>
          <w:rFonts w:ascii="Times New Roman" w:hAnsi="Times New Roman"/>
          <w:sz w:val="24"/>
        </w:rPr>
      </w:pPr>
      <w:r w:rsidRPr="00273E54">
        <w:rPr>
          <w:rFonts w:ascii="Times New Roman" w:hAnsi="Times New Roman"/>
          <w:sz w:val="24"/>
        </w:rPr>
        <w:t>Vijeće vještaka/viših vještaka/vještak/viši vještak:</w:t>
      </w:r>
    </w:p>
    <w:p w14:paraId="1506E55C" w14:textId="77777777" w:rsidR="00870986" w:rsidRPr="00F90295" w:rsidRDefault="00870986" w:rsidP="00870986">
      <w:pPr>
        <w:ind w:left="708" w:firstLine="708"/>
        <w:rPr>
          <w:rFonts w:ascii="Times New Roman" w:hAnsi="Times New Roman"/>
          <w:sz w:val="24"/>
        </w:rPr>
      </w:pPr>
      <w:r w:rsidRPr="00F90295">
        <w:rPr>
          <w:rFonts w:ascii="Times New Roman" w:hAnsi="Times New Roman"/>
          <w:sz w:val="24"/>
        </w:rPr>
        <w:t xml:space="preserve"> _______________ (ime, prezime)</w:t>
      </w:r>
    </w:p>
    <w:p w14:paraId="4499C892" w14:textId="77777777" w:rsidR="00870986"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5AB0742F" w14:textId="77777777" w:rsidR="005E5783" w:rsidRDefault="005E5783" w:rsidP="00870986">
      <w:pPr>
        <w:rPr>
          <w:rFonts w:ascii="Times New Roman" w:hAnsi="Times New Roman"/>
          <w:sz w:val="24"/>
        </w:rPr>
      </w:pPr>
    </w:p>
    <w:p w14:paraId="3E662589" w14:textId="77777777" w:rsidR="005E5783" w:rsidRDefault="005E5783" w:rsidP="00870986">
      <w:pPr>
        <w:rPr>
          <w:rFonts w:ascii="Times New Roman" w:hAnsi="Times New Roman"/>
          <w:sz w:val="24"/>
        </w:rPr>
      </w:pPr>
    </w:p>
    <w:p w14:paraId="6FBAD946" w14:textId="77777777" w:rsidR="005E5783" w:rsidRPr="00F90295" w:rsidRDefault="005E5783" w:rsidP="00870986">
      <w:pPr>
        <w:rPr>
          <w:rFonts w:ascii="Times New Roman" w:hAnsi="Times New Roman"/>
          <w:sz w:val="24"/>
        </w:rPr>
      </w:pPr>
    </w:p>
    <w:p w14:paraId="6E2E50D5" w14:textId="77777777" w:rsidR="00870986" w:rsidRPr="00F90295"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01DFE5B5" w14:textId="77777777" w:rsidR="00870986" w:rsidRPr="00F90295"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057BFAA5" w14:textId="77777777" w:rsidR="00870986" w:rsidRPr="00F90295" w:rsidRDefault="00870986" w:rsidP="00870986">
      <w:pPr>
        <w:rPr>
          <w:rFonts w:ascii="Times New Roman" w:hAnsi="Times New Roman"/>
          <w:b/>
          <w:sz w:val="24"/>
          <w:szCs w:val="24"/>
        </w:rPr>
      </w:pPr>
    </w:p>
    <w:p w14:paraId="004B2DAA"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Anamneza</w:t>
      </w:r>
    </w:p>
    <w:p w14:paraId="5F23932F" w14:textId="77777777" w:rsidR="00870986" w:rsidRPr="00F90295" w:rsidRDefault="00870986" w:rsidP="00870986">
      <w:pPr>
        <w:ind w:left="360"/>
        <w:contextualSpacing/>
        <w:rPr>
          <w:rFonts w:ascii="Times New Roman" w:hAnsi="Times New Roman"/>
          <w:sz w:val="24"/>
        </w:rPr>
      </w:pPr>
      <w:r w:rsidRPr="00F90295">
        <w:rPr>
          <w:rFonts w:ascii="Times New Roman" w:hAnsi="Times New Roman"/>
          <w:sz w:val="24"/>
        </w:rPr>
        <w:t>Tko daje podatke: osoba koja se vještači, roditelj, skrbnik/staratelj, drugo_______</w:t>
      </w:r>
    </w:p>
    <w:p w14:paraId="72D26B1C" w14:textId="77777777" w:rsidR="00870986" w:rsidRPr="00F90295" w:rsidRDefault="00870986" w:rsidP="00870986">
      <w:pPr>
        <w:ind w:left="720"/>
        <w:contextualSpacing/>
        <w:rPr>
          <w:rFonts w:ascii="Times New Roman" w:hAnsi="Times New Roman"/>
          <w:sz w:val="24"/>
        </w:rPr>
      </w:pPr>
    </w:p>
    <w:p w14:paraId="0D640E3B" w14:textId="77777777" w:rsidR="00870986" w:rsidRDefault="00870986" w:rsidP="00870986">
      <w:pPr>
        <w:ind w:firstLine="360"/>
        <w:contextualSpacing/>
        <w:rPr>
          <w:rFonts w:ascii="Times New Roman" w:hAnsi="Times New Roman"/>
          <w:sz w:val="24"/>
        </w:rPr>
      </w:pPr>
      <w:r w:rsidRPr="00F90295">
        <w:rPr>
          <w:rFonts w:ascii="Times New Roman" w:hAnsi="Times New Roman"/>
          <w:sz w:val="24"/>
        </w:rPr>
        <w:t>Socijalna anamneza (sažetak)</w:t>
      </w:r>
    </w:p>
    <w:p w14:paraId="5282A70D" w14:textId="77777777" w:rsidR="00870986" w:rsidRPr="00273E54" w:rsidRDefault="00870986" w:rsidP="00870986">
      <w:pPr>
        <w:contextualSpacing/>
        <w:rPr>
          <w:rFonts w:ascii="Times New Roman" w:hAnsi="Times New Roman"/>
          <w:sz w:val="24"/>
        </w:rPr>
      </w:pPr>
    </w:p>
    <w:p w14:paraId="794F91B5" w14:textId="77777777" w:rsidR="00870986" w:rsidRPr="00F90295" w:rsidRDefault="00870986" w:rsidP="00870986">
      <w:pPr>
        <w:ind w:firstLine="360"/>
        <w:contextualSpacing/>
        <w:rPr>
          <w:rFonts w:ascii="Times New Roman" w:hAnsi="Times New Roman"/>
          <w:sz w:val="24"/>
        </w:rPr>
      </w:pPr>
      <w:r w:rsidRPr="00F90295">
        <w:rPr>
          <w:rFonts w:ascii="Times New Roman" w:hAnsi="Times New Roman"/>
          <w:sz w:val="24"/>
        </w:rPr>
        <w:t xml:space="preserve">Anamneza </w:t>
      </w:r>
    </w:p>
    <w:p w14:paraId="7C95D3D9" w14:textId="77777777" w:rsidR="00870986" w:rsidRPr="00F90295" w:rsidRDefault="00870986" w:rsidP="00870986">
      <w:pPr>
        <w:contextualSpacing/>
        <w:rPr>
          <w:rFonts w:ascii="Times New Roman" w:hAnsi="Times New Roman"/>
          <w:sz w:val="24"/>
        </w:rPr>
      </w:pPr>
    </w:p>
    <w:p w14:paraId="1AED18DB"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Klinički status</w:t>
      </w:r>
    </w:p>
    <w:p w14:paraId="14DF4820" w14:textId="77777777" w:rsidR="00870986" w:rsidRPr="00273E54" w:rsidRDefault="00870986" w:rsidP="00870986">
      <w:pPr>
        <w:pStyle w:val="ListParagraph"/>
        <w:rPr>
          <w:rFonts w:ascii="Times New Roman" w:hAnsi="Times New Roman"/>
          <w:sz w:val="24"/>
        </w:rPr>
      </w:pPr>
    </w:p>
    <w:p w14:paraId="54DEC0CD" w14:textId="77777777" w:rsidR="00870986" w:rsidRDefault="00870986" w:rsidP="00870986">
      <w:pPr>
        <w:pStyle w:val="ListParagraph"/>
        <w:rPr>
          <w:rFonts w:ascii="Times New Roman" w:hAnsi="Times New Roman"/>
          <w:sz w:val="24"/>
        </w:rPr>
      </w:pPr>
    </w:p>
    <w:p w14:paraId="009755C3"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Medicinska i druga dokumentacija</w:t>
      </w:r>
    </w:p>
    <w:p w14:paraId="48C1D2C9" w14:textId="77777777" w:rsidR="00870986" w:rsidRDefault="00870986" w:rsidP="00870986">
      <w:pPr>
        <w:pStyle w:val="ListParagraph"/>
        <w:rPr>
          <w:rFonts w:ascii="Times New Roman" w:hAnsi="Times New Roman"/>
          <w:sz w:val="24"/>
        </w:rPr>
      </w:pPr>
    </w:p>
    <w:p w14:paraId="4EC044A8" w14:textId="77777777" w:rsidR="00870986" w:rsidRPr="00D36DA6" w:rsidRDefault="00870986" w:rsidP="00870986">
      <w:pPr>
        <w:ind w:firstLine="360"/>
        <w:rPr>
          <w:rFonts w:ascii="Times New Roman" w:hAnsi="Times New Roman"/>
          <w:sz w:val="24"/>
        </w:rPr>
      </w:pPr>
      <w:r w:rsidRPr="00D36DA6">
        <w:rPr>
          <w:rFonts w:ascii="Times New Roman" w:hAnsi="Times New Roman"/>
          <w:sz w:val="24"/>
        </w:rPr>
        <w:t>Specijalističko-konzilijarni nalazi i funkcionalna ispitivanja (bitni):</w:t>
      </w:r>
    </w:p>
    <w:p w14:paraId="4116CBF4" w14:textId="77777777" w:rsidR="00870986" w:rsidRPr="00F90295" w:rsidRDefault="00870986" w:rsidP="00870986">
      <w:pPr>
        <w:rPr>
          <w:rFonts w:ascii="Times New Roman" w:hAnsi="Times New Roman"/>
          <w:sz w:val="24"/>
        </w:rPr>
      </w:pPr>
    </w:p>
    <w:p w14:paraId="229B3133" w14:textId="77777777" w:rsidR="00870986" w:rsidRDefault="00870986" w:rsidP="00870986">
      <w:pPr>
        <w:ind w:firstLine="360"/>
        <w:contextualSpacing/>
        <w:rPr>
          <w:rFonts w:ascii="Times New Roman" w:hAnsi="Times New Roman"/>
          <w:sz w:val="24"/>
        </w:rPr>
      </w:pPr>
      <w:r w:rsidRPr="00F90295">
        <w:rPr>
          <w:rFonts w:ascii="Times New Roman" w:hAnsi="Times New Roman"/>
          <w:sz w:val="24"/>
        </w:rPr>
        <w:t>Ostali nalazi i ispitivanja (psiholog, logoped, pedagog, soc.pedagog, rehabilitator)</w:t>
      </w:r>
      <w:r>
        <w:rPr>
          <w:rFonts w:ascii="Times New Roman" w:hAnsi="Times New Roman"/>
          <w:sz w:val="24"/>
        </w:rPr>
        <w:t>:</w:t>
      </w:r>
    </w:p>
    <w:p w14:paraId="36BB3809" w14:textId="77777777" w:rsidR="00870986" w:rsidRPr="00F90295" w:rsidRDefault="00870986" w:rsidP="00870986">
      <w:pPr>
        <w:contextualSpacing/>
        <w:rPr>
          <w:rFonts w:ascii="Times New Roman" w:hAnsi="Times New Roman"/>
          <w:sz w:val="24"/>
        </w:rPr>
      </w:pPr>
    </w:p>
    <w:p w14:paraId="47618830"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Dijagnoze</w:t>
      </w:r>
    </w:p>
    <w:p w14:paraId="03B267E4" w14:textId="77777777" w:rsidR="00870986" w:rsidRPr="00F90295" w:rsidRDefault="00870986" w:rsidP="00870986">
      <w:pPr>
        <w:rPr>
          <w:rFonts w:ascii="Times New Roman" w:hAnsi="Times New Roman"/>
          <w:sz w:val="24"/>
        </w:rPr>
      </w:pPr>
    </w:p>
    <w:p w14:paraId="6E48501F" w14:textId="77777777" w:rsidR="00870986" w:rsidRPr="00D36DA6" w:rsidRDefault="00870986" w:rsidP="00870986">
      <w:pPr>
        <w:jc w:val="center"/>
        <w:rPr>
          <w:rFonts w:ascii="Times New Roman" w:hAnsi="Times New Roman"/>
          <w:b/>
          <w:iCs/>
          <w:sz w:val="24"/>
          <w:szCs w:val="24"/>
        </w:rPr>
      </w:pPr>
      <w:r>
        <w:rPr>
          <w:rFonts w:ascii="Times New Roman" w:hAnsi="Times New Roman"/>
          <w:b/>
          <w:iCs/>
          <w:sz w:val="24"/>
          <w:szCs w:val="24"/>
        </w:rPr>
        <w:t>P</w:t>
      </w:r>
      <w:r w:rsidRPr="00780D27">
        <w:rPr>
          <w:rFonts w:ascii="Times New Roman" w:hAnsi="Times New Roman"/>
          <w:b/>
          <w:iCs/>
          <w:sz w:val="24"/>
          <w:szCs w:val="24"/>
        </w:rPr>
        <w:t>osebni dio</w:t>
      </w:r>
    </w:p>
    <w:p w14:paraId="67369B3D" w14:textId="77777777" w:rsidR="00870986" w:rsidRPr="00327912" w:rsidRDefault="00870986" w:rsidP="00870986">
      <w:pPr>
        <w:jc w:val="both"/>
        <w:rPr>
          <w:rFonts w:ascii="Times New Roman" w:eastAsia="Calibri" w:hAnsi="Times New Roman" w:cs="Times New Roman"/>
          <w:sz w:val="24"/>
          <w:szCs w:val="24"/>
        </w:rPr>
      </w:pPr>
      <w:r w:rsidRPr="00327912">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327912">
        <w:rPr>
          <w:rFonts w:ascii="Times New Roman" w:eastAsia="Calibri" w:hAnsi="Times New Roman" w:cs="Times New Roman"/>
          <w:sz w:val="24"/>
          <w:szCs w:val="24"/>
        </w:rPr>
        <w:t xml:space="preserve">Vijeće </w:t>
      </w:r>
      <w:r>
        <w:rPr>
          <w:rFonts w:ascii="Times New Roman" w:eastAsia="Calibri" w:hAnsi="Times New Roman" w:cs="Times New Roman"/>
          <w:sz w:val="24"/>
          <w:szCs w:val="24"/>
        </w:rPr>
        <w:t xml:space="preserve">viših </w:t>
      </w:r>
      <w:r w:rsidRPr="00327912">
        <w:rPr>
          <w:rFonts w:ascii="Times New Roman" w:eastAsia="Calibri" w:hAnsi="Times New Roman" w:cs="Times New Roman"/>
          <w:sz w:val="24"/>
          <w:szCs w:val="24"/>
        </w:rPr>
        <w:t>vješt</w:t>
      </w:r>
      <w:r>
        <w:rPr>
          <w:rFonts w:ascii="Times New Roman" w:eastAsia="Calibri" w:hAnsi="Times New Roman" w:cs="Times New Roman"/>
          <w:sz w:val="24"/>
          <w:szCs w:val="24"/>
        </w:rPr>
        <w:t>aka daje:</w:t>
      </w:r>
    </w:p>
    <w:p w14:paraId="34EE553E" w14:textId="77777777" w:rsidR="00870986" w:rsidRPr="00C514EF" w:rsidRDefault="00870986" w:rsidP="00870986">
      <w:pPr>
        <w:tabs>
          <w:tab w:val="left" w:pos="270"/>
        </w:tabs>
        <w:rPr>
          <w:rFonts w:ascii="Times New Roman" w:eastAsia="Calibri" w:hAnsi="Times New Roman" w:cs="Times New Roman"/>
          <w:sz w:val="24"/>
          <w:szCs w:val="24"/>
        </w:rPr>
      </w:pPr>
      <w:r w:rsidRPr="00C514EF">
        <w:rPr>
          <w:rFonts w:ascii="Times New Roman" w:eastAsia="Calibri" w:hAnsi="Times New Roman" w:cs="Times New Roman"/>
          <w:sz w:val="24"/>
          <w:szCs w:val="24"/>
        </w:rPr>
        <w:t>NALAZ:</w:t>
      </w:r>
    </w:p>
    <w:p w14:paraId="3648FC72" w14:textId="77777777" w:rsidR="00870986" w:rsidRPr="00C514EF" w:rsidRDefault="00870986" w:rsidP="00870986">
      <w:pPr>
        <w:tabs>
          <w:tab w:val="left" w:pos="270"/>
        </w:tabs>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290981D9" w14:textId="77777777" w:rsidR="00870986" w:rsidRPr="00C514EF" w:rsidRDefault="00870986" w:rsidP="00870986">
      <w:pPr>
        <w:tabs>
          <w:tab w:val="left" w:pos="270"/>
        </w:tabs>
        <w:rPr>
          <w:rFonts w:ascii="Times New Roman" w:eastAsia="Calibri" w:hAnsi="Times New Roman" w:cs="Times New Roman"/>
          <w:sz w:val="24"/>
          <w:szCs w:val="24"/>
        </w:rPr>
      </w:pPr>
      <w:r w:rsidRPr="00C514EF">
        <w:rPr>
          <w:rFonts w:ascii="Times New Roman" w:eastAsia="Calibri" w:hAnsi="Times New Roman" w:cs="Times New Roman"/>
          <w:sz w:val="24"/>
          <w:szCs w:val="24"/>
        </w:rPr>
        <w:t>MIŠLJENJE:</w:t>
      </w:r>
    </w:p>
    <w:p w14:paraId="6CC732E7" w14:textId="77777777" w:rsidR="00870986" w:rsidRPr="00C514EF" w:rsidRDefault="00870986" w:rsidP="00870986">
      <w:pPr>
        <w:tabs>
          <w:tab w:val="left" w:pos="270"/>
        </w:tabs>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30F8B64A" w14:textId="77777777" w:rsidR="00870986" w:rsidRPr="00C514EF" w:rsidRDefault="00870986" w:rsidP="00870986">
      <w:pPr>
        <w:jc w:val="both"/>
        <w:rPr>
          <w:rFonts w:ascii="Times New Roman" w:eastAsia="Calibri" w:hAnsi="Times New Roman" w:cs="Times New Roman"/>
          <w:sz w:val="24"/>
          <w:szCs w:val="24"/>
        </w:rPr>
      </w:pPr>
      <w:r w:rsidRPr="00C514EF">
        <w:rPr>
          <w:rFonts w:ascii="Times New Roman" w:eastAsia="Calibri" w:hAnsi="Times New Roman" w:cs="Times New Roman"/>
          <w:sz w:val="24"/>
          <w:szCs w:val="24"/>
        </w:rPr>
        <w:t>Osobi je – nije potreban doplatak za pripomoć u kući.</w:t>
      </w:r>
    </w:p>
    <w:p w14:paraId="5075FDCA" w14:textId="77777777" w:rsidR="00870986" w:rsidRPr="00C514EF" w:rsidRDefault="00870986" w:rsidP="00870986">
      <w:pPr>
        <w:rPr>
          <w:rFonts w:ascii="Times New Roman" w:eastAsia="Calibri" w:hAnsi="Times New Roman" w:cs="Times New Roman"/>
          <w:sz w:val="24"/>
          <w:szCs w:val="24"/>
        </w:rPr>
      </w:pPr>
    </w:p>
    <w:p w14:paraId="5995FE1B" w14:textId="77777777" w:rsidR="00870986" w:rsidRPr="00327912" w:rsidRDefault="00870986" w:rsidP="00870986">
      <w:pPr>
        <w:rPr>
          <w:rFonts w:ascii="Times New Roman" w:eastAsia="Calibri" w:hAnsi="Times New Roman" w:cs="Times New Roman"/>
          <w:sz w:val="24"/>
          <w:szCs w:val="24"/>
        </w:rPr>
      </w:pPr>
      <w:r w:rsidRPr="00327912">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327912">
        <w:rPr>
          <w:rFonts w:ascii="Times New Roman" w:eastAsia="Calibri" w:hAnsi="Times New Roman" w:cs="Times New Roman"/>
          <w:sz w:val="24"/>
          <w:szCs w:val="24"/>
        </w:rPr>
        <w:t>Obrazloženje</w:t>
      </w:r>
    </w:p>
    <w:p w14:paraId="6A4235D6" w14:textId="77777777" w:rsidR="00870986" w:rsidRPr="00C514EF" w:rsidRDefault="00870986" w:rsidP="00870986">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09183F64" w14:textId="77777777" w:rsidR="00870986" w:rsidRDefault="00870986" w:rsidP="00870986">
      <w:pPr>
        <w:jc w:val="center"/>
        <w:rPr>
          <w:rFonts w:ascii="Times New Roman" w:eastAsia="Calibri" w:hAnsi="Times New Roman" w:cs="Times New Roman"/>
          <w:sz w:val="24"/>
          <w:szCs w:val="24"/>
        </w:rPr>
      </w:pPr>
    </w:p>
    <w:p w14:paraId="0244A158" w14:textId="77777777" w:rsidR="005E5783" w:rsidRPr="00C514EF" w:rsidRDefault="005E5783" w:rsidP="00870986">
      <w:pPr>
        <w:jc w:val="center"/>
        <w:rPr>
          <w:rFonts w:ascii="Times New Roman" w:eastAsia="Calibri" w:hAnsi="Times New Roman" w:cs="Times New Roman"/>
          <w:sz w:val="24"/>
          <w:szCs w:val="24"/>
        </w:rPr>
      </w:pPr>
    </w:p>
    <w:p w14:paraId="1DEE616C" w14:textId="77777777" w:rsidR="00870986" w:rsidRPr="006052A6" w:rsidRDefault="00870986" w:rsidP="00870986">
      <w:pPr>
        <w:tabs>
          <w:tab w:val="left" w:pos="154"/>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bookmarkStart w:id="56" w:name="_Hlk85719138"/>
      <w:r>
        <w:rPr>
          <w:rFonts w:ascii="Times New Roman" w:hAnsi="Times New Roman" w:cs="Times New Roman"/>
          <w:bCs/>
          <w:sz w:val="24"/>
          <w:szCs w:val="24"/>
        </w:rPr>
        <w:t>V</w:t>
      </w:r>
      <w:r w:rsidRPr="006052A6">
        <w:rPr>
          <w:rFonts w:ascii="Times New Roman" w:hAnsi="Times New Roman" w:cs="Times New Roman"/>
          <w:bCs/>
          <w:sz w:val="24"/>
          <w:szCs w:val="24"/>
        </w:rPr>
        <w:t xml:space="preserve">ijeće </w:t>
      </w:r>
      <w:r>
        <w:rPr>
          <w:rFonts w:ascii="Times New Roman" w:hAnsi="Times New Roman" w:cs="Times New Roman"/>
          <w:bCs/>
          <w:sz w:val="24"/>
          <w:szCs w:val="24"/>
        </w:rPr>
        <w:t>viših v</w:t>
      </w:r>
      <w:r w:rsidRPr="006052A6">
        <w:rPr>
          <w:rFonts w:ascii="Times New Roman" w:hAnsi="Times New Roman" w:cs="Times New Roman"/>
          <w:bCs/>
          <w:sz w:val="24"/>
          <w:szCs w:val="24"/>
        </w:rPr>
        <w:t xml:space="preserve">ještaka </w:t>
      </w:r>
    </w:p>
    <w:p w14:paraId="5D1C2568" w14:textId="77777777" w:rsidR="00870986" w:rsidRPr="00F90295" w:rsidRDefault="00870986" w:rsidP="00870986">
      <w:pPr>
        <w:tabs>
          <w:tab w:val="left" w:pos="154"/>
          <w:tab w:val="left" w:pos="4962"/>
        </w:tabs>
        <w:spacing w:line="360" w:lineRule="auto"/>
        <w:ind w:left="168" w:hanging="168"/>
        <w:jc w:val="both"/>
        <w:rPr>
          <w:rFonts w:ascii="Times New Roman" w:hAnsi="Times New Roman" w:cs="Times New Roman"/>
          <w:sz w:val="24"/>
          <w:szCs w:val="24"/>
        </w:rPr>
      </w:pPr>
      <w:r w:rsidRPr="00F90295">
        <w:rPr>
          <w:rFonts w:ascii="Times New Roman" w:hAnsi="Times New Roman" w:cs="Times New Roman"/>
          <w:b/>
          <w:sz w:val="24"/>
          <w:szCs w:val="24"/>
        </w:rPr>
        <w:tab/>
      </w:r>
      <w:r w:rsidRPr="00F90295">
        <w:rPr>
          <w:rFonts w:ascii="Times New Roman" w:hAnsi="Times New Roman" w:cs="Times New Roman"/>
          <w:b/>
          <w:sz w:val="24"/>
          <w:szCs w:val="24"/>
        </w:rPr>
        <w:tab/>
      </w:r>
      <w:r w:rsidRPr="00F90295">
        <w:rPr>
          <w:rFonts w:ascii="Times New Roman" w:hAnsi="Times New Roman" w:cs="Times New Roman"/>
          <w:b/>
          <w:sz w:val="24"/>
          <w:szCs w:val="24"/>
        </w:rPr>
        <w:tab/>
      </w:r>
      <w:r>
        <w:rPr>
          <w:rFonts w:ascii="Times New Roman" w:hAnsi="Times New Roman" w:cs="Times New Roman"/>
          <w:b/>
          <w:sz w:val="24"/>
          <w:szCs w:val="24"/>
        </w:rPr>
        <w:t xml:space="preserve">           </w:t>
      </w:r>
      <w:r w:rsidRPr="00F90295">
        <w:rPr>
          <w:rFonts w:ascii="Times New Roman" w:hAnsi="Times New Roman" w:cs="Times New Roman"/>
          <w:sz w:val="24"/>
          <w:szCs w:val="24"/>
        </w:rPr>
        <w:t>______________________</w:t>
      </w:r>
    </w:p>
    <w:p w14:paraId="1BD3E7F7" w14:textId="77777777" w:rsidR="00870986" w:rsidRPr="00F90295" w:rsidRDefault="00870986" w:rsidP="00870986">
      <w:pPr>
        <w:tabs>
          <w:tab w:val="left" w:pos="154"/>
        </w:tabs>
        <w:spacing w:line="360" w:lineRule="auto"/>
        <w:ind w:left="168" w:hanging="168"/>
        <w:jc w:val="both"/>
        <w:rPr>
          <w:rFonts w:ascii="Times New Roman" w:hAnsi="Times New Roman" w:cs="Times New Roman"/>
          <w:sz w:val="24"/>
          <w:szCs w:val="24"/>
        </w:rPr>
      </w:pPr>
      <w:r w:rsidRPr="00F90295">
        <w:rPr>
          <w:rFonts w:ascii="Times New Roman" w:hAnsi="Times New Roman" w:cs="Times New Roman"/>
          <w:sz w:val="24"/>
          <w:szCs w:val="24"/>
        </w:rPr>
        <w:t xml:space="preserve">   </w:t>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Pr>
          <w:rFonts w:ascii="Times New Roman" w:hAnsi="Times New Roman" w:cs="Times New Roman"/>
          <w:sz w:val="24"/>
          <w:szCs w:val="24"/>
        </w:rPr>
        <w:t xml:space="preserve">           </w:t>
      </w:r>
      <w:r w:rsidRPr="00F90295">
        <w:rPr>
          <w:rFonts w:ascii="Times New Roman" w:hAnsi="Times New Roman" w:cs="Times New Roman"/>
          <w:sz w:val="24"/>
          <w:szCs w:val="24"/>
        </w:rPr>
        <w:t>______________________</w:t>
      </w:r>
    </w:p>
    <w:p w14:paraId="2B76B8C3" w14:textId="77777777" w:rsidR="00870986" w:rsidRDefault="00870986" w:rsidP="00870986">
      <w:pPr>
        <w:spacing w:after="0" w:line="240" w:lineRule="auto"/>
        <w:ind w:left="168"/>
        <w:contextualSpacing/>
        <w:jc w:val="right"/>
        <w:rPr>
          <w:rFonts w:ascii="Times New Roman" w:eastAsia="Times New Roman" w:hAnsi="Times New Roman" w:cs="Times New Roman"/>
          <w:b/>
          <w:i/>
          <w:sz w:val="24"/>
          <w:szCs w:val="24"/>
        </w:rPr>
      </w:pP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w:t>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sidRPr="00F90295">
        <w:rPr>
          <w:rFonts w:ascii="Times New Roman" w:hAnsi="Times New Roman" w:cs="Times New Roman"/>
          <w:sz w:val="24"/>
          <w:szCs w:val="24"/>
        </w:rPr>
        <w:tab/>
      </w:r>
      <w:r>
        <w:rPr>
          <w:rFonts w:ascii="Times New Roman" w:hAnsi="Times New Roman" w:cs="Times New Roman"/>
          <w:sz w:val="24"/>
          <w:szCs w:val="24"/>
        </w:rPr>
        <w:t xml:space="preserve">          </w:t>
      </w:r>
    </w:p>
    <w:bookmarkEnd w:id="56"/>
    <w:p w14:paraId="049AD601"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43108A94"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6CA11BAA"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7BAF4908"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0E91B6EA"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0722DDFE"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5FAB087A"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3F711ACB"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711DBBDA"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1CBC9FCC"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0B4B037E"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57D1BCF5"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244AE816"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68B648BD"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34117611"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1CEB4A3C"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098BB465"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4F943CF0"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04F2B083"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6D6A4596"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20FC8DF2"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13DE3989"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4F51EE39"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152CD60E"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741C864A"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0558AF5C"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364C143F"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1FB174BA"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75D7D41E"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73F166DA"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0F039F07"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18F87D54"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0FECB252"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0681AD1D"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37DAE34A"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634E58BC"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4FAF0FBE"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09FBD800"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1D9A21AA"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3D0A29EF" w14:textId="77777777" w:rsidR="00870986" w:rsidRDefault="00870986" w:rsidP="00870986">
      <w:pPr>
        <w:spacing w:after="0" w:line="240" w:lineRule="auto"/>
        <w:contextualSpacing/>
        <w:jc w:val="right"/>
        <w:rPr>
          <w:rFonts w:ascii="Times New Roman" w:eastAsia="Times New Roman" w:hAnsi="Times New Roman" w:cs="Times New Roman"/>
          <w:b/>
          <w:i/>
          <w:sz w:val="24"/>
          <w:szCs w:val="24"/>
        </w:rPr>
      </w:pPr>
    </w:p>
    <w:p w14:paraId="49F791FC" w14:textId="77777777" w:rsidR="00A21B21" w:rsidRDefault="00A21B21" w:rsidP="00870986">
      <w:pPr>
        <w:spacing w:after="0" w:line="240" w:lineRule="auto"/>
        <w:contextualSpacing/>
        <w:jc w:val="right"/>
        <w:rPr>
          <w:rFonts w:ascii="Times New Roman" w:eastAsia="Times New Roman" w:hAnsi="Times New Roman" w:cs="Times New Roman"/>
          <w:b/>
          <w:i/>
          <w:sz w:val="24"/>
          <w:szCs w:val="24"/>
        </w:rPr>
      </w:pPr>
    </w:p>
    <w:p w14:paraId="39A85A6C" w14:textId="77777777" w:rsidR="00A21B21" w:rsidRPr="00C514EF" w:rsidRDefault="00A21B21" w:rsidP="00870986">
      <w:pPr>
        <w:spacing w:after="0" w:line="240" w:lineRule="auto"/>
        <w:contextualSpacing/>
        <w:jc w:val="right"/>
        <w:rPr>
          <w:rFonts w:ascii="Times New Roman" w:eastAsia="Times New Roman" w:hAnsi="Times New Roman" w:cs="Times New Roman"/>
          <w:b/>
          <w:i/>
          <w:sz w:val="24"/>
          <w:szCs w:val="24"/>
        </w:rPr>
      </w:pPr>
    </w:p>
    <w:p w14:paraId="0AA1ADF7" w14:textId="77777777" w:rsidR="00870986" w:rsidRPr="00C514EF" w:rsidRDefault="00870986" w:rsidP="00870986">
      <w:pPr>
        <w:spacing w:after="0" w:line="240" w:lineRule="auto"/>
        <w:contextualSpacing/>
        <w:jc w:val="right"/>
        <w:rPr>
          <w:rFonts w:ascii="Times New Roman" w:eastAsia="Times New Roman" w:hAnsi="Times New Roman" w:cs="Times New Roman"/>
          <w:b/>
          <w:i/>
          <w:sz w:val="24"/>
          <w:szCs w:val="24"/>
        </w:rPr>
      </w:pPr>
      <w:r w:rsidRPr="00C514EF">
        <w:rPr>
          <w:rFonts w:ascii="Times New Roman" w:eastAsia="Times New Roman" w:hAnsi="Times New Roman" w:cs="Times New Roman"/>
          <w:b/>
          <w:i/>
          <w:sz w:val="24"/>
          <w:szCs w:val="24"/>
        </w:rPr>
        <w:t xml:space="preserve">Obrazac </w:t>
      </w:r>
      <w:r>
        <w:rPr>
          <w:rFonts w:ascii="Times New Roman" w:eastAsia="Times New Roman" w:hAnsi="Times New Roman" w:cs="Times New Roman"/>
          <w:b/>
          <w:i/>
          <w:sz w:val="24"/>
          <w:szCs w:val="24"/>
        </w:rPr>
        <w:t>VC3</w:t>
      </w:r>
    </w:p>
    <w:p w14:paraId="779B9034" w14:textId="77777777" w:rsidR="00870986" w:rsidRPr="00C514EF" w:rsidRDefault="00870986" w:rsidP="00870986">
      <w:pPr>
        <w:spacing w:after="0" w:line="240" w:lineRule="auto"/>
        <w:contextualSpacing/>
        <w:jc w:val="both"/>
        <w:rPr>
          <w:rFonts w:ascii="Times New Roman" w:eastAsia="Times New Roman" w:hAnsi="Times New Roman" w:cs="Times New Roman"/>
          <w:b/>
          <w:sz w:val="24"/>
          <w:szCs w:val="24"/>
        </w:rPr>
      </w:pPr>
    </w:p>
    <w:p w14:paraId="25F812ED" w14:textId="77777777" w:rsidR="00870986" w:rsidRPr="00C514EF" w:rsidRDefault="00870986" w:rsidP="00870986">
      <w:pPr>
        <w:spacing w:after="0" w:line="240" w:lineRule="auto"/>
        <w:contextualSpacing/>
        <w:jc w:val="center"/>
        <w:rPr>
          <w:rFonts w:ascii="Times New Roman" w:eastAsia="Times New Roman" w:hAnsi="Times New Roman" w:cs="Times New Roman"/>
          <w:b/>
          <w:sz w:val="24"/>
          <w:szCs w:val="24"/>
          <w:lang w:eastAsia="hr-HR"/>
        </w:rPr>
      </w:pPr>
      <w:r w:rsidRPr="00C514EF">
        <w:rPr>
          <w:rFonts w:ascii="Times New Roman" w:eastAsia="Times New Roman" w:hAnsi="Times New Roman" w:cs="Times New Roman"/>
          <w:b/>
          <w:sz w:val="24"/>
          <w:szCs w:val="24"/>
        </w:rPr>
        <w:t>NALAZ I MIŠLJENJE VIJEĆA VJEŠTAKA O SPOSOBNOSTI ZA PRIVREĐIVANJE</w:t>
      </w:r>
    </w:p>
    <w:p w14:paraId="38FAE7A3" w14:textId="77777777" w:rsidR="00870986" w:rsidRPr="00C514EF" w:rsidRDefault="00870986" w:rsidP="00870986">
      <w:pPr>
        <w:jc w:val="both"/>
        <w:rPr>
          <w:rFonts w:ascii="Times New Roman" w:eastAsia="Calibri" w:hAnsi="Times New Roman" w:cs="Times New Roman"/>
          <w:sz w:val="24"/>
          <w:szCs w:val="24"/>
        </w:rPr>
      </w:pPr>
    </w:p>
    <w:p w14:paraId="0C953461" w14:textId="77777777" w:rsidR="00870986" w:rsidRPr="00ED6AF3" w:rsidRDefault="00870986" w:rsidP="00870986">
      <w:pPr>
        <w:jc w:val="center"/>
        <w:rPr>
          <w:rFonts w:ascii="Times New Roman" w:hAnsi="Times New Roman"/>
          <w:b/>
          <w:sz w:val="24"/>
          <w:szCs w:val="24"/>
        </w:rPr>
      </w:pPr>
      <w:r w:rsidRPr="00ED6AF3">
        <w:rPr>
          <w:rFonts w:ascii="Times New Roman" w:hAnsi="Times New Roman"/>
          <w:b/>
          <w:sz w:val="24"/>
          <w:szCs w:val="24"/>
        </w:rPr>
        <w:t xml:space="preserve">Opći dio </w:t>
      </w:r>
    </w:p>
    <w:p w14:paraId="530730BF"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Zavod za vještačenje, profesionalnu rehabilitaciju i zapošljavanje osoba s invaliditetom</w:t>
      </w:r>
    </w:p>
    <w:p w14:paraId="55E6027A"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Središnj</w:t>
      </w:r>
      <w:r>
        <w:rPr>
          <w:rFonts w:ascii="Times New Roman" w:hAnsi="Times New Roman"/>
          <w:bCs/>
          <w:sz w:val="24"/>
          <w:szCs w:val="24"/>
        </w:rPr>
        <w:t>i ured</w:t>
      </w:r>
      <w:r w:rsidRPr="00ED6AF3">
        <w:rPr>
          <w:rFonts w:ascii="Times New Roman" w:hAnsi="Times New Roman"/>
          <w:bCs/>
          <w:sz w:val="24"/>
          <w:szCs w:val="24"/>
        </w:rPr>
        <w:t xml:space="preserve"> – Područni ured ________________</w:t>
      </w:r>
    </w:p>
    <w:p w14:paraId="73F9DC28"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Klasa:</w:t>
      </w:r>
    </w:p>
    <w:p w14:paraId="537FE291"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Urbroj:</w:t>
      </w:r>
    </w:p>
    <w:p w14:paraId="6C23AE36"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 xml:space="preserve">Mjesto, </w:t>
      </w:r>
      <w:r w:rsidRPr="00ED6AF3">
        <w:rPr>
          <w:rFonts w:ascii="Times New Roman" w:hAnsi="Times New Roman"/>
          <w:bCs/>
          <w:sz w:val="24"/>
          <w:szCs w:val="24"/>
        </w:rPr>
        <w:tab/>
      </w:r>
      <w:r w:rsidRPr="00ED6AF3">
        <w:rPr>
          <w:rFonts w:ascii="Times New Roman" w:hAnsi="Times New Roman"/>
          <w:bCs/>
          <w:sz w:val="24"/>
          <w:szCs w:val="24"/>
        </w:rPr>
        <w:tab/>
      </w:r>
      <w:r w:rsidRPr="00ED6AF3">
        <w:rPr>
          <w:rFonts w:ascii="Times New Roman" w:hAnsi="Times New Roman"/>
          <w:bCs/>
          <w:sz w:val="24"/>
          <w:szCs w:val="24"/>
        </w:rPr>
        <w:tab/>
        <w:t>datum</w:t>
      </w:r>
    </w:p>
    <w:p w14:paraId="2FDF5025" w14:textId="77777777" w:rsidR="00870986" w:rsidRPr="00F90295" w:rsidRDefault="00870986" w:rsidP="00870986">
      <w:pPr>
        <w:rPr>
          <w:rFonts w:ascii="Times New Roman" w:hAnsi="Times New Roman"/>
          <w:sz w:val="24"/>
        </w:rPr>
      </w:pPr>
      <w:r w:rsidRPr="00F90295">
        <w:rPr>
          <w:rFonts w:ascii="Times New Roman" w:hAnsi="Times New Roman"/>
          <w:sz w:val="24"/>
        </w:rPr>
        <w:lastRenderedPageBreak/>
        <w:t xml:space="preserve">Nadležno tijelo koje podnosi zahtjev za vještačenje: ___________________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25125F1B" w14:textId="77777777" w:rsidR="00870986" w:rsidRPr="00F90295" w:rsidRDefault="00870986" w:rsidP="00870986">
      <w:pPr>
        <w:rPr>
          <w:rFonts w:ascii="Times New Roman" w:hAnsi="Times New Roman"/>
          <w:sz w:val="24"/>
        </w:rPr>
      </w:pPr>
      <w:r>
        <w:rPr>
          <w:rFonts w:ascii="Times New Roman" w:hAnsi="Times New Roman"/>
          <w:sz w:val="24"/>
        </w:rPr>
        <w:t>Za koje pravo/a</w:t>
      </w:r>
      <w:r>
        <w:rPr>
          <w:rFonts w:ascii="Times New Roman" w:hAnsi="Times New Roman"/>
          <w:sz w:val="24"/>
        </w:rPr>
        <w:tab/>
        <w:t>___________</w:t>
      </w:r>
      <w:r w:rsidRPr="00F90295">
        <w:rPr>
          <w:rFonts w:ascii="Times New Roman" w:hAnsi="Times New Roman"/>
          <w:sz w:val="24"/>
        </w:rPr>
        <w:t>; ____________; __________;</w:t>
      </w:r>
    </w:p>
    <w:p w14:paraId="4CD7431C" w14:textId="77777777" w:rsidR="00870986" w:rsidRPr="00F90295" w:rsidRDefault="00870986" w:rsidP="00870986">
      <w:pPr>
        <w:rPr>
          <w:rFonts w:ascii="Times New Roman" w:hAnsi="Times New Roman"/>
          <w:sz w:val="24"/>
        </w:rPr>
      </w:pPr>
      <w:r w:rsidRPr="00F90295">
        <w:rPr>
          <w:rFonts w:ascii="Times New Roman" w:hAnsi="Times New Roman"/>
          <w:sz w:val="24"/>
        </w:rPr>
        <w:t>Postupak</w:t>
      </w:r>
      <w:r>
        <w:rPr>
          <w:rFonts w:ascii="Times New Roman" w:hAnsi="Times New Roman"/>
          <w:sz w:val="24"/>
        </w:rPr>
        <w:t xml:space="preserve"> (</w:t>
      </w:r>
      <w:r w:rsidRPr="00F90295">
        <w:rPr>
          <w:rFonts w:ascii="Times New Roman" w:hAnsi="Times New Roman"/>
          <w:sz w:val="24"/>
        </w:rPr>
        <w:t>prvostupanjski</w:t>
      </w:r>
      <w:r>
        <w:rPr>
          <w:rFonts w:ascii="Times New Roman" w:hAnsi="Times New Roman"/>
          <w:sz w:val="24"/>
        </w:rPr>
        <w:t xml:space="preserve"> - </w:t>
      </w:r>
      <w:r w:rsidRPr="00F90295">
        <w:rPr>
          <w:rFonts w:ascii="Times New Roman" w:hAnsi="Times New Roman"/>
          <w:sz w:val="24"/>
        </w:rPr>
        <w:t xml:space="preserve">drugostupanjski </w:t>
      </w:r>
      <w:r>
        <w:rPr>
          <w:rFonts w:ascii="Times New Roman" w:hAnsi="Times New Roman"/>
          <w:sz w:val="24"/>
        </w:rPr>
        <w:t xml:space="preserve"> - </w:t>
      </w:r>
      <w:r w:rsidRPr="00F90295">
        <w:rPr>
          <w:rFonts w:ascii="Times New Roman" w:hAnsi="Times New Roman"/>
          <w:sz w:val="24"/>
        </w:rPr>
        <w:t>kontrolni pregled</w:t>
      </w:r>
      <w:r>
        <w:rPr>
          <w:rFonts w:ascii="Times New Roman" w:hAnsi="Times New Roman"/>
          <w:sz w:val="24"/>
        </w:rPr>
        <w:t>)</w:t>
      </w:r>
    </w:p>
    <w:p w14:paraId="79365AC4" w14:textId="77777777" w:rsidR="00870986" w:rsidRPr="00F90295" w:rsidRDefault="00870986" w:rsidP="00870986">
      <w:pPr>
        <w:spacing w:line="240" w:lineRule="auto"/>
        <w:rPr>
          <w:rFonts w:ascii="Times New Roman" w:eastAsia="Times New Roman" w:hAnsi="Times New Roman" w:cs="Times New Roman"/>
          <w:color w:val="000000"/>
          <w:sz w:val="24"/>
          <w:szCs w:val="24"/>
          <w:lang w:eastAsia="hr-HR"/>
        </w:rPr>
      </w:pPr>
    </w:p>
    <w:p w14:paraId="354509FD" w14:textId="77777777" w:rsidR="00870986" w:rsidRPr="00ED6AF3" w:rsidRDefault="00870986" w:rsidP="00EA2F44">
      <w:pPr>
        <w:pStyle w:val="ListParagraph"/>
        <w:numPr>
          <w:ilvl w:val="0"/>
          <w:numId w:val="9"/>
        </w:numPr>
        <w:spacing w:after="200" w:line="276" w:lineRule="auto"/>
        <w:rPr>
          <w:rFonts w:ascii="Times New Roman" w:hAnsi="Times New Roman"/>
          <w:bCs/>
          <w:sz w:val="24"/>
          <w:u w:val="single"/>
        </w:rPr>
      </w:pPr>
      <w:r w:rsidRPr="00ED6AF3">
        <w:rPr>
          <w:rFonts w:ascii="Times New Roman" w:hAnsi="Times New Roman"/>
          <w:bCs/>
          <w:sz w:val="24"/>
          <w:u w:val="single"/>
        </w:rPr>
        <w:t>Podaci o osobi koja se vještači</w:t>
      </w:r>
    </w:p>
    <w:p w14:paraId="349D0142" w14:textId="77777777" w:rsidR="00870986" w:rsidRPr="00F90295" w:rsidRDefault="00870986" w:rsidP="00870986">
      <w:pPr>
        <w:rPr>
          <w:rFonts w:ascii="Times New Roman" w:hAnsi="Times New Roman"/>
          <w:sz w:val="24"/>
        </w:rPr>
      </w:pPr>
      <w:r w:rsidRPr="00F90295">
        <w:rPr>
          <w:rFonts w:ascii="Times New Roman" w:hAnsi="Times New Roman"/>
          <w:sz w:val="24"/>
        </w:rPr>
        <w:t>Evidencijski broj vještačenja (u bazi ZOSI)</w:t>
      </w:r>
    </w:p>
    <w:p w14:paraId="06460C5C" w14:textId="77777777" w:rsidR="00870986" w:rsidRPr="00F90295" w:rsidRDefault="00870986" w:rsidP="00870986">
      <w:pPr>
        <w:rPr>
          <w:rFonts w:ascii="Times New Roman" w:hAnsi="Times New Roman"/>
          <w:sz w:val="24"/>
        </w:rPr>
      </w:pPr>
      <w:r w:rsidRPr="00F90295">
        <w:rPr>
          <w:rFonts w:ascii="Times New Roman" w:hAnsi="Times New Roman"/>
          <w:sz w:val="24"/>
        </w:rPr>
        <w:t xml:space="preserve">Ime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t>OIB</w:t>
      </w:r>
    </w:p>
    <w:p w14:paraId="4854CE8F" w14:textId="77777777" w:rsidR="00870986" w:rsidRPr="005E5783" w:rsidRDefault="00870986" w:rsidP="00870986">
      <w:pPr>
        <w:rPr>
          <w:rFonts w:ascii="Times New Roman" w:hAnsi="Times New Roman"/>
          <w:sz w:val="24"/>
        </w:rPr>
      </w:pPr>
      <w:r w:rsidRPr="00F90295">
        <w:rPr>
          <w:rFonts w:ascii="Times New Roman" w:hAnsi="Times New Roman"/>
          <w:sz w:val="24"/>
        </w:rPr>
        <w:t xml:space="preserve">Prezime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t xml:space="preserve">            MBG</w:t>
      </w:r>
      <w:r w:rsidRPr="00F90295">
        <w:rPr>
          <w:rFonts w:ascii="Times New Roman" w:hAnsi="Times New Roman"/>
          <w:sz w:val="24"/>
        </w:rPr>
        <w:tab/>
        <w:t>(za osobe koje nemaju OIB)</w:t>
      </w:r>
    </w:p>
    <w:p w14:paraId="78851312" w14:textId="77777777" w:rsidR="00870986" w:rsidRPr="00F90295" w:rsidRDefault="00870986" w:rsidP="00870986">
      <w:pPr>
        <w:rPr>
          <w:rFonts w:ascii="Times New Roman" w:hAnsi="Times New Roman"/>
          <w:sz w:val="24"/>
        </w:rPr>
      </w:pPr>
      <w:r w:rsidRPr="00F90295">
        <w:rPr>
          <w:rFonts w:ascii="Times New Roman" w:hAnsi="Times New Roman"/>
          <w:sz w:val="24"/>
        </w:rPr>
        <w:t>Spol</w:t>
      </w:r>
      <w:r w:rsidRPr="00F90295">
        <w:rPr>
          <w:rFonts w:ascii="Times New Roman" w:hAnsi="Times New Roman"/>
          <w:sz w:val="24"/>
        </w:rPr>
        <w:tab/>
        <w:t>M</w:t>
      </w:r>
      <w:r w:rsidRPr="00F90295">
        <w:rPr>
          <w:rFonts w:ascii="Times New Roman" w:hAnsi="Times New Roman"/>
          <w:sz w:val="24"/>
        </w:rPr>
        <w:tab/>
        <w:t>Ž</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2439928D" w14:textId="77777777" w:rsidR="00870986" w:rsidRPr="00F90295" w:rsidRDefault="00870986" w:rsidP="00870986">
      <w:pPr>
        <w:rPr>
          <w:rFonts w:ascii="Times New Roman" w:hAnsi="Times New Roman"/>
          <w:sz w:val="24"/>
        </w:rPr>
      </w:pPr>
      <w:r w:rsidRPr="00F90295">
        <w:rPr>
          <w:rFonts w:ascii="Times New Roman" w:hAnsi="Times New Roman"/>
          <w:sz w:val="24"/>
        </w:rPr>
        <w:t>Dan, mjesec, godina rođenja</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4FB7EC2F" w14:textId="77777777" w:rsidR="00870986" w:rsidRPr="00F90295" w:rsidRDefault="00870986" w:rsidP="00870986">
      <w:pPr>
        <w:rPr>
          <w:rFonts w:ascii="Times New Roman" w:hAnsi="Times New Roman"/>
          <w:sz w:val="24"/>
        </w:rPr>
      </w:pPr>
      <w:r w:rsidRPr="00F90295">
        <w:rPr>
          <w:rFonts w:ascii="Times New Roman" w:hAnsi="Times New Roman"/>
          <w:sz w:val="24"/>
        </w:rPr>
        <w:t>Mjesto rođenja</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color w:val="FF0000"/>
          <w:sz w:val="24"/>
        </w:rPr>
        <w:t xml:space="preserve"> </w:t>
      </w:r>
    </w:p>
    <w:p w14:paraId="5DECB36B" w14:textId="77777777" w:rsidR="00870986" w:rsidRPr="00F90295" w:rsidRDefault="00870986" w:rsidP="00870986">
      <w:pPr>
        <w:rPr>
          <w:rFonts w:ascii="Times New Roman" w:hAnsi="Times New Roman"/>
          <w:sz w:val="24"/>
        </w:rPr>
      </w:pPr>
      <w:r w:rsidRPr="00F90295">
        <w:rPr>
          <w:rFonts w:ascii="Times New Roman" w:hAnsi="Times New Roman"/>
          <w:sz w:val="24"/>
        </w:rPr>
        <w:t>Adresa prebivališta, boravišta (mjesto, općina, ulica i kućni broj):</w:t>
      </w:r>
      <w:r w:rsidRPr="00F90295">
        <w:rPr>
          <w:rFonts w:ascii="Times New Roman" w:hAnsi="Times New Roman"/>
          <w:sz w:val="24"/>
        </w:rPr>
        <w:tab/>
      </w:r>
    </w:p>
    <w:p w14:paraId="5CAC02BC" w14:textId="77777777" w:rsidR="00870986" w:rsidRPr="00F90295" w:rsidRDefault="00870986" w:rsidP="00870986">
      <w:pPr>
        <w:rPr>
          <w:rFonts w:ascii="Times New Roman" w:hAnsi="Times New Roman"/>
          <w:sz w:val="24"/>
        </w:rPr>
      </w:pPr>
      <w:r w:rsidRPr="00F90295">
        <w:rPr>
          <w:rFonts w:ascii="Times New Roman" w:hAnsi="Times New Roman"/>
          <w:sz w:val="24"/>
        </w:rPr>
        <w:t>___________________________________________________________________________</w:t>
      </w:r>
    </w:p>
    <w:p w14:paraId="4DF1D198" w14:textId="77777777" w:rsidR="00870986" w:rsidRPr="00F90295" w:rsidRDefault="00870986" w:rsidP="00870986">
      <w:pPr>
        <w:rPr>
          <w:rFonts w:ascii="Times New Roman" w:hAnsi="Times New Roman"/>
          <w:sz w:val="24"/>
        </w:rPr>
      </w:pPr>
    </w:p>
    <w:p w14:paraId="51029241"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Podaci o vještacima u vijeću vještaka</w:t>
      </w:r>
    </w:p>
    <w:p w14:paraId="6AB19FE0" w14:textId="77777777" w:rsidR="00870986" w:rsidRPr="00273E54" w:rsidRDefault="00870986" w:rsidP="00870986">
      <w:pPr>
        <w:pStyle w:val="ListParagraph"/>
        <w:rPr>
          <w:rFonts w:ascii="Times New Roman" w:hAnsi="Times New Roman"/>
          <w:sz w:val="24"/>
        </w:rPr>
      </w:pPr>
      <w:r w:rsidRPr="00273E54">
        <w:rPr>
          <w:rFonts w:ascii="Times New Roman" w:hAnsi="Times New Roman"/>
          <w:sz w:val="24"/>
        </w:rPr>
        <w:t>Vijeće vještaka/viših vještaka/vještak/viši vještak:</w:t>
      </w:r>
    </w:p>
    <w:p w14:paraId="3B4F5387" w14:textId="77777777" w:rsidR="00870986" w:rsidRPr="00F90295" w:rsidRDefault="00870986" w:rsidP="00870986">
      <w:pPr>
        <w:ind w:left="708" w:firstLine="708"/>
        <w:rPr>
          <w:rFonts w:ascii="Times New Roman" w:hAnsi="Times New Roman"/>
          <w:sz w:val="24"/>
        </w:rPr>
      </w:pPr>
      <w:r w:rsidRPr="00F90295">
        <w:rPr>
          <w:rFonts w:ascii="Times New Roman" w:hAnsi="Times New Roman"/>
          <w:sz w:val="24"/>
        </w:rPr>
        <w:t xml:space="preserve"> _______________ (ime, prezime)</w:t>
      </w:r>
    </w:p>
    <w:p w14:paraId="6D44453F" w14:textId="77777777" w:rsidR="00870986"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6F216E9B" w14:textId="77777777" w:rsidR="005E5783" w:rsidRDefault="005E5783" w:rsidP="00870986">
      <w:pPr>
        <w:rPr>
          <w:rFonts w:ascii="Times New Roman" w:hAnsi="Times New Roman"/>
          <w:sz w:val="24"/>
        </w:rPr>
      </w:pPr>
    </w:p>
    <w:p w14:paraId="709D1FB9" w14:textId="77777777" w:rsidR="005E5783" w:rsidRDefault="005E5783" w:rsidP="00870986">
      <w:pPr>
        <w:rPr>
          <w:rFonts w:ascii="Times New Roman" w:hAnsi="Times New Roman"/>
          <w:sz w:val="24"/>
        </w:rPr>
      </w:pPr>
    </w:p>
    <w:p w14:paraId="56D7004E" w14:textId="77777777" w:rsidR="005E5783" w:rsidRPr="00F90295" w:rsidRDefault="005E5783" w:rsidP="00870986">
      <w:pPr>
        <w:rPr>
          <w:rFonts w:ascii="Times New Roman" w:hAnsi="Times New Roman"/>
          <w:sz w:val="24"/>
        </w:rPr>
      </w:pPr>
    </w:p>
    <w:p w14:paraId="1133932B" w14:textId="77777777" w:rsidR="00870986" w:rsidRPr="00F90295"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02A1A281" w14:textId="77777777" w:rsidR="00870986" w:rsidRPr="00F90295"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0DE3E617" w14:textId="77777777" w:rsidR="00870986" w:rsidRPr="00F90295" w:rsidRDefault="00870986" w:rsidP="00870986">
      <w:pPr>
        <w:rPr>
          <w:rFonts w:ascii="Times New Roman" w:hAnsi="Times New Roman"/>
          <w:b/>
          <w:sz w:val="24"/>
          <w:szCs w:val="24"/>
        </w:rPr>
      </w:pPr>
    </w:p>
    <w:p w14:paraId="7AFEAECF"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Anamneza</w:t>
      </w:r>
    </w:p>
    <w:p w14:paraId="178543B9" w14:textId="77777777" w:rsidR="00870986" w:rsidRPr="00F90295" w:rsidRDefault="00870986" w:rsidP="00870986">
      <w:pPr>
        <w:ind w:left="360"/>
        <w:contextualSpacing/>
        <w:rPr>
          <w:rFonts w:ascii="Times New Roman" w:hAnsi="Times New Roman"/>
          <w:sz w:val="24"/>
        </w:rPr>
      </w:pPr>
      <w:r w:rsidRPr="00F90295">
        <w:rPr>
          <w:rFonts w:ascii="Times New Roman" w:hAnsi="Times New Roman"/>
          <w:sz w:val="24"/>
        </w:rPr>
        <w:lastRenderedPageBreak/>
        <w:t>Tko daje podatke: osoba koja se vještači, roditelj, skrbnik/staratelj, drugo_______</w:t>
      </w:r>
    </w:p>
    <w:p w14:paraId="6E83C1E2" w14:textId="77777777" w:rsidR="00870986" w:rsidRPr="00F90295" w:rsidRDefault="00870986" w:rsidP="00870986">
      <w:pPr>
        <w:ind w:left="720"/>
        <w:contextualSpacing/>
        <w:rPr>
          <w:rFonts w:ascii="Times New Roman" w:hAnsi="Times New Roman"/>
          <w:sz w:val="24"/>
        </w:rPr>
      </w:pPr>
    </w:p>
    <w:p w14:paraId="4FB1E559" w14:textId="77777777" w:rsidR="00870986" w:rsidRDefault="00870986" w:rsidP="00870986">
      <w:pPr>
        <w:ind w:firstLine="360"/>
        <w:contextualSpacing/>
        <w:rPr>
          <w:rFonts w:ascii="Times New Roman" w:hAnsi="Times New Roman"/>
          <w:sz w:val="24"/>
        </w:rPr>
      </w:pPr>
      <w:r w:rsidRPr="00F90295">
        <w:rPr>
          <w:rFonts w:ascii="Times New Roman" w:hAnsi="Times New Roman"/>
          <w:sz w:val="24"/>
        </w:rPr>
        <w:t>Socijalna anamneza (sažetak)</w:t>
      </w:r>
    </w:p>
    <w:p w14:paraId="76B8770C" w14:textId="77777777" w:rsidR="00870986" w:rsidRPr="00273E54" w:rsidRDefault="00870986" w:rsidP="00870986">
      <w:pPr>
        <w:contextualSpacing/>
        <w:rPr>
          <w:rFonts w:ascii="Times New Roman" w:hAnsi="Times New Roman"/>
          <w:sz w:val="24"/>
        </w:rPr>
      </w:pPr>
    </w:p>
    <w:p w14:paraId="1DBC00E5" w14:textId="77777777" w:rsidR="00870986" w:rsidRPr="00F90295" w:rsidRDefault="00870986" w:rsidP="00870986">
      <w:pPr>
        <w:ind w:firstLine="360"/>
        <w:contextualSpacing/>
        <w:rPr>
          <w:rFonts w:ascii="Times New Roman" w:hAnsi="Times New Roman"/>
          <w:sz w:val="24"/>
        </w:rPr>
      </w:pPr>
      <w:r w:rsidRPr="00F90295">
        <w:rPr>
          <w:rFonts w:ascii="Times New Roman" w:hAnsi="Times New Roman"/>
          <w:sz w:val="24"/>
        </w:rPr>
        <w:t xml:space="preserve">Anamneza </w:t>
      </w:r>
    </w:p>
    <w:p w14:paraId="507B1CA5" w14:textId="77777777" w:rsidR="00870986" w:rsidRPr="00F90295" w:rsidRDefault="00870986" w:rsidP="00870986">
      <w:pPr>
        <w:contextualSpacing/>
        <w:rPr>
          <w:rFonts w:ascii="Times New Roman" w:hAnsi="Times New Roman"/>
          <w:sz w:val="24"/>
        </w:rPr>
      </w:pPr>
    </w:p>
    <w:p w14:paraId="1E06BC69"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Klinički status</w:t>
      </w:r>
    </w:p>
    <w:p w14:paraId="0376D327" w14:textId="77777777" w:rsidR="00870986" w:rsidRPr="00273E54" w:rsidRDefault="00870986" w:rsidP="00870986">
      <w:pPr>
        <w:pStyle w:val="ListParagraph"/>
        <w:rPr>
          <w:rFonts w:ascii="Times New Roman" w:hAnsi="Times New Roman"/>
          <w:sz w:val="24"/>
        </w:rPr>
      </w:pPr>
    </w:p>
    <w:p w14:paraId="008F2BD4" w14:textId="77777777" w:rsidR="00870986" w:rsidRDefault="00870986" w:rsidP="00870986">
      <w:pPr>
        <w:pStyle w:val="ListParagraph"/>
        <w:rPr>
          <w:rFonts w:ascii="Times New Roman" w:hAnsi="Times New Roman"/>
          <w:sz w:val="24"/>
        </w:rPr>
      </w:pPr>
    </w:p>
    <w:p w14:paraId="0F912163"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Medicinska i druga dokumentacija</w:t>
      </w:r>
    </w:p>
    <w:p w14:paraId="4DBA7D60" w14:textId="77777777" w:rsidR="00870986" w:rsidRDefault="00870986" w:rsidP="00870986">
      <w:pPr>
        <w:pStyle w:val="ListParagraph"/>
        <w:rPr>
          <w:rFonts w:ascii="Times New Roman" w:hAnsi="Times New Roman"/>
          <w:sz w:val="24"/>
        </w:rPr>
      </w:pPr>
    </w:p>
    <w:p w14:paraId="0668A9E0" w14:textId="77777777" w:rsidR="00870986" w:rsidRPr="00D36DA6" w:rsidRDefault="00870986" w:rsidP="00870986">
      <w:pPr>
        <w:ind w:firstLine="360"/>
        <w:rPr>
          <w:rFonts w:ascii="Times New Roman" w:hAnsi="Times New Roman"/>
          <w:sz w:val="24"/>
        </w:rPr>
      </w:pPr>
      <w:r w:rsidRPr="00D36DA6">
        <w:rPr>
          <w:rFonts w:ascii="Times New Roman" w:hAnsi="Times New Roman"/>
          <w:sz w:val="24"/>
        </w:rPr>
        <w:t>Specijalističko-konzilijarni nalazi i funkcionalna ispitivanja (bitni):</w:t>
      </w:r>
    </w:p>
    <w:p w14:paraId="7849B802" w14:textId="77777777" w:rsidR="00870986" w:rsidRPr="00F90295" w:rsidRDefault="00870986" w:rsidP="00870986">
      <w:pPr>
        <w:rPr>
          <w:rFonts w:ascii="Times New Roman" w:hAnsi="Times New Roman"/>
          <w:sz w:val="24"/>
        </w:rPr>
      </w:pPr>
    </w:p>
    <w:p w14:paraId="3F25296D" w14:textId="77777777" w:rsidR="00870986" w:rsidRDefault="00870986" w:rsidP="00870986">
      <w:pPr>
        <w:ind w:firstLine="360"/>
        <w:contextualSpacing/>
        <w:rPr>
          <w:rFonts w:ascii="Times New Roman" w:hAnsi="Times New Roman"/>
          <w:sz w:val="24"/>
        </w:rPr>
      </w:pPr>
      <w:r w:rsidRPr="00F90295">
        <w:rPr>
          <w:rFonts w:ascii="Times New Roman" w:hAnsi="Times New Roman"/>
          <w:sz w:val="24"/>
        </w:rPr>
        <w:t>Ostali nalazi i ispitivanja (psiholog, logoped, pedagog, soc.pedagog, rehabilitator)</w:t>
      </w:r>
      <w:r>
        <w:rPr>
          <w:rFonts w:ascii="Times New Roman" w:hAnsi="Times New Roman"/>
          <w:sz w:val="24"/>
        </w:rPr>
        <w:t>:</w:t>
      </w:r>
    </w:p>
    <w:p w14:paraId="0FB30874" w14:textId="77777777" w:rsidR="00870986" w:rsidRPr="00F90295" w:rsidRDefault="00870986" w:rsidP="00870986">
      <w:pPr>
        <w:contextualSpacing/>
        <w:rPr>
          <w:rFonts w:ascii="Times New Roman" w:hAnsi="Times New Roman"/>
          <w:sz w:val="24"/>
        </w:rPr>
      </w:pPr>
    </w:p>
    <w:p w14:paraId="6257F30D"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Dijagnoze</w:t>
      </w:r>
    </w:p>
    <w:p w14:paraId="63141A4E" w14:textId="77777777" w:rsidR="00870986" w:rsidRPr="00F90295" w:rsidRDefault="00870986" w:rsidP="00870986">
      <w:pPr>
        <w:rPr>
          <w:rFonts w:ascii="Times New Roman" w:hAnsi="Times New Roman"/>
          <w:sz w:val="24"/>
        </w:rPr>
      </w:pPr>
    </w:p>
    <w:p w14:paraId="15420159" w14:textId="77777777" w:rsidR="00870986" w:rsidRPr="00D36DA6" w:rsidRDefault="00870986" w:rsidP="00870986">
      <w:pPr>
        <w:jc w:val="center"/>
        <w:rPr>
          <w:rFonts w:ascii="Times New Roman" w:hAnsi="Times New Roman"/>
          <w:b/>
          <w:iCs/>
          <w:sz w:val="24"/>
          <w:szCs w:val="24"/>
        </w:rPr>
      </w:pPr>
      <w:r>
        <w:rPr>
          <w:rFonts w:ascii="Times New Roman" w:hAnsi="Times New Roman"/>
          <w:b/>
          <w:iCs/>
          <w:sz w:val="24"/>
          <w:szCs w:val="24"/>
        </w:rPr>
        <w:t>P</w:t>
      </w:r>
      <w:r w:rsidRPr="00780D27">
        <w:rPr>
          <w:rFonts w:ascii="Times New Roman" w:hAnsi="Times New Roman"/>
          <w:b/>
          <w:iCs/>
          <w:sz w:val="24"/>
          <w:szCs w:val="24"/>
        </w:rPr>
        <w:t>osebni dio</w:t>
      </w:r>
    </w:p>
    <w:p w14:paraId="203A7319" w14:textId="77777777" w:rsidR="00870986" w:rsidRPr="001C2A6C" w:rsidRDefault="00870986" w:rsidP="00870986">
      <w:pPr>
        <w:jc w:val="both"/>
        <w:rPr>
          <w:rFonts w:ascii="Times New Roman" w:eastAsia="Calibri" w:hAnsi="Times New Roman" w:cs="Times New Roman"/>
          <w:sz w:val="24"/>
          <w:szCs w:val="24"/>
        </w:rPr>
      </w:pPr>
      <w:r w:rsidRPr="001C2A6C">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1C2A6C">
        <w:rPr>
          <w:rFonts w:ascii="Times New Roman" w:eastAsia="Calibri" w:hAnsi="Times New Roman" w:cs="Times New Roman"/>
          <w:sz w:val="24"/>
          <w:szCs w:val="24"/>
        </w:rPr>
        <w:t>Vije</w:t>
      </w:r>
      <w:r>
        <w:rPr>
          <w:rFonts w:ascii="Times New Roman" w:eastAsia="Calibri" w:hAnsi="Times New Roman" w:cs="Times New Roman"/>
          <w:sz w:val="24"/>
          <w:szCs w:val="24"/>
        </w:rPr>
        <w:t>će vještaka daje:</w:t>
      </w:r>
    </w:p>
    <w:p w14:paraId="7D5E4FA8" w14:textId="77777777" w:rsidR="00870986" w:rsidRPr="00C514EF" w:rsidRDefault="00870986" w:rsidP="00870986">
      <w:pPr>
        <w:tabs>
          <w:tab w:val="left" w:pos="270"/>
        </w:tabs>
        <w:rPr>
          <w:rFonts w:ascii="Times New Roman" w:eastAsia="Calibri" w:hAnsi="Times New Roman" w:cs="Times New Roman"/>
          <w:sz w:val="24"/>
          <w:szCs w:val="24"/>
        </w:rPr>
      </w:pPr>
      <w:r w:rsidRPr="00C514EF">
        <w:rPr>
          <w:rFonts w:ascii="Times New Roman" w:eastAsia="Calibri" w:hAnsi="Times New Roman" w:cs="Times New Roman"/>
          <w:sz w:val="24"/>
          <w:szCs w:val="24"/>
        </w:rPr>
        <w:t>NALAZ:</w:t>
      </w:r>
    </w:p>
    <w:p w14:paraId="2622EE79" w14:textId="77777777" w:rsidR="00870986" w:rsidRPr="00C514EF" w:rsidRDefault="00870986" w:rsidP="00870986">
      <w:pPr>
        <w:tabs>
          <w:tab w:val="left" w:pos="270"/>
        </w:tabs>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w:t>
      </w:r>
    </w:p>
    <w:p w14:paraId="252356F9" w14:textId="77777777" w:rsidR="00870986" w:rsidRPr="00C514EF" w:rsidRDefault="00870986" w:rsidP="00870986">
      <w:pPr>
        <w:tabs>
          <w:tab w:val="left" w:pos="270"/>
        </w:tabs>
        <w:rPr>
          <w:rFonts w:ascii="Times New Roman" w:eastAsia="Calibri" w:hAnsi="Times New Roman" w:cs="Times New Roman"/>
          <w:sz w:val="24"/>
          <w:szCs w:val="24"/>
        </w:rPr>
      </w:pPr>
      <w:r w:rsidRPr="00C514EF">
        <w:rPr>
          <w:rFonts w:ascii="Times New Roman" w:eastAsia="Calibri" w:hAnsi="Times New Roman" w:cs="Times New Roman"/>
          <w:sz w:val="24"/>
          <w:szCs w:val="24"/>
        </w:rPr>
        <w:t>MIŠLJENJE:</w:t>
      </w:r>
    </w:p>
    <w:p w14:paraId="57CC5F14" w14:textId="77777777" w:rsidR="00870986" w:rsidRPr="00C514EF" w:rsidRDefault="00870986" w:rsidP="00870986">
      <w:pPr>
        <w:tabs>
          <w:tab w:val="left" w:pos="270"/>
        </w:tabs>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w:t>
      </w:r>
    </w:p>
    <w:p w14:paraId="56686D30" w14:textId="77777777" w:rsidR="00870986" w:rsidRPr="00C514EF" w:rsidRDefault="00870986" w:rsidP="00870986">
      <w:pPr>
        <w:tabs>
          <w:tab w:val="left" w:pos="270"/>
        </w:tabs>
        <w:rPr>
          <w:rFonts w:ascii="Times New Roman" w:eastAsia="Calibri" w:hAnsi="Times New Roman" w:cs="Times New Roman"/>
          <w:sz w:val="24"/>
          <w:szCs w:val="24"/>
        </w:rPr>
      </w:pPr>
    </w:p>
    <w:p w14:paraId="7F31ABFE" w14:textId="77777777" w:rsidR="00870986" w:rsidRPr="00C514EF" w:rsidRDefault="00870986" w:rsidP="00870986">
      <w:pPr>
        <w:jc w:val="both"/>
        <w:rPr>
          <w:rFonts w:ascii="Times New Roman" w:eastAsia="Calibri" w:hAnsi="Times New Roman" w:cs="Times New Roman"/>
          <w:sz w:val="24"/>
          <w:szCs w:val="24"/>
        </w:rPr>
      </w:pPr>
      <w:r w:rsidRPr="00C514EF">
        <w:rPr>
          <w:rFonts w:ascii="Times New Roman" w:eastAsia="Calibri" w:hAnsi="Times New Roman" w:cs="Times New Roman"/>
          <w:sz w:val="24"/>
          <w:szCs w:val="24"/>
        </w:rPr>
        <w:t>Pregledana osoba nije sposobna – sposobna je za privređivanje. Nesposobnost je trajna – privremena do _____________________, a potječe od dana_______________________________________.</w:t>
      </w:r>
    </w:p>
    <w:p w14:paraId="2FA01C25" w14:textId="77777777" w:rsidR="00870986" w:rsidRDefault="00870986" w:rsidP="00870986">
      <w:pPr>
        <w:rPr>
          <w:rFonts w:ascii="Times New Roman" w:eastAsia="Calibri" w:hAnsi="Times New Roman" w:cs="Times New Roman"/>
          <w:sz w:val="24"/>
          <w:szCs w:val="24"/>
        </w:rPr>
      </w:pPr>
    </w:p>
    <w:p w14:paraId="2C648E6F" w14:textId="77777777" w:rsidR="005E5783" w:rsidRDefault="005E5783" w:rsidP="00870986">
      <w:pPr>
        <w:rPr>
          <w:rFonts w:ascii="Times New Roman" w:eastAsia="Calibri" w:hAnsi="Times New Roman" w:cs="Times New Roman"/>
          <w:sz w:val="24"/>
          <w:szCs w:val="24"/>
        </w:rPr>
      </w:pPr>
    </w:p>
    <w:p w14:paraId="28B90DBF" w14:textId="77777777" w:rsidR="005E5783" w:rsidRPr="00C514EF" w:rsidRDefault="005E5783" w:rsidP="00870986">
      <w:pPr>
        <w:rPr>
          <w:rFonts w:ascii="Times New Roman" w:eastAsia="Calibri" w:hAnsi="Times New Roman" w:cs="Times New Roman"/>
          <w:sz w:val="24"/>
          <w:szCs w:val="24"/>
        </w:rPr>
      </w:pPr>
    </w:p>
    <w:p w14:paraId="5E510E8F" w14:textId="77777777" w:rsidR="00870986" w:rsidRPr="00D34E83" w:rsidRDefault="00870986" w:rsidP="00870986">
      <w:pPr>
        <w:rPr>
          <w:rFonts w:ascii="Times New Roman" w:eastAsia="Calibri" w:hAnsi="Times New Roman" w:cs="Times New Roman"/>
          <w:sz w:val="24"/>
          <w:szCs w:val="24"/>
        </w:rPr>
      </w:pPr>
      <w:r w:rsidRPr="00D34E83">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D34E83">
        <w:rPr>
          <w:rFonts w:ascii="Times New Roman" w:eastAsia="Calibri" w:hAnsi="Times New Roman" w:cs="Times New Roman"/>
          <w:sz w:val="24"/>
          <w:szCs w:val="24"/>
        </w:rPr>
        <w:t>Obrazloženje</w:t>
      </w:r>
    </w:p>
    <w:p w14:paraId="66A86A4D" w14:textId="77777777" w:rsidR="00870986" w:rsidRPr="00C514EF" w:rsidRDefault="00870986" w:rsidP="00870986">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6602EA75" w14:textId="77777777" w:rsidR="00870986" w:rsidRDefault="00870986" w:rsidP="00870986">
      <w:pPr>
        <w:spacing w:after="0" w:line="240" w:lineRule="auto"/>
        <w:contextualSpacing/>
        <w:jc w:val="right"/>
        <w:rPr>
          <w:rFonts w:ascii="Times New Roman" w:eastAsia="Times New Roman" w:hAnsi="Times New Roman" w:cs="Times New Roman"/>
          <w:b/>
          <w:i/>
          <w:sz w:val="32"/>
          <w:szCs w:val="32"/>
        </w:rPr>
      </w:pPr>
    </w:p>
    <w:p w14:paraId="18E96638" w14:textId="77777777" w:rsidR="00870986" w:rsidRPr="00D34E83" w:rsidRDefault="00870986" w:rsidP="00870986">
      <w:pPr>
        <w:tabs>
          <w:tab w:val="left" w:pos="154"/>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D34E83">
        <w:rPr>
          <w:rFonts w:ascii="Times New Roman" w:hAnsi="Times New Roman" w:cs="Times New Roman"/>
          <w:bCs/>
          <w:sz w:val="24"/>
          <w:szCs w:val="24"/>
        </w:rPr>
        <w:t xml:space="preserve">Vijeće vještaka </w:t>
      </w:r>
    </w:p>
    <w:p w14:paraId="4D033268" w14:textId="77777777" w:rsidR="00870986" w:rsidRPr="00D34E83" w:rsidRDefault="00870986" w:rsidP="00870986">
      <w:pPr>
        <w:tabs>
          <w:tab w:val="left" w:pos="154"/>
          <w:tab w:val="left" w:pos="4962"/>
        </w:tabs>
        <w:spacing w:line="360" w:lineRule="auto"/>
        <w:ind w:left="168" w:hanging="168"/>
        <w:jc w:val="both"/>
        <w:rPr>
          <w:rFonts w:ascii="Times New Roman" w:hAnsi="Times New Roman" w:cs="Times New Roman"/>
          <w:sz w:val="24"/>
          <w:szCs w:val="24"/>
        </w:rPr>
      </w:pPr>
      <w:r w:rsidRPr="00D34E83">
        <w:rPr>
          <w:rFonts w:ascii="Times New Roman" w:hAnsi="Times New Roman" w:cs="Times New Roman"/>
          <w:b/>
          <w:sz w:val="24"/>
          <w:szCs w:val="24"/>
        </w:rPr>
        <w:tab/>
      </w:r>
      <w:r w:rsidRPr="00D34E83">
        <w:rPr>
          <w:rFonts w:ascii="Times New Roman" w:hAnsi="Times New Roman" w:cs="Times New Roman"/>
          <w:b/>
          <w:sz w:val="24"/>
          <w:szCs w:val="24"/>
        </w:rPr>
        <w:tab/>
      </w:r>
      <w:r w:rsidRPr="00D34E83">
        <w:rPr>
          <w:rFonts w:ascii="Times New Roman" w:hAnsi="Times New Roman" w:cs="Times New Roman"/>
          <w:b/>
          <w:sz w:val="24"/>
          <w:szCs w:val="24"/>
        </w:rPr>
        <w:tab/>
        <w:t xml:space="preserve">           </w:t>
      </w:r>
      <w:r w:rsidRPr="00D34E83">
        <w:rPr>
          <w:rFonts w:ascii="Times New Roman" w:hAnsi="Times New Roman" w:cs="Times New Roman"/>
          <w:sz w:val="24"/>
          <w:szCs w:val="24"/>
        </w:rPr>
        <w:t>______________________</w:t>
      </w:r>
    </w:p>
    <w:p w14:paraId="0EB1A53D" w14:textId="77777777" w:rsidR="00870986" w:rsidRPr="00D34E83" w:rsidRDefault="00870986" w:rsidP="00870986">
      <w:pPr>
        <w:tabs>
          <w:tab w:val="left" w:pos="154"/>
        </w:tabs>
        <w:spacing w:line="360" w:lineRule="auto"/>
        <w:ind w:left="168" w:hanging="168"/>
        <w:jc w:val="both"/>
        <w:rPr>
          <w:rFonts w:ascii="Times New Roman" w:hAnsi="Times New Roman" w:cs="Times New Roman"/>
          <w:sz w:val="24"/>
          <w:szCs w:val="24"/>
        </w:rPr>
      </w:pPr>
      <w:r w:rsidRPr="00D34E83">
        <w:rPr>
          <w:rFonts w:ascii="Times New Roman" w:hAnsi="Times New Roman" w:cs="Times New Roman"/>
          <w:sz w:val="24"/>
          <w:szCs w:val="24"/>
        </w:rPr>
        <w:t xml:space="preserve">   </w:t>
      </w:r>
      <w:r w:rsidRPr="00D34E83">
        <w:rPr>
          <w:rFonts w:ascii="Times New Roman" w:hAnsi="Times New Roman" w:cs="Times New Roman"/>
          <w:sz w:val="24"/>
          <w:szCs w:val="24"/>
        </w:rPr>
        <w:tab/>
      </w:r>
      <w:r w:rsidRPr="00D34E83">
        <w:rPr>
          <w:rFonts w:ascii="Times New Roman" w:hAnsi="Times New Roman" w:cs="Times New Roman"/>
          <w:sz w:val="24"/>
          <w:szCs w:val="24"/>
        </w:rPr>
        <w:tab/>
      </w:r>
      <w:r w:rsidRPr="00D34E83">
        <w:rPr>
          <w:rFonts w:ascii="Times New Roman" w:hAnsi="Times New Roman" w:cs="Times New Roman"/>
          <w:sz w:val="24"/>
          <w:szCs w:val="24"/>
        </w:rPr>
        <w:tab/>
      </w:r>
      <w:r w:rsidRPr="00D34E83">
        <w:rPr>
          <w:rFonts w:ascii="Times New Roman" w:hAnsi="Times New Roman" w:cs="Times New Roman"/>
          <w:sz w:val="24"/>
          <w:szCs w:val="24"/>
        </w:rPr>
        <w:tab/>
      </w:r>
      <w:r w:rsidRPr="00D34E83">
        <w:rPr>
          <w:rFonts w:ascii="Times New Roman" w:hAnsi="Times New Roman" w:cs="Times New Roman"/>
          <w:sz w:val="24"/>
          <w:szCs w:val="24"/>
        </w:rPr>
        <w:tab/>
      </w:r>
      <w:r w:rsidRPr="00D34E83">
        <w:rPr>
          <w:rFonts w:ascii="Times New Roman" w:hAnsi="Times New Roman" w:cs="Times New Roman"/>
          <w:sz w:val="24"/>
          <w:szCs w:val="24"/>
        </w:rPr>
        <w:tab/>
      </w:r>
      <w:r w:rsidRPr="00D34E83">
        <w:rPr>
          <w:rFonts w:ascii="Times New Roman" w:hAnsi="Times New Roman" w:cs="Times New Roman"/>
          <w:sz w:val="24"/>
          <w:szCs w:val="24"/>
        </w:rPr>
        <w:tab/>
        <w:t xml:space="preserve">           ______________________</w:t>
      </w:r>
    </w:p>
    <w:p w14:paraId="501CC663" w14:textId="77777777" w:rsidR="00870986" w:rsidRPr="00D34E83" w:rsidRDefault="00870986" w:rsidP="00870986">
      <w:pPr>
        <w:spacing w:after="0" w:line="240" w:lineRule="auto"/>
        <w:ind w:left="168"/>
        <w:contextualSpacing/>
        <w:jc w:val="right"/>
        <w:rPr>
          <w:rFonts w:ascii="Times New Roman" w:eastAsia="Times New Roman" w:hAnsi="Times New Roman" w:cs="Times New Roman"/>
          <w:b/>
          <w:i/>
          <w:sz w:val="24"/>
          <w:szCs w:val="24"/>
        </w:rPr>
      </w:pPr>
      <w:r w:rsidRPr="00D34E83">
        <w:rPr>
          <w:rFonts w:ascii="Times New Roman" w:hAnsi="Times New Roman" w:cs="Times New Roman"/>
          <w:sz w:val="24"/>
          <w:szCs w:val="24"/>
        </w:rPr>
        <w:tab/>
      </w:r>
      <w:r w:rsidRPr="00D34E83">
        <w:rPr>
          <w:rFonts w:ascii="Times New Roman" w:hAnsi="Times New Roman" w:cs="Times New Roman"/>
          <w:sz w:val="24"/>
          <w:szCs w:val="24"/>
        </w:rPr>
        <w:tab/>
      </w:r>
      <w:r w:rsidRPr="00D34E83">
        <w:rPr>
          <w:rFonts w:ascii="Times New Roman" w:hAnsi="Times New Roman" w:cs="Times New Roman"/>
          <w:sz w:val="24"/>
          <w:szCs w:val="24"/>
        </w:rPr>
        <w:tab/>
      </w:r>
      <w:r w:rsidRPr="00D34E83">
        <w:rPr>
          <w:rFonts w:ascii="Times New Roman" w:hAnsi="Times New Roman" w:cs="Times New Roman"/>
          <w:sz w:val="24"/>
          <w:szCs w:val="24"/>
        </w:rPr>
        <w:tab/>
      </w:r>
      <w:r w:rsidRPr="00D34E83">
        <w:rPr>
          <w:rFonts w:ascii="Times New Roman" w:hAnsi="Times New Roman" w:cs="Times New Roman"/>
          <w:sz w:val="24"/>
          <w:szCs w:val="24"/>
        </w:rPr>
        <w:tab/>
      </w:r>
      <w:r w:rsidRPr="00D34E83">
        <w:rPr>
          <w:rFonts w:ascii="Times New Roman" w:hAnsi="Times New Roman" w:cs="Times New Roman"/>
          <w:sz w:val="24"/>
          <w:szCs w:val="24"/>
        </w:rPr>
        <w:tab/>
      </w:r>
      <w:r w:rsidRPr="00D34E83">
        <w:rPr>
          <w:rFonts w:ascii="Times New Roman" w:hAnsi="Times New Roman" w:cs="Times New Roman"/>
          <w:sz w:val="24"/>
          <w:szCs w:val="24"/>
        </w:rPr>
        <w:tab/>
        <w:t xml:space="preserve"> _______________________</w:t>
      </w:r>
      <w:r w:rsidRPr="00D34E83">
        <w:rPr>
          <w:rFonts w:ascii="Times New Roman" w:hAnsi="Times New Roman" w:cs="Times New Roman"/>
          <w:sz w:val="24"/>
          <w:szCs w:val="24"/>
        </w:rPr>
        <w:tab/>
      </w:r>
      <w:r w:rsidRPr="00D34E83">
        <w:rPr>
          <w:rFonts w:ascii="Times New Roman" w:hAnsi="Times New Roman" w:cs="Times New Roman"/>
          <w:sz w:val="24"/>
          <w:szCs w:val="24"/>
        </w:rPr>
        <w:tab/>
      </w:r>
      <w:r w:rsidRPr="00D34E83">
        <w:rPr>
          <w:rFonts w:ascii="Times New Roman" w:hAnsi="Times New Roman" w:cs="Times New Roman"/>
          <w:sz w:val="24"/>
          <w:szCs w:val="24"/>
        </w:rPr>
        <w:tab/>
      </w:r>
      <w:r w:rsidRPr="00D34E83">
        <w:rPr>
          <w:rFonts w:ascii="Times New Roman" w:hAnsi="Times New Roman" w:cs="Times New Roman"/>
          <w:sz w:val="24"/>
          <w:szCs w:val="24"/>
        </w:rPr>
        <w:tab/>
      </w:r>
      <w:r w:rsidRPr="00D34E83">
        <w:rPr>
          <w:rFonts w:ascii="Times New Roman" w:hAnsi="Times New Roman" w:cs="Times New Roman"/>
          <w:sz w:val="24"/>
          <w:szCs w:val="24"/>
        </w:rPr>
        <w:tab/>
      </w:r>
    </w:p>
    <w:p w14:paraId="7AF3AAC3" w14:textId="77777777" w:rsidR="00870986" w:rsidRDefault="00870986" w:rsidP="00870986">
      <w:pPr>
        <w:spacing w:after="0" w:line="240" w:lineRule="auto"/>
        <w:contextualSpacing/>
        <w:jc w:val="right"/>
        <w:rPr>
          <w:rFonts w:ascii="Times New Roman" w:eastAsia="Times New Roman" w:hAnsi="Times New Roman" w:cs="Times New Roman"/>
          <w:b/>
          <w:i/>
          <w:sz w:val="32"/>
          <w:szCs w:val="32"/>
        </w:rPr>
      </w:pPr>
    </w:p>
    <w:p w14:paraId="70EB0322" w14:textId="77777777" w:rsidR="00870986" w:rsidRDefault="00870986" w:rsidP="00870986">
      <w:pPr>
        <w:spacing w:after="0" w:line="240" w:lineRule="auto"/>
        <w:contextualSpacing/>
        <w:jc w:val="right"/>
        <w:rPr>
          <w:rFonts w:ascii="Times New Roman" w:eastAsia="Times New Roman" w:hAnsi="Times New Roman" w:cs="Times New Roman"/>
          <w:b/>
          <w:i/>
          <w:sz w:val="32"/>
          <w:szCs w:val="32"/>
        </w:rPr>
      </w:pPr>
    </w:p>
    <w:p w14:paraId="02E418C8" w14:textId="77777777" w:rsidR="00870986" w:rsidRDefault="00870986" w:rsidP="00870986">
      <w:pPr>
        <w:spacing w:after="0" w:line="240" w:lineRule="auto"/>
        <w:contextualSpacing/>
        <w:jc w:val="right"/>
        <w:rPr>
          <w:rFonts w:ascii="Times New Roman" w:eastAsia="Times New Roman" w:hAnsi="Times New Roman" w:cs="Times New Roman"/>
          <w:b/>
          <w:i/>
          <w:sz w:val="32"/>
          <w:szCs w:val="32"/>
        </w:rPr>
      </w:pPr>
    </w:p>
    <w:p w14:paraId="039753A7" w14:textId="77777777" w:rsidR="00870986" w:rsidRDefault="00870986" w:rsidP="00870986">
      <w:pPr>
        <w:spacing w:after="0" w:line="240" w:lineRule="auto"/>
        <w:contextualSpacing/>
        <w:jc w:val="right"/>
        <w:rPr>
          <w:rFonts w:ascii="Times New Roman" w:eastAsia="Times New Roman" w:hAnsi="Times New Roman" w:cs="Times New Roman"/>
          <w:b/>
          <w:i/>
          <w:sz w:val="32"/>
          <w:szCs w:val="32"/>
        </w:rPr>
      </w:pPr>
    </w:p>
    <w:p w14:paraId="5F70DA7A" w14:textId="77777777" w:rsidR="00870986" w:rsidRDefault="00870986" w:rsidP="00870986">
      <w:pPr>
        <w:spacing w:after="0" w:line="240" w:lineRule="auto"/>
        <w:contextualSpacing/>
        <w:jc w:val="right"/>
        <w:rPr>
          <w:rFonts w:ascii="Times New Roman" w:eastAsia="Times New Roman" w:hAnsi="Times New Roman" w:cs="Times New Roman"/>
          <w:b/>
          <w:i/>
          <w:sz w:val="32"/>
          <w:szCs w:val="32"/>
        </w:rPr>
      </w:pPr>
    </w:p>
    <w:p w14:paraId="077A5C9F" w14:textId="77777777" w:rsidR="00870986" w:rsidRDefault="00870986" w:rsidP="00870986">
      <w:pPr>
        <w:spacing w:after="0" w:line="240" w:lineRule="auto"/>
        <w:contextualSpacing/>
        <w:jc w:val="right"/>
        <w:rPr>
          <w:rFonts w:ascii="Times New Roman" w:eastAsia="Times New Roman" w:hAnsi="Times New Roman" w:cs="Times New Roman"/>
          <w:b/>
          <w:i/>
          <w:sz w:val="32"/>
          <w:szCs w:val="32"/>
        </w:rPr>
      </w:pPr>
    </w:p>
    <w:p w14:paraId="7C3FEFF0" w14:textId="77777777" w:rsidR="00870986" w:rsidRDefault="00870986" w:rsidP="00870986">
      <w:pPr>
        <w:spacing w:after="0" w:line="240" w:lineRule="auto"/>
        <w:contextualSpacing/>
        <w:jc w:val="right"/>
        <w:rPr>
          <w:rFonts w:ascii="Times New Roman" w:eastAsia="Times New Roman" w:hAnsi="Times New Roman" w:cs="Times New Roman"/>
          <w:b/>
          <w:i/>
          <w:sz w:val="32"/>
          <w:szCs w:val="32"/>
        </w:rPr>
      </w:pPr>
    </w:p>
    <w:p w14:paraId="3BE4C286" w14:textId="77777777" w:rsidR="00870986" w:rsidRDefault="00870986" w:rsidP="00870986">
      <w:pPr>
        <w:spacing w:after="0" w:line="240" w:lineRule="auto"/>
        <w:contextualSpacing/>
        <w:jc w:val="right"/>
        <w:rPr>
          <w:rFonts w:ascii="Times New Roman" w:eastAsia="Times New Roman" w:hAnsi="Times New Roman" w:cs="Times New Roman"/>
          <w:b/>
          <w:i/>
          <w:sz w:val="32"/>
          <w:szCs w:val="32"/>
        </w:rPr>
      </w:pPr>
    </w:p>
    <w:p w14:paraId="52075DBA" w14:textId="77777777" w:rsidR="00870986" w:rsidRDefault="00870986" w:rsidP="00870986">
      <w:pPr>
        <w:spacing w:after="0" w:line="240" w:lineRule="auto"/>
        <w:contextualSpacing/>
        <w:jc w:val="right"/>
        <w:rPr>
          <w:rFonts w:ascii="Times New Roman" w:eastAsia="Times New Roman" w:hAnsi="Times New Roman" w:cs="Times New Roman"/>
          <w:b/>
          <w:i/>
          <w:sz w:val="32"/>
          <w:szCs w:val="32"/>
        </w:rPr>
      </w:pPr>
    </w:p>
    <w:p w14:paraId="7FA39A9C" w14:textId="77777777" w:rsidR="00870986" w:rsidRDefault="00870986" w:rsidP="00870986">
      <w:pPr>
        <w:spacing w:after="0" w:line="240" w:lineRule="auto"/>
        <w:contextualSpacing/>
        <w:jc w:val="right"/>
        <w:rPr>
          <w:rFonts w:ascii="Times New Roman" w:eastAsia="Times New Roman" w:hAnsi="Times New Roman" w:cs="Times New Roman"/>
          <w:b/>
          <w:i/>
          <w:sz w:val="32"/>
          <w:szCs w:val="32"/>
        </w:rPr>
      </w:pPr>
    </w:p>
    <w:p w14:paraId="426F3E0B" w14:textId="77777777" w:rsidR="00870986" w:rsidRDefault="00870986" w:rsidP="00870986">
      <w:pPr>
        <w:spacing w:after="0" w:line="240" w:lineRule="auto"/>
        <w:contextualSpacing/>
        <w:jc w:val="right"/>
        <w:rPr>
          <w:rFonts w:ascii="Times New Roman" w:eastAsia="Times New Roman" w:hAnsi="Times New Roman" w:cs="Times New Roman"/>
          <w:b/>
          <w:i/>
          <w:sz w:val="32"/>
          <w:szCs w:val="32"/>
        </w:rPr>
      </w:pPr>
    </w:p>
    <w:p w14:paraId="40AC1113" w14:textId="77777777" w:rsidR="00870986" w:rsidRDefault="00870986" w:rsidP="00870986">
      <w:pPr>
        <w:spacing w:after="0" w:line="240" w:lineRule="auto"/>
        <w:contextualSpacing/>
        <w:jc w:val="right"/>
        <w:rPr>
          <w:rFonts w:ascii="Times New Roman" w:eastAsia="Times New Roman" w:hAnsi="Times New Roman" w:cs="Times New Roman"/>
          <w:b/>
          <w:i/>
          <w:sz w:val="32"/>
          <w:szCs w:val="32"/>
        </w:rPr>
      </w:pPr>
    </w:p>
    <w:p w14:paraId="2417E104" w14:textId="77777777" w:rsidR="00870986" w:rsidRDefault="00870986" w:rsidP="00870986">
      <w:pPr>
        <w:spacing w:after="0" w:line="240" w:lineRule="auto"/>
        <w:contextualSpacing/>
        <w:jc w:val="right"/>
        <w:rPr>
          <w:rFonts w:ascii="Times New Roman" w:eastAsia="Times New Roman" w:hAnsi="Times New Roman" w:cs="Times New Roman"/>
          <w:b/>
          <w:i/>
          <w:sz w:val="32"/>
          <w:szCs w:val="32"/>
        </w:rPr>
      </w:pPr>
    </w:p>
    <w:p w14:paraId="43202B7F" w14:textId="77777777" w:rsidR="00870986" w:rsidRDefault="00870986" w:rsidP="00870986">
      <w:pPr>
        <w:spacing w:after="0" w:line="240" w:lineRule="auto"/>
        <w:contextualSpacing/>
        <w:jc w:val="right"/>
        <w:rPr>
          <w:rFonts w:ascii="Times New Roman" w:eastAsia="Times New Roman" w:hAnsi="Times New Roman" w:cs="Times New Roman"/>
          <w:b/>
          <w:i/>
          <w:sz w:val="32"/>
          <w:szCs w:val="32"/>
        </w:rPr>
      </w:pPr>
    </w:p>
    <w:p w14:paraId="44318732" w14:textId="77777777" w:rsidR="00870986" w:rsidRDefault="00870986" w:rsidP="00870986">
      <w:pPr>
        <w:spacing w:after="0" w:line="240" w:lineRule="auto"/>
        <w:contextualSpacing/>
        <w:jc w:val="right"/>
        <w:rPr>
          <w:rFonts w:ascii="Times New Roman" w:eastAsia="Times New Roman" w:hAnsi="Times New Roman" w:cs="Times New Roman"/>
          <w:b/>
          <w:i/>
          <w:sz w:val="32"/>
          <w:szCs w:val="32"/>
        </w:rPr>
      </w:pPr>
    </w:p>
    <w:p w14:paraId="3B1C5DC2" w14:textId="77777777" w:rsidR="00870986" w:rsidRDefault="00870986" w:rsidP="00870986">
      <w:pPr>
        <w:spacing w:after="0" w:line="240" w:lineRule="auto"/>
        <w:contextualSpacing/>
        <w:jc w:val="right"/>
        <w:rPr>
          <w:rFonts w:ascii="Times New Roman" w:eastAsia="Times New Roman" w:hAnsi="Times New Roman" w:cs="Times New Roman"/>
          <w:b/>
          <w:i/>
          <w:sz w:val="32"/>
          <w:szCs w:val="32"/>
        </w:rPr>
      </w:pPr>
    </w:p>
    <w:p w14:paraId="4A45B816" w14:textId="77777777" w:rsidR="00870986" w:rsidRDefault="00870986" w:rsidP="00870986">
      <w:pPr>
        <w:spacing w:after="0" w:line="240" w:lineRule="auto"/>
        <w:contextualSpacing/>
        <w:jc w:val="right"/>
        <w:rPr>
          <w:rFonts w:ascii="Times New Roman" w:eastAsia="Times New Roman" w:hAnsi="Times New Roman" w:cs="Times New Roman"/>
          <w:b/>
          <w:i/>
          <w:sz w:val="32"/>
          <w:szCs w:val="32"/>
        </w:rPr>
      </w:pPr>
    </w:p>
    <w:p w14:paraId="6FB4114F" w14:textId="77777777" w:rsidR="00870986" w:rsidRDefault="00870986" w:rsidP="00870986">
      <w:pPr>
        <w:spacing w:after="0" w:line="240" w:lineRule="auto"/>
        <w:contextualSpacing/>
        <w:jc w:val="right"/>
        <w:rPr>
          <w:rFonts w:ascii="Times New Roman" w:eastAsia="Times New Roman" w:hAnsi="Times New Roman" w:cs="Times New Roman"/>
          <w:b/>
          <w:i/>
          <w:sz w:val="32"/>
          <w:szCs w:val="32"/>
        </w:rPr>
      </w:pPr>
    </w:p>
    <w:p w14:paraId="6A09046C" w14:textId="77777777" w:rsidR="00870986" w:rsidRDefault="00870986" w:rsidP="00870986">
      <w:pPr>
        <w:spacing w:after="0" w:line="240" w:lineRule="auto"/>
        <w:contextualSpacing/>
        <w:jc w:val="right"/>
        <w:rPr>
          <w:rFonts w:ascii="Times New Roman" w:eastAsia="Times New Roman" w:hAnsi="Times New Roman" w:cs="Times New Roman"/>
          <w:b/>
          <w:i/>
          <w:sz w:val="32"/>
          <w:szCs w:val="32"/>
        </w:rPr>
      </w:pPr>
    </w:p>
    <w:p w14:paraId="76FBA5D5" w14:textId="77777777" w:rsidR="00870986" w:rsidRDefault="00870986" w:rsidP="00870986">
      <w:pPr>
        <w:spacing w:after="0" w:line="240" w:lineRule="auto"/>
        <w:contextualSpacing/>
        <w:jc w:val="right"/>
        <w:rPr>
          <w:rFonts w:ascii="Times New Roman" w:eastAsia="Times New Roman" w:hAnsi="Times New Roman" w:cs="Times New Roman"/>
          <w:b/>
          <w:i/>
          <w:sz w:val="32"/>
          <w:szCs w:val="32"/>
        </w:rPr>
      </w:pPr>
    </w:p>
    <w:p w14:paraId="2F15CD39" w14:textId="77777777" w:rsidR="00870986" w:rsidRDefault="00870986" w:rsidP="00870986">
      <w:pPr>
        <w:spacing w:after="0" w:line="240" w:lineRule="auto"/>
        <w:contextualSpacing/>
        <w:jc w:val="right"/>
        <w:rPr>
          <w:rFonts w:ascii="Times New Roman" w:eastAsia="Times New Roman" w:hAnsi="Times New Roman" w:cs="Times New Roman"/>
          <w:b/>
          <w:i/>
          <w:sz w:val="32"/>
          <w:szCs w:val="32"/>
        </w:rPr>
      </w:pPr>
    </w:p>
    <w:p w14:paraId="726ECC76" w14:textId="77777777" w:rsidR="00870986" w:rsidRDefault="00870986" w:rsidP="00870986">
      <w:pPr>
        <w:spacing w:after="0" w:line="240" w:lineRule="auto"/>
        <w:contextualSpacing/>
        <w:jc w:val="right"/>
        <w:rPr>
          <w:rFonts w:ascii="Times New Roman" w:eastAsia="Times New Roman" w:hAnsi="Times New Roman" w:cs="Times New Roman"/>
          <w:b/>
          <w:i/>
          <w:sz w:val="32"/>
          <w:szCs w:val="32"/>
        </w:rPr>
      </w:pPr>
    </w:p>
    <w:p w14:paraId="1FA6B305" w14:textId="77777777" w:rsidR="00870986" w:rsidRDefault="00870986" w:rsidP="00870986">
      <w:pPr>
        <w:spacing w:after="0" w:line="240" w:lineRule="auto"/>
        <w:contextualSpacing/>
        <w:jc w:val="right"/>
        <w:rPr>
          <w:rFonts w:ascii="Times New Roman" w:eastAsia="Times New Roman" w:hAnsi="Times New Roman" w:cs="Times New Roman"/>
          <w:b/>
          <w:i/>
          <w:sz w:val="32"/>
          <w:szCs w:val="32"/>
        </w:rPr>
      </w:pPr>
    </w:p>
    <w:p w14:paraId="592E8CE0" w14:textId="77777777" w:rsidR="00870986" w:rsidRDefault="00870986" w:rsidP="00870986">
      <w:pPr>
        <w:spacing w:after="0" w:line="240" w:lineRule="auto"/>
        <w:contextualSpacing/>
        <w:jc w:val="right"/>
        <w:rPr>
          <w:rFonts w:ascii="Times New Roman" w:eastAsia="Times New Roman" w:hAnsi="Times New Roman" w:cs="Times New Roman"/>
          <w:b/>
          <w:i/>
          <w:sz w:val="32"/>
          <w:szCs w:val="32"/>
        </w:rPr>
      </w:pPr>
    </w:p>
    <w:p w14:paraId="69DF40D8" w14:textId="77777777" w:rsidR="00870986" w:rsidRDefault="00870986" w:rsidP="00870986">
      <w:pPr>
        <w:spacing w:after="0" w:line="240" w:lineRule="auto"/>
        <w:contextualSpacing/>
        <w:jc w:val="right"/>
        <w:rPr>
          <w:rFonts w:ascii="Times New Roman" w:eastAsia="Times New Roman" w:hAnsi="Times New Roman" w:cs="Times New Roman"/>
          <w:b/>
          <w:i/>
          <w:sz w:val="32"/>
          <w:szCs w:val="32"/>
        </w:rPr>
      </w:pPr>
    </w:p>
    <w:p w14:paraId="34C785A5" w14:textId="77777777" w:rsidR="00870986" w:rsidRDefault="00870986" w:rsidP="00870986">
      <w:pPr>
        <w:spacing w:after="0" w:line="240" w:lineRule="auto"/>
        <w:contextualSpacing/>
        <w:jc w:val="right"/>
        <w:rPr>
          <w:rFonts w:ascii="Times New Roman" w:eastAsia="Times New Roman" w:hAnsi="Times New Roman" w:cs="Times New Roman"/>
          <w:b/>
          <w:i/>
          <w:sz w:val="32"/>
          <w:szCs w:val="32"/>
        </w:rPr>
      </w:pPr>
    </w:p>
    <w:p w14:paraId="655EE959" w14:textId="77777777" w:rsidR="005E5783" w:rsidRDefault="005E5783" w:rsidP="00870986">
      <w:pPr>
        <w:spacing w:after="0" w:line="240" w:lineRule="auto"/>
        <w:contextualSpacing/>
        <w:jc w:val="right"/>
        <w:rPr>
          <w:rFonts w:ascii="Times New Roman" w:eastAsia="Times New Roman" w:hAnsi="Times New Roman" w:cs="Times New Roman"/>
          <w:b/>
          <w:i/>
          <w:sz w:val="32"/>
          <w:szCs w:val="32"/>
        </w:rPr>
      </w:pPr>
    </w:p>
    <w:p w14:paraId="052AF671" w14:textId="77777777" w:rsidR="00870986" w:rsidRPr="00C514EF" w:rsidRDefault="00870986" w:rsidP="00870986">
      <w:pPr>
        <w:spacing w:after="0" w:line="240" w:lineRule="auto"/>
        <w:contextualSpacing/>
        <w:rPr>
          <w:rFonts w:ascii="Times New Roman" w:eastAsia="Times New Roman" w:hAnsi="Times New Roman" w:cs="Times New Roman"/>
          <w:b/>
          <w:i/>
          <w:sz w:val="32"/>
          <w:szCs w:val="32"/>
        </w:rPr>
      </w:pPr>
    </w:p>
    <w:p w14:paraId="5C3D113C" w14:textId="77777777" w:rsidR="00870986" w:rsidRPr="00C514EF" w:rsidRDefault="00870986" w:rsidP="00870986">
      <w:pPr>
        <w:spacing w:after="0" w:line="240" w:lineRule="auto"/>
        <w:contextualSpacing/>
        <w:jc w:val="right"/>
        <w:rPr>
          <w:rFonts w:ascii="Times New Roman" w:eastAsia="Times New Roman" w:hAnsi="Times New Roman" w:cs="Times New Roman"/>
          <w:b/>
          <w:i/>
          <w:sz w:val="24"/>
          <w:szCs w:val="24"/>
        </w:rPr>
      </w:pPr>
      <w:r w:rsidRPr="00C514EF">
        <w:rPr>
          <w:rFonts w:ascii="Times New Roman" w:eastAsia="Times New Roman" w:hAnsi="Times New Roman" w:cs="Times New Roman"/>
          <w:b/>
          <w:i/>
          <w:sz w:val="24"/>
          <w:szCs w:val="24"/>
        </w:rPr>
        <w:t xml:space="preserve">Obrazac </w:t>
      </w:r>
      <w:r>
        <w:rPr>
          <w:rFonts w:ascii="Times New Roman" w:eastAsia="Times New Roman" w:hAnsi="Times New Roman" w:cs="Times New Roman"/>
          <w:b/>
          <w:i/>
          <w:sz w:val="24"/>
          <w:szCs w:val="24"/>
        </w:rPr>
        <w:t>VCD3</w:t>
      </w:r>
    </w:p>
    <w:p w14:paraId="2DCB0FE0" w14:textId="77777777" w:rsidR="00870986" w:rsidRPr="00C514EF" w:rsidRDefault="00870986" w:rsidP="00870986">
      <w:pPr>
        <w:spacing w:after="0" w:line="240" w:lineRule="auto"/>
        <w:contextualSpacing/>
        <w:jc w:val="both"/>
        <w:rPr>
          <w:rFonts w:ascii="Times New Roman" w:eastAsia="Times New Roman" w:hAnsi="Times New Roman" w:cs="Times New Roman"/>
          <w:b/>
          <w:sz w:val="24"/>
          <w:szCs w:val="24"/>
        </w:rPr>
      </w:pPr>
    </w:p>
    <w:p w14:paraId="622CDF7C" w14:textId="77777777" w:rsidR="00870986" w:rsidRPr="00C514EF" w:rsidRDefault="00870986" w:rsidP="00870986">
      <w:pPr>
        <w:spacing w:after="0" w:line="240" w:lineRule="auto"/>
        <w:contextualSpacing/>
        <w:jc w:val="center"/>
        <w:rPr>
          <w:rFonts w:ascii="Times New Roman" w:eastAsia="Times New Roman" w:hAnsi="Times New Roman" w:cs="Times New Roman"/>
          <w:b/>
          <w:sz w:val="24"/>
          <w:szCs w:val="24"/>
        </w:rPr>
      </w:pPr>
      <w:r w:rsidRPr="00C514EF">
        <w:rPr>
          <w:rFonts w:ascii="Times New Roman" w:eastAsia="Times New Roman" w:hAnsi="Times New Roman" w:cs="Times New Roman"/>
          <w:b/>
          <w:sz w:val="24"/>
          <w:szCs w:val="24"/>
        </w:rPr>
        <w:t>NALAZ I MIŠLJENJE VIJEĆA VIŠIH VJEŠTAKA O SPOSOBNOSTI ZA PRIVREĐIVANJE</w:t>
      </w:r>
    </w:p>
    <w:p w14:paraId="6E869374" w14:textId="77777777" w:rsidR="00870986" w:rsidRPr="005E5783" w:rsidRDefault="00870986" w:rsidP="00870986">
      <w:pPr>
        <w:spacing w:after="0" w:line="240" w:lineRule="auto"/>
        <w:contextualSpacing/>
        <w:jc w:val="both"/>
        <w:rPr>
          <w:rFonts w:ascii="Times New Roman" w:eastAsia="Times New Roman" w:hAnsi="Times New Roman" w:cs="Times New Roman"/>
          <w:sz w:val="24"/>
          <w:szCs w:val="24"/>
          <w:lang w:eastAsia="hr-HR"/>
        </w:rPr>
      </w:pPr>
    </w:p>
    <w:p w14:paraId="3BD3A933" w14:textId="77777777" w:rsidR="00870986" w:rsidRPr="00ED6AF3" w:rsidRDefault="00870986" w:rsidP="00870986">
      <w:pPr>
        <w:jc w:val="center"/>
        <w:rPr>
          <w:rFonts w:ascii="Times New Roman" w:hAnsi="Times New Roman"/>
          <w:b/>
          <w:sz w:val="24"/>
          <w:szCs w:val="24"/>
        </w:rPr>
      </w:pPr>
      <w:r w:rsidRPr="00ED6AF3">
        <w:rPr>
          <w:rFonts w:ascii="Times New Roman" w:hAnsi="Times New Roman"/>
          <w:b/>
          <w:sz w:val="24"/>
          <w:szCs w:val="24"/>
        </w:rPr>
        <w:t xml:space="preserve">Opći dio </w:t>
      </w:r>
    </w:p>
    <w:p w14:paraId="420EDE45"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Zavod za vještačenje, profesionalnu rehabilitaciju i zapošljavanje osoba s invaliditetom</w:t>
      </w:r>
    </w:p>
    <w:p w14:paraId="4F71E79D"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Središnj</w:t>
      </w:r>
      <w:r>
        <w:rPr>
          <w:rFonts w:ascii="Times New Roman" w:hAnsi="Times New Roman"/>
          <w:bCs/>
          <w:sz w:val="24"/>
          <w:szCs w:val="24"/>
        </w:rPr>
        <w:t>i ured</w:t>
      </w:r>
      <w:r w:rsidRPr="00ED6AF3">
        <w:rPr>
          <w:rFonts w:ascii="Times New Roman" w:hAnsi="Times New Roman"/>
          <w:bCs/>
          <w:sz w:val="24"/>
          <w:szCs w:val="24"/>
        </w:rPr>
        <w:t xml:space="preserve"> – Područni ured ________________</w:t>
      </w:r>
    </w:p>
    <w:p w14:paraId="5FCF571D"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Klasa:</w:t>
      </w:r>
    </w:p>
    <w:p w14:paraId="304DCEA6"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Urbroj:</w:t>
      </w:r>
    </w:p>
    <w:p w14:paraId="33FD8B59"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 xml:space="preserve">Mjesto, </w:t>
      </w:r>
      <w:r w:rsidRPr="00ED6AF3">
        <w:rPr>
          <w:rFonts w:ascii="Times New Roman" w:hAnsi="Times New Roman"/>
          <w:bCs/>
          <w:sz w:val="24"/>
          <w:szCs w:val="24"/>
        </w:rPr>
        <w:tab/>
      </w:r>
      <w:r w:rsidRPr="00ED6AF3">
        <w:rPr>
          <w:rFonts w:ascii="Times New Roman" w:hAnsi="Times New Roman"/>
          <w:bCs/>
          <w:sz w:val="24"/>
          <w:szCs w:val="24"/>
        </w:rPr>
        <w:tab/>
      </w:r>
      <w:r w:rsidRPr="00ED6AF3">
        <w:rPr>
          <w:rFonts w:ascii="Times New Roman" w:hAnsi="Times New Roman"/>
          <w:bCs/>
          <w:sz w:val="24"/>
          <w:szCs w:val="24"/>
        </w:rPr>
        <w:tab/>
        <w:t>datum</w:t>
      </w:r>
    </w:p>
    <w:p w14:paraId="20D7B564" w14:textId="77777777" w:rsidR="00870986" w:rsidRPr="00F90295" w:rsidRDefault="00870986" w:rsidP="00870986">
      <w:pPr>
        <w:rPr>
          <w:rFonts w:ascii="Times New Roman" w:hAnsi="Times New Roman"/>
          <w:sz w:val="24"/>
        </w:rPr>
      </w:pPr>
      <w:r w:rsidRPr="00F90295">
        <w:rPr>
          <w:rFonts w:ascii="Times New Roman" w:hAnsi="Times New Roman"/>
          <w:sz w:val="24"/>
        </w:rPr>
        <w:t xml:space="preserve">Nadležno tijelo koje podnosi zahtjev za vještačenje: ___________________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0E5691ED" w14:textId="77777777" w:rsidR="00870986" w:rsidRPr="00F90295" w:rsidRDefault="00870986" w:rsidP="00870986">
      <w:pPr>
        <w:rPr>
          <w:rFonts w:ascii="Times New Roman" w:hAnsi="Times New Roman"/>
          <w:sz w:val="24"/>
        </w:rPr>
      </w:pPr>
      <w:r>
        <w:rPr>
          <w:rFonts w:ascii="Times New Roman" w:hAnsi="Times New Roman"/>
          <w:sz w:val="24"/>
        </w:rPr>
        <w:t>Za koje pravo/a</w:t>
      </w:r>
      <w:r>
        <w:rPr>
          <w:rFonts w:ascii="Times New Roman" w:hAnsi="Times New Roman"/>
          <w:sz w:val="24"/>
        </w:rPr>
        <w:tab/>
        <w:t>___________</w:t>
      </w:r>
      <w:r w:rsidRPr="00F90295">
        <w:rPr>
          <w:rFonts w:ascii="Times New Roman" w:hAnsi="Times New Roman"/>
          <w:sz w:val="24"/>
        </w:rPr>
        <w:t>; ____________; __________;</w:t>
      </w:r>
    </w:p>
    <w:p w14:paraId="2A28E759" w14:textId="77777777" w:rsidR="00870986" w:rsidRPr="00F90295" w:rsidRDefault="00870986" w:rsidP="00870986">
      <w:pPr>
        <w:rPr>
          <w:rFonts w:ascii="Times New Roman" w:hAnsi="Times New Roman"/>
          <w:sz w:val="24"/>
        </w:rPr>
      </w:pPr>
      <w:r w:rsidRPr="00F90295">
        <w:rPr>
          <w:rFonts w:ascii="Times New Roman" w:hAnsi="Times New Roman"/>
          <w:sz w:val="24"/>
        </w:rPr>
        <w:t>Postupak</w:t>
      </w:r>
      <w:r>
        <w:rPr>
          <w:rFonts w:ascii="Times New Roman" w:hAnsi="Times New Roman"/>
          <w:sz w:val="24"/>
        </w:rPr>
        <w:t xml:space="preserve"> (</w:t>
      </w:r>
      <w:r w:rsidRPr="00F90295">
        <w:rPr>
          <w:rFonts w:ascii="Times New Roman" w:hAnsi="Times New Roman"/>
          <w:sz w:val="24"/>
        </w:rPr>
        <w:t>prvostupanjski</w:t>
      </w:r>
      <w:r>
        <w:rPr>
          <w:rFonts w:ascii="Times New Roman" w:hAnsi="Times New Roman"/>
          <w:sz w:val="24"/>
        </w:rPr>
        <w:t xml:space="preserve"> - </w:t>
      </w:r>
      <w:r w:rsidRPr="00F90295">
        <w:rPr>
          <w:rFonts w:ascii="Times New Roman" w:hAnsi="Times New Roman"/>
          <w:sz w:val="24"/>
        </w:rPr>
        <w:t xml:space="preserve">drugostupanjski </w:t>
      </w:r>
      <w:r>
        <w:rPr>
          <w:rFonts w:ascii="Times New Roman" w:hAnsi="Times New Roman"/>
          <w:sz w:val="24"/>
        </w:rPr>
        <w:t xml:space="preserve"> - </w:t>
      </w:r>
      <w:r w:rsidRPr="00F90295">
        <w:rPr>
          <w:rFonts w:ascii="Times New Roman" w:hAnsi="Times New Roman"/>
          <w:sz w:val="24"/>
        </w:rPr>
        <w:t>kontrolni pregled</w:t>
      </w:r>
      <w:r>
        <w:rPr>
          <w:rFonts w:ascii="Times New Roman" w:hAnsi="Times New Roman"/>
          <w:sz w:val="24"/>
        </w:rPr>
        <w:t>)</w:t>
      </w:r>
    </w:p>
    <w:p w14:paraId="7E400849" w14:textId="77777777" w:rsidR="00870986" w:rsidRPr="00F90295" w:rsidRDefault="00870986" w:rsidP="00870986">
      <w:pPr>
        <w:spacing w:line="240" w:lineRule="auto"/>
        <w:rPr>
          <w:rFonts w:ascii="Times New Roman" w:eastAsia="Times New Roman" w:hAnsi="Times New Roman" w:cs="Times New Roman"/>
          <w:color w:val="000000"/>
          <w:sz w:val="24"/>
          <w:szCs w:val="24"/>
          <w:lang w:eastAsia="hr-HR"/>
        </w:rPr>
      </w:pPr>
    </w:p>
    <w:p w14:paraId="798AD93E" w14:textId="77777777" w:rsidR="00870986" w:rsidRPr="00ED6AF3" w:rsidRDefault="00870986" w:rsidP="00EA2F44">
      <w:pPr>
        <w:pStyle w:val="ListParagraph"/>
        <w:numPr>
          <w:ilvl w:val="0"/>
          <w:numId w:val="9"/>
        </w:numPr>
        <w:spacing w:after="200" w:line="276" w:lineRule="auto"/>
        <w:rPr>
          <w:rFonts w:ascii="Times New Roman" w:hAnsi="Times New Roman"/>
          <w:bCs/>
          <w:sz w:val="24"/>
          <w:u w:val="single"/>
        </w:rPr>
      </w:pPr>
      <w:r w:rsidRPr="00ED6AF3">
        <w:rPr>
          <w:rFonts w:ascii="Times New Roman" w:hAnsi="Times New Roman"/>
          <w:bCs/>
          <w:sz w:val="24"/>
          <w:u w:val="single"/>
        </w:rPr>
        <w:t>Podaci o osobi koja se vještači</w:t>
      </w:r>
    </w:p>
    <w:p w14:paraId="5EBD221F" w14:textId="77777777" w:rsidR="00870986" w:rsidRPr="00F90295" w:rsidRDefault="00870986" w:rsidP="00870986">
      <w:pPr>
        <w:rPr>
          <w:rFonts w:ascii="Times New Roman" w:hAnsi="Times New Roman"/>
          <w:sz w:val="24"/>
        </w:rPr>
      </w:pPr>
      <w:r w:rsidRPr="00F90295">
        <w:rPr>
          <w:rFonts w:ascii="Times New Roman" w:hAnsi="Times New Roman"/>
          <w:sz w:val="24"/>
        </w:rPr>
        <w:t>Evidencijski broj vještačenja (u bazi ZOSI)</w:t>
      </w:r>
    </w:p>
    <w:p w14:paraId="18D2F02E" w14:textId="77777777" w:rsidR="00870986" w:rsidRPr="00F90295" w:rsidRDefault="00870986" w:rsidP="00870986">
      <w:pPr>
        <w:rPr>
          <w:rFonts w:ascii="Times New Roman" w:hAnsi="Times New Roman"/>
          <w:sz w:val="24"/>
        </w:rPr>
      </w:pPr>
      <w:r w:rsidRPr="00F90295">
        <w:rPr>
          <w:rFonts w:ascii="Times New Roman" w:hAnsi="Times New Roman"/>
          <w:sz w:val="24"/>
        </w:rPr>
        <w:t xml:space="preserve">Ime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t>OIB</w:t>
      </w:r>
    </w:p>
    <w:p w14:paraId="6F54E448" w14:textId="77777777" w:rsidR="00870986" w:rsidRPr="005E5783" w:rsidRDefault="00870986" w:rsidP="00870986">
      <w:pPr>
        <w:rPr>
          <w:rFonts w:ascii="Times New Roman" w:hAnsi="Times New Roman"/>
          <w:sz w:val="24"/>
        </w:rPr>
      </w:pPr>
      <w:r w:rsidRPr="00F90295">
        <w:rPr>
          <w:rFonts w:ascii="Times New Roman" w:hAnsi="Times New Roman"/>
          <w:sz w:val="24"/>
        </w:rPr>
        <w:t xml:space="preserve">Prezime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t xml:space="preserve">            MBG</w:t>
      </w:r>
      <w:r w:rsidRPr="00F90295">
        <w:rPr>
          <w:rFonts w:ascii="Times New Roman" w:hAnsi="Times New Roman"/>
          <w:sz w:val="24"/>
        </w:rPr>
        <w:tab/>
        <w:t>(za osobe koje nemaju OIB)</w:t>
      </w:r>
    </w:p>
    <w:p w14:paraId="26C69A9D" w14:textId="77777777" w:rsidR="00870986" w:rsidRPr="00F90295" w:rsidRDefault="00870986" w:rsidP="00870986">
      <w:pPr>
        <w:rPr>
          <w:rFonts w:ascii="Times New Roman" w:hAnsi="Times New Roman"/>
          <w:sz w:val="24"/>
        </w:rPr>
      </w:pPr>
      <w:r w:rsidRPr="00F90295">
        <w:rPr>
          <w:rFonts w:ascii="Times New Roman" w:hAnsi="Times New Roman"/>
          <w:sz w:val="24"/>
        </w:rPr>
        <w:t>Spol</w:t>
      </w:r>
      <w:r w:rsidRPr="00F90295">
        <w:rPr>
          <w:rFonts w:ascii="Times New Roman" w:hAnsi="Times New Roman"/>
          <w:sz w:val="24"/>
        </w:rPr>
        <w:tab/>
        <w:t>M</w:t>
      </w:r>
      <w:r w:rsidRPr="00F90295">
        <w:rPr>
          <w:rFonts w:ascii="Times New Roman" w:hAnsi="Times New Roman"/>
          <w:sz w:val="24"/>
        </w:rPr>
        <w:tab/>
        <w:t>Ž</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2C2647A3" w14:textId="77777777" w:rsidR="00870986" w:rsidRPr="00F90295" w:rsidRDefault="00870986" w:rsidP="00870986">
      <w:pPr>
        <w:rPr>
          <w:rFonts w:ascii="Times New Roman" w:hAnsi="Times New Roman"/>
          <w:sz w:val="24"/>
        </w:rPr>
      </w:pPr>
      <w:r w:rsidRPr="00F90295">
        <w:rPr>
          <w:rFonts w:ascii="Times New Roman" w:hAnsi="Times New Roman"/>
          <w:sz w:val="24"/>
        </w:rPr>
        <w:t>Dan, mjesec, godina rođenja</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53970072" w14:textId="77777777" w:rsidR="00870986" w:rsidRPr="00F90295" w:rsidRDefault="00870986" w:rsidP="00870986">
      <w:pPr>
        <w:rPr>
          <w:rFonts w:ascii="Times New Roman" w:hAnsi="Times New Roman"/>
          <w:sz w:val="24"/>
        </w:rPr>
      </w:pPr>
      <w:r w:rsidRPr="00F90295">
        <w:rPr>
          <w:rFonts w:ascii="Times New Roman" w:hAnsi="Times New Roman"/>
          <w:sz w:val="24"/>
        </w:rPr>
        <w:t>Mjesto rođenja</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color w:val="FF0000"/>
          <w:sz w:val="24"/>
        </w:rPr>
        <w:t xml:space="preserve"> </w:t>
      </w:r>
    </w:p>
    <w:p w14:paraId="62F8F326" w14:textId="77777777" w:rsidR="00870986" w:rsidRPr="00F90295" w:rsidRDefault="00870986" w:rsidP="00870986">
      <w:pPr>
        <w:rPr>
          <w:rFonts w:ascii="Times New Roman" w:hAnsi="Times New Roman"/>
          <w:sz w:val="24"/>
        </w:rPr>
      </w:pPr>
      <w:r w:rsidRPr="00F90295">
        <w:rPr>
          <w:rFonts w:ascii="Times New Roman" w:hAnsi="Times New Roman"/>
          <w:sz w:val="24"/>
        </w:rPr>
        <w:t>Adresa prebivališta, boravišta (mjesto, općina, ulica i kućni broj):</w:t>
      </w:r>
      <w:r w:rsidRPr="00F90295">
        <w:rPr>
          <w:rFonts w:ascii="Times New Roman" w:hAnsi="Times New Roman"/>
          <w:sz w:val="24"/>
        </w:rPr>
        <w:tab/>
      </w:r>
    </w:p>
    <w:p w14:paraId="0394DB90" w14:textId="77777777" w:rsidR="00870986" w:rsidRPr="00F90295" w:rsidRDefault="00870986" w:rsidP="00870986">
      <w:pPr>
        <w:rPr>
          <w:rFonts w:ascii="Times New Roman" w:hAnsi="Times New Roman"/>
          <w:sz w:val="24"/>
        </w:rPr>
      </w:pPr>
      <w:r w:rsidRPr="00F90295">
        <w:rPr>
          <w:rFonts w:ascii="Times New Roman" w:hAnsi="Times New Roman"/>
          <w:sz w:val="24"/>
        </w:rPr>
        <w:lastRenderedPageBreak/>
        <w:t>___________________________________________________________________________</w:t>
      </w:r>
    </w:p>
    <w:p w14:paraId="00B7E63A" w14:textId="77777777" w:rsidR="00870986" w:rsidRPr="00F90295" w:rsidRDefault="00870986" w:rsidP="00870986">
      <w:pPr>
        <w:rPr>
          <w:rFonts w:ascii="Times New Roman" w:hAnsi="Times New Roman"/>
          <w:sz w:val="24"/>
        </w:rPr>
      </w:pPr>
    </w:p>
    <w:p w14:paraId="2A07FA6A"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Podaci o vještacima u vijeću vještaka</w:t>
      </w:r>
    </w:p>
    <w:p w14:paraId="0F1E88F5" w14:textId="77777777" w:rsidR="00870986" w:rsidRPr="00273E54" w:rsidRDefault="00870986" w:rsidP="00870986">
      <w:pPr>
        <w:pStyle w:val="ListParagraph"/>
        <w:rPr>
          <w:rFonts w:ascii="Times New Roman" w:hAnsi="Times New Roman"/>
          <w:sz w:val="24"/>
        </w:rPr>
      </w:pPr>
      <w:r w:rsidRPr="00273E54">
        <w:rPr>
          <w:rFonts w:ascii="Times New Roman" w:hAnsi="Times New Roman"/>
          <w:sz w:val="24"/>
        </w:rPr>
        <w:t>Vijeće vještaka/viših vještaka/vještak/viši vještak:</w:t>
      </w:r>
    </w:p>
    <w:p w14:paraId="2178D2D2" w14:textId="77777777" w:rsidR="00870986" w:rsidRPr="00F90295" w:rsidRDefault="00870986" w:rsidP="00870986">
      <w:pPr>
        <w:ind w:left="708" w:firstLine="708"/>
        <w:rPr>
          <w:rFonts w:ascii="Times New Roman" w:hAnsi="Times New Roman"/>
          <w:sz w:val="24"/>
        </w:rPr>
      </w:pPr>
      <w:r w:rsidRPr="00F90295">
        <w:rPr>
          <w:rFonts w:ascii="Times New Roman" w:hAnsi="Times New Roman"/>
          <w:sz w:val="24"/>
        </w:rPr>
        <w:t xml:space="preserve"> _______________ (ime, prezime)</w:t>
      </w:r>
    </w:p>
    <w:p w14:paraId="333C79C6" w14:textId="77777777" w:rsidR="00870986"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32187AF5" w14:textId="77777777" w:rsidR="005E5783" w:rsidRDefault="005E5783" w:rsidP="00870986">
      <w:pPr>
        <w:rPr>
          <w:rFonts w:ascii="Times New Roman" w:hAnsi="Times New Roman"/>
          <w:sz w:val="24"/>
        </w:rPr>
      </w:pPr>
    </w:p>
    <w:p w14:paraId="7031D8EA" w14:textId="77777777" w:rsidR="005E5783" w:rsidRDefault="005E5783" w:rsidP="00870986">
      <w:pPr>
        <w:rPr>
          <w:rFonts w:ascii="Times New Roman" w:hAnsi="Times New Roman"/>
          <w:sz w:val="24"/>
        </w:rPr>
      </w:pPr>
    </w:p>
    <w:p w14:paraId="435B6B47" w14:textId="77777777" w:rsidR="005E5783" w:rsidRPr="00F90295" w:rsidRDefault="005E5783" w:rsidP="00870986">
      <w:pPr>
        <w:rPr>
          <w:rFonts w:ascii="Times New Roman" w:hAnsi="Times New Roman"/>
          <w:sz w:val="24"/>
        </w:rPr>
      </w:pPr>
    </w:p>
    <w:p w14:paraId="252F51FE" w14:textId="77777777" w:rsidR="00870986" w:rsidRPr="00F90295"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236956E4" w14:textId="77777777" w:rsidR="00870986" w:rsidRPr="00F90295"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1B372599" w14:textId="77777777" w:rsidR="00870986" w:rsidRPr="00F90295" w:rsidRDefault="00870986" w:rsidP="00870986">
      <w:pPr>
        <w:rPr>
          <w:rFonts w:ascii="Times New Roman" w:hAnsi="Times New Roman"/>
          <w:b/>
          <w:sz w:val="24"/>
          <w:szCs w:val="24"/>
        </w:rPr>
      </w:pPr>
    </w:p>
    <w:p w14:paraId="2DAA1DF9"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Anamneza</w:t>
      </w:r>
    </w:p>
    <w:p w14:paraId="724CA68E" w14:textId="77777777" w:rsidR="00870986" w:rsidRPr="00F90295" w:rsidRDefault="00870986" w:rsidP="00870986">
      <w:pPr>
        <w:ind w:left="360"/>
        <w:contextualSpacing/>
        <w:rPr>
          <w:rFonts w:ascii="Times New Roman" w:hAnsi="Times New Roman"/>
          <w:sz w:val="24"/>
        </w:rPr>
      </w:pPr>
      <w:r w:rsidRPr="00F90295">
        <w:rPr>
          <w:rFonts w:ascii="Times New Roman" w:hAnsi="Times New Roman"/>
          <w:sz w:val="24"/>
        </w:rPr>
        <w:t>Tko daje podatke: osoba koja se vještači, roditelj, skrbnik/staratelj, drugo_______</w:t>
      </w:r>
    </w:p>
    <w:p w14:paraId="019E9245" w14:textId="77777777" w:rsidR="00870986" w:rsidRPr="00F90295" w:rsidRDefault="00870986" w:rsidP="00870986">
      <w:pPr>
        <w:ind w:left="720"/>
        <w:contextualSpacing/>
        <w:rPr>
          <w:rFonts w:ascii="Times New Roman" w:hAnsi="Times New Roman"/>
          <w:sz w:val="24"/>
        </w:rPr>
      </w:pPr>
    </w:p>
    <w:p w14:paraId="3B5E1E22" w14:textId="77777777" w:rsidR="00870986" w:rsidRDefault="00870986" w:rsidP="00870986">
      <w:pPr>
        <w:ind w:firstLine="360"/>
        <w:contextualSpacing/>
        <w:rPr>
          <w:rFonts w:ascii="Times New Roman" w:hAnsi="Times New Roman"/>
          <w:sz w:val="24"/>
        </w:rPr>
      </w:pPr>
      <w:r w:rsidRPr="00F90295">
        <w:rPr>
          <w:rFonts w:ascii="Times New Roman" w:hAnsi="Times New Roman"/>
          <w:sz w:val="24"/>
        </w:rPr>
        <w:t>Socijalna anamneza (sažetak)</w:t>
      </w:r>
    </w:p>
    <w:p w14:paraId="24B6D99E" w14:textId="77777777" w:rsidR="00870986" w:rsidRPr="00273E54" w:rsidRDefault="00870986" w:rsidP="00870986">
      <w:pPr>
        <w:contextualSpacing/>
        <w:rPr>
          <w:rFonts w:ascii="Times New Roman" w:hAnsi="Times New Roman"/>
          <w:sz w:val="24"/>
        </w:rPr>
      </w:pPr>
    </w:p>
    <w:p w14:paraId="15C74A7B" w14:textId="77777777" w:rsidR="00870986" w:rsidRPr="00F90295" w:rsidRDefault="00870986" w:rsidP="00870986">
      <w:pPr>
        <w:ind w:firstLine="360"/>
        <w:contextualSpacing/>
        <w:rPr>
          <w:rFonts w:ascii="Times New Roman" w:hAnsi="Times New Roman"/>
          <w:sz w:val="24"/>
        </w:rPr>
      </w:pPr>
      <w:r w:rsidRPr="00F90295">
        <w:rPr>
          <w:rFonts w:ascii="Times New Roman" w:hAnsi="Times New Roman"/>
          <w:sz w:val="24"/>
        </w:rPr>
        <w:t xml:space="preserve">Anamneza </w:t>
      </w:r>
    </w:p>
    <w:p w14:paraId="1981207C" w14:textId="77777777" w:rsidR="00870986" w:rsidRPr="00F90295" w:rsidRDefault="00870986" w:rsidP="00870986">
      <w:pPr>
        <w:contextualSpacing/>
        <w:rPr>
          <w:rFonts w:ascii="Times New Roman" w:hAnsi="Times New Roman"/>
          <w:sz w:val="24"/>
        </w:rPr>
      </w:pPr>
    </w:p>
    <w:p w14:paraId="09C7F9AF"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Klinički status</w:t>
      </w:r>
    </w:p>
    <w:p w14:paraId="57C270BC" w14:textId="77777777" w:rsidR="00870986" w:rsidRPr="00273E54" w:rsidRDefault="00870986" w:rsidP="00870986">
      <w:pPr>
        <w:pStyle w:val="ListParagraph"/>
        <w:rPr>
          <w:rFonts w:ascii="Times New Roman" w:hAnsi="Times New Roman"/>
          <w:sz w:val="24"/>
        </w:rPr>
      </w:pPr>
    </w:p>
    <w:p w14:paraId="596BC50C" w14:textId="77777777" w:rsidR="00870986" w:rsidRDefault="00870986" w:rsidP="00870986">
      <w:pPr>
        <w:pStyle w:val="ListParagraph"/>
        <w:rPr>
          <w:rFonts w:ascii="Times New Roman" w:hAnsi="Times New Roman"/>
          <w:sz w:val="24"/>
        </w:rPr>
      </w:pPr>
    </w:p>
    <w:p w14:paraId="167334A7"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Medicinska i druga dokumentacija</w:t>
      </w:r>
    </w:p>
    <w:p w14:paraId="5CB7B598" w14:textId="77777777" w:rsidR="00870986" w:rsidRDefault="00870986" w:rsidP="00870986">
      <w:pPr>
        <w:pStyle w:val="ListParagraph"/>
        <w:rPr>
          <w:rFonts w:ascii="Times New Roman" w:hAnsi="Times New Roman"/>
          <w:sz w:val="24"/>
        </w:rPr>
      </w:pPr>
    </w:p>
    <w:p w14:paraId="0EBE7AA3" w14:textId="77777777" w:rsidR="00870986" w:rsidRPr="00D36DA6" w:rsidRDefault="00870986" w:rsidP="00870986">
      <w:pPr>
        <w:ind w:firstLine="360"/>
        <w:rPr>
          <w:rFonts w:ascii="Times New Roman" w:hAnsi="Times New Roman"/>
          <w:sz w:val="24"/>
        </w:rPr>
      </w:pPr>
      <w:r w:rsidRPr="00D36DA6">
        <w:rPr>
          <w:rFonts w:ascii="Times New Roman" w:hAnsi="Times New Roman"/>
          <w:sz w:val="24"/>
        </w:rPr>
        <w:t>Specijalističko-konzilijarni nalazi i funkcionalna ispitivanja (bitni):</w:t>
      </w:r>
    </w:p>
    <w:p w14:paraId="3C7380B4" w14:textId="77777777" w:rsidR="00870986" w:rsidRPr="00F90295" w:rsidRDefault="00870986" w:rsidP="00870986">
      <w:pPr>
        <w:rPr>
          <w:rFonts w:ascii="Times New Roman" w:hAnsi="Times New Roman"/>
          <w:sz w:val="24"/>
        </w:rPr>
      </w:pPr>
    </w:p>
    <w:p w14:paraId="361D49CA" w14:textId="77777777" w:rsidR="00870986" w:rsidRDefault="00870986" w:rsidP="00870986">
      <w:pPr>
        <w:ind w:firstLine="360"/>
        <w:contextualSpacing/>
        <w:rPr>
          <w:rFonts w:ascii="Times New Roman" w:hAnsi="Times New Roman"/>
          <w:sz w:val="24"/>
        </w:rPr>
      </w:pPr>
      <w:r w:rsidRPr="00F90295">
        <w:rPr>
          <w:rFonts w:ascii="Times New Roman" w:hAnsi="Times New Roman"/>
          <w:sz w:val="24"/>
        </w:rPr>
        <w:t>Ostali nalazi i ispitivanja (psiholog, logoped, pedagog, soc.pedagog, rehabilitator)</w:t>
      </w:r>
      <w:r>
        <w:rPr>
          <w:rFonts w:ascii="Times New Roman" w:hAnsi="Times New Roman"/>
          <w:sz w:val="24"/>
        </w:rPr>
        <w:t>:</w:t>
      </w:r>
    </w:p>
    <w:p w14:paraId="1CA4A067" w14:textId="77777777" w:rsidR="00870986" w:rsidRPr="00F90295" w:rsidRDefault="00870986" w:rsidP="00870986">
      <w:pPr>
        <w:contextualSpacing/>
        <w:rPr>
          <w:rFonts w:ascii="Times New Roman" w:hAnsi="Times New Roman"/>
          <w:sz w:val="24"/>
        </w:rPr>
      </w:pPr>
    </w:p>
    <w:p w14:paraId="72AA56F9"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Dijagnoze</w:t>
      </w:r>
    </w:p>
    <w:p w14:paraId="0BD77A35" w14:textId="77777777" w:rsidR="00870986" w:rsidRPr="00F90295" w:rsidRDefault="00870986" w:rsidP="00870986">
      <w:pPr>
        <w:rPr>
          <w:rFonts w:ascii="Times New Roman" w:hAnsi="Times New Roman"/>
          <w:sz w:val="24"/>
        </w:rPr>
      </w:pPr>
    </w:p>
    <w:p w14:paraId="6477FE85" w14:textId="77777777" w:rsidR="00870986" w:rsidRPr="00780D27" w:rsidRDefault="00870986" w:rsidP="00870986">
      <w:pPr>
        <w:jc w:val="center"/>
        <w:rPr>
          <w:rFonts w:ascii="Times New Roman" w:hAnsi="Times New Roman"/>
          <w:b/>
          <w:iCs/>
          <w:sz w:val="24"/>
          <w:szCs w:val="24"/>
        </w:rPr>
      </w:pPr>
      <w:r>
        <w:rPr>
          <w:rFonts w:ascii="Times New Roman" w:hAnsi="Times New Roman"/>
          <w:b/>
          <w:iCs/>
          <w:sz w:val="24"/>
          <w:szCs w:val="24"/>
        </w:rPr>
        <w:t>P</w:t>
      </w:r>
      <w:r w:rsidRPr="00780D27">
        <w:rPr>
          <w:rFonts w:ascii="Times New Roman" w:hAnsi="Times New Roman"/>
          <w:b/>
          <w:iCs/>
          <w:sz w:val="24"/>
          <w:szCs w:val="24"/>
        </w:rPr>
        <w:t>osebni dio</w:t>
      </w:r>
    </w:p>
    <w:p w14:paraId="6A6C2827" w14:textId="77777777" w:rsidR="00870986" w:rsidRPr="00770110" w:rsidRDefault="00870986" w:rsidP="00870986">
      <w:pPr>
        <w:jc w:val="both"/>
        <w:rPr>
          <w:rFonts w:ascii="Times New Roman" w:eastAsia="Calibri" w:hAnsi="Times New Roman" w:cs="Times New Roman"/>
          <w:sz w:val="24"/>
          <w:szCs w:val="24"/>
        </w:rPr>
      </w:pPr>
      <w:r w:rsidRPr="00770110">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770110">
        <w:rPr>
          <w:rFonts w:ascii="Times New Roman" w:eastAsia="Calibri" w:hAnsi="Times New Roman" w:cs="Times New Roman"/>
          <w:sz w:val="24"/>
          <w:szCs w:val="24"/>
        </w:rPr>
        <w:t>Vijeće viših vještaka daje:</w:t>
      </w:r>
    </w:p>
    <w:p w14:paraId="524D5954" w14:textId="77777777" w:rsidR="00870986" w:rsidRPr="00C514EF" w:rsidRDefault="00870986" w:rsidP="00870986">
      <w:pPr>
        <w:tabs>
          <w:tab w:val="left" w:pos="270"/>
        </w:tabs>
        <w:rPr>
          <w:rFonts w:ascii="Times New Roman" w:eastAsia="Calibri" w:hAnsi="Times New Roman" w:cs="Times New Roman"/>
          <w:sz w:val="24"/>
          <w:szCs w:val="24"/>
        </w:rPr>
      </w:pPr>
      <w:r w:rsidRPr="00C514EF">
        <w:rPr>
          <w:rFonts w:ascii="Times New Roman" w:eastAsia="Calibri" w:hAnsi="Times New Roman" w:cs="Times New Roman"/>
          <w:sz w:val="24"/>
          <w:szCs w:val="24"/>
        </w:rPr>
        <w:t>NALAZ:</w:t>
      </w:r>
    </w:p>
    <w:p w14:paraId="7C68BA56" w14:textId="77777777" w:rsidR="00870986" w:rsidRPr="00C514EF" w:rsidRDefault="00870986" w:rsidP="00870986">
      <w:pPr>
        <w:tabs>
          <w:tab w:val="left" w:pos="270"/>
        </w:tabs>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w:t>
      </w:r>
    </w:p>
    <w:p w14:paraId="58C178BD" w14:textId="77777777" w:rsidR="00870986" w:rsidRPr="00C514EF" w:rsidRDefault="00870986" w:rsidP="00870986">
      <w:pPr>
        <w:tabs>
          <w:tab w:val="left" w:pos="270"/>
        </w:tabs>
        <w:rPr>
          <w:rFonts w:ascii="Times New Roman" w:eastAsia="Calibri" w:hAnsi="Times New Roman" w:cs="Times New Roman"/>
          <w:sz w:val="24"/>
          <w:szCs w:val="24"/>
        </w:rPr>
      </w:pPr>
      <w:r w:rsidRPr="00C514EF">
        <w:rPr>
          <w:rFonts w:ascii="Times New Roman" w:eastAsia="Calibri" w:hAnsi="Times New Roman" w:cs="Times New Roman"/>
          <w:sz w:val="24"/>
          <w:szCs w:val="24"/>
        </w:rPr>
        <w:t>MIŠLJENJE:</w:t>
      </w:r>
    </w:p>
    <w:p w14:paraId="1141E279" w14:textId="77777777" w:rsidR="00870986" w:rsidRPr="00C514EF" w:rsidRDefault="00870986" w:rsidP="00870986">
      <w:pPr>
        <w:tabs>
          <w:tab w:val="left" w:pos="270"/>
        </w:tabs>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w:t>
      </w:r>
    </w:p>
    <w:p w14:paraId="279A0071" w14:textId="77777777" w:rsidR="00870986" w:rsidRPr="00C514EF" w:rsidRDefault="00870986" w:rsidP="00870986">
      <w:pPr>
        <w:tabs>
          <w:tab w:val="left" w:pos="270"/>
        </w:tabs>
        <w:rPr>
          <w:rFonts w:ascii="Times New Roman" w:eastAsia="Calibri" w:hAnsi="Times New Roman" w:cs="Times New Roman"/>
          <w:sz w:val="24"/>
          <w:szCs w:val="24"/>
        </w:rPr>
      </w:pPr>
    </w:p>
    <w:p w14:paraId="5A0FC9A3" w14:textId="77777777" w:rsidR="00870986" w:rsidRPr="00C514EF" w:rsidRDefault="00870986" w:rsidP="00870986">
      <w:pPr>
        <w:jc w:val="both"/>
        <w:rPr>
          <w:rFonts w:ascii="Times New Roman" w:eastAsia="Calibri" w:hAnsi="Times New Roman" w:cs="Times New Roman"/>
          <w:sz w:val="24"/>
          <w:szCs w:val="24"/>
        </w:rPr>
      </w:pPr>
      <w:r w:rsidRPr="00C514EF">
        <w:rPr>
          <w:rFonts w:ascii="Times New Roman" w:eastAsia="Calibri" w:hAnsi="Times New Roman" w:cs="Times New Roman"/>
          <w:sz w:val="24"/>
          <w:szCs w:val="24"/>
        </w:rPr>
        <w:t>Osoba nije sposobna – sposobna je za privređivanje. Nesposobnost je trajna – privremena do _____________________, a potječe od dana_______________________________________.</w:t>
      </w:r>
    </w:p>
    <w:p w14:paraId="2AB76335" w14:textId="77777777" w:rsidR="00870986" w:rsidRDefault="00870986" w:rsidP="00870986">
      <w:pPr>
        <w:rPr>
          <w:rFonts w:ascii="Times New Roman" w:eastAsia="Calibri" w:hAnsi="Times New Roman" w:cs="Times New Roman"/>
          <w:sz w:val="24"/>
          <w:szCs w:val="24"/>
        </w:rPr>
      </w:pPr>
    </w:p>
    <w:p w14:paraId="5865BECB" w14:textId="77777777" w:rsidR="005E5783" w:rsidRDefault="005E5783" w:rsidP="00870986">
      <w:pPr>
        <w:rPr>
          <w:rFonts w:ascii="Times New Roman" w:eastAsia="Calibri" w:hAnsi="Times New Roman" w:cs="Times New Roman"/>
          <w:sz w:val="24"/>
          <w:szCs w:val="24"/>
        </w:rPr>
      </w:pPr>
    </w:p>
    <w:p w14:paraId="52556A15" w14:textId="77777777" w:rsidR="005E5783" w:rsidRDefault="005E5783" w:rsidP="00870986">
      <w:pPr>
        <w:rPr>
          <w:rFonts w:ascii="Times New Roman" w:eastAsia="Calibri" w:hAnsi="Times New Roman" w:cs="Times New Roman"/>
          <w:sz w:val="24"/>
          <w:szCs w:val="24"/>
        </w:rPr>
      </w:pPr>
    </w:p>
    <w:p w14:paraId="31D37688" w14:textId="77777777" w:rsidR="005E5783" w:rsidRPr="00C514EF" w:rsidRDefault="005E5783" w:rsidP="00870986">
      <w:pPr>
        <w:rPr>
          <w:rFonts w:ascii="Times New Roman" w:eastAsia="Calibri" w:hAnsi="Times New Roman" w:cs="Times New Roman"/>
          <w:sz w:val="24"/>
          <w:szCs w:val="24"/>
        </w:rPr>
      </w:pPr>
    </w:p>
    <w:p w14:paraId="1876FD26" w14:textId="77777777" w:rsidR="00870986" w:rsidRPr="00D36DA6" w:rsidRDefault="00870986" w:rsidP="00870986">
      <w:pPr>
        <w:rPr>
          <w:rFonts w:ascii="Times New Roman" w:eastAsia="Calibri" w:hAnsi="Times New Roman" w:cs="Times New Roman"/>
          <w:sz w:val="24"/>
          <w:szCs w:val="24"/>
        </w:rPr>
      </w:pPr>
      <w:bookmarkStart w:id="57" w:name="_Hlk85723142"/>
      <w:r w:rsidRPr="00D36DA6">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D36DA6">
        <w:rPr>
          <w:rFonts w:ascii="Times New Roman" w:eastAsia="Calibri" w:hAnsi="Times New Roman" w:cs="Times New Roman"/>
          <w:sz w:val="24"/>
          <w:szCs w:val="24"/>
        </w:rPr>
        <w:t>Obrazloženje</w:t>
      </w:r>
    </w:p>
    <w:p w14:paraId="27DA680F" w14:textId="77777777" w:rsidR="00870986" w:rsidRPr="00C514EF" w:rsidRDefault="00870986" w:rsidP="00870986">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w:t>
      </w:r>
    </w:p>
    <w:p w14:paraId="00D6C558" w14:textId="77777777" w:rsidR="00870986" w:rsidRPr="00D36DA6" w:rsidRDefault="00870986" w:rsidP="00870986">
      <w:pPr>
        <w:spacing w:before="100" w:beforeAutospacing="1" w:after="100" w:afterAutospacing="1" w:line="240" w:lineRule="auto"/>
        <w:rPr>
          <w:rFonts w:ascii="Times New Roman" w:eastAsia="Calibri" w:hAnsi="Times New Roman" w:cs="Times New Roman"/>
          <w:bCs/>
          <w:iCs/>
          <w:color w:val="000000"/>
          <w:sz w:val="24"/>
          <w:szCs w:val="24"/>
          <w:lang w:eastAsia="hr-HR"/>
        </w:rPr>
      </w:pPr>
    </w:p>
    <w:p w14:paraId="4A5D75CB" w14:textId="77777777" w:rsidR="00870986" w:rsidRPr="00D36DA6" w:rsidRDefault="00870986" w:rsidP="00870986">
      <w:pPr>
        <w:tabs>
          <w:tab w:val="left" w:pos="154"/>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D36DA6">
        <w:rPr>
          <w:rFonts w:ascii="Times New Roman" w:hAnsi="Times New Roman" w:cs="Times New Roman"/>
          <w:bCs/>
          <w:sz w:val="24"/>
          <w:szCs w:val="24"/>
        </w:rPr>
        <w:t xml:space="preserve">Vijeće </w:t>
      </w:r>
      <w:r>
        <w:rPr>
          <w:rFonts w:ascii="Times New Roman" w:hAnsi="Times New Roman" w:cs="Times New Roman"/>
          <w:bCs/>
          <w:sz w:val="24"/>
          <w:szCs w:val="24"/>
        </w:rPr>
        <w:t xml:space="preserve">viših </w:t>
      </w:r>
      <w:r w:rsidRPr="00D36DA6">
        <w:rPr>
          <w:rFonts w:ascii="Times New Roman" w:hAnsi="Times New Roman" w:cs="Times New Roman"/>
          <w:bCs/>
          <w:sz w:val="24"/>
          <w:szCs w:val="24"/>
        </w:rPr>
        <w:t xml:space="preserve">vještaka </w:t>
      </w:r>
    </w:p>
    <w:p w14:paraId="7E7CC8C1" w14:textId="77777777" w:rsidR="00870986" w:rsidRPr="00D36DA6" w:rsidRDefault="00870986" w:rsidP="00870986">
      <w:pPr>
        <w:tabs>
          <w:tab w:val="left" w:pos="154"/>
          <w:tab w:val="left" w:pos="4962"/>
        </w:tabs>
        <w:spacing w:line="360" w:lineRule="auto"/>
        <w:ind w:left="168" w:hanging="168"/>
        <w:jc w:val="both"/>
        <w:rPr>
          <w:rFonts w:ascii="Times New Roman" w:hAnsi="Times New Roman" w:cs="Times New Roman"/>
          <w:sz w:val="24"/>
          <w:szCs w:val="24"/>
        </w:rPr>
      </w:pPr>
      <w:r w:rsidRPr="00D36DA6">
        <w:rPr>
          <w:rFonts w:ascii="Times New Roman" w:hAnsi="Times New Roman" w:cs="Times New Roman"/>
          <w:b/>
          <w:sz w:val="24"/>
          <w:szCs w:val="24"/>
        </w:rPr>
        <w:tab/>
      </w:r>
      <w:r w:rsidRPr="00D36DA6">
        <w:rPr>
          <w:rFonts w:ascii="Times New Roman" w:hAnsi="Times New Roman" w:cs="Times New Roman"/>
          <w:b/>
          <w:sz w:val="24"/>
          <w:szCs w:val="24"/>
        </w:rPr>
        <w:tab/>
      </w:r>
      <w:r w:rsidRPr="00D36DA6">
        <w:rPr>
          <w:rFonts w:ascii="Times New Roman" w:hAnsi="Times New Roman" w:cs="Times New Roman"/>
          <w:b/>
          <w:sz w:val="24"/>
          <w:szCs w:val="24"/>
        </w:rPr>
        <w:tab/>
        <w:t xml:space="preserve">           </w:t>
      </w:r>
      <w:r w:rsidRPr="00D36DA6">
        <w:rPr>
          <w:rFonts w:ascii="Times New Roman" w:hAnsi="Times New Roman" w:cs="Times New Roman"/>
          <w:sz w:val="24"/>
          <w:szCs w:val="24"/>
        </w:rPr>
        <w:t>______________________</w:t>
      </w:r>
    </w:p>
    <w:p w14:paraId="142EA1E1" w14:textId="77777777" w:rsidR="00870986" w:rsidRPr="00D36DA6" w:rsidRDefault="00870986" w:rsidP="00870986">
      <w:pPr>
        <w:tabs>
          <w:tab w:val="left" w:pos="154"/>
        </w:tabs>
        <w:spacing w:line="360" w:lineRule="auto"/>
        <w:ind w:left="168" w:hanging="168"/>
        <w:jc w:val="both"/>
        <w:rPr>
          <w:rFonts w:ascii="Times New Roman" w:hAnsi="Times New Roman" w:cs="Times New Roman"/>
          <w:sz w:val="24"/>
          <w:szCs w:val="24"/>
        </w:rPr>
      </w:pPr>
      <w:r w:rsidRPr="00D36DA6">
        <w:rPr>
          <w:rFonts w:ascii="Times New Roman" w:hAnsi="Times New Roman" w:cs="Times New Roman"/>
          <w:sz w:val="24"/>
          <w:szCs w:val="24"/>
        </w:rPr>
        <w:t xml:space="preserve">   </w:t>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t xml:space="preserve">           ______________________</w:t>
      </w:r>
    </w:p>
    <w:p w14:paraId="5C0501B0" w14:textId="77777777" w:rsidR="00870986" w:rsidRPr="00D36DA6" w:rsidRDefault="00870986" w:rsidP="00870986">
      <w:pPr>
        <w:spacing w:after="0" w:line="240" w:lineRule="auto"/>
        <w:ind w:left="168"/>
        <w:contextualSpacing/>
        <w:jc w:val="right"/>
        <w:rPr>
          <w:rFonts w:ascii="Times New Roman" w:eastAsia="Times New Roman" w:hAnsi="Times New Roman" w:cs="Times New Roman"/>
          <w:b/>
          <w:i/>
          <w:sz w:val="24"/>
          <w:szCs w:val="24"/>
        </w:rPr>
      </w:pP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t xml:space="preserve"> _______________________</w:t>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t xml:space="preserve">          </w:t>
      </w:r>
    </w:p>
    <w:bookmarkEnd w:id="57"/>
    <w:p w14:paraId="471EABAE" w14:textId="77777777" w:rsidR="00870986" w:rsidRPr="00C514EF" w:rsidRDefault="00870986" w:rsidP="00870986">
      <w:pPr>
        <w:rPr>
          <w:rFonts w:ascii="Calibri" w:eastAsia="Calibri" w:hAnsi="Calibri" w:cs="Times New Roman"/>
        </w:rPr>
      </w:pPr>
    </w:p>
    <w:p w14:paraId="7EAD1DE1" w14:textId="77777777" w:rsidR="00870986" w:rsidRDefault="00870986" w:rsidP="00870986">
      <w:pPr>
        <w:jc w:val="right"/>
        <w:rPr>
          <w:rFonts w:ascii="Times New Roman" w:eastAsia="Times New Roman" w:hAnsi="Times New Roman" w:cs="Times New Roman"/>
          <w:b/>
          <w:i/>
          <w:sz w:val="24"/>
          <w:szCs w:val="24"/>
        </w:rPr>
      </w:pPr>
    </w:p>
    <w:p w14:paraId="5260419D" w14:textId="77777777" w:rsidR="00870986" w:rsidRDefault="00870986" w:rsidP="00870986">
      <w:pPr>
        <w:jc w:val="right"/>
        <w:rPr>
          <w:rFonts w:ascii="Times New Roman" w:eastAsia="Times New Roman" w:hAnsi="Times New Roman" w:cs="Times New Roman"/>
          <w:b/>
          <w:i/>
          <w:sz w:val="24"/>
          <w:szCs w:val="24"/>
        </w:rPr>
      </w:pPr>
    </w:p>
    <w:p w14:paraId="51C20E0F" w14:textId="77777777" w:rsidR="00870986" w:rsidRDefault="00870986" w:rsidP="00870986">
      <w:pPr>
        <w:spacing w:after="0" w:line="240" w:lineRule="auto"/>
        <w:rPr>
          <w:rFonts w:ascii="Times New Roman" w:eastAsia="Times New Roman" w:hAnsi="Times New Roman" w:cs="Times New Roman"/>
          <w:b/>
          <w:bCs/>
          <w:i/>
          <w:color w:val="000000"/>
          <w:sz w:val="32"/>
          <w:szCs w:val="32"/>
          <w:lang w:eastAsia="hr-HR"/>
        </w:rPr>
      </w:pPr>
    </w:p>
    <w:p w14:paraId="1CA2301D" w14:textId="77777777" w:rsidR="00870986" w:rsidRDefault="00870986" w:rsidP="00870986">
      <w:pPr>
        <w:spacing w:after="0" w:line="240" w:lineRule="auto"/>
        <w:rPr>
          <w:rFonts w:ascii="Times New Roman" w:eastAsia="Times New Roman" w:hAnsi="Times New Roman" w:cs="Times New Roman"/>
          <w:b/>
          <w:bCs/>
          <w:i/>
          <w:color w:val="000000"/>
          <w:sz w:val="32"/>
          <w:szCs w:val="32"/>
          <w:lang w:eastAsia="hr-HR"/>
        </w:rPr>
      </w:pPr>
    </w:p>
    <w:p w14:paraId="151C9A23" w14:textId="77777777" w:rsidR="00870986" w:rsidRDefault="00870986" w:rsidP="00870986">
      <w:pPr>
        <w:spacing w:after="0" w:line="240" w:lineRule="auto"/>
        <w:rPr>
          <w:rFonts w:ascii="Times New Roman" w:eastAsia="Times New Roman" w:hAnsi="Times New Roman" w:cs="Times New Roman"/>
          <w:b/>
          <w:bCs/>
          <w:i/>
          <w:color w:val="000000"/>
          <w:sz w:val="32"/>
          <w:szCs w:val="32"/>
          <w:lang w:eastAsia="hr-HR"/>
        </w:rPr>
      </w:pPr>
    </w:p>
    <w:p w14:paraId="0551DCC7" w14:textId="77777777" w:rsidR="00870986" w:rsidRDefault="00870986" w:rsidP="00870986">
      <w:pPr>
        <w:spacing w:after="0" w:line="240" w:lineRule="auto"/>
        <w:rPr>
          <w:rFonts w:ascii="Times New Roman" w:eastAsia="Times New Roman" w:hAnsi="Times New Roman" w:cs="Times New Roman"/>
          <w:b/>
          <w:bCs/>
          <w:i/>
          <w:color w:val="000000"/>
          <w:sz w:val="32"/>
          <w:szCs w:val="32"/>
          <w:lang w:eastAsia="hr-HR"/>
        </w:rPr>
      </w:pPr>
    </w:p>
    <w:p w14:paraId="308F6A47" w14:textId="77777777" w:rsidR="00870986" w:rsidRDefault="00870986" w:rsidP="00870986">
      <w:pPr>
        <w:spacing w:after="0" w:line="240" w:lineRule="auto"/>
        <w:rPr>
          <w:rFonts w:ascii="Times New Roman" w:eastAsia="Times New Roman" w:hAnsi="Times New Roman" w:cs="Times New Roman"/>
          <w:b/>
          <w:bCs/>
          <w:i/>
          <w:color w:val="000000"/>
          <w:sz w:val="32"/>
          <w:szCs w:val="32"/>
          <w:lang w:eastAsia="hr-HR"/>
        </w:rPr>
      </w:pPr>
    </w:p>
    <w:p w14:paraId="08ECF12D" w14:textId="77777777" w:rsidR="00870986" w:rsidRDefault="00870986" w:rsidP="00870986">
      <w:pPr>
        <w:spacing w:after="0" w:line="240" w:lineRule="auto"/>
        <w:rPr>
          <w:rFonts w:ascii="Times New Roman" w:eastAsia="Times New Roman" w:hAnsi="Times New Roman" w:cs="Times New Roman"/>
          <w:b/>
          <w:bCs/>
          <w:i/>
          <w:color w:val="000000"/>
          <w:sz w:val="32"/>
          <w:szCs w:val="32"/>
          <w:lang w:eastAsia="hr-HR"/>
        </w:rPr>
      </w:pPr>
    </w:p>
    <w:p w14:paraId="04ECF47D" w14:textId="77777777" w:rsidR="00870986" w:rsidRDefault="00870986" w:rsidP="00870986">
      <w:pPr>
        <w:spacing w:after="0" w:line="240" w:lineRule="auto"/>
        <w:rPr>
          <w:rFonts w:ascii="Times New Roman" w:eastAsia="Times New Roman" w:hAnsi="Times New Roman" w:cs="Times New Roman"/>
          <w:b/>
          <w:bCs/>
          <w:i/>
          <w:color w:val="000000"/>
          <w:sz w:val="32"/>
          <w:szCs w:val="32"/>
          <w:lang w:eastAsia="hr-HR"/>
        </w:rPr>
      </w:pPr>
    </w:p>
    <w:p w14:paraId="116C082D" w14:textId="77777777" w:rsidR="00870986" w:rsidRDefault="00870986" w:rsidP="00870986">
      <w:pPr>
        <w:spacing w:after="0" w:line="240" w:lineRule="auto"/>
        <w:rPr>
          <w:rFonts w:ascii="Times New Roman" w:eastAsia="Times New Roman" w:hAnsi="Times New Roman" w:cs="Times New Roman"/>
          <w:b/>
          <w:bCs/>
          <w:i/>
          <w:color w:val="000000"/>
          <w:sz w:val="32"/>
          <w:szCs w:val="32"/>
          <w:lang w:eastAsia="hr-HR"/>
        </w:rPr>
      </w:pPr>
    </w:p>
    <w:p w14:paraId="788252A1" w14:textId="77777777" w:rsidR="00870986" w:rsidRDefault="00870986" w:rsidP="00870986">
      <w:pPr>
        <w:spacing w:after="0" w:line="240" w:lineRule="auto"/>
        <w:rPr>
          <w:rFonts w:ascii="Times New Roman" w:eastAsia="Times New Roman" w:hAnsi="Times New Roman" w:cs="Times New Roman"/>
          <w:b/>
          <w:bCs/>
          <w:i/>
          <w:color w:val="000000"/>
          <w:sz w:val="32"/>
          <w:szCs w:val="32"/>
          <w:lang w:eastAsia="hr-HR"/>
        </w:rPr>
      </w:pPr>
    </w:p>
    <w:p w14:paraId="3AA8D1BD" w14:textId="77777777" w:rsidR="00870986" w:rsidRDefault="00870986" w:rsidP="00870986">
      <w:pPr>
        <w:spacing w:after="0" w:line="240" w:lineRule="auto"/>
        <w:rPr>
          <w:rFonts w:ascii="Times New Roman" w:eastAsia="Times New Roman" w:hAnsi="Times New Roman" w:cs="Times New Roman"/>
          <w:b/>
          <w:bCs/>
          <w:i/>
          <w:color w:val="000000"/>
          <w:sz w:val="32"/>
          <w:szCs w:val="32"/>
          <w:lang w:eastAsia="hr-HR"/>
        </w:rPr>
      </w:pPr>
    </w:p>
    <w:p w14:paraId="7983252F" w14:textId="77777777" w:rsidR="00870986" w:rsidRDefault="00870986" w:rsidP="00870986">
      <w:pPr>
        <w:spacing w:after="0" w:line="240" w:lineRule="auto"/>
        <w:rPr>
          <w:rFonts w:ascii="Times New Roman" w:eastAsia="Times New Roman" w:hAnsi="Times New Roman" w:cs="Times New Roman"/>
          <w:b/>
          <w:bCs/>
          <w:i/>
          <w:color w:val="000000"/>
          <w:sz w:val="32"/>
          <w:szCs w:val="32"/>
          <w:lang w:eastAsia="hr-HR"/>
        </w:rPr>
      </w:pPr>
    </w:p>
    <w:p w14:paraId="373680FF" w14:textId="77777777" w:rsidR="00870986" w:rsidRDefault="00870986" w:rsidP="00870986">
      <w:pPr>
        <w:spacing w:after="0" w:line="240" w:lineRule="auto"/>
        <w:rPr>
          <w:rFonts w:ascii="Times New Roman" w:eastAsia="Times New Roman" w:hAnsi="Times New Roman" w:cs="Times New Roman"/>
          <w:b/>
          <w:bCs/>
          <w:i/>
          <w:color w:val="000000"/>
          <w:sz w:val="32"/>
          <w:szCs w:val="32"/>
          <w:lang w:eastAsia="hr-HR"/>
        </w:rPr>
      </w:pPr>
    </w:p>
    <w:p w14:paraId="40FF9978" w14:textId="77777777" w:rsidR="00870986" w:rsidRDefault="00870986" w:rsidP="00870986">
      <w:pPr>
        <w:spacing w:after="0" w:line="240" w:lineRule="auto"/>
        <w:rPr>
          <w:rFonts w:ascii="Times New Roman" w:eastAsia="Times New Roman" w:hAnsi="Times New Roman" w:cs="Times New Roman"/>
          <w:b/>
          <w:bCs/>
          <w:i/>
          <w:color w:val="000000"/>
          <w:sz w:val="32"/>
          <w:szCs w:val="32"/>
          <w:lang w:eastAsia="hr-HR"/>
        </w:rPr>
      </w:pPr>
    </w:p>
    <w:p w14:paraId="28AF5A7A" w14:textId="77777777" w:rsidR="00870986" w:rsidRDefault="00870986" w:rsidP="00870986">
      <w:pPr>
        <w:spacing w:after="0" w:line="240" w:lineRule="auto"/>
        <w:rPr>
          <w:rFonts w:ascii="Times New Roman" w:eastAsia="Times New Roman" w:hAnsi="Times New Roman" w:cs="Times New Roman"/>
          <w:b/>
          <w:bCs/>
          <w:i/>
          <w:color w:val="000000"/>
          <w:sz w:val="32"/>
          <w:szCs w:val="32"/>
          <w:lang w:eastAsia="hr-HR"/>
        </w:rPr>
      </w:pPr>
    </w:p>
    <w:p w14:paraId="6A2EB18A" w14:textId="77777777" w:rsidR="00870986" w:rsidRDefault="00870986" w:rsidP="00870986">
      <w:pPr>
        <w:spacing w:after="0" w:line="240" w:lineRule="auto"/>
        <w:rPr>
          <w:rFonts w:ascii="Times New Roman" w:eastAsia="Times New Roman" w:hAnsi="Times New Roman" w:cs="Times New Roman"/>
          <w:b/>
          <w:bCs/>
          <w:i/>
          <w:color w:val="000000"/>
          <w:sz w:val="32"/>
          <w:szCs w:val="32"/>
          <w:lang w:eastAsia="hr-HR"/>
        </w:rPr>
      </w:pPr>
    </w:p>
    <w:p w14:paraId="1C5DF651" w14:textId="77777777" w:rsidR="00870986" w:rsidRDefault="00870986" w:rsidP="00870986">
      <w:pPr>
        <w:spacing w:after="0" w:line="240" w:lineRule="auto"/>
        <w:rPr>
          <w:rFonts w:ascii="Times New Roman" w:eastAsia="Times New Roman" w:hAnsi="Times New Roman" w:cs="Times New Roman"/>
          <w:b/>
          <w:bCs/>
          <w:i/>
          <w:color w:val="000000"/>
          <w:sz w:val="32"/>
          <w:szCs w:val="32"/>
          <w:lang w:eastAsia="hr-HR"/>
        </w:rPr>
      </w:pPr>
    </w:p>
    <w:p w14:paraId="5BBF4C94" w14:textId="77777777" w:rsidR="00870986" w:rsidRDefault="00870986" w:rsidP="00870986">
      <w:pPr>
        <w:spacing w:after="0" w:line="240" w:lineRule="auto"/>
        <w:rPr>
          <w:rFonts w:ascii="Times New Roman" w:eastAsia="Times New Roman" w:hAnsi="Times New Roman" w:cs="Times New Roman"/>
          <w:b/>
          <w:bCs/>
          <w:i/>
          <w:color w:val="000000"/>
          <w:sz w:val="32"/>
          <w:szCs w:val="32"/>
          <w:lang w:eastAsia="hr-HR"/>
        </w:rPr>
      </w:pPr>
    </w:p>
    <w:p w14:paraId="54E9AAB9" w14:textId="77777777" w:rsidR="00870986" w:rsidRDefault="00870986" w:rsidP="00870986">
      <w:pPr>
        <w:spacing w:after="0" w:line="240" w:lineRule="auto"/>
        <w:rPr>
          <w:rFonts w:ascii="Times New Roman" w:eastAsia="Times New Roman" w:hAnsi="Times New Roman" w:cs="Times New Roman"/>
          <w:b/>
          <w:bCs/>
          <w:i/>
          <w:color w:val="000000"/>
          <w:sz w:val="32"/>
          <w:szCs w:val="32"/>
          <w:lang w:eastAsia="hr-HR"/>
        </w:rPr>
      </w:pPr>
    </w:p>
    <w:p w14:paraId="234756B2" w14:textId="77777777" w:rsidR="00870986" w:rsidRDefault="00870986" w:rsidP="00870986">
      <w:pPr>
        <w:spacing w:after="0" w:line="240" w:lineRule="auto"/>
        <w:rPr>
          <w:rFonts w:ascii="Times New Roman" w:eastAsia="Times New Roman" w:hAnsi="Times New Roman" w:cs="Times New Roman"/>
          <w:b/>
          <w:bCs/>
          <w:i/>
          <w:color w:val="000000"/>
          <w:sz w:val="32"/>
          <w:szCs w:val="32"/>
          <w:lang w:eastAsia="hr-HR"/>
        </w:rPr>
      </w:pPr>
    </w:p>
    <w:p w14:paraId="02D5BC31" w14:textId="77777777" w:rsidR="00870986" w:rsidRPr="00F90295" w:rsidRDefault="00870986" w:rsidP="00870986">
      <w:pPr>
        <w:spacing w:after="0" w:line="240" w:lineRule="auto"/>
        <w:rPr>
          <w:rFonts w:ascii="Times New Roman" w:eastAsia="Times New Roman" w:hAnsi="Times New Roman" w:cs="Times New Roman"/>
          <w:b/>
          <w:bCs/>
          <w:i/>
          <w:color w:val="000000"/>
          <w:sz w:val="32"/>
          <w:szCs w:val="32"/>
          <w:lang w:eastAsia="hr-HR"/>
        </w:rPr>
      </w:pPr>
    </w:p>
    <w:p w14:paraId="5CA148E4" w14:textId="77777777" w:rsidR="00870986" w:rsidRDefault="00870986" w:rsidP="00870986">
      <w:pPr>
        <w:spacing w:after="0" w:line="240" w:lineRule="auto"/>
        <w:jc w:val="right"/>
        <w:rPr>
          <w:rFonts w:ascii="Times New Roman" w:eastAsia="Times New Roman" w:hAnsi="Times New Roman" w:cs="Times New Roman"/>
          <w:b/>
          <w:bCs/>
          <w:i/>
          <w:color w:val="000000"/>
          <w:sz w:val="24"/>
          <w:szCs w:val="24"/>
          <w:lang w:eastAsia="hr-HR"/>
        </w:rPr>
      </w:pPr>
    </w:p>
    <w:p w14:paraId="3276294D" w14:textId="77777777" w:rsidR="00870986" w:rsidRDefault="00870986" w:rsidP="00870986">
      <w:pPr>
        <w:spacing w:after="0" w:line="240" w:lineRule="auto"/>
        <w:jc w:val="right"/>
        <w:rPr>
          <w:rFonts w:ascii="Times New Roman" w:eastAsia="Times New Roman" w:hAnsi="Times New Roman" w:cs="Times New Roman"/>
          <w:b/>
          <w:bCs/>
          <w:i/>
          <w:color w:val="000000"/>
          <w:sz w:val="24"/>
          <w:szCs w:val="24"/>
          <w:lang w:eastAsia="hr-HR"/>
        </w:rPr>
      </w:pPr>
    </w:p>
    <w:p w14:paraId="7A1B2A9D" w14:textId="77777777" w:rsidR="00870986" w:rsidRDefault="00870986" w:rsidP="00870986">
      <w:pPr>
        <w:spacing w:after="0" w:line="240" w:lineRule="auto"/>
        <w:jc w:val="right"/>
        <w:rPr>
          <w:rFonts w:ascii="Times New Roman" w:eastAsia="Times New Roman" w:hAnsi="Times New Roman" w:cs="Times New Roman"/>
          <w:b/>
          <w:bCs/>
          <w:i/>
          <w:color w:val="000000"/>
          <w:sz w:val="24"/>
          <w:szCs w:val="24"/>
          <w:lang w:eastAsia="hr-HR"/>
        </w:rPr>
      </w:pPr>
    </w:p>
    <w:p w14:paraId="7F3EB959" w14:textId="77777777" w:rsidR="005E5783" w:rsidRDefault="005E5783" w:rsidP="00870986">
      <w:pPr>
        <w:spacing w:after="0" w:line="240" w:lineRule="auto"/>
        <w:jc w:val="right"/>
        <w:rPr>
          <w:rFonts w:ascii="Times New Roman" w:eastAsia="Times New Roman" w:hAnsi="Times New Roman" w:cs="Times New Roman"/>
          <w:b/>
          <w:bCs/>
          <w:i/>
          <w:color w:val="000000"/>
          <w:sz w:val="24"/>
          <w:szCs w:val="24"/>
          <w:lang w:eastAsia="hr-HR"/>
        </w:rPr>
      </w:pPr>
    </w:p>
    <w:p w14:paraId="24599653" w14:textId="77777777" w:rsidR="005E5783" w:rsidRPr="00B966A2" w:rsidRDefault="005E5783" w:rsidP="00870986">
      <w:pPr>
        <w:spacing w:after="0" w:line="240" w:lineRule="auto"/>
        <w:jc w:val="right"/>
        <w:rPr>
          <w:rFonts w:ascii="Times New Roman" w:eastAsia="Times New Roman" w:hAnsi="Times New Roman" w:cs="Times New Roman"/>
          <w:b/>
          <w:bCs/>
          <w:i/>
          <w:color w:val="000000"/>
          <w:sz w:val="24"/>
          <w:szCs w:val="24"/>
          <w:lang w:eastAsia="hr-HR"/>
        </w:rPr>
      </w:pPr>
    </w:p>
    <w:p w14:paraId="1BE8C5E5" w14:textId="77777777" w:rsidR="00870986" w:rsidRPr="00F90295" w:rsidRDefault="00870986" w:rsidP="00870986">
      <w:pPr>
        <w:spacing w:after="0" w:line="240" w:lineRule="auto"/>
        <w:jc w:val="right"/>
        <w:rPr>
          <w:rFonts w:ascii="Times New Roman" w:eastAsia="Times New Roman" w:hAnsi="Times New Roman" w:cs="Times New Roman"/>
          <w:b/>
          <w:bCs/>
          <w:i/>
          <w:color w:val="000000"/>
          <w:sz w:val="24"/>
          <w:szCs w:val="24"/>
          <w:lang w:eastAsia="hr-HR"/>
        </w:rPr>
      </w:pPr>
      <w:bookmarkStart w:id="58" w:name="_Hlk85723325"/>
      <w:r w:rsidRPr="00F90295">
        <w:rPr>
          <w:rFonts w:ascii="Times New Roman" w:eastAsia="Times New Roman" w:hAnsi="Times New Roman" w:cs="Times New Roman"/>
          <w:b/>
          <w:bCs/>
          <w:i/>
          <w:color w:val="000000"/>
          <w:sz w:val="24"/>
          <w:szCs w:val="24"/>
          <w:lang w:eastAsia="hr-HR"/>
        </w:rPr>
        <w:t>Obrazac TSZ</w:t>
      </w:r>
    </w:p>
    <w:p w14:paraId="4BFCB091" w14:textId="77777777" w:rsidR="00870986" w:rsidRPr="00F90295" w:rsidRDefault="00870986" w:rsidP="00870986">
      <w:pPr>
        <w:spacing w:after="0" w:line="240" w:lineRule="auto"/>
        <w:jc w:val="center"/>
        <w:rPr>
          <w:rFonts w:ascii="Times New Roman" w:eastAsia="Times New Roman" w:hAnsi="Times New Roman" w:cs="Times New Roman"/>
          <w:b/>
          <w:bCs/>
          <w:color w:val="000000"/>
          <w:sz w:val="24"/>
          <w:szCs w:val="24"/>
          <w:lang w:eastAsia="hr-HR"/>
        </w:rPr>
      </w:pPr>
    </w:p>
    <w:p w14:paraId="380E845E" w14:textId="77777777" w:rsidR="00870986" w:rsidRDefault="00870986" w:rsidP="00870986">
      <w:pPr>
        <w:spacing w:after="0" w:line="240" w:lineRule="auto"/>
        <w:jc w:val="center"/>
        <w:rPr>
          <w:rFonts w:ascii="Times New Roman" w:eastAsia="Times New Roman" w:hAnsi="Times New Roman" w:cs="Times New Roman"/>
          <w:b/>
          <w:bCs/>
          <w:color w:val="000000"/>
          <w:sz w:val="24"/>
          <w:szCs w:val="24"/>
          <w:lang w:eastAsia="hr-HR"/>
        </w:rPr>
      </w:pPr>
      <w:r w:rsidRPr="00F90295">
        <w:rPr>
          <w:rFonts w:ascii="Times New Roman" w:eastAsia="Times New Roman" w:hAnsi="Times New Roman" w:cs="Times New Roman"/>
          <w:b/>
          <w:bCs/>
          <w:color w:val="000000"/>
          <w:sz w:val="24"/>
          <w:szCs w:val="24"/>
          <w:lang w:eastAsia="hr-HR"/>
        </w:rPr>
        <w:t xml:space="preserve">NALAZ I MIŠLJENJE VIJEĆA VJEŠTAKA O </w:t>
      </w:r>
      <w:r w:rsidRPr="004E1E42">
        <w:rPr>
          <w:rFonts w:ascii="Times New Roman" w:eastAsia="Times New Roman" w:hAnsi="Times New Roman" w:cs="Times New Roman"/>
          <w:b/>
          <w:bCs/>
          <w:color w:val="000000"/>
          <w:sz w:val="24"/>
          <w:szCs w:val="24"/>
          <w:lang w:eastAsia="hr-HR"/>
        </w:rPr>
        <w:t>TEŠKOĆAMA U RAZVOJU DJETETA</w:t>
      </w:r>
    </w:p>
    <w:p w14:paraId="1FF8CDE3" w14:textId="77777777" w:rsidR="00870986" w:rsidRDefault="00870986" w:rsidP="00870986">
      <w:pPr>
        <w:spacing w:after="0" w:line="240" w:lineRule="auto"/>
        <w:jc w:val="center"/>
        <w:rPr>
          <w:rFonts w:ascii="Times New Roman" w:eastAsia="Times New Roman" w:hAnsi="Times New Roman" w:cs="Times New Roman"/>
          <w:b/>
          <w:bCs/>
          <w:color w:val="000000"/>
          <w:sz w:val="24"/>
          <w:szCs w:val="24"/>
          <w:lang w:eastAsia="hr-HR"/>
        </w:rPr>
      </w:pPr>
    </w:p>
    <w:p w14:paraId="26FF38BC" w14:textId="77777777" w:rsidR="00870986" w:rsidRPr="00ED6AF3" w:rsidRDefault="00870986" w:rsidP="00870986">
      <w:pPr>
        <w:jc w:val="center"/>
        <w:rPr>
          <w:rFonts w:ascii="Times New Roman" w:hAnsi="Times New Roman"/>
          <w:b/>
          <w:sz w:val="24"/>
          <w:szCs w:val="24"/>
        </w:rPr>
      </w:pPr>
      <w:r w:rsidRPr="00ED6AF3">
        <w:rPr>
          <w:rFonts w:ascii="Times New Roman" w:hAnsi="Times New Roman"/>
          <w:b/>
          <w:sz w:val="24"/>
          <w:szCs w:val="24"/>
        </w:rPr>
        <w:t xml:space="preserve">Opći dio </w:t>
      </w:r>
    </w:p>
    <w:p w14:paraId="283051C6"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Zavod za vještačenje, profesionalnu rehabilitaciju i zapošljavanje osoba s invaliditetom</w:t>
      </w:r>
    </w:p>
    <w:p w14:paraId="60BDEBB9"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Središnj</w:t>
      </w:r>
      <w:r>
        <w:rPr>
          <w:rFonts w:ascii="Times New Roman" w:hAnsi="Times New Roman"/>
          <w:bCs/>
          <w:sz w:val="24"/>
          <w:szCs w:val="24"/>
        </w:rPr>
        <w:t>i ured</w:t>
      </w:r>
      <w:r w:rsidRPr="00ED6AF3">
        <w:rPr>
          <w:rFonts w:ascii="Times New Roman" w:hAnsi="Times New Roman"/>
          <w:bCs/>
          <w:sz w:val="24"/>
          <w:szCs w:val="24"/>
        </w:rPr>
        <w:t xml:space="preserve"> – Područni ured ________________</w:t>
      </w:r>
    </w:p>
    <w:p w14:paraId="71090D64"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Klasa:</w:t>
      </w:r>
    </w:p>
    <w:p w14:paraId="0353B8D5"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Urbroj:</w:t>
      </w:r>
    </w:p>
    <w:p w14:paraId="3DE66E77"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lastRenderedPageBreak/>
        <w:t xml:space="preserve">Mjesto, </w:t>
      </w:r>
      <w:r w:rsidRPr="00ED6AF3">
        <w:rPr>
          <w:rFonts w:ascii="Times New Roman" w:hAnsi="Times New Roman"/>
          <w:bCs/>
          <w:sz w:val="24"/>
          <w:szCs w:val="24"/>
        </w:rPr>
        <w:tab/>
      </w:r>
      <w:r w:rsidRPr="00ED6AF3">
        <w:rPr>
          <w:rFonts w:ascii="Times New Roman" w:hAnsi="Times New Roman"/>
          <w:bCs/>
          <w:sz w:val="24"/>
          <w:szCs w:val="24"/>
        </w:rPr>
        <w:tab/>
      </w:r>
      <w:r w:rsidRPr="00ED6AF3">
        <w:rPr>
          <w:rFonts w:ascii="Times New Roman" w:hAnsi="Times New Roman"/>
          <w:bCs/>
          <w:sz w:val="24"/>
          <w:szCs w:val="24"/>
        </w:rPr>
        <w:tab/>
        <w:t>datum</w:t>
      </w:r>
    </w:p>
    <w:p w14:paraId="4C288FB8" w14:textId="77777777" w:rsidR="00870986" w:rsidRPr="00F90295" w:rsidRDefault="00870986" w:rsidP="00870986">
      <w:pPr>
        <w:rPr>
          <w:rFonts w:ascii="Times New Roman" w:hAnsi="Times New Roman"/>
          <w:sz w:val="24"/>
        </w:rPr>
      </w:pPr>
      <w:r w:rsidRPr="00F90295">
        <w:rPr>
          <w:rFonts w:ascii="Times New Roman" w:hAnsi="Times New Roman"/>
          <w:sz w:val="24"/>
        </w:rPr>
        <w:t xml:space="preserve">Nadležno tijelo koje podnosi zahtjev za vještačenje: ___________________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4B1E5112" w14:textId="77777777" w:rsidR="00870986" w:rsidRPr="00F90295" w:rsidRDefault="00870986" w:rsidP="00870986">
      <w:pPr>
        <w:rPr>
          <w:rFonts w:ascii="Times New Roman" w:hAnsi="Times New Roman"/>
          <w:sz w:val="24"/>
        </w:rPr>
      </w:pPr>
      <w:r>
        <w:rPr>
          <w:rFonts w:ascii="Times New Roman" w:hAnsi="Times New Roman"/>
          <w:sz w:val="24"/>
        </w:rPr>
        <w:t>Za koje pravo/a</w:t>
      </w:r>
      <w:r>
        <w:rPr>
          <w:rFonts w:ascii="Times New Roman" w:hAnsi="Times New Roman"/>
          <w:sz w:val="24"/>
        </w:rPr>
        <w:tab/>
        <w:t>___________</w:t>
      </w:r>
      <w:r w:rsidRPr="00F90295">
        <w:rPr>
          <w:rFonts w:ascii="Times New Roman" w:hAnsi="Times New Roman"/>
          <w:sz w:val="24"/>
        </w:rPr>
        <w:t>; ____________; __________;</w:t>
      </w:r>
    </w:p>
    <w:p w14:paraId="65190776" w14:textId="77777777" w:rsidR="00870986" w:rsidRPr="00F90295" w:rsidRDefault="00870986" w:rsidP="00870986">
      <w:pPr>
        <w:rPr>
          <w:rFonts w:ascii="Times New Roman" w:hAnsi="Times New Roman"/>
          <w:sz w:val="24"/>
        </w:rPr>
      </w:pPr>
      <w:r w:rsidRPr="00F90295">
        <w:rPr>
          <w:rFonts w:ascii="Times New Roman" w:hAnsi="Times New Roman"/>
          <w:sz w:val="24"/>
        </w:rPr>
        <w:t>Postupak</w:t>
      </w:r>
      <w:r>
        <w:rPr>
          <w:rFonts w:ascii="Times New Roman" w:hAnsi="Times New Roman"/>
          <w:sz w:val="24"/>
        </w:rPr>
        <w:t xml:space="preserve"> (</w:t>
      </w:r>
      <w:r w:rsidRPr="00F90295">
        <w:rPr>
          <w:rFonts w:ascii="Times New Roman" w:hAnsi="Times New Roman"/>
          <w:sz w:val="24"/>
        </w:rPr>
        <w:t>prvostupanjski</w:t>
      </w:r>
      <w:r>
        <w:rPr>
          <w:rFonts w:ascii="Times New Roman" w:hAnsi="Times New Roman"/>
          <w:sz w:val="24"/>
        </w:rPr>
        <w:t xml:space="preserve"> - </w:t>
      </w:r>
      <w:r w:rsidRPr="00F90295">
        <w:rPr>
          <w:rFonts w:ascii="Times New Roman" w:hAnsi="Times New Roman"/>
          <w:sz w:val="24"/>
        </w:rPr>
        <w:t xml:space="preserve">drugostupanjski </w:t>
      </w:r>
      <w:r>
        <w:rPr>
          <w:rFonts w:ascii="Times New Roman" w:hAnsi="Times New Roman"/>
          <w:sz w:val="24"/>
        </w:rPr>
        <w:t xml:space="preserve"> - </w:t>
      </w:r>
      <w:r w:rsidRPr="00F90295">
        <w:rPr>
          <w:rFonts w:ascii="Times New Roman" w:hAnsi="Times New Roman"/>
          <w:sz w:val="24"/>
        </w:rPr>
        <w:t>kontrolni pregled</w:t>
      </w:r>
      <w:r>
        <w:rPr>
          <w:rFonts w:ascii="Times New Roman" w:hAnsi="Times New Roman"/>
          <w:sz w:val="24"/>
        </w:rPr>
        <w:t>)</w:t>
      </w:r>
    </w:p>
    <w:p w14:paraId="0C40379A" w14:textId="77777777" w:rsidR="00870986" w:rsidRPr="00F90295" w:rsidRDefault="00870986" w:rsidP="00870986">
      <w:pPr>
        <w:spacing w:line="240" w:lineRule="auto"/>
        <w:rPr>
          <w:rFonts w:ascii="Times New Roman" w:eastAsia="Times New Roman" w:hAnsi="Times New Roman" w:cs="Times New Roman"/>
          <w:color w:val="000000"/>
          <w:sz w:val="24"/>
          <w:szCs w:val="24"/>
          <w:lang w:eastAsia="hr-HR"/>
        </w:rPr>
      </w:pPr>
    </w:p>
    <w:p w14:paraId="16A1BA7B" w14:textId="77777777" w:rsidR="00870986" w:rsidRPr="00ED6AF3" w:rsidRDefault="00870986" w:rsidP="00EA2F44">
      <w:pPr>
        <w:pStyle w:val="ListParagraph"/>
        <w:numPr>
          <w:ilvl w:val="0"/>
          <w:numId w:val="9"/>
        </w:numPr>
        <w:spacing w:after="200" w:line="276" w:lineRule="auto"/>
        <w:rPr>
          <w:rFonts w:ascii="Times New Roman" w:hAnsi="Times New Roman"/>
          <w:bCs/>
          <w:sz w:val="24"/>
          <w:u w:val="single"/>
        </w:rPr>
      </w:pPr>
      <w:r w:rsidRPr="00ED6AF3">
        <w:rPr>
          <w:rFonts w:ascii="Times New Roman" w:hAnsi="Times New Roman"/>
          <w:bCs/>
          <w:sz w:val="24"/>
          <w:u w:val="single"/>
        </w:rPr>
        <w:t>Podaci o osobi koja se vještači</w:t>
      </w:r>
    </w:p>
    <w:p w14:paraId="557BC89D" w14:textId="77777777" w:rsidR="00870986" w:rsidRPr="00F90295" w:rsidRDefault="00870986" w:rsidP="00870986">
      <w:pPr>
        <w:rPr>
          <w:rFonts w:ascii="Times New Roman" w:hAnsi="Times New Roman"/>
          <w:sz w:val="24"/>
        </w:rPr>
      </w:pPr>
      <w:r w:rsidRPr="00F90295">
        <w:rPr>
          <w:rFonts w:ascii="Times New Roman" w:hAnsi="Times New Roman"/>
          <w:sz w:val="24"/>
        </w:rPr>
        <w:t>Evidencijski broj vještačenja (u bazi ZOSI)</w:t>
      </w:r>
    </w:p>
    <w:p w14:paraId="08CC1744" w14:textId="77777777" w:rsidR="00870986" w:rsidRPr="00F90295" w:rsidRDefault="00870986" w:rsidP="00870986">
      <w:pPr>
        <w:rPr>
          <w:rFonts w:ascii="Times New Roman" w:hAnsi="Times New Roman"/>
          <w:sz w:val="24"/>
        </w:rPr>
      </w:pPr>
      <w:r w:rsidRPr="00F90295">
        <w:rPr>
          <w:rFonts w:ascii="Times New Roman" w:hAnsi="Times New Roman"/>
          <w:sz w:val="24"/>
        </w:rPr>
        <w:t xml:space="preserve">Ime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t>OIB</w:t>
      </w:r>
    </w:p>
    <w:p w14:paraId="18A53238" w14:textId="77777777" w:rsidR="00870986" w:rsidRPr="00F90295" w:rsidRDefault="00870986" w:rsidP="00870986">
      <w:pPr>
        <w:rPr>
          <w:rFonts w:ascii="Times New Roman" w:hAnsi="Times New Roman"/>
          <w:color w:val="00B0F0"/>
          <w:sz w:val="24"/>
        </w:rPr>
      </w:pPr>
      <w:r w:rsidRPr="00F90295">
        <w:rPr>
          <w:rFonts w:ascii="Times New Roman" w:hAnsi="Times New Roman"/>
          <w:sz w:val="24"/>
        </w:rPr>
        <w:t xml:space="preserve">Prezime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t xml:space="preserve">            MBG</w:t>
      </w:r>
      <w:r w:rsidRPr="00F90295">
        <w:rPr>
          <w:rFonts w:ascii="Times New Roman" w:hAnsi="Times New Roman"/>
          <w:sz w:val="24"/>
        </w:rPr>
        <w:tab/>
        <w:t>(za osobe koje nemaju OIB)</w:t>
      </w:r>
    </w:p>
    <w:p w14:paraId="14844FC2" w14:textId="77777777" w:rsidR="00870986" w:rsidRPr="00F90295" w:rsidRDefault="00870986" w:rsidP="00870986">
      <w:pPr>
        <w:rPr>
          <w:rFonts w:ascii="Times New Roman" w:hAnsi="Times New Roman"/>
          <w:sz w:val="24"/>
        </w:rPr>
      </w:pPr>
      <w:r w:rsidRPr="00F90295">
        <w:rPr>
          <w:rFonts w:ascii="Times New Roman" w:hAnsi="Times New Roman"/>
          <w:sz w:val="24"/>
        </w:rPr>
        <w:t>Spol</w:t>
      </w:r>
      <w:r w:rsidRPr="00F90295">
        <w:rPr>
          <w:rFonts w:ascii="Times New Roman" w:hAnsi="Times New Roman"/>
          <w:sz w:val="24"/>
        </w:rPr>
        <w:tab/>
        <w:t>M</w:t>
      </w:r>
      <w:r w:rsidRPr="00F90295">
        <w:rPr>
          <w:rFonts w:ascii="Times New Roman" w:hAnsi="Times New Roman"/>
          <w:sz w:val="24"/>
        </w:rPr>
        <w:tab/>
        <w:t>Ž</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32F48EE8" w14:textId="77777777" w:rsidR="00870986" w:rsidRPr="00F90295" w:rsidRDefault="00870986" w:rsidP="00870986">
      <w:pPr>
        <w:rPr>
          <w:rFonts w:ascii="Times New Roman" w:hAnsi="Times New Roman"/>
          <w:sz w:val="24"/>
        </w:rPr>
      </w:pPr>
      <w:r w:rsidRPr="00F90295">
        <w:rPr>
          <w:rFonts w:ascii="Times New Roman" w:hAnsi="Times New Roman"/>
          <w:sz w:val="24"/>
        </w:rPr>
        <w:t>Dan, mjesec, godina rođenja</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6B1B346B" w14:textId="77777777" w:rsidR="00870986" w:rsidRPr="00F90295" w:rsidRDefault="00870986" w:rsidP="00870986">
      <w:pPr>
        <w:rPr>
          <w:rFonts w:ascii="Times New Roman" w:hAnsi="Times New Roman"/>
          <w:sz w:val="24"/>
        </w:rPr>
      </w:pPr>
      <w:r w:rsidRPr="00F90295">
        <w:rPr>
          <w:rFonts w:ascii="Times New Roman" w:hAnsi="Times New Roman"/>
          <w:sz w:val="24"/>
        </w:rPr>
        <w:t>Mjesto rođenja</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color w:val="FF0000"/>
          <w:sz w:val="24"/>
        </w:rPr>
        <w:t xml:space="preserve"> </w:t>
      </w:r>
    </w:p>
    <w:p w14:paraId="0DB6DA6B" w14:textId="77777777" w:rsidR="00870986" w:rsidRPr="00F90295" w:rsidRDefault="00870986" w:rsidP="00870986">
      <w:pPr>
        <w:rPr>
          <w:rFonts w:ascii="Times New Roman" w:hAnsi="Times New Roman"/>
          <w:sz w:val="24"/>
        </w:rPr>
      </w:pPr>
      <w:r w:rsidRPr="00F90295">
        <w:rPr>
          <w:rFonts w:ascii="Times New Roman" w:hAnsi="Times New Roman"/>
          <w:sz w:val="24"/>
        </w:rPr>
        <w:t>Adresa prebivališta, boravišta (mjesto, općina, ulica i kućni broj):</w:t>
      </w:r>
      <w:r w:rsidRPr="00F90295">
        <w:rPr>
          <w:rFonts w:ascii="Times New Roman" w:hAnsi="Times New Roman"/>
          <w:sz w:val="24"/>
        </w:rPr>
        <w:tab/>
      </w:r>
    </w:p>
    <w:p w14:paraId="3AE603ED" w14:textId="77777777" w:rsidR="00870986" w:rsidRPr="00F90295" w:rsidRDefault="00870986" w:rsidP="00870986">
      <w:pPr>
        <w:rPr>
          <w:rFonts w:ascii="Times New Roman" w:hAnsi="Times New Roman"/>
          <w:sz w:val="24"/>
        </w:rPr>
      </w:pPr>
      <w:r w:rsidRPr="00F90295">
        <w:rPr>
          <w:rFonts w:ascii="Times New Roman" w:hAnsi="Times New Roman"/>
          <w:sz w:val="24"/>
        </w:rPr>
        <w:t>___________________________________________________________________________</w:t>
      </w:r>
    </w:p>
    <w:p w14:paraId="253178C3" w14:textId="77777777" w:rsidR="00870986" w:rsidRPr="00F90295" w:rsidRDefault="00870986" w:rsidP="00870986">
      <w:pPr>
        <w:rPr>
          <w:rFonts w:ascii="Times New Roman" w:hAnsi="Times New Roman"/>
          <w:sz w:val="24"/>
        </w:rPr>
      </w:pPr>
    </w:p>
    <w:p w14:paraId="75F28643"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Podaci o vještacima u vijeću vještaka</w:t>
      </w:r>
    </w:p>
    <w:p w14:paraId="7415A5BB" w14:textId="77777777" w:rsidR="00870986" w:rsidRPr="00273E54" w:rsidRDefault="00870986" w:rsidP="00870986">
      <w:pPr>
        <w:pStyle w:val="ListParagraph"/>
        <w:rPr>
          <w:rFonts w:ascii="Times New Roman" w:hAnsi="Times New Roman"/>
          <w:sz w:val="24"/>
        </w:rPr>
      </w:pPr>
      <w:r w:rsidRPr="00273E54">
        <w:rPr>
          <w:rFonts w:ascii="Times New Roman" w:hAnsi="Times New Roman"/>
          <w:sz w:val="24"/>
        </w:rPr>
        <w:t>Vijeće vještaka/viših vještaka/vještak/viši vještak:</w:t>
      </w:r>
    </w:p>
    <w:p w14:paraId="7D83FEA0" w14:textId="77777777" w:rsidR="00870986" w:rsidRPr="00F90295" w:rsidRDefault="00870986" w:rsidP="00870986">
      <w:pPr>
        <w:ind w:left="708" w:firstLine="708"/>
        <w:rPr>
          <w:rFonts w:ascii="Times New Roman" w:hAnsi="Times New Roman"/>
          <w:sz w:val="24"/>
        </w:rPr>
      </w:pPr>
      <w:r w:rsidRPr="00F90295">
        <w:rPr>
          <w:rFonts w:ascii="Times New Roman" w:hAnsi="Times New Roman"/>
          <w:sz w:val="24"/>
        </w:rPr>
        <w:t xml:space="preserve"> _______________ (ime, prezime)</w:t>
      </w:r>
    </w:p>
    <w:p w14:paraId="4BCC3E87" w14:textId="77777777" w:rsidR="00870986"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7587AB5D" w14:textId="77777777" w:rsidR="005E5783" w:rsidRDefault="005E5783" w:rsidP="00870986">
      <w:pPr>
        <w:rPr>
          <w:rFonts w:ascii="Times New Roman" w:hAnsi="Times New Roman"/>
          <w:sz w:val="24"/>
        </w:rPr>
      </w:pPr>
    </w:p>
    <w:p w14:paraId="70C60552" w14:textId="77777777" w:rsidR="005E5783" w:rsidRDefault="005E5783" w:rsidP="00870986">
      <w:pPr>
        <w:rPr>
          <w:rFonts w:ascii="Times New Roman" w:hAnsi="Times New Roman"/>
          <w:sz w:val="24"/>
        </w:rPr>
      </w:pPr>
    </w:p>
    <w:p w14:paraId="77C70269" w14:textId="77777777" w:rsidR="005E5783" w:rsidRPr="00F90295" w:rsidRDefault="005E5783" w:rsidP="00870986">
      <w:pPr>
        <w:rPr>
          <w:rFonts w:ascii="Times New Roman" w:hAnsi="Times New Roman"/>
          <w:sz w:val="24"/>
        </w:rPr>
      </w:pPr>
    </w:p>
    <w:p w14:paraId="28B47E71" w14:textId="77777777" w:rsidR="00870986" w:rsidRPr="00F90295"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2F63781D" w14:textId="77777777" w:rsidR="00870986" w:rsidRPr="00F90295"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1603B9D1" w14:textId="77777777" w:rsidR="00870986" w:rsidRPr="00F90295" w:rsidRDefault="00870986" w:rsidP="00870986">
      <w:pPr>
        <w:rPr>
          <w:rFonts w:ascii="Times New Roman" w:hAnsi="Times New Roman"/>
          <w:b/>
          <w:sz w:val="24"/>
          <w:szCs w:val="24"/>
        </w:rPr>
      </w:pPr>
    </w:p>
    <w:p w14:paraId="27FC5321"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Anamneza</w:t>
      </w:r>
    </w:p>
    <w:p w14:paraId="160DE86A" w14:textId="77777777" w:rsidR="00870986" w:rsidRPr="00F90295" w:rsidRDefault="00870986" w:rsidP="00870986">
      <w:pPr>
        <w:ind w:left="360"/>
        <w:contextualSpacing/>
        <w:rPr>
          <w:rFonts w:ascii="Times New Roman" w:hAnsi="Times New Roman"/>
          <w:sz w:val="24"/>
        </w:rPr>
      </w:pPr>
      <w:r w:rsidRPr="00F90295">
        <w:rPr>
          <w:rFonts w:ascii="Times New Roman" w:hAnsi="Times New Roman"/>
          <w:sz w:val="24"/>
        </w:rPr>
        <w:lastRenderedPageBreak/>
        <w:t>Tko daje podatke: osoba koja se vještači, roditelj, skrbnik/staratelj, drugo_______</w:t>
      </w:r>
    </w:p>
    <w:p w14:paraId="2E99F2AA" w14:textId="77777777" w:rsidR="00870986" w:rsidRPr="00F90295" w:rsidRDefault="00870986" w:rsidP="00870986">
      <w:pPr>
        <w:ind w:left="720"/>
        <w:contextualSpacing/>
        <w:rPr>
          <w:rFonts w:ascii="Times New Roman" w:hAnsi="Times New Roman"/>
          <w:sz w:val="24"/>
        </w:rPr>
      </w:pPr>
    </w:p>
    <w:p w14:paraId="62FF3A86" w14:textId="77777777" w:rsidR="00870986" w:rsidRDefault="00870986" w:rsidP="00870986">
      <w:pPr>
        <w:ind w:firstLine="360"/>
        <w:contextualSpacing/>
        <w:rPr>
          <w:rFonts w:ascii="Times New Roman" w:hAnsi="Times New Roman"/>
          <w:sz w:val="24"/>
        </w:rPr>
      </w:pPr>
      <w:r w:rsidRPr="00F90295">
        <w:rPr>
          <w:rFonts w:ascii="Times New Roman" w:hAnsi="Times New Roman"/>
          <w:sz w:val="24"/>
        </w:rPr>
        <w:t>Socijalna anamneza (sažetak)</w:t>
      </w:r>
    </w:p>
    <w:p w14:paraId="74750D8E" w14:textId="77777777" w:rsidR="00870986" w:rsidRPr="00273E54" w:rsidRDefault="00870986" w:rsidP="00870986">
      <w:pPr>
        <w:contextualSpacing/>
        <w:rPr>
          <w:rFonts w:ascii="Times New Roman" w:hAnsi="Times New Roman"/>
          <w:sz w:val="24"/>
        </w:rPr>
      </w:pPr>
    </w:p>
    <w:p w14:paraId="4995E97C" w14:textId="77777777" w:rsidR="00870986" w:rsidRPr="00F90295" w:rsidRDefault="00870986" w:rsidP="00870986">
      <w:pPr>
        <w:ind w:firstLine="360"/>
        <w:contextualSpacing/>
        <w:rPr>
          <w:rFonts w:ascii="Times New Roman" w:hAnsi="Times New Roman"/>
          <w:sz w:val="24"/>
        </w:rPr>
      </w:pPr>
      <w:r w:rsidRPr="00F90295">
        <w:rPr>
          <w:rFonts w:ascii="Times New Roman" w:hAnsi="Times New Roman"/>
          <w:sz w:val="24"/>
        </w:rPr>
        <w:t xml:space="preserve">Anamneza </w:t>
      </w:r>
    </w:p>
    <w:p w14:paraId="172B1F47" w14:textId="77777777" w:rsidR="00870986" w:rsidRPr="00F90295" w:rsidRDefault="00870986" w:rsidP="00870986">
      <w:pPr>
        <w:contextualSpacing/>
        <w:rPr>
          <w:rFonts w:ascii="Times New Roman" w:hAnsi="Times New Roman"/>
          <w:sz w:val="24"/>
        </w:rPr>
      </w:pPr>
    </w:p>
    <w:p w14:paraId="6C5BA97A"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Klinički status</w:t>
      </w:r>
    </w:p>
    <w:p w14:paraId="1381A07D" w14:textId="77777777" w:rsidR="00870986" w:rsidRPr="00273E54" w:rsidRDefault="00870986" w:rsidP="00870986">
      <w:pPr>
        <w:pStyle w:val="ListParagraph"/>
        <w:rPr>
          <w:rFonts w:ascii="Times New Roman" w:hAnsi="Times New Roman"/>
          <w:sz w:val="24"/>
        </w:rPr>
      </w:pPr>
    </w:p>
    <w:p w14:paraId="6EF695ED" w14:textId="77777777" w:rsidR="00870986" w:rsidRDefault="00870986" w:rsidP="00870986">
      <w:pPr>
        <w:pStyle w:val="ListParagraph"/>
        <w:rPr>
          <w:rFonts w:ascii="Times New Roman" w:hAnsi="Times New Roman"/>
          <w:sz w:val="24"/>
        </w:rPr>
      </w:pPr>
    </w:p>
    <w:p w14:paraId="04E29FFC"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Medicinska i druga dokumentacija</w:t>
      </w:r>
    </w:p>
    <w:p w14:paraId="052035D5" w14:textId="77777777" w:rsidR="00870986" w:rsidRDefault="00870986" w:rsidP="00870986">
      <w:pPr>
        <w:pStyle w:val="ListParagraph"/>
        <w:rPr>
          <w:rFonts w:ascii="Times New Roman" w:hAnsi="Times New Roman"/>
          <w:sz w:val="24"/>
        </w:rPr>
      </w:pPr>
    </w:p>
    <w:p w14:paraId="3FBDD118" w14:textId="77777777" w:rsidR="00870986" w:rsidRPr="002E5F25" w:rsidRDefault="00870986" w:rsidP="00870986">
      <w:pPr>
        <w:ind w:firstLine="360"/>
        <w:rPr>
          <w:rFonts w:ascii="Times New Roman" w:hAnsi="Times New Roman"/>
          <w:sz w:val="24"/>
        </w:rPr>
      </w:pPr>
      <w:r w:rsidRPr="002E5F25">
        <w:rPr>
          <w:rFonts w:ascii="Times New Roman" w:hAnsi="Times New Roman"/>
          <w:sz w:val="24"/>
        </w:rPr>
        <w:t>Specijalističko-konzilijarni nalazi i funkcionalna ispitivanja (bitni):</w:t>
      </w:r>
    </w:p>
    <w:p w14:paraId="700B5FB4" w14:textId="77777777" w:rsidR="00870986" w:rsidRPr="00F90295" w:rsidRDefault="00870986" w:rsidP="00870986">
      <w:pPr>
        <w:rPr>
          <w:rFonts w:ascii="Times New Roman" w:hAnsi="Times New Roman"/>
          <w:sz w:val="24"/>
        </w:rPr>
      </w:pPr>
    </w:p>
    <w:p w14:paraId="7F63825C" w14:textId="77777777" w:rsidR="00870986" w:rsidRDefault="00870986" w:rsidP="00870986">
      <w:pPr>
        <w:ind w:firstLine="360"/>
        <w:contextualSpacing/>
        <w:rPr>
          <w:rFonts w:ascii="Times New Roman" w:hAnsi="Times New Roman"/>
          <w:sz w:val="24"/>
        </w:rPr>
      </w:pPr>
      <w:r w:rsidRPr="00F90295">
        <w:rPr>
          <w:rFonts w:ascii="Times New Roman" w:hAnsi="Times New Roman"/>
          <w:sz w:val="24"/>
        </w:rPr>
        <w:t>Ostali nalazi i ispitivanja (psiholog, logoped, pedagog, soc.pedagog, rehabilitator)</w:t>
      </w:r>
      <w:r>
        <w:rPr>
          <w:rFonts w:ascii="Times New Roman" w:hAnsi="Times New Roman"/>
          <w:sz w:val="24"/>
        </w:rPr>
        <w:t>:</w:t>
      </w:r>
    </w:p>
    <w:p w14:paraId="278CFAEF" w14:textId="77777777" w:rsidR="00870986" w:rsidRPr="00F90295" w:rsidRDefault="00870986" w:rsidP="00870986">
      <w:pPr>
        <w:contextualSpacing/>
        <w:rPr>
          <w:rFonts w:ascii="Times New Roman" w:hAnsi="Times New Roman"/>
          <w:sz w:val="24"/>
        </w:rPr>
      </w:pPr>
    </w:p>
    <w:p w14:paraId="668371DF"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Dijagnoze</w:t>
      </w:r>
    </w:p>
    <w:p w14:paraId="5BB46A0D" w14:textId="77777777" w:rsidR="00870986" w:rsidRPr="00F90295" w:rsidRDefault="00870986" w:rsidP="00870986">
      <w:pPr>
        <w:rPr>
          <w:rFonts w:ascii="Times New Roman" w:hAnsi="Times New Roman"/>
          <w:sz w:val="24"/>
        </w:rPr>
      </w:pPr>
    </w:p>
    <w:p w14:paraId="33556019" w14:textId="77777777" w:rsidR="00870986" w:rsidRPr="00780D27" w:rsidRDefault="00870986" w:rsidP="00870986">
      <w:pPr>
        <w:jc w:val="center"/>
        <w:rPr>
          <w:rFonts w:ascii="Times New Roman" w:hAnsi="Times New Roman"/>
          <w:b/>
          <w:iCs/>
          <w:sz w:val="24"/>
          <w:szCs w:val="24"/>
        </w:rPr>
      </w:pPr>
      <w:r>
        <w:rPr>
          <w:rFonts w:ascii="Times New Roman" w:hAnsi="Times New Roman"/>
          <w:b/>
          <w:iCs/>
          <w:sz w:val="24"/>
          <w:szCs w:val="24"/>
        </w:rPr>
        <w:t>P</w:t>
      </w:r>
      <w:r w:rsidRPr="00780D27">
        <w:rPr>
          <w:rFonts w:ascii="Times New Roman" w:hAnsi="Times New Roman"/>
          <w:b/>
          <w:iCs/>
          <w:sz w:val="24"/>
          <w:szCs w:val="24"/>
        </w:rPr>
        <w:t>osebni dio</w:t>
      </w:r>
    </w:p>
    <w:p w14:paraId="6D545DB8" w14:textId="77777777" w:rsidR="00870986" w:rsidRDefault="00870986" w:rsidP="00870986">
      <w:pPr>
        <w:spacing w:after="0" w:line="240" w:lineRule="auto"/>
        <w:jc w:val="both"/>
        <w:rPr>
          <w:rFonts w:ascii="Times New Roman" w:eastAsia="Times New Roman" w:hAnsi="Times New Roman" w:cs="Times New Roman"/>
          <w:color w:val="000000"/>
          <w:sz w:val="24"/>
          <w:szCs w:val="24"/>
          <w:lang w:eastAsia="hr-HR"/>
        </w:rPr>
      </w:pPr>
    </w:p>
    <w:p w14:paraId="589C565A" w14:textId="77777777" w:rsidR="00870986" w:rsidRPr="00397107" w:rsidRDefault="00870986" w:rsidP="00870986">
      <w:pPr>
        <w:spacing w:after="0" w:line="240" w:lineRule="auto"/>
        <w:jc w:val="both"/>
        <w:rPr>
          <w:rFonts w:ascii="Times New Roman" w:eastAsia="Times New Roman" w:hAnsi="Times New Roman" w:cs="Times New Roman"/>
          <w:color w:val="000000"/>
          <w:sz w:val="24"/>
          <w:szCs w:val="24"/>
          <w:lang w:eastAsia="hr-HR"/>
        </w:rPr>
      </w:pPr>
      <w:r w:rsidRPr="00397107">
        <w:rPr>
          <w:rFonts w:ascii="Times New Roman" w:eastAsia="Times New Roman" w:hAnsi="Times New Roman" w:cs="Times New Roman"/>
          <w:color w:val="000000"/>
          <w:sz w:val="24"/>
          <w:szCs w:val="24"/>
          <w:lang w:eastAsia="hr-HR"/>
        </w:rPr>
        <w:t>1.</w:t>
      </w:r>
      <w:r>
        <w:rPr>
          <w:rFonts w:ascii="Times New Roman" w:eastAsia="Times New Roman" w:hAnsi="Times New Roman" w:cs="Times New Roman"/>
          <w:color w:val="000000"/>
          <w:sz w:val="24"/>
          <w:szCs w:val="24"/>
          <w:lang w:eastAsia="hr-HR"/>
        </w:rPr>
        <w:t xml:space="preserve"> </w:t>
      </w:r>
      <w:r w:rsidRPr="00397107">
        <w:rPr>
          <w:rFonts w:ascii="Times New Roman" w:eastAsia="Times New Roman" w:hAnsi="Times New Roman" w:cs="Times New Roman"/>
          <w:color w:val="000000"/>
          <w:sz w:val="24"/>
          <w:szCs w:val="24"/>
          <w:lang w:eastAsia="hr-HR"/>
        </w:rPr>
        <w:t xml:space="preserve">Vijeće vještaka daje nalaz i mišljenje: </w:t>
      </w:r>
    </w:p>
    <w:p w14:paraId="00A993F0" w14:textId="77777777" w:rsidR="00870986" w:rsidRPr="003C50C9" w:rsidRDefault="00870986" w:rsidP="00870986">
      <w:pPr>
        <w:spacing w:after="0" w:line="240" w:lineRule="auto"/>
        <w:jc w:val="both"/>
        <w:rPr>
          <w:rFonts w:ascii="Times New Roman" w:eastAsia="Times New Roman" w:hAnsi="Times New Roman" w:cs="Times New Roman"/>
          <w:color w:val="000000"/>
          <w:sz w:val="24"/>
          <w:szCs w:val="24"/>
          <w:lang w:eastAsia="hr-HR"/>
        </w:rPr>
      </w:pPr>
    </w:p>
    <w:p w14:paraId="049D1E7B" w14:textId="77777777" w:rsidR="00870986"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F90295">
        <w:rPr>
          <w:rFonts w:ascii="Times New Roman" w:eastAsia="Times New Roman" w:hAnsi="Times New Roman" w:cs="Times New Roman"/>
          <w:sz w:val="24"/>
          <w:szCs w:val="24"/>
          <w:lang w:eastAsia="hr-HR"/>
        </w:rPr>
        <w:t xml:space="preserve">- </w:t>
      </w:r>
      <w:r w:rsidRPr="004E1E42">
        <w:rPr>
          <w:rFonts w:ascii="Times New Roman" w:eastAsia="Times New Roman" w:hAnsi="Times New Roman" w:cs="Times New Roman"/>
          <w:sz w:val="24"/>
          <w:szCs w:val="24"/>
          <w:lang w:eastAsia="hr-HR"/>
        </w:rPr>
        <w:t>postoje teškoće u razvoju djeteta odnosno teža tjelesna ili mentalna oštećenja ili teže psihičke bolesti zbog kojih dijete ne može samostalno izvoditi aktivnosti primjerene djetetovoj dobi te ovisi o pomoći druge osobe kod:</w:t>
      </w:r>
    </w:p>
    <w:p w14:paraId="1AA70252" w14:textId="77777777" w:rsidR="00870986"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410B427" w14:textId="77777777" w:rsidR="00870986" w:rsidRPr="008F7D69" w:rsidRDefault="00870986" w:rsidP="00EA2F44">
      <w:pPr>
        <w:pStyle w:val="NoSpacing"/>
        <w:numPr>
          <w:ilvl w:val="0"/>
          <w:numId w:val="18"/>
        </w:numPr>
        <w:rPr>
          <w:rFonts w:cs="Times New Roman"/>
          <w:sz w:val="24"/>
          <w:szCs w:val="24"/>
          <w:lang w:val="hr-HR"/>
        </w:rPr>
      </w:pPr>
      <w:r w:rsidRPr="008F7D69">
        <w:rPr>
          <w:rFonts w:cs="Times New Roman"/>
          <w:sz w:val="24"/>
          <w:szCs w:val="24"/>
          <w:lang w:val="hr-HR"/>
        </w:rPr>
        <w:t>oblačenja i svlačenja</w:t>
      </w:r>
    </w:p>
    <w:p w14:paraId="5FDC04C1" w14:textId="77777777" w:rsidR="00870986" w:rsidRPr="008F7D69" w:rsidRDefault="00870986" w:rsidP="00EA2F44">
      <w:pPr>
        <w:pStyle w:val="NoSpacing"/>
        <w:numPr>
          <w:ilvl w:val="0"/>
          <w:numId w:val="18"/>
        </w:numPr>
        <w:rPr>
          <w:rFonts w:cs="Times New Roman"/>
          <w:sz w:val="24"/>
          <w:szCs w:val="24"/>
          <w:lang w:val="hr-HR"/>
        </w:rPr>
      </w:pPr>
      <w:r w:rsidRPr="008F7D69">
        <w:rPr>
          <w:rFonts w:cs="Times New Roman"/>
          <w:sz w:val="24"/>
          <w:szCs w:val="24"/>
          <w:lang w:val="hr-HR"/>
        </w:rPr>
        <w:t>obavljanja osnovnih životnih potreba (hranjenje, kontrola mokrenja i stolice)</w:t>
      </w:r>
    </w:p>
    <w:p w14:paraId="16AF422E" w14:textId="77777777" w:rsidR="00870986" w:rsidRPr="008F7D69" w:rsidRDefault="00870986" w:rsidP="00EA2F44">
      <w:pPr>
        <w:pStyle w:val="NoSpacing"/>
        <w:numPr>
          <w:ilvl w:val="0"/>
          <w:numId w:val="18"/>
        </w:numPr>
        <w:rPr>
          <w:rFonts w:cs="Times New Roman"/>
          <w:sz w:val="24"/>
          <w:szCs w:val="24"/>
          <w:lang w:val="hr-HR"/>
        </w:rPr>
      </w:pPr>
      <w:r w:rsidRPr="008F7D69">
        <w:rPr>
          <w:rFonts w:cs="Times New Roman"/>
          <w:sz w:val="24"/>
          <w:szCs w:val="24"/>
          <w:lang w:val="hr-HR"/>
        </w:rPr>
        <w:t>pokretanja tijela jer to nije moguće ni uz pomoć ortopedskih pomagala</w:t>
      </w:r>
    </w:p>
    <w:p w14:paraId="5C8A9123" w14:textId="77777777" w:rsidR="00870986" w:rsidRPr="008F7D69" w:rsidRDefault="00870986" w:rsidP="00EA2F44">
      <w:pPr>
        <w:pStyle w:val="NoSpacing"/>
        <w:numPr>
          <w:ilvl w:val="0"/>
          <w:numId w:val="18"/>
        </w:numPr>
        <w:rPr>
          <w:rFonts w:cs="Times New Roman"/>
          <w:sz w:val="24"/>
          <w:szCs w:val="24"/>
          <w:lang w:val="hr-HR"/>
        </w:rPr>
      </w:pPr>
      <w:r w:rsidRPr="008F7D69">
        <w:rPr>
          <w:rFonts w:cs="Times New Roman"/>
          <w:sz w:val="24"/>
          <w:szCs w:val="24"/>
          <w:lang w:val="hr-HR"/>
        </w:rPr>
        <w:t>hranjenja putem sonde ili gastrosome</w:t>
      </w:r>
    </w:p>
    <w:p w14:paraId="4AEECEEB" w14:textId="77777777" w:rsidR="00870986" w:rsidRPr="008F7D69" w:rsidRDefault="00870986" w:rsidP="00EA2F44">
      <w:pPr>
        <w:pStyle w:val="NoSpacing"/>
        <w:numPr>
          <w:ilvl w:val="0"/>
          <w:numId w:val="18"/>
        </w:numPr>
        <w:rPr>
          <w:rFonts w:cs="Times New Roman"/>
          <w:sz w:val="24"/>
          <w:szCs w:val="24"/>
          <w:lang w:val="hr-HR"/>
        </w:rPr>
      </w:pPr>
      <w:r w:rsidRPr="008F7D69">
        <w:rPr>
          <w:rFonts w:cs="Times New Roman"/>
          <w:sz w:val="24"/>
          <w:szCs w:val="24"/>
          <w:lang w:val="hr-HR"/>
        </w:rPr>
        <w:t>samostalnog korištenja lijekova o kojima ovisi održavanje života</w:t>
      </w:r>
    </w:p>
    <w:p w14:paraId="4684FA18" w14:textId="77777777" w:rsidR="00870986" w:rsidRPr="008F7D69" w:rsidRDefault="00870986" w:rsidP="00EA2F44">
      <w:pPr>
        <w:pStyle w:val="NoSpacing"/>
        <w:numPr>
          <w:ilvl w:val="0"/>
          <w:numId w:val="18"/>
        </w:numPr>
        <w:rPr>
          <w:rFonts w:cs="Times New Roman"/>
          <w:sz w:val="24"/>
          <w:szCs w:val="24"/>
          <w:lang w:val="hr-HR"/>
        </w:rPr>
      </w:pPr>
      <w:r w:rsidRPr="008F7D69">
        <w:rPr>
          <w:rFonts w:cs="Times New Roman"/>
          <w:sz w:val="24"/>
          <w:szCs w:val="24"/>
          <w:lang w:val="hr-HR"/>
        </w:rPr>
        <w:t>samostalnog korištenja posebne dijete koju, s obzirom na dob i na pokretljivost, moraju pripremati i davati zaposleni roditelj ili samozaposleni roditelj</w:t>
      </w:r>
    </w:p>
    <w:p w14:paraId="767B33B2" w14:textId="77777777" w:rsidR="00870986" w:rsidRPr="008F7D69" w:rsidRDefault="00870986" w:rsidP="00EA2F44">
      <w:pPr>
        <w:pStyle w:val="NoSpacing"/>
        <w:numPr>
          <w:ilvl w:val="0"/>
          <w:numId w:val="18"/>
        </w:numPr>
        <w:rPr>
          <w:rFonts w:cs="Times New Roman"/>
          <w:sz w:val="24"/>
          <w:szCs w:val="24"/>
          <w:lang w:val="hr-HR"/>
        </w:rPr>
      </w:pPr>
      <w:r w:rsidRPr="008F7D69">
        <w:rPr>
          <w:rFonts w:cs="Times New Roman"/>
          <w:sz w:val="24"/>
          <w:szCs w:val="24"/>
          <w:lang w:val="hr-HR"/>
        </w:rPr>
        <w:t>obavljanja svakodnevnih životnih aktivnosti, zbog promjene osobnosti u ponašanju i u reakcijama s progresivnim oštećenjem u intelektualnom, emocionalnom i socijalnom funkcioniranju.</w:t>
      </w:r>
    </w:p>
    <w:p w14:paraId="6F7B30B8" w14:textId="77777777" w:rsidR="00870986" w:rsidRPr="008F7D69" w:rsidRDefault="00870986" w:rsidP="00870986">
      <w:pPr>
        <w:pStyle w:val="NoSpacing"/>
        <w:rPr>
          <w:rFonts w:cs="Times New Roman"/>
          <w:sz w:val="24"/>
          <w:szCs w:val="24"/>
          <w:lang w:val="hr-HR"/>
        </w:rPr>
      </w:pPr>
    </w:p>
    <w:p w14:paraId="6408E2D3" w14:textId="77777777" w:rsidR="002F1CD2" w:rsidRPr="00CC7CFF" w:rsidRDefault="002F1CD2" w:rsidP="00870986">
      <w:pPr>
        <w:pStyle w:val="NoSpacing"/>
        <w:rPr>
          <w:rFonts w:cs="Times New Roman"/>
          <w:sz w:val="24"/>
          <w:szCs w:val="24"/>
          <w:lang w:val="hr-HR"/>
        </w:rPr>
      </w:pPr>
    </w:p>
    <w:p w14:paraId="43F2ACB7" w14:textId="77777777" w:rsidR="00870986" w:rsidRPr="008F7D69" w:rsidRDefault="00870986" w:rsidP="00870986">
      <w:pPr>
        <w:pStyle w:val="NoSpacing"/>
        <w:ind w:firstLine="360"/>
        <w:rPr>
          <w:rFonts w:cs="Times New Roman"/>
          <w:sz w:val="24"/>
          <w:szCs w:val="24"/>
          <w:lang w:val="hr-HR"/>
        </w:rPr>
      </w:pPr>
      <w:r w:rsidRPr="008F7D69">
        <w:rPr>
          <w:rFonts w:cs="Times New Roman"/>
          <w:sz w:val="24"/>
          <w:szCs w:val="24"/>
          <w:lang w:val="hr-HR"/>
        </w:rPr>
        <w:lastRenderedPageBreak/>
        <w:t>Teškoće u razvoju djeteta su:</w:t>
      </w:r>
    </w:p>
    <w:p w14:paraId="4FD8D02E" w14:textId="77777777" w:rsidR="00870986" w:rsidRPr="008F7D69" w:rsidRDefault="00870986" w:rsidP="00870986">
      <w:pPr>
        <w:pStyle w:val="NoSpacing"/>
        <w:rPr>
          <w:rFonts w:cs="Times New Roman"/>
          <w:sz w:val="24"/>
          <w:szCs w:val="24"/>
          <w:lang w:val="hr-HR"/>
        </w:rPr>
      </w:pPr>
    </w:p>
    <w:p w14:paraId="4BB75D89" w14:textId="77777777" w:rsidR="00870986" w:rsidRPr="008F7D69" w:rsidRDefault="00870986" w:rsidP="00EA2F44">
      <w:pPr>
        <w:pStyle w:val="NoSpacing"/>
        <w:numPr>
          <w:ilvl w:val="0"/>
          <w:numId w:val="19"/>
        </w:numPr>
        <w:rPr>
          <w:rFonts w:cs="Times New Roman"/>
          <w:sz w:val="24"/>
          <w:szCs w:val="24"/>
          <w:lang w:val="hr-HR"/>
        </w:rPr>
      </w:pPr>
      <w:r w:rsidRPr="008F7D69">
        <w:rPr>
          <w:rFonts w:cs="Times New Roman"/>
          <w:sz w:val="24"/>
          <w:szCs w:val="24"/>
          <w:lang w:val="hr-HR"/>
        </w:rPr>
        <w:t>oštećenje vida</w:t>
      </w:r>
    </w:p>
    <w:p w14:paraId="548C2F07" w14:textId="77777777" w:rsidR="00870986" w:rsidRPr="008F7D69" w:rsidRDefault="00870986" w:rsidP="00EA2F44">
      <w:pPr>
        <w:pStyle w:val="NoSpacing"/>
        <w:numPr>
          <w:ilvl w:val="0"/>
          <w:numId w:val="19"/>
        </w:numPr>
        <w:rPr>
          <w:rFonts w:cs="Times New Roman"/>
          <w:sz w:val="24"/>
          <w:szCs w:val="24"/>
          <w:lang w:val="hr-HR"/>
        </w:rPr>
      </w:pPr>
      <w:r w:rsidRPr="008F7D69">
        <w:rPr>
          <w:rFonts w:cs="Times New Roman"/>
          <w:sz w:val="24"/>
          <w:szCs w:val="24"/>
          <w:lang w:val="hr-HR"/>
        </w:rPr>
        <w:t>oštećenje sluha</w:t>
      </w:r>
    </w:p>
    <w:p w14:paraId="20F50CB7" w14:textId="77777777" w:rsidR="00870986" w:rsidRPr="008F7D69" w:rsidRDefault="00870986" w:rsidP="00EA2F44">
      <w:pPr>
        <w:pStyle w:val="NoSpacing"/>
        <w:numPr>
          <w:ilvl w:val="0"/>
          <w:numId w:val="19"/>
        </w:numPr>
        <w:rPr>
          <w:rFonts w:cs="Times New Roman"/>
          <w:sz w:val="24"/>
          <w:szCs w:val="24"/>
          <w:lang w:val="hr-HR"/>
        </w:rPr>
      </w:pPr>
      <w:r w:rsidRPr="008F7D69">
        <w:rPr>
          <w:rFonts w:cs="Times New Roman"/>
          <w:sz w:val="24"/>
          <w:szCs w:val="24"/>
          <w:lang w:val="hr-HR"/>
        </w:rPr>
        <w:t>oštećenje govorno-glasovne komunikacije</w:t>
      </w:r>
    </w:p>
    <w:p w14:paraId="73F594E8" w14:textId="77777777" w:rsidR="00870986" w:rsidRPr="008F7D69" w:rsidRDefault="00870986" w:rsidP="00EA2F44">
      <w:pPr>
        <w:pStyle w:val="NoSpacing"/>
        <w:numPr>
          <w:ilvl w:val="0"/>
          <w:numId w:val="19"/>
        </w:numPr>
        <w:rPr>
          <w:rFonts w:cs="Times New Roman"/>
          <w:sz w:val="24"/>
          <w:szCs w:val="24"/>
          <w:lang w:val="hr-HR"/>
        </w:rPr>
      </w:pPr>
      <w:r w:rsidRPr="008F7D69">
        <w:rPr>
          <w:rFonts w:cs="Times New Roman"/>
          <w:sz w:val="24"/>
          <w:szCs w:val="24"/>
          <w:lang w:val="hr-HR"/>
        </w:rPr>
        <w:t>oštećenje lokomotornog sustava</w:t>
      </w:r>
    </w:p>
    <w:p w14:paraId="2F5E6C9D" w14:textId="77777777" w:rsidR="00870986" w:rsidRPr="008F7D69" w:rsidRDefault="00870986" w:rsidP="00EA2F44">
      <w:pPr>
        <w:pStyle w:val="NoSpacing"/>
        <w:numPr>
          <w:ilvl w:val="0"/>
          <w:numId w:val="19"/>
        </w:numPr>
        <w:rPr>
          <w:rFonts w:cs="Times New Roman"/>
          <w:sz w:val="24"/>
          <w:szCs w:val="24"/>
          <w:lang w:val="hr-HR"/>
        </w:rPr>
      </w:pPr>
      <w:r w:rsidRPr="008F7D69">
        <w:rPr>
          <w:rFonts w:cs="Times New Roman"/>
          <w:sz w:val="24"/>
          <w:szCs w:val="24"/>
          <w:lang w:val="hr-HR"/>
        </w:rPr>
        <w:t>oštećenje središnjeg živčanog sustava</w:t>
      </w:r>
    </w:p>
    <w:p w14:paraId="54797EE7" w14:textId="77777777" w:rsidR="00870986" w:rsidRPr="008F7D69" w:rsidRDefault="00870986" w:rsidP="00EA2F44">
      <w:pPr>
        <w:pStyle w:val="NoSpacing"/>
        <w:numPr>
          <w:ilvl w:val="0"/>
          <w:numId w:val="19"/>
        </w:numPr>
        <w:rPr>
          <w:rFonts w:cs="Times New Roman"/>
          <w:sz w:val="24"/>
          <w:szCs w:val="24"/>
          <w:lang w:val="hr-HR"/>
        </w:rPr>
      </w:pPr>
      <w:r w:rsidRPr="008F7D69">
        <w:rPr>
          <w:rFonts w:cs="Times New Roman"/>
          <w:sz w:val="24"/>
          <w:szCs w:val="24"/>
          <w:lang w:val="hr-HR"/>
        </w:rPr>
        <w:t>oštećenje perifernog živčanog i mišićnog sustava</w:t>
      </w:r>
    </w:p>
    <w:p w14:paraId="540642C7" w14:textId="77777777" w:rsidR="00870986" w:rsidRPr="008F7D69" w:rsidRDefault="00870986" w:rsidP="00EA2F44">
      <w:pPr>
        <w:pStyle w:val="NoSpacing"/>
        <w:numPr>
          <w:ilvl w:val="0"/>
          <w:numId w:val="19"/>
        </w:numPr>
        <w:rPr>
          <w:rFonts w:cs="Times New Roman"/>
          <w:sz w:val="24"/>
          <w:szCs w:val="24"/>
          <w:lang w:val="hr-HR"/>
        </w:rPr>
      </w:pPr>
      <w:r w:rsidRPr="008F7D69">
        <w:rPr>
          <w:rFonts w:cs="Times New Roman"/>
          <w:sz w:val="24"/>
          <w:szCs w:val="24"/>
          <w:lang w:val="hr-HR"/>
        </w:rPr>
        <w:t>oštećenje drugih organa i organskih sustava</w:t>
      </w:r>
    </w:p>
    <w:p w14:paraId="0F3CA47D" w14:textId="77777777" w:rsidR="00870986" w:rsidRPr="008F7D69" w:rsidRDefault="00870986" w:rsidP="00EA2F44">
      <w:pPr>
        <w:pStyle w:val="NoSpacing"/>
        <w:numPr>
          <w:ilvl w:val="0"/>
          <w:numId w:val="19"/>
        </w:numPr>
        <w:rPr>
          <w:rFonts w:cs="Times New Roman"/>
          <w:sz w:val="24"/>
          <w:szCs w:val="24"/>
          <w:lang w:val="hr-HR"/>
        </w:rPr>
      </w:pPr>
      <w:r w:rsidRPr="008F7D69">
        <w:rPr>
          <w:rFonts w:cs="Times New Roman"/>
          <w:sz w:val="24"/>
          <w:szCs w:val="24"/>
          <w:lang w:val="hr-HR"/>
        </w:rPr>
        <w:t>mentalna oštećenja</w:t>
      </w:r>
    </w:p>
    <w:p w14:paraId="247EFADF" w14:textId="77777777" w:rsidR="00870986" w:rsidRPr="008F7D69" w:rsidRDefault="00870986" w:rsidP="00EA2F44">
      <w:pPr>
        <w:pStyle w:val="NoSpacing"/>
        <w:numPr>
          <w:ilvl w:val="0"/>
          <w:numId w:val="19"/>
        </w:numPr>
        <w:rPr>
          <w:rFonts w:cs="Times New Roman"/>
          <w:sz w:val="24"/>
          <w:szCs w:val="24"/>
          <w:lang w:val="hr-HR"/>
        </w:rPr>
      </w:pPr>
      <w:r w:rsidRPr="008F7D69">
        <w:rPr>
          <w:rFonts w:cs="Times New Roman"/>
          <w:sz w:val="24"/>
          <w:szCs w:val="24"/>
          <w:lang w:val="hr-HR"/>
        </w:rPr>
        <w:t>psihičke bolesti.</w:t>
      </w:r>
    </w:p>
    <w:p w14:paraId="366AFDFA" w14:textId="77777777" w:rsidR="00870986" w:rsidRPr="008F7D69" w:rsidRDefault="00870986" w:rsidP="00870986">
      <w:pPr>
        <w:pStyle w:val="NoSpacing"/>
        <w:ind w:left="1068"/>
        <w:rPr>
          <w:rFonts w:cs="Times New Roman"/>
          <w:sz w:val="24"/>
          <w:szCs w:val="24"/>
          <w:lang w:val="hr-HR"/>
        </w:rPr>
      </w:pPr>
    </w:p>
    <w:p w14:paraId="419E25CE" w14:textId="77777777" w:rsidR="00870986" w:rsidRPr="004E1E42" w:rsidRDefault="00870986" w:rsidP="00870986">
      <w:pPr>
        <w:pStyle w:val="NoSpacing"/>
        <w:rPr>
          <w:rFonts w:cs="Times New Roman"/>
          <w:sz w:val="24"/>
          <w:szCs w:val="24"/>
        </w:rPr>
      </w:pPr>
    </w:p>
    <w:p w14:paraId="6B1D1C56" w14:textId="77777777" w:rsidR="00870986"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E1E42">
        <w:rPr>
          <w:rFonts w:ascii="Times New Roman" w:eastAsia="Times New Roman" w:hAnsi="Times New Roman" w:cs="Times New Roman"/>
          <w:sz w:val="24"/>
          <w:szCs w:val="24"/>
          <w:lang w:eastAsia="hr-HR"/>
        </w:rPr>
        <w:t>-</w:t>
      </w:r>
      <w:r w:rsidRPr="004E1E42">
        <w:rPr>
          <w:rFonts w:eastAsia="Times New Roman" w:cs="Times New Roman"/>
          <w:szCs w:val="24"/>
          <w:lang w:eastAsia="hr-HR"/>
        </w:rPr>
        <w:t xml:space="preserve"> </w:t>
      </w:r>
      <w:r w:rsidRPr="004E1E42">
        <w:rPr>
          <w:rFonts w:ascii="Times New Roman" w:eastAsia="Times New Roman" w:hAnsi="Times New Roman" w:cs="Times New Roman"/>
          <w:sz w:val="24"/>
          <w:szCs w:val="24"/>
          <w:lang w:eastAsia="hr-HR"/>
        </w:rPr>
        <w:t xml:space="preserve">ne </w:t>
      </w:r>
      <w:bookmarkStart w:id="59" w:name="_Hlk117067322"/>
      <w:r w:rsidRPr="004E1E42">
        <w:rPr>
          <w:rFonts w:ascii="Times New Roman" w:eastAsia="Times New Roman" w:hAnsi="Times New Roman" w:cs="Times New Roman"/>
          <w:sz w:val="24"/>
          <w:szCs w:val="24"/>
          <w:lang w:eastAsia="hr-HR"/>
        </w:rPr>
        <w:t>postoje teškoće u razvoju djeteta odnosno teža tjelesna ili mentalna oštećenja ili teže psihičke bolesti zbog kojih dijete ne može samostalno izvoditi aktivnosti primjerene djetetovoj dobi te ovisi o pomoći druge osobe</w:t>
      </w:r>
      <w:bookmarkEnd w:id="59"/>
      <w:r w:rsidRPr="004E1E42">
        <w:rPr>
          <w:rFonts w:ascii="Times New Roman" w:eastAsia="Times New Roman" w:hAnsi="Times New Roman" w:cs="Times New Roman"/>
          <w:sz w:val="24"/>
          <w:szCs w:val="24"/>
          <w:lang w:eastAsia="hr-HR"/>
        </w:rPr>
        <w:t>.</w:t>
      </w:r>
    </w:p>
    <w:p w14:paraId="56D4FA8A" w14:textId="77777777" w:rsidR="00870986"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39C5E2B" w14:textId="77777777" w:rsidR="00870986"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60D56FE3" w14:textId="77777777" w:rsidR="00870986"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7323040" w14:textId="77777777" w:rsidR="00870986" w:rsidRPr="00D36DA6" w:rsidRDefault="00870986" w:rsidP="00870986">
      <w:pPr>
        <w:rPr>
          <w:rFonts w:ascii="Times New Roman" w:eastAsia="Calibri" w:hAnsi="Times New Roman" w:cs="Times New Roman"/>
          <w:sz w:val="24"/>
          <w:szCs w:val="24"/>
        </w:rPr>
      </w:pPr>
      <w:r w:rsidRPr="00D36DA6">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D36DA6">
        <w:rPr>
          <w:rFonts w:ascii="Times New Roman" w:eastAsia="Calibri" w:hAnsi="Times New Roman" w:cs="Times New Roman"/>
          <w:sz w:val="24"/>
          <w:szCs w:val="24"/>
        </w:rPr>
        <w:t>Obrazloženje</w:t>
      </w:r>
    </w:p>
    <w:p w14:paraId="5B7210D1" w14:textId="77777777" w:rsidR="00870986" w:rsidRPr="00C514EF" w:rsidRDefault="00870986" w:rsidP="00870986">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w:t>
      </w:r>
    </w:p>
    <w:p w14:paraId="41FC0EA6" w14:textId="77777777" w:rsidR="00870986"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DCABF48" w14:textId="77777777" w:rsidR="00870986" w:rsidRPr="00397107"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Pr="00397107">
        <w:rPr>
          <w:rFonts w:ascii="Times New Roman" w:eastAsia="Times New Roman" w:hAnsi="Times New Roman" w:cs="Times New Roman"/>
          <w:sz w:val="24"/>
          <w:szCs w:val="24"/>
          <w:lang w:eastAsia="hr-HR"/>
        </w:rPr>
        <w:t>.</w:t>
      </w:r>
      <w:r w:rsidRPr="00397107">
        <w:rPr>
          <w:rFonts w:ascii="Times New Roman" w:eastAsia="Times New Roman" w:hAnsi="Times New Roman" w:cs="Times New Roman"/>
          <w:sz w:val="24"/>
          <w:szCs w:val="24"/>
          <w:lang w:eastAsia="hr-HR"/>
        </w:rPr>
        <w:tab/>
        <w:t>Postojanje potrebe ponovnog vještačenja</w:t>
      </w:r>
    </w:p>
    <w:p w14:paraId="66192A36" w14:textId="77777777" w:rsidR="00870986" w:rsidRPr="00397107"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6E753999" w14:textId="77777777" w:rsidR="00870986" w:rsidRPr="00397107" w:rsidRDefault="00870986" w:rsidP="00870986">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397107">
        <w:rPr>
          <w:rFonts w:ascii="Times New Roman" w:eastAsia="Times New Roman" w:hAnsi="Times New Roman" w:cs="Times New Roman"/>
          <w:sz w:val="24"/>
          <w:szCs w:val="24"/>
          <w:lang w:eastAsia="hr-HR"/>
        </w:rPr>
        <w:t>DA, obrazloženje s rokom</w:t>
      </w:r>
    </w:p>
    <w:p w14:paraId="222F9693" w14:textId="77777777" w:rsidR="00870986" w:rsidRDefault="00870986" w:rsidP="00870986">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397107">
        <w:rPr>
          <w:rFonts w:ascii="Times New Roman" w:eastAsia="Times New Roman" w:hAnsi="Times New Roman" w:cs="Times New Roman"/>
          <w:sz w:val="24"/>
          <w:szCs w:val="24"/>
          <w:lang w:eastAsia="hr-HR"/>
        </w:rPr>
        <w:t>NE</w:t>
      </w:r>
    </w:p>
    <w:p w14:paraId="16B03FC6" w14:textId="77777777" w:rsidR="00870986" w:rsidRPr="00397107"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028B5584" w14:textId="77777777" w:rsidR="00870986" w:rsidRPr="00397107"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97107">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ab/>
      </w:r>
      <w:r w:rsidRPr="00397107">
        <w:rPr>
          <w:rFonts w:ascii="Times New Roman" w:eastAsia="Times New Roman" w:hAnsi="Times New Roman" w:cs="Times New Roman"/>
          <w:sz w:val="24"/>
          <w:szCs w:val="24"/>
          <w:lang w:eastAsia="hr-HR"/>
        </w:rPr>
        <w:t>Napomena</w:t>
      </w:r>
    </w:p>
    <w:p w14:paraId="365C607A" w14:textId="77777777" w:rsidR="00870986" w:rsidRPr="00397107" w:rsidRDefault="00870986" w:rsidP="00870986">
      <w:pPr>
        <w:rPr>
          <w:lang w:eastAsia="hr-HR"/>
        </w:rPr>
      </w:pPr>
      <w:r>
        <w:rPr>
          <w:lang w:eastAsia="hr-HR"/>
        </w:rPr>
        <w:t>____________________________________________________________________________</w:t>
      </w:r>
    </w:p>
    <w:p w14:paraId="10EDF2A8" w14:textId="77777777" w:rsidR="00870986" w:rsidRPr="00D36DA6" w:rsidRDefault="00870986" w:rsidP="00870986">
      <w:pPr>
        <w:spacing w:before="100" w:beforeAutospacing="1" w:after="100" w:afterAutospacing="1" w:line="240" w:lineRule="auto"/>
        <w:rPr>
          <w:rFonts w:ascii="Times New Roman" w:eastAsia="Calibri" w:hAnsi="Times New Roman" w:cs="Times New Roman"/>
          <w:bCs/>
          <w:iCs/>
          <w:color w:val="000000"/>
          <w:sz w:val="24"/>
          <w:szCs w:val="24"/>
          <w:lang w:eastAsia="hr-HR"/>
        </w:rPr>
      </w:pPr>
    </w:p>
    <w:p w14:paraId="1382C258" w14:textId="77777777" w:rsidR="00870986" w:rsidRPr="00D36DA6" w:rsidRDefault="00870986" w:rsidP="00870986">
      <w:pPr>
        <w:tabs>
          <w:tab w:val="left" w:pos="154"/>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D36DA6">
        <w:rPr>
          <w:rFonts w:ascii="Times New Roman" w:hAnsi="Times New Roman" w:cs="Times New Roman"/>
          <w:bCs/>
          <w:sz w:val="24"/>
          <w:szCs w:val="24"/>
        </w:rPr>
        <w:t xml:space="preserve">Vijeće vještaka </w:t>
      </w:r>
    </w:p>
    <w:p w14:paraId="1A665CFF" w14:textId="77777777" w:rsidR="00870986" w:rsidRPr="00D36DA6" w:rsidRDefault="00870986" w:rsidP="00870986">
      <w:pPr>
        <w:tabs>
          <w:tab w:val="left" w:pos="154"/>
          <w:tab w:val="left" w:pos="4962"/>
        </w:tabs>
        <w:spacing w:line="360" w:lineRule="auto"/>
        <w:ind w:left="168" w:hanging="168"/>
        <w:jc w:val="both"/>
        <w:rPr>
          <w:rFonts w:ascii="Times New Roman" w:hAnsi="Times New Roman" w:cs="Times New Roman"/>
          <w:sz w:val="24"/>
          <w:szCs w:val="24"/>
        </w:rPr>
      </w:pPr>
      <w:r w:rsidRPr="00D36DA6">
        <w:rPr>
          <w:rFonts w:ascii="Times New Roman" w:hAnsi="Times New Roman" w:cs="Times New Roman"/>
          <w:b/>
          <w:sz w:val="24"/>
          <w:szCs w:val="24"/>
        </w:rPr>
        <w:tab/>
      </w:r>
      <w:r w:rsidRPr="00D36DA6">
        <w:rPr>
          <w:rFonts w:ascii="Times New Roman" w:hAnsi="Times New Roman" w:cs="Times New Roman"/>
          <w:b/>
          <w:sz w:val="24"/>
          <w:szCs w:val="24"/>
        </w:rPr>
        <w:tab/>
      </w:r>
      <w:r w:rsidRPr="00D36DA6">
        <w:rPr>
          <w:rFonts w:ascii="Times New Roman" w:hAnsi="Times New Roman" w:cs="Times New Roman"/>
          <w:b/>
          <w:sz w:val="24"/>
          <w:szCs w:val="24"/>
        </w:rPr>
        <w:tab/>
        <w:t xml:space="preserve">           </w:t>
      </w:r>
      <w:r w:rsidRPr="00D36DA6">
        <w:rPr>
          <w:rFonts w:ascii="Times New Roman" w:hAnsi="Times New Roman" w:cs="Times New Roman"/>
          <w:sz w:val="24"/>
          <w:szCs w:val="24"/>
        </w:rPr>
        <w:t>______________________</w:t>
      </w:r>
    </w:p>
    <w:p w14:paraId="640A70DC" w14:textId="77777777" w:rsidR="00870986" w:rsidRPr="00D36DA6" w:rsidRDefault="00870986" w:rsidP="00870986">
      <w:pPr>
        <w:tabs>
          <w:tab w:val="left" w:pos="154"/>
        </w:tabs>
        <w:spacing w:line="360" w:lineRule="auto"/>
        <w:ind w:left="168" w:hanging="168"/>
        <w:jc w:val="both"/>
        <w:rPr>
          <w:rFonts w:ascii="Times New Roman" w:hAnsi="Times New Roman" w:cs="Times New Roman"/>
          <w:sz w:val="24"/>
          <w:szCs w:val="24"/>
        </w:rPr>
      </w:pPr>
      <w:r w:rsidRPr="00D36DA6">
        <w:rPr>
          <w:rFonts w:ascii="Times New Roman" w:hAnsi="Times New Roman" w:cs="Times New Roman"/>
          <w:sz w:val="24"/>
          <w:szCs w:val="24"/>
        </w:rPr>
        <w:t xml:space="preserve">   </w:t>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t xml:space="preserve">           ______________________</w:t>
      </w:r>
    </w:p>
    <w:p w14:paraId="7F989A09" w14:textId="77777777" w:rsidR="00870986" w:rsidRPr="00D36DA6" w:rsidRDefault="00870986" w:rsidP="00870986">
      <w:pPr>
        <w:spacing w:after="0" w:line="240" w:lineRule="auto"/>
        <w:ind w:left="168"/>
        <w:contextualSpacing/>
        <w:jc w:val="right"/>
        <w:rPr>
          <w:rFonts w:ascii="Times New Roman" w:eastAsia="Times New Roman" w:hAnsi="Times New Roman" w:cs="Times New Roman"/>
          <w:b/>
          <w:i/>
          <w:sz w:val="24"/>
          <w:szCs w:val="24"/>
        </w:rPr>
      </w:pP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t xml:space="preserve"> _______________________</w:t>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t xml:space="preserve">          </w:t>
      </w:r>
    </w:p>
    <w:p w14:paraId="1C5A3D9D" w14:textId="77777777" w:rsidR="00870986"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p>
    <w:bookmarkEnd w:id="58"/>
    <w:p w14:paraId="4CFA6AB4" w14:textId="77777777" w:rsidR="00870986"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3DDC5DD9" w14:textId="77777777" w:rsidR="00870986" w:rsidRPr="00F90295"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A091B3C" w14:textId="77777777" w:rsidR="00870986" w:rsidRDefault="00870986" w:rsidP="00870986">
      <w:pPr>
        <w:spacing w:line="240" w:lineRule="auto"/>
        <w:jc w:val="both"/>
        <w:rPr>
          <w:rFonts w:ascii="Times New Roman" w:hAnsi="Times New Roman"/>
          <w:sz w:val="24"/>
          <w:szCs w:val="24"/>
        </w:rPr>
      </w:pPr>
    </w:p>
    <w:p w14:paraId="5A66989F" w14:textId="77777777" w:rsidR="002F1CD2" w:rsidRDefault="002F1CD2" w:rsidP="00870986">
      <w:pPr>
        <w:spacing w:line="240" w:lineRule="auto"/>
        <w:jc w:val="both"/>
        <w:rPr>
          <w:rFonts w:ascii="Times New Roman" w:hAnsi="Times New Roman"/>
          <w:sz w:val="24"/>
          <w:szCs w:val="24"/>
        </w:rPr>
      </w:pPr>
    </w:p>
    <w:p w14:paraId="2CFA0512" w14:textId="77777777" w:rsidR="002F1CD2" w:rsidRDefault="002F1CD2" w:rsidP="00870986">
      <w:pPr>
        <w:spacing w:line="240" w:lineRule="auto"/>
        <w:jc w:val="both"/>
        <w:rPr>
          <w:rFonts w:ascii="Times New Roman" w:hAnsi="Times New Roman"/>
          <w:sz w:val="24"/>
          <w:szCs w:val="24"/>
        </w:rPr>
      </w:pPr>
    </w:p>
    <w:p w14:paraId="0EA1604E" w14:textId="77777777" w:rsidR="002F1CD2" w:rsidRDefault="002F1CD2" w:rsidP="00870986">
      <w:pPr>
        <w:spacing w:line="240" w:lineRule="auto"/>
        <w:jc w:val="both"/>
        <w:rPr>
          <w:rFonts w:ascii="Times New Roman" w:hAnsi="Times New Roman"/>
          <w:sz w:val="24"/>
          <w:szCs w:val="24"/>
        </w:rPr>
      </w:pPr>
    </w:p>
    <w:p w14:paraId="5FF83EDD" w14:textId="77777777" w:rsidR="00870986" w:rsidRDefault="00870986" w:rsidP="00870986">
      <w:pPr>
        <w:spacing w:after="0" w:line="240" w:lineRule="auto"/>
        <w:jc w:val="right"/>
        <w:rPr>
          <w:rFonts w:ascii="Times New Roman" w:eastAsia="Times New Roman" w:hAnsi="Times New Roman" w:cs="Times New Roman"/>
          <w:b/>
          <w:bCs/>
          <w:i/>
          <w:color w:val="000000"/>
          <w:sz w:val="24"/>
          <w:szCs w:val="24"/>
          <w:lang w:eastAsia="hr-HR"/>
        </w:rPr>
      </w:pPr>
      <w:bookmarkStart w:id="60" w:name="_Hlk116560543"/>
      <w:r w:rsidRPr="00F90295">
        <w:rPr>
          <w:rFonts w:ascii="Times New Roman" w:eastAsia="Times New Roman" w:hAnsi="Times New Roman" w:cs="Times New Roman"/>
          <w:b/>
          <w:bCs/>
          <w:i/>
          <w:color w:val="000000"/>
          <w:sz w:val="24"/>
          <w:szCs w:val="24"/>
          <w:lang w:eastAsia="hr-HR"/>
        </w:rPr>
        <w:t>Obrazac T</w:t>
      </w:r>
      <w:r>
        <w:rPr>
          <w:rFonts w:ascii="Times New Roman" w:eastAsia="Times New Roman" w:hAnsi="Times New Roman" w:cs="Times New Roman"/>
          <w:b/>
          <w:bCs/>
          <w:i/>
          <w:color w:val="000000"/>
          <w:sz w:val="24"/>
          <w:szCs w:val="24"/>
          <w:lang w:eastAsia="hr-HR"/>
        </w:rPr>
        <w:t>BR</w:t>
      </w:r>
    </w:p>
    <w:p w14:paraId="51909CC5" w14:textId="77777777" w:rsidR="00870986" w:rsidRPr="00F90295" w:rsidRDefault="00870986" w:rsidP="00870986">
      <w:pPr>
        <w:spacing w:after="0" w:line="240" w:lineRule="auto"/>
        <w:jc w:val="right"/>
        <w:rPr>
          <w:rFonts w:ascii="Times New Roman" w:eastAsia="Times New Roman" w:hAnsi="Times New Roman" w:cs="Times New Roman"/>
          <w:b/>
          <w:bCs/>
          <w:color w:val="000000"/>
          <w:sz w:val="24"/>
          <w:szCs w:val="24"/>
          <w:lang w:eastAsia="hr-HR"/>
        </w:rPr>
      </w:pPr>
    </w:p>
    <w:p w14:paraId="33DB0E67" w14:textId="77777777" w:rsidR="00870986" w:rsidRDefault="00870986" w:rsidP="00870986">
      <w:pPr>
        <w:spacing w:after="0" w:line="240" w:lineRule="auto"/>
        <w:jc w:val="center"/>
        <w:rPr>
          <w:rFonts w:ascii="Times New Roman" w:eastAsia="Times New Roman" w:hAnsi="Times New Roman" w:cs="Times New Roman"/>
          <w:b/>
          <w:bCs/>
          <w:color w:val="000000"/>
          <w:sz w:val="24"/>
          <w:szCs w:val="24"/>
          <w:lang w:eastAsia="hr-HR"/>
        </w:rPr>
      </w:pPr>
      <w:r w:rsidRPr="00F90295">
        <w:rPr>
          <w:rFonts w:ascii="Times New Roman" w:eastAsia="Times New Roman" w:hAnsi="Times New Roman" w:cs="Times New Roman"/>
          <w:b/>
          <w:bCs/>
          <w:color w:val="000000"/>
          <w:sz w:val="24"/>
          <w:szCs w:val="24"/>
          <w:lang w:eastAsia="hr-HR"/>
        </w:rPr>
        <w:t>NALAZ I MIŠLJENJE VIJEĆA VJEŠTAKA O TE</w:t>
      </w:r>
      <w:r>
        <w:rPr>
          <w:rFonts w:ascii="Times New Roman" w:eastAsia="Times New Roman" w:hAnsi="Times New Roman" w:cs="Times New Roman"/>
          <w:b/>
          <w:bCs/>
          <w:color w:val="000000"/>
          <w:sz w:val="24"/>
          <w:szCs w:val="24"/>
          <w:lang w:eastAsia="hr-HR"/>
        </w:rPr>
        <w:t xml:space="preserve">ŠKOJ BOLESTI JEDNOG OD RODITELJA ILI NJEGOVOJ OVISNOSTI O POMOĆI DRUGE OSOBE </w:t>
      </w:r>
    </w:p>
    <w:p w14:paraId="75C46147" w14:textId="77777777" w:rsidR="00870986" w:rsidRDefault="00870986" w:rsidP="00870986">
      <w:pPr>
        <w:spacing w:after="0" w:line="240" w:lineRule="auto"/>
        <w:jc w:val="center"/>
        <w:rPr>
          <w:rFonts w:ascii="Times New Roman" w:eastAsia="Times New Roman" w:hAnsi="Times New Roman" w:cs="Times New Roman"/>
          <w:b/>
          <w:bCs/>
          <w:color w:val="000000"/>
          <w:sz w:val="24"/>
          <w:szCs w:val="24"/>
          <w:lang w:eastAsia="hr-HR"/>
        </w:rPr>
      </w:pPr>
    </w:p>
    <w:p w14:paraId="09D4D529" w14:textId="77777777" w:rsidR="00870986" w:rsidRPr="00ED6AF3" w:rsidRDefault="00870986" w:rsidP="00870986">
      <w:pPr>
        <w:jc w:val="center"/>
        <w:rPr>
          <w:rFonts w:ascii="Times New Roman" w:hAnsi="Times New Roman"/>
          <w:b/>
          <w:sz w:val="24"/>
          <w:szCs w:val="24"/>
        </w:rPr>
      </w:pPr>
      <w:r w:rsidRPr="00ED6AF3">
        <w:rPr>
          <w:rFonts w:ascii="Times New Roman" w:hAnsi="Times New Roman"/>
          <w:b/>
          <w:sz w:val="24"/>
          <w:szCs w:val="24"/>
        </w:rPr>
        <w:t xml:space="preserve">Opći dio </w:t>
      </w:r>
    </w:p>
    <w:p w14:paraId="45023CD1"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Zavod za vještačenje, profesionalnu rehabilitaciju i zapošljavanje osoba s invaliditetom</w:t>
      </w:r>
    </w:p>
    <w:p w14:paraId="01E3FD3D"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Središnj</w:t>
      </w:r>
      <w:r>
        <w:rPr>
          <w:rFonts w:ascii="Times New Roman" w:hAnsi="Times New Roman"/>
          <w:bCs/>
          <w:sz w:val="24"/>
          <w:szCs w:val="24"/>
        </w:rPr>
        <w:t>i ured</w:t>
      </w:r>
      <w:r w:rsidRPr="00ED6AF3">
        <w:rPr>
          <w:rFonts w:ascii="Times New Roman" w:hAnsi="Times New Roman"/>
          <w:bCs/>
          <w:sz w:val="24"/>
          <w:szCs w:val="24"/>
        </w:rPr>
        <w:t xml:space="preserve"> – Područni ured ________________</w:t>
      </w:r>
    </w:p>
    <w:p w14:paraId="2276C270"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Klasa:</w:t>
      </w:r>
    </w:p>
    <w:p w14:paraId="410DFBC9"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Urbroj:</w:t>
      </w:r>
    </w:p>
    <w:p w14:paraId="5081283C"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 xml:space="preserve">Mjesto, </w:t>
      </w:r>
      <w:r w:rsidRPr="00ED6AF3">
        <w:rPr>
          <w:rFonts w:ascii="Times New Roman" w:hAnsi="Times New Roman"/>
          <w:bCs/>
          <w:sz w:val="24"/>
          <w:szCs w:val="24"/>
        </w:rPr>
        <w:tab/>
      </w:r>
      <w:r w:rsidRPr="00ED6AF3">
        <w:rPr>
          <w:rFonts w:ascii="Times New Roman" w:hAnsi="Times New Roman"/>
          <w:bCs/>
          <w:sz w:val="24"/>
          <w:szCs w:val="24"/>
        </w:rPr>
        <w:tab/>
      </w:r>
      <w:r w:rsidRPr="00ED6AF3">
        <w:rPr>
          <w:rFonts w:ascii="Times New Roman" w:hAnsi="Times New Roman"/>
          <w:bCs/>
          <w:sz w:val="24"/>
          <w:szCs w:val="24"/>
        </w:rPr>
        <w:tab/>
        <w:t>datum</w:t>
      </w:r>
    </w:p>
    <w:p w14:paraId="05F153F3" w14:textId="77777777" w:rsidR="00870986" w:rsidRPr="00F90295" w:rsidRDefault="00870986" w:rsidP="00870986">
      <w:pPr>
        <w:rPr>
          <w:rFonts w:ascii="Times New Roman" w:hAnsi="Times New Roman"/>
          <w:sz w:val="24"/>
        </w:rPr>
      </w:pPr>
      <w:r w:rsidRPr="00F90295">
        <w:rPr>
          <w:rFonts w:ascii="Times New Roman" w:hAnsi="Times New Roman"/>
          <w:sz w:val="24"/>
        </w:rPr>
        <w:t xml:space="preserve">Nadležno tijelo koje podnosi zahtjev za vještačenje: ___________________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162E5610" w14:textId="77777777" w:rsidR="00870986" w:rsidRPr="00F90295" w:rsidRDefault="00870986" w:rsidP="00870986">
      <w:pPr>
        <w:rPr>
          <w:rFonts w:ascii="Times New Roman" w:hAnsi="Times New Roman"/>
          <w:sz w:val="24"/>
        </w:rPr>
      </w:pPr>
      <w:r>
        <w:rPr>
          <w:rFonts w:ascii="Times New Roman" w:hAnsi="Times New Roman"/>
          <w:sz w:val="24"/>
        </w:rPr>
        <w:t>Za koje pravo/a</w:t>
      </w:r>
      <w:r>
        <w:rPr>
          <w:rFonts w:ascii="Times New Roman" w:hAnsi="Times New Roman"/>
          <w:sz w:val="24"/>
        </w:rPr>
        <w:tab/>
        <w:t>___________</w:t>
      </w:r>
      <w:r w:rsidRPr="00F90295">
        <w:rPr>
          <w:rFonts w:ascii="Times New Roman" w:hAnsi="Times New Roman"/>
          <w:sz w:val="24"/>
        </w:rPr>
        <w:t>; ____________; __________;</w:t>
      </w:r>
    </w:p>
    <w:p w14:paraId="0AA873EA" w14:textId="77777777" w:rsidR="00870986" w:rsidRPr="00F90295" w:rsidRDefault="00870986" w:rsidP="00870986">
      <w:pPr>
        <w:rPr>
          <w:rFonts w:ascii="Times New Roman" w:hAnsi="Times New Roman"/>
          <w:sz w:val="24"/>
        </w:rPr>
      </w:pPr>
      <w:r w:rsidRPr="00F90295">
        <w:rPr>
          <w:rFonts w:ascii="Times New Roman" w:hAnsi="Times New Roman"/>
          <w:sz w:val="24"/>
        </w:rPr>
        <w:t>Postupak</w:t>
      </w:r>
      <w:r>
        <w:rPr>
          <w:rFonts w:ascii="Times New Roman" w:hAnsi="Times New Roman"/>
          <w:sz w:val="24"/>
        </w:rPr>
        <w:t xml:space="preserve"> (</w:t>
      </w:r>
      <w:r w:rsidRPr="00F90295">
        <w:rPr>
          <w:rFonts w:ascii="Times New Roman" w:hAnsi="Times New Roman"/>
          <w:sz w:val="24"/>
        </w:rPr>
        <w:t>prvostupanjski</w:t>
      </w:r>
      <w:r>
        <w:rPr>
          <w:rFonts w:ascii="Times New Roman" w:hAnsi="Times New Roman"/>
          <w:sz w:val="24"/>
        </w:rPr>
        <w:t xml:space="preserve"> - </w:t>
      </w:r>
      <w:r w:rsidRPr="00F90295">
        <w:rPr>
          <w:rFonts w:ascii="Times New Roman" w:hAnsi="Times New Roman"/>
          <w:sz w:val="24"/>
        </w:rPr>
        <w:t xml:space="preserve">drugostupanjski </w:t>
      </w:r>
      <w:r>
        <w:rPr>
          <w:rFonts w:ascii="Times New Roman" w:hAnsi="Times New Roman"/>
          <w:sz w:val="24"/>
        </w:rPr>
        <w:t xml:space="preserve"> - </w:t>
      </w:r>
      <w:r w:rsidRPr="00F90295">
        <w:rPr>
          <w:rFonts w:ascii="Times New Roman" w:hAnsi="Times New Roman"/>
          <w:sz w:val="24"/>
        </w:rPr>
        <w:t>kontrolni pregled</w:t>
      </w:r>
      <w:r>
        <w:rPr>
          <w:rFonts w:ascii="Times New Roman" w:hAnsi="Times New Roman"/>
          <w:sz w:val="24"/>
        </w:rPr>
        <w:t>)</w:t>
      </w:r>
    </w:p>
    <w:p w14:paraId="7B739226" w14:textId="77777777" w:rsidR="00870986" w:rsidRPr="00F90295" w:rsidRDefault="00870986" w:rsidP="00870986">
      <w:pPr>
        <w:spacing w:line="240" w:lineRule="auto"/>
        <w:rPr>
          <w:rFonts w:ascii="Times New Roman" w:eastAsia="Times New Roman" w:hAnsi="Times New Roman" w:cs="Times New Roman"/>
          <w:color w:val="000000"/>
          <w:sz w:val="24"/>
          <w:szCs w:val="24"/>
          <w:lang w:eastAsia="hr-HR"/>
        </w:rPr>
      </w:pPr>
    </w:p>
    <w:p w14:paraId="1BBABA36" w14:textId="77777777" w:rsidR="00870986" w:rsidRPr="00ED6AF3" w:rsidRDefault="00870986" w:rsidP="00EA2F44">
      <w:pPr>
        <w:pStyle w:val="ListParagraph"/>
        <w:numPr>
          <w:ilvl w:val="0"/>
          <w:numId w:val="9"/>
        </w:numPr>
        <w:spacing w:after="200" w:line="276" w:lineRule="auto"/>
        <w:rPr>
          <w:rFonts w:ascii="Times New Roman" w:hAnsi="Times New Roman"/>
          <w:bCs/>
          <w:sz w:val="24"/>
          <w:u w:val="single"/>
        </w:rPr>
      </w:pPr>
      <w:r w:rsidRPr="00ED6AF3">
        <w:rPr>
          <w:rFonts w:ascii="Times New Roman" w:hAnsi="Times New Roman"/>
          <w:bCs/>
          <w:sz w:val="24"/>
          <w:u w:val="single"/>
        </w:rPr>
        <w:t>Podaci o osobi koja se vještači</w:t>
      </w:r>
    </w:p>
    <w:p w14:paraId="65866D93" w14:textId="77777777" w:rsidR="00870986" w:rsidRPr="00F90295" w:rsidRDefault="00870986" w:rsidP="00870986">
      <w:pPr>
        <w:rPr>
          <w:rFonts w:ascii="Times New Roman" w:hAnsi="Times New Roman"/>
          <w:sz w:val="24"/>
        </w:rPr>
      </w:pPr>
      <w:r w:rsidRPr="00F90295">
        <w:rPr>
          <w:rFonts w:ascii="Times New Roman" w:hAnsi="Times New Roman"/>
          <w:sz w:val="24"/>
        </w:rPr>
        <w:t>Evidencijski broj vještačenja (u bazi ZOSI)</w:t>
      </w:r>
    </w:p>
    <w:p w14:paraId="712696F0" w14:textId="77777777" w:rsidR="00870986" w:rsidRPr="00F90295" w:rsidRDefault="00870986" w:rsidP="00870986">
      <w:pPr>
        <w:rPr>
          <w:rFonts w:ascii="Times New Roman" w:hAnsi="Times New Roman"/>
          <w:sz w:val="24"/>
        </w:rPr>
      </w:pPr>
      <w:r w:rsidRPr="00F90295">
        <w:rPr>
          <w:rFonts w:ascii="Times New Roman" w:hAnsi="Times New Roman"/>
          <w:sz w:val="24"/>
        </w:rPr>
        <w:t xml:space="preserve">Ime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t>OIB</w:t>
      </w:r>
    </w:p>
    <w:p w14:paraId="70795CA9" w14:textId="77777777" w:rsidR="00870986" w:rsidRPr="00F90295" w:rsidRDefault="00870986" w:rsidP="00870986">
      <w:pPr>
        <w:rPr>
          <w:rFonts w:ascii="Times New Roman" w:hAnsi="Times New Roman"/>
          <w:color w:val="00B0F0"/>
          <w:sz w:val="24"/>
        </w:rPr>
      </w:pPr>
      <w:r w:rsidRPr="00F90295">
        <w:rPr>
          <w:rFonts w:ascii="Times New Roman" w:hAnsi="Times New Roman"/>
          <w:sz w:val="24"/>
        </w:rPr>
        <w:t xml:space="preserve">Prezime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t xml:space="preserve">            MBG</w:t>
      </w:r>
      <w:r w:rsidRPr="00F90295">
        <w:rPr>
          <w:rFonts w:ascii="Times New Roman" w:hAnsi="Times New Roman"/>
          <w:sz w:val="24"/>
        </w:rPr>
        <w:tab/>
        <w:t>(za osobe koje nemaju OIB)</w:t>
      </w:r>
    </w:p>
    <w:p w14:paraId="7AE4B9C0" w14:textId="77777777" w:rsidR="00870986" w:rsidRPr="00F90295" w:rsidRDefault="00870986" w:rsidP="00870986">
      <w:pPr>
        <w:rPr>
          <w:rFonts w:ascii="Times New Roman" w:hAnsi="Times New Roman"/>
          <w:sz w:val="24"/>
        </w:rPr>
      </w:pPr>
      <w:r w:rsidRPr="00F90295">
        <w:rPr>
          <w:rFonts w:ascii="Times New Roman" w:hAnsi="Times New Roman"/>
          <w:sz w:val="24"/>
        </w:rPr>
        <w:t>Spol</w:t>
      </w:r>
      <w:r w:rsidRPr="00F90295">
        <w:rPr>
          <w:rFonts w:ascii="Times New Roman" w:hAnsi="Times New Roman"/>
          <w:sz w:val="24"/>
        </w:rPr>
        <w:tab/>
        <w:t>M</w:t>
      </w:r>
      <w:r w:rsidRPr="00F90295">
        <w:rPr>
          <w:rFonts w:ascii="Times New Roman" w:hAnsi="Times New Roman"/>
          <w:sz w:val="24"/>
        </w:rPr>
        <w:tab/>
        <w:t>Ž</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33B6EC6B" w14:textId="77777777" w:rsidR="00870986" w:rsidRPr="00F90295" w:rsidRDefault="00870986" w:rsidP="00870986">
      <w:pPr>
        <w:rPr>
          <w:rFonts w:ascii="Times New Roman" w:hAnsi="Times New Roman"/>
          <w:sz w:val="24"/>
        </w:rPr>
      </w:pPr>
      <w:r w:rsidRPr="00F90295">
        <w:rPr>
          <w:rFonts w:ascii="Times New Roman" w:hAnsi="Times New Roman"/>
          <w:sz w:val="24"/>
        </w:rPr>
        <w:t>Dan, mjesec, godina rođenja</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0B988D7B" w14:textId="77777777" w:rsidR="00870986" w:rsidRPr="00F90295" w:rsidRDefault="00870986" w:rsidP="00870986">
      <w:pPr>
        <w:rPr>
          <w:rFonts w:ascii="Times New Roman" w:hAnsi="Times New Roman"/>
          <w:sz w:val="24"/>
        </w:rPr>
      </w:pPr>
      <w:r w:rsidRPr="00F90295">
        <w:rPr>
          <w:rFonts w:ascii="Times New Roman" w:hAnsi="Times New Roman"/>
          <w:sz w:val="24"/>
        </w:rPr>
        <w:t>Mjesto rođenja</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color w:val="FF0000"/>
          <w:sz w:val="24"/>
        </w:rPr>
        <w:t xml:space="preserve"> </w:t>
      </w:r>
    </w:p>
    <w:p w14:paraId="76785B88" w14:textId="77777777" w:rsidR="00870986" w:rsidRPr="00F90295" w:rsidRDefault="00870986" w:rsidP="00870986">
      <w:pPr>
        <w:rPr>
          <w:rFonts w:ascii="Times New Roman" w:hAnsi="Times New Roman"/>
          <w:sz w:val="24"/>
        </w:rPr>
      </w:pPr>
      <w:r w:rsidRPr="00F90295">
        <w:rPr>
          <w:rFonts w:ascii="Times New Roman" w:hAnsi="Times New Roman"/>
          <w:sz w:val="24"/>
        </w:rPr>
        <w:t>Adresa prebivališta, boravišta (mjesto, općina, ulica i kućni broj):</w:t>
      </w:r>
      <w:r w:rsidRPr="00F90295">
        <w:rPr>
          <w:rFonts w:ascii="Times New Roman" w:hAnsi="Times New Roman"/>
          <w:sz w:val="24"/>
        </w:rPr>
        <w:tab/>
      </w:r>
    </w:p>
    <w:p w14:paraId="025C64ED" w14:textId="77777777" w:rsidR="00870986" w:rsidRPr="00F90295" w:rsidRDefault="00870986" w:rsidP="00870986">
      <w:pPr>
        <w:rPr>
          <w:rFonts w:ascii="Times New Roman" w:hAnsi="Times New Roman"/>
          <w:sz w:val="24"/>
        </w:rPr>
      </w:pPr>
      <w:r w:rsidRPr="00F90295">
        <w:rPr>
          <w:rFonts w:ascii="Times New Roman" w:hAnsi="Times New Roman"/>
          <w:sz w:val="24"/>
        </w:rPr>
        <w:lastRenderedPageBreak/>
        <w:t>___________________________________________________________________________</w:t>
      </w:r>
    </w:p>
    <w:p w14:paraId="2D987698" w14:textId="77777777" w:rsidR="00870986" w:rsidRPr="00F90295" w:rsidRDefault="00870986" w:rsidP="00870986">
      <w:pPr>
        <w:rPr>
          <w:rFonts w:ascii="Times New Roman" w:hAnsi="Times New Roman"/>
          <w:sz w:val="24"/>
        </w:rPr>
      </w:pPr>
    </w:p>
    <w:p w14:paraId="4D0A7C4A"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Podaci o vještacima u vijeću vještaka</w:t>
      </w:r>
    </w:p>
    <w:p w14:paraId="264EEFE9" w14:textId="77777777" w:rsidR="00870986" w:rsidRPr="00273E54" w:rsidRDefault="00870986" w:rsidP="00870986">
      <w:pPr>
        <w:pStyle w:val="ListParagraph"/>
        <w:rPr>
          <w:rFonts w:ascii="Times New Roman" w:hAnsi="Times New Roman"/>
          <w:sz w:val="24"/>
        </w:rPr>
      </w:pPr>
      <w:r w:rsidRPr="00273E54">
        <w:rPr>
          <w:rFonts w:ascii="Times New Roman" w:hAnsi="Times New Roman"/>
          <w:sz w:val="24"/>
        </w:rPr>
        <w:t>Vijeće vještaka/viših vještaka/vještak/viši vještak:</w:t>
      </w:r>
    </w:p>
    <w:p w14:paraId="3D568CFE" w14:textId="77777777" w:rsidR="00870986" w:rsidRPr="00F90295" w:rsidRDefault="00870986" w:rsidP="00870986">
      <w:pPr>
        <w:ind w:left="708" w:firstLine="708"/>
        <w:rPr>
          <w:rFonts w:ascii="Times New Roman" w:hAnsi="Times New Roman"/>
          <w:sz w:val="24"/>
        </w:rPr>
      </w:pPr>
      <w:r w:rsidRPr="00F90295">
        <w:rPr>
          <w:rFonts w:ascii="Times New Roman" w:hAnsi="Times New Roman"/>
          <w:sz w:val="24"/>
        </w:rPr>
        <w:t xml:space="preserve"> _______________ (ime, prezime)</w:t>
      </w:r>
    </w:p>
    <w:p w14:paraId="3C6BD3D3" w14:textId="77777777" w:rsidR="00870986"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0FAA208B" w14:textId="77777777" w:rsidR="002F1CD2" w:rsidRDefault="002F1CD2" w:rsidP="00870986">
      <w:pPr>
        <w:rPr>
          <w:rFonts w:ascii="Times New Roman" w:hAnsi="Times New Roman"/>
          <w:sz w:val="24"/>
        </w:rPr>
      </w:pPr>
    </w:p>
    <w:p w14:paraId="0CAF34A3" w14:textId="77777777" w:rsidR="002F1CD2" w:rsidRDefault="002F1CD2" w:rsidP="00870986">
      <w:pPr>
        <w:rPr>
          <w:rFonts w:ascii="Times New Roman" w:hAnsi="Times New Roman"/>
          <w:sz w:val="24"/>
        </w:rPr>
      </w:pPr>
    </w:p>
    <w:p w14:paraId="38831746" w14:textId="77777777" w:rsidR="002F1CD2" w:rsidRPr="00F90295" w:rsidRDefault="002F1CD2" w:rsidP="00870986">
      <w:pPr>
        <w:rPr>
          <w:rFonts w:ascii="Times New Roman" w:hAnsi="Times New Roman"/>
          <w:sz w:val="24"/>
        </w:rPr>
      </w:pPr>
    </w:p>
    <w:p w14:paraId="1820ABE7" w14:textId="77777777" w:rsidR="00870986" w:rsidRPr="00F90295"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386F7DBB" w14:textId="77777777" w:rsidR="00870986" w:rsidRPr="00F90295"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28374D58" w14:textId="77777777" w:rsidR="00870986" w:rsidRPr="00F90295" w:rsidRDefault="00870986" w:rsidP="00870986">
      <w:pPr>
        <w:rPr>
          <w:rFonts w:ascii="Times New Roman" w:hAnsi="Times New Roman"/>
          <w:b/>
          <w:sz w:val="24"/>
          <w:szCs w:val="24"/>
        </w:rPr>
      </w:pPr>
    </w:p>
    <w:p w14:paraId="6C9EFDB6"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Anamneza</w:t>
      </w:r>
    </w:p>
    <w:p w14:paraId="2A7819AB" w14:textId="77777777" w:rsidR="00870986" w:rsidRPr="00F90295" w:rsidRDefault="00870986" w:rsidP="00870986">
      <w:pPr>
        <w:ind w:left="360"/>
        <w:contextualSpacing/>
        <w:rPr>
          <w:rFonts w:ascii="Times New Roman" w:hAnsi="Times New Roman"/>
          <w:sz w:val="24"/>
        </w:rPr>
      </w:pPr>
      <w:r w:rsidRPr="00F90295">
        <w:rPr>
          <w:rFonts w:ascii="Times New Roman" w:hAnsi="Times New Roman"/>
          <w:sz w:val="24"/>
        </w:rPr>
        <w:t>Tko daje podatke: osoba koja se vještači, roditelj, skrbnik/staratelj, drugo_______</w:t>
      </w:r>
    </w:p>
    <w:p w14:paraId="5C7D73FC" w14:textId="77777777" w:rsidR="00870986" w:rsidRPr="00F90295" w:rsidRDefault="00870986" w:rsidP="00870986">
      <w:pPr>
        <w:ind w:left="720"/>
        <w:contextualSpacing/>
        <w:rPr>
          <w:rFonts w:ascii="Times New Roman" w:hAnsi="Times New Roman"/>
          <w:sz w:val="24"/>
        </w:rPr>
      </w:pPr>
    </w:p>
    <w:p w14:paraId="53D77398" w14:textId="77777777" w:rsidR="00870986" w:rsidRDefault="00870986" w:rsidP="00870986">
      <w:pPr>
        <w:ind w:firstLine="360"/>
        <w:contextualSpacing/>
        <w:rPr>
          <w:rFonts w:ascii="Times New Roman" w:hAnsi="Times New Roman"/>
          <w:sz w:val="24"/>
        </w:rPr>
      </w:pPr>
      <w:r w:rsidRPr="00F90295">
        <w:rPr>
          <w:rFonts w:ascii="Times New Roman" w:hAnsi="Times New Roman"/>
          <w:sz w:val="24"/>
        </w:rPr>
        <w:t>Socijalna anamneza (sažetak)</w:t>
      </w:r>
    </w:p>
    <w:p w14:paraId="0B7A8163" w14:textId="77777777" w:rsidR="00870986" w:rsidRPr="00273E54" w:rsidRDefault="00870986" w:rsidP="00870986">
      <w:pPr>
        <w:contextualSpacing/>
        <w:rPr>
          <w:rFonts w:ascii="Times New Roman" w:hAnsi="Times New Roman"/>
          <w:sz w:val="24"/>
        </w:rPr>
      </w:pPr>
    </w:p>
    <w:p w14:paraId="75C26D68" w14:textId="77777777" w:rsidR="00870986" w:rsidRPr="00F90295" w:rsidRDefault="00870986" w:rsidP="00870986">
      <w:pPr>
        <w:ind w:firstLine="360"/>
        <w:contextualSpacing/>
        <w:rPr>
          <w:rFonts w:ascii="Times New Roman" w:hAnsi="Times New Roman"/>
          <w:sz w:val="24"/>
        </w:rPr>
      </w:pPr>
      <w:r w:rsidRPr="00F90295">
        <w:rPr>
          <w:rFonts w:ascii="Times New Roman" w:hAnsi="Times New Roman"/>
          <w:sz w:val="24"/>
        </w:rPr>
        <w:t xml:space="preserve">Anamneza </w:t>
      </w:r>
    </w:p>
    <w:p w14:paraId="3EEC22B2" w14:textId="77777777" w:rsidR="00870986" w:rsidRPr="00F90295" w:rsidRDefault="00870986" w:rsidP="00870986">
      <w:pPr>
        <w:contextualSpacing/>
        <w:rPr>
          <w:rFonts w:ascii="Times New Roman" w:hAnsi="Times New Roman"/>
          <w:sz w:val="24"/>
        </w:rPr>
      </w:pPr>
    </w:p>
    <w:p w14:paraId="03FBE082"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Klinički status</w:t>
      </w:r>
    </w:p>
    <w:p w14:paraId="70E08688" w14:textId="77777777" w:rsidR="00870986" w:rsidRPr="00273E54" w:rsidRDefault="00870986" w:rsidP="00870986">
      <w:pPr>
        <w:pStyle w:val="ListParagraph"/>
        <w:rPr>
          <w:rFonts w:ascii="Times New Roman" w:hAnsi="Times New Roman"/>
          <w:sz w:val="24"/>
        </w:rPr>
      </w:pPr>
    </w:p>
    <w:p w14:paraId="70960F28" w14:textId="77777777" w:rsidR="00870986" w:rsidRDefault="00870986" w:rsidP="00870986">
      <w:pPr>
        <w:pStyle w:val="ListParagraph"/>
        <w:rPr>
          <w:rFonts w:ascii="Times New Roman" w:hAnsi="Times New Roman"/>
          <w:sz w:val="24"/>
        </w:rPr>
      </w:pPr>
    </w:p>
    <w:p w14:paraId="47D06632"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Medicinska i druga dokumentacija</w:t>
      </w:r>
    </w:p>
    <w:p w14:paraId="20ED5EF6" w14:textId="77777777" w:rsidR="00870986" w:rsidRDefault="00870986" w:rsidP="00870986">
      <w:pPr>
        <w:pStyle w:val="ListParagraph"/>
        <w:rPr>
          <w:rFonts w:ascii="Times New Roman" w:hAnsi="Times New Roman"/>
          <w:sz w:val="24"/>
        </w:rPr>
      </w:pPr>
    </w:p>
    <w:p w14:paraId="4D60D231" w14:textId="77777777" w:rsidR="00870986" w:rsidRPr="002E5F25" w:rsidRDefault="00870986" w:rsidP="00870986">
      <w:pPr>
        <w:ind w:firstLine="360"/>
        <w:rPr>
          <w:rFonts w:ascii="Times New Roman" w:hAnsi="Times New Roman"/>
          <w:sz w:val="24"/>
        </w:rPr>
      </w:pPr>
      <w:r w:rsidRPr="002E5F25">
        <w:rPr>
          <w:rFonts w:ascii="Times New Roman" w:hAnsi="Times New Roman"/>
          <w:sz w:val="24"/>
        </w:rPr>
        <w:t>Specijalističko-konzilijarni nalazi i funkcionalna ispitivanja (bitni):</w:t>
      </w:r>
    </w:p>
    <w:p w14:paraId="166C7EF1" w14:textId="77777777" w:rsidR="00870986" w:rsidRPr="00F90295" w:rsidRDefault="00870986" w:rsidP="00870986">
      <w:pPr>
        <w:rPr>
          <w:rFonts w:ascii="Times New Roman" w:hAnsi="Times New Roman"/>
          <w:sz w:val="24"/>
        </w:rPr>
      </w:pPr>
    </w:p>
    <w:p w14:paraId="5B4E8E8F" w14:textId="77777777" w:rsidR="00870986" w:rsidRDefault="00870986" w:rsidP="00870986">
      <w:pPr>
        <w:ind w:firstLine="360"/>
        <w:contextualSpacing/>
        <w:rPr>
          <w:rFonts w:ascii="Times New Roman" w:hAnsi="Times New Roman"/>
          <w:sz w:val="24"/>
        </w:rPr>
      </w:pPr>
      <w:r w:rsidRPr="00F90295">
        <w:rPr>
          <w:rFonts w:ascii="Times New Roman" w:hAnsi="Times New Roman"/>
          <w:sz w:val="24"/>
        </w:rPr>
        <w:t>Ostali nalazi i ispitivanja (psiholog, logoped, pedagog, soc.pedagog, rehabilitator)</w:t>
      </w:r>
      <w:r>
        <w:rPr>
          <w:rFonts w:ascii="Times New Roman" w:hAnsi="Times New Roman"/>
          <w:sz w:val="24"/>
        </w:rPr>
        <w:t>:</w:t>
      </w:r>
    </w:p>
    <w:p w14:paraId="6FBFE7D3" w14:textId="77777777" w:rsidR="00870986" w:rsidRPr="00F90295" w:rsidRDefault="00870986" w:rsidP="00870986">
      <w:pPr>
        <w:contextualSpacing/>
        <w:rPr>
          <w:rFonts w:ascii="Times New Roman" w:hAnsi="Times New Roman"/>
          <w:sz w:val="24"/>
        </w:rPr>
      </w:pPr>
    </w:p>
    <w:p w14:paraId="302D8EBA"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Dijagnoze</w:t>
      </w:r>
    </w:p>
    <w:p w14:paraId="5EC93FD3" w14:textId="77777777" w:rsidR="00870986" w:rsidRPr="00F90295" w:rsidRDefault="00870986" w:rsidP="00870986">
      <w:pPr>
        <w:rPr>
          <w:rFonts w:ascii="Times New Roman" w:hAnsi="Times New Roman"/>
          <w:sz w:val="24"/>
        </w:rPr>
      </w:pPr>
    </w:p>
    <w:p w14:paraId="69A25BB7" w14:textId="77777777" w:rsidR="00870986" w:rsidRPr="00780D27" w:rsidRDefault="00870986" w:rsidP="00870986">
      <w:pPr>
        <w:jc w:val="center"/>
        <w:rPr>
          <w:rFonts w:ascii="Times New Roman" w:hAnsi="Times New Roman"/>
          <w:b/>
          <w:iCs/>
          <w:sz w:val="24"/>
          <w:szCs w:val="24"/>
        </w:rPr>
      </w:pPr>
      <w:r>
        <w:rPr>
          <w:rFonts w:ascii="Times New Roman" w:hAnsi="Times New Roman"/>
          <w:b/>
          <w:iCs/>
          <w:sz w:val="24"/>
          <w:szCs w:val="24"/>
        </w:rPr>
        <w:t>P</w:t>
      </w:r>
      <w:r w:rsidRPr="00780D27">
        <w:rPr>
          <w:rFonts w:ascii="Times New Roman" w:hAnsi="Times New Roman"/>
          <w:b/>
          <w:iCs/>
          <w:sz w:val="24"/>
          <w:szCs w:val="24"/>
        </w:rPr>
        <w:t>osebni dio</w:t>
      </w:r>
    </w:p>
    <w:p w14:paraId="14A5620F" w14:textId="77777777" w:rsidR="00870986" w:rsidRDefault="00870986" w:rsidP="00870986">
      <w:pPr>
        <w:spacing w:after="0" w:line="240" w:lineRule="auto"/>
        <w:jc w:val="both"/>
        <w:rPr>
          <w:rFonts w:ascii="Times New Roman" w:eastAsia="Times New Roman" w:hAnsi="Times New Roman" w:cs="Times New Roman"/>
          <w:color w:val="000000"/>
          <w:sz w:val="24"/>
          <w:szCs w:val="24"/>
          <w:lang w:eastAsia="hr-HR"/>
        </w:rPr>
      </w:pPr>
    </w:p>
    <w:p w14:paraId="27AFA67A" w14:textId="77777777" w:rsidR="00870986" w:rsidRPr="00397107" w:rsidRDefault="00870986" w:rsidP="00870986">
      <w:pPr>
        <w:spacing w:after="0" w:line="240" w:lineRule="auto"/>
        <w:jc w:val="both"/>
        <w:rPr>
          <w:rFonts w:ascii="Times New Roman" w:eastAsia="Times New Roman" w:hAnsi="Times New Roman" w:cs="Times New Roman"/>
          <w:color w:val="000000"/>
          <w:sz w:val="24"/>
          <w:szCs w:val="24"/>
          <w:lang w:eastAsia="hr-HR"/>
        </w:rPr>
      </w:pPr>
      <w:bookmarkStart w:id="61" w:name="_Hlk85723509"/>
      <w:r w:rsidRPr="00397107">
        <w:rPr>
          <w:rFonts w:ascii="Times New Roman" w:eastAsia="Times New Roman" w:hAnsi="Times New Roman" w:cs="Times New Roman"/>
          <w:color w:val="000000"/>
          <w:sz w:val="24"/>
          <w:szCs w:val="24"/>
          <w:lang w:eastAsia="hr-HR"/>
        </w:rPr>
        <w:t>1.</w:t>
      </w:r>
      <w:r>
        <w:rPr>
          <w:rFonts w:ascii="Times New Roman" w:eastAsia="Times New Roman" w:hAnsi="Times New Roman" w:cs="Times New Roman"/>
          <w:color w:val="000000"/>
          <w:sz w:val="24"/>
          <w:szCs w:val="24"/>
          <w:lang w:eastAsia="hr-HR"/>
        </w:rPr>
        <w:t xml:space="preserve"> </w:t>
      </w:r>
      <w:r w:rsidRPr="00397107">
        <w:rPr>
          <w:rFonts w:ascii="Times New Roman" w:eastAsia="Times New Roman" w:hAnsi="Times New Roman" w:cs="Times New Roman"/>
          <w:color w:val="000000"/>
          <w:sz w:val="24"/>
          <w:szCs w:val="24"/>
          <w:lang w:eastAsia="hr-HR"/>
        </w:rPr>
        <w:t xml:space="preserve">Vijeće vještaka daje nalaz i mišljenje: </w:t>
      </w:r>
    </w:p>
    <w:bookmarkEnd w:id="61"/>
    <w:p w14:paraId="189265AC" w14:textId="77777777" w:rsidR="00870986" w:rsidRPr="003C50C9" w:rsidRDefault="00870986" w:rsidP="00870986">
      <w:pPr>
        <w:spacing w:after="0" w:line="240" w:lineRule="auto"/>
        <w:jc w:val="both"/>
        <w:rPr>
          <w:rFonts w:ascii="Times New Roman" w:eastAsia="Times New Roman" w:hAnsi="Times New Roman" w:cs="Times New Roman"/>
          <w:color w:val="000000"/>
          <w:sz w:val="24"/>
          <w:szCs w:val="24"/>
          <w:lang w:eastAsia="hr-HR"/>
        </w:rPr>
      </w:pPr>
    </w:p>
    <w:p w14:paraId="435338AC" w14:textId="77777777" w:rsidR="00870986" w:rsidRPr="00465CBA"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65CBA">
        <w:rPr>
          <w:rFonts w:ascii="Times New Roman" w:eastAsia="Times New Roman" w:hAnsi="Times New Roman" w:cs="Times New Roman"/>
          <w:sz w:val="24"/>
          <w:szCs w:val="24"/>
          <w:lang w:eastAsia="hr-HR"/>
        </w:rPr>
        <w:t>- postoji teška bolest jednog od roditelja ili njegova ovisnost o pomoći druge osobe radi čega je na duže vrijeme spriječen ili u znatnoj mjeri ograničen u obavljanju svoje roditeljske skrbi</w:t>
      </w:r>
    </w:p>
    <w:p w14:paraId="6AB1F95F" w14:textId="77777777" w:rsidR="00870986" w:rsidRPr="00465CBA"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8B89803" w14:textId="77777777" w:rsidR="00870986"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65CBA">
        <w:rPr>
          <w:rFonts w:ascii="Times New Roman" w:eastAsia="Times New Roman" w:hAnsi="Times New Roman" w:cs="Times New Roman"/>
          <w:sz w:val="24"/>
          <w:szCs w:val="24"/>
          <w:lang w:eastAsia="hr-HR"/>
        </w:rPr>
        <w:t>- ne postoji teška bolest jednog od roditelja ili njegova ovisnost o pomoći druge osobe radi čega je na duže vrijeme spriječen ili u znatnoj mjeri ograničen u obavljanju svoje roditeljske skrbi.</w:t>
      </w:r>
    </w:p>
    <w:p w14:paraId="6CAC9782" w14:textId="77777777" w:rsidR="00870986"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343D5010" w14:textId="77777777" w:rsidR="00870986" w:rsidRPr="00D36DA6" w:rsidRDefault="00870986" w:rsidP="00870986">
      <w:pPr>
        <w:rPr>
          <w:rFonts w:ascii="Times New Roman" w:eastAsia="Calibri" w:hAnsi="Times New Roman" w:cs="Times New Roman"/>
          <w:sz w:val="24"/>
          <w:szCs w:val="24"/>
        </w:rPr>
      </w:pPr>
      <w:bookmarkStart w:id="62" w:name="_Hlk85724086"/>
      <w:bookmarkStart w:id="63" w:name="_Hlk85724055"/>
      <w:r w:rsidRPr="00D36DA6">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D36DA6">
        <w:rPr>
          <w:rFonts w:ascii="Times New Roman" w:eastAsia="Calibri" w:hAnsi="Times New Roman" w:cs="Times New Roman"/>
          <w:sz w:val="24"/>
          <w:szCs w:val="24"/>
        </w:rPr>
        <w:t>Obrazloženje</w:t>
      </w:r>
    </w:p>
    <w:p w14:paraId="2F3536C7" w14:textId="77777777" w:rsidR="00870986" w:rsidRPr="00C514EF" w:rsidRDefault="00870986" w:rsidP="00870986">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w:t>
      </w:r>
    </w:p>
    <w:p w14:paraId="27833647" w14:textId="77777777" w:rsidR="00870986"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6FC60E4B" w14:textId="77777777" w:rsidR="00870986" w:rsidRPr="00465CBA"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65C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 xml:space="preserve"> </w:t>
      </w:r>
      <w:r w:rsidRPr="00465CBA">
        <w:rPr>
          <w:rFonts w:ascii="Times New Roman" w:eastAsia="Times New Roman" w:hAnsi="Times New Roman" w:cs="Times New Roman"/>
          <w:sz w:val="24"/>
          <w:szCs w:val="24"/>
          <w:lang w:eastAsia="hr-HR"/>
        </w:rPr>
        <w:t>Postojanje potrebe ponovnog vještačenja</w:t>
      </w:r>
    </w:p>
    <w:p w14:paraId="1C1F3E8C" w14:textId="77777777" w:rsidR="00870986" w:rsidRPr="00397107"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5AF3887" w14:textId="77777777" w:rsidR="00870986" w:rsidRPr="00397107" w:rsidRDefault="00870986" w:rsidP="00870986">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397107">
        <w:rPr>
          <w:rFonts w:ascii="Times New Roman" w:eastAsia="Times New Roman" w:hAnsi="Times New Roman" w:cs="Times New Roman"/>
          <w:sz w:val="24"/>
          <w:szCs w:val="24"/>
          <w:lang w:eastAsia="hr-HR"/>
        </w:rPr>
        <w:t>DA, obrazloženje s rokom</w:t>
      </w:r>
    </w:p>
    <w:p w14:paraId="5E1891AC" w14:textId="77777777" w:rsidR="00870986" w:rsidRDefault="00870986" w:rsidP="00870986">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397107">
        <w:rPr>
          <w:rFonts w:ascii="Times New Roman" w:eastAsia="Times New Roman" w:hAnsi="Times New Roman" w:cs="Times New Roman"/>
          <w:sz w:val="24"/>
          <w:szCs w:val="24"/>
          <w:lang w:eastAsia="hr-HR"/>
        </w:rPr>
        <w:t>NE</w:t>
      </w:r>
    </w:p>
    <w:p w14:paraId="6F994C6C" w14:textId="77777777" w:rsidR="00870986" w:rsidRPr="00397107"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6715BC60" w14:textId="77777777" w:rsidR="00870986" w:rsidRPr="00397107"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97107">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ab/>
      </w:r>
      <w:r w:rsidRPr="00397107">
        <w:rPr>
          <w:rFonts w:ascii="Times New Roman" w:eastAsia="Times New Roman" w:hAnsi="Times New Roman" w:cs="Times New Roman"/>
          <w:sz w:val="24"/>
          <w:szCs w:val="24"/>
          <w:lang w:eastAsia="hr-HR"/>
        </w:rPr>
        <w:t>Napomena</w:t>
      </w:r>
    </w:p>
    <w:p w14:paraId="47E89381" w14:textId="77777777" w:rsidR="00870986" w:rsidRPr="00397107" w:rsidRDefault="00870986" w:rsidP="00870986">
      <w:pPr>
        <w:rPr>
          <w:lang w:eastAsia="hr-HR"/>
        </w:rPr>
      </w:pPr>
      <w:r>
        <w:rPr>
          <w:lang w:eastAsia="hr-HR"/>
        </w:rPr>
        <w:t>____________________________________________________________________________</w:t>
      </w:r>
    </w:p>
    <w:p w14:paraId="406F9388" w14:textId="77777777" w:rsidR="00870986" w:rsidRPr="00D36DA6" w:rsidRDefault="00870986" w:rsidP="00870986">
      <w:pPr>
        <w:spacing w:before="100" w:beforeAutospacing="1" w:after="100" w:afterAutospacing="1" w:line="240" w:lineRule="auto"/>
        <w:rPr>
          <w:rFonts w:ascii="Times New Roman" w:eastAsia="Calibri" w:hAnsi="Times New Roman" w:cs="Times New Roman"/>
          <w:bCs/>
          <w:iCs/>
          <w:color w:val="000000"/>
          <w:sz w:val="24"/>
          <w:szCs w:val="24"/>
          <w:lang w:eastAsia="hr-HR"/>
        </w:rPr>
      </w:pPr>
    </w:p>
    <w:p w14:paraId="137B8FD1" w14:textId="77777777" w:rsidR="00870986" w:rsidRPr="00D36DA6" w:rsidRDefault="00870986" w:rsidP="00870986">
      <w:pPr>
        <w:tabs>
          <w:tab w:val="left" w:pos="154"/>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D36DA6">
        <w:rPr>
          <w:rFonts w:ascii="Times New Roman" w:hAnsi="Times New Roman" w:cs="Times New Roman"/>
          <w:bCs/>
          <w:sz w:val="24"/>
          <w:szCs w:val="24"/>
        </w:rPr>
        <w:t xml:space="preserve">Vijeće vještaka </w:t>
      </w:r>
    </w:p>
    <w:p w14:paraId="0648FC60" w14:textId="77777777" w:rsidR="00870986" w:rsidRPr="00D36DA6" w:rsidRDefault="00870986" w:rsidP="00870986">
      <w:pPr>
        <w:tabs>
          <w:tab w:val="left" w:pos="154"/>
          <w:tab w:val="left" w:pos="4962"/>
        </w:tabs>
        <w:spacing w:line="360" w:lineRule="auto"/>
        <w:ind w:left="168" w:hanging="168"/>
        <w:jc w:val="both"/>
        <w:rPr>
          <w:rFonts w:ascii="Times New Roman" w:hAnsi="Times New Roman" w:cs="Times New Roman"/>
          <w:sz w:val="24"/>
          <w:szCs w:val="24"/>
        </w:rPr>
      </w:pPr>
      <w:r w:rsidRPr="00D36DA6">
        <w:rPr>
          <w:rFonts w:ascii="Times New Roman" w:hAnsi="Times New Roman" w:cs="Times New Roman"/>
          <w:b/>
          <w:sz w:val="24"/>
          <w:szCs w:val="24"/>
        </w:rPr>
        <w:tab/>
      </w:r>
      <w:r w:rsidRPr="00D36DA6">
        <w:rPr>
          <w:rFonts w:ascii="Times New Roman" w:hAnsi="Times New Roman" w:cs="Times New Roman"/>
          <w:b/>
          <w:sz w:val="24"/>
          <w:szCs w:val="24"/>
        </w:rPr>
        <w:tab/>
      </w:r>
      <w:r w:rsidRPr="00D36DA6">
        <w:rPr>
          <w:rFonts w:ascii="Times New Roman" w:hAnsi="Times New Roman" w:cs="Times New Roman"/>
          <w:b/>
          <w:sz w:val="24"/>
          <w:szCs w:val="24"/>
        </w:rPr>
        <w:tab/>
        <w:t xml:space="preserve">           </w:t>
      </w:r>
      <w:r w:rsidRPr="00D36DA6">
        <w:rPr>
          <w:rFonts w:ascii="Times New Roman" w:hAnsi="Times New Roman" w:cs="Times New Roman"/>
          <w:sz w:val="24"/>
          <w:szCs w:val="24"/>
        </w:rPr>
        <w:t>______________________</w:t>
      </w:r>
    </w:p>
    <w:p w14:paraId="3906B23C" w14:textId="77777777" w:rsidR="00870986" w:rsidRPr="00D36DA6" w:rsidRDefault="00870986" w:rsidP="00870986">
      <w:pPr>
        <w:tabs>
          <w:tab w:val="left" w:pos="154"/>
        </w:tabs>
        <w:spacing w:line="360" w:lineRule="auto"/>
        <w:ind w:left="168" w:hanging="168"/>
        <w:jc w:val="both"/>
        <w:rPr>
          <w:rFonts w:ascii="Times New Roman" w:hAnsi="Times New Roman" w:cs="Times New Roman"/>
          <w:sz w:val="24"/>
          <w:szCs w:val="24"/>
        </w:rPr>
      </w:pPr>
      <w:r w:rsidRPr="00D36DA6">
        <w:rPr>
          <w:rFonts w:ascii="Times New Roman" w:hAnsi="Times New Roman" w:cs="Times New Roman"/>
          <w:sz w:val="24"/>
          <w:szCs w:val="24"/>
        </w:rPr>
        <w:t xml:space="preserve">   </w:t>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t xml:space="preserve">           ______________________</w:t>
      </w:r>
    </w:p>
    <w:p w14:paraId="50F08CF3" w14:textId="77777777" w:rsidR="00870986" w:rsidRPr="00D36DA6" w:rsidRDefault="00870986" w:rsidP="00870986">
      <w:pPr>
        <w:spacing w:after="0" w:line="240" w:lineRule="auto"/>
        <w:ind w:left="168"/>
        <w:contextualSpacing/>
        <w:jc w:val="right"/>
        <w:rPr>
          <w:rFonts w:ascii="Times New Roman" w:eastAsia="Times New Roman" w:hAnsi="Times New Roman" w:cs="Times New Roman"/>
          <w:b/>
          <w:i/>
          <w:sz w:val="24"/>
          <w:szCs w:val="24"/>
        </w:rPr>
      </w:pP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t xml:space="preserve"> _______________________</w:t>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p>
    <w:p w14:paraId="375C285C" w14:textId="77777777" w:rsidR="00870986"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p>
    <w:bookmarkEnd w:id="62"/>
    <w:p w14:paraId="65852258" w14:textId="77777777" w:rsidR="00870986" w:rsidRDefault="00870986" w:rsidP="00870986">
      <w:pPr>
        <w:spacing w:line="240" w:lineRule="auto"/>
        <w:jc w:val="both"/>
        <w:rPr>
          <w:rFonts w:ascii="Times New Roman" w:hAnsi="Times New Roman"/>
          <w:sz w:val="24"/>
          <w:szCs w:val="24"/>
        </w:rPr>
      </w:pPr>
    </w:p>
    <w:bookmarkEnd w:id="60"/>
    <w:bookmarkEnd w:id="63"/>
    <w:p w14:paraId="3F836A67" w14:textId="77777777" w:rsidR="00870986" w:rsidRDefault="00870986" w:rsidP="00870986">
      <w:pPr>
        <w:spacing w:line="240" w:lineRule="auto"/>
        <w:jc w:val="both"/>
        <w:rPr>
          <w:rFonts w:ascii="Times New Roman" w:hAnsi="Times New Roman"/>
          <w:sz w:val="24"/>
          <w:szCs w:val="24"/>
        </w:rPr>
      </w:pPr>
    </w:p>
    <w:p w14:paraId="2F95C27E" w14:textId="77777777" w:rsidR="00870986" w:rsidRDefault="00870986" w:rsidP="00870986">
      <w:pPr>
        <w:spacing w:line="240" w:lineRule="auto"/>
        <w:jc w:val="both"/>
        <w:rPr>
          <w:rFonts w:ascii="Times New Roman" w:hAnsi="Times New Roman"/>
          <w:sz w:val="24"/>
          <w:szCs w:val="24"/>
        </w:rPr>
      </w:pPr>
    </w:p>
    <w:p w14:paraId="1F5323C8" w14:textId="77777777" w:rsidR="00870986" w:rsidRDefault="00870986" w:rsidP="00870986">
      <w:pPr>
        <w:contextualSpacing/>
        <w:jc w:val="right"/>
        <w:rPr>
          <w:rFonts w:ascii="Times New Roman" w:hAnsi="Times New Roman" w:cs="Times New Roman"/>
          <w:b/>
          <w:i/>
          <w:sz w:val="24"/>
          <w:szCs w:val="24"/>
        </w:rPr>
      </w:pPr>
    </w:p>
    <w:p w14:paraId="5390787C" w14:textId="77777777" w:rsidR="00870986" w:rsidRDefault="00870986" w:rsidP="00870986">
      <w:pPr>
        <w:contextualSpacing/>
        <w:jc w:val="right"/>
        <w:rPr>
          <w:rFonts w:ascii="Times New Roman" w:hAnsi="Times New Roman" w:cs="Times New Roman"/>
          <w:b/>
          <w:i/>
          <w:sz w:val="24"/>
          <w:szCs w:val="24"/>
        </w:rPr>
      </w:pPr>
    </w:p>
    <w:p w14:paraId="686B1C2A" w14:textId="77777777" w:rsidR="00870986" w:rsidRDefault="00870986" w:rsidP="00870986">
      <w:pPr>
        <w:contextualSpacing/>
        <w:jc w:val="right"/>
        <w:rPr>
          <w:rFonts w:ascii="Times New Roman" w:hAnsi="Times New Roman" w:cs="Times New Roman"/>
          <w:b/>
          <w:i/>
          <w:sz w:val="24"/>
          <w:szCs w:val="24"/>
        </w:rPr>
      </w:pPr>
    </w:p>
    <w:p w14:paraId="70245F68" w14:textId="77777777" w:rsidR="00870986" w:rsidRDefault="00870986" w:rsidP="00870986">
      <w:pPr>
        <w:contextualSpacing/>
        <w:jc w:val="right"/>
        <w:rPr>
          <w:rFonts w:ascii="Times New Roman" w:hAnsi="Times New Roman" w:cs="Times New Roman"/>
          <w:b/>
          <w:i/>
          <w:sz w:val="24"/>
          <w:szCs w:val="24"/>
        </w:rPr>
      </w:pPr>
    </w:p>
    <w:p w14:paraId="3E6D050E" w14:textId="77777777" w:rsidR="00870986" w:rsidRDefault="00870986" w:rsidP="00870986">
      <w:pPr>
        <w:contextualSpacing/>
        <w:jc w:val="right"/>
        <w:rPr>
          <w:rFonts w:ascii="Times New Roman" w:hAnsi="Times New Roman" w:cs="Times New Roman"/>
          <w:b/>
          <w:i/>
          <w:sz w:val="24"/>
          <w:szCs w:val="24"/>
        </w:rPr>
      </w:pPr>
    </w:p>
    <w:p w14:paraId="7767AFB1" w14:textId="77777777" w:rsidR="00870986" w:rsidRDefault="00870986" w:rsidP="00870986">
      <w:pPr>
        <w:contextualSpacing/>
        <w:jc w:val="right"/>
        <w:rPr>
          <w:rFonts w:ascii="Times New Roman" w:hAnsi="Times New Roman" w:cs="Times New Roman"/>
          <w:b/>
          <w:i/>
          <w:sz w:val="24"/>
          <w:szCs w:val="24"/>
        </w:rPr>
      </w:pPr>
    </w:p>
    <w:p w14:paraId="5FCC0FB0" w14:textId="77777777" w:rsidR="00870986" w:rsidRDefault="00870986" w:rsidP="00870986">
      <w:pPr>
        <w:contextualSpacing/>
        <w:jc w:val="right"/>
        <w:rPr>
          <w:rFonts w:ascii="Times New Roman" w:hAnsi="Times New Roman" w:cs="Times New Roman"/>
          <w:b/>
          <w:i/>
          <w:sz w:val="24"/>
          <w:szCs w:val="24"/>
        </w:rPr>
      </w:pPr>
    </w:p>
    <w:p w14:paraId="3282AC7A" w14:textId="77777777" w:rsidR="00870986" w:rsidRDefault="00870986" w:rsidP="00870986">
      <w:pPr>
        <w:contextualSpacing/>
        <w:jc w:val="right"/>
        <w:rPr>
          <w:rFonts w:ascii="Times New Roman" w:hAnsi="Times New Roman" w:cs="Times New Roman"/>
          <w:b/>
          <w:i/>
          <w:sz w:val="24"/>
          <w:szCs w:val="24"/>
        </w:rPr>
      </w:pPr>
    </w:p>
    <w:p w14:paraId="5A1FA07B" w14:textId="77777777" w:rsidR="00870986" w:rsidRDefault="00870986" w:rsidP="00870986">
      <w:pPr>
        <w:contextualSpacing/>
        <w:jc w:val="right"/>
        <w:rPr>
          <w:rFonts w:ascii="Times New Roman" w:hAnsi="Times New Roman" w:cs="Times New Roman"/>
          <w:b/>
          <w:i/>
          <w:sz w:val="24"/>
          <w:szCs w:val="24"/>
        </w:rPr>
      </w:pPr>
    </w:p>
    <w:p w14:paraId="0A5C7890" w14:textId="77777777" w:rsidR="00870986" w:rsidRDefault="00870986" w:rsidP="00870986">
      <w:pPr>
        <w:contextualSpacing/>
        <w:jc w:val="right"/>
        <w:rPr>
          <w:rFonts w:ascii="Times New Roman" w:hAnsi="Times New Roman" w:cs="Times New Roman"/>
          <w:b/>
          <w:i/>
          <w:sz w:val="24"/>
          <w:szCs w:val="24"/>
        </w:rPr>
      </w:pPr>
    </w:p>
    <w:p w14:paraId="1889D2AE" w14:textId="77777777" w:rsidR="00870986" w:rsidRDefault="00870986" w:rsidP="00870986">
      <w:pPr>
        <w:contextualSpacing/>
        <w:jc w:val="right"/>
        <w:rPr>
          <w:rFonts w:ascii="Times New Roman" w:hAnsi="Times New Roman" w:cs="Times New Roman"/>
          <w:b/>
          <w:i/>
          <w:sz w:val="24"/>
          <w:szCs w:val="24"/>
        </w:rPr>
      </w:pPr>
    </w:p>
    <w:p w14:paraId="7A6410AF" w14:textId="77777777" w:rsidR="00870986" w:rsidRDefault="00870986" w:rsidP="00870986">
      <w:pPr>
        <w:contextualSpacing/>
        <w:jc w:val="right"/>
        <w:rPr>
          <w:rFonts w:ascii="Times New Roman" w:hAnsi="Times New Roman" w:cs="Times New Roman"/>
          <w:b/>
          <w:i/>
          <w:sz w:val="24"/>
          <w:szCs w:val="24"/>
        </w:rPr>
      </w:pPr>
    </w:p>
    <w:p w14:paraId="6BE1019B" w14:textId="77777777" w:rsidR="00870986" w:rsidRDefault="00870986" w:rsidP="00870986">
      <w:pPr>
        <w:contextualSpacing/>
        <w:jc w:val="right"/>
        <w:rPr>
          <w:rFonts w:ascii="Times New Roman" w:hAnsi="Times New Roman" w:cs="Times New Roman"/>
          <w:b/>
          <w:i/>
          <w:sz w:val="24"/>
          <w:szCs w:val="24"/>
        </w:rPr>
      </w:pPr>
    </w:p>
    <w:p w14:paraId="32079736" w14:textId="77777777" w:rsidR="00870986" w:rsidRDefault="00870986" w:rsidP="00870986">
      <w:pPr>
        <w:contextualSpacing/>
        <w:jc w:val="right"/>
        <w:rPr>
          <w:rFonts w:ascii="Times New Roman" w:hAnsi="Times New Roman" w:cs="Times New Roman"/>
          <w:b/>
          <w:i/>
          <w:sz w:val="24"/>
          <w:szCs w:val="24"/>
        </w:rPr>
      </w:pPr>
    </w:p>
    <w:p w14:paraId="6840CEDA" w14:textId="77777777" w:rsidR="00870986" w:rsidRDefault="00870986" w:rsidP="00870986">
      <w:pPr>
        <w:contextualSpacing/>
        <w:jc w:val="right"/>
        <w:rPr>
          <w:rFonts w:ascii="Times New Roman" w:hAnsi="Times New Roman" w:cs="Times New Roman"/>
          <w:b/>
          <w:i/>
          <w:sz w:val="24"/>
          <w:szCs w:val="24"/>
        </w:rPr>
      </w:pPr>
    </w:p>
    <w:p w14:paraId="194C720A" w14:textId="77777777" w:rsidR="00870986" w:rsidRDefault="00870986" w:rsidP="00870986">
      <w:pPr>
        <w:contextualSpacing/>
        <w:jc w:val="right"/>
        <w:rPr>
          <w:rFonts w:ascii="Times New Roman" w:hAnsi="Times New Roman" w:cs="Times New Roman"/>
          <w:b/>
          <w:i/>
          <w:sz w:val="24"/>
          <w:szCs w:val="24"/>
        </w:rPr>
      </w:pPr>
    </w:p>
    <w:p w14:paraId="24BFB23E" w14:textId="77777777" w:rsidR="00870986" w:rsidRDefault="00870986" w:rsidP="00870986">
      <w:pPr>
        <w:contextualSpacing/>
        <w:jc w:val="right"/>
        <w:rPr>
          <w:rFonts w:ascii="Times New Roman" w:hAnsi="Times New Roman" w:cs="Times New Roman"/>
          <w:b/>
          <w:i/>
          <w:sz w:val="24"/>
          <w:szCs w:val="24"/>
        </w:rPr>
      </w:pPr>
    </w:p>
    <w:p w14:paraId="6925A85F" w14:textId="77777777" w:rsidR="00870986" w:rsidRDefault="00870986" w:rsidP="00870986">
      <w:pPr>
        <w:contextualSpacing/>
        <w:jc w:val="right"/>
        <w:rPr>
          <w:rFonts w:ascii="Times New Roman" w:hAnsi="Times New Roman" w:cs="Times New Roman"/>
          <w:b/>
          <w:i/>
          <w:sz w:val="24"/>
          <w:szCs w:val="24"/>
        </w:rPr>
      </w:pPr>
    </w:p>
    <w:p w14:paraId="64B93906" w14:textId="77777777" w:rsidR="00870986" w:rsidRDefault="00870986" w:rsidP="00870986">
      <w:pPr>
        <w:contextualSpacing/>
        <w:jc w:val="right"/>
        <w:rPr>
          <w:rFonts w:ascii="Times New Roman" w:hAnsi="Times New Roman" w:cs="Times New Roman"/>
          <w:b/>
          <w:i/>
          <w:sz w:val="24"/>
          <w:szCs w:val="24"/>
        </w:rPr>
      </w:pPr>
    </w:p>
    <w:p w14:paraId="30CD8654" w14:textId="77777777" w:rsidR="00870986" w:rsidRDefault="00870986" w:rsidP="00870986">
      <w:pPr>
        <w:contextualSpacing/>
        <w:jc w:val="right"/>
        <w:rPr>
          <w:rFonts w:ascii="Times New Roman" w:hAnsi="Times New Roman" w:cs="Times New Roman"/>
          <w:b/>
          <w:i/>
          <w:sz w:val="24"/>
          <w:szCs w:val="24"/>
        </w:rPr>
      </w:pPr>
    </w:p>
    <w:p w14:paraId="57A7149D" w14:textId="77777777" w:rsidR="00870986" w:rsidRDefault="00870986" w:rsidP="00870986">
      <w:pPr>
        <w:contextualSpacing/>
        <w:jc w:val="right"/>
        <w:rPr>
          <w:rFonts w:ascii="Times New Roman" w:hAnsi="Times New Roman" w:cs="Times New Roman"/>
          <w:b/>
          <w:i/>
          <w:sz w:val="24"/>
          <w:szCs w:val="24"/>
        </w:rPr>
      </w:pPr>
    </w:p>
    <w:p w14:paraId="3FCEAB8B" w14:textId="77777777" w:rsidR="00870986" w:rsidRDefault="00870986" w:rsidP="00870986">
      <w:pPr>
        <w:contextualSpacing/>
        <w:jc w:val="right"/>
        <w:rPr>
          <w:rFonts w:ascii="Times New Roman" w:hAnsi="Times New Roman" w:cs="Times New Roman"/>
          <w:b/>
          <w:i/>
          <w:sz w:val="24"/>
          <w:szCs w:val="24"/>
        </w:rPr>
      </w:pPr>
    </w:p>
    <w:p w14:paraId="7697CB89" w14:textId="77777777" w:rsidR="00870986" w:rsidRDefault="00870986" w:rsidP="00870986">
      <w:pPr>
        <w:contextualSpacing/>
        <w:jc w:val="right"/>
        <w:rPr>
          <w:rFonts w:ascii="Times New Roman" w:hAnsi="Times New Roman" w:cs="Times New Roman"/>
          <w:b/>
          <w:i/>
          <w:sz w:val="24"/>
          <w:szCs w:val="24"/>
        </w:rPr>
      </w:pPr>
    </w:p>
    <w:p w14:paraId="38683105" w14:textId="77777777" w:rsidR="002F1CD2" w:rsidRDefault="002F1CD2" w:rsidP="00870986">
      <w:pPr>
        <w:contextualSpacing/>
        <w:jc w:val="right"/>
        <w:rPr>
          <w:rFonts w:ascii="Times New Roman" w:hAnsi="Times New Roman" w:cs="Times New Roman"/>
          <w:b/>
          <w:i/>
          <w:sz w:val="24"/>
          <w:szCs w:val="24"/>
        </w:rPr>
      </w:pPr>
    </w:p>
    <w:p w14:paraId="102D562D" w14:textId="77777777" w:rsidR="002F1CD2" w:rsidRDefault="002F1CD2" w:rsidP="00870986">
      <w:pPr>
        <w:contextualSpacing/>
        <w:jc w:val="right"/>
        <w:rPr>
          <w:rFonts w:ascii="Times New Roman" w:hAnsi="Times New Roman" w:cs="Times New Roman"/>
          <w:b/>
          <w:i/>
          <w:sz w:val="24"/>
          <w:szCs w:val="24"/>
        </w:rPr>
      </w:pPr>
    </w:p>
    <w:p w14:paraId="364FA928" w14:textId="77777777" w:rsidR="002F1CD2" w:rsidRDefault="002F1CD2" w:rsidP="00870986">
      <w:pPr>
        <w:contextualSpacing/>
        <w:jc w:val="right"/>
        <w:rPr>
          <w:rFonts w:ascii="Times New Roman" w:hAnsi="Times New Roman" w:cs="Times New Roman"/>
          <w:b/>
          <w:i/>
          <w:sz w:val="24"/>
          <w:szCs w:val="24"/>
        </w:rPr>
      </w:pPr>
    </w:p>
    <w:p w14:paraId="29192ED6" w14:textId="77777777" w:rsidR="002F1CD2" w:rsidRDefault="002F1CD2" w:rsidP="00870986">
      <w:pPr>
        <w:contextualSpacing/>
        <w:jc w:val="right"/>
        <w:rPr>
          <w:rFonts w:ascii="Times New Roman" w:hAnsi="Times New Roman" w:cs="Times New Roman"/>
          <w:b/>
          <w:i/>
          <w:sz w:val="24"/>
          <w:szCs w:val="24"/>
        </w:rPr>
      </w:pPr>
    </w:p>
    <w:p w14:paraId="46269046" w14:textId="77777777" w:rsidR="002F1CD2" w:rsidRDefault="002F1CD2" w:rsidP="00870986">
      <w:pPr>
        <w:contextualSpacing/>
        <w:jc w:val="right"/>
        <w:rPr>
          <w:rFonts w:ascii="Times New Roman" w:hAnsi="Times New Roman" w:cs="Times New Roman"/>
          <w:b/>
          <w:i/>
          <w:sz w:val="24"/>
          <w:szCs w:val="24"/>
        </w:rPr>
      </w:pPr>
    </w:p>
    <w:p w14:paraId="5079A0AD" w14:textId="77777777" w:rsidR="00870986" w:rsidRDefault="00870986" w:rsidP="00870986">
      <w:pPr>
        <w:contextualSpacing/>
        <w:rPr>
          <w:rFonts w:ascii="Times New Roman" w:hAnsi="Times New Roman" w:cs="Times New Roman"/>
          <w:b/>
          <w:i/>
          <w:sz w:val="24"/>
          <w:szCs w:val="24"/>
        </w:rPr>
      </w:pPr>
    </w:p>
    <w:p w14:paraId="6515DF1E" w14:textId="77777777" w:rsidR="00870986" w:rsidRDefault="00870986" w:rsidP="00870986">
      <w:pPr>
        <w:spacing w:after="0" w:line="240" w:lineRule="auto"/>
        <w:jc w:val="right"/>
        <w:rPr>
          <w:rFonts w:ascii="Times New Roman" w:eastAsia="Times New Roman" w:hAnsi="Times New Roman" w:cs="Times New Roman"/>
          <w:b/>
          <w:bCs/>
          <w:i/>
          <w:color w:val="000000"/>
          <w:sz w:val="24"/>
          <w:szCs w:val="24"/>
          <w:lang w:eastAsia="hr-HR"/>
        </w:rPr>
      </w:pPr>
      <w:r w:rsidRPr="00F90295">
        <w:rPr>
          <w:rFonts w:ascii="Times New Roman" w:eastAsia="Times New Roman" w:hAnsi="Times New Roman" w:cs="Times New Roman"/>
          <w:b/>
          <w:bCs/>
          <w:i/>
          <w:color w:val="000000"/>
          <w:sz w:val="24"/>
          <w:szCs w:val="24"/>
          <w:lang w:eastAsia="hr-HR"/>
        </w:rPr>
        <w:t>Obrazac T</w:t>
      </w:r>
      <w:r>
        <w:rPr>
          <w:rFonts w:ascii="Times New Roman" w:eastAsia="Times New Roman" w:hAnsi="Times New Roman" w:cs="Times New Roman"/>
          <w:b/>
          <w:bCs/>
          <w:i/>
          <w:color w:val="000000"/>
          <w:sz w:val="24"/>
          <w:szCs w:val="24"/>
          <w:lang w:eastAsia="hr-HR"/>
        </w:rPr>
        <w:t>NR</w:t>
      </w:r>
    </w:p>
    <w:p w14:paraId="131D6CAD" w14:textId="77777777" w:rsidR="00870986" w:rsidRPr="00F90295" w:rsidRDefault="00870986" w:rsidP="00870986">
      <w:pPr>
        <w:spacing w:after="0" w:line="240" w:lineRule="auto"/>
        <w:jc w:val="right"/>
        <w:rPr>
          <w:rFonts w:ascii="Times New Roman" w:eastAsia="Times New Roman" w:hAnsi="Times New Roman" w:cs="Times New Roman"/>
          <w:b/>
          <w:bCs/>
          <w:color w:val="000000"/>
          <w:sz w:val="24"/>
          <w:szCs w:val="24"/>
          <w:lang w:eastAsia="hr-HR"/>
        </w:rPr>
      </w:pPr>
    </w:p>
    <w:p w14:paraId="6ADED61A" w14:textId="77777777" w:rsidR="00870986" w:rsidRDefault="00870986" w:rsidP="00870986">
      <w:pPr>
        <w:spacing w:after="0" w:line="240" w:lineRule="auto"/>
        <w:jc w:val="center"/>
        <w:rPr>
          <w:rFonts w:ascii="Times New Roman" w:eastAsia="Times New Roman" w:hAnsi="Times New Roman" w:cs="Times New Roman"/>
          <w:b/>
          <w:bCs/>
          <w:color w:val="000000"/>
          <w:sz w:val="24"/>
          <w:szCs w:val="24"/>
          <w:lang w:eastAsia="hr-HR"/>
        </w:rPr>
      </w:pPr>
      <w:r w:rsidRPr="00F90295">
        <w:rPr>
          <w:rFonts w:ascii="Times New Roman" w:eastAsia="Times New Roman" w:hAnsi="Times New Roman" w:cs="Times New Roman"/>
          <w:b/>
          <w:bCs/>
          <w:color w:val="000000"/>
          <w:sz w:val="24"/>
          <w:szCs w:val="24"/>
          <w:lang w:eastAsia="hr-HR"/>
        </w:rPr>
        <w:t xml:space="preserve">NALAZ I MIŠLJENJE VIJEĆA VJEŠTAKA O </w:t>
      </w:r>
      <w:r w:rsidRPr="006A1788">
        <w:rPr>
          <w:rFonts w:ascii="Times New Roman" w:eastAsia="Times New Roman" w:hAnsi="Times New Roman" w:cs="Times New Roman"/>
          <w:b/>
          <w:bCs/>
          <w:color w:val="000000"/>
          <w:sz w:val="24"/>
          <w:szCs w:val="24"/>
          <w:lang w:eastAsia="hr-HR"/>
        </w:rPr>
        <w:t>NEMOGUĆNOST</w:t>
      </w:r>
      <w:r>
        <w:rPr>
          <w:rFonts w:ascii="Times New Roman" w:eastAsia="Times New Roman" w:hAnsi="Times New Roman" w:cs="Times New Roman"/>
          <w:b/>
          <w:bCs/>
          <w:color w:val="000000"/>
          <w:sz w:val="24"/>
          <w:szCs w:val="24"/>
          <w:lang w:eastAsia="hr-HR"/>
        </w:rPr>
        <w:t>I</w:t>
      </w:r>
      <w:r w:rsidRPr="006A1788">
        <w:rPr>
          <w:rFonts w:ascii="Times New Roman" w:eastAsia="Times New Roman" w:hAnsi="Times New Roman" w:cs="Times New Roman"/>
          <w:b/>
          <w:bCs/>
          <w:color w:val="000000"/>
          <w:sz w:val="24"/>
          <w:szCs w:val="24"/>
          <w:lang w:eastAsia="hr-HR"/>
        </w:rPr>
        <w:t xml:space="preserve"> RODITELJA PRUŽATI ODGOVARAJUĆU NJEGU ZA DVOJE ILI VIŠE DJECE ZBOG TEŽINE NJIHOVA MENTALNOG ILI TJELESNOG OŠTEĆENJA ODNOSNO TEŽE PSIHIČKE BOLESTI</w:t>
      </w:r>
    </w:p>
    <w:p w14:paraId="01C89890" w14:textId="77777777" w:rsidR="00870986" w:rsidRDefault="00870986" w:rsidP="00870986">
      <w:pPr>
        <w:spacing w:after="0" w:line="240" w:lineRule="auto"/>
        <w:jc w:val="center"/>
        <w:rPr>
          <w:rFonts w:ascii="Times New Roman" w:eastAsia="Times New Roman" w:hAnsi="Times New Roman" w:cs="Times New Roman"/>
          <w:b/>
          <w:bCs/>
          <w:color w:val="000000"/>
          <w:sz w:val="24"/>
          <w:szCs w:val="24"/>
          <w:lang w:eastAsia="hr-HR"/>
        </w:rPr>
      </w:pPr>
    </w:p>
    <w:p w14:paraId="07917C32" w14:textId="77777777" w:rsidR="00870986" w:rsidRPr="00ED6AF3" w:rsidRDefault="00870986" w:rsidP="00870986">
      <w:pPr>
        <w:jc w:val="center"/>
        <w:rPr>
          <w:rFonts w:ascii="Times New Roman" w:hAnsi="Times New Roman"/>
          <w:b/>
          <w:sz w:val="24"/>
          <w:szCs w:val="24"/>
        </w:rPr>
      </w:pPr>
      <w:r w:rsidRPr="00ED6AF3">
        <w:rPr>
          <w:rFonts w:ascii="Times New Roman" w:hAnsi="Times New Roman"/>
          <w:b/>
          <w:sz w:val="24"/>
          <w:szCs w:val="24"/>
        </w:rPr>
        <w:t xml:space="preserve">Opći dio </w:t>
      </w:r>
    </w:p>
    <w:p w14:paraId="73564043"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Zavod za vještačenje, profesionalnu rehabilitaciju i zapošljavanje osoba s invaliditetom</w:t>
      </w:r>
    </w:p>
    <w:p w14:paraId="4EEC40B7"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Središnj</w:t>
      </w:r>
      <w:r>
        <w:rPr>
          <w:rFonts w:ascii="Times New Roman" w:hAnsi="Times New Roman"/>
          <w:bCs/>
          <w:sz w:val="24"/>
          <w:szCs w:val="24"/>
        </w:rPr>
        <w:t>i ured</w:t>
      </w:r>
      <w:r w:rsidRPr="00ED6AF3">
        <w:rPr>
          <w:rFonts w:ascii="Times New Roman" w:hAnsi="Times New Roman"/>
          <w:bCs/>
          <w:sz w:val="24"/>
          <w:szCs w:val="24"/>
        </w:rPr>
        <w:t xml:space="preserve"> – Područni ured ________________</w:t>
      </w:r>
    </w:p>
    <w:p w14:paraId="587B9D3F"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Klasa:</w:t>
      </w:r>
    </w:p>
    <w:p w14:paraId="194C61E4"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Urbroj:</w:t>
      </w:r>
    </w:p>
    <w:p w14:paraId="22541FCD"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lastRenderedPageBreak/>
        <w:t xml:space="preserve">Mjesto, </w:t>
      </w:r>
      <w:r w:rsidRPr="00ED6AF3">
        <w:rPr>
          <w:rFonts w:ascii="Times New Roman" w:hAnsi="Times New Roman"/>
          <w:bCs/>
          <w:sz w:val="24"/>
          <w:szCs w:val="24"/>
        </w:rPr>
        <w:tab/>
      </w:r>
      <w:r w:rsidRPr="00ED6AF3">
        <w:rPr>
          <w:rFonts w:ascii="Times New Roman" w:hAnsi="Times New Roman"/>
          <w:bCs/>
          <w:sz w:val="24"/>
          <w:szCs w:val="24"/>
        </w:rPr>
        <w:tab/>
      </w:r>
      <w:r w:rsidRPr="00ED6AF3">
        <w:rPr>
          <w:rFonts w:ascii="Times New Roman" w:hAnsi="Times New Roman"/>
          <w:bCs/>
          <w:sz w:val="24"/>
          <w:szCs w:val="24"/>
        </w:rPr>
        <w:tab/>
        <w:t>datum</w:t>
      </w:r>
    </w:p>
    <w:p w14:paraId="1054C940" w14:textId="77777777" w:rsidR="00870986" w:rsidRPr="00F90295" w:rsidRDefault="00870986" w:rsidP="00870986">
      <w:pPr>
        <w:rPr>
          <w:rFonts w:ascii="Times New Roman" w:hAnsi="Times New Roman"/>
          <w:sz w:val="24"/>
        </w:rPr>
      </w:pPr>
      <w:r w:rsidRPr="00F90295">
        <w:rPr>
          <w:rFonts w:ascii="Times New Roman" w:hAnsi="Times New Roman"/>
          <w:sz w:val="24"/>
        </w:rPr>
        <w:t xml:space="preserve">Nadležno tijelo koje podnosi zahtjev za vještačenje: ___________________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1FB9648F" w14:textId="77777777" w:rsidR="00870986" w:rsidRPr="00F90295" w:rsidRDefault="00870986" w:rsidP="00870986">
      <w:pPr>
        <w:rPr>
          <w:rFonts w:ascii="Times New Roman" w:hAnsi="Times New Roman"/>
          <w:sz w:val="24"/>
        </w:rPr>
      </w:pPr>
      <w:r>
        <w:rPr>
          <w:rFonts w:ascii="Times New Roman" w:hAnsi="Times New Roman"/>
          <w:sz w:val="24"/>
        </w:rPr>
        <w:t>Za koje pravo/a</w:t>
      </w:r>
      <w:r>
        <w:rPr>
          <w:rFonts w:ascii="Times New Roman" w:hAnsi="Times New Roman"/>
          <w:sz w:val="24"/>
        </w:rPr>
        <w:tab/>
        <w:t>___________</w:t>
      </w:r>
      <w:r w:rsidRPr="00F90295">
        <w:rPr>
          <w:rFonts w:ascii="Times New Roman" w:hAnsi="Times New Roman"/>
          <w:sz w:val="24"/>
        </w:rPr>
        <w:t>; ____________; __________;</w:t>
      </w:r>
    </w:p>
    <w:p w14:paraId="2653804B" w14:textId="77777777" w:rsidR="00870986" w:rsidRPr="00F90295" w:rsidRDefault="00870986" w:rsidP="00870986">
      <w:pPr>
        <w:rPr>
          <w:rFonts w:ascii="Times New Roman" w:hAnsi="Times New Roman"/>
          <w:sz w:val="24"/>
        </w:rPr>
      </w:pPr>
      <w:r w:rsidRPr="00F90295">
        <w:rPr>
          <w:rFonts w:ascii="Times New Roman" w:hAnsi="Times New Roman"/>
          <w:sz w:val="24"/>
        </w:rPr>
        <w:t>Postupak</w:t>
      </w:r>
      <w:r>
        <w:rPr>
          <w:rFonts w:ascii="Times New Roman" w:hAnsi="Times New Roman"/>
          <w:sz w:val="24"/>
        </w:rPr>
        <w:t xml:space="preserve"> (</w:t>
      </w:r>
      <w:r w:rsidRPr="00F90295">
        <w:rPr>
          <w:rFonts w:ascii="Times New Roman" w:hAnsi="Times New Roman"/>
          <w:sz w:val="24"/>
        </w:rPr>
        <w:t>prvostupanjski</w:t>
      </w:r>
      <w:r>
        <w:rPr>
          <w:rFonts w:ascii="Times New Roman" w:hAnsi="Times New Roman"/>
          <w:sz w:val="24"/>
        </w:rPr>
        <w:t xml:space="preserve"> - </w:t>
      </w:r>
      <w:r w:rsidRPr="00F90295">
        <w:rPr>
          <w:rFonts w:ascii="Times New Roman" w:hAnsi="Times New Roman"/>
          <w:sz w:val="24"/>
        </w:rPr>
        <w:t xml:space="preserve">drugostupanjski </w:t>
      </w:r>
      <w:r>
        <w:rPr>
          <w:rFonts w:ascii="Times New Roman" w:hAnsi="Times New Roman"/>
          <w:sz w:val="24"/>
        </w:rPr>
        <w:t xml:space="preserve"> - </w:t>
      </w:r>
      <w:r w:rsidRPr="00F90295">
        <w:rPr>
          <w:rFonts w:ascii="Times New Roman" w:hAnsi="Times New Roman"/>
          <w:sz w:val="24"/>
        </w:rPr>
        <w:t>kontrolni pregled</w:t>
      </w:r>
      <w:r>
        <w:rPr>
          <w:rFonts w:ascii="Times New Roman" w:hAnsi="Times New Roman"/>
          <w:sz w:val="24"/>
        </w:rPr>
        <w:t>)</w:t>
      </w:r>
    </w:p>
    <w:p w14:paraId="6C6D7584" w14:textId="77777777" w:rsidR="00870986" w:rsidRPr="00F90295" w:rsidRDefault="00870986" w:rsidP="00870986">
      <w:pPr>
        <w:spacing w:line="240" w:lineRule="auto"/>
        <w:rPr>
          <w:rFonts w:ascii="Times New Roman" w:eastAsia="Times New Roman" w:hAnsi="Times New Roman" w:cs="Times New Roman"/>
          <w:color w:val="000000"/>
          <w:sz w:val="24"/>
          <w:szCs w:val="24"/>
          <w:lang w:eastAsia="hr-HR"/>
        </w:rPr>
      </w:pPr>
    </w:p>
    <w:p w14:paraId="3E42329A" w14:textId="77777777" w:rsidR="00870986" w:rsidRPr="00ED6AF3" w:rsidRDefault="00870986" w:rsidP="00EA2F44">
      <w:pPr>
        <w:pStyle w:val="ListParagraph"/>
        <w:numPr>
          <w:ilvl w:val="0"/>
          <w:numId w:val="9"/>
        </w:numPr>
        <w:spacing w:after="200" w:line="276" w:lineRule="auto"/>
        <w:rPr>
          <w:rFonts w:ascii="Times New Roman" w:hAnsi="Times New Roman"/>
          <w:bCs/>
          <w:sz w:val="24"/>
          <w:u w:val="single"/>
        </w:rPr>
      </w:pPr>
      <w:r w:rsidRPr="00ED6AF3">
        <w:rPr>
          <w:rFonts w:ascii="Times New Roman" w:hAnsi="Times New Roman"/>
          <w:bCs/>
          <w:sz w:val="24"/>
          <w:u w:val="single"/>
        </w:rPr>
        <w:t>Podaci o osobi koja se vještači</w:t>
      </w:r>
    </w:p>
    <w:p w14:paraId="0C9C1C49" w14:textId="77777777" w:rsidR="00870986" w:rsidRPr="00F90295" w:rsidRDefault="00870986" w:rsidP="00870986">
      <w:pPr>
        <w:rPr>
          <w:rFonts w:ascii="Times New Roman" w:hAnsi="Times New Roman"/>
          <w:sz w:val="24"/>
        </w:rPr>
      </w:pPr>
      <w:r w:rsidRPr="00F90295">
        <w:rPr>
          <w:rFonts w:ascii="Times New Roman" w:hAnsi="Times New Roman"/>
          <w:sz w:val="24"/>
        </w:rPr>
        <w:t>Evidencijski broj vještačenja (u bazi ZOSI)</w:t>
      </w:r>
    </w:p>
    <w:p w14:paraId="5BF5C3EE" w14:textId="77777777" w:rsidR="00870986" w:rsidRPr="00F90295" w:rsidRDefault="00870986" w:rsidP="00870986">
      <w:pPr>
        <w:rPr>
          <w:rFonts w:ascii="Times New Roman" w:hAnsi="Times New Roman"/>
          <w:sz w:val="24"/>
        </w:rPr>
      </w:pPr>
      <w:r w:rsidRPr="00F90295">
        <w:rPr>
          <w:rFonts w:ascii="Times New Roman" w:hAnsi="Times New Roman"/>
          <w:sz w:val="24"/>
        </w:rPr>
        <w:t xml:space="preserve">Ime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t>OIB</w:t>
      </w:r>
    </w:p>
    <w:p w14:paraId="7E6A7020" w14:textId="77777777" w:rsidR="00870986" w:rsidRPr="00F90295" w:rsidRDefault="00870986" w:rsidP="00870986">
      <w:pPr>
        <w:rPr>
          <w:rFonts w:ascii="Times New Roman" w:hAnsi="Times New Roman"/>
          <w:color w:val="00B0F0"/>
          <w:sz w:val="24"/>
        </w:rPr>
      </w:pPr>
      <w:r w:rsidRPr="00F90295">
        <w:rPr>
          <w:rFonts w:ascii="Times New Roman" w:hAnsi="Times New Roman"/>
          <w:sz w:val="24"/>
        </w:rPr>
        <w:t xml:space="preserve">Prezime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t xml:space="preserve">            MBG</w:t>
      </w:r>
      <w:r w:rsidRPr="00F90295">
        <w:rPr>
          <w:rFonts w:ascii="Times New Roman" w:hAnsi="Times New Roman"/>
          <w:sz w:val="24"/>
        </w:rPr>
        <w:tab/>
        <w:t>(za osobe koje nemaju OIB)</w:t>
      </w:r>
    </w:p>
    <w:p w14:paraId="545C86B1" w14:textId="77777777" w:rsidR="00870986" w:rsidRPr="00F90295" w:rsidRDefault="00870986" w:rsidP="00870986">
      <w:pPr>
        <w:rPr>
          <w:rFonts w:ascii="Times New Roman" w:hAnsi="Times New Roman"/>
          <w:sz w:val="24"/>
        </w:rPr>
      </w:pPr>
      <w:r w:rsidRPr="00F90295">
        <w:rPr>
          <w:rFonts w:ascii="Times New Roman" w:hAnsi="Times New Roman"/>
          <w:sz w:val="24"/>
        </w:rPr>
        <w:t>Spol</w:t>
      </w:r>
      <w:r w:rsidRPr="00F90295">
        <w:rPr>
          <w:rFonts w:ascii="Times New Roman" w:hAnsi="Times New Roman"/>
          <w:sz w:val="24"/>
        </w:rPr>
        <w:tab/>
        <w:t>M</w:t>
      </w:r>
      <w:r w:rsidRPr="00F90295">
        <w:rPr>
          <w:rFonts w:ascii="Times New Roman" w:hAnsi="Times New Roman"/>
          <w:sz w:val="24"/>
        </w:rPr>
        <w:tab/>
        <w:t>Ž</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7CA812EF" w14:textId="77777777" w:rsidR="00870986" w:rsidRPr="00F90295" w:rsidRDefault="00870986" w:rsidP="00870986">
      <w:pPr>
        <w:rPr>
          <w:rFonts w:ascii="Times New Roman" w:hAnsi="Times New Roman"/>
          <w:sz w:val="24"/>
        </w:rPr>
      </w:pPr>
      <w:r w:rsidRPr="00F90295">
        <w:rPr>
          <w:rFonts w:ascii="Times New Roman" w:hAnsi="Times New Roman"/>
          <w:sz w:val="24"/>
        </w:rPr>
        <w:t>Dan, mjesec, godina rođenja</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56EB4479" w14:textId="77777777" w:rsidR="00870986" w:rsidRPr="00F90295" w:rsidRDefault="00870986" w:rsidP="00870986">
      <w:pPr>
        <w:rPr>
          <w:rFonts w:ascii="Times New Roman" w:hAnsi="Times New Roman"/>
          <w:sz w:val="24"/>
        </w:rPr>
      </w:pPr>
      <w:r w:rsidRPr="00F90295">
        <w:rPr>
          <w:rFonts w:ascii="Times New Roman" w:hAnsi="Times New Roman"/>
          <w:sz w:val="24"/>
        </w:rPr>
        <w:t>Mjesto rođenja</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color w:val="FF0000"/>
          <w:sz w:val="24"/>
        </w:rPr>
        <w:t xml:space="preserve"> </w:t>
      </w:r>
    </w:p>
    <w:p w14:paraId="1AAEB44B" w14:textId="77777777" w:rsidR="00870986" w:rsidRPr="00F90295" w:rsidRDefault="00870986" w:rsidP="00870986">
      <w:pPr>
        <w:rPr>
          <w:rFonts w:ascii="Times New Roman" w:hAnsi="Times New Roman"/>
          <w:sz w:val="24"/>
        </w:rPr>
      </w:pPr>
      <w:r w:rsidRPr="00F90295">
        <w:rPr>
          <w:rFonts w:ascii="Times New Roman" w:hAnsi="Times New Roman"/>
          <w:sz w:val="24"/>
        </w:rPr>
        <w:t>Adresa prebivališta, boravišta (mjesto, općina, ulica i kućni broj):</w:t>
      </w:r>
      <w:r w:rsidRPr="00F90295">
        <w:rPr>
          <w:rFonts w:ascii="Times New Roman" w:hAnsi="Times New Roman"/>
          <w:sz w:val="24"/>
        </w:rPr>
        <w:tab/>
      </w:r>
    </w:p>
    <w:p w14:paraId="3B476F06" w14:textId="77777777" w:rsidR="00870986" w:rsidRPr="00F90295" w:rsidRDefault="00870986" w:rsidP="00870986">
      <w:pPr>
        <w:rPr>
          <w:rFonts w:ascii="Times New Roman" w:hAnsi="Times New Roman"/>
          <w:sz w:val="24"/>
        </w:rPr>
      </w:pPr>
      <w:r w:rsidRPr="00F90295">
        <w:rPr>
          <w:rFonts w:ascii="Times New Roman" w:hAnsi="Times New Roman"/>
          <w:sz w:val="24"/>
        </w:rPr>
        <w:t>___________________________________________________________________________</w:t>
      </w:r>
    </w:p>
    <w:p w14:paraId="3E7B017C" w14:textId="77777777" w:rsidR="00870986" w:rsidRPr="00F90295" w:rsidRDefault="00870986" w:rsidP="00870986">
      <w:pPr>
        <w:rPr>
          <w:rFonts w:ascii="Times New Roman" w:hAnsi="Times New Roman"/>
          <w:sz w:val="24"/>
        </w:rPr>
      </w:pPr>
    </w:p>
    <w:p w14:paraId="0FF4D6C1"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Podaci o vještacima u vijeću vještaka</w:t>
      </w:r>
    </w:p>
    <w:p w14:paraId="3EDF6263" w14:textId="77777777" w:rsidR="00870986" w:rsidRPr="00273E54" w:rsidRDefault="00870986" w:rsidP="00870986">
      <w:pPr>
        <w:pStyle w:val="ListParagraph"/>
        <w:rPr>
          <w:rFonts w:ascii="Times New Roman" w:hAnsi="Times New Roman"/>
          <w:sz w:val="24"/>
        </w:rPr>
      </w:pPr>
      <w:r w:rsidRPr="00273E54">
        <w:rPr>
          <w:rFonts w:ascii="Times New Roman" w:hAnsi="Times New Roman"/>
          <w:sz w:val="24"/>
        </w:rPr>
        <w:t>Vijeće vještaka/viših vještaka/vještak/viši vještak:</w:t>
      </w:r>
    </w:p>
    <w:p w14:paraId="1ACE3341" w14:textId="77777777" w:rsidR="00870986" w:rsidRPr="00F90295" w:rsidRDefault="00870986" w:rsidP="00870986">
      <w:pPr>
        <w:ind w:left="708" w:firstLine="708"/>
        <w:rPr>
          <w:rFonts w:ascii="Times New Roman" w:hAnsi="Times New Roman"/>
          <w:sz w:val="24"/>
        </w:rPr>
      </w:pPr>
      <w:r w:rsidRPr="00F90295">
        <w:rPr>
          <w:rFonts w:ascii="Times New Roman" w:hAnsi="Times New Roman"/>
          <w:sz w:val="24"/>
        </w:rPr>
        <w:t xml:space="preserve"> _______________ (ime, prezime)</w:t>
      </w:r>
    </w:p>
    <w:p w14:paraId="7390FC6F" w14:textId="77777777" w:rsidR="00870986"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1C311487" w14:textId="77777777" w:rsidR="002F1CD2" w:rsidRDefault="002F1CD2" w:rsidP="00870986">
      <w:pPr>
        <w:rPr>
          <w:rFonts w:ascii="Times New Roman" w:hAnsi="Times New Roman"/>
          <w:sz w:val="24"/>
        </w:rPr>
      </w:pPr>
    </w:p>
    <w:p w14:paraId="21ED4F98" w14:textId="77777777" w:rsidR="002F1CD2" w:rsidRPr="00F90295" w:rsidRDefault="002F1CD2" w:rsidP="00870986">
      <w:pPr>
        <w:rPr>
          <w:rFonts w:ascii="Times New Roman" w:hAnsi="Times New Roman"/>
          <w:sz w:val="24"/>
        </w:rPr>
      </w:pPr>
    </w:p>
    <w:p w14:paraId="281337D0" w14:textId="77777777" w:rsidR="002F1CD2" w:rsidRPr="00F90295"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0450E5E2" w14:textId="77777777" w:rsidR="00870986" w:rsidRPr="00F90295"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2E8FAEDF" w14:textId="77777777" w:rsidR="00870986" w:rsidRPr="00F90295" w:rsidRDefault="00870986" w:rsidP="00870986">
      <w:pPr>
        <w:rPr>
          <w:rFonts w:ascii="Times New Roman" w:hAnsi="Times New Roman"/>
          <w:b/>
          <w:sz w:val="24"/>
          <w:szCs w:val="24"/>
        </w:rPr>
      </w:pPr>
    </w:p>
    <w:p w14:paraId="59347B73" w14:textId="77777777" w:rsidR="00870986" w:rsidRPr="00780D27" w:rsidRDefault="00870986" w:rsidP="00870986">
      <w:pPr>
        <w:jc w:val="center"/>
        <w:rPr>
          <w:rFonts w:ascii="Times New Roman" w:hAnsi="Times New Roman"/>
          <w:b/>
          <w:iCs/>
          <w:sz w:val="24"/>
          <w:szCs w:val="24"/>
        </w:rPr>
      </w:pPr>
      <w:r>
        <w:rPr>
          <w:rFonts w:ascii="Times New Roman" w:hAnsi="Times New Roman"/>
          <w:b/>
          <w:iCs/>
          <w:sz w:val="24"/>
          <w:szCs w:val="24"/>
        </w:rPr>
        <w:t>P</w:t>
      </w:r>
      <w:r w:rsidRPr="00780D27">
        <w:rPr>
          <w:rFonts w:ascii="Times New Roman" w:hAnsi="Times New Roman"/>
          <w:b/>
          <w:iCs/>
          <w:sz w:val="24"/>
          <w:szCs w:val="24"/>
        </w:rPr>
        <w:t>osebni dio</w:t>
      </w:r>
    </w:p>
    <w:p w14:paraId="4D70CDD5" w14:textId="77777777" w:rsidR="00870986" w:rsidRDefault="00870986" w:rsidP="00870986">
      <w:pPr>
        <w:spacing w:after="0" w:line="240" w:lineRule="auto"/>
        <w:jc w:val="both"/>
        <w:rPr>
          <w:rFonts w:ascii="Times New Roman" w:eastAsia="Times New Roman" w:hAnsi="Times New Roman" w:cs="Times New Roman"/>
          <w:color w:val="000000"/>
          <w:sz w:val="24"/>
          <w:szCs w:val="24"/>
          <w:lang w:eastAsia="hr-HR"/>
        </w:rPr>
      </w:pPr>
    </w:p>
    <w:p w14:paraId="7B954329" w14:textId="77777777" w:rsidR="00870986" w:rsidRPr="00704D2E" w:rsidRDefault="00870986" w:rsidP="00870986">
      <w:pPr>
        <w:spacing w:after="0" w:line="240" w:lineRule="auto"/>
        <w:jc w:val="both"/>
        <w:rPr>
          <w:rFonts w:ascii="Times New Roman" w:eastAsia="Times New Roman" w:hAnsi="Times New Roman" w:cs="Times New Roman"/>
          <w:color w:val="000000"/>
          <w:sz w:val="24"/>
          <w:szCs w:val="24"/>
          <w:lang w:eastAsia="hr-HR"/>
        </w:rPr>
      </w:pPr>
      <w:r w:rsidRPr="00704D2E">
        <w:rPr>
          <w:rFonts w:ascii="Times New Roman" w:eastAsia="Times New Roman" w:hAnsi="Times New Roman" w:cs="Times New Roman"/>
          <w:color w:val="000000"/>
          <w:sz w:val="24"/>
          <w:szCs w:val="24"/>
          <w:lang w:eastAsia="hr-HR"/>
        </w:rPr>
        <w:lastRenderedPageBreak/>
        <w:t>1.</w:t>
      </w:r>
      <w:r>
        <w:rPr>
          <w:rFonts w:ascii="Times New Roman" w:eastAsia="Times New Roman" w:hAnsi="Times New Roman" w:cs="Times New Roman"/>
          <w:color w:val="000000"/>
          <w:sz w:val="24"/>
          <w:szCs w:val="24"/>
          <w:lang w:eastAsia="hr-HR"/>
        </w:rPr>
        <w:t xml:space="preserve"> </w:t>
      </w:r>
      <w:r w:rsidRPr="00704D2E">
        <w:rPr>
          <w:rFonts w:ascii="Times New Roman" w:eastAsia="Times New Roman" w:hAnsi="Times New Roman" w:cs="Times New Roman"/>
          <w:color w:val="000000"/>
          <w:sz w:val="24"/>
          <w:szCs w:val="24"/>
          <w:lang w:eastAsia="hr-HR"/>
        </w:rPr>
        <w:t>Vijeće vještaka je utvrdilo:</w:t>
      </w:r>
    </w:p>
    <w:p w14:paraId="283E737B" w14:textId="77777777" w:rsidR="00870986" w:rsidRPr="00704D2E" w:rsidRDefault="00870986" w:rsidP="00870986">
      <w:pPr>
        <w:spacing w:after="0" w:line="240" w:lineRule="auto"/>
        <w:jc w:val="both"/>
        <w:rPr>
          <w:rFonts w:ascii="Times New Roman" w:eastAsia="Times New Roman" w:hAnsi="Times New Roman" w:cs="Times New Roman"/>
          <w:color w:val="000000"/>
          <w:sz w:val="24"/>
          <w:szCs w:val="24"/>
          <w:lang w:eastAsia="hr-HR"/>
        </w:rPr>
      </w:pPr>
    </w:p>
    <w:p w14:paraId="7EE10B9F" w14:textId="77777777" w:rsidR="00870986" w:rsidRPr="004E1E42" w:rsidRDefault="00870986" w:rsidP="00870986">
      <w:pPr>
        <w:jc w:val="both"/>
        <w:rPr>
          <w:rFonts w:ascii="Times New Roman" w:hAnsi="Times New Roman" w:cs="Times New Roman"/>
          <w:sz w:val="24"/>
          <w:szCs w:val="24"/>
          <w:lang w:eastAsia="hr-HR"/>
        </w:rPr>
      </w:pPr>
      <w:r>
        <w:rPr>
          <w:lang w:eastAsia="hr-HR"/>
        </w:rPr>
        <w:tab/>
      </w:r>
      <w:bookmarkStart w:id="64" w:name="_Hlk117067572"/>
      <w:r w:rsidRPr="004E1E42">
        <w:rPr>
          <w:rFonts w:ascii="Times New Roman" w:hAnsi="Times New Roman" w:cs="Times New Roman"/>
          <w:sz w:val="24"/>
          <w:szCs w:val="24"/>
          <w:lang w:eastAsia="hr-HR"/>
        </w:rPr>
        <w:t>- da kod djeteta __________________ (ime, prezime) postoje teškoće u razvoju odnosno teža tjelesna ili mentalna oštećenja ili teže psihičke bolesti zbog kojih dijete ne može samostalno izvoditi aktivnosti primjerene njegovoj dobi te ovisi o pomoći druge osobe na temelju nalaza i mišljenja ________________  (klasa, urbroj, datum)</w:t>
      </w:r>
      <w:bookmarkEnd w:id="64"/>
    </w:p>
    <w:p w14:paraId="1A87E014" w14:textId="77777777" w:rsidR="00870986" w:rsidRPr="004E1E42" w:rsidRDefault="00870986" w:rsidP="00870986">
      <w:pPr>
        <w:ind w:firstLine="708"/>
        <w:jc w:val="both"/>
        <w:rPr>
          <w:rFonts w:ascii="Times New Roman" w:hAnsi="Times New Roman" w:cs="Times New Roman"/>
          <w:sz w:val="24"/>
          <w:szCs w:val="24"/>
          <w:lang w:eastAsia="hr-HR"/>
        </w:rPr>
      </w:pPr>
      <w:r w:rsidRPr="004E1E42">
        <w:rPr>
          <w:rFonts w:ascii="Times New Roman" w:hAnsi="Times New Roman" w:cs="Times New Roman"/>
          <w:sz w:val="24"/>
          <w:szCs w:val="24"/>
          <w:lang w:eastAsia="hr-HR"/>
        </w:rPr>
        <w:t>- da kod djeteta __________________ (ime, prezime) postoje teškoće u razvoju odnosno teža tjelesna ili mentalna oštećenja ili teže psihičke bolesti zbog kojih dijete ne može samostalno izvoditi aktivnosti primjerene njegovoj dobi te ovisi o pomoći druge osobe na temelju nalaza i mišljenja ________________  (klasa, urbroj, datum)</w:t>
      </w:r>
    </w:p>
    <w:p w14:paraId="69AC28EB" w14:textId="77777777" w:rsidR="00870986" w:rsidRDefault="00870986" w:rsidP="00870986">
      <w:pPr>
        <w:spacing w:after="0" w:line="240" w:lineRule="auto"/>
        <w:ind w:firstLine="708"/>
        <w:jc w:val="both"/>
        <w:rPr>
          <w:rFonts w:ascii="Times New Roman" w:eastAsia="Times New Roman" w:hAnsi="Times New Roman" w:cs="Times New Roman"/>
          <w:color w:val="000000"/>
          <w:sz w:val="24"/>
          <w:szCs w:val="24"/>
          <w:lang w:eastAsia="hr-HR"/>
        </w:rPr>
      </w:pPr>
      <w:r w:rsidRPr="004E1E42">
        <w:rPr>
          <w:rFonts w:ascii="Times New Roman" w:eastAsia="Times New Roman" w:hAnsi="Times New Roman" w:cs="Times New Roman"/>
          <w:color w:val="000000"/>
          <w:sz w:val="24"/>
          <w:szCs w:val="24"/>
          <w:lang w:eastAsia="hr-HR"/>
        </w:rPr>
        <w:t>- da kod djeteta __________________ (ime, prezime) postoje teškoće u razvoju odnosno teža tjelesna ili mentalna oštećenja ili teže psihičke bolesti zbog kojih dijete ne može samostalno izvoditi aktivnosti primjerene njegovoj dobi te ovisi o pomoći druge osobe na</w:t>
      </w:r>
      <w:r w:rsidRPr="00704D2E">
        <w:rPr>
          <w:rFonts w:ascii="Times New Roman" w:eastAsia="Times New Roman" w:hAnsi="Times New Roman" w:cs="Times New Roman"/>
          <w:color w:val="000000"/>
          <w:sz w:val="24"/>
          <w:szCs w:val="24"/>
          <w:lang w:eastAsia="hr-HR"/>
        </w:rPr>
        <w:t xml:space="preserve"> temelju nalaza i mišljenja ________________  (klasa, urbroj, datum)</w:t>
      </w:r>
    </w:p>
    <w:p w14:paraId="0CAAAE6B" w14:textId="77777777" w:rsidR="00870986" w:rsidRDefault="00870986" w:rsidP="00870986">
      <w:pPr>
        <w:spacing w:after="0" w:line="240" w:lineRule="auto"/>
        <w:jc w:val="both"/>
        <w:rPr>
          <w:rFonts w:ascii="Times New Roman" w:eastAsia="Times New Roman" w:hAnsi="Times New Roman" w:cs="Times New Roman"/>
          <w:color w:val="000000"/>
          <w:sz w:val="24"/>
          <w:szCs w:val="24"/>
          <w:lang w:eastAsia="hr-HR"/>
        </w:rPr>
      </w:pPr>
    </w:p>
    <w:p w14:paraId="0AF1F9B2" w14:textId="77777777" w:rsidR="00870986" w:rsidRDefault="00870986" w:rsidP="00870986">
      <w:pPr>
        <w:spacing w:after="0" w:line="240" w:lineRule="auto"/>
        <w:jc w:val="both"/>
        <w:rPr>
          <w:rFonts w:ascii="Times New Roman" w:eastAsia="Times New Roman" w:hAnsi="Times New Roman" w:cs="Times New Roman"/>
          <w:color w:val="000000"/>
          <w:sz w:val="24"/>
          <w:szCs w:val="24"/>
          <w:lang w:eastAsia="hr-HR"/>
        </w:rPr>
      </w:pPr>
    </w:p>
    <w:p w14:paraId="0004C556" w14:textId="77777777" w:rsidR="00870986" w:rsidRPr="00271FFE" w:rsidRDefault="00870986" w:rsidP="00870986">
      <w:pPr>
        <w:jc w:val="both"/>
        <w:rPr>
          <w:rFonts w:ascii="Times New Roman" w:hAnsi="Times New Roman" w:cs="Times New Roman"/>
          <w:bCs/>
          <w:sz w:val="24"/>
          <w:szCs w:val="24"/>
        </w:rPr>
      </w:pPr>
      <w:r>
        <w:rPr>
          <w:rFonts w:ascii="Times New Roman" w:hAnsi="Times New Roman" w:cs="Times New Roman"/>
          <w:bCs/>
          <w:sz w:val="24"/>
          <w:szCs w:val="24"/>
        </w:rPr>
        <w:tab/>
        <w:t>_____________________________________________________________________</w:t>
      </w:r>
    </w:p>
    <w:p w14:paraId="52131309" w14:textId="77777777" w:rsidR="00870986" w:rsidRPr="00271FFE" w:rsidRDefault="00870986" w:rsidP="00870986">
      <w:pPr>
        <w:jc w:val="both"/>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_____________________________________________________________________</w:t>
      </w:r>
    </w:p>
    <w:p w14:paraId="40CE3336" w14:textId="77777777" w:rsidR="00870986" w:rsidRPr="008C5F7B" w:rsidRDefault="00870986" w:rsidP="00870986">
      <w:pPr>
        <w:jc w:val="both"/>
        <w:rPr>
          <w:rFonts w:ascii="Times New Roman" w:hAnsi="Times New Roman" w:cs="Times New Roman"/>
          <w:bCs/>
          <w:i/>
          <w:iCs/>
          <w:sz w:val="24"/>
          <w:szCs w:val="24"/>
        </w:rPr>
      </w:pPr>
      <w:r w:rsidRPr="006052A6">
        <w:rPr>
          <w:rFonts w:ascii="Times New Roman" w:hAnsi="Times New Roman" w:cs="Times New Roman"/>
          <w:bCs/>
          <w:i/>
          <w:iCs/>
          <w:sz w:val="24"/>
          <w:szCs w:val="24"/>
        </w:rPr>
        <w:t xml:space="preserve">Napomena: Ako </w:t>
      </w:r>
      <w:r>
        <w:rPr>
          <w:rFonts w:ascii="Times New Roman" w:hAnsi="Times New Roman" w:cs="Times New Roman"/>
          <w:bCs/>
          <w:i/>
          <w:iCs/>
          <w:sz w:val="24"/>
          <w:szCs w:val="24"/>
        </w:rPr>
        <w:t xml:space="preserve">roditelj pruža njegu za </w:t>
      </w:r>
      <w:r w:rsidRPr="00271FFE">
        <w:rPr>
          <w:rFonts w:ascii="Times New Roman" w:hAnsi="Times New Roman" w:cs="Times New Roman"/>
          <w:bCs/>
          <w:i/>
          <w:iCs/>
          <w:sz w:val="24"/>
          <w:szCs w:val="24"/>
        </w:rPr>
        <w:t xml:space="preserve">više </w:t>
      </w:r>
      <w:r>
        <w:rPr>
          <w:rFonts w:ascii="Times New Roman" w:hAnsi="Times New Roman" w:cs="Times New Roman"/>
          <w:bCs/>
          <w:i/>
          <w:iCs/>
          <w:sz w:val="24"/>
          <w:szCs w:val="24"/>
        </w:rPr>
        <w:t xml:space="preserve">od troje </w:t>
      </w:r>
      <w:r w:rsidRPr="00271FFE">
        <w:rPr>
          <w:rFonts w:ascii="Times New Roman" w:hAnsi="Times New Roman" w:cs="Times New Roman"/>
          <w:bCs/>
          <w:i/>
          <w:iCs/>
          <w:sz w:val="24"/>
          <w:szCs w:val="24"/>
        </w:rPr>
        <w:t>djece</w:t>
      </w:r>
      <w:r>
        <w:rPr>
          <w:rFonts w:ascii="Times New Roman" w:hAnsi="Times New Roman" w:cs="Times New Roman"/>
          <w:bCs/>
          <w:i/>
          <w:iCs/>
          <w:sz w:val="24"/>
          <w:szCs w:val="24"/>
        </w:rPr>
        <w:t>, potrebno je pobrojati svu djecu kojoj roditelj pruža njegu.</w:t>
      </w:r>
    </w:p>
    <w:p w14:paraId="418F7862" w14:textId="77777777" w:rsidR="00870986" w:rsidRDefault="00870986" w:rsidP="00870986">
      <w:pPr>
        <w:spacing w:after="0" w:line="240" w:lineRule="auto"/>
        <w:jc w:val="both"/>
        <w:rPr>
          <w:rFonts w:ascii="Times New Roman" w:eastAsia="Times New Roman" w:hAnsi="Times New Roman" w:cs="Times New Roman"/>
          <w:color w:val="000000"/>
          <w:sz w:val="24"/>
          <w:szCs w:val="24"/>
          <w:lang w:eastAsia="hr-HR"/>
        </w:rPr>
      </w:pPr>
    </w:p>
    <w:p w14:paraId="380A124E" w14:textId="77777777" w:rsidR="00870986" w:rsidRPr="00704D2E" w:rsidRDefault="00870986" w:rsidP="00870986">
      <w:pPr>
        <w:spacing w:after="0" w:line="240" w:lineRule="auto"/>
        <w:jc w:val="both"/>
        <w:rPr>
          <w:rFonts w:ascii="Times New Roman" w:eastAsia="Times New Roman" w:hAnsi="Times New Roman" w:cs="Times New Roman"/>
          <w:color w:val="000000"/>
          <w:sz w:val="24"/>
          <w:szCs w:val="24"/>
          <w:lang w:eastAsia="hr-HR"/>
        </w:rPr>
      </w:pPr>
      <w:r w:rsidRPr="00704D2E">
        <w:rPr>
          <w:rFonts w:ascii="Times New Roman" w:eastAsia="Times New Roman" w:hAnsi="Times New Roman" w:cs="Times New Roman"/>
          <w:color w:val="000000"/>
          <w:sz w:val="24"/>
          <w:szCs w:val="24"/>
          <w:lang w:eastAsia="hr-HR"/>
        </w:rPr>
        <w:t>2.</w:t>
      </w:r>
      <w:r>
        <w:rPr>
          <w:rFonts w:ascii="Times New Roman" w:eastAsia="Times New Roman" w:hAnsi="Times New Roman" w:cs="Times New Roman"/>
          <w:color w:val="000000"/>
          <w:sz w:val="24"/>
          <w:szCs w:val="24"/>
          <w:lang w:eastAsia="hr-HR"/>
        </w:rPr>
        <w:t xml:space="preserve"> </w:t>
      </w:r>
      <w:r w:rsidRPr="00704D2E">
        <w:rPr>
          <w:rFonts w:ascii="Times New Roman" w:eastAsia="Times New Roman" w:hAnsi="Times New Roman" w:cs="Times New Roman"/>
          <w:color w:val="000000"/>
          <w:sz w:val="24"/>
          <w:szCs w:val="24"/>
          <w:lang w:eastAsia="hr-HR"/>
        </w:rPr>
        <w:t xml:space="preserve">Vijeće vještaka daje nalaz i mišljenje: </w:t>
      </w:r>
    </w:p>
    <w:p w14:paraId="756D17D8" w14:textId="77777777" w:rsidR="00870986" w:rsidRPr="003C50C9" w:rsidRDefault="00870986" w:rsidP="00870986">
      <w:pPr>
        <w:spacing w:after="0" w:line="240" w:lineRule="auto"/>
        <w:jc w:val="both"/>
        <w:rPr>
          <w:rFonts w:ascii="Times New Roman" w:eastAsia="Times New Roman" w:hAnsi="Times New Roman" w:cs="Times New Roman"/>
          <w:color w:val="000000"/>
          <w:sz w:val="24"/>
          <w:szCs w:val="24"/>
          <w:lang w:eastAsia="hr-HR"/>
        </w:rPr>
      </w:pPr>
    </w:p>
    <w:p w14:paraId="7538ADAE" w14:textId="77777777" w:rsidR="00870986" w:rsidRPr="00465CBA"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65CBA">
        <w:rPr>
          <w:rFonts w:ascii="Times New Roman" w:eastAsia="Times New Roman" w:hAnsi="Times New Roman" w:cs="Times New Roman"/>
          <w:sz w:val="24"/>
          <w:szCs w:val="24"/>
          <w:lang w:eastAsia="hr-HR"/>
        </w:rPr>
        <w:t xml:space="preserve">- </w:t>
      </w:r>
      <w:r w:rsidRPr="00F42695">
        <w:rPr>
          <w:rFonts w:ascii="Times New Roman" w:eastAsia="Times New Roman" w:hAnsi="Times New Roman" w:cs="Times New Roman"/>
          <w:sz w:val="24"/>
          <w:szCs w:val="24"/>
          <w:lang w:eastAsia="hr-HR"/>
        </w:rPr>
        <w:t xml:space="preserve">roditelj koji koristi pravo na dopust ili rad s polovicom punog radnog vremena za drugo dijete </w:t>
      </w:r>
      <w:r w:rsidRPr="00D40027">
        <w:rPr>
          <w:rFonts w:ascii="Times New Roman" w:eastAsia="Times New Roman" w:hAnsi="Times New Roman" w:cs="Times New Roman"/>
          <w:i/>
          <w:iCs/>
          <w:sz w:val="24"/>
          <w:szCs w:val="24"/>
          <w:lang w:eastAsia="hr-HR"/>
        </w:rPr>
        <w:t>nije</w:t>
      </w:r>
      <w:r w:rsidRPr="00F42695">
        <w:rPr>
          <w:rFonts w:ascii="Times New Roman" w:eastAsia="Times New Roman" w:hAnsi="Times New Roman" w:cs="Times New Roman"/>
          <w:sz w:val="24"/>
          <w:szCs w:val="24"/>
          <w:lang w:eastAsia="hr-HR"/>
        </w:rPr>
        <w:t xml:space="preserve"> u mogućnosti pružati odgovarajuću njegu za dvoje ili više djece zbog težine njihova mentalnog ili tjelesnog oštećenja, odnosno teže psihičke bolesti</w:t>
      </w:r>
    </w:p>
    <w:p w14:paraId="1A6BE1ED" w14:textId="77777777" w:rsidR="00870986" w:rsidRPr="00465CBA"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37C7025C" w14:textId="77777777" w:rsidR="00870986"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F4269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F42695">
        <w:rPr>
          <w:rFonts w:ascii="Times New Roman" w:eastAsia="Times New Roman" w:hAnsi="Times New Roman" w:cs="Times New Roman"/>
          <w:sz w:val="24"/>
          <w:szCs w:val="24"/>
          <w:lang w:eastAsia="hr-HR"/>
        </w:rPr>
        <w:t xml:space="preserve">roditelj koji koristi pravo na dopust ili rad s polovicom punog radnog vremena za drugo dijete </w:t>
      </w:r>
      <w:r w:rsidRPr="00D40027">
        <w:rPr>
          <w:rFonts w:ascii="Times New Roman" w:eastAsia="Times New Roman" w:hAnsi="Times New Roman" w:cs="Times New Roman"/>
          <w:i/>
          <w:iCs/>
          <w:sz w:val="24"/>
          <w:szCs w:val="24"/>
          <w:lang w:eastAsia="hr-HR"/>
        </w:rPr>
        <w:t>je</w:t>
      </w:r>
      <w:r w:rsidRPr="00F42695">
        <w:rPr>
          <w:rFonts w:ascii="Times New Roman" w:eastAsia="Times New Roman" w:hAnsi="Times New Roman" w:cs="Times New Roman"/>
          <w:sz w:val="24"/>
          <w:szCs w:val="24"/>
          <w:lang w:eastAsia="hr-HR"/>
        </w:rPr>
        <w:t xml:space="preserve"> u mogućnosti pružati odgovarajuću njegu za dvoje ili više djece </w:t>
      </w:r>
      <w:r>
        <w:rPr>
          <w:rFonts w:ascii="Times New Roman" w:eastAsia="Times New Roman" w:hAnsi="Times New Roman" w:cs="Times New Roman"/>
          <w:sz w:val="24"/>
          <w:szCs w:val="24"/>
          <w:lang w:eastAsia="hr-HR"/>
        </w:rPr>
        <w:t xml:space="preserve">s </w:t>
      </w:r>
      <w:r w:rsidRPr="00D40027">
        <w:rPr>
          <w:rFonts w:ascii="Times New Roman" w:eastAsia="Times New Roman" w:hAnsi="Times New Roman" w:cs="Times New Roman"/>
          <w:sz w:val="24"/>
          <w:szCs w:val="24"/>
          <w:lang w:eastAsia="hr-HR"/>
        </w:rPr>
        <w:t>tež</w:t>
      </w:r>
      <w:r>
        <w:rPr>
          <w:rFonts w:ascii="Times New Roman" w:eastAsia="Times New Roman" w:hAnsi="Times New Roman" w:cs="Times New Roman"/>
          <w:sz w:val="24"/>
          <w:szCs w:val="24"/>
          <w:lang w:eastAsia="hr-HR"/>
        </w:rPr>
        <w:t>im</w:t>
      </w:r>
      <w:r w:rsidRPr="00D40027">
        <w:rPr>
          <w:rFonts w:ascii="Times New Roman" w:eastAsia="Times New Roman" w:hAnsi="Times New Roman" w:cs="Times New Roman"/>
          <w:sz w:val="24"/>
          <w:szCs w:val="24"/>
          <w:lang w:eastAsia="hr-HR"/>
        </w:rPr>
        <w:t xml:space="preserve"> tjelesn</w:t>
      </w:r>
      <w:r>
        <w:rPr>
          <w:rFonts w:ascii="Times New Roman" w:eastAsia="Times New Roman" w:hAnsi="Times New Roman" w:cs="Times New Roman"/>
          <w:sz w:val="24"/>
          <w:szCs w:val="24"/>
          <w:lang w:eastAsia="hr-HR"/>
        </w:rPr>
        <w:t>im</w:t>
      </w:r>
      <w:r w:rsidRPr="00D40027">
        <w:rPr>
          <w:rFonts w:ascii="Times New Roman" w:eastAsia="Times New Roman" w:hAnsi="Times New Roman" w:cs="Times New Roman"/>
          <w:sz w:val="24"/>
          <w:szCs w:val="24"/>
          <w:lang w:eastAsia="hr-HR"/>
        </w:rPr>
        <w:t xml:space="preserve"> ili mentaln</w:t>
      </w:r>
      <w:r>
        <w:rPr>
          <w:rFonts w:ascii="Times New Roman" w:eastAsia="Times New Roman" w:hAnsi="Times New Roman" w:cs="Times New Roman"/>
          <w:sz w:val="24"/>
          <w:szCs w:val="24"/>
          <w:lang w:eastAsia="hr-HR"/>
        </w:rPr>
        <w:t>im</w:t>
      </w:r>
      <w:r w:rsidRPr="00D40027">
        <w:rPr>
          <w:rFonts w:ascii="Times New Roman" w:eastAsia="Times New Roman" w:hAnsi="Times New Roman" w:cs="Times New Roman"/>
          <w:sz w:val="24"/>
          <w:szCs w:val="24"/>
          <w:lang w:eastAsia="hr-HR"/>
        </w:rPr>
        <w:t xml:space="preserve"> oštećenj</w:t>
      </w:r>
      <w:r>
        <w:rPr>
          <w:rFonts w:ascii="Times New Roman" w:eastAsia="Times New Roman" w:hAnsi="Times New Roman" w:cs="Times New Roman"/>
          <w:sz w:val="24"/>
          <w:szCs w:val="24"/>
          <w:lang w:eastAsia="hr-HR"/>
        </w:rPr>
        <w:t>em</w:t>
      </w:r>
      <w:r w:rsidRPr="00D40027">
        <w:rPr>
          <w:rFonts w:ascii="Times New Roman" w:eastAsia="Times New Roman" w:hAnsi="Times New Roman" w:cs="Times New Roman"/>
          <w:sz w:val="24"/>
          <w:szCs w:val="24"/>
          <w:lang w:eastAsia="hr-HR"/>
        </w:rPr>
        <w:t xml:space="preserve"> ili tež</w:t>
      </w:r>
      <w:r>
        <w:rPr>
          <w:rFonts w:ascii="Times New Roman" w:eastAsia="Times New Roman" w:hAnsi="Times New Roman" w:cs="Times New Roman"/>
          <w:sz w:val="24"/>
          <w:szCs w:val="24"/>
          <w:lang w:eastAsia="hr-HR"/>
        </w:rPr>
        <w:t>om</w:t>
      </w:r>
      <w:r w:rsidRPr="00D40027">
        <w:rPr>
          <w:rFonts w:ascii="Times New Roman" w:eastAsia="Times New Roman" w:hAnsi="Times New Roman" w:cs="Times New Roman"/>
          <w:sz w:val="24"/>
          <w:szCs w:val="24"/>
          <w:lang w:eastAsia="hr-HR"/>
        </w:rPr>
        <w:t xml:space="preserve"> psihičk</w:t>
      </w:r>
      <w:r>
        <w:rPr>
          <w:rFonts w:ascii="Times New Roman" w:eastAsia="Times New Roman" w:hAnsi="Times New Roman" w:cs="Times New Roman"/>
          <w:sz w:val="24"/>
          <w:szCs w:val="24"/>
          <w:lang w:eastAsia="hr-HR"/>
        </w:rPr>
        <w:t>om</w:t>
      </w:r>
      <w:r w:rsidRPr="00D40027">
        <w:rPr>
          <w:rFonts w:ascii="Times New Roman" w:eastAsia="Times New Roman" w:hAnsi="Times New Roman" w:cs="Times New Roman"/>
          <w:sz w:val="24"/>
          <w:szCs w:val="24"/>
          <w:lang w:eastAsia="hr-HR"/>
        </w:rPr>
        <w:t xml:space="preserve"> bolesti</w:t>
      </w:r>
      <w:r>
        <w:rPr>
          <w:rFonts w:ascii="Times New Roman" w:eastAsia="Times New Roman" w:hAnsi="Times New Roman" w:cs="Times New Roman"/>
          <w:sz w:val="24"/>
          <w:szCs w:val="24"/>
          <w:lang w:eastAsia="hr-HR"/>
        </w:rPr>
        <w:t xml:space="preserve">.     </w:t>
      </w:r>
    </w:p>
    <w:p w14:paraId="68B26547" w14:textId="77777777" w:rsidR="00870986"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EE4372D" w14:textId="77777777" w:rsidR="00870986"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34257FC8" w14:textId="77777777" w:rsidR="00870986" w:rsidRPr="00D36DA6" w:rsidRDefault="00870986" w:rsidP="00870986">
      <w:pPr>
        <w:rPr>
          <w:rFonts w:ascii="Times New Roman" w:eastAsia="Calibri" w:hAnsi="Times New Roman" w:cs="Times New Roman"/>
          <w:sz w:val="24"/>
          <w:szCs w:val="24"/>
        </w:rPr>
      </w:pPr>
      <w:r>
        <w:rPr>
          <w:rFonts w:ascii="Times New Roman" w:eastAsia="Calibri" w:hAnsi="Times New Roman" w:cs="Times New Roman"/>
          <w:sz w:val="24"/>
          <w:szCs w:val="24"/>
        </w:rPr>
        <w:t>3</w:t>
      </w:r>
      <w:r w:rsidRPr="00D36DA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36DA6">
        <w:rPr>
          <w:rFonts w:ascii="Times New Roman" w:eastAsia="Calibri" w:hAnsi="Times New Roman" w:cs="Times New Roman"/>
          <w:sz w:val="24"/>
          <w:szCs w:val="24"/>
        </w:rPr>
        <w:t>Obrazloženje</w:t>
      </w:r>
    </w:p>
    <w:p w14:paraId="1DA3EB9B" w14:textId="77777777" w:rsidR="00870986" w:rsidRPr="00C514EF" w:rsidRDefault="00870986" w:rsidP="00870986">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w:t>
      </w:r>
    </w:p>
    <w:p w14:paraId="34926BE1" w14:textId="77777777" w:rsidR="00870986"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0417705" w14:textId="77777777" w:rsidR="002F1CD2" w:rsidRDefault="002F1CD2"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A7FE451" w14:textId="77777777" w:rsidR="002F1CD2" w:rsidRDefault="002F1CD2"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3766C7AD" w14:textId="77777777" w:rsidR="00870986" w:rsidRPr="00465CBA"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Pr="00465CB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465CBA">
        <w:rPr>
          <w:rFonts w:ascii="Times New Roman" w:eastAsia="Times New Roman" w:hAnsi="Times New Roman" w:cs="Times New Roman"/>
          <w:sz w:val="24"/>
          <w:szCs w:val="24"/>
          <w:lang w:eastAsia="hr-HR"/>
        </w:rPr>
        <w:t>Postojanje potrebe ponovnog vještačenja</w:t>
      </w:r>
    </w:p>
    <w:p w14:paraId="7D06FFED" w14:textId="77777777" w:rsidR="00870986" w:rsidRPr="00397107"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0951D43" w14:textId="77777777" w:rsidR="00870986" w:rsidRPr="00397107" w:rsidRDefault="00870986" w:rsidP="00870986">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397107">
        <w:rPr>
          <w:rFonts w:ascii="Times New Roman" w:eastAsia="Times New Roman" w:hAnsi="Times New Roman" w:cs="Times New Roman"/>
          <w:sz w:val="24"/>
          <w:szCs w:val="24"/>
          <w:lang w:eastAsia="hr-HR"/>
        </w:rPr>
        <w:t>DA, obrazloženje s rokom</w:t>
      </w:r>
    </w:p>
    <w:p w14:paraId="4390580D" w14:textId="77777777" w:rsidR="00870986" w:rsidRDefault="00870986" w:rsidP="00870986">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397107">
        <w:rPr>
          <w:rFonts w:ascii="Times New Roman" w:eastAsia="Times New Roman" w:hAnsi="Times New Roman" w:cs="Times New Roman"/>
          <w:sz w:val="24"/>
          <w:szCs w:val="24"/>
          <w:lang w:eastAsia="hr-HR"/>
        </w:rPr>
        <w:t>NE</w:t>
      </w:r>
    </w:p>
    <w:p w14:paraId="138EB3DB" w14:textId="77777777" w:rsidR="00870986" w:rsidRPr="00397107"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649696D2" w14:textId="77777777" w:rsidR="00870986" w:rsidRPr="00397107"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Pr="0039710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397107">
        <w:rPr>
          <w:rFonts w:ascii="Times New Roman" w:eastAsia="Times New Roman" w:hAnsi="Times New Roman" w:cs="Times New Roman"/>
          <w:sz w:val="24"/>
          <w:szCs w:val="24"/>
          <w:lang w:eastAsia="hr-HR"/>
        </w:rPr>
        <w:t>Napomena</w:t>
      </w:r>
    </w:p>
    <w:p w14:paraId="0024F453" w14:textId="77777777" w:rsidR="00870986" w:rsidRPr="00397107" w:rsidRDefault="00870986" w:rsidP="00870986">
      <w:pPr>
        <w:rPr>
          <w:lang w:eastAsia="hr-HR"/>
        </w:rPr>
      </w:pPr>
      <w:r>
        <w:rPr>
          <w:lang w:eastAsia="hr-HR"/>
        </w:rPr>
        <w:t>____________________________________________________________________________</w:t>
      </w:r>
    </w:p>
    <w:p w14:paraId="24BDB533" w14:textId="77777777" w:rsidR="00870986" w:rsidRPr="00D36DA6" w:rsidRDefault="00870986" w:rsidP="00870986">
      <w:pPr>
        <w:spacing w:before="100" w:beforeAutospacing="1" w:after="100" w:afterAutospacing="1" w:line="240" w:lineRule="auto"/>
        <w:rPr>
          <w:rFonts w:ascii="Times New Roman" w:eastAsia="Calibri" w:hAnsi="Times New Roman" w:cs="Times New Roman"/>
          <w:bCs/>
          <w:iCs/>
          <w:color w:val="000000"/>
          <w:sz w:val="24"/>
          <w:szCs w:val="24"/>
          <w:lang w:eastAsia="hr-HR"/>
        </w:rPr>
      </w:pPr>
    </w:p>
    <w:p w14:paraId="1CDD1CFA" w14:textId="77777777" w:rsidR="00870986" w:rsidRPr="00D36DA6" w:rsidRDefault="00870986" w:rsidP="00870986">
      <w:pPr>
        <w:tabs>
          <w:tab w:val="left" w:pos="154"/>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D36DA6">
        <w:rPr>
          <w:rFonts w:ascii="Times New Roman" w:hAnsi="Times New Roman" w:cs="Times New Roman"/>
          <w:bCs/>
          <w:sz w:val="24"/>
          <w:szCs w:val="24"/>
        </w:rPr>
        <w:t xml:space="preserve">Vijeće vještaka </w:t>
      </w:r>
    </w:p>
    <w:p w14:paraId="69AD7491" w14:textId="77777777" w:rsidR="00870986" w:rsidRPr="00D36DA6" w:rsidRDefault="00870986" w:rsidP="00870986">
      <w:pPr>
        <w:tabs>
          <w:tab w:val="left" w:pos="154"/>
          <w:tab w:val="left" w:pos="4962"/>
        </w:tabs>
        <w:spacing w:line="360" w:lineRule="auto"/>
        <w:ind w:left="168" w:hanging="168"/>
        <w:jc w:val="both"/>
        <w:rPr>
          <w:rFonts w:ascii="Times New Roman" w:hAnsi="Times New Roman" w:cs="Times New Roman"/>
          <w:sz w:val="24"/>
          <w:szCs w:val="24"/>
        </w:rPr>
      </w:pPr>
      <w:r w:rsidRPr="00D36DA6">
        <w:rPr>
          <w:rFonts w:ascii="Times New Roman" w:hAnsi="Times New Roman" w:cs="Times New Roman"/>
          <w:b/>
          <w:sz w:val="24"/>
          <w:szCs w:val="24"/>
        </w:rPr>
        <w:tab/>
      </w:r>
      <w:r w:rsidRPr="00D36DA6">
        <w:rPr>
          <w:rFonts w:ascii="Times New Roman" w:hAnsi="Times New Roman" w:cs="Times New Roman"/>
          <w:b/>
          <w:sz w:val="24"/>
          <w:szCs w:val="24"/>
        </w:rPr>
        <w:tab/>
      </w:r>
      <w:r w:rsidRPr="00D36DA6">
        <w:rPr>
          <w:rFonts w:ascii="Times New Roman" w:hAnsi="Times New Roman" w:cs="Times New Roman"/>
          <w:b/>
          <w:sz w:val="24"/>
          <w:szCs w:val="24"/>
        </w:rPr>
        <w:tab/>
        <w:t xml:space="preserve">           </w:t>
      </w:r>
      <w:r w:rsidRPr="00D36DA6">
        <w:rPr>
          <w:rFonts w:ascii="Times New Roman" w:hAnsi="Times New Roman" w:cs="Times New Roman"/>
          <w:sz w:val="24"/>
          <w:szCs w:val="24"/>
        </w:rPr>
        <w:t>______________________</w:t>
      </w:r>
    </w:p>
    <w:p w14:paraId="3E5DBF09" w14:textId="77777777" w:rsidR="00870986" w:rsidRPr="00D36DA6" w:rsidRDefault="00870986" w:rsidP="00870986">
      <w:pPr>
        <w:tabs>
          <w:tab w:val="left" w:pos="154"/>
        </w:tabs>
        <w:spacing w:line="360" w:lineRule="auto"/>
        <w:ind w:left="168" w:hanging="168"/>
        <w:jc w:val="both"/>
        <w:rPr>
          <w:rFonts w:ascii="Times New Roman" w:hAnsi="Times New Roman" w:cs="Times New Roman"/>
          <w:sz w:val="24"/>
          <w:szCs w:val="24"/>
        </w:rPr>
      </w:pPr>
      <w:r w:rsidRPr="00D36DA6">
        <w:rPr>
          <w:rFonts w:ascii="Times New Roman" w:hAnsi="Times New Roman" w:cs="Times New Roman"/>
          <w:sz w:val="24"/>
          <w:szCs w:val="24"/>
        </w:rPr>
        <w:t xml:space="preserve">   </w:t>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t xml:space="preserve">           ______________________</w:t>
      </w:r>
    </w:p>
    <w:p w14:paraId="2D768660" w14:textId="77777777" w:rsidR="00870986" w:rsidRPr="00D36DA6" w:rsidRDefault="00870986" w:rsidP="00870986">
      <w:pPr>
        <w:spacing w:after="0" w:line="240" w:lineRule="auto"/>
        <w:ind w:left="168"/>
        <w:contextualSpacing/>
        <w:jc w:val="right"/>
        <w:rPr>
          <w:rFonts w:ascii="Times New Roman" w:eastAsia="Times New Roman" w:hAnsi="Times New Roman" w:cs="Times New Roman"/>
          <w:b/>
          <w:i/>
          <w:sz w:val="24"/>
          <w:szCs w:val="24"/>
        </w:rPr>
      </w:pP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t xml:space="preserve"> _______________________</w:t>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p>
    <w:p w14:paraId="370DDD01" w14:textId="77777777" w:rsidR="00870986"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29E437D2" w14:textId="77777777" w:rsidR="00870986" w:rsidRDefault="00870986" w:rsidP="00870986">
      <w:pPr>
        <w:spacing w:line="240" w:lineRule="auto"/>
        <w:jc w:val="both"/>
        <w:rPr>
          <w:rFonts w:ascii="Times New Roman" w:hAnsi="Times New Roman"/>
          <w:sz w:val="24"/>
          <w:szCs w:val="24"/>
        </w:rPr>
      </w:pPr>
    </w:p>
    <w:p w14:paraId="333E3F91" w14:textId="77777777" w:rsidR="00870986" w:rsidRDefault="00870986" w:rsidP="00870986">
      <w:pPr>
        <w:contextualSpacing/>
        <w:jc w:val="right"/>
        <w:rPr>
          <w:rFonts w:ascii="Times New Roman" w:hAnsi="Times New Roman" w:cs="Times New Roman"/>
          <w:b/>
          <w:i/>
          <w:sz w:val="24"/>
          <w:szCs w:val="24"/>
        </w:rPr>
      </w:pPr>
    </w:p>
    <w:p w14:paraId="76197411" w14:textId="77777777" w:rsidR="00870986" w:rsidRDefault="00870986" w:rsidP="00870986">
      <w:pPr>
        <w:contextualSpacing/>
        <w:jc w:val="right"/>
        <w:rPr>
          <w:rFonts w:ascii="Times New Roman" w:hAnsi="Times New Roman" w:cs="Times New Roman"/>
          <w:b/>
          <w:i/>
          <w:sz w:val="24"/>
          <w:szCs w:val="24"/>
        </w:rPr>
      </w:pPr>
    </w:p>
    <w:p w14:paraId="49869A93" w14:textId="77777777" w:rsidR="00870986" w:rsidRDefault="00870986" w:rsidP="00870986">
      <w:pPr>
        <w:contextualSpacing/>
        <w:jc w:val="right"/>
        <w:rPr>
          <w:rFonts w:ascii="Times New Roman" w:hAnsi="Times New Roman" w:cs="Times New Roman"/>
          <w:b/>
          <w:i/>
          <w:sz w:val="24"/>
          <w:szCs w:val="24"/>
        </w:rPr>
      </w:pPr>
    </w:p>
    <w:p w14:paraId="4BE4D08B" w14:textId="77777777" w:rsidR="00870986" w:rsidRDefault="00870986" w:rsidP="00870986">
      <w:pPr>
        <w:contextualSpacing/>
        <w:jc w:val="right"/>
        <w:rPr>
          <w:rFonts w:ascii="Times New Roman" w:hAnsi="Times New Roman" w:cs="Times New Roman"/>
          <w:b/>
          <w:i/>
          <w:sz w:val="24"/>
          <w:szCs w:val="24"/>
        </w:rPr>
      </w:pPr>
    </w:p>
    <w:p w14:paraId="242147DA" w14:textId="77777777" w:rsidR="00870986" w:rsidRDefault="00870986" w:rsidP="00870986">
      <w:pPr>
        <w:contextualSpacing/>
        <w:jc w:val="right"/>
        <w:rPr>
          <w:rFonts w:ascii="Times New Roman" w:hAnsi="Times New Roman" w:cs="Times New Roman"/>
          <w:b/>
          <w:i/>
          <w:sz w:val="24"/>
          <w:szCs w:val="24"/>
        </w:rPr>
      </w:pPr>
    </w:p>
    <w:p w14:paraId="2BCE4A7E" w14:textId="77777777" w:rsidR="00870986" w:rsidRDefault="00870986" w:rsidP="00870986">
      <w:pPr>
        <w:contextualSpacing/>
        <w:jc w:val="right"/>
        <w:rPr>
          <w:rFonts w:ascii="Times New Roman" w:hAnsi="Times New Roman" w:cs="Times New Roman"/>
          <w:b/>
          <w:i/>
          <w:sz w:val="24"/>
          <w:szCs w:val="24"/>
        </w:rPr>
      </w:pPr>
    </w:p>
    <w:p w14:paraId="240C8483" w14:textId="77777777" w:rsidR="00870986" w:rsidRDefault="00870986" w:rsidP="00870986">
      <w:pPr>
        <w:contextualSpacing/>
        <w:jc w:val="right"/>
        <w:rPr>
          <w:rFonts w:ascii="Times New Roman" w:hAnsi="Times New Roman" w:cs="Times New Roman"/>
          <w:b/>
          <w:i/>
          <w:sz w:val="24"/>
          <w:szCs w:val="24"/>
        </w:rPr>
      </w:pPr>
    </w:p>
    <w:p w14:paraId="0F446D09" w14:textId="77777777" w:rsidR="00870986" w:rsidRDefault="00870986" w:rsidP="00870986">
      <w:pPr>
        <w:contextualSpacing/>
        <w:jc w:val="right"/>
        <w:rPr>
          <w:rFonts w:ascii="Times New Roman" w:hAnsi="Times New Roman" w:cs="Times New Roman"/>
          <w:b/>
          <w:i/>
          <w:sz w:val="24"/>
          <w:szCs w:val="24"/>
        </w:rPr>
      </w:pPr>
    </w:p>
    <w:p w14:paraId="4F17A4C5" w14:textId="77777777" w:rsidR="00870986" w:rsidRDefault="00870986" w:rsidP="00870986">
      <w:pPr>
        <w:contextualSpacing/>
        <w:jc w:val="right"/>
        <w:rPr>
          <w:rFonts w:ascii="Times New Roman" w:hAnsi="Times New Roman" w:cs="Times New Roman"/>
          <w:b/>
          <w:i/>
          <w:sz w:val="24"/>
          <w:szCs w:val="24"/>
        </w:rPr>
      </w:pPr>
    </w:p>
    <w:p w14:paraId="591903BD" w14:textId="77777777" w:rsidR="00870986" w:rsidRDefault="00870986" w:rsidP="00870986">
      <w:pPr>
        <w:contextualSpacing/>
        <w:jc w:val="right"/>
        <w:rPr>
          <w:rFonts w:ascii="Times New Roman" w:hAnsi="Times New Roman" w:cs="Times New Roman"/>
          <w:b/>
          <w:i/>
          <w:sz w:val="24"/>
          <w:szCs w:val="24"/>
        </w:rPr>
      </w:pPr>
    </w:p>
    <w:p w14:paraId="2FB15243" w14:textId="77777777" w:rsidR="00870986" w:rsidRDefault="00870986" w:rsidP="00870986">
      <w:pPr>
        <w:contextualSpacing/>
        <w:jc w:val="right"/>
        <w:rPr>
          <w:rFonts w:ascii="Times New Roman" w:hAnsi="Times New Roman" w:cs="Times New Roman"/>
          <w:b/>
          <w:i/>
          <w:sz w:val="24"/>
          <w:szCs w:val="24"/>
        </w:rPr>
      </w:pPr>
    </w:p>
    <w:p w14:paraId="40AD9DB2" w14:textId="77777777" w:rsidR="00870986" w:rsidRDefault="00870986" w:rsidP="00870986">
      <w:pPr>
        <w:contextualSpacing/>
        <w:jc w:val="right"/>
        <w:rPr>
          <w:rFonts w:ascii="Times New Roman" w:hAnsi="Times New Roman" w:cs="Times New Roman"/>
          <w:b/>
          <w:i/>
          <w:sz w:val="24"/>
          <w:szCs w:val="24"/>
        </w:rPr>
      </w:pPr>
    </w:p>
    <w:p w14:paraId="5F8788D5" w14:textId="77777777" w:rsidR="00870986" w:rsidRDefault="00870986" w:rsidP="00870986">
      <w:pPr>
        <w:contextualSpacing/>
        <w:jc w:val="right"/>
        <w:rPr>
          <w:rFonts w:ascii="Times New Roman" w:hAnsi="Times New Roman" w:cs="Times New Roman"/>
          <w:b/>
          <w:i/>
          <w:sz w:val="24"/>
          <w:szCs w:val="24"/>
        </w:rPr>
      </w:pPr>
    </w:p>
    <w:p w14:paraId="6D99450B" w14:textId="77777777" w:rsidR="00870986" w:rsidRDefault="00870986" w:rsidP="00870986">
      <w:pPr>
        <w:contextualSpacing/>
        <w:jc w:val="right"/>
        <w:rPr>
          <w:rFonts w:ascii="Times New Roman" w:hAnsi="Times New Roman" w:cs="Times New Roman"/>
          <w:b/>
          <w:i/>
          <w:sz w:val="24"/>
          <w:szCs w:val="24"/>
        </w:rPr>
      </w:pPr>
    </w:p>
    <w:p w14:paraId="2BFAA5E4" w14:textId="77777777" w:rsidR="00870986" w:rsidRDefault="00870986" w:rsidP="00870986">
      <w:pPr>
        <w:contextualSpacing/>
        <w:jc w:val="right"/>
        <w:rPr>
          <w:rFonts w:ascii="Times New Roman" w:hAnsi="Times New Roman" w:cs="Times New Roman"/>
          <w:b/>
          <w:i/>
          <w:sz w:val="24"/>
          <w:szCs w:val="24"/>
        </w:rPr>
      </w:pPr>
    </w:p>
    <w:p w14:paraId="49BAEF13" w14:textId="77777777" w:rsidR="00870986" w:rsidRDefault="00870986" w:rsidP="00870986">
      <w:pPr>
        <w:contextualSpacing/>
        <w:jc w:val="right"/>
        <w:rPr>
          <w:rFonts w:ascii="Times New Roman" w:hAnsi="Times New Roman" w:cs="Times New Roman"/>
          <w:b/>
          <w:i/>
          <w:sz w:val="24"/>
          <w:szCs w:val="24"/>
        </w:rPr>
      </w:pPr>
    </w:p>
    <w:p w14:paraId="23727E2D" w14:textId="77777777" w:rsidR="00870986" w:rsidRDefault="00870986" w:rsidP="00870986">
      <w:pPr>
        <w:contextualSpacing/>
        <w:jc w:val="right"/>
        <w:rPr>
          <w:rFonts w:ascii="Times New Roman" w:hAnsi="Times New Roman" w:cs="Times New Roman"/>
          <w:b/>
          <w:i/>
          <w:sz w:val="24"/>
          <w:szCs w:val="24"/>
        </w:rPr>
      </w:pPr>
    </w:p>
    <w:p w14:paraId="7A5F48C1" w14:textId="77777777" w:rsidR="00870986" w:rsidRDefault="00870986" w:rsidP="00870986">
      <w:pPr>
        <w:contextualSpacing/>
        <w:jc w:val="right"/>
        <w:rPr>
          <w:rFonts w:ascii="Times New Roman" w:hAnsi="Times New Roman" w:cs="Times New Roman"/>
          <w:b/>
          <w:i/>
          <w:sz w:val="24"/>
          <w:szCs w:val="24"/>
        </w:rPr>
      </w:pPr>
    </w:p>
    <w:p w14:paraId="34770E19" w14:textId="77777777" w:rsidR="00870986" w:rsidRDefault="00870986" w:rsidP="00870986">
      <w:pPr>
        <w:contextualSpacing/>
        <w:jc w:val="right"/>
        <w:rPr>
          <w:rFonts w:ascii="Times New Roman" w:hAnsi="Times New Roman" w:cs="Times New Roman"/>
          <w:b/>
          <w:i/>
          <w:sz w:val="24"/>
          <w:szCs w:val="24"/>
        </w:rPr>
      </w:pPr>
    </w:p>
    <w:p w14:paraId="5664A3D5" w14:textId="77777777" w:rsidR="00870986" w:rsidRDefault="00870986" w:rsidP="00870986">
      <w:pPr>
        <w:contextualSpacing/>
        <w:jc w:val="right"/>
        <w:rPr>
          <w:rFonts w:ascii="Times New Roman" w:hAnsi="Times New Roman" w:cs="Times New Roman"/>
          <w:b/>
          <w:i/>
          <w:sz w:val="24"/>
          <w:szCs w:val="24"/>
        </w:rPr>
      </w:pPr>
    </w:p>
    <w:p w14:paraId="6DEDF88B" w14:textId="77777777" w:rsidR="00870986" w:rsidRDefault="00870986" w:rsidP="00870986">
      <w:pPr>
        <w:contextualSpacing/>
        <w:jc w:val="right"/>
        <w:rPr>
          <w:rFonts w:ascii="Times New Roman" w:hAnsi="Times New Roman" w:cs="Times New Roman"/>
          <w:b/>
          <w:i/>
          <w:sz w:val="24"/>
          <w:szCs w:val="24"/>
        </w:rPr>
      </w:pPr>
    </w:p>
    <w:p w14:paraId="5D64E85A" w14:textId="77777777" w:rsidR="00870986" w:rsidRDefault="00870986" w:rsidP="00870986">
      <w:pPr>
        <w:contextualSpacing/>
        <w:jc w:val="right"/>
        <w:rPr>
          <w:rFonts w:ascii="Times New Roman" w:hAnsi="Times New Roman" w:cs="Times New Roman"/>
          <w:b/>
          <w:i/>
          <w:sz w:val="24"/>
          <w:szCs w:val="24"/>
        </w:rPr>
      </w:pPr>
    </w:p>
    <w:p w14:paraId="0332A847" w14:textId="77777777" w:rsidR="00870986" w:rsidRDefault="00870986" w:rsidP="00870986">
      <w:pPr>
        <w:contextualSpacing/>
        <w:jc w:val="right"/>
        <w:rPr>
          <w:rFonts w:ascii="Times New Roman" w:hAnsi="Times New Roman" w:cs="Times New Roman"/>
          <w:b/>
          <w:i/>
          <w:sz w:val="24"/>
          <w:szCs w:val="24"/>
        </w:rPr>
      </w:pPr>
    </w:p>
    <w:p w14:paraId="496E6EA1" w14:textId="77777777" w:rsidR="00870986" w:rsidRDefault="00870986" w:rsidP="00870986">
      <w:pPr>
        <w:contextualSpacing/>
        <w:rPr>
          <w:rFonts w:ascii="Times New Roman" w:hAnsi="Times New Roman" w:cs="Times New Roman"/>
          <w:b/>
          <w:i/>
          <w:sz w:val="24"/>
          <w:szCs w:val="24"/>
        </w:rPr>
      </w:pPr>
    </w:p>
    <w:p w14:paraId="2C96F13B" w14:textId="77777777" w:rsidR="002F1CD2" w:rsidRDefault="002F1CD2" w:rsidP="00870986">
      <w:pPr>
        <w:contextualSpacing/>
        <w:rPr>
          <w:rFonts w:ascii="Times New Roman" w:hAnsi="Times New Roman" w:cs="Times New Roman"/>
          <w:b/>
          <w:i/>
          <w:sz w:val="24"/>
          <w:szCs w:val="24"/>
        </w:rPr>
      </w:pPr>
    </w:p>
    <w:p w14:paraId="35B12DA4" w14:textId="77777777" w:rsidR="002F1CD2" w:rsidRDefault="002F1CD2" w:rsidP="00870986">
      <w:pPr>
        <w:contextualSpacing/>
        <w:rPr>
          <w:rFonts w:ascii="Times New Roman" w:hAnsi="Times New Roman" w:cs="Times New Roman"/>
          <w:b/>
          <w:i/>
          <w:sz w:val="24"/>
          <w:szCs w:val="24"/>
        </w:rPr>
      </w:pPr>
    </w:p>
    <w:p w14:paraId="6930B1CF" w14:textId="77777777" w:rsidR="002F1CD2" w:rsidRDefault="002F1CD2" w:rsidP="00870986">
      <w:pPr>
        <w:contextualSpacing/>
        <w:rPr>
          <w:rFonts w:ascii="Times New Roman" w:hAnsi="Times New Roman" w:cs="Times New Roman"/>
          <w:b/>
          <w:i/>
          <w:sz w:val="24"/>
          <w:szCs w:val="24"/>
        </w:rPr>
      </w:pPr>
    </w:p>
    <w:p w14:paraId="0C224C1C" w14:textId="77777777" w:rsidR="00870986" w:rsidRPr="00F90295" w:rsidRDefault="00870986" w:rsidP="00870986">
      <w:pPr>
        <w:contextualSpacing/>
        <w:jc w:val="right"/>
        <w:rPr>
          <w:rFonts w:ascii="Times New Roman" w:hAnsi="Times New Roman" w:cs="Times New Roman"/>
          <w:b/>
          <w:i/>
          <w:sz w:val="24"/>
          <w:szCs w:val="24"/>
        </w:rPr>
      </w:pPr>
      <w:r w:rsidRPr="00F90295">
        <w:rPr>
          <w:rFonts w:ascii="Times New Roman" w:hAnsi="Times New Roman" w:cs="Times New Roman"/>
          <w:b/>
          <w:i/>
          <w:sz w:val="24"/>
          <w:szCs w:val="24"/>
        </w:rPr>
        <w:t>Obrazac</w:t>
      </w:r>
      <w:r>
        <w:rPr>
          <w:rFonts w:ascii="Times New Roman" w:hAnsi="Times New Roman" w:cs="Times New Roman"/>
          <w:b/>
          <w:i/>
          <w:sz w:val="24"/>
          <w:szCs w:val="24"/>
        </w:rPr>
        <w:t xml:space="preserve"> ZSO</w:t>
      </w:r>
      <w:r w:rsidRPr="00F90295">
        <w:rPr>
          <w:rFonts w:ascii="Times New Roman" w:hAnsi="Times New Roman" w:cs="Times New Roman"/>
          <w:b/>
          <w:i/>
          <w:sz w:val="24"/>
          <w:szCs w:val="24"/>
        </w:rPr>
        <w:t xml:space="preserve"> </w:t>
      </w:r>
    </w:p>
    <w:p w14:paraId="1ACE95F5" w14:textId="77777777" w:rsidR="00870986" w:rsidRDefault="00870986" w:rsidP="00870986">
      <w:pPr>
        <w:spacing w:line="240" w:lineRule="auto"/>
        <w:contextualSpacing/>
        <w:jc w:val="center"/>
        <w:rPr>
          <w:rFonts w:ascii="Times New Roman" w:hAnsi="Times New Roman" w:cs="Times New Roman"/>
          <w:b/>
          <w:sz w:val="24"/>
          <w:szCs w:val="24"/>
        </w:rPr>
      </w:pPr>
    </w:p>
    <w:p w14:paraId="025B8BEF" w14:textId="77777777" w:rsidR="00870986" w:rsidRPr="00F90295" w:rsidRDefault="00870986" w:rsidP="00870986">
      <w:pPr>
        <w:spacing w:line="240" w:lineRule="auto"/>
        <w:contextualSpacing/>
        <w:jc w:val="center"/>
        <w:rPr>
          <w:rFonts w:ascii="Times New Roman" w:hAnsi="Times New Roman" w:cs="Times New Roman"/>
          <w:b/>
          <w:sz w:val="24"/>
          <w:szCs w:val="24"/>
        </w:rPr>
      </w:pPr>
      <w:r w:rsidRPr="00F90295">
        <w:rPr>
          <w:rFonts w:ascii="Times New Roman" w:hAnsi="Times New Roman" w:cs="Times New Roman"/>
          <w:b/>
          <w:sz w:val="24"/>
          <w:szCs w:val="24"/>
        </w:rPr>
        <w:t>NALAZ I MIŠLJENJE VIJEĆA VJEŠTAKA O UTJECAJU ZDRAVSTVENOG STANJA NA TRAJNE POSLJEDICE ZA ŽIVOT I RAD OSIGURANIKA PREMA PROPISIMA IZ MIROVINSKOG OSIGURANJA</w:t>
      </w:r>
    </w:p>
    <w:p w14:paraId="0D13FE95" w14:textId="77777777" w:rsidR="00870986" w:rsidRPr="00F90295" w:rsidRDefault="00870986" w:rsidP="00870986">
      <w:pPr>
        <w:contextualSpacing/>
        <w:rPr>
          <w:rFonts w:ascii="Times New Roman" w:hAnsi="Times New Roman" w:cs="Times New Roman"/>
          <w:b/>
          <w:sz w:val="24"/>
        </w:rPr>
      </w:pPr>
    </w:p>
    <w:p w14:paraId="531A5ACB" w14:textId="77777777" w:rsidR="00870986" w:rsidRPr="00ED6AF3" w:rsidRDefault="00870986" w:rsidP="00870986">
      <w:pPr>
        <w:jc w:val="center"/>
        <w:rPr>
          <w:rFonts w:ascii="Times New Roman" w:hAnsi="Times New Roman"/>
          <w:b/>
          <w:sz w:val="24"/>
          <w:szCs w:val="24"/>
        </w:rPr>
      </w:pPr>
      <w:r w:rsidRPr="00ED6AF3">
        <w:rPr>
          <w:rFonts w:ascii="Times New Roman" w:hAnsi="Times New Roman"/>
          <w:b/>
          <w:sz w:val="24"/>
          <w:szCs w:val="24"/>
        </w:rPr>
        <w:t xml:space="preserve">Opći dio </w:t>
      </w:r>
    </w:p>
    <w:p w14:paraId="351A0537"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Zavod za vještačenje, profesionalnu rehabilitaciju i zapošljavanje osoba s invaliditetom</w:t>
      </w:r>
    </w:p>
    <w:p w14:paraId="4246D39D"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Središnj</w:t>
      </w:r>
      <w:r>
        <w:rPr>
          <w:rFonts w:ascii="Times New Roman" w:hAnsi="Times New Roman"/>
          <w:bCs/>
          <w:sz w:val="24"/>
          <w:szCs w:val="24"/>
        </w:rPr>
        <w:t>i ured</w:t>
      </w:r>
      <w:r w:rsidRPr="00ED6AF3">
        <w:rPr>
          <w:rFonts w:ascii="Times New Roman" w:hAnsi="Times New Roman"/>
          <w:bCs/>
          <w:sz w:val="24"/>
          <w:szCs w:val="24"/>
        </w:rPr>
        <w:t xml:space="preserve"> – Područni ured ________________</w:t>
      </w:r>
    </w:p>
    <w:p w14:paraId="32311690"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Klasa:</w:t>
      </w:r>
    </w:p>
    <w:p w14:paraId="203B54B4"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Urbroj:</w:t>
      </w:r>
    </w:p>
    <w:p w14:paraId="1F2D2E52"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 xml:space="preserve">Mjesto, </w:t>
      </w:r>
      <w:r w:rsidRPr="00ED6AF3">
        <w:rPr>
          <w:rFonts w:ascii="Times New Roman" w:hAnsi="Times New Roman"/>
          <w:bCs/>
          <w:sz w:val="24"/>
          <w:szCs w:val="24"/>
        </w:rPr>
        <w:tab/>
      </w:r>
      <w:r w:rsidRPr="00ED6AF3">
        <w:rPr>
          <w:rFonts w:ascii="Times New Roman" w:hAnsi="Times New Roman"/>
          <w:bCs/>
          <w:sz w:val="24"/>
          <w:szCs w:val="24"/>
        </w:rPr>
        <w:tab/>
      </w:r>
      <w:r w:rsidRPr="00ED6AF3">
        <w:rPr>
          <w:rFonts w:ascii="Times New Roman" w:hAnsi="Times New Roman"/>
          <w:bCs/>
          <w:sz w:val="24"/>
          <w:szCs w:val="24"/>
        </w:rPr>
        <w:tab/>
        <w:t>datum</w:t>
      </w:r>
    </w:p>
    <w:p w14:paraId="2356CAB8" w14:textId="77777777" w:rsidR="00870986" w:rsidRPr="00F90295" w:rsidRDefault="00870986" w:rsidP="00870986">
      <w:pPr>
        <w:rPr>
          <w:rFonts w:ascii="Times New Roman" w:hAnsi="Times New Roman"/>
          <w:sz w:val="24"/>
        </w:rPr>
      </w:pPr>
      <w:r w:rsidRPr="00F90295">
        <w:rPr>
          <w:rFonts w:ascii="Times New Roman" w:hAnsi="Times New Roman"/>
          <w:sz w:val="24"/>
        </w:rPr>
        <w:t xml:space="preserve">Nadležno tijelo koje podnosi zahtjev za vještačenje: ___________________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53ABC0E5" w14:textId="77777777" w:rsidR="00870986" w:rsidRPr="00F90295" w:rsidRDefault="00870986" w:rsidP="00870986">
      <w:pPr>
        <w:rPr>
          <w:rFonts w:ascii="Times New Roman" w:hAnsi="Times New Roman"/>
          <w:sz w:val="24"/>
        </w:rPr>
      </w:pPr>
      <w:r>
        <w:rPr>
          <w:rFonts w:ascii="Times New Roman" w:hAnsi="Times New Roman"/>
          <w:sz w:val="24"/>
        </w:rPr>
        <w:t>Za koje pravo/a</w:t>
      </w:r>
      <w:r>
        <w:rPr>
          <w:rFonts w:ascii="Times New Roman" w:hAnsi="Times New Roman"/>
          <w:sz w:val="24"/>
        </w:rPr>
        <w:tab/>
        <w:t>___________</w:t>
      </w:r>
      <w:r w:rsidRPr="00F90295">
        <w:rPr>
          <w:rFonts w:ascii="Times New Roman" w:hAnsi="Times New Roman"/>
          <w:sz w:val="24"/>
        </w:rPr>
        <w:t>; ____________; __________;</w:t>
      </w:r>
    </w:p>
    <w:p w14:paraId="7F13F90A" w14:textId="77777777" w:rsidR="00870986" w:rsidRPr="00F90295" w:rsidRDefault="00870986" w:rsidP="00870986">
      <w:pPr>
        <w:rPr>
          <w:rFonts w:ascii="Times New Roman" w:hAnsi="Times New Roman"/>
          <w:sz w:val="24"/>
        </w:rPr>
      </w:pPr>
      <w:r w:rsidRPr="00F90295">
        <w:rPr>
          <w:rFonts w:ascii="Times New Roman" w:hAnsi="Times New Roman"/>
          <w:sz w:val="24"/>
        </w:rPr>
        <w:t>Postupak</w:t>
      </w:r>
      <w:r>
        <w:rPr>
          <w:rFonts w:ascii="Times New Roman" w:hAnsi="Times New Roman"/>
          <w:sz w:val="24"/>
        </w:rPr>
        <w:t xml:space="preserve"> (</w:t>
      </w:r>
      <w:r w:rsidRPr="00F90295">
        <w:rPr>
          <w:rFonts w:ascii="Times New Roman" w:hAnsi="Times New Roman"/>
          <w:sz w:val="24"/>
        </w:rPr>
        <w:t>prvostupanjski</w:t>
      </w:r>
      <w:r>
        <w:rPr>
          <w:rFonts w:ascii="Times New Roman" w:hAnsi="Times New Roman"/>
          <w:sz w:val="24"/>
        </w:rPr>
        <w:t xml:space="preserve"> - </w:t>
      </w:r>
      <w:r w:rsidRPr="00F90295">
        <w:rPr>
          <w:rFonts w:ascii="Times New Roman" w:hAnsi="Times New Roman"/>
          <w:sz w:val="24"/>
        </w:rPr>
        <w:t xml:space="preserve">drugostupanjski </w:t>
      </w:r>
      <w:r>
        <w:rPr>
          <w:rFonts w:ascii="Times New Roman" w:hAnsi="Times New Roman"/>
          <w:sz w:val="24"/>
        </w:rPr>
        <w:t xml:space="preserve"> - </w:t>
      </w:r>
      <w:r w:rsidRPr="00F90295">
        <w:rPr>
          <w:rFonts w:ascii="Times New Roman" w:hAnsi="Times New Roman"/>
          <w:sz w:val="24"/>
        </w:rPr>
        <w:t>kontrolni pregled</w:t>
      </w:r>
      <w:r>
        <w:rPr>
          <w:rFonts w:ascii="Times New Roman" w:hAnsi="Times New Roman"/>
          <w:sz w:val="24"/>
        </w:rPr>
        <w:t>)</w:t>
      </w:r>
    </w:p>
    <w:p w14:paraId="3C45EB65" w14:textId="77777777" w:rsidR="00870986" w:rsidRPr="00F90295" w:rsidRDefault="00870986" w:rsidP="00870986">
      <w:pPr>
        <w:spacing w:line="240" w:lineRule="auto"/>
        <w:rPr>
          <w:rFonts w:ascii="Times New Roman" w:eastAsia="Times New Roman" w:hAnsi="Times New Roman" w:cs="Times New Roman"/>
          <w:color w:val="000000"/>
          <w:sz w:val="24"/>
          <w:szCs w:val="24"/>
          <w:lang w:eastAsia="hr-HR"/>
        </w:rPr>
      </w:pPr>
    </w:p>
    <w:p w14:paraId="616457C8" w14:textId="77777777" w:rsidR="00870986" w:rsidRPr="00ED6AF3" w:rsidRDefault="00870986" w:rsidP="00EA2F44">
      <w:pPr>
        <w:pStyle w:val="ListParagraph"/>
        <w:numPr>
          <w:ilvl w:val="0"/>
          <w:numId w:val="9"/>
        </w:numPr>
        <w:spacing w:after="200" w:line="276" w:lineRule="auto"/>
        <w:rPr>
          <w:rFonts w:ascii="Times New Roman" w:hAnsi="Times New Roman"/>
          <w:bCs/>
          <w:sz w:val="24"/>
          <w:u w:val="single"/>
        </w:rPr>
      </w:pPr>
      <w:r w:rsidRPr="00ED6AF3">
        <w:rPr>
          <w:rFonts w:ascii="Times New Roman" w:hAnsi="Times New Roman"/>
          <w:bCs/>
          <w:sz w:val="24"/>
          <w:u w:val="single"/>
        </w:rPr>
        <w:t>Podaci o osobi koja se vještači</w:t>
      </w:r>
    </w:p>
    <w:p w14:paraId="6188888B" w14:textId="77777777" w:rsidR="00870986" w:rsidRPr="00F90295" w:rsidRDefault="00870986" w:rsidP="00870986">
      <w:pPr>
        <w:rPr>
          <w:rFonts w:ascii="Times New Roman" w:hAnsi="Times New Roman"/>
          <w:sz w:val="24"/>
        </w:rPr>
      </w:pPr>
      <w:r w:rsidRPr="00F90295">
        <w:rPr>
          <w:rFonts w:ascii="Times New Roman" w:hAnsi="Times New Roman"/>
          <w:sz w:val="24"/>
        </w:rPr>
        <w:t>Evidencijski broj vještačenja (u bazi ZOSI)</w:t>
      </w:r>
    </w:p>
    <w:p w14:paraId="4DEB241F" w14:textId="77777777" w:rsidR="00870986" w:rsidRPr="00F90295" w:rsidRDefault="00870986" w:rsidP="00870986">
      <w:pPr>
        <w:rPr>
          <w:rFonts w:ascii="Times New Roman" w:hAnsi="Times New Roman"/>
          <w:sz w:val="24"/>
        </w:rPr>
      </w:pPr>
      <w:r w:rsidRPr="00F90295">
        <w:rPr>
          <w:rFonts w:ascii="Times New Roman" w:hAnsi="Times New Roman"/>
          <w:sz w:val="24"/>
        </w:rPr>
        <w:t xml:space="preserve">Ime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t>OIB</w:t>
      </w:r>
    </w:p>
    <w:p w14:paraId="50D59B1E" w14:textId="77777777" w:rsidR="00870986" w:rsidRPr="00F90295" w:rsidRDefault="00870986" w:rsidP="00870986">
      <w:pPr>
        <w:rPr>
          <w:rFonts w:ascii="Times New Roman" w:hAnsi="Times New Roman"/>
          <w:color w:val="00B0F0"/>
          <w:sz w:val="24"/>
        </w:rPr>
      </w:pPr>
      <w:r w:rsidRPr="00F90295">
        <w:rPr>
          <w:rFonts w:ascii="Times New Roman" w:hAnsi="Times New Roman"/>
          <w:sz w:val="24"/>
        </w:rPr>
        <w:t xml:space="preserve">Prezime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t xml:space="preserve">            MBG</w:t>
      </w:r>
      <w:r w:rsidRPr="00F90295">
        <w:rPr>
          <w:rFonts w:ascii="Times New Roman" w:hAnsi="Times New Roman"/>
          <w:sz w:val="24"/>
        </w:rPr>
        <w:tab/>
        <w:t>(za osobe koje nemaju OIB)</w:t>
      </w:r>
    </w:p>
    <w:p w14:paraId="2DACB048" w14:textId="77777777" w:rsidR="00870986" w:rsidRPr="00F90295" w:rsidRDefault="00870986" w:rsidP="00870986">
      <w:pPr>
        <w:rPr>
          <w:rFonts w:ascii="Times New Roman" w:hAnsi="Times New Roman"/>
          <w:sz w:val="24"/>
        </w:rPr>
      </w:pPr>
      <w:r w:rsidRPr="00F90295">
        <w:rPr>
          <w:rFonts w:ascii="Times New Roman" w:hAnsi="Times New Roman"/>
          <w:sz w:val="24"/>
        </w:rPr>
        <w:t>Spol</w:t>
      </w:r>
      <w:r w:rsidRPr="00F90295">
        <w:rPr>
          <w:rFonts w:ascii="Times New Roman" w:hAnsi="Times New Roman"/>
          <w:sz w:val="24"/>
        </w:rPr>
        <w:tab/>
        <w:t>M</w:t>
      </w:r>
      <w:r w:rsidRPr="00F90295">
        <w:rPr>
          <w:rFonts w:ascii="Times New Roman" w:hAnsi="Times New Roman"/>
          <w:sz w:val="24"/>
        </w:rPr>
        <w:tab/>
        <w:t>Ž</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54F38097" w14:textId="77777777" w:rsidR="00870986" w:rsidRPr="00F90295" w:rsidRDefault="00870986" w:rsidP="00870986">
      <w:pPr>
        <w:rPr>
          <w:rFonts w:ascii="Times New Roman" w:hAnsi="Times New Roman"/>
          <w:sz w:val="24"/>
        </w:rPr>
      </w:pPr>
      <w:r w:rsidRPr="00F90295">
        <w:rPr>
          <w:rFonts w:ascii="Times New Roman" w:hAnsi="Times New Roman"/>
          <w:sz w:val="24"/>
        </w:rPr>
        <w:t>Dan, mjesec, godina rođenja</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1C98F0CE" w14:textId="77777777" w:rsidR="00870986" w:rsidRPr="00F90295" w:rsidRDefault="00870986" w:rsidP="00870986">
      <w:pPr>
        <w:rPr>
          <w:rFonts w:ascii="Times New Roman" w:hAnsi="Times New Roman"/>
          <w:sz w:val="24"/>
        </w:rPr>
      </w:pPr>
      <w:r w:rsidRPr="00F90295">
        <w:rPr>
          <w:rFonts w:ascii="Times New Roman" w:hAnsi="Times New Roman"/>
          <w:sz w:val="24"/>
        </w:rPr>
        <w:t>Mjesto rođenja</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color w:val="FF0000"/>
          <w:sz w:val="24"/>
        </w:rPr>
        <w:t xml:space="preserve"> </w:t>
      </w:r>
    </w:p>
    <w:p w14:paraId="325AE168" w14:textId="77777777" w:rsidR="00870986" w:rsidRPr="00F90295" w:rsidRDefault="00870986" w:rsidP="00870986">
      <w:pPr>
        <w:rPr>
          <w:rFonts w:ascii="Times New Roman" w:hAnsi="Times New Roman"/>
          <w:sz w:val="24"/>
        </w:rPr>
      </w:pPr>
      <w:r w:rsidRPr="00F90295">
        <w:rPr>
          <w:rFonts w:ascii="Times New Roman" w:hAnsi="Times New Roman"/>
          <w:sz w:val="24"/>
        </w:rPr>
        <w:lastRenderedPageBreak/>
        <w:t>Adresa prebivališta, boravišta (mjesto, općina, ulica i kućni broj):</w:t>
      </w:r>
      <w:r w:rsidRPr="00F90295">
        <w:rPr>
          <w:rFonts w:ascii="Times New Roman" w:hAnsi="Times New Roman"/>
          <w:sz w:val="24"/>
        </w:rPr>
        <w:tab/>
      </w:r>
    </w:p>
    <w:p w14:paraId="63863310" w14:textId="77777777" w:rsidR="00870986" w:rsidRPr="00F90295" w:rsidRDefault="00870986" w:rsidP="00870986">
      <w:pPr>
        <w:rPr>
          <w:rFonts w:ascii="Times New Roman" w:hAnsi="Times New Roman"/>
          <w:sz w:val="24"/>
        </w:rPr>
      </w:pPr>
      <w:r w:rsidRPr="00F90295">
        <w:rPr>
          <w:rFonts w:ascii="Times New Roman" w:hAnsi="Times New Roman"/>
          <w:sz w:val="24"/>
        </w:rPr>
        <w:t>___________________________________________________________________________</w:t>
      </w:r>
    </w:p>
    <w:p w14:paraId="2E61D650" w14:textId="77777777" w:rsidR="00870986" w:rsidRPr="00F90295" w:rsidRDefault="00870986" w:rsidP="00870986">
      <w:pPr>
        <w:rPr>
          <w:rFonts w:ascii="Times New Roman" w:hAnsi="Times New Roman"/>
          <w:sz w:val="24"/>
        </w:rPr>
      </w:pPr>
    </w:p>
    <w:p w14:paraId="7A678B4F"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Podaci o vještacima u vijeću vještaka</w:t>
      </w:r>
    </w:p>
    <w:p w14:paraId="71584424" w14:textId="77777777" w:rsidR="00870986" w:rsidRPr="00273E54" w:rsidRDefault="00870986" w:rsidP="00870986">
      <w:pPr>
        <w:pStyle w:val="ListParagraph"/>
        <w:rPr>
          <w:rFonts w:ascii="Times New Roman" w:hAnsi="Times New Roman"/>
          <w:sz w:val="24"/>
        </w:rPr>
      </w:pPr>
      <w:r w:rsidRPr="00273E54">
        <w:rPr>
          <w:rFonts w:ascii="Times New Roman" w:hAnsi="Times New Roman"/>
          <w:sz w:val="24"/>
        </w:rPr>
        <w:t>Vijeće vještaka/viših vještaka/vještak/viši vještak:</w:t>
      </w:r>
    </w:p>
    <w:p w14:paraId="623B0F63" w14:textId="77777777" w:rsidR="00870986" w:rsidRPr="00F90295" w:rsidRDefault="00870986" w:rsidP="00870986">
      <w:pPr>
        <w:ind w:left="708" w:firstLine="708"/>
        <w:rPr>
          <w:rFonts w:ascii="Times New Roman" w:hAnsi="Times New Roman"/>
          <w:sz w:val="24"/>
        </w:rPr>
      </w:pPr>
      <w:r w:rsidRPr="00F90295">
        <w:rPr>
          <w:rFonts w:ascii="Times New Roman" w:hAnsi="Times New Roman"/>
          <w:sz w:val="24"/>
        </w:rPr>
        <w:t xml:space="preserve"> _______________ (ime, prezime)</w:t>
      </w:r>
    </w:p>
    <w:p w14:paraId="0ECA41FA" w14:textId="77777777" w:rsidR="00870986"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0051D4B6" w14:textId="77777777" w:rsidR="002F1CD2" w:rsidRDefault="002F1CD2" w:rsidP="00870986">
      <w:pPr>
        <w:rPr>
          <w:rFonts w:ascii="Times New Roman" w:hAnsi="Times New Roman"/>
          <w:sz w:val="24"/>
        </w:rPr>
      </w:pPr>
    </w:p>
    <w:p w14:paraId="5E5A0921" w14:textId="77777777" w:rsidR="002F1CD2" w:rsidRPr="00F90295" w:rsidRDefault="002F1CD2" w:rsidP="00870986">
      <w:pPr>
        <w:rPr>
          <w:rFonts w:ascii="Times New Roman" w:hAnsi="Times New Roman"/>
          <w:sz w:val="24"/>
        </w:rPr>
      </w:pPr>
    </w:p>
    <w:p w14:paraId="3F1D2DFA" w14:textId="77777777" w:rsidR="00870986" w:rsidRPr="00F90295"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5D79A2C4" w14:textId="77777777" w:rsidR="00870986" w:rsidRPr="00F90295"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1E6615F7" w14:textId="77777777" w:rsidR="00870986" w:rsidRPr="00F90295" w:rsidRDefault="00870986" w:rsidP="00870986">
      <w:pPr>
        <w:rPr>
          <w:rFonts w:ascii="Times New Roman" w:hAnsi="Times New Roman"/>
          <w:b/>
          <w:sz w:val="24"/>
          <w:szCs w:val="24"/>
        </w:rPr>
      </w:pPr>
    </w:p>
    <w:p w14:paraId="4D6579A0"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Anamneza</w:t>
      </w:r>
    </w:p>
    <w:p w14:paraId="48F7C13F" w14:textId="77777777" w:rsidR="00870986" w:rsidRPr="00F90295" w:rsidRDefault="00870986" w:rsidP="00870986">
      <w:pPr>
        <w:ind w:left="360"/>
        <w:contextualSpacing/>
        <w:rPr>
          <w:rFonts w:ascii="Times New Roman" w:hAnsi="Times New Roman"/>
          <w:sz w:val="24"/>
        </w:rPr>
      </w:pPr>
      <w:r w:rsidRPr="00F90295">
        <w:rPr>
          <w:rFonts w:ascii="Times New Roman" w:hAnsi="Times New Roman"/>
          <w:sz w:val="24"/>
        </w:rPr>
        <w:t>Tko daje podatke: osoba koja se vještači, roditelj, skrbnik/staratelj, drugo_______</w:t>
      </w:r>
    </w:p>
    <w:p w14:paraId="63BD6AB9" w14:textId="77777777" w:rsidR="00870986" w:rsidRPr="00F90295" w:rsidRDefault="00870986" w:rsidP="00870986">
      <w:pPr>
        <w:ind w:left="720"/>
        <w:contextualSpacing/>
        <w:rPr>
          <w:rFonts w:ascii="Times New Roman" w:hAnsi="Times New Roman"/>
          <w:sz w:val="24"/>
        </w:rPr>
      </w:pPr>
    </w:p>
    <w:p w14:paraId="74B41711" w14:textId="77777777" w:rsidR="00870986" w:rsidRDefault="00870986" w:rsidP="00870986">
      <w:pPr>
        <w:ind w:firstLine="360"/>
        <w:contextualSpacing/>
        <w:rPr>
          <w:rFonts w:ascii="Times New Roman" w:hAnsi="Times New Roman"/>
          <w:sz w:val="24"/>
        </w:rPr>
      </w:pPr>
      <w:r w:rsidRPr="00F90295">
        <w:rPr>
          <w:rFonts w:ascii="Times New Roman" w:hAnsi="Times New Roman"/>
          <w:sz w:val="24"/>
        </w:rPr>
        <w:t>Socijalna anamneza (sažetak)</w:t>
      </w:r>
    </w:p>
    <w:p w14:paraId="3BE5DB8A" w14:textId="77777777" w:rsidR="00870986" w:rsidRPr="00273E54" w:rsidRDefault="00870986" w:rsidP="00870986">
      <w:pPr>
        <w:contextualSpacing/>
        <w:rPr>
          <w:rFonts w:ascii="Times New Roman" w:hAnsi="Times New Roman"/>
          <w:sz w:val="24"/>
        </w:rPr>
      </w:pPr>
    </w:p>
    <w:p w14:paraId="7C241A6A" w14:textId="77777777" w:rsidR="00870986" w:rsidRPr="00F90295" w:rsidRDefault="00870986" w:rsidP="00870986">
      <w:pPr>
        <w:ind w:firstLine="360"/>
        <w:contextualSpacing/>
        <w:rPr>
          <w:rFonts w:ascii="Times New Roman" w:hAnsi="Times New Roman"/>
          <w:sz w:val="24"/>
        </w:rPr>
      </w:pPr>
      <w:r w:rsidRPr="00F90295">
        <w:rPr>
          <w:rFonts w:ascii="Times New Roman" w:hAnsi="Times New Roman"/>
          <w:sz w:val="24"/>
        </w:rPr>
        <w:t xml:space="preserve">Anamneza </w:t>
      </w:r>
    </w:p>
    <w:p w14:paraId="10165A2F" w14:textId="77777777" w:rsidR="00870986" w:rsidRPr="00F90295" w:rsidRDefault="00870986" w:rsidP="00870986">
      <w:pPr>
        <w:contextualSpacing/>
        <w:rPr>
          <w:rFonts w:ascii="Times New Roman" w:hAnsi="Times New Roman"/>
          <w:sz w:val="24"/>
        </w:rPr>
      </w:pPr>
    </w:p>
    <w:p w14:paraId="448E7259"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Klinički status</w:t>
      </w:r>
    </w:p>
    <w:p w14:paraId="27C59FCB" w14:textId="77777777" w:rsidR="00870986" w:rsidRPr="00273E54" w:rsidRDefault="00870986" w:rsidP="00870986">
      <w:pPr>
        <w:pStyle w:val="ListParagraph"/>
        <w:rPr>
          <w:rFonts w:ascii="Times New Roman" w:hAnsi="Times New Roman"/>
          <w:sz w:val="24"/>
        </w:rPr>
      </w:pPr>
    </w:p>
    <w:p w14:paraId="638FF1F4" w14:textId="77777777" w:rsidR="00870986" w:rsidRDefault="00870986" w:rsidP="00870986">
      <w:pPr>
        <w:pStyle w:val="ListParagraph"/>
        <w:rPr>
          <w:rFonts w:ascii="Times New Roman" w:hAnsi="Times New Roman"/>
          <w:sz w:val="24"/>
        </w:rPr>
      </w:pPr>
    </w:p>
    <w:p w14:paraId="24421B39"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Medicinska i druga dokumentacija</w:t>
      </w:r>
    </w:p>
    <w:p w14:paraId="171B1DAB" w14:textId="77777777" w:rsidR="00870986" w:rsidRDefault="00870986" w:rsidP="00870986">
      <w:pPr>
        <w:pStyle w:val="ListParagraph"/>
        <w:rPr>
          <w:rFonts w:ascii="Times New Roman" w:hAnsi="Times New Roman"/>
          <w:sz w:val="24"/>
        </w:rPr>
      </w:pPr>
    </w:p>
    <w:p w14:paraId="064DF94C" w14:textId="77777777" w:rsidR="00870986" w:rsidRPr="00036665" w:rsidRDefault="00870986" w:rsidP="00870986">
      <w:pPr>
        <w:ind w:firstLine="360"/>
        <w:rPr>
          <w:rFonts w:ascii="Times New Roman" w:hAnsi="Times New Roman"/>
          <w:sz w:val="24"/>
        </w:rPr>
      </w:pPr>
      <w:r w:rsidRPr="00036665">
        <w:rPr>
          <w:rFonts w:ascii="Times New Roman" w:hAnsi="Times New Roman"/>
          <w:sz w:val="24"/>
        </w:rPr>
        <w:t>Specijalističko-konzilijarni nalazi i funkcionalna ispitivanja (bitni):</w:t>
      </w:r>
    </w:p>
    <w:p w14:paraId="786199B8" w14:textId="77777777" w:rsidR="00870986" w:rsidRPr="00F90295" w:rsidRDefault="00870986" w:rsidP="00870986">
      <w:pPr>
        <w:rPr>
          <w:rFonts w:ascii="Times New Roman" w:hAnsi="Times New Roman"/>
          <w:sz w:val="24"/>
        </w:rPr>
      </w:pPr>
    </w:p>
    <w:p w14:paraId="53532220" w14:textId="77777777" w:rsidR="00870986" w:rsidRDefault="00870986" w:rsidP="00870986">
      <w:pPr>
        <w:ind w:firstLine="360"/>
        <w:contextualSpacing/>
        <w:rPr>
          <w:rFonts w:ascii="Times New Roman" w:hAnsi="Times New Roman"/>
          <w:sz w:val="24"/>
        </w:rPr>
      </w:pPr>
      <w:r w:rsidRPr="00F90295">
        <w:rPr>
          <w:rFonts w:ascii="Times New Roman" w:hAnsi="Times New Roman"/>
          <w:sz w:val="24"/>
        </w:rPr>
        <w:t>Ostali nalazi i ispitivanja (psiholog, logoped, pedagog, soc.pedagog, rehabilitator)</w:t>
      </w:r>
      <w:r>
        <w:rPr>
          <w:rFonts w:ascii="Times New Roman" w:hAnsi="Times New Roman"/>
          <w:sz w:val="24"/>
        </w:rPr>
        <w:t>:</w:t>
      </w:r>
    </w:p>
    <w:p w14:paraId="37511040" w14:textId="77777777" w:rsidR="00870986" w:rsidRPr="00F90295" w:rsidRDefault="00870986" w:rsidP="00870986">
      <w:pPr>
        <w:contextualSpacing/>
        <w:rPr>
          <w:rFonts w:ascii="Times New Roman" w:hAnsi="Times New Roman"/>
          <w:sz w:val="24"/>
        </w:rPr>
      </w:pPr>
    </w:p>
    <w:p w14:paraId="3BE92CEF"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Dijagnoze</w:t>
      </w:r>
    </w:p>
    <w:p w14:paraId="7B6DA3D0" w14:textId="77777777" w:rsidR="00870986" w:rsidRPr="00F90295" w:rsidRDefault="00870986" w:rsidP="00870986">
      <w:pPr>
        <w:rPr>
          <w:rFonts w:ascii="Times New Roman" w:hAnsi="Times New Roman"/>
          <w:sz w:val="24"/>
        </w:rPr>
      </w:pPr>
    </w:p>
    <w:p w14:paraId="38325E58" w14:textId="77777777" w:rsidR="00870986" w:rsidRPr="00780D27" w:rsidRDefault="00870986" w:rsidP="00870986">
      <w:pPr>
        <w:jc w:val="center"/>
        <w:rPr>
          <w:rFonts w:ascii="Times New Roman" w:hAnsi="Times New Roman"/>
          <w:b/>
          <w:iCs/>
          <w:sz w:val="24"/>
          <w:szCs w:val="24"/>
        </w:rPr>
      </w:pPr>
      <w:r>
        <w:rPr>
          <w:rFonts w:ascii="Times New Roman" w:hAnsi="Times New Roman"/>
          <w:b/>
          <w:iCs/>
          <w:sz w:val="24"/>
          <w:szCs w:val="24"/>
        </w:rPr>
        <w:t>P</w:t>
      </w:r>
      <w:r w:rsidRPr="00780D27">
        <w:rPr>
          <w:rFonts w:ascii="Times New Roman" w:hAnsi="Times New Roman"/>
          <w:b/>
          <w:iCs/>
          <w:sz w:val="24"/>
          <w:szCs w:val="24"/>
        </w:rPr>
        <w:t>osebni dio</w:t>
      </w:r>
    </w:p>
    <w:p w14:paraId="7F5A3280" w14:textId="77777777" w:rsidR="00870986" w:rsidRPr="00397107" w:rsidRDefault="00870986" w:rsidP="00870986">
      <w:pPr>
        <w:spacing w:after="0" w:line="240" w:lineRule="auto"/>
        <w:jc w:val="both"/>
        <w:rPr>
          <w:rFonts w:ascii="Times New Roman" w:eastAsia="Times New Roman" w:hAnsi="Times New Roman" w:cs="Times New Roman"/>
          <w:color w:val="000000"/>
          <w:sz w:val="24"/>
          <w:szCs w:val="24"/>
          <w:lang w:eastAsia="hr-HR"/>
        </w:rPr>
      </w:pPr>
      <w:bookmarkStart w:id="65" w:name="_Hlk85724372"/>
      <w:r w:rsidRPr="00397107">
        <w:rPr>
          <w:rFonts w:ascii="Times New Roman" w:eastAsia="Times New Roman" w:hAnsi="Times New Roman" w:cs="Times New Roman"/>
          <w:color w:val="000000"/>
          <w:sz w:val="24"/>
          <w:szCs w:val="24"/>
          <w:lang w:eastAsia="hr-HR"/>
        </w:rPr>
        <w:t>1.</w:t>
      </w:r>
      <w:r>
        <w:rPr>
          <w:rFonts w:ascii="Times New Roman" w:eastAsia="Times New Roman" w:hAnsi="Times New Roman" w:cs="Times New Roman"/>
          <w:color w:val="000000"/>
          <w:sz w:val="24"/>
          <w:szCs w:val="24"/>
          <w:lang w:eastAsia="hr-HR"/>
        </w:rPr>
        <w:t xml:space="preserve"> </w:t>
      </w:r>
      <w:r w:rsidRPr="00397107">
        <w:rPr>
          <w:rFonts w:ascii="Times New Roman" w:eastAsia="Times New Roman" w:hAnsi="Times New Roman" w:cs="Times New Roman"/>
          <w:color w:val="000000"/>
          <w:sz w:val="24"/>
          <w:szCs w:val="24"/>
          <w:lang w:eastAsia="hr-HR"/>
        </w:rPr>
        <w:t>Vijeće vještaka</w:t>
      </w:r>
      <w:r>
        <w:rPr>
          <w:rFonts w:ascii="Times New Roman" w:eastAsia="Times New Roman" w:hAnsi="Times New Roman" w:cs="Times New Roman"/>
          <w:color w:val="000000"/>
          <w:sz w:val="24"/>
          <w:szCs w:val="24"/>
          <w:lang w:eastAsia="hr-HR"/>
        </w:rPr>
        <w:t>/vještak</w:t>
      </w:r>
      <w:r w:rsidRPr="00397107">
        <w:rPr>
          <w:rFonts w:ascii="Times New Roman" w:eastAsia="Times New Roman" w:hAnsi="Times New Roman" w:cs="Times New Roman"/>
          <w:color w:val="000000"/>
          <w:sz w:val="24"/>
          <w:szCs w:val="24"/>
          <w:lang w:eastAsia="hr-HR"/>
        </w:rPr>
        <w:t xml:space="preserve"> daje nalaz i mišljenje: </w:t>
      </w:r>
    </w:p>
    <w:p w14:paraId="42506537" w14:textId="77777777" w:rsidR="00870986" w:rsidRPr="00F90295" w:rsidRDefault="00870986" w:rsidP="00870986">
      <w:pPr>
        <w:contextualSpacing/>
        <w:rPr>
          <w:rFonts w:ascii="Times New Roman" w:hAnsi="Times New Roman" w:cs="Times New Roman"/>
          <w:b/>
          <w:sz w:val="24"/>
        </w:rPr>
      </w:pPr>
    </w:p>
    <w:p w14:paraId="2147CD9E" w14:textId="77777777" w:rsidR="00870986" w:rsidRPr="00465CBA" w:rsidRDefault="00870986" w:rsidP="00870986">
      <w:pPr>
        <w:spacing w:after="0"/>
        <w:contextualSpacing/>
        <w:rPr>
          <w:rFonts w:ascii="Times New Roman" w:hAnsi="Times New Roman" w:cs="Times New Roman"/>
          <w:bCs/>
          <w:sz w:val="24"/>
        </w:rPr>
      </w:pPr>
      <w:r w:rsidRPr="00465CBA">
        <w:rPr>
          <w:rFonts w:ascii="Times New Roman" w:hAnsi="Times New Roman" w:cs="Times New Roman"/>
          <w:bCs/>
          <w:sz w:val="24"/>
        </w:rPr>
        <w:t>Kod o</w:t>
      </w:r>
      <w:r>
        <w:rPr>
          <w:rFonts w:ascii="Times New Roman" w:hAnsi="Times New Roman" w:cs="Times New Roman"/>
          <w:bCs/>
          <w:sz w:val="24"/>
        </w:rPr>
        <w:t>siguranika</w:t>
      </w:r>
      <w:r w:rsidRPr="00465CBA">
        <w:rPr>
          <w:rFonts w:ascii="Times New Roman" w:hAnsi="Times New Roman" w:cs="Times New Roman"/>
          <w:bCs/>
          <w:sz w:val="24"/>
        </w:rPr>
        <w:t xml:space="preserve"> postoji bolest iz članka 26. Zakona o stažu osiguranja s povećanim trajanjem</w:t>
      </w:r>
    </w:p>
    <w:p w14:paraId="5AA7E9AF" w14:textId="77777777" w:rsidR="00870986" w:rsidRPr="00465CBA" w:rsidRDefault="00870986" w:rsidP="00EA2F44">
      <w:pPr>
        <w:numPr>
          <w:ilvl w:val="0"/>
          <w:numId w:val="8"/>
        </w:numPr>
        <w:spacing w:after="0" w:line="276" w:lineRule="auto"/>
        <w:contextualSpacing/>
        <w:rPr>
          <w:rFonts w:ascii="Times New Roman" w:hAnsi="Times New Roman" w:cs="Times New Roman"/>
          <w:bCs/>
          <w:sz w:val="24"/>
        </w:rPr>
      </w:pPr>
      <w:r w:rsidRPr="00465CBA">
        <w:rPr>
          <w:rFonts w:ascii="Times New Roman" w:hAnsi="Times New Roman" w:cs="Times New Roman"/>
          <w:bCs/>
          <w:sz w:val="24"/>
        </w:rPr>
        <w:t>DA i to od dana __________</w:t>
      </w:r>
    </w:p>
    <w:p w14:paraId="76BCBCC2" w14:textId="77777777" w:rsidR="00870986" w:rsidRPr="00465CBA" w:rsidRDefault="00870986" w:rsidP="00EA2F44">
      <w:pPr>
        <w:pStyle w:val="ListParagraph"/>
        <w:numPr>
          <w:ilvl w:val="0"/>
          <w:numId w:val="8"/>
        </w:numPr>
        <w:spacing w:after="0" w:line="276" w:lineRule="auto"/>
        <w:rPr>
          <w:rFonts w:ascii="Times New Roman" w:hAnsi="Times New Roman" w:cs="Times New Roman"/>
          <w:bCs/>
          <w:sz w:val="24"/>
        </w:rPr>
      </w:pPr>
      <w:r w:rsidRPr="00465CBA">
        <w:rPr>
          <w:rFonts w:ascii="Times New Roman" w:hAnsi="Times New Roman" w:cs="Times New Roman"/>
          <w:bCs/>
          <w:sz w:val="24"/>
        </w:rPr>
        <w:t>NE</w:t>
      </w:r>
    </w:p>
    <w:p w14:paraId="41A244AE" w14:textId="77777777" w:rsidR="00870986" w:rsidRDefault="00870986" w:rsidP="00870986">
      <w:pPr>
        <w:tabs>
          <w:tab w:val="left" w:pos="851"/>
        </w:tabs>
        <w:rPr>
          <w:rFonts w:cs="Times New Roman"/>
          <w:b/>
        </w:rPr>
      </w:pPr>
    </w:p>
    <w:p w14:paraId="093197C3" w14:textId="77777777" w:rsidR="00870986" w:rsidRPr="00D36DA6" w:rsidRDefault="00870986" w:rsidP="00870986">
      <w:pPr>
        <w:rPr>
          <w:rFonts w:ascii="Times New Roman" w:eastAsia="Calibri" w:hAnsi="Times New Roman" w:cs="Times New Roman"/>
          <w:sz w:val="24"/>
          <w:szCs w:val="24"/>
        </w:rPr>
      </w:pPr>
      <w:r w:rsidRPr="00D36DA6">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D36DA6">
        <w:rPr>
          <w:rFonts w:ascii="Times New Roman" w:eastAsia="Calibri" w:hAnsi="Times New Roman" w:cs="Times New Roman"/>
          <w:sz w:val="24"/>
          <w:szCs w:val="24"/>
        </w:rPr>
        <w:t>Obrazloženje</w:t>
      </w:r>
    </w:p>
    <w:p w14:paraId="4E97D16E" w14:textId="77777777" w:rsidR="00870986" w:rsidRPr="00C514EF" w:rsidRDefault="00870986" w:rsidP="00870986">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w:t>
      </w:r>
    </w:p>
    <w:bookmarkEnd w:id="65"/>
    <w:p w14:paraId="314A4EA4" w14:textId="77777777" w:rsidR="002F1CD2" w:rsidRDefault="002F1CD2" w:rsidP="00870986">
      <w:pPr>
        <w:spacing w:before="100" w:beforeAutospacing="1" w:after="100" w:afterAutospacing="1" w:line="240" w:lineRule="auto"/>
        <w:rPr>
          <w:rFonts w:ascii="Times New Roman" w:eastAsia="Times New Roman" w:hAnsi="Times New Roman" w:cs="Times New Roman"/>
          <w:sz w:val="24"/>
          <w:szCs w:val="24"/>
          <w:lang w:eastAsia="hr-HR"/>
        </w:rPr>
      </w:pPr>
    </w:p>
    <w:p w14:paraId="0AB7AFB7" w14:textId="77777777" w:rsidR="002F1CD2" w:rsidRDefault="002F1CD2" w:rsidP="00870986">
      <w:pPr>
        <w:spacing w:before="100" w:beforeAutospacing="1" w:after="100" w:afterAutospacing="1" w:line="240" w:lineRule="auto"/>
        <w:rPr>
          <w:rFonts w:ascii="Times New Roman" w:eastAsia="Times New Roman" w:hAnsi="Times New Roman" w:cs="Times New Roman"/>
          <w:sz w:val="24"/>
          <w:szCs w:val="24"/>
          <w:lang w:eastAsia="hr-HR"/>
        </w:rPr>
      </w:pPr>
    </w:p>
    <w:p w14:paraId="43DCB38E" w14:textId="77777777" w:rsidR="002F1CD2" w:rsidRDefault="002F1CD2" w:rsidP="00870986">
      <w:pPr>
        <w:spacing w:before="100" w:beforeAutospacing="1" w:after="100" w:afterAutospacing="1" w:line="240" w:lineRule="auto"/>
        <w:rPr>
          <w:rFonts w:ascii="Times New Roman" w:eastAsia="Times New Roman" w:hAnsi="Times New Roman" w:cs="Times New Roman"/>
          <w:sz w:val="24"/>
          <w:szCs w:val="24"/>
          <w:lang w:eastAsia="hr-HR"/>
        </w:rPr>
      </w:pPr>
    </w:p>
    <w:p w14:paraId="04E131A5" w14:textId="77777777" w:rsidR="002F1CD2" w:rsidRPr="00D36DA6" w:rsidRDefault="002F1CD2" w:rsidP="00870986">
      <w:pPr>
        <w:spacing w:before="100" w:beforeAutospacing="1" w:after="100" w:afterAutospacing="1" w:line="240" w:lineRule="auto"/>
        <w:rPr>
          <w:rFonts w:ascii="Times New Roman" w:eastAsia="Calibri" w:hAnsi="Times New Roman" w:cs="Times New Roman"/>
          <w:bCs/>
          <w:iCs/>
          <w:color w:val="000000"/>
          <w:sz w:val="24"/>
          <w:szCs w:val="24"/>
          <w:lang w:eastAsia="hr-HR"/>
        </w:rPr>
      </w:pPr>
    </w:p>
    <w:p w14:paraId="4E3A3F5D" w14:textId="77777777" w:rsidR="00870986" w:rsidRPr="00D36DA6" w:rsidRDefault="00870986" w:rsidP="00870986">
      <w:pPr>
        <w:tabs>
          <w:tab w:val="left" w:pos="154"/>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bookmarkStart w:id="66" w:name="_Hlk85724514"/>
      <w:r w:rsidRPr="00D36DA6">
        <w:rPr>
          <w:rFonts w:ascii="Times New Roman" w:hAnsi="Times New Roman" w:cs="Times New Roman"/>
          <w:bCs/>
          <w:sz w:val="24"/>
          <w:szCs w:val="24"/>
        </w:rPr>
        <w:t xml:space="preserve">Vijeće vještaka </w:t>
      </w:r>
      <w:r>
        <w:rPr>
          <w:rFonts w:ascii="Times New Roman" w:hAnsi="Times New Roman" w:cs="Times New Roman"/>
          <w:bCs/>
          <w:sz w:val="24"/>
          <w:szCs w:val="24"/>
        </w:rPr>
        <w:t>/ vještak</w:t>
      </w:r>
    </w:p>
    <w:p w14:paraId="2B9DA402" w14:textId="77777777" w:rsidR="00870986" w:rsidRPr="00D36DA6" w:rsidRDefault="00870986" w:rsidP="00870986">
      <w:pPr>
        <w:tabs>
          <w:tab w:val="left" w:pos="154"/>
          <w:tab w:val="left" w:pos="4962"/>
        </w:tabs>
        <w:spacing w:line="360" w:lineRule="auto"/>
        <w:ind w:left="168" w:hanging="168"/>
        <w:jc w:val="both"/>
        <w:rPr>
          <w:rFonts w:ascii="Times New Roman" w:hAnsi="Times New Roman" w:cs="Times New Roman"/>
          <w:sz w:val="24"/>
          <w:szCs w:val="24"/>
        </w:rPr>
      </w:pPr>
      <w:r w:rsidRPr="00D36DA6">
        <w:rPr>
          <w:rFonts w:ascii="Times New Roman" w:hAnsi="Times New Roman" w:cs="Times New Roman"/>
          <w:b/>
          <w:sz w:val="24"/>
          <w:szCs w:val="24"/>
        </w:rPr>
        <w:tab/>
      </w:r>
      <w:r w:rsidRPr="00D36DA6">
        <w:rPr>
          <w:rFonts w:ascii="Times New Roman" w:hAnsi="Times New Roman" w:cs="Times New Roman"/>
          <w:b/>
          <w:sz w:val="24"/>
          <w:szCs w:val="24"/>
        </w:rPr>
        <w:tab/>
      </w:r>
      <w:r w:rsidRPr="00D36DA6">
        <w:rPr>
          <w:rFonts w:ascii="Times New Roman" w:hAnsi="Times New Roman" w:cs="Times New Roman"/>
          <w:b/>
          <w:sz w:val="24"/>
          <w:szCs w:val="24"/>
        </w:rPr>
        <w:tab/>
        <w:t xml:space="preserve">           </w:t>
      </w:r>
      <w:r w:rsidRPr="00D36DA6">
        <w:rPr>
          <w:rFonts w:ascii="Times New Roman" w:hAnsi="Times New Roman" w:cs="Times New Roman"/>
          <w:sz w:val="24"/>
          <w:szCs w:val="24"/>
        </w:rPr>
        <w:t>______________________</w:t>
      </w:r>
    </w:p>
    <w:p w14:paraId="59A9B6AB" w14:textId="77777777" w:rsidR="00870986" w:rsidRPr="00D36DA6" w:rsidRDefault="00870986" w:rsidP="00870986">
      <w:pPr>
        <w:tabs>
          <w:tab w:val="left" w:pos="154"/>
        </w:tabs>
        <w:spacing w:line="360" w:lineRule="auto"/>
        <w:ind w:left="168" w:hanging="168"/>
        <w:jc w:val="both"/>
        <w:rPr>
          <w:rFonts w:ascii="Times New Roman" w:hAnsi="Times New Roman" w:cs="Times New Roman"/>
          <w:sz w:val="24"/>
          <w:szCs w:val="24"/>
        </w:rPr>
      </w:pPr>
      <w:r w:rsidRPr="00D36DA6">
        <w:rPr>
          <w:rFonts w:ascii="Times New Roman" w:hAnsi="Times New Roman" w:cs="Times New Roman"/>
          <w:sz w:val="24"/>
          <w:szCs w:val="24"/>
        </w:rPr>
        <w:t xml:space="preserve">   </w:t>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t xml:space="preserve">           ______________________</w:t>
      </w:r>
    </w:p>
    <w:p w14:paraId="5ED1A512" w14:textId="77777777" w:rsidR="00870986" w:rsidRPr="00D36DA6" w:rsidRDefault="00870986" w:rsidP="00870986">
      <w:pPr>
        <w:spacing w:after="0" w:line="240" w:lineRule="auto"/>
        <w:ind w:left="168"/>
        <w:contextualSpacing/>
        <w:jc w:val="right"/>
        <w:rPr>
          <w:rFonts w:ascii="Times New Roman" w:eastAsia="Times New Roman" w:hAnsi="Times New Roman" w:cs="Times New Roman"/>
          <w:b/>
          <w:i/>
          <w:sz w:val="24"/>
          <w:szCs w:val="24"/>
        </w:rPr>
      </w:pP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t xml:space="preserve"> _______________________</w:t>
      </w:r>
      <w:bookmarkEnd w:id="66"/>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p>
    <w:p w14:paraId="2BB69369" w14:textId="77777777" w:rsidR="00870986" w:rsidRDefault="00870986" w:rsidP="0087098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641DDE4" w14:textId="77777777" w:rsidR="00870986" w:rsidRPr="00F90295" w:rsidRDefault="00870986" w:rsidP="00870986">
      <w:pPr>
        <w:tabs>
          <w:tab w:val="left" w:pos="851"/>
        </w:tabs>
        <w:rPr>
          <w:rFonts w:cs="Times New Roman"/>
          <w:b/>
        </w:rPr>
      </w:pPr>
    </w:p>
    <w:p w14:paraId="77EA36E3" w14:textId="77777777" w:rsidR="00870986" w:rsidRPr="00F90295" w:rsidRDefault="00870986" w:rsidP="00870986">
      <w:pPr>
        <w:spacing w:before="100" w:beforeAutospacing="1" w:after="100" w:afterAutospacing="1" w:line="240" w:lineRule="auto"/>
        <w:jc w:val="both"/>
        <w:rPr>
          <w:rFonts w:ascii="Times New Roman" w:eastAsia="Calibri" w:hAnsi="Times New Roman" w:cs="Times New Roman"/>
          <w:color w:val="000000"/>
          <w:sz w:val="24"/>
          <w:szCs w:val="24"/>
          <w:lang w:eastAsia="hr-HR"/>
        </w:rPr>
      </w:pPr>
    </w:p>
    <w:p w14:paraId="6F48921B" w14:textId="77777777" w:rsidR="00870986" w:rsidRDefault="00870986" w:rsidP="00870986">
      <w:pPr>
        <w:spacing w:before="100" w:beforeAutospacing="1" w:after="100" w:afterAutospacing="1" w:line="240" w:lineRule="auto"/>
        <w:jc w:val="both"/>
        <w:rPr>
          <w:rFonts w:ascii="Times New Roman" w:eastAsia="Calibri" w:hAnsi="Times New Roman" w:cs="Times New Roman"/>
          <w:color w:val="000000"/>
          <w:sz w:val="24"/>
          <w:szCs w:val="24"/>
          <w:lang w:eastAsia="hr-HR"/>
        </w:rPr>
      </w:pPr>
    </w:p>
    <w:p w14:paraId="4E1A0886" w14:textId="77777777" w:rsidR="00870986" w:rsidRDefault="00870986" w:rsidP="00870986">
      <w:pPr>
        <w:spacing w:before="100" w:beforeAutospacing="1" w:after="100" w:afterAutospacing="1" w:line="240" w:lineRule="auto"/>
        <w:jc w:val="both"/>
        <w:rPr>
          <w:rFonts w:ascii="Times New Roman" w:eastAsia="Calibri" w:hAnsi="Times New Roman" w:cs="Times New Roman"/>
          <w:color w:val="000000"/>
          <w:sz w:val="24"/>
          <w:szCs w:val="24"/>
          <w:lang w:eastAsia="hr-HR"/>
        </w:rPr>
      </w:pPr>
    </w:p>
    <w:p w14:paraId="57C5DA1D" w14:textId="77777777" w:rsidR="00870986" w:rsidRPr="00F90295" w:rsidRDefault="00870986" w:rsidP="00870986">
      <w:pPr>
        <w:spacing w:before="100" w:beforeAutospacing="1" w:after="100" w:afterAutospacing="1" w:line="240" w:lineRule="auto"/>
        <w:jc w:val="both"/>
        <w:rPr>
          <w:rFonts w:ascii="Times New Roman" w:eastAsia="Calibri" w:hAnsi="Times New Roman" w:cs="Times New Roman"/>
          <w:color w:val="000000"/>
          <w:sz w:val="24"/>
          <w:szCs w:val="24"/>
          <w:lang w:eastAsia="hr-HR"/>
        </w:rPr>
      </w:pPr>
    </w:p>
    <w:p w14:paraId="5C4D77C7" w14:textId="77777777" w:rsidR="00870986" w:rsidRDefault="00870986" w:rsidP="00870986">
      <w:pPr>
        <w:jc w:val="right"/>
        <w:rPr>
          <w:rFonts w:ascii="Times New Roman" w:eastAsia="Calibri" w:hAnsi="Times New Roman" w:cs="Times New Roman"/>
          <w:b/>
          <w:i/>
          <w:sz w:val="24"/>
          <w:szCs w:val="24"/>
        </w:rPr>
      </w:pPr>
    </w:p>
    <w:p w14:paraId="22F9070E" w14:textId="77777777" w:rsidR="00870986" w:rsidRDefault="00870986" w:rsidP="00870986">
      <w:pPr>
        <w:jc w:val="right"/>
        <w:rPr>
          <w:rFonts w:ascii="Times New Roman" w:eastAsia="Calibri" w:hAnsi="Times New Roman" w:cs="Times New Roman"/>
          <w:b/>
          <w:i/>
          <w:sz w:val="24"/>
          <w:szCs w:val="24"/>
        </w:rPr>
      </w:pPr>
    </w:p>
    <w:p w14:paraId="46905DEE" w14:textId="77777777" w:rsidR="00870986" w:rsidRDefault="00870986" w:rsidP="00870986">
      <w:pPr>
        <w:jc w:val="right"/>
        <w:rPr>
          <w:rFonts w:ascii="Times New Roman" w:eastAsia="Calibri" w:hAnsi="Times New Roman" w:cs="Times New Roman"/>
          <w:b/>
          <w:i/>
          <w:sz w:val="24"/>
          <w:szCs w:val="24"/>
        </w:rPr>
      </w:pPr>
    </w:p>
    <w:p w14:paraId="2B7055FE" w14:textId="77777777" w:rsidR="00870986" w:rsidRDefault="00870986" w:rsidP="00870986">
      <w:pPr>
        <w:jc w:val="right"/>
        <w:rPr>
          <w:rFonts w:ascii="Times New Roman" w:eastAsia="Calibri" w:hAnsi="Times New Roman" w:cs="Times New Roman"/>
          <w:b/>
          <w:i/>
          <w:sz w:val="24"/>
          <w:szCs w:val="24"/>
        </w:rPr>
      </w:pPr>
    </w:p>
    <w:p w14:paraId="0F9FC5A5" w14:textId="77777777" w:rsidR="00870986" w:rsidRDefault="00870986" w:rsidP="00870986">
      <w:pPr>
        <w:jc w:val="right"/>
        <w:rPr>
          <w:rFonts w:ascii="Times New Roman" w:eastAsia="Calibri" w:hAnsi="Times New Roman" w:cs="Times New Roman"/>
          <w:b/>
          <w:i/>
          <w:sz w:val="24"/>
          <w:szCs w:val="24"/>
        </w:rPr>
      </w:pPr>
    </w:p>
    <w:p w14:paraId="7F6E12A5" w14:textId="77777777" w:rsidR="00870986" w:rsidRDefault="00870986" w:rsidP="00870986">
      <w:pPr>
        <w:jc w:val="right"/>
        <w:rPr>
          <w:rFonts w:ascii="Times New Roman" w:eastAsia="Calibri" w:hAnsi="Times New Roman" w:cs="Times New Roman"/>
          <w:b/>
          <w:i/>
          <w:sz w:val="24"/>
          <w:szCs w:val="24"/>
        </w:rPr>
      </w:pPr>
    </w:p>
    <w:p w14:paraId="3CCE3DA0" w14:textId="77777777" w:rsidR="00870986" w:rsidRDefault="00870986" w:rsidP="00870986">
      <w:pPr>
        <w:jc w:val="right"/>
        <w:rPr>
          <w:rFonts w:ascii="Times New Roman" w:eastAsia="Calibri" w:hAnsi="Times New Roman" w:cs="Times New Roman"/>
          <w:b/>
          <w:i/>
          <w:sz w:val="24"/>
          <w:szCs w:val="24"/>
        </w:rPr>
      </w:pPr>
    </w:p>
    <w:p w14:paraId="4F1EFC5D" w14:textId="77777777" w:rsidR="00870986" w:rsidRDefault="00870986" w:rsidP="00870986">
      <w:pPr>
        <w:jc w:val="right"/>
        <w:rPr>
          <w:rFonts w:ascii="Times New Roman" w:eastAsia="Calibri" w:hAnsi="Times New Roman" w:cs="Times New Roman"/>
          <w:b/>
          <w:i/>
          <w:sz w:val="24"/>
          <w:szCs w:val="24"/>
        </w:rPr>
      </w:pPr>
    </w:p>
    <w:p w14:paraId="72C4626F" w14:textId="77777777" w:rsidR="00870986" w:rsidRDefault="00870986" w:rsidP="00870986">
      <w:pPr>
        <w:jc w:val="right"/>
        <w:rPr>
          <w:rFonts w:ascii="Times New Roman" w:eastAsia="Calibri" w:hAnsi="Times New Roman" w:cs="Times New Roman"/>
          <w:b/>
          <w:i/>
          <w:sz w:val="24"/>
          <w:szCs w:val="24"/>
        </w:rPr>
      </w:pPr>
    </w:p>
    <w:p w14:paraId="730136AE" w14:textId="77777777" w:rsidR="00870986" w:rsidRDefault="00870986" w:rsidP="00870986">
      <w:pPr>
        <w:jc w:val="right"/>
        <w:rPr>
          <w:rFonts w:ascii="Times New Roman" w:eastAsia="Calibri" w:hAnsi="Times New Roman" w:cs="Times New Roman"/>
          <w:b/>
          <w:i/>
          <w:sz w:val="24"/>
          <w:szCs w:val="24"/>
        </w:rPr>
      </w:pPr>
    </w:p>
    <w:p w14:paraId="109BA2E1" w14:textId="77777777" w:rsidR="00870986" w:rsidRDefault="00870986" w:rsidP="00870986">
      <w:pPr>
        <w:jc w:val="right"/>
        <w:rPr>
          <w:rFonts w:ascii="Times New Roman" w:eastAsia="Calibri" w:hAnsi="Times New Roman" w:cs="Times New Roman"/>
          <w:b/>
          <w:i/>
          <w:sz w:val="24"/>
          <w:szCs w:val="24"/>
        </w:rPr>
      </w:pPr>
    </w:p>
    <w:p w14:paraId="3DC45A58" w14:textId="77777777" w:rsidR="00870986" w:rsidRDefault="00870986" w:rsidP="00870986">
      <w:pPr>
        <w:jc w:val="right"/>
        <w:rPr>
          <w:rFonts w:ascii="Times New Roman" w:eastAsia="Calibri" w:hAnsi="Times New Roman" w:cs="Times New Roman"/>
          <w:b/>
          <w:i/>
          <w:sz w:val="24"/>
          <w:szCs w:val="24"/>
        </w:rPr>
      </w:pPr>
    </w:p>
    <w:p w14:paraId="30CABC2F" w14:textId="77777777" w:rsidR="00870986" w:rsidRDefault="00870986" w:rsidP="00870986">
      <w:pPr>
        <w:jc w:val="right"/>
        <w:rPr>
          <w:rFonts w:ascii="Times New Roman" w:eastAsia="Calibri" w:hAnsi="Times New Roman" w:cs="Times New Roman"/>
          <w:b/>
          <w:i/>
          <w:sz w:val="24"/>
          <w:szCs w:val="24"/>
        </w:rPr>
      </w:pPr>
    </w:p>
    <w:p w14:paraId="6CA22539" w14:textId="77777777" w:rsidR="00870986" w:rsidRDefault="00870986" w:rsidP="00870986">
      <w:pPr>
        <w:jc w:val="right"/>
        <w:rPr>
          <w:rFonts w:ascii="Times New Roman" w:eastAsia="Calibri" w:hAnsi="Times New Roman" w:cs="Times New Roman"/>
          <w:b/>
          <w:i/>
          <w:sz w:val="24"/>
          <w:szCs w:val="24"/>
        </w:rPr>
      </w:pPr>
    </w:p>
    <w:p w14:paraId="237AE6DB" w14:textId="77777777" w:rsidR="002F1CD2" w:rsidRDefault="002F1CD2" w:rsidP="00870986">
      <w:pPr>
        <w:jc w:val="right"/>
        <w:rPr>
          <w:rFonts w:ascii="Times New Roman" w:eastAsia="Calibri" w:hAnsi="Times New Roman" w:cs="Times New Roman"/>
          <w:b/>
          <w:i/>
          <w:sz w:val="24"/>
          <w:szCs w:val="24"/>
        </w:rPr>
      </w:pPr>
    </w:p>
    <w:p w14:paraId="3CF72FCF" w14:textId="77777777" w:rsidR="002F1CD2" w:rsidRDefault="002F1CD2" w:rsidP="00870986">
      <w:pPr>
        <w:jc w:val="right"/>
        <w:rPr>
          <w:rFonts w:ascii="Times New Roman" w:eastAsia="Calibri" w:hAnsi="Times New Roman" w:cs="Times New Roman"/>
          <w:b/>
          <w:i/>
          <w:sz w:val="24"/>
          <w:szCs w:val="24"/>
        </w:rPr>
      </w:pPr>
    </w:p>
    <w:p w14:paraId="71F1E047" w14:textId="77777777" w:rsidR="002F1CD2" w:rsidRDefault="002F1CD2" w:rsidP="00870986">
      <w:pPr>
        <w:jc w:val="right"/>
        <w:rPr>
          <w:rFonts w:ascii="Times New Roman" w:eastAsia="Calibri" w:hAnsi="Times New Roman" w:cs="Times New Roman"/>
          <w:b/>
          <w:i/>
          <w:sz w:val="24"/>
          <w:szCs w:val="24"/>
        </w:rPr>
      </w:pPr>
    </w:p>
    <w:p w14:paraId="6735F9F4" w14:textId="77777777" w:rsidR="002F1CD2" w:rsidRDefault="002F1CD2" w:rsidP="00870986">
      <w:pPr>
        <w:jc w:val="right"/>
        <w:rPr>
          <w:rFonts w:ascii="Times New Roman" w:eastAsia="Calibri" w:hAnsi="Times New Roman" w:cs="Times New Roman"/>
          <w:b/>
          <w:i/>
          <w:sz w:val="24"/>
          <w:szCs w:val="24"/>
        </w:rPr>
      </w:pPr>
    </w:p>
    <w:p w14:paraId="1CC2F0B7" w14:textId="77777777" w:rsidR="00870986" w:rsidRDefault="00870986" w:rsidP="00870986">
      <w:pPr>
        <w:rPr>
          <w:rFonts w:ascii="Times New Roman" w:eastAsia="Calibri" w:hAnsi="Times New Roman" w:cs="Times New Roman"/>
          <w:b/>
          <w:i/>
          <w:sz w:val="24"/>
          <w:szCs w:val="24"/>
        </w:rPr>
      </w:pPr>
    </w:p>
    <w:p w14:paraId="7D99659B" w14:textId="77777777" w:rsidR="00870986" w:rsidRPr="00F90295" w:rsidRDefault="00870986" w:rsidP="00870986">
      <w:pPr>
        <w:jc w:val="right"/>
        <w:rPr>
          <w:rFonts w:ascii="Times New Roman" w:eastAsia="Calibri" w:hAnsi="Times New Roman" w:cs="Times New Roman"/>
          <w:b/>
          <w:i/>
          <w:sz w:val="24"/>
          <w:szCs w:val="24"/>
        </w:rPr>
      </w:pPr>
      <w:r w:rsidRPr="00F90295">
        <w:rPr>
          <w:rFonts w:ascii="Times New Roman" w:eastAsia="Calibri" w:hAnsi="Times New Roman" w:cs="Times New Roman"/>
          <w:b/>
          <w:i/>
          <w:sz w:val="24"/>
          <w:szCs w:val="24"/>
        </w:rPr>
        <w:t>Obrazac ZP/C</w:t>
      </w:r>
    </w:p>
    <w:p w14:paraId="00DBF64E" w14:textId="77777777" w:rsidR="00870986" w:rsidRPr="00174EC8" w:rsidRDefault="00870986" w:rsidP="00870986">
      <w:pPr>
        <w:jc w:val="center"/>
        <w:rPr>
          <w:rFonts w:ascii="Times New Roman" w:eastAsia="Calibri" w:hAnsi="Times New Roman" w:cs="Times New Roman"/>
          <w:b/>
          <w:sz w:val="24"/>
          <w:szCs w:val="24"/>
        </w:rPr>
      </w:pPr>
      <w:r w:rsidRPr="00F90295">
        <w:rPr>
          <w:rFonts w:ascii="Times New Roman" w:eastAsia="Calibri" w:hAnsi="Times New Roman" w:cs="Times New Roman"/>
          <w:b/>
          <w:sz w:val="24"/>
          <w:szCs w:val="24"/>
        </w:rPr>
        <w:t>NALAZ I MIŠLJENJE</w:t>
      </w:r>
      <w:r>
        <w:rPr>
          <w:rFonts w:ascii="Times New Roman" w:eastAsia="Calibri" w:hAnsi="Times New Roman" w:cs="Times New Roman"/>
          <w:b/>
          <w:sz w:val="24"/>
          <w:szCs w:val="24"/>
        </w:rPr>
        <w:t xml:space="preserve"> O POSTOTKU TJELESNOG OŠTEĆENJA</w:t>
      </w:r>
    </w:p>
    <w:p w14:paraId="1184BFB8" w14:textId="77777777" w:rsidR="00870986" w:rsidRPr="00ED6AF3" w:rsidRDefault="00870986" w:rsidP="00870986">
      <w:pPr>
        <w:jc w:val="center"/>
        <w:rPr>
          <w:rFonts w:ascii="Times New Roman" w:hAnsi="Times New Roman"/>
          <w:b/>
          <w:sz w:val="24"/>
          <w:szCs w:val="24"/>
        </w:rPr>
      </w:pPr>
      <w:r w:rsidRPr="00ED6AF3">
        <w:rPr>
          <w:rFonts w:ascii="Times New Roman" w:hAnsi="Times New Roman"/>
          <w:b/>
          <w:sz w:val="24"/>
          <w:szCs w:val="24"/>
        </w:rPr>
        <w:t xml:space="preserve">Opći dio </w:t>
      </w:r>
    </w:p>
    <w:p w14:paraId="2CBB9DDC"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Zavod za vještačenje, profesionalnu rehabilitaciju i zapošljavanje osoba s invaliditetom</w:t>
      </w:r>
    </w:p>
    <w:p w14:paraId="34A3BFC0"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Središnj</w:t>
      </w:r>
      <w:r>
        <w:rPr>
          <w:rFonts w:ascii="Times New Roman" w:hAnsi="Times New Roman"/>
          <w:bCs/>
          <w:sz w:val="24"/>
          <w:szCs w:val="24"/>
        </w:rPr>
        <w:t>i ured</w:t>
      </w:r>
      <w:r w:rsidRPr="00ED6AF3">
        <w:rPr>
          <w:rFonts w:ascii="Times New Roman" w:hAnsi="Times New Roman"/>
          <w:bCs/>
          <w:sz w:val="24"/>
          <w:szCs w:val="24"/>
        </w:rPr>
        <w:t xml:space="preserve"> – Područni ured ________________</w:t>
      </w:r>
    </w:p>
    <w:p w14:paraId="08FFFB23"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Klasa:</w:t>
      </w:r>
    </w:p>
    <w:p w14:paraId="5F522965"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Urbroj:</w:t>
      </w:r>
    </w:p>
    <w:p w14:paraId="6E0AE84F" w14:textId="77777777" w:rsidR="00870986" w:rsidRPr="00ED6AF3" w:rsidRDefault="00870986" w:rsidP="00870986">
      <w:pPr>
        <w:rPr>
          <w:rFonts w:ascii="Times New Roman" w:hAnsi="Times New Roman"/>
          <w:bCs/>
          <w:sz w:val="24"/>
          <w:szCs w:val="24"/>
        </w:rPr>
      </w:pPr>
      <w:r w:rsidRPr="00ED6AF3">
        <w:rPr>
          <w:rFonts w:ascii="Times New Roman" w:hAnsi="Times New Roman"/>
          <w:bCs/>
          <w:sz w:val="24"/>
          <w:szCs w:val="24"/>
        </w:rPr>
        <w:t xml:space="preserve">Mjesto, </w:t>
      </w:r>
      <w:r w:rsidRPr="00ED6AF3">
        <w:rPr>
          <w:rFonts w:ascii="Times New Roman" w:hAnsi="Times New Roman"/>
          <w:bCs/>
          <w:sz w:val="24"/>
          <w:szCs w:val="24"/>
        </w:rPr>
        <w:tab/>
      </w:r>
      <w:r w:rsidRPr="00ED6AF3">
        <w:rPr>
          <w:rFonts w:ascii="Times New Roman" w:hAnsi="Times New Roman"/>
          <w:bCs/>
          <w:sz w:val="24"/>
          <w:szCs w:val="24"/>
        </w:rPr>
        <w:tab/>
      </w:r>
      <w:r w:rsidRPr="00ED6AF3">
        <w:rPr>
          <w:rFonts w:ascii="Times New Roman" w:hAnsi="Times New Roman"/>
          <w:bCs/>
          <w:sz w:val="24"/>
          <w:szCs w:val="24"/>
        </w:rPr>
        <w:tab/>
        <w:t>datum</w:t>
      </w:r>
    </w:p>
    <w:p w14:paraId="337F1456" w14:textId="77777777" w:rsidR="00870986" w:rsidRPr="00F90295" w:rsidRDefault="00870986" w:rsidP="00870986">
      <w:pPr>
        <w:rPr>
          <w:rFonts w:ascii="Times New Roman" w:hAnsi="Times New Roman"/>
          <w:sz w:val="24"/>
        </w:rPr>
      </w:pPr>
      <w:r w:rsidRPr="00F90295">
        <w:rPr>
          <w:rFonts w:ascii="Times New Roman" w:hAnsi="Times New Roman"/>
          <w:sz w:val="24"/>
        </w:rPr>
        <w:t xml:space="preserve">Nadležno tijelo koje podnosi zahtjev za vještačenje: ___________________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2D3C07FA" w14:textId="77777777" w:rsidR="00870986" w:rsidRPr="00F90295" w:rsidRDefault="00870986" w:rsidP="00870986">
      <w:pPr>
        <w:rPr>
          <w:rFonts w:ascii="Times New Roman" w:hAnsi="Times New Roman"/>
          <w:sz w:val="24"/>
        </w:rPr>
      </w:pPr>
      <w:r>
        <w:rPr>
          <w:rFonts w:ascii="Times New Roman" w:hAnsi="Times New Roman"/>
          <w:sz w:val="24"/>
        </w:rPr>
        <w:lastRenderedPageBreak/>
        <w:t>Za koje pravo/a</w:t>
      </w:r>
      <w:r>
        <w:rPr>
          <w:rFonts w:ascii="Times New Roman" w:hAnsi="Times New Roman"/>
          <w:sz w:val="24"/>
        </w:rPr>
        <w:tab/>
        <w:t>___________</w:t>
      </w:r>
      <w:r w:rsidRPr="00F90295">
        <w:rPr>
          <w:rFonts w:ascii="Times New Roman" w:hAnsi="Times New Roman"/>
          <w:sz w:val="24"/>
        </w:rPr>
        <w:t>; ____________; __________;</w:t>
      </w:r>
    </w:p>
    <w:p w14:paraId="730AC866" w14:textId="77777777" w:rsidR="00870986" w:rsidRPr="00F90295" w:rsidRDefault="00870986" w:rsidP="00870986">
      <w:pPr>
        <w:rPr>
          <w:rFonts w:ascii="Times New Roman" w:hAnsi="Times New Roman"/>
          <w:sz w:val="24"/>
        </w:rPr>
      </w:pPr>
      <w:r w:rsidRPr="00F90295">
        <w:rPr>
          <w:rFonts w:ascii="Times New Roman" w:hAnsi="Times New Roman"/>
          <w:sz w:val="24"/>
        </w:rPr>
        <w:t>Postupak</w:t>
      </w:r>
      <w:r>
        <w:rPr>
          <w:rFonts w:ascii="Times New Roman" w:hAnsi="Times New Roman"/>
          <w:sz w:val="24"/>
        </w:rPr>
        <w:t xml:space="preserve"> (</w:t>
      </w:r>
      <w:r w:rsidRPr="00F90295">
        <w:rPr>
          <w:rFonts w:ascii="Times New Roman" w:hAnsi="Times New Roman"/>
          <w:sz w:val="24"/>
        </w:rPr>
        <w:t>prvostupanjski</w:t>
      </w:r>
      <w:r>
        <w:rPr>
          <w:rFonts w:ascii="Times New Roman" w:hAnsi="Times New Roman"/>
          <w:sz w:val="24"/>
        </w:rPr>
        <w:t xml:space="preserve"> - </w:t>
      </w:r>
      <w:r w:rsidRPr="00F90295">
        <w:rPr>
          <w:rFonts w:ascii="Times New Roman" w:hAnsi="Times New Roman"/>
          <w:sz w:val="24"/>
        </w:rPr>
        <w:t xml:space="preserve">drugostupanjski </w:t>
      </w:r>
      <w:r>
        <w:rPr>
          <w:rFonts w:ascii="Times New Roman" w:hAnsi="Times New Roman"/>
          <w:sz w:val="24"/>
        </w:rPr>
        <w:t xml:space="preserve"> - </w:t>
      </w:r>
      <w:r w:rsidRPr="00F90295">
        <w:rPr>
          <w:rFonts w:ascii="Times New Roman" w:hAnsi="Times New Roman"/>
          <w:sz w:val="24"/>
        </w:rPr>
        <w:t>kontrolni pregled</w:t>
      </w:r>
      <w:r>
        <w:rPr>
          <w:rFonts w:ascii="Times New Roman" w:hAnsi="Times New Roman"/>
          <w:sz w:val="24"/>
        </w:rPr>
        <w:t>)</w:t>
      </w:r>
    </w:p>
    <w:p w14:paraId="7FB6F54D" w14:textId="77777777" w:rsidR="00870986" w:rsidRPr="00F90295" w:rsidRDefault="00870986" w:rsidP="00870986">
      <w:pPr>
        <w:spacing w:line="240" w:lineRule="auto"/>
        <w:rPr>
          <w:rFonts w:ascii="Times New Roman" w:eastAsia="Times New Roman" w:hAnsi="Times New Roman" w:cs="Times New Roman"/>
          <w:color w:val="000000"/>
          <w:sz w:val="24"/>
          <w:szCs w:val="24"/>
          <w:lang w:eastAsia="hr-HR"/>
        </w:rPr>
      </w:pPr>
    </w:p>
    <w:p w14:paraId="28ED7BBE" w14:textId="77777777" w:rsidR="00870986" w:rsidRPr="00ED6AF3" w:rsidRDefault="00870986" w:rsidP="00EA2F44">
      <w:pPr>
        <w:pStyle w:val="ListParagraph"/>
        <w:numPr>
          <w:ilvl w:val="0"/>
          <w:numId w:val="9"/>
        </w:numPr>
        <w:spacing w:after="200" w:line="276" w:lineRule="auto"/>
        <w:rPr>
          <w:rFonts w:ascii="Times New Roman" w:hAnsi="Times New Roman"/>
          <w:bCs/>
          <w:sz w:val="24"/>
          <w:u w:val="single"/>
        </w:rPr>
      </w:pPr>
      <w:r w:rsidRPr="00ED6AF3">
        <w:rPr>
          <w:rFonts w:ascii="Times New Roman" w:hAnsi="Times New Roman"/>
          <w:bCs/>
          <w:sz w:val="24"/>
          <w:u w:val="single"/>
        </w:rPr>
        <w:t>Podaci o osobi koja se vještači</w:t>
      </w:r>
    </w:p>
    <w:p w14:paraId="39B0E9BC" w14:textId="77777777" w:rsidR="00870986" w:rsidRPr="00F90295" w:rsidRDefault="00870986" w:rsidP="00870986">
      <w:pPr>
        <w:rPr>
          <w:rFonts w:ascii="Times New Roman" w:hAnsi="Times New Roman"/>
          <w:sz w:val="24"/>
        </w:rPr>
      </w:pPr>
      <w:r w:rsidRPr="00F90295">
        <w:rPr>
          <w:rFonts w:ascii="Times New Roman" w:hAnsi="Times New Roman"/>
          <w:sz w:val="24"/>
        </w:rPr>
        <w:t>Evidencijski broj vještačenja (u bazi ZOSI)</w:t>
      </w:r>
    </w:p>
    <w:p w14:paraId="5303B699" w14:textId="77777777" w:rsidR="00870986" w:rsidRPr="00F90295" w:rsidRDefault="00870986" w:rsidP="00870986">
      <w:pPr>
        <w:rPr>
          <w:rFonts w:ascii="Times New Roman" w:hAnsi="Times New Roman"/>
          <w:sz w:val="24"/>
        </w:rPr>
      </w:pPr>
      <w:r w:rsidRPr="00F90295">
        <w:rPr>
          <w:rFonts w:ascii="Times New Roman" w:hAnsi="Times New Roman"/>
          <w:sz w:val="24"/>
        </w:rPr>
        <w:t xml:space="preserve">Ime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t>OIB</w:t>
      </w:r>
    </w:p>
    <w:p w14:paraId="5080FB99" w14:textId="77777777" w:rsidR="00870986" w:rsidRPr="002F1CD2" w:rsidRDefault="00870986" w:rsidP="00870986">
      <w:pPr>
        <w:rPr>
          <w:rFonts w:ascii="Times New Roman" w:hAnsi="Times New Roman"/>
          <w:sz w:val="24"/>
        </w:rPr>
      </w:pPr>
      <w:r w:rsidRPr="00F90295">
        <w:rPr>
          <w:rFonts w:ascii="Times New Roman" w:hAnsi="Times New Roman"/>
          <w:sz w:val="24"/>
        </w:rPr>
        <w:t xml:space="preserve">Prezime </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t xml:space="preserve">            MBG</w:t>
      </w:r>
      <w:r w:rsidRPr="00F90295">
        <w:rPr>
          <w:rFonts w:ascii="Times New Roman" w:hAnsi="Times New Roman"/>
          <w:sz w:val="24"/>
        </w:rPr>
        <w:tab/>
        <w:t>(za osobe koje nemaju OIB)</w:t>
      </w:r>
    </w:p>
    <w:p w14:paraId="7F410B9F" w14:textId="77777777" w:rsidR="00870986" w:rsidRPr="00F90295" w:rsidRDefault="00870986" w:rsidP="00870986">
      <w:pPr>
        <w:rPr>
          <w:rFonts w:ascii="Times New Roman" w:hAnsi="Times New Roman"/>
          <w:sz w:val="24"/>
        </w:rPr>
      </w:pPr>
      <w:r w:rsidRPr="00F90295">
        <w:rPr>
          <w:rFonts w:ascii="Times New Roman" w:hAnsi="Times New Roman"/>
          <w:sz w:val="24"/>
        </w:rPr>
        <w:t>Spol</w:t>
      </w:r>
      <w:r w:rsidRPr="00F90295">
        <w:rPr>
          <w:rFonts w:ascii="Times New Roman" w:hAnsi="Times New Roman"/>
          <w:sz w:val="24"/>
        </w:rPr>
        <w:tab/>
        <w:t>M</w:t>
      </w:r>
      <w:r w:rsidRPr="00F90295">
        <w:rPr>
          <w:rFonts w:ascii="Times New Roman" w:hAnsi="Times New Roman"/>
          <w:sz w:val="24"/>
        </w:rPr>
        <w:tab/>
        <w:t>Ž</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7D67DA4E" w14:textId="77777777" w:rsidR="00870986" w:rsidRPr="00F90295" w:rsidRDefault="00870986" w:rsidP="00870986">
      <w:pPr>
        <w:rPr>
          <w:rFonts w:ascii="Times New Roman" w:hAnsi="Times New Roman"/>
          <w:sz w:val="24"/>
        </w:rPr>
      </w:pPr>
      <w:r w:rsidRPr="00F90295">
        <w:rPr>
          <w:rFonts w:ascii="Times New Roman" w:hAnsi="Times New Roman"/>
          <w:sz w:val="24"/>
        </w:rPr>
        <w:t>Dan, mjesec, godina rođenja</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p>
    <w:p w14:paraId="142ED2CE" w14:textId="77777777" w:rsidR="00870986" w:rsidRPr="00F90295" w:rsidRDefault="00870986" w:rsidP="00870986">
      <w:pPr>
        <w:rPr>
          <w:rFonts w:ascii="Times New Roman" w:hAnsi="Times New Roman"/>
          <w:sz w:val="24"/>
        </w:rPr>
      </w:pPr>
      <w:r w:rsidRPr="00F90295">
        <w:rPr>
          <w:rFonts w:ascii="Times New Roman" w:hAnsi="Times New Roman"/>
          <w:sz w:val="24"/>
        </w:rPr>
        <w:t>Mjesto rođenja</w:t>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sz w:val="24"/>
        </w:rPr>
        <w:tab/>
      </w:r>
      <w:r w:rsidRPr="00F90295">
        <w:rPr>
          <w:rFonts w:ascii="Times New Roman" w:hAnsi="Times New Roman"/>
          <w:color w:val="FF0000"/>
          <w:sz w:val="24"/>
        </w:rPr>
        <w:t xml:space="preserve"> </w:t>
      </w:r>
    </w:p>
    <w:p w14:paraId="6359F509" w14:textId="77777777" w:rsidR="00870986" w:rsidRPr="00F90295" w:rsidRDefault="00870986" w:rsidP="00870986">
      <w:pPr>
        <w:rPr>
          <w:rFonts w:ascii="Times New Roman" w:hAnsi="Times New Roman"/>
          <w:sz w:val="24"/>
        </w:rPr>
      </w:pPr>
      <w:r w:rsidRPr="00F90295">
        <w:rPr>
          <w:rFonts w:ascii="Times New Roman" w:hAnsi="Times New Roman"/>
          <w:sz w:val="24"/>
        </w:rPr>
        <w:t>Adresa prebivališta, boravišta (mjesto, općina, ulica i kućni broj):</w:t>
      </w:r>
      <w:r w:rsidRPr="00F90295">
        <w:rPr>
          <w:rFonts w:ascii="Times New Roman" w:hAnsi="Times New Roman"/>
          <w:sz w:val="24"/>
        </w:rPr>
        <w:tab/>
      </w:r>
    </w:p>
    <w:p w14:paraId="0D1A500F" w14:textId="77777777" w:rsidR="00870986" w:rsidRPr="00F90295" w:rsidRDefault="00870986" w:rsidP="00870986">
      <w:pPr>
        <w:rPr>
          <w:rFonts w:ascii="Times New Roman" w:hAnsi="Times New Roman"/>
          <w:sz w:val="24"/>
        </w:rPr>
      </w:pPr>
      <w:r w:rsidRPr="00F90295">
        <w:rPr>
          <w:rFonts w:ascii="Times New Roman" w:hAnsi="Times New Roman"/>
          <w:sz w:val="24"/>
        </w:rPr>
        <w:t>___________________________________________________________________________</w:t>
      </w:r>
    </w:p>
    <w:p w14:paraId="457E179B" w14:textId="77777777" w:rsidR="00870986" w:rsidRPr="00F90295" w:rsidRDefault="00870986" w:rsidP="00870986">
      <w:pPr>
        <w:rPr>
          <w:rFonts w:ascii="Times New Roman" w:hAnsi="Times New Roman"/>
          <w:sz w:val="24"/>
        </w:rPr>
      </w:pPr>
    </w:p>
    <w:p w14:paraId="115C6C14"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Podaci o vještacima u vijeću vještaka</w:t>
      </w:r>
    </w:p>
    <w:p w14:paraId="21AAFBC8" w14:textId="77777777" w:rsidR="00870986" w:rsidRPr="00273E54" w:rsidRDefault="00870986" w:rsidP="00870986">
      <w:pPr>
        <w:pStyle w:val="ListParagraph"/>
        <w:rPr>
          <w:rFonts w:ascii="Times New Roman" w:hAnsi="Times New Roman"/>
          <w:sz w:val="24"/>
        </w:rPr>
      </w:pPr>
      <w:r w:rsidRPr="00273E54">
        <w:rPr>
          <w:rFonts w:ascii="Times New Roman" w:hAnsi="Times New Roman"/>
          <w:sz w:val="24"/>
        </w:rPr>
        <w:t>Vijeće vještaka/viših vještaka/vještak/viši vještak:</w:t>
      </w:r>
    </w:p>
    <w:p w14:paraId="3789EA32" w14:textId="77777777" w:rsidR="00870986" w:rsidRPr="00F90295" w:rsidRDefault="00870986" w:rsidP="00870986">
      <w:pPr>
        <w:ind w:left="708" w:firstLine="708"/>
        <w:rPr>
          <w:rFonts w:ascii="Times New Roman" w:hAnsi="Times New Roman"/>
          <w:sz w:val="24"/>
        </w:rPr>
      </w:pPr>
      <w:r w:rsidRPr="00F90295">
        <w:rPr>
          <w:rFonts w:ascii="Times New Roman" w:hAnsi="Times New Roman"/>
          <w:sz w:val="24"/>
        </w:rPr>
        <w:t xml:space="preserve"> _______________ (ime, prezime)</w:t>
      </w:r>
    </w:p>
    <w:p w14:paraId="40EA3F07" w14:textId="77777777" w:rsidR="00870986" w:rsidRPr="00F90295"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7580D897" w14:textId="77777777" w:rsidR="00870986"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6B020C05" w14:textId="77777777" w:rsidR="002F1CD2" w:rsidRDefault="002F1CD2" w:rsidP="00870986">
      <w:pPr>
        <w:rPr>
          <w:rFonts w:ascii="Times New Roman" w:hAnsi="Times New Roman"/>
          <w:sz w:val="24"/>
        </w:rPr>
      </w:pPr>
    </w:p>
    <w:p w14:paraId="4893FCB3" w14:textId="77777777" w:rsidR="002F1CD2" w:rsidRDefault="002F1CD2" w:rsidP="00870986">
      <w:pPr>
        <w:rPr>
          <w:rFonts w:ascii="Times New Roman" w:hAnsi="Times New Roman"/>
          <w:sz w:val="24"/>
        </w:rPr>
      </w:pPr>
    </w:p>
    <w:p w14:paraId="7052339E" w14:textId="77777777" w:rsidR="002F1CD2" w:rsidRPr="00F90295" w:rsidRDefault="002F1CD2" w:rsidP="00870986">
      <w:pPr>
        <w:rPr>
          <w:rFonts w:ascii="Times New Roman" w:hAnsi="Times New Roman"/>
          <w:sz w:val="24"/>
        </w:rPr>
      </w:pPr>
    </w:p>
    <w:p w14:paraId="1C933760" w14:textId="77777777" w:rsidR="00870986" w:rsidRPr="00F90295" w:rsidRDefault="00870986" w:rsidP="00870986">
      <w:pPr>
        <w:rPr>
          <w:rFonts w:ascii="Times New Roman" w:hAnsi="Times New Roman"/>
          <w:sz w:val="24"/>
        </w:rPr>
      </w:pPr>
      <w:r w:rsidRPr="00F90295">
        <w:rPr>
          <w:rFonts w:ascii="Times New Roman" w:hAnsi="Times New Roman"/>
          <w:sz w:val="24"/>
        </w:rPr>
        <w:tab/>
      </w:r>
      <w:r w:rsidRPr="00F90295">
        <w:rPr>
          <w:rFonts w:ascii="Times New Roman" w:hAnsi="Times New Roman"/>
          <w:sz w:val="24"/>
        </w:rPr>
        <w:tab/>
        <w:t>________________(ime, prezime)</w:t>
      </w:r>
    </w:p>
    <w:p w14:paraId="56C024D5" w14:textId="77777777" w:rsidR="00870986" w:rsidRPr="00F90295" w:rsidRDefault="00870986" w:rsidP="00870986">
      <w:pPr>
        <w:rPr>
          <w:rFonts w:ascii="Times New Roman" w:hAnsi="Times New Roman"/>
          <w:b/>
          <w:sz w:val="24"/>
          <w:szCs w:val="24"/>
        </w:rPr>
      </w:pPr>
    </w:p>
    <w:p w14:paraId="2451D9BF"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Anamneza</w:t>
      </w:r>
    </w:p>
    <w:p w14:paraId="731B2A1C" w14:textId="77777777" w:rsidR="00870986" w:rsidRPr="00F90295" w:rsidRDefault="00870986" w:rsidP="00870986">
      <w:pPr>
        <w:ind w:left="360"/>
        <w:contextualSpacing/>
        <w:rPr>
          <w:rFonts w:ascii="Times New Roman" w:hAnsi="Times New Roman"/>
          <w:sz w:val="24"/>
        </w:rPr>
      </w:pPr>
      <w:r w:rsidRPr="00F90295">
        <w:rPr>
          <w:rFonts w:ascii="Times New Roman" w:hAnsi="Times New Roman"/>
          <w:sz w:val="24"/>
        </w:rPr>
        <w:t>Tko daje podatke: osoba koja se vještači, roditelj, skrbnik/staratelj, drugo_______</w:t>
      </w:r>
    </w:p>
    <w:p w14:paraId="742B5713" w14:textId="77777777" w:rsidR="00870986" w:rsidRPr="00F90295" w:rsidRDefault="00870986" w:rsidP="00870986">
      <w:pPr>
        <w:ind w:left="720"/>
        <w:contextualSpacing/>
        <w:rPr>
          <w:rFonts w:ascii="Times New Roman" w:hAnsi="Times New Roman"/>
          <w:sz w:val="24"/>
        </w:rPr>
      </w:pPr>
    </w:p>
    <w:p w14:paraId="3DB86B1D" w14:textId="77777777" w:rsidR="00870986" w:rsidRDefault="00870986" w:rsidP="00870986">
      <w:pPr>
        <w:ind w:firstLine="360"/>
        <w:contextualSpacing/>
        <w:rPr>
          <w:rFonts w:ascii="Times New Roman" w:hAnsi="Times New Roman"/>
          <w:sz w:val="24"/>
        </w:rPr>
      </w:pPr>
      <w:r w:rsidRPr="00F90295">
        <w:rPr>
          <w:rFonts w:ascii="Times New Roman" w:hAnsi="Times New Roman"/>
          <w:sz w:val="24"/>
        </w:rPr>
        <w:lastRenderedPageBreak/>
        <w:t>Socijalna anamneza (sažetak)</w:t>
      </w:r>
    </w:p>
    <w:p w14:paraId="66F21113" w14:textId="77777777" w:rsidR="00870986" w:rsidRPr="00273E54" w:rsidRDefault="00870986" w:rsidP="00870986">
      <w:pPr>
        <w:contextualSpacing/>
        <w:rPr>
          <w:rFonts w:ascii="Times New Roman" w:hAnsi="Times New Roman"/>
          <w:sz w:val="24"/>
        </w:rPr>
      </w:pPr>
    </w:p>
    <w:p w14:paraId="6F85E210" w14:textId="77777777" w:rsidR="00870986" w:rsidRPr="00F90295" w:rsidRDefault="00870986" w:rsidP="00870986">
      <w:pPr>
        <w:ind w:firstLine="360"/>
        <w:contextualSpacing/>
        <w:rPr>
          <w:rFonts w:ascii="Times New Roman" w:hAnsi="Times New Roman"/>
          <w:sz w:val="24"/>
        </w:rPr>
      </w:pPr>
      <w:r w:rsidRPr="00F90295">
        <w:rPr>
          <w:rFonts w:ascii="Times New Roman" w:hAnsi="Times New Roman"/>
          <w:sz w:val="24"/>
        </w:rPr>
        <w:t xml:space="preserve">Anamneza </w:t>
      </w:r>
    </w:p>
    <w:p w14:paraId="7E3E69AF" w14:textId="77777777" w:rsidR="00870986" w:rsidRPr="00F90295" w:rsidRDefault="00870986" w:rsidP="00870986">
      <w:pPr>
        <w:contextualSpacing/>
        <w:rPr>
          <w:rFonts w:ascii="Times New Roman" w:hAnsi="Times New Roman"/>
          <w:sz w:val="24"/>
        </w:rPr>
      </w:pPr>
    </w:p>
    <w:p w14:paraId="3B6951BD"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Klinički status</w:t>
      </w:r>
    </w:p>
    <w:p w14:paraId="5271A08B" w14:textId="77777777" w:rsidR="00870986" w:rsidRPr="00273E54" w:rsidRDefault="00870986" w:rsidP="00870986">
      <w:pPr>
        <w:pStyle w:val="ListParagraph"/>
        <w:rPr>
          <w:rFonts w:ascii="Times New Roman" w:hAnsi="Times New Roman"/>
          <w:sz w:val="24"/>
        </w:rPr>
      </w:pPr>
    </w:p>
    <w:p w14:paraId="6C28C903" w14:textId="77777777" w:rsidR="00870986" w:rsidRDefault="00870986" w:rsidP="00870986">
      <w:pPr>
        <w:pStyle w:val="ListParagraph"/>
        <w:rPr>
          <w:rFonts w:ascii="Times New Roman" w:hAnsi="Times New Roman"/>
          <w:sz w:val="24"/>
        </w:rPr>
      </w:pPr>
    </w:p>
    <w:p w14:paraId="73B47418"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Medicinska i druga dokumentacija</w:t>
      </w:r>
    </w:p>
    <w:p w14:paraId="6CD6AE3C" w14:textId="77777777" w:rsidR="00870986" w:rsidRDefault="00870986" w:rsidP="00870986">
      <w:pPr>
        <w:pStyle w:val="ListParagraph"/>
        <w:rPr>
          <w:rFonts w:ascii="Times New Roman" w:hAnsi="Times New Roman"/>
          <w:sz w:val="24"/>
        </w:rPr>
      </w:pPr>
    </w:p>
    <w:p w14:paraId="02E714D5" w14:textId="77777777" w:rsidR="00870986" w:rsidRPr="00036665" w:rsidRDefault="00870986" w:rsidP="00870986">
      <w:pPr>
        <w:ind w:firstLine="360"/>
        <w:rPr>
          <w:rFonts w:ascii="Times New Roman" w:hAnsi="Times New Roman"/>
          <w:sz w:val="24"/>
        </w:rPr>
      </w:pPr>
      <w:r w:rsidRPr="00036665">
        <w:rPr>
          <w:rFonts w:ascii="Times New Roman" w:hAnsi="Times New Roman"/>
          <w:sz w:val="24"/>
        </w:rPr>
        <w:t>Specijalističko-konzilijarni nalazi i funkcionalna ispitivanja (bitni):</w:t>
      </w:r>
    </w:p>
    <w:p w14:paraId="7616EB8B" w14:textId="77777777" w:rsidR="00870986" w:rsidRPr="00F90295" w:rsidRDefault="00870986" w:rsidP="00870986">
      <w:pPr>
        <w:rPr>
          <w:rFonts w:ascii="Times New Roman" w:hAnsi="Times New Roman"/>
          <w:sz w:val="24"/>
        </w:rPr>
      </w:pPr>
    </w:p>
    <w:p w14:paraId="68572E3B" w14:textId="77777777" w:rsidR="00870986" w:rsidRDefault="00870986" w:rsidP="00870986">
      <w:pPr>
        <w:ind w:firstLine="360"/>
        <w:contextualSpacing/>
        <w:rPr>
          <w:rFonts w:ascii="Times New Roman" w:hAnsi="Times New Roman"/>
          <w:sz w:val="24"/>
        </w:rPr>
      </w:pPr>
      <w:r w:rsidRPr="00F90295">
        <w:rPr>
          <w:rFonts w:ascii="Times New Roman" w:hAnsi="Times New Roman"/>
          <w:sz w:val="24"/>
        </w:rPr>
        <w:t>Ostali nalazi i ispitivanja (psiholog, logoped, pedagog, soc.pedagog, rehabilitator)</w:t>
      </w:r>
      <w:r>
        <w:rPr>
          <w:rFonts w:ascii="Times New Roman" w:hAnsi="Times New Roman"/>
          <w:sz w:val="24"/>
        </w:rPr>
        <w:t>:</w:t>
      </w:r>
    </w:p>
    <w:p w14:paraId="73956C37" w14:textId="77777777" w:rsidR="00870986" w:rsidRPr="00F90295" w:rsidRDefault="00870986" w:rsidP="00870986">
      <w:pPr>
        <w:contextualSpacing/>
        <w:rPr>
          <w:rFonts w:ascii="Times New Roman" w:hAnsi="Times New Roman"/>
          <w:sz w:val="24"/>
        </w:rPr>
      </w:pPr>
    </w:p>
    <w:p w14:paraId="46657191" w14:textId="77777777" w:rsidR="00870986" w:rsidRPr="00ED6AF3" w:rsidRDefault="00870986" w:rsidP="00EA2F44">
      <w:pPr>
        <w:pStyle w:val="ListParagraph"/>
        <w:numPr>
          <w:ilvl w:val="0"/>
          <w:numId w:val="9"/>
        </w:numPr>
        <w:spacing w:after="200" w:line="276" w:lineRule="auto"/>
        <w:rPr>
          <w:rFonts w:ascii="Times New Roman" w:hAnsi="Times New Roman"/>
          <w:sz w:val="24"/>
          <w:u w:val="single"/>
        </w:rPr>
      </w:pPr>
      <w:r w:rsidRPr="00ED6AF3">
        <w:rPr>
          <w:rFonts w:ascii="Times New Roman" w:hAnsi="Times New Roman"/>
          <w:sz w:val="24"/>
          <w:u w:val="single"/>
        </w:rPr>
        <w:t>Dijagnoze</w:t>
      </w:r>
    </w:p>
    <w:p w14:paraId="3CC29D9E" w14:textId="77777777" w:rsidR="00870986" w:rsidRPr="00F90295" w:rsidRDefault="00870986" w:rsidP="00870986">
      <w:pPr>
        <w:rPr>
          <w:rFonts w:ascii="Times New Roman" w:hAnsi="Times New Roman"/>
          <w:sz w:val="24"/>
        </w:rPr>
      </w:pPr>
    </w:p>
    <w:p w14:paraId="11259D5A" w14:textId="77777777" w:rsidR="00870986" w:rsidRPr="00780D27" w:rsidRDefault="00870986" w:rsidP="00870986">
      <w:pPr>
        <w:jc w:val="center"/>
        <w:rPr>
          <w:rFonts w:ascii="Times New Roman" w:hAnsi="Times New Roman"/>
          <w:b/>
          <w:iCs/>
          <w:sz w:val="24"/>
          <w:szCs w:val="24"/>
        </w:rPr>
      </w:pPr>
      <w:r>
        <w:rPr>
          <w:rFonts w:ascii="Times New Roman" w:hAnsi="Times New Roman"/>
          <w:b/>
          <w:iCs/>
          <w:sz w:val="24"/>
          <w:szCs w:val="24"/>
        </w:rPr>
        <w:t>P</w:t>
      </w:r>
      <w:r w:rsidRPr="00780D27">
        <w:rPr>
          <w:rFonts w:ascii="Times New Roman" w:hAnsi="Times New Roman"/>
          <w:b/>
          <w:iCs/>
          <w:sz w:val="24"/>
          <w:szCs w:val="24"/>
        </w:rPr>
        <w:t>osebni dio</w:t>
      </w:r>
    </w:p>
    <w:p w14:paraId="6B124F33" w14:textId="77777777" w:rsidR="00870986" w:rsidRDefault="00870986" w:rsidP="00870986">
      <w:pPr>
        <w:spacing w:after="0" w:line="240" w:lineRule="auto"/>
        <w:jc w:val="both"/>
        <w:rPr>
          <w:rFonts w:ascii="Times New Roman" w:eastAsia="Times New Roman" w:hAnsi="Times New Roman" w:cs="Times New Roman"/>
          <w:color w:val="000000"/>
          <w:sz w:val="24"/>
          <w:szCs w:val="24"/>
          <w:lang w:eastAsia="hr-HR"/>
        </w:rPr>
      </w:pPr>
      <w:r w:rsidRPr="00397107">
        <w:rPr>
          <w:rFonts w:ascii="Times New Roman" w:eastAsia="Times New Roman" w:hAnsi="Times New Roman" w:cs="Times New Roman"/>
          <w:color w:val="000000"/>
          <w:sz w:val="24"/>
          <w:szCs w:val="24"/>
          <w:lang w:eastAsia="hr-HR"/>
        </w:rPr>
        <w:t>Vijeće vještaka</w:t>
      </w:r>
      <w:r>
        <w:rPr>
          <w:rFonts w:ascii="Times New Roman" w:eastAsia="Times New Roman" w:hAnsi="Times New Roman" w:cs="Times New Roman"/>
          <w:color w:val="000000"/>
          <w:sz w:val="24"/>
          <w:szCs w:val="24"/>
          <w:lang w:eastAsia="hr-HR"/>
        </w:rPr>
        <w:t>/vještak</w:t>
      </w:r>
      <w:r w:rsidRPr="00397107">
        <w:rPr>
          <w:rFonts w:ascii="Times New Roman" w:eastAsia="Times New Roman" w:hAnsi="Times New Roman" w:cs="Times New Roman"/>
          <w:color w:val="000000"/>
          <w:sz w:val="24"/>
          <w:szCs w:val="24"/>
          <w:lang w:eastAsia="hr-HR"/>
        </w:rPr>
        <w:t xml:space="preserve"> daje nalaz i mišljenje: </w:t>
      </w:r>
    </w:p>
    <w:p w14:paraId="387538A3" w14:textId="77777777" w:rsidR="00870986" w:rsidRPr="00397107" w:rsidRDefault="00870986" w:rsidP="00870986">
      <w:pPr>
        <w:spacing w:after="0" w:line="240" w:lineRule="auto"/>
        <w:jc w:val="both"/>
        <w:rPr>
          <w:rFonts w:ascii="Times New Roman" w:eastAsia="Times New Roman" w:hAnsi="Times New Roman" w:cs="Times New Roman"/>
          <w:color w:val="000000"/>
          <w:sz w:val="24"/>
          <w:szCs w:val="24"/>
          <w:lang w:eastAsia="hr-HR"/>
        </w:rPr>
      </w:pPr>
    </w:p>
    <w:p w14:paraId="040A8848" w14:textId="77777777" w:rsidR="00870986" w:rsidRDefault="00870986" w:rsidP="00870986">
      <w:pPr>
        <w:jc w:val="both"/>
        <w:rPr>
          <w:rFonts w:ascii="Times New Roman" w:eastAsia="Calibri" w:hAnsi="Times New Roman" w:cs="Times New Roman"/>
          <w:sz w:val="24"/>
        </w:rPr>
      </w:pPr>
    </w:p>
    <w:p w14:paraId="231AD513" w14:textId="77777777" w:rsidR="00870986" w:rsidRDefault="00870986" w:rsidP="00870986">
      <w:pPr>
        <w:jc w:val="both"/>
        <w:rPr>
          <w:rFonts w:ascii="Times New Roman" w:eastAsia="Calibri" w:hAnsi="Times New Roman" w:cs="Times New Roman"/>
          <w:sz w:val="24"/>
        </w:rPr>
      </w:pPr>
      <w:r>
        <w:rPr>
          <w:rFonts w:ascii="Times New Roman" w:eastAsia="Calibri" w:hAnsi="Times New Roman" w:cs="Times New Roman"/>
          <w:sz w:val="24"/>
        </w:rPr>
        <w:t xml:space="preserve">Ukupno tjelesno oštećenje iznosi _________%, </w:t>
      </w:r>
      <w:r w:rsidRPr="00F90295">
        <w:rPr>
          <w:rFonts w:ascii="Times New Roman" w:eastAsia="Calibri" w:hAnsi="Times New Roman" w:cs="Times New Roman"/>
          <w:sz w:val="24"/>
        </w:rPr>
        <w:t>a od toga na</w:t>
      </w:r>
      <w:r>
        <w:rPr>
          <w:rFonts w:ascii="Times New Roman" w:eastAsia="Calibri" w:hAnsi="Times New Roman" w:cs="Times New Roman"/>
          <w:sz w:val="24"/>
        </w:rPr>
        <w:t>:</w:t>
      </w:r>
      <w:r w:rsidRPr="00F90295">
        <w:rPr>
          <w:rFonts w:ascii="Times New Roman" w:eastAsia="Calibri" w:hAnsi="Times New Roman" w:cs="Times New Roman"/>
          <w:sz w:val="24"/>
        </w:rPr>
        <w:t xml:space="preserve"> </w:t>
      </w:r>
    </w:p>
    <w:p w14:paraId="576D061A" w14:textId="77777777" w:rsidR="00870986" w:rsidRDefault="00870986" w:rsidP="00EA2F44">
      <w:pPr>
        <w:pStyle w:val="ListParagraph"/>
        <w:numPr>
          <w:ilvl w:val="0"/>
          <w:numId w:val="8"/>
        </w:numPr>
        <w:spacing w:after="200" w:line="276" w:lineRule="auto"/>
        <w:jc w:val="both"/>
        <w:rPr>
          <w:rFonts w:ascii="Times New Roman" w:eastAsia="Calibri" w:hAnsi="Times New Roman" w:cs="Times New Roman"/>
          <w:sz w:val="24"/>
        </w:rPr>
      </w:pPr>
      <w:r w:rsidRPr="005E4B8E">
        <w:rPr>
          <w:rFonts w:ascii="Times New Roman" w:eastAsia="Calibri" w:hAnsi="Times New Roman" w:cs="Times New Roman"/>
          <w:sz w:val="24"/>
        </w:rPr>
        <w:t>donje ekstremitete ______%</w:t>
      </w:r>
    </w:p>
    <w:p w14:paraId="0C90093C" w14:textId="77777777" w:rsidR="00870986" w:rsidRPr="005E4B8E" w:rsidRDefault="00870986" w:rsidP="00EA2F44">
      <w:pPr>
        <w:pStyle w:val="ListParagraph"/>
        <w:numPr>
          <w:ilvl w:val="0"/>
          <w:numId w:val="8"/>
        </w:numPr>
        <w:spacing w:after="200" w:line="276" w:lineRule="auto"/>
        <w:jc w:val="both"/>
        <w:rPr>
          <w:rFonts w:ascii="Times New Roman" w:eastAsia="Calibri" w:hAnsi="Times New Roman" w:cs="Times New Roman"/>
          <w:sz w:val="24"/>
        </w:rPr>
      </w:pPr>
      <w:r>
        <w:rPr>
          <w:rFonts w:ascii="Times New Roman" w:eastAsia="Calibri" w:hAnsi="Times New Roman" w:cs="Times New Roman"/>
          <w:sz w:val="24"/>
        </w:rPr>
        <w:t>osjetilo vida ______ %.</w:t>
      </w:r>
    </w:p>
    <w:p w14:paraId="0CBF0AF5" w14:textId="77777777" w:rsidR="00870986" w:rsidRDefault="00870986" w:rsidP="00870986">
      <w:pPr>
        <w:jc w:val="both"/>
        <w:rPr>
          <w:rFonts w:ascii="Times New Roman" w:eastAsia="Calibri" w:hAnsi="Times New Roman" w:cs="Times New Roman"/>
          <w:sz w:val="24"/>
        </w:rPr>
      </w:pPr>
      <w:r>
        <w:rPr>
          <w:rFonts w:ascii="Times New Roman" w:eastAsia="Calibri" w:hAnsi="Times New Roman" w:cs="Times New Roman"/>
          <w:sz w:val="24"/>
        </w:rPr>
        <w:t xml:space="preserve">Postotak tjelesnog oštećenja utvrđen je temeljem ______________________ . </w:t>
      </w:r>
    </w:p>
    <w:p w14:paraId="18140969" w14:textId="77777777" w:rsidR="00870986" w:rsidRDefault="00870986" w:rsidP="00870986">
      <w:pPr>
        <w:spacing w:after="0"/>
        <w:rPr>
          <w:rFonts w:ascii="Times New Roman" w:eastAsia="Calibri" w:hAnsi="Times New Roman" w:cs="Times New Roman"/>
          <w:sz w:val="18"/>
        </w:rPr>
      </w:pPr>
    </w:p>
    <w:p w14:paraId="53B9C1A8" w14:textId="77777777" w:rsidR="00870986" w:rsidRPr="00F90295" w:rsidRDefault="00870986" w:rsidP="00870986">
      <w:pPr>
        <w:spacing w:after="0"/>
        <w:rPr>
          <w:rFonts w:ascii="Times New Roman" w:eastAsia="Calibri" w:hAnsi="Times New Roman" w:cs="Times New Roman"/>
          <w:sz w:val="18"/>
        </w:rPr>
      </w:pPr>
    </w:p>
    <w:p w14:paraId="184732EF" w14:textId="77777777" w:rsidR="00870986" w:rsidRPr="00D36DA6" w:rsidRDefault="00870986" w:rsidP="00870986">
      <w:pPr>
        <w:tabs>
          <w:tab w:val="left" w:pos="154"/>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D36DA6">
        <w:rPr>
          <w:rFonts w:ascii="Times New Roman" w:hAnsi="Times New Roman" w:cs="Times New Roman"/>
          <w:bCs/>
          <w:sz w:val="24"/>
          <w:szCs w:val="24"/>
        </w:rPr>
        <w:t xml:space="preserve">Vijeće vještaka </w:t>
      </w:r>
      <w:r>
        <w:rPr>
          <w:rFonts w:ascii="Times New Roman" w:hAnsi="Times New Roman" w:cs="Times New Roman"/>
          <w:bCs/>
          <w:sz w:val="24"/>
          <w:szCs w:val="24"/>
        </w:rPr>
        <w:t>/ vještak</w:t>
      </w:r>
    </w:p>
    <w:p w14:paraId="7E79B9B0" w14:textId="77777777" w:rsidR="00870986" w:rsidRPr="00D36DA6" w:rsidRDefault="00870986" w:rsidP="00870986">
      <w:pPr>
        <w:tabs>
          <w:tab w:val="left" w:pos="154"/>
          <w:tab w:val="left" w:pos="4962"/>
        </w:tabs>
        <w:spacing w:line="360" w:lineRule="auto"/>
        <w:ind w:left="168" w:hanging="168"/>
        <w:jc w:val="both"/>
        <w:rPr>
          <w:rFonts w:ascii="Times New Roman" w:hAnsi="Times New Roman" w:cs="Times New Roman"/>
          <w:sz w:val="24"/>
          <w:szCs w:val="24"/>
        </w:rPr>
      </w:pPr>
      <w:r w:rsidRPr="00D36DA6">
        <w:rPr>
          <w:rFonts w:ascii="Times New Roman" w:hAnsi="Times New Roman" w:cs="Times New Roman"/>
          <w:b/>
          <w:sz w:val="24"/>
          <w:szCs w:val="24"/>
        </w:rPr>
        <w:tab/>
      </w:r>
      <w:r w:rsidRPr="00D36DA6">
        <w:rPr>
          <w:rFonts w:ascii="Times New Roman" w:hAnsi="Times New Roman" w:cs="Times New Roman"/>
          <w:b/>
          <w:sz w:val="24"/>
          <w:szCs w:val="24"/>
        </w:rPr>
        <w:tab/>
      </w:r>
      <w:r w:rsidRPr="00D36DA6">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D36DA6">
        <w:rPr>
          <w:rFonts w:ascii="Times New Roman" w:hAnsi="Times New Roman" w:cs="Times New Roman"/>
          <w:sz w:val="24"/>
          <w:szCs w:val="24"/>
        </w:rPr>
        <w:t>______________________</w:t>
      </w:r>
    </w:p>
    <w:p w14:paraId="1ED57DFD" w14:textId="77777777" w:rsidR="00870986" w:rsidRPr="00D36DA6" w:rsidRDefault="00870986" w:rsidP="00870986">
      <w:pPr>
        <w:tabs>
          <w:tab w:val="left" w:pos="154"/>
        </w:tabs>
        <w:spacing w:line="360" w:lineRule="auto"/>
        <w:ind w:left="168" w:hanging="168"/>
        <w:jc w:val="both"/>
        <w:rPr>
          <w:rFonts w:ascii="Times New Roman" w:hAnsi="Times New Roman" w:cs="Times New Roman"/>
          <w:sz w:val="24"/>
          <w:szCs w:val="24"/>
        </w:rPr>
      </w:pPr>
      <w:r w:rsidRPr="00D36DA6">
        <w:rPr>
          <w:rFonts w:ascii="Times New Roman" w:hAnsi="Times New Roman" w:cs="Times New Roman"/>
          <w:sz w:val="24"/>
          <w:szCs w:val="24"/>
        </w:rPr>
        <w:t xml:space="preserve">   </w:t>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36DA6">
        <w:rPr>
          <w:rFonts w:ascii="Times New Roman" w:hAnsi="Times New Roman" w:cs="Times New Roman"/>
          <w:sz w:val="24"/>
          <w:szCs w:val="24"/>
        </w:rPr>
        <w:t>______________________</w:t>
      </w:r>
    </w:p>
    <w:p w14:paraId="7F4F1FDC" w14:textId="77777777" w:rsidR="00870986" w:rsidRDefault="00870986" w:rsidP="00870986">
      <w:pPr>
        <w:jc w:val="both"/>
      </w:pP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sidRPr="00D36DA6">
        <w:rPr>
          <w:rFonts w:ascii="Times New Roman" w:hAnsi="Times New Roman" w:cs="Times New Roman"/>
          <w:sz w:val="24"/>
          <w:szCs w:val="24"/>
        </w:rPr>
        <w:tab/>
      </w:r>
      <w:r>
        <w:rPr>
          <w:rFonts w:ascii="Times New Roman" w:hAnsi="Times New Roman" w:cs="Times New Roman"/>
          <w:sz w:val="24"/>
          <w:szCs w:val="24"/>
        </w:rPr>
        <w:tab/>
      </w:r>
      <w:r w:rsidRPr="00D36DA6">
        <w:rPr>
          <w:rFonts w:ascii="Times New Roman" w:hAnsi="Times New Roman" w:cs="Times New Roman"/>
          <w:sz w:val="24"/>
          <w:szCs w:val="24"/>
        </w:rPr>
        <w:t xml:space="preserve"> ______________________</w:t>
      </w:r>
    </w:p>
    <w:p w14:paraId="198629AB" w14:textId="77777777" w:rsidR="002F777E" w:rsidRDefault="002F777E" w:rsidP="00DC6630">
      <w:pPr>
        <w:pStyle w:val="NoSpacing"/>
        <w:jc w:val="both"/>
        <w:rPr>
          <w:rFonts w:cs="Times New Roman"/>
          <w:sz w:val="24"/>
          <w:szCs w:val="24"/>
          <w:lang w:val="hr-HR"/>
        </w:rPr>
      </w:pPr>
    </w:p>
    <w:p w14:paraId="4AF94A94" w14:textId="77777777" w:rsidR="00AA5911" w:rsidRPr="00AA5911" w:rsidRDefault="00AA5911" w:rsidP="00AA5911">
      <w:pPr>
        <w:tabs>
          <w:tab w:val="left" w:pos="5790"/>
        </w:tabs>
        <w:spacing w:after="200" w:line="276" w:lineRule="auto"/>
        <w:jc w:val="center"/>
        <w:rPr>
          <w:rFonts w:ascii="Times New Roman" w:eastAsia="Calibri" w:hAnsi="Times New Roman" w:cs="Times New Roman"/>
          <w:b/>
          <w:sz w:val="24"/>
          <w:szCs w:val="24"/>
        </w:rPr>
      </w:pPr>
      <w:r w:rsidRPr="00AA5911">
        <w:rPr>
          <w:rFonts w:ascii="Times New Roman" w:eastAsia="Calibri" w:hAnsi="Times New Roman" w:cs="Times New Roman"/>
          <w:b/>
          <w:sz w:val="24"/>
          <w:szCs w:val="24"/>
        </w:rPr>
        <w:t>Prilog II.</w:t>
      </w:r>
    </w:p>
    <w:p w14:paraId="58AEF837" w14:textId="77777777" w:rsidR="00AA5911" w:rsidRPr="00AA5911" w:rsidRDefault="00AA5911" w:rsidP="00AA5911">
      <w:pPr>
        <w:tabs>
          <w:tab w:val="left" w:pos="5790"/>
        </w:tabs>
        <w:spacing w:after="200" w:line="276" w:lineRule="auto"/>
        <w:jc w:val="center"/>
        <w:rPr>
          <w:rFonts w:ascii="Times New Roman" w:eastAsia="Calibri" w:hAnsi="Times New Roman" w:cs="Times New Roman"/>
          <w:b/>
          <w:sz w:val="24"/>
          <w:szCs w:val="24"/>
        </w:rPr>
      </w:pPr>
      <w:r w:rsidRPr="00AA5911">
        <w:rPr>
          <w:rFonts w:ascii="Times New Roman" w:eastAsia="Calibri" w:hAnsi="Times New Roman" w:cs="Times New Roman"/>
          <w:b/>
          <w:bCs/>
          <w:noProof/>
          <w:sz w:val="20"/>
          <w:szCs w:val="20"/>
          <w:lang w:eastAsia="hr-HR"/>
        </w:rPr>
        <w:lastRenderedPageBreak/>
        <mc:AlternateContent>
          <mc:Choice Requires="wps">
            <w:drawing>
              <wp:anchor distT="0" distB="0" distL="114300" distR="114300" simplePos="0" relativeHeight="251659264" behindDoc="0" locked="0" layoutInCell="1" allowOverlap="1" wp14:anchorId="1A31FDFC" wp14:editId="0AE95D07">
                <wp:simplePos x="0" y="0"/>
                <wp:positionH relativeFrom="column">
                  <wp:posOffset>2188845</wp:posOffset>
                </wp:positionH>
                <wp:positionV relativeFrom="paragraph">
                  <wp:posOffset>6350</wp:posOffset>
                </wp:positionV>
                <wp:extent cx="1371600" cy="170815"/>
                <wp:effectExtent l="0" t="0" r="19050" b="19685"/>
                <wp:wrapNone/>
                <wp:docPr id="21" name="Tekstni okvir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0815"/>
                        </a:xfrm>
                        <a:prstGeom prst="rect">
                          <a:avLst/>
                        </a:prstGeom>
                        <a:solidFill>
                          <a:srgbClr val="FFFFFF"/>
                        </a:solidFill>
                        <a:ln w="9525">
                          <a:solidFill>
                            <a:srgbClr val="000000"/>
                          </a:solidFill>
                          <a:miter lim="800000"/>
                          <a:headEnd/>
                          <a:tailEnd/>
                        </a:ln>
                      </wps:spPr>
                      <wps:txbx>
                        <w:txbxContent>
                          <w:p w14:paraId="3B9D3823" w14:textId="77777777" w:rsidR="0053755A" w:rsidRPr="00AA5911" w:rsidRDefault="0053755A" w:rsidP="00AA5911">
                            <w:pPr>
                              <w:jc w:val="center"/>
                              <w:rPr>
                                <w:rFonts w:ascii="Times New Roman" w:hAnsi="Times New Roman" w:cs="Times New Roman"/>
                                <w:b/>
                                <w:sz w:val="24"/>
                                <w:szCs w:val="24"/>
                              </w:rPr>
                            </w:pPr>
                            <w:r w:rsidRPr="00AA5911">
                              <w:rPr>
                                <w:rFonts w:ascii="Times New Roman" w:hAnsi="Times New Roman" w:cs="Times New Roman"/>
                                <w:b/>
                                <w:sz w:val="24"/>
                                <w:szCs w:val="24"/>
                              </w:rPr>
                              <w:t>OBRAZAC 1-IN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31FDFC" id="_x0000_t202" coordsize="21600,21600" o:spt="202" path="m,l,21600r21600,l21600,xe">
                <v:stroke joinstyle="miter"/>
                <v:path gradientshapeok="t" o:connecttype="rect"/>
              </v:shapetype>
              <v:shape id="Tekstni okvir 21" o:spid="_x0000_s1026" type="#_x0000_t202" style="position:absolute;left:0;text-align:left;margin-left:172.35pt;margin-top:.5pt;width:108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fTCwIAABsEAAAOAAAAZHJzL2Uyb0RvYy54bWysU9uO0zAQfUfiHyy/06RF3S1R09XSpQhp&#10;WZAWPsBxnMTC8Zix26R8PWOn7XJ9QeTBGmfGZ2bOnFnfjL1hB4Vegy35fJZzpqyEWtu25J8/7V6s&#10;OPNB2FoYsKrkR+X5zeb5s/XgCrWADkytkBGI9cXgSt6F4Ios87JTvfAzcMqSswHsRaArtlmNYiD0&#10;3mSLPL/KBsDaIUjlPf29m5x8k/CbRsnwoWm8CsyUnGoL6cR0VvHMNmtRtChcp+WpDPEPVfRCW0p6&#10;gboTQbA96t+gei0RPDRhJqHPoGm0VKkH6mae/9LNYyecSr0QOd5daPL/D1Y+HB7dR2RhfA0jDTA1&#10;4d09yC+eWdh2wrbqFhGGTomaEs8jZdngfHF6Gqn2hY8g1fAeahqy2AdIQGODfWSF+mSETgM4XkhX&#10;Y2Aypnx5Pb/KySXJN7/OV/NlSiGK82uHPrxV0LNolBxpqAldHO59iNWI4hwSk3kwut5pY9IF22pr&#10;kB0ECWCXvhP6T2HGsqHkr5aL5UTAXyHy9P0JoteBlGx0X/LVJUgUkbY3tk46C0KbyaaSjT3xGKmb&#10;SAxjNVJg5LOC+kiMIkyKpQ0jowP8xtlAai25/7oXqDgz7yxNJUr7bODZqM6GsJKeljxwNpnbMK3A&#10;3qFuO0Ke5m7hlibX6ETqUxWnOkmBievTtkSJ/3hPUU87vfkOAAD//wMAUEsDBBQABgAIAAAAIQCz&#10;QtXI3QAAAAgBAAAPAAAAZHJzL2Rvd25yZXYueG1sTI/LTsMwEEX3SPyDNUjsqEMofYQ4VYuEBOqG&#10;tqhrN548IB5HtpuGv2dYwfLqXN1HvhptJwb0oXWk4H6SgEAqnWmpVvBxeLlbgAhRk9GdI1TwjQFW&#10;xfVVrjPjLrTDYR9rwSEUMq2gibHPpAxlg1aHieuRmFXOWx1Z+loary8cbjuZJslMWt0SNzS6x+cG&#10;y6/92So4DJvwuvuMS/NWbWS6rd7To18rdXszrp9ARBzjnxl+5/N0KHjTyZ3JBNEpeJhO52xlwJeY&#10;P84S1icF6XwJssjl/wPFDwAAAP//AwBQSwECLQAUAAYACAAAACEAtoM4kv4AAADhAQAAEwAAAAAA&#10;AAAAAAAAAAAAAAAAW0NvbnRlbnRfVHlwZXNdLnhtbFBLAQItABQABgAIAAAAIQA4/SH/1gAAAJQB&#10;AAALAAAAAAAAAAAAAAAAAC8BAABfcmVscy8ucmVsc1BLAQItABQABgAIAAAAIQArhKfTCwIAABsE&#10;AAAOAAAAAAAAAAAAAAAAAC4CAABkcnMvZTJvRG9jLnhtbFBLAQItABQABgAIAAAAIQCzQtXI3QAA&#10;AAgBAAAPAAAAAAAAAAAAAAAAAGUEAABkcnMvZG93bnJldi54bWxQSwUGAAAAAAQABADzAAAAbwUA&#10;AAAA&#10;">
                <v:textbox inset="0,0,0,0">
                  <w:txbxContent>
                    <w:p w14:paraId="3B9D3823" w14:textId="77777777" w:rsidR="0053755A" w:rsidRPr="00AA5911" w:rsidRDefault="0053755A" w:rsidP="00AA5911">
                      <w:pPr>
                        <w:jc w:val="center"/>
                        <w:rPr>
                          <w:rFonts w:ascii="Times New Roman" w:hAnsi="Times New Roman" w:cs="Times New Roman"/>
                          <w:b/>
                          <w:sz w:val="24"/>
                          <w:szCs w:val="24"/>
                        </w:rPr>
                      </w:pPr>
                      <w:r w:rsidRPr="00AA5911">
                        <w:rPr>
                          <w:rFonts w:ascii="Times New Roman" w:hAnsi="Times New Roman" w:cs="Times New Roman"/>
                          <w:b/>
                          <w:sz w:val="24"/>
                          <w:szCs w:val="24"/>
                        </w:rPr>
                        <w:t>OBRAZAC 1-IN</w:t>
                      </w:r>
                    </w:p>
                  </w:txbxContent>
                </v:textbox>
              </v:shape>
            </w:pict>
          </mc:Fallback>
        </mc:AlternateContent>
      </w:r>
    </w:p>
    <w:p w14:paraId="4B7537C3" w14:textId="77777777" w:rsidR="00AA5911" w:rsidRPr="00AA5911" w:rsidRDefault="00AA5911" w:rsidP="00AA5911">
      <w:pPr>
        <w:shd w:val="clear" w:color="auto" w:fill="FFFFFF"/>
        <w:spacing w:after="200" w:line="276" w:lineRule="auto"/>
        <w:rPr>
          <w:rFonts w:ascii="Times New Roman" w:eastAsia="Calibri" w:hAnsi="Times New Roman" w:cs="Times New Roman"/>
          <w:sz w:val="24"/>
          <w:szCs w:val="24"/>
        </w:rPr>
      </w:pPr>
      <w:r w:rsidRPr="00AA5911">
        <w:rPr>
          <w:rFonts w:ascii="Times New Roman" w:eastAsia="Calibri" w:hAnsi="Times New Roman" w:cs="Times New Roman"/>
          <w:b/>
          <w:bCs/>
          <w:noProof/>
          <w:sz w:val="24"/>
          <w:szCs w:val="24"/>
          <w:lang w:eastAsia="hr-HR"/>
        </w:rPr>
        <mc:AlternateContent>
          <mc:Choice Requires="wps">
            <w:drawing>
              <wp:anchor distT="0" distB="0" distL="114300" distR="114300" simplePos="0" relativeHeight="251661312" behindDoc="0" locked="0" layoutInCell="1" allowOverlap="1" wp14:anchorId="35A29D07" wp14:editId="184B2948">
                <wp:simplePos x="0" y="0"/>
                <wp:positionH relativeFrom="column">
                  <wp:posOffset>2131011</wp:posOffset>
                </wp:positionH>
                <wp:positionV relativeFrom="paragraph">
                  <wp:posOffset>137795</wp:posOffset>
                </wp:positionV>
                <wp:extent cx="1600200" cy="409575"/>
                <wp:effectExtent l="0" t="0" r="0" b="9525"/>
                <wp:wrapNone/>
                <wp:docPr id="3"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11B1B" w14:textId="77777777" w:rsidR="0053755A" w:rsidRPr="00273C61" w:rsidRDefault="0053755A" w:rsidP="00AA5911">
                            <w:pPr>
                              <w:rPr>
                                <w:rFonts w:ascii="Times New Roman" w:hAnsi="Times New Roman" w:cs="Times New Roman"/>
                                <w:sz w:val="20"/>
                                <w:szCs w:val="20"/>
                              </w:rPr>
                            </w:pPr>
                            <w:r w:rsidRPr="00273C61">
                              <w:rPr>
                                <w:rFonts w:ascii="Times New Roman" w:hAnsi="Times New Roman" w:cs="Times New Roman"/>
                                <w:sz w:val="20"/>
                                <w:szCs w:val="20"/>
                              </w:rPr>
                              <w:t>(popunjava se u tri primjerka)</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A29D07" id="Tekstni okvir 1" o:spid="_x0000_s1027" type="#_x0000_t202" style="position:absolute;margin-left:167.8pt;margin-top:10.85pt;width:126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9a8wEAANEDAAAOAAAAZHJzL2Uyb0RvYy54bWysU9tu2zAMfR+wfxD0vtgJmrYz4hRdigwD&#10;ugvQ7QNkWbaFyaJGKbGzrx8lu2m2vQ3TgyCK1CHPIbW5G3vDjgq9Blvy5SLnTFkJtbZtyb993b+5&#10;5cwHYWthwKqSn5Tnd9vXrzaDK9QKOjC1QkYg1heDK3kXgiuyzMtO9cIvwClLzgawF4FMbLMaxUDo&#10;vclWeX6dDYC1Q5DKe7p9mJx8m/CbRsnwuWm8CsyUnGoLace0V3HPthtRtChcp+VchviHKnqhLSU9&#10;Qz2IINgB9V9QvZYIHpqwkNBn0DRaqsSB2CzzP9g8dcKpxIXE8e4sk/9/sPLT8cl9QRbGdzBSAxMJ&#10;7x5BfvfMwq4TtlX3iDB0StSUeBklywbni/lplNoXPoJUw0eoqcniECABjQ32URXiyQidGnA6i67G&#10;wGRMeZ3n1EnOJPmu8rfrm3VKIYrn1w59eK+gZ/FQcqSmJnRxfPQhViOK55CYzIPR9V4bkwxsq51B&#10;dhQ0APu0ZvTfwoyNwRbiswkx3iSakdnEMYzVyHQ9axBZV1CfiDfCNFf0D+jQAf7kbKCZKrn/cRCo&#10;ODMfbNTuNo9EQzKu1jcrMvDSU116hJUEVfLA2XTchWlwDw5121GmqVsW7knvRicpXqqay6e5SQrN&#10;Mx4H89JOUS8/cfsLAAD//wMAUEsDBBQABgAIAAAAIQCAjqIa3wAAAAkBAAAPAAAAZHJzL2Rvd25y&#10;ZXYueG1sTI/LTsMwEEX3SPyDNUjsqPOgaRriVC0SSLAjgNTlNB6SQGxHtpOGv8esYDkzR3fOLXeL&#10;GthM1vVGC4hXETDSjZG9bgW8vT7c5MCcRy1xMJoEfJODXXV5UWIhzVm/0Fz7loUQ7QoU0Hk/Fpy7&#10;piOFbmVG0uH2YaxCH0bbcmnxHMLVwJMoyrjCXocPHY5031HzVU9KwOFo08d4az7N4T29neqnZzXv&#10;UYjrq2V/B8zT4v9g+NUP6lAFp5OZtHRsEJCm6yygApJ4AywA63wTFicBeZYAr0r+v0H1AwAA//8D&#10;AFBLAQItABQABgAIAAAAIQC2gziS/gAAAOEBAAATAAAAAAAAAAAAAAAAAAAAAABbQ29udGVudF9U&#10;eXBlc10ueG1sUEsBAi0AFAAGAAgAAAAhADj9If/WAAAAlAEAAAsAAAAAAAAAAAAAAAAALwEAAF9y&#10;ZWxzLy5yZWxzUEsBAi0AFAAGAAgAAAAhADDb/1rzAQAA0QMAAA4AAAAAAAAAAAAAAAAALgIAAGRy&#10;cy9lMm9Eb2MueG1sUEsBAi0AFAAGAAgAAAAhAICOohrfAAAACQEAAA8AAAAAAAAAAAAAAAAATQQA&#10;AGRycy9kb3ducmV2LnhtbFBLBQYAAAAABAAEAPMAAABZBQAAAAA=&#10;" stroked="f">
                <v:textbox inset=".5mm,,.5mm">
                  <w:txbxContent>
                    <w:p w14:paraId="47811B1B" w14:textId="77777777" w:rsidR="0053755A" w:rsidRPr="00273C61" w:rsidRDefault="0053755A" w:rsidP="00AA5911">
                      <w:pPr>
                        <w:rPr>
                          <w:rFonts w:ascii="Times New Roman" w:hAnsi="Times New Roman" w:cs="Times New Roman"/>
                          <w:sz w:val="20"/>
                          <w:szCs w:val="20"/>
                        </w:rPr>
                      </w:pPr>
                      <w:r w:rsidRPr="00273C61">
                        <w:rPr>
                          <w:rFonts w:ascii="Times New Roman" w:hAnsi="Times New Roman" w:cs="Times New Roman"/>
                          <w:sz w:val="20"/>
                          <w:szCs w:val="20"/>
                        </w:rPr>
                        <w:t>(popunjava se u tri primjerka)</w:t>
                      </w:r>
                    </w:p>
                  </w:txbxContent>
                </v:textbox>
              </v:shape>
            </w:pict>
          </mc:Fallback>
        </mc:AlternateContent>
      </w:r>
      <w:r w:rsidRPr="00AA5911">
        <w:rPr>
          <w:rFonts w:ascii="Times New Roman" w:eastAsia="Calibri" w:hAnsi="Times New Roman" w:cs="Times New Roman"/>
          <w:sz w:val="24"/>
          <w:szCs w:val="24"/>
          <w:u w:val="single"/>
        </w:rPr>
        <w:t xml:space="preserve"> </w:t>
      </w:r>
    </w:p>
    <w:p w14:paraId="6AE90F40" w14:textId="77777777" w:rsidR="00AA5911" w:rsidRPr="00AA5911" w:rsidRDefault="00AA5911" w:rsidP="00AA5911">
      <w:pPr>
        <w:tabs>
          <w:tab w:val="left" w:pos="5790"/>
        </w:tabs>
        <w:spacing w:after="200" w:line="276" w:lineRule="auto"/>
        <w:jc w:val="center"/>
        <w:rPr>
          <w:rFonts w:ascii="Times New Roman" w:eastAsia="Calibri" w:hAnsi="Times New Roman" w:cs="Times New Roman"/>
          <w:b/>
          <w:sz w:val="24"/>
          <w:szCs w:val="24"/>
        </w:rPr>
      </w:pPr>
    </w:p>
    <w:p w14:paraId="09FAFB2C" w14:textId="77777777" w:rsidR="00AA5911" w:rsidRPr="00AA5911" w:rsidRDefault="00AA5911" w:rsidP="00AA5911">
      <w:pPr>
        <w:shd w:val="clear" w:color="auto" w:fill="FFFFFF"/>
        <w:spacing w:after="200" w:line="276" w:lineRule="auto"/>
        <w:rPr>
          <w:rFonts w:ascii="Times New Roman" w:eastAsia="Calibri" w:hAnsi="Times New Roman" w:cs="Times New Roman"/>
          <w:sz w:val="24"/>
          <w:szCs w:val="24"/>
        </w:rPr>
      </w:pPr>
      <w:r w:rsidRPr="00AA5911">
        <w:rPr>
          <w:rFonts w:ascii="Times New Roman" w:eastAsia="Calibri" w:hAnsi="Times New Roman" w:cs="Times New Roman"/>
          <w:b/>
          <w:bCs/>
          <w:noProof/>
          <w:sz w:val="24"/>
          <w:szCs w:val="24"/>
          <w:lang w:eastAsia="hr-HR"/>
        </w:rPr>
        <mc:AlternateContent>
          <mc:Choice Requires="wps">
            <w:drawing>
              <wp:anchor distT="0" distB="0" distL="114300" distR="114300" simplePos="0" relativeHeight="251660288" behindDoc="0" locked="0" layoutInCell="1" allowOverlap="1" wp14:anchorId="48C6439B" wp14:editId="791C76D5">
                <wp:simplePos x="0" y="0"/>
                <wp:positionH relativeFrom="column">
                  <wp:posOffset>2386330</wp:posOffset>
                </wp:positionH>
                <wp:positionV relativeFrom="paragraph">
                  <wp:posOffset>137795</wp:posOffset>
                </wp:positionV>
                <wp:extent cx="1600200" cy="409575"/>
                <wp:effectExtent l="0" t="0" r="0" b="9525"/>
                <wp:wrapNone/>
                <wp:docPr id="20" name="Tekstni okvir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02265" w14:textId="77777777" w:rsidR="0053755A" w:rsidRPr="00776CA5" w:rsidRDefault="0053755A" w:rsidP="00AA5911">
                            <w:pPr>
                              <w:jc w:val="center"/>
                              <w:rPr>
                                <w:rFonts w:ascii="Arial" w:hAnsi="Arial" w:cs="Arial"/>
                                <w:sz w:val="18"/>
                                <w:szCs w:val="18"/>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C6439B" id="Tekstni okvir 20" o:spid="_x0000_s1028" type="#_x0000_t202" style="position:absolute;margin-left:187.9pt;margin-top:10.85pt;width:126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G09QEAANEDAAAOAAAAZHJzL2Uyb0RvYy54bWysU9tu2zAMfR+wfxD0vtgJmrYz4hRdigwD&#10;ugvQ7QNkWbaFyaJGKbGzrx8lu2m2vQ3TgyCK1CHPIbW5G3vDjgq9Blvy5SLnTFkJtbZtyb993b+5&#10;5cwHYWthwKqSn5Tnd9vXrzaDK9QKOjC1QkYg1heDK3kXgiuyzMtO9cIvwClLzgawF4FMbLMaxUDo&#10;vclWeX6dDYC1Q5DKe7p9mJx8m/CbRsnwuWm8CsyUnGoLace0V3HPthtRtChcp+VchviHKnqhLSU9&#10;Qz2IINgB9V9QvZYIHpqwkNBn0DRaqsSB2CzzP9g8dcKpxIXE8e4sk/9/sPLT8cl9QRbGdzBSAxMJ&#10;7x5BfvfMwq4TtlX3iDB0StSUeBklywbni/lplNoXPoJUw0eoqcniECABjQ32URXiyQidGnA6i67G&#10;wGRMeZ3n1EnOJPmu8rfrm3VKIYrn1w59eK+gZ/FQcqSmJnRxfPQhViOK55CYzIPR9V4bkwxsq51B&#10;dhQ0APu0ZvTfwoyNwRbiswkx3iSakdnEMYzVyHRd8lWEiKwrqE/EG2GaK/oHdOgAf3I20EyV3P84&#10;CFScmQ82anebR6IhGVfrmxUZeOmpLj3CSoIqeeBsOu7CNLgHh7rtKNPULQv3pHejkxQvVc3l09wk&#10;heYZj4N5aaeol5+4/QUAAP//AwBQSwMEFAAGAAgAAAAhAC9rnBrfAAAACQEAAA8AAABkcnMvZG93&#10;bnJldi54bWxMj81OwzAQhO9IvIO1SNyo8wNJCXGqFgkkeiNQqcdtbJJAbEe2k4a3ZznBcWdHM9+U&#10;m0UPbFbO99YIiFcRMGUaK3vTCnh/e7pZA/MBjcTBGiXgW3nYVJcXJRbSns2rmuvQMgoxvkABXQhj&#10;wblvOqXRr+yoDP0+rNMY6HQtlw7PFK4HnkRRxjX2hho6HNVjp5qvetICdkeXPsf39tPuDuntVL/s&#10;9bxFIa6vlu0DsKCW8GeGX3xCh4qYTnYy0rNBQJrfEXoQkMQ5MDJkSU7CScA6S4BXJf+/oPoBAAD/&#10;/wMAUEsBAi0AFAAGAAgAAAAhALaDOJL+AAAA4QEAABMAAAAAAAAAAAAAAAAAAAAAAFtDb250ZW50&#10;X1R5cGVzXS54bWxQSwECLQAUAAYACAAAACEAOP0h/9YAAACUAQAACwAAAAAAAAAAAAAAAAAvAQAA&#10;X3JlbHMvLnJlbHNQSwECLQAUAAYACAAAACEAkQ6RtPUBAADRAwAADgAAAAAAAAAAAAAAAAAuAgAA&#10;ZHJzL2Uyb0RvYy54bWxQSwECLQAUAAYACAAAACEAL2ucGt8AAAAJAQAADwAAAAAAAAAAAAAAAABP&#10;BAAAZHJzL2Rvd25yZXYueG1sUEsFBgAAAAAEAAQA8wAAAFsFAAAAAA==&#10;" stroked="f">
                <v:textbox inset=".5mm,,.5mm">
                  <w:txbxContent>
                    <w:p w14:paraId="0B802265" w14:textId="77777777" w:rsidR="0053755A" w:rsidRPr="00776CA5" w:rsidRDefault="0053755A" w:rsidP="00AA5911">
                      <w:pPr>
                        <w:jc w:val="center"/>
                        <w:rPr>
                          <w:rFonts w:ascii="Arial" w:hAnsi="Arial" w:cs="Arial"/>
                          <w:sz w:val="18"/>
                          <w:szCs w:val="18"/>
                        </w:rPr>
                      </w:pPr>
                    </w:p>
                  </w:txbxContent>
                </v:textbox>
              </v:shape>
            </w:pict>
          </mc:Fallback>
        </mc:AlternateContent>
      </w:r>
      <w:r w:rsidRPr="00AA5911">
        <w:rPr>
          <w:rFonts w:ascii="Times New Roman" w:eastAsia="Calibri" w:hAnsi="Times New Roman" w:cs="Times New Roman"/>
          <w:sz w:val="24"/>
          <w:szCs w:val="24"/>
          <w:u w:val="single"/>
        </w:rPr>
        <w:t xml:space="preserve"> </w:t>
      </w:r>
    </w:p>
    <w:p w14:paraId="7C827044" w14:textId="77777777" w:rsidR="00AA5911" w:rsidRPr="00AA5911" w:rsidRDefault="00AA5911" w:rsidP="00AA5911">
      <w:pPr>
        <w:shd w:val="clear" w:color="auto" w:fill="FFFFFF"/>
        <w:spacing w:after="200" w:line="276" w:lineRule="auto"/>
        <w:ind w:left="3192" w:firstLine="1819"/>
        <w:rPr>
          <w:rFonts w:ascii="Times New Roman" w:eastAsia="Calibri" w:hAnsi="Times New Roman" w:cs="Times New Roman"/>
          <w:b/>
          <w:bCs/>
          <w:sz w:val="24"/>
          <w:szCs w:val="24"/>
        </w:rPr>
      </w:pPr>
    </w:p>
    <w:tbl>
      <w:tblPr>
        <w:tblStyle w:val="TableGrid1"/>
        <w:tblW w:w="0" w:type="auto"/>
        <w:jc w:val="center"/>
        <w:tblLook w:val="01E0" w:firstRow="1" w:lastRow="1" w:firstColumn="1" w:lastColumn="1" w:noHBand="0" w:noVBand="0"/>
      </w:tblPr>
      <w:tblGrid>
        <w:gridCol w:w="3973"/>
        <w:gridCol w:w="1060"/>
        <w:gridCol w:w="319"/>
        <w:gridCol w:w="310"/>
        <w:gridCol w:w="310"/>
        <w:gridCol w:w="310"/>
        <w:gridCol w:w="310"/>
        <w:gridCol w:w="310"/>
        <w:gridCol w:w="310"/>
        <w:gridCol w:w="310"/>
        <w:gridCol w:w="310"/>
        <w:gridCol w:w="310"/>
        <w:gridCol w:w="310"/>
        <w:gridCol w:w="310"/>
        <w:gridCol w:w="310"/>
      </w:tblGrid>
      <w:tr w:rsidR="00AA5911" w:rsidRPr="00AA5911" w14:paraId="0DDD0352" w14:textId="77777777" w:rsidTr="0053755A">
        <w:trPr>
          <w:trHeight w:hRule="exact" w:val="340"/>
          <w:jc w:val="center"/>
        </w:trPr>
        <w:tc>
          <w:tcPr>
            <w:tcW w:w="4845" w:type="dxa"/>
            <w:tcBorders>
              <w:top w:val="nil"/>
              <w:left w:val="nil"/>
              <w:bottom w:val="single" w:sz="4" w:space="0" w:color="auto"/>
              <w:right w:val="nil"/>
            </w:tcBorders>
            <w:vAlign w:val="center"/>
          </w:tcPr>
          <w:p w14:paraId="3319E421" w14:textId="77777777" w:rsidR="00AA5911" w:rsidRPr="00AA5911" w:rsidRDefault="00AA5911" w:rsidP="00AA5911">
            <w:pPr>
              <w:rPr>
                <w:rFonts w:ascii="Times New Roman" w:eastAsia="Calibri" w:hAnsi="Times New Roman" w:cs="Times New Roman"/>
                <w:bCs/>
                <w:sz w:val="24"/>
                <w:szCs w:val="24"/>
              </w:rPr>
            </w:pPr>
          </w:p>
        </w:tc>
        <w:tc>
          <w:tcPr>
            <w:tcW w:w="1203" w:type="dxa"/>
            <w:tcBorders>
              <w:top w:val="nil"/>
              <w:left w:val="nil"/>
              <w:bottom w:val="nil"/>
            </w:tcBorders>
            <w:vAlign w:val="center"/>
          </w:tcPr>
          <w:p w14:paraId="0351908C" w14:textId="77777777" w:rsidR="00AA5911" w:rsidRPr="00AA5911" w:rsidRDefault="00AA5911" w:rsidP="00AA5911">
            <w:pPr>
              <w:jc w:val="right"/>
              <w:rPr>
                <w:rFonts w:ascii="Times New Roman" w:eastAsia="Calibri" w:hAnsi="Times New Roman" w:cs="Times New Roman"/>
                <w:bCs/>
                <w:sz w:val="24"/>
                <w:szCs w:val="24"/>
              </w:rPr>
            </w:pPr>
            <w:r w:rsidRPr="00AA5911">
              <w:rPr>
                <w:rFonts w:ascii="Times New Roman" w:eastAsia="Calibri" w:hAnsi="Times New Roman" w:cs="Times New Roman"/>
                <w:bCs/>
                <w:sz w:val="24"/>
                <w:szCs w:val="24"/>
              </w:rPr>
              <w:t>OIB</w:t>
            </w:r>
          </w:p>
        </w:tc>
        <w:tc>
          <w:tcPr>
            <w:tcW w:w="350" w:type="dxa"/>
            <w:tcBorders>
              <w:top w:val="nil"/>
              <w:left w:val="nil"/>
              <w:bottom w:val="single" w:sz="4" w:space="0" w:color="auto"/>
            </w:tcBorders>
            <w:vAlign w:val="center"/>
          </w:tcPr>
          <w:p w14:paraId="6B22F411" w14:textId="77777777" w:rsidR="00AA5911" w:rsidRPr="00AA5911" w:rsidRDefault="00AA5911" w:rsidP="00AA5911">
            <w:pPr>
              <w:jc w:val="right"/>
              <w:rPr>
                <w:rFonts w:ascii="Times New Roman" w:eastAsia="Calibri" w:hAnsi="Times New Roman" w:cs="Times New Roman"/>
                <w:bCs/>
                <w:sz w:val="24"/>
                <w:szCs w:val="24"/>
              </w:rPr>
            </w:pPr>
          </w:p>
        </w:tc>
        <w:tc>
          <w:tcPr>
            <w:tcW w:w="338" w:type="dxa"/>
            <w:tcBorders>
              <w:top w:val="nil"/>
              <w:left w:val="nil"/>
              <w:bottom w:val="single" w:sz="4" w:space="0" w:color="auto"/>
            </w:tcBorders>
            <w:vAlign w:val="center"/>
          </w:tcPr>
          <w:p w14:paraId="36FA2CA3" w14:textId="77777777" w:rsidR="00AA5911" w:rsidRPr="00AA5911" w:rsidRDefault="00AA5911" w:rsidP="00AA5911">
            <w:pPr>
              <w:jc w:val="right"/>
              <w:rPr>
                <w:rFonts w:ascii="Times New Roman" w:eastAsia="Calibri" w:hAnsi="Times New Roman" w:cs="Times New Roman"/>
                <w:bCs/>
                <w:sz w:val="24"/>
                <w:szCs w:val="24"/>
              </w:rPr>
            </w:pPr>
          </w:p>
        </w:tc>
        <w:tc>
          <w:tcPr>
            <w:tcW w:w="340" w:type="dxa"/>
            <w:tcBorders>
              <w:top w:val="nil"/>
              <w:bottom w:val="single" w:sz="4" w:space="0" w:color="auto"/>
            </w:tcBorders>
            <w:vAlign w:val="center"/>
          </w:tcPr>
          <w:p w14:paraId="368F2861" w14:textId="77777777" w:rsidR="00AA5911" w:rsidRPr="00AA5911" w:rsidRDefault="00AA5911" w:rsidP="00AA5911">
            <w:pPr>
              <w:rPr>
                <w:rFonts w:ascii="Times New Roman" w:eastAsia="Calibri" w:hAnsi="Times New Roman" w:cs="Times New Roman"/>
                <w:bCs/>
                <w:sz w:val="24"/>
                <w:szCs w:val="24"/>
              </w:rPr>
            </w:pPr>
          </w:p>
        </w:tc>
        <w:tc>
          <w:tcPr>
            <w:tcW w:w="340" w:type="dxa"/>
            <w:tcBorders>
              <w:top w:val="nil"/>
              <w:bottom w:val="single" w:sz="4" w:space="0" w:color="auto"/>
            </w:tcBorders>
            <w:vAlign w:val="center"/>
          </w:tcPr>
          <w:p w14:paraId="2D0CEFCD" w14:textId="77777777" w:rsidR="00AA5911" w:rsidRPr="00AA5911" w:rsidRDefault="00AA5911" w:rsidP="00AA5911">
            <w:pPr>
              <w:rPr>
                <w:rFonts w:ascii="Times New Roman" w:eastAsia="Calibri" w:hAnsi="Times New Roman" w:cs="Times New Roman"/>
                <w:bCs/>
                <w:sz w:val="24"/>
                <w:szCs w:val="24"/>
              </w:rPr>
            </w:pPr>
          </w:p>
        </w:tc>
        <w:tc>
          <w:tcPr>
            <w:tcW w:w="340" w:type="dxa"/>
            <w:tcBorders>
              <w:top w:val="nil"/>
              <w:bottom w:val="single" w:sz="4" w:space="0" w:color="auto"/>
            </w:tcBorders>
            <w:vAlign w:val="center"/>
          </w:tcPr>
          <w:p w14:paraId="645847CA" w14:textId="77777777" w:rsidR="00AA5911" w:rsidRPr="00AA5911" w:rsidRDefault="00AA5911" w:rsidP="00AA5911">
            <w:pPr>
              <w:rPr>
                <w:rFonts w:ascii="Times New Roman" w:eastAsia="Calibri" w:hAnsi="Times New Roman" w:cs="Times New Roman"/>
                <w:bCs/>
                <w:sz w:val="24"/>
                <w:szCs w:val="24"/>
              </w:rPr>
            </w:pPr>
          </w:p>
        </w:tc>
        <w:tc>
          <w:tcPr>
            <w:tcW w:w="340" w:type="dxa"/>
            <w:tcBorders>
              <w:top w:val="nil"/>
              <w:bottom w:val="single" w:sz="4" w:space="0" w:color="auto"/>
            </w:tcBorders>
            <w:vAlign w:val="center"/>
          </w:tcPr>
          <w:p w14:paraId="29C6F2B1" w14:textId="77777777" w:rsidR="00AA5911" w:rsidRPr="00AA5911" w:rsidRDefault="00AA5911" w:rsidP="00AA5911">
            <w:pPr>
              <w:rPr>
                <w:rFonts w:ascii="Times New Roman" w:eastAsia="Calibri" w:hAnsi="Times New Roman" w:cs="Times New Roman"/>
                <w:bCs/>
                <w:sz w:val="24"/>
                <w:szCs w:val="24"/>
              </w:rPr>
            </w:pPr>
          </w:p>
        </w:tc>
        <w:tc>
          <w:tcPr>
            <w:tcW w:w="340" w:type="dxa"/>
            <w:tcBorders>
              <w:top w:val="nil"/>
              <w:bottom w:val="single" w:sz="4" w:space="0" w:color="auto"/>
            </w:tcBorders>
            <w:vAlign w:val="center"/>
          </w:tcPr>
          <w:p w14:paraId="50592FC4" w14:textId="77777777" w:rsidR="00AA5911" w:rsidRPr="00AA5911" w:rsidRDefault="00AA5911" w:rsidP="00AA5911">
            <w:pPr>
              <w:rPr>
                <w:rFonts w:ascii="Times New Roman" w:eastAsia="Calibri" w:hAnsi="Times New Roman" w:cs="Times New Roman"/>
                <w:bCs/>
                <w:sz w:val="24"/>
                <w:szCs w:val="24"/>
              </w:rPr>
            </w:pPr>
          </w:p>
        </w:tc>
        <w:tc>
          <w:tcPr>
            <w:tcW w:w="340" w:type="dxa"/>
            <w:tcBorders>
              <w:top w:val="nil"/>
              <w:bottom w:val="single" w:sz="4" w:space="0" w:color="auto"/>
            </w:tcBorders>
            <w:vAlign w:val="center"/>
          </w:tcPr>
          <w:p w14:paraId="088A4647" w14:textId="77777777" w:rsidR="00AA5911" w:rsidRPr="00AA5911" w:rsidRDefault="00AA5911" w:rsidP="00AA5911">
            <w:pPr>
              <w:rPr>
                <w:rFonts w:ascii="Times New Roman" w:eastAsia="Calibri" w:hAnsi="Times New Roman" w:cs="Times New Roman"/>
                <w:bCs/>
                <w:sz w:val="24"/>
                <w:szCs w:val="24"/>
              </w:rPr>
            </w:pPr>
          </w:p>
        </w:tc>
        <w:tc>
          <w:tcPr>
            <w:tcW w:w="340" w:type="dxa"/>
            <w:tcBorders>
              <w:top w:val="nil"/>
              <w:bottom w:val="single" w:sz="4" w:space="0" w:color="auto"/>
            </w:tcBorders>
            <w:vAlign w:val="center"/>
          </w:tcPr>
          <w:p w14:paraId="3BB6BDA0" w14:textId="77777777" w:rsidR="00AA5911" w:rsidRPr="00AA5911" w:rsidRDefault="00AA5911" w:rsidP="00AA5911">
            <w:pPr>
              <w:rPr>
                <w:rFonts w:ascii="Times New Roman" w:eastAsia="Calibri" w:hAnsi="Times New Roman" w:cs="Times New Roman"/>
                <w:bCs/>
                <w:sz w:val="24"/>
                <w:szCs w:val="24"/>
              </w:rPr>
            </w:pPr>
          </w:p>
        </w:tc>
        <w:tc>
          <w:tcPr>
            <w:tcW w:w="340" w:type="dxa"/>
            <w:tcBorders>
              <w:top w:val="nil"/>
              <w:bottom w:val="single" w:sz="4" w:space="0" w:color="auto"/>
            </w:tcBorders>
            <w:vAlign w:val="center"/>
          </w:tcPr>
          <w:p w14:paraId="6C9586ED" w14:textId="77777777" w:rsidR="00AA5911" w:rsidRPr="00AA5911" w:rsidRDefault="00AA5911" w:rsidP="00AA5911">
            <w:pPr>
              <w:rPr>
                <w:rFonts w:ascii="Times New Roman" w:eastAsia="Calibri" w:hAnsi="Times New Roman" w:cs="Times New Roman"/>
                <w:bCs/>
                <w:sz w:val="24"/>
                <w:szCs w:val="24"/>
              </w:rPr>
            </w:pPr>
          </w:p>
        </w:tc>
        <w:tc>
          <w:tcPr>
            <w:tcW w:w="340" w:type="dxa"/>
            <w:tcBorders>
              <w:top w:val="nil"/>
              <w:bottom w:val="single" w:sz="4" w:space="0" w:color="auto"/>
            </w:tcBorders>
            <w:vAlign w:val="center"/>
          </w:tcPr>
          <w:p w14:paraId="3F663034" w14:textId="77777777" w:rsidR="00AA5911" w:rsidRPr="00AA5911" w:rsidRDefault="00AA5911" w:rsidP="00AA5911">
            <w:pPr>
              <w:rPr>
                <w:rFonts w:ascii="Times New Roman" w:eastAsia="Calibri" w:hAnsi="Times New Roman" w:cs="Times New Roman"/>
                <w:bCs/>
                <w:sz w:val="24"/>
                <w:szCs w:val="24"/>
              </w:rPr>
            </w:pPr>
          </w:p>
        </w:tc>
        <w:tc>
          <w:tcPr>
            <w:tcW w:w="340" w:type="dxa"/>
            <w:tcBorders>
              <w:top w:val="nil"/>
              <w:bottom w:val="nil"/>
              <w:right w:val="nil"/>
            </w:tcBorders>
            <w:vAlign w:val="center"/>
          </w:tcPr>
          <w:p w14:paraId="4E540957" w14:textId="77777777" w:rsidR="00AA5911" w:rsidRPr="00AA5911" w:rsidRDefault="00AA5911" w:rsidP="00AA5911">
            <w:pPr>
              <w:rPr>
                <w:rFonts w:ascii="Times New Roman" w:eastAsia="Calibri" w:hAnsi="Times New Roman" w:cs="Times New Roman"/>
                <w:bCs/>
                <w:sz w:val="24"/>
                <w:szCs w:val="24"/>
              </w:rPr>
            </w:pPr>
          </w:p>
        </w:tc>
        <w:tc>
          <w:tcPr>
            <w:tcW w:w="340" w:type="dxa"/>
            <w:tcBorders>
              <w:top w:val="nil"/>
              <w:left w:val="nil"/>
              <w:bottom w:val="nil"/>
              <w:right w:val="nil"/>
            </w:tcBorders>
            <w:vAlign w:val="center"/>
          </w:tcPr>
          <w:p w14:paraId="08F72F44" w14:textId="77777777" w:rsidR="00AA5911" w:rsidRPr="00AA5911" w:rsidRDefault="00AA5911" w:rsidP="00AA5911">
            <w:pPr>
              <w:rPr>
                <w:rFonts w:ascii="Times New Roman" w:eastAsia="Calibri" w:hAnsi="Times New Roman" w:cs="Times New Roman"/>
                <w:bCs/>
                <w:sz w:val="24"/>
                <w:szCs w:val="24"/>
              </w:rPr>
            </w:pPr>
          </w:p>
        </w:tc>
      </w:tr>
      <w:tr w:rsidR="00AA5911" w:rsidRPr="00AA5911" w14:paraId="7ECBA140" w14:textId="77777777" w:rsidTr="0053755A">
        <w:trPr>
          <w:trHeight w:hRule="exact" w:val="340"/>
          <w:jc w:val="center"/>
        </w:trPr>
        <w:tc>
          <w:tcPr>
            <w:tcW w:w="4845" w:type="dxa"/>
            <w:tcBorders>
              <w:left w:val="nil"/>
              <w:bottom w:val="nil"/>
              <w:right w:val="nil"/>
            </w:tcBorders>
            <w:vAlign w:val="center"/>
          </w:tcPr>
          <w:p w14:paraId="72D51C6E" w14:textId="77777777" w:rsidR="00AA5911" w:rsidRPr="00AA5911" w:rsidRDefault="00AA5911" w:rsidP="00AA5911">
            <w:pPr>
              <w:shd w:val="clear" w:color="auto" w:fill="FFFFFF"/>
              <w:jc w:val="center"/>
              <w:rPr>
                <w:rFonts w:ascii="Times New Roman" w:eastAsia="Calibri" w:hAnsi="Times New Roman" w:cs="Times New Roman"/>
                <w:sz w:val="24"/>
                <w:szCs w:val="24"/>
              </w:rPr>
            </w:pPr>
            <w:r w:rsidRPr="00AA5911">
              <w:rPr>
                <w:rFonts w:ascii="Times New Roman" w:eastAsia="Calibri" w:hAnsi="Times New Roman" w:cs="Times New Roman"/>
                <w:sz w:val="24"/>
                <w:szCs w:val="24"/>
              </w:rPr>
              <w:t>Naziv zdravstvene ustanove</w:t>
            </w:r>
          </w:p>
          <w:p w14:paraId="74B09847" w14:textId="77777777" w:rsidR="00AA5911" w:rsidRPr="00AA5911" w:rsidRDefault="00AA5911" w:rsidP="00AA5911">
            <w:pPr>
              <w:jc w:val="center"/>
              <w:rPr>
                <w:rFonts w:ascii="Times New Roman" w:eastAsia="Calibri" w:hAnsi="Times New Roman" w:cs="Times New Roman"/>
                <w:bCs/>
                <w:sz w:val="24"/>
                <w:szCs w:val="24"/>
              </w:rPr>
            </w:pPr>
          </w:p>
        </w:tc>
        <w:tc>
          <w:tcPr>
            <w:tcW w:w="1891" w:type="dxa"/>
            <w:gridSpan w:val="3"/>
            <w:tcBorders>
              <w:top w:val="nil"/>
              <w:left w:val="nil"/>
              <w:bottom w:val="nil"/>
              <w:right w:val="nil"/>
            </w:tcBorders>
            <w:vAlign w:val="center"/>
          </w:tcPr>
          <w:p w14:paraId="35CEC06C" w14:textId="77777777" w:rsidR="00AA5911" w:rsidRPr="00AA5911" w:rsidRDefault="00AA5911" w:rsidP="00AA5911">
            <w:pPr>
              <w:jc w:val="right"/>
              <w:rPr>
                <w:rFonts w:ascii="Times New Roman" w:eastAsia="Calibri" w:hAnsi="Times New Roman" w:cs="Times New Roman"/>
                <w:bCs/>
                <w:sz w:val="24"/>
                <w:szCs w:val="24"/>
              </w:rPr>
            </w:pPr>
          </w:p>
        </w:tc>
        <w:tc>
          <w:tcPr>
            <w:tcW w:w="340" w:type="dxa"/>
            <w:tcBorders>
              <w:left w:val="nil"/>
              <w:bottom w:val="nil"/>
              <w:right w:val="nil"/>
            </w:tcBorders>
            <w:vAlign w:val="center"/>
          </w:tcPr>
          <w:p w14:paraId="57B8C6F9" w14:textId="77777777" w:rsidR="00AA5911" w:rsidRPr="00AA5911" w:rsidRDefault="00AA5911" w:rsidP="00AA5911">
            <w:pPr>
              <w:rPr>
                <w:rFonts w:ascii="Times New Roman" w:eastAsia="Calibri" w:hAnsi="Times New Roman" w:cs="Times New Roman"/>
                <w:bCs/>
                <w:sz w:val="24"/>
                <w:szCs w:val="24"/>
              </w:rPr>
            </w:pPr>
          </w:p>
        </w:tc>
        <w:tc>
          <w:tcPr>
            <w:tcW w:w="340" w:type="dxa"/>
            <w:tcBorders>
              <w:left w:val="nil"/>
              <w:bottom w:val="nil"/>
              <w:right w:val="nil"/>
            </w:tcBorders>
            <w:vAlign w:val="center"/>
          </w:tcPr>
          <w:p w14:paraId="66B63331" w14:textId="77777777" w:rsidR="00AA5911" w:rsidRPr="00AA5911" w:rsidRDefault="00AA5911" w:rsidP="00AA5911">
            <w:pPr>
              <w:rPr>
                <w:rFonts w:ascii="Times New Roman" w:eastAsia="Calibri" w:hAnsi="Times New Roman" w:cs="Times New Roman"/>
                <w:bCs/>
                <w:sz w:val="24"/>
                <w:szCs w:val="24"/>
              </w:rPr>
            </w:pPr>
          </w:p>
        </w:tc>
        <w:tc>
          <w:tcPr>
            <w:tcW w:w="340" w:type="dxa"/>
            <w:tcBorders>
              <w:left w:val="nil"/>
              <w:bottom w:val="nil"/>
              <w:right w:val="nil"/>
            </w:tcBorders>
            <w:vAlign w:val="center"/>
          </w:tcPr>
          <w:p w14:paraId="76D6DEDA" w14:textId="77777777" w:rsidR="00AA5911" w:rsidRPr="00AA5911" w:rsidRDefault="00AA5911" w:rsidP="00AA5911">
            <w:pPr>
              <w:rPr>
                <w:rFonts w:ascii="Times New Roman" w:eastAsia="Calibri" w:hAnsi="Times New Roman" w:cs="Times New Roman"/>
                <w:bCs/>
                <w:sz w:val="24"/>
                <w:szCs w:val="24"/>
              </w:rPr>
            </w:pPr>
          </w:p>
        </w:tc>
        <w:tc>
          <w:tcPr>
            <w:tcW w:w="340" w:type="dxa"/>
            <w:tcBorders>
              <w:left w:val="nil"/>
              <w:bottom w:val="nil"/>
              <w:right w:val="nil"/>
            </w:tcBorders>
            <w:vAlign w:val="center"/>
          </w:tcPr>
          <w:p w14:paraId="2C303B4C" w14:textId="77777777" w:rsidR="00AA5911" w:rsidRPr="00AA5911" w:rsidRDefault="00AA5911" w:rsidP="00AA5911">
            <w:pPr>
              <w:rPr>
                <w:rFonts w:ascii="Times New Roman" w:eastAsia="Calibri" w:hAnsi="Times New Roman" w:cs="Times New Roman"/>
                <w:bCs/>
                <w:sz w:val="24"/>
                <w:szCs w:val="24"/>
              </w:rPr>
            </w:pPr>
          </w:p>
        </w:tc>
        <w:tc>
          <w:tcPr>
            <w:tcW w:w="340" w:type="dxa"/>
            <w:tcBorders>
              <w:left w:val="nil"/>
              <w:bottom w:val="nil"/>
              <w:right w:val="nil"/>
            </w:tcBorders>
            <w:vAlign w:val="center"/>
          </w:tcPr>
          <w:p w14:paraId="515F8DE0" w14:textId="77777777" w:rsidR="00AA5911" w:rsidRPr="00AA5911" w:rsidRDefault="00AA5911" w:rsidP="00AA5911">
            <w:pPr>
              <w:rPr>
                <w:rFonts w:ascii="Times New Roman" w:eastAsia="Calibri" w:hAnsi="Times New Roman" w:cs="Times New Roman"/>
                <w:bCs/>
                <w:sz w:val="24"/>
                <w:szCs w:val="24"/>
              </w:rPr>
            </w:pPr>
          </w:p>
        </w:tc>
        <w:tc>
          <w:tcPr>
            <w:tcW w:w="340" w:type="dxa"/>
            <w:tcBorders>
              <w:left w:val="nil"/>
              <w:bottom w:val="nil"/>
              <w:right w:val="nil"/>
            </w:tcBorders>
            <w:vAlign w:val="center"/>
          </w:tcPr>
          <w:p w14:paraId="59D2BE36" w14:textId="77777777" w:rsidR="00AA5911" w:rsidRPr="00AA5911" w:rsidRDefault="00AA5911" w:rsidP="00AA5911">
            <w:pPr>
              <w:rPr>
                <w:rFonts w:ascii="Times New Roman" w:eastAsia="Calibri" w:hAnsi="Times New Roman" w:cs="Times New Roman"/>
                <w:bCs/>
                <w:sz w:val="24"/>
                <w:szCs w:val="24"/>
              </w:rPr>
            </w:pPr>
          </w:p>
        </w:tc>
        <w:tc>
          <w:tcPr>
            <w:tcW w:w="340" w:type="dxa"/>
            <w:tcBorders>
              <w:left w:val="nil"/>
              <w:bottom w:val="nil"/>
              <w:right w:val="nil"/>
            </w:tcBorders>
            <w:vAlign w:val="center"/>
          </w:tcPr>
          <w:p w14:paraId="04D816C8" w14:textId="77777777" w:rsidR="00AA5911" w:rsidRPr="00AA5911" w:rsidRDefault="00AA5911" w:rsidP="00AA5911">
            <w:pPr>
              <w:rPr>
                <w:rFonts w:ascii="Times New Roman" w:eastAsia="Calibri" w:hAnsi="Times New Roman" w:cs="Times New Roman"/>
                <w:bCs/>
                <w:sz w:val="24"/>
                <w:szCs w:val="24"/>
              </w:rPr>
            </w:pPr>
          </w:p>
        </w:tc>
        <w:tc>
          <w:tcPr>
            <w:tcW w:w="340" w:type="dxa"/>
            <w:tcBorders>
              <w:left w:val="nil"/>
              <w:bottom w:val="nil"/>
              <w:right w:val="nil"/>
            </w:tcBorders>
            <w:vAlign w:val="center"/>
          </w:tcPr>
          <w:p w14:paraId="70EE9F1D" w14:textId="77777777" w:rsidR="00AA5911" w:rsidRPr="00AA5911" w:rsidRDefault="00AA5911" w:rsidP="00AA5911">
            <w:pPr>
              <w:rPr>
                <w:rFonts w:ascii="Times New Roman" w:eastAsia="Calibri" w:hAnsi="Times New Roman" w:cs="Times New Roman"/>
                <w:bCs/>
                <w:sz w:val="24"/>
                <w:szCs w:val="24"/>
              </w:rPr>
            </w:pPr>
          </w:p>
        </w:tc>
        <w:tc>
          <w:tcPr>
            <w:tcW w:w="340" w:type="dxa"/>
            <w:tcBorders>
              <w:left w:val="nil"/>
              <w:bottom w:val="nil"/>
              <w:right w:val="nil"/>
            </w:tcBorders>
            <w:vAlign w:val="center"/>
          </w:tcPr>
          <w:p w14:paraId="0D5B1F0A" w14:textId="77777777" w:rsidR="00AA5911" w:rsidRPr="00AA5911" w:rsidRDefault="00AA5911" w:rsidP="00AA5911">
            <w:pPr>
              <w:rPr>
                <w:rFonts w:ascii="Times New Roman" w:eastAsia="Calibri" w:hAnsi="Times New Roman" w:cs="Times New Roman"/>
                <w:bCs/>
                <w:sz w:val="24"/>
                <w:szCs w:val="24"/>
              </w:rPr>
            </w:pPr>
          </w:p>
        </w:tc>
        <w:tc>
          <w:tcPr>
            <w:tcW w:w="340" w:type="dxa"/>
            <w:tcBorders>
              <w:top w:val="nil"/>
              <w:left w:val="nil"/>
              <w:bottom w:val="nil"/>
              <w:right w:val="nil"/>
            </w:tcBorders>
            <w:vAlign w:val="center"/>
          </w:tcPr>
          <w:p w14:paraId="7BC26DB7" w14:textId="77777777" w:rsidR="00AA5911" w:rsidRPr="00AA5911" w:rsidRDefault="00AA5911" w:rsidP="00AA5911">
            <w:pPr>
              <w:rPr>
                <w:rFonts w:ascii="Times New Roman" w:eastAsia="Calibri" w:hAnsi="Times New Roman" w:cs="Times New Roman"/>
                <w:bCs/>
                <w:sz w:val="24"/>
                <w:szCs w:val="24"/>
              </w:rPr>
            </w:pPr>
          </w:p>
        </w:tc>
        <w:tc>
          <w:tcPr>
            <w:tcW w:w="340" w:type="dxa"/>
            <w:tcBorders>
              <w:top w:val="nil"/>
              <w:left w:val="nil"/>
              <w:bottom w:val="nil"/>
              <w:right w:val="nil"/>
            </w:tcBorders>
            <w:vAlign w:val="center"/>
          </w:tcPr>
          <w:p w14:paraId="6CF7F053" w14:textId="77777777" w:rsidR="00AA5911" w:rsidRPr="00AA5911" w:rsidRDefault="00AA5911" w:rsidP="00AA5911">
            <w:pPr>
              <w:rPr>
                <w:rFonts w:ascii="Times New Roman" w:eastAsia="Calibri" w:hAnsi="Times New Roman" w:cs="Times New Roman"/>
                <w:bCs/>
                <w:sz w:val="24"/>
                <w:szCs w:val="24"/>
              </w:rPr>
            </w:pPr>
          </w:p>
        </w:tc>
      </w:tr>
    </w:tbl>
    <w:p w14:paraId="64F61340" w14:textId="77777777" w:rsidR="00AA5911" w:rsidRPr="00AA5911" w:rsidRDefault="00AA5911" w:rsidP="00AA5911">
      <w:pPr>
        <w:shd w:val="clear" w:color="auto" w:fill="FFFFFF"/>
        <w:spacing w:after="200" w:line="276" w:lineRule="auto"/>
        <w:ind w:left="3192" w:firstLine="1819"/>
        <w:rPr>
          <w:rFonts w:ascii="Times New Roman" w:eastAsia="Calibri" w:hAnsi="Times New Roman" w:cs="Times New Roman"/>
          <w:b/>
          <w:bCs/>
          <w:sz w:val="24"/>
          <w:szCs w:val="24"/>
        </w:rPr>
      </w:pPr>
    </w:p>
    <w:tbl>
      <w:tblPr>
        <w:tblStyle w:val="TableGrid1"/>
        <w:tblW w:w="0" w:type="auto"/>
        <w:jc w:val="center"/>
        <w:tblLook w:val="01E0" w:firstRow="1" w:lastRow="1" w:firstColumn="1" w:lastColumn="1" w:noHBand="0" w:noVBand="0"/>
      </w:tblPr>
      <w:tblGrid>
        <w:gridCol w:w="4172"/>
        <w:gridCol w:w="1008"/>
        <w:gridCol w:w="316"/>
        <w:gridCol w:w="316"/>
        <w:gridCol w:w="316"/>
        <w:gridCol w:w="316"/>
        <w:gridCol w:w="316"/>
        <w:gridCol w:w="316"/>
        <w:gridCol w:w="316"/>
        <w:gridCol w:w="316"/>
        <w:gridCol w:w="316"/>
      </w:tblGrid>
      <w:tr w:rsidR="00AA5911" w:rsidRPr="00AA5911" w14:paraId="2D2CB0D8" w14:textId="77777777" w:rsidTr="0053755A">
        <w:trPr>
          <w:trHeight w:hRule="exact" w:val="577"/>
          <w:jc w:val="center"/>
        </w:trPr>
        <w:tc>
          <w:tcPr>
            <w:tcW w:w="4172" w:type="dxa"/>
            <w:tcBorders>
              <w:top w:val="nil"/>
              <w:left w:val="nil"/>
              <w:bottom w:val="nil"/>
              <w:right w:val="nil"/>
            </w:tcBorders>
            <w:tcMar>
              <w:right w:w="0" w:type="dxa"/>
            </w:tcMar>
            <w:vAlign w:val="center"/>
          </w:tcPr>
          <w:p w14:paraId="4F4D79F5" w14:textId="77777777" w:rsidR="00AA5911" w:rsidRPr="00AA5911" w:rsidRDefault="00AA5911" w:rsidP="00AA5911">
            <w:pPr>
              <w:shd w:val="clear" w:color="auto" w:fill="FFFFFF"/>
              <w:ind w:right="363"/>
              <w:rPr>
                <w:rFonts w:ascii="Times New Roman" w:eastAsia="Calibri" w:hAnsi="Times New Roman" w:cs="Times New Roman"/>
                <w:spacing w:val="-8"/>
                <w:sz w:val="24"/>
                <w:szCs w:val="24"/>
              </w:rPr>
            </w:pPr>
            <w:r w:rsidRPr="00AA5911">
              <w:rPr>
                <w:rFonts w:ascii="Times New Roman" w:eastAsia="Calibri" w:hAnsi="Times New Roman" w:cs="Times New Roman"/>
                <w:spacing w:val="-8"/>
                <w:sz w:val="24"/>
                <w:szCs w:val="24"/>
              </w:rPr>
              <w:t>Izabrani doktor medicine primarne zdravstvene zaštite</w:t>
            </w:r>
          </w:p>
        </w:tc>
        <w:tc>
          <w:tcPr>
            <w:tcW w:w="1008" w:type="dxa"/>
            <w:tcBorders>
              <w:top w:val="nil"/>
              <w:left w:val="nil"/>
              <w:bottom w:val="nil"/>
            </w:tcBorders>
            <w:vAlign w:val="center"/>
          </w:tcPr>
          <w:p w14:paraId="6A4C8192" w14:textId="77777777" w:rsidR="00AA5911" w:rsidRPr="00AA5911" w:rsidRDefault="00AA5911" w:rsidP="00AA5911">
            <w:pPr>
              <w:jc w:val="right"/>
              <w:rPr>
                <w:rFonts w:ascii="Times New Roman" w:eastAsia="Calibri" w:hAnsi="Times New Roman" w:cs="Times New Roman"/>
                <w:bCs/>
                <w:sz w:val="24"/>
                <w:szCs w:val="24"/>
              </w:rPr>
            </w:pPr>
          </w:p>
        </w:tc>
        <w:tc>
          <w:tcPr>
            <w:tcW w:w="316" w:type="dxa"/>
            <w:tcBorders>
              <w:top w:val="nil"/>
              <w:bottom w:val="single" w:sz="4" w:space="0" w:color="auto"/>
            </w:tcBorders>
            <w:vAlign w:val="center"/>
          </w:tcPr>
          <w:p w14:paraId="1413A884" w14:textId="77777777" w:rsidR="00AA5911" w:rsidRPr="00AA5911" w:rsidRDefault="00AA5911" w:rsidP="00AA5911">
            <w:pPr>
              <w:rPr>
                <w:rFonts w:ascii="Times New Roman" w:eastAsia="Calibri" w:hAnsi="Times New Roman" w:cs="Times New Roman"/>
                <w:bCs/>
                <w:sz w:val="24"/>
                <w:szCs w:val="24"/>
              </w:rPr>
            </w:pPr>
          </w:p>
        </w:tc>
        <w:tc>
          <w:tcPr>
            <w:tcW w:w="316" w:type="dxa"/>
            <w:tcBorders>
              <w:top w:val="nil"/>
              <w:bottom w:val="single" w:sz="4" w:space="0" w:color="auto"/>
            </w:tcBorders>
            <w:vAlign w:val="center"/>
          </w:tcPr>
          <w:p w14:paraId="513487B3" w14:textId="77777777" w:rsidR="00AA5911" w:rsidRPr="00AA5911" w:rsidRDefault="00AA5911" w:rsidP="00AA5911">
            <w:pPr>
              <w:rPr>
                <w:rFonts w:ascii="Times New Roman" w:eastAsia="Calibri" w:hAnsi="Times New Roman" w:cs="Times New Roman"/>
                <w:bCs/>
                <w:sz w:val="24"/>
                <w:szCs w:val="24"/>
              </w:rPr>
            </w:pPr>
          </w:p>
        </w:tc>
        <w:tc>
          <w:tcPr>
            <w:tcW w:w="316" w:type="dxa"/>
            <w:tcBorders>
              <w:top w:val="nil"/>
              <w:bottom w:val="single" w:sz="4" w:space="0" w:color="auto"/>
            </w:tcBorders>
            <w:vAlign w:val="center"/>
          </w:tcPr>
          <w:p w14:paraId="6746BD42" w14:textId="77777777" w:rsidR="00AA5911" w:rsidRPr="00AA5911" w:rsidRDefault="00AA5911" w:rsidP="00AA5911">
            <w:pPr>
              <w:rPr>
                <w:rFonts w:ascii="Times New Roman" w:eastAsia="Calibri" w:hAnsi="Times New Roman" w:cs="Times New Roman"/>
                <w:bCs/>
                <w:sz w:val="24"/>
                <w:szCs w:val="24"/>
              </w:rPr>
            </w:pPr>
          </w:p>
        </w:tc>
        <w:tc>
          <w:tcPr>
            <w:tcW w:w="316" w:type="dxa"/>
            <w:tcBorders>
              <w:top w:val="nil"/>
              <w:bottom w:val="single" w:sz="4" w:space="0" w:color="auto"/>
            </w:tcBorders>
            <w:vAlign w:val="center"/>
          </w:tcPr>
          <w:p w14:paraId="1FD78803" w14:textId="77777777" w:rsidR="00AA5911" w:rsidRPr="00AA5911" w:rsidRDefault="00AA5911" w:rsidP="00AA5911">
            <w:pPr>
              <w:rPr>
                <w:rFonts w:ascii="Times New Roman" w:eastAsia="Calibri" w:hAnsi="Times New Roman" w:cs="Times New Roman"/>
                <w:bCs/>
                <w:sz w:val="24"/>
                <w:szCs w:val="24"/>
              </w:rPr>
            </w:pPr>
          </w:p>
        </w:tc>
        <w:tc>
          <w:tcPr>
            <w:tcW w:w="316" w:type="dxa"/>
            <w:tcBorders>
              <w:top w:val="nil"/>
              <w:bottom w:val="single" w:sz="4" w:space="0" w:color="auto"/>
            </w:tcBorders>
            <w:vAlign w:val="center"/>
          </w:tcPr>
          <w:p w14:paraId="2A89984F" w14:textId="77777777" w:rsidR="00AA5911" w:rsidRPr="00AA5911" w:rsidRDefault="00AA5911" w:rsidP="00AA5911">
            <w:pPr>
              <w:rPr>
                <w:rFonts w:ascii="Times New Roman" w:eastAsia="Calibri" w:hAnsi="Times New Roman" w:cs="Times New Roman"/>
                <w:bCs/>
                <w:sz w:val="24"/>
                <w:szCs w:val="24"/>
              </w:rPr>
            </w:pPr>
          </w:p>
        </w:tc>
        <w:tc>
          <w:tcPr>
            <w:tcW w:w="316" w:type="dxa"/>
            <w:tcBorders>
              <w:top w:val="nil"/>
              <w:bottom w:val="single" w:sz="4" w:space="0" w:color="auto"/>
            </w:tcBorders>
            <w:vAlign w:val="center"/>
          </w:tcPr>
          <w:p w14:paraId="7BA4D188" w14:textId="77777777" w:rsidR="00AA5911" w:rsidRPr="00AA5911" w:rsidRDefault="00AA5911" w:rsidP="00AA5911">
            <w:pPr>
              <w:rPr>
                <w:rFonts w:ascii="Times New Roman" w:eastAsia="Calibri" w:hAnsi="Times New Roman" w:cs="Times New Roman"/>
                <w:bCs/>
                <w:sz w:val="24"/>
                <w:szCs w:val="24"/>
              </w:rPr>
            </w:pPr>
          </w:p>
        </w:tc>
        <w:tc>
          <w:tcPr>
            <w:tcW w:w="316" w:type="dxa"/>
            <w:tcBorders>
              <w:top w:val="nil"/>
              <w:bottom w:val="single" w:sz="4" w:space="0" w:color="auto"/>
            </w:tcBorders>
            <w:vAlign w:val="center"/>
          </w:tcPr>
          <w:p w14:paraId="7D074F81" w14:textId="77777777" w:rsidR="00AA5911" w:rsidRPr="00AA5911" w:rsidRDefault="00AA5911" w:rsidP="00AA5911">
            <w:pPr>
              <w:rPr>
                <w:rFonts w:ascii="Times New Roman" w:eastAsia="Calibri" w:hAnsi="Times New Roman" w:cs="Times New Roman"/>
                <w:bCs/>
                <w:sz w:val="24"/>
                <w:szCs w:val="24"/>
              </w:rPr>
            </w:pPr>
          </w:p>
        </w:tc>
        <w:tc>
          <w:tcPr>
            <w:tcW w:w="316" w:type="dxa"/>
            <w:tcBorders>
              <w:top w:val="nil"/>
              <w:bottom w:val="single" w:sz="4" w:space="0" w:color="auto"/>
            </w:tcBorders>
            <w:vAlign w:val="center"/>
          </w:tcPr>
          <w:p w14:paraId="1C8206DF" w14:textId="77777777" w:rsidR="00AA5911" w:rsidRPr="00AA5911" w:rsidRDefault="00AA5911" w:rsidP="00AA5911">
            <w:pPr>
              <w:rPr>
                <w:rFonts w:ascii="Times New Roman" w:eastAsia="Calibri" w:hAnsi="Times New Roman" w:cs="Times New Roman"/>
                <w:bCs/>
                <w:sz w:val="24"/>
                <w:szCs w:val="24"/>
              </w:rPr>
            </w:pPr>
          </w:p>
        </w:tc>
        <w:tc>
          <w:tcPr>
            <w:tcW w:w="316" w:type="dxa"/>
            <w:tcBorders>
              <w:top w:val="nil"/>
              <w:bottom w:val="single" w:sz="4" w:space="0" w:color="auto"/>
            </w:tcBorders>
            <w:vAlign w:val="center"/>
          </w:tcPr>
          <w:p w14:paraId="434E47FE" w14:textId="77777777" w:rsidR="00AA5911" w:rsidRPr="00AA5911" w:rsidRDefault="00AA5911" w:rsidP="00AA5911">
            <w:pPr>
              <w:rPr>
                <w:rFonts w:ascii="Times New Roman" w:eastAsia="Calibri" w:hAnsi="Times New Roman" w:cs="Times New Roman"/>
                <w:bCs/>
                <w:sz w:val="24"/>
                <w:szCs w:val="24"/>
              </w:rPr>
            </w:pPr>
          </w:p>
        </w:tc>
      </w:tr>
      <w:tr w:rsidR="00AA5911" w:rsidRPr="00AA5911" w14:paraId="0AF597FB" w14:textId="77777777" w:rsidTr="0053755A">
        <w:trPr>
          <w:trHeight w:hRule="exact" w:val="340"/>
          <w:jc w:val="center"/>
        </w:trPr>
        <w:tc>
          <w:tcPr>
            <w:tcW w:w="4172" w:type="dxa"/>
            <w:tcBorders>
              <w:top w:val="nil"/>
              <w:left w:val="nil"/>
              <w:right w:val="nil"/>
            </w:tcBorders>
            <w:vAlign w:val="center"/>
          </w:tcPr>
          <w:p w14:paraId="26891295" w14:textId="77777777" w:rsidR="00AA5911" w:rsidRPr="00AA5911" w:rsidRDefault="00AA5911" w:rsidP="00AA5911">
            <w:pPr>
              <w:shd w:val="clear" w:color="auto" w:fill="FFFFFF"/>
              <w:ind w:right="363"/>
              <w:rPr>
                <w:rFonts w:ascii="Times New Roman" w:eastAsia="Calibri" w:hAnsi="Times New Roman" w:cs="Times New Roman"/>
                <w:sz w:val="24"/>
                <w:szCs w:val="24"/>
              </w:rPr>
            </w:pPr>
          </w:p>
        </w:tc>
        <w:tc>
          <w:tcPr>
            <w:tcW w:w="1008" w:type="dxa"/>
            <w:tcBorders>
              <w:top w:val="nil"/>
              <w:left w:val="nil"/>
              <w:bottom w:val="nil"/>
              <w:right w:val="nil"/>
            </w:tcBorders>
            <w:vAlign w:val="center"/>
          </w:tcPr>
          <w:p w14:paraId="739A95DF" w14:textId="77777777" w:rsidR="00AA5911" w:rsidRPr="00AA5911" w:rsidRDefault="00AA5911" w:rsidP="00AA5911">
            <w:pPr>
              <w:rPr>
                <w:rFonts w:ascii="Times New Roman" w:eastAsia="Calibri" w:hAnsi="Times New Roman" w:cs="Times New Roman"/>
                <w:bCs/>
                <w:sz w:val="24"/>
                <w:szCs w:val="24"/>
              </w:rPr>
            </w:pPr>
          </w:p>
        </w:tc>
        <w:tc>
          <w:tcPr>
            <w:tcW w:w="316" w:type="dxa"/>
            <w:tcBorders>
              <w:left w:val="nil"/>
              <w:bottom w:val="nil"/>
              <w:right w:val="nil"/>
            </w:tcBorders>
            <w:vAlign w:val="center"/>
          </w:tcPr>
          <w:p w14:paraId="0C74919D" w14:textId="77777777" w:rsidR="00AA5911" w:rsidRPr="00AA5911" w:rsidRDefault="00AA5911" w:rsidP="00AA5911">
            <w:pPr>
              <w:rPr>
                <w:rFonts w:ascii="Times New Roman" w:eastAsia="Calibri" w:hAnsi="Times New Roman" w:cs="Times New Roman"/>
                <w:bCs/>
                <w:sz w:val="24"/>
                <w:szCs w:val="24"/>
              </w:rPr>
            </w:pPr>
          </w:p>
        </w:tc>
        <w:tc>
          <w:tcPr>
            <w:tcW w:w="316" w:type="dxa"/>
            <w:tcBorders>
              <w:left w:val="nil"/>
              <w:bottom w:val="nil"/>
              <w:right w:val="nil"/>
            </w:tcBorders>
            <w:vAlign w:val="center"/>
          </w:tcPr>
          <w:p w14:paraId="6F02E26A" w14:textId="77777777" w:rsidR="00AA5911" w:rsidRPr="00AA5911" w:rsidRDefault="00AA5911" w:rsidP="00AA5911">
            <w:pPr>
              <w:rPr>
                <w:rFonts w:ascii="Times New Roman" w:eastAsia="Calibri" w:hAnsi="Times New Roman" w:cs="Times New Roman"/>
                <w:bCs/>
                <w:sz w:val="24"/>
                <w:szCs w:val="24"/>
              </w:rPr>
            </w:pPr>
          </w:p>
        </w:tc>
        <w:tc>
          <w:tcPr>
            <w:tcW w:w="316" w:type="dxa"/>
            <w:tcBorders>
              <w:left w:val="nil"/>
              <w:bottom w:val="nil"/>
              <w:right w:val="nil"/>
            </w:tcBorders>
            <w:vAlign w:val="center"/>
          </w:tcPr>
          <w:p w14:paraId="5CB4E70E" w14:textId="77777777" w:rsidR="00AA5911" w:rsidRPr="00AA5911" w:rsidRDefault="00AA5911" w:rsidP="00AA5911">
            <w:pPr>
              <w:rPr>
                <w:rFonts w:ascii="Times New Roman" w:eastAsia="Calibri" w:hAnsi="Times New Roman" w:cs="Times New Roman"/>
                <w:bCs/>
                <w:sz w:val="24"/>
                <w:szCs w:val="24"/>
              </w:rPr>
            </w:pPr>
          </w:p>
        </w:tc>
        <w:tc>
          <w:tcPr>
            <w:tcW w:w="316" w:type="dxa"/>
            <w:tcBorders>
              <w:left w:val="nil"/>
              <w:bottom w:val="nil"/>
              <w:right w:val="nil"/>
            </w:tcBorders>
            <w:vAlign w:val="center"/>
          </w:tcPr>
          <w:p w14:paraId="2310E951" w14:textId="77777777" w:rsidR="00AA5911" w:rsidRPr="00AA5911" w:rsidRDefault="00AA5911" w:rsidP="00AA5911">
            <w:pPr>
              <w:rPr>
                <w:rFonts w:ascii="Times New Roman" w:eastAsia="Calibri" w:hAnsi="Times New Roman" w:cs="Times New Roman"/>
                <w:bCs/>
                <w:sz w:val="24"/>
                <w:szCs w:val="24"/>
              </w:rPr>
            </w:pPr>
          </w:p>
        </w:tc>
        <w:tc>
          <w:tcPr>
            <w:tcW w:w="316" w:type="dxa"/>
            <w:tcBorders>
              <w:left w:val="nil"/>
              <w:bottom w:val="nil"/>
              <w:right w:val="nil"/>
            </w:tcBorders>
            <w:vAlign w:val="center"/>
          </w:tcPr>
          <w:p w14:paraId="5AD38B1C" w14:textId="77777777" w:rsidR="00AA5911" w:rsidRPr="00AA5911" w:rsidRDefault="00AA5911" w:rsidP="00AA5911">
            <w:pPr>
              <w:rPr>
                <w:rFonts w:ascii="Times New Roman" w:eastAsia="Calibri" w:hAnsi="Times New Roman" w:cs="Times New Roman"/>
                <w:bCs/>
                <w:sz w:val="24"/>
                <w:szCs w:val="24"/>
              </w:rPr>
            </w:pPr>
          </w:p>
        </w:tc>
        <w:tc>
          <w:tcPr>
            <w:tcW w:w="316" w:type="dxa"/>
            <w:tcBorders>
              <w:left w:val="nil"/>
              <w:bottom w:val="nil"/>
              <w:right w:val="nil"/>
            </w:tcBorders>
            <w:vAlign w:val="center"/>
          </w:tcPr>
          <w:p w14:paraId="008CA457" w14:textId="77777777" w:rsidR="00AA5911" w:rsidRPr="00AA5911" w:rsidRDefault="00AA5911" w:rsidP="00AA5911">
            <w:pPr>
              <w:rPr>
                <w:rFonts w:ascii="Times New Roman" w:eastAsia="Calibri" w:hAnsi="Times New Roman" w:cs="Times New Roman"/>
                <w:bCs/>
                <w:sz w:val="24"/>
                <w:szCs w:val="24"/>
              </w:rPr>
            </w:pPr>
          </w:p>
        </w:tc>
        <w:tc>
          <w:tcPr>
            <w:tcW w:w="316" w:type="dxa"/>
            <w:tcBorders>
              <w:left w:val="nil"/>
              <w:bottom w:val="nil"/>
              <w:right w:val="nil"/>
            </w:tcBorders>
            <w:vAlign w:val="center"/>
          </w:tcPr>
          <w:p w14:paraId="2E89580D" w14:textId="77777777" w:rsidR="00AA5911" w:rsidRPr="00AA5911" w:rsidRDefault="00AA5911" w:rsidP="00AA5911">
            <w:pPr>
              <w:rPr>
                <w:rFonts w:ascii="Times New Roman" w:eastAsia="Calibri" w:hAnsi="Times New Roman" w:cs="Times New Roman"/>
                <w:bCs/>
                <w:sz w:val="24"/>
                <w:szCs w:val="24"/>
              </w:rPr>
            </w:pPr>
          </w:p>
        </w:tc>
        <w:tc>
          <w:tcPr>
            <w:tcW w:w="316" w:type="dxa"/>
            <w:tcBorders>
              <w:left w:val="nil"/>
              <w:bottom w:val="nil"/>
              <w:right w:val="nil"/>
            </w:tcBorders>
            <w:vAlign w:val="center"/>
          </w:tcPr>
          <w:p w14:paraId="6603B846" w14:textId="77777777" w:rsidR="00AA5911" w:rsidRPr="00AA5911" w:rsidRDefault="00AA5911" w:rsidP="00AA5911">
            <w:pPr>
              <w:rPr>
                <w:rFonts w:ascii="Times New Roman" w:eastAsia="Calibri" w:hAnsi="Times New Roman" w:cs="Times New Roman"/>
                <w:bCs/>
                <w:sz w:val="24"/>
                <w:szCs w:val="24"/>
              </w:rPr>
            </w:pPr>
          </w:p>
        </w:tc>
        <w:tc>
          <w:tcPr>
            <w:tcW w:w="316" w:type="dxa"/>
            <w:tcBorders>
              <w:left w:val="nil"/>
              <w:bottom w:val="nil"/>
              <w:right w:val="nil"/>
            </w:tcBorders>
            <w:vAlign w:val="center"/>
          </w:tcPr>
          <w:p w14:paraId="37C13AB2" w14:textId="77777777" w:rsidR="00AA5911" w:rsidRPr="00AA5911" w:rsidRDefault="00AA5911" w:rsidP="00AA5911">
            <w:pPr>
              <w:rPr>
                <w:rFonts w:ascii="Times New Roman" w:eastAsia="Calibri" w:hAnsi="Times New Roman" w:cs="Times New Roman"/>
                <w:bCs/>
                <w:sz w:val="24"/>
                <w:szCs w:val="24"/>
              </w:rPr>
            </w:pPr>
          </w:p>
        </w:tc>
      </w:tr>
    </w:tbl>
    <w:p w14:paraId="0AD43F72" w14:textId="77777777" w:rsidR="00AA5911" w:rsidRPr="00AA5911" w:rsidRDefault="00AA5911" w:rsidP="00AA5911">
      <w:pPr>
        <w:shd w:val="clear" w:color="auto" w:fill="FFFFFF"/>
        <w:spacing w:after="200" w:line="276" w:lineRule="auto"/>
        <w:ind w:left="3192" w:firstLine="1819"/>
        <w:rPr>
          <w:rFonts w:ascii="Times New Roman" w:eastAsia="Calibri" w:hAnsi="Times New Roman" w:cs="Times New Roman"/>
          <w:bCs/>
          <w:sz w:val="24"/>
          <w:szCs w:val="24"/>
        </w:rPr>
      </w:pPr>
      <w:r w:rsidRPr="00AA5911">
        <w:rPr>
          <w:rFonts w:ascii="Times New Roman" w:eastAsia="Calibri" w:hAnsi="Times New Roman" w:cs="Times New Roman"/>
          <w:bCs/>
          <w:sz w:val="24"/>
          <w:szCs w:val="24"/>
        </w:rPr>
        <w:t xml:space="preserve">                        (šifra liječnika)</w:t>
      </w:r>
    </w:p>
    <w:tbl>
      <w:tblPr>
        <w:tblStyle w:val="TableGrid1"/>
        <w:tblW w:w="0" w:type="auto"/>
        <w:jc w:val="center"/>
        <w:tblLook w:val="01E0" w:firstRow="1" w:lastRow="1" w:firstColumn="1" w:lastColumn="1" w:noHBand="0" w:noVBand="0"/>
      </w:tblPr>
      <w:tblGrid>
        <w:gridCol w:w="892"/>
        <w:gridCol w:w="3243"/>
        <w:gridCol w:w="1655"/>
        <w:gridCol w:w="318"/>
        <w:gridCol w:w="318"/>
        <w:gridCol w:w="318"/>
        <w:gridCol w:w="318"/>
        <w:gridCol w:w="318"/>
        <w:gridCol w:w="318"/>
        <w:gridCol w:w="318"/>
        <w:gridCol w:w="318"/>
        <w:gridCol w:w="318"/>
      </w:tblGrid>
      <w:tr w:rsidR="00AA5911" w:rsidRPr="00AA5911" w14:paraId="45B02DE9" w14:textId="77777777" w:rsidTr="0053755A">
        <w:trPr>
          <w:trHeight w:hRule="exact" w:val="340"/>
          <w:jc w:val="center"/>
        </w:trPr>
        <w:tc>
          <w:tcPr>
            <w:tcW w:w="892" w:type="dxa"/>
            <w:tcBorders>
              <w:top w:val="nil"/>
              <w:left w:val="nil"/>
              <w:bottom w:val="nil"/>
              <w:right w:val="nil"/>
            </w:tcBorders>
            <w:vAlign w:val="center"/>
          </w:tcPr>
          <w:p w14:paraId="0B92A1EE" w14:textId="77777777" w:rsidR="00AA5911" w:rsidRPr="00AA5911" w:rsidRDefault="00AA5911" w:rsidP="00AA5911">
            <w:pPr>
              <w:rPr>
                <w:rFonts w:ascii="Times New Roman" w:eastAsia="Calibri" w:hAnsi="Times New Roman" w:cs="Times New Roman"/>
                <w:bCs/>
                <w:sz w:val="24"/>
                <w:szCs w:val="24"/>
              </w:rPr>
            </w:pPr>
            <w:r w:rsidRPr="00AA5911">
              <w:rPr>
                <w:rFonts w:ascii="Times New Roman" w:eastAsia="Calibri" w:hAnsi="Times New Roman" w:cs="Times New Roman"/>
                <w:sz w:val="24"/>
                <w:szCs w:val="24"/>
              </w:rPr>
              <w:t>Mjesto</w:t>
            </w:r>
          </w:p>
        </w:tc>
        <w:tc>
          <w:tcPr>
            <w:tcW w:w="3243" w:type="dxa"/>
            <w:tcBorders>
              <w:top w:val="nil"/>
              <w:left w:val="nil"/>
              <w:right w:val="nil"/>
            </w:tcBorders>
            <w:shd w:val="clear" w:color="auto" w:fill="auto"/>
            <w:vAlign w:val="center"/>
          </w:tcPr>
          <w:p w14:paraId="135ACCB4" w14:textId="77777777" w:rsidR="00AA5911" w:rsidRPr="00AA5911" w:rsidRDefault="00AA5911" w:rsidP="00AA5911">
            <w:pPr>
              <w:rPr>
                <w:rFonts w:ascii="Times New Roman" w:eastAsia="Calibri" w:hAnsi="Times New Roman" w:cs="Times New Roman"/>
                <w:bCs/>
                <w:sz w:val="24"/>
                <w:szCs w:val="24"/>
              </w:rPr>
            </w:pPr>
          </w:p>
        </w:tc>
        <w:tc>
          <w:tcPr>
            <w:tcW w:w="1655" w:type="dxa"/>
            <w:tcBorders>
              <w:top w:val="nil"/>
              <w:left w:val="nil"/>
              <w:bottom w:val="nil"/>
              <w:right w:val="nil"/>
            </w:tcBorders>
            <w:shd w:val="clear" w:color="auto" w:fill="auto"/>
            <w:vAlign w:val="center"/>
          </w:tcPr>
          <w:p w14:paraId="1D6BD36F" w14:textId="77777777" w:rsidR="00AA5911" w:rsidRPr="00AA5911" w:rsidRDefault="00AA5911" w:rsidP="00AA5911">
            <w:pPr>
              <w:rPr>
                <w:rFonts w:ascii="Times New Roman" w:eastAsia="Calibri" w:hAnsi="Times New Roman" w:cs="Times New Roman"/>
                <w:bCs/>
                <w:sz w:val="24"/>
                <w:szCs w:val="24"/>
              </w:rPr>
            </w:pPr>
          </w:p>
        </w:tc>
        <w:tc>
          <w:tcPr>
            <w:tcW w:w="318" w:type="dxa"/>
            <w:tcBorders>
              <w:top w:val="single" w:sz="4" w:space="0" w:color="auto"/>
              <w:left w:val="nil"/>
              <w:bottom w:val="nil"/>
              <w:right w:val="nil"/>
            </w:tcBorders>
            <w:vAlign w:val="center"/>
          </w:tcPr>
          <w:p w14:paraId="4C9B0C16" w14:textId="77777777" w:rsidR="00AA5911" w:rsidRPr="00AA5911" w:rsidRDefault="00AA5911" w:rsidP="00AA5911">
            <w:pPr>
              <w:rPr>
                <w:rFonts w:ascii="Times New Roman" w:eastAsia="Calibri" w:hAnsi="Times New Roman" w:cs="Times New Roman"/>
                <w:bCs/>
                <w:sz w:val="24"/>
                <w:szCs w:val="24"/>
              </w:rPr>
            </w:pPr>
          </w:p>
        </w:tc>
        <w:tc>
          <w:tcPr>
            <w:tcW w:w="318" w:type="dxa"/>
            <w:tcBorders>
              <w:top w:val="single" w:sz="4" w:space="0" w:color="auto"/>
              <w:left w:val="nil"/>
              <w:bottom w:val="nil"/>
              <w:right w:val="nil"/>
            </w:tcBorders>
            <w:vAlign w:val="center"/>
          </w:tcPr>
          <w:p w14:paraId="732B7BC2" w14:textId="77777777" w:rsidR="00AA5911" w:rsidRPr="00AA5911" w:rsidRDefault="00AA5911" w:rsidP="00AA5911">
            <w:pPr>
              <w:rPr>
                <w:rFonts w:ascii="Times New Roman" w:eastAsia="Calibri" w:hAnsi="Times New Roman" w:cs="Times New Roman"/>
                <w:bCs/>
                <w:sz w:val="24"/>
                <w:szCs w:val="24"/>
              </w:rPr>
            </w:pPr>
          </w:p>
        </w:tc>
        <w:tc>
          <w:tcPr>
            <w:tcW w:w="318" w:type="dxa"/>
            <w:tcBorders>
              <w:top w:val="single" w:sz="4" w:space="0" w:color="auto"/>
              <w:left w:val="nil"/>
              <w:bottom w:val="nil"/>
              <w:right w:val="nil"/>
            </w:tcBorders>
            <w:vAlign w:val="center"/>
          </w:tcPr>
          <w:p w14:paraId="6637C486" w14:textId="77777777" w:rsidR="00AA5911" w:rsidRPr="00AA5911" w:rsidRDefault="00AA5911" w:rsidP="00AA5911">
            <w:pPr>
              <w:rPr>
                <w:rFonts w:ascii="Times New Roman" w:eastAsia="Calibri" w:hAnsi="Times New Roman" w:cs="Times New Roman"/>
                <w:bCs/>
                <w:sz w:val="24"/>
                <w:szCs w:val="24"/>
              </w:rPr>
            </w:pPr>
          </w:p>
        </w:tc>
        <w:tc>
          <w:tcPr>
            <w:tcW w:w="318" w:type="dxa"/>
            <w:tcBorders>
              <w:top w:val="single" w:sz="4" w:space="0" w:color="auto"/>
              <w:left w:val="nil"/>
              <w:bottom w:val="nil"/>
              <w:right w:val="nil"/>
            </w:tcBorders>
            <w:vAlign w:val="center"/>
          </w:tcPr>
          <w:p w14:paraId="047B3D0C" w14:textId="77777777" w:rsidR="00AA5911" w:rsidRPr="00AA5911" w:rsidRDefault="00AA5911" w:rsidP="00AA5911">
            <w:pPr>
              <w:rPr>
                <w:rFonts w:ascii="Times New Roman" w:eastAsia="Calibri" w:hAnsi="Times New Roman" w:cs="Times New Roman"/>
                <w:bCs/>
                <w:sz w:val="24"/>
                <w:szCs w:val="24"/>
              </w:rPr>
            </w:pPr>
          </w:p>
        </w:tc>
        <w:tc>
          <w:tcPr>
            <w:tcW w:w="318" w:type="dxa"/>
            <w:tcBorders>
              <w:top w:val="single" w:sz="4" w:space="0" w:color="auto"/>
              <w:left w:val="nil"/>
              <w:bottom w:val="nil"/>
              <w:right w:val="nil"/>
            </w:tcBorders>
            <w:vAlign w:val="center"/>
          </w:tcPr>
          <w:p w14:paraId="06E1AC36" w14:textId="77777777" w:rsidR="00AA5911" w:rsidRPr="00AA5911" w:rsidRDefault="00AA5911" w:rsidP="00AA5911">
            <w:pPr>
              <w:rPr>
                <w:rFonts w:ascii="Times New Roman" w:eastAsia="Calibri" w:hAnsi="Times New Roman" w:cs="Times New Roman"/>
                <w:bCs/>
                <w:sz w:val="24"/>
                <w:szCs w:val="24"/>
              </w:rPr>
            </w:pPr>
          </w:p>
        </w:tc>
        <w:tc>
          <w:tcPr>
            <w:tcW w:w="318" w:type="dxa"/>
            <w:tcBorders>
              <w:top w:val="single" w:sz="4" w:space="0" w:color="auto"/>
              <w:left w:val="nil"/>
              <w:bottom w:val="nil"/>
              <w:right w:val="nil"/>
            </w:tcBorders>
            <w:vAlign w:val="center"/>
          </w:tcPr>
          <w:p w14:paraId="1A984599" w14:textId="77777777" w:rsidR="00AA5911" w:rsidRPr="00AA5911" w:rsidRDefault="00AA5911" w:rsidP="00AA5911">
            <w:pPr>
              <w:rPr>
                <w:rFonts w:ascii="Times New Roman" w:eastAsia="Calibri" w:hAnsi="Times New Roman" w:cs="Times New Roman"/>
                <w:bCs/>
                <w:sz w:val="24"/>
                <w:szCs w:val="24"/>
              </w:rPr>
            </w:pPr>
          </w:p>
        </w:tc>
        <w:tc>
          <w:tcPr>
            <w:tcW w:w="318" w:type="dxa"/>
            <w:tcBorders>
              <w:top w:val="single" w:sz="4" w:space="0" w:color="auto"/>
              <w:left w:val="nil"/>
              <w:bottom w:val="nil"/>
              <w:right w:val="nil"/>
            </w:tcBorders>
            <w:vAlign w:val="center"/>
          </w:tcPr>
          <w:p w14:paraId="5EB2B7FA" w14:textId="77777777" w:rsidR="00AA5911" w:rsidRPr="00AA5911" w:rsidRDefault="00AA5911" w:rsidP="00AA5911">
            <w:pPr>
              <w:rPr>
                <w:rFonts w:ascii="Times New Roman" w:eastAsia="Calibri" w:hAnsi="Times New Roman" w:cs="Times New Roman"/>
                <w:bCs/>
                <w:sz w:val="24"/>
                <w:szCs w:val="24"/>
              </w:rPr>
            </w:pPr>
          </w:p>
        </w:tc>
        <w:tc>
          <w:tcPr>
            <w:tcW w:w="318" w:type="dxa"/>
            <w:tcBorders>
              <w:top w:val="single" w:sz="4" w:space="0" w:color="auto"/>
              <w:left w:val="nil"/>
              <w:bottom w:val="nil"/>
              <w:right w:val="nil"/>
            </w:tcBorders>
            <w:vAlign w:val="center"/>
          </w:tcPr>
          <w:p w14:paraId="0948D0E8" w14:textId="77777777" w:rsidR="00AA5911" w:rsidRPr="00AA5911" w:rsidRDefault="00AA5911" w:rsidP="00AA5911">
            <w:pPr>
              <w:rPr>
                <w:rFonts w:ascii="Times New Roman" w:eastAsia="Calibri" w:hAnsi="Times New Roman" w:cs="Times New Roman"/>
                <w:bCs/>
                <w:sz w:val="24"/>
                <w:szCs w:val="24"/>
              </w:rPr>
            </w:pPr>
          </w:p>
        </w:tc>
        <w:tc>
          <w:tcPr>
            <w:tcW w:w="318" w:type="dxa"/>
            <w:tcBorders>
              <w:top w:val="nil"/>
              <w:left w:val="nil"/>
              <w:bottom w:val="nil"/>
              <w:right w:val="nil"/>
            </w:tcBorders>
            <w:vAlign w:val="center"/>
          </w:tcPr>
          <w:p w14:paraId="49831B03" w14:textId="77777777" w:rsidR="00AA5911" w:rsidRPr="00AA5911" w:rsidRDefault="00AA5911" w:rsidP="00AA5911">
            <w:pPr>
              <w:rPr>
                <w:rFonts w:ascii="Times New Roman" w:eastAsia="Calibri" w:hAnsi="Times New Roman" w:cs="Times New Roman"/>
                <w:bCs/>
                <w:sz w:val="24"/>
                <w:szCs w:val="24"/>
              </w:rPr>
            </w:pPr>
          </w:p>
        </w:tc>
      </w:tr>
      <w:tr w:rsidR="00AA5911" w:rsidRPr="00AA5911" w14:paraId="4AEA3ABC" w14:textId="77777777" w:rsidTr="0053755A">
        <w:trPr>
          <w:trHeight w:hRule="exact" w:val="340"/>
          <w:jc w:val="center"/>
        </w:trPr>
        <w:tc>
          <w:tcPr>
            <w:tcW w:w="892" w:type="dxa"/>
            <w:tcBorders>
              <w:top w:val="nil"/>
              <w:left w:val="nil"/>
              <w:bottom w:val="nil"/>
              <w:right w:val="nil"/>
            </w:tcBorders>
            <w:vAlign w:val="center"/>
          </w:tcPr>
          <w:p w14:paraId="12DE2C19" w14:textId="77777777" w:rsidR="00AA5911" w:rsidRPr="00AA5911" w:rsidRDefault="00AA5911" w:rsidP="00AA5911">
            <w:pPr>
              <w:rPr>
                <w:rFonts w:ascii="Times New Roman" w:eastAsia="Calibri" w:hAnsi="Times New Roman" w:cs="Times New Roman"/>
                <w:bCs/>
                <w:sz w:val="24"/>
                <w:szCs w:val="24"/>
              </w:rPr>
            </w:pPr>
            <w:r w:rsidRPr="00AA5911">
              <w:rPr>
                <w:rFonts w:ascii="Times New Roman" w:eastAsia="Calibri" w:hAnsi="Times New Roman" w:cs="Times New Roman"/>
                <w:sz w:val="24"/>
                <w:szCs w:val="24"/>
              </w:rPr>
              <w:t>Datum</w:t>
            </w:r>
          </w:p>
        </w:tc>
        <w:tc>
          <w:tcPr>
            <w:tcW w:w="3243" w:type="dxa"/>
            <w:tcBorders>
              <w:left w:val="nil"/>
              <w:right w:val="nil"/>
            </w:tcBorders>
            <w:shd w:val="clear" w:color="auto" w:fill="auto"/>
            <w:vAlign w:val="center"/>
          </w:tcPr>
          <w:p w14:paraId="704E767F" w14:textId="77777777" w:rsidR="00AA5911" w:rsidRPr="00AA5911" w:rsidRDefault="00AA5911" w:rsidP="00AA5911">
            <w:pPr>
              <w:rPr>
                <w:rFonts w:ascii="Times New Roman" w:eastAsia="Calibri" w:hAnsi="Times New Roman" w:cs="Times New Roman"/>
                <w:bCs/>
                <w:sz w:val="24"/>
                <w:szCs w:val="24"/>
              </w:rPr>
            </w:pPr>
          </w:p>
        </w:tc>
        <w:tc>
          <w:tcPr>
            <w:tcW w:w="1655" w:type="dxa"/>
            <w:tcBorders>
              <w:top w:val="nil"/>
              <w:left w:val="nil"/>
              <w:bottom w:val="nil"/>
              <w:right w:val="nil"/>
            </w:tcBorders>
            <w:shd w:val="clear" w:color="auto" w:fill="auto"/>
            <w:vAlign w:val="center"/>
          </w:tcPr>
          <w:p w14:paraId="0D24E7EA" w14:textId="77777777" w:rsidR="00AA5911" w:rsidRPr="00AA5911" w:rsidRDefault="00AA5911" w:rsidP="00AA5911">
            <w:pPr>
              <w:rPr>
                <w:rFonts w:ascii="Times New Roman" w:eastAsia="Calibri" w:hAnsi="Times New Roman" w:cs="Times New Roman"/>
                <w:bCs/>
                <w:sz w:val="24"/>
                <w:szCs w:val="24"/>
              </w:rPr>
            </w:pPr>
          </w:p>
        </w:tc>
        <w:tc>
          <w:tcPr>
            <w:tcW w:w="318" w:type="dxa"/>
            <w:tcBorders>
              <w:top w:val="nil"/>
              <w:left w:val="nil"/>
              <w:bottom w:val="nil"/>
              <w:right w:val="nil"/>
            </w:tcBorders>
            <w:vAlign w:val="center"/>
          </w:tcPr>
          <w:p w14:paraId="5BE1C68F" w14:textId="77777777" w:rsidR="00AA5911" w:rsidRPr="00AA5911" w:rsidRDefault="00AA5911" w:rsidP="00AA5911">
            <w:pPr>
              <w:rPr>
                <w:rFonts w:ascii="Times New Roman" w:eastAsia="Calibri" w:hAnsi="Times New Roman" w:cs="Times New Roman"/>
                <w:bCs/>
                <w:sz w:val="24"/>
                <w:szCs w:val="24"/>
              </w:rPr>
            </w:pPr>
          </w:p>
        </w:tc>
        <w:tc>
          <w:tcPr>
            <w:tcW w:w="318" w:type="dxa"/>
            <w:tcBorders>
              <w:top w:val="nil"/>
              <w:left w:val="nil"/>
              <w:bottom w:val="nil"/>
              <w:right w:val="nil"/>
            </w:tcBorders>
            <w:vAlign w:val="center"/>
          </w:tcPr>
          <w:p w14:paraId="7F8B51E2" w14:textId="77777777" w:rsidR="00AA5911" w:rsidRPr="00AA5911" w:rsidRDefault="00AA5911" w:rsidP="00AA5911">
            <w:pPr>
              <w:rPr>
                <w:rFonts w:ascii="Times New Roman" w:eastAsia="Calibri" w:hAnsi="Times New Roman" w:cs="Times New Roman"/>
                <w:bCs/>
                <w:sz w:val="24"/>
                <w:szCs w:val="24"/>
              </w:rPr>
            </w:pPr>
          </w:p>
        </w:tc>
        <w:tc>
          <w:tcPr>
            <w:tcW w:w="318" w:type="dxa"/>
            <w:tcBorders>
              <w:top w:val="nil"/>
              <w:left w:val="nil"/>
              <w:bottom w:val="nil"/>
              <w:right w:val="nil"/>
            </w:tcBorders>
            <w:vAlign w:val="center"/>
          </w:tcPr>
          <w:p w14:paraId="1ED1478F" w14:textId="77777777" w:rsidR="00AA5911" w:rsidRPr="00AA5911" w:rsidRDefault="00AA5911" w:rsidP="00AA5911">
            <w:pPr>
              <w:rPr>
                <w:rFonts w:ascii="Times New Roman" w:eastAsia="Calibri" w:hAnsi="Times New Roman" w:cs="Times New Roman"/>
                <w:bCs/>
                <w:sz w:val="24"/>
                <w:szCs w:val="24"/>
              </w:rPr>
            </w:pPr>
          </w:p>
        </w:tc>
        <w:tc>
          <w:tcPr>
            <w:tcW w:w="318" w:type="dxa"/>
            <w:tcBorders>
              <w:top w:val="nil"/>
              <w:left w:val="nil"/>
              <w:bottom w:val="nil"/>
              <w:right w:val="nil"/>
            </w:tcBorders>
            <w:vAlign w:val="center"/>
          </w:tcPr>
          <w:p w14:paraId="5DB3078C" w14:textId="77777777" w:rsidR="00AA5911" w:rsidRPr="00AA5911" w:rsidRDefault="00AA5911" w:rsidP="00AA5911">
            <w:pPr>
              <w:rPr>
                <w:rFonts w:ascii="Times New Roman" w:eastAsia="Calibri" w:hAnsi="Times New Roman" w:cs="Times New Roman"/>
                <w:bCs/>
                <w:sz w:val="24"/>
                <w:szCs w:val="24"/>
              </w:rPr>
            </w:pPr>
          </w:p>
        </w:tc>
        <w:tc>
          <w:tcPr>
            <w:tcW w:w="318" w:type="dxa"/>
            <w:tcBorders>
              <w:top w:val="nil"/>
              <w:left w:val="nil"/>
              <w:bottom w:val="nil"/>
              <w:right w:val="nil"/>
            </w:tcBorders>
            <w:vAlign w:val="center"/>
          </w:tcPr>
          <w:p w14:paraId="38357474" w14:textId="77777777" w:rsidR="00AA5911" w:rsidRPr="00AA5911" w:rsidRDefault="00AA5911" w:rsidP="00AA5911">
            <w:pPr>
              <w:rPr>
                <w:rFonts w:ascii="Times New Roman" w:eastAsia="Calibri" w:hAnsi="Times New Roman" w:cs="Times New Roman"/>
                <w:bCs/>
                <w:sz w:val="24"/>
                <w:szCs w:val="24"/>
              </w:rPr>
            </w:pPr>
          </w:p>
        </w:tc>
        <w:tc>
          <w:tcPr>
            <w:tcW w:w="318" w:type="dxa"/>
            <w:tcBorders>
              <w:top w:val="nil"/>
              <w:left w:val="nil"/>
              <w:bottom w:val="nil"/>
              <w:right w:val="nil"/>
            </w:tcBorders>
            <w:vAlign w:val="center"/>
          </w:tcPr>
          <w:p w14:paraId="75C163DF" w14:textId="77777777" w:rsidR="00AA5911" w:rsidRPr="00AA5911" w:rsidRDefault="00AA5911" w:rsidP="00AA5911">
            <w:pPr>
              <w:rPr>
                <w:rFonts w:ascii="Times New Roman" w:eastAsia="Calibri" w:hAnsi="Times New Roman" w:cs="Times New Roman"/>
                <w:bCs/>
                <w:sz w:val="24"/>
                <w:szCs w:val="24"/>
              </w:rPr>
            </w:pPr>
          </w:p>
        </w:tc>
        <w:tc>
          <w:tcPr>
            <w:tcW w:w="318" w:type="dxa"/>
            <w:tcBorders>
              <w:top w:val="nil"/>
              <w:left w:val="nil"/>
              <w:bottom w:val="nil"/>
              <w:right w:val="nil"/>
            </w:tcBorders>
            <w:vAlign w:val="center"/>
          </w:tcPr>
          <w:p w14:paraId="17216B22" w14:textId="77777777" w:rsidR="00AA5911" w:rsidRPr="00AA5911" w:rsidRDefault="00AA5911" w:rsidP="00AA5911">
            <w:pPr>
              <w:rPr>
                <w:rFonts w:ascii="Times New Roman" w:eastAsia="Calibri" w:hAnsi="Times New Roman" w:cs="Times New Roman"/>
                <w:bCs/>
                <w:sz w:val="24"/>
                <w:szCs w:val="24"/>
              </w:rPr>
            </w:pPr>
          </w:p>
        </w:tc>
        <w:tc>
          <w:tcPr>
            <w:tcW w:w="318" w:type="dxa"/>
            <w:tcBorders>
              <w:top w:val="nil"/>
              <w:left w:val="nil"/>
              <w:bottom w:val="nil"/>
              <w:right w:val="nil"/>
            </w:tcBorders>
            <w:vAlign w:val="center"/>
          </w:tcPr>
          <w:p w14:paraId="7817BA69" w14:textId="77777777" w:rsidR="00AA5911" w:rsidRPr="00AA5911" w:rsidRDefault="00AA5911" w:rsidP="00AA5911">
            <w:pPr>
              <w:rPr>
                <w:rFonts w:ascii="Times New Roman" w:eastAsia="Calibri" w:hAnsi="Times New Roman" w:cs="Times New Roman"/>
                <w:bCs/>
                <w:sz w:val="24"/>
                <w:szCs w:val="24"/>
              </w:rPr>
            </w:pPr>
          </w:p>
        </w:tc>
        <w:tc>
          <w:tcPr>
            <w:tcW w:w="318" w:type="dxa"/>
            <w:tcBorders>
              <w:top w:val="nil"/>
              <w:left w:val="nil"/>
              <w:bottom w:val="nil"/>
              <w:right w:val="nil"/>
            </w:tcBorders>
            <w:vAlign w:val="center"/>
          </w:tcPr>
          <w:p w14:paraId="41573DCA" w14:textId="77777777" w:rsidR="00AA5911" w:rsidRPr="00AA5911" w:rsidRDefault="00AA5911" w:rsidP="00AA5911">
            <w:pPr>
              <w:rPr>
                <w:rFonts w:ascii="Times New Roman" w:eastAsia="Calibri" w:hAnsi="Times New Roman" w:cs="Times New Roman"/>
                <w:bCs/>
                <w:sz w:val="24"/>
                <w:szCs w:val="24"/>
              </w:rPr>
            </w:pPr>
          </w:p>
        </w:tc>
      </w:tr>
    </w:tbl>
    <w:p w14:paraId="16DC1BA9" w14:textId="77777777" w:rsidR="00AA5911" w:rsidRPr="00AA5911" w:rsidRDefault="00AA5911" w:rsidP="00AA5911">
      <w:pPr>
        <w:shd w:val="clear" w:color="auto" w:fill="FFFFFF"/>
        <w:spacing w:after="200" w:line="276" w:lineRule="auto"/>
        <w:ind w:firstLine="1819"/>
        <w:rPr>
          <w:rFonts w:ascii="Times New Roman" w:eastAsia="Calibri" w:hAnsi="Times New Roman" w:cs="Times New Roman"/>
          <w:b/>
          <w:bCs/>
          <w:sz w:val="20"/>
          <w:szCs w:val="20"/>
        </w:rPr>
      </w:pPr>
    </w:p>
    <w:p w14:paraId="151DE250" w14:textId="77777777" w:rsidR="00AA5911" w:rsidRPr="00AA5911" w:rsidRDefault="00AA5911" w:rsidP="00AA5911">
      <w:pPr>
        <w:shd w:val="clear" w:color="auto" w:fill="FFFFFF"/>
        <w:spacing w:after="200" w:line="276" w:lineRule="auto"/>
        <w:jc w:val="center"/>
        <w:rPr>
          <w:rFonts w:ascii="Times New Roman" w:eastAsia="Calibri" w:hAnsi="Times New Roman" w:cs="Times New Roman"/>
          <w:b/>
          <w:bCs/>
          <w:sz w:val="20"/>
          <w:szCs w:val="20"/>
        </w:rPr>
      </w:pPr>
    </w:p>
    <w:p w14:paraId="367FC837" w14:textId="77777777" w:rsidR="00AA5911" w:rsidRPr="00AA5911" w:rsidRDefault="00AA5911" w:rsidP="00AA5911">
      <w:pPr>
        <w:shd w:val="clear" w:color="auto" w:fill="FFFFFF"/>
        <w:spacing w:after="200" w:line="276" w:lineRule="auto"/>
        <w:jc w:val="center"/>
        <w:rPr>
          <w:rFonts w:ascii="Times New Roman" w:eastAsia="Calibri" w:hAnsi="Times New Roman" w:cs="Times New Roman"/>
          <w:b/>
          <w:bCs/>
          <w:sz w:val="24"/>
          <w:szCs w:val="24"/>
        </w:rPr>
      </w:pPr>
      <w:r w:rsidRPr="00AA5911">
        <w:rPr>
          <w:rFonts w:ascii="Times New Roman" w:eastAsia="Calibri" w:hAnsi="Times New Roman" w:cs="Times New Roman"/>
          <w:b/>
          <w:bCs/>
          <w:sz w:val="24"/>
          <w:szCs w:val="24"/>
        </w:rPr>
        <w:t>IZVJEŠĆE</w:t>
      </w:r>
      <w:r w:rsidRPr="00AA5911">
        <w:rPr>
          <w:rFonts w:ascii="Times New Roman" w:eastAsia="Calibri" w:hAnsi="Times New Roman" w:cs="Times New Roman"/>
          <w:b/>
          <w:bCs/>
          <w:sz w:val="24"/>
          <w:szCs w:val="24"/>
          <w:u w:val="single"/>
        </w:rPr>
        <w:br/>
      </w:r>
      <w:r w:rsidRPr="00AA5911">
        <w:rPr>
          <w:rFonts w:ascii="Times New Roman" w:eastAsia="Calibri" w:hAnsi="Times New Roman" w:cs="Times New Roman"/>
          <w:b/>
          <w:bCs/>
          <w:sz w:val="24"/>
          <w:szCs w:val="24"/>
        </w:rPr>
        <w:t>S NALAZOM I MIŠLJENJEM O ZDRAVSTVENOM STANJU I RADNOJ SPOSOBNOSTI OSOBE KOJA SE VJEŠTAČI/OSIGURANIKA</w:t>
      </w:r>
    </w:p>
    <w:p w14:paraId="5F30C5D0" w14:textId="77777777" w:rsidR="00AA5911" w:rsidRPr="00AA5911" w:rsidRDefault="00AA5911" w:rsidP="00AA5911">
      <w:pPr>
        <w:shd w:val="clear" w:color="auto" w:fill="FFFFFF"/>
        <w:spacing w:after="200" w:line="276" w:lineRule="auto"/>
        <w:ind w:left="3192" w:firstLine="1820"/>
        <w:rPr>
          <w:rFonts w:ascii="Arial" w:eastAsia="Calibri" w:hAnsi="Arial" w:cs="Arial"/>
          <w:sz w:val="20"/>
          <w:szCs w:val="20"/>
        </w:rPr>
      </w:pPr>
    </w:p>
    <w:p w14:paraId="6D21A29D" w14:textId="77777777" w:rsidR="00AA5911" w:rsidRPr="00AA5911" w:rsidRDefault="00AA5911" w:rsidP="00AA5911">
      <w:pPr>
        <w:pBdr>
          <w:top w:val="single" w:sz="4" w:space="1" w:color="auto"/>
          <w:left w:val="single" w:sz="4" w:space="4" w:color="auto"/>
          <w:bottom w:val="single" w:sz="4" w:space="1" w:color="auto"/>
          <w:right w:val="single" w:sz="4" w:space="4" w:color="auto"/>
        </w:pBdr>
        <w:shd w:val="clear" w:color="auto" w:fill="FFFFFF"/>
        <w:tabs>
          <w:tab w:val="left" w:pos="4500"/>
        </w:tabs>
        <w:spacing w:after="200" w:line="276" w:lineRule="auto"/>
        <w:rPr>
          <w:rFonts w:ascii="Times New Roman" w:eastAsia="Calibri" w:hAnsi="Times New Roman" w:cs="Times New Roman"/>
          <w:b/>
          <w:bCs/>
          <w:sz w:val="24"/>
          <w:szCs w:val="24"/>
        </w:rPr>
      </w:pPr>
      <w:r w:rsidRPr="00AA5911">
        <w:rPr>
          <w:rFonts w:ascii="Times New Roman" w:eastAsia="Calibri" w:hAnsi="Times New Roman" w:cs="Times New Roman"/>
          <w:b/>
          <w:bCs/>
          <w:sz w:val="24"/>
          <w:szCs w:val="24"/>
        </w:rPr>
        <w:t xml:space="preserve">OSIGURANIK SE UPUĆUJE NA VJEŠTAČENJE  </w:t>
      </w:r>
    </w:p>
    <w:p w14:paraId="3E684A03" w14:textId="77777777" w:rsidR="00AA5911" w:rsidRPr="00AA5911" w:rsidRDefault="00AA5911" w:rsidP="00AA5911">
      <w:pPr>
        <w:pBdr>
          <w:top w:val="single" w:sz="4" w:space="1" w:color="auto"/>
          <w:left w:val="single" w:sz="4" w:space="4" w:color="auto"/>
          <w:bottom w:val="single" w:sz="4" w:space="1" w:color="auto"/>
          <w:right w:val="single" w:sz="4" w:space="4" w:color="auto"/>
        </w:pBdr>
        <w:shd w:val="clear" w:color="auto" w:fill="FFFFFF"/>
        <w:tabs>
          <w:tab w:val="left" w:pos="4500"/>
        </w:tabs>
        <w:spacing w:after="200" w:line="276" w:lineRule="auto"/>
        <w:rPr>
          <w:rFonts w:ascii="Times New Roman" w:eastAsia="Calibri" w:hAnsi="Times New Roman" w:cs="Times New Roman"/>
          <w:sz w:val="24"/>
          <w:szCs w:val="24"/>
        </w:rPr>
      </w:pPr>
      <w:r w:rsidRPr="00AA5911">
        <w:rPr>
          <w:rFonts w:ascii="Times New Roman" w:eastAsia="Calibri" w:hAnsi="Times New Roman" w:cs="Times New Roman"/>
          <w:b/>
          <w:bCs/>
          <w:sz w:val="24"/>
          <w:szCs w:val="24"/>
        </w:rPr>
        <w:t xml:space="preserve">1) </w:t>
      </w:r>
      <w:r w:rsidRPr="00AA5911">
        <w:rPr>
          <w:rFonts w:ascii="Times New Roman" w:eastAsia="Calibri" w:hAnsi="Times New Roman" w:cs="Times New Roman"/>
          <w:sz w:val="24"/>
          <w:szCs w:val="24"/>
        </w:rPr>
        <w:t>na osobni zahtjev – a) osiguranika b) osobe izvan osiguranja;</w:t>
      </w:r>
    </w:p>
    <w:p w14:paraId="41EC1B00" w14:textId="77777777" w:rsidR="00AA5911" w:rsidRPr="00AA5911" w:rsidRDefault="00AA5911" w:rsidP="00AA5911">
      <w:pPr>
        <w:pBdr>
          <w:top w:val="single" w:sz="4" w:space="1" w:color="auto"/>
          <w:left w:val="single" w:sz="4" w:space="4" w:color="auto"/>
          <w:bottom w:val="single" w:sz="4" w:space="1" w:color="auto"/>
          <w:right w:val="single" w:sz="4" w:space="4" w:color="auto"/>
        </w:pBdr>
        <w:shd w:val="clear" w:color="auto" w:fill="FFFFFF"/>
        <w:tabs>
          <w:tab w:val="left" w:pos="4500"/>
        </w:tabs>
        <w:spacing w:after="200" w:line="276" w:lineRule="auto"/>
        <w:rPr>
          <w:rFonts w:ascii="Times New Roman" w:eastAsia="Calibri" w:hAnsi="Times New Roman" w:cs="Times New Roman"/>
          <w:sz w:val="24"/>
          <w:szCs w:val="24"/>
        </w:rPr>
      </w:pPr>
      <w:r w:rsidRPr="00AA5911">
        <w:rPr>
          <w:rFonts w:ascii="Times New Roman" w:eastAsia="Calibri" w:hAnsi="Times New Roman" w:cs="Times New Roman"/>
          <w:b/>
          <w:bCs/>
          <w:sz w:val="24"/>
          <w:szCs w:val="24"/>
        </w:rPr>
        <w:t xml:space="preserve">2) </w:t>
      </w:r>
      <w:r w:rsidRPr="00AA5911">
        <w:rPr>
          <w:rFonts w:ascii="Times New Roman" w:eastAsia="Calibri" w:hAnsi="Times New Roman" w:cs="Times New Roman"/>
          <w:sz w:val="24"/>
          <w:szCs w:val="24"/>
        </w:rPr>
        <w:t>na prijedlog izabranog doktora medicine - a) za osiguranika b) za osobe izvan osiguranja</w:t>
      </w:r>
    </w:p>
    <w:p w14:paraId="19D49489" w14:textId="77777777" w:rsidR="00AA5911" w:rsidRPr="00AA5911" w:rsidRDefault="00AA5911" w:rsidP="00AA5911">
      <w:pPr>
        <w:shd w:val="clear" w:color="auto" w:fill="FFFFFF"/>
        <w:spacing w:after="200" w:line="276" w:lineRule="auto"/>
        <w:rPr>
          <w:rFonts w:ascii="Arial" w:eastAsia="Calibri" w:hAnsi="Arial" w:cs="Arial"/>
          <w:sz w:val="20"/>
          <w:szCs w:val="20"/>
        </w:rPr>
      </w:pPr>
    </w:p>
    <w:p w14:paraId="0B5314D4" w14:textId="77777777" w:rsidR="00AA5911" w:rsidRPr="00AA5911" w:rsidRDefault="00AA5911" w:rsidP="00AA5911">
      <w:pPr>
        <w:pBdr>
          <w:top w:val="single" w:sz="4" w:space="1" w:color="auto"/>
          <w:left w:val="single" w:sz="4" w:space="4" w:color="auto"/>
          <w:bottom w:val="single" w:sz="4" w:space="1" w:color="auto"/>
          <w:right w:val="single" w:sz="4" w:space="4" w:color="auto"/>
        </w:pBdr>
        <w:shd w:val="clear" w:color="auto" w:fill="FFFFFF"/>
        <w:spacing w:after="200" w:line="276" w:lineRule="auto"/>
        <w:rPr>
          <w:rFonts w:ascii="Times New Roman" w:eastAsia="Calibri" w:hAnsi="Times New Roman" w:cs="Times New Roman"/>
          <w:sz w:val="24"/>
          <w:szCs w:val="24"/>
        </w:rPr>
      </w:pPr>
      <w:r w:rsidRPr="00AA5911">
        <w:rPr>
          <w:rFonts w:ascii="Times New Roman" w:eastAsia="Calibri" w:hAnsi="Times New Roman" w:cs="Times New Roman"/>
          <w:b/>
          <w:bCs/>
          <w:sz w:val="24"/>
          <w:szCs w:val="24"/>
        </w:rPr>
        <w:t>1. OSOBNI PODACI O OSIGURANIKU</w:t>
      </w:r>
    </w:p>
    <w:p w14:paraId="0D52C051" w14:textId="77777777" w:rsidR="00AA5911" w:rsidRPr="00AA5911" w:rsidRDefault="00AA5911" w:rsidP="00AA5911">
      <w:pPr>
        <w:pBdr>
          <w:top w:val="single" w:sz="4" w:space="1" w:color="auto"/>
          <w:left w:val="single" w:sz="4" w:space="4" w:color="auto"/>
          <w:bottom w:val="single" w:sz="4" w:space="1" w:color="auto"/>
          <w:right w:val="single" w:sz="4" w:space="4" w:color="auto"/>
        </w:pBdr>
        <w:shd w:val="clear" w:color="auto" w:fill="FFFFFF"/>
        <w:tabs>
          <w:tab w:val="left" w:leader="underscore" w:pos="10206"/>
        </w:tabs>
        <w:spacing w:before="11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Ime, očevo ime i prezime osiguranika:</w:t>
      </w:r>
    </w:p>
    <w:p w14:paraId="3AA898DA" w14:textId="77777777" w:rsidR="00AA5911" w:rsidRPr="00AA5911" w:rsidRDefault="00AA5911" w:rsidP="00AA5911">
      <w:pPr>
        <w:pBdr>
          <w:top w:val="single" w:sz="4" w:space="1" w:color="auto"/>
          <w:left w:val="single" w:sz="4" w:space="4" w:color="auto"/>
          <w:bottom w:val="single" w:sz="4" w:space="1" w:color="auto"/>
          <w:right w:val="single" w:sz="4" w:space="4" w:color="auto"/>
        </w:pBdr>
        <w:shd w:val="clear" w:color="auto" w:fill="FFFFFF"/>
        <w:tabs>
          <w:tab w:val="left" w:leader="underscore" w:pos="10206"/>
        </w:tabs>
        <w:spacing w:before="11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OIB:</w:t>
      </w:r>
    </w:p>
    <w:p w14:paraId="70FCAA3A" w14:textId="77777777" w:rsidR="00AA5911" w:rsidRPr="00AA5911" w:rsidRDefault="00AA5911" w:rsidP="00AA5911">
      <w:pPr>
        <w:pBdr>
          <w:top w:val="single" w:sz="4" w:space="1" w:color="auto"/>
          <w:left w:val="single" w:sz="4" w:space="4" w:color="auto"/>
          <w:bottom w:val="single" w:sz="4" w:space="1" w:color="auto"/>
          <w:right w:val="single" w:sz="4" w:space="4" w:color="auto"/>
        </w:pBdr>
        <w:shd w:val="clear" w:color="auto" w:fill="FFFFFF"/>
        <w:tabs>
          <w:tab w:val="left" w:leader="underscore" w:pos="10206"/>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 xml:space="preserve">Adresa prebivališta: </w:t>
      </w:r>
    </w:p>
    <w:p w14:paraId="281B5467" w14:textId="77777777" w:rsidR="00AA5911" w:rsidRPr="00AA5911" w:rsidRDefault="00AA5911" w:rsidP="00AA5911">
      <w:pPr>
        <w:pBdr>
          <w:top w:val="single" w:sz="4" w:space="1" w:color="auto"/>
          <w:left w:val="single" w:sz="4" w:space="4" w:color="auto"/>
          <w:bottom w:val="single" w:sz="4" w:space="1" w:color="auto"/>
          <w:right w:val="single" w:sz="4" w:space="4" w:color="auto"/>
        </w:pBdr>
        <w:shd w:val="clear" w:color="auto" w:fill="FFFFFF"/>
        <w:tabs>
          <w:tab w:val="left" w:leader="underscore" w:pos="10206"/>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Adresa boravišta:</w:t>
      </w:r>
    </w:p>
    <w:p w14:paraId="3B81CB76" w14:textId="77777777" w:rsidR="00AA5911" w:rsidRPr="00AA5911" w:rsidRDefault="00AA5911" w:rsidP="00AA5911">
      <w:pPr>
        <w:pBdr>
          <w:top w:val="single" w:sz="4" w:space="1" w:color="auto"/>
          <w:left w:val="single" w:sz="4" w:space="4" w:color="auto"/>
          <w:bottom w:val="single" w:sz="4" w:space="1" w:color="auto"/>
          <w:right w:val="single" w:sz="4" w:space="4" w:color="auto"/>
        </w:pBdr>
        <w:shd w:val="clear" w:color="auto" w:fill="FFFFFF"/>
        <w:tabs>
          <w:tab w:val="left" w:leader="underscore" w:pos="10206"/>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lastRenderedPageBreak/>
        <w:t>Kontakt podaci (telefon, e-mail):</w:t>
      </w:r>
    </w:p>
    <w:p w14:paraId="7D6731C0" w14:textId="77777777" w:rsidR="00AA5911" w:rsidRPr="00AA5911" w:rsidRDefault="00AA5911" w:rsidP="00AA5911">
      <w:pPr>
        <w:pBdr>
          <w:top w:val="single" w:sz="4" w:space="1" w:color="auto"/>
          <w:left w:val="single" w:sz="4" w:space="4" w:color="auto"/>
          <w:bottom w:val="single" w:sz="4" w:space="1" w:color="auto"/>
          <w:right w:val="single" w:sz="4" w:space="4" w:color="auto"/>
        </w:pBdr>
        <w:shd w:val="clear" w:color="auto" w:fill="FFFFFF"/>
        <w:tabs>
          <w:tab w:val="left" w:leader="underscore" w:pos="3969"/>
          <w:tab w:val="left" w:leader="underscore" w:pos="10206"/>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Zanimanje:</w:t>
      </w:r>
    </w:p>
    <w:p w14:paraId="7AEC8251" w14:textId="77777777" w:rsidR="00AA5911" w:rsidRPr="00AA5911" w:rsidRDefault="00AA5911" w:rsidP="00AA5911">
      <w:pPr>
        <w:pBdr>
          <w:top w:val="single" w:sz="4" w:space="1" w:color="auto"/>
          <w:left w:val="single" w:sz="4" w:space="4" w:color="auto"/>
          <w:bottom w:val="single" w:sz="4" w:space="1" w:color="auto"/>
          <w:right w:val="single" w:sz="4" w:space="4" w:color="auto"/>
        </w:pBdr>
        <w:shd w:val="clear" w:color="auto" w:fill="FFFFFF"/>
        <w:tabs>
          <w:tab w:val="left" w:leader="underscore" w:pos="3969"/>
          <w:tab w:val="left" w:leader="underscore" w:pos="10206"/>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Grana djelatnosti:</w:t>
      </w:r>
    </w:p>
    <w:p w14:paraId="5E504919" w14:textId="77777777" w:rsidR="00AA5911" w:rsidRPr="00AA5911" w:rsidRDefault="00AA5911" w:rsidP="00AA5911">
      <w:pPr>
        <w:pBdr>
          <w:top w:val="single" w:sz="4" w:space="1" w:color="auto"/>
          <w:left w:val="single" w:sz="4" w:space="4" w:color="auto"/>
          <w:bottom w:val="single" w:sz="4" w:space="1" w:color="auto"/>
          <w:right w:val="single" w:sz="4" w:space="4" w:color="auto"/>
        </w:pBdr>
        <w:shd w:val="clear" w:color="auto" w:fill="FFFFFF"/>
        <w:tabs>
          <w:tab w:val="left" w:leader="underscore" w:pos="10206"/>
        </w:tabs>
        <w:spacing w:before="120" w:after="200" w:line="276" w:lineRule="auto"/>
        <w:rPr>
          <w:rFonts w:ascii="Arial" w:eastAsia="Calibri" w:hAnsi="Arial" w:cs="Arial"/>
          <w:sz w:val="20"/>
          <w:szCs w:val="20"/>
        </w:rPr>
      </w:pPr>
    </w:p>
    <w:p w14:paraId="49111EAC" w14:textId="77777777" w:rsidR="00AA5911" w:rsidRPr="00AA5911" w:rsidRDefault="00AA5911" w:rsidP="00AA5911">
      <w:pPr>
        <w:pBdr>
          <w:top w:val="single" w:sz="4" w:space="1" w:color="auto"/>
          <w:left w:val="single" w:sz="4" w:space="4" w:color="auto"/>
          <w:bottom w:val="single" w:sz="4" w:space="1" w:color="auto"/>
          <w:right w:val="single" w:sz="4" w:space="4" w:color="auto"/>
        </w:pBdr>
        <w:shd w:val="clear" w:color="auto" w:fill="FFFFFF"/>
        <w:tabs>
          <w:tab w:val="left" w:leader="underscore" w:pos="10206"/>
        </w:tabs>
        <w:spacing w:before="120" w:after="200" w:line="276" w:lineRule="auto"/>
        <w:rPr>
          <w:rFonts w:ascii="Arial" w:eastAsia="Calibri" w:hAnsi="Arial" w:cs="Arial"/>
          <w:sz w:val="20"/>
          <w:szCs w:val="20"/>
        </w:rPr>
      </w:pPr>
    </w:p>
    <w:p w14:paraId="30D2771D" w14:textId="77777777" w:rsidR="00AA5911" w:rsidRPr="00AA5911" w:rsidRDefault="00AA5911" w:rsidP="00AA5911">
      <w:pPr>
        <w:pBdr>
          <w:top w:val="single" w:sz="4" w:space="1" w:color="auto"/>
          <w:left w:val="single" w:sz="4" w:space="4" w:color="auto"/>
          <w:bottom w:val="single" w:sz="4" w:space="1" w:color="auto"/>
          <w:right w:val="single" w:sz="4" w:space="4" w:color="auto"/>
        </w:pBdr>
        <w:shd w:val="clear" w:color="auto" w:fill="FFFFFF"/>
        <w:tabs>
          <w:tab w:val="left" w:leader="underscore" w:pos="10206"/>
        </w:tabs>
        <w:spacing w:before="125"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Obavlja poslove:</w:t>
      </w:r>
    </w:p>
    <w:p w14:paraId="15306A15" w14:textId="77777777" w:rsidR="00AA5911" w:rsidRPr="00AA5911" w:rsidRDefault="00AA5911" w:rsidP="00AA5911">
      <w:pPr>
        <w:pBdr>
          <w:top w:val="single" w:sz="4" w:space="1" w:color="auto"/>
          <w:left w:val="single" w:sz="4" w:space="4" w:color="auto"/>
          <w:bottom w:val="single" w:sz="4" w:space="1" w:color="auto"/>
          <w:right w:val="single" w:sz="4" w:space="4" w:color="auto"/>
        </w:pBdr>
        <w:shd w:val="clear" w:color="auto" w:fill="FFFFFF"/>
        <w:tabs>
          <w:tab w:val="left" w:leader="underscore" w:pos="10206"/>
        </w:tabs>
        <w:spacing w:before="115" w:after="200" w:line="276" w:lineRule="auto"/>
        <w:rPr>
          <w:rFonts w:ascii="Times New Roman" w:eastAsia="Calibri" w:hAnsi="Times New Roman" w:cs="Times New Roman"/>
          <w:sz w:val="24"/>
          <w:szCs w:val="24"/>
        </w:rPr>
      </w:pPr>
    </w:p>
    <w:p w14:paraId="7D62533C" w14:textId="77777777" w:rsidR="00AA5911" w:rsidRPr="00AA5911" w:rsidRDefault="00AA5911" w:rsidP="00AA5911">
      <w:pPr>
        <w:pBdr>
          <w:top w:val="single" w:sz="4" w:space="1" w:color="auto"/>
          <w:left w:val="single" w:sz="4" w:space="4" w:color="auto"/>
          <w:bottom w:val="single" w:sz="4" w:space="1" w:color="auto"/>
          <w:right w:val="single" w:sz="4" w:space="4" w:color="auto"/>
        </w:pBdr>
        <w:shd w:val="clear" w:color="auto" w:fill="FFFFFF"/>
        <w:tabs>
          <w:tab w:val="left" w:leader="underscore" w:pos="10206"/>
        </w:tabs>
        <w:spacing w:before="125" w:after="200" w:line="276" w:lineRule="auto"/>
        <w:rPr>
          <w:rFonts w:ascii="Times New Roman" w:eastAsia="Calibri" w:hAnsi="Times New Roman" w:cs="Times New Roman"/>
          <w:sz w:val="24"/>
          <w:szCs w:val="24"/>
        </w:rPr>
      </w:pPr>
    </w:p>
    <w:p w14:paraId="40201A0F" w14:textId="77777777" w:rsidR="00AA5911" w:rsidRPr="00AA5911" w:rsidRDefault="00AA5911" w:rsidP="00AA5911">
      <w:pPr>
        <w:pBdr>
          <w:top w:val="single" w:sz="4" w:space="1" w:color="auto"/>
          <w:left w:val="single" w:sz="4" w:space="4" w:color="auto"/>
          <w:bottom w:val="single" w:sz="4" w:space="1" w:color="auto"/>
          <w:right w:val="single" w:sz="4" w:space="4" w:color="auto"/>
        </w:pBdr>
        <w:shd w:val="clear" w:color="auto" w:fill="FFFFFF"/>
        <w:tabs>
          <w:tab w:val="left" w:leader="underscore" w:pos="10206"/>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Radni staž:</w:t>
      </w:r>
    </w:p>
    <w:p w14:paraId="2A9495A1" w14:textId="77777777" w:rsidR="00AA5911" w:rsidRPr="00AA5911" w:rsidRDefault="00AA5911" w:rsidP="00AA5911">
      <w:pPr>
        <w:pBdr>
          <w:top w:val="single" w:sz="4" w:space="1" w:color="auto"/>
          <w:left w:val="single" w:sz="4" w:space="4" w:color="auto"/>
          <w:bottom w:val="single" w:sz="4" w:space="1" w:color="auto"/>
          <w:right w:val="single" w:sz="4" w:space="4" w:color="auto"/>
        </w:pBdr>
        <w:shd w:val="clear" w:color="auto" w:fill="FFFFFF"/>
        <w:tabs>
          <w:tab w:val="left" w:leader="underscore" w:pos="10206"/>
        </w:tabs>
        <w:spacing w:before="120" w:after="200" w:line="276" w:lineRule="auto"/>
        <w:rPr>
          <w:rFonts w:ascii="Arial" w:eastAsia="Calibri" w:hAnsi="Arial" w:cs="Arial"/>
          <w:sz w:val="20"/>
          <w:szCs w:val="20"/>
        </w:rPr>
      </w:pPr>
    </w:p>
    <w:p w14:paraId="213D15B6" w14:textId="77777777" w:rsidR="00AA5911" w:rsidRPr="00AA5911" w:rsidRDefault="00AA5911" w:rsidP="00AA5911">
      <w:pPr>
        <w:shd w:val="clear" w:color="auto" w:fill="FFFFFF"/>
        <w:spacing w:after="200" w:line="276" w:lineRule="auto"/>
        <w:rPr>
          <w:rFonts w:ascii="Arial" w:eastAsia="Calibri" w:hAnsi="Arial" w:cs="Arial"/>
          <w:b/>
          <w:bCs/>
          <w:sz w:val="20"/>
          <w:szCs w:val="20"/>
        </w:rPr>
      </w:pPr>
    </w:p>
    <w:p w14:paraId="3F76A0E3" w14:textId="77777777" w:rsidR="00AA5911" w:rsidRPr="00AA5911" w:rsidRDefault="00AA5911" w:rsidP="00AA5911">
      <w:pPr>
        <w:pBdr>
          <w:top w:val="single" w:sz="4" w:space="1" w:color="auto"/>
          <w:left w:val="single" w:sz="4" w:space="4" w:color="auto"/>
          <w:bottom w:val="single" w:sz="4" w:space="1" w:color="auto"/>
          <w:right w:val="single" w:sz="4" w:space="4" w:color="auto"/>
        </w:pBdr>
        <w:shd w:val="clear" w:color="auto" w:fill="FFFFFF"/>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b/>
          <w:bCs/>
          <w:sz w:val="24"/>
          <w:szCs w:val="24"/>
        </w:rPr>
        <w:t>2. ANAMNEZA</w:t>
      </w:r>
    </w:p>
    <w:p w14:paraId="45070007" w14:textId="77777777" w:rsidR="00AA5911" w:rsidRPr="00AA5911" w:rsidRDefault="00AA5911" w:rsidP="00AA5911">
      <w:pPr>
        <w:pBdr>
          <w:top w:val="single" w:sz="4" w:space="1" w:color="auto"/>
          <w:left w:val="single" w:sz="4" w:space="4" w:color="auto"/>
          <w:bottom w:val="single" w:sz="4" w:space="1" w:color="auto"/>
          <w:right w:val="single" w:sz="4" w:space="4" w:color="auto"/>
        </w:pBdr>
        <w:shd w:val="clear" w:color="auto" w:fill="FFFFFF"/>
        <w:tabs>
          <w:tab w:val="left" w:pos="216"/>
          <w:tab w:val="left" w:pos="10260"/>
        </w:tabs>
        <w:spacing w:before="125" w:after="200" w:line="276" w:lineRule="auto"/>
        <w:rPr>
          <w:rFonts w:ascii="Times New Roman" w:eastAsia="Calibri" w:hAnsi="Times New Roman" w:cs="Times New Roman"/>
          <w:b/>
          <w:sz w:val="24"/>
          <w:szCs w:val="24"/>
          <w:u w:val="single"/>
        </w:rPr>
      </w:pPr>
      <w:r w:rsidRPr="00AA5911">
        <w:rPr>
          <w:rFonts w:ascii="Times New Roman" w:eastAsia="Calibri" w:hAnsi="Times New Roman" w:cs="Times New Roman"/>
          <w:sz w:val="24"/>
          <w:szCs w:val="24"/>
        </w:rPr>
        <w:t>a)</w:t>
      </w:r>
      <w:r w:rsidRPr="00AA5911">
        <w:rPr>
          <w:rFonts w:ascii="Times New Roman" w:eastAsia="Calibri" w:hAnsi="Times New Roman" w:cs="Times New Roman"/>
          <w:sz w:val="24"/>
          <w:szCs w:val="24"/>
        </w:rPr>
        <w:tab/>
        <w:t>Osobna anamneza (prijašnje bolesti, ozljede, profesionalne bolesti):</w:t>
      </w:r>
    </w:p>
    <w:p w14:paraId="3898E509" w14:textId="77777777" w:rsidR="00AA5911" w:rsidRPr="00AA5911" w:rsidRDefault="00AA5911" w:rsidP="00AA5911">
      <w:pPr>
        <w:pBdr>
          <w:top w:val="single" w:sz="4" w:space="1" w:color="auto"/>
          <w:left w:val="single" w:sz="4" w:space="4" w:color="auto"/>
          <w:bottom w:val="single" w:sz="4" w:space="1" w:color="auto"/>
          <w:right w:val="single" w:sz="4" w:space="4" w:color="auto"/>
        </w:pBdr>
        <w:shd w:val="clear" w:color="auto" w:fill="FFFFFF"/>
        <w:tabs>
          <w:tab w:val="left" w:pos="10260"/>
        </w:tabs>
        <w:spacing w:before="115" w:after="200" w:line="276" w:lineRule="auto"/>
        <w:rPr>
          <w:rFonts w:ascii="Times New Roman" w:eastAsia="Calibri" w:hAnsi="Times New Roman" w:cs="Times New Roman"/>
          <w:b/>
          <w:sz w:val="24"/>
          <w:szCs w:val="24"/>
          <w:u w:val="single"/>
        </w:rPr>
      </w:pPr>
    </w:p>
    <w:p w14:paraId="5C97519A" w14:textId="77777777" w:rsidR="00AA5911" w:rsidRPr="00AA5911" w:rsidRDefault="00AA5911" w:rsidP="00AA5911">
      <w:pPr>
        <w:pBdr>
          <w:top w:val="single" w:sz="4" w:space="1" w:color="auto"/>
          <w:left w:val="single" w:sz="4" w:space="4" w:color="auto"/>
          <w:bottom w:val="single" w:sz="4" w:space="1" w:color="auto"/>
          <w:right w:val="single" w:sz="4" w:space="4" w:color="auto"/>
        </w:pBdr>
        <w:shd w:val="clear" w:color="auto" w:fill="FFFFFF"/>
        <w:tabs>
          <w:tab w:val="left" w:pos="10260"/>
        </w:tabs>
        <w:spacing w:before="125" w:after="200" w:line="276" w:lineRule="auto"/>
        <w:rPr>
          <w:rFonts w:ascii="Times New Roman" w:eastAsia="Calibri" w:hAnsi="Times New Roman" w:cs="Times New Roman"/>
          <w:b/>
          <w:sz w:val="24"/>
          <w:szCs w:val="24"/>
          <w:u w:val="single"/>
        </w:rPr>
      </w:pPr>
    </w:p>
    <w:p w14:paraId="342257CA" w14:textId="77777777" w:rsidR="00AA5911" w:rsidRPr="00AA5911" w:rsidRDefault="00AA5911" w:rsidP="00AA5911">
      <w:pPr>
        <w:pBdr>
          <w:top w:val="single" w:sz="4" w:space="1" w:color="auto"/>
          <w:left w:val="single" w:sz="4" w:space="4" w:color="auto"/>
          <w:bottom w:val="single" w:sz="4" w:space="1" w:color="auto"/>
          <w:right w:val="single" w:sz="4" w:space="4" w:color="auto"/>
        </w:pBdr>
        <w:shd w:val="clear" w:color="auto" w:fill="FFFFFF"/>
        <w:tabs>
          <w:tab w:val="left" w:pos="10260"/>
        </w:tabs>
        <w:spacing w:before="120" w:after="200" w:line="276" w:lineRule="auto"/>
        <w:rPr>
          <w:rFonts w:ascii="Times New Roman" w:eastAsia="Calibri" w:hAnsi="Times New Roman" w:cs="Times New Roman"/>
          <w:sz w:val="24"/>
          <w:szCs w:val="24"/>
        </w:rPr>
      </w:pPr>
    </w:p>
    <w:p w14:paraId="248EA7DE" w14:textId="77777777" w:rsidR="00AA5911" w:rsidRPr="00AA5911" w:rsidRDefault="00AA5911" w:rsidP="00AA5911">
      <w:pPr>
        <w:pBdr>
          <w:top w:val="single" w:sz="4" w:space="1" w:color="auto"/>
          <w:left w:val="single" w:sz="4" w:space="4" w:color="auto"/>
          <w:bottom w:val="single" w:sz="4" w:space="1" w:color="auto"/>
          <w:right w:val="single" w:sz="4" w:space="4" w:color="auto"/>
        </w:pBdr>
        <w:shd w:val="clear" w:color="auto" w:fill="FFFFFF"/>
        <w:tabs>
          <w:tab w:val="left" w:pos="216"/>
          <w:tab w:val="left" w:pos="10260"/>
        </w:tabs>
        <w:spacing w:before="13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b)</w:t>
      </w:r>
      <w:r w:rsidRPr="00AA5911">
        <w:rPr>
          <w:rFonts w:ascii="Times New Roman" w:eastAsia="Calibri" w:hAnsi="Times New Roman" w:cs="Times New Roman"/>
          <w:sz w:val="24"/>
          <w:szCs w:val="24"/>
        </w:rPr>
        <w:tab/>
        <w:t>Sadašnje bolesti, ozljede, profesionalne bolesti:</w:t>
      </w:r>
    </w:p>
    <w:p w14:paraId="0FCAAE11" w14:textId="77777777" w:rsidR="00AA5911" w:rsidRPr="00AA5911" w:rsidRDefault="00AA5911" w:rsidP="00AA5911">
      <w:pPr>
        <w:pBdr>
          <w:top w:val="single" w:sz="4" w:space="1" w:color="auto"/>
          <w:left w:val="single" w:sz="4" w:space="4" w:color="auto"/>
          <w:bottom w:val="single" w:sz="4" w:space="1" w:color="auto"/>
          <w:right w:val="single" w:sz="4" w:space="4" w:color="auto"/>
        </w:pBdr>
        <w:shd w:val="clear" w:color="auto" w:fill="FFFFFF"/>
        <w:tabs>
          <w:tab w:val="left" w:pos="10260"/>
        </w:tabs>
        <w:spacing w:before="115" w:after="200" w:line="276" w:lineRule="auto"/>
        <w:rPr>
          <w:rFonts w:ascii="Arial" w:eastAsia="Calibri" w:hAnsi="Arial" w:cs="Arial"/>
          <w:b/>
          <w:sz w:val="20"/>
          <w:szCs w:val="20"/>
          <w:u w:val="single"/>
        </w:rPr>
      </w:pPr>
    </w:p>
    <w:p w14:paraId="6D84816A" w14:textId="77777777" w:rsidR="00AA5911" w:rsidRPr="00AA5911" w:rsidRDefault="00AA5911" w:rsidP="00AA5911">
      <w:pPr>
        <w:pBdr>
          <w:top w:val="single" w:sz="4" w:space="1" w:color="auto"/>
          <w:left w:val="single" w:sz="4" w:space="4" w:color="auto"/>
          <w:bottom w:val="single" w:sz="4" w:space="1" w:color="auto"/>
          <w:right w:val="single" w:sz="4" w:space="4" w:color="auto"/>
        </w:pBdr>
        <w:shd w:val="clear" w:color="auto" w:fill="FFFFFF"/>
        <w:tabs>
          <w:tab w:val="left" w:pos="10260"/>
        </w:tabs>
        <w:spacing w:before="125" w:after="200" w:line="276" w:lineRule="auto"/>
        <w:rPr>
          <w:rFonts w:ascii="Arial" w:eastAsia="Calibri" w:hAnsi="Arial" w:cs="Arial"/>
          <w:b/>
          <w:sz w:val="20"/>
          <w:szCs w:val="20"/>
          <w:u w:val="single"/>
        </w:rPr>
      </w:pPr>
    </w:p>
    <w:p w14:paraId="0F65A50A" w14:textId="77777777" w:rsidR="00AA5911" w:rsidRPr="00AA5911" w:rsidRDefault="00AA5911" w:rsidP="00AA5911">
      <w:pPr>
        <w:pBdr>
          <w:top w:val="single" w:sz="4" w:space="1" w:color="auto"/>
          <w:left w:val="single" w:sz="4" w:space="4" w:color="auto"/>
          <w:bottom w:val="single" w:sz="4" w:space="1" w:color="auto"/>
          <w:right w:val="single" w:sz="4" w:space="4" w:color="auto"/>
        </w:pBdr>
        <w:shd w:val="clear" w:color="auto" w:fill="FFFFFF"/>
        <w:tabs>
          <w:tab w:val="left" w:pos="10260"/>
        </w:tabs>
        <w:spacing w:before="120" w:after="200" w:line="276" w:lineRule="auto"/>
        <w:rPr>
          <w:rFonts w:ascii="Arial" w:eastAsia="Calibri" w:hAnsi="Arial" w:cs="Arial"/>
          <w:b/>
          <w:sz w:val="20"/>
          <w:szCs w:val="20"/>
          <w:u w:val="single"/>
        </w:rPr>
      </w:pPr>
    </w:p>
    <w:p w14:paraId="497928E7" w14:textId="77777777" w:rsidR="00AA5911" w:rsidRPr="00AA5911" w:rsidRDefault="00AA5911" w:rsidP="00AA5911">
      <w:pPr>
        <w:shd w:val="clear" w:color="auto" w:fill="FFFFFF"/>
        <w:spacing w:before="120" w:after="200" w:line="276" w:lineRule="auto"/>
        <w:rPr>
          <w:rFonts w:ascii="Times New Roman" w:eastAsia="Calibri" w:hAnsi="Times New Roman" w:cs="Times New Roman"/>
          <w:b/>
          <w:bCs/>
          <w:sz w:val="24"/>
          <w:szCs w:val="24"/>
        </w:rPr>
      </w:pPr>
      <w:r w:rsidRPr="00AA5911">
        <w:rPr>
          <w:rFonts w:ascii="Times New Roman" w:eastAsia="Calibri" w:hAnsi="Times New Roman" w:cs="Times New Roman"/>
          <w:b/>
          <w:bCs/>
          <w:sz w:val="24"/>
          <w:szCs w:val="24"/>
        </w:rPr>
        <w:t>3. LIJEČNIČKI NALAZ na dan obrade osiguranika radi upućivanja na vještačenje</w:t>
      </w:r>
    </w:p>
    <w:p w14:paraId="48230F91" w14:textId="77777777" w:rsidR="00AA5911" w:rsidRPr="00AA5911" w:rsidRDefault="00AA5911" w:rsidP="00AA5911">
      <w:pPr>
        <w:shd w:val="clear" w:color="auto" w:fill="FFFFFF"/>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b/>
          <w:bCs/>
          <w:sz w:val="24"/>
          <w:szCs w:val="24"/>
        </w:rPr>
        <w:t>a)   Status</w:t>
      </w:r>
    </w:p>
    <w:p w14:paraId="04190BDD" w14:textId="77777777" w:rsidR="00AA5911" w:rsidRPr="00AA5911" w:rsidRDefault="00AA5911" w:rsidP="00AA5911">
      <w:pPr>
        <w:shd w:val="clear" w:color="auto" w:fill="FFFFFF"/>
        <w:tabs>
          <w:tab w:val="left" w:leader="underscore" w:pos="2030"/>
          <w:tab w:val="left" w:leader="underscore" w:pos="4118"/>
          <w:tab w:val="left" w:leader="underscore" w:pos="10620"/>
        </w:tabs>
        <w:spacing w:before="120" w:after="200" w:line="276" w:lineRule="auto"/>
        <w:rPr>
          <w:rFonts w:ascii="Times New Roman" w:eastAsia="Calibri" w:hAnsi="Times New Roman" w:cs="Times New Roman"/>
          <w:b/>
          <w:sz w:val="24"/>
          <w:szCs w:val="24"/>
        </w:rPr>
      </w:pPr>
      <w:r w:rsidRPr="00AA5911">
        <w:rPr>
          <w:rFonts w:ascii="Times New Roman" w:eastAsia="Calibri" w:hAnsi="Times New Roman" w:cs="Times New Roman"/>
          <w:sz w:val="24"/>
          <w:szCs w:val="24"/>
        </w:rPr>
        <w:t>Visina:</w:t>
      </w:r>
      <w:r w:rsidRPr="00AA5911">
        <w:rPr>
          <w:rFonts w:ascii="Times New Roman" w:eastAsia="Calibri" w:hAnsi="Times New Roman" w:cs="Times New Roman"/>
          <w:b/>
          <w:bCs/>
          <w:sz w:val="24"/>
          <w:szCs w:val="24"/>
        </w:rPr>
        <w:tab/>
      </w:r>
      <w:r w:rsidRPr="00AA5911">
        <w:rPr>
          <w:rFonts w:ascii="Times New Roman" w:eastAsia="Calibri" w:hAnsi="Times New Roman" w:cs="Times New Roman"/>
          <w:sz w:val="24"/>
          <w:szCs w:val="24"/>
        </w:rPr>
        <w:t>težina</w:t>
      </w:r>
      <w:r w:rsidRPr="00AA5911">
        <w:rPr>
          <w:rFonts w:ascii="Times New Roman" w:eastAsia="Calibri" w:hAnsi="Times New Roman" w:cs="Times New Roman"/>
          <w:b/>
          <w:bCs/>
          <w:sz w:val="24"/>
          <w:szCs w:val="24"/>
        </w:rPr>
        <w:tab/>
      </w:r>
      <w:r w:rsidRPr="00AA5911">
        <w:rPr>
          <w:rFonts w:ascii="Times New Roman" w:eastAsia="Calibri" w:hAnsi="Times New Roman" w:cs="Times New Roman"/>
          <w:sz w:val="24"/>
          <w:szCs w:val="24"/>
        </w:rPr>
        <w:t>puls (frekvencija, ritam, kvaliteta):</w:t>
      </w:r>
    </w:p>
    <w:p w14:paraId="4FE8DD20" w14:textId="77777777" w:rsidR="00AA5911" w:rsidRPr="00AA5911" w:rsidRDefault="00AA5911" w:rsidP="00AA5911">
      <w:pPr>
        <w:shd w:val="clear" w:color="auto" w:fill="FFFFFF"/>
        <w:tabs>
          <w:tab w:val="left" w:leader="underscore" w:pos="2722"/>
          <w:tab w:val="left" w:leader="underscore" w:pos="10620"/>
        </w:tabs>
        <w:spacing w:before="120" w:after="200" w:line="276" w:lineRule="auto"/>
        <w:rPr>
          <w:rFonts w:ascii="Times New Roman" w:eastAsia="Calibri" w:hAnsi="Times New Roman" w:cs="Times New Roman"/>
          <w:b/>
          <w:sz w:val="24"/>
          <w:szCs w:val="24"/>
        </w:rPr>
      </w:pPr>
      <w:r w:rsidRPr="00AA5911">
        <w:rPr>
          <w:rFonts w:ascii="Times New Roman" w:eastAsia="Calibri" w:hAnsi="Times New Roman" w:cs="Times New Roman"/>
          <w:sz w:val="24"/>
          <w:szCs w:val="24"/>
        </w:rPr>
        <w:t>RR (sjedeći):</w:t>
      </w:r>
      <w:r w:rsidRPr="00AA5911">
        <w:rPr>
          <w:rFonts w:ascii="Times New Roman" w:eastAsia="Calibri" w:hAnsi="Times New Roman" w:cs="Times New Roman"/>
          <w:b/>
          <w:sz w:val="24"/>
          <w:szCs w:val="24"/>
        </w:rPr>
        <w:tab/>
        <w:t xml:space="preserve"> </w:t>
      </w:r>
      <w:r w:rsidRPr="00AA5911">
        <w:rPr>
          <w:rFonts w:ascii="Times New Roman" w:eastAsia="Calibri" w:hAnsi="Times New Roman" w:cs="Times New Roman"/>
          <w:sz w:val="24"/>
          <w:szCs w:val="24"/>
        </w:rPr>
        <w:t>(ležeći):</w:t>
      </w:r>
    </w:p>
    <w:p w14:paraId="3377E52D" w14:textId="77777777" w:rsidR="00AA5911" w:rsidRPr="00AA5911" w:rsidRDefault="00AA5911" w:rsidP="00AA5911">
      <w:pPr>
        <w:shd w:val="clear" w:color="auto" w:fill="FFFFFF"/>
        <w:tabs>
          <w:tab w:val="left" w:leader="underscore" w:pos="10620"/>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lastRenderedPageBreak/>
        <w:t>Koža i vidljive sluznice:</w:t>
      </w:r>
    </w:p>
    <w:p w14:paraId="199FACF1" w14:textId="77777777" w:rsidR="00AA5911" w:rsidRPr="00AA5911" w:rsidRDefault="00AA5911" w:rsidP="00AA5911">
      <w:pPr>
        <w:shd w:val="clear" w:color="auto" w:fill="FFFFFF"/>
        <w:tabs>
          <w:tab w:val="left" w:leader="underscore" w:pos="10620"/>
        </w:tabs>
        <w:spacing w:before="120" w:after="200" w:line="276" w:lineRule="auto"/>
        <w:rPr>
          <w:rFonts w:ascii="Times New Roman" w:eastAsia="Calibri" w:hAnsi="Times New Roman" w:cs="Times New Roman"/>
          <w:b/>
          <w:sz w:val="24"/>
          <w:szCs w:val="24"/>
        </w:rPr>
      </w:pPr>
    </w:p>
    <w:p w14:paraId="1DBA58DE" w14:textId="77777777" w:rsidR="00AA5911" w:rsidRPr="00AA5911" w:rsidRDefault="00AA5911" w:rsidP="00AA5911">
      <w:pPr>
        <w:shd w:val="clear" w:color="auto" w:fill="FFFFFF"/>
        <w:tabs>
          <w:tab w:val="left" w:leader="underscore" w:pos="10620"/>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Glava i vrat:</w:t>
      </w:r>
    </w:p>
    <w:p w14:paraId="10F002C9" w14:textId="77777777" w:rsidR="00AA5911" w:rsidRPr="00AA5911" w:rsidRDefault="00AA5911" w:rsidP="00AA5911">
      <w:pPr>
        <w:shd w:val="clear" w:color="auto" w:fill="FFFFFF"/>
        <w:tabs>
          <w:tab w:val="left" w:leader="underscore" w:pos="10620"/>
        </w:tabs>
        <w:spacing w:before="120" w:after="200" w:line="276" w:lineRule="auto"/>
        <w:rPr>
          <w:rFonts w:ascii="Times New Roman" w:eastAsia="Calibri" w:hAnsi="Times New Roman" w:cs="Times New Roman"/>
          <w:b/>
          <w:sz w:val="24"/>
          <w:szCs w:val="24"/>
        </w:rPr>
      </w:pPr>
    </w:p>
    <w:p w14:paraId="62A78D18" w14:textId="77777777" w:rsidR="00AA5911" w:rsidRPr="00AA5911" w:rsidRDefault="00AA5911" w:rsidP="00AA5911">
      <w:pPr>
        <w:shd w:val="clear" w:color="auto" w:fill="FFFFFF"/>
        <w:tabs>
          <w:tab w:val="left" w:leader="underscore" w:pos="10620"/>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Osjetila: oko, uho - vestibularis:</w:t>
      </w:r>
    </w:p>
    <w:p w14:paraId="50DCB4C6" w14:textId="77777777" w:rsidR="00AA5911" w:rsidRPr="00AA5911" w:rsidRDefault="00AA5911" w:rsidP="00AA5911">
      <w:pPr>
        <w:shd w:val="clear" w:color="auto" w:fill="FFFFFF"/>
        <w:tabs>
          <w:tab w:val="left" w:leader="underscore" w:pos="10620"/>
        </w:tabs>
        <w:spacing w:before="120" w:after="200" w:line="276" w:lineRule="auto"/>
        <w:rPr>
          <w:rFonts w:ascii="Times New Roman" w:eastAsia="Calibri" w:hAnsi="Times New Roman" w:cs="Times New Roman"/>
          <w:sz w:val="24"/>
          <w:szCs w:val="24"/>
        </w:rPr>
      </w:pPr>
    </w:p>
    <w:p w14:paraId="3E0FEEB7" w14:textId="77777777" w:rsidR="00AA5911" w:rsidRPr="00AA5911" w:rsidRDefault="00AA5911" w:rsidP="00AA5911">
      <w:pPr>
        <w:shd w:val="clear" w:color="auto" w:fill="FFFFFF"/>
        <w:tabs>
          <w:tab w:val="left" w:leader="underscore" w:pos="10620"/>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Prsni koš:</w:t>
      </w:r>
    </w:p>
    <w:p w14:paraId="0445B3B5" w14:textId="77777777" w:rsidR="00AA5911" w:rsidRPr="00AA5911" w:rsidRDefault="00AA5911" w:rsidP="00AA5911">
      <w:pPr>
        <w:shd w:val="clear" w:color="auto" w:fill="FFFFFF"/>
        <w:tabs>
          <w:tab w:val="left" w:leader="underscore" w:pos="10620"/>
        </w:tabs>
        <w:spacing w:before="120" w:after="200" w:line="276" w:lineRule="auto"/>
        <w:rPr>
          <w:rFonts w:ascii="Times New Roman" w:eastAsia="Calibri" w:hAnsi="Times New Roman" w:cs="Times New Roman"/>
          <w:sz w:val="24"/>
          <w:szCs w:val="24"/>
        </w:rPr>
      </w:pPr>
    </w:p>
    <w:p w14:paraId="010BD656" w14:textId="77777777" w:rsidR="00AA5911" w:rsidRPr="00AA5911" w:rsidRDefault="00AA5911" w:rsidP="00AA5911">
      <w:pPr>
        <w:shd w:val="clear" w:color="auto" w:fill="FFFFFF"/>
        <w:tabs>
          <w:tab w:val="left" w:leader="underscore" w:pos="10620"/>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Pluća:</w:t>
      </w:r>
    </w:p>
    <w:p w14:paraId="3E2A61D5" w14:textId="77777777" w:rsidR="00AA5911" w:rsidRPr="00AA5911" w:rsidRDefault="00AA5911" w:rsidP="00AA5911">
      <w:pPr>
        <w:shd w:val="clear" w:color="auto" w:fill="FFFFFF"/>
        <w:tabs>
          <w:tab w:val="left" w:leader="underscore" w:pos="10620"/>
        </w:tabs>
        <w:spacing w:before="120" w:after="200" w:line="276" w:lineRule="auto"/>
        <w:rPr>
          <w:rFonts w:ascii="Times New Roman" w:eastAsia="Calibri" w:hAnsi="Times New Roman" w:cs="Times New Roman"/>
          <w:b/>
          <w:sz w:val="24"/>
          <w:szCs w:val="24"/>
        </w:rPr>
      </w:pPr>
    </w:p>
    <w:p w14:paraId="7AF7F1E2" w14:textId="77777777" w:rsidR="00AA5911" w:rsidRPr="00AA5911" w:rsidRDefault="00AA5911" w:rsidP="00AA5911">
      <w:pPr>
        <w:shd w:val="clear" w:color="auto" w:fill="FFFFFF"/>
        <w:tabs>
          <w:tab w:val="left" w:leader="underscore" w:pos="10620"/>
        </w:tabs>
        <w:spacing w:before="120" w:after="200" w:line="276" w:lineRule="auto"/>
        <w:rPr>
          <w:rFonts w:ascii="Times New Roman" w:eastAsia="Calibri" w:hAnsi="Times New Roman" w:cs="Times New Roman"/>
          <w:b/>
          <w:sz w:val="24"/>
          <w:szCs w:val="24"/>
        </w:rPr>
      </w:pPr>
    </w:p>
    <w:p w14:paraId="150757AD" w14:textId="77777777" w:rsidR="00AA5911" w:rsidRPr="00AA5911" w:rsidRDefault="00AA5911" w:rsidP="00AA5911">
      <w:pPr>
        <w:shd w:val="clear" w:color="auto" w:fill="FFFFFF"/>
        <w:tabs>
          <w:tab w:val="left" w:leader="underscore" w:pos="10620"/>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Srce:</w:t>
      </w:r>
    </w:p>
    <w:p w14:paraId="55BB42F7" w14:textId="77777777" w:rsidR="00AA5911" w:rsidRPr="00AA5911" w:rsidRDefault="00AA5911" w:rsidP="00AA5911">
      <w:pPr>
        <w:shd w:val="clear" w:color="auto" w:fill="FFFFFF"/>
        <w:tabs>
          <w:tab w:val="left" w:leader="underscore" w:pos="10620"/>
        </w:tabs>
        <w:spacing w:before="120" w:after="200" w:line="276" w:lineRule="auto"/>
        <w:rPr>
          <w:rFonts w:ascii="Times New Roman" w:eastAsia="Calibri" w:hAnsi="Times New Roman" w:cs="Times New Roman"/>
          <w:b/>
          <w:sz w:val="24"/>
          <w:szCs w:val="24"/>
        </w:rPr>
      </w:pPr>
    </w:p>
    <w:p w14:paraId="0C04E3A3" w14:textId="77777777" w:rsidR="00AA5911" w:rsidRPr="00AA5911" w:rsidRDefault="00AA5911" w:rsidP="00AA5911">
      <w:pPr>
        <w:shd w:val="clear" w:color="auto" w:fill="FFFFFF"/>
        <w:tabs>
          <w:tab w:val="left" w:leader="underscore" w:pos="10620"/>
        </w:tabs>
        <w:spacing w:before="120" w:after="200" w:line="276" w:lineRule="auto"/>
        <w:rPr>
          <w:rFonts w:ascii="Times New Roman" w:eastAsia="Calibri" w:hAnsi="Times New Roman" w:cs="Times New Roman"/>
          <w:b/>
          <w:sz w:val="24"/>
          <w:szCs w:val="24"/>
        </w:rPr>
      </w:pPr>
    </w:p>
    <w:p w14:paraId="329D98E4" w14:textId="77777777" w:rsidR="00AA5911" w:rsidRPr="00AA5911" w:rsidRDefault="00AA5911" w:rsidP="00AA5911">
      <w:pPr>
        <w:shd w:val="clear" w:color="auto" w:fill="FFFFFF"/>
        <w:tabs>
          <w:tab w:val="left" w:leader="underscore" w:pos="10620"/>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Periferna cirkulacija (arterijska i venska):</w:t>
      </w:r>
    </w:p>
    <w:p w14:paraId="62FF30E7" w14:textId="77777777" w:rsidR="00AA5911" w:rsidRPr="00AA5911" w:rsidRDefault="00AA5911" w:rsidP="00AA5911">
      <w:pPr>
        <w:shd w:val="clear" w:color="auto" w:fill="FFFFFF"/>
        <w:tabs>
          <w:tab w:val="left" w:leader="underscore" w:pos="10620"/>
        </w:tabs>
        <w:spacing w:before="120" w:after="200" w:line="276" w:lineRule="auto"/>
        <w:rPr>
          <w:rFonts w:ascii="Times New Roman" w:eastAsia="Calibri" w:hAnsi="Times New Roman" w:cs="Times New Roman"/>
          <w:b/>
          <w:sz w:val="24"/>
          <w:szCs w:val="24"/>
        </w:rPr>
      </w:pPr>
    </w:p>
    <w:p w14:paraId="7303F218" w14:textId="77777777" w:rsidR="00AA5911" w:rsidRPr="00AA5911" w:rsidRDefault="00AA5911" w:rsidP="00AA5911">
      <w:pPr>
        <w:shd w:val="clear" w:color="auto" w:fill="FFFFFF"/>
        <w:tabs>
          <w:tab w:val="left" w:leader="underscore" w:pos="10620"/>
        </w:tabs>
        <w:spacing w:before="120" w:after="200" w:line="276" w:lineRule="auto"/>
        <w:rPr>
          <w:rFonts w:ascii="Times New Roman" w:eastAsia="Calibri" w:hAnsi="Times New Roman" w:cs="Times New Roman"/>
          <w:b/>
          <w:sz w:val="24"/>
          <w:szCs w:val="24"/>
        </w:rPr>
      </w:pPr>
    </w:p>
    <w:p w14:paraId="796B7D4C" w14:textId="77777777" w:rsidR="00AA5911" w:rsidRPr="00AA5911" w:rsidRDefault="00AA5911" w:rsidP="00AA5911">
      <w:pPr>
        <w:shd w:val="clear" w:color="auto" w:fill="FFFFFF"/>
        <w:tabs>
          <w:tab w:val="left" w:leader="underscore" w:pos="10620"/>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Trbuh:</w:t>
      </w:r>
    </w:p>
    <w:p w14:paraId="2BB2D31B" w14:textId="77777777" w:rsidR="00AA5911" w:rsidRPr="00AA5911" w:rsidRDefault="00AA5911" w:rsidP="00AA5911">
      <w:pPr>
        <w:shd w:val="clear" w:color="auto" w:fill="FFFFFF"/>
        <w:tabs>
          <w:tab w:val="left" w:leader="underscore" w:pos="10620"/>
        </w:tabs>
        <w:spacing w:before="120" w:after="200" w:line="276" w:lineRule="auto"/>
        <w:rPr>
          <w:rFonts w:ascii="Times New Roman" w:eastAsia="Calibri" w:hAnsi="Times New Roman" w:cs="Times New Roman"/>
          <w:b/>
          <w:sz w:val="24"/>
          <w:szCs w:val="24"/>
        </w:rPr>
      </w:pPr>
    </w:p>
    <w:p w14:paraId="06598E73" w14:textId="77777777" w:rsidR="00AA5911" w:rsidRPr="00AA5911" w:rsidRDefault="00AA5911" w:rsidP="00AA5911">
      <w:pPr>
        <w:shd w:val="clear" w:color="auto" w:fill="FFFFFF"/>
        <w:tabs>
          <w:tab w:val="left" w:leader="underscore" w:pos="10620"/>
        </w:tabs>
        <w:spacing w:before="120" w:after="200" w:line="276" w:lineRule="auto"/>
        <w:rPr>
          <w:rFonts w:ascii="Times New Roman" w:eastAsia="Calibri" w:hAnsi="Times New Roman" w:cs="Times New Roman"/>
          <w:b/>
          <w:sz w:val="24"/>
          <w:szCs w:val="24"/>
        </w:rPr>
      </w:pPr>
    </w:p>
    <w:p w14:paraId="34BA8AE0" w14:textId="77777777" w:rsidR="00AA5911" w:rsidRPr="00AA5911" w:rsidRDefault="00AA5911" w:rsidP="00AA5911">
      <w:pPr>
        <w:shd w:val="clear" w:color="auto" w:fill="FFFFFF"/>
        <w:tabs>
          <w:tab w:val="left" w:leader="underscore" w:pos="10620"/>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Urogenitalni organi:</w:t>
      </w:r>
    </w:p>
    <w:p w14:paraId="736E7695" w14:textId="77777777" w:rsidR="00AA5911" w:rsidRPr="00AA5911" w:rsidRDefault="00AA5911" w:rsidP="00AA5911">
      <w:pPr>
        <w:shd w:val="clear" w:color="auto" w:fill="FFFFFF"/>
        <w:tabs>
          <w:tab w:val="left" w:leader="underscore" w:pos="10620"/>
        </w:tabs>
        <w:spacing w:before="120" w:after="200" w:line="276" w:lineRule="auto"/>
        <w:rPr>
          <w:rFonts w:ascii="Times New Roman" w:eastAsia="Calibri" w:hAnsi="Times New Roman" w:cs="Times New Roman"/>
          <w:b/>
          <w:sz w:val="24"/>
          <w:szCs w:val="24"/>
        </w:rPr>
      </w:pPr>
    </w:p>
    <w:p w14:paraId="6FC82FB5" w14:textId="77777777" w:rsidR="00AA5911" w:rsidRPr="00AA5911" w:rsidRDefault="00AA5911" w:rsidP="00AA5911">
      <w:pPr>
        <w:shd w:val="clear" w:color="auto" w:fill="FFFFFF"/>
        <w:tabs>
          <w:tab w:val="left" w:leader="underscore" w:pos="10620"/>
        </w:tabs>
        <w:spacing w:before="120" w:after="200" w:line="276" w:lineRule="auto"/>
        <w:rPr>
          <w:rFonts w:ascii="Times New Roman" w:eastAsia="Calibri" w:hAnsi="Times New Roman" w:cs="Times New Roman"/>
          <w:b/>
          <w:sz w:val="24"/>
          <w:szCs w:val="24"/>
        </w:rPr>
      </w:pPr>
    </w:p>
    <w:p w14:paraId="6DDB1D13" w14:textId="77777777" w:rsidR="00AA5911" w:rsidRPr="00AA5911" w:rsidRDefault="00AA5911" w:rsidP="00AA5911">
      <w:pPr>
        <w:shd w:val="clear" w:color="auto" w:fill="FFFFFF"/>
        <w:tabs>
          <w:tab w:val="left" w:leader="underscore" w:pos="10620"/>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Lokomotorni aparat - kralježnica:</w:t>
      </w:r>
    </w:p>
    <w:p w14:paraId="09F75884" w14:textId="77777777" w:rsidR="00AA5911" w:rsidRPr="00AA5911" w:rsidRDefault="00AA5911" w:rsidP="00AA5911">
      <w:pPr>
        <w:shd w:val="clear" w:color="auto" w:fill="FFFFFF"/>
        <w:tabs>
          <w:tab w:val="left" w:leader="underscore" w:pos="10620"/>
        </w:tabs>
        <w:spacing w:before="120" w:after="200" w:line="276" w:lineRule="auto"/>
        <w:rPr>
          <w:rFonts w:ascii="Times New Roman" w:eastAsia="Calibri" w:hAnsi="Times New Roman" w:cs="Times New Roman"/>
          <w:b/>
          <w:sz w:val="24"/>
          <w:szCs w:val="24"/>
        </w:rPr>
      </w:pPr>
    </w:p>
    <w:p w14:paraId="710B881B" w14:textId="77777777" w:rsidR="00AA5911" w:rsidRPr="00AA5911" w:rsidRDefault="00AA5911" w:rsidP="00AA5911">
      <w:pPr>
        <w:shd w:val="clear" w:color="auto" w:fill="FFFFFF"/>
        <w:tabs>
          <w:tab w:val="left" w:leader="underscore" w:pos="10620"/>
        </w:tabs>
        <w:spacing w:before="120" w:after="200" w:line="276" w:lineRule="auto"/>
        <w:rPr>
          <w:rFonts w:ascii="Times New Roman" w:eastAsia="Calibri" w:hAnsi="Times New Roman" w:cs="Times New Roman"/>
          <w:b/>
          <w:sz w:val="24"/>
          <w:szCs w:val="24"/>
        </w:rPr>
      </w:pPr>
    </w:p>
    <w:p w14:paraId="627170F0" w14:textId="77777777" w:rsidR="00AA5911" w:rsidRPr="00AA5911" w:rsidRDefault="00AA5911" w:rsidP="00AA5911">
      <w:pPr>
        <w:shd w:val="clear" w:color="auto" w:fill="FFFFFF"/>
        <w:tabs>
          <w:tab w:val="left" w:leader="underscore" w:pos="10620"/>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Ekstremiteti:</w:t>
      </w:r>
    </w:p>
    <w:p w14:paraId="35068E37" w14:textId="77777777" w:rsidR="00AA5911" w:rsidRPr="00AA5911" w:rsidRDefault="00AA5911" w:rsidP="00AA5911">
      <w:pPr>
        <w:shd w:val="clear" w:color="auto" w:fill="FFFFFF"/>
        <w:tabs>
          <w:tab w:val="left" w:leader="underscore" w:pos="10620"/>
        </w:tabs>
        <w:spacing w:before="120" w:after="200" w:line="276" w:lineRule="auto"/>
        <w:rPr>
          <w:rFonts w:ascii="Arial" w:eastAsia="Calibri" w:hAnsi="Arial" w:cs="Arial"/>
          <w:b/>
          <w:sz w:val="20"/>
          <w:szCs w:val="20"/>
        </w:rPr>
      </w:pPr>
    </w:p>
    <w:p w14:paraId="578AA474" w14:textId="77777777" w:rsidR="00AA5911" w:rsidRPr="00AA5911" w:rsidRDefault="00AA5911" w:rsidP="00AA5911">
      <w:pPr>
        <w:shd w:val="clear" w:color="auto" w:fill="FFFFFF"/>
        <w:tabs>
          <w:tab w:val="left" w:leader="underscore" w:pos="10620"/>
        </w:tabs>
        <w:spacing w:before="120" w:after="200" w:line="276" w:lineRule="auto"/>
        <w:rPr>
          <w:rFonts w:ascii="Arial" w:eastAsia="Calibri" w:hAnsi="Arial" w:cs="Arial"/>
          <w:b/>
          <w:sz w:val="20"/>
          <w:szCs w:val="20"/>
        </w:rPr>
      </w:pPr>
    </w:p>
    <w:p w14:paraId="7CD3D320" w14:textId="77777777" w:rsidR="00AA5911" w:rsidRPr="00AA5911" w:rsidRDefault="00AA5911" w:rsidP="00AA5911">
      <w:pPr>
        <w:shd w:val="clear" w:color="auto" w:fill="FFFFFF"/>
        <w:tabs>
          <w:tab w:val="left" w:leader="underscore" w:pos="10620"/>
        </w:tabs>
        <w:spacing w:before="120" w:after="200" w:line="276" w:lineRule="auto"/>
        <w:rPr>
          <w:rFonts w:ascii="Arial" w:eastAsia="Calibri" w:hAnsi="Arial" w:cs="Arial"/>
          <w:b/>
          <w:sz w:val="20"/>
          <w:szCs w:val="20"/>
        </w:rPr>
      </w:pPr>
    </w:p>
    <w:p w14:paraId="65575C6C" w14:textId="77777777" w:rsidR="00AA5911" w:rsidRPr="00AA5911" w:rsidRDefault="00AA5911" w:rsidP="00AA5911">
      <w:pPr>
        <w:shd w:val="clear" w:color="auto" w:fill="FFFFFF"/>
        <w:tabs>
          <w:tab w:val="left" w:leader="underscore" w:pos="10877"/>
        </w:tabs>
        <w:spacing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Neurološki nalaz:</w:t>
      </w:r>
    </w:p>
    <w:p w14:paraId="6381875B" w14:textId="77777777" w:rsidR="00AA5911" w:rsidRPr="00AA5911" w:rsidRDefault="00AA5911" w:rsidP="00AA5911">
      <w:pPr>
        <w:shd w:val="clear" w:color="auto" w:fill="FFFFFF"/>
        <w:tabs>
          <w:tab w:val="left" w:leader="underscore" w:pos="10877"/>
        </w:tabs>
        <w:spacing w:before="144" w:after="200" w:line="276" w:lineRule="auto"/>
        <w:rPr>
          <w:rFonts w:ascii="Times New Roman" w:eastAsia="Calibri" w:hAnsi="Times New Roman" w:cs="Times New Roman"/>
          <w:b/>
          <w:sz w:val="24"/>
          <w:szCs w:val="24"/>
        </w:rPr>
      </w:pPr>
    </w:p>
    <w:p w14:paraId="7B328C04" w14:textId="77777777" w:rsidR="00AA5911" w:rsidRPr="00AA5911" w:rsidRDefault="00AA5911" w:rsidP="00AA5911">
      <w:pPr>
        <w:shd w:val="clear" w:color="auto" w:fill="FFFFFF"/>
        <w:tabs>
          <w:tab w:val="left" w:leader="underscore" w:pos="10877"/>
        </w:tabs>
        <w:spacing w:before="139" w:after="200" w:line="276" w:lineRule="auto"/>
        <w:rPr>
          <w:rFonts w:ascii="Times New Roman" w:eastAsia="Calibri" w:hAnsi="Times New Roman" w:cs="Times New Roman"/>
          <w:b/>
          <w:sz w:val="24"/>
          <w:szCs w:val="24"/>
        </w:rPr>
      </w:pPr>
    </w:p>
    <w:p w14:paraId="5D326D1D" w14:textId="77777777" w:rsidR="00AA5911" w:rsidRPr="00AA5911" w:rsidRDefault="00AA5911" w:rsidP="00AA5911">
      <w:pPr>
        <w:shd w:val="clear" w:color="auto" w:fill="FFFFFF"/>
        <w:tabs>
          <w:tab w:val="left" w:leader="underscore" w:pos="10877"/>
        </w:tabs>
        <w:spacing w:before="144"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Psihostatus:</w:t>
      </w:r>
    </w:p>
    <w:p w14:paraId="7290CE85" w14:textId="77777777" w:rsidR="00AA5911" w:rsidRPr="00AA5911" w:rsidRDefault="00AA5911" w:rsidP="00AA5911">
      <w:pPr>
        <w:shd w:val="clear" w:color="auto" w:fill="FFFFFF"/>
        <w:tabs>
          <w:tab w:val="left" w:leader="underscore" w:pos="10877"/>
        </w:tabs>
        <w:spacing w:before="139" w:after="200" w:line="276" w:lineRule="auto"/>
        <w:rPr>
          <w:rFonts w:ascii="Times New Roman" w:eastAsia="Calibri" w:hAnsi="Times New Roman" w:cs="Times New Roman"/>
          <w:b/>
          <w:sz w:val="24"/>
          <w:szCs w:val="24"/>
        </w:rPr>
      </w:pPr>
    </w:p>
    <w:p w14:paraId="384FAE1E" w14:textId="77777777" w:rsidR="00AA5911" w:rsidRPr="00AA5911" w:rsidRDefault="00AA5911" w:rsidP="00AA5911">
      <w:pPr>
        <w:shd w:val="clear" w:color="auto" w:fill="FFFFFF"/>
        <w:tabs>
          <w:tab w:val="left" w:leader="underscore" w:pos="10877"/>
        </w:tabs>
        <w:spacing w:before="139" w:after="200" w:line="276" w:lineRule="auto"/>
        <w:rPr>
          <w:rFonts w:ascii="Times New Roman" w:eastAsia="Calibri" w:hAnsi="Times New Roman" w:cs="Times New Roman"/>
          <w:b/>
          <w:sz w:val="24"/>
          <w:szCs w:val="24"/>
        </w:rPr>
      </w:pPr>
    </w:p>
    <w:p w14:paraId="63D77AA8" w14:textId="77777777" w:rsidR="00AA5911" w:rsidRPr="00AA5911" w:rsidRDefault="00AA5911" w:rsidP="00AA5911">
      <w:pPr>
        <w:shd w:val="clear" w:color="auto" w:fill="FFFFFF"/>
        <w:tabs>
          <w:tab w:val="left" w:leader="underscore" w:pos="10877"/>
        </w:tabs>
        <w:spacing w:before="139" w:after="200" w:line="276" w:lineRule="auto"/>
        <w:rPr>
          <w:rFonts w:ascii="Times New Roman" w:eastAsia="Calibri" w:hAnsi="Times New Roman" w:cs="Times New Roman"/>
          <w:b/>
          <w:sz w:val="24"/>
          <w:szCs w:val="24"/>
        </w:rPr>
      </w:pPr>
    </w:p>
    <w:p w14:paraId="5C895CFD" w14:textId="77777777" w:rsidR="00AA5911" w:rsidRPr="00AA5911" w:rsidRDefault="00AA5911" w:rsidP="00AA5911">
      <w:pPr>
        <w:shd w:val="clear" w:color="auto" w:fill="FFFFFF"/>
        <w:tabs>
          <w:tab w:val="left" w:leader="underscore" w:pos="10877"/>
        </w:tabs>
        <w:spacing w:before="144"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Eventualna posebna upozorenja izabranog doktora medicine u vezi s anamnezom ili statusom osiguranika:</w:t>
      </w:r>
    </w:p>
    <w:p w14:paraId="1CC14D93" w14:textId="77777777" w:rsidR="00AA5911" w:rsidRPr="00AA5911" w:rsidRDefault="00AA5911" w:rsidP="00AA5911">
      <w:pPr>
        <w:shd w:val="clear" w:color="auto" w:fill="FFFFFF"/>
        <w:tabs>
          <w:tab w:val="left" w:leader="underscore" w:pos="10877"/>
        </w:tabs>
        <w:spacing w:before="139" w:after="200" w:line="276" w:lineRule="auto"/>
        <w:rPr>
          <w:rFonts w:ascii="Times New Roman" w:eastAsia="Calibri" w:hAnsi="Times New Roman" w:cs="Times New Roman"/>
          <w:b/>
          <w:sz w:val="24"/>
          <w:szCs w:val="24"/>
        </w:rPr>
      </w:pPr>
    </w:p>
    <w:p w14:paraId="3EC9B6F3" w14:textId="77777777" w:rsidR="00AA5911" w:rsidRPr="00AA5911" w:rsidRDefault="00AA5911" w:rsidP="00AA5911">
      <w:pPr>
        <w:shd w:val="clear" w:color="auto" w:fill="FFFFFF"/>
        <w:tabs>
          <w:tab w:val="left" w:leader="underscore" w:pos="10877"/>
        </w:tabs>
        <w:spacing w:before="139" w:after="200" w:line="276" w:lineRule="auto"/>
        <w:rPr>
          <w:rFonts w:ascii="Times New Roman" w:eastAsia="Calibri" w:hAnsi="Times New Roman" w:cs="Times New Roman"/>
          <w:b/>
          <w:sz w:val="24"/>
          <w:szCs w:val="24"/>
        </w:rPr>
      </w:pPr>
    </w:p>
    <w:p w14:paraId="5B7C6B1B" w14:textId="77777777" w:rsidR="00AA5911" w:rsidRPr="00AA5911" w:rsidRDefault="00AA5911" w:rsidP="00AA5911">
      <w:pPr>
        <w:shd w:val="clear" w:color="auto" w:fill="FFFFFF"/>
        <w:tabs>
          <w:tab w:val="left" w:leader="underscore" w:pos="10877"/>
        </w:tabs>
        <w:spacing w:before="139" w:after="200" w:line="276" w:lineRule="auto"/>
        <w:rPr>
          <w:rFonts w:ascii="Times New Roman" w:eastAsia="Calibri" w:hAnsi="Times New Roman" w:cs="Times New Roman"/>
          <w:b/>
          <w:sz w:val="24"/>
          <w:szCs w:val="24"/>
        </w:rPr>
      </w:pPr>
    </w:p>
    <w:p w14:paraId="4F25DB0D" w14:textId="77777777" w:rsidR="00AA5911" w:rsidRPr="00AA5911" w:rsidRDefault="00AA5911" w:rsidP="00AA5911">
      <w:pPr>
        <w:shd w:val="clear" w:color="auto" w:fill="FFFFFF"/>
        <w:tabs>
          <w:tab w:val="left" w:leader="underscore" w:pos="10877"/>
        </w:tabs>
        <w:spacing w:before="144" w:after="200" w:line="276" w:lineRule="auto"/>
        <w:rPr>
          <w:rFonts w:ascii="Times New Roman" w:eastAsia="Calibri" w:hAnsi="Times New Roman" w:cs="Times New Roman"/>
          <w:b/>
          <w:sz w:val="24"/>
          <w:szCs w:val="24"/>
        </w:rPr>
      </w:pPr>
      <w:r w:rsidRPr="00AA5911">
        <w:rPr>
          <w:rFonts w:ascii="Times New Roman" w:eastAsia="Calibri" w:hAnsi="Times New Roman" w:cs="Times New Roman"/>
          <w:b/>
          <w:bCs/>
          <w:sz w:val="24"/>
          <w:szCs w:val="24"/>
        </w:rPr>
        <w:t>b) Opći laboratorijski nalaz (urin, kompletna krvna slika, SE)</w:t>
      </w:r>
    </w:p>
    <w:p w14:paraId="7A515F4E" w14:textId="77777777" w:rsidR="00AA5911" w:rsidRPr="00AA5911" w:rsidRDefault="00AA5911" w:rsidP="00AA5911">
      <w:pPr>
        <w:shd w:val="clear" w:color="auto" w:fill="FFFFFF"/>
        <w:tabs>
          <w:tab w:val="left" w:leader="underscore" w:pos="10877"/>
        </w:tabs>
        <w:spacing w:before="144" w:after="200" w:line="276" w:lineRule="auto"/>
        <w:rPr>
          <w:rFonts w:ascii="Times New Roman" w:eastAsia="Calibri" w:hAnsi="Times New Roman" w:cs="Times New Roman"/>
          <w:b/>
          <w:sz w:val="24"/>
          <w:szCs w:val="24"/>
        </w:rPr>
      </w:pPr>
    </w:p>
    <w:p w14:paraId="1EC22E85" w14:textId="77777777" w:rsidR="00AA5911" w:rsidRPr="00AA5911" w:rsidRDefault="00AA5911" w:rsidP="00AA5911">
      <w:pPr>
        <w:shd w:val="clear" w:color="auto" w:fill="FFFFFF"/>
        <w:tabs>
          <w:tab w:val="left" w:leader="underscore" w:pos="10877"/>
        </w:tabs>
        <w:spacing w:before="139" w:after="200" w:line="276" w:lineRule="auto"/>
        <w:rPr>
          <w:rFonts w:ascii="Times New Roman" w:eastAsia="Calibri" w:hAnsi="Times New Roman" w:cs="Times New Roman"/>
          <w:b/>
          <w:sz w:val="24"/>
          <w:szCs w:val="24"/>
        </w:rPr>
      </w:pPr>
    </w:p>
    <w:p w14:paraId="1A7F6F79" w14:textId="77777777" w:rsidR="00AA5911" w:rsidRPr="00AA5911" w:rsidRDefault="00AA5911" w:rsidP="00AA5911">
      <w:pPr>
        <w:shd w:val="clear" w:color="auto" w:fill="FFFFFF"/>
        <w:tabs>
          <w:tab w:val="left" w:leader="underscore" w:pos="10877"/>
        </w:tabs>
        <w:spacing w:before="139" w:after="200" w:line="276" w:lineRule="auto"/>
        <w:rPr>
          <w:rFonts w:ascii="Times New Roman" w:eastAsia="Calibri" w:hAnsi="Times New Roman" w:cs="Times New Roman"/>
          <w:b/>
          <w:sz w:val="24"/>
          <w:szCs w:val="24"/>
        </w:rPr>
      </w:pPr>
    </w:p>
    <w:p w14:paraId="25E42F8E" w14:textId="77777777" w:rsidR="00AA5911" w:rsidRPr="00AA5911" w:rsidRDefault="00AA5911" w:rsidP="00AA5911">
      <w:pPr>
        <w:shd w:val="clear" w:color="auto" w:fill="FFFFFF"/>
        <w:tabs>
          <w:tab w:val="left" w:leader="underscore" w:pos="10877"/>
        </w:tabs>
        <w:spacing w:before="139" w:after="200" w:line="276" w:lineRule="auto"/>
        <w:rPr>
          <w:rFonts w:ascii="Times New Roman" w:eastAsia="Calibri" w:hAnsi="Times New Roman" w:cs="Times New Roman"/>
          <w:b/>
          <w:sz w:val="24"/>
          <w:szCs w:val="24"/>
        </w:rPr>
      </w:pPr>
    </w:p>
    <w:p w14:paraId="3E010FB6" w14:textId="77777777" w:rsidR="00AA5911" w:rsidRPr="00AA5911" w:rsidRDefault="00AA5911" w:rsidP="00273C61">
      <w:pPr>
        <w:pBdr>
          <w:top w:val="single" w:sz="4" w:space="1" w:color="auto"/>
          <w:left w:val="single" w:sz="4" w:space="0" w:color="auto"/>
          <w:bottom w:val="single" w:sz="4" w:space="1" w:color="auto"/>
          <w:right w:val="single" w:sz="4" w:space="4" w:color="auto"/>
        </w:pBdr>
        <w:shd w:val="clear" w:color="auto" w:fill="FFFFFF"/>
        <w:tabs>
          <w:tab w:val="left" w:leader="underscore" w:pos="10440"/>
        </w:tabs>
        <w:spacing w:before="120" w:after="200" w:line="276" w:lineRule="auto"/>
        <w:ind w:right="227"/>
        <w:jc w:val="both"/>
        <w:rPr>
          <w:rFonts w:ascii="Times New Roman" w:eastAsia="Calibri" w:hAnsi="Times New Roman" w:cs="Times New Roman"/>
          <w:sz w:val="24"/>
          <w:szCs w:val="24"/>
        </w:rPr>
      </w:pPr>
      <w:r w:rsidRPr="00AA5911">
        <w:rPr>
          <w:rFonts w:ascii="Times New Roman" w:eastAsia="Calibri" w:hAnsi="Times New Roman" w:cs="Times New Roman"/>
          <w:b/>
          <w:bCs/>
          <w:sz w:val="24"/>
          <w:szCs w:val="24"/>
        </w:rPr>
        <w:t>4. PODACI O LIJEČENJU I REZULTATI LIJEČENJA</w:t>
      </w:r>
      <w:r w:rsidRPr="00AA5911">
        <w:rPr>
          <w:rFonts w:ascii="Times New Roman" w:eastAsia="Calibri" w:hAnsi="Times New Roman" w:cs="Times New Roman"/>
          <w:b/>
          <w:bCs/>
          <w:sz w:val="24"/>
          <w:szCs w:val="24"/>
        </w:rPr>
        <w:br/>
        <w:t xml:space="preserve">a) </w:t>
      </w:r>
      <w:r w:rsidRPr="00AA5911">
        <w:rPr>
          <w:rFonts w:ascii="Times New Roman" w:eastAsia="Calibri" w:hAnsi="Times New Roman" w:cs="Times New Roman"/>
          <w:sz w:val="24"/>
          <w:szCs w:val="24"/>
        </w:rPr>
        <w:t xml:space="preserve">Ispitivanja i postupci koji su provedeni radi utvrđivanja vrste i težine bolesti, odnosno bolesnog stanja osiguranika. Navedite najbitnije nalaze, laboratorijska, klinička i druga ispitivanja i testiranja na temelju kojih je definirano zdravstveno </w:t>
      </w:r>
      <w:r w:rsidRPr="00AA5911">
        <w:rPr>
          <w:rFonts w:ascii="Times New Roman" w:eastAsia="Calibri" w:hAnsi="Times New Roman" w:cs="Times New Roman"/>
          <w:sz w:val="24"/>
          <w:szCs w:val="24"/>
        </w:rPr>
        <w:lastRenderedPageBreak/>
        <w:t>stanje osiguranika (originalnu dokumentaciju ili ovjerene preslike svih nalaza priložite u dodatku ovog obrasca):</w:t>
      </w:r>
    </w:p>
    <w:p w14:paraId="49C48AA4" w14:textId="77777777" w:rsidR="00AA5911" w:rsidRPr="00AA5911" w:rsidRDefault="00AA5911" w:rsidP="00AA5911">
      <w:pPr>
        <w:pBdr>
          <w:top w:val="single" w:sz="4" w:space="1" w:color="auto"/>
          <w:left w:val="single" w:sz="4" w:space="0" w:color="auto"/>
          <w:bottom w:val="single" w:sz="4" w:space="1" w:color="auto"/>
          <w:right w:val="single" w:sz="4" w:space="4" w:color="auto"/>
        </w:pBdr>
        <w:shd w:val="clear" w:color="auto" w:fill="FFFFFF"/>
        <w:tabs>
          <w:tab w:val="left" w:leader="underscore" w:pos="10440"/>
        </w:tabs>
        <w:spacing w:after="100" w:afterAutospacing="1" w:line="360" w:lineRule="auto"/>
        <w:ind w:right="227"/>
        <w:rPr>
          <w:rFonts w:ascii="Arial" w:eastAsia="Calibri" w:hAnsi="Arial" w:cs="Arial"/>
          <w:bCs/>
          <w:sz w:val="20"/>
          <w:szCs w:val="20"/>
        </w:rPr>
      </w:pPr>
      <w:r w:rsidRPr="00AA5911">
        <w:rPr>
          <w:rFonts w:ascii="Times New Roman" w:eastAsia="Calibri" w:hAnsi="Times New Roman" w:cs="Times New Roman"/>
          <w:b/>
          <w:sz w:val="24"/>
          <w:szCs w:val="24"/>
        </w:rPr>
        <w:br/>
      </w:r>
      <w:r w:rsidRPr="00AA5911">
        <w:rPr>
          <w:rFonts w:ascii="Times New Roman" w:eastAsia="Calibri" w:hAnsi="Times New Roman" w:cs="Times New Roman"/>
          <w:bCs/>
          <w:sz w:val="24"/>
          <w:szCs w:val="24"/>
        </w:rPr>
        <w:br/>
      </w:r>
      <w:r w:rsidRPr="00AA5911">
        <w:rPr>
          <w:rFonts w:ascii="Times New Roman" w:eastAsia="Calibri" w:hAnsi="Times New Roman" w:cs="Times New Roman"/>
          <w:bCs/>
          <w:sz w:val="24"/>
          <w:szCs w:val="24"/>
        </w:rPr>
        <w:br/>
      </w:r>
      <w:r w:rsidRPr="00AA5911">
        <w:rPr>
          <w:rFonts w:ascii="Times New Roman" w:eastAsia="Calibri" w:hAnsi="Times New Roman" w:cs="Times New Roman"/>
          <w:bCs/>
          <w:sz w:val="24"/>
          <w:szCs w:val="24"/>
        </w:rPr>
        <w:br/>
      </w:r>
      <w:r w:rsidRPr="00AA5911">
        <w:rPr>
          <w:rFonts w:ascii="Times New Roman" w:eastAsia="Calibri" w:hAnsi="Times New Roman" w:cs="Times New Roman"/>
          <w:bCs/>
          <w:sz w:val="24"/>
          <w:szCs w:val="24"/>
        </w:rPr>
        <w:br/>
      </w:r>
      <w:r w:rsidRPr="00AA5911">
        <w:rPr>
          <w:rFonts w:ascii="Times New Roman" w:eastAsia="Calibri" w:hAnsi="Times New Roman" w:cs="Times New Roman"/>
          <w:bCs/>
          <w:sz w:val="24"/>
          <w:szCs w:val="24"/>
        </w:rPr>
        <w:br/>
      </w:r>
      <w:r w:rsidRPr="00AA5911">
        <w:rPr>
          <w:rFonts w:ascii="Arial" w:eastAsia="Calibri" w:hAnsi="Arial" w:cs="Arial"/>
          <w:bCs/>
          <w:sz w:val="20"/>
          <w:szCs w:val="20"/>
        </w:rPr>
        <w:br/>
      </w:r>
      <w:r w:rsidRPr="00AA5911">
        <w:rPr>
          <w:rFonts w:ascii="Arial" w:eastAsia="Calibri" w:hAnsi="Arial" w:cs="Arial"/>
          <w:bCs/>
          <w:sz w:val="20"/>
          <w:szCs w:val="20"/>
        </w:rPr>
        <w:br/>
      </w:r>
    </w:p>
    <w:p w14:paraId="14078109" w14:textId="77777777" w:rsidR="00AA5911" w:rsidRPr="00AA5911" w:rsidRDefault="00AA5911" w:rsidP="00AA5911">
      <w:pPr>
        <w:pBdr>
          <w:top w:val="single" w:sz="4" w:space="1" w:color="auto"/>
          <w:left w:val="single" w:sz="4" w:space="0" w:color="auto"/>
          <w:bottom w:val="single" w:sz="4" w:space="1" w:color="auto"/>
          <w:right w:val="single" w:sz="4" w:space="4" w:color="auto"/>
        </w:pBdr>
        <w:shd w:val="clear" w:color="auto" w:fill="FFFFFF"/>
        <w:tabs>
          <w:tab w:val="left" w:leader="underscore" w:pos="10440"/>
        </w:tabs>
        <w:spacing w:after="100" w:afterAutospacing="1" w:line="360" w:lineRule="auto"/>
        <w:ind w:right="227"/>
        <w:rPr>
          <w:rFonts w:ascii="Arial" w:eastAsia="Calibri" w:hAnsi="Arial" w:cs="Arial"/>
          <w:bCs/>
          <w:sz w:val="20"/>
          <w:szCs w:val="20"/>
        </w:rPr>
      </w:pPr>
    </w:p>
    <w:p w14:paraId="7EEDE65F" w14:textId="77777777" w:rsidR="00AA5911" w:rsidRPr="00AA5911" w:rsidRDefault="00AA5911" w:rsidP="00AA5911">
      <w:pPr>
        <w:pBdr>
          <w:top w:val="single" w:sz="4" w:space="1" w:color="auto"/>
          <w:left w:val="single" w:sz="4" w:space="0" w:color="auto"/>
          <w:bottom w:val="single" w:sz="4" w:space="9" w:color="auto"/>
          <w:right w:val="single" w:sz="4" w:space="0" w:color="auto"/>
        </w:pBdr>
        <w:shd w:val="clear" w:color="auto" w:fill="FFFFFF"/>
        <w:tabs>
          <w:tab w:val="left" w:leader="underscore" w:pos="10440"/>
        </w:tabs>
        <w:spacing w:before="120" w:after="200" w:line="276" w:lineRule="auto"/>
        <w:ind w:right="225"/>
        <w:rPr>
          <w:rFonts w:ascii="Times New Roman" w:eastAsia="Calibri" w:hAnsi="Times New Roman" w:cs="Times New Roman"/>
          <w:sz w:val="24"/>
          <w:szCs w:val="24"/>
        </w:rPr>
      </w:pPr>
      <w:r w:rsidRPr="00AA5911">
        <w:rPr>
          <w:rFonts w:ascii="Times New Roman" w:eastAsia="Calibri" w:hAnsi="Times New Roman" w:cs="Times New Roman"/>
          <w:b/>
          <w:bCs/>
          <w:sz w:val="24"/>
          <w:szCs w:val="24"/>
        </w:rPr>
        <w:t>b)</w:t>
      </w:r>
      <w:r w:rsidRPr="00AA5911">
        <w:rPr>
          <w:rFonts w:ascii="Times New Roman" w:eastAsia="Calibri" w:hAnsi="Times New Roman" w:cs="Times New Roman"/>
          <w:bCs/>
          <w:sz w:val="24"/>
          <w:szCs w:val="24"/>
        </w:rPr>
        <w:t xml:space="preserve"> </w:t>
      </w:r>
      <w:r w:rsidRPr="00AA5911">
        <w:rPr>
          <w:rFonts w:ascii="Times New Roman" w:eastAsia="Calibri" w:hAnsi="Times New Roman" w:cs="Times New Roman"/>
          <w:sz w:val="24"/>
          <w:szCs w:val="24"/>
        </w:rPr>
        <w:t>Podaci o liječenju i rezultati liječenja</w:t>
      </w:r>
    </w:p>
    <w:p w14:paraId="07ABBBE2" w14:textId="77777777" w:rsidR="00AA5911" w:rsidRPr="00AA5911" w:rsidRDefault="00AA5911" w:rsidP="00273C61">
      <w:pPr>
        <w:pBdr>
          <w:top w:val="single" w:sz="4" w:space="1" w:color="auto"/>
          <w:left w:val="single" w:sz="4" w:space="0" w:color="auto"/>
          <w:bottom w:val="single" w:sz="4" w:space="9" w:color="auto"/>
          <w:right w:val="single" w:sz="4" w:space="0" w:color="auto"/>
        </w:pBdr>
        <w:shd w:val="clear" w:color="auto" w:fill="FFFFFF"/>
        <w:tabs>
          <w:tab w:val="left" w:leader="underscore" w:pos="10440"/>
        </w:tabs>
        <w:spacing w:before="120" w:after="200" w:line="276" w:lineRule="auto"/>
        <w:ind w:right="225"/>
        <w:jc w:val="both"/>
        <w:rPr>
          <w:rFonts w:ascii="Times New Roman" w:eastAsia="Calibri" w:hAnsi="Times New Roman" w:cs="Times New Roman"/>
          <w:sz w:val="24"/>
          <w:szCs w:val="24"/>
        </w:rPr>
      </w:pPr>
      <w:r w:rsidRPr="00AA5911">
        <w:rPr>
          <w:rFonts w:ascii="Times New Roman" w:eastAsia="Calibri" w:hAnsi="Times New Roman" w:cs="Times New Roman"/>
          <w:spacing w:val="-4"/>
          <w:sz w:val="24"/>
          <w:szCs w:val="24"/>
        </w:rPr>
        <w:t>Navedite najbitnije podatke osnovnih i drugih značajnih bolesti: vrste ustanova u kojima je osiguranik liječen, vrste terapijskih tretmana te trajanje i rezultate liječenja:</w:t>
      </w:r>
    </w:p>
    <w:p w14:paraId="625379D5" w14:textId="77777777" w:rsidR="00AA5911" w:rsidRPr="00AA5911" w:rsidRDefault="00AA5911" w:rsidP="00AA5911">
      <w:pPr>
        <w:pBdr>
          <w:top w:val="single" w:sz="4" w:space="1" w:color="auto"/>
          <w:left w:val="single" w:sz="4" w:space="0" w:color="auto"/>
          <w:bottom w:val="single" w:sz="4" w:space="9" w:color="auto"/>
          <w:right w:val="single" w:sz="4" w:space="0" w:color="auto"/>
        </w:pBdr>
        <w:shd w:val="clear" w:color="auto" w:fill="FFFFFF"/>
        <w:tabs>
          <w:tab w:val="left" w:leader="underscore" w:pos="10440"/>
        </w:tabs>
        <w:spacing w:before="139" w:after="200" w:line="276" w:lineRule="auto"/>
        <w:ind w:right="225"/>
        <w:rPr>
          <w:rFonts w:ascii="Times New Roman" w:eastAsia="Calibri" w:hAnsi="Times New Roman" w:cs="Times New Roman"/>
          <w:b/>
          <w:sz w:val="24"/>
          <w:szCs w:val="24"/>
        </w:rPr>
      </w:pPr>
    </w:p>
    <w:p w14:paraId="3775CB14" w14:textId="77777777" w:rsidR="00AA5911" w:rsidRPr="00AA5911" w:rsidRDefault="00AA5911" w:rsidP="00AA5911">
      <w:pPr>
        <w:pBdr>
          <w:top w:val="single" w:sz="4" w:space="1" w:color="auto"/>
          <w:left w:val="single" w:sz="4" w:space="0" w:color="auto"/>
          <w:bottom w:val="single" w:sz="4" w:space="9" w:color="auto"/>
          <w:right w:val="single" w:sz="4" w:space="0" w:color="auto"/>
        </w:pBdr>
        <w:shd w:val="clear" w:color="auto" w:fill="FFFFFF"/>
        <w:tabs>
          <w:tab w:val="left" w:leader="underscore" w:pos="10440"/>
        </w:tabs>
        <w:spacing w:before="139" w:after="200" w:line="276" w:lineRule="auto"/>
        <w:ind w:right="225"/>
        <w:rPr>
          <w:rFonts w:ascii="Arial" w:eastAsia="Calibri" w:hAnsi="Arial" w:cs="Arial"/>
          <w:b/>
          <w:sz w:val="20"/>
          <w:szCs w:val="20"/>
        </w:rPr>
      </w:pPr>
    </w:p>
    <w:p w14:paraId="3CFC8AEB" w14:textId="77777777" w:rsidR="00AA5911" w:rsidRPr="00AA5911" w:rsidRDefault="00AA5911" w:rsidP="00AA5911">
      <w:pPr>
        <w:pBdr>
          <w:top w:val="single" w:sz="4" w:space="1" w:color="auto"/>
          <w:left w:val="single" w:sz="4" w:space="0" w:color="auto"/>
          <w:bottom w:val="single" w:sz="4" w:space="9" w:color="auto"/>
          <w:right w:val="single" w:sz="4" w:space="0" w:color="auto"/>
        </w:pBdr>
        <w:shd w:val="clear" w:color="auto" w:fill="FFFFFF"/>
        <w:tabs>
          <w:tab w:val="left" w:leader="underscore" w:pos="10440"/>
        </w:tabs>
        <w:spacing w:before="139" w:after="200" w:line="276" w:lineRule="auto"/>
        <w:ind w:right="225"/>
        <w:rPr>
          <w:rFonts w:ascii="Arial" w:eastAsia="Calibri" w:hAnsi="Arial" w:cs="Arial"/>
          <w:b/>
          <w:sz w:val="20"/>
          <w:szCs w:val="20"/>
        </w:rPr>
      </w:pPr>
    </w:p>
    <w:p w14:paraId="3F6A2C3E" w14:textId="77777777" w:rsidR="00AA5911" w:rsidRPr="00AA5911" w:rsidRDefault="00AA5911" w:rsidP="00AA5911">
      <w:pPr>
        <w:pBdr>
          <w:top w:val="single" w:sz="4" w:space="1" w:color="auto"/>
          <w:left w:val="single" w:sz="4" w:space="0" w:color="auto"/>
          <w:bottom w:val="single" w:sz="4" w:space="9" w:color="auto"/>
          <w:right w:val="single" w:sz="4" w:space="0" w:color="auto"/>
        </w:pBdr>
        <w:shd w:val="clear" w:color="auto" w:fill="FFFFFF"/>
        <w:tabs>
          <w:tab w:val="left" w:leader="underscore" w:pos="10440"/>
        </w:tabs>
        <w:spacing w:before="139" w:after="200" w:line="276" w:lineRule="auto"/>
        <w:ind w:right="225"/>
        <w:rPr>
          <w:rFonts w:ascii="Arial" w:eastAsia="Calibri" w:hAnsi="Arial" w:cs="Arial"/>
          <w:b/>
          <w:sz w:val="20"/>
          <w:szCs w:val="20"/>
        </w:rPr>
      </w:pPr>
    </w:p>
    <w:p w14:paraId="67301C50" w14:textId="77777777" w:rsidR="00AA5911" w:rsidRPr="00AA5911" w:rsidRDefault="00AA5911" w:rsidP="00AA5911">
      <w:pPr>
        <w:pBdr>
          <w:top w:val="single" w:sz="4" w:space="1" w:color="auto"/>
          <w:left w:val="single" w:sz="4" w:space="0" w:color="auto"/>
          <w:bottom w:val="single" w:sz="4" w:space="9" w:color="auto"/>
          <w:right w:val="single" w:sz="4" w:space="0" w:color="auto"/>
        </w:pBdr>
        <w:shd w:val="clear" w:color="auto" w:fill="FFFFFF"/>
        <w:tabs>
          <w:tab w:val="left" w:leader="underscore" w:pos="10440"/>
        </w:tabs>
        <w:spacing w:before="144" w:after="200" w:line="276" w:lineRule="auto"/>
        <w:ind w:right="225"/>
        <w:rPr>
          <w:rFonts w:ascii="Arial" w:eastAsia="Calibri" w:hAnsi="Arial" w:cs="Arial"/>
          <w:b/>
          <w:sz w:val="20"/>
          <w:szCs w:val="20"/>
        </w:rPr>
      </w:pPr>
    </w:p>
    <w:p w14:paraId="3BBB2871" w14:textId="77777777" w:rsidR="00AA5911" w:rsidRPr="00AA5911" w:rsidRDefault="00AA5911" w:rsidP="00AA5911">
      <w:pPr>
        <w:pBdr>
          <w:top w:val="single" w:sz="4" w:space="1" w:color="auto"/>
          <w:left w:val="single" w:sz="4" w:space="0" w:color="auto"/>
          <w:bottom w:val="single" w:sz="4" w:space="9" w:color="auto"/>
          <w:right w:val="single" w:sz="4" w:space="0" w:color="auto"/>
        </w:pBdr>
        <w:shd w:val="clear" w:color="auto" w:fill="FFFFFF"/>
        <w:tabs>
          <w:tab w:val="left" w:leader="underscore" w:pos="10440"/>
        </w:tabs>
        <w:spacing w:before="139" w:after="200" w:line="276" w:lineRule="auto"/>
        <w:ind w:right="225"/>
        <w:rPr>
          <w:rFonts w:ascii="Arial" w:eastAsia="Calibri" w:hAnsi="Arial" w:cs="Arial"/>
          <w:b/>
          <w:sz w:val="20"/>
          <w:szCs w:val="20"/>
        </w:rPr>
      </w:pPr>
    </w:p>
    <w:p w14:paraId="160B48CD" w14:textId="77777777" w:rsidR="00AA5911" w:rsidRPr="00AA5911" w:rsidRDefault="00AA5911" w:rsidP="00AA5911">
      <w:pPr>
        <w:pBdr>
          <w:top w:val="single" w:sz="4" w:space="1" w:color="auto"/>
          <w:left w:val="single" w:sz="4" w:space="0" w:color="auto"/>
          <w:bottom w:val="single" w:sz="4" w:space="9" w:color="auto"/>
          <w:right w:val="single" w:sz="4" w:space="0" w:color="auto"/>
        </w:pBdr>
        <w:shd w:val="clear" w:color="auto" w:fill="FFFFFF"/>
        <w:tabs>
          <w:tab w:val="left" w:leader="underscore" w:pos="10440"/>
        </w:tabs>
        <w:spacing w:before="139" w:after="200" w:line="276" w:lineRule="auto"/>
        <w:ind w:right="225"/>
        <w:rPr>
          <w:rFonts w:ascii="Arial" w:eastAsia="Calibri" w:hAnsi="Arial" w:cs="Arial"/>
          <w:b/>
          <w:sz w:val="20"/>
          <w:szCs w:val="20"/>
        </w:rPr>
      </w:pPr>
    </w:p>
    <w:p w14:paraId="49F49A78" w14:textId="77777777" w:rsidR="00AA5911" w:rsidRPr="00AA5911" w:rsidRDefault="00AA5911" w:rsidP="00AA5911">
      <w:pPr>
        <w:shd w:val="clear" w:color="auto" w:fill="FFFFFF"/>
        <w:spacing w:after="200" w:line="276" w:lineRule="auto"/>
        <w:rPr>
          <w:rFonts w:ascii="Times New Roman" w:eastAsia="Calibri" w:hAnsi="Times New Roman" w:cs="Times New Roman"/>
          <w:sz w:val="20"/>
          <w:szCs w:val="20"/>
        </w:rPr>
      </w:pPr>
    </w:p>
    <w:p w14:paraId="47D6B7B3" w14:textId="77777777" w:rsidR="00AA5911" w:rsidRPr="00AA5911" w:rsidRDefault="00AA5911" w:rsidP="00AA5911">
      <w:pPr>
        <w:shd w:val="clear" w:color="auto" w:fill="FFFFFF"/>
        <w:tabs>
          <w:tab w:val="left" w:pos="10891"/>
        </w:tabs>
        <w:spacing w:after="200" w:line="276" w:lineRule="auto"/>
        <w:jc w:val="both"/>
        <w:rPr>
          <w:rFonts w:ascii="Times New Roman" w:eastAsia="Calibri" w:hAnsi="Times New Roman" w:cs="Times New Roman"/>
          <w:sz w:val="24"/>
          <w:szCs w:val="24"/>
        </w:rPr>
      </w:pPr>
      <w:r w:rsidRPr="00AA5911">
        <w:rPr>
          <w:rFonts w:ascii="Times New Roman" w:eastAsia="Calibri" w:hAnsi="Times New Roman" w:cs="Times New Roman"/>
          <w:sz w:val="24"/>
          <w:szCs w:val="24"/>
        </w:rPr>
        <w:t xml:space="preserve">Navedite podatke o privremenoj nesposobnosti za rad osiguranika u posljednje tri godine (vrijeme i dužina trajanja privremene nesposobnosti prema dijagnozama naznačenim u izvješću o privremenoj nesposobnosti za rad): </w:t>
      </w:r>
    </w:p>
    <w:p w14:paraId="13521A28" w14:textId="77777777" w:rsidR="00AA5911" w:rsidRPr="00AA5911" w:rsidRDefault="00AA5911" w:rsidP="00AA5911">
      <w:pPr>
        <w:shd w:val="clear" w:color="auto" w:fill="FFFFFF"/>
        <w:tabs>
          <w:tab w:val="left" w:pos="10891"/>
        </w:tabs>
        <w:spacing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______________________________________________________________________________________________________________________________________</w:t>
      </w:r>
      <w:r w:rsidRPr="00AA5911">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C238FC" w14:textId="77777777" w:rsidR="00AA5911" w:rsidRPr="00AA5911" w:rsidRDefault="00AA5911" w:rsidP="00AA5911">
      <w:pPr>
        <w:shd w:val="clear" w:color="auto" w:fill="FFFFFF"/>
        <w:tabs>
          <w:tab w:val="left" w:pos="10891"/>
        </w:tabs>
        <w:spacing w:after="200" w:line="276" w:lineRule="auto"/>
        <w:rPr>
          <w:rFonts w:ascii="Times New Roman" w:eastAsia="Calibri" w:hAnsi="Times New Roman" w:cs="Times New Roman"/>
          <w:sz w:val="24"/>
          <w:szCs w:val="24"/>
        </w:rPr>
      </w:pPr>
    </w:p>
    <w:p w14:paraId="69110E2F" w14:textId="77777777" w:rsidR="00AA5911" w:rsidRPr="00AA5911" w:rsidRDefault="00AA5911" w:rsidP="00AA5911">
      <w:pPr>
        <w:spacing w:after="0" w:line="276" w:lineRule="auto"/>
        <w:jc w:val="both"/>
        <w:rPr>
          <w:rFonts w:ascii="Times New Roman" w:eastAsia="Calibri" w:hAnsi="Times New Roman" w:cs="Times New Roman"/>
          <w:sz w:val="24"/>
        </w:rPr>
      </w:pPr>
      <w:r w:rsidRPr="00AA5911">
        <w:rPr>
          <w:rFonts w:ascii="Times New Roman" w:eastAsia="Calibri" w:hAnsi="Times New Roman" w:cs="Times New Roman"/>
          <w:sz w:val="24"/>
        </w:rPr>
        <w:t>Navedite razloge izabranog doktora primarne zdravstvene zaštite zbog kojih upućuje osiguranika na medicinsko vještačenje:</w:t>
      </w:r>
    </w:p>
    <w:p w14:paraId="4E5A1DD4" w14:textId="77777777" w:rsidR="00AA5911" w:rsidRPr="00AA5911" w:rsidRDefault="00AA5911" w:rsidP="00AA5911">
      <w:pPr>
        <w:shd w:val="clear" w:color="auto" w:fill="FFFFFF"/>
        <w:tabs>
          <w:tab w:val="left" w:leader="underscore" w:pos="10891"/>
        </w:tabs>
        <w:spacing w:before="139" w:after="200" w:line="276" w:lineRule="auto"/>
        <w:rPr>
          <w:rFonts w:ascii="Arial" w:eastAsia="Calibri" w:hAnsi="Arial" w:cs="Arial"/>
          <w:bCs/>
          <w:sz w:val="20"/>
          <w:szCs w:val="20"/>
        </w:rPr>
      </w:pPr>
      <w:r w:rsidRPr="00AA5911">
        <w:rPr>
          <w:rFonts w:ascii="Arial" w:eastAsia="Calibri"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373869" w14:textId="77777777" w:rsidR="00AA5911" w:rsidRPr="00AA5911" w:rsidRDefault="00AA5911" w:rsidP="00AA5911">
      <w:pPr>
        <w:shd w:val="clear" w:color="auto" w:fill="FFFFFF"/>
        <w:tabs>
          <w:tab w:val="left" w:leader="underscore" w:pos="10891"/>
        </w:tabs>
        <w:spacing w:before="139" w:after="200" w:line="276" w:lineRule="auto"/>
        <w:rPr>
          <w:rFonts w:ascii="Arial" w:eastAsia="Calibri" w:hAnsi="Arial" w:cs="Arial"/>
          <w:bCs/>
          <w:sz w:val="20"/>
          <w:szCs w:val="20"/>
        </w:rPr>
      </w:pPr>
    </w:p>
    <w:p w14:paraId="4B7C11A6" w14:textId="77777777" w:rsidR="00AA5911" w:rsidRPr="00AA5911" w:rsidRDefault="00AA5911" w:rsidP="00AA5911">
      <w:pPr>
        <w:shd w:val="clear" w:color="auto" w:fill="FFFFFF"/>
        <w:tabs>
          <w:tab w:val="left" w:leader="underscore" w:pos="10891"/>
        </w:tabs>
        <w:spacing w:before="139" w:after="200" w:line="276" w:lineRule="auto"/>
        <w:rPr>
          <w:rFonts w:ascii="Arial" w:eastAsia="Calibri" w:hAnsi="Arial" w:cs="Arial"/>
          <w:bCs/>
          <w:sz w:val="20"/>
          <w:szCs w:val="20"/>
        </w:rPr>
      </w:pPr>
    </w:p>
    <w:p w14:paraId="71BDF0BB" w14:textId="77777777" w:rsidR="00AA5911" w:rsidRPr="00AA5911" w:rsidRDefault="00AA5911" w:rsidP="00AA5911">
      <w:pPr>
        <w:shd w:val="clear" w:color="auto" w:fill="FFFFFF"/>
        <w:tabs>
          <w:tab w:val="left" w:leader="underscore" w:pos="10891"/>
        </w:tabs>
        <w:spacing w:before="139" w:after="200" w:line="276" w:lineRule="auto"/>
        <w:rPr>
          <w:rFonts w:ascii="Arial" w:eastAsia="Calibri" w:hAnsi="Arial" w:cs="Arial"/>
          <w:bCs/>
          <w:sz w:val="20"/>
          <w:szCs w:val="20"/>
        </w:rPr>
      </w:pPr>
    </w:p>
    <w:p w14:paraId="1EC93790" w14:textId="77777777" w:rsidR="00AA5911" w:rsidRPr="00AA5911" w:rsidRDefault="00AA5911" w:rsidP="00AA5911">
      <w:pPr>
        <w:shd w:val="clear" w:color="auto" w:fill="FFFFFF"/>
        <w:tabs>
          <w:tab w:val="left" w:leader="underscore" w:pos="10891"/>
        </w:tabs>
        <w:spacing w:before="139" w:after="200" w:line="276" w:lineRule="auto"/>
        <w:rPr>
          <w:rFonts w:ascii="Arial" w:eastAsia="Calibri" w:hAnsi="Arial" w:cs="Arial"/>
          <w:bCs/>
          <w:sz w:val="20"/>
          <w:szCs w:val="20"/>
        </w:rPr>
      </w:pPr>
    </w:p>
    <w:tbl>
      <w:tblPr>
        <w:tblW w:w="8902" w:type="dxa"/>
        <w:tblLayout w:type="fixed"/>
        <w:tblCellMar>
          <w:left w:w="40" w:type="dxa"/>
          <w:right w:w="40" w:type="dxa"/>
        </w:tblCellMar>
        <w:tblLook w:val="0000" w:firstRow="0" w:lastRow="0" w:firstColumn="0" w:lastColumn="0" w:noHBand="0" w:noVBand="0"/>
      </w:tblPr>
      <w:tblGrid>
        <w:gridCol w:w="1883"/>
        <w:gridCol w:w="4140"/>
        <w:gridCol w:w="337"/>
        <w:gridCol w:w="337"/>
        <w:gridCol w:w="337"/>
        <w:gridCol w:w="338"/>
        <w:gridCol w:w="408"/>
        <w:gridCol w:w="409"/>
        <w:gridCol w:w="408"/>
        <w:gridCol w:w="305"/>
      </w:tblGrid>
      <w:tr w:rsidR="00AA5911" w:rsidRPr="00AA5911" w14:paraId="51248104" w14:textId="77777777" w:rsidTr="0053755A">
        <w:trPr>
          <w:trHeight w:val="534"/>
        </w:trPr>
        <w:tc>
          <w:tcPr>
            <w:tcW w:w="8902" w:type="dxa"/>
            <w:gridSpan w:val="10"/>
            <w:tcBorders>
              <w:top w:val="single" w:sz="6" w:space="0" w:color="auto"/>
              <w:left w:val="single" w:sz="6" w:space="0" w:color="auto"/>
              <w:bottom w:val="single" w:sz="6" w:space="0" w:color="auto"/>
              <w:right w:val="single" w:sz="6" w:space="0" w:color="auto"/>
            </w:tcBorders>
            <w:shd w:val="clear" w:color="auto" w:fill="FFFFFF"/>
          </w:tcPr>
          <w:p w14:paraId="28654C15" w14:textId="77777777" w:rsidR="00AA5911" w:rsidRPr="00AA5911" w:rsidRDefault="00AA5911" w:rsidP="00AA5911">
            <w:pPr>
              <w:shd w:val="clear" w:color="auto" w:fill="FFFFFF"/>
              <w:spacing w:before="120" w:after="100" w:afterAutospacing="1" w:line="276" w:lineRule="auto"/>
              <w:rPr>
                <w:rFonts w:ascii="Times New Roman" w:eastAsia="Calibri" w:hAnsi="Times New Roman" w:cs="Times New Roman"/>
                <w:sz w:val="24"/>
                <w:szCs w:val="24"/>
              </w:rPr>
            </w:pPr>
            <w:r w:rsidRPr="00AA5911">
              <w:rPr>
                <w:rFonts w:ascii="Times New Roman" w:eastAsia="Calibri" w:hAnsi="Times New Roman" w:cs="Times New Roman"/>
                <w:b/>
                <w:bCs/>
                <w:sz w:val="24"/>
                <w:szCs w:val="24"/>
              </w:rPr>
              <w:t>5. DIJAGNOZE (bolesti razvrstane po važnosti utjecaja na radnu sposobnost)</w:t>
            </w:r>
          </w:p>
        </w:tc>
      </w:tr>
      <w:tr w:rsidR="00AA5911" w:rsidRPr="00AA5911" w14:paraId="2EB18D57" w14:textId="77777777" w:rsidTr="0053755A">
        <w:trPr>
          <w:cantSplit/>
          <w:trHeight w:val="698"/>
        </w:trPr>
        <w:tc>
          <w:tcPr>
            <w:tcW w:w="1883" w:type="dxa"/>
            <w:tcBorders>
              <w:top w:val="single" w:sz="6" w:space="0" w:color="auto"/>
              <w:left w:val="single" w:sz="6" w:space="0" w:color="auto"/>
              <w:bottom w:val="nil"/>
              <w:right w:val="single" w:sz="6" w:space="0" w:color="auto"/>
            </w:tcBorders>
            <w:shd w:val="clear" w:color="auto" w:fill="FFFFFF"/>
          </w:tcPr>
          <w:p w14:paraId="007669EC" w14:textId="77777777" w:rsidR="00AA5911" w:rsidRPr="00AA5911" w:rsidRDefault="00AA5911" w:rsidP="00AA5911">
            <w:pPr>
              <w:shd w:val="clear" w:color="auto" w:fill="FFFFFF"/>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b/>
                <w:bCs/>
                <w:sz w:val="24"/>
                <w:szCs w:val="24"/>
              </w:rPr>
              <w:t>Glavna bolest</w:t>
            </w:r>
          </w:p>
        </w:tc>
        <w:tc>
          <w:tcPr>
            <w:tcW w:w="4140" w:type="dxa"/>
            <w:tcBorders>
              <w:top w:val="single" w:sz="6" w:space="0" w:color="auto"/>
              <w:left w:val="single" w:sz="6" w:space="0" w:color="auto"/>
              <w:bottom w:val="single" w:sz="6" w:space="0" w:color="auto"/>
              <w:right w:val="single" w:sz="6" w:space="0" w:color="auto"/>
            </w:tcBorders>
            <w:shd w:val="clear" w:color="auto" w:fill="FFFFFF"/>
          </w:tcPr>
          <w:p w14:paraId="59CA32B0" w14:textId="77777777" w:rsidR="00AA5911" w:rsidRPr="00AA5911" w:rsidRDefault="00AA5911" w:rsidP="00AA5911">
            <w:pPr>
              <w:shd w:val="clear" w:color="auto" w:fill="FFFFFF"/>
              <w:spacing w:after="200" w:line="276" w:lineRule="auto"/>
              <w:ind w:left="1574"/>
              <w:rPr>
                <w:rFonts w:ascii="Times New Roman" w:eastAsia="Calibri" w:hAnsi="Times New Roman" w:cs="Times New Roman"/>
                <w:sz w:val="24"/>
                <w:szCs w:val="24"/>
              </w:rPr>
            </w:pPr>
            <w:r w:rsidRPr="00AA5911">
              <w:rPr>
                <w:rFonts w:ascii="Times New Roman" w:eastAsia="Calibri" w:hAnsi="Times New Roman" w:cs="Times New Roman"/>
                <w:b/>
                <w:bCs/>
                <w:sz w:val="24"/>
                <w:szCs w:val="24"/>
              </w:rPr>
              <w:t>Latinski naziv bolesti</w:t>
            </w:r>
          </w:p>
        </w:tc>
        <w:tc>
          <w:tcPr>
            <w:tcW w:w="1349" w:type="dxa"/>
            <w:gridSpan w:val="4"/>
            <w:tcBorders>
              <w:top w:val="single" w:sz="6" w:space="0" w:color="auto"/>
              <w:left w:val="single" w:sz="6" w:space="0" w:color="auto"/>
              <w:bottom w:val="single" w:sz="6" w:space="0" w:color="auto"/>
              <w:right w:val="single" w:sz="6" w:space="0" w:color="auto"/>
            </w:tcBorders>
            <w:shd w:val="clear" w:color="auto" w:fill="FFFFFF"/>
          </w:tcPr>
          <w:p w14:paraId="3D076D5E" w14:textId="77777777" w:rsidR="00AA5911" w:rsidRPr="00AA5911" w:rsidRDefault="00AA5911" w:rsidP="00AA5911">
            <w:pPr>
              <w:shd w:val="clear" w:color="auto" w:fill="FFFFFF"/>
              <w:spacing w:after="200" w:line="276" w:lineRule="auto"/>
              <w:jc w:val="center"/>
              <w:rPr>
                <w:rFonts w:ascii="Times New Roman" w:eastAsia="Calibri" w:hAnsi="Times New Roman" w:cs="Times New Roman"/>
                <w:sz w:val="24"/>
                <w:szCs w:val="24"/>
              </w:rPr>
            </w:pPr>
            <w:r w:rsidRPr="00AA5911">
              <w:rPr>
                <w:rFonts w:ascii="Times New Roman" w:eastAsia="Calibri" w:hAnsi="Times New Roman" w:cs="Times New Roman"/>
                <w:b/>
                <w:bCs/>
                <w:sz w:val="24"/>
                <w:szCs w:val="24"/>
              </w:rPr>
              <w:t>Poglavlje</w:t>
            </w:r>
          </w:p>
        </w:tc>
        <w:tc>
          <w:tcPr>
            <w:tcW w:w="1530" w:type="dxa"/>
            <w:gridSpan w:val="4"/>
            <w:tcBorders>
              <w:top w:val="single" w:sz="6" w:space="0" w:color="auto"/>
              <w:left w:val="single" w:sz="6" w:space="0" w:color="auto"/>
              <w:bottom w:val="single" w:sz="6" w:space="0" w:color="auto"/>
              <w:right w:val="single" w:sz="6" w:space="0" w:color="auto"/>
            </w:tcBorders>
            <w:shd w:val="clear" w:color="auto" w:fill="FFFFFF"/>
          </w:tcPr>
          <w:p w14:paraId="60FB95E0" w14:textId="77777777" w:rsidR="00AA5911" w:rsidRPr="00AA5911" w:rsidRDefault="00AA5911" w:rsidP="00AA5911">
            <w:pPr>
              <w:shd w:val="clear" w:color="auto" w:fill="FFFFFF"/>
              <w:spacing w:after="200" w:line="276" w:lineRule="auto"/>
              <w:jc w:val="center"/>
              <w:rPr>
                <w:rFonts w:ascii="Times New Roman" w:eastAsia="Calibri" w:hAnsi="Times New Roman" w:cs="Times New Roman"/>
                <w:sz w:val="24"/>
                <w:szCs w:val="24"/>
              </w:rPr>
            </w:pPr>
            <w:r w:rsidRPr="00AA5911">
              <w:rPr>
                <w:rFonts w:ascii="Times New Roman" w:eastAsia="Calibri" w:hAnsi="Times New Roman" w:cs="Times New Roman"/>
                <w:b/>
                <w:bCs/>
                <w:sz w:val="24"/>
                <w:szCs w:val="24"/>
              </w:rPr>
              <w:t>Šifra</w:t>
            </w:r>
          </w:p>
        </w:tc>
      </w:tr>
      <w:tr w:rsidR="00AA5911" w:rsidRPr="00AA5911" w14:paraId="2D052002" w14:textId="77777777" w:rsidTr="0053755A">
        <w:trPr>
          <w:cantSplit/>
          <w:trHeight w:val="552"/>
        </w:trPr>
        <w:tc>
          <w:tcPr>
            <w:tcW w:w="1883" w:type="dxa"/>
            <w:tcBorders>
              <w:top w:val="nil"/>
              <w:left w:val="single" w:sz="6" w:space="0" w:color="auto"/>
              <w:bottom w:val="nil"/>
              <w:right w:val="single" w:sz="6" w:space="0" w:color="auto"/>
            </w:tcBorders>
            <w:shd w:val="clear" w:color="auto" w:fill="FFFFFF"/>
          </w:tcPr>
          <w:p w14:paraId="6C8809B6" w14:textId="77777777" w:rsidR="00AA5911" w:rsidRPr="00AA5911" w:rsidRDefault="00AA5911" w:rsidP="00AA5911">
            <w:pPr>
              <w:spacing w:before="120" w:after="200" w:line="276" w:lineRule="auto"/>
              <w:rPr>
                <w:rFonts w:ascii="Times New Roman" w:eastAsia="Calibri" w:hAnsi="Times New Roman" w:cs="Times New Roman"/>
                <w:sz w:val="24"/>
                <w:szCs w:val="24"/>
              </w:rPr>
            </w:pPr>
          </w:p>
        </w:tc>
        <w:tc>
          <w:tcPr>
            <w:tcW w:w="4140" w:type="dxa"/>
            <w:tcBorders>
              <w:top w:val="single" w:sz="6" w:space="0" w:color="auto"/>
              <w:left w:val="single" w:sz="6" w:space="0" w:color="auto"/>
              <w:bottom w:val="single" w:sz="6" w:space="0" w:color="auto"/>
              <w:right w:val="single" w:sz="6" w:space="0" w:color="auto"/>
            </w:tcBorders>
            <w:shd w:val="clear" w:color="auto" w:fill="FFFFFF"/>
          </w:tcPr>
          <w:p w14:paraId="39E9736B"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4BFDA3B7"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5C7E8722"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7D131384"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8" w:type="dxa"/>
            <w:tcBorders>
              <w:top w:val="single" w:sz="6" w:space="0" w:color="auto"/>
              <w:left w:val="single" w:sz="6" w:space="0" w:color="auto"/>
              <w:bottom w:val="single" w:sz="6" w:space="0" w:color="auto"/>
              <w:right w:val="single" w:sz="6" w:space="0" w:color="auto"/>
            </w:tcBorders>
            <w:shd w:val="clear" w:color="auto" w:fill="FFFFFF"/>
          </w:tcPr>
          <w:p w14:paraId="5FE0ABEF"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14:paraId="4930C8C4"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409" w:type="dxa"/>
            <w:tcBorders>
              <w:top w:val="single" w:sz="6" w:space="0" w:color="auto"/>
              <w:left w:val="single" w:sz="6" w:space="0" w:color="auto"/>
              <w:bottom w:val="single" w:sz="6" w:space="0" w:color="auto"/>
              <w:right w:val="single" w:sz="6" w:space="0" w:color="auto"/>
            </w:tcBorders>
            <w:shd w:val="clear" w:color="auto" w:fill="FFFFFF"/>
          </w:tcPr>
          <w:p w14:paraId="6F92D1FB"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14:paraId="6E8E6EA9"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05" w:type="dxa"/>
            <w:tcBorders>
              <w:top w:val="single" w:sz="6" w:space="0" w:color="auto"/>
              <w:left w:val="single" w:sz="6" w:space="0" w:color="auto"/>
              <w:bottom w:val="single" w:sz="6" w:space="0" w:color="auto"/>
              <w:right w:val="single" w:sz="6" w:space="0" w:color="auto"/>
            </w:tcBorders>
            <w:shd w:val="clear" w:color="auto" w:fill="FFFFFF"/>
          </w:tcPr>
          <w:p w14:paraId="6938398F"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r>
      <w:tr w:rsidR="00AA5911" w:rsidRPr="00AA5911" w14:paraId="12E7488B" w14:textId="77777777" w:rsidTr="0053755A">
        <w:trPr>
          <w:cantSplit/>
          <w:trHeight w:val="564"/>
        </w:trPr>
        <w:tc>
          <w:tcPr>
            <w:tcW w:w="1883" w:type="dxa"/>
            <w:tcBorders>
              <w:top w:val="nil"/>
              <w:left w:val="single" w:sz="6" w:space="0" w:color="auto"/>
              <w:bottom w:val="nil"/>
              <w:right w:val="single" w:sz="6" w:space="0" w:color="auto"/>
            </w:tcBorders>
            <w:shd w:val="clear" w:color="auto" w:fill="FFFFFF"/>
          </w:tcPr>
          <w:p w14:paraId="38A9A646" w14:textId="77777777" w:rsidR="00AA5911" w:rsidRPr="00AA5911" w:rsidRDefault="00AA5911" w:rsidP="00AA5911">
            <w:pPr>
              <w:spacing w:before="120" w:after="200" w:line="276" w:lineRule="auto"/>
              <w:rPr>
                <w:rFonts w:ascii="Times New Roman" w:eastAsia="Calibri" w:hAnsi="Times New Roman" w:cs="Times New Roman"/>
                <w:sz w:val="24"/>
                <w:szCs w:val="24"/>
              </w:rPr>
            </w:pPr>
          </w:p>
        </w:tc>
        <w:tc>
          <w:tcPr>
            <w:tcW w:w="4140" w:type="dxa"/>
            <w:tcBorders>
              <w:top w:val="single" w:sz="6" w:space="0" w:color="auto"/>
              <w:left w:val="single" w:sz="6" w:space="0" w:color="auto"/>
              <w:bottom w:val="single" w:sz="6" w:space="0" w:color="auto"/>
              <w:right w:val="single" w:sz="6" w:space="0" w:color="auto"/>
            </w:tcBorders>
            <w:shd w:val="clear" w:color="auto" w:fill="FFFFFF"/>
          </w:tcPr>
          <w:p w14:paraId="5F5C9216"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7D5D3AD8"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7CA75D09"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3BA92A1D"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8" w:type="dxa"/>
            <w:tcBorders>
              <w:top w:val="single" w:sz="6" w:space="0" w:color="auto"/>
              <w:left w:val="single" w:sz="6" w:space="0" w:color="auto"/>
              <w:bottom w:val="single" w:sz="6" w:space="0" w:color="auto"/>
              <w:right w:val="single" w:sz="6" w:space="0" w:color="auto"/>
            </w:tcBorders>
            <w:shd w:val="clear" w:color="auto" w:fill="FFFFFF"/>
          </w:tcPr>
          <w:p w14:paraId="63C18083"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14:paraId="116C0399"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409" w:type="dxa"/>
            <w:tcBorders>
              <w:top w:val="single" w:sz="6" w:space="0" w:color="auto"/>
              <w:left w:val="single" w:sz="6" w:space="0" w:color="auto"/>
              <w:bottom w:val="single" w:sz="6" w:space="0" w:color="auto"/>
              <w:right w:val="single" w:sz="6" w:space="0" w:color="auto"/>
            </w:tcBorders>
            <w:shd w:val="clear" w:color="auto" w:fill="FFFFFF"/>
          </w:tcPr>
          <w:p w14:paraId="77D2CE88"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14:paraId="6D4A4252"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05" w:type="dxa"/>
            <w:tcBorders>
              <w:top w:val="single" w:sz="6" w:space="0" w:color="auto"/>
              <w:left w:val="single" w:sz="6" w:space="0" w:color="auto"/>
              <w:bottom w:val="single" w:sz="6" w:space="0" w:color="auto"/>
              <w:right w:val="single" w:sz="6" w:space="0" w:color="auto"/>
            </w:tcBorders>
            <w:shd w:val="clear" w:color="auto" w:fill="FFFFFF"/>
          </w:tcPr>
          <w:p w14:paraId="54DF3B00"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r>
      <w:tr w:rsidR="00AA5911" w:rsidRPr="00AA5911" w14:paraId="47E23A2E" w14:textId="77777777" w:rsidTr="0053755A">
        <w:trPr>
          <w:cantSplit/>
          <w:trHeight w:val="569"/>
        </w:trPr>
        <w:tc>
          <w:tcPr>
            <w:tcW w:w="1883" w:type="dxa"/>
            <w:tcBorders>
              <w:top w:val="nil"/>
              <w:left w:val="single" w:sz="6" w:space="0" w:color="auto"/>
              <w:bottom w:val="nil"/>
              <w:right w:val="single" w:sz="6" w:space="0" w:color="auto"/>
            </w:tcBorders>
            <w:shd w:val="clear" w:color="auto" w:fill="FFFFFF"/>
          </w:tcPr>
          <w:p w14:paraId="4DD6B24B" w14:textId="77777777" w:rsidR="00AA5911" w:rsidRPr="00AA5911" w:rsidRDefault="00AA5911" w:rsidP="00AA5911">
            <w:pPr>
              <w:spacing w:before="120" w:after="200" w:line="276" w:lineRule="auto"/>
              <w:rPr>
                <w:rFonts w:ascii="Times New Roman" w:eastAsia="Calibri" w:hAnsi="Times New Roman" w:cs="Times New Roman"/>
                <w:sz w:val="24"/>
                <w:szCs w:val="24"/>
              </w:rPr>
            </w:pPr>
          </w:p>
        </w:tc>
        <w:tc>
          <w:tcPr>
            <w:tcW w:w="4140" w:type="dxa"/>
            <w:tcBorders>
              <w:top w:val="single" w:sz="6" w:space="0" w:color="auto"/>
              <w:left w:val="single" w:sz="6" w:space="0" w:color="auto"/>
              <w:bottom w:val="single" w:sz="6" w:space="0" w:color="auto"/>
              <w:right w:val="single" w:sz="6" w:space="0" w:color="auto"/>
            </w:tcBorders>
            <w:shd w:val="clear" w:color="auto" w:fill="FFFFFF"/>
          </w:tcPr>
          <w:p w14:paraId="4082D11F"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759D5EFC"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3151E9C0"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2E813C80"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8" w:type="dxa"/>
            <w:tcBorders>
              <w:top w:val="single" w:sz="6" w:space="0" w:color="auto"/>
              <w:left w:val="single" w:sz="6" w:space="0" w:color="auto"/>
              <w:bottom w:val="single" w:sz="6" w:space="0" w:color="auto"/>
              <w:right w:val="single" w:sz="6" w:space="0" w:color="auto"/>
            </w:tcBorders>
            <w:shd w:val="clear" w:color="auto" w:fill="FFFFFF"/>
          </w:tcPr>
          <w:p w14:paraId="2EFAB47F"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14:paraId="62EB363D"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409" w:type="dxa"/>
            <w:tcBorders>
              <w:top w:val="single" w:sz="6" w:space="0" w:color="auto"/>
              <w:left w:val="single" w:sz="6" w:space="0" w:color="auto"/>
              <w:bottom w:val="single" w:sz="6" w:space="0" w:color="auto"/>
              <w:right w:val="single" w:sz="6" w:space="0" w:color="auto"/>
            </w:tcBorders>
            <w:shd w:val="clear" w:color="auto" w:fill="FFFFFF"/>
          </w:tcPr>
          <w:p w14:paraId="748CB4A6"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14:paraId="54FB331F"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05" w:type="dxa"/>
            <w:tcBorders>
              <w:top w:val="single" w:sz="6" w:space="0" w:color="auto"/>
              <w:left w:val="single" w:sz="6" w:space="0" w:color="auto"/>
              <w:bottom w:val="single" w:sz="6" w:space="0" w:color="auto"/>
              <w:right w:val="single" w:sz="6" w:space="0" w:color="auto"/>
            </w:tcBorders>
            <w:shd w:val="clear" w:color="auto" w:fill="FFFFFF"/>
          </w:tcPr>
          <w:p w14:paraId="43E51EFA"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r>
      <w:tr w:rsidR="00AA5911" w:rsidRPr="00AA5911" w14:paraId="6E03428E" w14:textId="77777777" w:rsidTr="0053755A">
        <w:trPr>
          <w:cantSplit/>
          <w:trHeight w:val="564"/>
        </w:trPr>
        <w:tc>
          <w:tcPr>
            <w:tcW w:w="1883" w:type="dxa"/>
            <w:tcBorders>
              <w:top w:val="nil"/>
              <w:left w:val="single" w:sz="6" w:space="0" w:color="auto"/>
              <w:bottom w:val="single" w:sz="6" w:space="0" w:color="auto"/>
              <w:right w:val="single" w:sz="6" w:space="0" w:color="auto"/>
            </w:tcBorders>
            <w:shd w:val="clear" w:color="auto" w:fill="FFFFFF"/>
          </w:tcPr>
          <w:p w14:paraId="4CDEDCFD" w14:textId="77777777" w:rsidR="00AA5911" w:rsidRPr="00AA5911" w:rsidRDefault="00AA5911" w:rsidP="00AA5911">
            <w:pPr>
              <w:spacing w:before="120" w:after="200" w:line="276" w:lineRule="auto"/>
              <w:rPr>
                <w:rFonts w:ascii="Times New Roman" w:eastAsia="Calibri" w:hAnsi="Times New Roman" w:cs="Times New Roman"/>
                <w:sz w:val="24"/>
                <w:szCs w:val="24"/>
              </w:rPr>
            </w:pPr>
          </w:p>
        </w:tc>
        <w:tc>
          <w:tcPr>
            <w:tcW w:w="4140" w:type="dxa"/>
            <w:tcBorders>
              <w:top w:val="single" w:sz="6" w:space="0" w:color="auto"/>
              <w:left w:val="single" w:sz="6" w:space="0" w:color="auto"/>
              <w:bottom w:val="single" w:sz="6" w:space="0" w:color="auto"/>
              <w:right w:val="single" w:sz="6" w:space="0" w:color="auto"/>
            </w:tcBorders>
            <w:shd w:val="clear" w:color="auto" w:fill="FFFFFF"/>
          </w:tcPr>
          <w:p w14:paraId="1CD0AD6E"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0C9A0E6F"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0D287804"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6490F410"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8" w:type="dxa"/>
            <w:tcBorders>
              <w:top w:val="single" w:sz="6" w:space="0" w:color="auto"/>
              <w:left w:val="single" w:sz="6" w:space="0" w:color="auto"/>
              <w:bottom w:val="single" w:sz="6" w:space="0" w:color="auto"/>
              <w:right w:val="single" w:sz="6" w:space="0" w:color="auto"/>
            </w:tcBorders>
            <w:shd w:val="clear" w:color="auto" w:fill="FFFFFF"/>
          </w:tcPr>
          <w:p w14:paraId="27EFF603"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14:paraId="3BBD8FA8"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409" w:type="dxa"/>
            <w:tcBorders>
              <w:top w:val="single" w:sz="6" w:space="0" w:color="auto"/>
              <w:left w:val="single" w:sz="6" w:space="0" w:color="auto"/>
              <w:bottom w:val="single" w:sz="6" w:space="0" w:color="auto"/>
              <w:right w:val="single" w:sz="6" w:space="0" w:color="auto"/>
            </w:tcBorders>
            <w:shd w:val="clear" w:color="auto" w:fill="FFFFFF"/>
          </w:tcPr>
          <w:p w14:paraId="723CED34"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14:paraId="2664E78B"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05" w:type="dxa"/>
            <w:tcBorders>
              <w:top w:val="single" w:sz="6" w:space="0" w:color="auto"/>
              <w:left w:val="single" w:sz="6" w:space="0" w:color="auto"/>
              <w:bottom w:val="single" w:sz="6" w:space="0" w:color="auto"/>
              <w:right w:val="single" w:sz="6" w:space="0" w:color="auto"/>
            </w:tcBorders>
            <w:shd w:val="clear" w:color="auto" w:fill="FFFFFF"/>
          </w:tcPr>
          <w:p w14:paraId="08137885"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r>
      <w:tr w:rsidR="00AA5911" w:rsidRPr="00AA5911" w14:paraId="0A68F38A" w14:textId="77777777" w:rsidTr="0053755A">
        <w:trPr>
          <w:cantSplit/>
          <w:trHeight w:val="998"/>
        </w:trPr>
        <w:tc>
          <w:tcPr>
            <w:tcW w:w="1883" w:type="dxa"/>
            <w:tcBorders>
              <w:top w:val="single" w:sz="6" w:space="0" w:color="auto"/>
              <w:left w:val="single" w:sz="6" w:space="0" w:color="auto"/>
              <w:bottom w:val="nil"/>
              <w:right w:val="single" w:sz="6" w:space="0" w:color="auto"/>
            </w:tcBorders>
            <w:shd w:val="clear" w:color="auto" w:fill="FFFFFF"/>
          </w:tcPr>
          <w:p w14:paraId="0E1D434A" w14:textId="77777777" w:rsidR="00AA5911" w:rsidRPr="00AA5911" w:rsidRDefault="00AA5911" w:rsidP="00AA5911">
            <w:pPr>
              <w:shd w:val="clear" w:color="auto" w:fill="FFFFFF"/>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b/>
                <w:bCs/>
                <w:sz w:val="24"/>
                <w:szCs w:val="24"/>
              </w:rPr>
              <w:t>Druge bolesti</w:t>
            </w:r>
            <w:r w:rsidRPr="00AA5911">
              <w:rPr>
                <w:rFonts w:ascii="Times New Roman" w:eastAsia="Calibri" w:hAnsi="Times New Roman" w:cs="Times New Roman"/>
                <w:b/>
                <w:bCs/>
                <w:sz w:val="24"/>
                <w:szCs w:val="24"/>
              </w:rPr>
              <w:br/>
              <w:t>koje utječu na</w:t>
            </w:r>
            <w:r w:rsidRPr="00AA5911">
              <w:rPr>
                <w:rFonts w:ascii="Times New Roman" w:eastAsia="Calibri" w:hAnsi="Times New Roman" w:cs="Times New Roman"/>
                <w:b/>
                <w:bCs/>
                <w:sz w:val="24"/>
                <w:szCs w:val="24"/>
              </w:rPr>
              <w:br/>
              <w:t>radnu sposobnost</w:t>
            </w:r>
          </w:p>
        </w:tc>
        <w:tc>
          <w:tcPr>
            <w:tcW w:w="4140" w:type="dxa"/>
            <w:tcBorders>
              <w:top w:val="single" w:sz="6" w:space="0" w:color="auto"/>
              <w:left w:val="single" w:sz="6" w:space="0" w:color="auto"/>
              <w:bottom w:val="single" w:sz="6" w:space="0" w:color="auto"/>
              <w:right w:val="single" w:sz="6" w:space="0" w:color="auto"/>
            </w:tcBorders>
            <w:shd w:val="clear" w:color="auto" w:fill="FFFFFF"/>
          </w:tcPr>
          <w:p w14:paraId="13AB318C"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29987C29"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59E0027D"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01CC6E33"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8" w:type="dxa"/>
            <w:tcBorders>
              <w:top w:val="single" w:sz="6" w:space="0" w:color="auto"/>
              <w:left w:val="single" w:sz="6" w:space="0" w:color="auto"/>
              <w:bottom w:val="single" w:sz="6" w:space="0" w:color="auto"/>
              <w:right w:val="single" w:sz="6" w:space="0" w:color="auto"/>
            </w:tcBorders>
            <w:shd w:val="clear" w:color="auto" w:fill="FFFFFF"/>
          </w:tcPr>
          <w:p w14:paraId="1AAC4683"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14:paraId="5E19DAF8"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409" w:type="dxa"/>
            <w:tcBorders>
              <w:top w:val="single" w:sz="6" w:space="0" w:color="auto"/>
              <w:left w:val="single" w:sz="6" w:space="0" w:color="auto"/>
              <w:bottom w:val="single" w:sz="6" w:space="0" w:color="auto"/>
              <w:right w:val="single" w:sz="6" w:space="0" w:color="auto"/>
            </w:tcBorders>
            <w:shd w:val="clear" w:color="auto" w:fill="FFFFFF"/>
          </w:tcPr>
          <w:p w14:paraId="20F24299"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14:paraId="08F1ADA5"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05" w:type="dxa"/>
            <w:tcBorders>
              <w:top w:val="single" w:sz="6" w:space="0" w:color="auto"/>
              <w:left w:val="single" w:sz="6" w:space="0" w:color="auto"/>
              <w:bottom w:val="single" w:sz="6" w:space="0" w:color="auto"/>
              <w:right w:val="single" w:sz="6" w:space="0" w:color="auto"/>
            </w:tcBorders>
            <w:shd w:val="clear" w:color="auto" w:fill="FFFFFF"/>
          </w:tcPr>
          <w:p w14:paraId="3A9F400D"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r>
      <w:tr w:rsidR="00AA5911" w:rsidRPr="00AA5911" w14:paraId="4738A1FE" w14:textId="77777777" w:rsidTr="0053755A">
        <w:trPr>
          <w:cantSplit/>
          <w:trHeight w:val="569"/>
        </w:trPr>
        <w:tc>
          <w:tcPr>
            <w:tcW w:w="1883" w:type="dxa"/>
            <w:tcBorders>
              <w:top w:val="nil"/>
              <w:left w:val="single" w:sz="6" w:space="0" w:color="auto"/>
              <w:bottom w:val="nil"/>
              <w:right w:val="single" w:sz="6" w:space="0" w:color="auto"/>
            </w:tcBorders>
            <w:shd w:val="clear" w:color="auto" w:fill="FFFFFF"/>
          </w:tcPr>
          <w:p w14:paraId="7753AD2D" w14:textId="77777777" w:rsidR="00AA5911" w:rsidRPr="00AA5911" w:rsidRDefault="00AA5911" w:rsidP="00AA5911">
            <w:pPr>
              <w:spacing w:before="120" w:after="200" w:line="276" w:lineRule="auto"/>
              <w:rPr>
                <w:rFonts w:ascii="Times New Roman" w:eastAsia="Calibri" w:hAnsi="Times New Roman" w:cs="Times New Roman"/>
                <w:sz w:val="24"/>
                <w:szCs w:val="24"/>
              </w:rPr>
            </w:pPr>
          </w:p>
        </w:tc>
        <w:tc>
          <w:tcPr>
            <w:tcW w:w="4140" w:type="dxa"/>
            <w:tcBorders>
              <w:top w:val="single" w:sz="6" w:space="0" w:color="auto"/>
              <w:left w:val="single" w:sz="6" w:space="0" w:color="auto"/>
              <w:bottom w:val="single" w:sz="6" w:space="0" w:color="auto"/>
              <w:right w:val="single" w:sz="6" w:space="0" w:color="auto"/>
            </w:tcBorders>
            <w:shd w:val="clear" w:color="auto" w:fill="FFFFFF"/>
          </w:tcPr>
          <w:p w14:paraId="60279274"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692A56C3"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184F62E4"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38917575"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8" w:type="dxa"/>
            <w:tcBorders>
              <w:top w:val="single" w:sz="6" w:space="0" w:color="auto"/>
              <w:left w:val="single" w:sz="6" w:space="0" w:color="auto"/>
              <w:bottom w:val="single" w:sz="6" w:space="0" w:color="auto"/>
              <w:right w:val="single" w:sz="6" w:space="0" w:color="auto"/>
            </w:tcBorders>
            <w:shd w:val="clear" w:color="auto" w:fill="FFFFFF"/>
          </w:tcPr>
          <w:p w14:paraId="3F53DEEC"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14:paraId="0F9BE046"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409" w:type="dxa"/>
            <w:tcBorders>
              <w:top w:val="single" w:sz="6" w:space="0" w:color="auto"/>
              <w:left w:val="single" w:sz="6" w:space="0" w:color="auto"/>
              <w:bottom w:val="single" w:sz="6" w:space="0" w:color="auto"/>
              <w:right w:val="single" w:sz="6" w:space="0" w:color="auto"/>
            </w:tcBorders>
            <w:shd w:val="clear" w:color="auto" w:fill="FFFFFF"/>
          </w:tcPr>
          <w:p w14:paraId="69F79D6B"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14:paraId="5B5EF05B"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05" w:type="dxa"/>
            <w:tcBorders>
              <w:top w:val="single" w:sz="6" w:space="0" w:color="auto"/>
              <w:left w:val="single" w:sz="6" w:space="0" w:color="auto"/>
              <w:bottom w:val="single" w:sz="6" w:space="0" w:color="auto"/>
              <w:right w:val="single" w:sz="6" w:space="0" w:color="auto"/>
            </w:tcBorders>
            <w:shd w:val="clear" w:color="auto" w:fill="FFFFFF"/>
          </w:tcPr>
          <w:p w14:paraId="6437AEC5"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r>
      <w:tr w:rsidR="00AA5911" w:rsidRPr="00AA5911" w14:paraId="3825C06D" w14:textId="77777777" w:rsidTr="0053755A">
        <w:trPr>
          <w:cantSplit/>
          <w:trHeight w:val="564"/>
        </w:trPr>
        <w:tc>
          <w:tcPr>
            <w:tcW w:w="1883" w:type="dxa"/>
            <w:tcBorders>
              <w:top w:val="nil"/>
              <w:left w:val="single" w:sz="6" w:space="0" w:color="auto"/>
              <w:bottom w:val="single" w:sz="6" w:space="0" w:color="auto"/>
              <w:right w:val="single" w:sz="6" w:space="0" w:color="auto"/>
            </w:tcBorders>
            <w:shd w:val="clear" w:color="auto" w:fill="FFFFFF"/>
          </w:tcPr>
          <w:p w14:paraId="62AB72B9" w14:textId="77777777" w:rsidR="00AA5911" w:rsidRPr="00AA5911" w:rsidRDefault="00AA5911" w:rsidP="00AA5911">
            <w:pPr>
              <w:spacing w:before="120" w:after="200" w:line="276" w:lineRule="auto"/>
              <w:rPr>
                <w:rFonts w:ascii="Times New Roman" w:eastAsia="Calibri" w:hAnsi="Times New Roman" w:cs="Times New Roman"/>
                <w:sz w:val="24"/>
                <w:szCs w:val="24"/>
              </w:rPr>
            </w:pPr>
          </w:p>
        </w:tc>
        <w:tc>
          <w:tcPr>
            <w:tcW w:w="4140" w:type="dxa"/>
            <w:tcBorders>
              <w:top w:val="single" w:sz="6" w:space="0" w:color="auto"/>
              <w:left w:val="single" w:sz="6" w:space="0" w:color="auto"/>
              <w:bottom w:val="single" w:sz="6" w:space="0" w:color="auto"/>
              <w:right w:val="single" w:sz="6" w:space="0" w:color="auto"/>
            </w:tcBorders>
            <w:shd w:val="clear" w:color="auto" w:fill="FFFFFF"/>
          </w:tcPr>
          <w:p w14:paraId="665D2129"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1DCE08B3"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04307699"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52428E91"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8" w:type="dxa"/>
            <w:tcBorders>
              <w:top w:val="single" w:sz="6" w:space="0" w:color="auto"/>
              <w:left w:val="single" w:sz="6" w:space="0" w:color="auto"/>
              <w:bottom w:val="single" w:sz="6" w:space="0" w:color="auto"/>
              <w:right w:val="single" w:sz="6" w:space="0" w:color="auto"/>
            </w:tcBorders>
            <w:shd w:val="clear" w:color="auto" w:fill="FFFFFF"/>
          </w:tcPr>
          <w:p w14:paraId="5E643959"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14:paraId="45F90205"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409" w:type="dxa"/>
            <w:tcBorders>
              <w:top w:val="single" w:sz="6" w:space="0" w:color="auto"/>
              <w:left w:val="single" w:sz="6" w:space="0" w:color="auto"/>
              <w:bottom w:val="single" w:sz="6" w:space="0" w:color="auto"/>
              <w:right w:val="single" w:sz="6" w:space="0" w:color="auto"/>
            </w:tcBorders>
            <w:shd w:val="clear" w:color="auto" w:fill="FFFFFF"/>
          </w:tcPr>
          <w:p w14:paraId="7CCF48DD"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14:paraId="372B3854"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05" w:type="dxa"/>
            <w:tcBorders>
              <w:top w:val="single" w:sz="6" w:space="0" w:color="auto"/>
              <w:left w:val="single" w:sz="6" w:space="0" w:color="auto"/>
              <w:bottom w:val="single" w:sz="6" w:space="0" w:color="auto"/>
              <w:right w:val="single" w:sz="6" w:space="0" w:color="auto"/>
            </w:tcBorders>
            <w:shd w:val="clear" w:color="auto" w:fill="FFFFFF"/>
          </w:tcPr>
          <w:p w14:paraId="101CB3AD"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r>
      <w:tr w:rsidR="00AA5911" w:rsidRPr="00AA5911" w14:paraId="43AD91B6" w14:textId="77777777" w:rsidTr="0053755A">
        <w:trPr>
          <w:cantSplit/>
          <w:trHeight w:val="1285"/>
        </w:trPr>
        <w:tc>
          <w:tcPr>
            <w:tcW w:w="1883" w:type="dxa"/>
            <w:tcBorders>
              <w:top w:val="single" w:sz="6" w:space="0" w:color="auto"/>
              <w:left w:val="single" w:sz="6" w:space="0" w:color="auto"/>
              <w:bottom w:val="nil"/>
              <w:right w:val="single" w:sz="6" w:space="0" w:color="auto"/>
            </w:tcBorders>
            <w:shd w:val="clear" w:color="auto" w:fill="FFFFFF"/>
          </w:tcPr>
          <w:p w14:paraId="1B53E181" w14:textId="77777777" w:rsidR="00AA5911" w:rsidRPr="00AA5911" w:rsidRDefault="00AA5911" w:rsidP="00AA5911">
            <w:pPr>
              <w:shd w:val="clear" w:color="auto" w:fill="FFFFFF"/>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b/>
                <w:bCs/>
                <w:sz w:val="24"/>
                <w:szCs w:val="24"/>
              </w:rPr>
              <w:t>Sporedne bolesti</w:t>
            </w:r>
            <w:r w:rsidRPr="00AA5911">
              <w:rPr>
                <w:rFonts w:ascii="Times New Roman" w:eastAsia="Calibri" w:hAnsi="Times New Roman" w:cs="Times New Roman"/>
                <w:b/>
                <w:bCs/>
                <w:sz w:val="24"/>
                <w:szCs w:val="24"/>
              </w:rPr>
              <w:br/>
              <w:t>koje ne utječu na</w:t>
            </w:r>
            <w:r w:rsidRPr="00AA5911">
              <w:rPr>
                <w:rFonts w:ascii="Times New Roman" w:eastAsia="Calibri" w:hAnsi="Times New Roman" w:cs="Times New Roman"/>
                <w:b/>
                <w:bCs/>
                <w:sz w:val="24"/>
                <w:szCs w:val="24"/>
              </w:rPr>
              <w:br/>
              <w:t>radnu sposobnost</w:t>
            </w:r>
          </w:p>
        </w:tc>
        <w:tc>
          <w:tcPr>
            <w:tcW w:w="4140" w:type="dxa"/>
            <w:tcBorders>
              <w:top w:val="single" w:sz="6" w:space="0" w:color="auto"/>
              <w:left w:val="single" w:sz="6" w:space="0" w:color="auto"/>
              <w:bottom w:val="single" w:sz="6" w:space="0" w:color="auto"/>
              <w:right w:val="single" w:sz="6" w:space="0" w:color="auto"/>
            </w:tcBorders>
            <w:shd w:val="clear" w:color="auto" w:fill="FFFFFF"/>
          </w:tcPr>
          <w:p w14:paraId="7BFEC569"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77E84C25"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25BE2326"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0A573E74"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8" w:type="dxa"/>
            <w:tcBorders>
              <w:top w:val="single" w:sz="6" w:space="0" w:color="auto"/>
              <w:left w:val="single" w:sz="6" w:space="0" w:color="auto"/>
              <w:bottom w:val="single" w:sz="6" w:space="0" w:color="auto"/>
              <w:right w:val="single" w:sz="6" w:space="0" w:color="auto"/>
            </w:tcBorders>
            <w:shd w:val="clear" w:color="auto" w:fill="FFFFFF"/>
          </w:tcPr>
          <w:p w14:paraId="50038CDB"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14:paraId="333F878C"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409" w:type="dxa"/>
            <w:tcBorders>
              <w:top w:val="single" w:sz="6" w:space="0" w:color="auto"/>
              <w:left w:val="single" w:sz="6" w:space="0" w:color="auto"/>
              <w:bottom w:val="single" w:sz="6" w:space="0" w:color="auto"/>
              <w:right w:val="single" w:sz="6" w:space="0" w:color="auto"/>
            </w:tcBorders>
            <w:shd w:val="clear" w:color="auto" w:fill="FFFFFF"/>
          </w:tcPr>
          <w:p w14:paraId="273FE578"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14:paraId="5952FDBD"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05" w:type="dxa"/>
            <w:tcBorders>
              <w:top w:val="single" w:sz="6" w:space="0" w:color="auto"/>
              <w:left w:val="single" w:sz="6" w:space="0" w:color="auto"/>
              <w:bottom w:val="single" w:sz="6" w:space="0" w:color="auto"/>
              <w:right w:val="single" w:sz="6" w:space="0" w:color="auto"/>
            </w:tcBorders>
            <w:shd w:val="clear" w:color="auto" w:fill="FFFFFF"/>
          </w:tcPr>
          <w:p w14:paraId="5FDD30FF"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r>
      <w:tr w:rsidR="00AA5911" w:rsidRPr="00AA5911" w14:paraId="485427B3" w14:textId="77777777" w:rsidTr="0053755A">
        <w:trPr>
          <w:cantSplit/>
          <w:trHeight w:val="564"/>
        </w:trPr>
        <w:tc>
          <w:tcPr>
            <w:tcW w:w="1883" w:type="dxa"/>
            <w:tcBorders>
              <w:top w:val="nil"/>
              <w:left w:val="single" w:sz="6" w:space="0" w:color="auto"/>
              <w:bottom w:val="nil"/>
              <w:right w:val="single" w:sz="6" w:space="0" w:color="auto"/>
            </w:tcBorders>
            <w:shd w:val="clear" w:color="auto" w:fill="FFFFFF"/>
          </w:tcPr>
          <w:p w14:paraId="74BBBC3F" w14:textId="77777777" w:rsidR="00AA5911" w:rsidRPr="00AA5911" w:rsidRDefault="00AA5911" w:rsidP="00AA5911">
            <w:pPr>
              <w:spacing w:before="120" w:after="200" w:line="276" w:lineRule="auto"/>
              <w:rPr>
                <w:rFonts w:ascii="Times New Roman" w:eastAsia="Calibri" w:hAnsi="Times New Roman" w:cs="Times New Roman"/>
                <w:sz w:val="24"/>
                <w:szCs w:val="24"/>
              </w:rPr>
            </w:pPr>
          </w:p>
        </w:tc>
        <w:tc>
          <w:tcPr>
            <w:tcW w:w="4140" w:type="dxa"/>
            <w:tcBorders>
              <w:top w:val="single" w:sz="6" w:space="0" w:color="auto"/>
              <w:left w:val="single" w:sz="6" w:space="0" w:color="auto"/>
              <w:bottom w:val="single" w:sz="6" w:space="0" w:color="auto"/>
              <w:right w:val="single" w:sz="6" w:space="0" w:color="auto"/>
            </w:tcBorders>
            <w:shd w:val="clear" w:color="auto" w:fill="FFFFFF"/>
          </w:tcPr>
          <w:p w14:paraId="6131A184"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480E1CB2"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606FA70A"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36680453"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38" w:type="dxa"/>
            <w:tcBorders>
              <w:top w:val="single" w:sz="6" w:space="0" w:color="auto"/>
              <w:left w:val="single" w:sz="6" w:space="0" w:color="auto"/>
              <w:bottom w:val="single" w:sz="6" w:space="0" w:color="auto"/>
              <w:right w:val="single" w:sz="6" w:space="0" w:color="auto"/>
            </w:tcBorders>
            <w:shd w:val="clear" w:color="auto" w:fill="FFFFFF"/>
          </w:tcPr>
          <w:p w14:paraId="4F7AA7E3"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14:paraId="2F879119"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409" w:type="dxa"/>
            <w:tcBorders>
              <w:top w:val="single" w:sz="6" w:space="0" w:color="auto"/>
              <w:left w:val="single" w:sz="6" w:space="0" w:color="auto"/>
              <w:bottom w:val="single" w:sz="6" w:space="0" w:color="auto"/>
              <w:right w:val="single" w:sz="6" w:space="0" w:color="auto"/>
            </w:tcBorders>
            <w:shd w:val="clear" w:color="auto" w:fill="FFFFFF"/>
          </w:tcPr>
          <w:p w14:paraId="7ED6398E"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14:paraId="7B6AF5BE"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c>
          <w:tcPr>
            <w:tcW w:w="305" w:type="dxa"/>
            <w:tcBorders>
              <w:top w:val="single" w:sz="6" w:space="0" w:color="auto"/>
              <w:left w:val="single" w:sz="6" w:space="0" w:color="auto"/>
              <w:bottom w:val="single" w:sz="6" w:space="0" w:color="auto"/>
              <w:right w:val="single" w:sz="6" w:space="0" w:color="auto"/>
            </w:tcBorders>
            <w:shd w:val="clear" w:color="auto" w:fill="FFFFFF"/>
          </w:tcPr>
          <w:p w14:paraId="51626F49"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4"/>
                <w:szCs w:val="24"/>
              </w:rPr>
            </w:pPr>
          </w:p>
        </w:tc>
      </w:tr>
      <w:tr w:rsidR="00AA5911" w:rsidRPr="00AA5911" w14:paraId="1B50A314" w14:textId="77777777" w:rsidTr="0053755A">
        <w:trPr>
          <w:cantSplit/>
          <w:trHeight w:val="569"/>
        </w:trPr>
        <w:tc>
          <w:tcPr>
            <w:tcW w:w="1883" w:type="dxa"/>
            <w:tcBorders>
              <w:top w:val="nil"/>
              <w:left w:val="single" w:sz="6" w:space="0" w:color="auto"/>
              <w:bottom w:val="single" w:sz="6" w:space="0" w:color="auto"/>
              <w:right w:val="single" w:sz="6" w:space="0" w:color="auto"/>
            </w:tcBorders>
            <w:shd w:val="clear" w:color="auto" w:fill="FFFFFF"/>
          </w:tcPr>
          <w:p w14:paraId="5F83D23F" w14:textId="77777777" w:rsidR="00AA5911" w:rsidRPr="00AA5911" w:rsidRDefault="00AA5911" w:rsidP="00AA5911">
            <w:pPr>
              <w:spacing w:before="120" w:after="200" w:line="276" w:lineRule="auto"/>
              <w:rPr>
                <w:rFonts w:ascii="Times New Roman" w:eastAsia="Calibri" w:hAnsi="Times New Roman" w:cs="Times New Roman"/>
                <w:sz w:val="20"/>
                <w:szCs w:val="20"/>
              </w:rPr>
            </w:pPr>
          </w:p>
        </w:tc>
        <w:tc>
          <w:tcPr>
            <w:tcW w:w="4140" w:type="dxa"/>
            <w:tcBorders>
              <w:top w:val="single" w:sz="6" w:space="0" w:color="auto"/>
              <w:left w:val="single" w:sz="6" w:space="0" w:color="auto"/>
              <w:bottom w:val="single" w:sz="6" w:space="0" w:color="auto"/>
              <w:right w:val="single" w:sz="6" w:space="0" w:color="auto"/>
            </w:tcBorders>
            <w:shd w:val="clear" w:color="auto" w:fill="FFFFFF"/>
          </w:tcPr>
          <w:p w14:paraId="5F259B05"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0"/>
                <w:szCs w:val="20"/>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40B8EA61"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0"/>
                <w:szCs w:val="20"/>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110463BB"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0"/>
                <w:szCs w:val="20"/>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7072C443"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0"/>
                <w:szCs w:val="20"/>
              </w:rPr>
            </w:pPr>
          </w:p>
        </w:tc>
        <w:tc>
          <w:tcPr>
            <w:tcW w:w="338" w:type="dxa"/>
            <w:tcBorders>
              <w:top w:val="single" w:sz="6" w:space="0" w:color="auto"/>
              <w:left w:val="single" w:sz="6" w:space="0" w:color="auto"/>
              <w:bottom w:val="single" w:sz="6" w:space="0" w:color="auto"/>
              <w:right w:val="single" w:sz="6" w:space="0" w:color="auto"/>
            </w:tcBorders>
            <w:shd w:val="clear" w:color="auto" w:fill="FFFFFF"/>
          </w:tcPr>
          <w:p w14:paraId="7DE03B8B"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0"/>
                <w:szCs w:val="20"/>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14:paraId="1E59316B"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0"/>
                <w:szCs w:val="20"/>
              </w:rPr>
            </w:pPr>
          </w:p>
        </w:tc>
        <w:tc>
          <w:tcPr>
            <w:tcW w:w="409" w:type="dxa"/>
            <w:tcBorders>
              <w:top w:val="single" w:sz="6" w:space="0" w:color="auto"/>
              <w:left w:val="single" w:sz="6" w:space="0" w:color="auto"/>
              <w:bottom w:val="single" w:sz="6" w:space="0" w:color="auto"/>
              <w:right w:val="single" w:sz="6" w:space="0" w:color="auto"/>
            </w:tcBorders>
            <w:shd w:val="clear" w:color="auto" w:fill="FFFFFF"/>
          </w:tcPr>
          <w:p w14:paraId="5EC99B54"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0"/>
                <w:szCs w:val="20"/>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14:paraId="7758CDF6"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0"/>
                <w:szCs w:val="20"/>
              </w:rPr>
            </w:pPr>
          </w:p>
        </w:tc>
        <w:tc>
          <w:tcPr>
            <w:tcW w:w="305" w:type="dxa"/>
            <w:tcBorders>
              <w:top w:val="single" w:sz="6" w:space="0" w:color="auto"/>
              <w:left w:val="single" w:sz="6" w:space="0" w:color="auto"/>
              <w:bottom w:val="single" w:sz="6" w:space="0" w:color="auto"/>
              <w:right w:val="single" w:sz="6" w:space="0" w:color="auto"/>
            </w:tcBorders>
            <w:shd w:val="clear" w:color="auto" w:fill="FFFFFF"/>
          </w:tcPr>
          <w:p w14:paraId="24E25E84" w14:textId="77777777" w:rsidR="00AA5911" w:rsidRPr="00AA5911" w:rsidRDefault="00AA5911" w:rsidP="00AA5911">
            <w:pPr>
              <w:shd w:val="clear" w:color="auto" w:fill="FFFFFF"/>
              <w:spacing w:before="120" w:after="120" w:line="276" w:lineRule="auto"/>
              <w:rPr>
                <w:rFonts w:ascii="Times New Roman" w:eastAsia="Calibri" w:hAnsi="Times New Roman" w:cs="Times New Roman"/>
                <w:sz w:val="20"/>
                <w:szCs w:val="20"/>
              </w:rPr>
            </w:pPr>
          </w:p>
        </w:tc>
      </w:tr>
    </w:tbl>
    <w:p w14:paraId="7F8D07C9" w14:textId="77777777" w:rsidR="00AA5911" w:rsidRPr="00AA5911" w:rsidRDefault="00AA5911" w:rsidP="00AA5911">
      <w:pPr>
        <w:shd w:val="clear" w:color="auto" w:fill="FFFFFF"/>
        <w:spacing w:before="514" w:after="200" w:line="276" w:lineRule="auto"/>
        <w:jc w:val="center"/>
        <w:rPr>
          <w:rFonts w:ascii="Times New Roman" w:eastAsia="Calibri" w:hAnsi="Times New Roman" w:cs="Times New Roman"/>
          <w:sz w:val="20"/>
          <w:szCs w:val="20"/>
        </w:rPr>
      </w:pPr>
    </w:p>
    <w:p w14:paraId="60709BD5" w14:textId="77777777" w:rsidR="00AA5911" w:rsidRPr="00AA5911" w:rsidRDefault="00AA5911" w:rsidP="00273C61">
      <w:pPr>
        <w:shd w:val="clear" w:color="auto" w:fill="FFFFFF"/>
        <w:spacing w:after="200" w:line="276" w:lineRule="auto"/>
        <w:jc w:val="both"/>
        <w:rPr>
          <w:rFonts w:ascii="Times New Roman" w:eastAsia="Calibri" w:hAnsi="Times New Roman" w:cs="Times New Roman"/>
          <w:sz w:val="24"/>
          <w:szCs w:val="24"/>
        </w:rPr>
      </w:pPr>
      <w:r w:rsidRPr="00AA5911">
        <w:rPr>
          <w:rFonts w:ascii="Times New Roman" w:eastAsia="Calibri" w:hAnsi="Times New Roman" w:cs="Times New Roman"/>
          <w:b/>
          <w:bCs/>
          <w:sz w:val="24"/>
          <w:szCs w:val="24"/>
        </w:rPr>
        <w:t xml:space="preserve">6. MIŠLJENJE IZABRANOG DOKTORA MEDICINE </w:t>
      </w:r>
      <w:r w:rsidRPr="00AA5911">
        <w:rPr>
          <w:rFonts w:ascii="Times New Roman" w:eastAsia="Calibri" w:hAnsi="Times New Roman" w:cs="Times New Roman"/>
          <w:sz w:val="24"/>
          <w:szCs w:val="24"/>
        </w:rPr>
        <w:t>u vezi s pripremom i upućivanjem osiguranika na medicinsko vještačenje o pravima na osnovi rizika invalidnosti</w:t>
      </w:r>
    </w:p>
    <w:p w14:paraId="5B173748" w14:textId="77777777" w:rsidR="00AA5911" w:rsidRPr="00AA5911" w:rsidRDefault="00AA5911" w:rsidP="00AA5911">
      <w:pPr>
        <w:pBdr>
          <w:bottom w:val="single" w:sz="12" w:space="1" w:color="auto"/>
        </w:pBdr>
        <w:shd w:val="clear" w:color="auto" w:fill="FFFFFF"/>
        <w:tabs>
          <w:tab w:val="left" w:pos="125"/>
          <w:tab w:val="left" w:leader="underscore" w:pos="10891"/>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w:t>
      </w:r>
      <w:r w:rsidRPr="00AA5911">
        <w:rPr>
          <w:rFonts w:ascii="Times New Roman" w:eastAsia="Calibri" w:hAnsi="Times New Roman" w:cs="Times New Roman"/>
          <w:sz w:val="24"/>
          <w:szCs w:val="24"/>
        </w:rPr>
        <w:tab/>
        <w:t>Je li dijagnostički postupak u potpunosti završen_________________________________</w:t>
      </w:r>
    </w:p>
    <w:p w14:paraId="24B0BD7E" w14:textId="77777777" w:rsidR="00AA5911" w:rsidRPr="00AA5911" w:rsidRDefault="00AA5911" w:rsidP="00AA5911">
      <w:pPr>
        <w:pBdr>
          <w:bottom w:val="single" w:sz="12" w:space="1" w:color="auto"/>
        </w:pBdr>
        <w:shd w:val="clear" w:color="auto" w:fill="FFFFFF"/>
        <w:tabs>
          <w:tab w:val="left" w:pos="125"/>
          <w:tab w:val="left" w:leader="underscore" w:pos="10891"/>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potvrđuju li se dokumentacijom, koja se prilaže, u potpunosti upisane dijagnoze (verificiranost dijagnoza)_____________________________________________________</w:t>
      </w:r>
    </w:p>
    <w:p w14:paraId="2B6259AD" w14:textId="77777777" w:rsidR="00AA5911" w:rsidRPr="00AA5911" w:rsidRDefault="00AA5911" w:rsidP="00AA5911">
      <w:pPr>
        <w:pBdr>
          <w:bottom w:val="single" w:sz="12" w:space="1" w:color="auto"/>
        </w:pBdr>
        <w:shd w:val="clear" w:color="auto" w:fill="FFFFFF"/>
        <w:tabs>
          <w:tab w:val="left" w:pos="125"/>
          <w:tab w:val="left" w:leader="underscore" w:pos="10891"/>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w:t>
      </w:r>
      <w:r w:rsidRPr="00AA5911">
        <w:rPr>
          <w:rFonts w:ascii="Times New Roman" w:eastAsia="Calibri" w:hAnsi="Times New Roman" w:cs="Times New Roman"/>
          <w:sz w:val="24"/>
          <w:szCs w:val="24"/>
        </w:rPr>
        <w:tab/>
        <w:t>Jesu li sve mogućnosti liječenja iscrpljene_______________________________________</w:t>
      </w:r>
    </w:p>
    <w:p w14:paraId="7716FF96" w14:textId="77777777" w:rsidR="00AA5911" w:rsidRPr="00AA5911" w:rsidRDefault="00AA5911" w:rsidP="00AA5911">
      <w:pPr>
        <w:pBdr>
          <w:bottom w:val="single" w:sz="12" w:space="1" w:color="auto"/>
        </w:pBdr>
        <w:shd w:val="clear" w:color="auto" w:fill="FFFFFF"/>
        <w:tabs>
          <w:tab w:val="left" w:pos="125"/>
          <w:tab w:val="left" w:leader="underscore" w:pos="10891"/>
        </w:tabs>
        <w:spacing w:before="120" w:after="200" w:line="276" w:lineRule="auto"/>
        <w:rPr>
          <w:rFonts w:ascii="Times New Roman" w:eastAsia="Calibri" w:hAnsi="Times New Roman" w:cs="Times New Roman"/>
          <w:b/>
          <w:sz w:val="24"/>
          <w:szCs w:val="24"/>
        </w:rPr>
      </w:pPr>
      <w:r w:rsidRPr="00AA5911">
        <w:rPr>
          <w:rFonts w:ascii="Times New Roman" w:eastAsia="Calibri" w:hAnsi="Times New Roman" w:cs="Times New Roman"/>
          <w:b/>
          <w:sz w:val="24"/>
          <w:szCs w:val="24"/>
        </w:rPr>
        <w:tab/>
      </w:r>
    </w:p>
    <w:p w14:paraId="4858111B" w14:textId="77777777" w:rsidR="00AA5911" w:rsidRPr="00AA5911" w:rsidRDefault="00AA5911" w:rsidP="00AA5911">
      <w:pPr>
        <w:pBdr>
          <w:bottom w:val="single" w:sz="12" w:space="1" w:color="auto"/>
        </w:pBdr>
        <w:shd w:val="clear" w:color="auto" w:fill="FFFFFF"/>
        <w:tabs>
          <w:tab w:val="left" w:pos="125"/>
          <w:tab w:val="left" w:leader="underscore" w:pos="10891"/>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ako nisu, zašto_______________________________________________________________</w:t>
      </w:r>
    </w:p>
    <w:p w14:paraId="75951D22" w14:textId="77777777" w:rsidR="00AA5911" w:rsidRPr="00AA5911" w:rsidRDefault="00AA5911" w:rsidP="00AA5911">
      <w:pPr>
        <w:pBdr>
          <w:bottom w:val="single" w:sz="12" w:space="1" w:color="auto"/>
        </w:pBdr>
        <w:shd w:val="clear" w:color="auto" w:fill="FFFFFF"/>
        <w:tabs>
          <w:tab w:val="left" w:pos="125"/>
          <w:tab w:val="left" w:leader="underscore" w:pos="10891"/>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w:t>
      </w:r>
      <w:r w:rsidRPr="00AA5911">
        <w:rPr>
          <w:rFonts w:ascii="Times New Roman" w:eastAsia="Calibri" w:hAnsi="Times New Roman" w:cs="Times New Roman"/>
          <w:sz w:val="24"/>
          <w:szCs w:val="24"/>
        </w:rPr>
        <w:tab/>
        <w:t>Može li se liječenje smatrati završenim___________________________________________</w:t>
      </w:r>
    </w:p>
    <w:p w14:paraId="748BA9DE" w14:textId="77777777" w:rsidR="00AA5911" w:rsidRPr="00AA5911" w:rsidRDefault="00AA5911" w:rsidP="00AA5911">
      <w:pPr>
        <w:pBdr>
          <w:bottom w:val="single" w:sz="12" w:space="1" w:color="auto"/>
        </w:pBdr>
        <w:shd w:val="clear" w:color="auto" w:fill="FFFFFF"/>
        <w:tabs>
          <w:tab w:val="left" w:pos="125"/>
          <w:tab w:val="left" w:leader="underscore" w:pos="10891"/>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___________________________________________________________________________</w:t>
      </w:r>
    </w:p>
    <w:p w14:paraId="2D00A80E" w14:textId="77777777" w:rsidR="00AA5911" w:rsidRPr="00AA5911" w:rsidRDefault="00AA5911" w:rsidP="00AA5911">
      <w:pPr>
        <w:pBdr>
          <w:bottom w:val="single" w:sz="12" w:space="1" w:color="auto"/>
        </w:pBdr>
        <w:shd w:val="clear" w:color="auto" w:fill="FFFFFF"/>
        <w:tabs>
          <w:tab w:val="left" w:pos="125"/>
          <w:tab w:val="left" w:leader="underscore" w:pos="10891"/>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w:t>
      </w:r>
      <w:r w:rsidRPr="00AA5911">
        <w:rPr>
          <w:rFonts w:ascii="Times New Roman" w:eastAsia="Calibri" w:hAnsi="Times New Roman" w:cs="Times New Roman"/>
          <w:sz w:val="24"/>
          <w:szCs w:val="24"/>
        </w:rPr>
        <w:tab/>
        <w:t xml:space="preserve">Mogu li se daljnjim liječenjem i suvremenijim metodama medicinske rehabilitacije u većem stupnju ublažiti negativne posljedice bolesti i ozljeda na radnu sposobnost </w:t>
      </w:r>
    </w:p>
    <w:p w14:paraId="0D3BE50D" w14:textId="77777777" w:rsidR="00AA5911" w:rsidRPr="00273C61" w:rsidRDefault="00AA5911" w:rsidP="00AA5911">
      <w:pPr>
        <w:pBdr>
          <w:bottom w:val="single" w:sz="12" w:space="1" w:color="auto"/>
        </w:pBdr>
        <w:shd w:val="clear" w:color="auto" w:fill="FFFFFF"/>
        <w:tabs>
          <w:tab w:val="left" w:pos="125"/>
          <w:tab w:val="left" w:leader="underscore" w:pos="10891"/>
        </w:tabs>
        <w:spacing w:before="120" w:after="200" w:line="276" w:lineRule="auto"/>
        <w:rPr>
          <w:rFonts w:ascii="Times New Roman" w:eastAsia="Calibri" w:hAnsi="Times New Roman" w:cs="Times New Roman"/>
          <w:sz w:val="24"/>
          <w:szCs w:val="24"/>
        </w:rPr>
      </w:pPr>
    </w:p>
    <w:p w14:paraId="4DCECD88" w14:textId="77777777" w:rsidR="00AA5911" w:rsidRPr="00AA5911" w:rsidRDefault="00AA5911" w:rsidP="00273C61">
      <w:pPr>
        <w:shd w:val="clear" w:color="auto" w:fill="FFFFFF"/>
        <w:tabs>
          <w:tab w:val="left" w:pos="125"/>
          <w:tab w:val="left" w:pos="10891"/>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w:t>
      </w:r>
      <w:r w:rsidRPr="00AA5911">
        <w:rPr>
          <w:rFonts w:ascii="Times New Roman" w:eastAsia="Calibri" w:hAnsi="Times New Roman" w:cs="Times New Roman"/>
          <w:sz w:val="24"/>
          <w:szCs w:val="24"/>
        </w:rPr>
        <w:tab/>
        <w:t xml:space="preserve">Je li bolest (ozljeda) ostavila određene posljedice na zdravlje i radnu sposobnost osiguranika </w:t>
      </w:r>
    </w:p>
    <w:p w14:paraId="11AFC1E3" w14:textId="77777777" w:rsidR="00AA5911" w:rsidRPr="00AA5911" w:rsidRDefault="00AA5911" w:rsidP="00273C61">
      <w:pPr>
        <w:shd w:val="clear" w:color="auto" w:fill="FFFFFF"/>
        <w:tabs>
          <w:tab w:val="left" w:pos="125"/>
          <w:tab w:val="left" w:pos="10891"/>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b/>
          <w:sz w:val="24"/>
          <w:szCs w:val="24"/>
          <w:u w:val="single"/>
        </w:rPr>
        <w:t>___________________________________________________________________________</w:t>
      </w:r>
    </w:p>
    <w:p w14:paraId="1EADCF06" w14:textId="77777777" w:rsidR="00AA5911" w:rsidRPr="00AA5911" w:rsidRDefault="00AA5911" w:rsidP="00273C61">
      <w:pPr>
        <w:shd w:val="clear" w:color="auto" w:fill="FFFFFF"/>
        <w:tabs>
          <w:tab w:val="left" w:leader="underscore" w:pos="4334"/>
          <w:tab w:val="left" w:pos="10891"/>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b/>
          <w:bCs/>
          <w:sz w:val="24"/>
          <w:szCs w:val="24"/>
        </w:rPr>
        <w:tab/>
        <w:t xml:space="preserve"> </w:t>
      </w:r>
      <w:r w:rsidRPr="00AA5911">
        <w:rPr>
          <w:rFonts w:ascii="Times New Roman" w:eastAsia="Calibri" w:hAnsi="Times New Roman" w:cs="Times New Roman"/>
          <w:sz w:val="24"/>
          <w:szCs w:val="24"/>
        </w:rPr>
        <w:t>jesu li te posljedice trajne ili privremene</w:t>
      </w:r>
    </w:p>
    <w:p w14:paraId="0CEBDD71" w14:textId="77777777" w:rsidR="00AA5911" w:rsidRPr="00AA5911" w:rsidRDefault="00AA5911" w:rsidP="00273C61">
      <w:pPr>
        <w:shd w:val="clear" w:color="auto" w:fill="FFFFFF"/>
        <w:tabs>
          <w:tab w:val="left" w:leader="underscore" w:pos="4334"/>
          <w:tab w:val="left" w:pos="10891"/>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lastRenderedPageBreak/>
        <w:t>___________________________________</w:t>
      </w:r>
      <w:r w:rsidRPr="00AA5911">
        <w:rPr>
          <w:rFonts w:ascii="Times New Roman" w:eastAsia="Calibri" w:hAnsi="Times New Roman" w:cs="Times New Roman"/>
          <w:b/>
          <w:bCs/>
          <w:sz w:val="24"/>
          <w:szCs w:val="24"/>
        </w:rPr>
        <w:tab/>
      </w:r>
    </w:p>
    <w:p w14:paraId="4F9AFDBC" w14:textId="77777777" w:rsidR="00AA5911" w:rsidRPr="00AA5911" w:rsidRDefault="00AA5911" w:rsidP="00273C61">
      <w:pPr>
        <w:shd w:val="clear" w:color="auto" w:fill="FFFFFF"/>
        <w:tabs>
          <w:tab w:val="left" w:pos="125"/>
          <w:tab w:val="left" w:pos="10889"/>
        </w:tabs>
        <w:spacing w:before="120" w:after="200" w:line="276" w:lineRule="auto"/>
        <w:jc w:val="both"/>
        <w:rPr>
          <w:rFonts w:ascii="Times New Roman" w:eastAsia="Calibri" w:hAnsi="Times New Roman" w:cs="Times New Roman"/>
          <w:sz w:val="24"/>
          <w:szCs w:val="24"/>
        </w:rPr>
      </w:pPr>
      <w:r w:rsidRPr="00AA5911">
        <w:rPr>
          <w:rFonts w:ascii="Times New Roman" w:eastAsia="Calibri" w:hAnsi="Times New Roman" w:cs="Times New Roman"/>
          <w:sz w:val="24"/>
          <w:szCs w:val="24"/>
        </w:rPr>
        <w:t>-</w:t>
      </w:r>
      <w:r w:rsidRPr="00AA5911">
        <w:rPr>
          <w:rFonts w:ascii="Times New Roman" w:eastAsia="Calibri" w:hAnsi="Times New Roman" w:cs="Times New Roman"/>
          <w:sz w:val="24"/>
          <w:szCs w:val="24"/>
        </w:rPr>
        <w:tab/>
        <w:t>Osim oštećenja zdravlja osiguranika, koje su druge okolnosti koje negativno utječu na njegovu radnu sposobnost? Jesu li u vezi s uvjetima rada, tehničko-tehnološkim uvjetima, specifičnošću profesije, specifičnošću poslova i zadataka i sl.</w:t>
      </w:r>
    </w:p>
    <w:p w14:paraId="0804EC4B" w14:textId="77777777" w:rsidR="00AA5911" w:rsidRPr="00AA5911" w:rsidRDefault="00AA5911" w:rsidP="00AA5911">
      <w:pPr>
        <w:shd w:val="clear" w:color="auto" w:fill="FFFFFF"/>
        <w:tabs>
          <w:tab w:val="left" w:pos="125"/>
          <w:tab w:val="left" w:pos="10889"/>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______________________________________________________________________________________________________________________________________________________</w:t>
      </w:r>
      <w:r w:rsidRPr="00AA5911">
        <w:rPr>
          <w:rFonts w:ascii="Times New Roman" w:eastAsia="Calibri" w:hAnsi="Times New Roman" w:cs="Times New Roman"/>
          <w:b/>
          <w:bCs/>
          <w:sz w:val="24"/>
          <w:szCs w:val="24"/>
        </w:rPr>
        <w:tab/>
      </w:r>
      <w:r w:rsidRPr="00AA5911">
        <w:rPr>
          <w:rFonts w:ascii="Times New Roman" w:eastAsia="Calibri" w:hAnsi="Times New Roman" w:cs="Times New Roman"/>
          <w:b/>
          <w:bCs/>
          <w:sz w:val="24"/>
          <w:szCs w:val="24"/>
        </w:rPr>
        <w:tab/>
      </w:r>
      <w:r w:rsidRPr="00AA5911">
        <w:rPr>
          <w:rFonts w:ascii="Times New Roman" w:eastAsia="Calibri" w:hAnsi="Times New Roman" w:cs="Times New Roman"/>
          <w:b/>
          <w:bCs/>
          <w:sz w:val="24"/>
          <w:szCs w:val="24"/>
        </w:rPr>
        <w:tab/>
      </w:r>
    </w:p>
    <w:p w14:paraId="3FE9A84D" w14:textId="77777777" w:rsidR="00AA5911" w:rsidRPr="00AA5911" w:rsidRDefault="00AA5911" w:rsidP="00AA5911">
      <w:pPr>
        <w:shd w:val="clear" w:color="auto" w:fill="FFFFFF"/>
        <w:tabs>
          <w:tab w:val="left" w:pos="125"/>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w:t>
      </w:r>
      <w:r w:rsidRPr="00AA5911">
        <w:rPr>
          <w:rFonts w:ascii="Times New Roman" w:eastAsia="Calibri" w:hAnsi="Times New Roman" w:cs="Times New Roman"/>
          <w:sz w:val="24"/>
          <w:szCs w:val="24"/>
        </w:rPr>
        <w:tab/>
        <w:t xml:space="preserve">S obzirom na postojeće zdravstveno stanje osiguranika, koje bi bile glavne kontraindikacije za rad s medicinskog gledišta </w:t>
      </w:r>
    </w:p>
    <w:p w14:paraId="01EA6E83" w14:textId="77777777" w:rsidR="00AA5911" w:rsidRPr="00AA5911" w:rsidRDefault="00AA5911" w:rsidP="00AA5911">
      <w:pPr>
        <w:shd w:val="clear" w:color="auto" w:fill="FFFFFF"/>
        <w:tabs>
          <w:tab w:val="left" w:pos="125"/>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___________________________________________________________________________</w:t>
      </w:r>
    </w:p>
    <w:p w14:paraId="199E5795" w14:textId="77777777" w:rsidR="00AA5911" w:rsidRPr="00AA5911" w:rsidRDefault="00AA5911" w:rsidP="00AA5911">
      <w:pPr>
        <w:shd w:val="clear" w:color="auto" w:fill="FFFFFF"/>
        <w:tabs>
          <w:tab w:val="left" w:pos="125"/>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___________________________________________________________________________</w:t>
      </w:r>
      <w:r w:rsidRPr="00AA5911">
        <w:rPr>
          <w:rFonts w:ascii="Times New Roman" w:eastAsia="Calibri" w:hAnsi="Times New Roman" w:cs="Times New Roman"/>
          <w:b/>
          <w:bCs/>
          <w:sz w:val="24"/>
          <w:szCs w:val="24"/>
        </w:rPr>
        <w:tab/>
      </w:r>
      <w:r w:rsidRPr="00AA5911">
        <w:rPr>
          <w:rFonts w:ascii="Times New Roman" w:eastAsia="Calibri" w:hAnsi="Times New Roman" w:cs="Times New Roman"/>
          <w:b/>
          <w:bCs/>
          <w:sz w:val="24"/>
          <w:szCs w:val="24"/>
        </w:rPr>
        <w:tab/>
      </w:r>
      <w:r w:rsidRPr="00AA5911">
        <w:rPr>
          <w:rFonts w:ascii="Times New Roman" w:eastAsia="Calibri" w:hAnsi="Times New Roman" w:cs="Times New Roman"/>
          <w:b/>
          <w:bCs/>
          <w:sz w:val="24"/>
          <w:szCs w:val="24"/>
        </w:rPr>
        <w:tab/>
      </w:r>
      <w:r w:rsidRPr="00AA5911">
        <w:rPr>
          <w:rFonts w:ascii="Times New Roman" w:eastAsia="Calibri" w:hAnsi="Times New Roman" w:cs="Times New Roman"/>
          <w:b/>
          <w:bCs/>
          <w:sz w:val="24"/>
          <w:szCs w:val="24"/>
        </w:rPr>
        <w:tab/>
      </w:r>
    </w:p>
    <w:p w14:paraId="6A92A740" w14:textId="77777777" w:rsidR="00AA5911" w:rsidRPr="00AA5911" w:rsidRDefault="00AA5911" w:rsidP="00AA5911">
      <w:pPr>
        <w:pBdr>
          <w:bottom w:val="single" w:sz="12" w:space="1" w:color="auto"/>
        </w:pBdr>
        <w:shd w:val="clear" w:color="auto" w:fill="FFFFFF"/>
        <w:tabs>
          <w:tab w:val="left" w:leader="underscore" w:pos="10891"/>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i s gledišta uvjeta rada</w:t>
      </w:r>
    </w:p>
    <w:p w14:paraId="172734F8" w14:textId="77777777" w:rsidR="00AA5911" w:rsidRPr="00AA5911" w:rsidRDefault="00AA5911" w:rsidP="00AA5911">
      <w:pPr>
        <w:pBdr>
          <w:bottom w:val="single" w:sz="12" w:space="1" w:color="auto"/>
        </w:pBdr>
        <w:shd w:val="clear" w:color="auto" w:fill="FFFFFF"/>
        <w:tabs>
          <w:tab w:val="left" w:leader="underscore" w:pos="10891"/>
        </w:tabs>
        <w:spacing w:before="120" w:after="200" w:line="276" w:lineRule="auto"/>
        <w:rPr>
          <w:rFonts w:ascii="Times New Roman" w:eastAsia="Calibri" w:hAnsi="Times New Roman" w:cs="Times New Roman"/>
          <w:sz w:val="24"/>
          <w:szCs w:val="24"/>
        </w:rPr>
      </w:pPr>
    </w:p>
    <w:p w14:paraId="5627C517" w14:textId="77777777" w:rsidR="00AA5911" w:rsidRPr="00AA5911" w:rsidRDefault="00AA5911" w:rsidP="00AA5911">
      <w:pPr>
        <w:shd w:val="clear" w:color="auto" w:fill="FFFFFF"/>
        <w:tabs>
          <w:tab w:val="left" w:pos="125"/>
          <w:tab w:val="left" w:pos="10891"/>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w:t>
      </w:r>
      <w:r w:rsidRPr="00AA5911">
        <w:rPr>
          <w:rFonts w:ascii="Times New Roman" w:eastAsia="Calibri" w:hAnsi="Times New Roman" w:cs="Times New Roman"/>
          <w:sz w:val="24"/>
          <w:szCs w:val="24"/>
        </w:rPr>
        <w:tab/>
        <w:t xml:space="preserve">Je li po mišljenju nadležnog izabranog doktora medicine priprema i obrada osiguranika za upućivanje Zavodu, radi medicinskog vještačenja, bila kompletna i valjana </w:t>
      </w:r>
    </w:p>
    <w:p w14:paraId="4EC0E9A2" w14:textId="77777777" w:rsidR="00AA5911" w:rsidRPr="00AA5911" w:rsidRDefault="00AA5911" w:rsidP="00AA5911">
      <w:pPr>
        <w:shd w:val="clear" w:color="auto" w:fill="FFFFFF"/>
        <w:tabs>
          <w:tab w:val="left" w:pos="125"/>
          <w:tab w:val="left" w:pos="10891"/>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b/>
          <w:sz w:val="24"/>
          <w:szCs w:val="24"/>
          <w:u w:val="single"/>
        </w:rPr>
        <w:t>___________________________________________________________________________</w:t>
      </w:r>
    </w:p>
    <w:p w14:paraId="59CFC35E" w14:textId="77777777" w:rsidR="00AA5911" w:rsidRPr="00AA5911" w:rsidRDefault="00AA5911" w:rsidP="00AA5911">
      <w:pPr>
        <w:shd w:val="clear" w:color="auto" w:fill="FFFFFF"/>
        <w:tabs>
          <w:tab w:val="left" w:leader="underscore" w:pos="10877"/>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ako nije, navedite razloge zbog kojih to nije bilo moguće</w:t>
      </w:r>
    </w:p>
    <w:p w14:paraId="1286CCFC" w14:textId="77777777" w:rsidR="00AA5911" w:rsidRPr="00AA5911" w:rsidRDefault="00AA5911" w:rsidP="00AA5911">
      <w:pPr>
        <w:shd w:val="clear" w:color="auto" w:fill="FFFFFF"/>
        <w:tabs>
          <w:tab w:val="left" w:leader="underscore" w:pos="10877"/>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___________________________________________________________________________</w:t>
      </w:r>
    </w:p>
    <w:p w14:paraId="58729F3C" w14:textId="77777777" w:rsidR="00AA5911" w:rsidRDefault="00AA5911" w:rsidP="00AA5911">
      <w:pPr>
        <w:shd w:val="clear" w:color="auto" w:fill="FFFFFF"/>
        <w:tabs>
          <w:tab w:val="left" w:leader="underscore" w:pos="10877"/>
        </w:tabs>
        <w:spacing w:before="120" w:after="200" w:line="276" w:lineRule="auto"/>
        <w:rPr>
          <w:rFonts w:ascii="Times New Roman" w:eastAsia="Calibri" w:hAnsi="Times New Roman" w:cs="Times New Roman"/>
          <w:sz w:val="24"/>
          <w:szCs w:val="24"/>
        </w:rPr>
      </w:pPr>
    </w:p>
    <w:p w14:paraId="4053A9C6" w14:textId="77777777" w:rsidR="00AA5911" w:rsidRPr="00AA5911" w:rsidRDefault="00AA5911" w:rsidP="00AA5911">
      <w:pPr>
        <w:shd w:val="clear" w:color="auto" w:fill="FFFFFF"/>
        <w:tabs>
          <w:tab w:val="left" w:leader="underscore" w:pos="10877"/>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EVENTUALNE NAPOMENE izabranog doktora medicine upućene vještaku:</w:t>
      </w:r>
    </w:p>
    <w:p w14:paraId="64A4D6C3" w14:textId="77777777" w:rsidR="00AA5911" w:rsidRPr="00AA5911" w:rsidRDefault="00AA5911" w:rsidP="00AA5911">
      <w:pPr>
        <w:shd w:val="clear" w:color="auto" w:fill="FFFFFF"/>
        <w:tabs>
          <w:tab w:val="left" w:leader="underscore" w:pos="10877"/>
        </w:tabs>
        <w:spacing w:before="120"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___________________________________________________________________________</w:t>
      </w:r>
    </w:p>
    <w:p w14:paraId="22CFDBC5" w14:textId="77777777" w:rsidR="00AA5911" w:rsidRPr="00AA5911" w:rsidRDefault="00AA5911" w:rsidP="00AA5911">
      <w:pPr>
        <w:shd w:val="clear" w:color="auto" w:fill="FFFFFF"/>
        <w:tabs>
          <w:tab w:val="left" w:leader="underscore" w:pos="10877"/>
        </w:tabs>
        <w:spacing w:before="120" w:after="200" w:line="276" w:lineRule="auto"/>
        <w:rPr>
          <w:rFonts w:ascii="Times New Roman" w:eastAsia="Calibri" w:hAnsi="Times New Roman" w:cs="Times New Roman"/>
          <w:sz w:val="24"/>
          <w:szCs w:val="24"/>
        </w:rPr>
      </w:pPr>
    </w:p>
    <w:p w14:paraId="1B2EE1BF" w14:textId="77777777" w:rsidR="00AA5911" w:rsidRPr="00AA5911" w:rsidRDefault="00AA5911" w:rsidP="00AA5911">
      <w:pPr>
        <w:shd w:val="clear" w:color="auto" w:fill="FFFFFF"/>
        <w:spacing w:before="86" w:after="200" w:line="276" w:lineRule="auto"/>
        <w:jc w:val="both"/>
        <w:rPr>
          <w:rFonts w:ascii="Times New Roman" w:eastAsia="Calibri" w:hAnsi="Times New Roman" w:cs="Times New Roman"/>
          <w:sz w:val="24"/>
          <w:szCs w:val="24"/>
        </w:rPr>
      </w:pPr>
      <w:r w:rsidRPr="00AA5911">
        <w:rPr>
          <w:rFonts w:ascii="Times New Roman" w:eastAsia="Calibri" w:hAnsi="Times New Roman" w:cs="Times New Roman"/>
          <w:sz w:val="24"/>
          <w:szCs w:val="24"/>
        </w:rPr>
        <w:t>IZABRANI DOKTOR MEDICINE, UZ SVOJ NALAZ I MIŠLJENJE, OVOM OBRASCU OBVEZNO PRILAŽE I ODGOVARAJUĆU MEDICINSKU DOKUMENTACIJU koja je bila osnovna za utvrđivanje zdravstvenog stanja osiguranika i verifikaciju dijagnoza, prema utvrđenim kriterijima.</w:t>
      </w:r>
    </w:p>
    <w:p w14:paraId="7097134E" w14:textId="77777777" w:rsidR="00AA5911" w:rsidRPr="00AA5911" w:rsidRDefault="00AA5911" w:rsidP="00AA5911">
      <w:pPr>
        <w:shd w:val="clear" w:color="auto" w:fill="FFFFFF"/>
        <w:spacing w:before="437"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DODATNA PITANJA:</w:t>
      </w:r>
    </w:p>
    <w:p w14:paraId="6ECC9D01" w14:textId="77777777" w:rsidR="00AA5911" w:rsidRPr="00AA5911" w:rsidRDefault="00AA5911" w:rsidP="00AA5911">
      <w:pPr>
        <w:shd w:val="clear" w:color="auto" w:fill="FFFFFF"/>
        <w:tabs>
          <w:tab w:val="left" w:pos="283"/>
          <w:tab w:val="left" w:leader="underscore" w:pos="10886"/>
        </w:tabs>
        <w:spacing w:before="91"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1)</w:t>
      </w:r>
      <w:r w:rsidRPr="00AA5911">
        <w:rPr>
          <w:rFonts w:ascii="Times New Roman" w:eastAsia="Calibri" w:hAnsi="Times New Roman" w:cs="Times New Roman"/>
          <w:sz w:val="24"/>
          <w:szCs w:val="24"/>
        </w:rPr>
        <w:tab/>
        <w:t xml:space="preserve">Je li osiguranik prvi put na vještačenju - </w:t>
      </w:r>
      <w:r w:rsidRPr="00AA5911">
        <w:rPr>
          <w:rFonts w:ascii="Times New Roman" w:eastAsia="Calibri" w:hAnsi="Times New Roman" w:cs="Times New Roman"/>
          <w:b/>
          <w:bCs/>
          <w:sz w:val="24"/>
          <w:szCs w:val="24"/>
        </w:rPr>
        <w:t>da - ne</w:t>
      </w:r>
      <w:r w:rsidRPr="00AA5911">
        <w:rPr>
          <w:rFonts w:ascii="Times New Roman" w:eastAsia="Calibri" w:hAnsi="Times New Roman" w:cs="Times New Roman"/>
          <w:sz w:val="24"/>
          <w:szCs w:val="24"/>
        </w:rPr>
        <w:t xml:space="preserve">; ako je već bio, treba provjeriti koliko je puta vještačen </w:t>
      </w:r>
      <w:r w:rsidRPr="00AA5911">
        <w:rPr>
          <w:rFonts w:ascii="Times New Roman" w:eastAsia="Calibri" w:hAnsi="Times New Roman" w:cs="Times New Roman"/>
          <w:sz w:val="24"/>
        </w:rPr>
        <w:t>i</w:t>
      </w:r>
    </w:p>
    <w:p w14:paraId="3AB0315D" w14:textId="77777777" w:rsidR="00AA5911" w:rsidRPr="00AA5911" w:rsidRDefault="00AA5911" w:rsidP="00AA5911">
      <w:pPr>
        <w:pBdr>
          <w:bottom w:val="single" w:sz="12" w:space="1" w:color="auto"/>
        </w:pBdr>
        <w:shd w:val="clear" w:color="auto" w:fill="FFFFFF"/>
        <w:tabs>
          <w:tab w:val="left" w:leader="underscore" w:pos="10987"/>
        </w:tabs>
        <w:spacing w:before="91"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kakvi su bili rezultati ocjene</w:t>
      </w:r>
    </w:p>
    <w:p w14:paraId="14629C52" w14:textId="77777777" w:rsidR="00AA5911" w:rsidRPr="00AA5911" w:rsidRDefault="00AA5911" w:rsidP="00AA5911">
      <w:pPr>
        <w:pBdr>
          <w:bottom w:val="single" w:sz="12" w:space="1" w:color="auto"/>
        </w:pBdr>
        <w:shd w:val="clear" w:color="auto" w:fill="FFFFFF"/>
        <w:tabs>
          <w:tab w:val="left" w:leader="underscore" w:pos="10987"/>
        </w:tabs>
        <w:spacing w:before="91" w:after="200" w:line="276" w:lineRule="auto"/>
        <w:rPr>
          <w:rFonts w:ascii="Times New Roman" w:eastAsia="Calibri" w:hAnsi="Times New Roman" w:cs="Times New Roman"/>
          <w:sz w:val="24"/>
          <w:szCs w:val="24"/>
        </w:rPr>
      </w:pPr>
    </w:p>
    <w:p w14:paraId="2613BFF8" w14:textId="77777777" w:rsidR="00AA5911" w:rsidRPr="00AA5911" w:rsidRDefault="00AA5911" w:rsidP="00AA5911">
      <w:pPr>
        <w:shd w:val="clear" w:color="auto" w:fill="FFFFFF"/>
        <w:tabs>
          <w:tab w:val="left" w:pos="283"/>
        </w:tabs>
        <w:spacing w:before="91" w:after="200" w:line="276" w:lineRule="auto"/>
        <w:rPr>
          <w:rFonts w:ascii="Times New Roman" w:eastAsia="Calibri" w:hAnsi="Times New Roman" w:cs="Times New Roman"/>
          <w:sz w:val="24"/>
          <w:szCs w:val="24"/>
        </w:rPr>
      </w:pPr>
      <w:r w:rsidRPr="00AA5911">
        <w:rPr>
          <w:rFonts w:ascii="Times New Roman" w:eastAsia="Calibri" w:hAnsi="Times New Roman" w:cs="Times New Roman"/>
          <w:sz w:val="24"/>
          <w:szCs w:val="24"/>
        </w:rPr>
        <w:t>2)</w:t>
      </w:r>
      <w:r w:rsidRPr="00AA5911">
        <w:rPr>
          <w:rFonts w:ascii="Times New Roman" w:eastAsia="Calibri" w:hAnsi="Times New Roman" w:cs="Times New Roman"/>
          <w:sz w:val="24"/>
          <w:szCs w:val="24"/>
        </w:rPr>
        <w:tab/>
        <w:t xml:space="preserve">Je li osiguranik bio na privremenom radu u inozemstvu: - </w:t>
      </w:r>
      <w:r w:rsidRPr="00AA5911">
        <w:rPr>
          <w:rFonts w:ascii="Times New Roman" w:eastAsia="Calibri" w:hAnsi="Times New Roman" w:cs="Times New Roman"/>
          <w:b/>
          <w:bCs/>
          <w:sz w:val="24"/>
          <w:szCs w:val="24"/>
        </w:rPr>
        <w:t>da - ne</w:t>
      </w:r>
      <w:r w:rsidRPr="00AA5911">
        <w:rPr>
          <w:rFonts w:ascii="Times New Roman" w:eastAsia="Calibri" w:hAnsi="Times New Roman" w:cs="Times New Roman"/>
          <w:sz w:val="24"/>
          <w:szCs w:val="24"/>
        </w:rPr>
        <w:t>.</w:t>
      </w:r>
    </w:p>
    <w:p w14:paraId="5EB86030" w14:textId="77777777" w:rsidR="00AA5911" w:rsidRPr="00AA5911" w:rsidRDefault="00AA5911" w:rsidP="00AA5911">
      <w:pPr>
        <w:shd w:val="clear" w:color="auto" w:fill="FFFFFF"/>
        <w:tabs>
          <w:tab w:val="left" w:leader="underscore" w:pos="10512"/>
        </w:tabs>
        <w:spacing w:before="1142" w:after="200" w:line="276" w:lineRule="auto"/>
        <w:ind w:left="6480"/>
        <w:rPr>
          <w:rFonts w:ascii="Times New Roman" w:eastAsia="Calibri" w:hAnsi="Times New Roman" w:cs="Times New Roman"/>
          <w:sz w:val="24"/>
          <w:szCs w:val="24"/>
        </w:rPr>
      </w:pPr>
      <w:r w:rsidRPr="00AA5911">
        <w:rPr>
          <w:rFonts w:ascii="Times New Roman" w:eastAsia="Calibri" w:hAnsi="Times New Roman" w:cs="Times New Roman"/>
          <w:sz w:val="24"/>
          <w:szCs w:val="24"/>
        </w:rPr>
        <w:t>Potpis izabranog doktora medicine</w:t>
      </w:r>
      <w:r w:rsidRPr="00AA5911">
        <w:rPr>
          <w:rFonts w:ascii="Times New Roman" w:eastAsia="Calibri" w:hAnsi="Times New Roman" w:cs="Times New Roman"/>
          <w:sz w:val="24"/>
          <w:szCs w:val="24"/>
        </w:rPr>
        <w:br/>
        <w:t>____________________</w:t>
      </w:r>
    </w:p>
    <w:p w14:paraId="624EFC22" w14:textId="77777777" w:rsidR="00AA5911" w:rsidRPr="00AA5911" w:rsidRDefault="00AA5911" w:rsidP="00AA5911">
      <w:pPr>
        <w:shd w:val="clear" w:color="auto" w:fill="FFFFFF"/>
        <w:tabs>
          <w:tab w:val="left" w:leader="underscore" w:pos="10512"/>
        </w:tabs>
        <w:spacing w:before="1142" w:after="200" w:line="276" w:lineRule="auto"/>
        <w:ind w:left="6480" w:firstLine="720"/>
        <w:rPr>
          <w:rFonts w:ascii="Times New Roman" w:eastAsia="Calibri" w:hAnsi="Times New Roman" w:cs="Times New Roman"/>
          <w:sz w:val="24"/>
          <w:szCs w:val="24"/>
        </w:rPr>
      </w:pPr>
      <w:r w:rsidRPr="00AA5911">
        <w:rPr>
          <w:rFonts w:ascii="Times New Roman" w:eastAsia="Calibri" w:hAnsi="Times New Roman" w:cs="Times New Roman"/>
          <w:sz w:val="24"/>
          <w:szCs w:val="24"/>
        </w:rPr>
        <w:t>Potpis stranke</w:t>
      </w:r>
    </w:p>
    <w:p w14:paraId="0B2B975F" w14:textId="77777777" w:rsidR="00AA5911" w:rsidRPr="00AA5911" w:rsidRDefault="00AA5911" w:rsidP="00AA5911">
      <w:pPr>
        <w:shd w:val="clear" w:color="auto" w:fill="FFFFFF"/>
        <w:spacing w:after="200" w:line="276" w:lineRule="auto"/>
        <w:ind w:left="3192" w:firstLine="1819"/>
        <w:rPr>
          <w:rFonts w:ascii="Times New Roman" w:eastAsia="Calibri" w:hAnsi="Times New Roman" w:cs="Times New Roman"/>
          <w:b/>
          <w:bCs/>
          <w:sz w:val="24"/>
          <w:szCs w:val="24"/>
        </w:rPr>
      </w:pPr>
      <w:r w:rsidRPr="00AA5911">
        <w:rPr>
          <w:rFonts w:ascii="Times New Roman" w:eastAsia="Calibri" w:hAnsi="Times New Roman" w:cs="Times New Roman"/>
          <w:b/>
          <w:bCs/>
          <w:sz w:val="24"/>
          <w:szCs w:val="24"/>
        </w:rPr>
        <w:t xml:space="preserve">                         ____________________</w:t>
      </w:r>
    </w:p>
    <w:p w14:paraId="225AC405" w14:textId="77777777" w:rsidR="00AA5911" w:rsidRPr="00AA5911" w:rsidRDefault="00AA5911" w:rsidP="00AA5911">
      <w:pPr>
        <w:shd w:val="clear" w:color="auto" w:fill="FFFFFF"/>
        <w:tabs>
          <w:tab w:val="left" w:leader="underscore" w:pos="10512"/>
        </w:tabs>
        <w:spacing w:before="1142" w:after="200" w:line="276" w:lineRule="auto"/>
        <w:rPr>
          <w:rFonts w:ascii="Times New Roman" w:eastAsia="Calibri" w:hAnsi="Times New Roman" w:cs="Times New Roman"/>
          <w:sz w:val="24"/>
          <w:szCs w:val="24"/>
        </w:rPr>
      </w:pPr>
    </w:p>
    <w:p w14:paraId="0F1EC99D" w14:textId="77777777" w:rsidR="00AA5911" w:rsidRPr="00AA5911" w:rsidRDefault="00AA5911" w:rsidP="00AA5911">
      <w:pPr>
        <w:spacing w:after="200" w:line="276" w:lineRule="auto"/>
        <w:rPr>
          <w:rFonts w:ascii="Times New Roman" w:eastAsia="Calibri" w:hAnsi="Times New Roman" w:cs="Times New Roman"/>
          <w:sz w:val="24"/>
        </w:rPr>
      </w:pPr>
    </w:p>
    <w:p w14:paraId="2B293EB0" w14:textId="77777777" w:rsidR="002F777E" w:rsidRDefault="002F777E" w:rsidP="00DC6630">
      <w:pPr>
        <w:pStyle w:val="NoSpacing"/>
        <w:jc w:val="both"/>
        <w:rPr>
          <w:rFonts w:cs="Times New Roman"/>
          <w:sz w:val="24"/>
          <w:szCs w:val="24"/>
          <w:lang w:val="hr-HR"/>
        </w:rPr>
      </w:pPr>
    </w:p>
    <w:p w14:paraId="6856B7AF" w14:textId="77777777" w:rsidR="002F777E" w:rsidRDefault="002F777E" w:rsidP="00DC6630">
      <w:pPr>
        <w:pStyle w:val="NoSpacing"/>
        <w:jc w:val="both"/>
        <w:rPr>
          <w:rFonts w:cs="Times New Roman"/>
          <w:sz w:val="24"/>
          <w:szCs w:val="24"/>
          <w:lang w:val="hr-HR"/>
        </w:rPr>
      </w:pPr>
    </w:p>
    <w:p w14:paraId="61D194EE" w14:textId="77777777" w:rsidR="002F777E" w:rsidRDefault="002F777E" w:rsidP="00DC6630">
      <w:pPr>
        <w:pStyle w:val="NoSpacing"/>
        <w:jc w:val="both"/>
        <w:rPr>
          <w:rFonts w:cs="Times New Roman"/>
          <w:sz w:val="24"/>
          <w:szCs w:val="24"/>
          <w:lang w:val="hr-HR"/>
        </w:rPr>
      </w:pPr>
    </w:p>
    <w:p w14:paraId="404B5EEE" w14:textId="77777777" w:rsidR="002F777E" w:rsidRDefault="002F777E" w:rsidP="00DC6630">
      <w:pPr>
        <w:pStyle w:val="NoSpacing"/>
        <w:jc w:val="both"/>
        <w:rPr>
          <w:rFonts w:cs="Times New Roman"/>
          <w:sz w:val="24"/>
          <w:szCs w:val="24"/>
          <w:lang w:val="hr-HR"/>
        </w:rPr>
      </w:pPr>
    </w:p>
    <w:p w14:paraId="26859C97" w14:textId="77777777" w:rsidR="002F777E" w:rsidRDefault="002F777E" w:rsidP="00DC6630">
      <w:pPr>
        <w:pStyle w:val="NoSpacing"/>
        <w:jc w:val="both"/>
        <w:rPr>
          <w:rFonts w:cs="Times New Roman"/>
          <w:sz w:val="24"/>
          <w:szCs w:val="24"/>
          <w:lang w:val="hr-HR"/>
        </w:rPr>
      </w:pPr>
    </w:p>
    <w:p w14:paraId="6ED5154F" w14:textId="77777777" w:rsidR="002F777E" w:rsidRDefault="002F777E" w:rsidP="00DC6630">
      <w:pPr>
        <w:pStyle w:val="NoSpacing"/>
        <w:jc w:val="both"/>
        <w:rPr>
          <w:rFonts w:cs="Times New Roman"/>
          <w:sz w:val="24"/>
          <w:szCs w:val="24"/>
          <w:lang w:val="hr-HR"/>
        </w:rPr>
      </w:pPr>
    </w:p>
    <w:p w14:paraId="7F9F6A56" w14:textId="77777777" w:rsidR="0053755A" w:rsidRPr="0053755A" w:rsidRDefault="0053755A" w:rsidP="0053755A">
      <w:pPr>
        <w:tabs>
          <w:tab w:val="left" w:pos="5790"/>
        </w:tabs>
        <w:spacing w:after="200" w:line="276" w:lineRule="auto"/>
        <w:jc w:val="center"/>
        <w:rPr>
          <w:rFonts w:ascii="Times New Roman" w:eastAsia="Calibri" w:hAnsi="Times New Roman" w:cs="Times New Roman"/>
          <w:b/>
          <w:sz w:val="24"/>
          <w:szCs w:val="24"/>
        </w:rPr>
      </w:pPr>
      <w:r w:rsidRPr="0053755A">
        <w:rPr>
          <w:rFonts w:ascii="Times New Roman" w:eastAsia="Calibri" w:hAnsi="Times New Roman" w:cs="Times New Roman"/>
          <w:b/>
          <w:sz w:val="24"/>
          <w:szCs w:val="24"/>
        </w:rPr>
        <w:t>Prilog III.</w:t>
      </w:r>
    </w:p>
    <w:p w14:paraId="21BF6226" w14:textId="77777777" w:rsidR="0053755A" w:rsidRPr="0053755A" w:rsidRDefault="0053755A" w:rsidP="0053755A">
      <w:pPr>
        <w:spacing w:after="200" w:line="276" w:lineRule="auto"/>
        <w:jc w:val="center"/>
        <w:rPr>
          <w:rFonts w:ascii="Times New Roman" w:eastAsia="Calibri" w:hAnsi="Times New Roman" w:cs="Times New Roman"/>
          <w:b/>
        </w:rPr>
      </w:pPr>
      <w:r w:rsidRPr="0053755A">
        <w:rPr>
          <w:rFonts w:ascii="Times New Roman" w:eastAsia="Calibri" w:hAnsi="Times New Roman" w:cs="Times New Roman"/>
          <w:b/>
        </w:rPr>
        <w:t>OBRAZAC 2-IN</w:t>
      </w:r>
    </w:p>
    <w:p w14:paraId="46251DDA" w14:textId="77777777" w:rsidR="0053755A" w:rsidRPr="00DA1CBD" w:rsidRDefault="0053755A" w:rsidP="0053755A">
      <w:pPr>
        <w:spacing w:after="200" w:line="276" w:lineRule="auto"/>
        <w:jc w:val="center"/>
        <w:rPr>
          <w:rFonts w:ascii="Times New Roman" w:eastAsia="Calibri" w:hAnsi="Times New Roman" w:cs="Times New Roman"/>
          <w:b/>
          <w:sz w:val="18"/>
          <w:szCs w:val="18"/>
        </w:rPr>
      </w:pPr>
      <w:r w:rsidRPr="00DA1CBD">
        <w:rPr>
          <w:rFonts w:ascii="Times New Roman" w:eastAsia="Calibri" w:hAnsi="Times New Roman" w:cs="Times New Roman"/>
          <w:sz w:val="18"/>
          <w:szCs w:val="18"/>
        </w:rPr>
        <w:t>(popunjava se u dva primjerka)</w:t>
      </w:r>
    </w:p>
    <w:p w14:paraId="18F70A11" w14:textId="77777777" w:rsidR="0053755A" w:rsidRPr="0053755A" w:rsidRDefault="0053755A" w:rsidP="0053755A">
      <w:pPr>
        <w:tabs>
          <w:tab w:val="left" w:pos="5790"/>
        </w:tabs>
        <w:spacing w:after="200" w:line="276" w:lineRule="auto"/>
        <w:jc w:val="center"/>
        <w:rPr>
          <w:rFonts w:ascii="Times New Roman" w:eastAsia="Calibri" w:hAnsi="Times New Roman" w:cs="Times New Roman"/>
          <w:b/>
          <w:sz w:val="32"/>
          <w:szCs w:val="32"/>
        </w:rPr>
      </w:pPr>
    </w:p>
    <w:p w14:paraId="5849E7CB" w14:textId="77777777" w:rsidR="0053755A" w:rsidRPr="0053755A" w:rsidRDefault="0053755A" w:rsidP="0053755A">
      <w:pPr>
        <w:tabs>
          <w:tab w:val="left" w:pos="686"/>
          <w:tab w:val="left" w:pos="1372"/>
          <w:tab w:val="left" w:pos="2058"/>
          <w:tab w:val="left" w:pos="2398"/>
          <w:tab w:val="left" w:pos="2738"/>
          <w:tab w:val="left" w:pos="3078"/>
          <w:tab w:val="left" w:pos="3418"/>
          <w:tab w:val="left" w:pos="3758"/>
          <w:tab w:val="left" w:pos="4098"/>
          <w:tab w:val="left" w:pos="4438"/>
          <w:tab w:val="left" w:pos="4778"/>
          <w:tab w:val="left" w:pos="5118"/>
          <w:tab w:val="left" w:pos="5458"/>
          <w:tab w:val="left" w:pos="5798"/>
          <w:tab w:val="left" w:pos="6138"/>
        </w:tabs>
        <w:spacing w:before="120" w:after="200" w:line="276" w:lineRule="auto"/>
        <w:rPr>
          <w:rFonts w:ascii="Times New Roman" w:eastAsia="Calibri" w:hAnsi="Times New Roman" w:cs="Times New Roman"/>
          <w:b/>
          <w:bCs/>
        </w:rPr>
      </w:pPr>
    </w:p>
    <w:tbl>
      <w:tblPr>
        <w:tblStyle w:val="TableGrid2"/>
        <w:tblW w:w="0" w:type="auto"/>
        <w:jc w:val="center"/>
        <w:tblLook w:val="01E0" w:firstRow="1" w:lastRow="1" w:firstColumn="1" w:lastColumn="1" w:noHBand="0" w:noVBand="0"/>
      </w:tblPr>
      <w:tblGrid>
        <w:gridCol w:w="1305"/>
        <w:gridCol w:w="2084"/>
        <w:gridCol w:w="238"/>
        <w:gridCol w:w="308"/>
        <w:gridCol w:w="790"/>
        <w:gridCol w:w="489"/>
        <w:gridCol w:w="304"/>
        <w:gridCol w:w="302"/>
        <w:gridCol w:w="302"/>
        <w:gridCol w:w="27"/>
        <w:gridCol w:w="268"/>
        <w:gridCol w:w="295"/>
        <w:gridCol w:w="295"/>
        <w:gridCol w:w="295"/>
        <w:gridCol w:w="295"/>
        <w:gridCol w:w="295"/>
        <w:gridCol w:w="295"/>
        <w:gridCol w:w="295"/>
        <w:gridCol w:w="295"/>
        <w:gridCol w:w="295"/>
      </w:tblGrid>
      <w:tr w:rsidR="0053755A" w:rsidRPr="0053755A" w14:paraId="054D0A38" w14:textId="77777777" w:rsidTr="0053755A">
        <w:trPr>
          <w:trHeight w:hRule="exact" w:val="340"/>
          <w:jc w:val="center"/>
        </w:trPr>
        <w:tc>
          <w:tcPr>
            <w:tcW w:w="3926" w:type="dxa"/>
            <w:gridSpan w:val="2"/>
            <w:tcBorders>
              <w:top w:val="nil"/>
              <w:left w:val="nil"/>
              <w:bottom w:val="single" w:sz="4" w:space="0" w:color="auto"/>
              <w:right w:val="nil"/>
            </w:tcBorders>
            <w:vAlign w:val="center"/>
          </w:tcPr>
          <w:p w14:paraId="264E4ABD" w14:textId="77777777" w:rsidR="0053755A" w:rsidRPr="0053755A" w:rsidRDefault="0053755A" w:rsidP="0053755A">
            <w:pPr>
              <w:rPr>
                <w:rFonts w:ascii="Times New Roman" w:eastAsia="Calibri" w:hAnsi="Times New Roman" w:cs="Times New Roman"/>
                <w:bCs/>
                <w:sz w:val="18"/>
                <w:szCs w:val="18"/>
              </w:rPr>
            </w:pPr>
            <w:r w:rsidRPr="0053755A">
              <w:rPr>
                <w:rFonts w:ascii="Times New Roman" w:eastAsia="Calibri" w:hAnsi="Times New Roman" w:cs="Times New Roman"/>
                <w:bCs/>
                <w:sz w:val="18"/>
                <w:szCs w:val="18"/>
              </w:rPr>
              <w:t>POSLODAVAC</w:t>
            </w:r>
          </w:p>
        </w:tc>
        <w:tc>
          <w:tcPr>
            <w:tcW w:w="736" w:type="dxa"/>
            <w:gridSpan w:val="2"/>
            <w:tcBorders>
              <w:top w:val="nil"/>
              <w:left w:val="nil"/>
              <w:bottom w:val="single" w:sz="4" w:space="0" w:color="auto"/>
              <w:right w:val="nil"/>
            </w:tcBorders>
            <w:vAlign w:val="center"/>
          </w:tcPr>
          <w:p w14:paraId="2495EF08" w14:textId="77777777" w:rsidR="0053755A" w:rsidRPr="0053755A" w:rsidRDefault="0053755A" w:rsidP="0053755A">
            <w:pPr>
              <w:jc w:val="center"/>
              <w:rPr>
                <w:rFonts w:ascii="Times New Roman" w:eastAsia="Calibri" w:hAnsi="Times New Roman" w:cs="Times New Roman"/>
                <w:bCs/>
                <w:sz w:val="18"/>
                <w:szCs w:val="18"/>
              </w:rPr>
            </w:pPr>
          </w:p>
        </w:tc>
        <w:tc>
          <w:tcPr>
            <w:tcW w:w="1653" w:type="dxa"/>
            <w:gridSpan w:val="2"/>
            <w:tcBorders>
              <w:top w:val="nil"/>
              <w:left w:val="nil"/>
              <w:bottom w:val="nil"/>
              <w:right w:val="nil"/>
            </w:tcBorders>
            <w:vAlign w:val="center"/>
          </w:tcPr>
          <w:p w14:paraId="26FFCC7E" w14:textId="77777777" w:rsidR="0053755A" w:rsidRPr="0053755A" w:rsidRDefault="0053755A" w:rsidP="0053755A">
            <w:pPr>
              <w:jc w:val="right"/>
              <w:rPr>
                <w:rFonts w:ascii="Times New Roman" w:eastAsia="Calibri" w:hAnsi="Times New Roman" w:cs="Times New Roman"/>
                <w:bCs/>
                <w:sz w:val="18"/>
                <w:szCs w:val="18"/>
              </w:rPr>
            </w:pPr>
          </w:p>
        </w:tc>
        <w:tc>
          <w:tcPr>
            <w:tcW w:w="340" w:type="dxa"/>
            <w:tcBorders>
              <w:top w:val="nil"/>
              <w:left w:val="nil"/>
              <w:bottom w:val="nil"/>
              <w:right w:val="nil"/>
            </w:tcBorders>
            <w:vAlign w:val="center"/>
          </w:tcPr>
          <w:p w14:paraId="3E54B54C"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left w:val="nil"/>
              <w:bottom w:val="nil"/>
              <w:right w:val="nil"/>
            </w:tcBorders>
            <w:vAlign w:val="center"/>
          </w:tcPr>
          <w:p w14:paraId="52BBEEF0"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left w:val="nil"/>
              <w:bottom w:val="nil"/>
              <w:right w:val="nil"/>
            </w:tcBorders>
            <w:vAlign w:val="center"/>
          </w:tcPr>
          <w:p w14:paraId="0ECA4E39" w14:textId="77777777" w:rsidR="0053755A" w:rsidRPr="0053755A" w:rsidRDefault="0053755A" w:rsidP="0053755A">
            <w:pPr>
              <w:jc w:val="center"/>
              <w:rPr>
                <w:rFonts w:ascii="Times New Roman" w:eastAsia="Calibri" w:hAnsi="Times New Roman" w:cs="Times New Roman"/>
                <w:bCs/>
                <w:sz w:val="18"/>
                <w:szCs w:val="18"/>
              </w:rPr>
            </w:pPr>
          </w:p>
        </w:tc>
        <w:tc>
          <w:tcPr>
            <w:tcW w:w="340" w:type="dxa"/>
            <w:gridSpan w:val="2"/>
            <w:tcBorders>
              <w:top w:val="nil"/>
              <w:left w:val="nil"/>
              <w:bottom w:val="nil"/>
              <w:right w:val="nil"/>
            </w:tcBorders>
            <w:vAlign w:val="center"/>
          </w:tcPr>
          <w:p w14:paraId="02279CCE"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left w:val="nil"/>
              <w:bottom w:val="nil"/>
              <w:right w:val="nil"/>
            </w:tcBorders>
            <w:vAlign w:val="center"/>
          </w:tcPr>
          <w:p w14:paraId="44B731E0"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left w:val="nil"/>
              <w:bottom w:val="nil"/>
              <w:right w:val="nil"/>
            </w:tcBorders>
            <w:vAlign w:val="center"/>
          </w:tcPr>
          <w:p w14:paraId="43012A34"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left w:val="nil"/>
              <w:bottom w:val="nil"/>
              <w:right w:val="nil"/>
            </w:tcBorders>
            <w:vAlign w:val="center"/>
          </w:tcPr>
          <w:p w14:paraId="1EBCF6D7"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left w:val="nil"/>
              <w:bottom w:val="nil"/>
              <w:right w:val="nil"/>
            </w:tcBorders>
            <w:vAlign w:val="center"/>
          </w:tcPr>
          <w:p w14:paraId="525669CD"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left w:val="nil"/>
              <w:bottom w:val="nil"/>
              <w:right w:val="nil"/>
            </w:tcBorders>
            <w:vAlign w:val="center"/>
          </w:tcPr>
          <w:p w14:paraId="5825B331"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left w:val="nil"/>
              <w:bottom w:val="nil"/>
              <w:right w:val="nil"/>
            </w:tcBorders>
            <w:vAlign w:val="center"/>
          </w:tcPr>
          <w:p w14:paraId="395830D9"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left w:val="nil"/>
              <w:bottom w:val="nil"/>
              <w:right w:val="nil"/>
            </w:tcBorders>
            <w:vAlign w:val="center"/>
          </w:tcPr>
          <w:p w14:paraId="0756CAB4"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left w:val="nil"/>
              <w:bottom w:val="nil"/>
              <w:right w:val="nil"/>
            </w:tcBorders>
            <w:vAlign w:val="center"/>
          </w:tcPr>
          <w:p w14:paraId="27AB1503"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left w:val="nil"/>
              <w:bottom w:val="nil"/>
              <w:right w:val="nil"/>
            </w:tcBorders>
            <w:vAlign w:val="center"/>
          </w:tcPr>
          <w:p w14:paraId="6951E1B7" w14:textId="77777777" w:rsidR="0053755A" w:rsidRPr="0053755A" w:rsidRDefault="0053755A" w:rsidP="0053755A">
            <w:pPr>
              <w:jc w:val="center"/>
              <w:rPr>
                <w:rFonts w:ascii="Times New Roman" w:eastAsia="Calibri" w:hAnsi="Times New Roman" w:cs="Times New Roman"/>
                <w:bCs/>
                <w:sz w:val="18"/>
                <w:szCs w:val="18"/>
              </w:rPr>
            </w:pPr>
          </w:p>
        </w:tc>
      </w:tr>
      <w:tr w:rsidR="0053755A" w:rsidRPr="0053755A" w14:paraId="70F08B8B" w14:textId="77777777" w:rsidTr="0053755A">
        <w:trPr>
          <w:trHeight w:hRule="exact" w:val="340"/>
          <w:jc w:val="center"/>
        </w:trPr>
        <w:tc>
          <w:tcPr>
            <w:tcW w:w="4662" w:type="dxa"/>
            <w:gridSpan w:val="4"/>
            <w:vMerge w:val="restart"/>
            <w:tcBorders>
              <w:top w:val="single" w:sz="4" w:space="0" w:color="auto"/>
            </w:tcBorders>
            <w:vAlign w:val="center"/>
          </w:tcPr>
          <w:p w14:paraId="778DA68F" w14:textId="77777777" w:rsidR="0053755A" w:rsidRPr="0053755A" w:rsidRDefault="0053755A" w:rsidP="0053755A">
            <w:pPr>
              <w:jc w:val="center"/>
              <w:rPr>
                <w:rFonts w:ascii="Times New Roman" w:eastAsia="Calibri" w:hAnsi="Times New Roman" w:cs="Times New Roman"/>
                <w:bCs/>
                <w:sz w:val="18"/>
                <w:szCs w:val="18"/>
              </w:rPr>
            </w:pPr>
          </w:p>
        </w:tc>
        <w:tc>
          <w:tcPr>
            <w:tcW w:w="1653" w:type="dxa"/>
            <w:gridSpan w:val="2"/>
            <w:tcBorders>
              <w:top w:val="nil"/>
              <w:bottom w:val="nil"/>
            </w:tcBorders>
            <w:vAlign w:val="center"/>
          </w:tcPr>
          <w:p w14:paraId="103BC033" w14:textId="77777777" w:rsidR="0053755A" w:rsidRPr="0053755A" w:rsidRDefault="0053755A" w:rsidP="0053755A">
            <w:pPr>
              <w:jc w:val="right"/>
              <w:rPr>
                <w:rFonts w:ascii="Times New Roman" w:eastAsia="Calibri" w:hAnsi="Times New Roman" w:cs="Times New Roman"/>
                <w:bCs/>
                <w:sz w:val="18"/>
                <w:szCs w:val="18"/>
              </w:rPr>
            </w:pPr>
            <w:r w:rsidRPr="0053755A">
              <w:rPr>
                <w:rFonts w:ascii="Times New Roman" w:eastAsia="Calibri" w:hAnsi="Times New Roman" w:cs="Times New Roman"/>
                <w:bCs/>
                <w:sz w:val="18"/>
                <w:szCs w:val="18"/>
              </w:rPr>
              <w:t>OIB</w:t>
            </w:r>
          </w:p>
        </w:tc>
        <w:tc>
          <w:tcPr>
            <w:tcW w:w="340" w:type="dxa"/>
            <w:tcBorders>
              <w:top w:val="nil"/>
              <w:bottom w:val="single" w:sz="4" w:space="0" w:color="auto"/>
            </w:tcBorders>
            <w:vAlign w:val="center"/>
          </w:tcPr>
          <w:p w14:paraId="5F492EEE"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159A4877"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5ADAB533" w14:textId="77777777" w:rsidR="0053755A" w:rsidRPr="0053755A" w:rsidRDefault="0053755A" w:rsidP="0053755A">
            <w:pPr>
              <w:jc w:val="center"/>
              <w:rPr>
                <w:rFonts w:ascii="Times New Roman" w:eastAsia="Calibri" w:hAnsi="Times New Roman" w:cs="Times New Roman"/>
                <w:bCs/>
                <w:sz w:val="18"/>
                <w:szCs w:val="18"/>
              </w:rPr>
            </w:pPr>
          </w:p>
        </w:tc>
        <w:tc>
          <w:tcPr>
            <w:tcW w:w="340" w:type="dxa"/>
            <w:gridSpan w:val="2"/>
            <w:tcBorders>
              <w:top w:val="nil"/>
              <w:bottom w:val="single" w:sz="4" w:space="0" w:color="auto"/>
            </w:tcBorders>
            <w:vAlign w:val="center"/>
          </w:tcPr>
          <w:p w14:paraId="136659AB"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588ABD6D"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5D91E34D"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40C9DF9B"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1B9426F6"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1DA76331"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39950EA4"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265F7A21"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nil"/>
              <w:right w:val="nil"/>
            </w:tcBorders>
            <w:vAlign w:val="center"/>
          </w:tcPr>
          <w:p w14:paraId="37DD0195"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left w:val="nil"/>
              <w:bottom w:val="nil"/>
              <w:right w:val="nil"/>
            </w:tcBorders>
            <w:vAlign w:val="center"/>
          </w:tcPr>
          <w:p w14:paraId="34927072" w14:textId="77777777" w:rsidR="0053755A" w:rsidRPr="0053755A" w:rsidRDefault="0053755A" w:rsidP="0053755A">
            <w:pPr>
              <w:jc w:val="center"/>
              <w:rPr>
                <w:rFonts w:ascii="Times New Roman" w:eastAsia="Calibri" w:hAnsi="Times New Roman" w:cs="Times New Roman"/>
                <w:bCs/>
                <w:sz w:val="18"/>
                <w:szCs w:val="18"/>
              </w:rPr>
            </w:pPr>
          </w:p>
        </w:tc>
      </w:tr>
      <w:tr w:rsidR="0053755A" w:rsidRPr="0053755A" w14:paraId="6442290F" w14:textId="77777777" w:rsidTr="0053755A">
        <w:trPr>
          <w:trHeight w:hRule="exact" w:val="340"/>
          <w:jc w:val="center"/>
        </w:trPr>
        <w:tc>
          <w:tcPr>
            <w:tcW w:w="4662" w:type="dxa"/>
            <w:gridSpan w:val="4"/>
            <w:vMerge/>
            <w:tcBorders>
              <w:top w:val="nil"/>
            </w:tcBorders>
            <w:vAlign w:val="center"/>
          </w:tcPr>
          <w:p w14:paraId="5726544C" w14:textId="77777777" w:rsidR="0053755A" w:rsidRPr="0053755A" w:rsidRDefault="0053755A" w:rsidP="0053755A">
            <w:pPr>
              <w:jc w:val="center"/>
              <w:rPr>
                <w:rFonts w:ascii="Times New Roman" w:eastAsia="Calibri" w:hAnsi="Times New Roman" w:cs="Times New Roman"/>
                <w:bCs/>
                <w:sz w:val="18"/>
                <w:szCs w:val="18"/>
              </w:rPr>
            </w:pPr>
          </w:p>
        </w:tc>
        <w:tc>
          <w:tcPr>
            <w:tcW w:w="1653" w:type="dxa"/>
            <w:gridSpan w:val="2"/>
            <w:tcBorders>
              <w:top w:val="nil"/>
              <w:bottom w:val="nil"/>
              <w:right w:val="nil"/>
            </w:tcBorders>
            <w:vAlign w:val="center"/>
          </w:tcPr>
          <w:p w14:paraId="747CCABD" w14:textId="77777777" w:rsidR="0053755A" w:rsidRPr="0053755A" w:rsidRDefault="0053755A" w:rsidP="0053755A">
            <w:pPr>
              <w:jc w:val="right"/>
              <w:rPr>
                <w:rFonts w:ascii="Times New Roman" w:eastAsia="Calibri" w:hAnsi="Times New Roman" w:cs="Times New Roman"/>
                <w:bCs/>
                <w:sz w:val="18"/>
                <w:szCs w:val="18"/>
              </w:rPr>
            </w:pPr>
          </w:p>
        </w:tc>
        <w:tc>
          <w:tcPr>
            <w:tcW w:w="340" w:type="dxa"/>
            <w:tcBorders>
              <w:top w:val="nil"/>
              <w:left w:val="nil"/>
              <w:bottom w:val="nil"/>
              <w:right w:val="nil"/>
            </w:tcBorders>
            <w:vAlign w:val="center"/>
          </w:tcPr>
          <w:p w14:paraId="727A9A69"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single" w:sz="4" w:space="0" w:color="auto"/>
              <w:left w:val="nil"/>
              <w:bottom w:val="nil"/>
              <w:right w:val="nil"/>
            </w:tcBorders>
            <w:vAlign w:val="center"/>
          </w:tcPr>
          <w:p w14:paraId="6482A1C2"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single" w:sz="4" w:space="0" w:color="auto"/>
              <w:left w:val="nil"/>
              <w:bottom w:val="nil"/>
              <w:right w:val="nil"/>
            </w:tcBorders>
            <w:vAlign w:val="center"/>
          </w:tcPr>
          <w:p w14:paraId="028473CF" w14:textId="77777777" w:rsidR="0053755A" w:rsidRPr="0053755A" w:rsidRDefault="0053755A" w:rsidP="0053755A">
            <w:pPr>
              <w:jc w:val="center"/>
              <w:rPr>
                <w:rFonts w:ascii="Times New Roman" w:eastAsia="Calibri" w:hAnsi="Times New Roman" w:cs="Times New Roman"/>
                <w:bCs/>
                <w:sz w:val="18"/>
                <w:szCs w:val="18"/>
              </w:rPr>
            </w:pPr>
          </w:p>
        </w:tc>
        <w:tc>
          <w:tcPr>
            <w:tcW w:w="340" w:type="dxa"/>
            <w:gridSpan w:val="2"/>
            <w:tcBorders>
              <w:top w:val="single" w:sz="4" w:space="0" w:color="auto"/>
              <w:left w:val="nil"/>
              <w:bottom w:val="nil"/>
              <w:right w:val="nil"/>
            </w:tcBorders>
            <w:vAlign w:val="center"/>
          </w:tcPr>
          <w:p w14:paraId="2E5B87FE"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single" w:sz="4" w:space="0" w:color="auto"/>
              <w:left w:val="nil"/>
              <w:bottom w:val="nil"/>
              <w:right w:val="nil"/>
            </w:tcBorders>
            <w:vAlign w:val="center"/>
          </w:tcPr>
          <w:p w14:paraId="087CF32C"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single" w:sz="4" w:space="0" w:color="auto"/>
              <w:left w:val="nil"/>
              <w:bottom w:val="nil"/>
              <w:right w:val="nil"/>
            </w:tcBorders>
            <w:vAlign w:val="center"/>
          </w:tcPr>
          <w:p w14:paraId="3C898593"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single" w:sz="4" w:space="0" w:color="auto"/>
              <w:left w:val="nil"/>
              <w:bottom w:val="nil"/>
              <w:right w:val="nil"/>
            </w:tcBorders>
            <w:vAlign w:val="center"/>
          </w:tcPr>
          <w:p w14:paraId="02D620CA"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single" w:sz="4" w:space="0" w:color="auto"/>
              <w:left w:val="nil"/>
              <w:bottom w:val="nil"/>
              <w:right w:val="nil"/>
            </w:tcBorders>
            <w:vAlign w:val="center"/>
          </w:tcPr>
          <w:p w14:paraId="6BB48453"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single" w:sz="4" w:space="0" w:color="auto"/>
              <w:left w:val="nil"/>
              <w:bottom w:val="nil"/>
              <w:right w:val="nil"/>
            </w:tcBorders>
            <w:vAlign w:val="center"/>
          </w:tcPr>
          <w:p w14:paraId="07456509"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single" w:sz="4" w:space="0" w:color="auto"/>
              <w:left w:val="nil"/>
              <w:bottom w:val="nil"/>
              <w:right w:val="nil"/>
            </w:tcBorders>
            <w:vAlign w:val="center"/>
          </w:tcPr>
          <w:p w14:paraId="0C41BEA6"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single" w:sz="4" w:space="0" w:color="auto"/>
              <w:left w:val="nil"/>
              <w:bottom w:val="nil"/>
              <w:right w:val="nil"/>
            </w:tcBorders>
            <w:vAlign w:val="center"/>
          </w:tcPr>
          <w:p w14:paraId="513B9882"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left w:val="nil"/>
              <w:bottom w:val="nil"/>
              <w:right w:val="nil"/>
            </w:tcBorders>
            <w:vAlign w:val="center"/>
          </w:tcPr>
          <w:p w14:paraId="76568186"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left w:val="nil"/>
              <w:bottom w:val="nil"/>
              <w:right w:val="nil"/>
            </w:tcBorders>
            <w:vAlign w:val="center"/>
          </w:tcPr>
          <w:p w14:paraId="6FB3EAC3" w14:textId="77777777" w:rsidR="0053755A" w:rsidRPr="0053755A" w:rsidRDefault="0053755A" w:rsidP="0053755A">
            <w:pPr>
              <w:jc w:val="center"/>
              <w:rPr>
                <w:rFonts w:ascii="Times New Roman" w:eastAsia="Calibri" w:hAnsi="Times New Roman" w:cs="Times New Roman"/>
                <w:bCs/>
                <w:sz w:val="18"/>
                <w:szCs w:val="18"/>
              </w:rPr>
            </w:pPr>
          </w:p>
        </w:tc>
      </w:tr>
      <w:tr w:rsidR="0053755A" w:rsidRPr="0053755A" w14:paraId="39AD3F10" w14:textId="77777777" w:rsidTr="0053755A">
        <w:trPr>
          <w:trHeight w:hRule="exact" w:val="340"/>
          <w:jc w:val="center"/>
        </w:trPr>
        <w:tc>
          <w:tcPr>
            <w:tcW w:w="4662" w:type="dxa"/>
            <w:gridSpan w:val="4"/>
            <w:vMerge/>
            <w:tcBorders>
              <w:top w:val="nil"/>
              <w:bottom w:val="single" w:sz="4" w:space="0" w:color="auto"/>
            </w:tcBorders>
            <w:vAlign w:val="center"/>
          </w:tcPr>
          <w:p w14:paraId="592E05C8" w14:textId="77777777" w:rsidR="0053755A" w:rsidRPr="0053755A" w:rsidRDefault="0053755A" w:rsidP="0053755A">
            <w:pPr>
              <w:jc w:val="center"/>
              <w:rPr>
                <w:rFonts w:ascii="Times New Roman" w:eastAsia="Calibri" w:hAnsi="Times New Roman" w:cs="Times New Roman"/>
                <w:bCs/>
                <w:sz w:val="18"/>
                <w:szCs w:val="18"/>
              </w:rPr>
            </w:pPr>
          </w:p>
        </w:tc>
        <w:tc>
          <w:tcPr>
            <w:tcW w:w="1653" w:type="dxa"/>
            <w:gridSpan w:val="2"/>
            <w:tcBorders>
              <w:top w:val="nil"/>
              <w:bottom w:val="nil"/>
            </w:tcBorders>
            <w:vAlign w:val="center"/>
          </w:tcPr>
          <w:p w14:paraId="55A0A19F" w14:textId="77777777" w:rsidR="0053755A" w:rsidRPr="0053755A" w:rsidRDefault="0053755A" w:rsidP="0053755A">
            <w:pPr>
              <w:jc w:val="right"/>
              <w:rPr>
                <w:rFonts w:ascii="Times New Roman" w:eastAsia="Calibri" w:hAnsi="Times New Roman" w:cs="Times New Roman"/>
                <w:bCs/>
                <w:sz w:val="18"/>
                <w:szCs w:val="18"/>
              </w:rPr>
            </w:pPr>
            <w:r w:rsidRPr="0053755A">
              <w:rPr>
                <w:rFonts w:ascii="Times New Roman" w:eastAsia="Calibri" w:hAnsi="Times New Roman" w:cs="Times New Roman"/>
                <w:bCs/>
                <w:sz w:val="18"/>
                <w:szCs w:val="18"/>
              </w:rPr>
              <w:t>MBG</w:t>
            </w:r>
          </w:p>
        </w:tc>
        <w:tc>
          <w:tcPr>
            <w:tcW w:w="340" w:type="dxa"/>
            <w:tcBorders>
              <w:top w:val="nil"/>
              <w:bottom w:val="single" w:sz="4" w:space="0" w:color="auto"/>
            </w:tcBorders>
            <w:vAlign w:val="center"/>
          </w:tcPr>
          <w:p w14:paraId="0E65340C"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5B8A5752"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6544D002" w14:textId="77777777" w:rsidR="0053755A" w:rsidRPr="0053755A" w:rsidRDefault="0053755A" w:rsidP="0053755A">
            <w:pPr>
              <w:jc w:val="center"/>
              <w:rPr>
                <w:rFonts w:ascii="Times New Roman" w:eastAsia="Calibri" w:hAnsi="Times New Roman" w:cs="Times New Roman"/>
                <w:bCs/>
                <w:sz w:val="18"/>
                <w:szCs w:val="18"/>
              </w:rPr>
            </w:pPr>
          </w:p>
        </w:tc>
        <w:tc>
          <w:tcPr>
            <w:tcW w:w="340" w:type="dxa"/>
            <w:gridSpan w:val="2"/>
            <w:tcBorders>
              <w:top w:val="nil"/>
              <w:bottom w:val="single" w:sz="4" w:space="0" w:color="auto"/>
            </w:tcBorders>
            <w:vAlign w:val="center"/>
          </w:tcPr>
          <w:p w14:paraId="1BECDA29"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687A0CEA"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2D4E6BCA"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3489E4BF"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29194E5A"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4ADF99CD"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7F1C35C5"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7847C0C5"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73BB4FA8"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73EBD73D" w14:textId="77777777" w:rsidR="0053755A" w:rsidRPr="0053755A" w:rsidRDefault="0053755A" w:rsidP="0053755A">
            <w:pPr>
              <w:jc w:val="center"/>
              <w:rPr>
                <w:rFonts w:ascii="Times New Roman" w:eastAsia="Calibri" w:hAnsi="Times New Roman" w:cs="Times New Roman"/>
                <w:bCs/>
                <w:sz w:val="18"/>
                <w:szCs w:val="18"/>
              </w:rPr>
            </w:pPr>
          </w:p>
        </w:tc>
      </w:tr>
      <w:tr w:rsidR="0053755A" w:rsidRPr="0053755A" w14:paraId="129CEB89" w14:textId="77777777" w:rsidTr="0053755A">
        <w:trPr>
          <w:trHeight w:hRule="exact" w:val="340"/>
          <w:jc w:val="center"/>
        </w:trPr>
        <w:tc>
          <w:tcPr>
            <w:tcW w:w="3926" w:type="dxa"/>
            <w:gridSpan w:val="2"/>
            <w:tcBorders>
              <w:left w:val="nil"/>
              <w:bottom w:val="nil"/>
              <w:right w:val="nil"/>
            </w:tcBorders>
            <w:vAlign w:val="center"/>
          </w:tcPr>
          <w:p w14:paraId="4659250D" w14:textId="77777777" w:rsidR="0053755A" w:rsidRPr="0053755A" w:rsidRDefault="0053755A" w:rsidP="0053755A">
            <w:pPr>
              <w:jc w:val="center"/>
              <w:rPr>
                <w:rFonts w:ascii="Times New Roman" w:eastAsia="Calibri" w:hAnsi="Times New Roman" w:cs="Times New Roman"/>
                <w:bCs/>
                <w:sz w:val="18"/>
                <w:szCs w:val="18"/>
              </w:rPr>
            </w:pPr>
          </w:p>
        </w:tc>
        <w:tc>
          <w:tcPr>
            <w:tcW w:w="736" w:type="dxa"/>
            <w:gridSpan w:val="2"/>
            <w:tcBorders>
              <w:left w:val="nil"/>
              <w:bottom w:val="nil"/>
              <w:right w:val="nil"/>
            </w:tcBorders>
            <w:vAlign w:val="center"/>
          </w:tcPr>
          <w:p w14:paraId="64EF2E33" w14:textId="77777777" w:rsidR="0053755A" w:rsidRPr="0053755A" w:rsidRDefault="0053755A" w:rsidP="0053755A">
            <w:pPr>
              <w:jc w:val="center"/>
              <w:rPr>
                <w:rFonts w:ascii="Times New Roman" w:eastAsia="Calibri" w:hAnsi="Times New Roman" w:cs="Times New Roman"/>
                <w:bCs/>
                <w:sz w:val="18"/>
                <w:szCs w:val="18"/>
              </w:rPr>
            </w:pPr>
          </w:p>
        </w:tc>
        <w:tc>
          <w:tcPr>
            <w:tcW w:w="1653" w:type="dxa"/>
            <w:gridSpan w:val="2"/>
            <w:tcBorders>
              <w:top w:val="nil"/>
              <w:left w:val="nil"/>
              <w:bottom w:val="nil"/>
              <w:right w:val="nil"/>
            </w:tcBorders>
            <w:vAlign w:val="center"/>
          </w:tcPr>
          <w:p w14:paraId="46CC497F" w14:textId="77777777" w:rsidR="0053755A" w:rsidRPr="0053755A" w:rsidRDefault="0053755A" w:rsidP="0053755A">
            <w:pPr>
              <w:jc w:val="right"/>
              <w:rPr>
                <w:rFonts w:ascii="Times New Roman" w:eastAsia="Calibri" w:hAnsi="Times New Roman" w:cs="Times New Roman"/>
                <w:bCs/>
                <w:sz w:val="18"/>
                <w:szCs w:val="18"/>
              </w:rPr>
            </w:pPr>
          </w:p>
        </w:tc>
        <w:tc>
          <w:tcPr>
            <w:tcW w:w="340" w:type="dxa"/>
            <w:tcBorders>
              <w:top w:val="single" w:sz="4" w:space="0" w:color="auto"/>
              <w:left w:val="nil"/>
              <w:bottom w:val="nil"/>
              <w:right w:val="nil"/>
            </w:tcBorders>
            <w:vAlign w:val="center"/>
          </w:tcPr>
          <w:p w14:paraId="262C675A"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single" w:sz="4" w:space="0" w:color="auto"/>
              <w:left w:val="nil"/>
              <w:bottom w:val="nil"/>
              <w:right w:val="nil"/>
            </w:tcBorders>
            <w:vAlign w:val="center"/>
          </w:tcPr>
          <w:p w14:paraId="1085B5D9"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single" w:sz="4" w:space="0" w:color="auto"/>
              <w:left w:val="nil"/>
              <w:bottom w:val="nil"/>
              <w:right w:val="nil"/>
            </w:tcBorders>
            <w:vAlign w:val="center"/>
          </w:tcPr>
          <w:p w14:paraId="749E0A9D" w14:textId="77777777" w:rsidR="0053755A" w:rsidRPr="0053755A" w:rsidRDefault="0053755A" w:rsidP="0053755A">
            <w:pPr>
              <w:jc w:val="center"/>
              <w:rPr>
                <w:rFonts w:ascii="Times New Roman" w:eastAsia="Calibri" w:hAnsi="Times New Roman" w:cs="Times New Roman"/>
                <w:bCs/>
                <w:sz w:val="18"/>
                <w:szCs w:val="18"/>
              </w:rPr>
            </w:pPr>
          </w:p>
        </w:tc>
        <w:tc>
          <w:tcPr>
            <w:tcW w:w="340" w:type="dxa"/>
            <w:gridSpan w:val="2"/>
            <w:tcBorders>
              <w:top w:val="single" w:sz="4" w:space="0" w:color="auto"/>
              <w:left w:val="nil"/>
              <w:bottom w:val="nil"/>
              <w:right w:val="nil"/>
            </w:tcBorders>
            <w:vAlign w:val="center"/>
          </w:tcPr>
          <w:p w14:paraId="6E0A1F7F"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single" w:sz="4" w:space="0" w:color="auto"/>
              <w:left w:val="nil"/>
              <w:bottom w:val="nil"/>
              <w:right w:val="nil"/>
            </w:tcBorders>
            <w:vAlign w:val="center"/>
          </w:tcPr>
          <w:p w14:paraId="15672BB9"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single" w:sz="4" w:space="0" w:color="auto"/>
              <w:left w:val="nil"/>
              <w:bottom w:val="nil"/>
              <w:right w:val="nil"/>
            </w:tcBorders>
            <w:vAlign w:val="center"/>
          </w:tcPr>
          <w:p w14:paraId="320510EE"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single" w:sz="4" w:space="0" w:color="auto"/>
              <w:left w:val="nil"/>
              <w:bottom w:val="nil"/>
              <w:right w:val="nil"/>
            </w:tcBorders>
            <w:vAlign w:val="center"/>
          </w:tcPr>
          <w:p w14:paraId="07674132"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single" w:sz="4" w:space="0" w:color="auto"/>
              <w:left w:val="nil"/>
              <w:bottom w:val="nil"/>
              <w:right w:val="nil"/>
            </w:tcBorders>
            <w:vAlign w:val="center"/>
          </w:tcPr>
          <w:p w14:paraId="1F3CE0A0"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single" w:sz="4" w:space="0" w:color="auto"/>
              <w:left w:val="nil"/>
              <w:bottom w:val="nil"/>
              <w:right w:val="nil"/>
            </w:tcBorders>
            <w:vAlign w:val="center"/>
          </w:tcPr>
          <w:p w14:paraId="7D821C35"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single" w:sz="4" w:space="0" w:color="auto"/>
              <w:left w:val="nil"/>
              <w:bottom w:val="nil"/>
              <w:right w:val="nil"/>
            </w:tcBorders>
            <w:vAlign w:val="center"/>
          </w:tcPr>
          <w:p w14:paraId="03812567"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single" w:sz="4" w:space="0" w:color="auto"/>
              <w:left w:val="nil"/>
              <w:bottom w:val="nil"/>
              <w:right w:val="nil"/>
            </w:tcBorders>
            <w:vAlign w:val="center"/>
          </w:tcPr>
          <w:p w14:paraId="0C84958C"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single" w:sz="4" w:space="0" w:color="auto"/>
              <w:left w:val="nil"/>
              <w:bottom w:val="nil"/>
              <w:right w:val="nil"/>
            </w:tcBorders>
            <w:vAlign w:val="center"/>
          </w:tcPr>
          <w:p w14:paraId="5569C704"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single" w:sz="4" w:space="0" w:color="auto"/>
              <w:left w:val="nil"/>
              <w:bottom w:val="nil"/>
              <w:right w:val="nil"/>
            </w:tcBorders>
            <w:vAlign w:val="center"/>
          </w:tcPr>
          <w:p w14:paraId="5604D645" w14:textId="77777777" w:rsidR="0053755A" w:rsidRPr="0053755A" w:rsidRDefault="0053755A" w:rsidP="0053755A">
            <w:pPr>
              <w:jc w:val="center"/>
              <w:rPr>
                <w:rFonts w:ascii="Times New Roman" w:eastAsia="Calibri" w:hAnsi="Times New Roman" w:cs="Times New Roman"/>
                <w:bCs/>
                <w:sz w:val="18"/>
                <w:szCs w:val="18"/>
              </w:rPr>
            </w:pPr>
          </w:p>
        </w:tc>
      </w:tr>
      <w:tr w:rsidR="0053755A" w:rsidRPr="0053755A" w14:paraId="44DA3D02" w14:textId="77777777" w:rsidTr="0053755A">
        <w:trPr>
          <w:trHeight w:hRule="exact" w:val="340"/>
          <w:jc w:val="center"/>
        </w:trPr>
        <w:tc>
          <w:tcPr>
            <w:tcW w:w="702" w:type="dxa"/>
            <w:tcBorders>
              <w:top w:val="nil"/>
              <w:left w:val="nil"/>
              <w:bottom w:val="nil"/>
              <w:right w:val="nil"/>
            </w:tcBorders>
            <w:vAlign w:val="center"/>
          </w:tcPr>
          <w:p w14:paraId="2904B1C6" w14:textId="2951150A" w:rsidR="0053755A" w:rsidRPr="0053755A" w:rsidRDefault="0053755A" w:rsidP="0053755A">
            <w:pPr>
              <w:rPr>
                <w:rFonts w:ascii="Times New Roman" w:eastAsia="Calibri" w:hAnsi="Times New Roman" w:cs="Times New Roman"/>
                <w:bCs/>
                <w:sz w:val="18"/>
                <w:szCs w:val="18"/>
              </w:rPr>
            </w:pPr>
            <w:r w:rsidRPr="0053755A">
              <w:rPr>
                <w:rFonts w:ascii="Times New Roman" w:eastAsia="Calibri" w:hAnsi="Times New Roman" w:cs="Times New Roman"/>
                <w:bCs/>
                <w:sz w:val="18"/>
                <w:szCs w:val="18"/>
              </w:rPr>
              <w:t>Broj</w:t>
            </w:r>
            <w:r w:rsidR="00DA1CBD">
              <w:rPr>
                <w:rFonts w:ascii="Times New Roman" w:eastAsia="Calibri" w:hAnsi="Times New Roman" w:cs="Times New Roman"/>
                <w:bCs/>
                <w:sz w:val="18"/>
                <w:szCs w:val="18"/>
              </w:rPr>
              <w:t xml:space="preserve">  </w:t>
            </w:r>
          </w:p>
        </w:tc>
        <w:tc>
          <w:tcPr>
            <w:tcW w:w="3600" w:type="dxa"/>
            <w:gridSpan w:val="2"/>
            <w:tcBorders>
              <w:top w:val="nil"/>
              <w:left w:val="nil"/>
              <w:bottom w:val="single" w:sz="4" w:space="0" w:color="auto"/>
              <w:right w:val="nil"/>
            </w:tcBorders>
            <w:shd w:val="clear" w:color="auto" w:fill="auto"/>
            <w:vAlign w:val="center"/>
          </w:tcPr>
          <w:p w14:paraId="3424CBF4" w14:textId="77777777" w:rsidR="0053755A" w:rsidRPr="0053755A" w:rsidRDefault="0053755A" w:rsidP="0053755A">
            <w:pPr>
              <w:jc w:val="center"/>
              <w:rPr>
                <w:rFonts w:ascii="Times New Roman" w:eastAsia="Calibri" w:hAnsi="Times New Roman" w:cs="Times New Roman"/>
                <w:bCs/>
                <w:sz w:val="18"/>
                <w:szCs w:val="18"/>
              </w:rPr>
            </w:pPr>
          </w:p>
        </w:tc>
        <w:tc>
          <w:tcPr>
            <w:tcW w:w="360" w:type="dxa"/>
            <w:tcBorders>
              <w:top w:val="nil"/>
              <w:left w:val="nil"/>
              <w:bottom w:val="single" w:sz="4" w:space="0" w:color="auto"/>
              <w:right w:val="nil"/>
            </w:tcBorders>
            <w:shd w:val="clear" w:color="auto" w:fill="auto"/>
            <w:vAlign w:val="center"/>
          </w:tcPr>
          <w:p w14:paraId="02B10D03" w14:textId="77777777" w:rsidR="0053755A" w:rsidRPr="0053755A" w:rsidRDefault="0053755A" w:rsidP="0053755A">
            <w:pPr>
              <w:jc w:val="center"/>
              <w:rPr>
                <w:rFonts w:ascii="Times New Roman" w:eastAsia="Calibri" w:hAnsi="Times New Roman" w:cs="Times New Roman"/>
                <w:bCs/>
                <w:sz w:val="18"/>
                <w:szCs w:val="18"/>
              </w:rPr>
            </w:pPr>
          </w:p>
        </w:tc>
        <w:tc>
          <w:tcPr>
            <w:tcW w:w="1653" w:type="dxa"/>
            <w:gridSpan w:val="2"/>
            <w:tcBorders>
              <w:top w:val="nil"/>
              <w:left w:val="nil"/>
              <w:bottom w:val="nil"/>
            </w:tcBorders>
            <w:vAlign w:val="center"/>
          </w:tcPr>
          <w:p w14:paraId="5D4CD67F" w14:textId="77777777" w:rsidR="0053755A" w:rsidRPr="0053755A" w:rsidRDefault="0053755A" w:rsidP="0053755A">
            <w:pPr>
              <w:jc w:val="right"/>
              <w:rPr>
                <w:rFonts w:ascii="Times New Roman" w:eastAsia="Calibri" w:hAnsi="Times New Roman" w:cs="Times New Roman"/>
                <w:bCs/>
                <w:sz w:val="18"/>
                <w:szCs w:val="18"/>
              </w:rPr>
            </w:pPr>
            <w:r w:rsidRPr="0053755A">
              <w:rPr>
                <w:rFonts w:ascii="Times New Roman" w:eastAsia="Calibri" w:hAnsi="Times New Roman" w:cs="Times New Roman"/>
                <w:bCs/>
                <w:sz w:val="18"/>
                <w:szCs w:val="18"/>
              </w:rPr>
              <w:t>OB</w:t>
            </w:r>
          </w:p>
        </w:tc>
        <w:tc>
          <w:tcPr>
            <w:tcW w:w="340" w:type="dxa"/>
            <w:tcBorders>
              <w:top w:val="nil"/>
              <w:bottom w:val="single" w:sz="4" w:space="0" w:color="auto"/>
            </w:tcBorders>
            <w:vAlign w:val="center"/>
          </w:tcPr>
          <w:p w14:paraId="67CDBEFF"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5B252CF4"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3C3A7132" w14:textId="77777777" w:rsidR="0053755A" w:rsidRPr="0053755A" w:rsidRDefault="0053755A" w:rsidP="0053755A">
            <w:pPr>
              <w:jc w:val="center"/>
              <w:rPr>
                <w:rFonts w:ascii="Times New Roman" w:eastAsia="Calibri" w:hAnsi="Times New Roman" w:cs="Times New Roman"/>
                <w:bCs/>
                <w:sz w:val="18"/>
                <w:szCs w:val="18"/>
              </w:rPr>
            </w:pPr>
          </w:p>
        </w:tc>
        <w:tc>
          <w:tcPr>
            <w:tcW w:w="340" w:type="dxa"/>
            <w:gridSpan w:val="2"/>
            <w:tcBorders>
              <w:top w:val="nil"/>
              <w:bottom w:val="single" w:sz="4" w:space="0" w:color="auto"/>
            </w:tcBorders>
            <w:vAlign w:val="center"/>
          </w:tcPr>
          <w:p w14:paraId="29155BDD"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3371F8D0"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36632100"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13F5C3E3"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5668887F"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03495059"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2E9C2280"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single" w:sz="4" w:space="0" w:color="auto"/>
            </w:tcBorders>
            <w:vAlign w:val="center"/>
          </w:tcPr>
          <w:p w14:paraId="36E45CDF"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bottom w:val="nil"/>
              <w:right w:val="nil"/>
            </w:tcBorders>
            <w:vAlign w:val="center"/>
          </w:tcPr>
          <w:p w14:paraId="71CBB5B8"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left w:val="nil"/>
              <w:bottom w:val="nil"/>
              <w:right w:val="nil"/>
            </w:tcBorders>
            <w:vAlign w:val="center"/>
          </w:tcPr>
          <w:p w14:paraId="2F074476" w14:textId="77777777" w:rsidR="0053755A" w:rsidRPr="0053755A" w:rsidRDefault="0053755A" w:rsidP="0053755A">
            <w:pPr>
              <w:jc w:val="center"/>
              <w:rPr>
                <w:rFonts w:ascii="Times New Roman" w:eastAsia="Calibri" w:hAnsi="Times New Roman" w:cs="Times New Roman"/>
                <w:bCs/>
                <w:sz w:val="18"/>
                <w:szCs w:val="18"/>
              </w:rPr>
            </w:pPr>
          </w:p>
        </w:tc>
      </w:tr>
      <w:tr w:rsidR="0053755A" w:rsidRPr="0053755A" w14:paraId="4E101B33" w14:textId="77777777" w:rsidTr="0053755A">
        <w:trPr>
          <w:trHeight w:hRule="exact" w:val="340"/>
          <w:jc w:val="center"/>
        </w:trPr>
        <w:tc>
          <w:tcPr>
            <w:tcW w:w="702" w:type="dxa"/>
            <w:tcBorders>
              <w:top w:val="nil"/>
              <w:left w:val="nil"/>
              <w:bottom w:val="nil"/>
              <w:right w:val="nil"/>
            </w:tcBorders>
            <w:vAlign w:val="center"/>
          </w:tcPr>
          <w:p w14:paraId="03633CEA" w14:textId="77777777" w:rsidR="0053755A" w:rsidRPr="0053755A" w:rsidRDefault="0053755A" w:rsidP="0053755A">
            <w:pPr>
              <w:rPr>
                <w:rFonts w:ascii="Times New Roman" w:eastAsia="Calibri" w:hAnsi="Times New Roman" w:cs="Times New Roman"/>
                <w:bCs/>
                <w:sz w:val="18"/>
                <w:szCs w:val="18"/>
              </w:rPr>
            </w:pPr>
          </w:p>
        </w:tc>
        <w:tc>
          <w:tcPr>
            <w:tcW w:w="3600" w:type="dxa"/>
            <w:gridSpan w:val="2"/>
            <w:tcBorders>
              <w:top w:val="single" w:sz="4" w:space="0" w:color="auto"/>
              <w:left w:val="nil"/>
              <w:bottom w:val="nil"/>
              <w:right w:val="nil"/>
            </w:tcBorders>
            <w:shd w:val="clear" w:color="auto" w:fill="auto"/>
            <w:vAlign w:val="center"/>
          </w:tcPr>
          <w:p w14:paraId="11247F8E" w14:textId="77777777" w:rsidR="0053755A" w:rsidRPr="0053755A" w:rsidRDefault="0053755A" w:rsidP="0053755A">
            <w:pPr>
              <w:jc w:val="center"/>
              <w:rPr>
                <w:rFonts w:ascii="Times New Roman" w:eastAsia="Calibri" w:hAnsi="Times New Roman" w:cs="Times New Roman"/>
                <w:bCs/>
                <w:sz w:val="18"/>
                <w:szCs w:val="18"/>
              </w:rPr>
            </w:pPr>
          </w:p>
        </w:tc>
        <w:tc>
          <w:tcPr>
            <w:tcW w:w="360" w:type="dxa"/>
            <w:tcBorders>
              <w:top w:val="single" w:sz="4" w:space="0" w:color="auto"/>
              <w:left w:val="nil"/>
              <w:bottom w:val="nil"/>
              <w:right w:val="nil"/>
            </w:tcBorders>
            <w:shd w:val="clear" w:color="auto" w:fill="auto"/>
            <w:vAlign w:val="center"/>
          </w:tcPr>
          <w:p w14:paraId="403E13F2" w14:textId="77777777" w:rsidR="0053755A" w:rsidRPr="0053755A" w:rsidRDefault="0053755A" w:rsidP="0053755A">
            <w:pPr>
              <w:jc w:val="center"/>
              <w:rPr>
                <w:rFonts w:ascii="Times New Roman" w:eastAsia="Calibri" w:hAnsi="Times New Roman" w:cs="Times New Roman"/>
                <w:bCs/>
                <w:sz w:val="18"/>
                <w:szCs w:val="18"/>
              </w:rPr>
            </w:pPr>
          </w:p>
        </w:tc>
        <w:tc>
          <w:tcPr>
            <w:tcW w:w="1653" w:type="dxa"/>
            <w:gridSpan w:val="2"/>
            <w:tcBorders>
              <w:top w:val="nil"/>
              <w:left w:val="nil"/>
              <w:bottom w:val="nil"/>
              <w:right w:val="nil"/>
            </w:tcBorders>
            <w:vAlign w:val="center"/>
          </w:tcPr>
          <w:p w14:paraId="28900EF2" w14:textId="77777777" w:rsidR="0053755A" w:rsidRPr="0053755A" w:rsidRDefault="0053755A" w:rsidP="0053755A">
            <w:pPr>
              <w:jc w:val="right"/>
              <w:rPr>
                <w:rFonts w:ascii="Times New Roman" w:eastAsia="Calibri" w:hAnsi="Times New Roman" w:cs="Times New Roman"/>
                <w:bCs/>
                <w:sz w:val="18"/>
                <w:szCs w:val="18"/>
              </w:rPr>
            </w:pPr>
          </w:p>
        </w:tc>
        <w:tc>
          <w:tcPr>
            <w:tcW w:w="340" w:type="dxa"/>
            <w:tcBorders>
              <w:left w:val="nil"/>
              <w:bottom w:val="nil"/>
              <w:right w:val="nil"/>
            </w:tcBorders>
            <w:vAlign w:val="center"/>
          </w:tcPr>
          <w:p w14:paraId="399A2033"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left w:val="nil"/>
              <w:bottom w:val="nil"/>
              <w:right w:val="nil"/>
            </w:tcBorders>
            <w:vAlign w:val="center"/>
          </w:tcPr>
          <w:p w14:paraId="68D20689"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left w:val="nil"/>
              <w:bottom w:val="nil"/>
              <w:right w:val="nil"/>
            </w:tcBorders>
            <w:vAlign w:val="center"/>
          </w:tcPr>
          <w:p w14:paraId="5C51B6F2" w14:textId="77777777" w:rsidR="0053755A" w:rsidRPr="0053755A" w:rsidRDefault="0053755A" w:rsidP="0053755A">
            <w:pPr>
              <w:jc w:val="center"/>
              <w:rPr>
                <w:rFonts w:ascii="Times New Roman" w:eastAsia="Calibri" w:hAnsi="Times New Roman" w:cs="Times New Roman"/>
                <w:bCs/>
                <w:sz w:val="18"/>
                <w:szCs w:val="18"/>
              </w:rPr>
            </w:pPr>
          </w:p>
        </w:tc>
        <w:tc>
          <w:tcPr>
            <w:tcW w:w="340" w:type="dxa"/>
            <w:gridSpan w:val="2"/>
            <w:tcBorders>
              <w:left w:val="nil"/>
              <w:bottom w:val="nil"/>
              <w:right w:val="nil"/>
            </w:tcBorders>
            <w:vAlign w:val="center"/>
          </w:tcPr>
          <w:p w14:paraId="45E44173"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left w:val="nil"/>
              <w:bottom w:val="nil"/>
              <w:right w:val="nil"/>
            </w:tcBorders>
            <w:vAlign w:val="center"/>
          </w:tcPr>
          <w:p w14:paraId="60AFA2F4"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left w:val="nil"/>
              <w:bottom w:val="nil"/>
              <w:right w:val="nil"/>
            </w:tcBorders>
            <w:vAlign w:val="center"/>
          </w:tcPr>
          <w:p w14:paraId="4D0B6419"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left w:val="nil"/>
              <w:bottom w:val="nil"/>
              <w:right w:val="nil"/>
            </w:tcBorders>
            <w:vAlign w:val="center"/>
          </w:tcPr>
          <w:p w14:paraId="490BFDC8"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left w:val="nil"/>
              <w:bottom w:val="nil"/>
              <w:right w:val="nil"/>
            </w:tcBorders>
            <w:vAlign w:val="center"/>
          </w:tcPr>
          <w:p w14:paraId="6C13AE4E"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left w:val="nil"/>
              <w:bottom w:val="nil"/>
              <w:right w:val="nil"/>
            </w:tcBorders>
            <w:vAlign w:val="center"/>
          </w:tcPr>
          <w:p w14:paraId="4A12DF92"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left w:val="nil"/>
              <w:bottom w:val="nil"/>
              <w:right w:val="nil"/>
            </w:tcBorders>
            <w:vAlign w:val="center"/>
          </w:tcPr>
          <w:p w14:paraId="5117B9FB"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left w:val="nil"/>
              <w:bottom w:val="nil"/>
              <w:right w:val="nil"/>
            </w:tcBorders>
            <w:vAlign w:val="center"/>
          </w:tcPr>
          <w:p w14:paraId="1646B923"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left w:val="nil"/>
              <w:bottom w:val="nil"/>
              <w:right w:val="nil"/>
            </w:tcBorders>
            <w:vAlign w:val="center"/>
          </w:tcPr>
          <w:p w14:paraId="32393D38" w14:textId="77777777" w:rsidR="0053755A" w:rsidRPr="0053755A" w:rsidRDefault="0053755A" w:rsidP="0053755A">
            <w:pPr>
              <w:jc w:val="center"/>
              <w:rPr>
                <w:rFonts w:ascii="Times New Roman" w:eastAsia="Calibri" w:hAnsi="Times New Roman" w:cs="Times New Roman"/>
                <w:bCs/>
                <w:sz w:val="18"/>
                <w:szCs w:val="18"/>
              </w:rPr>
            </w:pPr>
          </w:p>
        </w:tc>
        <w:tc>
          <w:tcPr>
            <w:tcW w:w="340" w:type="dxa"/>
            <w:tcBorders>
              <w:top w:val="nil"/>
              <w:left w:val="nil"/>
              <w:bottom w:val="nil"/>
              <w:right w:val="nil"/>
            </w:tcBorders>
            <w:vAlign w:val="center"/>
          </w:tcPr>
          <w:p w14:paraId="58EE6E73" w14:textId="77777777" w:rsidR="0053755A" w:rsidRPr="0053755A" w:rsidRDefault="0053755A" w:rsidP="0053755A">
            <w:pPr>
              <w:jc w:val="center"/>
              <w:rPr>
                <w:rFonts w:ascii="Times New Roman" w:eastAsia="Calibri" w:hAnsi="Times New Roman" w:cs="Times New Roman"/>
                <w:bCs/>
                <w:sz w:val="18"/>
                <w:szCs w:val="18"/>
              </w:rPr>
            </w:pPr>
          </w:p>
        </w:tc>
      </w:tr>
      <w:tr w:rsidR="0053755A" w:rsidRPr="0053755A" w14:paraId="4E93635F" w14:textId="77777777" w:rsidTr="0053755A">
        <w:trPr>
          <w:trHeight w:hRule="exact" w:val="478"/>
          <w:jc w:val="center"/>
        </w:trPr>
        <w:tc>
          <w:tcPr>
            <w:tcW w:w="702" w:type="dxa"/>
            <w:tcBorders>
              <w:top w:val="nil"/>
              <w:left w:val="nil"/>
              <w:bottom w:val="nil"/>
              <w:right w:val="nil"/>
            </w:tcBorders>
            <w:vAlign w:val="center"/>
          </w:tcPr>
          <w:p w14:paraId="5AF0632B" w14:textId="77777777" w:rsidR="0053755A" w:rsidRPr="0053755A" w:rsidRDefault="0053755A" w:rsidP="0053755A">
            <w:pPr>
              <w:ind w:firstLine="708"/>
              <w:rPr>
                <w:rFonts w:ascii="Times New Roman" w:eastAsia="Calibri" w:hAnsi="Times New Roman" w:cs="Times New Roman"/>
                <w:bCs/>
                <w:sz w:val="18"/>
                <w:szCs w:val="18"/>
              </w:rPr>
            </w:pPr>
            <w:r w:rsidRPr="0053755A">
              <w:rPr>
                <w:rFonts w:ascii="Times New Roman" w:eastAsia="Calibri" w:hAnsi="Times New Roman" w:cs="Times New Roman"/>
                <w:bCs/>
                <w:sz w:val="18"/>
                <w:szCs w:val="18"/>
              </w:rPr>
              <w:t>Dana</w:t>
            </w:r>
          </w:p>
        </w:tc>
        <w:tc>
          <w:tcPr>
            <w:tcW w:w="3600" w:type="dxa"/>
            <w:gridSpan w:val="2"/>
            <w:tcBorders>
              <w:top w:val="nil"/>
              <w:left w:val="nil"/>
              <w:right w:val="nil"/>
            </w:tcBorders>
            <w:shd w:val="clear" w:color="auto" w:fill="auto"/>
            <w:vAlign w:val="center"/>
          </w:tcPr>
          <w:p w14:paraId="53195B30" w14:textId="77777777" w:rsidR="0053755A" w:rsidRPr="0053755A" w:rsidRDefault="0053755A" w:rsidP="0053755A">
            <w:pPr>
              <w:jc w:val="center"/>
              <w:rPr>
                <w:rFonts w:ascii="Times New Roman" w:eastAsia="Calibri" w:hAnsi="Times New Roman" w:cs="Times New Roman"/>
                <w:bCs/>
                <w:sz w:val="18"/>
                <w:szCs w:val="18"/>
              </w:rPr>
            </w:pPr>
          </w:p>
        </w:tc>
        <w:tc>
          <w:tcPr>
            <w:tcW w:w="360" w:type="dxa"/>
            <w:tcBorders>
              <w:top w:val="nil"/>
              <w:left w:val="nil"/>
              <w:right w:val="nil"/>
            </w:tcBorders>
            <w:shd w:val="clear" w:color="auto" w:fill="auto"/>
            <w:vAlign w:val="center"/>
          </w:tcPr>
          <w:p w14:paraId="0ECC0FDD" w14:textId="77777777" w:rsidR="0053755A" w:rsidRPr="0053755A" w:rsidRDefault="0053755A" w:rsidP="0053755A">
            <w:pPr>
              <w:jc w:val="center"/>
              <w:rPr>
                <w:rFonts w:ascii="Times New Roman" w:eastAsia="Calibri" w:hAnsi="Times New Roman" w:cs="Times New Roman"/>
                <w:bCs/>
                <w:sz w:val="18"/>
                <w:szCs w:val="18"/>
              </w:rPr>
            </w:pPr>
          </w:p>
        </w:tc>
        <w:tc>
          <w:tcPr>
            <w:tcW w:w="954" w:type="dxa"/>
            <w:tcBorders>
              <w:top w:val="nil"/>
              <w:left w:val="nil"/>
              <w:bottom w:val="nil"/>
              <w:right w:val="nil"/>
            </w:tcBorders>
            <w:shd w:val="clear" w:color="auto" w:fill="auto"/>
            <w:vAlign w:val="center"/>
          </w:tcPr>
          <w:p w14:paraId="45895971" w14:textId="77777777" w:rsidR="0053755A" w:rsidRPr="0053755A" w:rsidRDefault="0053755A" w:rsidP="0053755A">
            <w:pPr>
              <w:rPr>
                <w:rFonts w:ascii="Times New Roman" w:eastAsia="Calibri" w:hAnsi="Times New Roman" w:cs="Times New Roman"/>
                <w:bCs/>
                <w:sz w:val="18"/>
                <w:szCs w:val="18"/>
              </w:rPr>
            </w:pPr>
          </w:p>
        </w:tc>
        <w:tc>
          <w:tcPr>
            <w:tcW w:w="1746" w:type="dxa"/>
            <w:gridSpan w:val="5"/>
            <w:tcBorders>
              <w:top w:val="nil"/>
              <w:left w:val="nil"/>
              <w:bottom w:val="nil"/>
              <w:right w:val="nil"/>
            </w:tcBorders>
            <w:shd w:val="clear" w:color="auto" w:fill="auto"/>
            <w:vAlign w:val="center"/>
          </w:tcPr>
          <w:p w14:paraId="41391AD1" w14:textId="77777777" w:rsidR="0053755A" w:rsidRPr="0053755A" w:rsidRDefault="0053755A" w:rsidP="0053755A">
            <w:pPr>
              <w:rPr>
                <w:rFonts w:ascii="Times New Roman" w:eastAsia="Calibri" w:hAnsi="Times New Roman" w:cs="Times New Roman"/>
                <w:bCs/>
                <w:sz w:val="18"/>
                <w:szCs w:val="18"/>
              </w:rPr>
            </w:pPr>
            <w:r w:rsidRPr="0053755A">
              <w:rPr>
                <w:rFonts w:ascii="Times New Roman" w:eastAsia="Calibri" w:hAnsi="Times New Roman" w:cs="Times New Roman"/>
                <w:bCs/>
                <w:sz w:val="18"/>
                <w:szCs w:val="18"/>
              </w:rPr>
              <w:t>Područna služba u</w:t>
            </w:r>
          </w:p>
        </w:tc>
        <w:tc>
          <w:tcPr>
            <w:tcW w:w="3373" w:type="dxa"/>
            <w:gridSpan w:val="10"/>
            <w:tcBorders>
              <w:top w:val="nil"/>
              <w:left w:val="nil"/>
              <w:bottom w:val="single" w:sz="4" w:space="0" w:color="auto"/>
              <w:right w:val="nil"/>
            </w:tcBorders>
            <w:shd w:val="clear" w:color="auto" w:fill="auto"/>
            <w:vAlign w:val="center"/>
          </w:tcPr>
          <w:p w14:paraId="46C6AACD" w14:textId="77777777" w:rsidR="0053755A" w:rsidRPr="0053755A" w:rsidRDefault="0053755A" w:rsidP="0053755A">
            <w:pPr>
              <w:rPr>
                <w:rFonts w:ascii="Times New Roman" w:eastAsia="Calibri" w:hAnsi="Times New Roman" w:cs="Times New Roman"/>
                <w:bCs/>
                <w:sz w:val="18"/>
                <w:szCs w:val="18"/>
              </w:rPr>
            </w:pPr>
          </w:p>
        </w:tc>
      </w:tr>
    </w:tbl>
    <w:p w14:paraId="075818BE" w14:textId="77777777" w:rsidR="0053755A" w:rsidRPr="0053755A" w:rsidRDefault="0053755A" w:rsidP="0053755A">
      <w:pPr>
        <w:shd w:val="clear" w:color="auto" w:fill="FFFFFF"/>
        <w:spacing w:before="120" w:after="200" w:line="276" w:lineRule="auto"/>
        <w:jc w:val="center"/>
        <w:rPr>
          <w:rFonts w:ascii="Times New Roman" w:eastAsia="Calibri" w:hAnsi="Times New Roman" w:cs="Times New Roman"/>
          <w:b/>
          <w:bCs/>
        </w:rPr>
      </w:pPr>
    </w:p>
    <w:p w14:paraId="59B9F3B5" w14:textId="77777777" w:rsidR="0053755A" w:rsidRPr="00DA1CBD" w:rsidRDefault="0053755A" w:rsidP="00DA1CBD">
      <w:pPr>
        <w:shd w:val="clear" w:color="auto" w:fill="FFFFFF"/>
        <w:spacing w:before="120" w:after="200" w:line="276" w:lineRule="auto"/>
        <w:jc w:val="center"/>
        <w:rPr>
          <w:rFonts w:ascii="Times New Roman" w:eastAsia="Calibri" w:hAnsi="Times New Roman" w:cs="Times New Roman"/>
          <w:sz w:val="18"/>
          <w:szCs w:val="18"/>
        </w:rPr>
      </w:pPr>
      <w:r w:rsidRPr="00DA1CBD">
        <w:rPr>
          <w:rFonts w:ascii="Times New Roman" w:eastAsia="Calibri" w:hAnsi="Times New Roman" w:cs="Times New Roman"/>
          <w:b/>
          <w:bCs/>
          <w:sz w:val="18"/>
          <w:szCs w:val="18"/>
        </w:rPr>
        <w:t>OPĆI PODACI</w:t>
      </w:r>
    </w:p>
    <w:p w14:paraId="4DC759EB" w14:textId="77777777" w:rsidR="0053755A" w:rsidRPr="00DA1CBD" w:rsidRDefault="0053755A" w:rsidP="00DA1CBD">
      <w:pPr>
        <w:shd w:val="clear" w:color="auto" w:fill="FFFFFF"/>
        <w:spacing w:before="34" w:after="200" w:line="276" w:lineRule="auto"/>
        <w:jc w:val="center"/>
        <w:rPr>
          <w:rFonts w:ascii="Times New Roman" w:eastAsia="Calibri" w:hAnsi="Times New Roman" w:cs="Times New Roman"/>
          <w:sz w:val="18"/>
          <w:szCs w:val="18"/>
        </w:rPr>
      </w:pPr>
      <w:r w:rsidRPr="00DA1CBD">
        <w:rPr>
          <w:rFonts w:ascii="Times New Roman" w:eastAsia="Calibri" w:hAnsi="Times New Roman" w:cs="Times New Roman"/>
          <w:b/>
          <w:bCs/>
          <w:sz w:val="18"/>
          <w:szCs w:val="18"/>
        </w:rPr>
        <w:t>O OSOBI KOJA SE VJEŠTAČI/OSIGURANIKU S OPISOM POSLOVA KOJE OBAVLJA</w:t>
      </w:r>
    </w:p>
    <w:p w14:paraId="73D16D2D" w14:textId="77777777" w:rsidR="0053755A" w:rsidRPr="00DA1CBD" w:rsidRDefault="0053755A" w:rsidP="00DA1CBD">
      <w:pPr>
        <w:shd w:val="clear" w:color="auto" w:fill="FFFFFF"/>
        <w:tabs>
          <w:tab w:val="left" w:leader="underscore" w:pos="6600"/>
          <w:tab w:val="left" w:leader="underscore" w:pos="10620"/>
        </w:tabs>
        <w:spacing w:before="240" w:after="200" w:line="276" w:lineRule="auto"/>
        <w:jc w:val="both"/>
        <w:rPr>
          <w:rFonts w:ascii="Times New Roman" w:eastAsia="Calibri" w:hAnsi="Times New Roman" w:cs="Times New Roman"/>
          <w:b/>
          <w:bCs/>
          <w:sz w:val="18"/>
          <w:szCs w:val="18"/>
        </w:rPr>
      </w:pPr>
      <w:r w:rsidRPr="00DA1CBD">
        <w:rPr>
          <w:rFonts w:ascii="Times New Roman" w:eastAsia="Calibri" w:hAnsi="Times New Roman" w:cs="Times New Roman"/>
          <w:b/>
          <w:bCs/>
          <w:sz w:val="18"/>
          <w:szCs w:val="18"/>
        </w:rPr>
        <w:t>Ime, prezime i očevo ime</w:t>
      </w:r>
      <w:r w:rsidRPr="00DA1CBD">
        <w:rPr>
          <w:rFonts w:ascii="Times New Roman" w:eastAsia="Calibri" w:hAnsi="Times New Roman" w:cs="Times New Roman"/>
          <w:sz w:val="18"/>
          <w:szCs w:val="18"/>
        </w:rPr>
        <w:tab/>
      </w:r>
      <w:r w:rsidRPr="00DA1CBD">
        <w:rPr>
          <w:rFonts w:ascii="Times New Roman" w:eastAsia="Calibri" w:hAnsi="Times New Roman" w:cs="Times New Roman"/>
          <w:b/>
          <w:bCs/>
          <w:sz w:val="18"/>
          <w:szCs w:val="18"/>
        </w:rPr>
        <w:t>Datum rođenja____________</w:t>
      </w:r>
    </w:p>
    <w:p w14:paraId="44564B43" w14:textId="79B25132" w:rsidR="0053755A" w:rsidRPr="00DA1CBD" w:rsidRDefault="0053755A" w:rsidP="00DA1CBD">
      <w:pPr>
        <w:shd w:val="clear" w:color="auto" w:fill="FFFFFF"/>
        <w:tabs>
          <w:tab w:val="left" w:leader="underscore" w:pos="1128"/>
          <w:tab w:val="left" w:leader="underscore" w:pos="4757"/>
          <w:tab w:val="left" w:leader="underscore" w:pos="10620"/>
        </w:tabs>
        <w:spacing w:before="144" w:after="200" w:line="276" w:lineRule="auto"/>
        <w:jc w:val="both"/>
        <w:rPr>
          <w:rFonts w:ascii="Times New Roman" w:eastAsia="Calibri" w:hAnsi="Times New Roman" w:cs="Times New Roman"/>
          <w:b/>
          <w:bCs/>
          <w:sz w:val="18"/>
          <w:szCs w:val="18"/>
        </w:rPr>
      </w:pPr>
      <w:r w:rsidRPr="00DA1CBD">
        <w:rPr>
          <w:rFonts w:ascii="Times New Roman" w:eastAsia="Calibri" w:hAnsi="Times New Roman" w:cs="Times New Roman"/>
          <w:b/>
          <w:bCs/>
          <w:sz w:val="18"/>
          <w:szCs w:val="18"/>
        </w:rPr>
        <w:t>Spol</w:t>
      </w:r>
      <w:r w:rsidRPr="00DA1CBD">
        <w:rPr>
          <w:rFonts w:ascii="Times New Roman" w:eastAsia="Calibri" w:hAnsi="Times New Roman" w:cs="Times New Roman"/>
          <w:sz w:val="18"/>
          <w:szCs w:val="18"/>
        </w:rPr>
        <w:tab/>
      </w:r>
      <w:r w:rsidRPr="00DA1CBD">
        <w:rPr>
          <w:rFonts w:ascii="Times New Roman" w:eastAsia="Calibri" w:hAnsi="Times New Roman" w:cs="Times New Roman"/>
          <w:b/>
          <w:bCs/>
          <w:sz w:val="18"/>
          <w:szCs w:val="18"/>
        </w:rPr>
        <w:t>Broj osobne iskaznice</w:t>
      </w:r>
      <w:r w:rsidRPr="00DA1CBD">
        <w:rPr>
          <w:rFonts w:ascii="Times New Roman" w:eastAsia="Calibri" w:hAnsi="Times New Roman" w:cs="Times New Roman"/>
          <w:sz w:val="18"/>
          <w:szCs w:val="18"/>
        </w:rPr>
        <w:t>:</w:t>
      </w:r>
      <w:r w:rsidRPr="00DA1CBD">
        <w:rPr>
          <w:rFonts w:ascii="Times New Roman" w:eastAsia="Calibri" w:hAnsi="Times New Roman" w:cs="Times New Roman"/>
          <w:sz w:val="18"/>
          <w:szCs w:val="18"/>
        </w:rPr>
        <w:tab/>
      </w:r>
      <w:r w:rsidRPr="00DA1CBD">
        <w:rPr>
          <w:rFonts w:ascii="Times New Roman" w:eastAsia="Calibri" w:hAnsi="Times New Roman" w:cs="Times New Roman"/>
          <w:b/>
          <w:bCs/>
          <w:sz w:val="18"/>
          <w:szCs w:val="18"/>
        </w:rPr>
        <w:t>OIB:_______________________________________</w:t>
      </w:r>
      <w:r w:rsidR="00DA1CBD">
        <w:rPr>
          <w:rFonts w:ascii="Times New Roman" w:eastAsia="Calibri" w:hAnsi="Times New Roman" w:cs="Times New Roman"/>
          <w:b/>
          <w:bCs/>
          <w:sz w:val="18"/>
          <w:szCs w:val="18"/>
        </w:rPr>
        <w:t>__</w:t>
      </w:r>
    </w:p>
    <w:p w14:paraId="3D92232E" w14:textId="581E25F3" w:rsidR="0053755A" w:rsidRPr="00DA1CBD" w:rsidRDefault="0053755A" w:rsidP="00DA1CBD">
      <w:pPr>
        <w:shd w:val="clear" w:color="auto" w:fill="FFFFFF"/>
        <w:tabs>
          <w:tab w:val="left" w:leader="underscore" w:pos="1128"/>
          <w:tab w:val="left" w:leader="underscore" w:pos="4757"/>
          <w:tab w:val="left" w:leader="underscore" w:pos="10620"/>
        </w:tabs>
        <w:spacing w:before="144"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sz w:val="18"/>
          <w:szCs w:val="18"/>
        </w:rPr>
        <w:t>Adresa prebivališta</w:t>
      </w:r>
      <w:r w:rsidRPr="00DA1CBD">
        <w:rPr>
          <w:rFonts w:ascii="Times New Roman" w:eastAsia="Calibri" w:hAnsi="Times New Roman" w:cs="Times New Roman"/>
          <w:sz w:val="18"/>
          <w:szCs w:val="18"/>
        </w:rPr>
        <w:tab/>
        <w:t>Mjesto boravišta______________________________</w:t>
      </w:r>
      <w:r w:rsidR="00DA1CBD">
        <w:rPr>
          <w:rFonts w:ascii="Times New Roman" w:eastAsia="Calibri" w:hAnsi="Times New Roman" w:cs="Times New Roman"/>
          <w:sz w:val="18"/>
          <w:szCs w:val="18"/>
        </w:rPr>
        <w:t>__</w:t>
      </w:r>
    </w:p>
    <w:p w14:paraId="2A5C6D62" w14:textId="14716242" w:rsidR="0053755A" w:rsidRPr="00DA1CBD" w:rsidRDefault="0053755A" w:rsidP="00DA1CBD">
      <w:pPr>
        <w:shd w:val="clear" w:color="auto" w:fill="FFFFFF"/>
        <w:tabs>
          <w:tab w:val="left" w:leader="underscore" w:pos="3922"/>
          <w:tab w:val="left" w:leader="underscore" w:pos="5429"/>
          <w:tab w:val="left" w:leader="underscore" w:pos="9451"/>
          <w:tab w:val="left" w:leader="underscore" w:pos="10620"/>
        </w:tabs>
        <w:spacing w:before="139" w:after="60" w:line="276" w:lineRule="auto"/>
        <w:jc w:val="both"/>
        <w:rPr>
          <w:rFonts w:ascii="Times New Roman" w:eastAsia="Calibri" w:hAnsi="Times New Roman" w:cs="Times New Roman"/>
          <w:sz w:val="18"/>
          <w:szCs w:val="18"/>
        </w:rPr>
      </w:pPr>
      <w:r w:rsidRPr="00DA1CBD">
        <w:rPr>
          <w:rFonts w:ascii="Times New Roman" w:eastAsia="Calibri" w:hAnsi="Times New Roman" w:cs="Times New Roman"/>
          <w:sz w:val="18"/>
          <w:szCs w:val="18"/>
        </w:rPr>
        <w:t>Kontakt podaci (telefon, e-mail)_________________________________________________________________</w:t>
      </w:r>
      <w:r w:rsidR="00DA1CBD">
        <w:rPr>
          <w:rFonts w:ascii="Times New Roman" w:eastAsia="Calibri" w:hAnsi="Times New Roman" w:cs="Times New Roman"/>
          <w:sz w:val="18"/>
          <w:szCs w:val="18"/>
        </w:rPr>
        <w:t>________</w:t>
      </w:r>
    </w:p>
    <w:p w14:paraId="36DD21FE" w14:textId="5CD32EE7" w:rsidR="0053755A" w:rsidRPr="00DA1CBD" w:rsidRDefault="0053755A" w:rsidP="00DA1CBD">
      <w:pPr>
        <w:shd w:val="clear" w:color="auto" w:fill="FFFFFF"/>
        <w:tabs>
          <w:tab w:val="left" w:leader="underscore" w:pos="3922"/>
          <w:tab w:val="left" w:leader="underscore" w:pos="5429"/>
          <w:tab w:val="left" w:leader="underscore" w:pos="9451"/>
          <w:tab w:val="left" w:leader="underscore" w:pos="10620"/>
        </w:tabs>
        <w:spacing w:before="139" w:after="60" w:line="276" w:lineRule="auto"/>
        <w:jc w:val="both"/>
        <w:rPr>
          <w:rFonts w:ascii="Times New Roman" w:eastAsia="Calibri" w:hAnsi="Times New Roman" w:cs="Times New Roman"/>
          <w:sz w:val="18"/>
          <w:szCs w:val="18"/>
        </w:rPr>
      </w:pPr>
      <w:r w:rsidRPr="00DA1CBD">
        <w:rPr>
          <w:rFonts w:ascii="Times New Roman" w:eastAsia="Calibri" w:hAnsi="Times New Roman" w:cs="Times New Roman"/>
          <w:sz w:val="18"/>
          <w:szCs w:val="18"/>
        </w:rPr>
        <w:t xml:space="preserve">Ratni vojni invalid (HRVI) </w:t>
      </w:r>
      <w:r w:rsidRPr="00DA1CBD">
        <w:rPr>
          <w:rFonts w:ascii="Times New Roman" w:eastAsia="Calibri" w:hAnsi="Times New Roman" w:cs="Times New Roman"/>
          <w:sz w:val="18"/>
          <w:szCs w:val="18"/>
        </w:rPr>
        <w:tab/>
        <w:t xml:space="preserve"> grupa </w:t>
      </w:r>
      <w:r w:rsidRPr="00DA1CBD">
        <w:rPr>
          <w:rFonts w:ascii="Times New Roman" w:eastAsia="Calibri" w:hAnsi="Times New Roman" w:cs="Times New Roman"/>
          <w:sz w:val="18"/>
          <w:szCs w:val="18"/>
        </w:rPr>
        <w:tab/>
        <w:t>%, Mirnodopski vojni invalid______________</w:t>
      </w:r>
      <w:r w:rsidR="00DA1CBD">
        <w:rPr>
          <w:rFonts w:ascii="Times New Roman" w:eastAsia="Calibri" w:hAnsi="Times New Roman" w:cs="Times New Roman"/>
          <w:sz w:val="18"/>
          <w:szCs w:val="18"/>
        </w:rPr>
        <w:t>_</w:t>
      </w:r>
    </w:p>
    <w:p w14:paraId="5C6DDB7F" w14:textId="77777777" w:rsidR="0053755A" w:rsidRPr="00DA1CBD" w:rsidRDefault="0053755A" w:rsidP="00DA1CBD">
      <w:pPr>
        <w:shd w:val="clear" w:color="auto" w:fill="FFFFFF"/>
        <w:tabs>
          <w:tab w:val="left" w:leader="underscore" w:pos="3922"/>
          <w:tab w:val="left" w:leader="underscore" w:pos="5429"/>
          <w:tab w:val="left" w:leader="underscore" w:pos="9451"/>
          <w:tab w:val="left" w:leader="underscore" w:pos="10620"/>
        </w:tabs>
        <w:spacing w:before="139" w:after="60" w:line="276" w:lineRule="auto"/>
        <w:jc w:val="both"/>
        <w:rPr>
          <w:rFonts w:ascii="Times New Roman" w:eastAsia="Calibri" w:hAnsi="Times New Roman" w:cs="Times New Roman"/>
          <w:sz w:val="18"/>
          <w:szCs w:val="18"/>
        </w:rPr>
      </w:pPr>
      <w:r w:rsidRPr="00DA1CBD">
        <w:rPr>
          <w:rFonts w:ascii="Times New Roman" w:eastAsia="Calibri" w:hAnsi="Times New Roman" w:cs="Times New Roman"/>
          <w:sz w:val="18"/>
          <w:szCs w:val="18"/>
        </w:rPr>
        <w:t xml:space="preserve">grupa </w:t>
      </w:r>
      <w:r w:rsidRPr="00DA1CBD">
        <w:rPr>
          <w:rFonts w:ascii="Times New Roman" w:eastAsia="Calibri" w:hAnsi="Times New Roman" w:cs="Times New Roman"/>
          <w:sz w:val="18"/>
          <w:szCs w:val="18"/>
        </w:rPr>
        <w:tab/>
        <w:t>%,</w:t>
      </w:r>
    </w:p>
    <w:p w14:paraId="7D8A8940" w14:textId="77777777" w:rsidR="0053755A" w:rsidRPr="00DA1CBD" w:rsidRDefault="0053755A" w:rsidP="00DA1CBD">
      <w:pPr>
        <w:shd w:val="clear" w:color="auto" w:fill="FFFFFF"/>
        <w:tabs>
          <w:tab w:val="left" w:leader="underscore" w:pos="4320"/>
        </w:tabs>
        <w:spacing w:before="144"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sz w:val="18"/>
          <w:szCs w:val="18"/>
        </w:rPr>
        <w:t>Civilna žrtva rata</w:t>
      </w:r>
      <w:r w:rsidRPr="00DA1CBD">
        <w:rPr>
          <w:rFonts w:ascii="Times New Roman" w:eastAsia="Calibri" w:hAnsi="Times New Roman" w:cs="Times New Roman"/>
          <w:sz w:val="18"/>
          <w:szCs w:val="18"/>
        </w:rPr>
        <w:tab/>
        <w:t xml:space="preserve">%, Sudionik Domovinskog rata - </w:t>
      </w:r>
      <w:r w:rsidRPr="00DA1CBD">
        <w:rPr>
          <w:rFonts w:ascii="Times New Roman" w:eastAsia="Calibri" w:hAnsi="Times New Roman" w:cs="Times New Roman"/>
          <w:b/>
          <w:bCs/>
          <w:sz w:val="18"/>
          <w:szCs w:val="18"/>
        </w:rPr>
        <w:t>DA - NE</w:t>
      </w:r>
    </w:p>
    <w:p w14:paraId="46C04E97" w14:textId="67692BF8" w:rsidR="0053755A" w:rsidRPr="00DA1CBD" w:rsidRDefault="0053755A" w:rsidP="00DA1CBD">
      <w:pPr>
        <w:shd w:val="clear" w:color="auto" w:fill="FFFFFF"/>
        <w:tabs>
          <w:tab w:val="left" w:leader="underscore" w:pos="4258"/>
          <w:tab w:val="left" w:leader="underscore" w:pos="10620"/>
        </w:tabs>
        <w:spacing w:before="144" w:after="200" w:line="276" w:lineRule="auto"/>
        <w:jc w:val="both"/>
        <w:rPr>
          <w:rFonts w:ascii="Times New Roman" w:eastAsia="Calibri" w:hAnsi="Times New Roman" w:cs="Times New Roman"/>
          <w:b/>
          <w:bCs/>
          <w:sz w:val="18"/>
          <w:szCs w:val="18"/>
        </w:rPr>
      </w:pPr>
      <w:r w:rsidRPr="00DA1CBD">
        <w:rPr>
          <w:rFonts w:ascii="Times New Roman" w:eastAsia="Calibri" w:hAnsi="Times New Roman" w:cs="Times New Roman"/>
          <w:b/>
          <w:bCs/>
          <w:sz w:val="18"/>
          <w:szCs w:val="18"/>
        </w:rPr>
        <w:t>Bračno stanje</w:t>
      </w:r>
      <w:r w:rsidRPr="00DA1CBD">
        <w:rPr>
          <w:rFonts w:ascii="Times New Roman" w:eastAsia="Calibri" w:hAnsi="Times New Roman" w:cs="Times New Roman"/>
          <w:sz w:val="18"/>
          <w:szCs w:val="18"/>
        </w:rPr>
        <w:tab/>
        <w:t xml:space="preserve">   </w:t>
      </w:r>
      <w:r w:rsidRPr="00DA1CBD">
        <w:rPr>
          <w:rFonts w:ascii="Times New Roman" w:eastAsia="Calibri" w:hAnsi="Times New Roman" w:cs="Times New Roman"/>
          <w:b/>
          <w:bCs/>
          <w:sz w:val="18"/>
          <w:szCs w:val="18"/>
        </w:rPr>
        <w:t>Broj članova uže obitelji__________________________</w:t>
      </w:r>
      <w:r w:rsidR="00DA1CBD">
        <w:rPr>
          <w:rFonts w:ascii="Times New Roman" w:eastAsia="Calibri" w:hAnsi="Times New Roman" w:cs="Times New Roman"/>
          <w:b/>
          <w:bCs/>
          <w:sz w:val="18"/>
          <w:szCs w:val="18"/>
        </w:rPr>
        <w:t>___</w:t>
      </w:r>
    </w:p>
    <w:p w14:paraId="5A93D7E3" w14:textId="7AA0C046" w:rsidR="0053755A" w:rsidRPr="00DA1CBD" w:rsidRDefault="0053755A" w:rsidP="00DA1CBD">
      <w:pPr>
        <w:shd w:val="clear" w:color="auto" w:fill="FFFFFF"/>
        <w:tabs>
          <w:tab w:val="left" w:leader="underscore" w:pos="10620"/>
        </w:tabs>
        <w:spacing w:before="144" w:after="200" w:line="276" w:lineRule="auto"/>
        <w:jc w:val="both"/>
        <w:rPr>
          <w:rFonts w:ascii="Times New Roman" w:eastAsia="Calibri" w:hAnsi="Times New Roman" w:cs="Times New Roman"/>
          <w:b/>
          <w:bCs/>
          <w:sz w:val="18"/>
          <w:szCs w:val="18"/>
        </w:rPr>
      </w:pPr>
      <w:r w:rsidRPr="00DA1CBD">
        <w:rPr>
          <w:rFonts w:ascii="Times New Roman" w:eastAsia="Calibri" w:hAnsi="Times New Roman" w:cs="Times New Roman"/>
          <w:b/>
          <w:bCs/>
          <w:sz w:val="18"/>
          <w:szCs w:val="18"/>
        </w:rPr>
        <w:t>Broj zaposlenih članova uže obitelji____________________________________________________________</w:t>
      </w:r>
      <w:r w:rsidR="00DA1CBD">
        <w:rPr>
          <w:rFonts w:ascii="Times New Roman" w:eastAsia="Calibri" w:hAnsi="Times New Roman" w:cs="Times New Roman"/>
          <w:b/>
          <w:bCs/>
          <w:sz w:val="18"/>
          <w:szCs w:val="18"/>
        </w:rPr>
        <w:t>________</w:t>
      </w:r>
    </w:p>
    <w:p w14:paraId="74CE01EB" w14:textId="77777777" w:rsidR="0053755A" w:rsidRPr="00DA1CBD" w:rsidRDefault="0053755A" w:rsidP="00DA1CBD">
      <w:pPr>
        <w:shd w:val="clear" w:color="auto" w:fill="FFFFFF"/>
        <w:tabs>
          <w:tab w:val="left" w:leader="underscore" w:pos="10620"/>
        </w:tabs>
        <w:spacing w:before="144"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b/>
          <w:bCs/>
          <w:sz w:val="18"/>
          <w:szCs w:val="18"/>
        </w:rPr>
        <w:t xml:space="preserve">Stambene prilike: </w:t>
      </w:r>
      <w:r w:rsidRPr="00DA1CBD">
        <w:rPr>
          <w:rFonts w:ascii="Times New Roman" w:eastAsia="Calibri" w:hAnsi="Times New Roman" w:cs="Times New Roman"/>
          <w:sz w:val="18"/>
          <w:szCs w:val="18"/>
        </w:rPr>
        <w:t>- stanar - podstanar - kućevlasnik - vlasnik stana</w:t>
      </w:r>
    </w:p>
    <w:p w14:paraId="1E2C8823" w14:textId="77777777" w:rsidR="0053755A" w:rsidRPr="00DA1CBD" w:rsidRDefault="0053755A" w:rsidP="00DA1CBD">
      <w:pPr>
        <w:shd w:val="clear" w:color="auto" w:fill="FFFFFF"/>
        <w:spacing w:before="149"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b/>
          <w:bCs/>
          <w:sz w:val="18"/>
          <w:szCs w:val="18"/>
        </w:rPr>
        <w:t xml:space="preserve">Stambeni uvjeti: </w:t>
      </w:r>
      <w:r w:rsidRPr="00DA1CBD">
        <w:rPr>
          <w:rFonts w:ascii="Times New Roman" w:eastAsia="Calibri" w:hAnsi="Times New Roman" w:cs="Times New Roman"/>
          <w:sz w:val="18"/>
          <w:szCs w:val="18"/>
        </w:rPr>
        <w:t>vrlo dobri   - dobri - zadovoljavaju - loši</w:t>
      </w:r>
    </w:p>
    <w:p w14:paraId="2D6F729E" w14:textId="4DE6229A" w:rsidR="0053755A" w:rsidRPr="00DA1CBD" w:rsidRDefault="0053755A" w:rsidP="00DA1CBD">
      <w:pPr>
        <w:shd w:val="clear" w:color="auto" w:fill="FFFFFF"/>
        <w:tabs>
          <w:tab w:val="left" w:leader="underscore" w:pos="10620"/>
        </w:tabs>
        <w:spacing w:before="139"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sz w:val="18"/>
          <w:szCs w:val="18"/>
        </w:rPr>
        <w:t>Poslodavac kod kojeg je zaposlen_____________________________________________________</w:t>
      </w:r>
      <w:r w:rsidR="00DA1CBD">
        <w:rPr>
          <w:rFonts w:ascii="Times New Roman" w:eastAsia="Calibri" w:hAnsi="Times New Roman" w:cs="Times New Roman"/>
          <w:sz w:val="18"/>
          <w:szCs w:val="18"/>
        </w:rPr>
        <w:t>__________________</w:t>
      </w:r>
      <w:r w:rsidRPr="00DA1CBD">
        <w:rPr>
          <w:rFonts w:ascii="Times New Roman" w:eastAsia="Calibri" w:hAnsi="Times New Roman" w:cs="Times New Roman"/>
          <w:sz w:val="18"/>
          <w:szCs w:val="18"/>
        </w:rPr>
        <w:t xml:space="preserve"> </w:t>
      </w:r>
    </w:p>
    <w:p w14:paraId="278CF150" w14:textId="77777777" w:rsidR="0053755A" w:rsidRPr="00DA1CBD" w:rsidRDefault="0053755A" w:rsidP="00DA1CBD">
      <w:pPr>
        <w:shd w:val="clear" w:color="auto" w:fill="FFFFFF"/>
        <w:tabs>
          <w:tab w:val="left" w:leader="underscore" w:pos="10620"/>
        </w:tabs>
        <w:spacing w:before="139"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sz w:val="18"/>
          <w:szCs w:val="18"/>
        </w:rPr>
        <w:t xml:space="preserve">                                                                                                                                  (poslodavac) </w:t>
      </w:r>
    </w:p>
    <w:p w14:paraId="651262B3" w14:textId="73D71999" w:rsidR="0053755A" w:rsidRPr="00DA1CBD" w:rsidRDefault="0053755A" w:rsidP="00DA1CBD">
      <w:pPr>
        <w:shd w:val="clear" w:color="auto" w:fill="FFFFFF"/>
        <w:tabs>
          <w:tab w:val="left" w:leader="underscore" w:pos="10620"/>
        </w:tabs>
        <w:spacing w:before="139" w:after="200" w:line="276" w:lineRule="auto"/>
        <w:jc w:val="both"/>
        <w:rPr>
          <w:rFonts w:ascii="Times New Roman" w:eastAsia="Calibri" w:hAnsi="Times New Roman" w:cs="Times New Roman"/>
          <w:b/>
          <w:bCs/>
          <w:sz w:val="18"/>
          <w:szCs w:val="18"/>
        </w:rPr>
      </w:pPr>
      <w:r w:rsidRPr="00DA1CBD">
        <w:rPr>
          <w:rFonts w:ascii="Times New Roman" w:eastAsia="Calibri" w:hAnsi="Times New Roman" w:cs="Times New Roman"/>
          <w:b/>
          <w:bCs/>
          <w:sz w:val="18"/>
          <w:szCs w:val="18"/>
        </w:rPr>
        <w:t>Naziv poslova koje osiguranik obavlja:_________________________________________________________</w:t>
      </w:r>
      <w:r w:rsidR="00DA1CBD">
        <w:rPr>
          <w:rFonts w:ascii="Times New Roman" w:eastAsia="Calibri" w:hAnsi="Times New Roman" w:cs="Times New Roman"/>
          <w:b/>
          <w:bCs/>
          <w:sz w:val="18"/>
          <w:szCs w:val="18"/>
        </w:rPr>
        <w:t>________</w:t>
      </w:r>
    </w:p>
    <w:p w14:paraId="0D6168AA" w14:textId="6D4B135F" w:rsidR="0053755A" w:rsidRPr="00DA1CBD" w:rsidRDefault="0053755A" w:rsidP="00DA1CBD">
      <w:pPr>
        <w:shd w:val="clear" w:color="auto" w:fill="FFFFFF"/>
        <w:tabs>
          <w:tab w:val="left" w:leader="underscore" w:pos="10620"/>
        </w:tabs>
        <w:spacing w:before="139"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b/>
          <w:bCs/>
          <w:sz w:val="18"/>
          <w:szCs w:val="18"/>
        </w:rPr>
        <w:t>Potrebna stručna naobrazba</w:t>
      </w:r>
      <w:r w:rsidRPr="00DA1CBD">
        <w:rPr>
          <w:rFonts w:ascii="Times New Roman" w:eastAsia="Calibri" w:hAnsi="Times New Roman" w:cs="Times New Roman"/>
          <w:sz w:val="18"/>
          <w:szCs w:val="18"/>
        </w:rPr>
        <w:t>:_________________________________________________________________</w:t>
      </w:r>
      <w:r w:rsidR="00DA1CBD">
        <w:rPr>
          <w:rFonts w:ascii="Times New Roman" w:eastAsia="Calibri" w:hAnsi="Times New Roman" w:cs="Times New Roman"/>
          <w:sz w:val="18"/>
          <w:szCs w:val="18"/>
        </w:rPr>
        <w:t>________</w:t>
      </w:r>
    </w:p>
    <w:p w14:paraId="6CF8E9FE" w14:textId="67888597" w:rsidR="0053755A" w:rsidRPr="00DA1CBD" w:rsidRDefault="0053755A" w:rsidP="00DA1CBD">
      <w:pPr>
        <w:shd w:val="clear" w:color="auto" w:fill="FFFFFF"/>
        <w:tabs>
          <w:tab w:val="left" w:leader="underscore" w:pos="10620"/>
        </w:tabs>
        <w:spacing w:before="139" w:after="200" w:line="276" w:lineRule="auto"/>
        <w:jc w:val="both"/>
        <w:rPr>
          <w:rFonts w:ascii="Times New Roman" w:eastAsia="Calibri" w:hAnsi="Times New Roman" w:cs="Times New Roman"/>
          <w:b/>
          <w:bCs/>
          <w:sz w:val="18"/>
          <w:szCs w:val="18"/>
        </w:rPr>
      </w:pPr>
      <w:r w:rsidRPr="00DA1CBD">
        <w:rPr>
          <w:rFonts w:ascii="Times New Roman" w:eastAsia="Calibri" w:hAnsi="Times New Roman" w:cs="Times New Roman"/>
          <w:b/>
          <w:bCs/>
          <w:sz w:val="18"/>
          <w:szCs w:val="18"/>
        </w:rPr>
        <w:t>Zanimanje potrebno za obavljanje poslova:_____________________________________________________</w:t>
      </w:r>
      <w:r w:rsidR="00DA1CBD">
        <w:rPr>
          <w:rFonts w:ascii="Times New Roman" w:eastAsia="Calibri" w:hAnsi="Times New Roman" w:cs="Times New Roman"/>
          <w:b/>
          <w:bCs/>
          <w:sz w:val="18"/>
          <w:szCs w:val="18"/>
        </w:rPr>
        <w:t>________</w:t>
      </w:r>
    </w:p>
    <w:p w14:paraId="4235E040" w14:textId="77777777" w:rsidR="00DA1CBD" w:rsidRDefault="00DA1CBD" w:rsidP="0053755A">
      <w:pPr>
        <w:shd w:val="clear" w:color="auto" w:fill="FFFFFF"/>
        <w:tabs>
          <w:tab w:val="left" w:leader="underscore" w:pos="10620"/>
        </w:tabs>
        <w:spacing w:before="139" w:after="200" w:line="276" w:lineRule="auto"/>
        <w:rPr>
          <w:rFonts w:ascii="Arial" w:eastAsia="Calibri" w:hAnsi="Arial" w:cs="Arial"/>
          <w:b/>
          <w:bCs/>
          <w:sz w:val="18"/>
          <w:szCs w:val="18"/>
        </w:rPr>
      </w:pPr>
    </w:p>
    <w:p w14:paraId="2435A3DF" w14:textId="6653C912" w:rsidR="0053755A" w:rsidRPr="00DA1CBD" w:rsidRDefault="0053755A" w:rsidP="0053755A">
      <w:pPr>
        <w:shd w:val="clear" w:color="auto" w:fill="FFFFFF"/>
        <w:tabs>
          <w:tab w:val="left" w:leader="underscore" w:pos="10620"/>
        </w:tabs>
        <w:spacing w:before="139" w:after="200" w:line="276" w:lineRule="auto"/>
        <w:rPr>
          <w:rFonts w:ascii="Times New Roman" w:eastAsia="Calibri" w:hAnsi="Times New Roman" w:cs="Times New Roman"/>
          <w:b/>
          <w:bCs/>
          <w:sz w:val="18"/>
          <w:szCs w:val="18"/>
        </w:rPr>
      </w:pPr>
      <w:r w:rsidRPr="00DA1CBD">
        <w:rPr>
          <w:rFonts w:ascii="Times New Roman" w:eastAsia="Calibri" w:hAnsi="Times New Roman" w:cs="Times New Roman"/>
          <w:b/>
          <w:bCs/>
          <w:sz w:val="18"/>
          <w:szCs w:val="18"/>
        </w:rPr>
        <w:t>Potrebna školska naobrazba, odnosno stupanj stručnog obrazovanja:______________________________</w:t>
      </w:r>
      <w:r w:rsidR="00DA1CBD">
        <w:rPr>
          <w:rFonts w:ascii="Times New Roman" w:eastAsia="Calibri" w:hAnsi="Times New Roman" w:cs="Times New Roman"/>
          <w:b/>
          <w:bCs/>
          <w:sz w:val="18"/>
          <w:szCs w:val="18"/>
        </w:rPr>
        <w:t>_______</w:t>
      </w:r>
    </w:p>
    <w:p w14:paraId="38DC5962" w14:textId="69314C88" w:rsidR="0053755A" w:rsidRPr="00DA1CBD" w:rsidRDefault="0053755A" w:rsidP="0053755A">
      <w:pPr>
        <w:shd w:val="clear" w:color="auto" w:fill="FFFFFF"/>
        <w:tabs>
          <w:tab w:val="left" w:leader="underscore" w:pos="10620"/>
        </w:tabs>
        <w:spacing w:before="139" w:after="200" w:line="276" w:lineRule="auto"/>
        <w:rPr>
          <w:rFonts w:ascii="Times New Roman" w:eastAsia="Calibri" w:hAnsi="Times New Roman" w:cs="Times New Roman"/>
          <w:b/>
          <w:bCs/>
          <w:sz w:val="18"/>
          <w:szCs w:val="18"/>
        </w:rPr>
      </w:pPr>
      <w:r w:rsidRPr="00DA1CBD">
        <w:rPr>
          <w:rFonts w:ascii="Times New Roman" w:eastAsia="Calibri" w:hAnsi="Times New Roman" w:cs="Times New Roman"/>
          <w:b/>
          <w:bCs/>
          <w:sz w:val="18"/>
          <w:szCs w:val="18"/>
        </w:rPr>
        <w:t>Stručna naobrazba osiguranika:______________________________________________________________</w:t>
      </w:r>
      <w:r w:rsidR="00DA1CBD">
        <w:rPr>
          <w:rFonts w:ascii="Times New Roman" w:eastAsia="Calibri" w:hAnsi="Times New Roman" w:cs="Times New Roman"/>
          <w:b/>
          <w:bCs/>
          <w:sz w:val="18"/>
          <w:szCs w:val="18"/>
        </w:rPr>
        <w:t>______</w:t>
      </w:r>
    </w:p>
    <w:p w14:paraId="785DE75B" w14:textId="30CCC01A" w:rsidR="0053755A" w:rsidRPr="00DA1CBD" w:rsidRDefault="0053755A" w:rsidP="0053755A">
      <w:pPr>
        <w:shd w:val="clear" w:color="auto" w:fill="FFFFFF"/>
        <w:tabs>
          <w:tab w:val="left" w:leader="underscore" w:pos="10620"/>
        </w:tabs>
        <w:spacing w:before="139" w:after="200" w:line="276" w:lineRule="auto"/>
        <w:rPr>
          <w:rFonts w:ascii="Times New Roman" w:eastAsia="Calibri" w:hAnsi="Times New Roman" w:cs="Times New Roman"/>
          <w:b/>
          <w:bCs/>
          <w:sz w:val="18"/>
          <w:szCs w:val="18"/>
        </w:rPr>
      </w:pPr>
      <w:r w:rsidRPr="00DA1CBD">
        <w:rPr>
          <w:rFonts w:ascii="Times New Roman" w:eastAsia="Calibri" w:hAnsi="Times New Roman" w:cs="Times New Roman"/>
          <w:b/>
          <w:bCs/>
          <w:sz w:val="18"/>
          <w:szCs w:val="18"/>
        </w:rPr>
        <w:t>Zanimanje osiguranika:______________________________________________________________________</w:t>
      </w:r>
      <w:r w:rsidR="00DA1CBD">
        <w:rPr>
          <w:rFonts w:ascii="Times New Roman" w:eastAsia="Calibri" w:hAnsi="Times New Roman" w:cs="Times New Roman"/>
          <w:b/>
          <w:bCs/>
          <w:sz w:val="18"/>
          <w:szCs w:val="18"/>
        </w:rPr>
        <w:t>_____</w:t>
      </w:r>
    </w:p>
    <w:p w14:paraId="45817755" w14:textId="0217DEB9" w:rsidR="0053755A" w:rsidRPr="00DA1CBD" w:rsidRDefault="0053755A" w:rsidP="0053755A">
      <w:pPr>
        <w:shd w:val="clear" w:color="auto" w:fill="FFFFFF"/>
        <w:tabs>
          <w:tab w:val="left" w:leader="underscore" w:pos="10620"/>
        </w:tabs>
        <w:spacing w:before="139" w:after="200" w:line="276" w:lineRule="auto"/>
        <w:rPr>
          <w:rFonts w:ascii="Times New Roman" w:eastAsia="Calibri" w:hAnsi="Times New Roman" w:cs="Times New Roman"/>
          <w:b/>
          <w:bCs/>
          <w:sz w:val="18"/>
          <w:szCs w:val="18"/>
        </w:rPr>
      </w:pPr>
      <w:r w:rsidRPr="00DA1CBD">
        <w:rPr>
          <w:rFonts w:ascii="Times New Roman" w:eastAsia="Calibri" w:hAnsi="Times New Roman" w:cs="Times New Roman"/>
          <w:b/>
          <w:bCs/>
          <w:sz w:val="18"/>
          <w:szCs w:val="18"/>
        </w:rPr>
        <w:t>Školska naobrazba osiguranika, odnosno stupanj stručnog obrazovanja:____________________________</w:t>
      </w:r>
      <w:r w:rsidR="00DA1CBD">
        <w:rPr>
          <w:rFonts w:ascii="Times New Roman" w:eastAsia="Calibri" w:hAnsi="Times New Roman" w:cs="Times New Roman"/>
          <w:b/>
          <w:bCs/>
          <w:sz w:val="18"/>
          <w:szCs w:val="18"/>
        </w:rPr>
        <w:t>______</w:t>
      </w:r>
    </w:p>
    <w:p w14:paraId="12CBD9AA" w14:textId="77777777" w:rsidR="0053755A" w:rsidRPr="00DA1CBD" w:rsidRDefault="0053755A" w:rsidP="0053755A">
      <w:pPr>
        <w:shd w:val="clear" w:color="auto" w:fill="FFFFFF"/>
        <w:tabs>
          <w:tab w:val="left" w:leader="underscore" w:pos="10620"/>
        </w:tabs>
        <w:spacing w:before="139" w:after="200" w:line="276" w:lineRule="auto"/>
        <w:jc w:val="center"/>
        <w:rPr>
          <w:rFonts w:ascii="Times New Roman" w:eastAsia="Calibri" w:hAnsi="Times New Roman" w:cs="Times New Roman"/>
          <w:b/>
          <w:bCs/>
          <w:sz w:val="18"/>
          <w:szCs w:val="18"/>
        </w:rPr>
      </w:pPr>
    </w:p>
    <w:p w14:paraId="316A03CF" w14:textId="77777777" w:rsidR="0053755A" w:rsidRPr="00DA1CBD" w:rsidRDefault="0053755A" w:rsidP="0053755A">
      <w:pPr>
        <w:shd w:val="clear" w:color="auto" w:fill="FFFFFF"/>
        <w:tabs>
          <w:tab w:val="left" w:leader="underscore" w:pos="10620"/>
        </w:tabs>
        <w:spacing w:before="139" w:after="200" w:line="276" w:lineRule="auto"/>
        <w:jc w:val="center"/>
        <w:rPr>
          <w:rFonts w:ascii="Times New Roman" w:eastAsia="Calibri" w:hAnsi="Times New Roman" w:cs="Times New Roman"/>
          <w:b/>
          <w:bCs/>
          <w:sz w:val="18"/>
          <w:szCs w:val="18"/>
        </w:rPr>
      </w:pPr>
      <w:r w:rsidRPr="00DA1CBD">
        <w:rPr>
          <w:rFonts w:ascii="Times New Roman" w:eastAsia="Calibri" w:hAnsi="Times New Roman" w:cs="Times New Roman"/>
          <w:b/>
          <w:bCs/>
          <w:sz w:val="18"/>
          <w:szCs w:val="18"/>
        </w:rPr>
        <w:t>POPIS I OPIS</w:t>
      </w:r>
      <w:r w:rsidRPr="00DA1CBD">
        <w:rPr>
          <w:rFonts w:ascii="Times New Roman" w:eastAsia="Calibri" w:hAnsi="Times New Roman" w:cs="Times New Roman"/>
          <w:b/>
          <w:bCs/>
          <w:sz w:val="18"/>
          <w:szCs w:val="18"/>
        </w:rPr>
        <w:br/>
        <w:t>POSLOVA OSOBE KOJA SE VJEŠTAČI/OSIGURANIKA PREMA OPĆEM AKTU POSLODAVCA</w:t>
      </w:r>
    </w:p>
    <w:p w14:paraId="4B20E6C1" w14:textId="77777777" w:rsidR="0053755A" w:rsidRPr="00DA1CBD" w:rsidRDefault="0053755A" w:rsidP="00DA1CBD">
      <w:pPr>
        <w:shd w:val="clear" w:color="auto" w:fill="FFFFFF"/>
        <w:spacing w:before="240"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b/>
          <w:bCs/>
          <w:sz w:val="18"/>
          <w:szCs w:val="18"/>
        </w:rPr>
        <w:t xml:space="preserve">Uvjeti organizacije rada: </w:t>
      </w:r>
      <w:r w:rsidRPr="00DA1CBD">
        <w:rPr>
          <w:rFonts w:ascii="Times New Roman" w:eastAsia="Calibri" w:hAnsi="Times New Roman" w:cs="Times New Roman"/>
          <w:sz w:val="18"/>
          <w:szCs w:val="18"/>
        </w:rPr>
        <w:t xml:space="preserve">RAD U </w:t>
      </w:r>
      <w:r w:rsidRPr="00DA1CBD">
        <w:rPr>
          <w:rFonts w:ascii="Times New Roman" w:eastAsia="Calibri" w:hAnsi="Times New Roman" w:cs="Times New Roman"/>
          <w:b/>
          <w:bCs/>
          <w:sz w:val="18"/>
          <w:szCs w:val="18"/>
        </w:rPr>
        <w:t xml:space="preserve">1- 2- 3- 4 </w:t>
      </w:r>
      <w:r w:rsidRPr="00DA1CBD">
        <w:rPr>
          <w:rFonts w:ascii="Times New Roman" w:eastAsia="Calibri" w:hAnsi="Times New Roman" w:cs="Times New Roman"/>
          <w:sz w:val="18"/>
          <w:szCs w:val="18"/>
        </w:rPr>
        <w:t xml:space="preserve">smjene koje </w:t>
      </w:r>
      <w:r w:rsidRPr="00DA1CBD">
        <w:rPr>
          <w:rFonts w:ascii="Times New Roman" w:eastAsia="Calibri" w:hAnsi="Times New Roman" w:cs="Times New Roman"/>
          <w:b/>
          <w:bCs/>
          <w:sz w:val="18"/>
          <w:szCs w:val="18"/>
        </w:rPr>
        <w:t xml:space="preserve">SE - NE </w:t>
      </w:r>
      <w:r w:rsidRPr="00DA1CBD">
        <w:rPr>
          <w:rFonts w:ascii="Times New Roman" w:eastAsia="Calibri" w:hAnsi="Times New Roman" w:cs="Times New Roman"/>
          <w:sz w:val="18"/>
          <w:szCs w:val="18"/>
        </w:rPr>
        <w:t xml:space="preserve">izmjenjuju </w:t>
      </w:r>
      <w:r w:rsidRPr="00DA1CBD">
        <w:rPr>
          <w:rFonts w:ascii="Times New Roman" w:eastAsia="Calibri" w:hAnsi="Times New Roman" w:cs="Times New Roman"/>
          <w:b/>
          <w:bCs/>
          <w:sz w:val="18"/>
          <w:szCs w:val="18"/>
        </w:rPr>
        <w:t xml:space="preserve">DNEVNO - TJEDNO </w:t>
      </w:r>
      <w:r w:rsidRPr="00DA1CBD">
        <w:rPr>
          <w:rFonts w:ascii="Times New Roman" w:eastAsia="Calibri" w:hAnsi="Times New Roman" w:cs="Times New Roman"/>
          <w:sz w:val="18"/>
          <w:szCs w:val="18"/>
        </w:rPr>
        <w:t xml:space="preserve">ili u </w:t>
      </w:r>
      <w:r w:rsidRPr="00DA1CBD">
        <w:rPr>
          <w:rFonts w:ascii="Times New Roman" w:eastAsia="Calibri" w:hAnsi="Times New Roman" w:cs="Times New Roman"/>
          <w:b/>
          <w:bCs/>
          <w:sz w:val="18"/>
          <w:szCs w:val="18"/>
        </w:rPr>
        <w:t>TURNUSIMA</w:t>
      </w:r>
      <w:r w:rsidRPr="00DA1CBD">
        <w:rPr>
          <w:rFonts w:ascii="Times New Roman" w:eastAsia="Calibri" w:hAnsi="Times New Roman" w:cs="Times New Roman"/>
          <w:sz w:val="18"/>
          <w:szCs w:val="18"/>
        </w:rPr>
        <w:t>;</w:t>
      </w:r>
      <w:r w:rsidRPr="00DA1CBD">
        <w:rPr>
          <w:rFonts w:ascii="Times New Roman" w:eastAsia="Calibri" w:hAnsi="Times New Roman" w:cs="Times New Roman"/>
          <w:sz w:val="18"/>
          <w:szCs w:val="18"/>
        </w:rPr>
        <w:br/>
      </w:r>
      <w:r w:rsidRPr="00DA1CBD">
        <w:rPr>
          <w:rFonts w:ascii="Times New Roman" w:eastAsia="Calibri" w:hAnsi="Times New Roman" w:cs="Times New Roman"/>
          <w:b/>
          <w:bCs/>
          <w:sz w:val="18"/>
          <w:szCs w:val="18"/>
        </w:rPr>
        <w:t>Rad je: RUČNI - UZ STROJEVE - POJEDINAČNI - GRUPNI - NA TRACI</w:t>
      </w:r>
    </w:p>
    <w:p w14:paraId="484149B0" w14:textId="77777777" w:rsidR="0053755A" w:rsidRPr="00DA1CBD" w:rsidRDefault="0053755A" w:rsidP="00DA1CBD">
      <w:pPr>
        <w:shd w:val="clear" w:color="auto" w:fill="FFFFFF"/>
        <w:tabs>
          <w:tab w:val="left" w:leader="underscore" w:pos="3730"/>
        </w:tabs>
        <w:spacing w:before="139"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b/>
          <w:bCs/>
          <w:sz w:val="18"/>
          <w:szCs w:val="18"/>
        </w:rPr>
        <w:t>Broj izvršitelja na tim poslovima:</w:t>
      </w:r>
      <w:r w:rsidRPr="00DA1CBD">
        <w:rPr>
          <w:rFonts w:ascii="Times New Roman" w:eastAsia="Calibri" w:hAnsi="Times New Roman" w:cs="Times New Roman"/>
          <w:sz w:val="18"/>
          <w:szCs w:val="18"/>
        </w:rPr>
        <w:tab/>
      </w:r>
      <w:r w:rsidRPr="00DA1CBD">
        <w:rPr>
          <w:rFonts w:ascii="Times New Roman" w:eastAsia="Calibri" w:hAnsi="Times New Roman" w:cs="Times New Roman"/>
          <w:b/>
          <w:bCs/>
          <w:sz w:val="18"/>
          <w:szCs w:val="18"/>
        </w:rPr>
        <w:t>Ritam rada: SLOBODAN - ODREĐEN</w:t>
      </w:r>
      <w:r w:rsidRPr="00DA1CBD">
        <w:rPr>
          <w:rFonts w:ascii="Times New Roman" w:eastAsia="Calibri" w:hAnsi="Times New Roman" w:cs="Times New Roman"/>
          <w:sz w:val="18"/>
          <w:szCs w:val="18"/>
        </w:rPr>
        <w:t xml:space="preserve">; </w:t>
      </w:r>
      <w:r w:rsidRPr="00DA1CBD">
        <w:rPr>
          <w:rFonts w:ascii="Times New Roman" w:eastAsia="Calibri" w:hAnsi="Times New Roman" w:cs="Times New Roman"/>
          <w:b/>
          <w:bCs/>
          <w:sz w:val="18"/>
          <w:szCs w:val="18"/>
        </w:rPr>
        <w:t>Poslovi: STALNI - SEZONSKI</w:t>
      </w:r>
    </w:p>
    <w:p w14:paraId="0BB4BB09" w14:textId="77777777" w:rsidR="0053755A" w:rsidRPr="00DA1CBD" w:rsidRDefault="0053755A" w:rsidP="00DA1CBD">
      <w:pPr>
        <w:shd w:val="clear" w:color="auto" w:fill="FFFFFF"/>
        <w:spacing w:before="149"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b/>
          <w:bCs/>
          <w:sz w:val="18"/>
          <w:szCs w:val="18"/>
        </w:rPr>
        <w:t xml:space="preserve">Terenski rad: </w:t>
      </w:r>
      <w:r w:rsidRPr="00DA1CBD">
        <w:rPr>
          <w:rFonts w:ascii="Times New Roman" w:eastAsia="Calibri" w:hAnsi="Times New Roman" w:cs="Times New Roman"/>
          <w:sz w:val="18"/>
          <w:szCs w:val="18"/>
        </w:rPr>
        <w:t xml:space="preserve">- </w:t>
      </w:r>
      <w:r w:rsidRPr="00DA1CBD">
        <w:rPr>
          <w:rFonts w:ascii="Times New Roman" w:eastAsia="Calibri" w:hAnsi="Times New Roman" w:cs="Times New Roman"/>
          <w:b/>
          <w:bCs/>
          <w:sz w:val="18"/>
          <w:szCs w:val="18"/>
        </w:rPr>
        <w:t>STALAN - POVREMEN - NE POSTOJI</w:t>
      </w:r>
    </w:p>
    <w:p w14:paraId="2F77F06F" w14:textId="77777777" w:rsidR="0053755A" w:rsidRPr="00DA1CBD" w:rsidRDefault="0053755A" w:rsidP="00DA1CBD">
      <w:pPr>
        <w:shd w:val="clear" w:color="auto" w:fill="FFFFFF"/>
        <w:spacing w:before="139"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b/>
          <w:bCs/>
          <w:sz w:val="18"/>
          <w:szCs w:val="18"/>
        </w:rPr>
        <w:t>Odgovornost: ZA SIGURNOST DRUGIH - ZA MATERIJAL - ZA SREDSTVA RADA - ZA RAD DRUGIH</w:t>
      </w:r>
    </w:p>
    <w:p w14:paraId="274F9397" w14:textId="3C3A43A6" w:rsidR="0053755A" w:rsidRPr="00DA1CBD" w:rsidRDefault="0053755A" w:rsidP="0053755A">
      <w:pPr>
        <w:shd w:val="clear" w:color="auto" w:fill="FFFFFF"/>
        <w:tabs>
          <w:tab w:val="left" w:leader="underscore" w:pos="10620"/>
        </w:tabs>
        <w:spacing w:before="144" w:after="200" w:line="276" w:lineRule="auto"/>
        <w:rPr>
          <w:rFonts w:ascii="Times New Roman" w:eastAsia="Calibri" w:hAnsi="Times New Roman" w:cs="Times New Roman"/>
          <w:sz w:val="18"/>
          <w:szCs w:val="18"/>
        </w:rPr>
      </w:pPr>
      <w:r w:rsidRPr="00DA1CBD">
        <w:rPr>
          <w:rFonts w:ascii="Times New Roman" w:eastAsia="Calibri" w:hAnsi="Times New Roman" w:cs="Times New Roman"/>
          <w:b/>
          <w:bCs/>
          <w:sz w:val="18"/>
          <w:szCs w:val="18"/>
        </w:rPr>
        <w:t xml:space="preserve">Popis i opis poslova </w:t>
      </w:r>
      <w:r w:rsidRPr="00DA1CBD">
        <w:rPr>
          <w:rFonts w:ascii="Times New Roman" w:eastAsia="Calibri" w:hAnsi="Times New Roman" w:cs="Times New Roman"/>
          <w:sz w:val="18"/>
          <w:szCs w:val="18"/>
        </w:rPr>
        <w:t>(prema redoslijedu obavljanja u procesu rada):___________________________________</w:t>
      </w:r>
      <w:r w:rsidR="00DA1CBD">
        <w:rPr>
          <w:rFonts w:ascii="Times New Roman" w:eastAsia="Calibri" w:hAnsi="Times New Roman" w:cs="Times New Roman"/>
          <w:sz w:val="18"/>
          <w:szCs w:val="18"/>
        </w:rPr>
        <w:t>________</w:t>
      </w:r>
    </w:p>
    <w:p w14:paraId="32DDC35A" w14:textId="7E829A22" w:rsidR="0053755A" w:rsidRPr="00DA1CBD" w:rsidRDefault="0053755A" w:rsidP="0053755A">
      <w:pPr>
        <w:shd w:val="clear" w:color="auto" w:fill="FFFFFF"/>
        <w:tabs>
          <w:tab w:val="left" w:leader="underscore" w:pos="10620"/>
        </w:tabs>
        <w:spacing w:before="144" w:after="200" w:line="276" w:lineRule="auto"/>
        <w:rPr>
          <w:rFonts w:ascii="Times New Roman" w:eastAsia="Calibri" w:hAnsi="Times New Roman" w:cs="Times New Roman"/>
          <w:sz w:val="18"/>
          <w:szCs w:val="18"/>
        </w:rPr>
      </w:pPr>
      <w:r w:rsidRPr="00DA1CBD">
        <w:rPr>
          <w:rFonts w:ascii="Times New Roman" w:eastAsia="Calibri" w:hAnsi="Times New Roman" w:cs="Times New Roman"/>
          <w:sz w:val="18"/>
          <w:szCs w:val="18"/>
        </w:rPr>
        <w:t>__________________________________________________________________________________________</w:t>
      </w:r>
      <w:r w:rsidR="00DA1CBD">
        <w:rPr>
          <w:rFonts w:ascii="Times New Roman" w:eastAsia="Calibri" w:hAnsi="Times New Roman" w:cs="Times New Roman"/>
          <w:sz w:val="18"/>
          <w:szCs w:val="18"/>
        </w:rPr>
        <w:t>_______</w:t>
      </w:r>
    </w:p>
    <w:p w14:paraId="009C0FB8" w14:textId="735FFB57" w:rsidR="0053755A" w:rsidRPr="00DA1CBD" w:rsidRDefault="0053755A" w:rsidP="0053755A">
      <w:pPr>
        <w:shd w:val="clear" w:color="auto" w:fill="FFFFFF"/>
        <w:tabs>
          <w:tab w:val="left" w:leader="underscore" w:pos="10620"/>
        </w:tabs>
        <w:spacing w:before="144" w:after="200" w:line="276" w:lineRule="auto"/>
        <w:rPr>
          <w:rFonts w:ascii="Times New Roman" w:eastAsia="Calibri" w:hAnsi="Times New Roman" w:cs="Times New Roman"/>
          <w:sz w:val="18"/>
          <w:szCs w:val="18"/>
        </w:rPr>
      </w:pPr>
      <w:r w:rsidRPr="00DA1CBD">
        <w:rPr>
          <w:rFonts w:ascii="Times New Roman" w:eastAsia="Calibri" w:hAnsi="Times New Roman" w:cs="Times New Roman"/>
          <w:sz w:val="18"/>
          <w:szCs w:val="18"/>
        </w:rPr>
        <w:t>__________________________________________________________________________________________</w:t>
      </w:r>
      <w:r w:rsidR="00DA1CBD">
        <w:rPr>
          <w:rFonts w:ascii="Times New Roman" w:eastAsia="Calibri" w:hAnsi="Times New Roman" w:cs="Times New Roman"/>
          <w:sz w:val="18"/>
          <w:szCs w:val="18"/>
        </w:rPr>
        <w:t>_______</w:t>
      </w:r>
    </w:p>
    <w:p w14:paraId="7E13A5E9" w14:textId="09B9E821" w:rsidR="0053755A" w:rsidRPr="00DA1CBD" w:rsidRDefault="0053755A" w:rsidP="0053755A">
      <w:pPr>
        <w:shd w:val="clear" w:color="auto" w:fill="FFFFFF"/>
        <w:tabs>
          <w:tab w:val="left" w:leader="underscore" w:pos="10620"/>
        </w:tabs>
        <w:spacing w:before="144" w:after="200" w:line="276" w:lineRule="auto"/>
        <w:rPr>
          <w:rFonts w:ascii="Times New Roman" w:eastAsia="Calibri" w:hAnsi="Times New Roman" w:cs="Times New Roman"/>
          <w:b/>
          <w:bCs/>
          <w:sz w:val="18"/>
          <w:szCs w:val="18"/>
        </w:rPr>
      </w:pPr>
      <w:r w:rsidRPr="00DA1CBD">
        <w:rPr>
          <w:rFonts w:ascii="Times New Roman" w:eastAsia="Calibri" w:hAnsi="Times New Roman" w:cs="Times New Roman"/>
          <w:b/>
          <w:bCs/>
          <w:sz w:val="18"/>
          <w:szCs w:val="18"/>
        </w:rPr>
        <w:t>sirovine i materijal:__________________________________________________________________________</w:t>
      </w:r>
      <w:r w:rsidR="00DA1CBD">
        <w:rPr>
          <w:rFonts w:ascii="Times New Roman" w:eastAsia="Calibri" w:hAnsi="Times New Roman" w:cs="Times New Roman"/>
          <w:b/>
          <w:bCs/>
          <w:sz w:val="18"/>
          <w:szCs w:val="18"/>
        </w:rPr>
        <w:t>______</w:t>
      </w:r>
    </w:p>
    <w:p w14:paraId="52D0D1F5" w14:textId="36535041" w:rsidR="0053755A" w:rsidRPr="00DA1CBD" w:rsidRDefault="0053755A" w:rsidP="0053755A">
      <w:pPr>
        <w:shd w:val="clear" w:color="auto" w:fill="FFFFFF"/>
        <w:tabs>
          <w:tab w:val="left" w:leader="underscore" w:pos="10620"/>
        </w:tabs>
        <w:spacing w:before="144" w:after="200" w:line="276" w:lineRule="auto"/>
        <w:rPr>
          <w:rFonts w:ascii="Times New Roman" w:eastAsia="Calibri" w:hAnsi="Times New Roman" w:cs="Times New Roman"/>
          <w:b/>
          <w:bCs/>
          <w:sz w:val="18"/>
          <w:szCs w:val="18"/>
        </w:rPr>
      </w:pPr>
      <w:r w:rsidRPr="00DA1CBD">
        <w:rPr>
          <w:rFonts w:ascii="Times New Roman" w:eastAsia="Calibri" w:hAnsi="Times New Roman" w:cs="Times New Roman"/>
          <w:b/>
          <w:bCs/>
          <w:sz w:val="18"/>
          <w:szCs w:val="18"/>
        </w:rPr>
        <w:t>__________________________________________________________________________________________</w:t>
      </w:r>
      <w:r w:rsidR="00DA1CBD">
        <w:rPr>
          <w:rFonts w:ascii="Times New Roman" w:eastAsia="Calibri" w:hAnsi="Times New Roman" w:cs="Times New Roman"/>
          <w:b/>
          <w:bCs/>
          <w:sz w:val="18"/>
          <w:szCs w:val="18"/>
        </w:rPr>
        <w:t>_______</w:t>
      </w:r>
    </w:p>
    <w:p w14:paraId="30138231" w14:textId="3C282052" w:rsidR="0053755A" w:rsidRPr="00DA1CBD" w:rsidRDefault="0053755A" w:rsidP="0053755A">
      <w:pPr>
        <w:shd w:val="clear" w:color="auto" w:fill="FFFFFF"/>
        <w:tabs>
          <w:tab w:val="left" w:leader="underscore" w:pos="10620"/>
        </w:tabs>
        <w:spacing w:before="240" w:after="200" w:line="276" w:lineRule="auto"/>
        <w:rPr>
          <w:rFonts w:ascii="Times New Roman" w:eastAsia="Calibri" w:hAnsi="Times New Roman" w:cs="Times New Roman"/>
          <w:b/>
          <w:bCs/>
          <w:sz w:val="18"/>
          <w:szCs w:val="18"/>
        </w:rPr>
      </w:pPr>
      <w:r w:rsidRPr="00DA1CBD">
        <w:rPr>
          <w:rFonts w:ascii="Times New Roman" w:eastAsia="Calibri" w:hAnsi="Times New Roman" w:cs="Times New Roman"/>
          <w:b/>
          <w:bCs/>
          <w:sz w:val="18"/>
          <w:szCs w:val="18"/>
        </w:rPr>
        <w:t>sredstva rada:______________________________________________________________________________</w:t>
      </w:r>
      <w:r w:rsidR="00DA1CBD">
        <w:rPr>
          <w:rFonts w:ascii="Times New Roman" w:eastAsia="Calibri" w:hAnsi="Times New Roman" w:cs="Times New Roman"/>
          <w:b/>
          <w:bCs/>
          <w:sz w:val="18"/>
          <w:szCs w:val="18"/>
        </w:rPr>
        <w:t>_______</w:t>
      </w:r>
    </w:p>
    <w:p w14:paraId="777651A3" w14:textId="77777777" w:rsidR="0053755A" w:rsidRPr="00DA1CBD" w:rsidRDefault="0053755A" w:rsidP="0053755A">
      <w:pPr>
        <w:shd w:val="clear" w:color="auto" w:fill="FFFFFF"/>
        <w:tabs>
          <w:tab w:val="left" w:leader="underscore" w:pos="10550"/>
        </w:tabs>
        <w:spacing w:before="144" w:after="200" w:line="276" w:lineRule="auto"/>
        <w:rPr>
          <w:rFonts w:ascii="Times New Roman" w:eastAsia="Calibri" w:hAnsi="Times New Roman" w:cs="Times New Roman"/>
          <w:b/>
          <w:bCs/>
          <w:sz w:val="18"/>
          <w:szCs w:val="18"/>
        </w:rPr>
      </w:pPr>
    </w:p>
    <w:p w14:paraId="1126D121" w14:textId="77777777" w:rsidR="0053755A" w:rsidRPr="00DA1CBD" w:rsidRDefault="0053755A" w:rsidP="0053755A">
      <w:pPr>
        <w:shd w:val="clear" w:color="auto" w:fill="FFFFFF"/>
        <w:tabs>
          <w:tab w:val="left" w:leader="underscore" w:pos="10550"/>
        </w:tabs>
        <w:spacing w:before="144" w:after="200" w:line="276" w:lineRule="auto"/>
        <w:rPr>
          <w:rFonts w:ascii="Times New Roman" w:eastAsia="Calibri" w:hAnsi="Times New Roman" w:cs="Times New Roman"/>
          <w:b/>
          <w:bCs/>
          <w:sz w:val="18"/>
          <w:szCs w:val="18"/>
        </w:rPr>
      </w:pPr>
      <w:r w:rsidRPr="00DA1CBD">
        <w:rPr>
          <w:rFonts w:ascii="Times New Roman" w:eastAsia="Calibri" w:hAnsi="Times New Roman" w:cs="Times New Roman"/>
          <w:b/>
          <w:bCs/>
          <w:sz w:val="18"/>
          <w:szCs w:val="18"/>
        </w:rPr>
        <w:t>UVJETI NA MJESTU RADA I U OKOLINI:</w:t>
      </w:r>
    </w:p>
    <w:p w14:paraId="19319CA8" w14:textId="77777777" w:rsidR="0053755A" w:rsidRPr="00DA1CBD" w:rsidRDefault="0053755A" w:rsidP="0053755A">
      <w:pPr>
        <w:shd w:val="clear" w:color="auto" w:fill="FFFFFF"/>
        <w:tabs>
          <w:tab w:val="left" w:leader="underscore" w:pos="10550"/>
        </w:tabs>
        <w:spacing w:before="144" w:after="200" w:line="276" w:lineRule="auto"/>
        <w:rPr>
          <w:rFonts w:ascii="Times New Roman" w:eastAsia="Calibri" w:hAnsi="Times New Roman" w:cs="Times New Roman"/>
          <w:sz w:val="18"/>
          <w:szCs w:val="18"/>
        </w:rPr>
      </w:pPr>
    </w:p>
    <w:p w14:paraId="1F539F51" w14:textId="291A0814" w:rsidR="0053755A" w:rsidRPr="00DA1CBD" w:rsidRDefault="0053755A" w:rsidP="00DA1CBD">
      <w:pPr>
        <w:shd w:val="clear" w:color="auto" w:fill="FFFFFF"/>
        <w:tabs>
          <w:tab w:val="left" w:leader="underscore" w:pos="10397"/>
        </w:tabs>
        <w:spacing w:after="200" w:line="276" w:lineRule="auto"/>
        <w:rPr>
          <w:rFonts w:ascii="Times New Roman" w:eastAsia="Calibri" w:hAnsi="Times New Roman" w:cs="Times New Roman"/>
          <w:sz w:val="18"/>
          <w:szCs w:val="18"/>
        </w:rPr>
      </w:pPr>
      <w:r w:rsidRPr="00DA1CBD">
        <w:rPr>
          <w:rFonts w:ascii="Times New Roman" w:eastAsia="Calibri" w:hAnsi="Times New Roman" w:cs="Times New Roman"/>
          <w:sz w:val="18"/>
          <w:szCs w:val="18"/>
        </w:rPr>
        <w:t>rad u prostoriji - na otvorenom - na natkritom - skučenom prostoru - na visini - ispod zemlje u iskopu___________</w:t>
      </w:r>
      <w:r w:rsidR="00DA1CBD">
        <w:rPr>
          <w:rFonts w:ascii="Times New Roman" w:eastAsia="Calibri" w:hAnsi="Times New Roman" w:cs="Times New Roman"/>
          <w:sz w:val="18"/>
          <w:szCs w:val="18"/>
        </w:rPr>
        <w:t>______</w:t>
      </w:r>
      <w:r w:rsidRPr="00DA1CBD">
        <w:rPr>
          <w:rFonts w:ascii="Times New Roman" w:eastAsia="Calibri" w:hAnsi="Times New Roman" w:cs="Times New Roman"/>
          <w:sz w:val="18"/>
          <w:szCs w:val="18"/>
        </w:rPr>
        <w:t xml:space="preserve"> </w:t>
      </w:r>
    </w:p>
    <w:p w14:paraId="6613A870" w14:textId="77777777" w:rsidR="0053755A" w:rsidRPr="00DA1CBD" w:rsidRDefault="0053755A" w:rsidP="00DA1CBD">
      <w:pPr>
        <w:shd w:val="clear" w:color="auto" w:fill="FFFFFF"/>
        <w:tabs>
          <w:tab w:val="left" w:leader="underscore" w:pos="10397"/>
        </w:tabs>
        <w:spacing w:after="200" w:line="276" w:lineRule="auto"/>
        <w:rPr>
          <w:rFonts w:ascii="Times New Roman" w:eastAsia="Calibri" w:hAnsi="Times New Roman" w:cs="Times New Roman"/>
          <w:sz w:val="18"/>
          <w:szCs w:val="18"/>
        </w:rPr>
      </w:pPr>
      <w:r w:rsidRPr="00DA1CBD">
        <w:rPr>
          <w:rFonts w:ascii="Times New Roman" w:eastAsia="Calibri" w:hAnsi="Times New Roman" w:cs="Times New Roman"/>
          <w:sz w:val="18"/>
          <w:szCs w:val="18"/>
        </w:rPr>
        <w:t>(trajanje izloženosti)</w:t>
      </w:r>
    </w:p>
    <w:p w14:paraId="1B31AB81" w14:textId="77777777" w:rsidR="0053755A" w:rsidRPr="00DA1CBD" w:rsidRDefault="0053755A" w:rsidP="00DA1CBD">
      <w:pPr>
        <w:shd w:val="clear" w:color="auto" w:fill="FFFFFF"/>
        <w:tabs>
          <w:tab w:val="left" w:leader="underscore" w:pos="4056"/>
          <w:tab w:val="left" w:leader="underscore" w:pos="8736"/>
        </w:tabs>
        <w:spacing w:after="200" w:line="276" w:lineRule="auto"/>
        <w:rPr>
          <w:rFonts w:ascii="Times New Roman" w:eastAsia="Calibri" w:hAnsi="Times New Roman" w:cs="Times New Roman"/>
          <w:sz w:val="18"/>
          <w:szCs w:val="18"/>
        </w:rPr>
      </w:pPr>
      <w:r w:rsidRPr="00DA1CBD">
        <w:rPr>
          <w:rFonts w:ascii="Times New Roman" w:eastAsia="Calibri" w:hAnsi="Times New Roman" w:cs="Times New Roman"/>
          <w:sz w:val="18"/>
          <w:szCs w:val="18"/>
        </w:rPr>
        <w:t xml:space="preserve">uz visoku temperaturu </w:t>
      </w:r>
      <w:r w:rsidRPr="00DA1CBD">
        <w:rPr>
          <w:rFonts w:ascii="Times New Roman" w:eastAsia="Calibri" w:hAnsi="Times New Roman" w:cs="Times New Roman"/>
          <w:sz w:val="18"/>
          <w:szCs w:val="18"/>
        </w:rPr>
        <w:tab/>
        <w:t xml:space="preserve"> u vlažnom zraku - u vodi - s vodom </w:t>
      </w:r>
      <w:r w:rsidRPr="00DA1CBD">
        <w:rPr>
          <w:rFonts w:ascii="Times New Roman" w:eastAsia="Calibri" w:hAnsi="Times New Roman" w:cs="Times New Roman"/>
          <w:sz w:val="18"/>
          <w:szCs w:val="18"/>
        </w:rPr>
        <w:tab/>
        <w:t xml:space="preserve"> pri niskoj temperaturi_________________________(Co, RV %, trajanje izloženosti)</w:t>
      </w:r>
    </w:p>
    <w:p w14:paraId="5B8D2D08" w14:textId="37F1E72B" w:rsidR="0053755A" w:rsidRPr="00DA1CBD" w:rsidRDefault="0053755A" w:rsidP="00DA1CBD">
      <w:pPr>
        <w:shd w:val="clear" w:color="auto" w:fill="FFFFFF"/>
        <w:tabs>
          <w:tab w:val="left" w:leader="underscore" w:pos="4056"/>
          <w:tab w:val="left" w:leader="underscore" w:pos="8736"/>
        </w:tabs>
        <w:spacing w:after="200" w:line="276" w:lineRule="auto"/>
        <w:rPr>
          <w:rFonts w:ascii="Times New Roman" w:eastAsia="Calibri" w:hAnsi="Times New Roman" w:cs="Times New Roman"/>
          <w:sz w:val="18"/>
          <w:szCs w:val="18"/>
        </w:rPr>
      </w:pPr>
      <w:r w:rsidRPr="00DA1CBD">
        <w:rPr>
          <w:rFonts w:ascii="Times New Roman" w:eastAsia="Calibri" w:hAnsi="Times New Roman" w:cs="Times New Roman"/>
          <w:sz w:val="18"/>
          <w:szCs w:val="18"/>
        </w:rPr>
        <w:t xml:space="preserve">pri prikladnoj ventilaciji: DA – NE, pri naglim promjenama temperature </w:t>
      </w:r>
      <w:r w:rsidR="00DA1CBD">
        <w:rPr>
          <w:rFonts w:ascii="Times New Roman" w:eastAsia="Calibri" w:hAnsi="Times New Roman" w:cs="Times New Roman"/>
          <w:sz w:val="18"/>
          <w:szCs w:val="18"/>
        </w:rPr>
        <w:t>________________________________________</w:t>
      </w:r>
    </w:p>
    <w:p w14:paraId="52057C73" w14:textId="77777777" w:rsidR="0053755A" w:rsidRPr="00DA1CBD" w:rsidRDefault="0053755A" w:rsidP="00DA1CBD">
      <w:pPr>
        <w:shd w:val="clear" w:color="auto" w:fill="FFFFFF"/>
        <w:tabs>
          <w:tab w:val="left" w:pos="7200"/>
        </w:tabs>
        <w:spacing w:after="200" w:line="276" w:lineRule="auto"/>
        <w:rPr>
          <w:rFonts w:ascii="Times New Roman" w:eastAsia="Calibri" w:hAnsi="Times New Roman" w:cs="Times New Roman"/>
          <w:sz w:val="18"/>
          <w:szCs w:val="18"/>
        </w:rPr>
      </w:pPr>
      <w:r w:rsidRPr="00DA1CBD">
        <w:rPr>
          <w:rFonts w:ascii="Times New Roman" w:eastAsia="Calibri" w:hAnsi="Times New Roman" w:cs="Times New Roman"/>
          <w:sz w:val="18"/>
          <w:szCs w:val="18"/>
        </w:rPr>
        <w:t>(kakvim, koliko u smjeni)</w:t>
      </w:r>
    </w:p>
    <w:p w14:paraId="37841AE0" w14:textId="77777777" w:rsidR="0053755A" w:rsidRPr="00DA1CBD" w:rsidRDefault="0053755A" w:rsidP="00DA1CBD">
      <w:pPr>
        <w:shd w:val="clear" w:color="auto" w:fill="FFFFFF"/>
        <w:tabs>
          <w:tab w:val="left" w:pos="7200"/>
        </w:tabs>
        <w:spacing w:after="200" w:line="276" w:lineRule="auto"/>
        <w:rPr>
          <w:rFonts w:ascii="Times New Roman" w:eastAsia="Calibri" w:hAnsi="Times New Roman" w:cs="Times New Roman"/>
          <w:sz w:val="18"/>
          <w:szCs w:val="18"/>
        </w:rPr>
      </w:pPr>
      <w:r w:rsidRPr="00DA1CBD">
        <w:rPr>
          <w:rFonts w:ascii="Times New Roman" w:eastAsia="Calibri" w:hAnsi="Times New Roman" w:cs="Times New Roman"/>
          <w:sz w:val="18"/>
          <w:szCs w:val="18"/>
        </w:rPr>
        <w:t>(trajanje izloženosti)</w:t>
      </w:r>
    </w:p>
    <w:p w14:paraId="6207C7B5" w14:textId="77777777" w:rsidR="0053755A" w:rsidRPr="00DA1CBD" w:rsidRDefault="0053755A" w:rsidP="00DA1CBD">
      <w:pPr>
        <w:shd w:val="clear" w:color="auto" w:fill="FFFFFF"/>
        <w:tabs>
          <w:tab w:val="left" w:leader="underscore" w:pos="4152"/>
          <w:tab w:val="left" w:leader="underscore" w:pos="5856"/>
        </w:tabs>
        <w:spacing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sz w:val="18"/>
          <w:szCs w:val="18"/>
        </w:rPr>
        <w:t xml:space="preserve">pri pojačanom strujanju zraka </w:t>
      </w:r>
      <w:r w:rsidRPr="00DA1CBD">
        <w:rPr>
          <w:rFonts w:ascii="Times New Roman" w:eastAsia="Calibri" w:hAnsi="Times New Roman" w:cs="Times New Roman"/>
          <w:sz w:val="18"/>
          <w:szCs w:val="18"/>
        </w:rPr>
        <w:tab/>
        <w:t xml:space="preserve">(m/sek); buka </w:t>
      </w:r>
      <w:r w:rsidRPr="00DA1CBD">
        <w:rPr>
          <w:rFonts w:ascii="Times New Roman" w:eastAsia="Calibri" w:hAnsi="Times New Roman" w:cs="Times New Roman"/>
          <w:sz w:val="18"/>
          <w:szCs w:val="18"/>
        </w:rPr>
        <w:tab/>
        <w:t xml:space="preserve"> (DB/A) vibracija - nisko - visokofrekventne - pri povišenom tlaku </w:t>
      </w:r>
      <w:r w:rsidRPr="00DA1CBD">
        <w:rPr>
          <w:rFonts w:ascii="Times New Roman" w:eastAsia="Calibri" w:hAnsi="Times New Roman" w:cs="Times New Roman"/>
          <w:sz w:val="18"/>
          <w:szCs w:val="18"/>
        </w:rPr>
        <w:tab/>
        <w:t xml:space="preserve"> (ATM) pri štetnim zračenjima____________(ultraljubičasto, infracrveno, ionizirano)</w:t>
      </w:r>
    </w:p>
    <w:p w14:paraId="5F855DC4" w14:textId="77777777" w:rsidR="0053755A" w:rsidRPr="00DA1CBD" w:rsidRDefault="0053755A" w:rsidP="00DA1CBD">
      <w:pPr>
        <w:shd w:val="clear" w:color="auto" w:fill="FFFFFF"/>
        <w:tabs>
          <w:tab w:val="left" w:leader="underscore" w:pos="7334"/>
          <w:tab w:val="left" w:leader="underscore" w:pos="10498"/>
        </w:tabs>
        <w:spacing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sz w:val="18"/>
          <w:szCs w:val="18"/>
        </w:rPr>
        <w:t xml:space="preserve">kemijske štetnosti </w:t>
      </w:r>
      <w:r w:rsidRPr="00DA1CBD">
        <w:rPr>
          <w:rFonts w:ascii="Times New Roman" w:eastAsia="Calibri" w:hAnsi="Times New Roman" w:cs="Times New Roman"/>
          <w:sz w:val="18"/>
          <w:szCs w:val="18"/>
        </w:rPr>
        <w:tab/>
        <w:t xml:space="preserve"> prašini ___________</w:t>
      </w:r>
    </w:p>
    <w:p w14:paraId="1A6B2171" w14:textId="77777777" w:rsidR="0053755A" w:rsidRDefault="0053755A" w:rsidP="00DA1CBD">
      <w:pPr>
        <w:shd w:val="clear" w:color="auto" w:fill="FFFFFF"/>
        <w:spacing w:after="200" w:line="276" w:lineRule="auto"/>
        <w:ind w:left="2160"/>
        <w:rPr>
          <w:rFonts w:ascii="Times New Roman" w:eastAsia="Calibri" w:hAnsi="Times New Roman" w:cs="Times New Roman"/>
          <w:sz w:val="18"/>
          <w:szCs w:val="18"/>
        </w:rPr>
      </w:pPr>
      <w:r w:rsidRPr="00DA1CBD">
        <w:rPr>
          <w:rFonts w:ascii="Times New Roman" w:eastAsia="Calibri" w:hAnsi="Times New Roman" w:cs="Times New Roman"/>
          <w:sz w:val="18"/>
          <w:szCs w:val="18"/>
        </w:rPr>
        <w:t xml:space="preserve"> (plinovi, pare, dim, izraženo u MDK, trajanje izloženosti)</w:t>
      </w:r>
    </w:p>
    <w:p w14:paraId="108893CC" w14:textId="77777777" w:rsidR="00DA1CBD" w:rsidRPr="00DA1CBD" w:rsidRDefault="00DA1CBD" w:rsidP="0053755A">
      <w:pPr>
        <w:shd w:val="clear" w:color="auto" w:fill="FFFFFF"/>
        <w:spacing w:after="200" w:line="276" w:lineRule="auto"/>
        <w:ind w:left="2160"/>
        <w:rPr>
          <w:rFonts w:ascii="Times New Roman" w:eastAsia="Calibri" w:hAnsi="Times New Roman" w:cs="Times New Roman"/>
          <w:sz w:val="18"/>
          <w:szCs w:val="18"/>
        </w:rPr>
      </w:pPr>
    </w:p>
    <w:p w14:paraId="1AEE9B7C" w14:textId="77777777" w:rsidR="0053755A" w:rsidRPr="00DA1CBD" w:rsidRDefault="0053755A" w:rsidP="0053755A">
      <w:pPr>
        <w:shd w:val="clear" w:color="auto" w:fill="FFFFFF"/>
        <w:tabs>
          <w:tab w:val="left" w:leader="underscore" w:pos="5726"/>
          <w:tab w:val="left" w:leader="underscore" w:pos="10555"/>
        </w:tabs>
        <w:spacing w:after="200" w:line="276" w:lineRule="auto"/>
        <w:rPr>
          <w:rFonts w:ascii="Times New Roman" w:eastAsia="Calibri" w:hAnsi="Times New Roman" w:cs="Times New Roman"/>
          <w:sz w:val="18"/>
          <w:szCs w:val="18"/>
        </w:rPr>
      </w:pPr>
      <w:r w:rsidRPr="00DA1CBD">
        <w:rPr>
          <w:rFonts w:ascii="Times New Roman" w:eastAsia="Calibri" w:hAnsi="Times New Roman" w:cs="Times New Roman"/>
          <w:sz w:val="18"/>
          <w:szCs w:val="18"/>
        </w:rPr>
        <w:t xml:space="preserve">izloženosti biološkim štetnim agensima </w:t>
      </w:r>
      <w:r w:rsidRPr="00DA1CBD">
        <w:rPr>
          <w:rFonts w:ascii="Times New Roman" w:eastAsia="Calibri" w:hAnsi="Times New Roman" w:cs="Times New Roman"/>
          <w:sz w:val="18"/>
          <w:szCs w:val="18"/>
        </w:rPr>
        <w:tab/>
        <w:t xml:space="preserve"> izloženosti alergenima ______________</w:t>
      </w:r>
    </w:p>
    <w:p w14:paraId="4ECF96B3" w14:textId="77777777" w:rsidR="0053755A" w:rsidRPr="00DA1CBD" w:rsidRDefault="0053755A" w:rsidP="0053755A">
      <w:pPr>
        <w:shd w:val="clear" w:color="auto" w:fill="FFFFFF"/>
        <w:tabs>
          <w:tab w:val="left" w:leader="underscore" w:pos="5726"/>
          <w:tab w:val="left" w:leader="underscore" w:pos="10555"/>
        </w:tabs>
        <w:spacing w:after="200" w:line="276" w:lineRule="auto"/>
        <w:rPr>
          <w:rFonts w:ascii="Times New Roman" w:eastAsia="Calibri" w:hAnsi="Times New Roman" w:cs="Times New Roman"/>
          <w:sz w:val="18"/>
          <w:szCs w:val="18"/>
        </w:rPr>
      </w:pPr>
      <w:r w:rsidRPr="00DA1CBD">
        <w:rPr>
          <w:rFonts w:ascii="Times New Roman" w:eastAsia="Calibri" w:hAnsi="Times New Roman" w:cs="Times New Roman"/>
          <w:sz w:val="18"/>
          <w:szCs w:val="18"/>
        </w:rPr>
        <w:t>(kojim)</w:t>
      </w:r>
    </w:p>
    <w:p w14:paraId="0CD522C7" w14:textId="77777777" w:rsidR="0053755A" w:rsidRPr="00DA1CBD" w:rsidRDefault="0053755A" w:rsidP="0053755A">
      <w:pPr>
        <w:shd w:val="clear" w:color="auto" w:fill="FFFFFF"/>
        <w:tabs>
          <w:tab w:val="left" w:leader="underscore" w:pos="5726"/>
          <w:tab w:val="left" w:leader="underscore" w:pos="10555"/>
        </w:tabs>
        <w:spacing w:after="200" w:line="276" w:lineRule="auto"/>
        <w:rPr>
          <w:rFonts w:ascii="Times New Roman" w:eastAsia="Calibri" w:hAnsi="Times New Roman" w:cs="Times New Roman"/>
          <w:sz w:val="18"/>
          <w:szCs w:val="18"/>
        </w:rPr>
      </w:pPr>
      <w:r w:rsidRPr="00DA1CBD">
        <w:rPr>
          <w:rFonts w:ascii="Times New Roman" w:eastAsia="Calibri" w:hAnsi="Times New Roman" w:cs="Times New Roman"/>
          <w:sz w:val="18"/>
          <w:szCs w:val="18"/>
        </w:rPr>
        <w:t xml:space="preserve">rukovanje eksplozivnim materijalima </w:t>
      </w:r>
      <w:r w:rsidRPr="00DA1CBD">
        <w:rPr>
          <w:rFonts w:ascii="Times New Roman" w:eastAsia="Calibri" w:hAnsi="Times New Roman" w:cs="Times New Roman"/>
          <w:sz w:val="18"/>
          <w:szCs w:val="18"/>
        </w:rPr>
        <w:tab/>
        <w:t>_________________________________</w:t>
      </w:r>
    </w:p>
    <w:p w14:paraId="67A3E649" w14:textId="77777777" w:rsidR="0053755A" w:rsidRPr="00DA1CBD" w:rsidRDefault="0053755A" w:rsidP="0053755A">
      <w:pPr>
        <w:shd w:val="clear" w:color="auto" w:fill="FFFFFF"/>
        <w:spacing w:after="200" w:line="276" w:lineRule="auto"/>
        <w:ind w:left="3600"/>
        <w:rPr>
          <w:rFonts w:ascii="Times New Roman" w:eastAsia="Calibri" w:hAnsi="Times New Roman" w:cs="Times New Roman"/>
          <w:sz w:val="18"/>
          <w:szCs w:val="18"/>
        </w:rPr>
      </w:pPr>
      <w:r w:rsidRPr="00DA1CBD">
        <w:rPr>
          <w:rFonts w:ascii="Times New Roman" w:eastAsia="Calibri" w:hAnsi="Times New Roman" w:cs="Times New Roman"/>
          <w:sz w:val="18"/>
          <w:szCs w:val="18"/>
        </w:rPr>
        <w:t>(kojim, trajanje izloženosti)</w:t>
      </w:r>
    </w:p>
    <w:p w14:paraId="15C66EFD" w14:textId="014D23C7" w:rsidR="0053755A" w:rsidRPr="00DA1CBD" w:rsidRDefault="0053755A" w:rsidP="0053755A">
      <w:pPr>
        <w:shd w:val="clear" w:color="auto" w:fill="FFFFFF"/>
        <w:tabs>
          <w:tab w:val="left" w:leader="underscore" w:pos="10608"/>
        </w:tabs>
        <w:spacing w:after="200" w:line="276" w:lineRule="auto"/>
        <w:rPr>
          <w:rFonts w:ascii="Times New Roman" w:eastAsia="Calibri" w:hAnsi="Times New Roman" w:cs="Times New Roman"/>
          <w:sz w:val="18"/>
          <w:szCs w:val="18"/>
        </w:rPr>
      </w:pPr>
      <w:r w:rsidRPr="00DA1CBD">
        <w:rPr>
          <w:rFonts w:ascii="Times New Roman" w:eastAsia="Calibri" w:hAnsi="Times New Roman" w:cs="Times New Roman"/>
          <w:sz w:val="18"/>
          <w:szCs w:val="18"/>
        </w:rPr>
        <w:t>izloženost ozljedama od: ______________________________________________________________________</w:t>
      </w:r>
      <w:r w:rsidR="00DA1CBD">
        <w:rPr>
          <w:rFonts w:ascii="Times New Roman" w:eastAsia="Calibri" w:hAnsi="Times New Roman" w:cs="Times New Roman"/>
          <w:sz w:val="18"/>
          <w:szCs w:val="18"/>
        </w:rPr>
        <w:t>______</w:t>
      </w:r>
    </w:p>
    <w:p w14:paraId="789CAC09" w14:textId="5FFC3324" w:rsidR="0053755A" w:rsidRPr="00DA1CBD" w:rsidRDefault="0053755A" w:rsidP="00DA1CBD">
      <w:pPr>
        <w:shd w:val="clear" w:color="auto" w:fill="FFFFFF"/>
        <w:tabs>
          <w:tab w:val="left" w:leader="underscore" w:pos="10608"/>
        </w:tabs>
        <w:spacing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b/>
          <w:bCs/>
          <w:sz w:val="18"/>
          <w:szCs w:val="18"/>
        </w:rPr>
        <w:t xml:space="preserve">Rad zahtijeva tjelesne aktivnosti i položaj tijela </w:t>
      </w:r>
      <w:r w:rsidRPr="00DA1CBD">
        <w:rPr>
          <w:rFonts w:ascii="Times New Roman" w:eastAsia="Calibri" w:hAnsi="Times New Roman" w:cs="Times New Roman"/>
          <w:sz w:val="18"/>
          <w:szCs w:val="18"/>
        </w:rPr>
        <w:t>(izraženo u satima ili %); stajanje - sjedenje - hodanje, čučanje, klečanje - ležanje -prignut - sagnut položaj - često sagibanje ___________________________________</w:t>
      </w:r>
      <w:r w:rsidR="00DA1CBD">
        <w:rPr>
          <w:rFonts w:ascii="Times New Roman" w:eastAsia="Calibri" w:hAnsi="Times New Roman" w:cs="Times New Roman"/>
          <w:sz w:val="18"/>
          <w:szCs w:val="18"/>
        </w:rPr>
        <w:t>_____________________</w:t>
      </w:r>
    </w:p>
    <w:p w14:paraId="2D80C417" w14:textId="1C841CF0" w:rsidR="0053755A" w:rsidRPr="00DA1CBD" w:rsidRDefault="0053755A" w:rsidP="00DA1CBD">
      <w:pPr>
        <w:shd w:val="clear" w:color="auto" w:fill="FFFFFF"/>
        <w:tabs>
          <w:tab w:val="left" w:leader="underscore" w:pos="10608"/>
        </w:tabs>
        <w:spacing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sz w:val="18"/>
          <w:szCs w:val="18"/>
        </w:rPr>
        <w:t>zakretanje trupa _____________________________________________________________________________</w:t>
      </w:r>
      <w:r w:rsidR="00DA1CBD">
        <w:rPr>
          <w:rFonts w:ascii="Times New Roman" w:eastAsia="Calibri" w:hAnsi="Times New Roman" w:cs="Times New Roman"/>
          <w:sz w:val="18"/>
          <w:szCs w:val="18"/>
        </w:rPr>
        <w:t>______</w:t>
      </w:r>
    </w:p>
    <w:p w14:paraId="3FEF72B5" w14:textId="77777777" w:rsidR="0053755A" w:rsidRPr="00DA1CBD" w:rsidRDefault="0053755A" w:rsidP="00DA1CBD">
      <w:pPr>
        <w:shd w:val="clear" w:color="auto" w:fill="FFFFFF"/>
        <w:tabs>
          <w:tab w:val="left" w:leader="underscore" w:pos="10608"/>
        </w:tabs>
        <w:spacing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sz w:val="18"/>
          <w:szCs w:val="18"/>
        </w:rPr>
        <w:t xml:space="preserve">                                                                                               (učestalost)</w:t>
      </w:r>
    </w:p>
    <w:p w14:paraId="6010671D" w14:textId="77777777" w:rsidR="0053755A" w:rsidRPr="00DA1CBD" w:rsidRDefault="0053755A" w:rsidP="00DA1CBD">
      <w:pPr>
        <w:shd w:val="clear" w:color="auto" w:fill="FFFFFF"/>
        <w:spacing w:before="82"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b/>
          <w:bCs/>
          <w:sz w:val="18"/>
          <w:szCs w:val="18"/>
        </w:rPr>
        <w:t xml:space="preserve">Bacanje - nabijanje: </w:t>
      </w:r>
      <w:r w:rsidRPr="00DA1CBD">
        <w:rPr>
          <w:rFonts w:ascii="Times New Roman" w:eastAsia="Calibri" w:hAnsi="Times New Roman" w:cs="Times New Roman"/>
          <w:sz w:val="18"/>
          <w:szCs w:val="18"/>
        </w:rPr>
        <w:t>šakom, prstima, nogom, alatima</w:t>
      </w:r>
    </w:p>
    <w:p w14:paraId="7050A9CF" w14:textId="77777777" w:rsidR="0053755A" w:rsidRPr="00DA1CBD" w:rsidRDefault="0053755A" w:rsidP="00DA1CBD">
      <w:pPr>
        <w:shd w:val="clear" w:color="auto" w:fill="FFFFFF"/>
        <w:tabs>
          <w:tab w:val="left" w:leader="underscore" w:pos="3154"/>
          <w:tab w:val="left" w:leader="underscore" w:pos="5525"/>
          <w:tab w:val="left" w:leader="underscore" w:pos="7930"/>
        </w:tabs>
        <w:spacing w:before="86"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b/>
          <w:bCs/>
          <w:sz w:val="18"/>
          <w:szCs w:val="18"/>
        </w:rPr>
        <w:t xml:space="preserve">Rad s teretom: </w:t>
      </w:r>
      <w:r w:rsidRPr="00DA1CBD">
        <w:rPr>
          <w:rFonts w:ascii="Times New Roman" w:eastAsia="Calibri" w:hAnsi="Times New Roman" w:cs="Times New Roman"/>
          <w:sz w:val="18"/>
          <w:szCs w:val="18"/>
        </w:rPr>
        <w:t xml:space="preserve">- diže ručno </w:t>
      </w:r>
      <w:r w:rsidRPr="00DA1CBD">
        <w:rPr>
          <w:rFonts w:ascii="Times New Roman" w:eastAsia="Calibri" w:hAnsi="Times New Roman" w:cs="Times New Roman"/>
          <w:sz w:val="18"/>
          <w:szCs w:val="18"/>
        </w:rPr>
        <w:tab/>
        <w:t xml:space="preserve"> kg - prenosi ručno </w:t>
      </w:r>
      <w:r w:rsidRPr="00DA1CBD">
        <w:rPr>
          <w:rFonts w:ascii="Times New Roman" w:eastAsia="Calibri" w:hAnsi="Times New Roman" w:cs="Times New Roman"/>
          <w:sz w:val="18"/>
          <w:szCs w:val="18"/>
        </w:rPr>
        <w:tab/>
        <w:t xml:space="preserve"> kg - na udaljenost - </w:t>
      </w:r>
      <w:r w:rsidRPr="00DA1CBD">
        <w:rPr>
          <w:rFonts w:ascii="Times New Roman" w:eastAsia="Calibri" w:hAnsi="Times New Roman" w:cs="Times New Roman"/>
          <w:sz w:val="18"/>
          <w:szCs w:val="18"/>
        </w:rPr>
        <w:tab/>
        <w:t xml:space="preserve"> m. </w:t>
      </w:r>
    </w:p>
    <w:p w14:paraId="618F6814" w14:textId="77777777" w:rsidR="0053755A" w:rsidRPr="00DA1CBD" w:rsidRDefault="0053755A" w:rsidP="00DA1CBD">
      <w:pPr>
        <w:shd w:val="clear" w:color="auto" w:fill="FFFFFF"/>
        <w:tabs>
          <w:tab w:val="left" w:leader="underscore" w:pos="3154"/>
          <w:tab w:val="left" w:leader="underscore" w:pos="5525"/>
          <w:tab w:val="left" w:leader="underscore" w:pos="7930"/>
        </w:tabs>
        <w:spacing w:before="86"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sz w:val="18"/>
          <w:szCs w:val="18"/>
        </w:rPr>
        <w:t>Prosječno u smjeni diže ručno</w:t>
      </w:r>
      <w:r w:rsidRPr="00DA1CBD">
        <w:rPr>
          <w:rFonts w:ascii="Times New Roman" w:eastAsia="Calibri" w:hAnsi="Times New Roman" w:cs="Times New Roman"/>
          <w:sz w:val="18"/>
          <w:szCs w:val="18"/>
        </w:rPr>
        <w:tab/>
        <w:t xml:space="preserve"> kg – po ravnom - po kosini – po zakrčenom - stepenicama - guranje - vučenje; pomoću dizalice - kolica</w:t>
      </w:r>
    </w:p>
    <w:p w14:paraId="5598A719" w14:textId="77777777" w:rsidR="0053755A" w:rsidRPr="00DA1CBD" w:rsidRDefault="0053755A" w:rsidP="00DA1CBD">
      <w:pPr>
        <w:pBdr>
          <w:bottom w:val="single" w:sz="12" w:space="1" w:color="auto"/>
        </w:pBdr>
        <w:shd w:val="clear" w:color="auto" w:fill="FFFFFF"/>
        <w:tabs>
          <w:tab w:val="left" w:leader="underscore" w:pos="10541"/>
        </w:tabs>
        <w:spacing w:before="86"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b/>
          <w:bCs/>
          <w:sz w:val="18"/>
          <w:szCs w:val="18"/>
        </w:rPr>
        <w:t xml:space="preserve">Rad zahtijeva: </w:t>
      </w:r>
      <w:r w:rsidRPr="00DA1CBD">
        <w:rPr>
          <w:rFonts w:ascii="Times New Roman" w:eastAsia="Calibri" w:hAnsi="Times New Roman" w:cs="Times New Roman"/>
          <w:sz w:val="18"/>
          <w:szCs w:val="18"/>
        </w:rPr>
        <w:t>- rad prstima - rad šakom - kretanje podlakticom - kretanje cijele ruke - kretanje iznad glave</w:t>
      </w:r>
    </w:p>
    <w:p w14:paraId="5C4F5022" w14:textId="77777777" w:rsidR="0053755A" w:rsidRPr="00DA1CBD" w:rsidRDefault="0053755A" w:rsidP="00DA1CBD">
      <w:pPr>
        <w:pBdr>
          <w:bottom w:val="single" w:sz="12" w:space="1" w:color="auto"/>
        </w:pBdr>
        <w:shd w:val="clear" w:color="auto" w:fill="FFFFFF"/>
        <w:tabs>
          <w:tab w:val="left" w:leader="underscore" w:pos="10541"/>
        </w:tabs>
        <w:spacing w:before="86"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sz w:val="18"/>
          <w:szCs w:val="18"/>
        </w:rPr>
        <w:t xml:space="preserve"> </w:t>
      </w:r>
    </w:p>
    <w:p w14:paraId="69C21153" w14:textId="77777777" w:rsidR="0053755A" w:rsidRPr="00DA1CBD" w:rsidRDefault="0053755A" w:rsidP="00DA1CBD">
      <w:pPr>
        <w:shd w:val="clear" w:color="auto" w:fill="FFFFFF"/>
        <w:tabs>
          <w:tab w:val="left" w:leader="underscore" w:pos="10541"/>
        </w:tabs>
        <w:spacing w:before="86"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sz w:val="18"/>
          <w:szCs w:val="18"/>
        </w:rPr>
        <w:t xml:space="preserve">                                                                                         (trajanje)</w:t>
      </w:r>
    </w:p>
    <w:p w14:paraId="551F8959" w14:textId="05DD84C7" w:rsidR="0053755A" w:rsidRPr="00DA1CBD" w:rsidRDefault="0053755A" w:rsidP="00DA1CBD">
      <w:pPr>
        <w:shd w:val="clear" w:color="auto" w:fill="FFFFFF"/>
        <w:spacing w:before="82"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b/>
          <w:bCs/>
          <w:sz w:val="18"/>
          <w:szCs w:val="18"/>
        </w:rPr>
        <w:t xml:space="preserve">Potrebne senzorne osobine za rad: </w:t>
      </w:r>
      <w:r w:rsidRPr="00DA1CBD">
        <w:rPr>
          <w:rFonts w:ascii="Times New Roman" w:eastAsia="Calibri" w:hAnsi="Times New Roman" w:cs="Times New Roman"/>
          <w:sz w:val="18"/>
          <w:szCs w:val="18"/>
        </w:rPr>
        <w:t>- vid na blizinu - vid na daljinu - binokularni vid - dubinski vid - stalni napor vida: - (sitni detalji, čitanje, projektiranje i sl.) u trajanju od__________</w:t>
      </w:r>
      <w:r w:rsidR="00DA1CBD">
        <w:rPr>
          <w:rFonts w:ascii="Times New Roman" w:eastAsia="Calibri" w:hAnsi="Times New Roman" w:cs="Times New Roman"/>
          <w:sz w:val="18"/>
          <w:szCs w:val="18"/>
        </w:rPr>
        <w:t xml:space="preserve"> </w:t>
      </w:r>
      <w:r w:rsidRPr="00DA1CBD">
        <w:rPr>
          <w:rFonts w:ascii="Times New Roman" w:eastAsia="Calibri" w:hAnsi="Times New Roman" w:cs="Times New Roman"/>
          <w:sz w:val="18"/>
          <w:szCs w:val="18"/>
        </w:rPr>
        <w:t>normalno vidno polje: - perceptivne sposobnosti: brza reakcija na složene vizualne informacije.</w:t>
      </w:r>
    </w:p>
    <w:p w14:paraId="35E50043" w14:textId="77777777" w:rsidR="0053755A" w:rsidRPr="00DA1CBD" w:rsidRDefault="0053755A" w:rsidP="00DA1CBD">
      <w:pPr>
        <w:shd w:val="clear" w:color="auto" w:fill="FFFFFF"/>
        <w:spacing w:before="91"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sz w:val="18"/>
          <w:szCs w:val="18"/>
        </w:rPr>
        <w:t>Adaptacija na tamu - raspoznavanje boja - raspoznavanje nijansi.</w:t>
      </w:r>
    </w:p>
    <w:p w14:paraId="2D47D784" w14:textId="77777777" w:rsidR="0053755A" w:rsidRPr="00DA1CBD" w:rsidRDefault="0053755A" w:rsidP="00DA1CBD">
      <w:pPr>
        <w:shd w:val="clear" w:color="auto" w:fill="FFFFFF"/>
        <w:spacing w:before="86"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b/>
          <w:bCs/>
          <w:sz w:val="18"/>
          <w:szCs w:val="18"/>
        </w:rPr>
        <w:t xml:space="preserve">Sluh: </w:t>
      </w:r>
      <w:r w:rsidRPr="00DA1CBD">
        <w:rPr>
          <w:rFonts w:ascii="Times New Roman" w:eastAsia="Calibri" w:hAnsi="Times New Roman" w:cs="Times New Roman"/>
          <w:sz w:val="18"/>
          <w:szCs w:val="18"/>
        </w:rPr>
        <w:t xml:space="preserve">- potreban - nije bitan; </w:t>
      </w:r>
      <w:r w:rsidRPr="00DA1CBD">
        <w:rPr>
          <w:rFonts w:ascii="Times New Roman" w:eastAsia="Calibri" w:hAnsi="Times New Roman" w:cs="Times New Roman"/>
          <w:b/>
          <w:bCs/>
          <w:sz w:val="18"/>
          <w:szCs w:val="18"/>
        </w:rPr>
        <w:t xml:space="preserve">osjet opipa: </w:t>
      </w:r>
      <w:r w:rsidRPr="00DA1CBD">
        <w:rPr>
          <w:rFonts w:ascii="Times New Roman" w:eastAsia="Calibri" w:hAnsi="Times New Roman" w:cs="Times New Roman"/>
          <w:sz w:val="18"/>
          <w:szCs w:val="18"/>
        </w:rPr>
        <w:t xml:space="preserve">- potreban - nije bitan; </w:t>
      </w:r>
      <w:r w:rsidRPr="00DA1CBD">
        <w:rPr>
          <w:rFonts w:ascii="Times New Roman" w:eastAsia="Calibri" w:hAnsi="Times New Roman" w:cs="Times New Roman"/>
          <w:b/>
          <w:bCs/>
          <w:sz w:val="18"/>
          <w:szCs w:val="18"/>
        </w:rPr>
        <w:t xml:space="preserve">raspoznavanje mirisa: </w:t>
      </w:r>
      <w:r w:rsidRPr="00DA1CBD">
        <w:rPr>
          <w:rFonts w:ascii="Times New Roman" w:eastAsia="Calibri" w:hAnsi="Times New Roman" w:cs="Times New Roman"/>
          <w:sz w:val="18"/>
          <w:szCs w:val="18"/>
        </w:rPr>
        <w:t>- potrebno - nije bitno.</w:t>
      </w:r>
    </w:p>
    <w:p w14:paraId="3823C03D" w14:textId="77777777" w:rsidR="0053755A" w:rsidRPr="00DA1CBD" w:rsidRDefault="0053755A" w:rsidP="00DA1CBD">
      <w:pPr>
        <w:shd w:val="clear" w:color="auto" w:fill="FFFFFF"/>
        <w:spacing w:before="86"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b/>
          <w:bCs/>
          <w:sz w:val="18"/>
          <w:szCs w:val="18"/>
        </w:rPr>
        <w:t xml:space="preserve">Potrebne psihomotorne sposobnosti i svojstva: </w:t>
      </w:r>
      <w:r w:rsidRPr="00DA1CBD">
        <w:rPr>
          <w:rFonts w:ascii="Times New Roman" w:eastAsia="Calibri" w:hAnsi="Times New Roman" w:cs="Times New Roman"/>
          <w:sz w:val="18"/>
          <w:szCs w:val="18"/>
        </w:rPr>
        <w:t>okulomotorna, koordinacija, spretnost ruku - prstiju - lakoća izražavanja - razgovijetan govor.</w:t>
      </w:r>
    </w:p>
    <w:p w14:paraId="4E92C378" w14:textId="6B6D8438" w:rsidR="0053755A" w:rsidRPr="00DA1CBD" w:rsidRDefault="0053755A" w:rsidP="00DA1CBD">
      <w:pPr>
        <w:shd w:val="clear" w:color="auto" w:fill="FFFFFF"/>
        <w:spacing w:before="86"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b/>
          <w:bCs/>
          <w:sz w:val="18"/>
          <w:szCs w:val="18"/>
        </w:rPr>
        <w:t xml:space="preserve">Emocionalna otpornost: </w:t>
      </w:r>
      <w:r w:rsidRPr="00DA1CBD">
        <w:rPr>
          <w:rFonts w:ascii="Times New Roman" w:eastAsia="Calibri" w:hAnsi="Times New Roman" w:cs="Times New Roman"/>
          <w:sz w:val="18"/>
          <w:szCs w:val="18"/>
        </w:rPr>
        <w:t xml:space="preserve">rad sa strankama, odgovornost, rukovođenje, nošenje oružja, opasnost, koncentracija, pamćenje, </w:t>
      </w:r>
      <w:r w:rsidR="00DA1CBD" w:rsidRPr="00DA1CBD">
        <w:rPr>
          <w:rFonts w:ascii="Times New Roman" w:eastAsia="Calibri" w:hAnsi="Times New Roman" w:cs="Times New Roman"/>
          <w:sz w:val="18"/>
          <w:szCs w:val="18"/>
        </w:rPr>
        <w:t>adaptabilnost</w:t>
      </w:r>
      <w:r w:rsidRPr="00DA1CBD">
        <w:rPr>
          <w:rFonts w:ascii="Times New Roman" w:eastAsia="Calibri" w:hAnsi="Times New Roman" w:cs="Times New Roman"/>
          <w:sz w:val="18"/>
          <w:szCs w:val="18"/>
        </w:rPr>
        <w:t>, socijabilnost, sposobnost organiziranja, sposobnost rukovođenja.</w:t>
      </w:r>
    </w:p>
    <w:p w14:paraId="6F61AE3A" w14:textId="27B64E76" w:rsidR="0053755A" w:rsidRPr="00DA1CBD" w:rsidRDefault="0053755A" w:rsidP="00DA1CBD">
      <w:pPr>
        <w:shd w:val="clear" w:color="auto" w:fill="FFFFFF"/>
        <w:tabs>
          <w:tab w:val="left" w:leader="underscore" w:pos="7051"/>
        </w:tabs>
        <w:spacing w:before="86"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b/>
          <w:bCs/>
          <w:sz w:val="18"/>
          <w:szCs w:val="18"/>
        </w:rPr>
        <w:t xml:space="preserve">Ukupan mirovinski staž osiguranika </w:t>
      </w:r>
      <w:r w:rsidRPr="00DA1CBD">
        <w:rPr>
          <w:rFonts w:ascii="Times New Roman" w:eastAsia="Calibri" w:hAnsi="Times New Roman" w:cs="Times New Roman"/>
          <w:sz w:val="18"/>
          <w:szCs w:val="18"/>
        </w:rPr>
        <w:t>___________________________________________________________</w:t>
      </w:r>
      <w:r w:rsidR="00DA1CBD">
        <w:rPr>
          <w:rFonts w:ascii="Times New Roman" w:eastAsia="Calibri" w:hAnsi="Times New Roman" w:cs="Times New Roman"/>
          <w:sz w:val="18"/>
          <w:szCs w:val="18"/>
        </w:rPr>
        <w:t>_________</w:t>
      </w:r>
    </w:p>
    <w:p w14:paraId="1165ECE5" w14:textId="77777777" w:rsidR="0053755A" w:rsidRPr="00DA1CBD" w:rsidRDefault="0053755A" w:rsidP="00DA1CBD">
      <w:pPr>
        <w:shd w:val="clear" w:color="auto" w:fill="FFFFFF"/>
        <w:spacing w:before="86"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b/>
          <w:bCs/>
          <w:sz w:val="18"/>
          <w:szCs w:val="18"/>
        </w:rPr>
        <w:t xml:space="preserve">Udaljenost sadašnjeg mjesta rada od mjesta stanovanja </w:t>
      </w:r>
      <w:r w:rsidRPr="00DA1CBD">
        <w:rPr>
          <w:rFonts w:ascii="Times New Roman" w:eastAsia="Calibri" w:hAnsi="Times New Roman" w:cs="Times New Roman"/>
          <w:sz w:val="18"/>
          <w:szCs w:val="18"/>
        </w:rPr>
        <w:t>- do 15 min. - do 30 min. - do 60 min. - više od 1 sata</w:t>
      </w:r>
    </w:p>
    <w:p w14:paraId="0E3DD08E" w14:textId="77777777" w:rsidR="0053755A" w:rsidRPr="00DA1CBD" w:rsidRDefault="0053755A" w:rsidP="00DA1CBD">
      <w:pPr>
        <w:shd w:val="clear" w:color="auto" w:fill="FFFFFF"/>
        <w:spacing w:before="86"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b/>
          <w:bCs/>
          <w:sz w:val="18"/>
          <w:szCs w:val="18"/>
        </w:rPr>
        <w:t>Na posao ide - pješice - biciklom - motociklom - automobilom - sredstvom javnog prometa.</w:t>
      </w:r>
    </w:p>
    <w:p w14:paraId="7476965F" w14:textId="77777777" w:rsidR="0053755A" w:rsidRPr="00DA1CBD" w:rsidRDefault="0053755A" w:rsidP="00DA1CBD">
      <w:pPr>
        <w:shd w:val="clear" w:color="auto" w:fill="FFFFFF"/>
        <w:spacing w:before="86"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b/>
          <w:bCs/>
          <w:sz w:val="18"/>
          <w:szCs w:val="18"/>
        </w:rPr>
        <w:t>Kući dolazi - svakodnevno - tjedno - mjesečno – povremeno.</w:t>
      </w:r>
    </w:p>
    <w:p w14:paraId="0473C2F6" w14:textId="77777777" w:rsidR="0053755A" w:rsidRPr="00DA1CBD" w:rsidRDefault="0053755A" w:rsidP="00DA1CBD">
      <w:pPr>
        <w:shd w:val="clear" w:color="auto" w:fill="FFFFFF"/>
        <w:spacing w:before="82"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b/>
          <w:bCs/>
          <w:sz w:val="18"/>
          <w:szCs w:val="18"/>
        </w:rPr>
        <w:t>Radi li osiguranik ili je radio na poslovima na kojima se staž računa s povećanim trajanjem</w:t>
      </w:r>
    </w:p>
    <w:p w14:paraId="680B0200" w14:textId="44EC4CB3" w:rsidR="0053755A" w:rsidRPr="00DA1CBD" w:rsidRDefault="0053755A" w:rsidP="00DA1CBD">
      <w:pPr>
        <w:shd w:val="clear" w:color="auto" w:fill="FFFFFF"/>
        <w:spacing w:before="82" w:after="200" w:line="276" w:lineRule="auto"/>
        <w:jc w:val="both"/>
        <w:rPr>
          <w:rFonts w:ascii="Times New Roman" w:eastAsia="Calibri" w:hAnsi="Times New Roman" w:cs="Times New Roman"/>
          <w:sz w:val="18"/>
          <w:szCs w:val="18"/>
        </w:rPr>
      </w:pPr>
      <w:r w:rsidRPr="00DA1CBD">
        <w:rPr>
          <w:rFonts w:ascii="Times New Roman" w:eastAsia="Calibri" w:hAnsi="Times New Roman" w:cs="Times New Roman"/>
          <w:sz w:val="18"/>
          <w:szCs w:val="18"/>
        </w:rPr>
        <w:t>_____________________________________________________________________________________</w:t>
      </w:r>
      <w:r w:rsidR="00DA1CBD">
        <w:rPr>
          <w:rFonts w:ascii="Times New Roman" w:eastAsia="Calibri" w:hAnsi="Times New Roman" w:cs="Times New Roman"/>
          <w:sz w:val="18"/>
          <w:szCs w:val="18"/>
        </w:rPr>
        <w:t>_____________</w:t>
      </w:r>
      <w:r w:rsidRPr="00DA1CBD">
        <w:rPr>
          <w:rFonts w:ascii="Times New Roman" w:eastAsia="Calibri" w:hAnsi="Times New Roman" w:cs="Times New Roman"/>
          <w:sz w:val="18"/>
          <w:szCs w:val="18"/>
        </w:rPr>
        <w:tab/>
      </w:r>
    </w:p>
    <w:p w14:paraId="0958A168" w14:textId="77777777" w:rsidR="0053755A" w:rsidRPr="00DA1CBD" w:rsidRDefault="0053755A" w:rsidP="0053755A">
      <w:pPr>
        <w:shd w:val="clear" w:color="auto" w:fill="FFFFFF"/>
        <w:tabs>
          <w:tab w:val="left" w:leader="underscore" w:pos="10490"/>
        </w:tabs>
        <w:spacing w:before="86" w:after="200" w:line="276" w:lineRule="auto"/>
        <w:ind w:right="281"/>
        <w:jc w:val="right"/>
        <w:rPr>
          <w:rFonts w:ascii="Times New Roman" w:eastAsia="Calibri" w:hAnsi="Times New Roman" w:cs="Times New Roman"/>
          <w:sz w:val="18"/>
          <w:szCs w:val="18"/>
        </w:rPr>
      </w:pPr>
    </w:p>
    <w:p w14:paraId="2834B95F" w14:textId="77777777" w:rsidR="0053755A" w:rsidRPr="00DA1CBD" w:rsidRDefault="0053755A" w:rsidP="0053755A">
      <w:pPr>
        <w:shd w:val="clear" w:color="auto" w:fill="FFFFFF"/>
        <w:tabs>
          <w:tab w:val="left" w:leader="underscore" w:pos="10490"/>
        </w:tabs>
        <w:spacing w:before="86" w:after="200" w:line="276" w:lineRule="auto"/>
        <w:ind w:right="281"/>
        <w:jc w:val="right"/>
        <w:rPr>
          <w:rFonts w:ascii="Times New Roman" w:eastAsia="Calibri" w:hAnsi="Times New Roman" w:cs="Times New Roman"/>
          <w:sz w:val="18"/>
          <w:szCs w:val="18"/>
        </w:rPr>
      </w:pPr>
      <w:r w:rsidRPr="00DA1CBD">
        <w:rPr>
          <w:rFonts w:ascii="Times New Roman" w:eastAsia="Calibri" w:hAnsi="Times New Roman" w:cs="Times New Roman"/>
          <w:sz w:val="18"/>
          <w:szCs w:val="18"/>
        </w:rPr>
        <w:t>Potpis poslodavca</w:t>
      </w:r>
    </w:p>
    <w:p w14:paraId="09B839E5" w14:textId="77777777" w:rsidR="002F777E" w:rsidRDefault="002F777E" w:rsidP="00DC6630">
      <w:pPr>
        <w:pStyle w:val="NoSpacing"/>
        <w:jc w:val="both"/>
        <w:rPr>
          <w:rFonts w:cs="Times New Roman"/>
          <w:sz w:val="24"/>
          <w:szCs w:val="24"/>
          <w:lang w:val="hr-HR"/>
        </w:rPr>
      </w:pPr>
    </w:p>
    <w:p w14:paraId="29543C3F" w14:textId="77777777" w:rsidR="00DA1CBD" w:rsidRDefault="00DA1CBD" w:rsidP="002661C6">
      <w:pPr>
        <w:spacing w:after="0" w:line="240" w:lineRule="auto"/>
        <w:jc w:val="center"/>
        <w:rPr>
          <w:rFonts w:ascii="Times New Roman" w:eastAsia="Times New Roman" w:hAnsi="Times New Roman" w:cs="Times New Roman"/>
          <w:b/>
          <w:color w:val="000000"/>
          <w:sz w:val="24"/>
          <w:szCs w:val="24"/>
          <w:lang w:eastAsia="hr-HR"/>
        </w:rPr>
      </w:pPr>
    </w:p>
    <w:p w14:paraId="7B91CB7F" w14:textId="1D824315" w:rsidR="002661C6" w:rsidRPr="002661C6" w:rsidRDefault="002661C6" w:rsidP="002661C6">
      <w:pPr>
        <w:spacing w:after="0" w:line="240" w:lineRule="auto"/>
        <w:jc w:val="center"/>
        <w:rPr>
          <w:rFonts w:ascii="Times New Roman" w:eastAsia="Times New Roman" w:hAnsi="Times New Roman" w:cs="Times New Roman"/>
          <w:b/>
          <w:color w:val="000000"/>
          <w:sz w:val="24"/>
          <w:szCs w:val="24"/>
          <w:lang w:eastAsia="hr-HR"/>
        </w:rPr>
      </w:pPr>
      <w:r w:rsidRPr="002661C6">
        <w:rPr>
          <w:rFonts w:ascii="Times New Roman" w:eastAsia="Times New Roman" w:hAnsi="Times New Roman" w:cs="Times New Roman"/>
          <w:b/>
          <w:color w:val="000000"/>
          <w:sz w:val="24"/>
          <w:szCs w:val="24"/>
          <w:lang w:eastAsia="hr-HR"/>
        </w:rPr>
        <w:t>PRILOG IV.</w:t>
      </w:r>
    </w:p>
    <w:p w14:paraId="2338C804" w14:textId="77777777" w:rsidR="002661C6" w:rsidRPr="002661C6" w:rsidRDefault="002661C6" w:rsidP="002661C6">
      <w:pPr>
        <w:spacing w:after="0" w:line="240" w:lineRule="auto"/>
        <w:jc w:val="center"/>
        <w:rPr>
          <w:rFonts w:ascii="Times New Roman" w:eastAsia="Times New Roman" w:hAnsi="Times New Roman" w:cs="Times New Roman"/>
          <w:b/>
          <w:color w:val="000000"/>
          <w:sz w:val="24"/>
          <w:szCs w:val="24"/>
          <w:lang w:eastAsia="hr-HR"/>
        </w:rPr>
      </w:pPr>
    </w:p>
    <w:p w14:paraId="545E051D" w14:textId="77777777" w:rsidR="002661C6" w:rsidRPr="002661C6" w:rsidRDefault="002661C6" w:rsidP="002661C6">
      <w:pPr>
        <w:spacing w:after="0" w:line="240" w:lineRule="auto"/>
        <w:jc w:val="center"/>
        <w:rPr>
          <w:rFonts w:ascii="Times New Roman" w:eastAsia="Times New Roman" w:hAnsi="Times New Roman" w:cs="Times New Roman"/>
          <w:b/>
          <w:color w:val="000000"/>
          <w:sz w:val="24"/>
          <w:szCs w:val="24"/>
          <w:lang w:eastAsia="hr-HR"/>
        </w:rPr>
      </w:pPr>
      <w:r w:rsidRPr="002661C6">
        <w:rPr>
          <w:rFonts w:ascii="Times New Roman" w:eastAsia="Times New Roman" w:hAnsi="Times New Roman" w:cs="Times New Roman"/>
          <w:b/>
          <w:color w:val="000000"/>
          <w:sz w:val="24"/>
          <w:szCs w:val="24"/>
          <w:lang w:eastAsia="hr-HR"/>
        </w:rPr>
        <w:t>LISTA OŠTEĆENJA ORGANIZMA – LISTA I</w:t>
      </w:r>
    </w:p>
    <w:p w14:paraId="6068EA1F" w14:textId="77777777" w:rsidR="002661C6" w:rsidRDefault="002661C6" w:rsidP="002661C6">
      <w:pPr>
        <w:tabs>
          <w:tab w:val="left" w:pos="2190"/>
        </w:tabs>
        <w:spacing w:after="0" w:line="240" w:lineRule="auto"/>
        <w:rPr>
          <w:rFonts w:ascii="Times New Roman" w:eastAsia="Times New Roman" w:hAnsi="Times New Roman" w:cs="Times New Roman"/>
          <w:b/>
          <w:color w:val="000000"/>
          <w:sz w:val="24"/>
          <w:szCs w:val="24"/>
          <w:lang w:eastAsia="hr-HR"/>
        </w:rPr>
      </w:pPr>
    </w:p>
    <w:p w14:paraId="372CD059" w14:textId="77777777" w:rsidR="0054388B" w:rsidRPr="002661C6" w:rsidRDefault="0054388B" w:rsidP="002661C6">
      <w:pPr>
        <w:tabs>
          <w:tab w:val="left" w:pos="2190"/>
        </w:tabs>
        <w:spacing w:after="0" w:line="240" w:lineRule="auto"/>
        <w:rPr>
          <w:rFonts w:ascii="Times New Roman" w:eastAsia="Times New Roman" w:hAnsi="Times New Roman" w:cs="Times New Roman"/>
          <w:sz w:val="24"/>
          <w:szCs w:val="24"/>
          <w:lang w:eastAsia="hr-HR"/>
        </w:rPr>
      </w:pPr>
    </w:p>
    <w:p w14:paraId="33EAA00C"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I  GLAVA, USNA ŠUPLJINA ,VRAT I KOŽA</w:t>
      </w:r>
    </w:p>
    <w:p w14:paraId="4B0ABEB5"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p>
    <w:p w14:paraId="7642F121"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r w:rsidRPr="002661C6">
        <w:rPr>
          <w:rFonts w:ascii="Times New Roman" w:eastAsia="Times New Roman" w:hAnsi="Times New Roman" w:cs="Times New Roman"/>
          <w:b/>
          <w:i/>
          <w:sz w:val="24"/>
          <w:szCs w:val="24"/>
          <w:lang w:eastAsia="hr-HR"/>
        </w:rPr>
        <w:t>A. Lubanja i lice</w:t>
      </w:r>
    </w:p>
    <w:p w14:paraId="012974DB"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p>
    <w:p w14:paraId="2E749E65" w14:textId="77777777" w:rsidR="002661C6" w:rsidRPr="002661C6" w:rsidRDefault="002661C6" w:rsidP="0054388B">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 Skalpiranje (gubitak više od 50%</w:t>
      </w:r>
      <w:r w:rsidRPr="002661C6">
        <w:rPr>
          <w:rFonts w:ascii="Times New Roman" w:eastAsia="Times New Roman" w:hAnsi="Times New Roman" w:cs="Times New Roman"/>
          <w:b/>
          <w:color w:val="FF0000"/>
          <w:sz w:val="24"/>
          <w:szCs w:val="24"/>
          <w:lang w:eastAsia="hr-HR"/>
        </w:rPr>
        <w:t xml:space="preserve"> </w:t>
      </w:r>
      <w:r w:rsidRPr="002661C6">
        <w:rPr>
          <w:rFonts w:ascii="Times New Roman" w:eastAsia="Times New Roman" w:hAnsi="Times New Roman" w:cs="Times New Roman"/>
          <w:b/>
          <w:sz w:val="24"/>
          <w:szCs w:val="24"/>
          <w:lang w:eastAsia="hr-HR"/>
        </w:rPr>
        <w:t>kosmatog dijela vlasišta) -------------------------40%</w:t>
      </w:r>
    </w:p>
    <w:p w14:paraId="4AED624E" w14:textId="77777777" w:rsidR="002661C6" w:rsidRPr="002661C6" w:rsidRDefault="002661C6" w:rsidP="0054388B">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2. Defekt lubanje (nedostatak dijela kostiju lubanje) nakon traume ili operacije veći</w:t>
      </w:r>
    </w:p>
    <w:p w14:paraId="0FE138F9" w14:textId="77777777" w:rsidR="002661C6" w:rsidRPr="002661C6" w:rsidRDefault="002661C6" w:rsidP="0054388B">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od  </w:t>
      </w:r>
      <w:smartTag w:uri="urn:schemas-microsoft-com:office:smarttags" w:element="metricconverter">
        <w:smartTagPr>
          <w:attr w:name="ProductID" w:val="3 cm"/>
        </w:smartTagPr>
        <w:r w:rsidRPr="002661C6">
          <w:rPr>
            <w:rFonts w:ascii="Times New Roman" w:eastAsia="Times New Roman" w:hAnsi="Times New Roman" w:cs="Times New Roman"/>
            <w:b/>
            <w:sz w:val="24"/>
            <w:szCs w:val="24"/>
            <w:lang w:eastAsia="hr-HR"/>
          </w:rPr>
          <w:t>3 cm</w:t>
        </w:r>
      </w:smartTag>
      <w:r w:rsidRPr="002661C6">
        <w:rPr>
          <w:rFonts w:ascii="Times New Roman" w:eastAsia="Times New Roman" w:hAnsi="Times New Roman" w:cs="Times New Roman"/>
          <w:b/>
          <w:sz w:val="24"/>
          <w:szCs w:val="24"/>
          <w:lang w:eastAsia="hr-HR"/>
        </w:rPr>
        <w:t xml:space="preserve"> u užem promjeru bez evidentnih žarišnih simptoma -----------------------30%</w:t>
      </w:r>
    </w:p>
    <w:p w14:paraId="4E53502B" w14:textId="4D41A9C4" w:rsidR="002661C6" w:rsidRPr="002661C6" w:rsidRDefault="002661C6" w:rsidP="0054388B">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3. Unakaženost lica prema stupnju ---------------------------------------------------</w:t>
      </w:r>
      <w:r w:rsidR="0054388B">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30 do 50%</w:t>
      </w:r>
    </w:p>
    <w:p w14:paraId="6D3765CC" w14:textId="77777777" w:rsidR="002661C6" w:rsidRPr="002661C6" w:rsidRDefault="002661C6" w:rsidP="0054388B">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izuzimaju se male nagrđenosti estetskog izgleda lica</w:t>
      </w:r>
    </w:p>
    <w:p w14:paraId="431F949D" w14:textId="77777777" w:rsidR="008E46D7" w:rsidRDefault="002661C6" w:rsidP="0054388B">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sz w:val="24"/>
          <w:szCs w:val="24"/>
          <w:lang w:eastAsia="hr-HR"/>
        </w:rPr>
        <w:t xml:space="preserve">    </w:t>
      </w:r>
      <w:r w:rsidRPr="002661C6">
        <w:rPr>
          <w:rFonts w:ascii="Times New Roman" w:eastAsia="Times New Roman" w:hAnsi="Times New Roman" w:cs="Times New Roman"/>
          <w:i/>
          <w:sz w:val="24"/>
          <w:szCs w:val="24"/>
          <w:lang w:eastAsia="hr-HR"/>
        </w:rPr>
        <w:t>Pod unakaženošću lica razumijevaju se teže promjene na licu</w:t>
      </w:r>
      <w:r w:rsidR="008E46D7">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koje neugodno djeluju</w:t>
      </w:r>
    </w:p>
    <w:p w14:paraId="71D08F6E" w14:textId="0F944BD0" w:rsidR="002661C6" w:rsidRPr="002661C6" w:rsidRDefault="008E46D7" w:rsidP="0054388B">
      <w:pPr>
        <w:spacing w:after="0" w:line="240" w:lineRule="auto"/>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 xml:space="preserve">   </w:t>
      </w:r>
      <w:r w:rsidR="002661C6" w:rsidRPr="002661C6">
        <w:rPr>
          <w:rFonts w:ascii="Times New Roman" w:eastAsia="Times New Roman" w:hAnsi="Times New Roman" w:cs="Times New Roman"/>
          <w:i/>
          <w:sz w:val="24"/>
          <w:szCs w:val="24"/>
          <w:lang w:eastAsia="hr-HR"/>
        </w:rPr>
        <w:t xml:space="preserve"> i otežavaju kontakt s okolinom.</w:t>
      </w:r>
    </w:p>
    <w:p w14:paraId="691B70E3" w14:textId="6B1AB053" w:rsidR="002661C6" w:rsidRPr="002661C6" w:rsidRDefault="002661C6" w:rsidP="0054388B">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4. Potpuni gubitak jedne ušne školjke------------------------------------------------------</w:t>
      </w:r>
      <w:r w:rsidR="0054388B">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 xml:space="preserve"> 30%</w:t>
      </w:r>
    </w:p>
    <w:p w14:paraId="5CC6987E" w14:textId="79EB3E1C" w:rsidR="002661C6" w:rsidRPr="002661C6" w:rsidRDefault="002661C6" w:rsidP="0054388B">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5. Potpuni gubitak obiju ušnih školjki ili većeg dijela-----------------------------------</w:t>
      </w:r>
      <w:r w:rsidR="0054388B">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 xml:space="preserve"> 40%</w:t>
      </w:r>
    </w:p>
    <w:p w14:paraId="49D5066B" w14:textId="77777777" w:rsidR="002661C6" w:rsidRPr="002661C6" w:rsidRDefault="002661C6" w:rsidP="0054388B">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6. Gubitak nosa</w:t>
      </w:r>
    </w:p>
    <w:p w14:paraId="0C641F40" w14:textId="50BAAFFB" w:rsidR="002661C6" w:rsidRPr="002661C6" w:rsidRDefault="002661C6" w:rsidP="0054388B">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parcijalna amputacija nosa--------------------------------------------------------------</w:t>
      </w:r>
      <w:r w:rsidR="0054388B">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40%</w:t>
      </w:r>
    </w:p>
    <w:p w14:paraId="780F8EB2" w14:textId="24FE1B1C" w:rsidR="002661C6" w:rsidRPr="002661C6" w:rsidRDefault="002661C6" w:rsidP="0054388B">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potpuna amputacija nosa ---------------------------------------------------------------</w:t>
      </w:r>
      <w:r w:rsidR="0054388B">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-70%</w:t>
      </w:r>
    </w:p>
    <w:p w14:paraId="07E24891"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p>
    <w:p w14:paraId="0F068692"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r w:rsidRPr="002661C6">
        <w:rPr>
          <w:rFonts w:ascii="Times New Roman" w:eastAsia="Times New Roman" w:hAnsi="Times New Roman" w:cs="Times New Roman"/>
          <w:b/>
          <w:i/>
          <w:sz w:val="24"/>
          <w:szCs w:val="24"/>
          <w:lang w:eastAsia="hr-HR"/>
        </w:rPr>
        <w:t>B. Usna šupljina i vrat</w:t>
      </w:r>
    </w:p>
    <w:p w14:paraId="086542BE"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p>
    <w:p w14:paraId="2FBE333D"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7. Nemogućnost otvaranja usta (razmak između gornjih i donjih zuba </w:t>
      </w:r>
    </w:p>
    <w:p w14:paraId="2EC07830" w14:textId="097714CE"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do </w:t>
      </w:r>
      <w:smartTag w:uri="urn:schemas-microsoft-com:office:smarttags" w:element="metricconverter">
        <w:smartTagPr>
          <w:attr w:name="ProductID" w:val="1,5 cm"/>
        </w:smartTagPr>
        <w:r w:rsidRPr="002661C6">
          <w:rPr>
            <w:rFonts w:ascii="Times New Roman" w:eastAsia="Times New Roman" w:hAnsi="Times New Roman" w:cs="Times New Roman"/>
            <w:b/>
            <w:sz w:val="24"/>
            <w:szCs w:val="24"/>
            <w:lang w:eastAsia="hr-HR"/>
          </w:rPr>
          <w:t>1,5 cm</w:t>
        </w:r>
      </w:smartTag>
      <w:r w:rsidRPr="002661C6">
        <w:rPr>
          <w:rFonts w:ascii="Times New Roman" w:eastAsia="Times New Roman" w:hAnsi="Times New Roman" w:cs="Times New Roman"/>
          <w:b/>
          <w:sz w:val="24"/>
          <w:szCs w:val="24"/>
          <w:lang w:eastAsia="hr-HR"/>
        </w:rPr>
        <w:t xml:space="preserve"> zbog čega se je potrebno hraniti tekućom hranom)-------------------------</w:t>
      </w:r>
      <w:r w:rsidR="0054388B">
        <w:rPr>
          <w:rFonts w:ascii="Times New Roman" w:eastAsia="Times New Roman" w:hAnsi="Times New Roman" w:cs="Times New Roman"/>
          <w:b/>
          <w:sz w:val="24"/>
          <w:szCs w:val="24"/>
          <w:lang w:eastAsia="hr-HR"/>
        </w:rPr>
        <w:t>-</w:t>
      </w:r>
      <w:r w:rsidR="005E3E6F">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50%</w:t>
      </w:r>
    </w:p>
    <w:p w14:paraId="28CF98CA"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8. Poremećaji na vilici, jeziku, nepcima, farinksu i larinksu</w:t>
      </w:r>
    </w:p>
    <w:p w14:paraId="3F253E92"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(defekti, gubitci ili funkcionalne smetnje):</w:t>
      </w:r>
    </w:p>
    <w:p w14:paraId="12DE41EE"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s poremećenim govorom---------------------------------------------------------------------40%</w:t>
      </w:r>
    </w:p>
    <w:p w14:paraId="73940799" w14:textId="4686A4FB"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s gubitkom govora----------------------------------------------------------------------------</w:t>
      </w:r>
      <w:r w:rsidR="0054388B">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70%</w:t>
      </w:r>
    </w:p>
    <w:p w14:paraId="10F46502" w14:textId="41251440"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c) s otežanim hranjenjem----------------------------------------------------------------40 do</w:t>
      </w:r>
      <w:r w:rsidR="0054388B">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50%</w:t>
      </w:r>
    </w:p>
    <w:p w14:paraId="0AD3AAE9"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d) s otežanim hranjenjem i poremećenim govorom -------------------------------50 do 60%</w:t>
      </w:r>
    </w:p>
    <w:p w14:paraId="7550746C" w14:textId="64E67AC5"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e) s otežanim hranjenjem i gubitkom govora ----------------------------------------------</w:t>
      </w:r>
      <w:r w:rsidR="005E3E6F">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80%</w:t>
      </w:r>
    </w:p>
    <w:p w14:paraId="2A8F53E3"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9. Trajno formirana traheostoma:</w:t>
      </w:r>
    </w:p>
    <w:p w14:paraId="579200A8" w14:textId="7900CB1A"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bez trajnog nošenja trahealne kanile -----------------------------------------------------</w:t>
      </w:r>
      <w:r w:rsidR="005E3E6F">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50%</w:t>
      </w:r>
    </w:p>
    <w:p w14:paraId="17301B07"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uz trajno nošenje kanile----------------------------------------------------------------------60%</w:t>
      </w:r>
    </w:p>
    <w:p w14:paraId="2B89A7E5"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10. Laringektomije: </w:t>
      </w:r>
    </w:p>
    <w:p w14:paraId="5AFAD98D"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djelomična (uključuje poremećaj govora)</w:t>
      </w:r>
    </w:p>
    <w:p w14:paraId="6478DC7F"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 kordektomija-------------------------------------------------------------------------------40%</w:t>
      </w:r>
    </w:p>
    <w:p w14:paraId="0BAFF205"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 proširena kordektomija, parcijalne resekcije skeleta larinksa-------------------50%</w:t>
      </w:r>
    </w:p>
    <w:p w14:paraId="77E46349"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totalna (uključuje poremećaj govora i trajno nošenje kanile)----------------------80%</w:t>
      </w:r>
    </w:p>
    <w:p w14:paraId="0FC1CD93"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c) totalna s postoperacijskom/postradijacijskom stenozom dušnika-----------------90%</w:t>
      </w:r>
    </w:p>
    <w:p w14:paraId="18F8432B"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11. Radikalna disekcija vrata, uključuje moguću leziju akcesornog živca (funkcijske/elektivne disekcije isključene)</w:t>
      </w:r>
    </w:p>
    <w:p w14:paraId="07357608" w14:textId="66488765"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jednostrana-----------------------------------------------------------------------------------</w:t>
      </w:r>
      <w:r w:rsidR="005E3E6F">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40%</w:t>
      </w:r>
    </w:p>
    <w:p w14:paraId="28FDC73B" w14:textId="723AED66"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obostrana ------------------------------------------------------------------------------------</w:t>
      </w:r>
      <w:r w:rsidR="005E3E6F">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60%</w:t>
      </w:r>
    </w:p>
    <w:p w14:paraId="2AD0F05C"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p>
    <w:p w14:paraId="2CA1CFAA" w14:textId="77777777" w:rsidR="002661C6" w:rsidRDefault="002661C6" w:rsidP="002661C6">
      <w:pPr>
        <w:spacing w:after="0" w:line="240" w:lineRule="auto"/>
        <w:jc w:val="center"/>
        <w:rPr>
          <w:rFonts w:ascii="Times New Roman" w:eastAsia="Times New Roman" w:hAnsi="Times New Roman" w:cs="Times New Roman"/>
          <w:b/>
          <w:i/>
          <w:sz w:val="24"/>
          <w:szCs w:val="24"/>
          <w:lang w:eastAsia="hr-HR"/>
        </w:rPr>
      </w:pPr>
    </w:p>
    <w:p w14:paraId="56A88938" w14:textId="77777777" w:rsidR="002661C6" w:rsidRDefault="002661C6" w:rsidP="002661C6">
      <w:pPr>
        <w:spacing w:after="0" w:line="240" w:lineRule="auto"/>
        <w:jc w:val="center"/>
        <w:rPr>
          <w:rFonts w:ascii="Times New Roman" w:eastAsia="Times New Roman" w:hAnsi="Times New Roman" w:cs="Times New Roman"/>
          <w:b/>
          <w:i/>
          <w:sz w:val="24"/>
          <w:szCs w:val="24"/>
          <w:lang w:eastAsia="hr-HR"/>
        </w:rPr>
      </w:pPr>
    </w:p>
    <w:p w14:paraId="1AA508BB" w14:textId="77777777" w:rsidR="002661C6" w:rsidRDefault="002661C6" w:rsidP="002661C6">
      <w:pPr>
        <w:spacing w:after="0" w:line="240" w:lineRule="auto"/>
        <w:jc w:val="center"/>
        <w:rPr>
          <w:rFonts w:ascii="Times New Roman" w:eastAsia="Times New Roman" w:hAnsi="Times New Roman" w:cs="Times New Roman"/>
          <w:b/>
          <w:i/>
          <w:sz w:val="24"/>
          <w:szCs w:val="24"/>
          <w:lang w:eastAsia="hr-HR"/>
        </w:rPr>
      </w:pPr>
    </w:p>
    <w:p w14:paraId="484CAA2D"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r w:rsidRPr="002661C6">
        <w:rPr>
          <w:rFonts w:ascii="Times New Roman" w:eastAsia="Times New Roman" w:hAnsi="Times New Roman" w:cs="Times New Roman"/>
          <w:b/>
          <w:i/>
          <w:sz w:val="24"/>
          <w:szCs w:val="24"/>
          <w:lang w:eastAsia="hr-HR"/>
        </w:rPr>
        <w:t>C. Oštećenje kože</w:t>
      </w:r>
    </w:p>
    <w:p w14:paraId="40295BB0"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p>
    <w:p w14:paraId="0DAF3287"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12. Ožiljno deformirajuća oštećenja praćena funkcionalnim smetnjama</w:t>
      </w:r>
    </w:p>
    <w:p w14:paraId="15321261"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lakog stupnja-------------------------------------------------------------------------------30%</w:t>
      </w:r>
    </w:p>
    <w:p w14:paraId="3CF7C298"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srednjeg stupnja---------------------------------------------------------------------------40%</w:t>
      </w:r>
    </w:p>
    <w:p w14:paraId="07F11345"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c) težeg stupnja--------------------------------------------------------------------------------60%</w:t>
      </w:r>
    </w:p>
    <w:p w14:paraId="467CED92"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w:t>
      </w:r>
    </w:p>
    <w:p w14:paraId="41B2DA06" w14:textId="77777777" w:rsidR="002661C6" w:rsidRDefault="002661C6" w:rsidP="002661C6">
      <w:pPr>
        <w:spacing w:after="0" w:line="240" w:lineRule="auto"/>
        <w:rPr>
          <w:rFonts w:ascii="Times New Roman" w:eastAsia="Times New Roman" w:hAnsi="Times New Roman" w:cs="Times New Roman"/>
          <w:b/>
          <w:sz w:val="24"/>
          <w:szCs w:val="24"/>
          <w:lang w:eastAsia="hr-HR"/>
        </w:rPr>
      </w:pPr>
    </w:p>
    <w:p w14:paraId="0562E5CF"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p>
    <w:p w14:paraId="3E16F092"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II </w:t>
      </w:r>
      <w:r>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KRANIJALNI ŽIVCI, OSJETILO VIDA I OSJETILO SLUHA</w:t>
      </w:r>
    </w:p>
    <w:p w14:paraId="1117D7A0"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p>
    <w:p w14:paraId="5AB7CCA5"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r w:rsidRPr="002661C6">
        <w:rPr>
          <w:rFonts w:ascii="Times New Roman" w:eastAsia="Times New Roman" w:hAnsi="Times New Roman" w:cs="Times New Roman"/>
          <w:b/>
          <w:i/>
          <w:sz w:val="24"/>
          <w:szCs w:val="24"/>
          <w:lang w:eastAsia="hr-HR"/>
        </w:rPr>
        <w:t>A. Kranijalni živci</w:t>
      </w:r>
    </w:p>
    <w:p w14:paraId="5832C6A2"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p>
    <w:p w14:paraId="2EFB15E3"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 Uzetost - ptoza obaju očnih kapaka, koja se kirurški nije mogla korigirati:</w:t>
      </w:r>
    </w:p>
    <w:p w14:paraId="7183618E"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ako je veći dio zjenice pokriven----------------------------------------------------------30%</w:t>
      </w:r>
    </w:p>
    <w:p w14:paraId="58427859"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ako su zjenice potpuno pokrivene-------------------------------------------------------50%</w:t>
      </w:r>
    </w:p>
    <w:p w14:paraId="090FE09A"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2. Potpuna ili djelomična uzetost ili lezija bulbomotora </w:t>
      </w:r>
    </w:p>
    <w:p w14:paraId="4128277F"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(područje inervacije oculomotoriusa,  trochlearisa</w:t>
      </w:r>
    </w:p>
    <w:p w14:paraId="3C800BC7"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i  abducensa  s diplopijama koje su objektivno dokazane):</w:t>
      </w:r>
    </w:p>
    <w:p w14:paraId="1750A690" w14:textId="46999741"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jednostrana-----------------------------------------------------------------------------------</w:t>
      </w:r>
      <w:r w:rsidR="005E3E6F">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30%</w:t>
      </w:r>
    </w:p>
    <w:p w14:paraId="0C12B0EA" w14:textId="3865D62A"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obostrana-------------------------------------------------------------------------------------</w:t>
      </w:r>
      <w:r w:rsidR="005E3E6F">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40%</w:t>
      </w:r>
    </w:p>
    <w:p w14:paraId="4419C93D"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3. Potpuna uzetost jednog facijalisa, bez mogućnosti zatvaranja oka (keratitis)-----30%</w:t>
      </w:r>
    </w:p>
    <w:p w14:paraId="2C4A06E6"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4. Obostrana uzetost facijalisa:</w:t>
      </w:r>
    </w:p>
    <w:p w14:paraId="2EF761F3" w14:textId="0970C74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djelomična------------------------------------------------------------------------------------</w:t>
      </w:r>
      <w:r w:rsidR="005E3E6F">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30%</w:t>
      </w:r>
    </w:p>
    <w:p w14:paraId="63756A30" w14:textId="35D5CCFE"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potpuna---------------------------------------------------------------------------------------</w:t>
      </w:r>
      <w:r w:rsidR="005E3E6F">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50%</w:t>
      </w:r>
    </w:p>
    <w:p w14:paraId="2A779525" w14:textId="66260DE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5. Izolirana uzetost trigeminusa ---------------------------------------------------------------</w:t>
      </w:r>
      <w:r w:rsidR="005E3E6F">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40%</w:t>
      </w:r>
    </w:p>
    <w:p w14:paraId="48A180E3" w14:textId="5CF04AC1"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6. Potpuna uzetost accessoriusa----------------------------------------------------------------</w:t>
      </w:r>
      <w:r w:rsidR="005E3E6F">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30%</w:t>
      </w:r>
    </w:p>
    <w:p w14:paraId="76DA5323"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sz w:val="24"/>
          <w:szCs w:val="24"/>
          <w:lang w:eastAsia="hr-HR"/>
        </w:rPr>
        <w:t xml:space="preserve">  </w:t>
      </w:r>
      <w:r w:rsidRPr="002661C6">
        <w:rPr>
          <w:rFonts w:ascii="Times New Roman" w:eastAsia="Times New Roman" w:hAnsi="Times New Roman" w:cs="Times New Roman"/>
          <w:i/>
          <w:sz w:val="24"/>
          <w:szCs w:val="24"/>
          <w:lang w:eastAsia="hr-HR"/>
        </w:rPr>
        <w:t>Kombinirane uzetosti i lezije V, VII, IX, X i XII kranijalnog živca obuhvaćene zajedničkim</w:t>
      </w:r>
    </w:p>
    <w:p w14:paraId="07E238EE" w14:textId="77777777" w:rsidR="008E46D7"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nazivom  "bulbarna paraliza" ocjenjuju</w:t>
      </w:r>
      <w:r w:rsidR="008E46D7">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se</w:t>
      </w:r>
      <w:r w:rsidR="008E46D7">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kao lezije</w:t>
      </w:r>
      <w:r w:rsidR="008E46D7">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moždanog</w:t>
      </w:r>
      <w:r w:rsidR="008E46D7">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debla</w:t>
      </w:r>
      <w:r w:rsidR="008E46D7">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i</w:t>
      </w:r>
      <w:r w:rsidR="008E46D7">
        <w:rPr>
          <w:rFonts w:ascii="Times New Roman" w:eastAsia="Times New Roman" w:hAnsi="Times New Roman" w:cs="Times New Roman"/>
          <w:sz w:val="24"/>
          <w:szCs w:val="24"/>
          <w:lang w:eastAsia="hr-HR"/>
        </w:rPr>
        <w:t xml:space="preserve"> </w:t>
      </w:r>
      <w:r w:rsidRPr="002661C6">
        <w:rPr>
          <w:rFonts w:ascii="Times New Roman" w:eastAsia="Times New Roman" w:hAnsi="Times New Roman" w:cs="Times New Roman"/>
          <w:i/>
          <w:sz w:val="24"/>
          <w:szCs w:val="24"/>
          <w:lang w:eastAsia="hr-HR"/>
        </w:rPr>
        <w:t>pseudobulbarne</w:t>
      </w:r>
    </w:p>
    <w:p w14:paraId="121E8C7C" w14:textId="3EE60AA2" w:rsidR="002661C6" w:rsidRPr="008E46D7" w:rsidRDefault="002661C6" w:rsidP="002661C6">
      <w:pPr>
        <w:spacing w:after="0" w:line="240" w:lineRule="auto"/>
        <w:jc w:val="both"/>
        <w:rPr>
          <w:rFonts w:ascii="Times New Roman" w:eastAsia="Times New Roman" w:hAnsi="Times New Roman" w:cs="Times New Roman"/>
          <w:sz w:val="24"/>
          <w:szCs w:val="24"/>
          <w:lang w:eastAsia="hr-HR"/>
        </w:rPr>
      </w:pPr>
      <w:r w:rsidRPr="002661C6">
        <w:rPr>
          <w:rFonts w:ascii="Times New Roman" w:eastAsia="Times New Roman" w:hAnsi="Times New Roman" w:cs="Times New Roman"/>
          <w:i/>
          <w:sz w:val="24"/>
          <w:szCs w:val="24"/>
          <w:lang w:eastAsia="hr-HR"/>
        </w:rPr>
        <w:t xml:space="preserve"> </w:t>
      </w:r>
      <w:r w:rsidR="008E46D7">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paralize prema točki 7. glave III ove Liste.</w:t>
      </w:r>
    </w:p>
    <w:p w14:paraId="390034C8" w14:textId="77777777" w:rsidR="002661C6" w:rsidRPr="002661C6" w:rsidRDefault="002661C6" w:rsidP="002661C6">
      <w:pPr>
        <w:spacing w:after="0" w:line="240" w:lineRule="auto"/>
        <w:jc w:val="both"/>
        <w:rPr>
          <w:rFonts w:ascii="Times New Roman" w:eastAsia="Times New Roman" w:hAnsi="Times New Roman" w:cs="Times New Roman"/>
          <w:sz w:val="24"/>
          <w:szCs w:val="24"/>
          <w:lang w:eastAsia="hr-HR"/>
        </w:rPr>
      </w:pPr>
    </w:p>
    <w:p w14:paraId="57F5BE49"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i/>
          <w:sz w:val="24"/>
          <w:szCs w:val="24"/>
          <w:lang w:eastAsia="hr-HR"/>
        </w:rPr>
        <w:t>B. Osjetilo vida</w:t>
      </w:r>
    </w:p>
    <w:p w14:paraId="0991EA5D"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w:t>
      </w:r>
    </w:p>
    <w:p w14:paraId="3DD89E38"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7. Gubitak oba oka, potpuni gubitak vida oba oka ili vrlo veliko</w:t>
      </w:r>
    </w:p>
    <w:p w14:paraId="3A3A992B"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smanjenje vida (oštrina vida boljeg oka manja od 0,05%)---------------------------100%</w:t>
      </w:r>
    </w:p>
    <w:p w14:paraId="7512E3C1"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8. Veliko smanjenje vida oba oka ako je oštrina vida boljeg</w:t>
      </w:r>
    </w:p>
    <w:p w14:paraId="70B85AD9"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oka 0,4 ili manja prema ukupnom smanjenju vida-----------------------------30 do 90% </w:t>
      </w:r>
    </w:p>
    <w:p w14:paraId="6B821ADC"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9. Gubitak jednog oka ili potpuni gubitak vida jednog </w:t>
      </w:r>
    </w:p>
    <w:p w14:paraId="794D56A4"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oka uz smanjenu oštrinu vida drugog oka (ako je</w:t>
      </w:r>
    </w:p>
    <w:p w14:paraId="2701C100"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oštrina vida drugog oka 0,5 ili manje)---------------------------------------------50 do 90%</w:t>
      </w:r>
    </w:p>
    <w:p w14:paraId="0955D460"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Postotak tjelesnog oštećenja iz točke 8. i 9. određuje se prema</w:t>
      </w:r>
    </w:p>
    <w:p w14:paraId="3CC12345"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tablici iz točke 12. ovoga poglavlja</w:t>
      </w:r>
    </w:p>
    <w:p w14:paraId="5872D0FA"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10. Gubitak jednog oka ili vida jednog oka, ako je oštrina</w:t>
      </w:r>
    </w:p>
    <w:p w14:paraId="47C7E887" w14:textId="494E181F"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vida drugog oka veća od 0,5----------------------------------------------------------------</w:t>
      </w:r>
      <w:r w:rsidR="005E3E6F">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30%</w:t>
      </w:r>
    </w:p>
    <w:p w14:paraId="5B30577C"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11. Izolirane hemianopsije trajnog karaktera (osim</w:t>
      </w:r>
    </w:p>
    <w:p w14:paraId="68992515"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kvadrantnih, binazalnih i gornjih horizontalnih</w:t>
      </w:r>
    </w:p>
    <w:p w14:paraId="56308C31"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hemianopsija):</w:t>
      </w:r>
    </w:p>
    <w:p w14:paraId="1F7F0D6B"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bitemporalne hemianopsije---------------------------------------------------------------30%</w:t>
      </w:r>
    </w:p>
    <w:p w14:paraId="68327EA3"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homonimne  hemianopsije----------------------------------------------------------------50%</w:t>
      </w:r>
    </w:p>
    <w:p w14:paraId="743118F7"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c) donje horizontalne hemianopsije--------------------------------------------------------50%</w:t>
      </w:r>
    </w:p>
    <w:p w14:paraId="1A97AF33" w14:textId="77777777" w:rsidR="002661C6" w:rsidRDefault="002661C6" w:rsidP="002661C6">
      <w:pPr>
        <w:spacing w:after="0" w:line="240" w:lineRule="auto"/>
        <w:jc w:val="both"/>
        <w:rPr>
          <w:rFonts w:ascii="Times New Roman" w:eastAsia="Times New Roman" w:hAnsi="Times New Roman" w:cs="Times New Roman"/>
          <w:b/>
          <w:sz w:val="24"/>
          <w:szCs w:val="24"/>
          <w:lang w:eastAsia="hr-HR"/>
        </w:rPr>
      </w:pPr>
    </w:p>
    <w:p w14:paraId="4828E78E"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12. Koncentrično suženje vidnog polja oba oka organskog</w:t>
      </w:r>
    </w:p>
    <w:p w14:paraId="64481CFB"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karaktera:</w:t>
      </w:r>
    </w:p>
    <w:p w14:paraId="3D8CC6B0"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30 do 21 stupanj----------------------------------------------------------------------------50%</w:t>
      </w:r>
    </w:p>
    <w:p w14:paraId="5CAF314A" w14:textId="28CFE0CA"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20 do 11 stupanj---------------------------------------------------------------------------</w:t>
      </w:r>
      <w:r w:rsidR="005E3E6F">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60%</w:t>
      </w:r>
    </w:p>
    <w:p w14:paraId="4802DE8A"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c) 10 i ispod 10 stupanj---------------------------------------------------------------------- 90%</w:t>
      </w:r>
    </w:p>
    <w:p w14:paraId="31203B3C"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Pod oštrinom vida prema ovom poglavlju razumijeva se oštrina vida koja se dobiva korekcijom staklima. Visina tjelesnog oštećenja pri umanjenju vida u smislu točke 8. i 9. ovoga poglavlja određuje se prema ovoj tablici: </w:t>
      </w:r>
    </w:p>
    <w:p w14:paraId="3C8D443D" w14:textId="77777777" w:rsidR="002661C6" w:rsidRPr="002661C6" w:rsidRDefault="002661C6" w:rsidP="002661C6">
      <w:pPr>
        <w:spacing w:after="0" w:line="240" w:lineRule="auto"/>
        <w:jc w:val="both"/>
        <w:rPr>
          <w:rFonts w:ascii="Times New Roman" w:eastAsia="Times New Roman" w:hAnsi="Times New Roman" w:cs="Times New Roman"/>
          <w:sz w:val="24"/>
          <w:szCs w:val="24"/>
          <w:lang w:eastAsia="hr-HR"/>
        </w:rPr>
      </w:pPr>
    </w:p>
    <w:p w14:paraId="127FB107" w14:textId="77777777" w:rsidR="002661C6" w:rsidRPr="002661C6" w:rsidRDefault="002661C6" w:rsidP="002661C6">
      <w:pPr>
        <w:spacing w:after="0" w:line="240" w:lineRule="auto"/>
        <w:jc w:val="both"/>
        <w:rPr>
          <w:rFonts w:ascii="Times New Roman" w:eastAsia="Times New Roman" w:hAnsi="Times New Roman" w:cs="Times New Roman"/>
          <w:sz w:val="24"/>
          <w:szCs w:val="24"/>
          <w:lang w:eastAsia="hr-HR"/>
        </w:rPr>
      </w:pPr>
      <w:r w:rsidRPr="002661C6">
        <w:rPr>
          <w:rFonts w:ascii="Times New Roman" w:eastAsia="Times New Roman" w:hAnsi="Times New Roman" w:cs="Times New Roman"/>
          <w:sz w:val="24"/>
          <w:szCs w:val="24"/>
          <w:lang w:eastAsia="hr-HR"/>
        </w:rPr>
        <w:t xml:space="preserve">                                                                 SLABIJE OKO</w:t>
      </w:r>
    </w:p>
    <w:p w14:paraId="47B71D5A" w14:textId="77777777" w:rsidR="002661C6" w:rsidRPr="002661C6" w:rsidRDefault="002661C6" w:rsidP="002661C6">
      <w:pPr>
        <w:spacing w:after="0" w:line="240" w:lineRule="auto"/>
        <w:jc w:val="both"/>
        <w:rPr>
          <w:rFonts w:ascii="Times New Roman" w:eastAsia="Times New Roman" w:hAnsi="Times New Roman" w:cs="Times New Roman"/>
          <w:sz w:val="24"/>
          <w:szCs w:val="24"/>
          <w:u w:val="single"/>
          <w:lang w:eastAsia="hr-HR"/>
        </w:rPr>
      </w:pPr>
      <w:r w:rsidRPr="002661C6">
        <w:rPr>
          <w:rFonts w:ascii="Times New Roman" w:eastAsia="Times New Roman" w:hAnsi="Times New Roman" w:cs="Times New Roman"/>
          <w:sz w:val="24"/>
          <w:szCs w:val="24"/>
          <w:u w:val="single"/>
          <w:lang w:eastAsia="hr-HR"/>
        </w:rPr>
        <w:t>Oštrina vida                        0,5        0,4         0,3         0,2         0,1         0,05        0,00</w:t>
      </w:r>
    </w:p>
    <w:p w14:paraId="56EDEE4B" w14:textId="77777777" w:rsidR="002661C6" w:rsidRPr="002661C6" w:rsidRDefault="002661C6" w:rsidP="002661C6">
      <w:pPr>
        <w:spacing w:after="0" w:line="240" w:lineRule="auto"/>
        <w:jc w:val="both"/>
        <w:rPr>
          <w:rFonts w:ascii="Times New Roman" w:eastAsia="Times New Roman" w:hAnsi="Times New Roman" w:cs="Times New Roman"/>
          <w:sz w:val="24"/>
          <w:szCs w:val="24"/>
          <w:lang w:eastAsia="hr-HR"/>
        </w:rPr>
      </w:pPr>
      <w:r w:rsidRPr="002661C6">
        <w:rPr>
          <w:rFonts w:ascii="Times New Roman" w:eastAsia="Times New Roman" w:hAnsi="Times New Roman" w:cs="Times New Roman"/>
          <w:sz w:val="24"/>
          <w:szCs w:val="24"/>
          <w:lang w:eastAsia="hr-HR"/>
        </w:rPr>
        <w:t>___________________________________________________________________</w:t>
      </w:r>
    </w:p>
    <w:p w14:paraId="00DBA2F8" w14:textId="77777777" w:rsidR="002661C6" w:rsidRPr="002661C6" w:rsidRDefault="002661C6" w:rsidP="002661C6">
      <w:pPr>
        <w:spacing w:after="0" w:line="240" w:lineRule="auto"/>
        <w:jc w:val="both"/>
        <w:rPr>
          <w:rFonts w:ascii="Times New Roman" w:eastAsia="Times New Roman" w:hAnsi="Times New Roman" w:cs="Times New Roman"/>
          <w:sz w:val="24"/>
          <w:szCs w:val="24"/>
          <w:u w:val="single"/>
          <w:lang w:eastAsia="hr-HR"/>
        </w:rPr>
      </w:pPr>
      <w:r w:rsidRPr="002661C6">
        <w:rPr>
          <w:rFonts w:ascii="Times New Roman" w:eastAsia="Times New Roman" w:hAnsi="Times New Roman" w:cs="Times New Roman"/>
          <w:sz w:val="24"/>
          <w:szCs w:val="24"/>
          <w:u w:val="single"/>
          <w:lang w:eastAsia="hr-HR"/>
        </w:rPr>
        <w:t>B                                                         T.O. u postotcima</w:t>
      </w:r>
    </w:p>
    <w:p w14:paraId="0507B0E8" w14:textId="77777777" w:rsidR="002661C6" w:rsidRPr="002661C6" w:rsidRDefault="002661C6" w:rsidP="002661C6">
      <w:pPr>
        <w:spacing w:after="0" w:line="240" w:lineRule="auto"/>
        <w:jc w:val="both"/>
        <w:rPr>
          <w:rFonts w:ascii="Times New Roman" w:eastAsia="Times New Roman" w:hAnsi="Times New Roman" w:cs="Times New Roman"/>
          <w:sz w:val="24"/>
          <w:szCs w:val="24"/>
          <w:u w:val="single"/>
          <w:lang w:eastAsia="hr-HR"/>
        </w:rPr>
      </w:pPr>
      <w:r w:rsidRPr="002661C6">
        <w:rPr>
          <w:rFonts w:ascii="Times New Roman" w:eastAsia="Times New Roman" w:hAnsi="Times New Roman" w:cs="Times New Roman"/>
          <w:sz w:val="24"/>
          <w:szCs w:val="24"/>
          <w:u w:val="single"/>
          <w:lang w:eastAsia="hr-HR"/>
        </w:rPr>
        <w:t>O     0,8-1 ,0                         0            0            0            0            0            0           30%</w:t>
      </w:r>
    </w:p>
    <w:p w14:paraId="131A593A" w14:textId="77777777" w:rsidR="002661C6" w:rsidRPr="002661C6" w:rsidRDefault="002661C6" w:rsidP="002661C6">
      <w:pPr>
        <w:spacing w:after="0" w:line="240" w:lineRule="auto"/>
        <w:jc w:val="both"/>
        <w:rPr>
          <w:rFonts w:ascii="Times New Roman" w:eastAsia="Times New Roman" w:hAnsi="Times New Roman" w:cs="Times New Roman"/>
          <w:sz w:val="24"/>
          <w:szCs w:val="24"/>
          <w:u w:val="single"/>
          <w:lang w:eastAsia="hr-HR"/>
        </w:rPr>
      </w:pPr>
      <w:r w:rsidRPr="002661C6">
        <w:rPr>
          <w:rFonts w:ascii="Times New Roman" w:eastAsia="Times New Roman" w:hAnsi="Times New Roman" w:cs="Times New Roman"/>
          <w:sz w:val="24"/>
          <w:szCs w:val="24"/>
          <w:u w:val="single"/>
          <w:lang w:eastAsia="hr-HR"/>
        </w:rPr>
        <w:t>LJ    0,6-0,7                          0            0            0            0            0            0           30%</w:t>
      </w:r>
    </w:p>
    <w:p w14:paraId="74DDB3BB" w14:textId="77777777" w:rsidR="002661C6" w:rsidRPr="002661C6" w:rsidRDefault="002661C6" w:rsidP="002661C6">
      <w:pPr>
        <w:spacing w:after="0" w:line="240" w:lineRule="auto"/>
        <w:jc w:val="both"/>
        <w:rPr>
          <w:rFonts w:ascii="Times New Roman" w:eastAsia="Times New Roman" w:hAnsi="Times New Roman" w:cs="Times New Roman"/>
          <w:sz w:val="24"/>
          <w:szCs w:val="24"/>
          <w:u w:val="single"/>
          <w:lang w:eastAsia="hr-HR"/>
        </w:rPr>
      </w:pPr>
      <w:r w:rsidRPr="002661C6">
        <w:rPr>
          <w:rFonts w:ascii="Times New Roman" w:eastAsia="Times New Roman" w:hAnsi="Times New Roman" w:cs="Times New Roman"/>
          <w:sz w:val="24"/>
          <w:szCs w:val="24"/>
          <w:u w:val="single"/>
          <w:lang w:eastAsia="hr-HR"/>
        </w:rPr>
        <w:t>E           0,5                           0            0            0            0            0            0           50%</w:t>
      </w:r>
    </w:p>
    <w:p w14:paraId="78450D90" w14:textId="77777777" w:rsidR="002661C6" w:rsidRPr="002661C6" w:rsidRDefault="002661C6" w:rsidP="002661C6">
      <w:pPr>
        <w:spacing w:after="0" w:line="240" w:lineRule="auto"/>
        <w:jc w:val="both"/>
        <w:rPr>
          <w:rFonts w:ascii="Times New Roman" w:eastAsia="Times New Roman" w:hAnsi="Times New Roman" w:cs="Times New Roman"/>
          <w:sz w:val="24"/>
          <w:szCs w:val="24"/>
          <w:lang w:eastAsia="hr-HR"/>
        </w:rPr>
      </w:pPr>
      <w:r w:rsidRPr="002661C6">
        <w:rPr>
          <w:rFonts w:ascii="Times New Roman" w:eastAsia="Times New Roman" w:hAnsi="Times New Roman" w:cs="Times New Roman"/>
          <w:sz w:val="24"/>
          <w:szCs w:val="24"/>
          <w:u w:val="single"/>
          <w:lang w:eastAsia="hr-HR"/>
        </w:rPr>
        <w:t xml:space="preserve">              0,4                                        0          30%      30%       40%       50%        60%</w:t>
      </w:r>
    </w:p>
    <w:p w14:paraId="0C2650AA" w14:textId="77777777" w:rsidR="002661C6" w:rsidRPr="002661C6" w:rsidRDefault="002661C6" w:rsidP="002661C6">
      <w:pPr>
        <w:spacing w:after="0" w:line="240" w:lineRule="auto"/>
        <w:jc w:val="both"/>
        <w:rPr>
          <w:rFonts w:ascii="Times New Roman" w:eastAsia="Times New Roman" w:hAnsi="Times New Roman" w:cs="Times New Roman"/>
          <w:sz w:val="24"/>
          <w:szCs w:val="24"/>
          <w:u w:val="single"/>
          <w:lang w:eastAsia="hr-HR"/>
        </w:rPr>
      </w:pPr>
      <w:r w:rsidRPr="002661C6">
        <w:rPr>
          <w:rFonts w:ascii="Times New Roman" w:eastAsia="Times New Roman" w:hAnsi="Times New Roman" w:cs="Times New Roman"/>
          <w:sz w:val="24"/>
          <w:szCs w:val="24"/>
          <w:u w:val="single"/>
          <w:lang w:eastAsia="hr-HR"/>
        </w:rPr>
        <w:t>O           0,3                                                    30%      40%       50%       60%        70%</w:t>
      </w:r>
    </w:p>
    <w:p w14:paraId="34F14D45" w14:textId="72462281" w:rsidR="002661C6" w:rsidRPr="002661C6" w:rsidRDefault="002661C6" w:rsidP="002661C6">
      <w:pPr>
        <w:spacing w:after="0" w:line="240" w:lineRule="auto"/>
        <w:jc w:val="both"/>
        <w:rPr>
          <w:rFonts w:ascii="Times New Roman" w:eastAsia="Times New Roman" w:hAnsi="Times New Roman" w:cs="Times New Roman"/>
          <w:sz w:val="24"/>
          <w:szCs w:val="24"/>
          <w:u w:val="single"/>
          <w:lang w:eastAsia="hr-HR"/>
        </w:rPr>
      </w:pPr>
      <w:r w:rsidRPr="002661C6">
        <w:rPr>
          <w:rFonts w:ascii="Times New Roman" w:eastAsia="Times New Roman" w:hAnsi="Times New Roman" w:cs="Times New Roman"/>
          <w:sz w:val="24"/>
          <w:szCs w:val="24"/>
          <w:u w:val="single"/>
          <w:lang w:eastAsia="hr-HR"/>
        </w:rPr>
        <w:t xml:space="preserve">K           0,2                                                                 50%       </w:t>
      </w:r>
      <w:r w:rsidR="008E46D7">
        <w:rPr>
          <w:rFonts w:ascii="Times New Roman" w:eastAsia="Times New Roman" w:hAnsi="Times New Roman" w:cs="Times New Roman"/>
          <w:sz w:val="24"/>
          <w:szCs w:val="24"/>
          <w:u w:val="single"/>
          <w:lang w:eastAsia="hr-HR"/>
        </w:rPr>
        <w:t xml:space="preserve"> </w:t>
      </w:r>
      <w:r w:rsidRPr="002661C6">
        <w:rPr>
          <w:rFonts w:ascii="Times New Roman" w:eastAsia="Times New Roman" w:hAnsi="Times New Roman" w:cs="Times New Roman"/>
          <w:sz w:val="24"/>
          <w:szCs w:val="24"/>
          <w:u w:val="single"/>
          <w:lang w:eastAsia="hr-HR"/>
        </w:rPr>
        <w:t>60%       70%        80%</w:t>
      </w:r>
    </w:p>
    <w:p w14:paraId="282E1CCB" w14:textId="07A6AC4C" w:rsidR="002661C6" w:rsidRPr="002661C6" w:rsidRDefault="002661C6" w:rsidP="002661C6">
      <w:pPr>
        <w:spacing w:after="0" w:line="240" w:lineRule="auto"/>
        <w:jc w:val="both"/>
        <w:rPr>
          <w:rFonts w:ascii="Times New Roman" w:eastAsia="Times New Roman" w:hAnsi="Times New Roman" w:cs="Times New Roman"/>
          <w:sz w:val="24"/>
          <w:szCs w:val="24"/>
          <w:u w:val="single"/>
          <w:lang w:eastAsia="hr-HR"/>
        </w:rPr>
      </w:pPr>
      <w:r w:rsidRPr="002661C6">
        <w:rPr>
          <w:rFonts w:ascii="Times New Roman" w:eastAsia="Times New Roman" w:hAnsi="Times New Roman" w:cs="Times New Roman"/>
          <w:sz w:val="24"/>
          <w:szCs w:val="24"/>
          <w:u w:val="single"/>
          <w:lang w:eastAsia="hr-HR"/>
        </w:rPr>
        <w:t xml:space="preserve">O           0,1                                                                               </w:t>
      </w:r>
      <w:r w:rsidR="008E46D7">
        <w:rPr>
          <w:rFonts w:ascii="Times New Roman" w:eastAsia="Times New Roman" w:hAnsi="Times New Roman" w:cs="Times New Roman"/>
          <w:sz w:val="24"/>
          <w:szCs w:val="24"/>
          <w:u w:val="single"/>
          <w:lang w:eastAsia="hr-HR"/>
        </w:rPr>
        <w:t xml:space="preserve"> </w:t>
      </w:r>
      <w:r w:rsidRPr="002661C6">
        <w:rPr>
          <w:rFonts w:ascii="Times New Roman" w:eastAsia="Times New Roman" w:hAnsi="Times New Roman" w:cs="Times New Roman"/>
          <w:sz w:val="24"/>
          <w:szCs w:val="24"/>
          <w:u w:val="single"/>
          <w:lang w:eastAsia="hr-HR"/>
        </w:rPr>
        <w:t xml:space="preserve">80%       </w:t>
      </w:r>
      <w:r w:rsidR="008E46D7">
        <w:rPr>
          <w:rFonts w:ascii="Times New Roman" w:eastAsia="Times New Roman" w:hAnsi="Times New Roman" w:cs="Times New Roman"/>
          <w:sz w:val="24"/>
          <w:szCs w:val="24"/>
          <w:u w:val="single"/>
          <w:lang w:eastAsia="hr-HR"/>
        </w:rPr>
        <w:t xml:space="preserve"> </w:t>
      </w:r>
      <w:r w:rsidRPr="002661C6">
        <w:rPr>
          <w:rFonts w:ascii="Times New Roman" w:eastAsia="Times New Roman" w:hAnsi="Times New Roman" w:cs="Times New Roman"/>
          <w:sz w:val="24"/>
          <w:szCs w:val="24"/>
          <w:u w:val="single"/>
          <w:lang w:eastAsia="hr-HR"/>
        </w:rPr>
        <w:t>80%       90%</w:t>
      </w:r>
    </w:p>
    <w:p w14:paraId="0C137197" w14:textId="5917ED52" w:rsidR="002661C6" w:rsidRPr="002661C6" w:rsidRDefault="002661C6" w:rsidP="002661C6">
      <w:pPr>
        <w:spacing w:after="0" w:line="240" w:lineRule="auto"/>
        <w:jc w:val="both"/>
        <w:rPr>
          <w:rFonts w:ascii="Times New Roman" w:eastAsia="Times New Roman" w:hAnsi="Times New Roman" w:cs="Times New Roman"/>
          <w:sz w:val="24"/>
          <w:szCs w:val="24"/>
          <w:u w:val="single"/>
          <w:lang w:eastAsia="hr-HR"/>
        </w:rPr>
      </w:pPr>
      <w:r w:rsidRPr="002661C6">
        <w:rPr>
          <w:rFonts w:ascii="Times New Roman" w:eastAsia="Times New Roman" w:hAnsi="Times New Roman" w:cs="Times New Roman"/>
          <w:sz w:val="24"/>
          <w:szCs w:val="24"/>
          <w:u w:val="single"/>
          <w:lang w:eastAsia="hr-HR"/>
        </w:rPr>
        <w:t xml:space="preserve">              0,05                                                                                           </w:t>
      </w:r>
      <w:r w:rsidR="008E46D7">
        <w:rPr>
          <w:rFonts w:ascii="Times New Roman" w:eastAsia="Times New Roman" w:hAnsi="Times New Roman" w:cs="Times New Roman"/>
          <w:sz w:val="24"/>
          <w:szCs w:val="24"/>
          <w:u w:val="single"/>
          <w:lang w:eastAsia="hr-HR"/>
        </w:rPr>
        <w:t xml:space="preserve"> </w:t>
      </w:r>
      <w:r w:rsidRPr="002661C6">
        <w:rPr>
          <w:rFonts w:ascii="Times New Roman" w:eastAsia="Times New Roman" w:hAnsi="Times New Roman" w:cs="Times New Roman"/>
          <w:sz w:val="24"/>
          <w:szCs w:val="24"/>
          <w:u w:val="single"/>
          <w:lang w:eastAsia="hr-HR"/>
        </w:rPr>
        <w:t xml:space="preserve">100%    </w:t>
      </w:r>
      <w:r w:rsidR="008E46D7">
        <w:rPr>
          <w:rFonts w:ascii="Times New Roman" w:eastAsia="Times New Roman" w:hAnsi="Times New Roman" w:cs="Times New Roman"/>
          <w:sz w:val="24"/>
          <w:szCs w:val="24"/>
          <w:u w:val="single"/>
          <w:lang w:eastAsia="hr-HR"/>
        </w:rPr>
        <w:t xml:space="preserve"> </w:t>
      </w:r>
      <w:r w:rsidRPr="002661C6">
        <w:rPr>
          <w:rFonts w:ascii="Times New Roman" w:eastAsia="Times New Roman" w:hAnsi="Times New Roman" w:cs="Times New Roman"/>
          <w:sz w:val="24"/>
          <w:szCs w:val="24"/>
          <w:u w:val="single"/>
          <w:lang w:eastAsia="hr-HR"/>
        </w:rPr>
        <w:t>100%</w:t>
      </w:r>
    </w:p>
    <w:p w14:paraId="60F9592A" w14:textId="0D9C2F41" w:rsidR="002661C6" w:rsidRPr="002661C6" w:rsidRDefault="002661C6" w:rsidP="002661C6">
      <w:pPr>
        <w:spacing w:after="0" w:line="240" w:lineRule="auto"/>
        <w:jc w:val="both"/>
        <w:rPr>
          <w:rFonts w:ascii="Times New Roman" w:eastAsia="Times New Roman" w:hAnsi="Times New Roman" w:cs="Times New Roman"/>
          <w:sz w:val="24"/>
          <w:szCs w:val="24"/>
          <w:u w:val="single"/>
          <w:lang w:eastAsia="hr-HR"/>
        </w:rPr>
      </w:pPr>
      <w:r w:rsidRPr="002661C6">
        <w:rPr>
          <w:rFonts w:ascii="Times New Roman" w:eastAsia="Times New Roman" w:hAnsi="Times New Roman" w:cs="Times New Roman"/>
          <w:sz w:val="24"/>
          <w:szCs w:val="24"/>
          <w:lang w:eastAsia="hr-HR"/>
        </w:rPr>
        <w:t xml:space="preserve">              </w:t>
      </w:r>
      <w:r w:rsidRPr="002661C6">
        <w:rPr>
          <w:rFonts w:ascii="Times New Roman" w:eastAsia="Times New Roman" w:hAnsi="Times New Roman" w:cs="Times New Roman"/>
          <w:sz w:val="24"/>
          <w:szCs w:val="24"/>
          <w:u w:val="single"/>
          <w:lang w:eastAsia="hr-HR"/>
        </w:rPr>
        <w:t xml:space="preserve">0,00                                                                                                        </w:t>
      </w:r>
      <w:r w:rsidR="008E46D7">
        <w:rPr>
          <w:rFonts w:ascii="Times New Roman" w:eastAsia="Times New Roman" w:hAnsi="Times New Roman" w:cs="Times New Roman"/>
          <w:sz w:val="24"/>
          <w:szCs w:val="24"/>
          <w:u w:val="single"/>
          <w:lang w:eastAsia="hr-HR"/>
        </w:rPr>
        <w:t xml:space="preserve">  </w:t>
      </w:r>
      <w:r w:rsidRPr="002661C6">
        <w:rPr>
          <w:rFonts w:ascii="Times New Roman" w:eastAsia="Times New Roman" w:hAnsi="Times New Roman" w:cs="Times New Roman"/>
          <w:sz w:val="24"/>
          <w:szCs w:val="24"/>
          <w:u w:val="single"/>
          <w:lang w:eastAsia="hr-HR"/>
        </w:rPr>
        <w:t>100%</w:t>
      </w:r>
    </w:p>
    <w:p w14:paraId="58DE79A5"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Ako je oštrina vida izražena u dvjema decimalama, druga se decimala ne uzima u obzir osim za oštrinu vida od 0,05 ili 0,00. Oštrina vida manja od </w:t>
      </w:r>
      <w:smartTag w:uri="urn:schemas-microsoft-com:office:smarttags" w:element="metricconverter">
        <w:smartTagPr>
          <w:attr w:name="ProductID" w:val="0,1 a"/>
        </w:smartTagPr>
        <w:r w:rsidRPr="002661C6">
          <w:rPr>
            <w:rFonts w:ascii="Times New Roman" w:eastAsia="Times New Roman" w:hAnsi="Times New Roman" w:cs="Times New Roman"/>
            <w:i/>
            <w:sz w:val="24"/>
            <w:szCs w:val="24"/>
            <w:lang w:eastAsia="hr-HR"/>
          </w:rPr>
          <w:t>0,1 a</w:t>
        </w:r>
      </w:smartTag>
      <w:r w:rsidRPr="002661C6">
        <w:rPr>
          <w:rFonts w:ascii="Times New Roman" w:eastAsia="Times New Roman" w:hAnsi="Times New Roman" w:cs="Times New Roman"/>
          <w:i/>
          <w:sz w:val="24"/>
          <w:szCs w:val="24"/>
          <w:lang w:eastAsia="hr-HR"/>
        </w:rPr>
        <w:t xml:space="preserve"> veća od 0,05 ocjenjuje se kao oštrina vida 0,05. Smanjenje oštrine vida manje od 0,05 smatraju se i slijedeća stanja vida:</w:t>
      </w:r>
    </w:p>
    <w:p w14:paraId="69EDA387"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a) osjet svjetla na udaljenosti od 1-</w:t>
      </w:r>
      <w:smartTag w:uri="urn:schemas-microsoft-com:office:smarttags" w:element="metricconverter">
        <w:smartTagPr>
          <w:attr w:name="ProductID" w:val="6 metara"/>
        </w:smartTagPr>
        <w:r w:rsidRPr="002661C6">
          <w:rPr>
            <w:rFonts w:ascii="Times New Roman" w:eastAsia="Times New Roman" w:hAnsi="Times New Roman" w:cs="Times New Roman"/>
            <w:i/>
            <w:sz w:val="24"/>
            <w:szCs w:val="24"/>
            <w:lang w:eastAsia="hr-HR"/>
          </w:rPr>
          <w:t>6 metara</w:t>
        </w:r>
      </w:smartTag>
      <w:r w:rsidRPr="002661C6">
        <w:rPr>
          <w:rFonts w:ascii="Times New Roman" w:eastAsia="Times New Roman" w:hAnsi="Times New Roman" w:cs="Times New Roman"/>
          <w:i/>
          <w:sz w:val="24"/>
          <w:szCs w:val="24"/>
          <w:lang w:eastAsia="hr-HR"/>
        </w:rPr>
        <w:t>,</w:t>
      </w:r>
    </w:p>
    <w:p w14:paraId="5CA76428"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b) osjet svjetla s projekcijom svjetla,</w:t>
      </w:r>
    </w:p>
    <w:p w14:paraId="1CBA44E0"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c) zapažanja pokreta ruke na udaljenosti od 1-</w:t>
      </w:r>
      <w:smartTag w:uri="urn:schemas-microsoft-com:office:smarttags" w:element="metricconverter">
        <w:smartTagPr>
          <w:attr w:name="ProductID" w:val="2 metra"/>
        </w:smartTagPr>
        <w:r w:rsidRPr="002661C6">
          <w:rPr>
            <w:rFonts w:ascii="Times New Roman" w:eastAsia="Times New Roman" w:hAnsi="Times New Roman" w:cs="Times New Roman"/>
            <w:i/>
            <w:sz w:val="24"/>
            <w:szCs w:val="24"/>
            <w:lang w:eastAsia="hr-HR"/>
          </w:rPr>
          <w:t>2 metra</w:t>
        </w:r>
      </w:smartTag>
      <w:r w:rsidRPr="002661C6">
        <w:rPr>
          <w:rFonts w:ascii="Times New Roman" w:eastAsia="Times New Roman" w:hAnsi="Times New Roman" w:cs="Times New Roman"/>
          <w:i/>
          <w:sz w:val="24"/>
          <w:szCs w:val="24"/>
          <w:lang w:eastAsia="hr-HR"/>
        </w:rPr>
        <w:t>,</w:t>
      </w:r>
    </w:p>
    <w:p w14:paraId="30F0FFE5"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d) brojanje prstiju na manje od </w:t>
      </w:r>
      <w:smartTag w:uri="urn:schemas-microsoft-com:office:smarttags" w:element="metricconverter">
        <w:smartTagPr>
          <w:attr w:name="ProductID" w:val="30 cm"/>
        </w:smartTagPr>
        <w:r w:rsidRPr="002661C6">
          <w:rPr>
            <w:rFonts w:ascii="Times New Roman" w:eastAsia="Times New Roman" w:hAnsi="Times New Roman" w:cs="Times New Roman"/>
            <w:i/>
            <w:sz w:val="24"/>
            <w:szCs w:val="24"/>
            <w:lang w:eastAsia="hr-HR"/>
          </w:rPr>
          <w:t>30 cm</w:t>
        </w:r>
      </w:smartTag>
      <w:r w:rsidRPr="002661C6">
        <w:rPr>
          <w:rFonts w:ascii="Times New Roman" w:eastAsia="Times New Roman" w:hAnsi="Times New Roman" w:cs="Times New Roman"/>
          <w:i/>
          <w:sz w:val="24"/>
          <w:szCs w:val="24"/>
          <w:lang w:eastAsia="hr-HR"/>
        </w:rPr>
        <w:t>.</w:t>
      </w:r>
    </w:p>
    <w:p w14:paraId="2895C8B6" w14:textId="77777777" w:rsidR="002661C6" w:rsidRPr="002661C6" w:rsidRDefault="002661C6" w:rsidP="002661C6">
      <w:pPr>
        <w:spacing w:after="0" w:line="240" w:lineRule="auto"/>
        <w:jc w:val="both"/>
        <w:rPr>
          <w:rFonts w:ascii="Times New Roman" w:eastAsia="Times New Roman" w:hAnsi="Times New Roman" w:cs="Times New Roman"/>
          <w:sz w:val="24"/>
          <w:szCs w:val="24"/>
          <w:lang w:eastAsia="hr-HR"/>
        </w:rPr>
      </w:pPr>
    </w:p>
    <w:p w14:paraId="1541C3C3"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r w:rsidRPr="002661C6">
        <w:rPr>
          <w:rFonts w:ascii="Times New Roman" w:eastAsia="Times New Roman" w:hAnsi="Times New Roman" w:cs="Times New Roman"/>
          <w:b/>
          <w:i/>
          <w:sz w:val="24"/>
          <w:szCs w:val="24"/>
          <w:lang w:eastAsia="hr-HR"/>
        </w:rPr>
        <w:t>C. Osjetilo sluha i vestibularni sindrom</w:t>
      </w:r>
    </w:p>
    <w:p w14:paraId="16FFDAEC"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p>
    <w:p w14:paraId="707E435B"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13. Potpuni gubitak sluha oba uha s poremećajem govora--------------------------------100%</w:t>
      </w:r>
    </w:p>
    <w:p w14:paraId="36EB0008"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i/>
          <w:sz w:val="24"/>
          <w:szCs w:val="24"/>
          <w:lang w:eastAsia="hr-HR"/>
        </w:rPr>
        <w:t>Potpunim gubitkom sluha oba uha smatra se gubitak sluha</w:t>
      </w:r>
    </w:p>
    <w:p w14:paraId="706D040D"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veći od 93% po Fowleru</w:t>
      </w:r>
    </w:p>
    <w:p w14:paraId="21415C10"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14. Obostrano teška nagluhost-ukupni gubitak sluha od 90% - 93% po Fowleru</w:t>
      </w:r>
    </w:p>
    <w:p w14:paraId="637596AB"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-----------------------------------------------------------------------------------------------------90%</w:t>
      </w:r>
    </w:p>
    <w:p w14:paraId="31221B8D"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15. Obostrano teška nagluhost-ukupni gubitak sluha od 70% do 90% po </w:t>
      </w:r>
    </w:p>
    <w:p w14:paraId="0487CC9D"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Fowleru -----------------------------------------------------------------------------------------70%   </w:t>
      </w:r>
    </w:p>
    <w:p w14:paraId="68C15516"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16. Obostrano teška nagluhost-ukupni gubitak sluha od 60% do 70% po </w:t>
      </w:r>
    </w:p>
    <w:p w14:paraId="5BEA13B8"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Fowleru------------------------------------------------------------------------------------------60%</w:t>
      </w:r>
    </w:p>
    <w:p w14:paraId="3E0354CF"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17. Obostrana teška nagluhost-ukupni gubitak sluha od 50% do 60% po    </w:t>
      </w:r>
    </w:p>
    <w:p w14:paraId="20D9504F"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Fowleru ------------------------------------------------------------------------------------------40%</w:t>
      </w:r>
    </w:p>
    <w:p w14:paraId="4BEAA8A3"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18. Izolirani nekompenzirani vestibularni sindrom trajnog karaktera----------------- 60%</w:t>
      </w:r>
    </w:p>
    <w:p w14:paraId="04544910"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p>
    <w:p w14:paraId="3083A81B" w14:textId="77777777" w:rsidR="002661C6" w:rsidRDefault="002661C6" w:rsidP="002661C6">
      <w:pPr>
        <w:spacing w:after="0" w:line="240" w:lineRule="auto"/>
        <w:jc w:val="center"/>
        <w:rPr>
          <w:rFonts w:ascii="Times New Roman" w:eastAsia="Times New Roman" w:hAnsi="Times New Roman" w:cs="Times New Roman"/>
          <w:b/>
          <w:i/>
          <w:sz w:val="24"/>
          <w:szCs w:val="24"/>
          <w:lang w:eastAsia="hr-HR"/>
        </w:rPr>
      </w:pPr>
    </w:p>
    <w:p w14:paraId="45D4DD9D" w14:textId="77777777" w:rsidR="002661C6" w:rsidRDefault="002661C6" w:rsidP="002661C6">
      <w:pPr>
        <w:spacing w:after="0" w:line="240" w:lineRule="auto"/>
        <w:jc w:val="center"/>
        <w:rPr>
          <w:rFonts w:ascii="Times New Roman" w:eastAsia="Times New Roman" w:hAnsi="Times New Roman" w:cs="Times New Roman"/>
          <w:b/>
          <w:i/>
          <w:sz w:val="24"/>
          <w:szCs w:val="24"/>
          <w:lang w:eastAsia="hr-HR"/>
        </w:rPr>
      </w:pPr>
    </w:p>
    <w:p w14:paraId="1246A6A8" w14:textId="77777777" w:rsidR="002661C6" w:rsidRDefault="002661C6" w:rsidP="002661C6">
      <w:pPr>
        <w:spacing w:after="0" w:line="240" w:lineRule="auto"/>
        <w:jc w:val="center"/>
        <w:rPr>
          <w:rFonts w:ascii="Times New Roman" w:eastAsia="Times New Roman" w:hAnsi="Times New Roman" w:cs="Times New Roman"/>
          <w:b/>
          <w:i/>
          <w:sz w:val="24"/>
          <w:szCs w:val="24"/>
          <w:lang w:eastAsia="hr-HR"/>
        </w:rPr>
      </w:pPr>
    </w:p>
    <w:p w14:paraId="3B742D9C" w14:textId="77777777" w:rsidR="002661C6" w:rsidRDefault="002661C6" w:rsidP="002661C6">
      <w:pPr>
        <w:spacing w:after="0" w:line="240" w:lineRule="auto"/>
        <w:rPr>
          <w:rFonts w:ascii="Times New Roman" w:eastAsia="Times New Roman" w:hAnsi="Times New Roman" w:cs="Times New Roman"/>
          <w:b/>
          <w:i/>
          <w:sz w:val="24"/>
          <w:szCs w:val="24"/>
          <w:lang w:eastAsia="hr-HR"/>
        </w:rPr>
      </w:pPr>
    </w:p>
    <w:p w14:paraId="73068473"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r w:rsidRPr="002661C6">
        <w:rPr>
          <w:rFonts w:ascii="Times New Roman" w:eastAsia="Times New Roman" w:hAnsi="Times New Roman" w:cs="Times New Roman"/>
          <w:b/>
          <w:i/>
          <w:sz w:val="24"/>
          <w:szCs w:val="24"/>
          <w:lang w:eastAsia="hr-HR"/>
        </w:rPr>
        <w:t>D. Gluhosljepoća</w:t>
      </w:r>
    </w:p>
    <w:p w14:paraId="5C141441" w14:textId="77777777" w:rsidR="002661C6" w:rsidRPr="002661C6" w:rsidRDefault="002661C6" w:rsidP="002661C6">
      <w:pPr>
        <w:tabs>
          <w:tab w:val="left" w:pos="6971"/>
        </w:tabs>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w:t>
      </w:r>
    </w:p>
    <w:p w14:paraId="0959F1C9" w14:textId="77777777" w:rsidR="002661C6" w:rsidRPr="002661C6" w:rsidRDefault="002661C6" w:rsidP="002661C6">
      <w:pPr>
        <w:tabs>
          <w:tab w:val="left" w:pos="6971"/>
        </w:tabs>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 Gluhosljepoća-----------------------------------------------------------------------------------100%</w:t>
      </w:r>
    </w:p>
    <w:p w14:paraId="5A9D5C46" w14:textId="77777777" w:rsidR="002661C6" w:rsidRPr="002661C6" w:rsidRDefault="002661C6" w:rsidP="005E3E6F">
      <w:pPr>
        <w:tabs>
          <w:tab w:val="left" w:pos="6971"/>
        </w:tabs>
        <w:spacing w:after="0" w:line="240" w:lineRule="auto"/>
        <w:jc w:val="both"/>
        <w:rPr>
          <w:rFonts w:ascii="Times New Roman" w:eastAsia="Times New Roman" w:hAnsi="Times New Roman" w:cs="Times New Roman"/>
          <w:sz w:val="24"/>
          <w:szCs w:val="24"/>
          <w:lang w:eastAsia="hr-HR"/>
        </w:rPr>
      </w:pPr>
      <w:r w:rsidRPr="002661C6">
        <w:rPr>
          <w:rFonts w:ascii="Times New Roman" w:eastAsia="Times New Roman" w:hAnsi="Times New Roman" w:cs="Times New Roman"/>
          <w:sz w:val="24"/>
          <w:szCs w:val="24"/>
          <w:lang w:eastAsia="hr-HR"/>
        </w:rPr>
        <w:t xml:space="preserve">- </w:t>
      </w:r>
      <w:r w:rsidRPr="002661C6">
        <w:rPr>
          <w:rFonts w:ascii="Times New Roman" w:eastAsia="Times New Roman" w:hAnsi="Times New Roman" w:cs="Times New Roman"/>
          <w:i/>
          <w:sz w:val="24"/>
          <w:szCs w:val="24"/>
          <w:lang w:eastAsia="hr-HR"/>
        </w:rPr>
        <w:t>vidna  oštrina boljeg oka sa najboljom mogućom korekcijom 0,4 ili manje  ili koncentrično suženje vidnog polja na 30 stupnjeva ili manje ili iznimno</w:t>
      </w:r>
      <w:r w:rsidRPr="002661C6">
        <w:rPr>
          <w:rFonts w:ascii="Times New Roman" w:eastAsia="Times New Roman" w:hAnsi="Times New Roman" w:cs="Times New Roman"/>
          <w:sz w:val="24"/>
          <w:szCs w:val="24"/>
          <w:lang w:eastAsia="hr-HR"/>
        </w:rPr>
        <w:t xml:space="preserve"> </w:t>
      </w:r>
      <w:r w:rsidRPr="002661C6">
        <w:rPr>
          <w:rFonts w:ascii="Times New Roman" w:eastAsia="Times New Roman" w:hAnsi="Times New Roman" w:cs="Times New Roman"/>
          <w:i/>
          <w:sz w:val="24"/>
          <w:szCs w:val="24"/>
          <w:lang w:eastAsia="hr-HR"/>
        </w:rPr>
        <w:t>kod osoba koje imaju ostatak vida i preko 0,4 u slučaju da priroda njihova oštećenja vida vodi k daljnjem negativnom progrediranju te ne postoji mogućnost optičke korekcije vida, te gubitak sluha po Fowleru veći od 70%.</w:t>
      </w:r>
    </w:p>
    <w:p w14:paraId="61E9C25E"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2. Slabovidna i nagluha osoba sa zbrojem oštećenja vida i oštećenja sluha 80%, postotak se uvećava za 20%---------------------------------------------------------------------------------100%</w:t>
      </w:r>
    </w:p>
    <w:p w14:paraId="5FD2814A"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p>
    <w:p w14:paraId="29B6D85D"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 xml:space="preserve">E. </w:t>
      </w:r>
      <w:r w:rsidRPr="002661C6">
        <w:rPr>
          <w:rFonts w:ascii="Times New Roman" w:eastAsia="Times New Roman" w:hAnsi="Times New Roman" w:cs="Times New Roman"/>
          <w:b/>
          <w:i/>
          <w:sz w:val="24"/>
          <w:szCs w:val="24"/>
          <w:lang w:eastAsia="hr-HR"/>
        </w:rPr>
        <w:t>Oštećenje govora</w:t>
      </w:r>
    </w:p>
    <w:p w14:paraId="66973183" w14:textId="77777777" w:rsidR="002661C6" w:rsidRPr="002661C6" w:rsidRDefault="002661C6" w:rsidP="002661C6">
      <w:pPr>
        <w:spacing w:after="0" w:line="240" w:lineRule="auto"/>
        <w:jc w:val="both"/>
        <w:rPr>
          <w:rFonts w:ascii="Times New Roman" w:eastAsia="Times New Roman" w:hAnsi="Times New Roman" w:cs="Times New Roman"/>
          <w:b/>
          <w:i/>
          <w:sz w:val="24"/>
          <w:szCs w:val="24"/>
          <w:lang w:eastAsia="hr-HR"/>
        </w:rPr>
      </w:pPr>
    </w:p>
    <w:p w14:paraId="5153649A"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 Disfazija--------------------------------------------------------------------------------------------40%</w:t>
      </w:r>
    </w:p>
    <w:p w14:paraId="07474503"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2. Afazija (s aleksijom, agrafijom i akalkulijom)</w:t>
      </w:r>
    </w:p>
    <w:p w14:paraId="542F2821"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anomija, traskortikalna motorička afazija-----------------------------------------------50%</w:t>
      </w:r>
    </w:p>
    <w:p w14:paraId="302361FD"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konduktivna afazija--------------------------------------------------------------------------60%</w:t>
      </w:r>
    </w:p>
    <w:p w14:paraId="5873053E" w14:textId="49EF6FA3"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c) Brocaina  afazija -----------------------------------------------------------------------------</w:t>
      </w:r>
      <w:r w:rsidR="005E3E6F">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70%</w:t>
      </w:r>
    </w:p>
    <w:p w14:paraId="4F9D0FA9"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d) Wernickeova afazija, transkortikalna senzorička afazija----------------------------80%</w:t>
      </w:r>
    </w:p>
    <w:p w14:paraId="576EB510"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e) globalna afazija--------------------------------------------------------------------------------90%</w:t>
      </w:r>
    </w:p>
    <w:p w14:paraId="4D250B84"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p>
    <w:p w14:paraId="2137A597"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p>
    <w:p w14:paraId="6ED85523"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III  </w:t>
      </w:r>
      <w:r w:rsidRPr="002661C6">
        <w:rPr>
          <w:rFonts w:ascii="Times New Roman" w:eastAsia="Times New Roman" w:hAnsi="Times New Roman" w:cs="Times New Roman"/>
          <w:b/>
          <w:sz w:val="24"/>
          <w:szCs w:val="24"/>
          <w:lang w:eastAsia="hr-HR"/>
        </w:rPr>
        <w:t>MOZAK, MOŽDANO DEBLO I LEĐNA MOŽDINA</w:t>
      </w:r>
    </w:p>
    <w:p w14:paraId="7C472442"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p>
    <w:p w14:paraId="5047049E"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p>
    <w:p w14:paraId="4F88F8FD" w14:textId="77777777" w:rsidR="002661C6" w:rsidRPr="002661C6" w:rsidRDefault="002661C6" w:rsidP="002661C6">
      <w:pPr>
        <w:spacing w:after="0" w:line="240" w:lineRule="auto"/>
        <w:jc w:val="both"/>
        <w:rPr>
          <w:rFonts w:ascii="Times New Roman" w:eastAsia="Times New Roman" w:hAnsi="Times New Roman" w:cs="Times New Roman"/>
          <w:b/>
          <w:color w:val="000000"/>
          <w:sz w:val="24"/>
          <w:szCs w:val="24"/>
          <w:lang w:eastAsia="hr-HR"/>
        </w:rPr>
      </w:pPr>
      <w:r w:rsidRPr="002661C6">
        <w:rPr>
          <w:rFonts w:ascii="Times New Roman" w:eastAsia="Times New Roman" w:hAnsi="Times New Roman" w:cs="Times New Roman"/>
          <w:b/>
          <w:sz w:val="24"/>
          <w:szCs w:val="24"/>
          <w:lang w:eastAsia="hr-HR"/>
        </w:rPr>
        <w:t>1. Djelomična motorna uzetost jedne ruke i/ili noge------------------------------------- 30-</w:t>
      </w:r>
      <w:r w:rsidRPr="002661C6">
        <w:rPr>
          <w:rFonts w:ascii="Times New Roman" w:eastAsia="Times New Roman" w:hAnsi="Times New Roman" w:cs="Times New Roman"/>
          <w:b/>
          <w:color w:val="000000"/>
          <w:sz w:val="24"/>
          <w:szCs w:val="24"/>
          <w:lang w:eastAsia="hr-HR"/>
        </w:rPr>
        <w:t>50%</w:t>
      </w:r>
    </w:p>
    <w:p w14:paraId="54C4E8B6"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2. Potpuna motorna uzetost jedne ruke i/ili noge---------------------------------------------80%</w:t>
      </w:r>
    </w:p>
    <w:p w14:paraId="2120700D"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3. Djelomična motorna uzetost jedne strane tijela, parapareza--------------------40 do 60%</w:t>
      </w:r>
    </w:p>
    <w:p w14:paraId="747765B5"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Tripareza i kvadripareza---------------------------------------------------------------60 do 80%</w:t>
      </w:r>
    </w:p>
    <w:p w14:paraId="2385B96E" w14:textId="77777777" w:rsidR="002661C6" w:rsidRPr="002661C6" w:rsidRDefault="002661C6" w:rsidP="002661C6">
      <w:pPr>
        <w:spacing w:after="0" w:line="240" w:lineRule="auto"/>
        <w:jc w:val="both"/>
        <w:rPr>
          <w:rFonts w:ascii="Times New Roman" w:eastAsia="Times New Roman" w:hAnsi="Times New Roman" w:cs="Times New Roman"/>
          <w:b/>
          <w:i/>
          <w:sz w:val="24"/>
          <w:szCs w:val="24"/>
          <w:lang w:eastAsia="hr-HR"/>
        </w:rPr>
      </w:pPr>
      <w:r w:rsidRPr="002661C6">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i/>
          <w:sz w:val="24"/>
          <w:szCs w:val="24"/>
          <w:lang w:eastAsia="hr-HR"/>
        </w:rPr>
        <w:t>Ne uzimaju se u obzir diskretni piramidni deficiti.</w:t>
      </w:r>
    </w:p>
    <w:p w14:paraId="5C27815C"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4. Potpuna motorna uzetost jedne strane tijela, paraplegije------------------------------100%</w:t>
      </w:r>
    </w:p>
    <w:p w14:paraId="729A7C70"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Triplegije i kvadriplegije----------------------------------------------------------------------100%</w:t>
      </w:r>
    </w:p>
    <w:p w14:paraId="2BA4C29C"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5. Parkinsonizam i drugi ekstrapiramidni sindrom, ataktički sindrom</w:t>
      </w:r>
    </w:p>
    <w:p w14:paraId="6ACAA021"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Stanja koja omogućuju bolesniku neovisan život---------------------------------------30%</w:t>
      </w:r>
    </w:p>
    <w:p w14:paraId="7A6DFA6F"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Stanja koja dovode do djelomične ovisnosti o pomoći druge osobe-----------------60%   </w:t>
      </w:r>
    </w:p>
    <w:p w14:paraId="682D7C9E" w14:textId="019A9A48"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c) Stanja koja dovode do potpune ovisnosti o pomoći druge osobe-------------------</w:t>
      </w:r>
      <w:r w:rsidR="005E3E6F">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 xml:space="preserve">100% </w:t>
      </w:r>
    </w:p>
    <w:p w14:paraId="3412A2D3"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6. Epilepsije   </w:t>
      </w:r>
    </w:p>
    <w:p w14:paraId="49FD41EF" w14:textId="231D7C5F"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rijetki napadaji, dobro kontrolirani------------------------------------------------------</w:t>
      </w:r>
      <w:r w:rsidR="005E3E6F">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30%</w:t>
      </w:r>
    </w:p>
    <w:p w14:paraId="13D73A08" w14:textId="3D39158A"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česti napadaji (2 i više mjesečno)----------------------------------------------------------</w:t>
      </w:r>
      <w:r w:rsidR="005E3E6F">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60%</w:t>
      </w:r>
    </w:p>
    <w:p w14:paraId="42D9EDF8"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7. Posljedice bolesti ili ozljede središnjeg živčanog sustava </w:t>
      </w:r>
    </w:p>
    <w:p w14:paraId="3D8B0B40"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mozga, moždanog  debla i  leđne  moždine, </w:t>
      </w:r>
    </w:p>
    <w:p w14:paraId="1A3B6D05"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(prema težini neuroloških i psihičkih ispada) koje nisu</w:t>
      </w:r>
    </w:p>
    <w:p w14:paraId="74D21954"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navedene ni u jednoj točki ove glave, prema težini</w:t>
      </w:r>
    </w:p>
    <w:p w14:paraId="3B22946A" w14:textId="51FC29FC"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neuroloških poremećaja---------------------------------------------------------------</w:t>
      </w:r>
      <w:r w:rsidR="005E3E6F">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 xml:space="preserve">30 do 100% </w:t>
      </w:r>
    </w:p>
    <w:p w14:paraId="38A48BBD"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w:t>
      </w:r>
    </w:p>
    <w:p w14:paraId="1B919459" w14:textId="77777777" w:rsidR="002661C6" w:rsidRDefault="002661C6" w:rsidP="002661C6">
      <w:pPr>
        <w:spacing w:after="0" w:line="240" w:lineRule="auto"/>
        <w:jc w:val="both"/>
        <w:rPr>
          <w:rFonts w:ascii="Times New Roman" w:eastAsia="Times New Roman" w:hAnsi="Times New Roman" w:cs="Times New Roman"/>
          <w:b/>
          <w:sz w:val="24"/>
          <w:szCs w:val="24"/>
          <w:lang w:eastAsia="hr-HR"/>
        </w:rPr>
      </w:pPr>
    </w:p>
    <w:p w14:paraId="3AF4E722" w14:textId="77777777" w:rsidR="002661C6" w:rsidRDefault="002661C6" w:rsidP="002661C6">
      <w:pPr>
        <w:spacing w:after="0" w:line="240" w:lineRule="auto"/>
        <w:jc w:val="both"/>
        <w:rPr>
          <w:rFonts w:ascii="Times New Roman" w:eastAsia="Times New Roman" w:hAnsi="Times New Roman" w:cs="Times New Roman"/>
          <w:b/>
          <w:sz w:val="24"/>
          <w:szCs w:val="24"/>
          <w:lang w:eastAsia="hr-HR"/>
        </w:rPr>
      </w:pPr>
    </w:p>
    <w:p w14:paraId="6053E428" w14:textId="77777777" w:rsidR="002661C6" w:rsidRDefault="002661C6" w:rsidP="002661C6">
      <w:pPr>
        <w:spacing w:after="0" w:line="240" w:lineRule="auto"/>
        <w:jc w:val="both"/>
        <w:rPr>
          <w:rFonts w:ascii="Times New Roman" w:eastAsia="Times New Roman" w:hAnsi="Times New Roman" w:cs="Times New Roman"/>
          <w:b/>
          <w:sz w:val="24"/>
          <w:szCs w:val="24"/>
          <w:lang w:eastAsia="hr-HR"/>
        </w:rPr>
      </w:pPr>
    </w:p>
    <w:p w14:paraId="0D64C673" w14:textId="77777777" w:rsidR="002661C6" w:rsidRDefault="002661C6" w:rsidP="002661C6">
      <w:pPr>
        <w:spacing w:after="0" w:line="240" w:lineRule="auto"/>
        <w:jc w:val="both"/>
        <w:rPr>
          <w:rFonts w:ascii="Times New Roman" w:eastAsia="Times New Roman" w:hAnsi="Times New Roman" w:cs="Times New Roman"/>
          <w:b/>
          <w:sz w:val="24"/>
          <w:szCs w:val="24"/>
          <w:lang w:eastAsia="hr-HR"/>
        </w:rPr>
      </w:pPr>
    </w:p>
    <w:p w14:paraId="6E1DDD2D"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p>
    <w:p w14:paraId="0ABAF86B"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IV  SPINALNI ŽIVCI, NEUROMUSKULARNI SUSTAV</w:t>
      </w:r>
    </w:p>
    <w:p w14:paraId="41D8D818"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p>
    <w:p w14:paraId="36E6E58A"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r w:rsidRPr="002661C6">
        <w:rPr>
          <w:rFonts w:ascii="Times New Roman" w:eastAsia="Times New Roman" w:hAnsi="Times New Roman" w:cs="Times New Roman"/>
          <w:b/>
          <w:i/>
          <w:sz w:val="24"/>
          <w:szCs w:val="24"/>
          <w:lang w:eastAsia="hr-HR"/>
        </w:rPr>
        <w:t>A. Spinalni živci</w:t>
      </w:r>
    </w:p>
    <w:p w14:paraId="5300AA49"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p>
    <w:p w14:paraId="5B91937A"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 Oštećenje pleksusa brachijalisa:</w:t>
      </w:r>
    </w:p>
    <w:p w14:paraId="7AD38ACE"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potpuna uzetost brahijalnog pleksusa---------------------------------------------------80%</w:t>
      </w:r>
    </w:p>
    <w:p w14:paraId="2080F8B9"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djelomična uzetost brahijalnog pleksusa-----------------------------------------------40%</w:t>
      </w:r>
    </w:p>
    <w:p w14:paraId="0ED29CAA"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c) uzetost radijalisa ili medijanusa-----------------------------------------------30% do 40%</w:t>
      </w:r>
    </w:p>
    <w:p w14:paraId="0D4AE994" w14:textId="77777777" w:rsidR="005E3E6F"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sz w:val="24"/>
          <w:szCs w:val="24"/>
          <w:lang w:eastAsia="hr-HR"/>
        </w:rPr>
        <w:t xml:space="preserve">     </w:t>
      </w:r>
      <w:r w:rsidRPr="002661C6">
        <w:rPr>
          <w:rFonts w:ascii="Times New Roman" w:eastAsia="Times New Roman" w:hAnsi="Times New Roman" w:cs="Times New Roman"/>
          <w:i/>
          <w:sz w:val="24"/>
          <w:szCs w:val="24"/>
          <w:lang w:eastAsia="hr-HR"/>
        </w:rPr>
        <w:t>Stupanj tjelesnog oštećenja kod djelomične uzetosti brahijalnog plexusa ocjenjuje se ovisno</w:t>
      </w:r>
    </w:p>
    <w:p w14:paraId="26A94A4A" w14:textId="14641B7C"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5E3E6F">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o kliničkom i elektrodijagnostičkom nalazu.</w:t>
      </w:r>
    </w:p>
    <w:p w14:paraId="4793CBE7"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Potpuna uzetost radijalisa ili medijanusa ocjenjuje se 40%, a djelomična s 30%.</w:t>
      </w:r>
    </w:p>
    <w:p w14:paraId="0C0240A7"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sz w:val="24"/>
          <w:szCs w:val="24"/>
          <w:lang w:eastAsia="hr-HR"/>
        </w:rPr>
        <w:t xml:space="preserve">    </w:t>
      </w:r>
      <w:r w:rsidRPr="002661C6">
        <w:rPr>
          <w:rFonts w:ascii="Times New Roman" w:eastAsia="Times New Roman" w:hAnsi="Times New Roman" w:cs="Times New Roman"/>
          <w:b/>
          <w:sz w:val="24"/>
          <w:szCs w:val="24"/>
          <w:lang w:eastAsia="hr-HR"/>
        </w:rPr>
        <w:t>d) potpuna uzetost ulnarisa------------------------------------------------------------------30%</w:t>
      </w:r>
    </w:p>
    <w:p w14:paraId="4D76F114"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sz w:val="24"/>
          <w:szCs w:val="24"/>
          <w:lang w:eastAsia="hr-HR"/>
        </w:rPr>
        <w:t xml:space="preserve">    </w:t>
      </w:r>
      <w:r w:rsidRPr="002661C6">
        <w:rPr>
          <w:rFonts w:ascii="Times New Roman" w:eastAsia="Times New Roman" w:hAnsi="Times New Roman" w:cs="Times New Roman"/>
          <w:i/>
          <w:sz w:val="24"/>
          <w:szCs w:val="24"/>
          <w:lang w:eastAsia="hr-HR"/>
        </w:rPr>
        <w:t>Ako se kod stanja iz točke 1. pod b) i c) ovoga poglavlja utvrde i znatnije trofičke promjene</w:t>
      </w:r>
    </w:p>
    <w:p w14:paraId="670B5EC2"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ili kauzalgije (pri oštećenju medijanusa), utvrđeni se postotak može povećati za 10%.</w:t>
      </w:r>
    </w:p>
    <w:p w14:paraId="3A3F3828"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sz w:val="24"/>
          <w:szCs w:val="24"/>
          <w:lang w:eastAsia="hr-HR"/>
        </w:rPr>
        <w:t xml:space="preserve">  </w:t>
      </w:r>
      <w:r w:rsidRPr="002661C6">
        <w:rPr>
          <w:rFonts w:ascii="Times New Roman" w:eastAsia="Times New Roman" w:hAnsi="Times New Roman" w:cs="Times New Roman"/>
          <w:b/>
          <w:sz w:val="24"/>
          <w:szCs w:val="24"/>
          <w:lang w:eastAsia="hr-HR"/>
        </w:rPr>
        <w:t>2. Oštećenje lumbosakralnog pleksus:</w:t>
      </w:r>
    </w:p>
    <w:p w14:paraId="265A1DCA"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uzetost femoralisa--------------------------------------------------------------------------- 40%</w:t>
      </w:r>
    </w:p>
    <w:p w14:paraId="6A359E41"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potpuna uzetost gornjeg i donjeg glutealnog živca----------------------------------- 30%</w:t>
      </w:r>
    </w:p>
    <w:p w14:paraId="26051595" w14:textId="51E3786B"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c) uzetost  ischiadicusa-------------------------------------------------------------------------</w:t>
      </w:r>
      <w:r w:rsidR="005E3E6F">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50%</w:t>
      </w:r>
    </w:p>
    <w:p w14:paraId="2C19B32C"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d) uzetost tibialisa ili peroneusa------------------------------------------------------------- 30%</w:t>
      </w:r>
    </w:p>
    <w:p w14:paraId="70FB61BE"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Djelomičnom uzetošću spinalnog živca smatraju se klinički i elektrodijagnostički jasni</w:t>
      </w:r>
    </w:p>
    <w:p w14:paraId="76E1B027" w14:textId="77777777" w:rsid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funkcionalni poremećaji (ispadi), a ne uzimaju se u obzir diskretne lezije.</w:t>
      </w:r>
    </w:p>
    <w:p w14:paraId="4B2FCB5E" w14:textId="288F9677" w:rsidR="002661C6" w:rsidRDefault="005E3E6F" w:rsidP="002661C6">
      <w:pPr>
        <w:spacing w:after="0" w:line="240" w:lineRule="auto"/>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 xml:space="preserve">   </w:t>
      </w:r>
      <w:r w:rsidR="002661C6" w:rsidRPr="002661C6">
        <w:rPr>
          <w:rFonts w:ascii="Times New Roman" w:eastAsia="Times New Roman" w:hAnsi="Times New Roman" w:cs="Times New Roman"/>
          <w:i/>
          <w:sz w:val="24"/>
          <w:szCs w:val="24"/>
          <w:lang w:eastAsia="hr-HR"/>
        </w:rPr>
        <w:t>Lezija perifernog živca ocjenjuje se najranije 2 godine od početka bolesti ili traume uz</w:t>
      </w:r>
    </w:p>
    <w:p w14:paraId="0399B117" w14:textId="24E4F335" w:rsidR="002661C6" w:rsidRPr="002661C6" w:rsidRDefault="005E3E6F" w:rsidP="002661C6">
      <w:pPr>
        <w:spacing w:after="0" w:line="240" w:lineRule="auto"/>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 xml:space="preserve">   </w:t>
      </w:r>
      <w:r w:rsidR="002661C6" w:rsidRPr="002661C6">
        <w:rPr>
          <w:rFonts w:ascii="Times New Roman" w:eastAsia="Times New Roman" w:hAnsi="Times New Roman" w:cs="Times New Roman"/>
          <w:i/>
          <w:sz w:val="24"/>
          <w:szCs w:val="24"/>
          <w:lang w:eastAsia="hr-HR"/>
        </w:rPr>
        <w:t>minimum 2 EMNG.</w:t>
      </w:r>
    </w:p>
    <w:p w14:paraId="3A2B6DF6" w14:textId="77777777" w:rsidR="002661C6" w:rsidRPr="002661C6" w:rsidRDefault="002661C6" w:rsidP="002661C6">
      <w:pPr>
        <w:spacing w:after="0" w:line="240" w:lineRule="auto"/>
        <w:jc w:val="both"/>
        <w:rPr>
          <w:rFonts w:ascii="Times New Roman" w:eastAsia="Times New Roman" w:hAnsi="Times New Roman" w:cs="Times New Roman"/>
          <w:b/>
          <w:i/>
          <w:sz w:val="24"/>
          <w:szCs w:val="24"/>
          <w:lang w:eastAsia="hr-HR"/>
        </w:rPr>
      </w:pPr>
    </w:p>
    <w:p w14:paraId="2F264F75"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r w:rsidRPr="002661C6">
        <w:rPr>
          <w:rFonts w:ascii="Times New Roman" w:eastAsia="Times New Roman" w:hAnsi="Times New Roman" w:cs="Times New Roman"/>
          <w:b/>
          <w:i/>
          <w:sz w:val="24"/>
          <w:szCs w:val="24"/>
          <w:lang w:eastAsia="hr-HR"/>
        </w:rPr>
        <w:t>B. Oštećenja mišića i neuromuskularne bolesti</w:t>
      </w:r>
    </w:p>
    <w:p w14:paraId="6BC31437"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p>
    <w:p w14:paraId="35EB8495"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3. Bolesti motoričkih neurona, bolesti perifernih živaca,</w:t>
      </w:r>
    </w:p>
    <w:p w14:paraId="274A12AF"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Periferne neuropatije, bolesti neuromuskularne</w:t>
      </w:r>
    </w:p>
    <w:p w14:paraId="5FBB9325"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spojnice, primarne bolesti  mišića</w:t>
      </w:r>
    </w:p>
    <w:p w14:paraId="3A08EEE6"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Stanja koja omogućuju bolesniku neovisan život------------------------------------40%</w:t>
      </w:r>
    </w:p>
    <w:p w14:paraId="03C1BC15"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Stanja koja dovode do djelomične ovisnosti o pomoći druge osobe--------------60%   </w:t>
      </w:r>
    </w:p>
    <w:p w14:paraId="3A5932E4"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c) Stanja koja dovode do potpune ovisnosti o pomoći druge osobe----------------100%</w:t>
      </w:r>
    </w:p>
    <w:p w14:paraId="0B0236B0"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w:t>
      </w:r>
    </w:p>
    <w:p w14:paraId="6EF8B9F4"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w:t>
      </w:r>
    </w:p>
    <w:p w14:paraId="5702B26F"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V </w:t>
      </w:r>
      <w:r w:rsidRPr="002661C6">
        <w:rPr>
          <w:rFonts w:ascii="Times New Roman" w:eastAsia="Times New Roman" w:hAnsi="Times New Roman" w:cs="Times New Roman"/>
          <w:b/>
          <w:color w:val="000000"/>
          <w:sz w:val="24"/>
          <w:szCs w:val="24"/>
          <w:lang w:eastAsia="hr-HR"/>
        </w:rPr>
        <w:t>PSIHIČKE BOLESTI</w:t>
      </w:r>
      <w:r w:rsidRPr="002661C6">
        <w:rPr>
          <w:rFonts w:ascii="Times New Roman" w:eastAsia="Times New Roman" w:hAnsi="Times New Roman" w:cs="Times New Roman"/>
          <w:b/>
          <w:sz w:val="24"/>
          <w:szCs w:val="24"/>
          <w:lang w:eastAsia="hr-HR"/>
        </w:rPr>
        <w:t xml:space="preserve"> I INTELEKTUALNE TEŠKOĆE</w:t>
      </w:r>
    </w:p>
    <w:p w14:paraId="1D8442A3"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p>
    <w:p w14:paraId="75FD39C8"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bCs/>
          <w:sz w:val="24"/>
          <w:szCs w:val="24"/>
          <w:lang w:eastAsia="hr-HR"/>
        </w:rPr>
        <w:t>1. Organski, uključujući simptomatski psihički poremećaj</w:t>
      </w:r>
    </w:p>
    <w:p w14:paraId="0E9EB44E" w14:textId="77777777" w:rsidR="002661C6" w:rsidRPr="002661C6" w:rsidRDefault="002661C6" w:rsidP="002661C6">
      <w:pPr>
        <w:spacing w:before="100" w:beforeAutospacing="1" w:after="100" w:afterAutospacing="1" w:line="240" w:lineRule="auto"/>
        <w:rPr>
          <w:rFonts w:ascii="Times New Roman" w:eastAsia="Times New Roman" w:hAnsi="Times New Roman" w:cs="Times New Roman"/>
          <w:sz w:val="24"/>
          <w:szCs w:val="24"/>
          <w:lang w:eastAsia="hr-HR"/>
        </w:rPr>
      </w:pPr>
      <w:r w:rsidRPr="002661C6">
        <w:rPr>
          <w:rFonts w:ascii="Times New Roman" w:eastAsia="Times New Roman" w:hAnsi="Times New Roman" w:cs="Times New Roman"/>
          <w:sz w:val="24"/>
          <w:szCs w:val="24"/>
          <w:lang w:eastAsia="hr-HR"/>
        </w:rPr>
        <w:t>trajni poremećaji ličnosti nakon vaskularnih ili drugih oštećenja središnjeg živčanog sustava prema težini kognitivnih oštećenja lakšeg stupnja– potvrđeno MR mozga – prisutnost atrofije ili vaskularnih promjena-----------------------------------------------------------------------------</w:t>
      </w:r>
      <w:r w:rsidRPr="002661C6">
        <w:rPr>
          <w:rFonts w:ascii="Times New Roman" w:eastAsia="Times New Roman" w:hAnsi="Times New Roman" w:cs="Times New Roman"/>
          <w:b/>
          <w:sz w:val="24"/>
          <w:szCs w:val="24"/>
          <w:lang w:eastAsia="hr-HR"/>
        </w:rPr>
        <w:t>40%</w:t>
      </w:r>
    </w:p>
    <w:p w14:paraId="7977D78B" w14:textId="77777777" w:rsidR="002661C6" w:rsidRPr="002661C6" w:rsidRDefault="002661C6" w:rsidP="002661C6">
      <w:pPr>
        <w:spacing w:before="100" w:beforeAutospacing="1" w:after="100" w:afterAutospacing="1" w:line="240" w:lineRule="auto"/>
        <w:rPr>
          <w:rFonts w:ascii="Times New Roman" w:eastAsia="Times New Roman" w:hAnsi="Times New Roman" w:cs="Times New Roman"/>
          <w:sz w:val="24"/>
          <w:szCs w:val="24"/>
          <w:lang w:eastAsia="hr-HR"/>
        </w:rPr>
      </w:pPr>
      <w:r w:rsidRPr="002661C6">
        <w:rPr>
          <w:rFonts w:ascii="Times New Roman" w:eastAsia="Times New Roman" w:hAnsi="Times New Roman" w:cs="Times New Roman"/>
          <w:sz w:val="24"/>
          <w:szCs w:val="24"/>
          <w:lang w:eastAsia="hr-HR"/>
        </w:rPr>
        <w:t>ocjena na MMSE 25-21</w:t>
      </w:r>
    </w:p>
    <w:p w14:paraId="0594ED14" w14:textId="77777777" w:rsidR="002661C6" w:rsidRPr="002661C6" w:rsidRDefault="002661C6" w:rsidP="002661C6">
      <w:pPr>
        <w:spacing w:before="100" w:beforeAutospacing="1" w:after="100" w:afterAutospacing="1"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sz w:val="24"/>
          <w:szCs w:val="24"/>
          <w:lang w:eastAsia="hr-HR"/>
        </w:rPr>
        <w:t>trajni poremećaji ličnosti nakon vaskularnih ili drugih oštećenja središnjeg živčanog sustava prema težini kognitivnih oštećenja lakšeg stupnja– potvrđeno MR mozga – prisutnost atrofije ili vaskularnih promjena----------------------------------------------------------------------------</w:t>
      </w:r>
      <w:r w:rsidRPr="002661C6">
        <w:rPr>
          <w:rFonts w:ascii="Times New Roman" w:eastAsia="Times New Roman" w:hAnsi="Times New Roman" w:cs="Times New Roman"/>
          <w:b/>
          <w:sz w:val="24"/>
          <w:szCs w:val="24"/>
          <w:lang w:eastAsia="hr-HR"/>
        </w:rPr>
        <w:t>60%</w:t>
      </w:r>
    </w:p>
    <w:p w14:paraId="3D57DC3A" w14:textId="77777777" w:rsidR="002661C6" w:rsidRPr="002661C6" w:rsidRDefault="002661C6" w:rsidP="002661C6">
      <w:pPr>
        <w:spacing w:before="100" w:beforeAutospacing="1" w:after="100" w:afterAutospacing="1" w:line="240" w:lineRule="auto"/>
        <w:rPr>
          <w:rFonts w:ascii="Times New Roman" w:eastAsia="Times New Roman" w:hAnsi="Times New Roman" w:cs="Times New Roman"/>
          <w:sz w:val="24"/>
          <w:szCs w:val="24"/>
          <w:lang w:eastAsia="hr-HR"/>
        </w:rPr>
      </w:pPr>
      <w:r w:rsidRPr="002661C6">
        <w:rPr>
          <w:rFonts w:ascii="Times New Roman" w:eastAsia="Times New Roman" w:hAnsi="Times New Roman" w:cs="Times New Roman"/>
          <w:sz w:val="24"/>
          <w:szCs w:val="24"/>
          <w:lang w:eastAsia="hr-HR"/>
        </w:rPr>
        <w:t>ocjena na MMSE 20-17</w:t>
      </w:r>
    </w:p>
    <w:p w14:paraId="6EA86D3E" w14:textId="77777777" w:rsidR="002661C6" w:rsidRPr="002661C6" w:rsidRDefault="002661C6" w:rsidP="002661C6">
      <w:pPr>
        <w:spacing w:before="100" w:beforeAutospacing="1" w:after="100" w:afterAutospacing="1"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sz w:val="24"/>
          <w:szCs w:val="24"/>
          <w:lang w:eastAsia="hr-HR"/>
        </w:rPr>
        <w:t>trajni poremećaji ličnosti nakon vaskularnih ili drugih oštećenja središnjeg živčanog sustava prema težini kognitivnih oštećenja srednjeg stupnja, potvrđeno MR mozga sa srednje teškim atrofijama ili većim brojem vaskularnih promjena---------------------------------------------</w:t>
      </w:r>
      <w:r w:rsidRPr="002661C6">
        <w:rPr>
          <w:rFonts w:ascii="Times New Roman" w:eastAsia="Times New Roman" w:hAnsi="Times New Roman" w:cs="Times New Roman"/>
          <w:b/>
          <w:sz w:val="24"/>
          <w:szCs w:val="24"/>
          <w:lang w:eastAsia="hr-HR"/>
        </w:rPr>
        <w:t xml:space="preserve">80% </w:t>
      </w:r>
    </w:p>
    <w:p w14:paraId="4E73CB00" w14:textId="77777777" w:rsidR="002661C6" w:rsidRPr="002661C6" w:rsidRDefault="002661C6" w:rsidP="002661C6">
      <w:pPr>
        <w:spacing w:after="0" w:line="240" w:lineRule="auto"/>
        <w:jc w:val="both"/>
        <w:rPr>
          <w:rFonts w:ascii="Times New Roman" w:eastAsia="Times New Roman" w:hAnsi="Times New Roman" w:cs="Times New Roman"/>
          <w:sz w:val="24"/>
          <w:szCs w:val="24"/>
          <w:lang w:eastAsia="hr-HR"/>
        </w:rPr>
      </w:pPr>
      <w:r w:rsidRPr="002661C6">
        <w:rPr>
          <w:rFonts w:ascii="Times New Roman" w:eastAsia="Times New Roman" w:hAnsi="Times New Roman" w:cs="Times New Roman"/>
          <w:sz w:val="24"/>
          <w:szCs w:val="24"/>
          <w:lang w:eastAsia="hr-HR"/>
        </w:rPr>
        <w:t>ocjena na MMSE 16-11</w:t>
      </w:r>
    </w:p>
    <w:p w14:paraId="4B3F92FF" w14:textId="77777777" w:rsidR="002661C6" w:rsidRPr="002661C6" w:rsidRDefault="002661C6" w:rsidP="002661C6">
      <w:pPr>
        <w:spacing w:after="0" w:line="240" w:lineRule="auto"/>
        <w:jc w:val="both"/>
        <w:rPr>
          <w:rFonts w:ascii="Times New Roman" w:eastAsia="Times New Roman" w:hAnsi="Times New Roman" w:cs="Times New Roman"/>
          <w:sz w:val="24"/>
          <w:szCs w:val="24"/>
          <w:lang w:eastAsia="hr-HR"/>
        </w:rPr>
      </w:pPr>
    </w:p>
    <w:p w14:paraId="60F70BDD"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sz w:val="24"/>
          <w:szCs w:val="24"/>
          <w:lang w:eastAsia="hr-HR"/>
        </w:rPr>
        <w:t>trajni poremećaji ličnosti nakon vaskularnih ili drugih oštećenja središnjeg živčanog sustava prema težini kognitivnih oštećenja teškog stupnja, potvrđeno MR mozga sa teškim atrofijama ili velikim brojem vaskularnih promjena---------------------------------------------------------</w:t>
      </w:r>
      <w:r w:rsidRPr="002661C6">
        <w:rPr>
          <w:rFonts w:ascii="Times New Roman" w:eastAsia="Times New Roman" w:hAnsi="Times New Roman" w:cs="Times New Roman"/>
          <w:b/>
          <w:sz w:val="24"/>
          <w:szCs w:val="24"/>
          <w:lang w:eastAsia="hr-HR"/>
        </w:rPr>
        <w:t>100%</w:t>
      </w:r>
    </w:p>
    <w:p w14:paraId="008F0537"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p>
    <w:p w14:paraId="09C7BFFD" w14:textId="77777777" w:rsidR="002661C6" w:rsidRPr="002661C6" w:rsidRDefault="002661C6" w:rsidP="002661C6">
      <w:pPr>
        <w:spacing w:after="0" w:line="240" w:lineRule="auto"/>
        <w:jc w:val="both"/>
        <w:rPr>
          <w:rFonts w:ascii="Times New Roman" w:eastAsia="Times New Roman" w:hAnsi="Times New Roman" w:cs="Times New Roman"/>
          <w:sz w:val="24"/>
          <w:szCs w:val="24"/>
          <w:lang w:eastAsia="hr-HR"/>
        </w:rPr>
      </w:pPr>
      <w:r w:rsidRPr="002661C6">
        <w:rPr>
          <w:rFonts w:ascii="Times New Roman" w:eastAsia="Times New Roman" w:hAnsi="Times New Roman" w:cs="Times New Roman"/>
          <w:sz w:val="24"/>
          <w:szCs w:val="24"/>
          <w:lang w:eastAsia="hr-HR"/>
        </w:rPr>
        <w:t>MMSE ocjena 10 i manje</w:t>
      </w:r>
    </w:p>
    <w:p w14:paraId="4F1CF872" w14:textId="77777777" w:rsidR="002661C6" w:rsidRPr="002661C6" w:rsidRDefault="002661C6" w:rsidP="002661C6">
      <w:pPr>
        <w:spacing w:before="100" w:beforeAutospacing="1" w:after="100" w:afterAutospacing="1" w:line="240" w:lineRule="auto"/>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Napomena:</w:t>
      </w:r>
    </w:p>
    <w:p w14:paraId="257400D9" w14:textId="77777777" w:rsidR="002661C6" w:rsidRPr="002661C6" w:rsidRDefault="002661C6" w:rsidP="002661C6">
      <w:pPr>
        <w:spacing w:before="100" w:beforeAutospacing="1" w:after="100" w:afterAutospacing="1" w:line="240" w:lineRule="auto"/>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1. Kod trajnih poremećaja ličnosti nakon vaskularnih ili drugih oštećenja središnjeg živčanog sustava potrebno je napraviti: MR mozga te neuropsihologijsko testiranje</w:t>
      </w:r>
    </w:p>
    <w:p w14:paraId="6E51554D" w14:textId="77777777" w:rsidR="002661C6" w:rsidRPr="002661C6" w:rsidRDefault="002661C6" w:rsidP="002661C6">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2. MMSE – Mini mentalstateexamination – ocjenska ljestvica za demenciju. Treba je raditi psihijatar i/ili neurolog</w:t>
      </w:r>
    </w:p>
    <w:p w14:paraId="41426E52" w14:textId="77777777" w:rsidR="002661C6" w:rsidRPr="002661C6" w:rsidRDefault="002661C6" w:rsidP="002661C6">
      <w:pPr>
        <w:spacing w:after="0" w:line="240" w:lineRule="auto"/>
        <w:jc w:val="both"/>
        <w:rPr>
          <w:rFonts w:ascii="Times New Roman" w:eastAsia="Times New Roman" w:hAnsi="Times New Roman" w:cs="Times New Roman"/>
          <w:b/>
          <w:bCs/>
          <w:sz w:val="24"/>
          <w:szCs w:val="24"/>
          <w:lang w:eastAsia="hr-HR"/>
        </w:rPr>
      </w:pPr>
      <w:r w:rsidRPr="002661C6">
        <w:rPr>
          <w:rFonts w:ascii="Times New Roman" w:eastAsia="Times New Roman" w:hAnsi="Times New Roman" w:cs="Times New Roman"/>
          <w:b/>
          <w:bCs/>
          <w:sz w:val="24"/>
          <w:szCs w:val="24"/>
          <w:lang w:eastAsia="hr-HR"/>
        </w:rPr>
        <w:t>2. Poremećaji raspoloženja (afektivni poremećaji)</w:t>
      </w:r>
    </w:p>
    <w:p w14:paraId="2C8F29AA" w14:textId="77777777" w:rsidR="002661C6" w:rsidRPr="002661C6" w:rsidRDefault="002661C6" w:rsidP="002661C6">
      <w:pPr>
        <w:spacing w:after="0" w:line="240" w:lineRule="auto"/>
        <w:jc w:val="both"/>
        <w:rPr>
          <w:rFonts w:ascii="Times New Roman" w:eastAsia="Times New Roman" w:hAnsi="Times New Roman" w:cs="Times New Roman"/>
          <w:b/>
          <w:bCs/>
          <w:sz w:val="24"/>
          <w:szCs w:val="24"/>
          <w:lang w:eastAsia="hr-HR"/>
        </w:rPr>
      </w:pPr>
    </w:p>
    <w:p w14:paraId="0B3E2B7D" w14:textId="50CC27FB" w:rsidR="002661C6" w:rsidRPr="002661C6" w:rsidRDefault="002661C6" w:rsidP="002661C6">
      <w:pPr>
        <w:spacing w:after="0" w:line="240" w:lineRule="auto"/>
        <w:jc w:val="both"/>
        <w:rPr>
          <w:rFonts w:ascii="Times New Roman" w:eastAsia="Times New Roman" w:hAnsi="Times New Roman" w:cs="Times New Roman"/>
          <w:b/>
          <w:bCs/>
          <w:sz w:val="24"/>
          <w:szCs w:val="24"/>
          <w:lang w:eastAsia="hr-HR"/>
        </w:rPr>
      </w:pPr>
      <w:r w:rsidRPr="002661C6">
        <w:rPr>
          <w:rFonts w:ascii="Times New Roman" w:eastAsia="Times New Roman" w:hAnsi="Times New Roman" w:cs="Times New Roman"/>
          <w:sz w:val="24"/>
          <w:szCs w:val="24"/>
          <w:lang w:eastAsia="hr-HR"/>
        </w:rPr>
        <w:t>bipolarni afektivni poremećaji s maničnim ili depresivnim epizodama, te depresivne epizode, klinička slika bez psihotičnih simptoma s višekratnim hospitalizacijama uz oštećenja socijalnog funkcioniranja i /ili lišavanja poslovne sposobnosti uz potrebu kontinuiranog liječenja minimum dvije godine---------------------------------------------------------------------</w:t>
      </w:r>
      <w:r w:rsidR="005E3E6F">
        <w:rPr>
          <w:rFonts w:ascii="Times New Roman" w:eastAsia="Times New Roman" w:hAnsi="Times New Roman" w:cs="Times New Roman"/>
          <w:sz w:val="24"/>
          <w:szCs w:val="24"/>
          <w:lang w:eastAsia="hr-HR"/>
        </w:rPr>
        <w:t>-----------</w:t>
      </w:r>
      <w:r w:rsidRPr="002661C6">
        <w:rPr>
          <w:rFonts w:ascii="Times New Roman" w:eastAsia="Times New Roman" w:hAnsi="Times New Roman" w:cs="Times New Roman"/>
          <w:b/>
          <w:sz w:val="24"/>
          <w:szCs w:val="24"/>
          <w:lang w:eastAsia="hr-HR"/>
        </w:rPr>
        <w:t>50%</w:t>
      </w:r>
    </w:p>
    <w:p w14:paraId="6B170DE2"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p>
    <w:p w14:paraId="6E7C8F22" w14:textId="77777777" w:rsidR="002661C6" w:rsidRPr="002661C6" w:rsidRDefault="002661C6" w:rsidP="002661C6">
      <w:pPr>
        <w:spacing w:after="0" w:line="240" w:lineRule="auto"/>
        <w:jc w:val="both"/>
        <w:rPr>
          <w:rFonts w:ascii="Times New Roman" w:eastAsia="Times New Roman" w:hAnsi="Times New Roman" w:cs="Times New Roman"/>
          <w:sz w:val="24"/>
          <w:szCs w:val="24"/>
          <w:lang w:eastAsia="hr-HR"/>
        </w:rPr>
      </w:pPr>
      <w:r w:rsidRPr="002661C6">
        <w:rPr>
          <w:rFonts w:ascii="Times New Roman" w:eastAsia="Times New Roman" w:hAnsi="Times New Roman" w:cs="Times New Roman"/>
          <w:sz w:val="24"/>
          <w:szCs w:val="24"/>
          <w:lang w:eastAsia="hr-HR"/>
        </w:rPr>
        <w:t>bipolarni afektivni poremećaji s maničnim ili depresivnim epizodama, te depresivne epizode,  klinička slika, s psihotičnim simptomima višekratne hospitalizacije uz izrazito teška oštećenja u socijalnom funkcioniranju i/ ili lišavanja poslovne sposobnosti uz potrebu višegodišnjeg kontinuiranog liječenja-------------------------------------------------------------------------------</w:t>
      </w:r>
      <w:r w:rsidRPr="002661C6">
        <w:rPr>
          <w:rFonts w:ascii="Times New Roman" w:eastAsia="Times New Roman" w:hAnsi="Times New Roman" w:cs="Times New Roman"/>
          <w:b/>
          <w:sz w:val="24"/>
          <w:szCs w:val="24"/>
          <w:lang w:eastAsia="hr-HR"/>
        </w:rPr>
        <w:t>70%</w:t>
      </w:r>
    </w:p>
    <w:p w14:paraId="3B8C0B41" w14:textId="77777777" w:rsidR="002661C6" w:rsidRPr="002661C6" w:rsidRDefault="002661C6" w:rsidP="002661C6">
      <w:pPr>
        <w:spacing w:after="0" w:line="240" w:lineRule="auto"/>
        <w:jc w:val="both"/>
        <w:rPr>
          <w:rFonts w:ascii="Times New Roman" w:eastAsia="Times New Roman" w:hAnsi="Times New Roman" w:cs="Times New Roman"/>
          <w:sz w:val="24"/>
          <w:szCs w:val="24"/>
          <w:lang w:eastAsia="hr-HR"/>
        </w:rPr>
      </w:pPr>
    </w:p>
    <w:p w14:paraId="069898DB" w14:textId="77777777" w:rsidR="002661C6" w:rsidRPr="002661C6" w:rsidRDefault="002661C6" w:rsidP="002661C6">
      <w:pPr>
        <w:spacing w:after="0" w:line="240" w:lineRule="auto"/>
        <w:jc w:val="both"/>
        <w:rPr>
          <w:rFonts w:ascii="Times New Roman" w:eastAsia="Times New Roman" w:hAnsi="Times New Roman" w:cs="Times New Roman"/>
          <w:sz w:val="24"/>
          <w:szCs w:val="24"/>
          <w:lang w:eastAsia="hr-HR"/>
        </w:rPr>
      </w:pPr>
      <w:r w:rsidRPr="002661C6">
        <w:rPr>
          <w:rFonts w:ascii="Times New Roman" w:eastAsia="Times New Roman" w:hAnsi="Times New Roman" w:cs="Times New Roman"/>
          <w:b/>
          <w:bCs/>
          <w:sz w:val="24"/>
          <w:szCs w:val="24"/>
          <w:lang w:eastAsia="hr-HR"/>
        </w:rPr>
        <w:t>3. Neurotski poremećaji, poremećaji vezani uz stres</w:t>
      </w:r>
    </w:p>
    <w:p w14:paraId="272CADAD" w14:textId="77777777" w:rsidR="002661C6" w:rsidRPr="002661C6" w:rsidRDefault="002661C6" w:rsidP="002661C6">
      <w:pPr>
        <w:spacing w:before="100" w:beforeAutospacing="1" w:after="100" w:afterAutospacing="1"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sz w:val="24"/>
          <w:szCs w:val="24"/>
          <w:lang w:eastAsia="hr-HR"/>
        </w:rPr>
        <w:t>PTSP, aktivni simptomi učestalo prisutni uz komorbiditet s drugim psihičkim poremećajima uključujući i trajne promjene ličnosti nakon traume prisutne najmanje dvije godine, izrazito oštećenje socijalnog funkcioniranja----------------------------------------------------------------</w:t>
      </w:r>
      <w:r w:rsidRPr="002661C6">
        <w:rPr>
          <w:rFonts w:ascii="Times New Roman" w:eastAsia="Times New Roman" w:hAnsi="Times New Roman" w:cs="Times New Roman"/>
          <w:b/>
          <w:sz w:val="24"/>
          <w:szCs w:val="24"/>
          <w:lang w:eastAsia="hr-HR"/>
        </w:rPr>
        <w:t>30%</w:t>
      </w:r>
    </w:p>
    <w:p w14:paraId="780F8E73"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Napomena: PTSP uključuje civilnu i ratnu traumu</w:t>
      </w:r>
    </w:p>
    <w:p w14:paraId="07D8D25C" w14:textId="77777777" w:rsidR="002661C6" w:rsidRPr="002661C6" w:rsidRDefault="002661C6" w:rsidP="002661C6">
      <w:pPr>
        <w:spacing w:after="0" w:line="240" w:lineRule="auto"/>
        <w:jc w:val="both"/>
        <w:rPr>
          <w:rFonts w:ascii="Times New Roman" w:eastAsia="Times New Roman" w:hAnsi="Times New Roman" w:cs="Times New Roman"/>
          <w:sz w:val="24"/>
          <w:szCs w:val="24"/>
          <w:lang w:eastAsia="hr-HR"/>
        </w:rPr>
      </w:pPr>
    </w:p>
    <w:p w14:paraId="240ABB36" w14:textId="77777777" w:rsidR="002661C6" w:rsidRPr="002661C6" w:rsidRDefault="002661C6" w:rsidP="002661C6">
      <w:pPr>
        <w:spacing w:after="0" w:line="240" w:lineRule="auto"/>
        <w:jc w:val="both"/>
        <w:rPr>
          <w:rFonts w:ascii="Times New Roman" w:eastAsia="Times New Roman" w:hAnsi="Times New Roman" w:cs="Times New Roman"/>
          <w:b/>
          <w:bCs/>
          <w:sz w:val="24"/>
          <w:szCs w:val="24"/>
          <w:lang w:eastAsia="hr-HR"/>
        </w:rPr>
      </w:pPr>
      <w:r w:rsidRPr="002661C6">
        <w:rPr>
          <w:rFonts w:ascii="Times New Roman" w:eastAsia="Times New Roman" w:hAnsi="Times New Roman" w:cs="Times New Roman"/>
          <w:b/>
          <w:bCs/>
          <w:sz w:val="24"/>
          <w:szCs w:val="24"/>
          <w:lang w:eastAsia="hr-HR"/>
        </w:rPr>
        <w:t>4. Specifični, mješoviti i drugi poremećaji ličnosti te trajne promjene ličnosti (MKB-10 – F60-F62)</w:t>
      </w:r>
    </w:p>
    <w:p w14:paraId="4ABCCB67" w14:textId="77777777" w:rsidR="002661C6" w:rsidRPr="002661C6" w:rsidRDefault="002661C6" w:rsidP="002661C6">
      <w:pPr>
        <w:spacing w:after="0" w:line="240" w:lineRule="auto"/>
        <w:jc w:val="both"/>
        <w:rPr>
          <w:rFonts w:ascii="Times New Roman" w:eastAsia="Times New Roman" w:hAnsi="Times New Roman" w:cs="Times New Roman"/>
          <w:sz w:val="24"/>
          <w:szCs w:val="24"/>
          <w:lang w:eastAsia="hr-HR"/>
        </w:rPr>
      </w:pPr>
      <w:r w:rsidRPr="002661C6">
        <w:rPr>
          <w:rFonts w:ascii="Times New Roman" w:eastAsia="Times New Roman" w:hAnsi="Times New Roman" w:cs="Times New Roman"/>
          <w:sz w:val="24"/>
          <w:szCs w:val="24"/>
          <w:lang w:eastAsia="hr-HR"/>
        </w:rPr>
        <w:t>klinički postavljena dijagnoza graničnog poremećaja ličnosti (uz primjenu SCID intervjua) s učestalim psihotičnim simptomima i/ili autodestruktivnim ponašanjem, ozbiljno oštećenje socijalnog funkcioniranja uz višegodišnje psihijatrijsko i psihoterapijsko liječenje---------</w:t>
      </w:r>
      <w:r w:rsidRPr="002661C6">
        <w:rPr>
          <w:rFonts w:ascii="Times New Roman" w:eastAsia="Times New Roman" w:hAnsi="Times New Roman" w:cs="Times New Roman"/>
          <w:b/>
          <w:sz w:val="24"/>
          <w:szCs w:val="24"/>
          <w:lang w:eastAsia="hr-HR"/>
        </w:rPr>
        <w:t>40%</w:t>
      </w:r>
    </w:p>
    <w:p w14:paraId="47D3FE84" w14:textId="77777777" w:rsidR="002661C6" w:rsidRPr="002661C6" w:rsidRDefault="002661C6" w:rsidP="002661C6">
      <w:pPr>
        <w:spacing w:after="0" w:line="240" w:lineRule="auto"/>
        <w:jc w:val="both"/>
        <w:rPr>
          <w:rFonts w:ascii="Times New Roman" w:eastAsia="Times New Roman" w:hAnsi="Times New Roman" w:cs="Times New Roman"/>
          <w:sz w:val="24"/>
          <w:szCs w:val="24"/>
          <w:lang w:eastAsia="hr-HR"/>
        </w:rPr>
      </w:pPr>
    </w:p>
    <w:p w14:paraId="2AD7EE76" w14:textId="77777777" w:rsidR="002661C6" w:rsidRDefault="002661C6" w:rsidP="002661C6">
      <w:pPr>
        <w:spacing w:after="0" w:line="240" w:lineRule="auto"/>
        <w:jc w:val="both"/>
        <w:rPr>
          <w:rFonts w:ascii="Times New Roman" w:eastAsia="Times New Roman" w:hAnsi="Times New Roman" w:cs="Times New Roman"/>
          <w:b/>
          <w:bCs/>
          <w:sz w:val="24"/>
          <w:szCs w:val="24"/>
          <w:lang w:eastAsia="hr-HR"/>
        </w:rPr>
      </w:pPr>
    </w:p>
    <w:p w14:paraId="38E3FCE9" w14:textId="77777777" w:rsidR="002661C6" w:rsidRDefault="002661C6" w:rsidP="002661C6">
      <w:pPr>
        <w:spacing w:after="0" w:line="240" w:lineRule="auto"/>
        <w:jc w:val="both"/>
        <w:rPr>
          <w:rFonts w:ascii="Times New Roman" w:eastAsia="Times New Roman" w:hAnsi="Times New Roman" w:cs="Times New Roman"/>
          <w:b/>
          <w:bCs/>
          <w:sz w:val="24"/>
          <w:szCs w:val="24"/>
          <w:lang w:eastAsia="hr-HR"/>
        </w:rPr>
      </w:pPr>
    </w:p>
    <w:p w14:paraId="1D6A3A88" w14:textId="77777777" w:rsidR="002661C6" w:rsidRDefault="002661C6" w:rsidP="002661C6">
      <w:pPr>
        <w:spacing w:after="0" w:line="240" w:lineRule="auto"/>
        <w:jc w:val="both"/>
        <w:rPr>
          <w:rFonts w:ascii="Times New Roman" w:eastAsia="Times New Roman" w:hAnsi="Times New Roman" w:cs="Times New Roman"/>
          <w:b/>
          <w:bCs/>
          <w:sz w:val="24"/>
          <w:szCs w:val="24"/>
          <w:lang w:eastAsia="hr-HR"/>
        </w:rPr>
      </w:pPr>
    </w:p>
    <w:p w14:paraId="0F543C9D" w14:textId="77777777" w:rsidR="002661C6" w:rsidRPr="002661C6" w:rsidRDefault="002661C6" w:rsidP="002661C6">
      <w:pPr>
        <w:spacing w:after="0" w:line="240" w:lineRule="auto"/>
        <w:jc w:val="both"/>
        <w:rPr>
          <w:rFonts w:ascii="Times New Roman" w:eastAsia="Times New Roman" w:hAnsi="Times New Roman" w:cs="Times New Roman"/>
          <w:sz w:val="24"/>
          <w:szCs w:val="24"/>
          <w:lang w:eastAsia="hr-HR"/>
        </w:rPr>
      </w:pPr>
      <w:r w:rsidRPr="002661C6">
        <w:rPr>
          <w:rFonts w:ascii="Times New Roman" w:eastAsia="Times New Roman" w:hAnsi="Times New Roman" w:cs="Times New Roman"/>
          <w:b/>
          <w:bCs/>
          <w:sz w:val="24"/>
          <w:szCs w:val="24"/>
          <w:lang w:eastAsia="hr-HR"/>
        </w:rPr>
        <w:t>5. Shizofrenija, shizotipni i sumanuti poremećaji uključujući i poremećaje s psihozom navedene pod MKB-10 šifrom F20-29</w:t>
      </w:r>
    </w:p>
    <w:p w14:paraId="2DA61845" w14:textId="77777777" w:rsidR="002661C6" w:rsidRPr="002661C6" w:rsidRDefault="002661C6" w:rsidP="002661C6">
      <w:pPr>
        <w:spacing w:after="0" w:line="240" w:lineRule="auto"/>
        <w:jc w:val="both"/>
        <w:rPr>
          <w:rFonts w:ascii="Times New Roman" w:eastAsia="Times New Roman" w:hAnsi="Times New Roman" w:cs="Times New Roman"/>
          <w:sz w:val="24"/>
          <w:szCs w:val="24"/>
          <w:lang w:eastAsia="hr-HR"/>
        </w:rPr>
      </w:pPr>
      <w:r w:rsidRPr="002661C6">
        <w:rPr>
          <w:rFonts w:ascii="Times New Roman" w:eastAsia="Times New Roman" w:hAnsi="Times New Roman" w:cs="Times New Roman"/>
          <w:sz w:val="24"/>
          <w:szCs w:val="24"/>
          <w:lang w:eastAsia="hr-HR"/>
        </w:rPr>
        <w:t>klinički utvrđeni mentalni poremećaj s psihozom (shizofrenija, sumanuti i shizoafektivni poremećaj) srednjeg stupnja s višekratnim hospitalizacijama uz teža oštećenja socijalnog funkcioniranja i/ili djelomično lišavanje poslovne sposobnosti uz potrebu kontinuiranog liječenja minimum dvije godine---------------------------------------------------------------------</w:t>
      </w:r>
      <w:r w:rsidRPr="002661C6">
        <w:rPr>
          <w:rFonts w:ascii="Times New Roman" w:eastAsia="Times New Roman" w:hAnsi="Times New Roman" w:cs="Times New Roman"/>
          <w:b/>
          <w:sz w:val="24"/>
          <w:szCs w:val="24"/>
          <w:lang w:eastAsia="hr-HR"/>
        </w:rPr>
        <w:t>60%</w:t>
      </w:r>
    </w:p>
    <w:p w14:paraId="57FDE29C" w14:textId="77777777" w:rsidR="002661C6" w:rsidRPr="002661C6" w:rsidRDefault="002661C6" w:rsidP="002661C6">
      <w:pPr>
        <w:spacing w:after="0" w:line="240" w:lineRule="auto"/>
        <w:jc w:val="both"/>
        <w:rPr>
          <w:rFonts w:ascii="Times New Roman" w:eastAsia="Times New Roman" w:hAnsi="Times New Roman" w:cs="Times New Roman"/>
          <w:sz w:val="24"/>
          <w:szCs w:val="24"/>
          <w:lang w:eastAsia="hr-HR"/>
        </w:rPr>
      </w:pPr>
    </w:p>
    <w:p w14:paraId="41EB68D1" w14:textId="367BF486"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sz w:val="24"/>
          <w:szCs w:val="24"/>
          <w:lang w:eastAsia="hr-HR"/>
        </w:rPr>
        <w:t>klinički utvrđeni mentalni poremećaji s psihozom (shizofrenija,sumanuti i shizoafektivni poremećaj) – s više hospitalizacija i rezidualnim simptomima koja dovode do teškog oštećenja socijalnog funkcioniranja i/ili potpunog lišavanja poslovne sposobnosti uz redovito ambulantno liječenje u višegodišnjem trajanju---------------------------------------------------</w:t>
      </w:r>
      <w:r w:rsidR="005E3E6F">
        <w:rPr>
          <w:rFonts w:ascii="Times New Roman" w:eastAsia="Times New Roman" w:hAnsi="Times New Roman" w:cs="Times New Roman"/>
          <w:sz w:val="24"/>
          <w:szCs w:val="24"/>
          <w:lang w:eastAsia="hr-HR"/>
        </w:rPr>
        <w:t>----------------</w:t>
      </w:r>
      <w:r w:rsidRPr="002661C6">
        <w:rPr>
          <w:rFonts w:ascii="Times New Roman" w:eastAsia="Times New Roman" w:hAnsi="Times New Roman" w:cs="Times New Roman"/>
          <w:b/>
          <w:sz w:val="24"/>
          <w:szCs w:val="24"/>
          <w:lang w:eastAsia="hr-HR"/>
        </w:rPr>
        <w:t>90%</w:t>
      </w:r>
    </w:p>
    <w:p w14:paraId="7F20F436" w14:textId="77777777" w:rsidR="002661C6" w:rsidRPr="002661C6" w:rsidRDefault="002661C6" w:rsidP="002661C6">
      <w:pPr>
        <w:spacing w:after="0" w:line="240" w:lineRule="auto"/>
        <w:jc w:val="both"/>
        <w:rPr>
          <w:rFonts w:ascii="Times New Roman" w:eastAsia="Times New Roman" w:hAnsi="Times New Roman" w:cs="Times New Roman"/>
          <w:sz w:val="24"/>
          <w:szCs w:val="24"/>
          <w:lang w:eastAsia="hr-HR"/>
        </w:rPr>
      </w:pPr>
    </w:p>
    <w:p w14:paraId="2E45B71A" w14:textId="77777777" w:rsidR="002661C6" w:rsidRPr="002661C6" w:rsidRDefault="002661C6" w:rsidP="002661C6">
      <w:pPr>
        <w:spacing w:after="0" w:line="240" w:lineRule="auto"/>
        <w:jc w:val="both"/>
        <w:rPr>
          <w:rFonts w:ascii="Times New Roman" w:eastAsia="Times New Roman" w:hAnsi="Times New Roman" w:cs="Times New Roman"/>
          <w:b/>
          <w:bCs/>
          <w:sz w:val="24"/>
          <w:szCs w:val="24"/>
          <w:lang w:eastAsia="hr-HR"/>
        </w:rPr>
      </w:pPr>
      <w:r w:rsidRPr="002661C6">
        <w:rPr>
          <w:rFonts w:ascii="Times New Roman" w:eastAsia="Times New Roman" w:hAnsi="Times New Roman" w:cs="Times New Roman"/>
          <w:b/>
          <w:bCs/>
          <w:sz w:val="24"/>
          <w:szCs w:val="24"/>
          <w:lang w:eastAsia="hr-HR"/>
        </w:rPr>
        <w:t>6. Intelektualne teškoće</w:t>
      </w:r>
    </w:p>
    <w:p w14:paraId="438E211C" w14:textId="77777777" w:rsidR="002661C6" w:rsidRPr="002661C6" w:rsidRDefault="002661C6" w:rsidP="002661C6">
      <w:pPr>
        <w:spacing w:after="0" w:line="240" w:lineRule="auto"/>
        <w:jc w:val="both"/>
        <w:rPr>
          <w:rFonts w:ascii="Times New Roman" w:eastAsia="Times New Roman" w:hAnsi="Times New Roman" w:cs="Times New Roman"/>
          <w:b/>
          <w:bCs/>
          <w:sz w:val="24"/>
          <w:szCs w:val="24"/>
          <w:lang w:eastAsia="hr-HR"/>
        </w:rPr>
      </w:pPr>
    </w:p>
    <w:p w14:paraId="3E98FFA5" w14:textId="2D9F0743"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sz w:val="24"/>
          <w:szCs w:val="24"/>
          <w:lang w:eastAsia="hr-HR"/>
        </w:rPr>
        <w:t>granične intelektualne teškoće (IQ 70-79)----------------------------------------------------</w:t>
      </w:r>
      <w:r w:rsidR="005E3E6F">
        <w:rPr>
          <w:rFonts w:ascii="Times New Roman" w:eastAsia="Times New Roman" w:hAnsi="Times New Roman" w:cs="Times New Roman"/>
          <w:sz w:val="24"/>
          <w:szCs w:val="24"/>
          <w:lang w:eastAsia="hr-HR"/>
        </w:rPr>
        <w:t>------</w:t>
      </w:r>
      <w:r w:rsidRPr="002661C6">
        <w:rPr>
          <w:rFonts w:ascii="Times New Roman" w:eastAsia="Times New Roman" w:hAnsi="Times New Roman" w:cs="Times New Roman"/>
          <w:b/>
          <w:sz w:val="24"/>
          <w:szCs w:val="24"/>
          <w:lang w:eastAsia="hr-HR"/>
        </w:rPr>
        <w:t>50%</w:t>
      </w:r>
    </w:p>
    <w:p w14:paraId="0E9439EE" w14:textId="72790EE5" w:rsidR="002661C6" w:rsidRPr="002661C6" w:rsidRDefault="002661C6" w:rsidP="002661C6">
      <w:pPr>
        <w:spacing w:after="0" w:line="240" w:lineRule="auto"/>
        <w:jc w:val="both"/>
        <w:rPr>
          <w:rFonts w:ascii="Times New Roman" w:eastAsia="Times New Roman" w:hAnsi="Times New Roman" w:cs="Times New Roman"/>
          <w:sz w:val="24"/>
          <w:szCs w:val="24"/>
          <w:lang w:eastAsia="hr-HR"/>
        </w:rPr>
      </w:pPr>
      <w:r w:rsidRPr="002661C6">
        <w:rPr>
          <w:rFonts w:ascii="Times New Roman" w:eastAsia="Times New Roman" w:hAnsi="Times New Roman" w:cs="Times New Roman"/>
          <w:sz w:val="24"/>
          <w:szCs w:val="24"/>
          <w:lang w:eastAsia="hr-HR"/>
        </w:rPr>
        <w:t>lake intelektualne teškoće (IQ od 50-69)-----------------------------------------------------</w:t>
      </w:r>
      <w:r w:rsidR="005E3E6F">
        <w:rPr>
          <w:rFonts w:ascii="Times New Roman" w:eastAsia="Times New Roman" w:hAnsi="Times New Roman" w:cs="Times New Roman"/>
          <w:sz w:val="24"/>
          <w:szCs w:val="24"/>
          <w:lang w:eastAsia="hr-HR"/>
        </w:rPr>
        <w:t>-----</w:t>
      </w:r>
      <w:r w:rsidRPr="002661C6">
        <w:rPr>
          <w:rFonts w:ascii="Times New Roman" w:eastAsia="Times New Roman" w:hAnsi="Times New Roman" w:cs="Times New Roman"/>
          <w:sz w:val="24"/>
          <w:szCs w:val="24"/>
          <w:lang w:eastAsia="hr-HR"/>
        </w:rPr>
        <w:t>-</w:t>
      </w:r>
      <w:r w:rsidRPr="002661C6">
        <w:rPr>
          <w:rFonts w:ascii="Times New Roman" w:eastAsia="Times New Roman" w:hAnsi="Times New Roman" w:cs="Times New Roman"/>
          <w:b/>
          <w:sz w:val="24"/>
          <w:szCs w:val="24"/>
          <w:lang w:eastAsia="hr-HR"/>
        </w:rPr>
        <w:t>70%</w:t>
      </w:r>
    </w:p>
    <w:p w14:paraId="677F22E5" w14:textId="417536C3"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sz w:val="24"/>
          <w:szCs w:val="24"/>
          <w:lang w:eastAsia="hr-HR"/>
        </w:rPr>
        <w:t>umjerene intelektualne teškoće (IQ od 35-49)------------------------------------------------</w:t>
      </w:r>
      <w:r w:rsidR="005E3E6F">
        <w:rPr>
          <w:rFonts w:ascii="Times New Roman" w:eastAsia="Times New Roman" w:hAnsi="Times New Roman" w:cs="Times New Roman"/>
          <w:sz w:val="24"/>
          <w:szCs w:val="24"/>
          <w:lang w:eastAsia="hr-HR"/>
        </w:rPr>
        <w:t>-----</w:t>
      </w:r>
      <w:r w:rsidRPr="002661C6">
        <w:rPr>
          <w:rFonts w:ascii="Times New Roman" w:eastAsia="Times New Roman" w:hAnsi="Times New Roman" w:cs="Times New Roman"/>
          <w:b/>
          <w:sz w:val="24"/>
          <w:szCs w:val="24"/>
          <w:lang w:eastAsia="hr-HR"/>
        </w:rPr>
        <w:t>90%</w:t>
      </w:r>
    </w:p>
    <w:p w14:paraId="136A9751" w14:textId="0E3A9A42"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sz w:val="24"/>
          <w:szCs w:val="24"/>
          <w:lang w:eastAsia="hr-HR"/>
        </w:rPr>
        <w:t>teže i teške intelektualne teškoće (IQ od 0-34)----------------------------------------------</w:t>
      </w:r>
      <w:r w:rsidR="005E3E6F">
        <w:rPr>
          <w:rFonts w:ascii="Times New Roman" w:eastAsia="Times New Roman" w:hAnsi="Times New Roman" w:cs="Times New Roman"/>
          <w:sz w:val="24"/>
          <w:szCs w:val="24"/>
          <w:lang w:eastAsia="hr-HR"/>
        </w:rPr>
        <w:t>-----</w:t>
      </w:r>
      <w:r w:rsidRPr="002661C6">
        <w:rPr>
          <w:rFonts w:ascii="Times New Roman" w:eastAsia="Times New Roman" w:hAnsi="Times New Roman" w:cs="Times New Roman"/>
          <w:b/>
          <w:sz w:val="24"/>
          <w:szCs w:val="24"/>
          <w:lang w:eastAsia="hr-HR"/>
        </w:rPr>
        <w:t>100%</w:t>
      </w:r>
    </w:p>
    <w:p w14:paraId="7B3BB605" w14:textId="77777777" w:rsidR="002661C6" w:rsidRPr="002661C6" w:rsidRDefault="002661C6" w:rsidP="002661C6">
      <w:pPr>
        <w:spacing w:after="0" w:line="240" w:lineRule="auto"/>
        <w:jc w:val="both"/>
        <w:rPr>
          <w:rFonts w:ascii="Times New Roman" w:eastAsia="Times New Roman" w:hAnsi="Times New Roman" w:cs="Times New Roman"/>
          <w:b/>
          <w:bCs/>
          <w:sz w:val="24"/>
          <w:szCs w:val="24"/>
          <w:lang w:eastAsia="hr-HR"/>
        </w:rPr>
      </w:pPr>
    </w:p>
    <w:p w14:paraId="3CC2D57A" w14:textId="77777777" w:rsidR="002661C6" w:rsidRPr="002661C6" w:rsidRDefault="002661C6" w:rsidP="002661C6">
      <w:pPr>
        <w:spacing w:after="0" w:line="240" w:lineRule="auto"/>
        <w:jc w:val="both"/>
        <w:rPr>
          <w:rFonts w:ascii="Times New Roman" w:eastAsia="Times New Roman" w:hAnsi="Times New Roman" w:cs="Times New Roman"/>
          <w:b/>
          <w:bCs/>
          <w:sz w:val="24"/>
          <w:szCs w:val="24"/>
          <w:lang w:eastAsia="hr-HR"/>
        </w:rPr>
      </w:pPr>
      <w:r w:rsidRPr="002661C6">
        <w:rPr>
          <w:rFonts w:ascii="Times New Roman" w:eastAsia="Times New Roman" w:hAnsi="Times New Roman" w:cs="Times New Roman"/>
          <w:b/>
          <w:bCs/>
          <w:sz w:val="24"/>
          <w:szCs w:val="24"/>
          <w:lang w:eastAsia="hr-HR"/>
        </w:rPr>
        <w:t>7. Poremećaji iz autističnog spektra</w:t>
      </w:r>
    </w:p>
    <w:p w14:paraId="1984864F" w14:textId="77777777" w:rsidR="002661C6" w:rsidRPr="002661C6" w:rsidRDefault="002661C6" w:rsidP="002661C6">
      <w:pPr>
        <w:spacing w:after="0" w:line="240" w:lineRule="auto"/>
        <w:jc w:val="both"/>
        <w:rPr>
          <w:rFonts w:ascii="Times New Roman" w:eastAsia="Times New Roman" w:hAnsi="Times New Roman" w:cs="Times New Roman"/>
          <w:sz w:val="24"/>
          <w:szCs w:val="24"/>
          <w:lang w:eastAsia="hr-HR"/>
        </w:rPr>
      </w:pPr>
    </w:p>
    <w:p w14:paraId="0C214823" w14:textId="769CA7DC"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sz w:val="24"/>
          <w:szCs w:val="24"/>
          <w:lang w:eastAsia="hr-HR"/>
        </w:rPr>
        <w:t>poremećaji iz autističnog spektra----------------------------------------------------------</w:t>
      </w:r>
      <w:r w:rsidR="005E3E6F">
        <w:rPr>
          <w:rFonts w:ascii="Times New Roman" w:eastAsia="Times New Roman" w:hAnsi="Times New Roman" w:cs="Times New Roman"/>
          <w:sz w:val="24"/>
          <w:szCs w:val="24"/>
          <w:lang w:eastAsia="hr-HR"/>
        </w:rPr>
        <w:t>----</w:t>
      </w:r>
      <w:r w:rsidRPr="002661C6">
        <w:rPr>
          <w:rFonts w:ascii="Times New Roman" w:eastAsia="Times New Roman" w:hAnsi="Times New Roman" w:cs="Times New Roman"/>
          <w:b/>
          <w:sz w:val="24"/>
          <w:szCs w:val="24"/>
          <w:lang w:eastAsia="hr-HR"/>
        </w:rPr>
        <w:t>80-100%</w:t>
      </w:r>
    </w:p>
    <w:p w14:paraId="73D92C78"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p>
    <w:p w14:paraId="6D8BFBEA"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p>
    <w:p w14:paraId="2E4C37D2"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VI  PLUĆA I SRCE</w:t>
      </w:r>
    </w:p>
    <w:p w14:paraId="3D0637D9"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p>
    <w:p w14:paraId="32996164"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r w:rsidRPr="002661C6">
        <w:rPr>
          <w:rFonts w:ascii="Times New Roman" w:eastAsia="Times New Roman" w:hAnsi="Times New Roman" w:cs="Times New Roman"/>
          <w:b/>
          <w:i/>
          <w:sz w:val="24"/>
          <w:szCs w:val="24"/>
          <w:lang w:eastAsia="hr-HR"/>
        </w:rPr>
        <w:t>A. Oštećenje respiratornog sustava</w:t>
      </w:r>
    </w:p>
    <w:p w14:paraId="4139FFD6"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p>
    <w:p w14:paraId="69188BA8" w14:textId="77777777" w:rsidR="002661C6" w:rsidRPr="002661C6" w:rsidRDefault="002661C6" w:rsidP="002661C6">
      <w:pPr>
        <w:spacing w:after="0" w:line="240" w:lineRule="auto"/>
        <w:jc w:val="both"/>
        <w:rPr>
          <w:rFonts w:ascii="Times New Roman" w:eastAsia="Times New Roman" w:hAnsi="Times New Roman" w:cs="Times New Roman"/>
          <w:b/>
          <w:color w:val="000000"/>
          <w:sz w:val="24"/>
          <w:szCs w:val="24"/>
          <w:lang w:eastAsia="hr-HR"/>
        </w:rPr>
      </w:pPr>
      <w:r w:rsidRPr="002661C6">
        <w:rPr>
          <w:rFonts w:ascii="Times New Roman" w:eastAsia="Times New Roman" w:hAnsi="Times New Roman" w:cs="Times New Roman"/>
          <w:b/>
          <w:sz w:val="24"/>
          <w:szCs w:val="24"/>
          <w:lang w:eastAsia="hr-HR"/>
        </w:rPr>
        <w:t xml:space="preserve">1. Trajno smanjenje funkcije pluća </w:t>
      </w:r>
      <w:r w:rsidRPr="002661C6">
        <w:rPr>
          <w:rFonts w:ascii="Times New Roman" w:eastAsia="Times New Roman" w:hAnsi="Times New Roman" w:cs="Times New Roman"/>
          <w:b/>
          <w:color w:val="000000"/>
          <w:sz w:val="24"/>
          <w:szCs w:val="24"/>
          <w:lang w:eastAsia="hr-HR"/>
        </w:rPr>
        <w:t>(prema tablici točka 11 Napomene)</w:t>
      </w:r>
    </w:p>
    <w:p w14:paraId="6DB2A0D8" w14:textId="46D05C58"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lakog stupnja -------------------------------------------------------------------------------</w:t>
      </w:r>
      <w:r w:rsidR="005E3E6F">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40%</w:t>
      </w:r>
    </w:p>
    <w:p w14:paraId="78D15F20" w14:textId="57CA7C6D"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srednjeg stupnja ---------------------------------------------------------------------------</w:t>
      </w:r>
      <w:r w:rsidR="005E3E6F">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60%</w:t>
      </w:r>
    </w:p>
    <w:p w14:paraId="133B34C1" w14:textId="40514BD9"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c) teškog stupnja ------------------------------------------------------------------------------</w:t>
      </w:r>
      <w:r w:rsidR="005E3E6F">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80%</w:t>
      </w:r>
    </w:p>
    <w:p w14:paraId="616399C4" w14:textId="4F1D6CBC"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d) s primjenom oksigenatora -------------------------------------------------------------</w:t>
      </w:r>
      <w:r w:rsidR="005E3E6F">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100%</w:t>
      </w:r>
    </w:p>
    <w:p w14:paraId="450EE33F"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2. Srednje teško respiratorno oštećenje sa znacima disfunkcije desne strane</w:t>
      </w:r>
    </w:p>
    <w:p w14:paraId="6730C911" w14:textId="167477C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srca ili plućnom hipertenzijom-------------------------------------------------------------</w:t>
      </w:r>
      <w:r w:rsidR="005E3E6F">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 xml:space="preserve">100% </w:t>
      </w:r>
    </w:p>
    <w:p w14:paraId="559E8191"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3. Gubitak jednog plućnog krila:</w:t>
      </w:r>
    </w:p>
    <w:p w14:paraId="3CDD8333"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bez promjena na suprotnom hemitoraksu i</w:t>
      </w:r>
    </w:p>
    <w:p w14:paraId="18FF081B" w14:textId="287FC39D"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bez znakova opterećenja desne strane srca--------------------------------------------</w:t>
      </w:r>
      <w:r w:rsidR="005E3E6F">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60%</w:t>
      </w:r>
    </w:p>
    <w:p w14:paraId="0AE6BFB7"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s promjenama na suprotnom hemitoraksu ili</w:t>
      </w:r>
    </w:p>
    <w:p w14:paraId="51558308"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oštećenjem respiratorne funkcije teškog stupnja</w:t>
      </w:r>
    </w:p>
    <w:p w14:paraId="5890A28C" w14:textId="302A9E76"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te s izraženim znacima opterećenja desne strane srca-----------------------------</w:t>
      </w:r>
      <w:r w:rsidR="005E3E6F">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100%</w:t>
      </w:r>
    </w:p>
    <w:p w14:paraId="3FB8AA21"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4. Gubitak jednog ili dva plućnog režnja (stanje nakon lobektomije)</w:t>
      </w:r>
    </w:p>
    <w:p w14:paraId="2A638297"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s oštećenjem respiratorne funkcije</w:t>
      </w:r>
      <w:r w:rsidRPr="002661C6">
        <w:rPr>
          <w:rFonts w:ascii="Times New Roman" w:eastAsia="Times New Roman" w:hAnsi="Times New Roman" w:cs="Times New Roman"/>
          <w:b/>
          <w:i/>
          <w:sz w:val="24"/>
          <w:szCs w:val="24"/>
          <w:lang w:eastAsia="hr-HR"/>
        </w:rPr>
        <w:t xml:space="preserve">  </w:t>
      </w:r>
    </w:p>
    <w:p w14:paraId="4695A316" w14:textId="05379EC0"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i/>
          <w:sz w:val="24"/>
          <w:szCs w:val="24"/>
          <w:lang w:eastAsia="hr-HR"/>
        </w:rPr>
        <w:t xml:space="preserve">     </w:t>
      </w:r>
      <w:r w:rsidRPr="002661C6">
        <w:rPr>
          <w:rFonts w:ascii="Times New Roman" w:eastAsia="Times New Roman" w:hAnsi="Times New Roman" w:cs="Times New Roman"/>
          <w:b/>
          <w:sz w:val="24"/>
          <w:szCs w:val="24"/>
          <w:lang w:eastAsia="hr-HR"/>
        </w:rPr>
        <w:t>a) lakog stupnja-------------------------------------------------------------------------------</w:t>
      </w:r>
      <w:r w:rsidR="005E3E6F">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40%</w:t>
      </w:r>
    </w:p>
    <w:p w14:paraId="759E60B9" w14:textId="06305D9A"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srednjeg stupnja----------------------------------------------------------------------------</w:t>
      </w:r>
      <w:r w:rsidR="005E3E6F">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60%</w:t>
      </w:r>
    </w:p>
    <w:p w14:paraId="57F1A253" w14:textId="3804FB92"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c) teškog stupnja -----------------------------------------------------------------------------</w:t>
      </w:r>
      <w:r w:rsidR="005E3E6F">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100%</w:t>
      </w:r>
    </w:p>
    <w:p w14:paraId="6BED3393" w14:textId="77777777" w:rsidR="002661C6" w:rsidRDefault="002661C6" w:rsidP="002661C6">
      <w:pPr>
        <w:tabs>
          <w:tab w:val="left" w:pos="2790"/>
        </w:tabs>
        <w:spacing w:after="0" w:line="240" w:lineRule="auto"/>
        <w:jc w:val="both"/>
        <w:rPr>
          <w:rFonts w:ascii="Times New Roman" w:eastAsia="Times New Roman" w:hAnsi="Times New Roman" w:cs="Times New Roman"/>
          <w:sz w:val="24"/>
          <w:szCs w:val="24"/>
          <w:lang w:eastAsia="hr-HR"/>
        </w:rPr>
      </w:pPr>
    </w:p>
    <w:p w14:paraId="05E07E0D" w14:textId="77777777" w:rsidR="002661C6" w:rsidRDefault="002661C6" w:rsidP="002661C6">
      <w:pPr>
        <w:tabs>
          <w:tab w:val="left" w:pos="2790"/>
        </w:tabs>
        <w:spacing w:after="0" w:line="240" w:lineRule="auto"/>
        <w:jc w:val="both"/>
        <w:rPr>
          <w:rFonts w:ascii="Times New Roman" w:eastAsia="Times New Roman" w:hAnsi="Times New Roman" w:cs="Times New Roman"/>
          <w:sz w:val="24"/>
          <w:szCs w:val="24"/>
          <w:lang w:eastAsia="hr-HR"/>
        </w:rPr>
      </w:pPr>
    </w:p>
    <w:p w14:paraId="10505EB7" w14:textId="77777777" w:rsidR="002661C6" w:rsidRDefault="002661C6" w:rsidP="002661C6">
      <w:pPr>
        <w:tabs>
          <w:tab w:val="left" w:pos="2790"/>
        </w:tabs>
        <w:spacing w:after="0" w:line="240" w:lineRule="auto"/>
        <w:jc w:val="both"/>
        <w:rPr>
          <w:rFonts w:ascii="Times New Roman" w:eastAsia="Times New Roman" w:hAnsi="Times New Roman" w:cs="Times New Roman"/>
          <w:sz w:val="24"/>
          <w:szCs w:val="24"/>
          <w:lang w:eastAsia="hr-HR"/>
        </w:rPr>
      </w:pPr>
    </w:p>
    <w:p w14:paraId="764E497A" w14:textId="77777777" w:rsidR="002661C6" w:rsidRPr="002661C6" w:rsidRDefault="002661C6" w:rsidP="002661C6">
      <w:pPr>
        <w:tabs>
          <w:tab w:val="left" w:pos="2790"/>
        </w:tabs>
        <w:spacing w:after="0" w:line="240" w:lineRule="auto"/>
        <w:jc w:val="both"/>
        <w:rPr>
          <w:rFonts w:ascii="Times New Roman" w:eastAsia="Times New Roman" w:hAnsi="Times New Roman" w:cs="Times New Roman"/>
          <w:sz w:val="24"/>
          <w:szCs w:val="24"/>
          <w:lang w:eastAsia="hr-HR"/>
        </w:rPr>
      </w:pPr>
    </w:p>
    <w:p w14:paraId="3465B399"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r w:rsidRPr="002661C6">
        <w:rPr>
          <w:rFonts w:ascii="Times New Roman" w:eastAsia="Times New Roman" w:hAnsi="Times New Roman" w:cs="Times New Roman"/>
          <w:b/>
          <w:i/>
          <w:sz w:val="24"/>
          <w:szCs w:val="24"/>
          <w:lang w:eastAsia="hr-HR"/>
        </w:rPr>
        <w:t>B. Bolesti i oštećenja srca i krvnih žila</w:t>
      </w:r>
    </w:p>
    <w:p w14:paraId="3CA7CC2C"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p>
    <w:p w14:paraId="0C509ACA"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5. Oštećenje funkcije srca:</w:t>
      </w:r>
    </w:p>
    <w:p w14:paraId="0B4EF2F4"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lakog stupnja ( NYHA II; EF40-55%)--------------------------------------------------40%</w:t>
      </w:r>
    </w:p>
    <w:p w14:paraId="6ECB3DA0"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srednjeg stupnja (NYHA III; EF 30-40%)---------------------------------------------80%</w:t>
      </w:r>
    </w:p>
    <w:p w14:paraId="06080BCE"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c) teškog stupnja (NYHA IV; EF&lt;30%)--------------------------------------------------100%</w:t>
      </w:r>
    </w:p>
    <w:p w14:paraId="7DB987DE" w14:textId="77777777" w:rsidR="002661C6" w:rsidRDefault="002661C6" w:rsidP="002661C6">
      <w:pPr>
        <w:spacing w:after="0" w:line="240" w:lineRule="auto"/>
        <w:jc w:val="both"/>
        <w:rPr>
          <w:rFonts w:ascii="Times New Roman" w:eastAsia="Times New Roman" w:hAnsi="Times New Roman" w:cs="Times New Roman"/>
          <w:b/>
          <w:sz w:val="24"/>
          <w:szCs w:val="24"/>
          <w:lang w:eastAsia="hr-HR"/>
        </w:rPr>
      </w:pPr>
    </w:p>
    <w:p w14:paraId="519E4C07" w14:textId="77777777" w:rsidR="002661C6" w:rsidRPr="002661C6" w:rsidRDefault="002661C6" w:rsidP="002661C6">
      <w:pPr>
        <w:spacing w:after="0" w:line="240" w:lineRule="auto"/>
        <w:jc w:val="both"/>
        <w:rPr>
          <w:rFonts w:ascii="Times New Roman" w:eastAsia="Times New Roman" w:hAnsi="Times New Roman" w:cs="Times New Roman"/>
          <w:b/>
          <w:i/>
          <w:sz w:val="24"/>
          <w:szCs w:val="24"/>
          <w:lang w:eastAsia="hr-HR"/>
        </w:rPr>
      </w:pPr>
      <w:r w:rsidRPr="002661C6">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i/>
          <w:sz w:val="24"/>
          <w:szCs w:val="24"/>
          <w:lang w:eastAsia="hr-HR"/>
        </w:rPr>
        <w:t>Funkcijska procjena srca utvrđuje se dvije godine po događaju- IM, zamjena valvule itd.</w:t>
      </w:r>
    </w:p>
    <w:p w14:paraId="40D79677"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i/>
          <w:sz w:val="24"/>
          <w:szCs w:val="24"/>
          <w:lang w:eastAsia="hr-HR"/>
        </w:rPr>
        <w:t xml:space="preserve"> s najmanje dva nalaza UZV srca)</w:t>
      </w:r>
    </w:p>
    <w:p w14:paraId="29B4189E"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6.  Kronična disekcija aorte----------------------------------------------------------------------80%</w:t>
      </w:r>
    </w:p>
    <w:p w14:paraId="7D212083"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7. Poremećaji arterijske i venske cirkulacije i limfne drenaže u ruci s pojavama koje su </w:t>
      </w:r>
    </w:p>
    <w:p w14:paraId="7AE94DDA"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posljedica tih poremećaja----------------------------------------------------------------------30%</w:t>
      </w:r>
    </w:p>
    <w:p w14:paraId="635CA598"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8. Poremećaji arterijske cirkulacije u nozi, odsutni periferni pulsevi, angiografska insuficijencija III-IV stupnja---------------------------------------------------------------------40%</w:t>
      </w:r>
    </w:p>
    <w:p w14:paraId="7449ACBB"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9. Poremećaji venske cirkulacije u nozi sa edemom i/ili trofičkim promjenama kože i /ili kroničnim ulkusom potkoljenice-------------------------------------------------------------30-40%</w:t>
      </w:r>
    </w:p>
    <w:p w14:paraId="49746D15"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p>
    <w:p w14:paraId="12898EE1"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p>
    <w:p w14:paraId="423B15D2"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VII  GORNJI EKSTREMITETI</w:t>
      </w:r>
    </w:p>
    <w:p w14:paraId="6FC0E916"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p>
    <w:p w14:paraId="56BADBFD"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r w:rsidRPr="002661C6">
        <w:rPr>
          <w:rFonts w:ascii="Times New Roman" w:eastAsia="Times New Roman" w:hAnsi="Times New Roman" w:cs="Times New Roman"/>
          <w:b/>
          <w:i/>
          <w:sz w:val="24"/>
          <w:szCs w:val="24"/>
          <w:lang w:eastAsia="hr-HR"/>
        </w:rPr>
        <w:t>A. Gubici</w:t>
      </w:r>
    </w:p>
    <w:p w14:paraId="5996616F"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p>
    <w:p w14:paraId="7924C812"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 Potpuni gubitak ruke u ramenu ili gubitak ruke u visini nadlaktice s</w:t>
      </w:r>
    </w:p>
    <w:p w14:paraId="131C5832"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bataljkom kraćim od </w:t>
      </w:r>
      <w:smartTag w:uri="urn:schemas-microsoft-com:office:smarttags" w:element="metricconverter">
        <w:smartTagPr>
          <w:attr w:name="ProductID" w:val="14 cm"/>
        </w:smartTagPr>
        <w:r w:rsidRPr="002661C6">
          <w:rPr>
            <w:rFonts w:ascii="Times New Roman" w:eastAsia="Times New Roman" w:hAnsi="Times New Roman" w:cs="Times New Roman"/>
            <w:b/>
            <w:sz w:val="24"/>
            <w:szCs w:val="24"/>
            <w:lang w:eastAsia="hr-HR"/>
          </w:rPr>
          <w:t>14 cm</w:t>
        </w:r>
      </w:smartTag>
      <w:r w:rsidRPr="002661C6">
        <w:rPr>
          <w:rFonts w:ascii="Times New Roman" w:eastAsia="Times New Roman" w:hAnsi="Times New Roman" w:cs="Times New Roman"/>
          <w:b/>
          <w:sz w:val="24"/>
          <w:szCs w:val="24"/>
          <w:lang w:eastAsia="hr-HR"/>
        </w:rPr>
        <w:t>, mjereno od akromiona ili s bataljkom</w:t>
      </w:r>
    </w:p>
    <w:p w14:paraId="4170412B"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neprikladnim za protezu ili gubitak ruke u visini nadlaktice ili lakta</w:t>
      </w:r>
    </w:p>
    <w:p w14:paraId="0A80E1A5"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s ukočenošću ili sa kontrakturom ramenog zgloba u nepovoljnom</w:t>
      </w:r>
    </w:p>
    <w:p w14:paraId="0D5D3450"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položaju---------------------------------------------------------------------------------------------80%</w:t>
      </w:r>
    </w:p>
    <w:p w14:paraId="0882016C" w14:textId="77777777" w:rsidR="008E46D7"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sz w:val="24"/>
          <w:szCs w:val="24"/>
          <w:lang w:eastAsia="hr-HR"/>
        </w:rPr>
        <w:t xml:space="preserve">    </w:t>
      </w:r>
      <w:r w:rsidRPr="002661C6">
        <w:rPr>
          <w:rFonts w:ascii="Times New Roman" w:eastAsia="Times New Roman" w:hAnsi="Times New Roman" w:cs="Times New Roman"/>
          <w:i/>
          <w:sz w:val="24"/>
          <w:szCs w:val="24"/>
          <w:lang w:eastAsia="hr-HR"/>
        </w:rPr>
        <w:t>Pod bataljkom neprikladnim za protezu nadlaktice smatra se bataljak</w:t>
      </w:r>
      <w:r w:rsidR="008E46D7">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na kojem postoje</w:t>
      </w:r>
    </w:p>
    <w:p w14:paraId="1DE2BD28" w14:textId="77777777" w:rsidR="008E46D7"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8E46D7">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trofičke promjene, stalni otoci, grizlice, fistule, bolni</w:t>
      </w:r>
      <w:r w:rsidR="008E46D7">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neurinomi, deformiteti bataljka, opsežni</w:t>
      </w:r>
    </w:p>
    <w:p w14:paraId="0FAD0275" w14:textId="4F9F8005"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8E46D7">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ožiljci i ekstremna atrofija mišića.</w:t>
      </w:r>
    </w:p>
    <w:p w14:paraId="56720A84" w14:textId="77777777" w:rsidR="008E46D7"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Nepovoljan položaj ramenog zgloba jest abdukcija ispod 60 stupnjeva,</w:t>
      </w:r>
      <w:r w:rsidR="008E46D7">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antefleksija iznad 20</w:t>
      </w:r>
    </w:p>
    <w:p w14:paraId="7C374DB6" w14:textId="39C270AD"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8E46D7">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stupnjeva ili retrofleksija.</w:t>
      </w:r>
    </w:p>
    <w:p w14:paraId="70AD313B"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2. Gubitak ruke u visini nadlaktice ili lakta s prikladnim bataljkom i</w:t>
      </w:r>
    </w:p>
    <w:p w14:paraId="3F4696D9"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funkcionalno ispravnim ramenim zglobom ili gubitak ruke u visini</w:t>
      </w:r>
    </w:p>
    <w:p w14:paraId="1215EAC3"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podlaktice s bataljkom kraćim od </w:t>
      </w:r>
      <w:smartTag w:uri="urn:schemas-microsoft-com:office:smarttags" w:element="metricconverter">
        <w:smartTagPr>
          <w:attr w:name="ProductID" w:val="10 cm"/>
        </w:smartTagPr>
        <w:r w:rsidRPr="002661C6">
          <w:rPr>
            <w:rFonts w:ascii="Times New Roman" w:eastAsia="Times New Roman" w:hAnsi="Times New Roman" w:cs="Times New Roman"/>
            <w:b/>
            <w:sz w:val="24"/>
            <w:szCs w:val="24"/>
            <w:lang w:eastAsia="hr-HR"/>
          </w:rPr>
          <w:t>10 cm</w:t>
        </w:r>
      </w:smartTag>
      <w:r w:rsidRPr="002661C6">
        <w:rPr>
          <w:rFonts w:ascii="Times New Roman" w:eastAsia="Times New Roman" w:hAnsi="Times New Roman" w:cs="Times New Roman"/>
          <w:b/>
          <w:sz w:val="24"/>
          <w:szCs w:val="24"/>
          <w:lang w:eastAsia="hr-HR"/>
        </w:rPr>
        <w:t xml:space="preserve"> (mjereno od olekranona) ili</w:t>
      </w:r>
    </w:p>
    <w:p w14:paraId="6DDBEBD7"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s bataljkom neprikladnim za protezu ili gubitak ruke u visini podlaktice</w:t>
      </w:r>
    </w:p>
    <w:p w14:paraId="28F38F5E"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s ukočenošću ili kontrakturom ramenog ili lakatnog zgloba</w:t>
      </w:r>
    </w:p>
    <w:p w14:paraId="22CFD128"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u nepovoljnom položaju-------------------------------------------------------------------------70%</w:t>
      </w:r>
    </w:p>
    <w:p w14:paraId="7856D27B" w14:textId="77777777" w:rsidR="008E46D7"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Nepovoljan položaj lakatnog zgloba jest položaj kad je lakat u ispruženom</w:t>
      </w:r>
      <w:r w:rsidR="008E46D7">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položaju ili pod</w:t>
      </w:r>
    </w:p>
    <w:p w14:paraId="6BEF1C8A" w14:textId="1DA170D3"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8E46D7">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kutem većim od 120 stupnjeva ili manjim od 90 stupnjeva.</w:t>
      </w:r>
    </w:p>
    <w:p w14:paraId="4F26C248"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3. Gubitak ruke u visini podlaktice s prikladnim bataljkom i </w:t>
      </w:r>
    </w:p>
    <w:p w14:paraId="1CF83094"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funkcionalno ispravnim ramenim i lakatnim zglobom-----------------------------------60%</w:t>
      </w:r>
    </w:p>
    <w:p w14:paraId="786C713C" w14:textId="3233F1D2"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4. Gubitak šake ili svih prstiju šake-------------------------------------------------------------</w:t>
      </w:r>
      <w:r w:rsidR="005E3E6F">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60%</w:t>
      </w:r>
    </w:p>
    <w:p w14:paraId="7340F1F8"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5. Gubitak prstiju šake:</w:t>
      </w:r>
    </w:p>
    <w:p w14:paraId="1D8FBBF2" w14:textId="0DD0E0B4"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gubitak četiri prsta šake, osim palca------------------------------------------------------</w:t>
      </w:r>
      <w:r w:rsidR="005E3E6F">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50%</w:t>
      </w:r>
    </w:p>
    <w:p w14:paraId="2E29E857" w14:textId="214923F2"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gubitak palca, kažiprsta i jednog prsta šake--------------------------------------------</w:t>
      </w:r>
      <w:r w:rsidR="005E3E6F">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50%</w:t>
      </w:r>
    </w:p>
    <w:p w14:paraId="18C318A4" w14:textId="0308F382"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c) gubitak palca s metakarpalnom kosti-----------------------------------------------------40%</w:t>
      </w:r>
    </w:p>
    <w:p w14:paraId="0F95068D"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d) gubitak palca i kažiprsta šake--------------------------------------------------------------40%</w:t>
      </w:r>
    </w:p>
    <w:p w14:paraId="632900D3"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e) gubitak palca i dva prsta šake osim kažiprsta-------------------------------------------40%</w:t>
      </w:r>
    </w:p>
    <w:p w14:paraId="371181EF"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f) gubitak kažiprsta i dva prsta šake, osim palca------------------------------------------40%</w:t>
      </w:r>
    </w:p>
    <w:p w14:paraId="35B27B27"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g) gubitak palca šake-----------------------------------------------------------------------------30%</w:t>
      </w:r>
    </w:p>
    <w:p w14:paraId="1B2B4C08"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h) gubitak palca i jednog prsta šake, osim kažiprsta--------------------------------------30%</w:t>
      </w:r>
    </w:p>
    <w:p w14:paraId="67107F9C"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i) gubitak kažiprsta i jednog prsta šake, osim palca--------------------------------------30%</w:t>
      </w:r>
    </w:p>
    <w:p w14:paraId="7EFC600E"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j) gubitak srednjeg prsta, prstenjaka i malog prsta šake--------------------------------30%</w:t>
      </w:r>
    </w:p>
    <w:p w14:paraId="32FDF7DE"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6. Gubitak falangi:</w:t>
      </w:r>
    </w:p>
    <w:p w14:paraId="541AC003"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gubitak jedne falange na palcu i po dvije falange</w:t>
      </w:r>
    </w:p>
    <w:p w14:paraId="21450E0E"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na ostala četiri prsta šake--------------------------------------------------------------------40%</w:t>
      </w:r>
    </w:p>
    <w:p w14:paraId="7138F631"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gubitak jedne falange na palcu i po dvije falange</w:t>
      </w:r>
    </w:p>
    <w:p w14:paraId="31499E1A"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na kažiprstu i dvije falange još na dva prsta šake-------------------------------------- 40%</w:t>
      </w:r>
    </w:p>
    <w:p w14:paraId="70431F4A"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c) gubitak jedne falange na palcu i po dvije falange</w:t>
      </w:r>
    </w:p>
    <w:p w14:paraId="5A143D89" w14:textId="05683F99"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na srednjem prstu, prstenjaku i malom prstu šake------------------------------------</w:t>
      </w:r>
      <w:r w:rsidR="005E3E6F">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30%</w:t>
      </w:r>
    </w:p>
    <w:p w14:paraId="5589A116" w14:textId="7628F5CF"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d) gubitak po dvije falange na četiri prsta šake, osim na palcu-------------------------30%</w:t>
      </w:r>
    </w:p>
    <w:p w14:paraId="1BF5AD8C"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7. Gubitak devet falangi na prstima jedne šake ili obiju šaka------------------------------30%</w:t>
      </w:r>
    </w:p>
    <w:p w14:paraId="3B0FA48F" w14:textId="5571FE15"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Za svaki daljnji gubitak tri falange na prstima ruku dodaje se 10%</w:t>
      </w:r>
      <w:r w:rsidR="008E46D7">
        <w:rPr>
          <w:rFonts w:ascii="Times New Roman" w:eastAsia="Times New Roman" w:hAnsi="Times New Roman" w:cs="Times New Roman"/>
          <w:i/>
          <w:sz w:val="24"/>
          <w:szCs w:val="24"/>
          <w:lang w:eastAsia="hr-HR"/>
        </w:rPr>
        <w:t>.</w:t>
      </w:r>
    </w:p>
    <w:p w14:paraId="6228CD7A"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Odredbe točke 7. ovoga poglavlja primjenjuju se samo na slučajevima gubitka falangi ili</w:t>
      </w:r>
    </w:p>
    <w:p w14:paraId="525F9EC1"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prstiju šaka koji nisu obuhvaćeni točkama 4., 5. i 6. ovoga poglavlja. </w:t>
      </w:r>
    </w:p>
    <w:p w14:paraId="395A3F5C"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Falanga prsta smatra se izgubljenom ako je bataljak proksimalne falange kraći od polovice.</w:t>
      </w:r>
    </w:p>
    <w:p w14:paraId="563D7FD1" w14:textId="77777777" w:rsidR="002661C6" w:rsidRPr="002661C6" w:rsidRDefault="002661C6" w:rsidP="002661C6">
      <w:pPr>
        <w:spacing w:after="0" w:line="240" w:lineRule="auto"/>
        <w:jc w:val="both"/>
        <w:rPr>
          <w:rFonts w:ascii="Times New Roman" w:eastAsia="Times New Roman" w:hAnsi="Times New Roman" w:cs="Times New Roman"/>
          <w:b/>
          <w:i/>
          <w:sz w:val="24"/>
          <w:szCs w:val="24"/>
          <w:lang w:eastAsia="hr-HR"/>
        </w:rPr>
      </w:pPr>
      <w:r w:rsidRPr="002661C6">
        <w:rPr>
          <w:rFonts w:ascii="Times New Roman" w:eastAsia="Times New Roman" w:hAnsi="Times New Roman" w:cs="Times New Roman"/>
          <w:i/>
          <w:sz w:val="24"/>
          <w:szCs w:val="24"/>
          <w:lang w:eastAsia="hr-HR"/>
        </w:rPr>
        <w:t xml:space="preserve">    </w:t>
      </w:r>
    </w:p>
    <w:p w14:paraId="105D5523"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r w:rsidRPr="002661C6">
        <w:rPr>
          <w:rFonts w:ascii="Times New Roman" w:eastAsia="Times New Roman" w:hAnsi="Times New Roman" w:cs="Times New Roman"/>
          <w:b/>
          <w:i/>
          <w:sz w:val="24"/>
          <w:szCs w:val="24"/>
          <w:lang w:eastAsia="hr-HR"/>
        </w:rPr>
        <w:t>B. Funkcionalni poremećaji</w:t>
      </w:r>
    </w:p>
    <w:p w14:paraId="6797DBE1"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p>
    <w:p w14:paraId="47DB4178"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8. Poremećaji ramenog zgloba:</w:t>
      </w:r>
    </w:p>
    <w:p w14:paraId="416B86AA"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ukočenost ramenog zgloba u povoljnom položaju------------------------------------40%</w:t>
      </w:r>
    </w:p>
    <w:p w14:paraId="36A0DEEA" w14:textId="77777777" w:rsidR="003D08B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b/>
          <w:i/>
          <w:sz w:val="24"/>
          <w:szCs w:val="24"/>
          <w:lang w:eastAsia="hr-HR"/>
        </w:rPr>
        <w:t xml:space="preserve">    </w:t>
      </w:r>
      <w:r w:rsidRPr="002661C6">
        <w:rPr>
          <w:rFonts w:ascii="Times New Roman" w:eastAsia="Times New Roman" w:hAnsi="Times New Roman" w:cs="Times New Roman"/>
          <w:i/>
          <w:sz w:val="24"/>
          <w:szCs w:val="24"/>
          <w:lang w:eastAsia="hr-HR"/>
        </w:rPr>
        <w:t>Povoljan je položaj ramenog zgloba ako je abdukcija od 70 do 80 stupnjeva</w:t>
      </w:r>
      <w:r w:rsidR="003D08B6">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s anteflefsijom</w:t>
      </w:r>
    </w:p>
    <w:p w14:paraId="60C20781" w14:textId="70F81562"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3D08B6">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od 20 stupnjeva</w:t>
      </w:r>
      <w:r w:rsidR="003D08B6">
        <w:rPr>
          <w:rFonts w:ascii="Times New Roman" w:eastAsia="Times New Roman" w:hAnsi="Times New Roman" w:cs="Times New Roman"/>
          <w:i/>
          <w:sz w:val="24"/>
          <w:szCs w:val="24"/>
          <w:lang w:eastAsia="hr-HR"/>
        </w:rPr>
        <w:t>.</w:t>
      </w:r>
    </w:p>
    <w:p w14:paraId="0EA6C685"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kontraktura ramenog zgloba s očuvanom abdukcijom</w:t>
      </w:r>
    </w:p>
    <w:p w14:paraId="2F1A89F3"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ispod horizontale-----------------------------------------------------------------------------30%</w:t>
      </w:r>
    </w:p>
    <w:p w14:paraId="282AFA82"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c) nereponirano iščašenje u ramenom zglobu s</w:t>
      </w:r>
    </w:p>
    <w:p w14:paraId="13D90ECB"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ograničenjem funkcije----------------------------------------------------------------------40%</w:t>
      </w:r>
    </w:p>
    <w:p w14:paraId="091932C1"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d) habitualno iščašenje ramenog zgloba koje se često ponavlja</w:t>
      </w:r>
    </w:p>
    <w:p w14:paraId="26BCC1A6"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i koje je uzrokovalo trajno smanjenje funkcije, prema</w:t>
      </w:r>
    </w:p>
    <w:p w14:paraId="325DC53D"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stupnju umanjenja funkcije zgloba----------------------------------------------30 do 40%</w:t>
      </w:r>
    </w:p>
    <w:p w14:paraId="52647705"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e) labav rameni zglob--------------------------------------------------------------------------40%</w:t>
      </w:r>
    </w:p>
    <w:p w14:paraId="7336EE0E"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9. Poremećaj lakatnog zgloba:</w:t>
      </w:r>
    </w:p>
    <w:p w14:paraId="1D5776DD"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ukočenost lakatnog zgloba u povoljnom položaju------------------------------------30%</w:t>
      </w:r>
    </w:p>
    <w:p w14:paraId="3F77C5CA"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ukočenost lakatnog zgloba u nepovoljnom položaju---------------------------------40%</w:t>
      </w:r>
    </w:p>
    <w:p w14:paraId="70EBB77D"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c) kontraktura lakatnog zgloba s mogućnošću pokretanja</w:t>
      </w:r>
    </w:p>
    <w:p w14:paraId="1DEB1FD6"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samo u nepovoljnom položaju---------------------------------------------------------------30%</w:t>
      </w:r>
    </w:p>
    <w:p w14:paraId="60311E18"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d) razlabavljen lakatni zglob s potrebnim aparatom-----------------------------------40%</w:t>
      </w:r>
    </w:p>
    <w:p w14:paraId="548CDD8C" w14:textId="77777777" w:rsidR="003D08B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sz w:val="24"/>
          <w:szCs w:val="24"/>
          <w:lang w:eastAsia="hr-HR"/>
        </w:rPr>
        <w:t xml:space="preserve">    </w:t>
      </w:r>
      <w:r w:rsidRPr="002661C6">
        <w:rPr>
          <w:rFonts w:ascii="Times New Roman" w:eastAsia="Times New Roman" w:hAnsi="Times New Roman" w:cs="Times New Roman"/>
          <w:i/>
          <w:sz w:val="24"/>
          <w:szCs w:val="24"/>
          <w:lang w:eastAsia="hr-HR"/>
        </w:rPr>
        <w:t>Povoljan položaj lakatnog zgloba postoji kad se lakat nalazi pod kutom od 90</w:t>
      </w:r>
      <w:r w:rsidR="003D08B6">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do 120</w:t>
      </w:r>
    </w:p>
    <w:p w14:paraId="388C1830" w14:textId="77777777" w:rsidR="003D08B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3D08B6">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stupnjeva, a podlaktica u srednjem položaju pronacije i supinacije. Nepovoljan</w:t>
      </w:r>
      <w:r w:rsidR="003D08B6">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položaj</w:t>
      </w:r>
    </w:p>
    <w:p w14:paraId="61185349" w14:textId="77777777" w:rsidR="003D08B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3D08B6">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lakatnog zgloba postoji kad je lakat u ispruženom položaju ili pod kutem većim od 120</w:t>
      </w:r>
    </w:p>
    <w:p w14:paraId="5520342A" w14:textId="7AF7A1D1"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3D08B6">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 xml:space="preserve">stupnjeva ili manjim od 90 stupnjeva, a podlaktica u pronaciji ili supinaciji. </w:t>
      </w:r>
    </w:p>
    <w:p w14:paraId="4F7E0187"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10. Pseudoartroza podlaktice:</w:t>
      </w:r>
    </w:p>
    <w:p w14:paraId="300D82D1"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ako je zahvaćena samo jedna kost (palčana ili lakatna)---------------------------30%</w:t>
      </w:r>
    </w:p>
    <w:p w14:paraId="11605F8D"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ako su obuhvaćene obje kosti-----------------------------------------------------------40%</w:t>
      </w:r>
    </w:p>
    <w:p w14:paraId="393E4C9C"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i/>
          <w:sz w:val="24"/>
          <w:szCs w:val="24"/>
          <w:lang w:eastAsia="hr-HR"/>
        </w:rPr>
        <w:t xml:space="preserve">Pseudoartroze se ocjenjuju bez obzira na mogućnost nošenja aparata. </w:t>
      </w:r>
    </w:p>
    <w:p w14:paraId="260DD2D7"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11. Ukočenost podlaktice:</w:t>
      </w:r>
    </w:p>
    <w:p w14:paraId="7B5E5798"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u pronacijskom položaju-----------------------------------------------------------------30%</w:t>
      </w:r>
    </w:p>
    <w:p w14:paraId="6D536C16"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u supinacijskom položaju----------------------------------------------------------------40%</w:t>
      </w:r>
    </w:p>
    <w:p w14:paraId="0B5EBFD1" w14:textId="77777777" w:rsidR="003D08B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sz w:val="24"/>
          <w:szCs w:val="24"/>
          <w:lang w:eastAsia="hr-HR"/>
        </w:rPr>
        <w:t xml:space="preserve">      </w:t>
      </w:r>
      <w:r w:rsidRPr="002661C6">
        <w:rPr>
          <w:rFonts w:ascii="Times New Roman" w:eastAsia="Times New Roman" w:hAnsi="Times New Roman" w:cs="Times New Roman"/>
          <w:i/>
          <w:sz w:val="24"/>
          <w:szCs w:val="24"/>
          <w:lang w:eastAsia="hr-HR"/>
        </w:rPr>
        <w:t>Ukočenost podlaktice postoji kad izvođenje supinacije i pronacije ovisi</w:t>
      </w:r>
      <w:r w:rsidR="003D08B6">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o položaju. Srednji</w:t>
      </w:r>
    </w:p>
    <w:p w14:paraId="5805EBA4" w14:textId="362BCB6B"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3D08B6">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se položaj smatra povoljnim i manji je od 30%.</w:t>
      </w:r>
    </w:p>
    <w:p w14:paraId="762DD1BC"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12. Ukočenost ručnog zgloba:</w:t>
      </w:r>
    </w:p>
    <w:p w14:paraId="56D40D5C"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u nepovoljnom položaju volarne fleksije---------------------------------------------40%</w:t>
      </w:r>
    </w:p>
    <w:p w14:paraId="20116A33"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u nepovoljnom položaju dorzalne fleksije ili ulnarne</w:t>
      </w:r>
    </w:p>
    <w:p w14:paraId="5723EFF5" w14:textId="1C6AF922"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ili radijalne devijacije--------------------------------------------------------------------</w:t>
      </w:r>
      <w:r w:rsidR="005E3E6F">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30%</w:t>
      </w:r>
    </w:p>
    <w:p w14:paraId="18B96425"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c) u povoljnom položaju obaju zglobova-------------------------------------------------30%</w:t>
      </w:r>
    </w:p>
    <w:p w14:paraId="0A7E95D0" w14:textId="77777777" w:rsidR="003D08B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b/>
          <w:i/>
          <w:sz w:val="24"/>
          <w:szCs w:val="24"/>
          <w:lang w:eastAsia="hr-HR"/>
        </w:rPr>
        <w:t xml:space="preserve">      </w:t>
      </w:r>
      <w:r w:rsidRPr="002661C6">
        <w:rPr>
          <w:rFonts w:ascii="Times New Roman" w:eastAsia="Times New Roman" w:hAnsi="Times New Roman" w:cs="Times New Roman"/>
          <w:i/>
          <w:sz w:val="24"/>
          <w:szCs w:val="24"/>
          <w:lang w:eastAsia="hr-HR"/>
        </w:rPr>
        <w:t>Nepovoljnim položajem ručnog zgloba smatra se dorzalna fleksija za više od 30</w:t>
      </w:r>
      <w:r w:rsidR="003D08B6">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stupnjeva</w:t>
      </w:r>
    </w:p>
    <w:p w14:paraId="531E2057" w14:textId="77777777" w:rsidR="003D08B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3D08B6">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ili volarna fleksija za više od 20 stupnjeva ili radijalna devijacija više</w:t>
      </w:r>
      <w:r w:rsidR="003D08B6">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od 20 stupnjeva ili</w:t>
      </w:r>
    </w:p>
    <w:p w14:paraId="0259E88A" w14:textId="77777777" w:rsidR="003D08B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3D08B6">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ulnarna za više od 30 stupnjeva. Povoljan položaj ručnog zgloba jest položaj između 30</w:t>
      </w:r>
    </w:p>
    <w:p w14:paraId="4F82015D" w14:textId="77777777" w:rsidR="003D08B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3D08B6">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stupnjeva dorzalne fleksije i 20 stupnjeva volarne fleksije, te do 20 stupnjeva radijalne i do</w:t>
      </w:r>
    </w:p>
    <w:p w14:paraId="5BD2281A" w14:textId="77777777" w:rsidR="003D08B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3D08B6">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30 stupnjeva ulnarne devijacije. Stupnjevanje položaja</w:t>
      </w:r>
      <w:r w:rsidR="003D08B6">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ručnog zgloba obavljeno je od</w:t>
      </w:r>
    </w:p>
    <w:p w14:paraId="568DABD7" w14:textId="77777777" w:rsidR="00C734A9"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3D08B6">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nultog položaja kao početnog položaja. Nulti položaj</w:t>
      </w:r>
      <w:r w:rsidR="003D08B6">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je kad je šaka u produženju osovine</w:t>
      </w:r>
    </w:p>
    <w:p w14:paraId="4733B9D1" w14:textId="708CB772"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C734A9">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podlaktice.</w:t>
      </w:r>
    </w:p>
    <w:p w14:paraId="266C6676"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13. Ukočenost svih metakarpofalangealnih i interfalangealnih</w:t>
      </w:r>
    </w:p>
    <w:p w14:paraId="27A3870C"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zglobova od drugog do petog prsta:</w:t>
      </w:r>
    </w:p>
    <w:p w14:paraId="4780AA74" w14:textId="372F41C5"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u povoljnom položaju jedne šake----------------------------------------------------</w:t>
      </w:r>
      <w:r w:rsidR="005E3E6F">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30%</w:t>
      </w:r>
    </w:p>
    <w:p w14:paraId="2E180ED7" w14:textId="7BE811AA"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u nepovoljnom položaju jedne šake-------------------------------------------------</w:t>
      </w:r>
      <w:r w:rsidR="005E3E6F">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40%</w:t>
      </w:r>
    </w:p>
    <w:p w14:paraId="6BFE1AC1" w14:textId="791DF93B"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c) u nepovoljnom položaju obiju šaka--------------------------------------------------</w:t>
      </w:r>
      <w:r w:rsidR="005E3E6F">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70%</w:t>
      </w:r>
    </w:p>
    <w:p w14:paraId="0E55575A" w14:textId="77777777" w:rsidR="002661C6" w:rsidRPr="002661C6" w:rsidRDefault="002661C6" w:rsidP="002661C6">
      <w:pPr>
        <w:spacing w:after="0" w:line="240" w:lineRule="auto"/>
        <w:jc w:val="both"/>
        <w:rPr>
          <w:rFonts w:ascii="Times New Roman" w:eastAsia="Times New Roman" w:hAnsi="Times New Roman" w:cs="Times New Roman"/>
          <w:b/>
          <w:i/>
          <w:sz w:val="24"/>
          <w:szCs w:val="24"/>
          <w:lang w:eastAsia="hr-HR"/>
        </w:rPr>
      </w:pPr>
      <w:r w:rsidRPr="002661C6">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i/>
          <w:sz w:val="24"/>
          <w:szCs w:val="24"/>
          <w:lang w:eastAsia="hr-HR"/>
        </w:rPr>
        <w:t>Povoljan položaj šake postoji ako se palcem može doticati jagodica ukočenih prstiju</w:t>
      </w:r>
      <w:r w:rsidRPr="002B298E">
        <w:rPr>
          <w:rFonts w:ascii="Times New Roman" w:eastAsia="Times New Roman" w:hAnsi="Times New Roman" w:cs="Times New Roman"/>
          <w:bCs/>
          <w:i/>
          <w:sz w:val="24"/>
          <w:szCs w:val="24"/>
          <w:lang w:eastAsia="hr-HR"/>
        </w:rPr>
        <w:t>.</w:t>
      </w:r>
    </w:p>
    <w:p w14:paraId="7B04C746"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14. Teže kontrakture četiri prsta ili pet prstiju, eventualno </w:t>
      </w:r>
    </w:p>
    <w:p w14:paraId="015DAF63"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komplicirane s ankilozom pojedinih zglobova, prema težini,</w:t>
      </w:r>
    </w:p>
    <w:p w14:paraId="021E0C43"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odnosno očuvanosti globalne funkcije šake:</w:t>
      </w:r>
    </w:p>
    <w:p w14:paraId="55C908A8" w14:textId="7C30C8F6"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jedne šake--------------------------------------------------------------------------</w:t>
      </w:r>
      <w:r w:rsidR="005E3E6F">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30 do 40%</w:t>
      </w:r>
    </w:p>
    <w:p w14:paraId="1C5E01B7" w14:textId="661CCBF4"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obiju šaka-------------------------------------------------------------------------</w:t>
      </w:r>
      <w:r w:rsidR="005E3E6F">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-50 do 70%</w:t>
      </w:r>
    </w:p>
    <w:p w14:paraId="5D748B31"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sz w:val="24"/>
          <w:szCs w:val="24"/>
          <w:lang w:eastAsia="hr-HR"/>
        </w:rPr>
        <w:t xml:space="preserve">      </w:t>
      </w:r>
      <w:r w:rsidRPr="002661C6">
        <w:rPr>
          <w:rFonts w:ascii="Times New Roman" w:eastAsia="Times New Roman" w:hAnsi="Times New Roman" w:cs="Times New Roman"/>
          <w:i/>
          <w:sz w:val="24"/>
          <w:szCs w:val="24"/>
          <w:lang w:eastAsia="hr-HR"/>
        </w:rPr>
        <w:t>Težim kontrakturama prstiju smatraju se kontrakture koje onemogućavaju hvatanje</w:t>
      </w:r>
    </w:p>
    <w:p w14:paraId="5B0CBC1A"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predmeta prstima.</w:t>
      </w:r>
    </w:p>
    <w:p w14:paraId="12992177" w14:textId="395C9669"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15. Potpuna neupotrebljivost cijele ruke----------------------------------------------------</w:t>
      </w:r>
      <w:r w:rsidR="005E3E6F">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80%</w:t>
      </w:r>
      <w:r w:rsidRPr="002661C6">
        <w:rPr>
          <w:rFonts w:ascii="Times New Roman" w:eastAsia="Times New Roman" w:hAnsi="Times New Roman" w:cs="Times New Roman"/>
          <w:sz w:val="24"/>
          <w:szCs w:val="24"/>
          <w:lang w:eastAsia="hr-HR"/>
        </w:rPr>
        <w:t xml:space="preserve"> </w:t>
      </w:r>
    </w:p>
    <w:p w14:paraId="17A59AEA"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Ukočenost zgloba smatra se potpuna ukočenost ili su pokreti mogući samo najviše do 15</w:t>
      </w:r>
    </w:p>
    <w:p w14:paraId="4734BDD4"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stupnjeva. Ako pri tjelesnim oštećenjima gornjih ekstremiteta iz točke 8. do 15. ovoga</w:t>
      </w:r>
    </w:p>
    <w:p w14:paraId="4D63380B"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poglavlja postoje istovremeno i znatnije trofičke promjene ili stalne otekline, fistule,</w:t>
      </w:r>
    </w:p>
    <w:p w14:paraId="7269E984"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grizlice ili bolni neurinomi, postotak tjelesnog oštećenja povećava se za 10%.</w:t>
      </w:r>
    </w:p>
    <w:p w14:paraId="64305FE4"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Nedostatkom prsta smatra se teža kontraktura ili ankiloza prsta ako istovremeno postoji i</w:t>
      </w:r>
    </w:p>
    <w:p w14:paraId="2A7295A4" w14:textId="77777777" w:rsidR="002B298E"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nedostatak nekog prsta na istoj ruci.</w:t>
      </w:r>
      <w:r w:rsidR="002B298E">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Ako na jednoj ruci postoji više tjelesnih oštećenja,</w:t>
      </w:r>
    </w:p>
    <w:p w14:paraId="312D0CD2" w14:textId="77777777" w:rsidR="002B298E"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2B298E">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prema ovom poglavlju, ukupan</w:t>
      </w:r>
      <w:r w:rsidR="002B298E">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postotak ne može biti veći od postotka koji se primjenjuje</w:t>
      </w:r>
    </w:p>
    <w:p w14:paraId="0D27FD47" w14:textId="277B483E"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2B298E">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za amputaciju.</w:t>
      </w:r>
    </w:p>
    <w:p w14:paraId="522C3C72" w14:textId="77777777" w:rsidR="002661C6" w:rsidRPr="002661C6" w:rsidRDefault="002661C6" w:rsidP="002661C6">
      <w:pPr>
        <w:spacing w:after="0" w:line="240" w:lineRule="auto"/>
        <w:jc w:val="both"/>
        <w:rPr>
          <w:rFonts w:ascii="Times New Roman" w:eastAsia="Times New Roman" w:hAnsi="Times New Roman" w:cs="Times New Roman"/>
          <w:sz w:val="24"/>
          <w:szCs w:val="24"/>
          <w:lang w:eastAsia="hr-HR"/>
        </w:rPr>
      </w:pPr>
    </w:p>
    <w:p w14:paraId="0617CF56"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p>
    <w:p w14:paraId="5A79DBA0"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VIII  DONJI EKSTREMITETI</w:t>
      </w:r>
    </w:p>
    <w:p w14:paraId="0FEB6A9C" w14:textId="77777777" w:rsidR="002661C6" w:rsidRPr="002661C6" w:rsidRDefault="002661C6" w:rsidP="002661C6">
      <w:pPr>
        <w:spacing w:after="0" w:line="240" w:lineRule="auto"/>
        <w:jc w:val="both"/>
        <w:rPr>
          <w:rFonts w:ascii="Times New Roman" w:eastAsia="Times New Roman" w:hAnsi="Times New Roman" w:cs="Times New Roman"/>
          <w:b/>
          <w:i/>
          <w:sz w:val="24"/>
          <w:szCs w:val="24"/>
          <w:lang w:eastAsia="hr-HR"/>
        </w:rPr>
      </w:pPr>
      <w:r w:rsidRPr="002661C6">
        <w:rPr>
          <w:rFonts w:ascii="Times New Roman" w:eastAsia="Times New Roman" w:hAnsi="Times New Roman" w:cs="Times New Roman"/>
          <w:b/>
          <w:sz w:val="24"/>
          <w:szCs w:val="24"/>
          <w:lang w:eastAsia="hr-HR"/>
        </w:rPr>
        <w:t xml:space="preserve">      </w:t>
      </w:r>
    </w:p>
    <w:p w14:paraId="5565A236"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r w:rsidRPr="002661C6">
        <w:rPr>
          <w:rFonts w:ascii="Times New Roman" w:eastAsia="Times New Roman" w:hAnsi="Times New Roman" w:cs="Times New Roman"/>
          <w:b/>
          <w:i/>
          <w:sz w:val="24"/>
          <w:szCs w:val="24"/>
          <w:lang w:eastAsia="hr-HR"/>
        </w:rPr>
        <w:t>A. Gubici</w:t>
      </w:r>
    </w:p>
    <w:p w14:paraId="370CCCA8"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p>
    <w:p w14:paraId="0114171C"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 Gubitak noge u kuku ili gubitak noge u visini natkoljenice,</w:t>
      </w:r>
    </w:p>
    <w:p w14:paraId="7AC74AFC"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s bataljkom kraćim od </w:t>
      </w:r>
      <w:smartTag w:uri="urn:schemas-microsoft-com:office:smarttags" w:element="metricconverter">
        <w:smartTagPr>
          <w:attr w:name="ProductID" w:val="12 cm"/>
        </w:smartTagPr>
        <w:r w:rsidRPr="002661C6">
          <w:rPr>
            <w:rFonts w:ascii="Times New Roman" w:eastAsia="Times New Roman" w:hAnsi="Times New Roman" w:cs="Times New Roman"/>
            <w:b/>
            <w:sz w:val="24"/>
            <w:szCs w:val="24"/>
            <w:lang w:eastAsia="hr-HR"/>
          </w:rPr>
          <w:t>12 cm</w:t>
        </w:r>
      </w:smartTag>
      <w:r w:rsidRPr="002661C6">
        <w:rPr>
          <w:rFonts w:ascii="Times New Roman" w:eastAsia="Times New Roman" w:hAnsi="Times New Roman" w:cs="Times New Roman"/>
          <w:b/>
          <w:sz w:val="24"/>
          <w:szCs w:val="24"/>
          <w:lang w:eastAsia="hr-HR"/>
        </w:rPr>
        <w:t xml:space="preserve"> mjereno od velikog trohantera</w:t>
      </w:r>
    </w:p>
    <w:p w14:paraId="4A94A021"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ili gubitak noge u visini natkoljenice s ukočenošću ili s kontrakturom </w:t>
      </w:r>
    </w:p>
    <w:p w14:paraId="42CFFDA9"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zgloba kuka u nepovoljnom položaju ili gubitak noge u visini</w:t>
      </w:r>
    </w:p>
    <w:p w14:paraId="404316E9"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natkoljenice s bataljkom neprikladnim za protezu--------------------------------------80%</w:t>
      </w:r>
    </w:p>
    <w:p w14:paraId="22231364" w14:textId="77777777" w:rsidR="002B298E"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i/>
          <w:sz w:val="24"/>
          <w:szCs w:val="24"/>
          <w:lang w:eastAsia="hr-HR"/>
        </w:rPr>
        <w:t>Nepovoljan položaj zgloba kuka je ispod 160 stupnjeva fleksije,</w:t>
      </w:r>
      <w:r w:rsidR="002B298E">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iznad 10 stupnjeva abdukcije</w:t>
      </w:r>
    </w:p>
    <w:p w14:paraId="41FE5C99" w14:textId="45B57A23" w:rsid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2B298E">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i adukcije, u vanjskoj ili unutrašnjoj</w:t>
      </w:r>
      <w:r w:rsidR="002B298E">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rotaciji.</w:t>
      </w:r>
    </w:p>
    <w:p w14:paraId="56332C14"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p>
    <w:p w14:paraId="042ED496"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2. Gubitak noge u visini natkoljenice s funkcionalno ispravnim </w:t>
      </w:r>
    </w:p>
    <w:p w14:paraId="139E1F64"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bataljkom i zglobom kuka ili gubitak noge u koljenu s bataljkom </w:t>
      </w:r>
    </w:p>
    <w:p w14:paraId="3426E8D7"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neprikladnim za protezu ili s funkcionalno neispravnim </w:t>
      </w:r>
    </w:p>
    <w:p w14:paraId="53BF4BB5"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zglobom kuka------------------------------------------------------------------------------------70%</w:t>
      </w:r>
    </w:p>
    <w:p w14:paraId="6CC84328"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3. Gubitak noge u koljenu s funkcionalno ispravnim bataljkom</w:t>
      </w:r>
    </w:p>
    <w:p w14:paraId="59C53EA8"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i zglobom kuka ili gubitak noge u visini potkoljenice s </w:t>
      </w:r>
    </w:p>
    <w:p w14:paraId="7F0186DF"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ukočenošću ili s kontrakturom zgloba koljena ili kuka u</w:t>
      </w:r>
    </w:p>
    <w:p w14:paraId="78A02307"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nepovoljnom položaju ili gubitak noge u visini potkoljenice</w:t>
      </w:r>
    </w:p>
    <w:p w14:paraId="326CB3DD"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s neprikladnim bataljkom ili bataljkom kraćim od 8 cm-------------------------------60%</w:t>
      </w:r>
    </w:p>
    <w:p w14:paraId="0F3CE38E"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4. Gubitak obiju potkoljenica s bataljcima neprikladnim </w:t>
      </w:r>
    </w:p>
    <w:p w14:paraId="2DF26FE4" w14:textId="5E1B744B"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za protezu---------------------------------------------------------------------------------------</w:t>
      </w:r>
      <w:r w:rsidR="002B298E">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100%</w:t>
      </w:r>
    </w:p>
    <w:p w14:paraId="3DA4B815" w14:textId="77777777" w:rsidR="005E50DA"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i/>
          <w:sz w:val="24"/>
          <w:szCs w:val="24"/>
          <w:lang w:eastAsia="hr-HR"/>
        </w:rPr>
        <w:t>Pod bataljkom neprikladnim za protezu natkoljenice i potkoljenice smatra se bataljak na</w:t>
      </w:r>
    </w:p>
    <w:p w14:paraId="3B157A57" w14:textId="77777777" w:rsidR="005E50DA"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5E50DA">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kojem postoje trofičke promjene, stalne otekline, grizlice,</w:t>
      </w:r>
      <w:r w:rsidR="005E50DA">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fistule, bolni neurinomi, deformitet</w:t>
      </w:r>
    </w:p>
    <w:p w14:paraId="38EF780F" w14:textId="284E761C"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5E50DA">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bataljka, opsežni ožiljci i ekstremna atrofija mišića.</w:t>
      </w:r>
    </w:p>
    <w:p w14:paraId="55DDB988"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5. Gubitak noge u visini potkoljenice s funkcionalno ispravnim</w:t>
      </w:r>
    </w:p>
    <w:p w14:paraId="36236754" w14:textId="58D7B19C"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bataljkom, zglobovima koljena i kuka---------------------------------------------------</w:t>
      </w:r>
      <w:r w:rsidR="005E50DA">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50%</w:t>
      </w:r>
    </w:p>
    <w:p w14:paraId="073FE1F4"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6. Gubitak noge u visini stopala:</w:t>
      </w:r>
    </w:p>
    <w:p w14:paraId="38CBF85A" w14:textId="68C69D69"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gubitak po Pirogovu s neprikladnim bataljkom-------------------------------------</w:t>
      </w:r>
      <w:r w:rsidR="005E50DA">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50%</w:t>
      </w:r>
    </w:p>
    <w:p w14:paraId="04035CB5"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gubitak po Pirogovu s funkcionalno ispravnim</w:t>
      </w:r>
    </w:p>
    <w:p w14:paraId="10082E39" w14:textId="03DD5B46"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bataljkom------------------------------------------------------------------------------------</w:t>
      </w:r>
      <w:r w:rsidR="005E50DA">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40%</w:t>
      </w:r>
    </w:p>
    <w:p w14:paraId="24E20977" w14:textId="148A20E0"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c) gubitak po Lisfrancu s neprikladnim bataljkom------------------------------------</w:t>
      </w:r>
      <w:r w:rsidR="005E50DA">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40%</w:t>
      </w:r>
    </w:p>
    <w:p w14:paraId="0E91DC05"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d) gubitak po Lisfrancu s funkcionalno ispravnim </w:t>
      </w:r>
    </w:p>
    <w:p w14:paraId="0CB271BA" w14:textId="378E126C"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bataljkom-----------------------------------------------------------------------------------</w:t>
      </w:r>
      <w:r w:rsidR="005E50DA">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30%</w:t>
      </w:r>
    </w:p>
    <w:p w14:paraId="28042396" w14:textId="77777777" w:rsidR="005E50DA"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sz w:val="24"/>
          <w:szCs w:val="24"/>
          <w:lang w:eastAsia="hr-HR"/>
        </w:rPr>
        <w:t xml:space="preserve">    </w:t>
      </w:r>
      <w:r w:rsidRPr="002661C6">
        <w:rPr>
          <w:rFonts w:ascii="Times New Roman" w:eastAsia="Times New Roman" w:hAnsi="Times New Roman" w:cs="Times New Roman"/>
          <w:i/>
          <w:sz w:val="24"/>
          <w:szCs w:val="24"/>
          <w:lang w:eastAsia="hr-HR"/>
        </w:rPr>
        <w:t>Neprikladnim bataljkom stopala smatraju se trofičke promjene, stalne otekline, grizlice,</w:t>
      </w:r>
    </w:p>
    <w:p w14:paraId="05DA7EDE" w14:textId="47FF95C5"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5E50DA">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fistule, bolni neurinomi i ožiljci.</w:t>
      </w:r>
    </w:p>
    <w:p w14:paraId="2A41C1F2"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p>
    <w:p w14:paraId="37BA3CB4"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r w:rsidRPr="002661C6">
        <w:rPr>
          <w:rFonts w:ascii="Times New Roman" w:eastAsia="Times New Roman" w:hAnsi="Times New Roman" w:cs="Times New Roman"/>
          <w:b/>
          <w:i/>
          <w:sz w:val="24"/>
          <w:szCs w:val="24"/>
          <w:lang w:eastAsia="hr-HR"/>
        </w:rPr>
        <w:t>B. Funkcionalni poremećaji</w:t>
      </w:r>
    </w:p>
    <w:p w14:paraId="7EB78C6B"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p>
    <w:p w14:paraId="6292EC90"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7. Poremećaji u kuku:</w:t>
      </w:r>
    </w:p>
    <w:p w14:paraId="398A4EB8" w14:textId="5EC6F440"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ukočenost zgloba kuka u povoljnom položaju--------------------------------------</w:t>
      </w:r>
      <w:r w:rsidR="005E50DA">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40%</w:t>
      </w:r>
    </w:p>
    <w:p w14:paraId="09249CDC" w14:textId="77777777" w:rsidR="00A35DD0"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sz w:val="24"/>
          <w:szCs w:val="24"/>
          <w:lang w:eastAsia="hr-HR"/>
        </w:rPr>
        <w:t xml:space="preserve">    </w:t>
      </w:r>
      <w:r w:rsidRPr="002661C6">
        <w:rPr>
          <w:rFonts w:ascii="Times New Roman" w:eastAsia="Times New Roman" w:hAnsi="Times New Roman" w:cs="Times New Roman"/>
          <w:i/>
          <w:sz w:val="24"/>
          <w:szCs w:val="24"/>
          <w:lang w:eastAsia="hr-HR"/>
        </w:rPr>
        <w:t>Povoljan položaj kuka u fleksiji od 170 do 160 stupnjeva, abdukciji</w:t>
      </w:r>
      <w:r w:rsidR="00A35DD0">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ili adukciji od 10</w:t>
      </w:r>
    </w:p>
    <w:p w14:paraId="70C14B23" w14:textId="4096DF39" w:rsidR="002661C6" w:rsidRPr="00A35DD0"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A35DD0">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stupnjeva i u neutralnom položaju rotacije</w:t>
      </w:r>
      <w:r w:rsidRPr="002661C6">
        <w:rPr>
          <w:rFonts w:ascii="Times New Roman" w:eastAsia="Times New Roman" w:hAnsi="Times New Roman" w:cs="Times New Roman"/>
          <w:sz w:val="24"/>
          <w:szCs w:val="24"/>
          <w:lang w:eastAsia="hr-HR"/>
        </w:rPr>
        <w:t>.</w:t>
      </w:r>
    </w:p>
    <w:p w14:paraId="426C6950" w14:textId="507F2FB9"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ukočenost zgloba kuka u nepovoljnom položaju--------------------------</w:t>
      </w:r>
      <w:r w:rsidR="005E50DA">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-50 do 70%</w:t>
      </w:r>
    </w:p>
    <w:p w14:paraId="7D162609" w14:textId="77777777" w:rsidR="00A35DD0"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sz w:val="24"/>
          <w:szCs w:val="24"/>
          <w:lang w:eastAsia="hr-HR"/>
        </w:rPr>
        <w:t xml:space="preserve">    </w:t>
      </w:r>
      <w:r w:rsidRPr="002661C6">
        <w:rPr>
          <w:rFonts w:ascii="Times New Roman" w:eastAsia="Times New Roman" w:hAnsi="Times New Roman" w:cs="Times New Roman"/>
          <w:i/>
          <w:sz w:val="24"/>
          <w:szCs w:val="24"/>
          <w:lang w:eastAsia="hr-HR"/>
        </w:rPr>
        <w:t>Nepovoljan je položaj zgloba kuka položaj ispod 160 stupnjeva</w:t>
      </w:r>
      <w:r w:rsidR="00A35DD0">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fleksije, iznad 10 stupnjeva</w:t>
      </w:r>
    </w:p>
    <w:p w14:paraId="2662216E" w14:textId="0D878305"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A35DD0">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abdukcije ili adukcije, u vanjskoj ili</w:t>
      </w:r>
      <w:r w:rsidR="00A35DD0">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unutarnjoj rotaciji.</w:t>
      </w:r>
    </w:p>
    <w:p w14:paraId="08DFF82C" w14:textId="77777777" w:rsidR="00A35DD0"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Veći postotak u okviru navedenog raspona primjenjivat će se ako</w:t>
      </w:r>
      <w:r w:rsidR="00A35DD0">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je ukočenost zgloba kuka</w:t>
      </w:r>
    </w:p>
    <w:p w14:paraId="03253C4C" w14:textId="6DE2F232"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A35DD0">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u izrazitijem kutu, koji više ometa funkciju noge.</w:t>
      </w:r>
    </w:p>
    <w:p w14:paraId="4686D9B8" w14:textId="2AA58325"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c) ograničena pokretljivost zgloba kuka----------------------------------------</w:t>
      </w:r>
      <w:r w:rsidR="005E50DA">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30 do 50%</w:t>
      </w:r>
    </w:p>
    <w:p w14:paraId="52E06431" w14:textId="77777777" w:rsidR="00A35DD0"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i/>
          <w:sz w:val="24"/>
          <w:szCs w:val="24"/>
          <w:lang w:eastAsia="hr-HR"/>
        </w:rPr>
        <w:t>Postotak se u okviru navedenog raspona primjenjuje na teže kontrakture</w:t>
      </w:r>
      <w:r w:rsidR="00A35DD0">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raznih etiologija,</w:t>
      </w:r>
    </w:p>
    <w:p w14:paraId="4E6C79D1" w14:textId="41E4F3CB"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A35DD0">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te na stanja nakon artroplastike.</w:t>
      </w:r>
    </w:p>
    <w:p w14:paraId="1D40A96A" w14:textId="77777777" w:rsidR="00A35DD0"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Kod ograničenja zgloba kuka u smjeru abdukcije, adukcije i rotacije</w:t>
      </w:r>
      <w:r w:rsidR="00A35DD0">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za jednu trećinu</w:t>
      </w:r>
    </w:p>
    <w:p w14:paraId="4A268722" w14:textId="77777777" w:rsidR="00A35DD0"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A35DD0">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normalne pokretljivosti tjelesno oštećenje iznosi</w:t>
      </w:r>
      <w:r w:rsidR="00A35DD0">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30%, kod smanjene pokretljivosti u svim</w:t>
      </w:r>
    </w:p>
    <w:p w14:paraId="3E30FBC9" w14:textId="77777777" w:rsidR="00A35DD0"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A35DD0">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smjerovima za polovicu normalne</w:t>
      </w:r>
      <w:r w:rsidR="00A35DD0">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pokretljivosti tjelesno oštećenje iznosi 40%, a kod</w:t>
      </w:r>
    </w:p>
    <w:p w14:paraId="41648064" w14:textId="77777777" w:rsidR="00A35DD0"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A35DD0">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smanjenja pokretljivosti</w:t>
      </w:r>
      <w:r w:rsidR="00A35DD0">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zgloba kuka u svim smjerovima više od polovice normalne</w:t>
      </w:r>
    </w:p>
    <w:p w14:paraId="69A65FF3" w14:textId="43DCA4E8"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A35DD0">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pokretljivosti</w:t>
      </w:r>
      <w:r w:rsidR="00A35DD0">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 xml:space="preserve">tjelesno oštećenje  iznosi 50%. </w:t>
      </w:r>
    </w:p>
    <w:p w14:paraId="2EBBCE63"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8. Pseudoartroza femura:</w:t>
      </w:r>
    </w:p>
    <w:p w14:paraId="75E97CA9" w14:textId="147DDE34"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vrata femura------------------------------------------------------------------------------</w:t>
      </w:r>
      <w:r w:rsidR="005E50DA">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60%</w:t>
      </w:r>
    </w:p>
    <w:p w14:paraId="1960514A" w14:textId="55332CD8"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femura--------------------------------------------------------------------------------------</w:t>
      </w:r>
      <w:r w:rsidR="005E50DA">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50%</w:t>
      </w:r>
    </w:p>
    <w:p w14:paraId="1F1B3AF5"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i/>
          <w:sz w:val="24"/>
          <w:szCs w:val="24"/>
          <w:lang w:eastAsia="hr-HR"/>
        </w:rPr>
        <w:t>Pseudoartroza se ocjenjuje bez obzira na mogućnost nošenja aparata.</w:t>
      </w:r>
    </w:p>
    <w:p w14:paraId="72B18FE2"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9. Poremećaj zgloba koljena:</w:t>
      </w:r>
    </w:p>
    <w:p w14:paraId="20E9CADD"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ukočenost zgloba koljena u povoljnom položaju----------------------------------30%</w:t>
      </w:r>
    </w:p>
    <w:p w14:paraId="44183A34"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i/>
          <w:sz w:val="24"/>
          <w:szCs w:val="24"/>
          <w:lang w:eastAsia="hr-HR"/>
        </w:rPr>
        <w:t>Povoljan položaj zgloba koljena pod kutom od 175 do 150 stupnjeva.</w:t>
      </w:r>
    </w:p>
    <w:p w14:paraId="707DC663"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ukočenost zgloba koljena u nepovoljnom položaju------------------------40 do 60%</w:t>
      </w:r>
    </w:p>
    <w:p w14:paraId="16AE5D4D" w14:textId="77777777" w:rsidR="005E50DA"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i/>
          <w:sz w:val="24"/>
          <w:szCs w:val="24"/>
          <w:lang w:eastAsia="hr-HR"/>
        </w:rPr>
        <w:t>Postotak od 40% primjenjuje se na ukočenost zgloba koljena u ispruženom položaju ili pod</w:t>
      </w:r>
    </w:p>
    <w:p w14:paraId="3DD1FBB5" w14:textId="26C7B62C" w:rsidR="005E50DA" w:rsidRDefault="005E50DA" w:rsidP="002661C6">
      <w:pPr>
        <w:spacing w:after="0" w:line="240" w:lineRule="auto"/>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 xml:space="preserve">    </w:t>
      </w:r>
      <w:r w:rsidR="002661C6" w:rsidRPr="002661C6">
        <w:rPr>
          <w:rFonts w:ascii="Times New Roman" w:eastAsia="Times New Roman" w:hAnsi="Times New Roman" w:cs="Times New Roman"/>
          <w:i/>
          <w:sz w:val="24"/>
          <w:szCs w:val="24"/>
          <w:lang w:eastAsia="hr-HR"/>
        </w:rPr>
        <w:t>kutom od 150 do 120 stupnjeva,</w:t>
      </w:r>
      <w:r>
        <w:rPr>
          <w:rFonts w:ascii="Times New Roman" w:eastAsia="Times New Roman" w:hAnsi="Times New Roman" w:cs="Times New Roman"/>
          <w:b/>
          <w:i/>
          <w:sz w:val="24"/>
          <w:szCs w:val="24"/>
          <w:lang w:eastAsia="hr-HR"/>
        </w:rPr>
        <w:t xml:space="preserve"> </w:t>
      </w:r>
      <w:r w:rsidR="002661C6" w:rsidRPr="002661C6">
        <w:rPr>
          <w:rFonts w:ascii="Times New Roman" w:eastAsia="Times New Roman" w:hAnsi="Times New Roman" w:cs="Times New Roman"/>
          <w:i/>
          <w:sz w:val="24"/>
          <w:szCs w:val="24"/>
          <w:lang w:eastAsia="hr-HR"/>
        </w:rPr>
        <w:t>postotak 50% na ukočenost koljena pod kutom od 120 do</w:t>
      </w:r>
    </w:p>
    <w:p w14:paraId="20D82385" w14:textId="6539C199" w:rsidR="002661C6" w:rsidRPr="005E50DA" w:rsidRDefault="005E50DA" w:rsidP="002661C6">
      <w:pPr>
        <w:spacing w:after="0" w:line="240" w:lineRule="auto"/>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i/>
          <w:sz w:val="24"/>
          <w:szCs w:val="24"/>
          <w:lang w:eastAsia="hr-HR"/>
        </w:rPr>
        <w:t xml:space="preserve">   </w:t>
      </w:r>
      <w:r w:rsidR="002661C6" w:rsidRPr="002661C6">
        <w:rPr>
          <w:rFonts w:ascii="Times New Roman" w:eastAsia="Times New Roman" w:hAnsi="Times New Roman" w:cs="Times New Roman"/>
          <w:i/>
          <w:sz w:val="24"/>
          <w:szCs w:val="24"/>
          <w:lang w:eastAsia="hr-HR"/>
        </w:rPr>
        <w:t xml:space="preserve"> 90 stupnjeva, a postotak 60% na ukočenost koljena pod kutom manjim od 90 stupnjeva.  </w:t>
      </w:r>
    </w:p>
    <w:p w14:paraId="1ED75BF1"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c) ograničena pokretljivost zgloba koljena većeg stupnja</w:t>
      </w:r>
    </w:p>
    <w:p w14:paraId="46EEEFFC"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prema anatomskom ili funkcionalnom oštećenju</w:t>
      </w:r>
    </w:p>
    <w:p w14:paraId="577982AB"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(kontrakture razne etiologije)------------------------------------------------------------30%   </w:t>
      </w:r>
    </w:p>
    <w:p w14:paraId="7EFA7FFA" w14:textId="77777777" w:rsidR="005E50DA"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sz w:val="24"/>
          <w:szCs w:val="24"/>
          <w:lang w:eastAsia="hr-HR"/>
        </w:rPr>
        <w:t xml:space="preserve">    </w:t>
      </w:r>
      <w:r w:rsidRPr="002661C6">
        <w:rPr>
          <w:rFonts w:ascii="Times New Roman" w:eastAsia="Times New Roman" w:hAnsi="Times New Roman" w:cs="Times New Roman"/>
          <w:i/>
          <w:sz w:val="24"/>
          <w:szCs w:val="24"/>
          <w:lang w:eastAsia="hr-HR"/>
        </w:rPr>
        <w:t>Ova ograničena pokretljivost zgloba koljena postoji kada je ekstenzija</w:t>
      </w:r>
      <w:r w:rsidR="005E50DA">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manja od 150</w:t>
      </w:r>
    </w:p>
    <w:p w14:paraId="1020CEEE" w14:textId="041D5E8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5E50DA">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stupnjeva, a fleksija moguća do 90 stupnjeva.</w:t>
      </w:r>
    </w:p>
    <w:p w14:paraId="55AF3715"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d) jako razlabavljen zglob koljena, kada je nužno</w:t>
      </w:r>
    </w:p>
    <w:p w14:paraId="3DE10A6E"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nositi  ortozu--------------------------------------------------------------------------------40% </w:t>
      </w:r>
    </w:p>
    <w:p w14:paraId="7D59E3B7"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10. Deformacija potkoljenice sa defektom mekog tkiva i </w:t>
      </w:r>
    </w:p>
    <w:p w14:paraId="7C81E7CD"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kontrakturom TC i/ili koljena---------------------------------------------------------30-40%</w:t>
      </w:r>
    </w:p>
    <w:p w14:paraId="1EA69B49" w14:textId="77777777" w:rsidR="002661C6" w:rsidRPr="002661C6" w:rsidRDefault="002661C6" w:rsidP="002661C6">
      <w:pPr>
        <w:spacing w:after="0" w:line="240" w:lineRule="auto"/>
        <w:jc w:val="both"/>
        <w:rPr>
          <w:rFonts w:ascii="Times New Roman" w:eastAsia="Times New Roman" w:hAnsi="Times New Roman" w:cs="Times New Roman"/>
          <w:b/>
          <w:i/>
          <w:sz w:val="24"/>
          <w:szCs w:val="24"/>
          <w:lang w:eastAsia="hr-HR"/>
        </w:rPr>
      </w:pPr>
      <w:r w:rsidRPr="002661C6">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i/>
          <w:sz w:val="24"/>
          <w:szCs w:val="24"/>
          <w:lang w:eastAsia="hr-HR"/>
        </w:rPr>
        <w:t>Ako se radi o kontrakturi jednog zgloba 30%, ako je kontraktura oba zgloba 40%</w:t>
      </w:r>
    </w:p>
    <w:p w14:paraId="78A00413"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11. Slabo zarastao prijelom potkoljenice s deformacijom</w:t>
      </w:r>
    </w:p>
    <w:p w14:paraId="2DC954D3"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stopala, atrofijom mišića ili otokom--------------------------------------------------30-40%</w:t>
      </w:r>
    </w:p>
    <w:p w14:paraId="1FC7E950"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12. Skraćenje noge (apsolutno):</w:t>
      </w:r>
    </w:p>
    <w:p w14:paraId="534E608D"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od 4 do 7 cm--------------------------------------------------------------------------------30%</w:t>
      </w:r>
    </w:p>
    <w:p w14:paraId="00DAEDCC"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od 7 do 12 cm------------------------------------------------------------------------------40%</w:t>
      </w:r>
    </w:p>
    <w:p w14:paraId="69E16627"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c) više od 12 cm-------------------------------------------------------------------------------60%</w:t>
      </w:r>
    </w:p>
    <w:p w14:paraId="0718C51B"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i/>
          <w:sz w:val="24"/>
          <w:szCs w:val="24"/>
          <w:lang w:eastAsia="hr-HR"/>
        </w:rPr>
        <w:t>Apsolutno se skraćenje noge mjeri od spine iliacae ventralis, odnosno od velikog</w:t>
      </w:r>
    </w:p>
    <w:p w14:paraId="5C4E6111"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trohantera (ako postoje promjene na zdjelici) do donjeg ruba unutrašnjeg maleola.</w:t>
      </w:r>
    </w:p>
    <w:p w14:paraId="45EEB539"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13. Ukočenost stopala:</w:t>
      </w:r>
    </w:p>
    <w:p w14:paraId="71AB22B2"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u povoljnom položaju--------------------------------------------------------------------30%</w:t>
      </w:r>
    </w:p>
    <w:p w14:paraId="4D5F0272"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u nepovoljnom položaju-----------------------------------------------------------------40%</w:t>
      </w:r>
    </w:p>
    <w:p w14:paraId="50EDABF3"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sz w:val="24"/>
          <w:szCs w:val="24"/>
          <w:lang w:eastAsia="hr-HR"/>
        </w:rPr>
        <w:t xml:space="preserve">      </w:t>
      </w:r>
      <w:r w:rsidRPr="002661C6">
        <w:rPr>
          <w:rFonts w:ascii="Times New Roman" w:eastAsia="Times New Roman" w:hAnsi="Times New Roman" w:cs="Times New Roman"/>
          <w:i/>
          <w:sz w:val="24"/>
          <w:szCs w:val="24"/>
          <w:lang w:eastAsia="hr-HR"/>
        </w:rPr>
        <w:t>Pod povoljnim položajem ukočenosti stopala razumijeva se položaj stopala u plantarnoj</w:t>
      </w:r>
    </w:p>
    <w:p w14:paraId="48EA6FA1"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fleksiji od 95 do 100 stupnjeva, u srednjem položaju inverzije i everzije.</w:t>
      </w:r>
    </w:p>
    <w:p w14:paraId="64C951F9"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14. Deformacija stopala ili posljedica prijeloma maleola, petne</w:t>
      </w:r>
    </w:p>
    <w:p w14:paraId="1A5A992C"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kosti, tarzalnih ili metatarzalnih kostiju-----------------------------------------------30%</w:t>
      </w:r>
    </w:p>
    <w:p w14:paraId="20B2ED0D"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15. Kronični osteomijelitis noge s fistulom ili</w:t>
      </w:r>
    </w:p>
    <w:p w14:paraId="0B3CCAD1"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funkcionalnim smetnjama-----------------------------------------------------------------40%</w:t>
      </w:r>
    </w:p>
    <w:p w14:paraId="363D6528"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16. Potpuna neupotrebljivost noge----------------------------------------------------------- 80%</w:t>
      </w:r>
    </w:p>
    <w:p w14:paraId="5ABC12EC" w14:textId="77777777" w:rsidR="005E50DA"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i/>
          <w:sz w:val="24"/>
          <w:szCs w:val="24"/>
          <w:lang w:eastAsia="hr-HR"/>
        </w:rPr>
        <w:t>Odredba ove točke primjenjuje se ako utvrđeni poremećaj funkcije noge</w:t>
      </w:r>
      <w:r w:rsidR="005E50DA">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nije predviđen u</w:t>
      </w:r>
    </w:p>
    <w:p w14:paraId="7DFA5F06" w14:textId="711505F5"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5E50DA">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nekoj drugoj točki ove Liste.</w:t>
      </w:r>
    </w:p>
    <w:p w14:paraId="091C529C"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Ako pri funkcionalnim poremećajima tjelesnih oštećenja donjih ekstremiteta od točke</w:t>
      </w:r>
    </w:p>
    <w:p w14:paraId="1E99CDAA"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1. do točke 16. postoje istovremeno i znatnije trofičke promjene, stalne otekline, fistule,</w:t>
      </w:r>
    </w:p>
    <w:p w14:paraId="0D73C5EE"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grizlice i bolni neurinomi, postotak tjelesnog oštećenja povećava se za 10%.</w:t>
      </w:r>
    </w:p>
    <w:p w14:paraId="2D7D06C4"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Ako na jednoj nozi postoji više tjelesnih oštećenja u smislu ove Liste, ukupan postotak </w:t>
      </w:r>
    </w:p>
    <w:p w14:paraId="307955BC"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ne može biti veći od postotka koji se primjenjuje za amputaciju.</w:t>
      </w:r>
    </w:p>
    <w:p w14:paraId="39DAE08B"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Pseudoartroza se ocjenjuje bez obzira na mogućnost nošenja aparata.</w:t>
      </w:r>
    </w:p>
    <w:p w14:paraId="1CE506C5"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Ukočenost zgloba smatra se potpuna ukočenost ili ako su pokreti zglobova mogući samo</w:t>
      </w:r>
    </w:p>
    <w:p w14:paraId="194177FB" w14:textId="77777777" w:rsidR="002661C6" w:rsidRP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do ukupno 15 stupnjeva.</w:t>
      </w:r>
      <w:r w:rsidRPr="002661C6">
        <w:rPr>
          <w:rFonts w:ascii="Times New Roman" w:eastAsia="Times New Roman" w:hAnsi="Times New Roman" w:cs="Times New Roman"/>
          <w:b/>
          <w:i/>
          <w:sz w:val="24"/>
          <w:szCs w:val="24"/>
          <w:lang w:eastAsia="hr-HR"/>
        </w:rPr>
        <w:t xml:space="preserve"> </w:t>
      </w:r>
    </w:p>
    <w:p w14:paraId="7FA48570"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p>
    <w:p w14:paraId="65A00ECC"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IX</w:t>
      </w:r>
      <w:r>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UMJETNI ZGLOBOVI</w:t>
      </w:r>
    </w:p>
    <w:p w14:paraId="4864A4B7"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p>
    <w:p w14:paraId="580FDCF1"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(veliki zglobovi – kuk, koljeno, rame, lakat)--------------------------------30%+odstupanje</w:t>
      </w:r>
    </w:p>
    <w:p w14:paraId="739BE8EF" w14:textId="77777777" w:rsidR="002661C6" w:rsidRPr="002661C6" w:rsidRDefault="002661C6" w:rsidP="002661C6">
      <w:pPr>
        <w:tabs>
          <w:tab w:val="left" w:pos="3990"/>
        </w:tabs>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w:t>
      </w:r>
    </w:p>
    <w:p w14:paraId="3F43FB6E"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p>
    <w:p w14:paraId="2E11864D"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X  KRALJEŽNICA</w:t>
      </w:r>
    </w:p>
    <w:p w14:paraId="7159FB8E"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p>
    <w:p w14:paraId="241470A5" w14:textId="764ABF05"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 Potpuni gubitak funkcije dva ili više segmenata cervikalne regije-----------------</w:t>
      </w:r>
      <w:r w:rsidR="003D08B6">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 xml:space="preserve">30%  </w:t>
      </w:r>
    </w:p>
    <w:p w14:paraId="3F323FBC" w14:textId="35E0C30C" w:rsidR="002661C6" w:rsidRPr="002661C6" w:rsidRDefault="002661C6" w:rsidP="002661C6">
      <w:pPr>
        <w:tabs>
          <w:tab w:val="right" w:pos="9072"/>
        </w:tabs>
        <w:spacing w:after="0" w:line="240" w:lineRule="auto"/>
        <w:jc w:val="both"/>
        <w:rPr>
          <w:rFonts w:ascii="Times New Roman" w:eastAsia="Times New Roman" w:hAnsi="Times New Roman" w:cs="Times New Roman"/>
          <w:sz w:val="24"/>
          <w:szCs w:val="24"/>
          <w:lang w:eastAsia="hr-HR"/>
        </w:rPr>
      </w:pPr>
      <w:r w:rsidRPr="002661C6">
        <w:rPr>
          <w:rFonts w:ascii="Times New Roman" w:eastAsia="Times New Roman" w:hAnsi="Times New Roman" w:cs="Times New Roman"/>
          <w:b/>
          <w:sz w:val="24"/>
          <w:szCs w:val="24"/>
          <w:lang w:eastAsia="hr-HR"/>
        </w:rPr>
        <w:t>2</w:t>
      </w:r>
      <w:r w:rsidRPr="002661C6">
        <w:rPr>
          <w:rFonts w:ascii="Times New Roman" w:eastAsia="Times New Roman" w:hAnsi="Times New Roman" w:cs="Times New Roman"/>
          <w:sz w:val="24"/>
          <w:szCs w:val="24"/>
          <w:lang w:eastAsia="hr-HR"/>
        </w:rPr>
        <w:t>.</w:t>
      </w:r>
      <w:r w:rsidRPr="002661C6">
        <w:rPr>
          <w:rFonts w:ascii="Times New Roman" w:eastAsia="Times New Roman" w:hAnsi="Times New Roman" w:cs="Times New Roman"/>
          <w:b/>
          <w:sz w:val="24"/>
          <w:szCs w:val="24"/>
          <w:lang w:eastAsia="hr-HR"/>
        </w:rPr>
        <w:t xml:space="preserve"> Torakalna kifoza (fiksirana torakalna kifoza)------------------------------------------</w:t>
      </w:r>
      <w:r w:rsidR="003D08B6">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30%</w:t>
      </w:r>
    </w:p>
    <w:p w14:paraId="05C3E851" w14:textId="0AA77A21" w:rsidR="002661C6" w:rsidRPr="002661C6" w:rsidRDefault="002661C6" w:rsidP="002661C6">
      <w:pPr>
        <w:spacing w:after="0" w:line="240" w:lineRule="auto"/>
        <w:jc w:val="both"/>
        <w:rPr>
          <w:rFonts w:ascii="Times New Roman" w:eastAsia="Times New Roman" w:hAnsi="Times New Roman" w:cs="Times New Roman"/>
          <w:b/>
          <w:color w:val="FF0000"/>
          <w:sz w:val="24"/>
          <w:szCs w:val="24"/>
          <w:lang w:eastAsia="hr-HR"/>
        </w:rPr>
      </w:pPr>
      <w:r w:rsidRPr="002661C6">
        <w:rPr>
          <w:rFonts w:ascii="Times New Roman" w:eastAsia="Times New Roman" w:hAnsi="Times New Roman" w:cs="Times New Roman"/>
          <w:b/>
          <w:sz w:val="24"/>
          <w:szCs w:val="24"/>
          <w:lang w:eastAsia="hr-HR"/>
        </w:rPr>
        <w:t>3. Potpuni gubitak funkcije dva ili više segmenata lumbalne regije ------------------</w:t>
      </w:r>
      <w:r w:rsidR="003D08B6">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30%</w:t>
      </w:r>
    </w:p>
    <w:p w14:paraId="47B416CF" w14:textId="56050480"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4. Torako-lumbalna skolioza težeg stupnja-------------------------------------------------</w:t>
      </w:r>
      <w:r w:rsidR="003D08B6">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50%</w:t>
      </w:r>
    </w:p>
    <w:p w14:paraId="62DBE38E"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w:t>
      </w:r>
    </w:p>
    <w:p w14:paraId="28B5AF0E"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p>
    <w:p w14:paraId="5D097836"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XI  PROBAVNI ORGANI</w:t>
      </w:r>
    </w:p>
    <w:p w14:paraId="4F559E6F"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p>
    <w:p w14:paraId="22ABFAF7"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 Veće suženje jednjaka s potrebom stalnog bužiranja----------------------------------70%</w:t>
      </w:r>
    </w:p>
    <w:p w14:paraId="3AC7AC20"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2. Stanje nakon plastične operacije jednjaka uz normalnu funkciju i </w:t>
      </w:r>
    </w:p>
    <w:p w14:paraId="19230BAA"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uhranjenost--------------------------------------------------------------------------------------40%</w:t>
      </w:r>
    </w:p>
    <w:p w14:paraId="70832989"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3. Nekompenzirana stanja nakon plastične operacije</w:t>
      </w:r>
    </w:p>
    <w:p w14:paraId="72DD501F"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jednjaka prema funkcionalnim smetnjama i stupnju</w:t>
      </w:r>
    </w:p>
    <w:p w14:paraId="2F57B012"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neishranjenosti većem od 20% od standardne</w:t>
      </w:r>
    </w:p>
    <w:p w14:paraId="520A714A"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tjelesne težine-----------------------------------------------------------------------------------70%</w:t>
      </w:r>
    </w:p>
    <w:p w14:paraId="75A8FA0C"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4. Trajna gastrostoma:</w:t>
      </w:r>
    </w:p>
    <w:p w14:paraId="6E8D9A37"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bez poremećaja općeg stanja-------------------------------------------------------------70%</w:t>
      </w:r>
    </w:p>
    <w:p w14:paraId="4962138F"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s poremećajem općeg stanja, slaba funkcija želuca</w:t>
      </w:r>
    </w:p>
    <w:p w14:paraId="52953E39"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i neishranjenost veća od 20% od standardne</w:t>
      </w:r>
    </w:p>
    <w:p w14:paraId="4280F26A" w14:textId="2C8F1B9A"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tjelesne težine---------------------------------------------------------------------------------</w:t>
      </w:r>
      <w:r w:rsidR="003D08B6">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100%</w:t>
      </w:r>
    </w:p>
    <w:p w14:paraId="67E0A0F3"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5. Nekompenzirano stanje nakon resekcije želuca,</w:t>
      </w:r>
    </w:p>
    <w:p w14:paraId="2F8B7F51"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ovisno o funkcionalnim smetnjama, poremećaju</w:t>
      </w:r>
    </w:p>
    <w:p w14:paraId="15A015A1"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općeg stanja i neishranjenosti većoj od 20% od</w:t>
      </w:r>
    </w:p>
    <w:p w14:paraId="396A74BD"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standardne tjelesne težine--------------------------------------------------------------------70%</w:t>
      </w:r>
    </w:p>
    <w:p w14:paraId="440D59CA" w14:textId="0922B54C"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6. Stanje nakon totalne gastrektomije--------------------------------------------------------</w:t>
      </w:r>
      <w:r w:rsidR="003D08B6">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80%</w:t>
      </w:r>
    </w:p>
    <w:p w14:paraId="4F3A8023"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7. Nekompenzirano stanje nakon većih abdominalnih operacija,</w:t>
      </w:r>
    </w:p>
    <w:p w14:paraId="12528BD2"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sa znatnim reperkusijama na opće tjelesno stanje i</w:t>
      </w:r>
    </w:p>
    <w:p w14:paraId="03CAA73F"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neishranjenost veća od 20% od standardne tjelesne težine---------------------------70%</w:t>
      </w:r>
    </w:p>
    <w:p w14:paraId="107ED8F5"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8. Stalni anus preter naturalis------------------------------------------------------------------80%</w:t>
      </w:r>
    </w:p>
    <w:p w14:paraId="6D55E3E7"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9. Trajne analne i perianalne fistule koje se kirurški ne</w:t>
      </w:r>
    </w:p>
    <w:p w14:paraId="1314F7E7"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mogu otkloniti---------------------------------------------------------------------------------40%</w:t>
      </w:r>
    </w:p>
    <w:p w14:paraId="26770A73"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10. Inkontinencija stolice------------------------------------------------------------------------90%</w:t>
      </w:r>
    </w:p>
    <w:p w14:paraId="3FD893BA"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11. Trajno oštećenje funkcije jetre teškog stupnja:</w:t>
      </w:r>
    </w:p>
    <w:p w14:paraId="72A81804"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kompenzirano------------------------------------------------------------------------------40%</w:t>
      </w:r>
    </w:p>
    <w:p w14:paraId="35AE3C4D"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dekompenzirano---------------------------------------------------------------------------80%</w:t>
      </w:r>
    </w:p>
    <w:p w14:paraId="3BE13D42" w14:textId="77777777" w:rsidR="005E50DA"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i/>
          <w:sz w:val="24"/>
          <w:szCs w:val="24"/>
          <w:lang w:eastAsia="hr-HR"/>
        </w:rPr>
        <w:t>Pod teškim oštećenjem funkcije jetre smatra se stanje jetre s trajno</w:t>
      </w:r>
      <w:r w:rsidR="005E50DA">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promijenjenim i</w:t>
      </w:r>
    </w:p>
    <w:p w14:paraId="7C856855" w14:textId="77777777" w:rsidR="005E50DA"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5E50DA">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patološkim nalazima u kliničkom, laboratorijskom i</w:t>
      </w:r>
      <w:r w:rsidR="005E50DA">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funkcionalnom smislu (portalna</w:t>
      </w:r>
    </w:p>
    <w:p w14:paraId="050E2CD7" w14:textId="4712E688" w:rsidR="002661C6" w:rsidRDefault="002661C6" w:rsidP="002661C6">
      <w:pPr>
        <w:spacing w:after="0" w:line="240" w:lineRule="auto"/>
        <w:jc w:val="both"/>
        <w:rPr>
          <w:rFonts w:ascii="Times New Roman" w:eastAsia="Times New Roman" w:hAnsi="Times New Roman" w:cs="Times New Roman"/>
          <w:i/>
          <w:sz w:val="24"/>
          <w:szCs w:val="24"/>
          <w:lang w:eastAsia="hr-HR"/>
        </w:rPr>
      </w:pPr>
      <w:r w:rsidRPr="002661C6">
        <w:rPr>
          <w:rFonts w:ascii="Times New Roman" w:eastAsia="Times New Roman" w:hAnsi="Times New Roman" w:cs="Times New Roman"/>
          <w:i/>
          <w:sz w:val="24"/>
          <w:szCs w:val="24"/>
          <w:lang w:eastAsia="hr-HR"/>
        </w:rPr>
        <w:t xml:space="preserve"> </w:t>
      </w:r>
      <w:r w:rsidR="005E50DA">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hipertenzija, portalna encefalopatija, ascites,</w:t>
      </w:r>
      <w:r w:rsidR="005E50DA">
        <w:rPr>
          <w:rFonts w:ascii="Times New Roman" w:eastAsia="Times New Roman" w:hAnsi="Times New Roman" w:cs="Times New Roman"/>
          <w:i/>
          <w:sz w:val="24"/>
          <w:szCs w:val="24"/>
          <w:lang w:eastAsia="hr-HR"/>
        </w:rPr>
        <w:t xml:space="preserve"> </w:t>
      </w:r>
      <w:r w:rsidRPr="002661C6">
        <w:rPr>
          <w:rFonts w:ascii="Times New Roman" w:eastAsia="Times New Roman" w:hAnsi="Times New Roman" w:cs="Times New Roman"/>
          <w:i/>
          <w:sz w:val="24"/>
          <w:szCs w:val="24"/>
          <w:lang w:eastAsia="hr-HR"/>
        </w:rPr>
        <w:t>varices ezofagi, porast amonijaka u serumu).</w:t>
      </w:r>
    </w:p>
    <w:p w14:paraId="0BDAF3DF" w14:textId="3B22C0DB" w:rsidR="002661C6" w:rsidRPr="002661C6" w:rsidRDefault="005E50DA" w:rsidP="002661C6">
      <w:pPr>
        <w:tabs>
          <w:tab w:val="left" w:pos="684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i/>
          <w:sz w:val="24"/>
          <w:szCs w:val="24"/>
          <w:lang w:eastAsia="hr-HR"/>
        </w:rPr>
        <w:t xml:space="preserve">     </w:t>
      </w:r>
      <w:r w:rsidR="002661C6" w:rsidRPr="002661C6">
        <w:rPr>
          <w:rFonts w:ascii="Times New Roman" w:eastAsia="Times New Roman" w:hAnsi="Times New Roman" w:cs="Times New Roman"/>
          <w:i/>
          <w:sz w:val="24"/>
          <w:szCs w:val="24"/>
          <w:lang w:eastAsia="hr-HR"/>
        </w:rPr>
        <w:t>Sva oštećenja jetre koja traju dulje od tri godine smatraju se trajnim</w:t>
      </w:r>
      <w:r w:rsidR="002661C6" w:rsidRPr="002661C6">
        <w:rPr>
          <w:rFonts w:ascii="Times New Roman" w:eastAsia="Times New Roman" w:hAnsi="Times New Roman" w:cs="Times New Roman"/>
          <w:sz w:val="24"/>
          <w:szCs w:val="24"/>
          <w:lang w:eastAsia="hr-HR"/>
        </w:rPr>
        <w:t>.</w:t>
      </w:r>
      <w:r w:rsidR="002661C6" w:rsidRPr="002661C6">
        <w:rPr>
          <w:rFonts w:ascii="Times New Roman" w:eastAsia="Times New Roman" w:hAnsi="Times New Roman" w:cs="Times New Roman"/>
          <w:sz w:val="24"/>
          <w:szCs w:val="24"/>
          <w:lang w:eastAsia="hr-HR"/>
        </w:rPr>
        <w:tab/>
      </w:r>
    </w:p>
    <w:p w14:paraId="69CA7B97" w14:textId="79F7A662" w:rsidR="002661C6" w:rsidRPr="002661C6" w:rsidRDefault="002661C6" w:rsidP="002661C6">
      <w:pPr>
        <w:tabs>
          <w:tab w:val="left" w:pos="6840"/>
        </w:tabs>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12. Crohnova bolest i ulcerozni kolitis-----------------------------------------------</w:t>
      </w:r>
      <w:r w:rsidR="00A35DD0">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40 do 80%</w:t>
      </w:r>
    </w:p>
    <w:p w14:paraId="17F437EF"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Prema funkcionalnim smetnjama i općem stanju ishranjenosti.</w:t>
      </w:r>
    </w:p>
    <w:p w14:paraId="0F128AC4"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13. Crijevna malapsorpcija (celijakija i sl. bolesti)----------------------------------------40%</w:t>
      </w:r>
    </w:p>
    <w:p w14:paraId="55624ADB"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p>
    <w:p w14:paraId="36DEA29A"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p>
    <w:p w14:paraId="1610CF21"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XII  UROGENITALNI ORGANI</w:t>
      </w:r>
    </w:p>
    <w:p w14:paraId="1DE6EF05"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p>
    <w:p w14:paraId="3F6C57FA"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r w:rsidRPr="002661C6">
        <w:rPr>
          <w:rFonts w:ascii="Times New Roman" w:eastAsia="Times New Roman" w:hAnsi="Times New Roman" w:cs="Times New Roman"/>
          <w:b/>
          <w:i/>
          <w:sz w:val="24"/>
          <w:szCs w:val="24"/>
          <w:lang w:eastAsia="hr-HR"/>
        </w:rPr>
        <w:t>A. Mokraćni organi</w:t>
      </w:r>
    </w:p>
    <w:p w14:paraId="3A77DE66"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p>
    <w:p w14:paraId="239BBAF6"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 Gubitak jednog bubrega nakon prilagođavanja</w:t>
      </w:r>
    </w:p>
    <w:p w14:paraId="286022EB"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ili potpuni gubitak funkcije bubrega s normalnom</w:t>
      </w:r>
    </w:p>
    <w:p w14:paraId="0B286A04"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funkcijom drugog bubrega--------------------------------------------------------------------30%</w:t>
      </w:r>
    </w:p>
    <w:p w14:paraId="2877CA5C"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2. Funkcionalno oštećenje oba bubrega ili preostalog bubrega određuje se </w:t>
      </w:r>
    </w:p>
    <w:p w14:paraId="169AFA06"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Prema nalazu kreatinin klirensa i to ako je:</w:t>
      </w:r>
    </w:p>
    <w:p w14:paraId="52768069"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0,83 ml/s-------------------------------------------------------------------------------------------40%</w:t>
      </w:r>
    </w:p>
    <w:p w14:paraId="272919E2"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0,67 ml/s-------------------------------------------------------------------------------------------50%</w:t>
      </w:r>
    </w:p>
    <w:p w14:paraId="6ED2AF7E"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0,50 ml/s-------------------------------------------------------------------------------------------60%</w:t>
      </w:r>
    </w:p>
    <w:p w14:paraId="23A35E0D"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0,41 ml/s-------------------------------------------------------------------------------------------70%</w:t>
      </w:r>
    </w:p>
    <w:p w14:paraId="4D5BD424"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0,33 ml/s-------------------------------------------------------------------------------------------80%</w:t>
      </w:r>
    </w:p>
    <w:p w14:paraId="56E6447D"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0,25 ml/s-------------------------------------------------------------------------------------------90%</w:t>
      </w:r>
    </w:p>
    <w:p w14:paraId="5ADE6053"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manje od 0,17 ml/s-----------------------------------------------------------------------------100%</w:t>
      </w:r>
    </w:p>
    <w:p w14:paraId="20224617"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3. Potpuna i stalna inkontinencija urina,  </w:t>
      </w:r>
    </w:p>
    <w:p w14:paraId="5DE7B672"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trajna cistostomija ili cistektomija-----------------------------------------------------------70%</w:t>
      </w:r>
    </w:p>
    <w:p w14:paraId="1D4F284E"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4. Trajno skvrčenje mokraćnog mjehura ili stanje nakon operacije sa ostatnim</w:t>
      </w:r>
    </w:p>
    <w:p w14:paraId="00C9F99A"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kapacitetom do 50 ccm-------------------------------------------------------------------------50%</w:t>
      </w:r>
    </w:p>
    <w:p w14:paraId="5F794470"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5. Trajno suženje uretre s otežanim mokrenjem</w:t>
      </w:r>
    </w:p>
    <w:p w14:paraId="4A435F12"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(promjene su isključivo na uretri), potreba intermitentne kateterizacije------------40%</w:t>
      </w:r>
    </w:p>
    <w:p w14:paraId="15A30770"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6. Trajne i inoperabilne mokraćne fistule sa </w:t>
      </w:r>
    </w:p>
    <w:p w14:paraId="2A611B9F"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stalnim curenjem--------------------------------------------------------------------------------70%</w:t>
      </w:r>
    </w:p>
    <w:p w14:paraId="6A6D649F"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7. Trajni kateter-------------------------------------------------------------------------------------60%</w:t>
      </w:r>
    </w:p>
    <w:p w14:paraId="01BA1B01"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8. Trajna dijaliza-----------------------------------------------------------------------------------100%</w:t>
      </w:r>
    </w:p>
    <w:p w14:paraId="5BAAB6C6"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p>
    <w:p w14:paraId="3F32B9BA" w14:textId="77777777" w:rsidR="002661C6" w:rsidRPr="002661C6" w:rsidRDefault="002661C6" w:rsidP="002661C6">
      <w:pPr>
        <w:spacing w:after="0" w:line="240" w:lineRule="auto"/>
        <w:jc w:val="center"/>
        <w:rPr>
          <w:rFonts w:ascii="Times New Roman" w:eastAsia="Times New Roman" w:hAnsi="Times New Roman" w:cs="Times New Roman"/>
          <w:b/>
          <w:i/>
          <w:sz w:val="24"/>
          <w:szCs w:val="24"/>
          <w:lang w:eastAsia="hr-HR"/>
        </w:rPr>
      </w:pPr>
      <w:r w:rsidRPr="002661C6">
        <w:rPr>
          <w:rFonts w:ascii="Times New Roman" w:eastAsia="Times New Roman" w:hAnsi="Times New Roman" w:cs="Times New Roman"/>
          <w:b/>
          <w:i/>
          <w:sz w:val="24"/>
          <w:szCs w:val="24"/>
          <w:lang w:eastAsia="hr-HR"/>
        </w:rPr>
        <w:t>B. Genitalni organi</w:t>
      </w:r>
    </w:p>
    <w:p w14:paraId="180BDF5A"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p>
    <w:p w14:paraId="1A843DD0"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9. Gubitak većeg dijela penisa--------------------------------------------------------------------60%</w:t>
      </w:r>
    </w:p>
    <w:p w14:paraId="5E441E4A"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10. Gubitak obaju testisa:</w:t>
      </w:r>
    </w:p>
    <w:p w14:paraId="764AF2E4"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kod muškarca u dobi iznad 50 godina----------------------------------------------------30%</w:t>
      </w:r>
    </w:p>
    <w:p w14:paraId="34551841" w14:textId="0C349038"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kod muškarca u dobi do 50 godina-------------------------------------------------------</w:t>
      </w:r>
      <w:r w:rsidR="003D08B6">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50%</w:t>
      </w:r>
    </w:p>
    <w:p w14:paraId="3F90402B"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i/>
          <w:sz w:val="24"/>
          <w:szCs w:val="24"/>
          <w:lang w:eastAsia="hr-HR"/>
        </w:rPr>
        <w:t>Gubitkom oba testisa smatra se i gubitak funkcije zračenjem</w:t>
      </w:r>
      <w:r w:rsidRPr="002661C6">
        <w:rPr>
          <w:rFonts w:ascii="Times New Roman" w:eastAsia="Times New Roman" w:hAnsi="Times New Roman" w:cs="Times New Roman"/>
          <w:sz w:val="24"/>
          <w:szCs w:val="24"/>
          <w:lang w:eastAsia="hr-HR"/>
        </w:rPr>
        <w:t>.</w:t>
      </w:r>
    </w:p>
    <w:p w14:paraId="1BFA8133"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11. Gubitak penisa i oba testisa-----------------------------------------------------------------100%</w:t>
      </w:r>
    </w:p>
    <w:p w14:paraId="743B3141"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12. Gubitak obaju jajnika:</w:t>
      </w:r>
    </w:p>
    <w:p w14:paraId="1DDD7F81"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kod žena u dobi iznad 50 godina---------------------------------------------------------30%</w:t>
      </w:r>
    </w:p>
    <w:p w14:paraId="55713920" w14:textId="578D62F3"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kod žena u dobi do 50 godina------------------------------------------------------------</w:t>
      </w:r>
      <w:r w:rsidR="003D08B6">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50%</w:t>
      </w:r>
    </w:p>
    <w:p w14:paraId="73A9627B" w14:textId="77777777" w:rsidR="002661C6" w:rsidRPr="002661C6" w:rsidRDefault="002661C6" w:rsidP="002661C6">
      <w:pPr>
        <w:spacing w:after="0" w:line="240" w:lineRule="auto"/>
        <w:jc w:val="both"/>
        <w:rPr>
          <w:rFonts w:ascii="Times New Roman" w:eastAsia="Times New Roman" w:hAnsi="Times New Roman" w:cs="Times New Roman"/>
          <w:sz w:val="24"/>
          <w:szCs w:val="24"/>
          <w:lang w:eastAsia="hr-HR"/>
        </w:rPr>
      </w:pPr>
      <w:r w:rsidRPr="002661C6">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i/>
          <w:sz w:val="24"/>
          <w:szCs w:val="24"/>
          <w:lang w:eastAsia="hr-HR"/>
        </w:rPr>
        <w:t>Gubitkom obaju jajnika smatra se i gubitak funkcije obaju jajnika zračenjem</w:t>
      </w:r>
      <w:r w:rsidRPr="002661C6">
        <w:rPr>
          <w:rFonts w:ascii="Times New Roman" w:eastAsia="Times New Roman" w:hAnsi="Times New Roman" w:cs="Times New Roman"/>
          <w:sz w:val="24"/>
          <w:szCs w:val="24"/>
          <w:lang w:eastAsia="hr-HR"/>
        </w:rPr>
        <w:t>.</w:t>
      </w:r>
    </w:p>
    <w:p w14:paraId="4433EB11"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13. Gubitak maternice:</w:t>
      </w:r>
    </w:p>
    <w:p w14:paraId="16CDB1B0"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kod žena u dobi iznad 50 godina---------------------------------------------------------30%</w:t>
      </w:r>
    </w:p>
    <w:p w14:paraId="6C265D7D" w14:textId="30AAE0AA"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kod žena u dobi do 50 godina------------------------------------------------------------</w:t>
      </w:r>
      <w:r w:rsidR="003D08B6">
        <w:rPr>
          <w:rFonts w:ascii="Times New Roman" w:eastAsia="Times New Roman" w:hAnsi="Times New Roman" w:cs="Times New Roman"/>
          <w:b/>
          <w:sz w:val="24"/>
          <w:szCs w:val="24"/>
          <w:lang w:eastAsia="hr-HR"/>
        </w:rPr>
        <w:t xml:space="preserve"> 5</w:t>
      </w:r>
      <w:r w:rsidRPr="002661C6">
        <w:rPr>
          <w:rFonts w:ascii="Times New Roman" w:eastAsia="Times New Roman" w:hAnsi="Times New Roman" w:cs="Times New Roman"/>
          <w:b/>
          <w:sz w:val="24"/>
          <w:szCs w:val="24"/>
          <w:lang w:eastAsia="hr-HR"/>
        </w:rPr>
        <w:t xml:space="preserve">0%      </w:t>
      </w:r>
    </w:p>
    <w:p w14:paraId="16DD793A" w14:textId="062B3B13"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14. Vulvektomija-----------------------------------------------------------------------------------</w:t>
      </w:r>
      <w:r w:rsidR="003D08B6">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60%</w:t>
      </w:r>
    </w:p>
    <w:p w14:paraId="49806070" w14:textId="4385EB0B"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15. Jača nagrđenost dojke (operacija ili ozljeda)--------------------------------------------</w:t>
      </w:r>
      <w:r w:rsidR="003D08B6">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30%</w:t>
      </w:r>
    </w:p>
    <w:p w14:paraId="5D0095A2"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16. Amputacija dojke:</w:t>
      </w:r>
    </w:p>
    <w:p w14:paraId="7A7945BC" w14:textId="0396E61B"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a) jednostrana----------------------------------------------------------------------------------</w:t>
      </w:r>
      <w:r w:rsidR="003D08B6">
        <w:rPr>
          <w:rFonts w:ascii="Times New Roman" w:eastAsia="Times New Roman" w:hAnsi="Times New Roman" w:cs="Times New Roman"/>
          <w:b/>
          <w:sz w:val="24"/>
          <w:szCs w:val="24"/>
          <w:lang w:eastAsia="hr-HR"/>
        </w:rPr>
        <w:t xml:space="preserve"> </w:t>
      </w:r>
      <w:r w:rsidRPr="002661C6">
        <w:rPr>
          <w:rFonts w:ascii="Times New Roman" w:eastAsia="Times New Roman" w:hAnsi="Times New Roman" w:cs="Times New Roman"/>
          <w:b/>
          <w:sz w:val="24"/>
          <w:szCs w:val="24"/>
          <w:lang w:eastAsia="hr-HR"/>
        </w:rPr>
        <w:t>40%</w:t>
      </w:r>
    </w:p>
    <w:p w14:paraId="19752DFE" w14:textId="38832973"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b) obostrana------------------------------------------------------------------------------------</w:t>
      </w:r>
      <w:r w:rsidR="003D08B6">
        <w:rPr>
          <w:rFonts w:ascii="Times New Roman" w:eastAsia="Times New Roman" w:hAnsi="Times New Roman" w:cs="Times New Roman"/>
          <w:b/>
          <w:sz w:val="24"/>
          <w:szCs w:val="24"/>
          <w:lang w:eastAsia="hr-HR"/>
        </w:rPr>
        <w:t>-</w:t>
      </w:r>
      <w:r w:rsidRPr="002661C6">
        <w:rPr>
          <w:rFonts w:ascii="Times New Roman" w:eastAsia="Times New Roman" w:hAnsi="Times New Roman" w:cs="Times New Roman"/>
          <w:b/>
          <w:sz w:val="24"/>
          <w:szCs w:val="24"/>
          <w:lang w:eastAsia="hr-HR"/>
        </w:rPr>
        <w:t>60%</w:t>
      </w:r>
    </w:p>
    <w:p w14:paraId="3F7223F1"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p>
    <w:p w14:paraId="18D9B702"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p>
    <w:p w14:paraId="734E9520"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XIII  OSTALO (NESVRSTANO DRUGAMO)</w:t>
      </w:r>
    </w:p>
    <w:p w14:paraId="28BBDED1" w14:textId="77777777" w:rsidR="002661C6" w:rsidRPr="002661C6" w:rsidRDefault="002661C6" w:rsidP="002661C6">
      <w:pPr>
        <w:tabs>
          <w:tab w:val="left" w:pos="2490"/>
        </w:tabs>
        <w:spacing w:after="0" w:line="240" w:lineRule="auto"/>
        <w:rPr>
          <w:rFonts w:ascii="Times New Roman" w:eastAsia="Times New Roman" w:hAnsi="Times New Roman" w:cs="Times New Roman"/>
          <w:b/>
          <w:sz w:val="24"/>
          <w:szCs w:val="24"/>
          <w:lang w:eastAsia="hr-HR"/>
        </w:rPr>
      </w:pPr>
    </w:p>
    <w:p w14:paraId="4A5FCADF"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1. Maligne novotvorine – inoperabilne i/ili</w:t>
      </w:r>
    </w:p>
    <w:p w14:paraId="57F6A9C6"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s udaljenim metastazama i/ili terminalne faze--------------------------------------------100%</w:t>
      </w:r>
    </w:p>
    <w:p w14:paraId="0B0CA1C7" w14:textId="2CB6EED2"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2. Maligne novotvorine kod djece u fazi liječenja i 5 godina remisije nakon provedene terapije-----------------------------------------------------------------------------------------------100%</w:t>
      </w:r>
    </w:p>
    <w:p w14:paraId="7EA705C3"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p>
    <w:p w14:paraId="68950C10"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XIV  TRANSPLANTIRANI ORGANI</w:t>
      </w:r>
    </w:p>
    <w:p w14:paraId="38FCB654"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w:t>
      </w:r>
    </w:p>
    <w:p w14:paraId="51EB794D"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Stanje nakon transplantacije organa----------------------------------------------------------100%</w:t>
      </w:r>
    </w:p>
    <w:p w14:paraId="51994F12" w14:textId="77777777" w:rsidR="002661C6" w:rsidRPr="002661C6" w:rsidRDefault="002661C6" w:rsidP="002661C6">
      <w:pPr>
        <w:spacing w:after="0" w:line="240" w:lineRule="auto"/>
        <w:rPr>
          <w:rFonts w:ascii="Times New Roman" w:eastAsia="Times New Roman" w:hAnsi="Times New Roman" w:cs="Times New Roman"/>
          <w:b/>
          <w:sz w:val="24"/>
          <w:szCs w:val="24"/>
          <w:lang w:eastAsia="hr-HR"/>
        </w:rPr>
      </w:pPr>
    </w:p>
    <w:p w14:paraId="017B460D"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p>
    <w:p w14:paraId="713B1266"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XV  KROMOSOMSKE, MOLEKULARNE ABERACIJE I PRIROĐENE MALFORMACIJE</w:t>
      </w:r>
    </w:p>
    <w:p w14:paraId="023DBD4F" w14:textId="77777777" w:rsidR="002661C6" w:rsidRPr="002661C6" w:rsidRDefault="002661C6" w:rsidP="002661C6">
      <w:pPr>
        <w:spacing w:after="0" w:line="240" w:lineRule="auto"/>
        <w:jc w:val="center"/>
        <w:rPr>
          <w:rFonts w:ascii="Times New Roman" w:eastAsia="Times New Roman" w:hAnsi="Times New Roman" w:cs="Times New Roman"/>
          <w:b/>
          <w:sz w:val="24"/>
          <w:szCs w:val="24"/>
          <w:lang w:eastAsia="hr-HR"/>
        </w:rPr>
      </w:pPr>
    </w:p>
    <w:p w14:paraId="15942E15" w14:textId="77777777" w:rsidR="002661C6" w:rsidRPr="002661C6" w:rsidRDefault="002661C6" w:rsidP="002661C6">
      <w:pPr>
        <w:spacing w:after="0" w:line="240" w:lineRule="auto"/>
        <w:jc w:val="both"/>
        <w:rPr>
          <w:rFonts w:ascii="Times New Roman" w:eastAsia="Times New Roman" w:hAnsi="Times New Roman" w:cs="Times New Roman"/>
          <w:b/>
          <w:color w:val="0D0D0D"/>
          <w:sz w:val="24"/>
          <w:szCs w:val="24"/>
          <w:lang w:eastAsia="hr-HR"/>
        </w:rPr>
      </w:pPr>
      <w:r w:rsidRPr="002661C6">
        <w:rPr>
          <w:rFonts w:ascii="Times New Roman" w:eastAsia="Times New Roman" w:hAnsi="Times New Roman" w:cs="Times New Roman"/>
          <w:b/>
          <w:color w:val="0D0D0D"/>
          <w:sz w:val="24"/>
          <w:szCs w:val="24"/>
          <w:lang w:eastAsia="hr-HR"/>
        </w:rPr>
        <w:t>1. Prirođene kromosomske i molekularne aberacije---------------------------------------100%</w:t>
      </w:r>
    </w:p>
    <w:p w14:paraId="70B89FD0" w14:textId="77777777" w:rsidR="002661C6" w:rsidRPr="002661C6" w:rsidRDefault="002661C6" w:rsidP="002661C6">
      <w:pPr>
        <w:spacing w:after="0" w:line="240" w:lineRule="auto"/>
        <w:jc w:val="both"/>
        <w:rPr>
          <w:rFonts w:ascii="Times New Roman" w:eastAsia="Times New Roman" w:hAnsi="Times New Roman" w:cs="Times New Roman"/>
          <w:b/>
          <w:color w:val="0D0D0D"/>
          <w:sz w:val="24"/>
          <w:szCs w:val="24"/>
          <w:lang w:eastAsia="hr-HR"/>
        </w:rPr>
      </w:pPr>
    </w:p>
    <w:p w14:paraId="75D7EAA4"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color w:val="0D0D0D"/>
          <w:sz w:val="24"/>
          <w:szCs w:val="24"/>
          <w:lang w:eastAsia="hr-HR"/>
        </w:rPr>
        <w:t xml:space="preserve">2. </w:t>
      </w:r>
      <w:r w:rsidRPr="002661C6">
        <w:rPr>
          <w:rFonts w:ascii="Times New Roman" w:eastAsia="Times New Roman" w:hAnsi="Times New Roman" w:cs="Times New Roman"/>
          <w:b/>
          <w:sz w:val="24"/>
          <w:szCs w:val="24"/>
          <w:lang w:eastAsia="hr-HR"/>
        </w:rPr>
        <w:t>Za prirođene redukcijske defekte ruke i noge te ostale kongenitalne malformacije mišićno koštanog sustava postotak se određuje u skladu sa stečenim gubicima gornjih i donjih ekstremiteta ove Liste te posljedicama kongenitalne malformacije mišićno-koštanog sustava.</w:t>
      </w:r>
    </w:p>
    <w:p w14:paraId="77518DFC" w14:textId="77777777" w:rsidR="002661C6" w:rsidRPr="002661C6" w:rsidRDefault="002661C6" w:rsidP="002661C6">
      <w:pPr>
        <w:spacing w:after="0" w:line="240" w:lineRule="auto"/>
        <w:jc w:val="both"/>
        <w:rPr>
          <w:rFonts w:ascii="Times New Roman" w:eastAsia="Times New Roman" w:hAnsi="Times New Roman" w:cs="Times New Roman"/>
          <w:b/>
          <w:sz w:val="24"/>
          <w:szCs w:val="24"/>
          <w:lang w:eastAsia="hr-HR"/>
        </w:rPr>
      </w:pPr>
      <w:r w:rsidRPr="002661C6">
        <w:rPr>
          <w:rFonts w:ascii="Times New Roman" w:eastAsia="Times New Roman" w:hAnsi="Times New Roman" w:cs="Times New Roman"/>
          <w:b/>
          <w:sz w:val="24"/>
          <w:szCs w:val="24"/>
          <w:lang w:eastAsia="hr-HR"/>
        </w:rPr>
        <w:t xml:space="preserve">  </w:t>
      </w:r>
    </w:p>
    <w:p w14:paraId="0EC0F8DB" w14:textId="77777777" w:rsidR="002661C6" w:rsidRPr="002661C6" w:rsidRDefault="002661C6" w:rsidP="002661C6">
      <w:pPr>
        <w:spacing w:before="100" w:beforeAutospacing="1" w:after="225" w:line="240" w:lineRule="auto"/>
        <w:jc w:val="center"/>
        <w:rPr>
          <w:rFonts w:ascii="Times New Roman" w:eastAsia="Times New Roman" w:hAnsi="Times New Roman" w:cs="Times New Roman"/>
          <w:b/>
          <w:bCs/>
          <w:i/>
          <w:iCs/>
          <w:sz w:val="24"/>
          <w:szCs w:val="24"/>
          <w:lang w:eastAsia="hr-HR"/>
        </w:rPr>
      </w:pPr>
    </w:p>
    <w:p w14:paraId="1C17AA39" w14:textId="77777777" w:rsidR="002661C6" w:rsidRPr="002661C6" w:rsidRDefault="002661C6" w:rsidP="002661C6">
      <w:pPr>
        <w:spacing w:before="100" w:beforeAutospacing="1" w:after="225" w:line="240" w:lineRule="auto"/>
        <w:jc w:val="center"/>
        <w:rPr>
          <w:rFonts w:ascii="Times New Roman" w:eastAsia="Times New Roman" w:hAnsi="Times New Roman" w:cs="Times New Roman"/>
          <w:b/>
          <w:bCs/>
          <w:i/>
          <w:iCs/>
          <w:sz w:val="24"/>
          <w:szCs w:val="24"/>
          <w:lang w:eastAsia="hr-HR"/>
        </w:rPr>
      </w:pPr>
    </w:p>
    <w:p w14:paraId="52EA1D2E" w14:textId="77777777" w:rsidR="002661C6" w:rsidRPr="002661C6" w:rsidRDefault="002661C6" w:rsidP="002661C6">
      <w:pPr>
        <w:spacing w:before="100" w:beforeAutospacing="1" w:after="225" w:line="240" w:lineRule="auto"/>
        <w:jc w:val="center"/>
        <w:rPr>
          <w:rFonts w:ascii="Times New Roman" w:eastAsia="Times New Roman" w:hAnsi="Times New Roman" w:cs="Times New Roman"/>
          <w:b/>
          <w:bCs/>
          <w:i/>
          <w:iCs/>
          <w:sz w:val="24"/>
          <w:szCs w:val="24"/>
          <w:lang w:eastAsia="hr-HR"/>
        </w:rPr>
      </w:pPr>
    </w:p>
    <w:p w14:paraId="7A6E4AB2" w14:textId="77777777" w:rsidR="002661C6" w:rsidRPr="002661C6" w:rsidRDefault="002661C6" w:rsidP="002661C6">
      <w:pPr>
        <w:spacing w:before="100" w:beforeAutospacing="1" w:after="225" w:line="240" w:lineRule="auto"/>
        <w:jc w:val="center"/>
        <w:rPr>
          <w:rFonts w:ascii="Times New Roman" w:eastAsia="Times New Roman" w:hAnsi="Times New Roman" w:cs="Times New Roman"/>
          <w:b/>
          <w:bCs/>
          <w:i/>
          <w:iCs/>
          <w:sz w:val="24"/>
          <w:szCs w:val="24"/>
          <w:lang w:eastAsia="hr-HR"/>
        </w:rPr>
      </w:pPr>
    </w:p>
    <w:p w14:paraId="74347876" w14:textId="77777777" w:rsidR="002661C6" w:rsidRPr="002661C6" w:rsidRDefault="002661C6" w:rsidP="002661C6">
      <w:pPr>
        <w:spacing w:before="100" w:beforeAutospacing="1" w:after="225" w:line="240" w:lineRule="auto"/>
        <w:jc w:val="center"/>
        <w:rPr>
          <w:rFonts w:ascii="Times New Roman" w:eastAsia="Times New Roman" w:hAnsi="Times New Roman" w:cs="Times New Roman"/>
          <w:b/>
          <w:bCs/>
          <w:i/>
          <w:iCs/>
          <w:sz w:val="24"/>
          <w:szCs w:val="24"/>
          <w:lang w:eastAsia="hr-HR"/>
        </w:rPr>
      </w:pPr>
    </w:p>
    <w:p w14:paraId="1BFE32FE" w14:textId="77777777" w:rsidR="002661C6" w:rsidRPr="002661C6" w:rsidRDefault="002661C6" w:rsidP="002661C6">
      <w:pPr>
        <w:spacing w:before="100" w:beforeAutospacing="1" w:after="225" w:line="240" w:lineRule="auto"/>
        <w:jc w:val="center"/>
        <w:rPr>
          <w:rFonts w:ascii="Times New Roman" w:eastAsia="Times New Roman" w:hAnsi="Times New Roman" w:cs="Times New Roman"/>
          <w:b/>
          <w:bCs/>
          <w:i/>
          <w:iCs/>
          <w:sz w:val="24"/>
          <w:szCs w:val="24"/>
          <w:lang w:eastAsia="hr-HR"/>
        </w:rPr>
      </w:pPr>
    </w:p>
    <w:p w14:paraId="01F6F1F3" w14:textId="77777777" w:rsidR="002661C6" w:rsidRPr="002661C6" w:rsidRDefault="002661C6" w:rsidP="002661C6">
      <w:pPr>
        <w:spacing w:before="100" w:beforeAutospacing="1" w:after="225" w:line="240" w:lineRule="auto"/>
        <w:jc w:val="center"/>
        <w:rPr>
          <w:rFonts w:ascii="Times New Roman" w:eastAsia="Times New Roman" w:hAnsi="Times New Roman" w:cs="Times New Roman"/>
          <w:b/>
          <w:bCs/>
          <w:i/>
          <w:iCs/>
          <w:sz w:val="24"/>
          <w:szCs w:val="24"/>
          <w:lang w:eastAsia="hr-HR"/>
        </w:rPr>
      </w:pPr>
    </w:p>
    <w:p w14:paraId="79ACA92D" w14:textId="77777777" w:rsidR="002661C6" w:rsidRPr="002661C6" w:rsidRDefault="002661C6" w:rsidP="002661C6">
      <w:pPr>
        <w:spacing w:before="100" w:beforeAutospacing="1" w:after="225" w:line="240" w:lineRule="auto"/>
        <w:jc w:val="center"/>
        <w:rPr>
          <w:rFonts w:ascii="Times New Roman" w:eastAsia="Times New Roman" w:hAnsi="Times New Roman" w:cs="Times New Roman"/>
          <w:b/>
          <w:bCs/>
          <w:i/>
          <w:iCs/>
          <w:sz w:val="24"/>
          <w:szCs w:val="24"/>
          <w:lang w:eastAsia="hr-HR"/>
        </w:rPr>
      </w:pPr>
    </w:p>
    <w:p w14:paraId="6FE32280" w14:textId="77777777" w:rsidR="002661C6" w:rsidRPr="002661C6" w:rsidRDefault="002661C6" w:rsidP="002661C6">
      <w:pPr>
        <w:spacing w:before="100" w:beforeAutospacing="1" w:after="225" w:line="240" w:lineRule="auto"/>
        <w:jc w:val="center"/>
        <w:rPr>
          <w:rFonts w:ascii="Times New Roman" w:eastAsia="Times New Roman" w:hAnsi="Times New Roman" w:cs="Times New Roman"/>
          <w:b/>
          <w:bCs/>
          <w:i/>
          <w:iCs/>
          <w:sz w:val="24"/>
          <w:szCs w:val="24"/>
          <w:lang w:eastAsia="hr-HR"/>
        </w:rPr>
      </w:pPr>
    </w:p>
    <w:p w14:paraId="77AF82B4" w14:textId="77777777" w:rsidR="002661C6" w:rsidRPr="002661C6" w:rsidRDefault="002661C6" w:rsidP="002661C6">
      <w:pPr>
        <w:spacing w:before="100" w:beforeAutospacing="1" w:after="225" w:line="240" w:lineRule="auto"/>
        <w:jc w:val="center"/>
        <w:rPr>
          <w:rFonts w:ascii="Times New Roman" w:eastAsia="Times New Roman" w:hAnsi="Times New Roman" w:cs="Times New Roman"/>
          <w:b/>
          <w:bCs/>
          <w:i/>
          <w:iCs/>
          <w:sz w:val="24"/>
          <w:szCs w:val="24"/>
          <w:lang w:eastAsia="hr-HR"/>
        </w:rPr>
      </w:pPr>
    </w:p>
    <w:p w14:paraId="23363D7C" w14:textId="77777777" w:rsidR="002661C6" w:rsidRPr="002661C6" w:rsidRDefault="002661C6" w:rsidP="002661C6">
      <w:pPr>
        <w:spacing w:before="100" w:beforeAutospacing="1" w:after="225" w:line="240" w:lineRule="auto"/>
        <w:jc w:val="center"/>
        <w:rPr>
          <w:rFonts w:ascii="Times New Roman" w:eastAsia="Times New Roman" w:hAnsi="Times New Roman" w:cs="Times New Roman"/>
          <w:b/>
          <w:bCs/>
          <w:i/>
          <w:iCs/>
          <w:sz w:val="24"/>
          <w:szCs w:val="24"/>
          <w:lang w:eastAsia="hr-HR"/>
        </w:rPr>
      </w:pPr>
    </w:p>
    <w:p w14:paraId="72E18EE4" w14:textId="77777777" w:rsidR="002661C6" w:rsidRPr="002661C6" w:rsidRDefault="002661C6" w:rsidP="002661C6">
      <w:pPr>
        <w:spacing w:before="100" w:beforeAutospacing="1" w:after="225" w:line="240" w:lineRule="auto"/>
        <w:jc w:val="center"/>
        <w:rPr>
          <w:rFonts w:ascii="Times New Roman" w:eastAsia="Times New Roman" w:hAnsi="Times New Roman" w:cs="Times New Roman"/>
          <w:b/>
          <w:bCs/>
          <w:i/>
          <w:iCs/>
          <w:sz w:val="24"/>
          <w:szCs w:val="24"/>
          <w:lang w:eastAsia="hr-HR"/>
        </w:rPr>
      </w:pPr>
    </w:p>
    <w:p w14:paraId="5233C0A8" w14:textId="77777777" w:rsidR="002661C6" w:rsidRDefault="002661C6" w:rsidP="002661C6">
      <w:pPr>
        <w:spacing w:before="100" w:beforeAutospacing="1" w:after="225" w:line="240" w:lineRule="auto"/>
        <w:jc w:val="center"/>
        <w:rPr>
          <w:rFonts w:ascii="Times New Roman" w:eastAsia="Times New Roman" w:hAnsi="Times New Roman" w:cs="Times New Roman"/>
          <w:b/>
          <w:bCs/>
          <w:i/>
          <w:iCs/>
          <w:sz w:val="24"/>
          <w:szCs w:val="24"/>
          <w:lang w:eastAsia="hr-HR"/>
        </w:rPr>
      </w:pPr>
    </w:p>
    <w:p w14:paraId="140A8918" w14:textId="77777777" w:rsidR="00A35DD0" w:rsidRDefault="00A35DD0" w:rsidP="002661C6">
      <w:pPr>
        <w:spacing w:before="100" w:beforeAutospacing="1" w:after="225" w:line="240" w:lineRule="auto"/>
        <w:jc w:val="center"/>
        <w:rPr>
          <w:rFonts w:ascii="Times New Roman" w:eastAsia="Times New Roman" w:hAnsi="Times New Roman" w:cs="Times New Roman"/>
          <w:b/>
          <w:bCs/>
          <w:i/>
          <w:iCs/>
          <w:sz w:val="24"/>
          <w:szCs w:val="24"/>
          <w:lang w:eastAsia="hr-HR"/>
        </w:rPr>
      </w:pPr>
    </w:p>
    <w:p w14:paraId="16594C57" w14:textId="77777777" w:rsidR="00A35DD0" w:rsidRDefault="00A35DD0" w:rsidP="002661C6">
      <w:pPr>
        <w:spacing w:before="100" w:beforeAutospacing="1" w:after="225" w:line="240" w:lineRule="auto"/>
        <w:jc w:val="center"/>
        <w:rPr>
          <w:rFonts w:ascii="Times New Roman" w:eastAsia="Times New Roman" w:hAnsi="Times New Roman" w:cs="Times New Roman"/>
          <w:b/>
          <w:bCs/>
          <w:i/>
          <w:iCs/>
          <w:sz w:val="24"/>
          <w:szCs w:val="24"/>
          <w:lang w:eastAsia="hr-HR"/>
        </w:rPr>
      </w:pPr>
    </w:p>
    <w:p w14:paraId="75B2A9A3" w14:textId="77777777" w:rsidR="00A35DD0" w:rsidRPr="002661C6" w:rsidRDefault="00A35DD0" w:rsidP="002661C6">
      <w:pPr>
        <w:spacing w:before="100" w:beforeAutospacing="1" w:after="225" w:line="240" w:lineRule="auto"/>
        <w:jc w:val="center"/>
        <w:rPr>
          <w:rFonts w:ascii="Times New Roman" w:eastAsia="Times New Roman" w:hAnsi="Times New Roman" w:cs="Times New Roman"/>
          <w:b/>
          <w:bCs/>
          <w:i/>
          <w:iCs/>
          <w:sz w:val="24"/>
          <w:szCs w:val="24"/>
          <w:lang w:eastAsia="hr-HR"/>
        </w:rPr>
      </w:pPr>
    </w:p>
    <w:p w14:paraId="46950F5B" w14:textId="77777777" w:rsidR="00A35DD0" w:rsidRDefault="00A35DD0" w:rsidP="002661C6">
      <w:pPr>
        <w:spacing w:before="100" w:beforeAutospacing="1" w:after="225" w:line="240" w:lineRule="auto"/>
        <w:jc w:val="center"/>
        <w:rPr>
          <w:rFonts w:ascii="Times New Roman" w:eastAsia="Times New Roman" w:hAnsi="Times New Roman" w:cs="Times New Roman"/>
          <w:b/>
          <w:bCs/>
          <w:i/>
          <w:iCs/>
          <w:sz w:val="24"/>
          <w:szCs w:val="24"/>
          <w:lang w:eastAsia="hr-HR"/>
        </w:rPr>
      </w:pPr>
    </w:p>
    <w:p w14:paraId="2672C260" w14:textId="00F4B374" w:rsidR="002661C6" w:rsidRPr="002661C6" w:rsidRDefault="002661C6" w:rsidP="002661C6">
      <w:pPr>
        <w:spacing w:before="100" w:beforeAutospacing="1" w:after="225" w:line="240" w:lineRule="auto"/>
        <w:jc w:val="center"/>
        <w:rPr>
          <w:rFonts w:ascii="Times New Roman" w:eastAsia="Times New Roman" w:hAnsi="Times New Roman" w:cs="Times New Roman"/>
          <w:b/>
          <w:bCs/>
          <w:i/>
          <w:iCs/>
          <w:sz w:val="24"/>
          <w:szCs w:val="24"/>
          <w:lang w:eastAsia="hr-HR"/>
        </w:rPr>
      </w:pPr>
      <w:r w:rsidRPr="002661C6">
        <w:rPr>
          <w:rFonts w:ascii="Times New Roman" w:eastAsia="Times New Roman" w:hAnsi="Times New Roman" w:cs="Times New Roman"/>
          <w:b/>
          <w:bCs/>
          <w:i/>
          <w:iCs/>
          <w:sz w:val="24"/>
          <w:szCs w:val="24"/>
          <w:lang w:eastAsia="hr-HR"/>
        </w:rPr>
        <w:t>Napomene uz Listu I</w:t>
      </w:r>
    </w:p>
    <w:p w14:paraId="1B97B272" w14:textId="77777777" w:rsidR="002661C6" w:rsidRPr="002661C6" w:rsidRDefault="002661C6" w:rsidP="002661C6">
      <w:pPr>
        <w:shd w:val="clear" w:color="auto" w:fill="FFFFFF"/>
        <w:spacing w:after="0" w:line="240" w:lineRule="auto"/>
        <w:jc w:val="both"/>
        <w:textAlignment w:val="baseline"/>
        <w:rPr>
          <w:rFonts w:ascii="Times New Roman" w:eastAsia="Times New Roman" w:hAnsi="Times New Roman" w:cs="Times New Roman"/>
          <w:b/>
          <w:bCs/>
          <w:color w:val="231F20"/>
          <w:sz w:val="24"/>
          <w:szCs w:val="24"/>
          <w:lang w:eastAsia="hr-HR"/>
        </w:rPr>
      </w:pPr>
      <w:r w:rsidRPr="002661C6">
        <w:rPr>
          <w:rFonts w:ascii="Times New Roman" w:eastAsia="Times New Roman" w:hAnsi="Times New Roman" w:cs="Times New Roman"/>
          <w:b/>
          <w:bCs/>
          <w:color w:val="231F20"/>
          <w:sz w:val="24"/>
          <w:szCs w:val="24"/>
          <w:bdr w:val="none" w:sz="0" w:space="0" w:color="auto" w:frame="1"/>
          <w:lang w:eastAsia="hr-HR"/>
        </w:rPr>
        <w:t>1. Način određivanja ukupnog postotka oštećenja organizma</w:t>
      </w:r>
    </w:p>
    <w:p w14:paraId="25A58387"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Ako postoje dva ili više oštećenja predviđenih u ovoj Listi, ukupan se postotak oštećenja određuje povećanjem najvećeg postotka pojedinačnog oštećenja, i to:</w:t>
      </w:r>
    </w:p>
    <w:p w14:paraId="59B389CA"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 po 20% za svako daljnje tjelesno oštećenje koje iznosi 50 ili više %</w:t>
      </w:r>
    </w:p>
    <w:p w14:paraId="57B9E99E"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 po 10% za svako daljnje tjelesno oštećenje koje iznosi 40 ili 30 %</w:t>
      </w:r>
    </w:p>
    <w:p w14:paraId="12442712"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osim ako Listom nije predviđen drugi način.</w:t>
      </w:r>
    </w:p>
    <w:p w14:paraId="5B9B9AC1"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Postotak tjelesnog oštećenja parnih organa može se povećati za 10%, ako Listom nije predviđen drugi način.</w:t>
      </w:r>
    </w:p>
    <w:p w14:paraId="7B8CC74F"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62C722CD" w14:textId="77777777" w:rsidR="002661C6" w:rsidRPr="002661C6" w:rsidRDefault="002661C6" w:rsidP="002661C6">
      <w:pPr>
        <w:shd w:val="clear" w:color="auto" w:fill="FFFFFF"/>
        <w:spacing w:after="0" w:line="240" w:lineRule="auto"/>
        <w:jc w:val="both"/>
        <w:textAlignment w:val="baseline"/>
        <w:rPr>
          <w:rFonts w:ascii="Times New Roman" w:eastAsia="Times New Roman" w:hAnsi="Times New Roman" w:cs="Times New Roman"/>
          <w:b/>
          <w:bCs/>
          <w:color w:val="231F20"/>
          <w:sz w:val="24"/>
          <w:szCs w:val="24"/>
          <w:lang w:eastAsia="hr-HR"/>
        </w:rPr>
      </w:pPr>
      <w:r w:rsidRPr="002661C6">
        <w:rPr>
          <w:rFonts w:ascii="Times New Roman" w:eastAsia="Times New Roman" w:hAnsi="Times New Roman" w:cs="Times New Roman"/>
          <w:b/>
          <w:bCs/>
          <w:color w:val="231F20"/>
          <w:sz w:val="24"/>
          <w:szCs w:val="24"/>
          <w:bdr w:val="none" w:sz="0" w:space="0" w:color="auto" w:frame="1"/>
          <w:lang w:eastAsia="hr-HR"/>
        </w:rPr>
        <w:t>2. Utvrđivanje razine oštećenja organizma</w:t>
      </w:r>
    </w:p>
    <w:p w14:paraId="0C8EEB1E"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 I……30%</w:t>
      </w:r>
    </w:p>
    <w:p w14:paraId="61DE8CCD"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 II……40-60%</w:t>
      </w:r>
    </w:p>
    <w:p w14:paraId="31CC8970"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 III……70-80%</w:t>
      </w:r>
    </w:p>
    <w:p w14:paraId="0EC155EC"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 IV…….90-100%</w:t>
      </w:r>
    </w:p>
    <w:p w14:paraId="2A09F61C"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Razina ukupnog oštećenja organizma utvrđuje se prema najvećem utvrđenom % oštećenja organizma po jednom naslovu.</w:t>
      </w:r>
    </w:p>
    <w:p w14:paraId="5B334C90"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5A0D1996" w14:textId="77777777" w:rsidR="002661C6" w:rsidRPr="002661C6" w:rsidRDefault="002661C6" w:rsidP="002661C6">
      <w:pPr>
        <w:shd w:val="clear" w:color="auto" w:fill="FFFFFF"/>
        <w:spacing w:after="0" w:line="240" w:lineRule="auto"/>
        <w:jc w:val="both"/>
        <w:textAlignment w:val="baseline"/>
        <w:rPr>
          <w:rFonts w:ascii="Times New Roman" w:eastAsia="Times New Roman" w:hAnsi="Times New Roman" w:cs="Times New Roman"/>
          <w:b/>
          <w:bCs/>
          <w:color w:val="231F20"/>
          <w:sz w:val="24"/>
          <w:szCs w:val="24"/>
          <w:lang w:eastAsia="hr-HR"/>
        </w:rPr>
      </w:pPr>
      <w:r w:rsidRPr="002661C6">
        <w:rPr>
          <w:rFonts w:ascii="Times New Roman" w:eastAsia="Times New Roman" w:hAnsi="Times New Roman" w:cs="Times New Roman"/>
          <w:b/>
          <w:bCs/>
          <w:color w:val="231F20"/>
          <w:sz w:val="24"/>
          <w:szCs w:val="24"/>
          <w:bdr w:val="none" w:sz="0" w:space="0" w:color="auto" w:frame="1"/>
          <w:lang w:eastAsia="hr-HR"/>
        </w:rPr>
        <w:t>3. Način vještačenja entiteta koji nisu obuhvaćeni ovom Listom:</w:t>
      </w:r>
    </w:p>
    <w:p w14:paraId="439B7133"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Sve dijagnostičke entitete koji nisu obuhvaćeni ovom Listom potrebno je vještačiti prema analognom oštećenju s Liste (ovisno o simptomatologiji) ili prema komorbidetnim dijagnozama koje su dio ove Liste.</w:t>
      </w:r>
    </w:p>
    <w:p w14:paraId="3D5285F9"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21EA7022" w14:textId="77777777" w:rsidR="002661C6" w:rsidRPr="002661C6" w:rsidRDefault="002661C6" w:rsidP="002661C6">
      <w:pPr>
        <w:shd w:val="clear" w:color="auto" w:fill="FFFFFF"/>
        <w:spacing w:after="0" w:line="240" w:lineRule="auto"/>
        <w:jc w:val="both"/>
        <w:textAlignment w:val="baseline"/>
        <w:rPr>
          <w:rFonts w:ascii="Times New Roman" w:eastAsia="Times New Roman" w:hAnsi="Times New Roman" w:cs="Times New Roman"/>
          <w:b/>
          <w:bCs/>
          <w:color w:val="231F20"/>
          <w:sz w:val="24"/>
          <w:szCs w:val="24"/>
          <w:lang w:eastAsia="hr-HR"/>
        </w:rPr>
      </w:pPr>
      <w:r w:rsidRPr="002661C6">
        <w:rPr>
          <w:rFonts w:ascii="Times New Roman" w:eastAsia="Times New Roman" w:hAnsi="Times New Roman" w:cs="Times New Roman"/>
          <w:b/>
          <w:bCs/>
          <w:color w:val="231F20"/>
          <w:sz w:val="24"/>
          <w:szCs w:val="24"/>
          <w:bdr w:val="none" w:sz="0" w:space="0" w:color="auto" w:frame="1"/>
          <w:lang w:eastAsia="hr-HR"/>
        </w:rPr>
        <w:t>4. Algoritam postupka za dijagnozu neuromuskularnih bolesti:</w:t>
      </w:r>
    </w:p>
    <w:p w14:paraId="39DC978D"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 Neurološki pregled s iscrpnom anamnezom</w:t>
      </w:r>
    </w:p>
    <w:p w14:paraId="5EAED5D6"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 EMNG</w:t>
      </w:r>
    </w:p>
    <w:p w14:paraId="744E55DF"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7C4131C3" w14:textId="77777777" w:rsidR="002661C6" w:rsidRPr="002661C6" w:rsidRDefault="002661C6" w:rsidP="002661C6">
      <w:pPr>
        <w:shd w:val="clear" w:color="auto" w:fill="FFFFFF"/>
        <w:spacing w:after="0" w:line="240" w:lineRule="auto"/>
        <w:jc w:val="both"/>
        <w:textAlignment w:val="baseline"/>
        <w:rPr>
          <w:rFonts w:ascii="Times New Roman" w:eastAsia="Times New Roman" w:hAnsi="Times New Roman" w:cs="Times New Roman"/>
          <w:b/>
          <w:bCs/>
          <w:color w:val="231F20"/>
          <w:sz w:val="24"/>
          <w:szCs w:val="24"/>
          <w:lang w:eastAsia="hr-HR"/>
        </w:rPr>
      </w:pPr>
      <w:r w:rsidRPr="002661C6">
        <w:rPr>
          <w:rFonts w:ascii="Times New Roman" w:eastAsia="Times New Roman" w:hAnsi="Times New Roman" w:cs="Times New Roman"/>
          <w:b/>
          <w:bCs/>
          <w:color w:val="231F20"/>
          <w:sz w:val="24"/>
          <w:szCs w:val="24"/>
          <w:bdr w:val="none" w:sz="0" w:space="0" w:color="auto" w:frame="1"/>
          <w:lang w:eastAsia="hr-HR"/>
        </w:rPr>
        <w:t>5. Izračunavanje klirensa kreatinina</w:t>
      </w:r>
    </w:p>
    <w:p w14:paraId="6C1EF974" w14:textId="77777777" w:rsidR="002661C6" w:rsidRPr="002661C6" w:rsidRDefault="002661C6" w:rsidP="002661C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bdr w:val="none" w:sz="0" w:space="0" w:color="auto" w:frame="1"/>
          <w:lang w:eastAsia="hr-HR"/>
        </w:rPr>
        <w:t>prema formuli creatinin clirens calculator</w:t>
      </w:r>
    </w:p>
    <w:p w14:paraId="7B54BB77" w14:textId="77777777" w:rsidR="002661C6" w:rsidRPr="002661C6" w:rsidRDefault="002661C6" w:rsidP="002661C6">
      <w:pPr>
        <w:shd w:val="clear" w:color="auto" w:fill="FFFFFF"/>
        <w:spacing w:after="0" w:line="240" w:lineRule="auto"/>
        <w:jc w:val="both"/>
        <w:textAlignment w:val="baseline"/>
        <w:rPr>
          <w:rFonts w:ascii="Times New Roman" w:eastAsia="Times New Roman" w:hAnsi="Times New Roman" w:cs="Times New Roman"/>
          <w:i/>
          <w:iCs/>
          <w:color w:val="231F20"/>
          <w:sz w:val="24"/>
          <w:szCs w:val="24"/>
          <w:bdr w:val="none" w:sz="0" w:space="0" w:color="auto" w:frame="1"/>
          <w:lang w:eastAsia="hr-HR"/>
        </w:rPr>
      </w:pPr>
      <w:r w:rsidRPr="002661C6">
        <w:rPr>
          <w:rFonts w:ascii="Times New Roman" w:eastAsia="Times New Roman" w:hAnsi="Times New Roman" w:cs="Times New Roman"/>
          <w:color w:val="231F20"/>
          <w:sz w:val="24"/>
          <w:szCs w:val="24"/>
          <w:lang w:eastAsia="hr-HR"/>
        </w:rPr>
        <w:t>(ako </w:t>
      </w:r>
      <w:r w:rsidRPr="002661C6">
        <w:rPr>
          <w:rFonts w:ascii="Times New Roman" w:eastAsia="Times New Roman" w:hAnsi="Times New Roman" w:cs="Times New Roman"/>
          <w:i/>
          <w:iCs/>
          <w:color w:val="231F20"/>
          <w:sz w:val="24"/>
          <w:szCs w:val="24"/>
          <w:bdr w:val="none" w:sz="0" w:space="0" w:color="auto" w:frame="1"/>
          <w:lang w:eastAsia="hr-HR"/>
        </w:rPr>
        <w:t>je kreatinin u okviru normalnih vrijednosti ili niži od 60, formula za izračun kreatinin klirensa nije pouzdana)</w:t>
      </w:r>
    </w:p>
    <w:p w14:paraId="7CA8CCD2" w14:textId="77777777" w:rsidR="002661C6" w:rsidRPr="002661C6" w:rsidRDefault="002661C6" w:rsidP="002661C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72C69995"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Prema novom SI sustavu, kreatinin klirens obračunava se u ml/s umjesto ml/min, a preračunava se na ovaj način:</w:t>
      </w:r>
    </w:p>
    <w:tbl>
      <w:tblPr>
        <w:tblW w:w="9061" w:type="dxa"/>
        <w:shd w:val="clear" w:color="auto" w:fill="FFFFFF"/>
        <w:tblCellMar>
          <w:left w:w="0" w:type="dxa"/>
          <w:right w:w="0" w:type="dxa"/>
        </w:tblCellMar>
        <w:tblLook w:val="04A0" w:firstRow="1" w:lastRow="0" w:firstColumn="1" w:lastColumn="0" w:noHBand="0" w:noVBand="1"/>
      </w:tblPr>
      <w:tblGrid>
        <w:gridCol w:w="2607"/>
        <w:gridCol w:w="2607"/>
        <w:gridCol w:w="3847"/>
      </w:tblGrid>
      <w:tr w:rsidR="002661C6" w:rsidRPr="002661C6" w14:paraId="0D3E2AC1" w14:textId="77777777" w:rsidTr="00231E7B">
        <w:trPr>
          <w:trHeight w:val="133"/>
        </w:trPr>
        <w:tc>
          <w:tcPr>
            <w:tcW w:w="260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FEEEBA"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SI</w:t>
            </w:r>
          </w:p>
        </w:tc>
        <w:tc>
          <w:tcPr>
            <w:tcW w:w="260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192A51"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Faktor SI</w:t>
            </w:r>
          </w:p>
        </w:tc>
        <w:tc>
          <w:tcPr>
            <w:tcW w:w="38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79299C"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Konvencionalno</w:t>
            </w:r>
          </w:p>
        </w:tc>
      </w:tr>
      <w:tr w:rsidR="002661C6" w:rsidRPr="002661C6" w14:paraId="4AD7EEFF" w14:textId="77777777" w:rsidTr="00231E7B">
        <w:trPr>
          <w:trHeight w:val="13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FAE2DD"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Kreatinin klirens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DE0D54"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1,3 – 2,3 ml/s 60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B22F93"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80 – 140 ml/min</w:t>
            </w:r>
          </w:p>
        </w:tc>
      </w:tr>
    </w:tbl>
    <w:p w14:paraId="58F8893F" w14:textId="77777777" w:rsidR="002661C6" w:rsidRPr="002661C6" w:rsidRDefault="002661C6" w:rsidP="002661C6">
      <w:pPr>
        <w:shd w:val="clear" w:color="auto" w:fill="FFFFFF"/>
        <w:spacing w:after="0" w:line="240" w:lineRule="auto"/>
        <w:jc w:val="both"/>
        <w:textAlignment w:val="baseline"/>
        <w:rPr>
          <w:rFonts w:ascii="Times New Roman" w:eastAsia="Times New Roman" w:hAnsi="Times New Roman" w:cs="Times New Roman"/>
          <w:color w:val="231F20"/>
          <w:sz w:val="24"/>
          <w:szCs w:val="24"/>
          <w:bdr w:val="none" w:sz="0" w:space="0" w:color="auto" w:frame="1"/>
          <w:lang w:eastAsia="hr-HR"/>
        </w:rPr>
      </w:pPr>
    </w:p>
    <w:p w14:paraId="51B62335" w14:textId="77777777" w:rsidR="002661C6" w:rsidRPr="002661C6" w:rsidRDefault="002661C6" w:rsidP="002661C6">
      <w:pPr>
        <w:shd w:val="clear" w:color="auto" w:fill="FFFFFF"/>
        <w:spacing w:after="0" w:line="240" w:lineRule="auto"/>
        <w:jc w:val="both"/>
        <w:textAlignment w:val="baseline"/>
        <w:rPr>
          <w:rFonts w:ascii="Times New Roman" w:eastAsia="Times New Roman" w:hAnsi="Times New Roman" w:cs="Times New Roman"/>
          <w:b/>
          <w:bCs/>
          <w:color w:val="231F20"/>
          <w:sz w:val="24"/>
          <w:szCs w:val="24"/>
          <w:lang w:eastAsia="hr-HR"/>
        </w:rPr>
      </w:pPr>
      <w:r w:rsidRPr="002661C6">
        <w:rPr>
          <w:rFonts w:ascii="Times New Roman" w:eastAsia="Times New Roman" w:hAnsi="Times New Roman" w:cs="Times New Roman"/>
          <w:b/>
          <w:bCs/>
          <w:color w:val="231F20"/>
          <w:sz w:val="24"/>
          <w:szCs w:val="24"/>
          <w:bdr w:val="none" w:sz="0" w:space="0" w:color="auto" w:frame="1"/>
          <w:lang w:eastAsia="hr-HR"/>
        </w:rPr>
        <w:t>6. Postupak za određivanje postotka oštećenja kod cistične fibroze:</w:t>
      </w:r>
    </w:p>
    <w:p w14:paraId="5371829E"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Svakom djetetu s dokazanom cističnom fibrozom postotak oštećenja treba biti 100%, a kod odraslih prema mutaciji gena CFRT i prema zahvaćenosti pojedinih organa i komplikacija u vezi pojedinog organa (zahvaćenost pluća, srca, pankreasa) određuje se postotak oštećenja organizma.</w:t>
      </w:r>
    </w:p>
    <w:p w14:paraId="44ACC37C"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Cistična fibroza je multisistemska bolest za koju se postotak oštećenja određuje zbrajanjem početnog postotka oštećenja organa (40%) i dolje navedenih postotaka proizašlih iz komplikacija bolesti. Ukupni zbroj postotaka pri tom ne može biti veći od 100%.</w:t>
      </w:r>
    </w:p>
    <w:p w14:paraId="32D44EF4"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15E5B77E"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Ukoliko kod osobe s cističnom fibrozom postoji oštećenje ili razvoj:</w:t>
      </w:r>
    </w:p>
    <w:p w14:paraId="28BD0FE0"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A) Respiratornog sistema:</w:t>
      </w:r>
    </w:p>
    <w:p w14:paraId="7816D991"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a) plućne funkcije lakog stupnja (oštećenja plućne funkcije od 80-60% p.v.) potrebno je gore navedeni postotak uvećati za 20%</w:t>
      </w:r>
    </w:p>
    <w:p w14:paraId="1FA57DAC"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b) plućne funkcije srednjeg stupnja (oštećenja plućne funkcije od 59-40%p.v.) potrebno je gore navedeni postotak uvećati za 30%</w:t>
      </w:r>
    </w:p>
    <w:p w14:paraId="2AD2FBD7"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c) plućne funkcije teškog stupnja (oštećenja plućne funkcije od &lt;40% p.v.) potrebno je gore navedeni postotak uvećati za 40%.</w:t>
      </w:r>
    </w:p>
    <w:p w14:paraId="7B141E19"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4DD3B1B9"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Promjene nalaza RTG ili CT pluća:</w:t>
      </w:r>
    </w:p>
    <w:tbl>
      <w:tblPr>
        <w:tblW w:w="9040" w:type="dxa"/>
        <w:shd w:val="clear" w:color="auto" w:fill="FFFFFF"/>
        <w:tblCellMar>
          <w:left w:w="0" w:type="dxa"/>
          <w:right w:w="0" w:type="dxa"/>
        </w:tblCellMar>
        <w:tblLook w:val="04A0" w:firstRow="1" w:lastRow="0" w:firstColumn="1" w:lastColumn="0" w:noHBand="0" w:noVBand="1"/>
      </w:tblPr>
      <w:tblGrid>
        <w:gridCol w:w="495"/>
        <w:gridCol w:w="6178"/>
        <w:gridCol w:w="2367"/>
      </w:tblGrid>
      <w:tr w:rsidR="002661C6" w:rsidRPr="002661C6" w14:paraId="46D695D4" w14:textId="77777777" w:rsidTr="00231E7B">
        <w:trPr>
          <w:trHeight w:val="161"/>
        </w:trPr>
        <w:tc>
          <w:tcPr>
            <w:tcW w:w="49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55DDCC"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a)</w:t>
            </w:r>
          </w:p>
        </w:tc>
        <w:tc>
          <w:tcPr>
            <w:tcW w:w="61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2AC1E9"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hiperinflacija s perifibroznim promjenama</w:t>
            </w:r>
          </w:p>
        </w:tc>
        <w:tc>
          <w:tcPr>
            <w:tcW w:w="236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5DE993"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uvećati za 10%</w:t>
            </w:r>
          </w:p>
        </w:tc>
      </w:tr>
      <w:tr w:rsidR="002661C6" w:rsidRPr="002661C6" w14:paraId="62362644" w14:textId="77777777" w:rsidTr="00231E7B">
        <w:trPr>
          <w:trHeight w:val="16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3EAF5F"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DAA2AF"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hiperinflacija, perifibrozne promjene + bronhektazije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9FDEE0"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uvećati za 20%</w:t>
            </w:r>
          </w:p>
        </w:tc>
      </w:tr>
      <w:tr w:rsidR="002661C6" w:rsidRPr="002661C6" w14:paraId="4051E44A" w14:textId="77777777" w:rsidTr="00231E7B">
        <w:trPr>
          <w:trHeight w:val="16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66F850"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c)</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50E755"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sve navedeno + pneumotoraksom ili ABPA ili Tbc</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C792A6"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uvećati za 40%.</w:t>
            </w:r>
          </w:p>
        </w:tc>
      </w:tr>
    </w:tbl>
    <w:p w14:paraId="20AFB9A2"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10715206"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B) komplikacije zahvaćenosti ostalih organa vještačiti prema Listi oštećenja organizma</w:t>
      </w:r>
    </w:p>
    <w:p w14:paraId="66645F4F"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33A93D34" w14:textId="77777777" w:rsidR="002661C6" w:rsidRPr="002661C6" w:rsidRDefault="002661C6" w:rsidP="002661C6">
      <w:pPr>
        <w:shd w:val="clear" w:color="auto" w:fill="FFFFFF"/>
        <w:spacing w:after="0" w:line="240" w:lineRule="auto"/>
        <w:jc w:val="both"/>
        <w:textAlignment w:val="baseline"/>
        <w:rPr>
          <w:rFonts w:ascii="Times New Roman" w:eastAsia="Times New Roman" w:hAnsi="Times New Roman" w:cs="Times New Roman"/>
          <w:b/>
          <w:bCs/>
          <w:color w:val="231F20"/>
          <w:sz w:val="24"/>
          <w:szCs w:val="24"/>
          <w:lang w:eastAsia="hr-HR"/>
        </w:rPr>
      </w:pPr>
      <w:r w:rsidRPr="002661C6">
        <w:rPr>
          <w:rFonts w:ascii="Times New Roman" w:eastAsia="Times New Roman" w:hAnsi="Times New Roman" w:cs="Times New Roman"/>
          <w:b/>
          <w:bCs/>
          <w:color w:val="231F20"/>
          <w:sz w:val="24"/>
          <w:szCs w:val="24"/>
          <w:bdr w:val="none" w:sz="0" w:space="0" w:color="auto" w:frame="1"/>
          <w:lang w:eastAsia="hr-HR"/>
        </w:rPr>
        <w:t>7. Algoritam za određivanje EDSS skora koji se koristi za određivanje postotka oštećenja kod osoba s multiplom sklerozom</w:t>
      </w:r>
    </w:p>
    <w:p w14:paraId="7E9DD61E" w14:textId="77777777" w:rsidR="002661C6" w:rsidRPr="002661C6" w:rsidRDefault="002661C6" w:rsidP="002661C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bdr w:val="none" w:sz="0" w:space="0" w:color="auto" w:frame="1"/>
          <w:lang w:eastAsia="hr-HR"/>
        </w:rPr>
        <w:t>EDSS skala</w:t>
      </w:r>
    </w:p>
    <w:p w14:paraId="082C4220" w14:textId="77777777" w:rsidR="002661C6" w:rsidRPr="002661C6" w:rsidRDefault="002661C6" w:rsidP="002661C6">
      <w:pPr>
        <w:shd w:val="clear" w:color="auto" w:fill="FFFFFF"/>
        <w:spacing w:after="0" w:line="240" w:lineRule="auto"/>
        <w:jc w:val="both"/>
        <w:textAlignment w:val="baseline"/>
        <w:rPr>
          <w:rFonts w:ascii="Times New Roman" w:eastAsia="Times New Roman" w:hAnsi="Times New Roman" w:cs="Times New Roman"/>
          <w:color w:val="231F20"/>
          <w:sz w:val="24"/>
          <w:szCs w:val="24"/>
          <w:bdr w:val="none" w:sz="0" w:space="0" w:color="auto" w:frame="1"/>
          <w:lang w:eastAsia="hr-HR"/>
        </w:rPr>
      </w:pPr>
      <w:r w:rsidRPr="002661C6">
        <w:rPr>
          <w:rFonts w:ascii="Times New Roman" w:eastAsia="Times New Roman" w:hAnsi="Times New Roman" w:cs="Times New Roman"/>
          <w:color w:val="231F20"/>
          <w:sz w:val="24"/>
          <w:szCs w:val="24"/>
          <w:bdr w:val="none" w:sz="0" w:space="0" w:color="auto" w:frame="1"/>
          <w:lang w:eastAsia="hr-HR"/>
        </w:rPr>
        <w:t>Standardizirana Kurtckeova proširena skala stanja invaliditeta u MS – (EDSS)</w:t>
      </w:r>
    </w:p>
    <w:p w14:paraId="24F1779B" w14:textId="77777777" w:rsidR="002661C6" w:rsidRPr="002661C6" w:rsidRDefault="002661C6" w:rsidP="002661C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5E862EB4" w14:textId="77777777" w:rsidR="002661C6" w:rsidRPr="002661C6" w:rsidRDefault="002661C6" w:rsidP="00EA2F44">
      <w:pPr>
        <w:numPr>
          <w:ilvl w:val="1"/>
          <w:numId w:val="20"/>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bdr w:val="none" w:sz="0" w:space="0" w:color="auto" w:frame="1"/>
          <w:lang w:eastAsia="hr-HR"/>
        </w:rPr>
        <w:t>0,0 </w:t>
      </w:r>
      <w:r w:rsidRPr="002661C6">
        <w:rPr>
          <w:rFonts w:ascii="Times New Roman" w:eastAsia="Times New Roman" w:hAnsi="Times New Roman" w:cs="Times New Roman"/>
          <w:color w:val="231F20"/>
          <w:sz w:val="24"/>
          <w:szCs w:val="24"/>
          <w:lang w:eastAsia="hr-HR"/>
        </w:rPr>
        <w:t>Normalan neurološki status</w:t>
      </w:r>
    </w:p>
    <w:p w14:paraId="5CBA8E79" w14:textId="77777777" w:rsidR="002661C6" w:rsidRPr="002661C6" w:rsidRDefault="002661C6" w:rsidP="00EA2F44">
      <w:pPr>
        <w:numPr>
          <w:ilvl w:val="1"/>
          <w:numId w:val="20"/>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bdr w:val="none" w:sz="0" w:space="0" w:color="auto" w:frame="1"/>
          <w:lang w:eastAsia="hr-HR"/>
        </w:rPr>
        <w:t>1,0 – </w:t>
      </w:r>
      <w:r w:rsidRPr="002661C6">
        <w:rPr>
          <w:rFonts w:ascii="Times New Roman" w:eastAsia="Times New Roman" w:hAnsi="Times New Roman" w:cs="Times New Roman"/>
          <w:color w:val="231F20"/>
          <w:sz w:val="24"/>
          <w:szCs w:val="24"/>
          <w:lang w:eastAsia="hr-HR"/>
        </w:rPr>
        <w:t>Nema neuroloških ispada, ali postoje minimalni znaci u jednom funkcijskom sustavu (FS)</w:t>
      </w:r>
    </w:p>
    <w:p w14:paraId="7BF8A50D" w14:textId="77777777" w:rsidR="002661C6" w:rsidRPr="002661C6" w:rsidRDefault="002661C6" w:rsidP="00EA2F44">
      <w:pPr>
        <w:numPr>
          <w:ilvl w:val="1"/>
          <w:numId w:val="20"/>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bdr w:val="none" w:sz="0" w:space="0" w:color="auto" w:frame="1"/>
          <w:lang w:eastAsia="hr-HR"/>
        </w:rPr>
        <w:t>1,5 – </w:t>
      </w:r>
      <w:r w:rsidRPr="002661C6">
        <w:rPr>
          <w:rFonts w:ascii="Times New Roman" w:eastAsia="Times New Roman" w:hAnsi="Times New Roman" w:cs="Times New Roman"/>
          <w:color w:val="231F20"/>
          <w:sz w:val="24"/>
          <w:szCs w:val="24"/>
          <w:lang w:eastAsia="hr-HR"/>
        </w:rPr>
        <w:t>Nema neurološkog ispada, ali postoje minimalni znaci poremećaja u više funkcijskih sustava (FS)</w:t>
      </w:r>
    </w:p>
    <w:p w14:paraId="0CE0CF8C" w14:textId="77777777" w:rsidR="002661C6" w:rsidRPr="002661C6" w:rsidRDefault="002661C6" w:rsidP="00EA2F44">
      <w:pPr>
        <w:numPr>
          <w:ilvl w:val="1"/>
          <w:numId w:val="20"/>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bdr w:val="none" w:sz="0" w:space="0" w:color="auto" w:frame="1"/>
          <w:lang w:eastAsia="hr-HR"/>
        </w:rPr>
        <w:t>2,0 – </w:t>
      </w:r>
      <w:r w:rsidRPr="002661C6">
        <w:rPr>
          <w:rFonts w:ascii="Times New Roman" w:eastAsia="Times New Roman" w:hAnsi="Times New Roman" w:cs="Times New Roman"/>
          <w:color w:val="231F20"/>
          <w:sz w:val="24"/>
          <w:szCs w:val="24"/>
          <w:lang w:eastAsia="hr-HR"/>
        </w:rPr>
        <w:t>Vrlo mali ispad jednog funkcijskog sustava (FS)</w:t>
      </w:r>
    </w:p>
    <w:p w14:paraId="2786F006" w14:textId="77777777" w:rsidR="002661C6" w:rsidRPr="002661C6" w:rsidRDefault="002661C6" w:rsidP="00EA2F44">
      <w:pPr>
        <w:numPr>
          <w:ilvl w:val="1"/>
          <w:numId w:val="20"/>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bdr w:val="none" w:sz="0" w:space="0" w:color="auto" w:frame="1"/>
          <w:lang w:eastAsia="hr-HR"/>
        </w:rPr>
        <w:t>2,5 – </w:t>
      </w:r>
      <w:r w:rsidRPr="002661C6">
        <w:rPr>
          <w:rFonts w:ascii="Times New Roman" w:eastAsia="Times New Roman" w:hAnsi="Times New Roman" w:cs="Times New Roman"/>
          <w:color w:val="231F20"/>
          <w:sz w:val="24"/>
          <w:szCs w:val="24"/>
          <w:lang w:eastAsia="hr-HR"/>
        </w:rPr>
        <w:t>Blagi ispad u jednom funkcijskom sustavu (FS) ili minimalan u 2 (FS)</w:t>
      </w:r>
    </w:p>
    <w:p w14:paraId="7EB2D890" w14:textId="77777777" w:rsidR="002661C6" w:rsidRPr="002661C6" w:rsidRDefault="002661C6" w:rsidP="00EA2F44">
      <w:pPr>
        <w:numPr>
          <w:ilvl w:val="1"/>
          <w:numId w:val="20"/>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bdr w:val="none" w:sz="0" w:space="0" w:color="auto" w:frame="1"/>
          <w:lang w:eastAsia="hr-HR"/>
        </w:rPr>
        <w:t>3,0 – </w:t>
      </w:r>
      <w:r w:rsidRPr="002661C6">
        <w:rPr>
          <w:rFonts w:ascii="Times New Roman" w:eastAsia="Times New Roman" w:hAnsi="Times New Roman" w:cs="Times New Roman"/>
          <w:color w:val="231F20"/>
          <w:sz w:val="24"/>
          <w:szCs w:val="24"/>
          <w:lang w:eastAsia="hr-HR"/>
        </w:rPr>
        <w:t>Umjereni ispad u 1 funkcijskom sustavu (FS), ili znaci u 3 – 4 (FS), potpuno pokretan</w:t>
      </w:r>
    </w:p>
    <w:p w14:paraId="2E2B09F8" w14:textId="77777777" w:rsidR="002661C6" w:rsidRPr="002661C6" w:rsidRDefault="002661C6" w:rsidP="00EA2F44">
      <w:pPr>
        <w:numPr>
          <w:ilvl w:val="1"/>
          <w:numId w:val="20"/>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bdr w:val="none" w:sz="0" w:space="0" w:color="auto" w:frame="1"/>
          <w:lang w:eastAsia="hr-HR"/>
        </w:rPr>
        <w:t>3,5 – </w:t>
      </w:r>
      <w:r w:rsidRPr="002661C6">
        <w:rPr>
          <w:rFonts w:ascii="Times New Roman" w:eastAsia="Times New Roman" w:hAnsi="Times New Roman" w:cs="Times New Roman"/>
          <w:color w:val="231F20"/>
          <w:sz w:val="24"/>
          <w:szCs w:val="24"/>
          <w:lang w:eastAsia="hr-HR"/>
        </w:rPr>
        <w:t>Potpuno pokretan, ali sa umjerenim ispadom u jednom FS i više od minimalnih znakova u ostalim (FS)</w:t>
      </w:r>
    </w:p>
    <w:p w14:paraId="442A3A19" w14:textId="77777777" w:rsidR="002661C6" w:rsidRPr="002661C6" w:rsidRDefault="002661C6" w:rsidP="00EA2F44">
      <w:pPr>
        <w:numPr>
          <w:ilvl w:val="1"/>
          <w:numId w:val="20"/>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bdr w:val="none" w:sz="0" w:space="0" w:color="auto" w:frame="1"/>
          <w:lang w:eastAsia="hr-HR"/>
        </w:rPr>
        <w:t>4,0 – </w:t>
      </w:r>
      <w:r w:rsidRPr="002661C6">
        <w:rPr>
          <w:rFonts w:ascii="Times New Roman" w:eastAsia="Times New Roman" w:hAnsi="Times New Roman" w:cs="Times New Roman"/>
          <w:color w:val="231F20"/>
          <w:sz w:val="24"/>
          <w:szCs w:val="24"/>
          <w:lang w:eastAsia="hr-HR"/>
        </w:rPr>
        <w:t>Potpuno pokretan bez pomoći, samostalan oko 12 sati na dan. Usprkos relativno teškom ispadu može hodati bez pomoći ili odmora oko 500 metara</w:t>
      </w:r>
    </w:p>
    <w:p w14:paraId="2303A41B" w14:textId="77777777" w:rsidR="002661C6" w:rsidRPr="002661C6" w:rsidRDefault="002661C6" w:rsidP="00EA2F44">
      <w:pPr>
        <w:numPr>
          <w:ilvl w:val="1"/>
          <w:numId w:val="20"/>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bdr w:val="none" w:sz="0" w:space="0" w:color="auto" w:frame="1"/>
          <w:lang w:eastAsia="hr-HR"/>
        </w:rPr>
        <w:t>4,5 – </w:t>
      </w:r>
      <w:r w:rsidRPr="002661C6">
        <w:rPr>
          <w:rFonts w:ascii="Times New Roman" w:eastAsia="Times New Roman" w:hAnsi="Times New Roman" w:cs="Times New Roman"/>
          <w:color w:val="231F20"/>
          <w:sz w:val="24"/>
          <w:szCs w:val="24"/>
          <w:lang w:eastAsia="hr-HR"/>
        </w:rPr>
        <w:t>Potpuno pokretan uz pomoć, veći dio dana pokretan, ali uz ograničenje potpune samostalnosti koje zahtjeva manju pomoć, može hodati bez odmora 300 metara</w:t>
      </w:r>
    </w:p>
    <w:p w14:paraId="5DBB5D2C" w14:textId="77777777" w:rsidR="002661C6" w:rsidRPr="002661C6" w:rsidRDefault="002661C6" w:rsidP="00EA2F44">
      <w:pPr>
        <w:numPr>
          <w:ilvl w:val="1"/>
          <w:numId w:val="20"/>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bdr w:val="none" w:sz="0" w:space="0" w:color="auto" w:frame="1"/>
          <w:lang w:eastAsia="hr-HR"/>
        </w:rPr>
        <w:t>5,0 – </w:t>
      </w:r>
      <w:r w:rsidRPr="002661C6">
        <w:rPr>
          <w:rFonts w:ascii="Times New Roman" w:eastAsia="Times New Roman" w:hAnsi="Times New Roman" w:cs="Times New Roman"/>
          <w:color w:val="231F20"/>
          <w:sz w:val="24"/>
          <w:szCs w:val="24"/>
          <w:lang w:eastAsia="hr-HR"/>
        </w:rPr>
        <w:t>Pokretan uz pomoć ili uz odmor nakon hoda od 200 metara; umanjena je potpuna svakodnevna aktivnost</w:t>
      </w:r>
    </w:p>
    <w:p w14:paraId="77F2581E" w14:textId="77777777" w:rsidR="002661C6" w:rsidRPr="002661C6" w:rsidRDefault="002661C6" w:rsidP="00EA2F44">
      <w:pPr>
        <w:numPr>
          <w:ilvl w:val="1"/>
          <w:numId w:val="20"/>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bdr w:val="none" w:sz="0" w:space="0" w:color="auto" w:frame="1"/>
          <w:lang w:eastAsia="hr-HR"/>
        </w:rPr>
        <w:t>5.5 – </w:t>
      </w:r>
      <w:r w:rsidRPr="002661C6">
        <w:rPr>
          <w:rFonts w:ascii="Times New Roman" w:eastAsia="Times New Roman" w:hAnsi="Times New Roman" w:cs="Times New Roman"/>
          <w:color w:val="231F20"/>
          <w:sz w:val="24"/>
          <w:szCs w:val="24"/>
          <w:lang w:eastAsia="hr-HR"/>
        </w:rPr>
        <w:t>Pokretan bez pomoći ili uz odmor nakon hoda od 100 metara; onesposobljenost je toliko jaka da potpuno utječe na sve dnevne aktivnosti.</w:t>
      </w:r>
    </w:p>
    <w:p w14:paraId="272B6FC2" w14:textId="77777777" w:rsidR="002661C6" w:rsidRPr="002661C6" w:rsidRDefault="002661C6" w:rsidP="00EA2F44">
      <w:pPr>
        <w:numPr>
          <w:ilvl w:val="1"/>
          <w:numId w:val="20"/>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bdr w:val="none" w:sz="0" w:space="0" w:color="auto" w:frame="1"/>
          <w:lang w:eastAsia="hr-HR"/>
        </w:rPr>
        <w:t>6.0 – </w:t>
      </w:r>
      <w:r w:rsidRPr="002661C6">
        <w:rPr>
          <w:rFonts w:ascii="Times New Roman" w:eastAsia="Times New Roman" w:hAnsi="Times New Roman" w:cs="Times New Roman"/>
          <w:color w:val="231F20"/>
          <w:sz w:val="24"/>
          <w:szCs w:val="24"/>
          <w:lang w:eastAsia="hr-HR"/>
        </w:rPr>
        <w:t>Pokretan uz povremenu ili jednostranu, stalnu pomoć (štap, štaka ili proteza), za hod do 100 m sa ili bez odmora. (Obično su (FS) ekvivalentni kombinaciji više od dva (FS), najčešće nivoa 3+).</w:t>
      </w:r>
    </w:p>
    <w:p w14:paraId="486B3EDE" w14:textId="77777777" w:rsidR="002661C6" w:rsidRPr="002661C6" w:rsidRDefault="002661C6" w:rsidP="00EA2F44">
      <w:pPr>
        <w:numPr>
          <w:ilvl w:val="1"/>
          <w:numId w:val="20"/>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bdr w:val="none" w:sz="0" w:space="0" w:color="auto" w:frame="1"/>
          <w:lang w:eastAsia="hr-HR"/>
        </w:rPr>
        <w:t>6.5 – </w:t>
      </w:r>
      <w:r w:rsidRPr="002661C6">
        <w:rPr>
          <w:rFonts w:ascii="Times New Roman" w:eastAsia="Times New Roman" w:hAnsi="Times New Roman" w:cs="Times New Roman"/>
          <w:color w:val="231F20"/>
          <w:sz w:val="24"/>
          <w:szCs w:val="24"/>
          <w:lang w:eastAsia="hr-HR"/>
        </w:rPr>
        <w:t>Pokretan uz stalnu obostranu pomoć (štap, štaka ili proteza) za hod do 20 metara bez odmaranja.(Obično su (FS) ekvivalentni kombinaciji više od dva (FS) nivoa 3+).</w:t>
      </w:r>
    </w:p>
    <w:p w14:paraId="555798DF" w14:textId="77777777" w:rsidR="002661C6" w:rsidRPr="002661C6" w:rsidRDefault="002661C6" w:rsidP="00EA2F44">
      <w:pPr>
        <w:numPr>
          <w:ilvl w:val="1"/>
          <w:numId w:val="20"/>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bdr w:val="none" w:sz="0" w:space="0" w:color="auto" w:frame="1"/>
          <w:lang w:eastAsia="hr-HR"/>
        </w:rPr>
        <w:t>7.0 – </w:t>
      </w:r>
      <w:r w:rsidRPr="002661C6">
        <w:rPr>
          <w:rFonts w:ascii="Times New Roman" w:eastAsia="Times New Roman" w:hAnsi="Times New Roman" w:cs="Times New Roman"/>
          <w:color w:val="231F20"/>
          <w:sz w:val="24"/>
          <w:szCs w:val="24"/>
          <w:lang w:eastAsia="hr-HR"/>
        </w:rPr>
        <w:t>Nesposoban za hodanje više od 5 metra, čak i uz tuđu pomoć, bolesnik je ograničen na upotrebu invalidskih kolica; samostalno se kreće u njima i obavlja redovne aktivnosti; u kolicima provodi 12 sati dnevno. (Obično su FS ekvivalentni kombinaciji više od jednog (FS) nivoa 4+).</w:t>
      </w:r>
    </w:p>
    <w:p w14:paraId="1C909521" w14:textId="77777777" w:rsidR="002661C6" w:rsidRPr="002661C6" w:rsidRDefault="002661C6" w:rsidP="00EA2F44">
      <w:pPr>
        <w:numPr>
          <w:ilvl w:val="1"/>
          <w:numId w:val="20"/>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bdr w:val="none" w:sz="0" w:space="0" w:color="auto" w:frame="1"/>
          <w:lang w:eastAsia="hr-HR"/>
        </w:rPr>
        <w:t>7.5 – </w:t>
      </w:r>
      <w:r w:rsidRPr="002661C6">
        <w:rPr>
          <w:rFonts w:ascii="Times New Roman" w:eastAsia="Times New Roman" w:hAnsi="Times New Roman" w:cs="Times New Roman"/>
          <w:color w:val="231F20"/>
          <w:sz w:val="24"/>
          <w:szCs w:val="24"/>
          <w:lang w:eastAsia="hr-HR"/>
        </w:rPr>
        <w:t>Nesposoban za hod više od nekoliko koraka; ograničen na upotrebu invalidskih kolica; može biti potrebna pomoć pri obavljanju aktivnosti; može upravljati kolicima ali ne može brinuti o sebi u standardnim kolicima cijeli dan; može zahtijevati upotrebu motornih kolica. (Obično su (FS) ekvivalentni kombinaciji više od jednog (FS) nivoa 4+).</w:t>
      </w:r>
    </w:p>
    <w:p w14:paraId="71B5DEF6" w14:textId="77777777" w:rsidR="002661C6" w:rsidRPr="002661C6" w:rsidRDefault="002661C6" w:rsidP="00EA2F44">
      <w:pPr>
        <w:numPr>
          <w:ilvl w:val="1"/>
          <w:numId w:val="20"/>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bdr w:val="none" w:sz="0" w:space="0" w:color="auto" w:frame="1"/>
          <w:lang w:eastAsia="hr-HR"/>
        </w:rPr>
        <w:t>8.0 – </w:t>
      </w:r>
      <w:r w:rsidRPr="002661C6">
        <w:rPr>
          <w:rFonts w:ascii="Times New Roman" w:eastAsia="Times New Roman" w:hAnsi="Times New Roman" w:cs="Times New Roman"/>
          <w:color w:val="231F20"/>
          <w:sz w:val="24"/>
          <w:szCs w:val="24"/>
          <w:lang w:eastAsia="hr-HR"/>
        </w:rPr>
        <w:t>Bolesnik je ograničen na krevet ili stolicu ili samostalni boravak u invalidskim kolicima ali veći dio dana provodi van kreveta; očuvane su mnoge funkcije osobne njege; efikasno koristi ruke. (Obično su (FS) ekvivalentni kombinaciji, nivoa 4+ u nekoliko sistema).</w:t>
      </w:r>
    </w:p>
    <w:p w14:paraId="69378A9C" w14:textId="77777777" w:rsidR="002661C6" w:rsidRPr="002661C6" w:rsidRDefault="002661C6" w:rsidP="00EA2F44">
      <w:pPr>
        <w:numPr>
          <w:ilvl w:val="1"/>
          <w:numId w:val="20"/>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bdr w:val="none" w:sz="0" w:space="0" w:color="auto" w:frame="1"/>
          <w:lang w:eastAsia="hr-HR"/>
        </w:rPr>
        <w:t>8.5 – </w:t>
      </w:r>
      <w:r w:rsidRPr="002661C6">
        <w:rPr>
          <w:rFonts w:ascii="Times New Roman" w:eastAsia="Times New Roman" w:hAnsi="Times New Roman" w:cs="Times New Roman"/>
          <w:color w:val="231F20"/>
          <w:sz w:val="24"/>
          <w:szCs w:val="24"/>
          <w:lang w:eastAsia="hr-HR"/>
        </w:rPr>
        <w:t>Bolesnik je ograničen na krevet veći dio dana; ima minimalnu efikasnost korištenja ruke ili ruku; izostaju neke funkcije osobne njege. (Obično su (FS) ekvivalentni kombinaciji, nivoa 4+ u nekoliko sistema).</w:t>
      </w:r>
    </w:p>
    <w:p w14:paraId="12CD7DA2" w14:textId="77777777" w:rsidR="002661C6" w:rsidRPr="002661C6" w:rsidRDefault="002661C6" w:rsidP="00EA2F44">
      <w:pPr>
        <w:numPr>
          <w:ilvl w:val="1"/>
          <w:numId w:val="20"/>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bdr w:val="none" w:sz="0" w:space="0" w:color="auto" w:frame="1"/>
          <w:lang w:eastAsia="hr-HR"/>
        </w:rPr>
        <w:t>9.0 – </w:t>
      </w:r>
      <w:r w:rsidRPr="002661C6">
        <w:rPr>
          <w:rFonts w:ascii="Times New Roman" w:eastAsia="Times New Roman" w:hAnsi="Times New Roman" w:cs="Times New Roman"/>
          <w:color w:val="231F20"/>
          <w:sz w:val="24"/>
          <w:szCs w:val="24"/>
          <w:lang w:eastAsia="hr-HR"/>
        </w:rPr>
        <w:t>Bolesnik je bespomoćan u krevetu, može kontaktirati i jesti. (Obično su (FS) ekvivalentni kombinaciji većine nivoa 4+).</w:t>
      </w:r>
    </w:p>
    <w:p w14:paraId="70596619" w14:textId="77777777" w:rsidR="002661C6" w:rsidRPr="002661C6" w:rsidRDefault="002661C6" w:rsidP="00EA2F44">
      <w:pPr>
        <w:numPr>
          <w:ilvl w:val="1"/>
          <w:numId w:val="20"/>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bdr w:val="none" w:sz="0" w:space="0" w:color="auto" w:frame="1"/>
          <w:lang w:eastAsia="hr-HR"/>
        </w:rPr>
        <w:t>9.5 – </w:t>
      </w:r>
      <w:r w:rsidRPr="002661C6">
        <w:rPr>
          <w:rFonts w:ascii="Times New Roman" w:eastAsia="Times New Roman" w:hAnsi="Times New Roman" w:cs="Times New Roman"/>
          <w:color w:val="231F20"/>
          <w:sz w:val="24"/>
          <w:szCs w:val="24"/>
          <w:lang w:eastAsia="hr-HR"/>
        </w:rPr>
        <w:t>Bolesnik je potpuno bespomoćan u krevetu; nesposoban je normalno kontaktirati, jesti ili gutati. (Obično su (FS) ekvivalentni kombinaciji skoro svih nivoa 4+).</w:t>
      </w:r>
    </w:p>
    <w:p w14:paraId="30AEBA67" w14:textId="77777777" w:rsidR="002661C6" w:rsidRPr="002661C6" w:rsidRDefault="002661C6" w:rsidP="00EA2F44">
      <w:pPr>
        <w:numPr>
          <w:ilvl w:val="1"/>
          <w:numId w:val="20"/>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bdr w:val="none" w:sz="0" w:space="0" w:color="auto" w:frame="1"/>
          <w:lang w:eastAsia="hr-HR"/>
        </w:rPr>
        <w:t>10,0- </w:t>
      </w:r>
      <w:r w:rsidRPr="002661C6">
        <w:rPr>
          <w:rFonts w:ascii="Times New Roman" w:eastAsia="Times New Roman" w:hAnsi="Times New Roman" w:cs="Times New Roman"/>
          <w:color w:val="231F20"/>
          <w:sz w:val="24"/>
          <w:szCs w:val="24"/>
          <w:lang w:eastAsia="hr-HR"/>
        </w:rPr>
        <w:t>Smrt izazvana MS.</w:t>
      </w:r>
    </w:p>
    <w:p w14:paraId="3A31DBDB" w14:textId="77777777" w:rsidR="002661C6" w:rsidRPr="002661C6" w:rsidRDefault="002661C6" w:rsidP="002661C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25CC439E" w14:textId="77777777" w:rsidR="002661C6" w:rsidRPr="002661C6" w:rsidRDefault="002661C6" w:rsidP="002661C6">
      <w:pPr>
        <w:shd w:val="clear" w:color="auto" w:fill="FFFFFF"/>
        <w:spacing w:after="0" w:line="240" w:lineRule="auto"/>
        <w:jc w:val="both"/>
        <w:textAlignment w:val="baseline"/>
        <w:rPr>
          <w:rFonts w:ascii="Times New Roman" w:eastAsia="Times New Roman" w:hAnsi="Times New Roman" w:cs="Times New Roman"/>
          <w:b/>
          <w:bCs/>
          <w:color w:val="231F20"/>
          <w:sz w:val="24"/>
          <w:szCs w:val="24"/>
          <w:lang w:eastAsia="hr-HR"/>
        </w:rPr>
      </w:pPr>
      <w:r w:rsidRPr="002661C6">
        <w:rPr>
          <w:rFonts w:ascii="Times New Roman" w:eastAsia="Times New Roman" w:hAnsi="Times New Roman" w:cs="Times New Roman"/>
          <w:b/>
          <w:bCs/>
          <w:color w:val="231F20"/>
          <w:sz w:val="24"/>
          <w:szCs w:val="24"/>
          <w:bdr w:val="none" w:sz="0" w:space="0" w:color="auto" w:frame="1"/>
          <w:lang w:eastAsia="hr-HR"/>
        </w:rPr>
        <w:t>8. Neurološki ispadi u određenim funkcionalnim sustavima</w:t>
      </w:r>
    </w:p>
    <w:p w14:paraId="284ABCD2"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tbl>
      <w:tblPr>
        <w:tblW w:w="8783" w:type="dxa"/>
        <w:shd w:val="clear" w:color="auto" w:fill="FFFFFF"/>
        <w:tblCellMar>
          <w:left w:w="0" w:type="dxa"/>
          <w:right w:w="0" w:type="dxa"/>
        </w:tblCellMar>
        <w:tblLook w:val="04A0" w:firstRow="1" w:lastRow="0" w:firstColumn="1" w:lastColumn="0" w:noHBand="0" w:noVBand="1"/>
      </w:tblPr>
      <w:tblGrid>
        <w:gridCol w:w="2768"/>
        <w:gridCol w:w="6015"/>
      </w:tblGrid>
      <w:tr w:rsidR="002661C6" w:rsidRPr="002661C6" w14:paraId="6696805B" w14:textId="77777777" w:rsidTr="00231E7B">
        <w:trPr>
          <w:trHeight w:val="164"/>
        </w:trPr>
        <w:tc>
          <w:tcPr>
            <w:tcW w:w="27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3A9583"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Funkcionalni sustav</w:t>
            </w:r>
          </w:p>
        </w:tc>
        <w:tc>
          <w:tcPr>
            <w:tcW w:w="60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869889"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Neurološki ispadi</w:t>
            </w:r>
          </w:p>
        </w:tc>
      </w:tr>
      <w:tr w:rsidR="002661C6" w:rsidRPr="002661C6" w14:paraId="133E8751" w14:textId="77777777" w:rsidTr="00231E7B">
        <w:trPr>
          <w:trHeight w:val="164"/>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C712ED"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Piramidni sustav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2DEF35"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pareze, paralize (prema jačini ispada od 0 – 6)</w:t>
            </w:r>
          </w:p>
        </w:tc>
      </w:tr>
      <w:tr w:rsidR="002661C6" w:rsidRPr="002661C6" w14:paraId="2511D46E" w14:textId="77777777" w:rsidTr="00231E7B">
        <w:trPr>
          <w:trHeight w:val="164"/>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D9F7B4"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Cerebelarni sustav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00A6F5"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ataksija, intencijski tremor (od 0 – 6)</w:t>
            </w:r>
          </w:p>
        </w:tc>
      </w:tr>
      <w:tr w:rsidR="002661C6" w:rsidRPr="002661C6" w14:paraId="0737C9A3" w14:textId="77777777" w:rsidTr="00231E7B">
        <w:trPr>
          <w:trHeight w:val="17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0F481E"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Moždano deblo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4E7DAA"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nistagmus, dizartrija, poteškoće gutanja (od 0 – 6)</w:t>
            </w:r>
          </w:p>
        </w:tc>
      </w:tr>
      <w:tr w:rsidR="002661C6" w:rsidRPr="002661C6" w14:paraId="6194F5DF" w14:textId="77777777" w:rsidTr="00231E7B">
        <w:trPr>
          <w:trHeight w:val="164"/>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3F34C1"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Senzorni sustav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D78EFA"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smanjen osjet, parestezije, disestezije (od 0 – 7)</w:t>
            </w:r>
          </w:p>
        </w:tc>
      </w:tr>
      <w:tr w:rsidR="002661C6" w:rsidRPr="002661C6" w14:paraId="77895A7E" w14:textId="77777777" w:rsidTr="00231E7B">
        <w:trPr>
          <w:trHeight w:val="164"/>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A94FD1"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Stolica i mokrenje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67DCAB"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urgentna inkontinencija, retencija (od 0 – 7)</w:t>
            </w:r>
          </w:p>
        </w:tc>
      </w:tr>
      <w:tr w:rsidR="002661C6" w:rsidRPr="002661C6" w14:paraId="1CAD5A54" w14:textId="77777777" w:rsidTr="00231E7B">
        <w:trPr>
          <w:trHeight w:val="15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6193D3"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Vid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70EFD4" w14:textId="77777777" w:rsidR="002661C6" w:rsidRPr="002661C6" w:rsidRDefault="002661C6" w:rsidP="002661C6">
            <w:pPr>
              <w:spacing w:after="0" w:line="240" w:lineRule="auto"/>
              <w:jc w:val="both"/>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vidna oštrina, skotomi (od 0 – 7).</w:t>
            </w:r>
          </w:p>
        </w:tc>
      </w:tr>
    </w:tbl>
    <w:p w14:paraId="416F18D7"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5E18BF27" w14:textId="77777777" w:rsidR="002661C6" w:rsidRPr="002661C6" w:rsidRDefault="002661C6" w:rsidP="002661C6">
      <w:pPr>
        <w:shd w:val="clear" w:color="auto" w:fill="FFFFFF"/>
        <w:spacing w:after="0" w:line="240" w:lineRule="auto"/>
        <w:jc w:val="both"/>
        <w:textAlignment w:val="baseline"/>
        <w:rPr>
          <w:rFonts w:ascii="Times New Roman" w:eastAsia="Times New Roman" w:hAnsi="Times New Roman" w:cs="Times New Roman"/>
          <w:b/>
          <w:bCs/>
          <w:color w:val="231F20"/>
          <w:sz w:val="24"/>
          <w:szCs w:val="24"/>
          <w:lang w:eastAsia="hr-HR"/>
        </w:rPr>
      </w:pPr>
      <w:r w:rsidRPr="002661C6">
        <w:rPr>
          <w:rFonts w:ascii="Times New Roman" w:eastAsia="Times New Roman" w:hAnsi="Times New Roman" w:cs="Times New Roman"/>
          <w:b/>
          <w:bCs/>
          <w:color w:val="231F20"/>
          <w:sz w:val="24"/>
          <w:szCs w:val="24"/>
          <w:bdr w:val="none" w:sz="0" w:space="0" w:color="auto" w:frame="1"/>
          <w:lang w:eastAsia="hr-HR"/>
        </w:rPr>
        <w:t>9. Oštećenje funkcije srca:</w:t>
      </w:r>
    </w:p>
    <w:p w14:paraId="766A2D35"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 NYHA I : odsutnost ograničenja ili simptoma kod uobičajene tjelesne aktivnosti</w:t>
      </w:r>
    </w:p>
    <w:p w14:paraId="625535A0"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 NYHA II : blagi simptomi i blago ograničenje tijekom uobičajenih, svakodnevnih aktivnosti dok u mirovanju nema smetnji</w:t>
      </w:r>
    </w:p>
    <w:p w14:paraId="79F72033"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 NYHA III: značajno ograničenje svakodnevnih aktivnosti čak i kod manjeg napora dok su tegobe odsutne isključivo u mirovanju</w:t>
      </w:r>
    </w:p>
    <w:p w14:paraId="189B4602"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 NYHA IV: tegobe i u mirovanju.</w:t>
      </w:r>
    </w:p>
    <w:p w14:paraId="17D96969" w14:textId="77777777" w:rsidR="002661C6" w:rsidRPr="002661C6" w:rsidRDefault="002661C6" w:rsidP="002661C6">
      <w:pPr>
        <w:shd w:val="clear" w:color="auto" w:fill="FFFFFF"/>
        <w:spacing w:after="0" w:line="240" w:lineRule="auto"/>
        <w:jc w:val="both"/>
        <w:textAlignment w:val="baseline"/>
        <w:rPr>
          <w:rFonts w:ascii="Times New Roman" w:eastAsia="Times New Roman" w:hAnsi="Times New Roman" w:cs="Times New Roman"/>
          <w:b/>
          <w:bCs/>
          <w:color w:val="231F20"/>
          <w:sz w:val="24"/>
          <w:szCs w:val="24"/>
          <w:lang w:eastAsia="hr-HR"/>
        </w:rPr>
      </w:pPr>
      <w:r w:rsidRPr="002661C6">
        <w:rPr>
          <w:rFonts w:ascii="Times New Roman" w:eastAsia="Times New Roman" w:hAnsi="Times New Roman" w:cs="Times New Roman"/>
          <w:b/>
          <w:bCs/>
          <w:color w:val="231F20"/>
          <w:sz w:val="24"/>
          <w:szCs w:val="24"/>
          <w:bdr w:val="none" w:sz="0" w:space="0" w:color="auto" w:frame="1"/>
          <w:lang w:eastAsia="hr-HR"/>
        </w:rPr>
        <w:t>10. Pod oštećenjem respiratorne funkcije, </w:t>
      </w:r>
      <w:r w:rsidRPr="002661C6">
        <w:rPr>
          <w:rFonts w:ascii="Times New Roman" w:eastAsia="Times New Roman" w:hAnsi="Times New Roman" w:cs="Times New Roman"/>
          <w:b/>
          <w:bCs/>
          <w:color w:val="231F20"/>
          <w:sz w:val="24"/>
          <w:szCs w:val="24"/>
          <w:lang w:eastAsia="hr-HR"/>
        </w:rPr>
        <w:t>prema ovoj Listi, razumijeva se trajno smanjenje respiratorne funkcije mjereno bilo kojim od sljedećih parametara:</w:t>
      </w:r>
    </w:p>
    <w:tbl>
      <w:tblPr>
        <w:tblW w:w="8856" w:type="dxa"/>
        <w:shd w:val="clear" w:color="auto" w:fill="FFFFFF"/>
        <w:tblCellMar>
          <w:left w:w="0" w:type="dxa"/>
          <w:right w:w="0" w:type="dxa"/>
        </w:tblCellMar>
        <w:tblLook w:val="04A0" w:firstRow="1" w:lastRow="0" w:firstColumn="1" w:lastColumn="0" w:noHBand="0" w:noVBand="1"/>
      </w:tblPr>
      <w:tblGrid>
        <w:gridCol w:w="1771"/>
        <w:gridCol w:w="1771"/>
        <w:gridCol w:w="1771"/>
        <w:gridCol w:w="1771"/>
        <w:gridCol w:w="1772"/>
      </w:tblGrid>
      <w:tr w:rsidR="002661C6" w:rsidRPr="002661C6" w14:paraId="156D0171" w14:textId="77777777" w:rsidTr="00231E7B">
        <w:trPr>
          <w:trHeight w:val="358"/>
        </w:trPr>
        <w:tc>
          <w:tcPr>
            <w:tcW w:w="17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AD9AD8" w14:textId="77777777" w:rsidR="002661C6" w:rsidRPr="002661C6" w:rsidRDefault="002661C6" w:rsidP="002661C6">
            <w:pPr>
              <w:spacing w:after="0" w:line="240" w:lineRule="auto"/>
              <w:jc w:val="both"/>
              <w:rPr>
                <w:rFonts w:ascii="Times New Roman" w:eastAsia="Times New Roman" w:hAnsi="Times New Roman" w:cs="Times New Roman"/>
                <w:color w:val="000000"/>
                <w:sz w:val="24"/>
                <w:szCs w:val="24"/>
                <w:lang w:eastAsia="hr-HR"/>
              </w:rPr>
            </w:pPr>
            <w:r w:rsidRPr="002661C6">
              <w:rPr>
                <w:rFonts w:ascii="Times New Roman" w:eastAsia="Times New Roman" w:hAnsi="Times New Roman" w:cs="Times New Roman"/>
                <w:color w:val="000000"/>
                <w:sz w:val="24"/>
                <w:szCs w:val="24"/>
                <w:lang w:eastAsia="hr-HR"/>
              </w:rPr>
              <w:t>Parametar</w:t>
            </w:r>
          </w:p>
        </w:tc>
        <w:tc>
          <w:tcPr>
            <w:tcW w:w="17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19FEB3" w14:textId="77777777" w:rsidR="002661C6" w:rsidRPr="002661C6" w:rsidRDefault="002661C6" w:rsidP="002661C6">
            <w:pPr>
              <w:spacing w:after="0" w:line="240" w:lineRule="auto"/>
              <w:jc w:val="both"/>
              <w:rPr>
                <w:rFonts w:ascii="Times New Roman" w:eastAsia="Times New Roman" w:hAnsi="Times New Roman" w:cs="Times New Roman"/>
                <w:color w:val="000000"/>
                <w:sz w:val="24"/>
                <w:szCs w:val="24"/>
                <w:lang w:eastAsia="hr-HR"/>
              </w:rPr>
            </w:pPr>
            <w:r w:rsidRPr="002661C6">
              <w:rPr>
                <w:rFonts w:ascii="Times New Roman" w:eastAsia="Times New Roman" w:hAnsi="Times New Roman" w:cs="Times New Roman"/>
                <w:color w:val="000000"/>
                <w:sz w:val="24"/>
                <w:szCs w:val="24"/>
                <w:lang w:eastAsia="hr-HR"/>
              </w:rPr>
              <w:t>Normalna</w:t>
            </w:r>
            <w:r w:rsidRPr="002661C6">
              <w:rPr>
                <w:rFonts w:ascii="Times New Roman" w:eastAsia="Times New Roman" w:hAnsi="Times New Roman" w:cs="Times New Roman"/>
                <w:color w:val="000000"/>
                <w:sz w:val="24"/>
                <w:szCs w:val="24"/>
                <w:lang w:eastAsia="hr-HR"/>
              </w:rPr>
              <w:br/>
              <w:t>funkcija</w:t>
            </w:r>
          </w:p>
        </w:tc>
        <w:tc>
          <w:tcPr>
            <w:tcW w:w="17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4CF5A4" w14:textId="77777777" w:rsidR="002661C6" w:rsidRPr="002661C6" w:rsidRDefault="002661C6" w:rsidP="002661C6">
            <w:pPr>
              <w:spacing w:after="0" w:line="240" w:lineRule="auto"/>
              <w:jc w:val="both"/>
              <w:rPr>
                <w:rFonts w:ascii="Times New Roman" w:eastAsia="Times New Roman" w:hAnsi="Times New Roman" w:cs="Times New Roman"/>
                <w:color w:val="000000"/>
                <w:sz w:val="24"/>
                <w:szCs w:val="24"/>
                <w:lang w:eastAsia="hr-HR"/>
              </w:rPr>
            </w:pPr>
            <w:r w:rsidRPr="002661C6">
              <w:rPr>
                <w:rFonts w:ascii="Times New Roman" w:eastAsia="Times New Roman" w:hAnsi="Times New Roman" w:cs="Times New Roman"/>
                <w:color w:val="000000"/>
                <w:sz w:val="24"/>
                <w:szCs w:val="24"/>
                <w:lang w:eastAsia="hr-HR"/>
              </w:rPr>
              <w:t>Lako</w:t>
            </w:r>
            <w:r w:rsidRPr="002661C6">
              <w:rPr>
                <w:rFonts w:ascii="Times New Roman" w:eastAsia="Times New Roman" w:hAnsi="Times New Roman" w:cs="Times New Roman"/>
                <w:color w:val="000000"/>
                <w:sz w:val="24"/>
                <w:szCs w:val="24"/>
                <w:lang w:eastAsia="hr-HR"/>
              </w:rPr>
              <w:br/>
              <w:t>oštećenje</w:t>
            </w:r>
          </w:p>
        </w:tc>
        <w:tc>
          <w:tcPr>
            <w:tcW w:w="17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785B89" w14:textId="77777777" w:rsidR="002661C6" w:rsidRPr="002661C6" w:rsidRDefault="002661C6" w:rsidP="002661C6">
            <w:pPr>
              <w:spacing w:after="0" w:line="240" w:lineRule="auto"/>
              <w:jc w:val="both"/>
              <w:rPr>
                <w:rFonts w:ascii="Times New Roman" w:eastAsia="Times New Roman" w:hAnsi="Times New Roman" w:cs="Times New Roman"/>
                <w:color w:val="000000"/>
                <w:sz w:val="24"/>
                <w:szCs w:val="24"/>
                <w:lang w:eastAsia="hr-HR"/>
              </w:rPr>
            </w:pPr>
            <w:r w:rsidRPr="002661C6">
              <w:rPr>
                <w:rFonts w:ascii="Times New Roman" w:eastAsia="Times New Roman" w:hAnsi="Times New Roman" w:cs="Times New Roman"/>
                <w:color w:val="000000"/>
                <w:sz w:val="24"/>
                <w:szCs w:val="24"/>
                <w:lang w:eastAsia="hr-HR"/>
              </w:rPr>
              <w:t>Srednje</w:t>
            </w:r>
            <w:r w:rsidRPr="002661C6">
              <w:rPr>
                <w:rFonts w:ascii="Times New Roman" w:eastAsia="Times New Roman" w:hAnsi="Times New Roman" w:cs="Times New Roman"/>
                <w:color w:val="000000"/>
                <w:sz w:val="24"/>
                <w:szCs w:val="24"/>
                <w:lang w:eastAsia="hr-HR"/>
              </w:rPr>
              <w:br/>
              <w:t>oštećenje</w:t>
            </w:r>
          </w:p>
        </w:tc>
        <w:tc>
          <w:tcPr>
            <w:tcW w:w="177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5C7123" w14:textId="77777777" w:rsidR="002661C6" w:rsidRPr="002661C6" w:rsidRDefault="002661C6" w:rsidP="002661C6">
            <w:pPr>
              <w:spacing w:after="0" w:line="240" w:lineRule="auto"/>
              <w:jc w:val="both"/>
              <w:rPr>
                <w:rFonts w:ascii="Times New Roman" w:eastAsia="Times New Roman" w:hAnsi="Times New Roman" w:cs="Times New Roman"/>
                <w:color w:val="000000"/>
                <w:sz w:val="24"/>
                <w:szCs w:val="24"/>
                <w:lang w:eastAsia="hr-HR"/>
              </w:rPr>
            </w:pPr>
            <w:r w:rsidRPr="002661C6">
              <w:rPr>
                <w:rFonts w:ascii="Times New Roman" w:eastAsia="Times New Roman" w:hAnsi="Times New Roman" w:cs="Times New Roman"/>
                <w:color w:val="000000"/>
                <w:sz w:val="24"/>
                <w:szCs w:val="24"/>
                <w:lang w:eastAsia="hr-HR"/>
              </w:rPr>
              <w:t>Teško</w:t>
            </w:r>
            <w:r w:rsidRPr="002661C6">
              <w:rPr>
                <w:rFonts w:ascii="Times New Roman" w:eastAsia="Times New Roman" w:hAnsi="Times New Roman" w:cs="Times New Roman"/>
                <w:color w:val="000000"/>
                <w:sz w:val="24"/>
                <w:szCs w:val="24"/>
                <w:lang w:eastAsia="hr-HR"/>
              </w:rPr>
              <w:br/>
              <w:t>oštećenje</w:t>
            </w:r>
          </w:p>
        </w:tc>
      </w:tr>
      <w:tr w:rsidR="002661C6" w:rsidRPr="002661C6" w14:paraId="5FB62889" w14:textId="77777777" w:rsidTr="00231E7B">
        <w:trPr>
          <w:trHeight w:val="179"/>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DD0899" w14:textId="77777777" w:rsidR="002661C6" w:rsidRPr="002661C6" w:rsidRDefault="002661C6" w:rsidP="002661C6">
            <w:pPr>
              <w:spacing w:after="0" w:line="240" w:lineRule="auto"/>
              <w:jc w:val="both"/>
              <w:rPr>
                <w:rFonts w:ascii="Times New Roman" w:eastAsia="Times New Roman" w:hAnsi="Times New Roman" w:cs="Times New Roman"/>
                <w:color w:val="000000"/>
                <w:sz w:val="24"/>
                <w:szCs w:val="24"/>
                <w:lang w:eastAsia="hr-HR"/>
              </w:rPr>
            </w:pPr>
            <w:r w:rsidRPr="002661C6">
              <w:rPr>
                <w:rFonts w:ascii="Times New Roman" w:eastAsia="Times New Roman" w:hAnsi="Times New Roman" w:cs="Times New Roman"/>
                <w:color w:val="000000"/>
                <w:sz w:val="24"/>
                <w:szCs w:val="24"/>
                <w:lang w:eastAsia="hr-HR"/>
              </w:rPr>
              <w:t>FVC</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9F8010" w14:textId="77777777" w:rsidR="002661C6" w:rsidRPr="002661C6" w:rsidRDefault="002661C6" w:rsidP="002661C6">
            <w:pPr>
              <w:spacing w:after="0" w:line="240" w:lineRule="auto"/>
              <w:jc w:val="both"/>
              <w:rPr>
                <w:rFonts w:ascii="Times New Roman" w:eastAsia="Times New Roman" w:hAnsi="Times New Roman" w:cs="Times New Roman"/>
                <w:color w:val="000000"/>
                <w:sz w:val="24"/>
                <w:szCs w:val="24"/>
                <w:lang w:eastAsia="hr-HR"/>
              </w:rPr>
            </w:pPr>
            <w:r w:rsidRPr="002661C6">
              <w:rPr>
                <w:rFonts w:ascii="Times New Roman" w:eastAsia="Times New Roman" w:hAnsi="Times New Roman" w:cs="Times New Roman"/>
                <w:color w:val="000000"/>
                <w:sz w:val="24"/>
                <w:szCs w:val="24"/>
                <w:lang w:eastAsia="hr-HR"/>
              </w:rPr>
              <w:t>&gt;80%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00E5A3" w14:textId="77777777" w:rsidR="002661C6" w:rsidRPr="002661C6" w:rsidRDefault="002661C6" w:rsidP="002661C6">
            <w:pPr>
              <w:spacing w:after="0" w:line="240" w:lineRule="auto"/>
              <w:jc w:val="both"/>
              <w:rPr>
                <w:rFonts w:ascii="Times New Roman" w:eastAsia="Times New Roman" w:hAnsi="Times New Roman" w:cs="Times New Roman"/>
                <w:color w:val="000000"/>
                <w:sz w:val="24"/>
                <w:szCs w:val="24"/>
                <w:lang w:eastAsia="hr-HR"/>
              </w:rPr>
            </w:pPr>
            <w:r w:rsidRPr="002661C6">
              <w:rPr>
                <w:rFonts w:ascii="Times New Roman" w:eastAsia="Times New Roman" w:hAnsi="Times New Roman" w:cs="Times New Roman"/>
                <w:color w:val="000000"/>
                <w:sz w:val="24"/>
                <w:szCs w:val="24"/>
                <w:lang w:eastAsia="hr-HR"/>
              </w:rPr>
              <w:t>60 – 80%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7699C5" w14:textId="77777777" w:rsidR="002661C6" w:rsidRPr="002661C6" w:rsidRDefault="002661C6" w:rsidP="002661C6">
            <w:pPr>
              <w:spacing w:after="0" w:line="240" w:lineRule="auto"/>
              <w:jc w:val="both"/>
              <w:rPr>
                <w:rFonts w:ascii="Times New Roman" w:eastAsia="Times New Roman" w:hAnsi="Times New Roman" w:cs="Times New Roman"/>
                <w:color w:val="000000"/>
                <w:sz w:val="24"/>
                <w:szCs w:val="24"/>
                <w:lang w:eastAsia="hr-HR"/>
              </w:rPr>
            </w:pPr>
            <w:r w:rsidRPr="002661C6">
              <w:rPr>
                <w:rFonts w:ascii="Times New Roman" w:eastAsia="Times New Roman" w:hAnsi="Times New Roman" w:cs="Times New Roman"/>
                <w:color w:val="000000"/>
                <w:sz w:val="24"/>
                <w:szCs w:val="24"/>
                <w:lang w:eastAsia="hr-HR"/>
              </w:rPr>
              <w:t>40 – 59%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F608A3" w14:textId="77777777" w:rsidR="002661C6" w:rsidRPr="002661C6" w:rsidRDefault="002661C6" w:rsidP="002661C6">
            <w:pPr>
              <w:spacing w:after="0" w:line="240" w:lineRule="auto"/>
              <w:jc w:val="both"/>
              <w:rPr>
                <w:rFonts w:ascii="Times New Roman" w:eastAsia="Times New Roman" w:hAnsi="Times New Roman" w:cs="Times New Roman"/>
                <w:color w:val="000000"/>
                <w:sz w:val="24"/>
                <w:szCs w:val="24"/>
                <w:lang w:eastAsia="hr-HR"/>
              </w:rPr>
            </w:pPr>
            <w:r w:rsidRPr="002661C6">
              <w:rPr>
                <w:rFonts w:ascii="Times New Roman" w:eastAsia="Times New Roman" w:hAnsi="Times New Roman" w:cs="Times New Roman"/>
                <w:color w:val="000000"/>
                <w:sz w:val="24"/>
                <w:szCs w:val="24"/>
                <w:lang w:eastAsia="hr-HR"/>
              </w:rPr>
              <w:t>&lt;40%</w:t>
            </w:r>
          </w:p>
        </w:tc>
      </w:tr>
      <w:tr w:rsidR="002661C6" w:rsidRPr="002661C6" w14:paraId="5111B32D" w14:textId="77777777" w:rsidTr="00231E7B">
        <w:trPr>
          <w:trHeight w:val="179"/>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3DE902" w14:textId="77777777" w:rsidR="002661C6" w:rsidRPr="002661C6" w:rsidRDefault="002661C6" w:rsidP="002661C6">
            <w:pPr>
              <w:spacing w:after="0" w:line="240" w:lineRule="auto"/>
              <w:jc w:val="both"/>
              <w:rPr>
                <w:rFonts w:ascii="Times New Roman" w:eastAsia="Times New Roman" w:hAnsi="Times New Roman" w:cs="Times New Roman"/>
                <w:color w:val="000000"/>
                <w:sz w:val="24"/>
                <w:szCs w:val="24"/>
                <w:lang w:eastAsia="hr-HR"/>
              </w:rPr>
            </w:pPr>
            <w:r w:rsidRPr="002661C6">
              <w:rPr>
                <w:rFonts w:ascii="Times New Roman" w:eastAsia="Times New Roman" w:hAnsi="Times New Roman" w:cs="Times New Roman"/>
                <w:color w:val="000000"/>
                <w:sz w:val="24"/>
                <w:szCs w:val="24"/>
                <w:lang w:eastAsia="hr-HR"/>
              </w:rPr>
              <w:t>FEV 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20D860" w14:textId="77777777" w:rsidR="002661C6" w:rsidRPr="002661C6" w:rsidRDefault="002661C6" w:rsidP="002661C6">
            <w:pPr>
              <w:spacing w:after="0" w:line="240" w:lineRule="auto"/>
              <w:jc w:val="both"/>
              <w:rPr>
                <w:rFonts w:ascii="Times New Roman" w:eastAsia="Times New Roman" w:hAnsi="Times New Roman" w:cs="Times New Roman"/>
                <w:color w:val="000000"/>
                <w:sz w:val="24"/>
                <w:szCs w:val="24"/>
                <w:lang w:eastAsia="hr-HR"/>
              </w:rPr>
            </w:pPr>
            <w:r w:rsidRPr="002661C6">
              <w:rPr>
                <w:rFonts w:ascii="Times New Roman" w:eastAsia="Times New Roman" w:hAnsi="Times New Roman" w:cs="Times New Roman"/>
                <w:color w:val="000000"/>
                <w:sz w:val="24"/>
                <w:szCs w:val="24"/>
                <w:lang w:eastAsia="hr-HR"/>
              </w:rPr>
              <w:t>&gt;80%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19D53B" w14:textId="77777777" w:rsidR="002661C6" w:rsidRPr="002661C6" w:rsidRDefault="002661C6" w:rsidP="002661C6">
            <w:pPr>
              <w:spacing w:after="0" w:line="240" w:lineRule="auto"/>
              <w:jc w:val="both"/>
              <w:rPr>
                <w:rFonts w:ascii="Times New Roman" w:eastAsia="Times New Roman" w:hAnsi="Times New Roman" w:cs="Times New Roman"/>
                <w:color w:val="000000"/>
                <w:sz w:val="24"/>
                <w:szCs w:val="24"/>
                <w:lang w:eastAsia="hr-HR"/>
              </w:rPr>
            </w:pPr>
            <w:r w:rsidRPr="002661C6">
              <w:rPr>
                <w:rFonts w:ascii="Times New Roman" w:eastAsia="Times New Roman" w:hAnsi="Times New Roman" w:cs="Times New Roman"/>
                <w:color w:val="000000"/>
                <w:sz w:val="24"/>
                <w:szCs w:val="24"/>
                <w:lang w:eastAsia="hr-HR"/>
              </w:rPr>
              <w:t>60 – 80%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162A07" w14:textId="77777777" w:rsidR="002661C6" w:rsidRPr="002661C6" w:rsidRDefault="002661C6" w:rsidP="002661C6">
            <w:pPr>
              <w:spacing w:after="0" w:line="240" w:lineRule="auto"/>
              <w:jc w:val="both"/>
              <w:rPr>
                <w:rFonts w:ascii="Times New Roman" w:eastAsia="Times New Roman" w:hAnsi="Times New Roman" w:cs="Times New Roman"/>
                <w:color w:val="000000"/>
                <w:sz w:val="24"/>
                <w:szCs w:val="24"/>
                <w:lang w:eastAsia="hr-HR"/>
              </w:rPr>
            </w:pPr>
            <w:r w:rsidRPr="002661C6">
              <w:rPr>
                <w:rFonts w:ascii="Times New Roman" w:eastAsia="Times New Roman" w:hAnsi="Times New Roman" w:cs="Times New Roman"/>
                <w:color w:val="000000"/>
                <w:sz w:val="24"/>
                <w:szCs w:val="24"/>
                <w:lang w:eastAsia="hr-HR"/>
              </w:rPr>
              <w:t>40 – 59%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57101B" w14:textId="77777777" w:rsidR="002661C6" w:rsidRPr="002661C6" w:rsidRDefault="002661C6" w:rsidP="002661C6">
            <w:pPr>
              <w:spacing w:after="0" w:line="240" w:lineRule="auto"/>
              <w:jc w:val="both"/>
              <w:rPr>
                <w:rFonts w:ascii="Times New Roman" w:eastAsia="Times New Roman" w:hAnsi="Times New Roman" w:cs="Times New Roman"/>
                <w:color w:val="000000"/>
                <w:sz w:val="24"/>
                <w:szCs w:val="24"/>
                <w:lang w:eastAsia="hr-HR"/>
              </w:rPr>
            </w:pPr>
            <w:r w:rsidRPr="002661C6">
              <w:rPr>
                <w:rFonts w:ascii="Times New Roman" w:eastAsia="Times New Roman" w:hAnsi="Times New Roman" w:cs="Times New Roman"/>
                <w:color w:val="000000"/>
                <w:sz w:val="24"/>
                <w:szCs w:val="24"/>
                <w:lang w:eastAsia="hr-HR"/>
              </w:rPr>
              <w:t>&lt;40%</w:t>
            </w:r>
          </w:p>
        </w:tc>
      </w:tr>
      <w:tr w:rsidR="002661C6" w:rsidRPr="002661C6" w14:paraId="43B5E05C" w14:textId="77777777" w:rsidTr="00231E7B">
        <w:trPr>
          <w:trHeight w:val="179"/>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13973F" w14:textId="77777777" w:rsidR="002661C6" w:rsidRPr="002661C6" w:rsidRDefault="002661C6" w:rsidP="002661C6">
            <w:pPr>
              <w:spacing w:after="0" w:line="240" w:lineRule="auto"/>
              <w:jc w:val="both"/>
              <w:rPr>
                <w:rFonts w:ascii="Times New Roman" w:eastAsia="Times New Roman" w:hAnsi="Times New Roman" w:cs="Times New Roman"/>
                <w:color w:val="000000"/>
                <w:sz w:val="24"/>
                <w:szCs w:val="24"/>
                <w:lang w:eastAsia="hr-HR"/>
              </w:rPr>
            </w:pPr>
            <w:r w:rsidRPr="002661C6">
              <w:rPr>
                <w:rFonts w:ascii="Times New Roman" w:eastAsia="Times New Roman" w:hAnsi="Times New Roman" w:cs="Times New Roman"/>
                <w:color w:val="000000"/>
                <w:sz w:val="24"/>
                <w:szCs w:val="24"/>
                <w:lang w:eastAsia="hr-HR"/>
              </w:rPr>
              <w:t>FEV 1/FVC</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9E13D2" w14:textId="77777777" w:rsidR="002661C6" w:rsidRPr="002661C6" w:rsidRDefault="002661C6" w:rsidP="002661C6">
            <w:pPr>
              <w:spacing w:after="0" w:line="240" w:lineRule="auto"/>
              <w:jc w:val="both"/>
              <w:rPr>
                <w:rFonts w:ascii="Times New Roman" w:eastAsia="Times New Roman" w:hAnsi="Times New Roman" w:cs="Times New Roman"/>
                <w:color w:val="000000"/>
                <w:sz w:val="24"/>
                <w:szCs w:val="24"/>
                <w:lang w:eastAsia="hr-HR"/>
              </w:rPr>
            </w:pPr>
            <w:r w:rsidRPr="002661C6">
              <w:rPr>
                <w:rFonts w:ascii="Times New Roman" w:eastAsia="Times New Roman" w:hAnsi="Times New Roman" w:cs="Times New Roman"/>
                <w:color w:val="000000"/>
                <w:sz w:val="24"/>
                <w:szCs w:val="24"/>
                <w:lang w:eastAsia="hr-HR"/>
              </w:rPr>
              <w:t>&gt;80%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6B2126" w14:textId="77777777" w:rsidR="002661C6" w:rsidRPr="002661C6" w:rsidRDefault="002661C6" w:rsidP="002661C6">
            <w:pPr>
              <w:spacing w:after="0" w:line="240" w:lineRule="auto"/>
              <w:jc w:val="both"/>
              <w:rPr>
                <w:rFonts w:ascii="Times New Roman" w:eastAsia="Times New Roman" w:hAnsi="Times New Roman" w:cs="Times New Roman"/>
                <w:color w:val="000000"/>
                <w:sz w:val="24"/>
                <w:szCs w:val="24"/>
                <w:lang w:eastAsia="hr-HR"/>
              </w:rPr>
            </w:pPr>
            <w:r w:rsidRPr="002661C6">
              <w:rPr>
                <w:rFonts w:ascii="Times New Roman" w:eastAsia="Times New Roman" w:hAnsi="Times New Roman" w:cs="Times New Roman"/>
                <w:color w:val="000000"/>
                <w:sz w:val="24"/>
                <w:szCs w:val="24"/>
                <w:lang w:eastAsia="hr-HR"/>
              </w:rPr>
              <w:t>60 – 80%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E3A20C" w14:textId="77777777" w:rsidR="002661C6" w:rsidRPr="002661C6" w:rsidRDefault="002661C6" w:rsidP="002661C6">
            <w:pPr>
              <w:spacing w:after="0" w:line="240" w:lineRule="auto"/>
              <w:jc w:val="both"/>
              <w:rPr>
                <w:rFonts w:ascii="Times New Roman" w:eastAsia="Times New Roman" w:hAnsi="Times New Roman" w:cs="Times New Roman"/>
                <w:color w:val="000000"/>
                <w:sz w:val="24"/>
                <w:szCs w:val="24"/>
                <w:lang w:eastAsia="hr-HR"/>
              </w:rPr>
            </w:pPr>
            <w:r w:rsidRPr="002661C6">
              <w:rPr>
                <w:rFonts w:ascii="Times New Roman" w:eastAsia="Times New Roman" w:hAnsi="Times New Roman" w:cs="Times New Roman"/>
                <w:color w:val="000000"/>
                <w:sz w:val="24"/>
                <w:szCs w:val="24"/>
                <w:lang w:eastAsia="hr-HR"/>
              </w:rPr>
              <w:t>40 – 59%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CC67C6" w14:textId="77777777" w:rsidR="002661C6" w:rsidRPr="002661C6" w:rsidRDefault="002661C6" w:rsidP="002661C6">
            <w:pPr>
              <w:spacing w:after="0" w:line="240" w:lineRule="auto"/>
              <w:jc w:val="both"/>
              <w:rPr>
                <w:rFonts w:ascii="Times New Roman" w:eastAsia="Times New Roman" w:hAnsi="Times New Roman" w:cs="Times New Roman"/>
                <w:color w:val="000000"/>
                <w:sz w:val="24"/>
                <w:szCs w:val="24"/>
                <w:lang w:eastAsia="hr-HR"/>
              </w:rPr>
            </w:pPr>
            <w:r w:rsidRPr="002661C6">
              <w:rPr>
                <w:rFonts w:ascii="Times New Roman" w:eastAsia="Times New Roman" w:hAnsi="Times New Roman" w:cs="Times New Roman"/>
                <w:color w:val="000000"/>
                <w:sz w:val="24"/>
                <w:szCs w:val="24"/>
                <w:lang w:eastAsia="hr-HR"/>
              </w:rPr>
              <w:t>&lt;40%</w:t>
            </w:r>
          </w:p>
        </w:tc>
      </w:tr>
    </w:tbl>
    <w:p w14:paraId="336D0390"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782E727E"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Kao trajno oštećenje u oboljelih od pneumokonioza smatraju se, kao posljedica profesionalne bolesti, restriktivne smetnje ventilacije tj. sniženje FVC. U oboljelih od profesionalne bronhalne astme kao trajno oštećenje smatraju se opstruktivne smetnje ventilacije, tj. sniženje vrijednosti FEV1 i/ili FEV1/FVC.</w:t>
      </w:r>
    </w:p>
    <w:p w14:paraId="28EB3B0B" w14:textId="77777777" w:rsidR="002661C6" w:rsidRPr="002661C6" w:rsidRDefault="002661C6" w:rsidP="002661C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661C6">
        <w:rPr>
          <w:rFonts w:ascii="Times New Roman" w:eastAsia="Times New Roman" w:hAnsi="Times New Roman" w:cs="Times New Roman"/>
          <w:color w:val="231F20"/>
          <w:sz w:val="24"/>
          <w:szCs w:val="24"/>
          <w:lang w:eastAsia="hr-HR"/>
        </w:rPr>
        <w:t>Zbog varijabilnosti rezultata u općoj populaciji normalnim se vrijednostima smatraju vrijednosti FVC, FEV1 i FEV1/FVC &gt;80% srednje prosječne vrijednosti. Kao norme za uspoređivanje koriste se norme CECA II. Potrebno je priložiti i plinsku analizu i nalaz pulmologa.</w:t>
      </w:r>
    </w:p>
    <w:p w14:paraId="6344E4CB" w14:textId="77777777" w:rsidR="002661C6" w:rsidRPr="002661C6" w:rsidRDefault="002661C6" w:rsidP="002661C6">
      <w:pPr>
        <w:spacing w:after="0" w:line="240" w:lineRule="auto"/>
        <w:jc w:val="both"/>
        <w:rPr>
          <w:rFonts w:ascii="Times New Roman" w:eastAsia="Times New Roman" w:hAnsi="Times New Roman" w:cs="Times New Roman"/>
          <w:sz w:val="24"/>
          <w:szCs w:val="24"/>
          <w:lang w:eastAsia="hr-HR"/>
        </w:rPr>
      </w:pPr>
    </w:p>
    <w:p w14:paraId="650A2ABE" w14:textId="77777777" w:rsidR="002661C6" w:rsidRPr="002661C6" w:rsidRDefault="002661C6" w:rsidP="002661C6">
      <w:pPr>
        <w:spacing w:before="100" w:beforeAutospacing="1" w:after="225" w:line="240" w:lineRule="auto"/>
        <w:jc w:val="both"/>
        <w:rPr>
          <w:rFonts w:ascii="Times New Roman" w:eastAsia="Times New Roman" w:hAnsi="Times New Roman" w:cs="Times New Roman"/>
          <w:b/>
          <w:bCs/>
          <w:i/>
          <w:iCs/>
          <w:sz w:val="24"/>
          <w:szCs w:val="24"/>
          <w:lang w:eastAsia="hr-HR"/>
        </w:rPr>
      </w:pPr>
    </w:p>
    <w:p w14:paraId="5216A38C" w14:textId="77777777" w:rsidR="002661C6" w:rsidRPr="002661C6" w:rsidRDefault="002661C6" w:rsidP="002661C6">
      <w:pPr>
        <w:spacing w:before="100" w:beforeAutospacing="1" w:after="225" w:line="240" w:lineRule="auto"/>
        <w:jc w:val="both"/>
        <w:rPr>
          <w:rFonts w:ascii="Times New Roman" w:eastAsia="Times New Roman" w:hAnsi="Times New Roman" w:cs="Times New Roman"/>
          <w:b/>
          <w:bCs/>
          <w:i/>
          <w:iCs/>
          <w:sz w:val="24"/>
          <w:szCs w:val="24"/>
          <w:lang w:eastAsia="hr-HR"/>
        </w:rPr>
      </w:pPr>
    </w:p>
    <w:p w14:paraId="498D1A9C" w14:textId="77777777" w:rsidR="002661C6" w:rsidRPr="002661C6" w:rsidRDefault="002661C6" w:rsidP="002661C6">
      <w:pPr>
        <w:spacing w:before="100" w:beforeAutospacing="1" w:after="225" w:line="240" w:lineRule="auto"/>
        <w:jc w:val="both"/>
        <w:rPr>
          <w:rFonts w:ascii="Times New Roman" w:eastAsia="Times New Roman" w:hAnsi="Times New Roman" w:cs="Times New Roman"/>
          <w:b/>
          <w:bCs/>
          <w:i/>
          <w:iCs/>
          <w:sz w:val="24"/>
          <w:szCs w:val="24"/>
          <w:lang w:eastAsia="hr-HR"/>
        </w:rPr>
      </w:pPr>
    </w:p>
    <w:p w14:paraId="4542A9F7" w14:textId="77777777" w:rsidR="002661C6" w:rsidRPr="002661C6" w:rsidRDefault="002661C6" w:rsidP="002661C6">
      <w:pPr>
        <w:spacing w:before="100" w:beforeAutospacing="1" w:after="225" w:line="240" w:lineRule="auto"/>
        <w:jc w:val="both"/>
        <w:rPr>
          <w:rFonts w:ascii="Times New Roman" w:eastAsia="Times New Roman" w:hAnsi="Times New Roman" w:cs="Times New Roman"/>
          <w:b/>
          <w:bCs/>
          <w:i/>
          <w:iCs/>
          <w:sz w:val="24"/>
          <w:szCs w:val="24"/>
          <w:lang w:eastAsia="hr-HR"/>
        </w:rPr>
      </w:pPr>
    </w:p>
    <w:p w14:paraId="297F33A9" w14:textId="77777777" w:rsidR="002661C6" w:rsidRPr="002661C6" w:rsidRDefault="002661C6" w:rsidP="002661C6">
      <w:pPr>
        <w:spacing w:before="100" w:beforeAutospacing="1" w:after="225" w:line="240" w:lineRule="auto"/>
        <w:jc w:val="both"/>
        <w:rPr>
          <w:rFonts w:ascii="Times New Roman" w:eastAsia="Times New Roman" w:hAnsi="Times New Roman" w:cs="Times New Roman"/>
          <w:b/>
          <w:bCs/>
          <w:i/>
          <w:iCs/>
          <w:sz w:val="24"/>
          <w:szCs w:val="24"/>
          <w:lang w:eastAsia="hr-HR"/>
        </w:rPr>
      </w:pPr>
    </w:p>
    <w:p w14:paraId="0FEDA673" w14:textId="77777777" w:rsidR="002661C6" w:rsidRPr="002661C6" w:rsidRDefault="002661C6" w:rsidP="002661C6">
      <w:pPr>
        <w:spacing w:before="100" w:beforeAutospacing="1" w:after="225" w:line="240" w:lineRule="auto"/>
        <w:jc w:val="both"/>
        <w:rPr>
          <w:rFonts w:ascii="Times New Roman" w:eastAsia="Times New Roman" w:hAnsi="Times New Roman" w:cs="Times New Roman"/>
          <w:b/>
          <w:bCs/>
          <w:i/>
          <w:iCs/>
          <w:sz w:val="24"/>
          <w:szCs w:val="24"/>
          <w:lang w:eastAsia="hr-HR"/>
        </w:rPr>
      </w:pPr>
    </w:p>
    <w:p w14:paraId="2B174B44" w14:textId="77777777" w:rsidR="002661C6" w:rsidRPr="002661C6" w:rsidRDefault="002661C6" w:rsidP="002661C6">
      <w:pPr>
        <w:spacing w:before="100" w:beforeAutospacing="1" w:after="225" w:line="240" w:lineRule="auto"/>
        <w:jc w:val="center"/>
        <w:rPr>
          <w:rFonts w:ascii="Times New Roman" w:eastAsia="Times New Roman" w:hAnsi="Times New Roman" w:cs="Times New Roman"/>
          <w:b/>
          <w:bCs/>
          <w:i/>
          <w:iCs/>
          <w:sz w:val="24"/>
          <w:szCs w:val="24"/>
          <w:lang w:eastAsia="hr-HR"/>
        </w:rPr>
      </w:pPr>
    </w:p>
    <w:p w14:paraId="37AF401A" w14:textId="77777777" w:rsidR="002661C6" w:rsidRPr="002661C6" w:rsidRDefault="002661C6" w:rsidP="002661C6">
      <w:pPr>
        <w:spacing w:before="100" w:beforeAutospacing="1" w:after="225" w:line="240" w:lineRule="auto"/>
        <w:jc w:val="center"/>
        <w:rPr>
          <w:rFonts w:ascii="Times New Roman" w:eastAsia="Times New Roman" w:hAnsi="Times New Roman" w:cs="Times New Roman"/>
          <w:b/>
          <w:bCs/>
          <w:i/>
          <w:iCs/>
          <w:sz w:val="24"/>
          <w:szCs w:val="24"/>
          <w:lang w:eastAsia="hr-HR"/>
        </w:rPr>
      </w:pPr>
    </w:p>
    <w:p w14:paraId="593AFB76" w14:textId="77777777" w:rsidR="002661C6" w:rsidRPr="002661C6" w:rsidRDefault="002661C6" w:rsidP="002661C6">
      <w:pPr>
        <w:spacing w:before="100" w:beforeAutospacing="1" w:after="225" w:line="240" w:lineRule="auto"/>
        <w:jc w:val="center"/>
        <w:rPr>
          <w:rFonts w:ascii="Times New Roman" w:eastAsia="Times New Roman" w:hAnsi="Times New Roman" w:cs="Times New Roman"/>
          <w:b/>
          <w:bCs/>
          <w:i/>
          <w:iCs/>
          <w:sz w:val="24"/>
          <w:szCs w:val="24"/>
          <w:lang w:eastAsia="hr-HR"/>
        </w:rPr>
      </w:pPr>
    </w:p>
    <w:p w14:paraId="46CDCBC9" w14:textId="77777777" w:rsidR="002661C6" w:rsidRPr="002661C6" w:rsidRDefault="002661C6" w:rsidP="002661C6">
      <w:pPr>
        <w:spacing w:before="100" w:beforeAutospacing="1" w:after="225" w:line="240" w:lineRule="auto"/>
        <w:jc w:val="center"/>
        <w:rPr>
          <w:rFonts w:ascii="Times New Roman" w:eastAsia="Times New Roman" w:hAnsi="Times New Roman" w:cs="Times New Roman"/>
          <w:b/>
          <w:bCs/>
          <w:i/>
          <w:iCs/>
          <w:sz w:val="24"/>
          <w:szCs w:val="24"/>
          <w:lang w:eastAsia="hr-HR"/>
        </w:rPr>
      </w:pPr>
    </w:p>
    <w:p w14:paraId="600FC9C4" w14:textId="77777777" w:rsidR="002661C6" w:rsidRPr="002661C6" w:rsidRDefault="002661C6" w:rsidP="002661C6">
      <w:pPr>
        <w:spacing w:before="100" w:beforeAutospacing="1" w:after="225" w:line="240" w:lineRule="auto"/>
        <w:jc w:val="center"/>
        <w:rPr>
          <w:rFonts w:ascii="Times New Roman" w:eastAsia="Times New Roman" w:hAnsi="Times New Roman" w:cs="Times New Roman"/>
          <w:b/>
          <w:bCs/>
          <w:i/>
          <w:iCs/>
          <w:sz w:val="24"/>
          <w:szCs w:val="24"/>
          <w:lang w:eastAsia="hr-HR"/>
        </w:rPr>
      </w:pPr>
    </w:p>
    <w:p w14:paraId="58BC45AF" w14:textId="77777777" w:rsidR="002661C6" w:rsidRPr="002661C6" w:rsidRDefault="002661C6" w:rsidP="002661C6">
      <w:pPr>
        <w:spacing w:before="100" w:beforeAutospacing="1" w:after="225" w:line="240" w:lineRule="auto"/>
        <w:jc w:val="center"/>
        <w:rPr>
          <w:rFonts w:ascii="Times New Roman" w:eastAsia="Times New Roman" w:hAnsi="Times New Roman" w:cs="Times New Roman"/>
          <w:sz w:val="24"/>
          <w:szCs w:val="24"/>
          <w:lang w:eastAsia="hr-HR"/>
        </w:rPr>
      </w:pPr>
    </w:p>
    <w:p w14:paraId="49CA307A" w14:textId="77777777" w:rsidR="002F777E" w:rsidRDefault="002F777E" w:rsidP="00DC6630">
      <w:pPr>
        <w:pStyle w:val="NoSpacing"/>
        <w:jc w:val="both"/>
        <w:rPr>
          <w:rFonts w:cs="Times New Roman"/>
          <w:sz w:val="24"/>
          <w:szCs w:val="24"/>
          <w:lang w:val="hr-HR"/>
        </w:rPr>
      </w:pPr>
    </w:p>
    <w:p w14:paraId="6CB2935B" w14:textId="77777777" w:rsidR="002F777E" w:rsidRDefault="002F777E" w:rsidP="00DC6630">
      <w:pPr>
        <w:pStyle w:val="NoSpacing"/>
        <w:jc w:val="both"/>
        <w:rPr>
          <w:rFonts w:cs="Times New Roman"/>
          <w:sz w:val="24"/>
          <w:szCs w:val="24"/>
          <w:lang w:val="hr-HR"/>
        </w:rPr>
      </w:pPr>
    </w:p>
    <w:p w14:paraId="19CBFE80" w14:textId="77777777" w:rsidR="002F777E" w:rsidRDefault="002F777E" w:rsidP="00DC6630">
      <w:pPr>
        <w:pStyle w:val="NoSpacing"/>
        <w:jc w:val="both"/>
        <w:rPr>
          <w:rFonts w:cs="Times New Roman"/>
          <w:sz w:val="24"/>
          <w:szCs w:val="24"/>
          <w:lang w:val="hr-HR"/>
        </w:rPr>
      </w:pPr>
    </w:p>
    <w:p w14:paraId="41EF3277" w14:textId="77777777" w:rsidR="002F777E" w:rsidRDefault="002F777E" w:rsidP="00DC6630">
      <w:pPr>
        <w:pStyle w:val="NoSpacing"/>
        <w:jc w:val="both"/>
        <w:rPr>
          <w:rFonts w:cs="Times New Roman"/>
          <w:sz w:val="24"/>
          <w:szCs w:val="24"/>
          <w:lang w:val="hr-HR"/>
        </w:rPr>
      </w:pPr>
    </w:p>
    <w:p w14:paraId="106FE164" w14:textId="77777777" w:rsidR="002F777E" w:rsidRDefault="002F777E" w:rsidP="00DC6630">
      <w:pPr>
        <w:pStyle w:val="NoSpacing"/>
        <w:jc w:val="both"/>
        <w:rPr>
          <w:rFonts w:cs="Times New Roman"/>
          <w:sz w:val="24"/>
          <w:szCs w:val="24"/>
          <w:lang w:val="hr-HR"/>
        </w:rPr>
      </w:pPr>
    </w:p>
    <w:p w14:paraId="5A83EFA9" w14:textId="77777777" w:rsidR="00A35DD0" w:rsidRDefault="00A35DD0" w:rsidP="00DC6630">
      <w:pPr>
        <w:pStyle w:val="NoSpacing"/>
        <w:jc w:val="both"/>
        <w:rPr>
          <w:rFonts w:cs="Times New Roman"/>
          <w:sz w:val="24"/>
          <w:szCs w:val="24"/>
          <w:lang w:val="hr-HR"/>
        </w:rPr>
        <w:sectPr w:rsidR="00A35DD0" w:rsidSect="0083593D">
          <w:headerReference w:type="default" r:id="rId13"/>
          <w:headerReference w:type="first" r:id="rId14"/>
          <w:pgSz w:w="11906" w:h="16838"/>
          <w:pgMar w:top="1417" w:right="1417" w:bottom="1417" w:left="1417" w:header="708" w:footer="708" w:gutter="0"/>
          <w:cols w:space="708"/>
          <w:titlePg/>
          <w:docGrid w:linePitch="360"/>
        </w:sectPr>
      </w:pPr>
    </w:p>
    <w:p w14:paraId="2F266ADB" w14:textId="77777777" w:rsidR="002F777E" w:rsidRDefault="002F777E" w:rsidP="00DC6630">
      <w:pPr>
        <w:pStyle w:val="NoSpacing"/>
        <w:jc w:val="both"/>
        <w:rPr>
          <w:rFonts w:cs="Times New Roman"/>
          <w:sz w:val="24"/>
          <w:szCs w:val="24"/>
          <w:lang w:val="hr-HR"/>
        </w:rPr>
      </w:pPr>
    </w:p>
    <w:p w14:paraId="63BEBC3D" w14:textId="77777777" w:rsidR="00C77683" w:rsidRPr="00C77683" w:rsidRDefault="00C77683" w:rsidP="00C77683">
      <w:pPr>
        <w:shd w:val="clear" w:color="auto" w:fill="FFFFFF"/>
        <w:spacing w:after="0" w:line="240" w:lineRule="auto"/>
        <w:jc w:val="center"/>
        <w:rPr>
          <w:rFonts w:ascii="Times New Roman" w:eastAsia="Times New Roman" w:hAnsi="Times New Roman" w:cs="Times New Roman"/>
          <w:b/>
          <w:sz w:val="24"/>
          <w:szCs w:val="24"/>
          <w:lang w:eastAsia="en-GB"/>
        </w:rPr>
      </w:pPr>
      <w:r w:rsidRPr="00C77683">
        <w:rPr>
          <w:rFonts w:ascii="Times New Roman" w:eastAsia="Times New Roman" w:hAnsi="Times New Roman" w:cs="Times New Roman"/>
          <w:b/>
          <w:sz w:val="24"/>
          <w:szCs w:val="24"/>
          <w:lang w:eastAsia="en-GB"/>
        </w:rPr>
        <w:t>Prilog V.</w:t>
      </w:r>
    </w:p>
    <w:p w14:paraId="27485DEF" w14:textId="77777777" w:rsidR="00C77683" w:rsidRPr="00C77683" w:rsidRDefault="00C77683" w:rsidP="00C77683">
      <w:pPr>
        <w:shd w:val="clear" w:color="auto" w:fill="FFFFFF"/>
        <w:spacing w:after="0" w:line="240" w:lineRule="auto"/>
        <w:jc w:val="center"/>
        <w:rPr>
          <w:rFonts w:ascii="Times New Roman" w:eastAsia="Times New Roman" w:hAnsi="Times New Roman" w:cs="Times New Roman"/>
          <w:b/>
          <w:sz w:val="24"/>
          <w:szCs w:val="24"/>
          <w:lang w:eastAsia="en-GB"/>
        </w:rPr>
      </w:pPr>
      <w:r w:rsidRPr="00C77683">
        <w:rPr>
          <w:rFonts w:ascii="Times New Roman" w:eastAsia="Times New Roman" w:hAnsi="Times New Roman" w:cs="Times New Roman"/>
          <w:b/>
          <w:sz w:val="24"/>
          <w:szCs w:val="24"/>
          <w:lang w:eastAsia="en-GB"/>
        </w:rPr>
        <w:t>LISTA VRSTA I TEŽINE INVALIDITETA - OŠTEĆENJA FUNKCIONALNIH SPOSOBNOSTI – LISTA II</w:t>
      </w:r>
    </w:p>
    <w:p w14:paraId="1E485146" w14:textId="77777777" w:rsidR="00C77683" w:rsidRPr="00C77683" w:rsidRDefault="00C77683" w:rsidP="00C77683">
      <w:pPr>
        <w:shd w:val="clear" w:color="auto" w:fill="FFFFFF"/>
        <w:spacing w:after="0" w:line="240" w:lineRule="auto"/>
        <w:jc w:val="center"/>
        <w:rPr>
          <w:rFonts w:ascii="Times New Roman" w:eastAsia="Times New Roman" w:hAnsi="Times New Roman" w:cs="Times New Roman"/>
          <w:b/>
          <w:color w:val="444444"/>
          <w:sz w:val="24"/>
          <w:szCs w:val="24"/>
          <w:lang w:eastAsia="en-GB"/>
        </w:rPr>
      </w:pPr>
    </w:p>
    <w:tbl>
      <w:tblPr>
        <w:tblW w:w="14114" w:type="dxa"/>
        <w:jc w:val="center"/>
        <w:tblCellSpacing w:w="15" w:type="dxa"/>
        <w:tblCellMar>
          <w:top w:w="15" w:type="dxa"/>
          <w:left w:w="15" w:type="dxa"/>
          <w:bottom w:w="15" w:type="dxa"/>
          <w:right w:w="15" w:type="dxa"/>
        </w:tblCellMar>
        <w:tblLook w:val="04A0" w:firstRow="1" w:lastRow="0" w:firstColumn="1" w:lastColumn="0" w:noHBand="0" w:noVBand="1"/>
      </w:tblPr>
      <w:tblGrid>
        <w:gridCol w:w="1451"/>
        <w:gridCol w:w="4062"/>
        <w:gridCol w:w="3098"/>
        <w:gridCol w:w="2359"/>
        <w:gridCol w:w="3144"/>
      </w:tblGrid>
      <w:tr w:rsidR="00C77683" w:rsidRPr="00C77683" w14:paraId="6B3E80D9" w14:textId="77777777" w:rsidTr="00B503E6">
        <w:trPr>
          <w:tblCellSpacing w:w="15" w:type="dxa"/>
          <w:jc w:val="center"/>
        </w:trPr>
        <w:tc>
          <w:tcPr>
            <w:tcW w:w="1406" w:type="dxa"/>
            <w:vMerge w:val="restart"/>
            <w:tcBorders>
              <w:top w:val="single" w:sz="4" w:space="0" w:color="auto"/>
              <w:left w:val="single" w:sz="4" w:space="0" w:color="auto"/>
              <w:bottom w:val="single" w:sz="4" w:space="0" w:color="auto"/>
              <w:right w:val="single" w:sz="4" w:space="0" w:color="auto"/>
            </w:tcBorders>
            <w:vAlign w:val="center"/>
            <w:hideMark/>
          </w:tcPr>
          <w:p w14:paraId="5762ADCA" w14:textId="77777777" w:rsidR="00C77683" w:rsidRPr="00C77683" w:rsidRDefault="00C77683" w:rsidP="00C77683">
            <w:pPr>
              <w:spacing w:before="100" w:beforeAutospacing="1" w:after="225" w:line="240" w:lineRule="auto"/>
              <w:rPr>
                <w:rFonts w:ascii="Times New Roman" w:eastAsia="Times New Roman" w:hAnsi="Times New Roman" w:cs="Times New Roman"/>
                <w:b/>
                <w:sz w:val="24"/>
                <w:szCs w:val="24"/>
                <w:lang w:eastAsia="hr-HR"/>
              </w:rPr>
            </w:pPr>
            <w:r w:rsidRPr="00C77683">
              <w:rPr>
                <w:rFonts w:ascii="Times New Roman" w:eastAsia="Times New Roman" w:hAnsi="Times New Roman" w:cs="Times New Roman"/>
                <w:b/>
                <w:sz w:val="24"/>
                <w:szCs w:val="24"/>
                <w:lang w:eastAsia="hr-HR"/>
              </w:rPr>
              <w:t>Vrsta oštećenja</w:t>
            </w:r>
          </w:p>
        </w:tc>
        <w:tc>
          <w:tcPr>
            <w:tcW w:w="12618" w:type="dxa"/>
            <w:gridSpan w:val="4"/>
            <w:tcBorders>
              <w:top w:val="single" w:sz="4" w:space="0" w:color="auto"/>
              <w:left w:val="single" w:sz="4" w:space="0" w:color="auto"/>
              <w:bottom w:val="single" w:sz="4" w:space="0" w:color="auto"/>
              <w:right w:val="single" w:sz="4" w:space="0" w:color="auto"/>
            </w:tcBorders>
            <w:vAlign w:val="center"/>
            <w:hideMark/>
          </w:tcPr>
          <w:p w14:paraId="7FB20388" w14:textId="77777777" w:rsidR="00C77683" w:rsidRPr="00C77683" w:rsidRDefault="00C77683" w:rsidP="00C77683">
            <w:pPr>
              <w:spacing w:before="100" w:beforeAutospacing="1" w:after="225" w:line="240" w:lineRule="auto"/>
              <w:rPr>
                <w:rFonts w:ascii="Times New Roman" w:eastAsia="Times New Roman" w:hAnsi="Times New Roman" w:cs="Times New Roman"/>
                <w:b/>
                <w:sz w:val="24"/>
                <w:szCs w:val="24"/>
                <w:lang w:eastAsia="hr-HR"/>
              </w:rPr>
            </w:pPr>
            <w:r w:rsidRPr="00C77683">
              <w:rPr>
                <w:rFonts w:ascii="Times New Roman" w:eastAsia="Times New Roman" w:hAnsi="Times New Roman" w:cs="Times New Roman"/>
                <w:b/>
                <w:sz w:val="24"/>
                <w:szCs w:val="24"/>
                <w:lang w:eastAsia="hr-HR"/>
              </w:rPr>
              <w:t>Težina invaliditeta – težina oštećenja funkcionalne sposobnosti s opisom stručnjaka za procjenu</w:t>
            </w:r>
          </w:p>
        </w:tc>
      </w:tr>
      <w:tr w:rsidR="00C77683" w:rsidRPr="00C77683" w14:paraId="11E93AC0" w14:textId="77777777" w:rsidTr="00B503E6">
        <w:trPr>
          <w:tblCellSpacing w:w="15" w:type="dxa"/>
          <w:jc w:val="center"/>
        </w:trPr>
        <w:tc>
          <w:tcPr>
            <w:tcW w:w="1406" w:type="dxa"/>
            <w:vMerge/>
            <w:tcBorders>
              <w:top w:val="single" w:sz="4" w:space="0" w:color="auto"/>
              <w:left w:val="single" w:sz="4" w:space="0" w:color="auto"/>
              <w:bottom w:val="single" w:sz="4" w:space="0" w:color="auto"/>
              <w:right w:val="single" w:sz="4" w:space="0" w:color="auto"/>
            </w:tcBorders>
            <w:vAlign w:val="center"/>
            <w:hideMark/>
          </w:tcPr>
          <w:p w14:paraId="57E1FC31" w14:textId="77777777" w:rsidR="00C77683" w:rsidRPr="00C77683" w:rsidRDefault="00C77683" w:rsidP="00C77683">
            <w:pPr>
              <w:spacing w:after="0" w:line="240" w:lineRule="auto"/>
              <w:rPr>
                <w:rFonts w:ascii="Times New Roman" w:eastAsia="Times New Roman" w:hAnsi="Times New Roman" w:cs="Times New Roman"/>
                <w:color w:val="666666"/>
                <w:sz w:val="24"/>
                <w:szCs w:val="24"/>
                <w:lang w:eastAsia="hr-HR"/>
              </w:rPr>
            </w:pPr>
          </w:p>
        </w:tc>
        <w:tc>
          <w:tcPr>
            <w:tcW w:w="4032" w:type="dxa"/>
            <w:tcBorders>
              <w:top w:val="single" w:sz="4" w:space="0" w:color="auto"/>
              <w:left w:val="single" w:sz="4" w:space="0" w:color="auto"/>
              <w:bottom w:val="single" w:sz="4" w:space="0" w:color="auto"/>
              <w:right w:val="single" w:sz="4" w:space="0" w:color="auto"/>
            </w:tcBorders>
            <w:vAlign w:val="center"/>
            <w:hideMark/>
          </w:tcPr>
          <w:p w14:paraId="1394CB48" w14:textId="77777777" w:rsidR="00C77683" w:rsidRPr="00C77683" w:rsidRDefault="00C77683" w:rsidP="005462CF">
            <w:pPr>
              <w:numPr>
                <w:ilvl w:val="0"/>
                <w:numId w:val="26"/>
              </w:numPr>
              <w:spacing w:before="100" w:beforeAutospacing="1" w:after="225" w:line="240" w:lineRule="auto"/>
              <w:rPr>
                <w:rFonts w:ascii="Times New Roman" w:eastAsia="Times New Roman" w:hAnsi="Times New Roman" w:cs="Times New Roman"/>
                <w:b/>
                <w:i/>
                <w:sz w:val="24"/>
                <w:szCs w:val="24"/>
                <w:lang w:eastAsia="hr-HR"/>
              </w:rPr>
            </w:pPr>
            <w:r w:rsidRPr="00C77683">
              <w:rPr>
                <w:rFonts w:ascii="Times New Roman" w:eastAsia="Times New Roman" w:hAnsi="Times New Roman" w:cs="Times New Roman"/>
                <w:b/>
                <w:i/>
                <w:sz w:val="24"/>
                <w:szCs w:val="24"/>
                <w:lang w:eastAsia="hr-HR"/>
              </w:rPr>
              <w:t>STUPANJ</w:t>
            </w:r>
          </w:p>
        </w:tc>
        <w:tc>
          <w:tcPr>
            <w:tcW w:w="0" w:type="auto"/>
            <w:tcBorders>
              <w:top w:val="single" w:sz="4" w:space="0" w:color="auto"/>
              <w:left w:val="single" w:sz="4" w:space="0" w:color="auto"/>
              <w:bottom w:val="single" w:sz="4" w:space="0" w:color="auto"/>
              <w:right w:val="single" w:sz="4" w:space="0" w:color="auto"/>
            </w:tcBorders>
            <w:vAlign w:val="center"/>
            <w:hideMark/>
          </w:tcPr>
          <w:p w14:paraId="4E4736B6" w14:textId="77777777" w:rsidR="00C77683" w:rsidRPr="00C77683" w:rsidRDefault="00C77683" w:rsidP="00C77683">
            <w:pPr>
              <w:spacing w:before="100" w:beforeAutospacing="1" w:after="225" w:line="240" w:lineRule="auto"/>
              <w:rPr>
                <w:rFonts w:ascii="Times New Roman" w:eastAsia="Times New Roman" w:hAnsi="Times New Roman" w:cs="Times New Roman"/>
                <w:b/>
                <w:i/>
                <w:sz w:val="24"/>
                <w:szCs w:val="24"/>
                <w:lang w:eastAsia="hr-HR"/>
              </w:rPr>
            </w:pPr>
            <w:r w:rsidRPr="00C77683">
              <w:rPr>
                <w:rFonts w:ascii="Times New Roman" w:eastAsia="Times New Roman" w:hAnsi="Times New Roman" w:cs="Times New Roman"/>
                <w:b/>
                <w:i/>
                <w:sz w:val="24"/>
                <w:szCs w:val="24"/>
                <w:lang w:eastAsia="hr-HR"/>
              </w:rPr>
              <w:t>2. STUPANJ</w:t>
            </w:r>
          </w:p>
        </w:tc>
        <w:tc>
          <w:tcPr>
            <w:tcW w:w="2329" w:type="dxa"/>
            <w:tcBorders>
              <w:top w:val="single" w:sz="4" w:space="0" w:color="auto"/>
              <w:left w:val="single" w:sz="4" w:space="0" w:color="auto"/>
              <w:bottom w:val="single" w:sz="4" w:space="0" w:color="auto"/>
              <w:right w:val="single" w:sz="4" w:space="0" w:color="auto"/>
            </w:tcBorders>
            <w:vAlign w:val="center"/>
            <w:hideMark/>
          </w:tcPr>
          <w:p w14:paraId="1D0ACEBE" w14:textId="77777777" w:rsidR="00C77683" w:rsidRPr="00C77683" w:rsidRDefault="00C77683" w:rsidP="00C77683">
            <w:pPr>
              <w:spacing w:before="100" w:beforeAutospacing="1" w:after="225" w:line="240" w:lineRule="auto"/>
              <w:rPr>
                <w:rFonts w:ascii="Times New Roman" w:eastAsia="Times New Roman" w:hAnsi="Times New Roman" w:cs="Times New Roman"/>
                <w:b/>
                <w:i/>
                <w:sz w:val="24"/>
                <w:szCs w:val="24"/>
                <w:lang w:eastAsia="hr-HR"/>
              </w:rPr>
            </w:pPr>
            <w:r w:rsidRPr="00C77683">
              <w:rPr>
                <w:rFonts w:ascii="Times New Roman" w:eastAsia="Times New Roman" w:hAnsi="Times New Roman" w:cs="Times New Roman"/>
                <w:b/>
                <w:i/>
                <w:sz w:val="24"/>
                <w:szCs w:val="24"/>
                <w:lang w:eastAsia="hr-HR"/>
              </w:rPr>
              <w:t>3. STUPANJ</w:t>
            </w:r>
          </w:p>
        </w:tc>
        <w:tc>
          <w:tcPr>
            <w:tcW w:w="3099" w:type="dxa"/>
            <w:tcBorders>
              <w:top w:val="single" w:sz="4" w:space="0" w:color="auto"/>
              <w:left w:val="single" w:sz="4" w:space="0" w:color="auto"/>
              <w:bottom w:val="single" w:sz="4" w:space="0" w:color="auto"/>
              <w:right w:val="single" w:sz="4" w:space="0" w:color="auto"/>
            </w:tcBorders>
            <w:vAlign w:val="center"/>
            <w:hideMark/>
          </w:tcPr>
          <w:p w14:paraId="42AA14B5" w14:textId="77777777" w:rsidR="00C77683" w:rsidRPr="00C77683" w:rsidRDefault="00C77683" w:rsidP="00C77683">
            <w:pPr>
              <w:spacing w:before="100" w:beforeAutospacing="1" w:after="225" w:line="240" w:lineRule="auto"/>
              <w:rPr>
                <w:rFonts w:ascii="Times New Roman" w:eastAsia="Times New Roman" w:hAnsi="Times New Roman" w:cs="Times New Roman"/>
                <w:b/>
                <w:i/>
                <w:sz w:val="24"/>
                <w:szCs w:val="24"/>
                <w:lang w:eastAsia="hr-HR"/>
              </w:rPr>
            </w:pPr>
            <w:r w:rsidRPr="00C77683">
              <w:rPr>
                <w:rFonts w:ascii="Times New Roman" w:eastAsia="Times New Roman" w:hAnsi="Times New Roman" w:cs="Times New Roman"/>
                <w:b/>
                <w:i/>
                <w:sz w:val="24"/>
                <w:szCs w:val="24"/>
                <w:lang w:eastAsia="hr-HR"/>
              </w:rPr>
              <w:t>4. STUPANJ</w:t>
            </w:r>
          </w:p>
        </w:tc>
      </w:tr>
      <w:tr w:rsidR="00C77683" w:rsidRPr="00C77683" w14:paraId="0C4F5DEC" w14:textId="77777777" w:rsidTr="00B503E6">
        <w:trPr>
          <w:trHeight w:val="2370"/>
          <w:tblCellSpacing w:w="15" w:type="dxa"/>
          <w:jc w:val="center"/>
        </w:trPr>
        <w:tc>
          <w:tcPr>
            <w:tcW w:w="1406" w:type="dxa"/>
            <w:tcBorders>
              <w:top w:val="single" w:sz="4" w:space="0" w:color="auto"/>
              <w:left w:val="single" w:sz="4" w:space="0" w:color="auto"/>
              <w:bottom w:val="single" w:sz="4" w:space="0" w:color="auto"/>
              <w:right w:val="single" w:sz="4" w:space="0" w:color="auto"/>
            </w:tcBorders>
            <w:vAlign w:val="center"/>
          </w:tcPr>
          <w:p w14:paraId="3B7F86CE" w14:textId="77777777" w:rsidR="00C77683" w:rsidRPr="00C77683" w:rsidRDefault="00C77683" w:rsidP="00C77683">
            <w:pPr>
              <w:spacing w:after="200" w:line="276"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TJELESNO</w:t>
            </w:r>
          </w:p>
          <w:p w14:paraId="26636960" w14:textId="77777777" w:rsidR="00C77683" w:rsidRPr="00C77683" w:rsidRDefault="00C77683" w:rsidP="00C77683">
            <w:pPr>
              <w:spacing w:after="200" w:line="276"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OŠTEĆENJE</w:t>
            </w:r>
          </w:p>
          <w:p w14:paraId="4ECE47DD" w14:textId="77777777" w:rsidR="00C77683" w:rsidRPr="00C77683" w:rsidRDefault="00C77683" w:rsidP="00C77683">
            <w:pPr>
              <w:spacing w:after="200" w:line="276"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ODRASLI</w:t>
            </w:r>
          </w:p>
          <w:p w14:paraId="5AA7C7C5" w14:textId="77777777" w:rsidR="00C77683" w:rsidRPr="00C77683" w:rsidRDefault="00C77683" w:rsidP="00C77683">
            <w:pPr>
              <w:spacing w:after="200" w:line="276" w:lineRule="auto"/>
              <w:rPr>
                <w:rFonts w:ascii="Times New Roman" w:eastAsia="Calibri" w:hAnsi="Times New Roman" w:cs="Times New Roman"/>
                <w:sz w:val="24"/>
                <w:szCs w:val="24"/>
              </w:rPr>
            </w:pPr>
          </w:p>
          <w:p w14:paraId="71A7AC47" w14:textId="77777777" w:rsidR="00C77683" w:rsidRPr="00C77683" w:rsidRDefault="00C77683" w:rsidP="00C77683">
            <w:pPr>
              <w:spacing w:after="200" w:line="276"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Kretanje</w:t>
            </w:r>
          </w:p>
          <w:p w14:paraId="48890638" w14:textId="77777777" w:rsidR="00C77683" w:rsidRPr="00C77683" w:rsidRDefault="00C77683" w:rsidP="00C77683">
            <w:pPr>
              <w:spacing w:after="200" w:line="276"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Funkcija ruku i šaka</w:t>
            </w:r>
          </w:p>
          <w:p w14:paraId="4BC077DF" w14:textId="77777777" w:rsidR="00C77683" w:rsidRPr="00C77683" w:rsidRDefault="00C77683" w:rsidP="00C77683">
            <w:pPr>
              <w:spacing w:after="200" w:line="276"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Funkcija kralježnice</w:t>
            </w:r>
          </w:p>
          <w:p w14:paraId="31C38493" w14:textId="77777777" w:rsidR="00C77683" w:rsidRPr="00C77683" w:rsidRDefault="00C77683" w:rsidP="00C77683">
            <w:pPr>
              <w:spacing w:after="200" w:line="276"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Posljedice oštećenja CNS-a</w:t>
            </w:r>
          </w:p>
          <w:p w14:paraId="34C1B7B8" w14:textId="77777777" w:rsidR="00C77683" w:rsidRPr="00C77683" w:rsidRDefault="00C77683" w:rsidP="00C77683">
            <w:pPr>
              <w:spacing w:after="200" w:line="276"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Nasljedni, kongenitalni, stečeni neurološki poremećaji</w:t>
            </w:r>
          </w:p>
          <w:p w14:paraId="06B1F027" w14:textId="77777777" w:rsidR="00C77683" w:rsidRPr="00C77683" w:rsidRDefault="00C77683" w:rsidP="00C77683">
            <w:pPr>
              <w:spacing w:before="100" w:beforeAutospacing="1" w:after="225" w:line="240" w:lineRule="auto"/>
              <w:rPr>
                <w:rFonts w:ascii="Times New Roman" w:eastAsia="Times New Roman" w:hAnsi="Times New Roman" w:cs="Times New Roman"/>
                <w:color w:val="666666"/>
                <w:sz w:val="24"/>
                <w:szCs w:val="24"/>
                <w:lang w:eastAsia="hr-HR"/>
              </w:rPr>
            </w:pPr>
          </w:p>
        </w:tc>
        <w:tc>
          <w:tcPr>
            <w:tcW w:w="4032" w:type="dxa"/>
            <w:tcBorders>
              <w:top w:val="single" w:sz="4" w:space="0" w:color="auto"/>
              <w:left w:val="single" w:sz="4" w:space="0" w:color="auto"/>
              <w:bottom w:val="single" w:sz="4" w:space="0" w:color="auto"/>
              <w:right w:val="single" w:sz="4" w:space="0" w:color="auto"/>
            </w:tcBorders>
          </w:tcPr>
          <w:p w14:paraId="7356C7A1" w14:textId="77777777" w:rsidR="00C77683" w:rsidRPr="00C77683" w:rsidRDefault="00C77683" w:rsidP="00C77683">
            <w:pPr>
              <w:spacing w:after="200" w:line="276"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Postoje teškoće u kretanju i/ili potreba korištenja ortopedskih pomagala (štap, štaka, ortoza) i /ili smanjena funkcija gornjih ekstremiteta (oslabljena gruba motorna snaga i  oštećena fina motorika ruku ); moguće samostalno oblačenje i svlačenje; hranjenje i održavanje osobne higijene;</w:t>
            </w:r>
          </w:p>
          <w:p w14:paraId="633565EB" w14:textId="77777777" w:rsidR="00C77683" w:rsidRPr="00C77683" w:rsidRDefault="00C77683" w:rsidP="00C77683">
            <w:pPr>
              <w:spacing w:before="100" w:beforeAutospacing="1" w:after="225" w:line="240" w:lineRule="auto"/>
              <w:rPr>
                <w:rFonts w:ascii="Times New Roman" w:eastAsia="Times New Roman" w:hAnsi="Times New Roman" w:cs="Times New Roman"/>
                <w:sz w:val="24"/>
                <w:szCs w:val="24"/>
                <w:lang w:eastAsia="hr-HR"/>
              </w:rPr>
            </w:pPr>
            <w:r w:rsidRPr="00C77683">
              <w:rPr>
                <w:rFonts w:ascii="Times New Roman" w:eastAsia="Times New Roman" w:hAnsi="Times New Roman" w:cs="Times New Roman"/>
                <w:sz w:val="24"/>
                <w:szCs w:val="24"/>
                <w:lang w:eastAsia="hr-HR"/>
              </w:rPr>
              <w:t xml:space="preserve">M: Barthel indeks 91-99; </w:t>
            </w:r>
          </w:p>
          <w:p w14:paraId="1293E115" w14:textId="77777777" w:rsidR="00C77683" w:rsidRPr="00C77683" w:rsidRDefault="00C77683" w:rsidP="00C77683">
            <w:pPr>
              <w:spacing w:after="200" w:line="276" w:lineRule="auto"/>
              <w:rPr>
                <w:rFonts w:ascii="Times New Roman" w:eastAsia="Calibri" w:hAnsi="Times New Roman" w:cs="Times New Roman"/>
                <w:sz w:val="24"/>
                <w:szCs w:val="24"/>
              </w:rPr>
            </w:pPr>
            <w:r w:rsidRPr="00C77683">
              <w:rPr>
                <w:rFonts w:ascii="Times New Roman" w:eastAsia="Times New Roman" w:hAnsi="Times New Roman" w:cs="Times New Roman"/>
                <w:sz w:val="24"/>
                <w:szCs w:val="24"/>
                <w:lang w:eastAsia="hr-HR"/>
              </w:rPr>
              <w:t xml:space="preserve">S: dr. med. specijalista fizikalne medicine i rehabilitacije, dr. med. specijalista ortopedije, dr. med. specijalista neurologije </w:t>
            </w:r>
          </w:p>
          <w:p w14:paraId="4E2EAE02" w14:textId="77777777" w:rsidR="00C77683" w:rsidRPr="00C77683" w:rsidRDefault="00C77683" w:rsidP="00C77683">
            <w:pPr>
              <w:spacing w:after="200" w:line="276" w:lineRule="auto"/>
              <w:rPr>
                <w:rFonts w:ascii="Times New Roman" w:eastAsia="Calibri" w:hAnsi="Times New Roman" w:cs="Times New Roman"/>
                <w:sz w:val="24"/>
                <w:szCs w:val="24"/>
              </w:rPr>
            </w:pPr>
          </w:p>
          <w:p w14:paraId="6FD65239" w14:textId="77777777" w:rsidR="00C77683" w:rsidRPr="00C77683" w:rsidRDefault="00C77683" w:rsidP="00C77683">
            <w:pPr>
              <w:spacing w:after="200" w:line="276"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C1D4A33" w14:textId="77777777" w:rsidR="00C77683" w:rsidRPr="00C77683" w:rsidRDefault="00C77683" w:rsidP="00C77683">
            <w:pPr>
              <w:spacing w:after="200" w:line="276"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Samostalno pokretan uz pomoć ortopedskog pomagala, štake, hodalice, proteze zbog slabosti, otežane pokretljivosti /gubitka  donjih ekstremiteta pokretan uz stalnu upotrebu ortopedskih pomagala  i/ili proteze te invalidskih kolica na veće udaljenosti.</w:t>
            </w:r>
          </w:p>
          <w:p w14:paraId="5AB432CF" w14:textId="77777777" w:rsidR="00C77683" w:rsidRPr="00C77683" w:rsidRDefault="00C77683" w:rsidP="00C77683">
            <w:pPr>
              <w:spacing w:after="200" w:line="276"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 xml:space="preserve">Smanjena funkcija (umjerena slabost dominantne ruke, ili blaža slabost obije ruke), smanjena   pokretljivost ili prirođeni ili stečeni gubitak dijela bilo kojeg gornjeg ekstremiteta. </w:t>
            </w:r>
          </w:p>
          <w:p w14:paraId="4E0E1673" w14:textId="77777777" w:rsidR="00C77683" w:rsidRPr="00C77683" w:rsidRDefault="00C77683" w:rsidP="00C77683">
            <w:pPr>
              <w:spacing w:after="200" w:line="276"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 xml:space="preserve">Potrebna povremena pomoć pri provođenju svakodnevnih životnih aktivnosti </w:t>
            </w:r>
          </w:p>
          <w:p w14:paraId="0D801F29" w14:textId="77777777" w:rsidR="00C77683" w:rsidRPr="00C77683" w:rsidRDefault="00C77683" w:rsidP="00C77683">
            <w:pPr>
              <w:spacing w:after="200" w:line="276" w:lineRule="auto"/>
              <w:rPr>
                <w:rFonts w:ascii="Times New Roman" w:eastAsia="Calibri" w:hAnsi="Times New Roman" w:cs="Times New Roman"/>
                <w:sz w:val="24"/>
                <w:szCs w:val="24"/>
              </w:rPr>
            </w:pPr>
          </w:p>
          <w:p w14:paraId="07381228" w14:textId="77777777" w:rsidR="00C77683" w:rsidRPr="00C77683" w:rsidRDefault="00C77683" w:rsidP="00C77683">
            <w:pPr>
              <w:spacing w:before="100" w:beforeAutospacing="1" w:after="225" w:line="240" w:lineRule="auto"/>
              <w:rPr>
                <w:rFonts w:ascii="Times New Roman" w:eastAsia="Times New Roman" w:hAnsi="Times New Roman" w:cs="Times New Roman"/>
                <w:sz w:val="24"/>
                <w:szCs w:val="24"/>
                <w:lang w:eastAsia="hr-HR"/>
              </w:rPr>
            </w:pPr>
            <w:r w:rsidRPr="00C77683">
              <w:rPr>
                <w:rFonts w:ascii="Times New Roman" w:eastAsia="Times New Roman" w:hAnsi="Times New Roman" w:cs="Times New Roman"/>
                <w:sz w:val="24"/>
                <w:szCs w:val="24"/>
                <w:lang w:eastAsia="hr-HR"/>
              </w:rPr>
              <w:t xml:space="preserve">M: Barthel indeks 61-90; </w:t>
            </w:r>
          </w:p>
          <w:p w14:paraId="0D1D4D18" w14:textId="77777777" w:rsidR="00C77683" w:rsidRPr="00C77683" w:rsidRDefault="00C77683" w:rsidP="00C77683">
            <w:pPr>
              <w:spacing w:after="200" w:line="276" w:lineRule="auto"/>
              <w:rPr>
                <w:rFonts w:ascii="Times New Roman" w:eastAsia="Times New Roman" w:hAnsi="Times New Roman" w:cs="Times New Roman"/>
                <w:sz w:val="24"/>
                <w:szCs w:val="24"/>
                <w:lang w:eastAsia="hr-HR"/>
              </w:rPr>
            </w:pPr>
            <w:r w:rsidRPr="00C77683">
              <w:rPr>
                <w:rFonts w:ascii="Times New Roman" w:eastAsia="Times New Roman" w:hAnsi="Times New Roman" w:cs="Times New Roman"/>
                <w:sz w:val="24"/>
                <w:szCs w:val="24"/>
                <w:lang w:eastAsia="hr-HR"/>
              </w:rPr>
              <w:t>S: dr. med. specijalista fizikalne medicine i rehabilitacije, dr. med. specijalista ortopedije, dr. med. specijalista neurologije</w:t>
            </w:r>
          </w:p>
        </w:tc>
        <w:tc>
          <w:tcPr>
            <w:tcW w:w="2329" w:type="dxa"/>
            <w:tcBorders>
              <w:top w:val="single" w:sz="4" w:space="0" w:color="auto"/>
              <w:left w:val="single" w:sz="4" w:space="0" w:color="auto"/>
              <w:bottom w:val="single" w:sz="4" w:space="0" w:color="auto"/>
              <w:right w:val="single" w:sz="4" w:space="0" w:color="auto"/>
            </w:tcBorders>
            <w:vAlign w:val="center"/>
          </w:tcPr>
          <w:p w14:paraId="38234CEA" w14:textId="77777777" w:rsidR="00C77683" w:rsidRPr="00C77683" w:rsidRDefault="00C77683" w:rsidP="00C77683">
            <w:pPr>
              <w:spacing w:after="200" w:line="276"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zbog slabosti, otežane pokretljivosti /gubitka  donjih ekstremiteta teže pokretan uz pomoć druge osobe ili hodalice/svakodnevnu uporabu invalidskih kolica koja može samostalno pokretati .</w:t>
            </w:r>
          </w:p>
          <w:p w14:paraId="3D4A7384" w14:textId="77777777" w:rsidR="00C77683" w:rsidRPr="00C77683" w:rsidRDefault="00C77683" w:rsidP="00C77683">
            <w:pPr>
              <w:spacing w:after="200" w:line="276"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 xml:space="preserve">Smanjena funkcija (teža slabost dominantne ruke, ili umjerena  slabost obije ruke), značajnije smanjena   pokretljivost ili prirođeni ili stečeni gubitak cijelog gornjeg ekstremiteta. </w:t>
            </w:r>
          </w:p>
          <w:p w14:paraId="6C3E65DE" w14:textId="77777777" w:rsidR="00C77683" w:rsidRPr="00C77683" w:rsidRDefault="00C77683" w:rsidP="00C77683">
            <w:pPr>
              <w:spacing w:after="200" w:line="276"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 xml:space="preserve">Potrebna je pomoć pri transferu; </w:t>
            </w:r>
          </w:p>
          <w:p w14:paraId="30D6EA77" w14:textId="77777777" w:rsidR="00C77683" w:rsidRPr="00C77683" w:rsidRDefault="00C77683" w:rsidP="00C77683">
            <w:pPr>
              <w:spacing w:after="200" w:line="276"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 xml:space="preserve">Potrebna svakodnevna pomoć pri obavljanju životnih aktivnosti </w:t>
            </w:r>
          </w:p>
          <w:p w14:paraId="3FED919A" w14:textId="77777777" w:rsidR="00C77683" w:rsidRPr="00C77683" w:rsidRDefault="00C77683" w:rsidP="00C77683">
            <w:pPr>
              <w:spacing w:after="200" w:line="276" w:lineRule="auto"/>
              <w:rPr>
                <w:rFonts w:ascii="Times New Roman" w:eastAsia="Calibri" w:hAnsi="Times New Roman" w:cs="Times New Roman"/>
                <w:sz w:val="24"/>
                <w:szCs w:val="24"/>
              </w:rPr>
            </w:pPr>
          </w:p>
          <w:p w14:paraId="17F78788" w14:textId="77777777" w:rsidR="00C77683" w:rsidRPr="00C77683" w:rsidRDefault="00C77683" w:rsidP="00C77683">
            <w:pPr>
              <w:spacing w:before="100" w:beforeAutospacing="1" w:after="225" w:line="240" w:lineRule="auto"/>
              <w:rPr>
                <w:rFonts w:ascii="Times New Roman" w:eastAsia="Times New Roman" w:hAnsi="Times New Roman" w:cs="Times New Roman"/>
                <w:sz w:val="24"/>
                <w:szCs w:val="24"/>
                <w:lang w:eastAsia="hr-HR"/>
              </w:rPr>
            </w:pPr>
            <w:r w:rsidRPr="00C77683">
              <w:rPr>
                <w:rFonts w:ascii="Times New Roman" w:eastAsia="Times New Roman" w:hAnsi="Times New Roman" w:cs="Times New Roman"/>
                <w:sz w:val="24"/>
                <w:szCs w:val="24"/>
                <w:lang w:eastAsia="hr-HR"/>
              </w:rPr>
              <w:t xml:space="preserve">M: Barthel indeks 36-60; </w:t>
            </w:r>
          </w:p>
          <w:p w14:paraId="0E1723EE" w14:textId="77777777" w:rsidR="00C77683" w:rsidRPr="00C77683" w:rsidRDefault="00C77683" w:rsidP="00C77683">
            <w:pPr>
              <w:spacing w:after="200" w:line="276" w:lineRule="auto"/>
              <w:rPr>
                <w:rFonts w:ascii="Times New Roman" w:eastAsia="Times New Roman" w:hAnsi="Times New Roman" w:cs="Times New Roman"/>
                <w:sz w:val="24"/>
                <w:szCs w:val="24"/>
                <w:lang w:eastAsia="hr-HR"/>
              </w:rPr>
            </w:pPr>
            <w:r w:rsidRPr="00C77683">
              <w:rPr>
                <w:rFonts w:ascii="Times New Roman" w:eastAsia="Times New Roman" w:hAnsi="Times New Roman" w:cs="Times New Roman"/>
                <w:sz w:val="24"/>
                <w:szCs w:val="24"/>
                <w:lang w:eastAsia="hr-HR"/>
              </w:rPr>
              <w:t>S: dr. med. specijalista fizikalne medicine i rehabilitacije, dr. med. specijalista ortopedije, dr. med. specijalista neurologije</w:t>
            </w:r>
          </w:p>
        </w:tc>
        <w:tc>
          <w:tcPr>
            <w:tcW w:w="3099" w:type="dxa"/>
            <w:tcBorders>
              <w:top w:val="single" w:sz="4" w:space="0" w:color="auto"/>
              <w:left w:val="single" w:sz="4" w:space="0" w:color="auto"/>
              <w:bottom w:val="single" w:sz="4" w:space="0" w:color="auto"/>
              <w:right w:val="single" w:sz="4" w:space="0" w:color="auto"/>
            </w:tcBorders>
            <w:vAlign w:val="center"/>
          </w:tcPr>
          <w:p w14:paraId="28CA2BCB" w14:textId="77777777" w:rsidR="00C77683" w:rsidRPr="00C77683" w:rsidRDefault="00C77683" w:rsidP="00C77683">
            <w:pPr>
              <w:spacing w:after="200" w:line="276"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 xml:space="preserve">Nesposobnost samostalnog kretanja niti uz ortopedsko pomagalo, nemogućnost transfera; nemogućnost izvođenja bilo koje aktivnosti svakodnevnog života </w:t>
            </w:r>
          </w:p>
          <w:p w14:paraId="6EFEC56A" w14:textId="77777777" w:rsidR="00C77683" w:rsidRPr="00C77683" w:rsidRDefault="00C77683" w:rsidP="00C77683">
            <w:pPr>
              <w:spacing w:after="200" w:line="276" w:lineRule="auto"/>
              <w:rPr>
                <w:rFonts w:ascii="Times New Roman" w:eastAsia="Calibri" w:hAnsi="Times New Roman" w:cs="Times New Roman"/>
                <w:sz w:val="24"/>
                <w:szCs w:val="24"/>
              </w:rPr>
            </w:pPr>
          </w:p>
          <w:p w14:paraId="3EE855F7" w14:textId="77777777" w:rsidR="00C77683" w:rsidRPr="00C77683" w:rsidRDefault="00C77683" w:rsidP="00C77683">
            <w:pPr>
              <w:spacing w:after="200" w:line="276"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Potpuno ovisan o drugoj osobi u održavanju osobne higijene i obavljanju  fizioloških potreba te pri, hranjenju, svlačenju i oblačenju;</w:t>
            </w:r>
          </w:p>
          <w:p w14:paraId="7236B247" w14:textId="77777777" w:rsidR="00C77683" w:rsidRPr="00C77683" w:rsidRDefault="00C77683" w:rsidP="00C77683">
            <w:pPr>
              <w:spacing w:after="200" w:line="276" w:lineRule="auto"/>
              <w:rPr>
                <w:rFonts w:ascii="Times New Roman" w:eastAsia="Calibri" w:hAnsi="Times New Roman" w:cs="Times New Roman"/>
                <w:sz w:val="24"/>
                <w:szCs w:val="24"/>
              </w:rPr>
            </w:pPr>
          </w:p>
          <w:p w14:paraId="37624DEC" w14:textId="77777777" w:rsidR="00C77683" w:rsidRPr="00C77683" w:rsidRDefault="00C77683" w:rsidP="00C77683">
            <w:pPr>
              <w:spacing w:after="200" w:line="276" w:lineRule="auto"/>
              <w:rPr>
                <w:rFonts w:ascii="Times New Roman" w:eastAsia="Calibri" w:hAnsi="Times New Roman" w:cs="Times New Roman"/>
                <w:sz w:val="24"/>
                <w:szCs w:val="24"/>
              </w:rPr>
            </w:pPr>
          </w:p>
          <w:p w14:paraId="51542196" w14:textId="77777777" w:rsidR="00C77683" w:rsidRPr="00C77683" w:rsidRDefault="00C77683" w:rsidP="00C77683">
            <w:pPr>
              <w:spacing w:before="100" w:beforeAutospacing="1" w:after="225" w:line="240" w:lineRule="auto"/>
              <w:rPr>
                <w:rFonts w:ascii="Times New Roman" w:eastAsia="Times New Roman" w:hAnsi="Times New Roman" w:cs="Times New Roman"/>
                <w:sz w:val="24"/>
                <w:szCs w:val="24"/>
                <w:lang w:eastAsia="hr-HR"/>
              </w:rPr>
            </w:pPr>
            <w:r w:rsidRPr="00C77683">
              <w:rPr>
                <w:rFonts w:ascii="Times New Roman" w:eastAsia="Times New Roman" w:hAnsi="Times New Roman" w:cs="Times New Roman"/>
                <w:sz w:val="24"/>
                <w:szCs w:val="24"/>
                <w:lang w:eastAsia="hr-HR"/>
              </w:rPr>
              <w:t xml:space="preserve">M: Barthel indeks 0-35; </w:t>
            </w:r>
          </w:p>
          <w:p w14:paraId="239962F1" w14:textId="77777777" w:rsidR="00C77683" w:rsidRPr="00C77683" w:rsidRDefault="00C77683" w:rsidP="00C77683">
            <w:pPr>
              <w:spacing w:after="200" w:line="276" w:lineRule="auto"/>
              <w:rPr>
                <w:rFonts w:ascii="Times New Roman" w:eastAsia="Calibri" w:hAnsi="Times New Roman" w:cs="Times New Roman"/>
                <w:sz w:val="24"/>
                <w:szCs w:val="24"/>
              </w:rPr>
            </w:pPr>
            <w:r w:rsidRPr="00C77683">
              <w:rPr>
                <w:rFonts w:ascii="Times New Roman" w:eastAsia="Times New Roman" w:hAnsi="Times New Roman" w:cs="Times New Roman"/>
                <w:sz w:val="24"/>
                <w:szCs w:val="24"/>
                <w:lang w:eastAsia="hr-HR"/>
              </w:rPr>
              <w:t>S: dr. med. specijalista fizikalne medicine i rehabilitacije, dr. med. specijalista ortopedije, dr. med. specijalista neurologije</w:t>
            </w:r>
          </w:p>
          <w:p w14:paraId="4E757D29" w14:textId="77777777" w:rsidR="00C77683" w:rsidRPr="00C77683" w:rsidRDefault="00C77683" w:rsidP="00C77683">
            <w:pPr>
              <w:spacing w:before="100" w:beforeAutospacing="1" w:after="225" w:line="240" w:lineRule="auto"/>
              <w:rPr>
                <w:rFonts w:ascii="Times New Roman" w:eastAsia="Times New Roman" w:hAnsi="Times New Roman" w:cs="Times New Roman"/>
                <w:sz w:val="24"/>
                <w:szCs w:val="24"/>
                <w:lang w:eastAsia="hr-HR"/>
              </w:rPr>
            </w:pPr>
          </w:p>
        </w:tc>
      </w:tr>
    </w:tbl>
    <w:p w14:paraId="5BD2D9E9" w14:textId="77777777" w:rsidR="00C77683" w:rsidRPr="00C77683" w:rsidRDefault="00C77683" w:rsidP="00C77683">
      <w:pPr>
        <w:spacing w:after="200" w:line="276" w:lineRule="auto"/>
        <w:rPr>
          <w:rFonts w:ascii="Times New Roman" w:eastAsia="Calibri" w:hAnsi="Times New Roman" w:cs="Times New Roman"/>
          <w:color w:val="000000"/>
          <w:sz w:val="24"/>
          <w:szCs w:val="24"/>
          <w:u w:val="single"/>
        </w:rPr>
      </w:pPr>
    </w:p>
    <w:tbl>
      <w:tblPr>
        <w:tblW w:w="140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523"/>
        <w:gridCol w:w="3126"/>
        <w:gridCol w:w="3185"/>
        <w:gridCol w:w="3046"/>
      </w:tblGrid>
      <w:tr w:rsidR="00C77683" w:rsidRPr="00C77683" w14:paraId="1CEA9560" w14:textId="77777777" w:rsidTr="00C77683">
        <w:tc>
          <w:tcPr>
            <w:tcW w:w="1150" w:type="dxa"/>
            <w:shd w:val="clear" w:color="auto" w:fill="auto"/>
          </w:tcPr>
          <w:p w14:paraId="42FE9BCE" w14:textId="77777777" w:rsidR="00C77683" w:rsidRPr="00C77683" w:rsidRDefault="00C77683" w:rsidP="00C77683">
            <w:pPr>
              <w:spacing w:after="0" w:line="240" w:lineRule="auto"/>
              <w:rPr>
                <w:rFonts w:ascii="Times New Roman" w:eastAsia="Calibri" w:hAnsi="Times New Roman" w:cs="Times New Roman"/>
                <w:b/>
                <w:sz w:val="24"/>
                <w:szCs w:val="24"/>
              </w:rPr>
            </w:pPr>
            <w:r w:rsidRPr="00C77683">
              <w:rPr>
                <w:rFonts w:ascii="Times New Roman" w:eastAsia="Calibri" w:hAnsi="Times New Roman" w:cs="Times New Roman"/>
                <w:b/>
                <w:sz w:val="24"/>
                <w:szCs w:val="24"/>
              </w:rPr>
              <w:t xml:space="preserve">Tjelesno oštećenje – djeca </w:t>
            </w:r>
          </w:p>
          <w:p w14:paraId="3CAC17B6"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 xml:space="preserve"> </w:t>
            </w:r>
          </w:p>
          <w:p w14:paraId="31166DD8" w14:textId="77777777" w:rsidR="00C77683" w:rsidRPr="00C77683" w:rsidRDefault="00C77683" w:rsidP="00C77683">
            <w:pPr>
              <w:spacing w:after="0" w:line="240" w:lineRule="auto"/>
              <w:rPr>
                <w:rFonts w:ascii="Times New Roman" w:eastAsia="Calibri" w:hAnsi="Times New Roman" w:cs="Times New Roman"/>
                <w:sz w:val="24"/>
                <w:szCs w:val="24"/>
                <w:highlight w:val="yellow"/>
              </w:rPr>
            </w:pPr>
          </w:p>
        </w:tc>
        <w:tc>
          <w:tcPr>
            <w:tcW w:w="12880" w:type="dxa"/>
            <w:gridSpan w:val="4"/>
            <w:shd w:val="clear" w:color="auto" w:fill="auto"/>
          </w:tcPr>
          <w:p w14:paraId="4480D14F" w14:textId="77777777" w:rsidR="00C77683" w:rsidRPr="00C77683" w:rsidRDefault="00C77683" w:rsidP="00C77683">
            <w:pPr>
              <w:spacing w:after="0" w:line="240" w:lineRule="auto"/>
              <w:rPr>
                <w:rFonts w:ascii="Times New Roman" w:eastAsia="Calibri" w:hAnsi="Times New Roman" w:cs="Times New Roman"/>
                <w:sz w:val="24"/>
                <w:szCs w:val="24"/>
                <w:highlight w:val="yellow"/>
              </w:rPr>
            </w:pPr>
          </w:p>
        </w:tc>
      </w:tr>
      <w:tr w:rsidR="00C77683" w:rsidRPr="00C77683" w14:paraId="0798B9E4" w14:textId="77777777" w:rsidTr="00C77683">
        <w:tc>
          <w:tcPr>
            <w:tcW w:w="1150" w:type="dxa"/>
            <w:vMerge w:val="restart"/>
            <w:shd w:val="clear" w:color="auto" w:fill="auto"/>
          </w:tcPr>
          <w:p w14:paraId="6E7136E6" w14:textId="77777777" w:rsidR="00C77683" w:rsidRPr="00C77683" w:rsidRDefault="00C77683" w:rsidP="00C77683">
            <w:pPr>
              <w:spacing w:after="0" w:line="240" w:lineRule="auto"/>
              <w:jc w:val="center"/>
              <w:rPr>
                <w:rFonts w:ascii="Times New Roman" w:eastAsia="Times New Roman" w:hAnsi="Times New Roman" w:cs="Times New Roman"/>
                <w:b/>
                <w:i/>
                <w:sz w:val="24"/>
                <w:szCs w:val="24"/>
                <w:lang w:eastAsia="hr-HR"/>
              </w:rPr>
            </w:pPr>
          </w:p>
        </w:tc>
        <w:tc>
          <w:tcPr>
            <w:tcW w:w="3523" w:type="dxa"/>
            <w:shd w:val="clear" w:color="auto" w:fill="auto"/>
          </w:tcPr>
          <w:p w14:paraId="08540A26" w14:textId="77777777" w:rsidR="00C77683" w:rsidRPr="00C77683" w:rsidRDefault="00C77683" w:rsidP="00C77683">
            <w:pPr>
              <w:spacing w:after="0" w:line="240" w:lineRule="auto"/>
              <w:jc w:val="center"/>
              <w:rPr>
                <w:rFonts w:ascii="Times New Roman" w:eastAsia="Calibri" w:hAnsi="Times New Roman" w:cs="Times New Roman"/>
                <w:sz w:val="24"/>
                <w:szCs w:val="24"/>
                <w:highlight w:val="yellow"/>
              </w:rPr>
            </w:pPr>
            <w:r w:rsidRPr="00C77683">
              <w:rPr>
                <w:rFonts w:ascii="Times New Roman" w:eastAsia="Times New Roman" w:hAnsi="Times New Roman" w:cs="Times New Roman"/>
                <w:b/>
                <w:i/>
                <w:sz w:val="24"/>
                <w:szCs w:val="24"/>
                <w:lang w:eastAsia="hr-HR"/>
              </w:rPr>
              <w:t>1. STUPANJ</w:t>
            </w:r>
          </w:p>
        </w:tc>
        <w:tc>
          <w:tcPr>
            <w:tcW w:w="3126" w:type="dxa"/>
            <w:shd w:val="clear" w:color="auto" w:fill="auto"/>
          </w:tcPr>
          <w:p w14:paraId="1B15F932" w14:textId="77777777" w:rsidR="00C77683" w:rsidRPr="00C77683" w:rsidRDefault="00C77683" w:rsidP="00C77683">
            <w:pPr>
              <w:spacing w:after="0" w:line="240" w:lineRule="auto"/>
              <w:jc w:val="center"/>
              <w:rPr>
                <w:rFonts w:ascii="Times New Roman" w:eastAsia="Calibri" w:hAnsi="Times New Roman" w:cs="Times New Roman"/>
                <w:b/>
                <w:i/>
                <w:sz w:val="24"/>
                <w:szCs w:val="24"/>
                <w:highlight w:val="yellow"/>
              </w:rPr>
            </w:pPr>
            <w:r w:rsidRPr="00C77683">
              <w:rPr>
                <w:rFonts w:ascii="Times New Roman" w:eastAsia="Times New Roman" w:hAnsi="Times New Roman" w:cs="Times New Roman"/>
                <w:b/>
                <w:i/>
                <w:sz w:val="24"/>
                <w:szCs w:val="24"/>
                <w:lang w:eastAsia="hr-HR"/>
              </w:rPr>
              <w:t>2. STUPANJ</w:t>
            </w:r>
          </w:p>
        </w:tc>
        <w:tc>
          <w:tcPr>
            <w:tcW w:w="3185" w:type="dxa"/>
            <w:shd w:val="clear" w:color="auto" w:fill="auto"/>
          </w:tcPr>
          <w:p w14:paraId="3505BF24" w14:textId="77777777" w:rsidR="00C77683" w:rsidRPr="00C77683" w:rsidRDefault="00C77683" w:rsidP="00C77683">
            <w:pPr>
              <w:spacing w:after="0" w:line="240" w:lineRule="auto"/>
              <w:jc w:val="center"/>
              <w:rPr>
                <w:rFonts w:ascii="Times New Roman" w:eastAsia="Calibri" w:hAnsi="Times New Roman" w:cs="Times New Roman"/>
                <w:b/>
                <w:i/>
                <w:sz w:val="24"/>
                <w:szCs w:val="24"/>
                <w:highlight w:val="yellow"/>
              </w:rPr>
            </w:pPr>
            <w:r w:rsidRPr="00C77683">
              <w:rPr>
                <w:rFonts w:ascii="Times New Roman" w:eastAsia="Calibri" w:hAnsi="Times New Roman" w:cs="Times New Roman"/>
                <w:b/>
                <w:i/>
                <w:sz w:val="24"/>
                <w:szCs w:val="24"/>
              </w:rPr>
              <w:t>3. STUPANJ</w:t>
            </w:r>
          </w:p>
        </w:tc>
        <w:tc>
          <w:tcPr>
            <w:tcW w:w="3046" w:type="dxa"/>
            <w:shd w:val="clear" w:color="auto" w:fill="auto"/>
          </w:tcPr>
          <w:p w14:paraId="3882A8F6" w14:textId="77777777" w:rsidR="00C77683" w:rsidRPr="00C77683" w:rsidRDefault="00C77683" w:rsidP="00C77683">
            <w:pPr>
              <w:spacing w:after="0" w:line="240" w:lineRule="auto"/>
              <w:jc w:val="center"/>
              <w:rPr>
                <w:rFonts w:ascii="Times New Roman" w:eastAsia="Calibri" w:hAnsi="Times New Roman" w:cs="Times New Roman"/>
                <w:b/>
                <w:i/>
                <w:sz w:val="24"/>
                <w:szCs w:val="24"/>
                <w:highlight w:val="yellow"/>
              </w:rPr>
            </w:pPr>
            <w:r w:rsidRPr="00C77683">
              <w:rPr>
                <w:rFonts w:ascii="Times New Roman" w:eastAsia="Calibri" w:hAnsi="Times New Roman" w:cs="Times New Roman"/>
                <w:b/>
                <w:i/>
                <w:sz w:val="24"/>
                <w:szCs w:val="24"/>
              </w:rPr>
              <w:t>4. STUPANJ</w:t>
            </w:r>
          </w:p>
        </w:tc>
      </w:tr>
      <w:tr w:rsidR="00C77683" w:rsidRPr="00C77683" w14:paraId="24ECAACC" w14:textId="77777777" w:rsidTr="00C77683">
        <w:tc>
          <w:tcPr>
            <w:tcW w:w="1150" w:type="dxa"/>
            <w:vMerge/>
            <w:shd w:val="clear" w:color="auto" w:fill="auto"/>
          </w:tcPr>
          <w:p w14:paraId="09200F1D" w14:textId="77777777" w:rsidR="00C77683" w:rsidRPr="00C77683" w:rsidRDefault="00C77683" w:rsidP="00C77683">
            <w:pPr>
              <w:spacing w:after="0" w:line="240" w:lineRule="auto"/>
              <w:rPr>
                <w:rFonts w:ascii="Times New Roman" w:eastAsia="Calibri" w:hAnsi="Times New Roman" w:cs="Times New Roman"/>
                <w:sz w:val="24"/>
                <w:szCs w:val="24"/>
              </w:rPr>
            </w:pPr>
          </w:p>
        </w:tc>
        <w:tc>
          <w:tcPr>
            <w:tcW w:w="3523" w:type="dxa"/>
            <w:shd w:val="clear" w:color="auto" w:fill="auto"/>
          </w:tcPr>
          <w:p w14:paraId="2DF07040"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Ukoliko postoje prirođena ili stečene teškoće u kretanju i/ili potreba korištenja ortopedskih pomagala (štap, štaka, hodalica, ortoza za ruku/ruke i nogu/noge) i/ili smanjena funkcija gornjih i donjih ekstremiteta</w:t>
            </w:r>
          </w:p>
          <w:p w14:paraId="7C0F213C" w14:textId="77777777" w:rsidR="00C77683" w:rsidRPr="00C77683" w:rsidRDefault="00C77683" w:rsidP="00C77683">
            <w:pPr>
              <w:spacing w:after="0" w:line="240" w:lineRule="auto"/>
              <w:rPr>
                <w:rFonts w:ascii="Times New Roman" w:eastAsia="Calibri" w:hAnsi="Times New Roman" w:cs="Times New Roman"/>
                <w:sz w:val="24"/>
                <w:szCs w:val="24"/>
              </w:rPr>
            </w:pPr>
          </w:p>
          <w:p w14:paraId="6B7B00C4"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S. dr. med. specijalista fizikalne medicine i rehabilitacije,dr. med. specijalista pedijatrije, dr. med. specijalista školske medicine, edukacijski rehabilitator, te psiholog (za tjelesno oštećenje koje je posljedica oštećenja središnjeg živčanog sustava zbog velike vjerojatnosti kongitivnog oštećenja ili poremećaja osobnosti)</w:t>
            </w:r>
          </w:p>
        </w:tc>
        <w:tc>
          <w:tcPr>
            <w:tcW w:w="3126" w:type="dxa"/>
            <w:shd w:val="clear" w:color="auto" w:fill="auto"/>
          </w:tcPr>
          <w:p w14:paraId="68D956B6"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 xml:space="preserve">Ukoliko postoji prirođena ili stečena slabost/gubitak donjih ekstremiteta sa stalnom uporabom ortopedskih pomagala i/ili potrebom za uporabom invalidskih kolica na veće udaljenosti (većim od 10 m kod djece do 7  g. života, većim od 20 do 50 m. od 7. do 21. g. života), i/ili smanjena funkcija/gubitak dominantne ruke ili prirođeni nedostatak obje ruke), kod skolioze ortoza za prsni koš </w:t>
            </w:r>
          </w:p>
          <w:p w14:paraId="74E07987" w14:textId="77777777" w:rsidR="00C77683" w:rsidRPr="00C77683" w:rsidRDefault="00C77683" w:rsidP="00C77683">
            <w:pPr>
              <w:spacing w:after="0" w:line="240" w:lineRule="auto"/>
              <w:rPr>
                <w:rFonts w:ascii="Times New Roman" w:eastAsia="Calibri" w:hAnsi="Times New Roman" w:cs="Times New Roman"/>
                <w:sz w:val="24"/>
                <w:szCs w:val="24"/>
              </w:rPr>
            </w:pPr>
          </w:p>
          <w:p w14:paraId="62A32215"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 xml:space="preserve">M. Barthel indeks nakon 7 g. kod djeteta bez  intelektualnog odstupanja, kod dijagnoze cerebralne paralize odrediti stupanj prema kriterijima GMFCS  </w:t>
            </w:r>
          </w:p>
          <w:p w14:paraId="275F6B27" w14:textId="77777777" w:rsidR="00C77683" w:rsidRPr="00C77683" w:rsidRDefault="00C77683" w:rsidP="00C77683">
            <w:pPr>
              <w:spacing w:after="0" w:line="240" w:lineRule="auto"/>
              <w:rPr>
                <w:rFonts w:ascii="Times New Roman" w:eastAsia="Calibri" w:hAnsi="Times New Roman" w:cs="Times New Roman"/>
                <w:sz w:val="24"/>
                <w:szCs w:val="24"/>
              </w:rPr>
            </w:pPr>
          </w:p>
          <w:p w14:paraId="129E83BF"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S. dr. med. specijalista fizikalne medicine i rehabilitacije, dr. med. specijalista pedijatrije, dr. med. specijalista školske medicine, edukacijski rehabilitator</w:t>
            </w:r>
          </w:p>
          <w:p w14:paraId="66310249" w14:textId="77777777" w:rsidR="00C77683" w:rsidRPr="00C77683" w:rsidRDefault="00C77683" w:rsidP="00C77683">
            <w:pPr>
              <w:spacing w:after="0" w:line="240" w:lineRule="auto"/>
              <w:rPr>
                <w:rFonts w:ascii="Times New Roman" w:eastAsia="Calibri" w:hAnsi="Times New Roman" w:cs="Times New Roman"/>
                <w:sz w:val="24"/>
                <w:szCs w:val="24"/>
                <w:highlight w:val="yellow"/>
              </w:rPr>
            </w:pPr>
          </w:p>
        </w:tc>
        <w:tc>
          <w:tcPr>
            <w:tcW w:w="3185" w:type="dxa"/>
            <w:shd w:val="clear" w:color="auto" w:fill="auto"/>
          </w:tcPr>
          <w:p w14:paraId="0131AACD"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Ako postoji prirođena ili stečena smanjena funkcija /gubitak donjih ekstremiteta uz stalnu uporabu invalidskih kolica i/ili uz stalnu inkontinenciju i/ili dokazani izostanak osjeta dijelova tijela i/ili kod osobe djeteta izrazito onemogućena funkcionalna uporaba gornjih ekstremiteta</w:t>
            </w:r>
          </w:p>
          <w:p w14:paraId="69722CBF" w14:textId="77777777" w:rsidR="00C77683" w:rsidRPr="00C77683" w:rsidRDefault="00C77683" w:rsidP="00C77683">
            <w:pPr>
              <w:spacing w:after="0" w:line="240" w:lineRule="auto"/>
              <w:rPr>
                <w:rFonts w:ascii="Times New Roman" w:eastAsia="Calibri" w:hAnsi="Times New Roman" w:cs="Times New Roman"/>
                <w:sz w:val="24"/>
                <w:szCs w:val="24"/>
              </w:rPr>
            </w:pPr>
          </w:p>
          <w:p w14:paraId="5C2B9705" w14:textId="77777777" w:rsidR="00C77683" w:rsidRPr="00C77683" w:rsidRDefault="00C77683" w:rsidP="00C77683">
            <w:pPr>
              <w:spacing w:after="0" w:line="240" w:lineRule="auto"/>
              <w:rPr>
                <w:rFonts w:ascii="Times New Roman" w:eastAsia="Calibri" w:hAnsi="Times New Roman" w:cs="Times New Roman"/>
                <w:sz w:val="24"/>
                <w:szCs w:val="24"/>
              </w:rPr>
            </w:pPr>
          </w:p>
          <w:p w14:paraId="0F4D74E2"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M. Barthel indeks nakon 7.g. kod djeteta bez  intelektualnog odstupanja i kriteriji za cerebralnu paralizu GMFCS i BFMF</w:t>
            </w:r>
          </w:p>
          <w:p w14:paraId="2989C251" w14:textId="77777777" w:rsidR="00C77683" w:rsidRPr="00C77683" w:rsidRDefault="00C77683" w:rsidP="00C77683">
            <w:pPr>
              <w:spacing w:after="0" w:line="240" w:lineRule="auto"/>
              <w:rPr>
                <w:rFonts w:ascii="Times New Roman" w:eastAsia="Calibri" w:hAnsi="Times New Roman" w:cs="Times New Roman"/>
                <w:sz w:val="24"/>
                <w:szCs w:val="24"/>
              </w:rPr>
            </w:pPr>
          </w:p>
          <w:p w14:paraId="24F06A74"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S. dr. med. specijalista fizikalne medicine i rehabilitacije, dr. med. specijalista pedijatrije, dr. med. specijalista školske medicine, edukacijski rehabilitator</w:t>
            </w:r>
          </w:p>
          <w:p w14:paraId="3630B37E" w14:textId="77777777" w:rsidR="00C77683" w:rsidRPr="00C77683" w:rsidRDefault="00C77683" w:rsidP="00C77683">
            <w:pPr>
              <w:spacing w:after="0" w:line="240" w:lineRule="auto"/>
              <w:rPr>
                <w:rFonts w:ascii="Times New Roman" w:eastAsia="Calibri" w:hAnsi="Times New Roman" w:cs="Times New Roman"/>
                <w:sz w:val="24"/>
                <w:szCs w:val="24"/>
                <w:highlight w:val="yellow"/>
              </w:rPr>
            </w:pPr>
          </w:p>
        </w:tc>
        <w:tc>
          <w:tcPr>
            <w:tcW w:w="3046" w:type="dxa"/>
            <w:shd w:val="clear" w:color="auto" w:fill="auto"/>
          </w:tcPr>
          <w:p w14:paraId="0562A9F7"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Ukoliko se zbog prirođenog ili stečenog oštećenja ne može samostalno izvršiti niti jedna  aktivnost svakodnevnog života (higijena, oblačenje, hranjenje, pijenje, evakuacija stolice i mokraće, iskašljavanje sekreta iz dišnih puteva)</w:t>
            </w:r>
          </w:p>
          <w:p w14:paraId="351F1D42" w14:textId="77777777" w:rsidR="00C77683" w:rsidRPr="00C77683" w:rsidRDefault="00C77683" w:rsidP="00C77683">
            <w:pPr>
              <w:spacing w:after="0" w:line="240" w:lineRule="auto"/>
              <w:rPr>
                <w:rFonts w:ascii="Times New Roman" w:eastAsia="Calibri" w:hAnsi="Times New Roman" w:cs="Times New Roman"/>
                <w:sz w:val="24"/>
                <w:szCs w:val="24"/>
              </w:rPr>
            </w:pPr>
          </w:p>
          <w:p w14:paraId="05B22D1E"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Nemogućnost samostalnog kretanja niti uz upotrebu ortopedskih pomagala (nemogućnost samostalnog transfera)</w:t>
            </w:r>
          </w:p>
          <w:p w14:paraId="1F799DF5" w14:textId="77777777" w:rsidR="00C77683" w:rsidRPr="00C77683" w:rsidRDefault="00C77683" w:rsidP="00C77683">
            <w:pPr>
              <w:spacing w:after="0" w:line="240" w:lineRule="auto"/>
              <w:rPr>
                <w:rFonts w:ascii="Times New Roman" w:eastAsia="Calibri" w:hAnsi="Times New Roman" w:cs="Times New Roman"/>
                <w:sz w:val="24"/>
                <w:szCs w:val="24"/>
              </w:rPr>
            </w:pPr>
          </w:p>
          <w:p w14:paraId="17AD937A"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M. Barthel indeks nakon 7 g. kod djeteta bez  intelektualnog odstupanja</w:t>
            </w:r>
          </w:p>
          <w:p w14:paraId="78FF7021"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i kriteriji za cerebralnu paralizu GMFCS i BFMF</w:t>
            </w:r>
          </w:p>
          <w:p w14:paraId="7A7DA6C2" w14:textId="77777777" w:rsidR="00C77683" w:rsidRPr="00C77683" w:rsidRDefault="00C77683" w:rsidP="00C77683">
            <w:pPr>
              <w:spacing w:after="0" w:line="240" w:lineRule="auto"/>
              <w:rPr>
                <w:rFonts w:ascii="Times New Roman" w:eastAsia="Calibri" w:hAnsi="Times New Roman" w:cs="Times New Roman"/>
                <w:sz w:val="24"/>
                <w:szCs w:val="24"/>
              </w:rPr>
            </w:pPr>
          </w:p>
          <w:p w14:paraId="41735B96"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S. dr. med. specijalista fizikalne medicine i rehabilitacije, dr. med. specijalista pedijatrije, dr. med. specijalista školske medicine, edukacijski rehabilitator</w:t>
            </w:r>
          </w:p>
          <w:p w14:paraId="018D4DC2" w14:textId="77777777" w:rsidR="00C77683" w:rsidRPr="00C77683" w:rsidRDefault="00C77683" w:rsidP="00C77683">
            <w:pPr>
              <w:spacing w:after="0" w:line="240" w:lineRule="auto"/>
              <w:ind w:left="360"/>
              <w:contextualSpacing/>
              <w:rPr>
                <w:rFonts w:ascii="Times New Roman" w:eastAsia="Calibri" w:hAnsi="Times New Roman" w:cs="Times New Roman"/>
                <w:sz w:val="24"/>
                <w:szCs w:val="24"/>
                <w:highlight w:val="yellow"/>
              </w:rPr>
            </w:pPr>
          </w:p>
        </w:tc>
      </w:tr>
    </w:tbl>
    <w:p w14:paraId="26612B1B" w14:textId="77777777" w:rsidR="00C77683" w:rsidRPr="00C77683" w:rsidRDefault="00C77683" w:rsidP="00C77683">
      <w:pPr>
        <w:spacing w:after="200" w:line="276" w:lineRule="auto"/>
        <w:rPr>
          <w:rFonts w:ascii="Times New Roman" w:eastAsia="Calibri" w:hAnsi="Times New Roman" w:cs="Times New Roman"/>
          <w:color w:val="000000"/>
          <w:sz w:val="24"/>
          <w:szCs w:val="24"/>
        </w:rPr>
      </w:pPr>
    </w:p>
    <w:p w14:paraId="78BF655D" w14:textId="77777777" w:rsidR="00C77683" w:rsidRPr="00C77683" w:rsidRDefault="00C77683" w:rsidP="00C77683">
      <w:pPr>
        <w:spacing w:after="200" w:line="276" w:lineRule="auto"/>
        <w:rPr>
          <w:rFonts w:ascii="Times New Roman" w:eastAsia="Calibri" w:hAnsi="Times New Roman" w:cs="Times New Roman"/>
          <w:color w:val="000000"/>
          <w:sz w:val="24"/>
          <w:szCs w:val="24"/>
        </w:rPr>
      </w:pPr>
    </w:p>
    <w:p w14:paraId="61A08BF8" w14:textId="77777777" w:rsidR="00C77683" w:rsidRPr="00C77683" w:rsidRDefault="00C77683" w:rsidP="00C77683">
      <w:pPr>
        <w:spacing w:after="200" w:line="276" w:lineRule="auto"/>
        <w:rPr>
          <w:rFonts w:ascii="Times New Roman" w:eastAsia="Calibri" w:hAnsi="Times New Roman" w:cs="Times New Roman"/>
          <w:color w:val="000000"/>
          <w:sz w:val="24"/>
          <w:szCs w:val="24"/>
        </w:rPr>
      </w:pPr>
    </w:p>
    <w:p w14:paraId="67268FF8" w14:textId="77777777" w:rsidR="00C77683" w:rsidRPr="00C77683" w:rsidRDefault="00C77683" w:rsidP="00C77683">
      <w:pPr>
        <w:spacing w:after="200" w:line="276" w:lineRule="auto"/>
        <w:rPr>
          <w:rFonts w:ascii="Times New Roman" w:eastAsia="Calibri" w:hAnsi="Times New Roman" w:cs="Times New Roman"/>
          <w:color w:val="000000"/>
          <w:sz w:val="24"/>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3459"/>
        <w:gridCol w:w="3059"/>
        <w:gridCol w:w="3220"/>
        <w:gridCol w:w="3075"/>
      </w:tblGrid>
      <w:tr w:rsidR="00C77683" w:rsidRPr="00C77683" w14:paraId="071E29FE" w14:textId="77777777" w:rsidTr="00C77683">
        <w:tc>
          <w:tcPr>
            <w:tcW w:w="1216" w:type="dxa"/>
            <w:shd w:val="clear" w:color="auto" w:fill="auto"/>
          </w:tcPr>
          <w:p w14:paraId="4D6E05FE" w14:textId="77777777" w:rsidR="00C77683" w:rsidRPr="00C77683" w:rsidRDefault="00C77683" w:rsidP="00C77683">
            <w:pPr>
              <w:spacing w:after="0" w:line="240" w:lineRule="auto"/>
              <w:rPr>
                <w:rFonts w:ascii="Times New Roman" w:eastAsia="Calibri" w:hAnsi="Times New Roman" w:cs="Times New Roman"/>
                <w:b/>
                <w:sz w:val="24"/>
                <w:szCs w:val="24"/>
              </w:rPr>
            </w:pPr>
            <w:r w:rsidRPr="00C77683">
              <w:rPr>
                <w:rFonts w:ascii="Times New Roman" w:eastAsia="Calibri" w:hAnsi="Times New Roman" w:cs="Times New Roman"/>
                <w:b/>
                <w:sz w:val="24"/>
                <w:szCs w:val="24"/>
              </w:rPr>
              <w:t>Oštećenje vida -</w:t>
            </w:r>
          </w:p>
          <w:p w14:paraId="10E8C681" w14:textId="77777777" w:rsidR="00C77683" w:rsidRPr="00C77683" w:rsidRDefault="00C77683" w:rsidP="00C77683">
            <w:pPr>
              <w:spacing w:after="0" w:line="240" w:lineRule="auto"/>
              <w:rPr>
                <w:rFonts w:ascii="Times New Roman" w:eastAsia="Calibri" w:hAnsi="Times New Roman" w:cs="Times New Roman"/>
                <w:b/>
                <w:color w:val="FF0000"/>
                <w:sz w:val="24"/>
                <w:szCs w:val="24"/>
              </w:rPr>
            </w:pPr>
            <w:r w:rsidRPr="00C77683">
              <w:rPr>
                <w:rFonts w:ascii="Times New Roman" w:eastAsia="Calibri" w:hAnsi="Times New Roman" w:cs="Times New Roman"/>
                <w:b/>
                <w:sz w:val="24"/>
                <w:szCs w:val="24"/>
              </w:rPr>
              <w:t xml:space="preserve"> </w:t>
            </w:r>
          </w:p>
          <w:p w14:paraId="4D14058D"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b/>
                <w:color w:val="000000"/>
                <w:sz w:val="24"/>
                <w:szCs w:val="24"/>
              </w:rPr>
              <w:t>djeca</w:t>
            </w:r>
          </w:p>
        </w:tc>
        <w:tc>
          <w:tcPr>
            <w:tcW w:w="12813" w:type="dxa"/>
            <w:gridSpan w:val="4"/>
            <w:shd w:val="clear" w:color="auto" w:fill="auto"/>
          </w:tcPr>
          <w:p w14:paraId="1425BF07" w14:textId="77777777" w:rsidR="00C77683" w:rsidRPr="00C77683" w:rsidRDefault="00C77683" w:rsidP="00C77683">
            <w:pPr>
              <w:spacing w:after="0" w:line="240" w:lineRule="auto"/>
              <w:rPr>
                <w:rFonts w:ascii="Calibri" w:eastAsia="Calibri" w:hAnsi="Calibri" w:cs="Times New Roman"/>
                <w:b/>
                <w:i/>
              </w:rPr>
            </w:pPr>
          </w:p>
        </w:tc>
      </w:tr>
      <w:tr w:rsidR="00C77683" w:rsidRPr="00C77683" w14:paraId="2CA1BBFE" w14:textId="77777777" w:rsidTr="00C77683">
        <w:tc>
          <w:tcPr>
            <w:tcW w:w="1216" w:type="dxa"/>
            <w:vMerge w:val="restart"/>
            <w:shd w:val="clear" w:color="auto" w:fill="auto"/>
          </w:tcPr>
          <w:p w14:paraId="2B3D9C76"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p>
        </w:tc>
        <w:tc>
          <w:tcPr>
            <w:tcW w:w="3459" w:type="dxa"/>
            <w:shd w:val="clear" w:color="auto" w:fill="auto"/>
          </w:tcPr>
          <w:p w14:paraId="75A834A1"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1. STUPANJ</w:t>
            </w:r>
          </w:p>
        </w:tc>
        <w:tc>
          <w:tcPr>
            <w:tcW w:w="3059" w:type="dxa"/>
            <w:shd w:val="clear" w:color="auto" w:fill="auto"/>
          </w:tcPr>
          <w:p w14:paraId="50F7F58E"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2. STUPANJ</w:t>
            </w:r>
          </w:p>
        </w:tc>
        <w:tc>
          <w:tcPr>
            <w:tcW w:w="3220" w:type="dxa"/>
            <w:shd w:val="clear" w:color="auto" w:fill="auto"/>
          </w:tcPr>
          <w:p w14:paraId="5394262C"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3. STUPANJ</w:t>
            </w:r>
          </w:p>
        </w:tc>
        <w:tc>
          <w:tcPr>
            <w:tcW w:w="3075" w:type="dxa"/>
            <w:shd w:val="clear" w:color="auto" w:fill="auto"/>
          </w:tcPr>
          <w:p w14:paraId="75893ACD"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4. STUPANJ</w:t>
            </w:r>
          </w:p>
        </w:tc>
      </w:tr>
      <w:tr w:rsidR="00C77683" w:rsidRPr="00C77683" w14:paraId="57A98A36" w14:textId="77777777" w:rsidTr="00C77683">
        <w:tc>
          <w:tcPr>
            <w:tcW w:w="1216" w:type="dxa"/>
            <w:vMerge/>
            <w:shd w:val="clear" w:color="auto" w:fill="auto"/>
          </w:tcPr>
          <w:p w14:paraId="53B5B9F1"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color w:val="000000"/>
                <w:sz w:val="24"/>
                <w:szCs w:val="24"/>
                <w:lang w:eastAsia="hr-HR"/>
              </w:rPr>
            </w:pPr>
          </w:p>
        </w:tc>
        <w:tc>
          <w:tcPr>
            <w:tcW w:w="345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243"/>
            </w:tblGrid>
            <w:tr w:rsidR="00C77683" w:rsidRPr="00C77683" w14:paraId="7D80080A" w14:textId="77777777" w:rsidTr="00B503E6">
              <w:trPr>
                <w:trHeight w:val="3225"/>
              </w:trPr>
              <w:tc>
                <w:tcPr>
                  <w:tcW w:w="0" w:type="auto"/>
                </w:tcPr>
                <w:p w14:paraId="7DAB3501"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strike/>
                      <w:color w:val="FF0000"/>
                      <w:sz w:val="24"/>
                      <w:szCs w:val="24"/>
                      <w:lang w:eastAsia="hr-HR"/>
                    </w:rPr>
                  </w:pPr>
                  <w:r w:rsidRPr="00C77683">
                    <w:rPr>
                      <w:rFonts w:ascii="Times New Roman" w:eastAsia="Calibri" w:hAnsi="Times New Roman" w:cs="Times New Roman"/>
                      <w:bCs/>
                      <w:color w:val="000000"/>
                      <w:sz w:val="24"/>
                      <w:szCs w:val="24"/>
                      <w:lang w:eastAsia="hr-HR"/>
                    </w:rPr>
                    <w:t>Ima blago oštećenje vida (vidna oštrina boljeg oka sa najboljom mogućom korekcijom 0,63-0,32)</w:t>
                  </w:r>
                </w:p>
                <w:p w14:paraId="2C1D5B21"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trike/>
                      <w:color w:val="FF0000"/>
                      <w:sz w:val="24"/>
                      <w:szCs w:val="24"/>
                      <w:lang w:eastAsia="hr-HR"/>
                    </w:rPr>
                  </w:pPr>
                </w:p>
                <w:p w14:paraId="7D3DCCE3"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color w:val="000000"/>
                      <w:sz w:val="24"/>
                      <w:szCs w:val="24"/>
                      <w:lang w:eastAsia="hr-HR"/>
                    </w:rPr>
                  </w:pPr>
                  <w:r w:rsidRPr="00C77683">
                    <w:rPr>
                      <w:rFonts w:ascii="Times New Roman" w:eastAsia="Calibri" w:hAnsi="Times New Roman" w:cs="Times New Roman"/>
                      <w:bCs/>
                      <w:color w:val="000000"/>
                      <w:sz w:val="24"/>
                      <w:szCs w:val="24"/>
                      <w:lang w:eastAsia="hr-HR"/>
                    </w:rPr>
                    <w:t>Dobro se snalazi u nepoznatom prostoru.</w:t>
                  </w:r>
                </w:p>
                <w:p w14:paraId="46EA20BE"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C77683">
                    <w:rPr>
                      <w:rFonts w:ascii="Times New Roman" w:eastAsia="Calibri" w:hAnsi="Times New Roman" w:cs="Times New Roman"/>
                      <w:bCs/>
                      <w:color w:val="000000"/>
                      <w:sz w:val="24"/>
                      <w:szCs w:val="24"/>
                      <w:lang w:eastAsia="hr-HR"/>
                    </w:rPr>
                    <w:t>Dobro koristi umanjeni vid; Uspijeva kompenzirati poteškoće koje proizlaze iz oštećenja vida .</w:t>
                  </w:r>
                </w:p>
                <w:p w14:paraId="1EF6F1AA"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C77683">
                    <w:rPr>
                      <w:rFonts w:ascii="Times New Roman" w:eastAsia="Calibri" w:hAnsi="Times New Roman" w:cs="Times New Roman"/>
                      <w:bCs/>
                      <w:color w:val="000000"/>
                      <w:sz w:val="24"/>
                      <w:szCs w:val="24"/>
                      <w:lang w:eastAsia="hr-HR"/>
                    </w:rPr>
                    <w:t xml:space="preserve">Koristi standardni crni tisak bez pomagala. </w:t>
                  </w:r>
                </w:p>
                <w:p w14:paraId="02A1DC08"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color w:val="000000"/>
                      <w:sz w:val="24"/>
                      <w:szCs w:val="24"/>
                      <w:lang w:eastAsia="hr-HR"/>
                    </w:rPr>
                  </w:pPr>
                  <w:r w:rsidRPr="00C77683">
                    <w:rPr>
                      <w:rFonts w:ascii="Times New Roman" w:eastAsia="Calibri" w:hAnsi="Times New Roman" w:cs="Times New Roman"/>
                      <w:bCs/>
                      <w:color w:val="000000"/>
                      <w:sz w:val="24"/>
                      <w:szCs w:val="24"/>
                      <w:lang w:eastAsia="hr-HR"/>
                    </w:rPr>
                    <w:t xml:space="preserve">Svakodnevne vještine su razvijene u skladu s dobi. </w:t>
                  </w:r>
                </w:p>
                <w:p w14:paraId="1682C725"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p>
                <w:p w14:paraId="321E9EAD"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i/>
                      <w:sz w:val="24"/>
                      <w:szCs w:val="24"/>
                      <w:lang w:eastAsia="hr-HR"/>
                    </w:rPr>
                  </w:pPr>
                </w:p>
                <w:p w14:paraId="5BBA2139"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lang w:eastAsia="hr-HR"/>
                    </w:rPr>
                  </w:pPr>
                  <w:r w:rsidRPr="00C77683">
                    <w:rPr>
                      <w:rFonts w:ascii="Times New Roman" w:eastAsia="Calibri" w:hAnsi="Times New Roman" w:cs="Times New Roman"/>
                      <w:sz w:val="24"/>
                      <w:szCs w:val="24"/>
                      <w:lang w:eastAsia="hr-HR"/>
                    </w:rPr>
                    <w:t>Med dok:</w:t>
                  </w:r>
                </w:p>
                <w:p w14:paraId="0E996166" w14:textId="77777777" w:rsidR="00C77683" w:rsidRPr="00C77683" w:rsidRDefault="00C77683" w:rsidP="005462CF">
                  <w:pPr>
                    <w:numPr>
                      <w:ilvl w:val="0"/>
                      <w:numId w:val="21"/>
                    </w:numPr>
                    <w:autoSpaceDE w:val="0"/>
                    <w:autoSpaceDN w:val="0"/>
                    <w:adjustRightInd w:val="0"/>
                    <w:spacing w:after="0" w:line="240" w:lineRule="auto"/>
                    <w:contextualSpacing/>
                    <w:rPr>
                      <w:rFonts w:ascii="Times New Roman" w:eastAsia="Calibri" w:hAnsi="Times New Roman" w:cs="Times New Roman"/>
                      <w:bCs/>
                      <w:iCs/>
                      <w:color w:val="000000"/>
                      <w:sz w:val="24"/>
                      <w:szCs w:val="24"/>
                      <w:lang w:eastAsia="hr-HR"/>
                    </w:rPr>
                  </w:pPr>
                  <w:r w:rsidRPr="00C77683">
                    <w:rPr>
                      <w:rFonts w:ascii="Times New Roman" w:eastAsia="Calibri" w:hAnsi="Times New Roman" w:cs="Times New Roman"/>
                      <w:bCs/>
                      <w:iCs/>
                      <w:color w:val="000000"/>
                      <w:sz w:val="24"/>
                      <w:szCs w:val="24"/>
                      <w:lang w:eastAsia="hr-HR"/>
                    </w:rPr>
                    <w:t xml:space="preserve">nalaz dr. med. specijalista oftalmologije, s navedenom oštrinom vida i oftalmološkim i funkcionalnim statusom </w:t>
                  </w:r>
                </w:p>
                <w:p w14:paraId="2D3A49CB" w14:textId="77777777" w:rsidR="00C77683" w:rsidRPr="00C77683" w:rsidRDefault="00C77683" w:rsidP="005462CF">
                  <w:pPr>
                    <w:numPr>
                      <w:ilvl w:val="0"/>
                      <w:numId w:val="21"/>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psihologa</w:t>
                  </w:r>
                </w:p>
                <w:p w14:paraId="302DAC04" w14:textId="77777777" w:rsidR="00C77683" w:rsidRPr="00C77683" w:rsidRDefault="00C77683" w:rsidP="005462CF">
                  <w:pPr>
                    <w:numPr>
                      <w:ilvl w:val="0"/>
                      <w:numId w:val="21"/>
                    </w:numPr>
                    <w:autoSpaceDE w:val="0"/>
                    <w:autoSpaceDN w:val="0"/>
                    <w:adjustRightInd w:val="0"/>
                    <w:spacing w:after="0" w:line="240" w:lineRule="auto"/>
                    <w:contextualSpacing/>
                    <w:rPr>
                      <w:rFonts w:ascii="Times New Roman" w:eastAsia="Calibri" w:hAnsi="Times New Roman" w:cs="Times New Roman"/>
                      <w:bCs/>
                      <w:iCs/>
                      <w:color w:val="000000"/>
                      <w:sz w:val="24"/>
                      <w:szCs w:val="24"/>
                      <w:lang w:eastAsia="hr-HR"/>
                    </w:rPr>
                  </w:pPr>
                  <w:r w:rsidRPr="00C77683">
                    <w:rPr>
                      <w:rFonts w:ascii="Times New Roman" w:eastAsia="Calibri" w:hAnsi="Times New Roman" w:cs="Times New Roman"/>
                      <w:bCs/>
                      <w:iCs/>
                      <w:color w:val="000000"/>
                      <w:sz w:val="24"/>
                      <w:szCs w:val="24"/>
                      <w:lang w:eastAsia="hr-HR"/>
                    </w:rPr>
                    <w:t>nalaz edukacijskog rehabilitatora  s opisom funkcioniranja</w:t>
                  </w:r>
                </w:p>
                <w:p w14:paraId="632CE2ED"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p>
                <w:p w14:paraId="4C0A9742"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p>
                <w:p w14:paraId="4D598DCD"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p>
                <w:p w14:paraId="7FA1CE9B"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p>
              </w:tc>
            </w:tr>
            <w:tr w:rsidR="00C77683" w:rsidRPr="00C77683" w14:paraId="1F403CE7" w14:textId="77777777" w:rsidTr="00B503E6">
              <w:trPr>
                <w:trHeight w:val="3225"/>
              </w:trPr>
              <w:tc>
                <w:tcPr>
                  <w:tcW w:w="0" w:type="auto"/>
                </w:tcPr>
                <w:p w14:paraId="33C17207"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color w:val="000000"/>
                      <w:sz w:val="24"/>
                      <w:szCs w:val="24"/>
                      <w:lang w:eastAsia="hr-HR"/>
                    </w:rPr>
                  </w:pPr>
                </w:p>
              </w:tc>
            </w:tr>
          </w:tbl>
          <w:p w14:paraId="7E6D32E5" w14:textId="77777777" w:rsidR="00C77683" w:rsidRPr="00C77683" w:rsidRDefault="00C77683" w:rsidP="00C77683">
            <w:pPr>
              <w:spacing w:after="0" w:line="240" w:lineRule="auto"/>
              <w:rPr>
                <w:rFonts w:ascii="Times New Roman" w:eastAsia="Calibri" w:hAnsi="Times New Roman" w:cs="Times New Roman"/>
                <w:sz w:val="24"/>
                <w:szCs w:val="24"/>
              </w:rPr>
            </w:pPr>
          </w:p>
        </w:tc>
        <w:tc>
          <w:tcPr>
            <w:tcW w:w="3059" w:type="dxa"/>
            <w:shd w:val="clear" w:color="auto" w:fill="auto"/>
          </w:tcPr>
          <w:p w14:paraId="3E46783F"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trike/>
                <w:color w:val="FF0000"/>
                <w:sz w:val="24"/>
                <w:szCs w:val="24"/>
                <w:lang w:eastAsia="hr-HR"/>
              </w:rPr>
            </w:pPr>
            <w:r w:rsidRPr="00C77683">
              <w:rPr>
                <w:rFonts w:ascii="Times New Roman" w:eastAsia="Calibri" w:hAnsi="Times New Roman" w:cs="Times New Roman"/>
                <w:bCs/>
                <w:color w:val="000000"/>
                <w:sz w:val="24"/>
                <w:szCs w:val="24"/>
                <w:lang w:eastAsia="hr-HR"/>
              </w:rPr>
              <w:t>Ima umjerenu slabovidnost (vidna oštrina boljeg oka sa najboljom mogućom korekcijom 0,32-0,125)</w:t>
            </w:r>
            <w:r w:rsidRPr="00C77683">
              <w:rPr>
                <w:rFonts w:ascii="Times New Roman" w:eastAsia="Calibri" w:hAnsi="Times New Roman" w:cs="Times New Roman"/>
                <w:bCs/>
                <w:strike/>
                <w:color w:val="FF0000"/>
                <w:sz w:val="24"/>
                <w:szCs w:val="24"/>
                <w:lang w:eastAsia="hr-HR"/>
              </w:rPr>
              <w:t xml:space="preserve"> </w:t>
            </w:r>
          </w:p>
          <w:p w14:paraId="307FE8DF"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i/>
                <w:iCs/>
                <w:color w:val="000000"/>
                <w:sz w:val="24"/>
                <w:szCs w:val="24"/>
                <w:lang w:eastAsia="hr-HR"/>
              </w:rPr>
            </w:pPr>
          </w:p>
          <w:p w14:paraId="361580A3"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C77683">
              <w:rPr>
                <w:rFonts w:ascii="Times New Roman" w:eastAsia="Calibri" w:hAnsi="Times New Roman" w:cs="Times New Roman"/>
                <w:bCs/>
                <w:color w:val="000000"/>
                <w:sz w:val="24"/>
                <w:szCs w:val="24"/>
                <w:lang w:eastAsia="hr-HR"/>
              </w:rPr>
              <w:t xml:space="preserve">Samostalno se kreće u poznatim prostorima i povremeno treba pomoć u nepoznatim prostorima i/ili promijenjenim svjetlosnim uvjetima (oblačno, sumrak, blještavilo…) </w:t>
            </w:r>
          </w:p>
          <w:p w14:paraId="71F4CDF2"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i/>
                <w:iCs/>
                <w:color w:val="000000"/>
                <w:sz w:val="24"/>
                <w:szCs w:val="24"/>
                <w:lang w:eastAsia="hr-HR"/>
              </w:rPr>
            </w:pPr>
          </w:p>
          <w:p w14:paraId="578DA9DC"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color w:val="000000"/>
                <w:sz w:val="24"/>
                <w:szCs w:val="24"/>
                <w:lang w:eastAsia="hr-HR"/>
              </w:rPr>
            </w:pPr>
            <w:r w:rsidRPr="00C77683">
              <w:rPr>
                <w:rFonts w:ascii="Times New Roman" w:eastAsia="Calibri" w:hAnsi="Times New Roman" w:cs="Times New Roman"/>
                <w:bCs/>
                <w:color w:val="000000"/>
                <w:sz w:val="24"/>
                <w:szCs w:val="24"/>
                <w:lang w:eastAsia="hr-HR"/>
              </w:rPr>
              <w:t xml:space="preserve">Koristi vid uz poteškoće, potrebna je stručna pomoć za prevladavanje teškoća u vizualnom funkcioniranju kroz učenje uporabe vida. </w:t>
            </w:r>
          </w:p>
          <w:p w14:paraId="70BA3AF4"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color w:val="000000"/>
                <w:sz w:val="24"/>
                <w:szCs w:val="24"/>
                <w:lang w:eastAsia="hr-HR"/>
              </w:rPr>
            </w:pPr>
            <w:r w:rsidRPr="00C77683">
              <w:rPr>
                <w:rFonts w:ascii="Times New Roman" w:eastAsia="Calibri" w:hAnsi="Times New Roman" w:cs="Times New Roman"/>
                <w:bCs/>
                <w:color w:val="000000"/>
                <w:sz w:val="24"/>
                <w:szCs w:val="24"/>
                <w:lang w:eastAsia="hr-HR"/>
              </w:rPr>
              <w:t>Koristi uvećani crni tisak ili standardni crni tisak uz slabija optička pomagala (2-4x uvećanje).</w:t>
            </w:r>
          </w:p>
          <w:p w14:paraId="3374A145"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color w:val="000000"/>
                <w:sz w:val="24"/>
                <w:szCs w:val="24"/>
                <w:lang w:eastAsia="hr-HR"/>
              </w:rPr>
            </w:pPr>
            <w:r w:rsidRPr="00C77683">
              <w:rPr>
                <w:rFonts w:ascii="Times New Roman" w:eastAsia="Calibri" w:hAnsi="Times New Roman" w:cs="Times New Roman"/>
                <w:bCs/>
                <w:color w:val="000000"/>
                <w:sz w:val="24"/>
                <w:szCs w:val="24"/>
                <w:lang w:eastAsia="hr-HR"/>
              </w:rPr>
              <w:t>Za svakodnevne vještine sukladno dobi potrebna je povremena pomoć druge osobe.</w:t>
            </w:r>
          </w:p>
          <w:p w14:paraId="1C5BAD02"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bCs/>
                <w:sz w:val="24"/>
                <w:szCs w:val="24"/>
              </w:rPr>
              <w:t xml:space="preserve">Socijalne vještine: u usvojenosti socijalnih vještina postoje blaža odstupanja u odnosu na dob </w:t>
            </w:r>
          </w:p>
          <w:p w14:paraId="0408F082"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color w:val="000000"/>
                <w:sz w:val="24"/>
                <w:szCs w:val="24"/>
                <w:lang w:eastAsia="hr-HR"/>
              </w:rPr>
            </w:pPr>
          </w:p>
          <w:p w14:paraId="65FF6957"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p>
          <w:p w14:paraId="12791EB4"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i/>
                <w:sz w:val="24"/>
                <w:szCs w:val="24"/>
                <w:lang w:eastAsia="hr-HR"/>
              </w:rPr>
            </w:pPr>
          </w:p>
          <w:p w14:paraId="4B9B88AD"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lang w:eastAsia="hr-HR"/>
              </w:rPr>
            </w:pPr>
            <w:r w:rsidRPr="00C77683">
              <w:rPr>
                <w:rFonts w:ascii="Times New Roman" w:eastAsia="Calibri" w:hAnsi="Times New Roman" w:cs="Times New Roman"/>
                <w:sz w:val="24"/>
                <w:szCs w:val="24"/>
                <w:lang w:eastAsia="hr-HR"/>
              </w:rPr>
              <w:t>Med dok:</w:t>
            </w:r>
          </w:p>
          <w:p w14:paraId="28D731E9" w14:textId="77777777" w:rsidR="00C77683" w:rsidRPr="00C77683" w:rsidRDefault="00C77683" w:rsidP="005462CF">
            <w:pPr>
              <w:numPr>
                <w:ilvl w:val="0"/>
                <w:numId w:val="21"/>
              </w:numPr>
              <w:autoSpaceDE w:val="0"/>
              <w:autoSpaceDN w:val="0"/>
              <w:adjustRightInd w:val="0"/>
              <w:spacing w:after="0" w:line="240" w:lineRule="auto"/>
              <w:contextualSpacing/>
              <w:rPr>
                <w:rFonts w:ascii="Times New Roman" w:eastAsia="Calibri" w:hAnsi="Times New Roman" w:cs="Times New Roman"/>
                <w:bCs/>
                <w:iCs/>
                <w:color w:val="000000"/>
                <w:sz w:val="24"/>
                <w:szCs w:val="24"/>
                <w:lang w:eastAsia="hr-HR"/>
              </w:rPr>
            </w:pPr>
            <w:r w:rsidRPr="00C77683">
              <w:rPr>
                <w:rFonts w:ascii="Times New Roman" w:eastAsia="Calibri" w:hAnsi="Times New Roman" w:cs="Times New Roman"/>
                <w:bCs/>
                <w:iCs/>
                <w:color w:val="000000"/>
                <w:sz w:val="24"/>
                <w:szCs w:val="24"/>
                <w:lang w:eastAsia="hr-HR"/>
              </w:rPr>
              <w:t xml:space="preserve">nalaz dr. med. specijalista oftalmologije, s navedenom oštrinom vida te oftalmološkim i funkcionalnim statusom </w:t>
            </w:r>
          </w:p>
          <w:p w14:paraId="62A2820C" w14:textId="77777777" w:rsidR="00C77683" w:rsidRPr="00C77683" w:rsidRDefault="00C77683" w:rsidP="005462CF">
            <w:pPr>
              <w:numPr>
                <w:ilvl w:val="0"/>
                <w:numId w:val="21"/>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psihologa</w:t>
            </w:r>
          </w:p>
          <w:p w14:paraId="0F63EE5D" w14:textId="77777777" w:rsidR="00C77683" w:rsidRPr="00C77683" w:rsidRDefault="00C77683" w:rsidP="005462CF">
            <w:pPr>
              <w:numPr>
                <w:ilvl w:val="0"/>
                <w:numId w:val="21"/>
              </w:numPr>
              <w:autoSpaceDE w:val="0"/>
              <w:autoSpaceDN w:val="0"/>
              <w:adjustRightInd w:val="0"/>
              <w:spacing w:after="0" w:line="240" w:lineRule="auto"/>
              <w:contextualSpacing/>
              <w:rPr>
                <w:rFonts w:ascii="Times New Roman" w:eastAsia="Calibri" w:hAnsi="Times New Roman" w:cs="Times New Roman"/>
                <w:bCs/>
                <w:iCs/>
                <w:color w:val="000000"/>
                <w:sz w:val="24"/>
                <w:szCs w:val="24"/>
                <w:lang w:eastAsia="hr-HR"/>
              </w:rPr>
            </w:pPr>
            <w:r w:rsidRPr="00C77683">
              <w:rPr>
                <w:rFonts w:ascii="Times New Roman" w:eastAsia="Calibri" w:hAnsi="Times New Roman" w:cs="Times New Roman"/>
                <w:bCs/>
                <w:iCs/>
                <w:color w:val="000000"/>
                <w:sz w:val="24"/>
                <w:szCs w:val="24"/>
                <w:lang w:eastAsia="hr-HR"/>
              </w:rPr>
              <w:t>nalaz edukacijskog rehabilitatora  s opisom funkcioniranja</w:t>
            </w:r>
          </w:p>
          <w:p w14:paraId="07BC1DC3" w14:textId="77777777" w:rsidR="00C77683" w:rsidRPr="00C77683" w:rsidRDefault="00C77683" w:rsidP="00C77683">
            <w:pPr>
              <w:autoSpaceDE w:val="0"/>
              <w:autoSpaceDN w:val="0"/>
              <w:adjustRightInd w:val="0"/>
              <w:spacing w:after="0" w:line="240" w:lineRule="auto"/>
              <w:ind w:left="720"/>
              <w:contextualSpacing/>
              <w:rPr>
                <w:rFonts w:ascii="Times New Roman" w:eastAsia="Calibri" w:hAnsi="Times New Roman" w:cs="Times New Roman"/>
                <w:bCs/>
                <w:i/>
                <w:iCs/>
                <w:color w:val="000000"/>
                <w:sz w:val="24"/>
                <w:szCs w:val="24"/>
                <w:lang w:eastAsia="hr-HR"/>
              </w:rPr>
            </w:pPr>
          </w:p>
          <w:p w14:paraId="56CE6940"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p>
          <w:p w14:paraId="47A8AAEB"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i/>
                <w:iCs/>
                <w:color w:val="000000"/>
                <w:sz w:val="24"/>
                <w:szCs w:val="24"/>
                <w:lang w:eastAsia="hr-HR"/>
              </w:rPr>
            </w:pPr>
          </w:p>
          <w:p w14:paraId="2CB1DE14"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p>
          <w:p w14:paraId="3EA15D8A"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i/>
                <w:iCs/>
                <w:color w:val="000000"/>
                <w:sz w:val="24"/>
                <w:szCs w:val="24"/>
                <w:lang w:eastAsia="hr-HR"/>
              </w:rPr>
            </w:pPr>
          </w:p>
          <w:p w14:paraId="4F8E3A6B"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bCs/>
                <w:i/>
                <w:iCs/>
                <w:sz w:val="24"/>
                <w:szCs w:val="24"/>
              </w:rPr>
              <w:t xml:space="preserve"> </w:t>
            </w:r>
          </w:p>
        </w:tc>
        <w:tc>
          <w:tcPr>
            <w:tcW w:w="3220" w:type="dxa"/>
            <w:shd w:val="clear" w:color="auto" w:fill="auto"/>
          </w:tcPr>
          <w:p w14:paraId="1E63F90F"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iCs/>
                <w:color w:val="000000"/>
                <w:sz w:val="24"/>
                <w:szCs w:val="24"/>
                <w:lang w:eastAsia="hr-HR"/>
              </w:rPr>
            </w:pPr>
            <w:r w:rsidRPr="00C77683">
              <w:rPr>
                <w:rFonts w:ascii="Times New Roman" w:eastAsia="Calibri" w:hAnsi="Times New Roman" w:cs="Times New Roman"/>
                <w:bCs/>
                <w:color w:val="000000"/>
                <w:sz w:val="24"/>
                <w:szCs w:val="24"/>
                <w:lang w:eastAsia="hr-HR"/>
              </w:rPr>
              <w:t>Ima visoku slabovidnost (vidna oštrina boljeg oka sa najboljom mogućom korekcijom 0,12-0,05);</w:t>
            </w:r>
          </w:p>
          <w:p w14:paraId="7C567449"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color w:val="000000"/>
                <w:sz w:val="24"/>
                <w:szCs w:val="24"/>
                <w:lang w:eastAsia="hr-HR"/>
              </w:rPr>
            </w:pPr>
            <w:r w:rsidRPr="00C77683">
              <w:rPr>
                <w:rFonts w:ascii="Times New Roman" w:eastAsia="Calibri" w:hAnsi="Times New Roman" w:cs="Times New Roman"/>
                <w:bCs/>
                <w:color w:val="000000"/>
                <w:sz w:val="24"/>
                <w:szCs w:val="24"/>
                <w:lang w:eastAsia="hr-HR"/>
              </w:rPr>
              <w:t>Ima značajnije smanjenu osjetljivost na kontraste i nema razvijenu stereopsiju (u nepoznatom prostoru).</w:t>
            </w:r>
          </w:p>
          <w:p w14:paraId="1BB80B6F"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color w:val="000000"/>
                <w:sz w:val="24"/>
                <w:szCs w:val="24"/>
                <w:lang w:eastAsia="hr-HR"/>
              </w:rPr>
            </w:pPr>
          </w:p>
          <w:p w14:paraId="7E9B5EFD"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C77683">
              <w:rPr>
                <w:rFonts w:ascii="Times New Roman" w:eastAsia="Calibri" w:hAnsi="Times New Roman" w:cs="Times New Roman"/>
                <w:bCs/>
                <w:color w:val="000000"/>
                <w:sz w:val="24"/>
                <w:szCs w:val="24"/>
                <w:lang w:eastAsia="hr-HR"/>
              </w:rPr>
              <w:t>Samostalno se kreće u poznatim zatvorenim i otvorenim prostorima, a u svim drugim slučajevima treba pomoć.</w:t>
            </w:r>
          </w:p>
          <w:p w14:paraId="2997FC8F"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p>
          <w:p w14:paraId="46C0BC1C"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C77683">
              <w:rPr>
                <w:rFonts w:ascii="Times New Roman" w:eastAsia="Calibri" w:hAnsi="Times New Roman" w:cs="Times New Roman"/>
                <w:bCs/>
                <w:color w:val="000000"/>
                <w:sz w:val="24"/>
                <w:szCs w:val="24"/>
                <w:lang w:eastAsia="hr-HR"/>
              </w:rPr>
              <w:t xml:space="preserve">Ima velike poteškoće u vizualnom funkcioniranju, treba pomoć stručnjaka u razvijanju vizualnih sposobnosti i učenju uporabe postojećeg ostatka vida. </w:t>
            </w:r>
          </w:p>
          <w:p w14:paraId="6AFD66EB"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i/>
                <w:iCs/>
                <w:color w:val="000000"/>
                <w:sz w:val="24"/>
                <w:szCs w:val="24"/>
                <w:lang w:eastAsia="hr-HR"/>
              </w:rPr>
            </w:pPr>
          </w:p>
          <w:p w14:paraId="16624307"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C77683">
              <w:rPr>
                <w:rFonts w:ascii="Times New Roman" w:eastAsia="Calibri" w:hAnsi="Times New Roman" w:cs="Times New Roman"/>
                <w:bCs/>
                <w:color w:val="000000"/>
                <w:sz w:val="24"/>
                <w:szCs w:val="24"/>
                <w:lang w:eastAsia="hr-HR"/>
              </w:rPr>
              <w:t xml:space="preserve">Za čitanje koristi snažnija optička ili elektronička povećala (uvećanje veće od 5x) ili čita uvećani tisak na udaljenosti manjoj od 10 cm sa ili bez optičkog povećala (2-4x). Čitanje je sporije. </w:t>
            </w:r>
          </w:p>
          <w:p w14:paraId="52B22E8C"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i/>
                <w:iCs/>
                <w:color w:val="000000"/>
                <w:sz w:val="24"/>
                <w:szCs w:val="24"/>
                <w:lang w:eastAsia="hr-HR"/>
              </w:rPr>
            </w:pPr>
          </w:p>
          <w:p w14:paraId="18B083E2"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color w:val="000000"/>
                <w:sz w:val="24"/>
                <w:szCs w:val="24"/>
                <w:lang w:eastAsia="hr-HR"/>
              </w:rPr>
            </w:pPr>
            <w:r w:rsidRPr="00C77683">
              <w:rPr>
                <w:rFonts w:ascii="Times New Roman" w:eastAsia="Calibri" w:hAnsi="Times New Roman" w:cs="Times New Roman"/>
                <w:bCs/>
                <w:color w:val="000000"/>
                <w:sz w:val="24"/>
                <w:szCs w:val="24"/>
                <w:lang w:eastAsia="hr-HR"/>
              </w:rPr>
              <w:t>Za svakodnevne vještine sukladno dobi potrebna je svakodnevna pomoć druge osobe.</w:t>
            </w:r>
          </w:p>
          <w:p w14:paraId="46C03278"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i/>
                <w:iCs/>
                <w:color w:val="000000"/>
                <w:sz w:val="24"/>
                <w:szCs w:val="24"/>
                <w:lang w:eastAsia="hr-HR"/>
              </w:rPr>
            </w:pPr>
          </w:p>
          <w:p w14:paraId="565CF65E" w14:textId="77777777" w:rsidR="00C77683" w:rsidRPr="00C77683" w:rsidRDefault="00C77683" w:rsidP="00C77683">
            <w:pPr>
              <w:spacing w:after="0" w:line="240" w:lineRule="auto"/>
              <w:rPr>
                <w:rFonts w:ascii="Times New Roman" w:eastAsia="Calibri" w:hAnsi="Times New Roman" w:cs="Times New Roman"/>
                <w:bCs/>
                <w:sz w:val="24"/>
                <w:szCs w:val="24"/>
              </w:rPr>
            </w:pPr>
            <w:r w:rsidRPr="00C77683">
              <w:rPr>
                <w:rFonts w:ascii="Times New Roman" w:eastAsia="Calibri" w:hAnsi="Times New Roman" w:cs="Times New Roman"/>
                <w:bCs/>
                <w:sz w:val="24"/>
                <w:szCs w:val="24"/>
              </w:rPr>
              <w:t>Socijalne vještine: u usvojenosti socijalnih vještina postoji značajnije odstupanje u odnosu na dob.</w:t>
            </w:r>
          </w:p>
          <w:p w14:paraId="476446A5"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i/>
                <w:sz w:val="24"/>
                <w:szCs w:val="24"/>
                <w:lang w:eastAsia="hr-HR"/>
              </w:rPr>
            </w:pPr>
          </w:p>
          <w:p w14:paraId="6CF70141"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lang w:eastAsia="hr-HR"/>
              </w:rPr>
            </w:pPr>
            <w:r w:rsidRPr="00C77683">
              <w:rPr>
                <w:rFonts w:ascii="Times New Roman" w:eastAsia="Calibri" w:hAnsi="Times New Roman" w:cs="Times New Roman"/>
                <w:sz w:val="24"/>
                <w:szCs w:val="24"/>
                <w:lang w:eastAsia="hr-HR"/>
              </w:rPr>
              <w:t>Med dok:</w:t>
            </w:r>
          </w:p>
          <w:p w14:paraId="5AF8083B"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color w:val="000000"/>
                <w:sz w:val="24"/>
                <w:szCs w:val="24"/>
                <w:lang w:eastAsia="hr-HR"/>
              </w:rPr>
            </w:pPr>
            <w:r w:rsidRPr="00C77683">
              <w:rPr>
                <w:rFonts w:ascii="Times New Roman" w:eastAsia="Calibri" w:hAnsi="Times New Roman" w:cs="Times New Roman"/>
                <w:bCs/>
                <w:iCs/>
                <w:color w:val="000000"/>
                <w:sz w:val="24"/>
                <w:szCs w:val="24"/>
                <w:lang w:eastAsia="hr-HR"/>
              </w:rPr>
              <w:t>nalaz dr. med. specijalista oftalmologije, s navedenom oštrinom vida te oftalmološkim i funkcionalnim statusom.</w:t>
            </w:r>
          </w:p>
          <w:p w14:paraId="7860B5BE"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psihologa</w:t>
            </w:r>
          </w:p>
          <w:p w14:paraId="312932F5"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
                <w:iCs/>
                <w:color w:val="000000"/>
                <w:sz w:val="24"/>
                <w:szCs w:val="24"/>
                <w:lang w:eastAsia="hr-HR"/>
              </w:rPr>
            </w:pPr>
            <w:r w:rsidRPr="00C77683">
              <w:rPr>
                <w:rFonts w:ascii="Times New Roman" w:eastAsia="Calibri" w:hAnsi="Times New Roman" w:cs="Times New Roman"/>
                <w:bCs/>
                <w:iCs/>
                <w:color w:val="000000"/>
                <w:sz w:val="24"/>
                <w:szCs w:val="24"/>
                <w:lang w:eastAsia="hr-HR"/>
              </w:rPr>
              <w:t>nalaz edukacijskog rehabilitatora  s opisom funkcioniranja: kretanja u poznatim i nepoznatim prostorima, svakodnevnim funkcioniranjem; socijalnim vještinama</w:t>
            </w:r>
          </w:p>
        </w:tc>
        <w:tc>
          <w:tcPr>
            <w:tcW w:w="3075" w:type="dxa"/>
            <w:shd w:val="clear" w:color="auto" w:fill="auto"/>
          </w:tcPr>
          <w:p w14:paraId="1494C171"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C77683">
              <w:rPr>
                <w:rFonts w:ascii="Times New Roman" w:eastAsia="Calibri" w:hAnsi="Times New Roman" w:cs="Times New Roman"/>
                <w:bCs/>
                <w:color w:val="000000"/>
                <w:sz w:val="24"/>
                <w:szCs w:val="24"/>
                <w:lang w:eastAsia="hr-HR"/>
              </w:rPr>
              <w:t xml:space="preserve">Ima praktičnu sljepoću (vidna oštrina boljeg oka sa najboljom mogućom korekcijom 0,04-0,02) ili visoku (0,016 ili manje) ili potpunu sljepoću (sa ili bez osjeta svjetla) ili postoji ostatak vida do 25% uz najbolju moguću korekciju uz suženje vidnog polja na 20 stupnjeva ili manje te koncentrično suženje vidnog polja oba oka na 5-10 stupnjeva oko fiksacijske točke </w:t>
            </w:r>
          </w:p>
          <w:p w14:paraId="29CDB6C3"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color w:val="000000"/>
                <w:sz w:val="24"/>
                <w:szCs w:val="24"/>
                <w:lang w:eastAsia="hr-HR"/>
              </w:rPr>
            </w:pPr>
          </w:p>
          <w:p w14:paraId="53E91ED8"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C77683">
              <w:rPr>
                <w:rFonts w:ascii="Times New Roman" w:eastAsia="Calibri" w:hAnsi="Times New Roman" w:cs="Times New Roman"/>
                <w:bCs/>
                <w:color w:val="000000"/>
                <w:sz w:val="24"/>
                <w:szCs w:val="24"/>
                <w:lang w:eastAsia="hr-HR"/>
              </w:rPr>
              <w:t xml:space="preserve">Samostalno se kreće u poznatom prostoru, a u svim drugim situacijama treba pomoć </w:t>
            </w:r>
          </w:p>
          <w:p w14:paraId="315133AA"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i/>
                <w:iCs/>
                <w:color w:val="000000"/>
                <w:sz w:val="24"/>
                <w:szCs w:val="24"/>
                <w:lang w:eastAsia="hr-HR"/>
              </w:rPr>
            </w:pPr>
          </w:p>
          <w:p w14:paraId="1337C984"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color w:val="000000"/>
                <w:sz w:val="24"/>
                <w:szCs w:val="24"/>
                <w:lang w:eastAsia="hr-HR"/>
              </w:rPr>
            </w:pPr>
            <w:r w:rsidRPr="00C77683">
              <w:rPr>
                <w:rFonts w:ascii="Times New Roman" w:eastAsia="Calibri" w:hAnsi="Times New Roman" w:cs="Times New Roman"/>
                <w:bCs/>
                <w:color w:val="000000"/>
                <w:sz w:val="24"/>
                <w:szCs w:val="24"/>
                <w:lang w:eastAsia="hr-HR"/>
              </w:rPr>
              <w:t>Ne koristi vid kao izvor informacija;</w:t>
            </w:r>
          </w:p>
          <w:p w14:paraId="5E3A8EBD"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color w:val="000000"/>
                <w:sz w:val="24"/>
                <w:szCs w:val="24"/>
                <w:lang w:eastAsia="hr-HR"/>
              </w:rPr>
            </w:pPr>
            <w:r w:rsidRPr="00C77683">
              <w:rPr>
                <w:rFonts w:ascii="Times New Roman" w:eastAsia="Calibri" w:hAnsi="Times New Roman" w:cs="Times New Roman"/>
                <w:bCs/>
                <w:color w:val="000000"/>
                <w:sz w:val="24"/>
                <w:szCs w:val="24"/>
                <w:lang w:eastAsia="hr-HR"/>
              </w:rPr>
              <w:t xml:space="preserve">U okolini  se koristi prvenstveno brajicom ali za kraće čitanje može koristiti elektroničko povećalo </w:t>
            </w:r>
          </w:p>
          <w:p w14:paraId="0782D4EF"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p>
          <w:p w14:paraId="412F9A5C"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C77683">
              <w:rPr>
                <w:rFonts w:ascii="Times New Roman" w:eastAsia="Calibri" w:hAnsi="Times New Roman" w:cs="Times New Roman"/>
                <w:bCs/>
                <w:color w:val="000000"/>
                <w:sz w:val="24"/>
                <w:szCs w:val="24"/>
                <w:lang w:eastAsia="hr-HR"/>
              </w:rPr>
              <w:t xml:space="preserve">Za svakodnevne vještine sukladno dobi potrebna je svakodnevna pomoć/ asistencija druge osobe (člana obitelji ili druge educirane osobe) </w:t>
            </w:r>
          </w:p>
          <w:p w14:paraId="5A41847A"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p>
          <w:p w14:paraId="1E8419FC" w14:textId="44BA4F54"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r>
              <w:rPr>
                <w:rFonts w:ascii="Times New Roman" w:eastAsia="Calibri" w:hAnsi="Times New Roman" w:cs="Times New Roman"/>
                <w:bCs/>
                <w:color w:val="000000"/>
                <w:sz w:val="24"/>
                <w:szCs w:val="24"/>
                <w:lang w:eastAsia="hr-HR"/>
              </w:rPr>
              <w:t>S</w:t>
            </w:r>
            <w:r w:rsidRPr="00C77683">
              <w:rPr>
                <w:rFonts w:ascii="Times New Roman" w:eastAsia="Calibri" w:hAnsi="Times New Roman" w:cs="Times New Roman"/>
                <w:bCs/>
                <w:color w:val="000000"/>
                <w:sz w:val="24"/>
                <w:szCs w:val="24"/>
                <w:lang w:eastAsia="hr-HR"/>
              </w:rPr>
              <w:t xml:space="preserve">ocijalne vještine nisu razvijene u skladu s dobi </w:t>
            </w:r>
          </w:p>
          <w:p w14:paraId="1D84507E" w14:textId="77777777" w:rsidR="00C77683" w:rsidRPr="00C77683" w:rsidRDefault="00C77683" w:rsidP="00C77683">
            <w:pPr>
              <w:spacing w:after="0" w:line="240" w:lineRule="auto"/>
              <w:rPr>
                <w:rFonts w:ascii="Times New Roman" w:eastAsia="Calibri" w:hAnsi="Times New Roman" w:cs="Times New Roman"/>
                <w:bCs/>
                <w:i/>
                <w:iCs/>
                <w:sz w:val="24"/>
                <w:szCs w:val="24"/>
              </w:rPr>
            </w:pPr>
          </w:p>
          <w:p w14:paraId="7810ACBD"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lang w:eastAsia="hr-HR"/>
              </w:rPr>
            </w:pPr>
            <w:r w:rsidRPr="00C77683">
              <w:rPr>
                <w:rFonts w:ascii="Times New Roman" w:eastAsia="Calibri" w:hAnsi="Times New Roman" w:cs="Times New Roman"/>
                <w:sz w:val="24"/>
                <w:szCs w:val="24"/>
                <w:lang w:eastAsia="hr-HR"/>
              </w:rPr>
              <w:t>Med dok:</w:t>
            </w:r>
          </w:p>
          <w:p w14:paraId="32BFCCFE"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color w:val="000000"/>
                <w:sz w:val="24"/>
                <w:szCs w:val="24"/>
                <w:lang w:eastAsia="hr-HR"/>
              </w:rPr>
            </w:pPr>
            <w:r w:rsidRPr="00C77683">
              <w:rPr>
                <w:rFonts w:ascii="Times New Roman" w:eastAsia="Calibri" w:hAnsi="Times New Roman" w:cs="Times New Roman"/>
                <w:bCs/>
                <w:iCs/>
                <w:color w:val="000000"/>
                <w:sz w:val="24"/>
                <w:szCs w:val="24"/>
                <w:lang w:eastAsia="hr-HR"/>
              </w:rPr>
              <w:t>nalaz dr. med. specijalista oftalmologije, s navedenom oštrinom vida te oftalmološkim i funkcionalnim statusom.</w:t>
            </w:r>
          </w:p>
          <w:p w14:paraId="0327E958"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psihologa</w:t>
            </w:r>
          </w:p>
          <w:p w14:paraId="2D2F89DF" w14:textId="77777777" w:rsidR="00C77683" w:rsidRPr="00C77683" w:rsidRDefault="00C77683" w:rsidP="005462CF">
            <w:pPr>
              <w:numPr>
                <w:ilvl w:val="0"/>
                <w:numId w:val="22"/>
              </w:numPr>
              <w:spacing w:after="0" w:line="240" w:lineRule="auto"/>
              <w:contextualSpacing/>
              <w:rPr>
                <w:rFonts w:ascii="Times New Roman" w:eastAsia="Calibri" w:hAnsi="Times New Roman" w:cs="Times New Roman"/>
                <w:sz w:val="24"/>
                <w:szCs w:val="24"/>
              </w:rPr>
            </w:pPr>
            <w:r w:rsidRPr="00C77683">
              <w:rPr>
                <w:rFonts w:ascii="Times New Roman" w:eastAsia="Calibri" w:hAnsi="Times New Roman" w:cs="Times New Roman"/>
                <w:bCs/>
                <w:iCs/>
                <w:color w:val="000000"/>
                <w:sz w:val="24"/>
                <w:szCs w:val="24"/>
                <w:lang w:eastAsia="hr-HR"/>
              </w:rPr>
              <w:t>nalaz edukacijskog rehabilitatora  s opisom funkcioniranja: kretanja u poznatim i nepoznatim prostorima,</w:t>
            </w:r>
          </w:p>
          <w:p w14:paraId="13C8ECA2" w14:textId="77777777" w:rsidR="00C77683" w:rsidRPr="00C77683" w:rsidRDefault="00C77683" w:rsidP="00C77683">
            <w:pPr>
              <w:spacing w:after="0" w:line="240" w:lineRule="auto"/>
              <w:contextualSpacing/>
              <w:rPr>
                <w:rFonts w:ascii="Times New Roman" w:eastAsia="Calibri" w:hAnsi="Times New Roman" w:cs="Times New Roman"/>
                <w:bCs/>
                <w:iCs/>
                <w:color w:val="000000"/>
                <w:sz w:val="24"/>
                <w:szCs w:val="24"/>
                <w:lang w:eastAsia="hr-HR"/>
              </w:rPr>
            </w:pPr>
            <w:r w:rsidRPr="00C77683">
              <w:rPr>
                <w:rFonts w:ascii="Times New Roman" w:eastAsia="Calibri" w:hAnsi="Times New Roman" w:cs="Times New Roman"/>
                <w:bCs/>
                <w:iCs/>
                <w:color w:val="000000"/>
                <w:sz w:val="24"/>
                <w:szCs w:val="24"/>
                <w:lang w:eastAsia="hr-HR"/>
              </w:rPr>
              <w:t xml:space="preserve">            svakodnevnim  </w:t>
            </w:r>
          </w:p>
          <w:p w14:paraId="1E2ACB4F" w14:textId="77777777" w:rsidR="00C77683" w:rsidRPr="00C77683" w:rsidRDefault="00C77683" w:rsidP="00C77683">
            <w:pPr>
              <w:spacing w:after="0" w:line="240" w:lineRule="auto"/>
              <w:contextualSpacing/>
              <w:rPr>
                <w:rFonts w:ascii="Times New Roman" w:eastAsia="Calibri" w:hAnsi="Times New Roman" w:cs="Times New Roman"/>
                <w:bCs/>
                <w:iCs/>
                <w:color w:val="000000"/>
                <w:sz w:val="24"/>
                <w:szCs w:val="24"/>
                <w:lang w:eastAsia="hr-HR"/>
              </w:rPr>
            </w:pPr>
            <w:r w:rsidRPr="00C77683">
              <w:rPr>
                <w:rFonts w:ascii="Times New Roman" w:eastAsia="Calibri" w:hAnsi="Times New Roman" w:cs="Times New Roman"/>
                <w:bCs/>
                <w:iCs/>
                <w:color w:val="000000"/>
                <w:sz w:val="24"/>
                <w:szCs w:val="24"/>
                <w:lang w:eastAsia="hr-HR"/>
              </w:rPr>
              <w:t xml:space="preserve">            funkcioniranjem,</w:t>
            </w:r>
          </w:p>
          <w:p w14:paraId="6AC661F9" w14:textId="77777777" w:rsidR="00C77683" w:rsidRPr="00C77683" w:rsidRDefault="00C77683" w:rsidP="00C77683">
            <w:pPr>
              <w:spacing w:after="0" w:line="240" w:lineRule="auto"/>
              <w:contextualSpacing/>
              <w:rPr>
                <w:rFonts w:ascii="Times New Roman" w:eastAsia="Calibri" w:hAnsi="Times New Roman" w:cs="Times New Roman"/>
                <w:sz w:val="24"/>
                <w:szCs w:val="24"/>
              </w:rPr>
            </w:pPr>
            <w:r w:rsidRPr="00C77683">
              <w:rPr>
                <w:rFonts w:ascii="Times New Roman" w:eastAsia="Calibri" w:hAnsi="Times New Roman" w:cs="Times New Roman"/>
                <w:bCs/>
                <w:iCs/>
                <w:color w:val="000000"/>
                <w:sz w:val="24"/>
                <w:szCs w:val="24"/>
                <w:lang w:eastAsia="hr-HR"/>
              </w:rPr>
              <w:t xml:space="preserve">            socijalnim vještinama</w:t>
            </w:r>
          </w:p>
        </w:tc>
      </w:tr>
    </w:tbl>
    <w:p w14:paraId="1E282418" w14:textId="77777777" w:rsidR="00C77683" w:rsidRPr="00C77683" w:rsidRDefault="00C77683" w:rsidP="00C77683">
      <w:pPr>
        <w:spacing w:after="200" w:line="276" w:lineRule="auto"/>
        <w:rPr>
          <w:rFonts w:ascii="Times New Roman" w:eastAsia="Calibri"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3261"/>
        <w:gridCol w:w="3118"/>
        <w:gridCol w:w="3260"/>
        <w:gridCol w:w="3119"/>
      </w:tblGrid>
      <w:tr w:rsidR="00C77683" w:rsidRPr="00C77683" w14:paraId="1DC591E7" w14:textId="77777777" w:rsidTr="00B503E6">
        <w:tc>
          <w:tcPr>
            <w:tcW w:w="1242" w:type="dxa"/>
            <w:shd w:val="clear" w:color="auto" w:fill="auto"/>
          </w:tcPr>
          <w:p w14:paraId="04FD6478" w14:textId="77777777" w:rsidR="00C77683" w:rsidRPr="00C77683" w:rsidRDefault="00C77683" w:rsidP="00C77683">
            <w:pPr>
              <w:spacing w:after="324" w:line="208" w:lineRule="atLeast"/>
              <w:rPr>
                <w:rFonts w:ascii="Times New Roman" w:eastAsia="Times New Roman" w:hAnsi="Times New Roman" w:cs="Times New Roman"/>
                <w:b/>
                <w:sz w:val="24"/>
                <w:szCs w:val="24"/>
                <w:lang w:eastAsia="en-GB"/>
              </w:rPr>
            </w:pPr>
            <w:r w:rsidRPr="00C77683">
              <w:rPr>
                <w:rFonts w:ascii="Times New Roman" w:eastAsia="Times New Roman" w:hAnsi="Times New Roman" w:cs="Times New Roman"/>
                <w:b/>
                <w:sz w:val="24"/>
                <w:szCs w:val="24"/>
                <w:lang w:eastAsia="en-GB"/>
              </w:rPr>
              <w:t>Oštećenje vida -odrasli</w:t>
            </w:r>
          </w:p>
        </w:tc>
        <w:tc>
          <w:tcPr>
            <w:tcW w:w="12758" w:type="dxa"/>
            <w:gridSpan w:val="4"/>
            <w:shd w:val="clear" w:color="auto" w:fill="auto"/>
          </w:tcPr>
          <w:p w14:paraId="08040878" w14:textId="77777777" w:rsidR="00C77683" w:rsidRPr="00C77683" w:rsidRDefault="00C77683" w:rsidP="00C77683">
            <w:pPr>
              <w:spacing w:after="324" w:line="208" w:lineRule="atLeast"/>
              <w:rPr>
                <w:rFonts w:ascii="Times New Roman" w:eastAsia="Times New Roman" w:hAnsi="Times New Roman" w:cs="Times New Roman"/>
                <w:color w:val="000000"/>
                <w:sz w:val="24"/>
                <w:szCs w:val="24"/>
                <w:lang w:eastAsia="en-GB"/>
              </w:rPr>
            </w:pPr>
          </w:p>
        </w:tc>
      </w:tr>
      <w:tr w:rsidR="00C77683" w:rsidRPr="00C77683" w14:paraId="34E6083D" w14:textId="77777777" w:rsidTr="00B503E6">
        <w:tc>
          <w:tcPr>
            <w:tcW w:w="1244" w:type="dxa"/>
            <w:vMerge w:val="restart"/>
            <w:shd w:val="clear" w:color="auto" w:fill="auto"/>
          </w:tcPr>
          <w:p w14:paraId="3F7B0822"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p>
        </w:tc>
        <w:tc>
          <w:tcPr>
            <w:tcW w:w="3261" w:type="dxa"/>
            <w:shd w:val="clear" w:color="auto" w:fill="auto"/>
          </w:tcPr>
          <w:p w14:paraId="6DF3E98C"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1. STUPANJ</w:t>
            </w:r>
          </w:p>
        </w:tc>
        <w:tc>
          <w:tcPr>
            <w:tcW w:w="3118" w:type="dxa"/>
            <w:shd w:val="clear" w:color="auto" w:fill="auto"/>
          </w:tcPr>
          <w:p w14:paraId="4153A0F6"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2. STUPANJ</w:t>
            </w:r>
          </w:p>
        </w:tc>
        <w:tc>
          <w:tcPr>
            <w:tcW w:w="3260" w:type="dxa"/>
            <w:shd w:val="clear" w:color="auto" w:fill="auto"/>
          </w:tcPr>
          <w:p w14:paraId="4052D602"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3. STUPANJ</w:t>
            </w:r>
          </w:p>
        </w:tc>
        <w:tc>
          <w:tcPr>
            <w:tcW w:w="3119" w:type="dxa"/>
            <w:shd w:val="clear" w:color="auto" w:fill="auto"/>
          </w:tcPr>
          <w:p w14:paraId="44E8DFFF"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4. STUPANJ</w:t>
            </w:r>
          </w:p>
        </w:tc>
      </w:tr>
      <w:tr w:rsidR="00C77683" w:rsidRPr="00C77683" w14:paraId="557E1A74" w14:textId="77777777" w:rsidTr="00B503E6">
        <w:tc>
          <w:tcPr>
            <w:tcW w:w="1244" w:type="dxa"/>
            <w:vMerge/>
            <w:shd w:val="clear" w:color="auto" w:fill="auto"/>
          </w:tcPr>
          <w:p w14:paraId="77D6D463" w14:textId="77777777" w:rsidR="00C77683" w:rsidRPr="00C77683" w:rsidRDefault="00C77683" w:rsidP="00C77683">
            <w:pPr>
              <w:spacing w:after="0" w:line="240" w:lineRule="auto"/>
              <w:textAlignment w:val="baseline"/>
              <w:rPr>
                <w:rFonts w:ascii="Minion Pro" w:eastAsia="Times New Roman" w:hAnsi="Minion Pro" w:cs="Times New Roman"/>
                <w:bCs/>
                <w:sz w:val="24"/>
                <w:szCs w:val="24"/>
                <w:bdr w:val="none" w:sz="0" w:space="0" w:color="auto" w:frame="1"/>
                <w:lang w:eastAsia="hr-HR"/>
              </w:rPr>
            </w:pPr>
          </w:p>
        </w:tc>
        <w:tc>
          <w:tcPr>
            <w:tcW w:w="3261" w:type="dxa"/>
            <w:shd w:val="clear" w:color="auto" w:fill="auto"/>
          </w:tcPr>
          <w:p w14:paraId="079EDE11" w14:textId="77777777" w:rsidR="00C77683" w:rsidRPr="00C77683" w:rsidRDefault="00C77683" w:rsidP="00C77683">
            <w:pPr>
              <w:spacing w:after="0" w:line="240" w:lineRule="auto"/>
              <w:textAlignment w:val="baseline"/>
              <w:rPr>
                <w:rFonts w:ascii="Times New Roman" w:eastAsia="Times New Roman" w:hAnsi="Times New Roman" w:cs="Times New Roman"/>
                <w:sz w:val="24"/>
                <w:szCs w:val="24"/>
                <w:lang w:eastAsia="hr-HR"/>
              </w:rPr>
            </w:pPr>
            <w:r w:rsidRPr="00C77683">
              <w:rPr>
                <w:rFonts w:ascii="Times New Roman" w:eastAsia="Times New Roman" w:hAnsi="Times New Roman" w:cs="Times New Roman"/>
                <w:bCs/>
                <w:sz w:val="24"/>
                <w:szCs w:val="24"/>
                <w:bdr w:val="none" w:sz="0" w:space="0" w:color="auto" w:frame="1"/>
                <w:lang w:eastAsia="hr-HR"/>
              </w:rPr>
              <w:t>Ima blago oštećenje vida (vidna oštrina boljeg oka sa najboljom mogućom korekcijom 0,63-0,32)</w:t>
            </w:r>
          </w:p>
          <w:p w14:paraId="74B9EEA4" w14:textId="77777777" w:rsidR="00C77683" w:rsidRPr="00C77683" w:rsidRDefault="00C77683" w:rsidP="00C77683">
            <w:pPr>
              <w:spacing w:after="0" w:line="240" w:lineRule="auto"/>
              <w:textAlignment w:val="baseline"/>
              <w:rPr>
                <w:rFonts w:ascii="Times New Roman" w:eastAsia="Times New Roman" w:hAnsi="Times New Roman" w:cs="Times New Roman"/>
                <w:sz w:val="24"/>
                <w:szCs w:val="24"/>
                <w:bdr w:val="none" w:sz="0" w:space="0" w:color="auto" w:frame="1"/>
                <w:lang w:eastAsia="hr-HR"/>
              </w:rPr>
            </w:pPr>
          </w:p>
          <w:p w14:paraId="1C04F9D3" w14:textId="77777777" w:rsidR="00C77683" w:rsidRPr="00C77683" w:rsidRDefault="00C77683" w:rsidP="00C77683">
            <w:pPr>
              <w:spacing w:after="0" w:line="240" w:lineRule="auto"/>
              <w:textAlignment w:val="baseline"/>
              <w:rPr>
                <w:rFonts w:ascii="Times New Roman" w:eastAsia="Times New Roman" w:hAnsi="Times New Roman" w:cs="Times New Roman"/>
                <w:sz w:val="24"/>
                <w:szCs w:val="24"/>
                <w:lang w:eastAsia="hr-HR"/>
              </w:rPr>
            </w:pPr>
            <w:r w:rsidRPr="00C77683">
              <w:rPr>
                <w:rFonts w:ascii="Times New Roman" w:eastAsia="Times New Roman" w:hAnsi="Times New Roman" w:cs="Times New Roman"/>
                <w:bCs/>
                <w:sz w:val="24"/>
                <w:szCs w:val="24"/>
                <w:bdr w:val="none" w:sz="0" w:space="0" w:color="auto" w:frame="1"/>
                <w:lang w:eastAsia="hr-HR"/>
              </w:rPr>
              <w:t>Dobro koristi umanjeni vid; uspijeva kompenzirati poteškoće koje proizlaze iz oštećenja vida.</w:t>
            </w:r>
          </w:p>
          <w:p w14:paraId="05F0CB07" w14:textId="77777777" w:rsidR="00C77683" w:rsidRPr="00C77683" w:rsidRDefault="00C77683" w:rsidP="00C77683">
            <w:pPr>
              <w:spacing w:after="0" w:line="240" w:lineRule="auto"/>
              <w:textAlignment w:val="baseline"/>
              <w:rPr>
                <w:rFonts w:ascii="Times New Roman" w:eastAsia="Times New Roman" w:hAnsi="Times New Roman" w:cs="Times New Roman"/>
                <w:sz w:val="24"/>
                <w:szCs w:val="24"/>
                <w:bdr w:val="none" w:sz="0" w:space="0" w:color="auto" w:frame="1"/>
                <w:lang w:eastAsia="hr-HR"/>
              </w:rPr>
            </w:pPr>
          </w:p>
          <w:p w14:paraId="01A987F0" w14:textId="77777777" w:rsidR="00C77683" w:rsidRPr="00C77683" w:rsidRDefault="00C77683" w:rsidP="00C77683">
            <w:pPr>
              <w:spacing w:after="0" w:line="240" w:lineRule="auto"/>
              <w:textAlignment w:val="baseline"/>
              <w:rPr>
                <w:rFonts w:ascii="Times New Roman" w:eastAsia="Times New Roman" w:hAnsi="Times New Roman" w:cs="Times New Roman"/>
                <w:sz w:val="24"/>
                <w:szCs w:val="24"/>
                <w:lang w:eastAsia="hr-HR"/>
              </w:rPr>
            </w:pPr>
            <w:r w:rsidRPr="00C77683">
              <w:rPr>
                <w:rFonts w:ascii="Times New Roman" w:eastAsia="Times New Roman" w:hAnsi="Times New Roman" w:cs="Times New Roman"/>
                <w:bCs/>
                <w:sz w:val="24"/>
                <w:szCs w:val="24"/>
                <w:bdr w:val="none" w:sz="0" w:space="0" w:color="auto" w:frame="1"/>
                <w:lang w:eastAsia="hr-HR"/>
              </w:rPr>
              <w:t>Koristi se standardnim crnim tiskom bez pomagala.</w:t>
            </w:r>
          </w:p>
          <w:p w14:paraId="5FD0C519" w14:textId="77777777" w:rsidR="00C77683" w:rsidRPr="00C77683" w:rsidRDefault="00C77683" w:rsidP="00C77683">
            <w:pPr>
              <w:spacing w:after="0" w:line="240" w:lineRule="auto"/>
              <w:textAlignment w:val="baseline"/>
              <w:rPr>
                <w:rFonts w:ascii="Times New Roman" w:eastAsia="Times New Roman" w:hAnsi="Times New Roman" w:cs="Times New Roman"/>
                <w:bCs/>
                <w:sz w:val="24"/>
                <w:szCs w:val="24"/>
                <w:bdr w:val="none" w:sz="0" w:space="0" w:color="auto" w:frame="1"/>
                <w:lang w:eastAsia="hr-HR"/>
              </w:rPr>
            </w:pPr>
          </w:p>
          <w:p w14:paraId="672631CA" w14:textId="77777777" w:rsidR="00C77683" w:rsidRPr="00C77683" w:rsidRDefault="00C77683" w:rsidP="00C77683">
            <w:pPr>
              <w:spacing w:after="0" w:line="240" w:lineRule="auto"/>
              <w:textAlignment w:val="baseline"/>
              <w:rPr>
                <w:rFonts w:ascii="Times New Roman" w:eastAsia="Times New Roman" w:hAnsi="Times New Roman" w:cs="Times New Roman"/>
                <w:bCs/>
                <w:sz w:val="24"/>
                <w:szCs w:val="24"/>
                <w:bdr w:val="none" w:sz="0" w:space="0" w:color="auto" w:frame="1"/>
                <w:lang w:eastAsia="hr-HR"/>
              </w:rPr>
            </w:pPr>
            <w:r w:rsidRPr="00C77683">
              <w:rPr>
                <w:rFonts w:ascii="Times New Roman" w:eastAsia="Times New Roman" w:hAnsi="Times New Roman" w:cs="Times New Roman"/>
                <w:bCs/>
                <w:sz w:val="24"/>
                <w:szCs w:val="24"/>
                <w:bdr w:val="none" w:sz="0" w:space="0" w:color="auto" w:frame="1"/>
                <w:lang w:eastAsia="hr-HR"/>
              </w:rPr>
              <w:t>Ima razvijene svakodnevne vještine i samostalno se kreće u poznatim i nepoznatim prostorima.</w:t>
            </w:r>
          </w:p>
          <w:p w14:paraId="3F50F24B" w14:textId="77777777" w:rsidR="00C77683" w:rsidRPr="00C77683" w:rsidRDefault="00C77683" w:rsidP="00C77683">
            <w:pPr>
              <w:spacing w:after="0" w:line="240" w:lineRule="auto"/>
              <w:textAlignment w:val="baseline"/>
              <w:rPr>
                <w:rFonts w:ascii="Times New Roman" w:eastAsia="Times New Roman" w:hAnsi="Times New Roman" w:cs="Times New Roman"/>
                <w:bCs/>
                <w:sz w:val="24"/>
                <w:szCs w:val="24"/>
                <w:bdr w:val="none" w:sz="0" w:space="0" w:color="auto" w:frame="1"/>
                <w:lang w:eastAsia="hr-HR"/>
              </w:rPr>
            </w:pPr>
            <w:r w:rsidRPr="00C77683">
              <w:rPr>
                <w:rFonts w:ascii="Times New Roman" w:eastAsia="Times New Roman" w:hAnsi="Times New Roman" w:cs="Times New Roman"/>
                <w:bCs/>
                <w:sz w:val="24"/>
                <w:szCs w:val="24"/>
                <w:bdr w:val="none" w:sz="0" w:space="0" w:color="auto" w:frame="1"/>
                <w:lang w:eastAsia="hr-HR"/>
              </w:rPr>
              <w:t xml:space="preserve"> </w:t>
            </w:r>
          </w:p>
          <w:p w14:paraId="1F6BEDE8"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lang w:eastAsia="hr-HR"/>
              </w:rPr>
            </w:pPr>
            <w:r w:rsidRPr="00C77683">
              <w:rPr>
                <w:rFonts w:ascii="Times New Roman" w:eastAsia="Calibri" w:hAnsi="Times New Roman" w:cs="Times New Roman"/>
                <w:sz w:val="24"/>
                <w:szCs w:val="24"/>
                <w:lang w:eastAsia="hr-HR"/>
              </w:rPr>
              <w:t>Med dok:</w:t>
            </w:r>
          </w:p>
          <w:p w14:paraId="0A929BC6"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dr. med. specijalista oftalmologije, s navedenom oštrinom vida te oftalmološkim i funkcionalnim statusom</w:t>
            </w:r>
          </w:p>
          <w:p w14:paraId="356EC123"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psihologa</w:t>
            </w:r>
          </w:p>
          <w:p w14:paraId="74F43D1E"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edukacijskog rehabilitatora  s opisom funkcioniranja: kretanja u poznatim i nepoznatim prostorima, svakodnevnom funkcioniranju, socijalnim vještinama</w:t>
            </w:r>
          </w:p>
          <w:p w14:paraId="58D9AD32" w14:textId="77777777" w:rsidR="00C77683" w:rsidRPr="00C77683" w:rsidRDefault="00C77683" w:rsidP="00C77683">
            <w:pPr>
              <w:spacing w:after="0" w:line="240" w:lineRule="auto"/>
              <w:textAlignment w:val="baseline"/>
              <w:rPr>
                <w:rFonts w:ascii="Times New Roman" w:eastAsia="Calibri" w:hAnsi="Times New Roman" w:cs="Times New Roman"/>
                <w:sz w:val="24"/>
                <w:szCs w:val="24"/>
              </w:rPr>
            </w:pPr>
          </w:p>
        </w:tc>
        <w:tc>
          <w:tcPr>
            <w:tcW w:w="3118" w:type="dxa"/>
            <w:shd w:val="clear" w:color="auto" w:fill="auto"/>
          </w:tcPr>
          <w:p w14:paraId="31D63666" w14:textId="77777777" w:rsidR="00C77683" w:rsidRPr="00C77683" w:rsidRDefault="00C77683" w:rsidP="00C77683">
            <w:pPr>
              <w:spacing w:after="0" w:line="240" w:lineRule="auto"/>
              <w:textAlignment w:val="baseline"/>
              <w:rPr>
                <w:rFonts w:ascii="Times New Roman" w:eastAsia="Times New Roman" w:hAnsi="Times New Roman" w:cs="Times New Roman"/>
                <w:sz w:val="24"/>
                <w:szCs w:val="24"/>
                <w:lang w:eastAsia="hr-HR"/>
              </w:rPr>
            </w:pPr>
            <w:r w:rsidRPr="00C77683">
              <w:rPr>
                <w:rFonts w:ascii="Times New Roman" w:eastAsia="Times New Roman" w:hAnsi="Times New Roman" w:cs="Times New Roman"/>
                <w:bCs/>
                <w:sz w:val="24"/>
                <w:szCs w:val="24"/>
                <w:bdr w:val="none" w:sz="0" w:space="0" w:color="auto" w:frame="1"/>
                <w:lang w:eastAsia="hr-HR"/>
              </w:rPr>
              <w:t>Ima umjerenu slabovidnost (vidna oštrina boljeg oka sa najboljom mogućom korekcijom 0,32-0,125)</w:t>
            </w:r>
          </w:p>
          <w:p w14:paraId="01F1BBBA" w14:textId="77777777" w:rsidR="00C77683" w:rsidRPr="00C77683" w:rsidRDefault="00C77683" w:rsidP="00C77683">
            <w:pPr>
              <w:spacing w:after="0" w:line="240" w:lineRule="auto"/>
              <w:textAlignment w:val="baseline"/>
              <w:rPr>
                <w:rFonts w:ascii="Times New Roman" w:eastAsia="Times New Roman" w:hAnsi="Times New Roman" w:cs="Times New Roman"/>
                <w:bCs/>
                <w:sz w:val="24"/>
                <w:szCs w:val="24"/>
                <w:bdr w:val="none" w:sz="0" w:space="0" w:color="auto" w:frame="1"/>
                <w:lang w:eastAsia="hr-HR"/>
              </w:rPr>
            </w:pPr>
          </w:p>
          <w:p w14:paraId="31BB8BCA" w14:textId="77777777" w:rsidR="00C77683" w:rsidRPr="00C77683" w:rsidRDefault="00C77683" w:rsidP="00C77683">
            <w:pPr>
              <w:spacing w:after="0" w:line="240" w:lineRule="auto"/>
              <w:textAlignment w:val="baseline"/>
              <w:rPr>
                <w:rFonts w:ascii="Times New Roman" w:eastAsia="Times New Roman" w:hAnsi="Times New Roman" w:cs="Times New Roman"/>
                <w:bCs/>
                <w:sz w:val="24"/>
                <w:szCs w:val="24"/>
                <w:bdr w:val="none" w:sz="0" w:space="0" w:color="auto" w:frame="1"/>
                <w:lang w:eastAsia="hr-HR"/>
              </w:rPr>
            </w:pPr>
            <w:r w:rsidRPr="00C77683">
              <w:rPr>
                <w:rFonts w:ascii="Times New Roman" w:eastAsia="Times New Roman" w:hAnsi="Times New Roman" w:cs="Times New Roman"/>
                <w:bCs/>
                <w:sz w:val="24"/>
                <w:szCs w:val="24"/>
                <w:bdr w:val="none" w:sz="0" w:space="0" w:color="auto" w:frame="1"/>
                <w:lang w:eastAsia="hr-HR"/>
              </w:rPr>
              <w:t>Samostalno kreće u poznatim prostorima i povremeno treba pomoć u nepoznatim prostorima i/ili promijenjenim svjetlosnim uvjetima (oblačno, sumrak, blještavilo…).</w:t>
            </w:r>
          </w:p>
          <w:p w14:paraId="02EE873A" w14:textId="77777777" w:rsidR="00C77683" w:rsidRPr="00C77683" w:rsidRDefault="00C77683" w:rsidP="00C77683">
            <w:pPr>
              <w:spacing w:after="0" w:line="240" w:lineRule="auto"/>
              <w:textAlignment w:val="baseline"/>
              <w:rPr>
                <w:rFonts w:ascii="Times New Roman" w:eastAsia="Times New Roman" w:hAnsi="Times New Roman" w:cs="Times New Roman"/>
                <w:bCs/>
                <w:sz w:val="24"/>
                <w:szCs w:val="24"/>
                <w:bdr w:val="none" w:sz="0" w:space="0" w:color="auto" w:frame="1"/>
                <w:lang w:eastAsia="hr-HR"/>
              </w:rPr>
            </w:pPr>
          </w:p>
          <w:p w14:paraId="13C66117" w14:textId="77777777" w:rsidR="00C77683" w:rsidRPr="00C77683" w:rsidRDefault="00C77683" w:rsidP="00C77683">
            <w:pPr>
              <w:spacing w:after="0" w:line="240" w:lineRule="auto"/>
              <w:textAlignment w:val="baseline"/>
              <w:rPr>
                <w:rFonts w:ascii="Times New Roman" w:eastAsia="Times New Roman" w:hAnsi="Times New Roman" w:cs="Times New Roman"/>
                <w:sz w:val="24"/>
                <w:szCs w:val="24"/>
                <w:lang w:eastAsia="hr-HR"/>
              </w:rPr>
            </w:pPr>
            <w:r w:rsidRPr="00C77683">
              <w:rPr>
                <w:rFonts w:ascii="Times New Roman" w:eastAsia="Times New Roman" w:hAnsi="Times New Roman" w:cs="Times New Roman"/>
                <w:bCs/>
                <w:sz w:val="24"/>
                <w:szCs w:val="24"/>
                <w:bdr w:val="none" w:sz="0" w:space="0" w:color="auto" w:frame="1"/>
                <w:lang w:eastAsia="hr-HR"/>
              </w:rPr>
              <w:t>Koristi vid uz poteškoće, potrebna je stručna pomoć za prevladavanje teškoća u vizualnom funkcioniranju kroz učenje uporabe vida </w:t>
            </w:r>
            <w:r w:rsidRPr="00C77683">
              <w:rPr>
                <w:rFonts w:ascii="Times New Roman" w:eastAsia="Times New Roman" w:hAnsi="Times New Roman" w:cs="Times New Roman"/>
                <w:sz w:val="24"/>
                <w:szCs w:val="24"/>
                <w:lang w:eastAsia="hr-HR"/>
              </w:rPr>
              <w:t>(primjerena prilagodba odraslim osobama)</w:t>
            </w:r>
          </w:p>
          <w:p w14:paraId="3C87587E" w14:textId="77777777" w:rsidR="00C77683" w:rsidRPr="00C77683" w:rsidRDefault="00C77683" w:rsidP="00C77683">
            <w:pPr>
              <w:spacing w:after="0" w:line="240" w:lineRule="auto"/>
              <w:textAlignment w:val="baseline"/>
              <w:rPr>
                <w:rFonts w:ascii="Times New Roman" w:eastAsia="Times New Roman" w:hAnsi="Times New Roman" w:cs="Times New Roman"/>
                <w:sz w:val="24"/>
                <w:szCs w:val="24"/>
                <w:lang w:eastAsia="hr-HR"/>
              </w:rPr>
            </w:pPr>
          </w:p>
          <w:p w14:paraId="2F5ABFE7" w14:textId="77777777" w:rsidR="00C77683" w:rsidRPr="00C77683" w:rsidRDefault="00C77683" w:rsidP="00C77683">
            <w:pPr>
              <w:spacing w:after="0" w:line="240" w:lineRule="auto"/>
              <w:textAlignment w:val="baseline"/>
              <w:rPr>
                <w:rFonts w:ascii="Times New Roman" w:eastAsia="Times New Roman" w:hAnsi="Times New Roman" w:cs="Times New Roman"/>
                <w:sz w:val="24"/>
                <w:szCs w:val="24"/>
                <w:lang w:eastAsia="hr-HR"/>
              </w:rPr>
            </w:pPr>
            <w:r w:rsidRPr="00C77683">
              <w:rPr>
                <w:rFonts w:ascii="Times New Roman" w:eastAsia="Times New Roman" w:hAnsi="Times New Roman" w:cs="Times New Roman"/>
                <w:bCs/>
                <w:sz w:val="24"/>
                <w:szCs w:val="24"/>
                <w:bdr w:val="none" w:sz="0" w:space="0" w:color="auto" w:frame="1"/>
                <w:lang w:eastAsia="hr-HR"/>
              </w:rPr>
              <w:t>Koristi se uvećanim crnim tiskom ili standardnim crnim tiskom uz slabija optička pomagala (2-4x uvećanje)</w:t>
            </w:r>
          </w:p>
          <w:p w14:paraId="4780CA7F" w14:textId="77777777" w:rsidR="00C77683" w:rsidRPr="00C77683" w:rsidRDefault="00C77683" w:rsidP="00C77683">
            <w:pPr>
              <w:spacing w:after="0" w:line="240" w:lineRule="auto"/>
              <w:textAlignment w:val="baseline"/>
              <w:rPr>
                <w:rFonts w:ascii="Times New Roman" w:eastAsia="Times New Roman" w:hAnsi="Times New Roman" w:cs="Times New Roman"/>
                <w:sz w:val="24"/>
                <w:szCs w:val="24"/>
                <w:lang w:eastAsia="hr-HR"/>
              </w:rPr>
            </w:pPr>
          </w:p>
          <w:p w14:paraId="32E55237" w14:textId="77777777" w:rsidR="00C77683" w:rsidRPr="00C77683" w:rsidRDefault="00C77683" w:rsidP="00C77683">
            <w:pPr>
              <w:spacing w:after="0" w:line="240" w:lineRule="auto"/>
              <w:textAlignment w:val="baseline"/>
              <w:rPr>
                <w:rFonts w:ascii="Times New Roman" w:eastAsia="Times New Roman" w:hAnsi="Times New Roman" w:cs="Times New Roman"/>
                <w:bCs/>
                <w:sz w:val="24"/>
                <w:szCs w:val="24"/>
                <w:bdr w:val="none" w:sz="0" w:space="0" w:color="auto" w:frame="1"/>
                <w:lang w:eastAsia="hr-HR"/>
              </w:rPr>
            </w:pPr>
            <w:r w:rsidRPr="00C77683">
              <w:rPr>
                <w:rFonts w:ascii="Times New Roman" w:eastAsia="Times New Roman" w:hAnsi="Times New Roman" w:cs="Times New Roman"/>
                <w:bCs/>
                <w:sz w:val="24"/>
                <w:szCs w:val="24"/>
                <w:bdr w:val="none" w:sz="0" w:space="0" w:color="auto" w:frame="1"/>
                <w:lang w:eastAsia="hr-HR"/>
              </w:rPr>
              <w:t>Za svakodnevne vještine potrebna je povremena pomoć druge osobe.</w:t>
            </w:r>
          </w:p>
          <w:p w14:paraId="228FC6EC" w14:textId="77777777" w:rsidR="00C77683" w:rsidRPr="00C77683" w:rsidRDefault="00C77683" w:rsidP="00C77683">
            <w:pPr>
              <w:spacing w:after="0" w:line="240" w:lineRule="auto"/>
              <w:textAlignment w:val="baseline"/>
              <w:rPr>
                <w:rFonts w:ascii="Times New Roman" w:eastAsia="Times New Roman" w:hAnsi="Times New Roman" w:cs="Times New Roman"/>
                <w:sz w:val="24"/>
                <w:szCs w:val="24"/>
                <w:lang w:eastAsia="hr-HR"/>
              </w:rPr>
            </w:pPr>
          </w:p>
          <w:p w14:paraId="00CF1565"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lang w:eastAsia="hr-HR"/>
              </w:rPr>
            </w:pPr>
            <w:r w:rsidRPr="00C77683">
              <w:rPr>
                <w:rFonts w:ascii="Times New Roman" w:eastAsia="Calibri" w:hAnsi="Times New Roman" w:cs="Times New Roman"/>
                <w:sz w:val="24"/>
                <w:szCs w:val="24"/>
                <w:lang w:eastAsia="hr-HR"/>
              </w:rPr>
              <w:t>Med dok:</w:t>
            </w:r>
          </w:p>
          <w:p w14:paraId="23746603"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dr. med. specijalista oftalmologije, s navedenom oštrinom vida te oftalmološkim i funkcionalnim statusom</w:t>
            </w:r>
          </w:p>
          <w:p w14:paraId="437A3BE9"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psihologa</w:t>
            </w:r>
          </w:p>
          <w:p w14:paraId="43592F2D"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
                <w:iCs/>
                <w:sz w:val="24"/>
                <w:szCs w:val="24"/>
                <w:lang w:eastAsia="hr-HR"/>
              </w:rPr>
            </w:pPr>
            <w:r w:rsidRPr="00C77683">
              <w:rPr>
                <w:rFonts w:ascii="Times New Roman" w:eastAsia="Calibri" w:hAnsi="Times New Roman" w:cs="Times New Roman"/>
                <w:bCs/>
                <w:iCs/>
                <w:sz w:val="24"/>
                <w:szCs w:val="24"/>
                <w:lang w:eastAsia="hr-HR"/>
              </w:rPr>
              <w:t>nalaz edukacijskog rehabilitatora  s opisom funkcioniranja: kretanja u poznatim i nepoznatim prostorima, svakodnevnom funkcioniranju, socijalnim vještinama</w:t>
            </w:r>
          </w:p>
        </w:tc>
        <w:tc>
          <w:tcPr>
            <w:tcW w:w="3260" w:type="dxa"/>
            <w:shd w:val="clear" w:color="auto" w:fill="auto"/>
          </w:tcPr>
          <w:p w14:paraId="4F73A51E" w14:textId="77777777" w:rsidR="00C77683" w:rsidRPr="00C77683" w:rsidRDefault="00C77683" w:rsidP="00C77683">
            <w:pPr>
              <w:spacing w:after="0" w:line="240" w:lineRule="auto"/>
              <w:textAlignment w:val="baseline"/>
              <w:rPr>
                <w:rFonts w:ascii="Times New Roman" w:eastAsia="Times New Roman" w:hAnsi="Times New Roman" w:cs="Times New Roman"/>
                <w:sz w:val="24"/>
                <w:szCs w:val="24"/>
                <w:lang w:eastAsia="hr-HR"/>
              </w:rPr>
            </w:pPr>
            <w:r w:rsidRPr="00C77683">
              <w:rPr>
                <w:rFonts w:ascii="Times New Roman" w:eastAsia="Times New Roman" w:hAnsi="Times New Roman" w:cs="Times New Roman"/>
                <w:bCs/>
                <w:sz w:val="24"/>
                <w:szCs w:val="24"/>
                <w:bdr w:val="none" w:sz="0" w:space="0" w:color="auto" w:frame="1"/>
                <w:lang w:eastAsia="hr-HR"/>
              </w:rPr>
              <w:t>Ima visoku slabovidnost (vidna oštrina boljeg oka sa najboljom mogućom korekcijom 0,12-0,05) ili ima praktičnu sljepoću (vidna oštrina boljeg oka sa najboljom mogućom korekcijom 0,04-0,02) ili ima ostatak vida do 25% uz najbolju korekciju uz suženje vidnog polja na 20 stupnjeva ili manje oko fiksacijske točke.</w:t>
            </w:r>
          </w:p>
          <w:p w14:paraId="22924C96" w14:textId="77777777" w:rsidR="00C77683" w:rsidRPr="00C77683" w:rsidRDefault="00C77683" w:rsidP="00C77683">
            <w:pPr>
              <w:spacing w:after="0" w:line="240" w:lineRule="auto"/>
              <w:textAlignment w:val="baseline"/>
              <w:rPr>
                <w:rFonts w:ascii="Times New Roman" w:eastAsia="Times New Roman" w:hAnsi="Times New Roman" w:cs="Times New Roman"/>
                <w:bCs/>
                <w:sz w:val="24"/>
                <w:szCs w:val="24"/>
                <w:bdr w:val="none" w:sz="0" w:space="0" w:color="auto" w:frame="1"/>
                <w:lang w:eastAsia="hr-HR"/>
              </w:rPr>
            </w:pPr>
            <w:r w:rsidRPr="00C77683">
              <w:rPr>
                <w:rFonts w:ascii="Times New Roman" w:eastAsia="Times New Roman" w:hAnsi="Times New Roman" w:cs="Times New Roman"/>
                <w:bCs/>
                <w:sz w:val="24"/>
                <w:szCs w:val="24"/>
                <w:bdr w:val="none" w:sz="0" w:space="0" w:color="auto" w:frame="1"/>
                <w:lang w:eastAsia="hr-HR"/>
              </w:rPr>
              <w:t>Ima značajnije smanjenu osjetljivost na kontraste.</w:t>
            </w:r>
          </w:p>
          <w:p w14:paraId="6190E46A" w14:textId="77777777" w:rsidR="00C77683" w:rsidRPr="00C77683" w:rsidRDefault="00C77683" w:rsidP="00C77683">
            <w:pPr>
              <w:spacing w:after="0" w:line="240" w:lineRule="auto"/>
              <w:textAlignment w:val="baseline"/>
              <w:rPr>
                <w:rFonts w:ascii="Times New Roman" w:eastAsia="Times New Roman" w:hAnsi="Times New Roman" w:cs="Times New Roman"/>
                <w:bCs/>
                <w:sz w:val="24"/>
                <w:szCs w:val="24"/>
                <w:bdr w:val="none" w:sz="0" w:space="0" w:color="auto" w:frame="1"/>
                <w:lang w:eastAsia="hr-HR"/>
              </w:rPr>
            </w:pPr>
          </w:p>
          <w:p w14:paraId="0E97B31E" w14:textId="77777777" w:rsidR="00C77683" w:rsidRPr="00C77683" w:rsidRDefault="00C77683" w:rsidP="00C77683">
            <w:pPr>
              <w:spacing w:after="0" w:line="240" w:lineRule="auto"/>
              <w:textAlignment w:val="baseline"/>
              <w:rPr>
                <w:rFonts w:ascii="Times New Roman" w:eastAsia="Times New Roman" w:hAnsi="Times New Roman" w:cs="Times New Roman"/>
                <w:sz w:val="24"/>
                <w:szCs w:val="24"/>
                <w:lang w:eastAsia="hr-HR"/>
              </w:rPr>
            </w:pPr>
            <w:r w:rsidRPr="00C77683">
              <w:rPr>
                <w:rFonts w:ascii="Times New Roman" w:eastAsia="Times New Roman" w:hAnsi="Times New Roman" w:cs="Times New Roman"/>
                <w:bCs/>
                <w:sz w:val="24"/>
                <w:szCs w:val="24"/>
                <w:bdr w:val="none" w:sz="0" w:space="0" w:color="auto" w:frame="1"/>
                <w:lang w:eastAsia="hr-HR"/>
              </w:rPr>
              <w:t>Samostalno se kreće u poznatim prostorima, a u svim drugim slučajevima treba pomoć.</w:t>
            </w:r>
          </w:p>
          <w:p w14:paraId="6CBF3BFF" w14:textId="77777777" w:rsidR="00C77683" w:rsidRPr="00C77683" w:rsidRDefault="00C77683" w:rsidP="00C77683">
            <w:pPr>
              <w:spacing w:after="0" w:line="240" w:lineRule="auto"/>
              <w:textAlignment w:val="baseline"/>
              <w:rPr>
                <w:rFonts w:ascii="Times New Roman" w:eastAsia="Times New Roman" w:hAnsi="Times New Roman" w:cs="Times New Roman"/>
                <w:sz w:val="24"/>
                <w:szCs w:val="24"/>
                <w:lang w:eastAsia="hr-HR"/>
              </w:rPr>
            </w:pPr>
          </w:p>
          <w:p w14:paraId="7F6D8504" w14:textId="77777777" w:rsidR="00C77683" w:rsidRPr="00C77683" w:rsidRDefault="00C77683" w:rsidP="00C77683">
            <w:pPr>
              <w:spacing w:after="0" w:line="240" w:lineRule="auto"/>
              <w:textAlignment w:val="baseline"/>
              <w:rPr>
                <w:rFonts w:ascii="Times New Roman" w:eastAsia="Times New Roman" w:hAnsi="Times New Roman" w:cs="Times New Roman"/>
                <w:bCs/>
                <w:sz w:val="24"/>
                <w:szCs w:val="24"/>
                <w:bdr w:val="none" w:sz="0" w:space="0" w:color="auto" w:frame="1"/>
                <w:lang w:eastAsia="hr-HR"/>
              </w:rPr>
            </w:pPr>
            <w:r w:rsidRPr="00C77683">
              <w:rPr>
                <w:rFonts w:ascii="Times New Roman" w:eastAsia="Times New Roman" w:hAnsi="Times New Roman" w:cs="Times New Roman"/>
                <w:bCs/>
                <w:sz w:val="24"/>
                <w:szCs w:val="24"/>
                <w:bdr w:val="none" w:sz="0" w:space="0" w:color="auto" w:frame="1"/>
                <w:lang w:eastAsia="hr-HR"/>
              </w:rPr>
              <w:t>Ima velike poteškoće u vizualnom funkcioniranju, treba pomoć stručnjaka u razvijanju vizualnih sposobnosti i učenju uporabe postojećeg ostatka vida </w:t>
            </w:r>
          </w:p>
          <w:p w14:paraId="2794F380" w14:textId="77777777" w:rsidR="00C77683" w:rsidRPr="00C77683" w:rsidRDefault="00C77683" w:rsidP="00C77683">
            <w:pPr>
              <w:spacing w:after="0" w:line="240" w:lineRule="auto"/>
              <w:textAlignment w:val="baseline"/>
              <w:rPr>
                <w:rFonts w:ascii="Times New Roman" w:eastAsia="Times New Roman" w:hAnsi="Times New Roman" w:cs="Times New Roman"/>
                <w:sz w:val="24"/>
                <w:szCs w:val="24"/>
                <w:lang w:eastAsia="hr-HR"/>
              </w:rPr>
            </w:pPr>
          </w:p>
          <w:p w14:paraId="184E3185" w14:textId="77777777" w:rsidR="00C77683" w:rsidRPr="00C77683" w:rsidRDefault="00C77683" w:rsidP="00C77683">
            <w:pPr>
              <w:spacing w:after="0" w:line="240" w:lineRule="auto"/>
              <w:textAlignment w:val="baseline"/>
              <w:rPr>
                <w:rFonts w:ascii="Times New Roman" w:eastAsia="Times New Roman" w:hAnsi="Times New Roman" w:cs="Times New Roman"/>
                <w:sz w:val="24"/>
                <w:szCs w:val="24"/>
                <w:lang w:eastAsia="hr-HR"/>
              </w:rPr>
            </w:pPr>
            <w:r w:rsidRPr="00C77683">
              <w:rPr>
                <w:rFonts w:ascii="Times New Roman" w:eastAsia="Times New Roman" w:hAnsi="Times New Roman" w:cs="Times New Roman"/>
                <w:bCs/>
                <w:sz w:val="24"/>
                <w:szCs w:val="24"/>
                <w:bdr w:val="none" w:sz="0" w:space="0" w:color="auto" w:frame="1"/>
                <w:lang w:eastAsia="hr-HR"/>
              </w:rPr>
              <w:t>Za čitanje koristi snažnija optička ili elektronička povećala (uvećanje veće od 5x) ili čita uvećani tisak na udaljenosti manjoj od 10 cm sa ili bez optičkog povećala (2-4x). Čitanje je sporije.</w:t>
            </w:r>
          </w:p>
          <w:p w14:paraId="0ACE81C1" w14:textId="77777777" w:rsidR="00C77683" w:rsidRPr="00C77683" w:rsidRDefault="00C77683" w:rsidP="00C77683">
            <w:pPr>
              <w:spacing w:after="0" w:line="240" w:lineRule="auto"/>
              <w:textAlignment w:val="baseline"/>
              <w:rPr>
                <w:rFonts w:ascii="Times New Roman" w:eastAsia="Times New Roman" w:hAnsi="Times New Roman" w:cs="Times New Roman"/>
                <w:bCs/>
                <w:sz w:val="24"/>
                <w:szCs w:val="24"/>
                <w:bdr w:val="none" w:sz="0" w:space="0" w:color="auto" w:frame="1"/>
                <w:lang w:eastAsia="hr-HR"/>
              </w:rPr>
            </w:pPr>
          </w:p>
          <w:p w14:paraId="2F5472B3" w14:textId="77777777" w:rsidR="00C77683" w:rsidRPr="00C77683" w:rsidRDefault="00C77683" w:rsidP="00C77683">
            <w:pPr>
              <w:spacing w:after="0" w:line="240" w:lineRule="auto"/>
              <w:textAlignment w:val="baseline"/>
              <w:rPr>
                <w:rFonts w:ascii="Times New Roman" w:eastAsia="Times New Roman" w:hAnsi="Times New Roman" w:cs="Times New Roman"/>
                <w:sz w:val="24"/>
                <w:szCs w:val="24"/>
                <w:lang w:eastAsia="hr-HR"/>
              </w:rPr>
            </w:pPr>
            <w:r w:rsidRPr="00C77683">
              <w:rPr>
                <w:rFonts w:ascii="Times New Roman" w:eastAsia="Times New Roman" w:hAnsi="Times New Roman" w:cs="Times New Roman"/>
                <w:bCs/>
                <w:sz w:val="24"/>
                <w:szCs w:val="24"/>
                <w:bdr w:val="none" w:sz="0" w:space="0" w:color="auto" w:frame="1"/>
                <w:lang w:eastAsia="hr-HR"/>
              </w:rPr>
              <w:t>Za svakodnevne vještine potrebna je svakodnevna pomoć druge osobe.</w:t>
            </w:r>
          </w:p>
          <w:p w14:paraId="55C10F99" w14:textId="77777777" w:rsidR="00C77683" w:rsidRPr="00C77683" w:rsidRDefault="00C77683" w:rsidP="00C77683">
            <w:pPr>
              <w:spacing w:after="0" w:line="240" w:lineRule="auto"/>
              <w:textAlignment w:val="baseline"/>
              <w:rPr>
                <w:rFonts w:ascii="Times New Roman" w:eastAsia="Times New Roman" w:hAnsi="Times New Roman" w:cs="Times New Roman"/>
                <w:sz w:val="24"/>
                <w:szCs w:val="24"/>
                <w:bdr w:val="none" w:sz="0" w:space="0" w:color="auto" w:frame="1"/>
                <w:lang w:eastAsia="hr-HR"/>
              </w:rPr>
            </w:pPr>
          </w:p>
          <w:p w14:paraId="6A8040DD"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lang w:eastAsia="hr-HR"/>
              </w:rPr>
            </w:pPr>
            <w:r w:rsidRPr="00C77683">
              <w:rPr>
                <w:rFonts w:ascii="Times New Roman" w:eastAsia="Calibri" w:hAnsi="Times New Roman" w:cs="Times New Roman"/>
                <w:sz w:val="24"/>
                <w:szCs w:val="24"/>
                <w:lang w:eastAsia="hr-HR"/>
              </w:rPr>
              <w:t>Med dok:</w:t>
            </w:r>
          </w:p>
          <w:p w14:paraId="554547C9"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dr. med. specijalista oftalmologije, s navedenom oštrinom vida te oftalmološkim i funkcionalnim statusom</w:t>
            </w:r>
          </w:p>
          <w:p w14:paraId="5DDFBA44"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psihologa</w:t>
            </w:r>
          </w:p>
          <w:p w14:paraId="6AF9B125"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edukacijskog rehabilitatora  s opisom funkcioniranja: kretanja u poznatim i nepoznatim prostorima, svakodnevnom funkcioniranju,</w:t>
            </w:r>
          </w:p>
          <w:p w14:paraId="080DCE9B" w14:textId="77777777" w:rsidR="00C77683" w:rsidRPr="00C77683" w:rsidRDefault="00C77683" w:rsidP="00C77683">
            <w:pPr>
              <w:autoSpaceDE w:val="0"/>
              <w:autoSpaceDN w:val="0"/>
              <w:adjustRightInd w:val="0"/>
              <w:spacing w:after="0" w:line="240" w:lineRule="auto"/>
              <w:ind w:left="720"/>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socijalnim vještinama.</w:t>
            </w:r>
          </w:p>
          <w:p w14:paraId="14BBD505" w14:textId="77777777" w:rsidR="00C77683" w:rsidRPr="00C77683" w:rsidRDefault="00C77683" w:rsidP="00C77683">
            <w:pPr>
              <w:spacing w:after="0" w:line="240" w:lineRule="auto"/>
              <w:textAlignment w:val="baseline"/>
              <w:rPr>
                <w:rFonts w:ascii="Times New Roman" w:eastAsia="Calibri" w:hAnsi="Times New Roman" w:cs="Times New Roman"/>
                <w:sz w:val="24"/>
                <w:szCs w:val="24"/>
              </w:rPr>
            </w:pPr>
          </w:p>
        </w:tc>
        <w:tc>
          <w:tcPr>
            <w:tcW w:w="3119" w:type="dxa"/>
            <w:shd w:val="clear" w:color="auto" w:fill="auto"/>
          </w:tcPr>
          <w:p w14:paraId="04E7E9F3" w14:textId="77777777" w:rsidR="00C77683" w:rsidRPr="00C77683" w:rsidRDefault="00C77683" w:rsidP="00C77683">
            <w:pPr>
              <w:spacing w:after="0" w:line="240" w:lineRule="auto"/>
              <w:textAlignment w:val="baseline"/>
              <w:rPr>
                <w:rFonts w:ascii="Times New Roman" w:eastAsia="Times New Roman" w:hAnsi="Times New Roman" w:cs="Times New Roman"/>
                <w:bCs/>
                <w:sz w:val="24"/>
                <w:szCs w:val="24"/>
                <w:bdr w:val="none" w:sz="0" w:space="0" w:color="auto" w:frame="1"/>
                <w:lang w:eastAsia="hr-HR"/>
              </w:rPr>
            </w:pPr>
            <w:r w:rsidRPr="00C77683">
              <w:rPr>
                <w:rFonts w:ascii="Times New Roman" w:eastAsia="Times New Roman" w:hAnsi="Times New Roman" w:cs="Times New Roman"/>
                <w:bCs/>
                <w:sz w:val="24"/>
                <w:szCs w:val="24"/>
                <w:bdr w:val="none" w:sz="0" w:space="0" w:color="auto" w:frame="1"/>
                <w:lang w:eastAsia="hr-HR"/>
              </w:rPr>
              <w:t>Ima visoku (0,016 ili manje) ili potpunu sljepoću (sa ili bez osjeta svjetla) ili koncentrično suženje vidnog polja boljeg oka sa najboljom mogućom korekcijom na 5-10 stupnjeva oko fiksacijske točke.</w:t>
            </w:r>
          </w:p>
          <w:p w14:paraId="5006CD8B" w14:textId="77777777" w:rsidR="00C77683" w:rsidRPr="00C77683" w:rsidRDefault="00C77683" w:rsidP="00C77683">
            <w:pPr>
              <w:spacing w:after="0" w:line="240" w:lineRule="auto"/>
              <w:textAlignment w:val="baseline"/>
              <w:rPr>
                <w:rFonts w:ascii="Times New Roman" w:eastAsia="Times New Roman" w:hAnsi="Times New Roman" w:cs="Times New Roman"/>
                <w:bCs/>
                <w:sz w:val="24"/>
                <w:szCs w:val="24"/>
                <w:bdr w:val="none" w:sz="0" w:space="0" w:color="auto" w:frame="1"/>
                <w:lang w:eastAsia="hr-HR"/>
              </w:rPr>
            </w:pPr>
          </w:p>
          <w:p w14:paraId="3008252A" w14:textId="77777777" w:rsidR="00C77683" w:rsidRPr="00C77683" w:rsidRDefault="00C77683" w:rsidP="00C77683">
            <w:pPr>
              <w:spacing w:after="0" w:line="240" w:lineRule="auto"/>
              <w:textAlignment w:val="baseline"/>
              <w:rPr>
                <w:rFonts w:ascii="Times New Roman" w:eastAsia="Times New Roman" w:hAnsi="Times New Roman" w:cs="Times New Roman"/>
                <w:sz w:val="24"/>
                <w:szCs w:val="24"/>
                <w:lang w:eastAsia="hr-HR"/>
              </w:rPr>
            </w:pPr>
            <w:r w:rsidRPr="00C77683">
              <w:rPr>
                <w:rFonts w:ascii="Times New Roman" w:eastAsia="Times New Roman" w:hAnsi="Times New Roman" w:cs="Times New Roman"/>
                <w:bCs/>
                <w:sz w:val="24"/>
                <w:szCs w:val="24"/>
                <w:bdr w:val="none" w:sz="0" w:space="0" w:color="auto" w:frame="1"/>
                <w:lang w:eastAsia="hr-HR"/>
              </w:rPr>
              <w:t>Samostalno se kreće u poznatom prostoru, a u svim drugim situacijama treba pomoć.</w:t>
            </w:r>
          </w:p>
          <w:p w14:paraId="438683AA" w14:textId="77777777" w:rsidR="00C77683" w:rsidRPr="00C77683" w:rsidRDefault="00C77683" w:rsidP="00C77683">
            <w:pPr>
              <w:spacing w:after="0" w:line="240" w:lineRule="auto"/>
              <w:textAlignment w:val="baseline"/>
              <w:rPr>
                <w:rFonts w:ascii="Times New Roman" w:eastAsia="Times New Roman" w:hAnsi="Times New Roman" w:cs="Times New Roman"/>
                <w:sz w:val="24"/>
                <w:szCs w:val="24"/>
                <w:lang w:eastAsia="hr-HR"/>
              </w:rPr>
            </w:pPr>
          </w:p>
          <w:p w14:paraId="1A75EE92" w14:textId="77777777" w:rsidR="00C77683" w:rsidRPr="00C77683" w:rsidRDefault="00C77683" w:rsidP="00C77683">
            <w:pPr>
              <w:spacing w:after="0" w:line="240" w:lineRule="auto"/>
              <w:textAlignment w:val="baseline"/>
              <w:rPr>
                <w:rFonts w:ascii="Times New Roman" w:eastAsia="Times New Roman" w:hAnsi="Times New Roman" w:cs="Times New Roman"/>
                <w:bCs/>
                <w:sz w:val="24"/>
                <w:szCs w:val="24"/>
                <w:bdr w:val="none" w:sz="0" w:space="0" w:color="auto" w:frame="1"/>
                <w:lang w:eastAsia="hr-HR"/>
              </w:rPr>
            </w:pPr>
            <w:r w:rsidRPr="00C77683">
              <w:rPr>
                <w:rFonts w:ascii="Times New Roman" w:eastAsia="Times New Roman" w:hAnsi="Times New Roman" w:cs="Times New Roman"/>
                <w:bCs/>
                <w:sz w:val="24"/>
                <w:szCs w:val="24"/>
                <w:bdr w:val="none" w:sz="0" w:space="0" w:color="auto" w:frame="1"/>
                <w:lang w:eastAsia="hr-HR"/>
              </w:rPr>
              <w:t>Ne koristi vid kao izvor informacija u okolini.</w:t>
            </w:r>
          </w:p>
          <w:p w14:paraId="394E1A66" w14:textId="77777777" w:rsidR="00C77683" w:rsidRPr="00C77683" w:rsidRDefault="00C77683" w:rsidP="00C77683">
            <w:pPr>
              <w:spacing w:after="0" w:line="240" w:lineRule="auto"/>
              <w:textAlignment w:val="baseline"/>
              <w:rPr>
                <w:rFonts w:ascii="Times New Roman" w:eastAsia="Times New Roman" w:hAnsi="Times New Roman" w:cs="Times New Roman"/>
                <w:sz w:val="24"/>
                <w:szCs w:val="24"/>
                <w:lang w:eastAsia="hr-HR"/>
              </w:rPr>
            </w:pPr>
          </w:p>
          <w:p w14:paraId="0457A036" w14:textId="77777777" w:rsidR="00C77683" w:rsidRPr="00C77683" w:rsidRDefault="00C77683" w:rsidP="00C77683">
            <w:pPr>
              <w:spacing w:after="0" w:line="240" w:lineRule="auto"/>
              <w:textAlignment w:val="baseline"/>
              <w:rPr>
                <w:rFonts w:ascii="Times New Roman" w:eastAsia="Times New Roman" w:hAnsi="Times New Roman" w:cs="Times New Roman"/>
                <w:bCs/>
                <w:sz w:val="24"/>
                <w:szCs w:val="24"/>
                <w:bdr w:val="none" w:sz="0" w:space="0" w:color="auto" w:frame="1"/>
                <w:lang w:eastAsia="hr-HR"/>
              </w:rPr>
            </w:pPr>
            <w:r w:rsidRPr="00C77683">
              <w:rPr>
                <w:rFonts w:ascii="Times New Roman" w:eastAsia="Times New Roman" w:hAnsi="Times New Roman" w:cs="Times New Roman"/>
                <w:bCs/>
                <w:sz w:val="24"/>
                <w:szCs w:val="24"/>
                <w:bdr w:val="none" w:sz="0" w:space="0" w:color="auto" w:frame="1"/>
                <w:lang w:eastAsia="hr-HR"/>
              </w:rPr>
              <w:t>Koristi se prvenstveno brajicom ali za kraće čitanje može koristiti elektroničko povećalo.</w:t>
            </w:r>
          </w:p>
          <w:p w14:paraId="30A9F356" w14:textId="77777777" w:rsidR="00C77683" w:rsidRPr="00C77683" w:rsidRDefault="00C77683" w:rsidP="00C77683">
            <w:pPr>
              <w:spacing w:after="0" w:line="240" w:lineRule="auto"/>
              <w:textAlignment w:val="baseline"/>
              <w:rPr>
                <w:rFonts w:ascii="Times New Roman" w:eastAsia="Times New Roman" w:hAnsi="Times New Roman" w:cs="Times New Roman"/>
                <w:sz w:val="24"/>
                <w:szCs w:val="24"/>
                <w:lang w:eastAsia="hr-HR"/>
              </w:rPr>
            </w:pPr>
          </w:p>
          <w:p w14:paraId="02E8FB2B" w14:textId="77777777" w:rsidR="00C77683" w:rsidRPr="00C77683" w:rsidRDefault="00C77683" w:rsidP="00C77683">
            <w:pPr>
              <w:spacing w:after="0" w:line="240" w:lineRule="auto"/>
              <w:textAlignment w:val="baseline"/>
              <w:rPr>
                <w:rFonts w:ascii="Times New Roman" w:eastAsia="Times New Roman" w:hAnsi="Times New Roman" w:cs="Times New Roman"/>
                <w:sz w:val="24"/>
                <w:szCs w:val="24"/>
                <w:lang w:eastAsia="hr-HR"/>
              </w:rPr>
            </w:pPr>
            <w:r w:rsidRPr="00C77683">
              <w:rPr>
                <w:rFonts w:ascii="Times New Roman" w:eastAsia="Times New Roman" w:hAnsi="Times New Roman" w:cs="Times New Roman"/>
                <w:bCs/>
                <w:sz w:val="24"/>
                <w:szCs w:val="24"/>
                <w:bdr w:val="none" w:sz="0" w:space="0" w:color="auto" w:frame="1"/>
                <w:lang w:eastAsia="hr-HR"/>
              </w:rPr>
              <w:t>Za svakodnevne vještine potrebna je svakodnevna pomoć/ asistencija druge osobe (člana obitelji ili druge educirane osobe)</w:t>
            </w:r>
          </w:p>
          <w:p w14:paraId="3EF85AB1"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i/>
                <w:sz w:val="24"/>
                <w:szCs w:val="24"/>
                <w:lang w:eastAsia="hr-HR"/>
              </w:rPr>
            </w:pPr>
          </w:p>
          <w:p w14:paraId="58BC0960"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lang w:eastAsia="hr-HR"/>
              </w:rPr>
            </w:pPr>
            <w:r w:rsidRPr="00C77683">
              <w:rPr>
                <w:rFonts w:ascii="Times New Roman" w:eastAsia="Calibri" w:hAnsi="Times New Roman" w:cs="Times New Roman"/>
                <w:sz w:val="24"/>
                <w:szCs w:val="24"/>
                <w:lang w:eastAsia="hr-HR"/>
              </w:rPr>
              <w:t>Med dok:</w:t>
            </w:r>
          </w:p>
          <w:p w14:paraId="40C086E2"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dr. med. specijalista oftalmologije, s navedenom oštrinom vida te oftalmološkim i funkcionalnim statusom</w:t>
            </w:r>
          </w:p>
          <w:p w14:paraId="3503723B"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psihologa</w:t>
            </w:r>
          </w:p>
          <w:p w14:paraId="60420B03"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edukacijskog rehabilitatora  s opisom funkcioniranja: kretanja u poznatim i nepoznatim prostorima,</w:t>
            </w:r>
          </w:p>
          <w:p w14:paraId="60AD5A2A" w14:textId="77777777" w:rsidR="00C77683" w:rsidRPr="00C77683" w:rsidRDefault="00C77683" w:rsidP="00C77683">
            <w:p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 xml:space="preserve">            svakodnevnom </w:t>
            </w:r>
          </w:p>
          <w:p w14:paraId="7568E28F" w14:textId="77777777" w:rsidR="00C77683" w:rsidRPr="00C77683" w:rsidRDefault="00C77683" w:rsidP="00C77683">
            <w:p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 xml:space="preserve">            funkcioniranju,</w:t>
            </w:r>
          </w:p>
          <w:p w14:paraId="53C877F7" w14:textId="77777777" w:rsidR="00C77683" w:rsidRPr="00C77683" w:rsidRDefault="00C77683" w:rsidP="00C77683">
            <w:p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 xml:space="preserve">            socijalnim </w:t>
            </w:r>
          </w:p>
          <w:p w14:paraId="4CAF2DD9" w14:textId="77777777" w:rsidR="00C77683" w:rsidRPr="00C77683" w:rsidRDefault="00C77683" w:rsidP="00C77683">
            <w:p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 xml:space="preserve">            vještinama.</w:t>
            </w:r>
          </w:p>
          <w:p w14:paraId="777EC5FB" w14:textId="77777777" w:rsidR="00C77683" w:rsidRPr="00C77683" w:rsidRDefault="00C77683" w:rsidP="00C77683">
            <w:pPr>
              <w:spacing w:after="0" w:line="240" w:lineRule="auto"/>
              <w:textAlignment w:val="baseline"/>
              <w:rPr>
                <w:rFonts w:ascii="Times New Roman" w:eastAsia="Calibri" w:hAnsi="Times New Roman" w:cs="Times New Roman"/>
                <w:sz w:val="24"/>
                <w:szCs w:val="24"/>
              </w:rPr>
            </w:pPr>
          </w:p>
        </w:tc>
      </w:tr>
    </w:tbl>
    <w:p w14:paraId="13DBE890" w14:textId="77777777" w:rsidR="00C77683" w:rsidRPr="00C77683" w:rsidRDefault="00C77683" w:rsidP="00C77683">
      <w:pPr>
        <w:spacing w:after="200" w:line="276" w:lineRule="auto"/>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3012"/>
        <w:gridCol w:w="2919"/>
        <w:gridCol w:w="2919"/>
        <w:gridCol w:w="2842"/>
      </w:tblGrid>
      <w:tr w:rsidR="00C77683" w:rsidRPr="00C77683" w14:paraId="6D215979" w14:textId="77777777" w:rsidTr="00B503E6">
        <w:tc>
          <w:tcPr>
            <w:tcW w:w="2132" w:type="dxa"/>
            <w:shd w:val="clear" w:color="auto" w:fill="auto"/>
          </w:tcPr>
          <w:p w14:paraId="76758F7C" w14:textId="77777777" w:rsidR="00C77683" w:rsidRPr="00C77683" w:rsidRDefault="00C77683" w:rsidP="00C77683">
            <w:pPr>
              <w:spacing w:after="0" w:line="240" w:lineRule="auto"/>
              <w:rPr>
                <w:rFonts w:ascii="Times New Roman" w:eastAsia="Calibri" w:hAnsi="Times New Roman" w:cs="Times New Roman"/>
                <w:b/>
                <w:sz w:val="24"/>
                <w:szCs w:val="24"/>
              </w:rPr>
            </w:pPr>
            <w:r w:rsidRPr="00C77683">
              <w:rPr>
                <w:rFonts w:ascii="Times New Roman" w:eastAsia="Calibri" w:hAnsi="Times New Roman" w:cs="Times New Roman"/>
                <w:b/>
                <w:sz w:val="24"/>
                <w:szCs w:val="24"/>
              </w:rPr>
              <w:t>Oštećenje sluha -</w:t>
            </w:r>
          </w:p>
          <w:p w14:paraId="170E8A93" w14:textId="77777777" w:rsidR="00C77683" w:rsidRPr="00C77683" w:rsidRDefault="00C77683" w:rsidP="00C77683">
            <w:pPr>
              <w:spacing w:after="0" w:line="240" w:lineRule="auto"/>
              <w:rPr>
                <w:rFonts w:ascii="Times New Roman" w:eastAsia="Calibri" w:hAnsi="Times New Roman" w:cs="Times New Roman"/>
                <w:b/>
                <w:sz w:val="24"/>
                <w:szCs w:val="24"/>
              </w:rPr>
            </w:pPr>
            <w:r w:rsidRPr="00C77683">
              <w:rPr>
                <w:rFonts w:ascii="Times New Roman" w:eastAsia="Calibri" w:hAnsi="Times New Roman" w:cs="Times New Roman"/>
                <w:b/>
                <w:sz w:val="24"/>
                <w:szCs w:val="24"/>
              </w:rPr>
              <w:t xml:space="preserve">opisi vrijede za djecu i odrasle </w:t>
            </w:r>
          </w:p>
        </w:tc>
        <w:tc>
          <w:tcPr>
            <w:tcW w:w="11692" w:type="dxa"/>
            <w:gridSpan w:val="4"/>
            <w:shd w:val="clear" w:color="auto" w:fill="auto"/>
          </w:tcPr>
          <w:p w14:paraId="23E6ED11" w14:textId="77777777" w:rsidR="00C77683" w:rsidRPr="00C77683" w:rsidRDefault="00C77683" w:rsidP="00C77683">
            <w:pPr>
              <w:spacing w:after="0" w:line="240" w:lineRule="auto"/>
              <w:rPr>
                <w:rFonts w:ascii="Calibri" w:eastAsia="Calibri" w:hAnsi="Calibri" w:cs="Times New Roman"/>
              </w:rPr>
            </w:pPr>
          </w:p>
        </w:tc>
      </w:tr>
      <w:tr w:rsidR="00C77683" w:rsidRPr="00C77683" w14:paraId="5F6479C5" w14:textId="77777777" w:rsidTr="00B503E6">
        <w:tc>
          <w:tcPr>
            <w:tcW w:w="2132" w:type="dxa"/>
            <w:vMerge w:val="restart"/>
            <w:shd w:val="clear" w:color="auto" w:fill="auto"/>
          </w:tcPr>
          <w:p w14:paraId="33726EEB"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p>
        </w:tc>
        <w:tc>
          <w:tcPr>
            <w:tcW w:w="3012" w:type="dxa"/>
            <w:shd w:val="clear" w:color="auto" w:fill="auto"/>
          </w:tcPr>
          <w:p w14:paraId="4815FFDE"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1. STUPANJ</w:t>
            </w:r>
          </w:p>
        </w:tc>
        <w:tc>
          <w:tcPr>
            <w:tcW w:w="2919" w:type="dxa"/>
            <w:shd w:val="clear" w:color="auto" w:fill="auto"/>
          </w:tcPr>
          <w:p w14:paraId="0F05C0F7"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2. STUPANJ</w:t>
            </w:r>
          </w:p>
        </w:tc>
        <w:tc>
          <w:tcPr>
            <w:tcW w:w="2919" w:type="dxa"/>
            <w:shd w:val="clear" w:color="auto" w:fill="auto"/>
          </w:tcPr>
          <w:p w14:paraId="6AC88AFC"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3. STUPANJ</w:t>
            </w:r>
          </w:p>
        </w:tc>
        <w:tc>
          <w:tcPr>
            <w:tcW w:w="2842" w:type="dxa"/>
            <w:shd w:val="clear" w:color="auto" w:fill="auto"/>
          </w:tcPr>
          <w:p w14:paraId="2A88DBC9"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4. STUPANJ</w:t>
            </w:r>
          </w:p>
        </w:tc>
      </w:tr>
      <w:tr w:rsidR="00C77683" w:rsidRPr="00C77683" w14:paraId="427E3AAB" w14:textId="77777777" w:rsidTr="00B503E6">
        <w:tc>
          <w:tcPr>
            <w:tcW w:w="2132" w:type="dxa"/>
            <w:vMerge/>
            <w:shd w:val="clear" w:color="auto" w:fill="auto"/>
          </w:tcPr>
          <w:p w14:paraId="2CA06CE9"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color w:val="000000"/>
                <w:sz w:val="24"/>
                <w:szCs w:val="24"/>
                <w:lang w:eastAsia="hr-HR"/>
              </w:rPr>
            </w:pPr>
          </w:p>
        </w:tc>
        <w:tc>
          <w:tcPr>
            <w:tcW w:w="3012" w:type="dxa"/>
            <w:shd w:val="clear" w:color="auto" w:fill="auto"/>
          </w:tcPr>
          <w:p w14:paraId="217EE12A"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color w:val="000000"/>
                <w:sz w:val="24"/>
                <w:szCs w:val="24"/>
                <w:lang w:eastAsia="hr-HR"/>
              </w:rPr>
            </w:pPr>
            <w:r w:rsidRPr="00C77683">
              <w:rPr>
                <w:rFonts w:ascii="Times New Roman" w:eastAsia="Calibri" w:hAnsi="Times New Roman" w:cs="Times New Roman"/>
                <w:bCs/>
                <w:color w:val="000000"/>
                <w:sz w:val="24"/>
                <w:szCs w:val="24"/>
                <w:lang w:eastAsia="hr-HR"/>
              </w:rPr>
              <w:t xml:space="preserve">Nagluha osoba čija razina funkcioniranja, uz korištenje pomagala, omogućuje samostalno primanje informacija i komunikaciju u većini svakodnevnih situacija. </w:t>
            </w:r>
          </w:p>
          <w:p w14:paraId="1B90DCC8"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color w:val="000000"/>
                <w:sz w:val="24"/>
                <w:szCs w:val="24"/>
                <w:lang w:eastAsia="hr-HR"/>
              </w:rPr>
            </w:pPr>
          </w:p>
          <w:p w14:paraId="1F7293F0"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lang w:eastAsia="hr-HR"/>
              </w:rPr>
            </w:pPr>
            <w:r w:rsidRPr="00C77683">
              <w:rPr>
                <w:rFonts w:ascii="Times New Roman" w:eastAsia="Calibri" w:hAnsi="Times New Roman" w:cs="Times New Roman"/>
                <w:sz w:val="24"/>
                <w:szCs w:val="24"/>
                <w:lang w:eastAsia="hr-HR"/>
              </w:rPr>
              <w:t>Med dok:</w:t>
            </w:r>
          </w:p>
          <w:p w14:paraId="09A22945"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color w:val="000000"/>
                <w:sz w:val="24"/>
                <w:szCs w:val="24"/>
                <w:lang w:eastAsia="hr-HR"/>
              </w:rPr>
            </w:pPr>
            <w:r w:rsidRPr="00C77683">
              <w:rPr>
                <w:rFonts w:ascii="Times New Roman" w:eastAsia="Calibri" w:hAnsi="Times New Roman" w:cs="Times New Roman"/>
                <w:bCs/>
                <w:iCs/>
                <w:color w:val="000000"/>
                <w:sz w:val="24"/>
                <w:szCs w:val="24"/>
                <w:lang w:eastAsia="hr-HR"/>
              </w:rPr>
              <w:t>nalaz specijalista ORL-audiologa, s navedenim nalazom oštećenja sluha i funkcionalnim statusom</w:t>
            </w:r>
          </w:p>
          <w:p w14:paraId="2D15EFB2"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logopeda s opisom funkcionalnog statusa u komunikaciji (procjena funkcionalnih teškoća)</w:t>
            </w:r>
          </w:p>
          <w:p w14:paraId="3D9938E9" w14:textId="77777777" w:rsidR="00C77683" w:rsidRPr="00C77683" w:rsidRDefault="00C77683" w:rsidP="00C77683">
            <w:pPr>
              <w:autoSpaceDE w:val="0"/>
              <w:autoSpaceDN w:val="0"/>
              <w:adjustRightInd w:val="0"/>
              <w:spacing w:after="0" w:line="240" w:lineRule="auto"/>
              <w:ind w:left="720"/>
              <w:contextualSpacing/>
              <w:rPr>
                <w:rFonts w:ascii="Times New Roman" w:eastAsia="Calibri" w:hAnsi="Times New Roman" w:cs="Times New Roman"/>
                <w:bCs/>
                <w:i/>
                <w:iCs/>
                <w:color w:val="000000"/>
                <w:sz w:val="24"/>
                <w:szCs w:val="24"/>
                <w:lang w:eastAsia="hr-HR"/>
              </w:rPr>
            </w:pPr>
          </w:p>
          <w:p w14:paraId="3A2913CB" w14:textId="77777777" w:rsidR="00C77683" w:rsidRPr="00C77683" w:rsidRDefault="00C77683" w:rsidP="00C77683">
            <w:pPr>
              <w:autoSpaceDE w:val="0"/>
              <w:autoSpaceDN w:val="0"/>
              <w:adjustRightInd w:val="0"/>
              <w:spacing w:after="0" w:line="240" w:lineRule="auto"/>
              <w:ind w:firstLine="60"/>
              <w:rPr>
                <w:rFonts w:ascii="Times New Roman" w:eastAsia="Calibri" w:hAnsi="Times New Roman" w:cs="Times New Roman"/>
                <w:bCs/>
                <w:i/>
                <w:iCs/>
                <w:color w:val="000000"/>
                <w:sz w:val="24"/>
                <w:szCs w:val="24"/>
                <w:lang w:eastAsia="hr-HR"/>
              </w:rPr>
            </w:pPr>
          </w:p>
          <w:p w14:paraId="54E921B8" w14:textId="77777777" w:rsidR="00C77683" w:rsidRPr="00C77683" w:rsidRDefault="00C77683" w:rsidP="00C77683">
            <w:pPr>
              <w:spacing w:after="0" w:line="240" w:lineRule="auto"/>
              <w:ind w:left="720"/>
              <w:contextualSpacing/>
              <w:rPr>
                <w:rFonts w:ascii="Times New Roman" w:eastAsia="Calibri" w:hAnsi="Times New Roman" w:cs="Times New Roman"/>
                <w:sz w:val="24"/>
                <w:szCs w:val="24"/>
              </w:rPr>
            </w:pPr>
          </w:p>
        </w:tc>
        <w:tc>
          <w:tcPr>
            <w:tcW w:w="2919" w:type="dxa"/>
            <w:shd w:val="clear" w:color="auto" w:fill="auto"/>
          </w:tcPr>
          <w:p w14:paraId="0EBF7AEB"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bCs/>
                <w:sz w:val="24"/>
                <w:szCs w:val="24"/>
              </w:rPr>
              <w:t xml:space="preserve">Nagluha i gluha osoba čija razina funkcioniranja, uz korištenje pomagala, omogućuje samostalno primanje informacija i komunikaciju samo u ograničenom broju aktivnosti, dok za sudjelovanje u većini svakodnevnih aktivnosti treba podršku ili koristi znakovni jezik i ostale sustave komunikacije; samostalna komunikacija moguća je u ograničenom broju komunikacijski povoljnih situacija ili u okolini koja koristi znakovni jezik i ostale sustave komunikacije, dok je u protivnom za komunikaciju potreban posrednik. </w:t>
            </w:r>
          </w:p>
          <w:p w14:paraId="62DB5280"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i/>
                <w:sz w:val="24"/>
                <w:szCs w:val="24"/>
                <w:lang w:eastAsia="hr-HR"/>
              </w:rPr>
            </w:pPr>
          </w:p>
          <w:p w14:paraId="12F8DD22"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lang w:eastAsia="hr-HR"/>
              </w:rPr>
            </w:pPr>
            <w:r w:rsidRPr="00C77683">
              <w:rPr>
                <w:rFonts w:ascii="Times New Roman" w:eastAsia="Calibri" w:hAnsi="Times New Roman" w:cs="Times New Roman"/>
                <w:sz w:val="24"/>
                <w:szCs w:val="24"/>
                <w:lang w:eastAsia="hr-HR"/>
              </w:rPr>
              <w:t>Med dok:</w:t>
            </w:r>
          </w:p>
          <w:p w14:paraId="704812A7"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specijalista ORL-audiologa, s navedenim nalazom oštećenja sluha i funkcionalnim statusom</w:t>
            </w:r>
          </w:p>
          <w:p w14:paraId="18007E71"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
                <w:iCs/>
                <w:sz w:val="24"/>
                <w:szCs w:val="24"/>
                <w:lang w:eastAsia="hr-HR"/>
              </w:rPr>
            </w:pPr>
            <w:r w:rsidRPr="00C77683">
              <w:rPr>
                <w:rFonts w:ascii="Times New Roman" w:eastAsia="Calibri" w:hAnsi="Times New Roman" w:cs="Times New Roman"/>
                <w:bCs/>
                <w:iCs/>
                <w:sz w:val="24"/>
                <w:szCs w:val="24"/>
                <w:lang w:eastAsia="hr-HR"/>
              </w:rPr>
              <w:t>nalaz logopeda s opisom funkcionalnog statusa u komunikaciji (procjena funkcionalnih teškoća)</w:t>
            </w:r>
          </w:p>
        </w:tc>
        <w:tc>
          <w:tcPr>
            <w:tcW w:w="2919" w:type="dxa"/>
            <w:shd w:val="clear" w:color="auto" w:fill="auto"/>
          </w:tcPr>
          <w:p w14:paraId="65FF6C92"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C77683">
              <w:rPr>
                <w:rFonts w:ascii="Times New Roman" w:eastAsia="Calibri" w:hAnsi="Times New Roman" w:cs="Times New Roman"/>
                <w:bCs/>
                <w:color w:val="000000"/>
                <w:sz w:val="24"/>
                <w:szCs w:val="24"/>
                <w:lang w:eastAsia="hr-HR"/>
              </w:rPr>
              <w:t xml:space="preserve">Gluha osoba čija razina funkcioniranja, usprkos korištenja pomagala, ne omogućuje samostalno primanje informacija i komunikaciju. Za aktivnosti svakodnevnog života koje omogućavaju uključivanje u društvo, edukaciju i razmjenu informacija sa čujućom okolinom potrebna je stalna komunikacijska podrška u smislu znakovnog jezika i ostalih sustava komunikacije. </w:t>
            </w:r>
          </w:p>
          <w:p w14:paraId="12F50DBC"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i/>
                <w:sz w:val="24"/>
                <w:szCs w:val="24"/>
                <w:lang w:eastAsia="hr-HR"/>
              </w:rPr>
            </w:pPr>
          </w:p>
          <w:p w14:paraId="5E1C9FF7"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lang w:eastAsia="hr-HR"/>
              </w:rPr>
            </w:pPr>
            <w:r w:rsidRPr="00C77683">
              <w:rPr>
                <w:rFonts w:ascii="Times New Roman" w:eastAsia="Calibri" w:hAnsi="Times New Roman" w:cs="Times New Roman"/>
                <w:sz w:val="24"/>
                <w:szCs w:val="24"/>
                <w:lang w:eastAsia="hr-HR"/>
              </w:rPr>
              <w:t>Med dok:</w:t>
            </w:r>
          </w:p>
          <w:p w14:paraId="0B31A931"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specijalista ORL-audiologa, s navedenim nalazom oštećenja sluha i funkcionalnim statusom</w:t>
            </w:r>
          </w:p>
          <w:p w14:paraId="0B3463D8"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logopeda s opisom funkcionalnog statusa u komunikaciji (procjena funkcionalnih teškoća)</w:t>
            </w:r>
          </w:p>
          <w:p w14:paraId="73E6FAEE"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lang w:eastAsia="hr-HR"/>
              </w:rPr>
            </w:pPr>
          </w:p>
          <w:p w14:paraId="7F3575C4" w14:textId="77777777" w:rsidR="00C77683" w:rsidRPr="00C77683" w:rsidRDefault="00C77683" w:rsidP="00C77683">
            <w:pPr>
              <w:spacing w:after="0" w:line="240" w:lineRule="auto"/>
              <w:rPr>
                <w:rFonts w:ascii="Times New Roman" w:eastAsia="Calibri" w:hAnsi="Times New Roman" w:cs="Times New Roman"/>
                <w:sz w:val="24"/>
                <w:szCs w:val="24"/>
              </w:rPr>
            </w:pPr>
          </w:p>
        </w:tc>
        <w:tc>
          <w:tcPr>
            <w:tcW w:w="2842" w:type="dxa"/>
            <w:shd w:val="clear" w:color="auto" w:fill="auto"/>
          </w:tcPr>
          <w:p w14:paraId="40F3E367"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C77683">
              <w:rPr>
                <w:rFonts w:ascii="Times New Roman" w:eastAsia="Calibri" w:hAnsi="Times New Roman" w:cs="Times New Roman"/>
                <w:bCs/>
                <w:color w:val="000000"/>
                <w:sz w:val="24"/>
                <w:szCs w:val="24"/>
                <w:lang w:eastAsia="hr-HR"/>
              </w:rPr>
              <w:t xml:space="preserve">Gluha osoba koja ne koristi ili ne može koristiti znakovni jezik i ostale sustave komunikacije i/ili ima dodatne teškoće iz ovog propisa te treba stalnu pomoć druge osobe za sve aktivnosti. </w:t>
            </w:r>
          </w:p>
          <w:p w14:paraId="6767C25A"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i/>
                <w:iCs/>
                <w:color w:val="000000"/>
                <w:sz w:val="24"/>
                <w:szCs w:val="24"/>
                <w:lang w:eastAsia="hr-HR"/>
              </w:rPr>
            </w:pPr>
          </w:p>
          <w:p w14:paraId="1297F208"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i/>
                <w:iCs/>
                <w:color w:val="000000"/>
                <w:sz w:val="24"/>
                <w:szCs w:val="24"/>
                <w:lang w:eastAsia="hr-HR"/>
              </w:rPr>
            </w:pPr>
          </w:p>
          <w:p w14:paraId="6A2CCFA1"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lang w:eastAsia="hr-HR"/>
              </w:rPr>
            </w:pPr>
            <w:r w:rsidRPr="00C77683">
              <w:rPr>
                <w:rFonts w:ascii="Times New Roman" w:eastAsia="Calibri" w:hAnsi="Times New Roman" w:cs="Times New Roman"/>
                <w:sz w:val="24"/>
                <w:szCs w:val="24"/>
                <w:lang w:eastAsia="hr-HR"/>
              </w:rPr>
              <w:t>Med dok:</w:t>
            </w:r>
          </w:p>
          <w:p w14:paraId="54265291"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specijalista ORL-audiologa, s navedenim nalazom oštećenja sluha i funkcionalnim statusom</w:t>
            </w:r>
          </w:p>
          <w:p w14:paraId="5D3A60E9"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logopeda s opisom funkcionalnog statusa u komunikaciji (procjena funkcionalnih teškoća)</w:t>
            </w:r>
          </w:p>
          <w:p w14:paraId="23A4BB7D"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lang w:eastAsia="hr-HR"/>
              </w:rPr>
            </w:pPr>
          </w:p>
          <w:p w14:paraId="01B97305"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rPr>
            </w:pPr>
          </w:p>
        </w:tc>
      </w:tr>
    </w:tbl>
    <w:p w14:paraId="7F9D8045" w14:textId="77777777" w:rsidR="00C77683" w:rsidRPr="00C77683" w:rsidRDefault="00C77683" w:rsidP="00C77683">
      <w:pPr>
        <w:spacing w:after="200" w:line="276" w:lineRule="auto"/>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C77683" w:rsidRPr="00C77683" w14:paraId="094E2415" w14:textId="77777777" w:rsidTr="00C77683">
        <w:tc>
          <w:tcPr>
            <w:tcW w:w="13887" w:type="dxa"/>
            <w:shd w:val="clear" w:color="auto" w:fill="auto"/>
          </w:tcPr>
          <w:p w14:paraId="584ED937" w14:textId="77777777" w:rsidR="00C77683" w:rsidRPr="00C77683" w:rsidRDefault="00C77683" w:rsidP="00C77683">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C77683">
              <w:rPr>
                <w:rFonts w:ascii="Times New Roman" w:eastAsia="Calibri" w:hAnsi="Times New Roman" w:cs="Times New Roman"/>
                <w:bCs/>
                <w:sz w:val="24"/>
                <w:szCs w:val="24"/>
                <w:lang w:eastAsia="hr-HR"/>
              </w:rPr>
              <w:t xml:space="preserve">Kod djece rođene s umjerenim ili većim oštećenjem sluha preporuka je da kreću od razine 3, ako nemaju dodatne teškoće. Ista je preporuka za djecu sa prirođenim i za onu koja su umjereno ili veće oštećenje sluha stekla u prve tri godine života te za djecu s blagim progresivnim oštećenjima sluha. </w:t>
            </w:r>
          </w:p>
          <w:p w14:paraId="63F00073" w14:textId="77777777" w:rsidR="00C77683" w:rsidRPr="00C77683" w:rsidRDefault="00C77683" w:rsidP="00C77683">
            <w:pPr>
              <w:spacing w:after="200" w:line="276" w:lineRule="auto"/>
              <w:jc w:val="both"/>
              <w:rPr>
                <w:rFonts w:ascii="Times New Roman" w:eastAsia="Calibri" w:hAnsi="Times New Roman" w:cs="Times New Roman"/>
                <w:color w:val="000000"/>
                <w:sz w:val="24"/>
                <w:szCs w:val="24"/>
              </w:rPr>
            </w:pPr>
            <w:r w:rsidRPr="00C77683">
              <w:rPr>
                <w:rFonts w:ascii="Times New Roman" w:eastAsia="Calibri" w:hAnsi="Times New Roman" w:cs="Times New Roman"/>
                <w:bCs/>
                <w:sz w:val="24"/>
                <w:szCs w:val="24"/>
              </w:rPr>
              <w:t>Razlog je otežano učenje jezika i otežano slučajno učenje uslijed smanjenog pristupa govoru i okolnim zvukovima, što izravno utječe na kognitivni razvoj. Obitelj i okolina zato stalno moraju posredovati u komunikaciji (bilo potpomaganjem primanja i učenja govorenog jezika, bilo znakovnim jezikom), jer će u protivnom, uslijed teškoća u komunikaciji, biti ugrožen kognitivni razvoj djeteta. Djeca s prirođenim ili rano stečenim oštećenjem sluha trebaju stalnu komunikacijsku podršku, jer jezik uče strukturirano intenzivnom terapijom (ne slučajnim učenjem, kao čujuća djeca). Terapija je dugotrajna (višegodišnja) i vrlo zahtjevna za dijete i ne može se odgovarajuće provesti bez velikog angažmana obitelji, a provodi se s ciljem uključivanja u društvo i u redovne oblike edukacije. Bez intenzivne logopedske terapije ti se ciljevi neće ostvariti. Termin „podrška“ obuhvaća ne samo znakovni jezik, već i sve oblike prilagodbe sugovornika i prilagodbe okolnih uvjeta djetetovim komunikacijskim, odgojnim i obrazovnim potrebama</w:t>
            </w:r>
            <w:r w:rsidRPr="00C77683">
              <w:rPr>
                <w:rFonts w:ascii="Times New Roman" w:eastAsia="Calibri" w:hAnsi="Times New Roman" w:cs="Times New Roman"/>
                <w:bCs/>
                <w:color w:val="FF0000"/>
                <w:sz w:val="24"/>
                <w:szCs w:val="24"/>
              </w:rPr>
              <w:t>.</w:t>
            </w:r>
          </w:p>
        </w:tc>
      </w:tr>
    </w:tbl>
    <w:p w14:paraId="15CAE71D" w14:textId="77777777" w:rsidR="00C77683" w:rsidRPr="00C77683" w:rsidRDefault="00C77683" w:rsidP="00C77683">
      <w:pPr>
        <w:spacing w:after="200" w:line="276" w:lineRule="auto"/>
        <w:rPr>
          <w:rFonts w:ascii="Times New Roman" w:eastAsia="Calibri" w:hAnsi="Times New Roman" w:cs="Times New Roman"/>
          <w:color w:val="000000"/>
          <w:sz w:val="24"/>
          <w:szCs w:val="24"/>
        </w:rPr>
      </w:pPr>
    </w:p>
    <w:p w14:paraId="241100D4" w14:textId="77777777" w:rsidR="00C77683" w:rsidRPr="00C77683" w:rsidRDefault="00C77683" w:rsidP="00C77683">
      <w:pPr>
        <w:spacing w:after="200" w:line="276" w:lineRule="auto"/>
        <w:rPr>
          <w:rFonts w:ascii="Times New Roman" w:eastAsia="Calibri" w:hAnsi="Times New Roman" w:cs="Times New Roman"/>
          <w:color w:val="000000"/>
          <w:sz w:val="24"/>
          <w:szCs w:val="24"/>
        </w:rPr>
      </w:pPr>
    </w:p>
    <w:p w14:paraId="3B598ED2" w14:textId="77777777" w:rsidR="00C77683" w:rsidRPr="00C77683" w:rsidRDefault="00C77683" w:rsidP="00C77683">
      <w:pPr>
        <w:spacing w:after="200" w:line="276" w:lineRule="auto"/>
        <w:rPr>
          <w:rFonts w:ascii="Times New Roman" w:eastAsia="Calibri" w:hAnsi="Times New Roman" w:cs="Times New Roman"/>
          <w:color w:val="000000"/>
          <w:sz w:val="24"/>
          <w:szCs w:val="24"/>
        </w:rPr>
      </w:pPr>
    </w:p>
    <w:p w14:paraId="75C8E4E7" w14:textId="77777777" w:rsidR="00C77683" w:rsidRPr="00C77683" w:rsidRDefault="00C77683" w:rsidP="00C77683">
      <w:pPr>
        <w:spacing w:after="200" w:line="276" w:lineRule="auto"/>
        <w:rPr>
          <w:rFonts w:ascii="Times New Roman" w:eastAsia="Calibri"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3030"/>
        <w:gridCol w:w="3030"/>
        <w:gridCol w:w="3030"/>
        <w:gridCol w:w="3030"/>
      </w:tblGrid>
      <w:tr w:rsidR="00C77683" w:rsidRPr="00C77683" w14:paraId="04E2E7FB" w14:textId="77777777" w:rsidTr="00B503E6">
        <w:tc>
          <w:tcPr>
            <w:tcW w:w="1903" w:type="dxa"/>
            <w:shd w:val="clear" w:color="auto" w:fill="auto"/>
          </w:tcPr>
          <w:p w14:paraId="37027139" w14:textId="77777777" w:rsidR="00C77683" w:rsidRPr="00C77683" w:rsidRDefault="00C77683" w:rsidP="00C77683">
            <w:pPr>
              <w:spacing w:after="0" w:line="240" w:lineRule="auto"/>
              <w:jc w:val="center"/>
              <w:rPr>
                <w:rFonts w:ascii="Times New Roman" w:eastAsia="Calibri" w:hAnsi="Times New Roman" w:cs="Times New Roman"/>
                <w:b/>
                <w:sz w:val="24"/>
                <w:szCs w:val="24"/>
              </w:rPr>
            </w:pPr>
            <w:r w:rsidRPr="00C77683">
              <w:rPr>
                <w:rFonts w:ascii="Times New Roman" w:eastAsia="Calibri" w:hAnsi="Times New Roman" w:cs="Times New Roman"/>
                <w:b/>
                <w:sz w:val="24"/>
                <w:szCs w:val="24"/>
              </w:rPr>
              <w:t xml:space="preserve">Poremećaj glasa, jezika i govora </w:t>
            </w:r>
          </w:p>
        </w:tc>
        <w:tc>
          <w:tcPr>
            <w:tcW w:w="3053" w:type="dxa"/>
            <w:shd w:val="clear" w:color="auto" w:fill="auto"/>
          </w:tcPr>
          <w:p w14:paraId="73BE628F"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1.STUPANJ</w:t>
            </w:r>
          </w:p>
        </w:tc>
        <w:tc>
          <w:tcPr>
            <w:tcW w:w="3052" w:type="dxa"/>
            <w:shd w:val="clear" w:color="auto" w:fill="auto"/>
          </w:tcPr>
          <w:p w14:paraId="69D7F365"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2. STUPANJ</w:t>
            </w:r>
          </w:p>
        </w:tc>
        <w:tc>
          <w:tcPr>
            <w:tcW w:w="3052" w:type="dxa"/>
            <w:shd w:val="clear" w:color="auto" w:fill="auto"/>
          </w:tcPr>
          <w:p w14:paraId="1CA155D1"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3. STUPANJ</w:t>
            </w:r>
          </w:p>
        </w:tc>
        <w:tc>
          <w:tcPr>
            <w:tcW w:w="3052" w:type="dxa"/>
            <w:shd w:val="clear" w:color="auto" w:fill="auto"/>
          </w:tcPr>
          <w:p w14:paraId="7465EA85"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4. STUPANJ</w:t>
            </w:r>
          </w:p>
        </w:tc>
      </w:tr>
      <w:tr w:rsidR="00C77683" w:rsidRPr="00C77683" w14:paraId="331F075A" w14:textId="77777777" w:rsidTr="00B503E6">
        <w:tc>
          <w:tcPr>
            <w:tcW w:w="1903" w:type="dxa"/>
            <w:shd w:val="clear" w:color="auto" w:fill="auto"/>
          </w:tcPr>
          <w:p w14:paraId="0FEA3ECF" w14:textId="77777777" w:rsidR="00C77683" w:rsidRPr="00C77683" w:rsidRDefault="00C77683" w:rsidP="00C77683">
            <w:pPr>
              <w:spacing w:after="0" w:line="240" w:lineRule="auto"/>
              <w:rPr>
                <w:rFonts w:ascii="Times New Roman" w:eastAsia="Calibri" w:hAnsi="Times New Roman" w:cs="Times New Roman"/>
                <w:sz w:val="24"/>
                <w:szCs w:val="24"/>
              </w:rPr>
            </w:pPr>
          </w:p>
          <w:p w14:paraId="28784EA3"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Jezik i govor</w:t>
            </w:r>
          </w:p>
          <w:p w14:paraId="2A6D88FA" w14:textId="77777777" w:rsidR="00C77683" w:rsidRPr="00C77683" w:rsidRDefault="00C77683" w:rsidP="00C77683">
            <w:pPr>
              <w:spacing w:after="0" w:line="240" w:lineRule="auto"/>
              <w:rPr>
                <w:rFonts w:ascii="Times New Roman" w:eastAsia="Calibri" w:hAnsi="Times New Roman" w:cs="Times New Roman"/>
                <w:sz w:val="24"/>
                <w:szCs w:val="24"/>
              </w:rPr>
            </w:pPr>
          </w:p>
          <w:p w14:paraId="472C966B" w14:textId="77777777" w:rsidR="00C77683" w:rsidRPr="00C77683" w:rsidRDefault="00C77683" w:rsidP="00C77683">
            <w:pPr>
              <w:spacing w:after="0" w:line="240" w:lineRule="auto"/>
              <w:rPr>
                <w:rFonts w:ascii="Times New Roman" w:eastAsia="Calibri" w:hAnsi="Times New Roman" w:cs="Times New Roman"/>
                <w:sz w:val="24"/>
                <w:szCs w:val="24"/>
              </w:rPr>
            </w:pPr>
          </w:p>
          <w:p w14:paraId="1493582C" w14:textId="77777777" w:rsidR="00C77683" w:rsidRPr="00C77683" w:rsidRDefault="00C77683" w:rsidP="00C77683">
            <w:pPr>
              <w:spacing w:after="0" w:line="240" w:lineRule="auto"/>
              <w:rPr>
                <w:rFonts w:ascii="Times New Roman" w:eastAsia="Calibri" w:hAnsi="Times New Roman" w:cs="Times New Roman"/>
                <w:sz w:val="24"/>
                <w:szCs w:val="24"/>
              </w:rPr>
            </w:pPr>
          </w:p>
          <w:p w14:paraId="73AA4688" w14:textId="77777777" w:rsidR="00C77683" w:rsidRPr="00C77683" w:rsidRDefault="00C77683" w:rsidP="00C77683">
            <w:pPr>
              <w:spacing w:after="0" w:line="240" w:lineRule="auto"/>
              <w:rPr>
                <w:rFonts w:ascii="Times New Roman" w:eastAsia="Calibri" w:hAnsi="Times New Roman" w:cs="Times New Roman"/>
                <w:sz w:val="24"/>
                <w:szCs w:val="24"/>
              </w:rPr>
            </w:pPr>
          </w:p>
          <w:p w14:paraId="6660B23C" w14:textId="77777777" w:rsidR="00C77683" w:rsidRPr="00C77683" w:rsidRDefault="00C77683" w:rsidP="00C77683">
            <w:pPr>
              <w:spacing w:after="0" w:line="240" w:lineRule="auto"/>
              <w:rPr>
                <w:rFonts w:ascii="Times New Roman" w:eastAsia="Calibri" w:hAnsi="Times New Roman" w:cs="Times New Roman"/>
                <w:sz w:val="24"/>
                <w:szCs w:val="24"/>
              </w:rPr>
            </w:pPr>
          </w:p>
          <w:p w14:paraId="26A2981E" w14:textId="77777777" w:rsidR="00C77683" w:rsidRPr="00C77683" w:rsidRDefault="00C77683" w:rsidP="00C77683">
            <w:pPr>
              <w:spacing w:after="0" w:line="240" w:lineRule="auto"/>
              <w:rPr>
                <w:rFonts w:ascii="Times New Roman" w:eastAsia="Calibri" w:hAnsi="Times New Roman" w:cs="Times New Roman"/>
                <w:sz w:val="24"/>
                <w:szCs w:val="24"/>
              </w:rPr>
            </w:pPr>
          </w:p>
          <w:p w14:paraId="46B27517" w14:textId="77777777" w:rsidR="00C77683" w:rsidRPr="00C77683" w:rsidRDefault="00C77683" w:rsidP="00C77683">
            <w:pPr>
              <w:spacing w:after="0" w:line="240" w:lineRule="auto"/>
              <w:rPr>
                <w:rFonts w:ascii="Times New Roman" w:eastAsia="Calibri" w:hAnsi="Times New Roman" w:cs="Times New Roman"/>
                <w:sz w:val="24"/>
                <w:szCs w:val="24"/>
              </w:rPr>
            </w:pPr>
          </w:p>
          <w:p w14:paraId="4742C40E" w14:textId="77777777" w:rsidR="00C77683" w:rsidRPr="00C77683" w:rsidRDefault="00C77683" w:rsidP="00C77683">
            <w:pPr>
              <w:spacing w:after="0" w:line="240" w:lineRule="auto"/>
              <w:rPr>
                <w:rFonts w:ascii="Times New Roman" w:eastAsia="Calibri" w:hAnsi="Times New Roman" w:cs="Times New Roman"/>
                <w:sz w:val="24"/>
                <w:szCs w:val="24"/>
              </w:rPr>
            </w:pPr>
          </w:p>
          <w:p w14:paraId="6768189D" w14:textId="77777777" w:rsidR="00C77683" w:rsidRPr="00C77683" w:rsidRDefault="00C77683" w:rsidP="00C77683">
            <w:pPr>
              <w:spacing w:after="0" w:line="240" w:lineRule="auto"/>
              <w:rPr>
                <w:rFonts w:ascii="Times New Roman" w:eastAsia="Calibri" w:hAnsi="Times New Roman" w:cs="Times New Roman"/>
                <w:sz w:val="24"/>
                <w:szCs w:val="24"/>
              </w:rPr>
            </w:pPr>
          </w:p>
          <w:p w14:paraId="1F851C79" w14:textId="77777777" w:rsidR="00C77683" w:rsidRPr="00C77683" w:rsidRDefault="00C77683" w:rsidP="00C77683">
            <w:pPr>
              <w:spacing w:after="0" w:line="240" w:lineRule="auto"/>
              <w:rPr>
                <w:rFonts w:ascii="Times New Roman" w:eastAsia="Calibri" w:hAnsi="Times New Roman" w:cs="Times New Roman"/>
                <w:sz w:val="24"/>
                <w:szCs w:val="24"/>
              </w:rPr>
            </w:pPr>
          </w:p>
          <w:p w14:paraId="50A214D7" w14:textId="77777777" w:rsidR="00C77683" w:rsidRPr="00C77683" w:rsidRDefault="00C77683" w:rsidP="00C77683">
            <w:pPr>
              <w:spacing w:after="0" w:line="240" w:lineRule="auto"/>
              <w:rPr>
                <w:rFonts w:ascii="Times New Roman" w:eastAsia="Calibri" w:hAnsi="Times New Roman" w:cs="Times New Roman"/>
                <w:sz w:val="24"/>
                <w:szCs w:val="24"/>
              </w:rPr>
            </w:pPr>
          </w:p>
          <w:p w14:paraId="75064F7F" w14:textId="77777777" w:rsidR="00C77683" w:rsidRPr="00C77683" w:rsidRDefault="00C77683" w:rsidP="00C77683">
            <w:pPr>
              <w:spacing w:after="0" w:line="240" w:lineRule="auto"/>
              <w:rPr>
                <w:rFonts w:ascii="Times New Roman" w:eastAsia="Calibri" w:hAnsi="Times New Roman" w:cs="Times New Roman"/>
                <w:sz w:val="24"/>
                <w:szCs w:val="24"/>
              </w:rPr>
            </w:pPr>
          </w:p>
          <w:p w14:paraId="0E24C1B6" w14:textId="77777777" w:rsidR="00C77683" w:rsidRPr="00C77683" w:rsidRDefault="00C77683" w:rsidP="00C77683">
            <w:pPr>
              <w:spacing w:after="0" w:line="240" w:lineRule="auto"/>
              <w:rPr>
                <w:rFonts w:ascii="Times New Roman" w:eastAsia="Calibri" w:hAnsi="Times New Roman" w:cs="Times New Roman"/>
                <w:sz w:val="24"/>
                <w:szCs w:val="24"/>
              </w:rPr>
            </w:pPr>
          </w:p>
          <w:p w14:paraId="33281F49" w14:textId="77777777" w:rsidR="00C77683" w:rsidRPr="00C77683" w:rsidRDefault="00C77683" w:rsidP="00C77683">
            <w:pPr>
              <w:spacing w:after="0" w:line="240" w:lineRule="auto"/>
              <w:rPr>
                <w:rFonts w:ascii="Times New Roman" w:eastAsia="Calibri" w:hAnsi="Times New Roman" w:cs="Times New Roman"/>
                <w:sz w:val="24"/>
                <w:szCs w:val="24"/>
              </w:rPr>
            </w:pPr>
          </w:p>
          <w:p w14:paraId="254507E4" w14:textId="77777777" w:rsidR="00C77683" w:rsidRPr="00C77683" w:rsidRDefault="00C77683" w:rsidP="00C77683">
            <w:pPr>
              <w:spacing w:after="0" w:line="240" w:lineRule="auto"/>
              <w:rPr>
                <w:rFonts w:ascii="Times New Roman" w:eastAsia="Calibri" w:hAnsi="Times New Roman" w:cs="Times New Roman"/>
                <w:sz w:val="24"/>
                <w:szCs w:val="24"/>
              </w:rPr>
            </w:pPr>
          </w:p>
          <w:p w14:paraId="644C7D88" w14:textId="77777777" w:rsidR="00C77683" w:rsidRPr="00C77683" w:rsidRDefault="00C77683" w:rsidP="00C77683">
            <w:pPr>
              <w:spacing w:after="0" w:line="240" w:lineRule="auto"/>
              <w:rPr>
                <w:rFonts w:ascii="Times New Roman" w:eastAsia="Calibri" w:hAnsi="Times New Roman" w:cs="Times New Roman"/>
                <w:sz w:val="24"/>
                <w:szCs w:val="24"/>
              </w:rPr>
            </w:pPr>
          </w:p>
          <w:p w14:paraId="6578C416" w14:textId="77777777" w:rsidR="00C77683" w:rsidRPr="00C77683" w:rsidRDefault="00C77683" w:rsidP="00C77683">
            <w:pPr>
              <w:spacing w:after="0" w:line="240" w:lineRule="auto"/>
              <w:rPr>
                <w:rFonts w:ascii="Times New Roman" w:eastAsia="Calibri" w:hAnsi="Times New Roman" w:cs="Times New Roman"/>
                <w:color w:val="000000"/>
                <w:sz w:val="24"/>
                <w:szCs w:val="24"/>
              </w:rPr>
            </w:pPr>
          </w:p>
          <w:p w14:paraId="65077F98" w14:textId="77777777" w:rsidR="00C77683" w:rsidRPr="00C77683" w:rsidRDefault="00C77683" w:rsidP="00C77683">
            <w:pPr>
              <w:spacing w:after="0" w:line="240" w:lineRule="auto"/>
              <w:rPr>
                <w:rFonts w:ascii="Times New Roman" w:eastAsia="Calibri" w:hAnsi="Times New Roman" w:cs="Times New Roman"/>
                <w:color w:val="000000"/>
                <w:sz w:val="24"/>
                <w:szCs w:val="24"/>
              </w:rPr>
            </w:pPr>
          </w:p>
          <w:p w14:paraId="6BB6D0DE" w14:textId="77777777" w:rsidR="00C77683" w:rsidRPr="00C77683" w:rsidRDefault="00C77683" w:rsidP="00C77683">
            <w:pPr>
              <w:spacing w:after="0" w:line="240" w:lineRule="auto"/>
              <w:rPr>
                <w:rFonts w:ascii="Times New Roman" w:eastAsia="Calibri" w:hAnsi="Times New Roman" w:cs="Times New Roman"/>
                <w:color w:val="000000"/>
                <w:sz w:val="24"/>
                <w:szCs w:val="24"/>
              </w:rPr>
            </w:pPr>
          </w:p>
          <w:p w14:paraId="5F77CF01" w14:textId="77777777" w:rsidR="00C77683" w:rsidRPr="00C77683" w:rsidRDefault="00C77683" w:rsidP="00C77683">
            <w:pPr>
              <w:spacing w:after="0" w:line="240" w:lineRule="auto"/>
              <w:rPr>
                <w:rFonts w:ascii="Times New Roman" w:eastAsia="Calibri" w:hAnsi="Times New Roman" w:cs="Times New Roman"/>
                <w:color w:val="000000"/>
                <w:sz w:val="24"/>
                <w:szCs w:val="24"/>
              </w:rPr>
            </w:pPr>
          </w:p>
          <w:p w14:paraId="124D4B08" w14:textId="77777777" w:rsidR="00C77683" w:rsidRPr="00C77683" w:rsidRDefault="00C77683" w:rsidP="00C77683">
            <w:pPr>
              <w:spacing w:after="0" w:line="240" w:lineRule="auto"/>
              <w:rPr>
                <w:rFonts w:ascii="Times New Roman" w:eastAsia="Calibri" w:hAnsi="Times New Roman" w:cs="Times New Roman"/>
                <w:color w:val="000000"/>
                <w:sz w:val="24"/>
                <w:szCs w:val="24"/>
              </w:rPr>
            </w:pPr>
          </w:p>
          <w:p w14:paraId="3A443A70" w14:textId="77777777" w:rsidR="00C77683" w:rsidRPr="00C77683" w:rsidRDefault="00C77683" w:rsidP="00C77683">
            <w:pPr>
              <w:spacing w:after="0" w:line="240" w:lineRule="auto"/>
              <w:rPr>
                <w:rFonts w:ascii="Times New Roman" w:eastAsia="Calibri" w:hAnsi="Times New Roman" w:cs="Times New Roman"/>
                <w:color w:val="000000"/>
                <w:sz w:val="24"/>
                <w:szCs w:val="24"/>
              </w:rPr>
            </w:pPr>
          </w:p>
          <w:p w14:paraId="6682ADEE" w14:textId="77777777" w:rsidR="00C77683" w:rsidRPr="00C77683" w:rsidRDefault="00C77683" w:rsidP="00C77683">
            <w:pPr>
              <w:spacing w:after="0" w:line="240" w:lineRule="auto"/>
              <w:rPr>
                <w:rFonts w:ascii="Times New Roman" w:eastAsia="Calibri" w:hAnsi="Times New Roman" w:cs="Times New Roman"/>
                <w:color w:val="FF0000"/>
                <w:sz w:val="24"/>
                <w:szCs w:val="24"/>
              </w:rPr>
            </w:pPr>
            <w:r w:rsidRPr="00C77683">
              <w:rPr>
                <w:rFonts w:ascii="Times New Roman" w:eastAsia="Calibri" w:hAnsi="Times New Roman" w:cs="Times New Roman"/>
                <w:color w:val="000000"/>
                <w:sz w:val="24"/>
                <w:szCs w:val="24"/>
              </w:rPr>
              <w:t>Glas</w:t>
            </w:r>
          </w:p>
          <w:p w14:paraId="3E577C19" w14:textId="77777777" w:rsidR="00C77683" w:rsidRPr="00C77683" w:rsidRDefault="00C77683" w:rsidP="00C77683">
            <w:pPr>
              <w:spacing w:after="0" w:line="240" w:lineRule="auto"/>
              <w:rPr>
                <w:rFonts w:ascii="Times New Roman" w:eastAsia="Calibri" w:hAnsi="Times New Roman" w:cs="Times New Roman"/>
                <w:sz w:val="24"/>
                <w:szCs w:val="24"/>
              </w:rPr>
            </w:pPr>
          </w:p>
          <w:p w14:paraId="3D408F7E" w14:textId="77777777" w:rsidR="00C77683" w:rsidRPr="00C77683" w:rsidRDefault="00C77683" w:rsidP="00C77683">
            <w:pPr>
              <w:spacing w:after="0" w:line="240" w:lineRule="auto"/>
              <w:rPr>
                <w:rFonts w:ascii="Times New Roman" w:eastAsia="Calibri" w:hAnsi="Times New Roman" w:cs="Times New Roman"/>
                <w:sz w:val="24"/>
                <w:szCs w:val="24"/>
              </w:rPr>
            </w:pPr>
          </w:p>
          <w:p w14:paraId="70CDA864" w14:textId="77777777" w:rsidR="00C77683" w:rsidRPr="00C77683" w:rsidRDefault="00C77683" w:rsidP="00C77683">
            <w:pPr>
              <w:spacing w:after="0" w:line="240" w:lineRule="auto"/>
              <w:rPr>
                <w:rFonts w:ascii="Times New Roman" w:eastAsia="Calibri" w:hAnsi="Times New Roman" w:cs="Times New Roman"/>
                <w:sz w:val="24"/>
                <w:szCs w:val="24"/>
              </w:rPr>
            </w:pPr>
          </w:p>
          <w:p w14:paraId="1CC1F972" w14:textId="77777777" w:rsidR="00C77683" w:rsidRPr="00C77683" w:rsidRDefault="00C77683" w:rsidP="00C77683">
            <w:pPr>
              <w:spacing w:after="0" w:line="240" w:lineRule="auto"/>
              <w:rPr>
                <w:rFonts w:ascii="Times New Roman" w:eastAsia="Calibri" w:hAnsi="Times New Roman" w:cs="Times New Roman"/>
                <w:sz w:val="24"/>
                <w:szCs w:val="24"/>
              </w:rPr>
            </w:pPr>
          </w:p>
          <w:p w14:paraId="588B3A4B" w14:textId="77777777" w:rsidR="00C77683" w:rsidRPr="00C77683" w:rsidRDefault="00C77683" w:rsidP="00C77683">
            <w:pPr>
              <w:spacing w:after="0" w:line="240" w:lineRule="auto"/>
              <w:rPr>
                <w:rFonts w:ascii="Times New Roman" w:eastAsia="Calibri" w:hAnsi="Times New Roman" w:cs="Times New Roman"/>
                <w:sz w:val="24"/>
                <w:szCs w:val="24"/>
              </w:rPr>
            </w:pPr>
          </w:p>
          <w:p w14:paraId="70482BB4" w14:textId="77777777" w:rsidR="00C77683" w:rsidRPr="00C77683" w:rsidRDefault="00C77683" w:rsidP="00C77683">
            <w:pPr>
              <w:spacing w:after="0" w:line="240" w:lineRule="auto"/>
              <w:rPr>
                <w:rFonts w:ascii="Times New Roman" w:eastAsia="Calibri" w:hAnsi="Times New Roman" w:cs="Times New Roman"/>
                <w:sz w:val="24"/>
                <w:szCs w:val="24"/>
              </w:rPr>
            </w:pPr>
          </w:p>
          <w:p w14:paraId="1BC19E24" w14:textId="77777777" w:rsidR="00C77683" w:rsidRPr="00C77683" w:rsidRDefault="00C77683" w:rsidP="00C77683">
            <w:pPr>
              <w:spacing w:after="0" w:line="240" w:lineRule="auto"/>
              <w:rPr>
                <w:rFonts w:ascii="Times New Roman" w:eastAsia="Calibri" w:hAnsi="Times New Roman" w:cs="Times New Roman"/>
                <w:sz w:val="24"/>
                <w:szCs w:val="24"/>
              </w:rPr>
            </w:pPr>
          </w:p>
        </w:tc>
        <w:tc>
          <w:tcPr>
            <w:tcW w:w="3053" w:type="dxa"/>
            <w:shd w:val="clear" w:color="auto" w:fill="auto"/>
          </w:tcPr>
          <w:p w14:paraId="6DDC8765" w14:textId="77777777" w:rsidR="00C77683" w:rsidRPr="00C77683" w:rsidRDefault="00C77683" w:rsidP="00C77683">
            <w:pPr>
              <w:spacing w:after="0" w:line="240" w:lineRule="auto"/>
              <w:rPr>
                <w:rFonts w:ascii="Times New Roman" w:eastAsia="Calibri" w:hAnsi="Times New Roman" w:cs="Times New Roman"/>
                <w:bCs/>
                <w:sz w:val="24"/>
                <w:szCs w:val="24"/>
              </w:rPr>
            </w:pPr>
            <w:r w:rsidRPr="00C77683">
              <w:rPr>
                <w:rFonts w:ascii="Times New Roman" w:eastAsia="Calibri" w:hAnsi="Times New Roman" w:cs="Times New Roman"/>
                <w:bCs/>
                <w:sz w:val="24"/>
                <w:szCs w:val="24"/>
              </w:rPr>
              <w:t xml:space="preserve">Govorna komunikacija je moguća u povoljnim komunikacijskim uvjetima. Govor je uglavnom razumljiv nepoznatim osobama u većini svakodnevnih situacija. </w:t>
            </w:r>
          </w:p>
          <w:p w14:paraId="40430FFF" w14:textId="77777777" w:rsidR="00C77683" w:rsidRPr="00C77683" w:rsidRDefault="00C77683" w:rsidP="00C77683">
            <w:pPr>
              <w:spacing w:after="0" w:line="240" w:lineRule="auto"/>
              <w:rPr>
                <w:rFonts w:ascii="Times New Roman" w:eastAsia="Calibri" w:hAnsi="Times New Roman" w:cs="Times New Roman"/>
                <w:bCs/>
                <w:sz w:val="24"/>
                <w:szCs w:val="24"/>
              </w:rPr>
            </w:pPr>
            <w:r w:rsidRPr="00C77683">
              <w:rPr>
                <w:rFonts w:ascii="Times New Roman" w:eastAsia="Calibri" w:hAnsi="Times New Roman" w:cs="Times New Roman"/>
                <w:bCs/>
                <w:sz w:val="24"/>
                <w:szCs w:val="24"/>
              </w:rPr>
              <w:t>Jezične sposobnosti i jezično razumijevanje je očuvano ili djelomično narušeno.</w:t>
            </w:r>
          </w:p>
          <w:p w14:paraId="67C98F76" w14:textId="77777777" w:rsidR="00C77683" w:rsidRPr="00C77683" w:rsidRDefault="00C77683" w:rsidP="00C77683">
            <w:pPr>
              <w:spacing w:after="0" w:line="240" w:lineRule="auto"/>
              <w:rPr>
                <w:rFonts w:ascii="Times New Roman" w:eastAsia="Calibri" w:hAnsi="Times New Roman" w:cs="Times New Roman"/>
                <w:bCs/>
                <w:sz w:val="24"/>
                <w:szCs w:val="24"/>
              </w:rPr>
            </w:pPr>
          </w:p>
          <w:p w14:paraId="3A919C4D" w14:textId="77777777" w:rsidR="00C77683" w:rsidRPr="00C77683" w:rsidRDefault="00C77683" w:rsidP="00C77683">
            <w:pPr>
              <w:spacing w:after="0" w:line="240" w:lineRule="auto"/>
              <w:rPr>
                <w:rFonts w:ascii="Times New Roman" w:eastAsia="Calibri" w:hAnsi="Times New Roman" w:cs="Times New Roman"/>
                <w:bCs/>
                <w:sz w:val="24"/>
                <w:szCs w:val="24"/>
              </w:rPr>
            </w:pPr>
            <w:r w:rsidRPr="00C77683">
              <w:rPr>
                <w:rFonts w:ascii="Times New Roman" w:eastAsia="Calibri" w:hAnsi="Times New Roman" w:cs="Times New Roman"/>
                <w:bCs/>
                <w:sz w:val="24"/>
                <w:szCs w:val="24"/>
              </w:rPr>
              <w:t>Prisutan je poremećaj glasa.</w:t>
            </w:r>
          </w:p>
          <w:p w14:paraId="7F26082A" w14:textId="77777777" w:rsidR="00C77683" w:rsidRPr="00C77683" w:rsidRDefault="00C77683" w:rsidP="00C77683">
            <w:pPr>
              <w:spacing w:after="0" w:line="240" w:lineRule="auto"/>
              <w:rPr>
                <w:rFonts w:ascii="Times New Roman" w:eastAsia="Calibri" w:hAnsi="Times New Roman" w:cs="Times New Roman"/>
                <w:bCs/>
                <w:sz w:val="24"/>
                <w:szCs w:val="24"/>
              </w:rPr>
            </w:pPr>
          </w:p>
          <w:p w14:paraId="71143D6C" w14:textId="77777777" w:rsidR="00C77683" w:rsidRPr="00C77683" w:rsidRDefault="00C77683" w:rsidP="00C77683">
            <w:pPr>
              <w:spacing w:after="0" w:line="240" w:lineRule="auto"/>
              <w:rPr>
                <w:rFonts w:ascii="Times New Roman" w:eastAsia="Calibri" w:hAnsi="Times New Roman" w:cs="Times New Roman"/>
                <w:sz w:val="20"/>
                <w:szCs w:val="20"/>
              </w:rPr>
            </w:pPr>
          </w:p>
          <w:p w14:paraId="30855657"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lang w:eastAsia="hr-HR"/>
              </w:rPr>
            </w:pPr>
            <w:r w:rsidRPr="00C77683">
              <w:rPr>
                <w:rFonts w:ascii="Times New Roman" w:eastAsia="Calibri" w:hAnsi="Times New Roman" w:cs="Times New Roman"/>
                <w:sz w:val="24"/>
                <w:szCs w:val="24"/>
                <w:lang w:eastAsia="hr-HR"/>
              </w:rPr>
              <w:t>Med dok:</w:t>
            </w:r>
          </w:p>
          <w:p w14:paraId="064E160F"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lang w:eastAsia="hr-HR"/>
              </w:rPr>
            </w:pPr>
          </w:p>
          <w:p w14:paraId="7CB0F7BD"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logopeda s opisom funkcionalnog statusa u komunikaciji (procjena funkcionalnih teškoća)</w:t>
            </w:r>
          </w:p>
          <w:p w14:paraId="2C1D1A01"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specijalista ORL, s navedenim nalazom oštećenja govora i funkcionalnim statusom</w:t>
            </w:r>
          </w:p>
          <w:p w14:paraId="737B5414"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dr. med. specijalista neurologije  s navedenim nalazom oštećenja govora i funkcionalnim statusom</w:t>
            </w:r>
          </w:p>
          <w:p w14:paraId="5D557A8D"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neuropedijatra (ukoliko se radi o djetetu)</w:t>
            </w:r>
          </w:p>
          <w:p w14:paraId="334B53A8"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sz w:val="24"/>
                <w:szCs w:val="24"/>
                <w:lang w:eastAsia="hr-HR"/>
              </w:rPr>
              <w:t>nalaz psihologa (ukoliko se radi o djetetu zbog potrebe usporedbe s općim intelektualnim statusom)</w:t>
            </w:r>
          </w:p>
          <w:p w14:paraId="6BD5251A"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lang w:eastAsia="hr-HR"/>
              </w:rPr>
            </w:pPr>
          </w:p>
          <w:p w14:paraId="6AFD44D0" w14:textId="77777777" w:rsidR="00C77683" w:rsidRPr="00C77683" w:rsidRDefault="00C77683" w:rsidP="00C77683">
            <w:pPr>
              <w:spacing w:after="0" w:line="240" w:lineRule="auto"/>
              <w:rPr>
                <w:rFonts w:ascii="Times New Roman" w:eastAsia="Calibri" w:hAnsi="Times New Roman" w:cs="Times New Roman"/>
                <w:sz w:val="24"/>
                <w:szCs w:val="24"/>
              </w:rPr>
            </w:pPr>
          </w:p>
        </w:tc>
        <w:tc>
          <w:tcPr>
            <w:tcW w:w="3052" w:type="dxa"/>
            <w:shd w:val="clear" w:color="auto" w:fill="auto"/>
          </w:tcPr>
          <w:p w14:paraId="1145CED6" w14:textId="77777777" w:rsidR="00C77683" w:rsidRPr="00C77683" w:rsidRDefault="00C77683" w:rsidP="00C77683">
            <w:pPr>
              <w:spacing w:line="240" w:lineRule="auto"/>
              <w:rPr>
                <w:rFonts w:ascii="Times New Roman" w:eastAsia="Calibri" w:hAnsi="Times New Roman" w:cs="Times New Roman"/>
                <w:bCs/>
                <w:sz w:val="24"/>
                <w:szCs w:val="24"/>
              </w:rPr>
            </w:pPr>
            <w:r w:rsidRPr="00C77683">
              <w:rPr>
                <w:rFonts w:ascii="Times New Roman" w:eastAsia="Calibri" w:hAnsi="Times New Roman" w:cs="Times New Roman"/>
                <w:bCs/>
                <w:sz w:val="24"/>
                <w:szCs w:val="24"/>
              </w:rPr>
              <w:t xml:space="preserve">Govorna komunikacija je nerazumljiva u većini svakodnevnih situacija nepoznatim osobama, čak i u povoljnim komunikacijskim uvjetima. Govor u većini svakodnevnih situacija i u povoljnim komunikacijskim uvjetima razumiju samo poznate osobe. </w:t>
            </w:r>
          </w:p>
          <w:p w14:paraId="3E1C912E" w14:textId="77777777" w:rsidR="00C77683" w:rsidRPr="00C77683" w:rsidRDefault="00C77683" w:rsidP="00C77683">
            <w:pPr>
              <w:spacing w:line="240" w:lineRule="auto"/>
              <w:rPr>
                <w:rFonts w:ascii="Times New Roman" w:eastAsia="Calibri" w:hAnsi="Times New Roman" w:cs="Times New Roman"/>
                <w:bCs/>
                <w:sz w:val="24"/>
                <w:szCs w:val="24"/>
              </w:rPr>
            </w:pPr>
            <w:r w:rsidRPr="00C77683">
              <w:rPr>
                <w:rFonts w:ascii="Times New Roman" w:eastAsia="Calibri" w:hAnsi="Times New Roman" w:cs="Times New Roman"/>
                <w:bCs/>
                <w:sz w:val="24"/>
                <w:szCs w:val="24"/>
              </w:rPr>
              <w:t>Jezične sposobnosti i jezično razumijevanje je narušeno.</w:t>
            </w:r>
          </w:p>
          <w:p w14:paraId="68FA5658" w14:textId="77777777" w:rsidR="00C77683" w:rsidRPr="00C77683" w:rsidRDefault="00C77683" w:rsidP="00C77683">
            <w:pPr>
              <w:spacing w:after="0" w:line="240" w:lineRule="auto"/>
              <w:rPr>
                <w:rFonts w:ascii="Times New Roman" w:eastAsia="Calibri" w:hAnsi="Times New Roman" w:cs="Times New Roman"/>
                <w:bCs/>
                <w:sz w:val="24"/>
                <w:szCs w:val="24"/>
              </w:rPr>
            </w:pPr>
          </w:p>
          <w:p w14:paraId="66CF567E" w14:textId="77777777" w:rsidR="00C77683" w:rsidRPr="00C77683" w:rsidRDefault="00C77683" w:rsidP="00C77683">
            <w:pPr>
              <w:spacing w:line="240" w:lineRule="auto"/>
              <w:rPr>
                <w:rFonts w:ascii="Times New Roman" w:eastAsia="Calibri" w:hAnsi="Times New Roman" w:cs="Times New Roman"/>
                <w:bCs/>
                <w:sz w:val="24"/>
                <w:szCs w:val="24"/>
              </w:rPr>
            </w:pPr>
            <w:r w:rsidRPr="00C77683">
              <w:rPr>
                <w:rFonts w:ascii="Times New Roman" w:eastAsia="Calibri" w:hAnsi="Times New Roman" w:cs="Times New Roman"/>
                <w:bCs/>
                <w:sz w:val="24"/>
                <w:szCs w:val="24"/>
              </w:rPr>
              <w:t>Prisutan je umjeren poremećaj glasa.</w:t>
            </w:r>
          </w:p>
          <w:p w14:paraId="3B360886" w14:textId="77777777" w:rsidR="00C77683" w:rsidRPr="00C77683" w:rsidRDefault="00C77683" w:rsidP="00C77683">
            <w:pPr>
              <w:spacing w:after="0" w:line="240" w:lineRule="auto"/>
              <w:rPr>
                <w:rFonts w:ascii="Times New Roman" w:eastAsia="Calibri" w:hAnsi="Times New Roman" w:cs="Times New Roman"/>
                <w:sz w:val="20"/>
                <w:szCs w:val="20"/>
              </w:rPr>
            </w:pPr>
          </w:p>
          <w:p w14:paraId="22F1D3F9"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lang w:eastAsia="hr-HR"/>
              </w:rPr>
            </w:pPr>
            <w:r w:rsidRPr="00C77683">
              <w:rPr>
                <w:rFonts w:ascii="Times New Roman" w:eastAsia="Calibri" w:hAnsi="Times New Roman" w:cs="Times New Roman"/>
                <w:sz w:val="24"/>
                <w:szCs w:val="24"/>
                <w:lang w:eastAsia="hr-HR"/>
              </w:rPr>
              <w:t>Med dok:</w:t>
            </w:r>
          </w:p>
          <w:p w14:paraId="325DC263"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logopeda s opisom funkcionalnog statusa u komunikaciji (procjena funkcionalnih teškoća)</w:t>
            </w:r>
          </w:p>
          <w:p w14:paraId="51F71C04"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specijalista ORL, s navedenim nalazom oštećenja govora i funkcionalnim statusom</w:t>
            </w:r>
          </w:p>
          <w:p w14:paraId="0FFAAD4F"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dr. med. specijalista neurologije  s navedenim neurološkim statusom i nalazom oštećenja govora te funkcionalnim statusom</w:t>
            </w:r>
          </w:p>
          <w:p w14:paraId="1ED759BD"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neuropedijatra (ukoliko se radi o djetetu)</w:t>
            </w:r>
          </w:p>
          <w:p w14:paraId="469A5751"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sz w:val="24"/>
                <w:szCs w:val="24"/>
                <w:lang w:eastAsia="hr-HR"/>
              </w:rPr>
              <w:t>nalaz psihologa (ukoliko se radi o djetetu zbog potrebe usporedbe s općim intelektualnim statusom)</w:t>
            </w:r>
          </w:p>
          <w:p w14:paraId="2A1485FC" w14:textId="77777777" w:rsidR="00C77683" w:rsidRPr="00C77683" w:rsidRDefault="00C77683" w:rsidP="00C77683">
            <w:pPr>
              <w:autoSpaceDE w:val="0"/>
              <w:autoSpaceDN w:val="0"/>
              <w:adjustRightInd w:val="0"/>
              <w:spacing w:after="0" w:line="240" w:lineRule="auto"/>
              <w:ind w:left="720"/>
              <w:contextualSpacing/>
              <w:rPr>
                <w:rFonts w:ascii="Times New Roman" w:eastAsia="Calibri" w:hAnsi="Times New Roman" w:cs="Times New Roman"/>
                <w:bCs/>
                <w:i/>
                <w:iCs/>
                <w:sz w:val="24"/>
                <w:szCs w:val="24"/>
                <w:lang w:eastAsia="hr-HR"/>
              </w:rPr>
            </w:pPr>
          </w:p>
          <w:p w14:paraId="7064D9EE" w14:textId="77777777" w:rsidR="00C77683" w:rsidRPr="00C77683" w:rsidRDefault="00C77683" w:rsidP="00C77683">
            <w:pPr>
              <w:autoSpaceDE w:val="0"/>
              <w:autoSpaceDN w:val="0"/>
              <w:adjustRightInd w:val="0"/>
              <w:spacing w:after="0" w:line="240" w:lineRule="auto"/>
              <w:ind w:left="720"/>
              <w:contextualSpacing/>
              <w:rPr>
                <w:rFonts w:ascii="Times New Roman" w:eastAsia="Calibri" w:hAnsi="Times New Roman" w:cs="Times New Roman"/>
                <w:bCs/>
                <w:i/>
                <w:iCs/>
                <w:sz w:val="24"/>
                <w:szCs w:val="24"/>
                <w:lang w:eastAsia="hr-HR"/>
              </w:rPr>
            </w:pPr>
          </w:p>
          <w:p w14:paraId="680960F1" w14:textId="77777777" w:rsidR="00C77683" w:rsidRPr="00C77683" w:rsidRDefault="00C77683" w:rsidP="00C77683">
            <w:pPr>
              <w:spacing w:after="0" w:line="240" w:lineRule="auto"/>
              <w:rPr>
                <w:rFonts w:ascii="Times New Roman" w:eastAsia="Calibri" w:hAnsi="Times New Roman" w:cs="Times New Roman"/>
                <w:sz w:val="24"/>
                <w:szCs w:val="24"/>
              </w:rPr>
            </w:pPr>
          </w:p>
        </w:tc>
        <w:tc>
          <w:tcPr>
            <w:tcW w:w="3052" w:type="dxa"/>
            <w:shd w:val="clear" w:color="auto" w:fill="auto"/>
          </w:tcPr>
          <w:p w14:paraId="4AD8E387" w14:textId="77777777" w:rsidR="00C77683" w:rsidRPr="00C77683" w:rsidRDefault="00C77683" w:rsidP="00C77683">
            <w:pPr>
              <w:spacing w:after="0" w:line="240" w:lineRule="auto"/>
              <w:rPr>
                <w:rFonts w:ascii="Times New Roman" w:eastAsia="Calibri" w:hAnsi="Times New Roman" w:cs="Times New Roman"/>
                <w:bCs/>
                <w:sz w:val="24"/>
                <w:szCs w:val="24"/>
              </w:rPr>
            </w:pPr>
            <w:r w:rsidRPr="00C77683">
              <w:rPr>
                <w:rFonts w:ascii="Times New Roman" w:eastAsia="Calibri" w:hAnsi="Times New Roman" w:cs="Times New Roman"/>
                <w:bCs/>
                <w:sz w:val="24"/>
                <w:szCs w:val="24"/>
              </w:rPr>
              <w:t>Govorna komunikacija je djelomično moguća ili je moguća samo uz korištenje pomagala koje osigurava podršku izdaha, povećanje intenziteta ili zamjenski zvuk. Govor je ostvariv u najpovoljnijim komunikacijskim uvjetima i nije u potpunosti razumljiv.</w:t>
            </w:r>
          </w:p>
          <w:p w14:paraId="7D9D940C" w14:textId="77777777" w:rsidR="00C77683" w:rsidRPr="00C77683" w:rsidRDefault="00C77683" w:rsidP="00C77683">
            <w:pPr>
              <w:spacing w:after="0" w:line="240" w:lineRule="auto"/>
              <w:rPr>
                <w:rFonts w:ascii="Times New Roman" w:eastAsia="Calibri" w:hAnsi="Times New Roman" w:cs="Times New Roman"/>
                <w:bCs/>
                <w:sz w:val="24"/>
                <w:szCs w:val="24"/>
              </w:rPr>
            </w:pPr>
          </w:p>
          <w:p w14:paraId="214580AE" w14:textId="77777777" w:rsidR="00C77683" w:rsidRPr="00C77683" w:rsidRDefault="00C77683" w:rsidP="00C77683">
            <w:pPr>
              <w:spacing w:after="0" w:line="240" w:lineRule="auto"/>
              <w:rPr>
                <w:rFonts w:ascii="Times New Roman" w:eastAsia="Calibri" w:hAnsi="Times New Roman" w:cs="Times New Roman"/>
                <w:bCs/>
                <w:sz w:val="24"/>
                <w:szCs w:val="24"/>
              </w:rPr>
            </w:pPr>
            <w:r w:rsidRPr="00C77683">
              <w:rPr>
                <w:rFonts w:ascii="Times New Roman" w:eastAsia="Calibri" w:hAnsi="Times New Roman" w:cs="Times New Roman"/>
                <w:bCs/>
                <w:sz w:val="24"/>
                <w:szCs w:val="24"/>
              </w:rPr>
              <w:t xml:space="preserve">Jezične sposobnosti i jezično razumijevanje značajno je narušeno. </w:t>
            </w:r>
          </w:p>
          <w:p w14:paraId="0266517B" w14:textId="77777777" w:rsidR="00C77683" w:rsidRPr="00C77683" w:rsidRDefault="00C77683" w:rsidP="00C77683">
            <w:pPr>
              <w:spacing w:after="0" w:line="240" w:lineRule="auto"/>
              <w:rPr>
                <w:rFonts w:ascii="Times New Roman" w:eastAsia="Calibri" w:hAnsi="Times New Roman" w:cs="Times New Roman"/>
                <w:bCs/>
                <w:sz w:val="24"/>
                <w:szCs w:val="24"/>
              </w:rPr>
            </w:pPr>
          </w:p>
          <w:p w14:paraId="2A508CFD" w14:textId="77777777" w:rsidR="00C77683" w:rsidRPr="00C77683" w:rsidRDefault="00C77683" w:rsidP="00C77683">
            <w:pPr>
              <w:spacing w:after="0" w:line="240" w:lineRule="auto"/>
              <w:rPr>
                <w:rFonts w:ascii="Times New Roman" w:eastAsia="Calibri" w:hAnsi="Times New Roman" w:cs="Times New Roman"/>
                <w:bCs/>
                <w:sz w:val="24"/>
                <w:szCs w:val="24"/>
              </w:rPr>
            </w:pPr>
            <w:r w:rsidRPr="00C77683">
              <w:rPr>
                <w:rFonts w:ascii="Times New Roman" w:eastAsia="Calibri" w:hAnsi="Times New Roman" w:cs="Times New Roman"/>
                <w:bCs/>
                <w:sz w:val="24"/>
                <w:szCs w:val="24"/>
              </w:rPr>
              <w:t>Prisutan je teži poremećaj glasa.</w:t>
            </w:r>
          </w:p>
          <w:p w14:paraId="6F3D8D51" w14:textId="77777777" w:rsidR="00C77683" w:rsidRPr="00C77683" w:rsidRDefault="00C77683" w:rsidP="00C77683">
            <w:pPr>
              <w:spacing w:after="0" w:line="240" w:lineRule="auto"/>
              <w:rPr>
                <w:rFonts w:ascii="Times New Roman" w:eastAsia="Calibri" w:hAnsi="Times New Roman" w:cs="Times New Roman"/>
                <w:bCs/>
                <w:sz w:val="24"/>
                <w:szCs w:val="24"/>
              </w:rPr>
            </w:pPr>
          </w:p>
          <w:p w14:paraId="2763513E"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lang w:eastAsia="hr-HR"/>
              </w:rPr>
            </w:pPr>
            <w:r w:rsidRPr="00C77683">
              <w:rPr>
                <w:rFonts w:ascii="Times New Roman" w:eastAsia="Calibri" w:hAnsi="Times New Roman" w:cs="Times New Roman"/>
                <w:sz w:val="24"/>
                <w:szCs w:val="24"/>
                <w:lang w:eastAsia="hr-HR"/>
              </w:rPr>
              <w:t>Med dok:</w:t>
            </w:r>
          </w:p>
          <w:p w14:paraId="283071E5"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logopeda s opisom funkcionalnog statusa u komunikaciji (procjena funkcionalnih teškoća)</w:t>
            </w:r>
          </w:p>
          <w:p w14:paraId="658E24C6"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specijalista ORL, s navedenim nalazom oštećenja govora i funkcionalnim statusom</w:t>
            </w:r>
          </w:p>
          <w:p w14:paraId="19259DD1"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dr. med. specijalista neurologije  s navedenim neurološkim statusom i nalazom oštećenja govora te funkcionalnim statusom</w:t>
            </w:r>
          </w:p>
          <w:p w14:paraId="53242541"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neuropedijatra (ukoliko se radi o djetetu)</w:t>
            </w:r>
          </w:p>
          <w:p w14:paraId="2CB60FA6"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sz w:val="24"/>
                <w:szCs w:val="24"/>
                <w:lang w:eastAsia="hr-HR"/>
              </w:rPr>
              <w:t>nalaz psihologa (ukoliko se radi o djetetu zbog potrebe usporedbe s općim intelektualnim statusom)</w:t>
            </w:r>
          </w:p>
          <w:p w14:paraId="5F830F65" w14:textId="77777777" w:rsidR="00C77683" w:rsidRPr="00C77683" w:rsidRDefault="00C77683" w:rsidP="00C77683">
            <w:pPr>
              <w:autoSpaceDE w:val="0"/>
              <w:autoSpaceDN w:val="0"/>
              <w:adjustRightInd w:val="0"/>
              <w:spacing w:after="0" w:line="240" w:lineRule="auto"/>
              <w:ind w:left="720"/>
              <w:contextualSpacing/>
              <w:rPr>
                <w:rFonts w:ascii="Times New Roman" w:eastAsia="Calibri" w:hAnsi="Times New Roman" w:cs="Times New Roman"/>
                <w:bCs/>
                <w:i/>
                <w:iCs/>
                <w:sz w:val="24"/>
                <w:szCs w:val="24"/>
                <w:lang w:eastAsia="hr-HR"/>
              </w:rPr>
            </w:pPr>
          </w:p>
          <w:p w14:paraId="41F28975" w14:textId="77777777" w:rsidR="00C77683" w:rsidRPr="00C77683" w:rsidRDefault="00C77683" w:rsidP="00C77683">
            <w:pPr>
              <w:autoSpaceDE w:val="0"/>
              <w:autoSpaceDN w:val="0"/>
              <w:adjustRightInd w:val="0"/>
              <w:spacing w:after="0" w:line="240" w:lineRule="auto"/>
              <w:ind w:left="720"/>
              <w:contextualSpacing/>
              <w:rPr>
                <w:rFonts w:ascii="Times New Roman" w:eastAsia="Calibri" w:hAnsi="Times New Roman" w:cs="Times New Roman"/>
                <w:bCs/>
                <w:i/>
                <w:iCs/>
                <w:sz w:val="24"/>
                <w:szCs w:val="24"/>
                <w:lang w:eastAsia="hr-HR"/>
              </w:rPr>
            </w:pPr>
          </w:p>
          <w:p w14:paraId="10901956" w14:textId="77777777" w:rsidR="00C77683" w:rsidRPr="00C77683" w:rsidRDefault="00C77683" w:rsidP="00C77683">
            <w:pPr>
              <w:spacing w:after="0" w:line="240" w:lineRule="auto"/>
              <w:rPr>
                <w:rFonts w:ascii="Times New Roman" w:eastAsia="Calibri" w:hAnsi="Times New Roman" w:cs="Times New Roman"/>
                <w:sz w:val="24"/>
                <w:szCs w:val="24"/>
              </w:rPr>
            </w:pPr>
          </w:p>
        </w:tc>
        <w:tc>
          <w:tcPr>
            <w:tcW w:w="3052" w:type="dxa"/>
            <w:shd w:val="clear" w:color="auto" w:fill="auto"/>
          </w:tcPr>
          <w:p w14:paraId="0328A4D4" w14:textId="77777777" w:rsidR="00C77683" w:rsidRPr="00C77683" w:rsidRDefault="00C77683" w:rsidP="00C77683">
            <w:pPr>
              <w:spacing w:after="0" w:line="240" w:lineRule="auto"/>
              <w:rPr>
                <w:rFonts w:ascii="Times New Roman" w:eastAsia="Calibri" w:hAnsi="Times New Roman" w:cs="Times New Roman"/>
                <w:bCs/>
                <w:sz w:val="24"/>
                <w:szCs w:val="24"/>
              </w:rPr>
            </w:pPr>
            <w:r w:rsidRPr="00C77683">
              <w:rPr>
                <w:rFonts w:ascii="Times New Roman" w:eastAsia="Calibri" w:hAnsi="Times New Roman" w:cs="Times New Roman"/>
                <w:bCs/>
                <w:sz w:val="24"/>
                <w:szCs w:val="24"/>
              </w:rPr>
              <w:t xml:space="preserve">Glasovno–govorna komunikacija se ne može ostvariti, koristi se potpomognuta komunikacija. </w:t>
            </w:r>
          </w:p>
          <w:p w14:paraId="49480F6A" w14:textId="77777777" w:rsidR="00C77683" w:rsidRPr="00C77683" w:rsidRDefault="00C77683" w:rsidP="00C77683">
            <w:pPr>
              <w:spacing w:after="0" w:line="240" w:lineRule="auto"/>
              <w:rPr>
                <w:rFonts w:ascii="Times New Roman" w:eastAsia="Calibri" w:hAnsi="Times New Roman" w:cs="Times New Roman"/>
                <w:bCs/>
                <w:sz w:val="24"/>
                <w:szCs w:val="24"/>
              </w:rPr>
            </w:pPr>
          </w:p>
          <w:p w14:paraId="6C842A67"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bCs/>
                <w:sz w:val="24"/>
                <w:szCs w:val="24"/>
              </w:rPr>
              <w:t xml:space="preserve">Jezično razumijevanje u potpunosti je narušeno. </w:t>
            </w:r>
          </w:p>
          <w:p w14:paraId="255B9A8B" w14:textId="77777777" w:rsidR="00C77683" w:rsidRPr="00C77683" w:rsidRDefault="00C77683" w:rsidP="00C77683">
            <w:pPr>
              <w:spacing w:after="0" w:line="240" w:lineRule="auto"/>
              <w:rPr>
                <w:rFonts w:ascii="Times New Roman" w:eastAsia="Calibri" w:hAnsi="Times New Roman" w:cs="Times New Roman"/>
                <w:sz w:val="24"/>
                <w:szCs w:val="24"/>
              </w:rPr>
            </w:pPr>
          </w:p>
          <w:p w14:paraId="46449A57" w14:textId="77777777" w:rsidR="00C77683" w:rsidRPr="00C77683" w:rsidRDefault="00C77683" w:rsidP="00C77683">
            <w:pPr>
              <w:spacing w:after="0" w:line="240" w:lineRule="auto"/>
              <w:rPr>
                <w:rFonts w:ascii="Times New Roman" w:eastAsia="Calibri" w:hAnsi="Times New Roman" w:cs="Times New Roman"/>
                <w:bCs/>
                <w:sz w:val="24"/>
                <w:szCs w:val="24"/>
              </w:rPr>
            </w:pPr>
          </w:p>
          <w:p w14:paraId="50E1DF42" w14:textId="77777777" w:rsidR="00C77683" w:rsidRPr="00C77683" w:rsidRDefault="00C77683" w:rsidP="00C77683">
            <w:pPr>
              <w:spacing w:after="0" w:line="240" w:lineRule="auto"/>
              <w:rPr>
                <w:rFonts w:ascii="Times New Roman" w:eastAsia="Calibri" w:hAnsi="Times New Roman" w:cs="Times New Roman"/>
                <w:strike/>
                <w:sz w:val="20"/>
                <w:szCs w:val="20"/>
              </w:rPr>
            </w:pPr>
          </w:p>
          <w:p w14:paraId="043ED726" w14:textId="77777777" w:rsidR="00C77683" w:rsidRPr="00C77683" w:rsidRDefault="00C77683" w:rsidP="00C77683">
            <w:pPr>
              <w:spacing w:after="0" w:line="240" w:lineRule="auto"/>
              <w:rPr>
                <w:rFonts w:ascii="Times New Roman" w:eastAsia="Calibri" w:hAnsi="Times New Roman" w:cs="Times New Roman"/>
                <w:bCs/>
                <w:i/>
                <w:iCs/>
                <w:sz w:val="20"/>
                <w:szCs w:val="20"/>
              </w:rPr>
            </w:pPr>
          </w:p>
          <w:p w14:paraId="79D07D0E"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lang w:eastAsia="hr-HR"/>
              </w:rPr>
            </w:pPr>
            <w:r w:rsidRPr="00C77683">
              <w:rPr>
                <w:rFonts w:ascii="Times New Roman" w:eastAsia="Calibri" w:hAnsi="Times New Roman" w:cs="Times New Roman"/>
                <w:sz w:val="24"/>
                <w:szCs w:val="24"/>
                <w:lang w:eastAsia="hr-HR"/>
              </w:rPr>
              <w:t>Med dok:</w:t>
            </w:r>
          </w:p>
          <w:p w14:paraId="4E5A8163"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logopeda s opisom funkcionalnog statusa u komunikaciji (procjena funkcionalnih teškoća)</w:t>
            </w:r>
          </w:p>
          <w:p w14:paraId="0122A430"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specijalista ORL, s navedenim nalazom oštećenja govora i funkcionalnim statusom</w:t>
            </w:r>
          </w:p>
          <w:p w14:paraId="29016429"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dr. med. specijalista neurologije  s navedenim neurološkim statusom i nalazom oštećenja govora te funkcionalnim statusom</w:t>
            </w:r>
          </w:p>
          <w:p w14:paraId="356C3E81"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neuropedijatra (ukoliko se radi o djetetu)</w:t>
            </w:r>
          </w:p>
          <w:p w14:paraId="14A6B664"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sz w:val="24"/>
                <w:szCs w:val="24"/>
                <w:lang w:eastAsia="hr-HR"/>
              </w:rPr>
              <w:t>nalaz psihologa (ukoliko se radi o djetetu zbog potrebe usporedbe s općim intelektualnim statusom)</w:t>
            </w:r>
          </w:p>
          <w:p w14:paraId="5AAFDC1D" w14:textId="77777777" w:rsidR="00C77683" w:rsidRPr="00C77683" w:rsidRDefault="00C77683" w:rsidP="00C77683">
            <w:pPr>
              <w:autoSpaceDE w:val="0"/>
              <w:autoSpaceDN w:val="0"/>
              <w:adjustRightInd w:val="0"/>
              <w:spacing w:after="0" w:line="240" w:lineRule="auto"/>
              <w:ind w:left="720"/>
              <w:contextualSpacing/>
              <w:rPr>
                <w:rFonts w:ascii="Times New Roman" w:eastAsia="Calibri" w:hAnsi="Times New Roman" w:cs="Times New Roman"/>
                <w:bCs/>
                <w:i/>
                <w:iCs/>
                <w:sz w:val="24"/>
                <w:szCs w:val="24"/>
                <w:lang w:eastAsia="hr-HR"/>
              </w:rPr>
            </w:pPr>
          </w:p>
          <w:p w14:paraId="279C30CF" w14:textId="77777777" w:rsidR="00C77683" w:rsidRPr="00C77683" w:rsidRDefault="00C77683" w:rsidP="00C77683">
            <w:pPr>
              <w:autoSpaceDE w:val="0"/>
              <w:autoSpaceDN w:val="0"/>
              <w:adjustRightInd w:val="0"/>
              <w:spacing w:after="0" w:line="240" w:lineRule="auto"/>
              <w:ind w:left="720"/>
              <w:contextualSpacing/>
              <w:rPr>
                <w:rFonts w:ascii="Times New Roman" w:eastAsia="Calibri" w:hAnsi="Times New Roman" w:cs="Times New Roman"/>
                <w:bCs/>
                <w:i/>
                <w:iCs/>
                <w:sz w:val="24"/>
                <w:szCs w:val="24"/>
                <w:lang w:eastAsia="hr-HR"/>
              </w:rPr>
            </w:pPr>
          </w:p>
          <w:p w14:paraId="2E093ABC" w14:textId="77777777" w:rsidR="00C77683" w:rsidRPr="00C77683" w:rsidRDefault="00C77683" w:rsidP="00C77683">
            <w:pPr>
              <w:spacing w:after="0" w:line="240" w:lineRule="auto"/>
              <w:rPr>
                <w:rFonts w:ascii="Times New Roman" w:eastAsia="Calibri" w:hAnsi="Times New Roman" w:cs="Times New Roman"/>
                <w:sz w:val="24"/>
                <w:szCs w:val="24"/>
              </w:rPr>
            </w:pPr>
          </w:p>
        </w:tc>
      </w:tr>
      <w:tr w:rsidR="00C77683" w:rsidRPr="00C77683" w14:paraId="2190AFD9" w14:textId="77777777" w:rsidTr="00B503E6">
        <w:tc>
          <w:tcPr>
            <w:tcW w:w="0" w:type="auto"/>
            <w:gridSpan w:val="5"/>
            <w:shd w:val="clear" w:color="auto" w:fill="auto"/>
          </w:tcPr>
          <w:p w14:paraId="4869E55B" w14:textId="77777777" w:rsidR="00C77683" w:rsidRPr="00C77683" w:rsidRDefault="00C77683" w:rsidP="00C77683">
            <w:pPr>
              <w:spacing w:after="0" w:line="240" w:lineRule="auto"/>
              <w:jc w:val="both"/>
              <w:rPr>
                <w:rFonts w:ascii="Times New Roman" w:eastAsia="Calibri" w:hAnsi="Times New Roman" w:cs="Times New Roman"/>
                <w:color w:val="FF0000"/>
                <w:sz w:val="24"/>
                <w:szCs w:val="24"/>
              </w:rPr>
            </w:pPr>
            <w:r w:rsidRPr="00C77683">
              <w:rPr>
                <w:rFonts w:ascii="Times New Roman" w:eastAsia="Calibri" w:hAnsi="Times New Roman" w:cs="Times New Roman"/>
                <w:sz w:val="24"/>
                <w:szCs w:val="24"/>
              </w:rPr>
              <w:t>Poremećaj glasa, jezika i govora procjenjuje se prema etiologiji oštećenja. Kod afazija, disfazija i dizartrija Poremećaj glasa, jezika i govora procjenjuje se pod tjelesnim ili osjetilnim oštećenjem ovisno o mjestu moždane lezije. Kod poremećaja iz autističnog spektra, logoped procjenjuje jezik, govor i komunikaciju pod vrstom oštećenja Poremećaj iz autističnog spektra, a ne zasebno. Kod oštećenja sluha, logoped procjenjuje jezik i govor pod Oštećenjem sluha, a ne zasebno.</w:t>
            </w:r>
          </w:p>
        </w:tc>
      </w:tr>
    </w:tbl>
    <w:p w14:paraId="46B6DEDD" w14:textId="77777777" w:rsidR="00C77683" w:rsidRPr="00C77683" w:rsidRDefault="00C77683" w:rsidP="00C77683">
      <w:pPr>
        <w:spacing w:after="200" w:line="276" w:lineRule="auto"/>
        <w:rPr>
          <w:rFonts w:ascii="Times New Roman" w:eastAsia="Calibri" w:hAnsi="Times New Roman" w:cs="Times New Roman"/>
          <w:color w:val="000000"/>
          <w:sz w:val="24"/>
          <w:szCs w:val="24"/>
        </w:rPr>
      </w:pPr>
    </w:p>
    <w:p w14:paraId="7090A59D" w14:textId="77777777" w:rsidR="00C77683" w:rsidRPr="00C77683" w:rsidRDefault="00C77683" w:rsidP="00C77683">
      <w:pPr>
        <w:spacing w:after="200" w:line="276" w:lineRule="auto"/>
        <w:rPr>
          <w:rFonts w:ascii="Times New Roman" w:eastAsia="Calibri" w:hAnsi="Times New Roman" w:cs="Times New Roman"/>
          <w:color w:val="000000"/>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58"/>
        <w:gridCol w:w="3200"/>
        <w:gridCol w:w="132"/>
        <w:gridCol w:w="2844"/>
        <w:gridCol w:w="163"/>
        <w:gridCol w:w="2956"/>
        <w:gridCol w:w="51"/>
        <w:gridCol w:w="2926"/>
        <w:gridCol w:w="81"/>
      </w:tblGrid>
      <w:tr w:rsidR="00C77683" w:rsidRPr="00C77683" w14:paraId="7D681B5F" w14:textId="77777777" w:rsidTr="00B503E6">
        <w:trPr>
          <w:gridAfter w:val="1"/>
          <w:wAfter w:w="81" w:type="dxa"/>
        </w:trPr>
        <w:tc>
          <w:tcPr>
            <w:tcW w:w="1870" w:type="dxa"/>
            <w:gridSpan w:val="2"/>
            <w:shd w:val="clear" w:color="auto" w:fill="auto"/>
          </w:tcPr>
          <w:p w14:paraId="782E765C" w14:textId="77777777" w:rsidR="00C77683" w:rsidRPr="00C77683" w:rsidRDefault="00C77683" w:rsidP="00C77683">
            <w:pPr>
              <w:spacing w:after="324" w:line="208" w:lineRule="atLeast"/>
              <w:rPr>
                <w:rFonts w:ascii="Times New Roman" w:eastAsia="Times New Roman" w:hAnsi="Times New Roman" w:cs="Times New Roman"/>
                <w:b/>
                <w:sz w:val="24"/>
                <w:szCs w:val="24"/>
                <w:lang w:eastAsia="en-GB"/>
              </w:rPr>
            </w:pPr>
            <w:r w:rsidRPr="00C77683">
              <w:rPr>
                <w:rFonts w:ascii="Times New Roman" w:eastAsia="Times New Roman" w:hAnsi="Times New Roman" w:cs="Times New Roman"/>
                <w:b/>
                <w:sz w:val="24"/>
                <w:szCs w:val="24"/>
                <w:lang w:eastAsia="en-GB"/>
              </w:rPr>
              <w:t xml:space="preserve">Gluhosljepoća </w:t>
            </w:r>
          </w:p>
          <w:p w14:paraId="297FB137" w14:textId="77777777" w:rsidR="00C77683" w:rsidRPr="00C77683" w:rsidRDefault="00C77683" w:rsidP="00C77683">
            <w:pPr>
              <w:spacing w:after="324" w:line="208" w:lineRule="atLeast"/>
              <w:rPr>
                <w:rFonts w:ascii="Times New Roman" w:eastAsia="Times New Roman" w:hAnsi="Times New Roman" w:cs="Times New Roman"/>
                <w:b/>
                <w:color w:val="FF0000"/>
                <w:sz w:val="24"/>
                <w:szCs w:val="24"/>
                <w:lang w:eastAsia="en-GB"/>
              </w:rPr>
            </w:pPr>
          </w:p>
        </w:tc>
        <w:tc>
          <w:tcPr>
            <w:tcW w:w="12272" w:type="dxa"/>
            <w:gridSpan w:val="7"/>
            <w:shd w:val="clear" w:color="auto" w:fill="auto"/>
          </w:tcPr>
          <w:p w14:paraId="22BE6652" w14:textId="77777777" w:rsidR="00C77683" w:rsidRPr="00C77683" w:rsidRDefault="00C77683" w:rsidP="00C77683">
            <w:pPr>
              <w:spacing w:after="324" w:line="208" w:lineRule="atLeast"/>
              <w:rPr>
                <w:rFonts w:ascii="Times New Roman" w:eastAsia="Times New Roman" w:hAnsi="Times New Roman" w:cs="Times New Roman"/>
                <w:color w:val="000000"/>
                <w:sz w:val="24"/>
                <w:szCs w:val="24"/>
                <w:lang w:eastAsia="en-GB"/>
              </w:rPr>
            </w:pPr>
          </w:p>
        </w:tc>
      </w:tr>
      <w:tr w:rsidR="00C77683" w:rsidRPr="00C77683" w14:paraId="63859A76" w14:textId="77777777" w:rsidTr="00B503E6">
        <w:trPr>
          <w:gridAfter w:val="1"/>
          <w:wAfter w:w="81" w:type="dxa"/>
        </w:trPr>
        <w:tc>
          <w:tcPr>
            <w:tcW w:w="1870" w:type="dxa"/>
            <w:gridSpan w:val="2"/>
            <w:vMerge w:val="restart"/>
            <w:shd w:val="clear" w:color="auto" w:fill="auto"/>
          </w:tcPr>
          <w:p w14:paraId="1DEF0593" w14:textId="77777777" w:rsidR="00C77683" w:rsidRPr="00C77683" w:rsidRDefault="00C77683" w:rsidP="00C77683">
            <w:pPr>
              <w:spacing w:after="0" w:line="240" w:lineRule="auto"/>
              <w:jc w:val="center"/>
              <w:rPr>
                <w:rFonts w:ascii="Times New Roman" w:eastAsia="Calibri" w:hAnsi="Times New Roman" w:cs="Times New Roman"/>
                <w:sz w:val="24"/>
                <w:szCs w:val="24"/>
              </w:rPr>
            </w:pPr>
          </w:p>
        </w:tc>
        <w:tc>
          <w:tcPr>
            <w:tcW w:w="3200" w:type="dxa"/>
            <w:shd w:val="clear" w:color="auto" w:fill="auto"/>
          </w:tcPr>
          <w:p w14:paraId="75B587D4"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1. STUPANJ</w:t>
            </w:r>
          </w:p>
        </w:tc>
        <w:tc>
          <w:tcPr>
            <w:tcW w:w="2976" w:type="dxa"/>
            <w:gridSpan w:val="2"/>
            <w:shd w:val="clear" w:color="auto" w:fill="auto"/>
          </w:tcPr>
          <w:p w14:paraId="5028CF65"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2. STUPANJ</w:t>
            </w:r>
          </w:p>
        </w:tc>
        <w:tc>
          <w:tcPr>
            <w:tcW w:w="3119" w:type="dxa"/>
            <w:gridSpan w:val="2"/>
            <w:shd w:val="clear" w:color="auto" w:fill="auto"/>
          </w:tcPr>
          <w:p w14:paraId="48A92770"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3. STUPANJ</w:t>
            </w:r>
          </w:p>
        </w:tc>
        <w:tc>
          <w:tcPr>
            <w:tcW w:w="2977" w:type="dxa"/>
            <w:gridSpan w:val="2"/>
            <w:shd w:val="clear" w:color="auto" w:fill="auto"/>
          </w:tcPr>
          <w:p w14:paraId="1C5AD40C"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4. STUPANJ</w:t>
            </w:r>
          </w:p>
        </w:tc>
      </w:tr>
      <w:tr w:rsidR="00C77683" w:rsidRPr="00C77683" w14:paraId="69041B66" w14:textId="77777777" w:rsidTr="00B503E6">
        <w:trPr>
          <w:gridAfter w:val="1"/>
          <w:wAfter w:w="81" w:type="dxa"/>
        </w:trPr>
        <w:tc>
          <w:tcPr>
            <w:tcW w:w="1870" w:type="dxa"/>
            <w:gridSpan w:val="2"/>
            <w:vMerge/>
            <w:shd w:val="clear" w:color="auto" w:fill="auto"/>
          </w:tcPr>
          <w:p w14:paraId="1783935C" w14:textId="77777777" w:rsidR="00C77683" w:rsidRPr="00C77683" w:rsidRDefault="00C77683" w:rsidP="00C77683">
            <w:pPr>
              <w:spacing w:after="0" w:line="240" w:lineRule="auto"/>
              <w:rPr>
                <w:rFonts w:ascii="Calibri" w:eastAsia="Calibri" w:hAnsi="Calibri" w:cs="Times New Roman"/>
              </w:rPr>
            </w:pPr>
          </w:p>
        </w:tc>
        <w:tc>
          <w:tcPr>
            <w:tcW w:w="3200" w:type="dxa"/>
            <w:shd w:val="clear" w:color="auto" w:fill="auto"/>
          </w:tcPr>
          <w:p w14:paraId="2DB8F8E1" w14:textId="77777777" w:rsidR="00C77683" w:rsidRPr="00C77683" w:rsidRDefault="00C77683" w:rsidP="00C77683">
            <w:pPr>
              <w:spacing w:after="0" w:line="240" w:lineRule="auto"/>
              <w:rPr>
                <w:rFonts w:ascii="Calibri" w:eastAsia="Calibri" w:hAnsi="Calibri" w:cs="Times New Roman"/>
              </w:rPr>
            </w:pPr>
          </w:p>
        </w:tc>
        <w:tc>
          <w:tcPr>
            <w:tcW w:w="2976" w:type="dxa"/>
            <w:gridSpan w:val="2"/>
            <w:shd w:val="clear" w:color="auto" w:fill="auto"/>
          </w:tcPr>
          <w:p w14:paraId="2C309C04" w14:textId="77777777" w:rsidR="00C77683" w:rsidRPr="00C77683" w:rsidRDefault="00C77683" w:rsidP="00C77683">
            <w:pPr>
              <w:spacing w:after="0" w:line="240" w:lineRule="auto"/>
              <w:textAlignment w:val="baseline"/>
              <w:rPr>
                <w:rFonts w:ascii="Times New Roman" w:eastAsia="Calibri" w:hAnsi="Times New Roman" w:cs="Times New Roman"/>
                <w:sz w:val="24"/>
                <w:szCs w:val="24"/>
              </w:rPr>
            </w:pPr>
          </w:p>
        </w:tc>
        <w:tc>
          <w:tcPr>
            <w:tcW w:w="3119" w:type="dxa"/>
            <w:gridSpan w:val="2"/>
            <w:shd w:val="clear" w:color="auto" w:fill="auto"/>
          </w:tcPr>
          <w:p w14:paraId="5FDE1BD8" w14:textId="77777777" w:rsidR="00C77683" w:rsidRPr="00C77683" w:rsidRDefault="00C77683" w:rsidP="00C77683">
            <w:pPr>
              <w:spacing w:after="0" w:line="240" w:lineRule="auto"/>
              <w:textAlignment w:val="baseline"/>
              <w:rPr>
                <w:rFonts w:ascii="Times New Roman" w:eastAsia="Times New Roman" w:hAnsi="Times New Roman" w:cs="Times New Roman"/>
                <w:color w:val="C00000"/>
                <w:sz w:val="24"/>
                <w:szCs w:val="24"/>
                <w:lang w:eastAsia="hr-HR"/>
              </w:rPr>
            </w:pPr>
            <w:r w:rsidRPr="00C77683">
              <w:rPr>
                <w:rFonts w:ascii="Times New Roman" w:eastAsia="Times New Roman" w:hAnsi="Times New Roman" w:cs="Times New Roman"/>
                <w:bCs/>
                <w:color w:val="000000"/>
                <w:sz w:val="24"/>
                <w:szCs w:val="24"/>
                <w:bdr w:val="none" w:sz="0" w:space="0" w:color="auto" w:frame="1"/>
                <w:lang w:eastAsia="hr-HR"/>
              </w:rPr>
              <w:t xml:space="preserve">Gluhoslijepoj osobi, čije funkcioniranje uz korištenje pomagala (štap, naočale, slušni aparat) omogućuje samostalno kretanje i komunikaciju samo u poznatim okruženjima, dok će na svim novim mjestima, u situacijama socijalizacije, edukacije i primanja informacija, osobi biti potrebna svakodnevna podrška </w:t>
            </w:r>
            <w:r w:rsidRPr="00C77683">
              <w:rPr>
                <w:rFonts w:ascii="Times New Roman" w:eastAsia="Times New Roman" w:hAnsi="Times New Roman" w:cs="Times New Roman"/>
                <w:bCs/>
                <w:sz w:val="24"/>
                <w:szCs w:val="24"/>
                <w:bdr w:val="none" w:sz="0" w:space="0" w:color="auto" w:frame="1"/>
                <w:lang w:eastAsia="hr-HR"/>
              </w:rPr>
              <w:t>– asistent.</w:t>
            </w:r>
          </w:p>
          <w:p w14:paraId="66DF17DD" w14:textId="77777777" w:rsidR="00C77683" w:rsidRPr="00C77683" w:rsidRDefault="00C77683" w:rsidP="00C77683">
            <w:pPr>
              <w:spacing w:after="0" w:line="240" w:lineRule="auto"/>
              <w:textAlignment w:val="baseline"/>
              <w:rPr>
                <w:rFonts w:ascii="Times New Roman" w:eastAsia="Times New Roman" w:hAnsi="Times New Roman" w:cs="Times New Roman"/>
                <w:color w:val="000000"/>
                <w:sz w:val="24"/>
                <w:szCs w:val="24"/>
                <w:bdr w:val="none" w:sz="0" w:space="0" w:color="auto" w:frame="1"/>
                <w:lang w:eastAsia="hr-HR"/>
              </w:rPr>
            </w:pPr>
          </w:p>
          <w:p w14:paraId="17A376CB" w14:textId="77777777" w:rsidR="00C77683" w:rsidRPr="00C77683" w:rsidRDefault="00C77683" w:rsidP="00C77683">
            <w:pPr>
              <w:spacing w:after="0" w:line="240" w:lineRule="auto"/>
              <w:rPr>
                <w:rFonts w:ascii="Times New Roman" w:eastAsia="Calibri" w:hAnsi="Times New Roman" w:cs="Times New Roman"/>
                <w:sz w:val="24"/>
                <w:szCs w:val="24"/>
              </w:rPr>
            </w:pPr>
          </w:p>
          <w:p w14:paraId="751106BC" w14:textId="77777777" w:rsidR="00C77683" w:rsidRPr="00C77683" w:rsidRDefault="00C77683" w:rsidP="00C77683">
            <w:pPr>
              <w:spacing w:after="225" w:line="240" w:lineRule="auto"/>
              <w:jc w:val="both"/>
              <w:textAlignment w:val="baseline"/>
              <w:rPr>
                <w:rFonts w:ascii="Times New Roman" w:eastAsia="Times New Roman" w:hAnsi="Times New Roman" w:cs="Times New Roman"/>
                <w:sz w:val="24"/>
                <w:szCs w:val="24"/>
                <w:lang w:eastAsia="hr-HR"/>
              </w:rPr>
            </w:pPr>
            <w:r w:rsidRPr="00C77683">
              <w:rPr>
                <w:rFonts w:ascii="Times New Roman" w:eastAsia="Times New Roman" w:hAnsi="Times New Roman" w:cs="Times New Roman"/>
                <w:sz w:val="24"/>
                <w:szCs w:val="24"/>
                <w:lang w:eastAsia="hr-HR"/>
              </w:rPr>
              <w:t xml:space="preserve">Ukoliko postoji nagluhost i slabovidnost: oštećenje sluha je umjereno i teže od 40 do 80 dB na uhu s boljim ostacima sluha u govornim frekvencijama (500 do 4000 Hz), dok je slabovidnost kada oštrina vida na boljem oku uz najbolju moguću korekciju iznosi od 0.1 do 0.4 ili postoji koncentrično suženje vidnog polja od 30 stupnjeva i manje. </w:t>
            </w:r>
          </w:p>
          <w:p w14:paraId="293C54F5"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i/>
                <w:sz w:val="24"/>
                <w:szCs w:val="24"/>
                <w:lang w:eastAsia="hr-HR"/>
              </w:rPr>
            </w:pPr>
          </w:p>
          <w:p w14:paraId="0A93FBD2"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lang w:eastAsia="hr-HR"/>
              </w:rPr>
            </w:pPr>
            <w:r w:rsidRPr="00C77683">
              <w:rPr>
                <w:rFonts w:ascii="Times New Roman" w:eastAsia="Calibri" w:hAnsi="Times New Roman" w:cs="Times New Roman"/>
                <w:sz w:val="24"/>
                <w:szCs w:val="24"/>
                <w:lang w:eastAsia="hr-HR"/>
              </w:rPr>
              <w:t>Med dok:</w:t>
            </w:r>
          </w:p>
          <w:p w14:paraId="6A305F55"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specijalista ORL-audiologa, s navedenim nalazom oštećenja sluha i funkcionalnim statusom</w:t>
            </w:r>
          </w:p>
          <w:p w14:paraId="5CC63AFC"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color w:val="000000"/>
                <w:sz w:val="24"/>
                <w:szCs w:val="24"/>
                <w:lang w:eastAsia="hr-HR"/>
              </w:rPr>
            </w:pPr>
            <w:r w:rsidRPr="00C77683">
              <w:rPr>
                <w:rFonts w:ascii="Times New Roman" w:eastAsia="Calibri" w:hAnsi="Times New Roman" w:cs="Times New Roman"/>
                <w:bCs/>
                <w:iCs/>
                <w:color w:val="000000"/>
                <w:sz w:val="24"/>
                <w:szCs w:val="24"/>
                <w:lang w:eastAsia="hr-HR"/>
              </w:rPr>
              <w:t>nalaz dr. med. specijalista  oftalmologije, s navedenom oštrinom vida te oftalmološkim i funkcionalnim statusom</w:t>
            </w:r>
          </w:p>
          <w:p w14:paraId="3BD1C018"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color w:val="000000"/>
                <w:sz w:val="24"/>
                <w:szCs w:val="24"/>
                <w:lang w:eastAsia="hr-HR"/>
              </w:rPr>
            </w:pPr>
            <w:r w:rsidRPr="00C77683">
              <w:rPr>
                <w:rFonts w:ascii="Times New Roman" w:eastAsia="Calibri" w:hAnsi="Times New Roman" w:cs="Times New Roman"/>
                <w:bCs/>
                <w:iCs/>
                <w:color w:val="000000"/>
                <w:sz w:val="24"/>
                <w:szCs w:val="24"/>
                <w:lang w:eastAsia="hr-HR"/>
              </w:rPr>
              <w:t>nalaz edukacijskog rehabilitatora za gluhoslijepe osobe  s opisom funkcioniranja: kretanja u poznatim i nepoznatim prostorima, svakodnevnom funkcioniranju, socijalnim vještinama</w:t>
            </w:r>
          </w:p>
          <w:p w14:paraId="78C33DCB" w14:textId="77777777" w:rsidR="00C77683" w:rsidRPr="00C77683" w:rsidRDefault="00C77683" w:rsidP="00C77683">
            <w:pPr>
              <w:spacing w:after="225" w:line="240" w:lineRule="auto"/>
              <w:jc w:val="both"/>
              <w:textAlignment w:val="baseline"/>
              <w:rPr>
                <w:rFonts w:ascii="Times New Roman" w:eastAsia="Times New Roman" w:hAnsi="Times New Roman" w:cs="Times New Roman"/>
                <w:color w:val="C00000"/>
                <w:sz w:val="24"/>
                <w:szCs w:val="24"/>
                <w:lang w:eastAsia="hr-HR"/>
              </w:rPr>
            </w:pPr>
          </w:p>
        </w:tc>
        <w:tc>
          <w:tcPr>
            <w:tcW w:w="2977" w:type="dxa"/>
            <w:gridSpan w:val="2"/>
            <w:shd w:val="clear" w:color="auto" w:fill="auto"/>
          </w:tcPr>
          <w:p w14:paraId="75269638" w14:textId="77777777" w:rsidR="00C77683" w:rsidRPr="00C77683" w:rsidRDefault="00C77683" w:rsidP="00C77683">
            <w:pPr>
              <w:spacing w:after="0" w:line="240" w:lineRule="auto"/>
              <w:textAlignment w:val="baseline"/>
              <w:rPr>
                <w:rFonts w:ascii="Times New Roman" w:eastAsia="Times New Roman" w:hAnsi="Times New Roman" w:cs="Times New Roman"/>
                <w:color w:val="000000"/>
                <w:sz w:val="24"/>
                <w:szCs w:val="24"/>
                <w:lang w:eastAsia="hr-HR"/>
              </w:rPr>
            </w:pPr>
            <w:r w:rsidRPr="00C77683">
              <w:rPr>
                <w:rFonts w:ascii="Times New Roman" w:eastAsia="Times New Roman" w:hAnsi="Times New Roman" w:cs="Times New Roman"/>
                <w:bCs/>
                <w:color w:val="000000"/>
                <w:sz w:val="24"/>
                <w:szCs w:val="24"/>
                <w:bdr w:val="none" w:sz="0" w:space="0" w:color="auto" w:frame="1"/>
                <w:lang w:eastAsia="hr-HR"/>
              </w:rPr>
              <w:t>Gluhoslijepoj osobi  čije funkcioniranje uz korištenje pomagala (štap, naočale, slušni aparat) ne omogućava samostalno kretanje, bez obzira na poznatost mjesta, a komunikacijska podrška potrebna joj je u svim situacijama koje omogućavaju uključivanje u društvo, edukaciju i primanje informacija</w:t>
            </w:r>
          </w:p>
          <w:p w14:paraId="645DDDC0" w14:textId="77777777" w:rsidR="00C77683" w:rsidRPr="00C77683" w:rsidRDefault="00C77683" w:rsidP="00C77683">
            <w:pPr>
              <w:spacing w:after="0" w:line="240" w:lineRule="auto"/>
              <w:rPr>
                <w:rFonts w:ascii="Times New Roman" w:eastAsia="Calibri" w:hAnsi="Times New Roman" w:cs="Times New Roman"/>
                <w:color w:val="FF0000"/>
                <w:sz w:val="24"/>
                <w:szCs w:val="24"/>
              </w:rPr>
            </w:pPr>
          </w:p>
          <w:p w14:paraId="0010EEE3" w14:textId="77777777" w:rsidR="00C77683" w:rsidRPr="00C77683" w:rsidRDefault="00C77683" w:rsidP="00C77683">
            <w:pPr>
              <w:spacing w:after="225" w:line="240" w:lineRule="auto"/>
              <w:jc w:val="both"/>
              <w:textAlignment w:val="baseline"/>
              <w:rPr>
                <w:rFonts w:ascii="Times New Roman" w:eastAsia="Times New Roman" w:hAnsi="Times New Roman" w:cs="Times New Roman"/>
                <w:sz w:val="24"/>
                <w:szCs w:val="24"/>
                <w:lang w:eastAsia="hr-HR"/>
              </w:rPr>
            </w:pPr>
          </w:p>
          <w:p w14:paraId="24A92FAA" w14:textId="77777777" w:rsidR="00C77683" w:rsidRPr="00C77683" w:rsidRDefault="00C77683" w:rsidP="00C77683">
            <w:pPr>
              <w:spacing w:after="225" w:line="240" w:lineRule="auto"/>
              <w:jc w:val="both"/>
              <w:textAlignment w:val="baseline"/>
              <w:rPr>
                <w:rFonts w:ascii="Times New Roman" w:eastAsia="Times New Roman" w:hAnsi="Times New Roman" w:cs="Times New Roman"/>
                <w:sz w:val="24"/>
                <w:szCs w:val="24"/>
                <w:lang w:eastAsia="hr-HR"/>
              </w:rPr>
            </w:pPr>
            <w:r w:rsidRPr="00C77683">
              <w:rPr>
                <w:rFonts w:ascii="Times New Roman" w:eastAsia="Times New Roman" w:hAnsi="Times New Roman" w:cs="Times New Roman"/>
                <w:sz w:val="24"/>
                <w:szCs w:val="24"/>
                <w:lang w:eastAsia="hr-HR"/>
              </w:rPr>
              <w:t>Ukoliko postoji praktična gluhosljepoća prirođena ili stečena: u govornim frekvencijama (500 do 4000 Hz) veći od 93 dB i sljepoća kada je na boljem oku uz najbolju moguću korekciju oštrina vida 0.04 i manje ili ostatak centralnog vida na boljem oku uz najbolju moguću korekciju 0.25 uz suženje vidnog polja na 20 stupnjeva ili manje.</w:t>
            </w:r>
          </w:p>
          <w:p w14:paraId="09966541" w14:textId="77777777" w:rsidR="00C77683" w:rsidRPr="00C77683" w:rsidRDefault="00C77683" w:rsidP="00C77683">
            <w:pPr>
              <w:spacing w:after="225" w:line="240" w:lineRule="auto"/>
              <w:jc w:val="both"/>
              <w:textAlignment w:val="baseline"/>
              <w:rPr>
                <w:rFonts w:ascii="Times New Roman" w:eastAsia="Times New Roman" w:hAnsi="Times New Roman" w:cs="Times New Roman"/>
                <w:sz w:val="24"/>
                <w:szCs w:val="24"/>
                <w:lang w:eastAsia="hr-HR"/>
              </w:rPr>
            </w:pPr>
            <w:r w:rsidRPr="00C77683">
              <w:rPr>
                <w:rFonts w:ascii="Times New Roman" w:eastAsia="Times New Roman" w:hAnsi="Times New Roman" w:cs="Times New Roman"/>
                <w:sz w:val="24"/>
                <w:szCs w:val="24"/>
                <w:lang w:eastAsia="hr-HR"/>
              </w:rPr>
              <w:t xml:space="preserve">Ukoliko postoji gluhoća i slabovidnost prirođena ili stečena: gubitak sluha u govornim frekvencijama (500 do 4000 Hz) veći od 93 dB i slabovidnost kada oštrina vida na boljem oku uz najbolju moguću korekciju iznosi od 0.32 do 0.125 ili postoji koncentrično suženje vidnog polja od 30 stupnjeva i manje ili pak iznimno u osoba koje imaju ostatak vida i preko 0.4. </w:t>
            </w:r>
          </w:p>
          <w:p w14:paraId="69B71D37" w14:textId="77777777" w:rsidR="00C77683" w:rsidRPr="00C77683" w:rsidRDefault="00C77683" w:rsidP="00C77683">
            <w:pPr>
              <w:spacing w:after="225" w:line="240" w:lineRule="auto"/>
              <w:jc w:val="both"/>
              <w:textAlignment w:val="baseline"/>
              <w:rPr>
                <w:rFonts w:ascii="Times New Roman" w:eastAsia="Times New Roman" w:hAnsi="Times New Roman" w:cs="Times New Roman"/>
                <w:sz w:val="24"/>
                <w:szCs w:val="24"/>
                <w:lang w:eastAsia="hr-HR"/>
              </w:rPr>
            </w:pPr>
            <w:r w:rsidRPr="00C77683">
              <w:rPr>
                <w:rFonts w:ascii="Times New Roman" w:eastAsia="Times New Roman" w:hAnsi="Times New Roman" w:cs="Times New Roman"/>
                <w:sz w:val="24"/>
                <w:szCs w:val="24"/>
                <w:lang w:eastAsia="hr-HR"/>
              </w:rPr>
              <w:t>Ukoliko postoji sljepoća i nagluhost prirođena ili stečena: kada je na boljem oku uz najbolju moguću korekciju oštrina vida 0.12 i manje ili ostatak centralnog vida na boljem oku uz najbolju moguću korekciju 0.25 uz suženje vidnog polja na 20 stupnjeva ili manje uz istovremenu nagluhost koja uključuje umjereno i teže oštećenje sluha od 36 do 80 dB na uhu s boljim ostacima sluha u govornim frekvencijama (500 do 4000 Hz).</w:t>
            </w:r>
          </w:p>
          <w:p w14:paraId="30E8C66F" w14:textId="77777777" w:rsidR="00C77683" w:rsidRPr="00C77683" w:rsidRDefault="00C77683" w:rsidP="00C77683">
            <w:pPr>
              <w:spacing w:after="225" w:line="240" w:lineRule="auto"/>
              <w:jc w:val="both"/>
              <w:textAlignment w:val="baseline"/>
              <w:rPr>
                <w:rFonts w:ascii="Times New Roman" w:eastAsia="Times New Roman" w:hAnsi="Times New Roman" w:cs="Times New Roman"/>
                <w:sz w:val="24"/>
                <w:szCs w:val="24"/>
                <w:lang w:eastAsia="hr-HR"/>
              </w:rPr>
            </w:pPr>
            <w:r w:rsidRPr="00C77683">
              <w:rPr>
                <w:rFonts w:ascii="Times New Roman" w:eastAsia="Calibri" w:hAnsi="Times New Roman" w:cs="Times New Roman"/>
                <w:sz w:val="24"/>
                <w:szCs w:val="24"/>
                <w:lang w:eastAsia="hr-HR"/>
              </w:rPr>
              <w:t>Med dok:</w:t>
            </w:r>
          </w:p>
          <w:p w14:paraId="6D116909"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sz w:val="24"/>
                <w:szCs w:val="24"/>
                <w:lang w:eastAsia="hr-HR"/>
              </w:rPr>
            </w:pPr>
            <w:r w:rsidRPr="00C77683">
              <w:rPr>
                <w:rFonts w:ascii="Times New Roman" w:eastAsia="Calibri" w:hAnsi="Times New Roman" w:cs="Times New Roman"/>
                <w:bCs/>
                <w:iCs/>
                <w:sz w:val="24"/>
                <w:szCs w:val="24"/>
                <w:lang w:eastAsia="hr-HR"/>
              </w:rPr>
              <w:t>nalaz specijalista ORL-audiologa, s navedenim nalazom oštećenja sluha i funkcionalnim statusom</w:t>
            </w:r>
          </w:p>
          <w:p w14:paraId="4FF780DE"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color w:val="000000"/>
                <w:sz w:val="24"/>
                <w:szCs w:val="24"/>
                <w:lang w:eastAsia="hr-HR"/>
              </w:rPr>
            </w:pPr>
            <w:r w:rsidRPr="00C77683">
              <w:rPr>
                <w:rFonts w:ascii="Times New Roman" w:eastAsia="Calibri" w:hAnsi="Times New Roman" w:cs="Times New Roman"/>
                <w:bCs/>
                <w:iCs/>
                <w:color w:val="000000"/>
                <w:sz w:val="24"/>
                <w:szCs w:val="24"/>
                <w:lang w:eastAsia="hr-HR"/>
              </w:rPr>
              <w:t>nalaz dr. med. specijalista oftalmologije, s navedenom oštrinom vida te oftalmološkim i funkcionalnim statusom</w:t>
            </w:r>
          </w:p>
          <w:p w14:paraId="6517B590" w14:textId="77777777" w:rsidR="00C77683" w:rsidRPr="00C77683" w:rsidRDefault="00C77683" w:rsidP="005462CF">
            <w:pPr>
              <w:numPr>
                <w:ilvl w:val="0"/>
                <w:numId w:val="22"/>
              </w:numPr>
              <w:autoSpaceDE w:val="0"/>
              <w:autoSpaceDN w:val="0"/>
              <w:adjustRightInd w:val="0"/>
              <w:spacing w:after="0" w:line="240" w:lineRule="auto"/>
              <w:contextualSpacing/>
              <w:rPr>
                <w:rFonts w:ascii="Times New Roman" w:eastAsia="Calibri" w:hAnsi="Times New Roman" w:cs="Times New Roman"/>
                <w:bCs/>
                <w:iCs/>
                <w:color w:val="000000"/>
                <w:sz w:val="24"/>
                <w:szCs w:val="24"/>
                <w:lang w:eastAsia="hr-HR"/>
              </w:rPr>
            </w:pPr>
            <w:r w:rsidRPr="00C77683">
              <w:rPr>
                <w:rFonts w:ascii="Times New Roman" w:eastAsia="Calibri" w:hAnsi="Times New Roman" w:cs="Times New Roman"/>
                <w:bCs/>
                <w:iCs/>
                <w:color w:val="000000"/>
                <w:sz w:val="24"/>
                <w:szCs w:val="24"/>
                <w:lang w:eastAsia="hr-HR"/>
              </w:rPr>
              <w:t>nalaz edukacijskog rehabilitatora za gluhoslijepe osobe  s opisom funkcioniranja: kretanja u poznatim i nepoznatim prostorima,</w:t>
            </w:r>
          </w:p>
          <w:p w14:paraId="599D4B40" w14:textId="77777777" w:rsidR="00C77683" w:rsidRPr="00C77683" w:rsidRDefault="00C77683" w:rsidP="00C77683">
            <w:pPr>
              <w:autoSpaceDE w:val="0"/>
              <w:autoSpaceDN w:val="0"/>
              <w:adjustRightInd w:val="0"/>
              <w:spacing w:after="0" w:line="240" w:lineRule="auto"/>
              <w:ind w:left="720"/>
              <w:contextualSpacing/>
              <w:rPr>
                <w:rFonts w:ascii="Times New Roman" w:eastAsia="Calibri" w:hAnsi="Times New Roman" w:cs="Times New Roman"/>
                <w:bCs/>
                <w:iCs/>
                <w:color w:val="000000"/>
                <w:sz w:val="24"/>
                <w:szCs w:val="24"/>
                <w:lang w:eastAsia="hr-HR"/>
              </w:rPr>
            </w:pPr>
            <w:r w:rsidRPr="00C77683">
              <w:rPr>
                <w:rFonts w:ascii="Times New Roman" w:eastAsia="Calibri" w:hAnsi="Times New Roman" w:cs="Times New Roman"/>
                <w:bCs/>
                <w:iCs/>
                <w:color w:val="000000"/>
                <w:sz w:val="24"/>
                <w:szCs w:val="24"/>
                <w:lang w:eastAsia="hr-HR"/>
              </w:rPr>
              <w:t>svakodnevnom funkcioniranju,</w:t>
            </w:r>
          </w:p>
          <w:p w14:paraId="384C7A7F" w14:textId="00F80D17" w:rsidR="00C77683" w:rsidRPr="00C77683" w:rsidRDefault="00C77683" w:rsidP="00C77683">
            <w:pPr>
              <w:autoSpaceDE w:val="0"/>
              <w:autoSpaceDN w:val="0"/>
              <w:adjustRightInd w:val="0"/>
              <w:spacing w:after="0" w:line="240" w:lineRule="auto"/>
              <w:ind w:left="720"/>
              <w:contextualSpacing/>
              <w:rPr>
                <w:rFonts w:ascii="Times New Roman" w:eastAsia="Calibri" w:hAnsi="Times New Roman" w:cs="Times New Roman"/>
                <w:bCs/>
                <w:iCs/>
                <w:color w:val="000000"/>
                <w:sz w:val="24"/>
                <w:szCs w:val="24"/>
                <w:lang w:eastAsia="hr-HR"/>
              </w:rPr>
            </w:pPr>
            <w:r w:rsidRPr="00C77683">
              <w:rPr>
                <w:rFonts w:ascii="Times New Roman" w:eastAsia="Calibri" w:hAnsi="Times New Roman" w:cs="Times New Roman"/>
                <w:bCs/>
                <w:iCs/>
                <w:color w:val="000000"/>
                <w:sz w:val="24"/>
                <w:szCs w:val="24"/>
                <w:lang w:eastAsia="hr-HR"/>
              </w:rPr>
              <w:t>socijalnim vještinama</w:t>
            </w:r>
          </w:p>
        </w:tc>
      </w:tr>
      <w:tr w:rsidR="00C77683" w:rsidRPr="00C77683" w14:paraId="3065455A" w14:textId="77777777" w:rsidTr="00B503E6">
        <w:tc>
          <w:tcPr>
            <w:tcW w:w="1812" w:type="dxa"/>
            <w:shd w:val="clear" w:color="auto" w:fill="auto"/>
          </w:tcPr>
          <w:p w14:paraId="5D9C10EA" w14:textId="77777777" w:rsidR="00C77683" w:rsidRPr="00C77683" w:rsidRDefault="00C77683" w:rsidP="00C77683">
            <w:pPr>
              <w:spacing w:after="0" w:line="240" w:lineRule="auto"/>
              <w:rPr>
                <w:rFonts w:ascii="Times New Roman" w:eastAsia="Calibri" w:hAnsi="Times New Roman" w:cs="Times New Roman"/>
                <w:sz w:val="24"/>
                <w:szCs w:val="24"/>
              </w:rPr>
            </w:pPr>
          </w:p>
          <w:p w14:paraId="4741BA52" w14:textId="77777777" w:rsidR="00C77683" w:rsidRPr="00C77683" w:rsidRDefault="00C77683" w:rsidP="00C77683">
            <w:pPr>
              <w:spacing w:after="0" w:line="240" w:lineRule="auto"/>
              <w:rPr>
                <w:rFonts w:ascii="Times New Roman" w:eastAsia="Calibri" w:hAnsi="Times New Roman" w:cs="Times New Roman"/>
                <w:b/>
                <w:sz w:val="24"/>
                <w:szCs w:val="24"/>
              </w:rPr>
            </w:pPr>
            <w:r w:rsidRPr="00C77683">
              <w:rPr>
                <w:rFonts w:ascii="Times New Roman" w:eastAsia="Calibri" w:hAnsi="Times New Roman" w:cs="Times New Roman"/>
                <w:b/>
                <w:sz w:val="24"/>
                <w:szCs w:val="24"/>
              </w:rPr>
              <w:t>Intelektualne teškoće -</w:t>
            </w:r>
          </w:p>
          <w:p w14:paraId="3F95C969" w14:textId="77777777" w:rsidR="00C77683" w:rsidRPr="00C77683" w:rsidRDefault="00C77683" w:rsidP="00C77683">
            <w:pPr>
              <w:spacing w:after="0" w:line="240" w:lineRule="auto"/>
              <w:rPr>
                <w:rFonts w:ascii="Times New Roman" w:eastAsia="Calibri" w:hAnsi="Times New Roman" w:cs="Times New Roman"/>
                <w:b/>
                <w:color w:val="00B050"/>
                <w:sz w:val="24"/>
                <w:szCs w:val="24"/>
              </w:rPr>
            </w:pPr>
            <w:r w:rsidRPr="00C77683">
              <w:rPr>
                <w:rFonts w:ascii="Times New Roman" w:eastAsia="Calibri" w:hAnsi="Times New Roman" w:cs="Times New Roman"/>
                <w:b/>
                <w:sz w:val="24"/>
                <w:szCs w:val="24"/>
              </w:rPr>
              <w:t>opisi vrijede za djecu i odrasle</w:t>
            </w:r>
          </w:p>
        </w:tc>
        <w:tc>
          <w:tcPr>
            <w:tcW w:w="12411" w:type="dxa"/>
            <w:gridSpan w:val="9"/>
            <w:shd w:val="clear" w:color="auto" w:fill="auto"/>
          </w:tcPr>
          <w:p w14:paraId="705C9104" w14:textId="77777777" w:rsidR="00C77683" w:rsidRPr="00C77683" w:rsidRDefault="00C77683" w:rsidP="00C77683">
            <w:pPr>
              <w:spacing w:after="0" w:line="240" w:lineRule="auto"/>
              <w:rPr>
                <w:rFonts w:ascii="Calibri" w:eastAsia="Calibri" w:hAnsi="Calibri" w:cs="Times New Roman"/>
              </w:rPr>
            </w:pPr>
          </w:p>
          <w:p w14:paraId="2A34386C" w14:textId="77777777" w:rsidR="00C77683" w:rsidRPr="00C77683" w:rsidRDefault="00C77683" w:rsidP="00C77683">
            <w:pPr>
              <w:spacing w:after="0" w:line="240" w:lineRule="auto"/>
              <w:rPr>
                <w:rFonts w:ascii="Calibri" w:eastAsia="Calibri" w:hAnsi="Calibri" w:cs="Times New Roman"/>
              </w:rPr>
            </w:pPr>
          </w:p>
        </w:tc>
      </w:tr>
      <w:tr w:rsidR="00C77683" w:rsidRPr="00C77683" w14:paraId="737A39F3" w14:textId="77777777" w:rsidTr="00B503E6">
        <w:tc>
          <w:tcPr>
            <w:tcW w:w="1812" w:type="dxa"/>
            <w:vMerge w:val="restart"/>
            <w:shd w:val="clear" w:color="auto" w:fill="auto"/>
          </w:tcPr>
          <w:p w14:paraId="3822576D"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p>
        </w:tc>
        <w:tc>
          <w:tcPr>
            <w:tcW w:w="3390" w:type="dxa"/>
            <w:gridSpan w:val="3"/>
            <w:shd w:val="clear" w:color="auto" w:fill="auto"/>
          </w:tcPr>
          <w:p w14:paraId="1880C040"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1. STUPANJ</w:t>
            </w:r>
          </w:p>
        </w:tc>
        <w:tc>
          <w:tcPr>
            <w:tcW w:w="3007" w:type="dxa"/>
            <w:gridSpan w:val="2"/>
            <w:shd w:val="clear" w:color="auto" w:fill="auto"/>
          </w:tcPr>
          <w:p w14:paraId="1E5C0DF3"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2. STUPANJ</w:t>
            </w:r>
          </w:p>
        </w:tc>
        <w:tc>
          <w:tcPr>
            <w:tcW w:w="3007" w:type="dxa"/>
            <w:gridSpan w:val="2"/>
            <w:shd w:val="clear" w:color="auto" w:fill="auto"/>
          </w:tcPr>
          <w:p w14:paraId="4C8FEDAE"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3. STUPANJ</w:t>
            </w:r>
          </w:p>
        </w:tc>
        <w:tc>
          <w:tcPr>
            <w:tcW w:w="3007" w:type="dxa"/>
            <w:gridSpan w:val="2"/>
            <w:shd w:val="clear" w:color="auto" w:fill="auto"/>
          </w:tcPr>
          <w:p w14:paraId="489E1436"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4. STUPANJ</w:t>
            </w:r>
          </w:p>
        </w:tc>
      </w:tr>
      <w:tr w:rsidR="00C77683" w:rsidRPr="00C77683" w14:paraId="285AF5CD" w14:textId="77777777" w:rsidTr="00B503E6">
        <w:tc>
          <w:tcPr>
            <w:tcW w:w="1812" w:type="dxa"/>
            <w:vMerge/>
            <w:shd w:val="clear" w:color="auto" w:fill="auto"/>
          </w:tcPr>
          <w:p w14:paraId="330E136B"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i/>
                <w:iCs/>
                <w:sz w:val="24"/>
                <w:szCs w:val="24"/>
                <w:lang w:eastAsia="hr-HR"/>
              </w:rPr>
            </w:pPr>
          </w:p>
        </w:tc>
        <w:tc>
          <w:tcPr>
            <w:tcW w:w="3390" w:type="dxa"/>
            <w:gridSpan w:val="3"/>
            <w:shd w:val="clear" w:color="auto" w:fill="auto"/>
          </w:tcPr>
          <w:p w14:paraId="3E0BB854"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sz w:val="24"/>
                <w:szCs w:val="24"/>
                <w:lang w:eastAsia="hr-HR"/>
              </w:rPr>
            </w:pPr>
            <w:r w:rsidRPr="00C77683">
              <w:rPr>
                <w:rFonts w:ascii="Times New Roman" w:eastAsia="Calibri" w:hAnsi="Times New Roman" w:cs="Times New Roman"/>
                <w:bCs/>
                <w:i/>
                <w:iCs/>
                <w:sz w:val="24"/>
                <w:szCs w:val="24"/>
                <w:lang w:eastAsia="hr-HR"/>
              </w:rPr>
              <w:t xml:space="preserve"> </w:t>
            </w:r>
            <w:r w:rsidRPr="00C77683">
              <w:rPr>
                <w:rFonts w:ascii="Times New Roman" w:eastAsia="Calibri" w:hAnsi="Times New Roman" w:cs="Times New Roman"/>
                <w:bCs/>
                <w:sz w:val="24"/>
                <w:szCs w:val="24"/>
                <w:lang w:eastAsia="hr-HR"/>
              </w:rPr>
              <w:t xml:space="preserve">Osobi s graničnim prema lakim intelektualnim teškoćama ili specifičnim kognitivnim teškoćama koja može samostalno svakodnevno funkcionirati osim u složenijim životnim situacijama koje se povremeno javljaju i zahtijevaju povremenu podršku (superviziju, učenje, fizičku podršku), tjedno ili rjeđe, a odnosi se na planiranje budžeta, plaćanje računa, dogovore i posjete liječniku, zapošljavanje, zaštitu i samozastupanje itd. </w:t>
            </w:r>
          </w:p>
          <w:p w14:paraId="62AB3ACA"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lang w:eastAsia="hr-HR"/>
              </w:rPr>
            </w:pPr>
            <w:r w:rsidRPr="00C77683">
              <w:rPr>
                <w:rFonts w:ascii="Times New Roman" w:eastAsia="Calibri" w:hAnsi="Times New Roman" w:cs="Times New Roman"/>
                <w:bCs/>
                <w:sz w:val="24"/>
                <w:szCs w:val="24"/>
                <w:lang w:eastAsia="hr-HR"/>
              </w:rPr>
              <w:t>ili osobi/djetetu s graničnim prema lakim intelektualnim teškoćama kojoj je potrebno provođenje nekog oblika habilitacije uz povremeni nadzor stručnjaka</w:t>
            </w:r>
          </w:p>
          <w:p w14:paraId="5DFB5423" w14:textId="77777777" w:rsidR="00C77683" w:rsidRPr="00C77683" w:rsidRDefault="00C77683" w:rsidP="00C77683">
            <w:pPr>
              <w:spacing w:after="0" w:line="240" w:lineRule="auto"/>
              <w:rPr>
                <w:rFonts w:ascii="Times New Roman" w:eastAsia="Calibri" w:hAnsi="Times New Roman" w:cs="Times New Roman"/>
                <w:bCs/>
                <w:i/>
                <w:iCs/>
                <w:sz w:val="24"/>
                <w:szCs w:val="24"/>
              </w:rPr>
            </w:pPr>
          </w:p>
          <w:p w14:paraId="0DD7AD1E" w14:textId="77777777" w:rsidR="00C77683" w:rsidRPr="00C77683" w:rsidRDefault="00C77683" w:rsidP="00C77683">
            <w:pPr>
              <w:spacing w:after="0" w:line="240" w:lineRule="auto"/>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Med dok:</w:t>
            </w:r>
          </w:p>
          <w:p w14:paraId="261908AE"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nalaz psihologijske obrade (s opisom intelektualnih teškoća  i razinom intelektualnog funkcioniranja)</w:t>
            </w:r>
          </w:p>
          <w:p w14:paraId="296EB834"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lang w:eastAsia="hr-HR"/>
              </w:rPr>
              <w:t xml:space="preserve">nalaz edukacijskog rehabilitatora s opisom funkcioniranja  </w:t>
            </w:r>
          </w:p>
          <w:p w14:paraId="179D7730"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lang w:eastAsia="hr-HR"/>
              </w:rPr>
              <w:t>nalaz neuropedijatra za djecu</w:t>
            </w:r>
          </w:p>
          <w:p w14:paraId="0EF22D2E"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lang w:eastAsia="hr-HR"/>
              </w:rPr>
              <w:t>nalaz dr. med. specijalista psihijatrije, s navedenom kliničkim i funkcionalnim statusom za odrasle osobe</w:t>
            </w:r>
          </w:p>
          <w:p w14:paraId="7BBBEEC9" w14:textId="77777777" w:rsidR="00C77683" w:rsidRPr="00C77683" w:rsidRDefault="00C77683" w:rsidP="00C77683">
            <w:pPr>
              <w:spacing w:after="0" w:line="240" w:lineRule="auto"/>
              <w:ind w:left="644"/>
              <w:contextualSpacing/>
              <w:rPr>
                <w:rFonts w:ascii="Times New Roman" w:eastAsia="Calibri" w:hAnsi="Times New Roman" w:cs="Times New Roman"/>
                <w:bCs/>
                <w:i/>
                <w:iCs/>
                <w:sz w:val="24"/>
                <w:szCs w:val="24"/>
              </w:rPr>
            </w:pPr>
          </w:p>
          <w:p w14:paraId="73C4943F" w14:textId="77777777" w:rsidR="00C77683" w:rsidRPr="00C77683" w:rsidRDefault="00C77683" w:rsidP="00C77683">
            <w:pPr>
              <w:spacing w:after="200" w:line="276" w:lineRule="auto"/>
              <w:ind w:left="720"/>
              <w:contextualSpacing/>
              <w:rPr>
                <w:rFonts w:ascii="Times New Roman" w:eastAsia="Calibri" w:hAnsi="Times New Roman" w:cs="Times New Roman"/>
                <w:bCs/>
                <w:i/>
                <w:iCs/>
                <w:sz w:val="24"/>
                <w:szCs w:val="24"/>
              </w:rPr>
            </w:pPr>
          </w:p>
          <w:p w14:paraId="57781F35" w14:textId="77777777" w:rsidR="00C77683" w:rsidRPr="00C77683" w:rsidRDefault="00C77683" w:rsidP="00C77683">
            <w:pPr>
              <w:spacing w:after="0" w:line="240" w:lineRule="auto"/>
              <w:rPr>
                <w:rFonts w:ascii="Times New Roman" w:eastAsia="Calibri" w:hAnsi="Times New Roman" w:cs="Times New Roman"/>
                <w:bCs/>
                <w:i/>
                <w:iCs/>
                <w:sz w:val="24"/>
                <w:szCs w:val="24"/>
              </w:rPr>
            </w:pPr>
          </w:p>
          <w:p w14:paraId="36522ADE" w14:textId="77777777" w:rsidR="00C77683" w:rsidRPr="00C77683" w:rsidRDefault="00C77683" w:rsidP="00C77683">
            <w:pPr>
              <w:spacing w:after="0" w:line="240" w:lineRule="auto"/>
              <w:rPr>
                <w:rFonts w:ascii="Times New Roman" w:eastAsia="Calibri" w:hAnsi="Times New Roman" w:cs="Times New Roman"/>
                <w:sz w:val="24"/>
                <w:szCs w:val="24"/>
              </w:rPr>
            </w:pPr>
          </w:p>
        </w:tc>
        <w:tc>
          <w:tcPr>
            <w:tcW w:w="3007" w:type="dxa"/>
            <w:gridSpan w:val="2"/>
            <w:shd w:val="clear" w:color="auto" w:fill="auto"/>
          </w:tcPr>
          <w:p w14:paraId="09434EBC"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lang w:eastAsia="hr-HR"/>
              </w:rPr>
            </w:pPr>
            <w:r w:rsidRPr="00C77683">
              <w:rPr>
                <w:rFonts w:ascii="Times New Roman" w:eastAsia="Calibri" w:hAnsi="Times New Roman" w:cs="Times New Roman"/>
                <w:bCs/>
                <w:sz w:val="24"/>
                <w:szCs w:val="24"/>
                <w:lang w:eastAsia="hr-HR"/>
              </w:rPr>
              <w:t xml:space="preserve">Osobi s lakim intelektualnim teškoćama ili većim specifičnim kognitivnim teškoćama koja može samostalno funkcionirati u svakodnevnim aktivnostima, ali zahtijeva povremenu podršku (superviziju, učenje, fizičku podršku) u aktivnostima koje se javljaju više puta tjedno ili rjeđe (na primjer održavanje čistoće kućanstva, planiranje jelovnika, kupovina, uključivanje u aktivnosti lokalne zajednice, planiranje budžeta, plaćanje računa, dogovore i posjete liječniku, zapošljavanje, zaštitu i samozastupanje itd.) </w:t>
            </w:r>
          </w:p>
          <w:p w14:paraId="76302BBB" w14:textId="77777777" w:rsidR="00C77683" w:rsidRPr="00C77683" w:rsidRDefault="00C77683" w:rsidP="00C77683">
            <w:pPr>
              <w:spacing w:after="0" w:line="240" w:lineRule="auto"/>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Ili osobi/djetetu s lakim intelektualnim teškoćama kojoj je potrebna habilitacija uz svakodnevni pojačan nadzor druge osobe</w:t>
            </w:r>
          </w:p>
          <w:p w14:paraId="310A8FEF" w14:textId="77777777" w:rsidR="00C77683" w:rsidRPr="00C77683" w:rsidRDefault="00C77683" w:rsidP="00C77683">
            <w:pPr>
              <w:spacing w:after="0" w:line="240" w:lineRule="auto"/>
              <w:rPr>
                <w:rFonts w:ascii="Times New Roman" w:eastAsia="Calibri" w:hAnsi="Times New Roman" w:cs="Times New Roman"/>
                <w:bCs/>
                <w:i/>
                <w:iCs/>
                <w:sz w:val="24"/>
                <w:szCs w:val="24"/>
              </w:rPr>
            </w:pPr>
          </w:p>
          <w:p w14:paraId="7D4085FC" w14:textId="77777777" w:rsidR="00C77683" w:rsidRPr="00C77683" w:rsidRDefault="00C77683" w:rsidP="00C77683">
            <w:pPr>
              <w:spacing w:after="0" w:line="240" w:lineRule="auto"/>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Med dok:</w:t>
            </w:r>
          </w:p>
          <w:p w14:paraId="2F60FD4C"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nalaz psihologijske obrade (s opisom intelektualnih teškoća i razinom intelektualnog funkcioniranja)</w:t>
            </w:r>
          </w:p>
          <w:p w14:paraId="36E2240D" w14:textId="77777777" w:rsidR="00C77683" w:rsidRPr="00C77683" w:rsidRDefault="00C77683" w:rsidP="005462CF">
            <w:pPr>
              <w:numPr>
                <w:ilvl w:val="0"/>
                <w:numId w:val="23"/>
              </w:numPr>
              <w:shd w:val="clear" w:color="auto" w:fill="FFFFFF"/>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lang w:eastAsia="hr-HR"/>
              </w:rPr>
              <w:t xml:space="preserve">nalaz edukacijskog rehabilitatora s opisom funkcioniranja  </w:t>
            </w:r>
          </w:p>
          <w:p w14:paraId="1C8DDF97" w14:textId="77777777" w:rsidR="00C77683" w:rsidRPr="00C77683" w:rsidRDefault="00C77683" w:rsidP="005462CF">
            <w:pPr>
              <w:numPr>
                <w:ilvl w:val="0"/>
                <w:numId w:val="23"/>
              </w:numPr>
              <w:shd w:val="clear" w:color="auto" w:fill="FFFFFF"/>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lang w:eastAsia="hr-HR"/>
              </w:rPr>
              <w:t>nalaz neuropedijatra za djecu</w:t>
            </w:r>
          </w:p>
          <w:p w14:paraId="09C767AB"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lang w:eastAsia="hr-HR"/>
              </w:rPr>
              <w:t>nalaz dr. med. specijalista. psihijatrije, s navedenom kliničkim i funkcionalnim statusom za odrasle osobe</w:t>
            </w:r>
          </w:p>
          <w:p w14:paraId="41E0CD5C" w14:textId="77777777" w:rsidR="00C77683" w:rsidRPr="00C77683" w:rsidRDefault="00C77683" w:rsidP="00C77683">
            <w:pPr>
              <w:shd w:val="clear" w:color="auto" w:fill="FFFFFF"/>
              <w:spacing w:after="0" w:line="240" w:lineRule="auto"/>
              <w:ind w:left="644"/>
              <w:contextualSpacing/>
              <w:rPr>
                <w:rFonts w:ascii="Times New Roman" w:eastAsia="Calibri" w:hAnsi="Times New Roman" w:cs="Times New Roman"/>
                <w:bCs/>
                <w:i/>
                <w:iCs/>
                <w:sz w:val="24"/>
                <w:szCs w:val="24"/>
              </w:rPr>
            </w:pPr>
          </w:p>
        </w:tc>
        <w:tc>
          <w:tcPr>
            <w:tcW w:w="3007" w:type="dxa"/>
            <w:gridSpan w:val="2"/>
            <w:shd w:val="clear" w:color="auto" w:fill="auto"/>
          </w:tcPr>
          <w:p w14:paraId="68330BC6"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lang w:eastAsia="hr-HR"/>
              </w:rPr>
            </w:pPr>
            <w:r w:rsidRPr="00C77683">
              <w:rPr>
                <w:rFonts w:ascii="Times New Roman" w:eastAsia="Calibri" w:hAnsi="Times New Roman" w:cs="Times New Roman"/>
                <w:bCs/>
                <w:sz w:val="24"/>
                <w:szCs w:val="24"/>
                <w:lang w:eastAsia="hr-HR"/>
              </w:rPr>
              <w:t xml:space="preserve">Osobi s lakim ili umjerenim intelektualnim teškoćama koja zahtijeva ograničenu podršku-kontinuiranu u određenim aktivnostima na dnevnoj bazi, do 3 sata dnevno, na primjer podrška (supervizija, trening, fizička podrška) pri kupanju, oblačenju, pripremi obroka, kupovini, uzimanju lijekova i slično </w:t>
            </w:r>
          </w:p>
          <w:p w14:paraId="0957A478" w14:textId="77777777" w:rsidR="00C77683" w:rsidRPr="00C77683" w:rsidRDefault="00C77683" w:rsidP="00C77683">
            <w:pPr>
              <w:spacing w:after="0" w:line="240" w:lineRule="auto"/>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Osobi/djetetu s lakim ili umjerenim intelektualnim teškoćama kojoj je potrebno provođenje više oblika habilitacijskih postupaka uz nadzor stručnog tima</w:t>
            </w:r>
          </w:p>
          <w:p w14:paraId="024D348A" w14:textId="77777777" w:rsidR="00C77683" w:rsidRPr="00C77683" w:rsidRDefault="00C77683" w:rsidP="00C77683">
            <w:pPr>
              <w:spacing w:after="0" w:line="240" w:lineRule="auto"/>
              <w:rPr>
                <w:rFonts w:ascii="Times New Roman" w:eastAsia="Calibri" w:hAnsi="Times New Roman" w:cs="Times New Roman"/>
                <w:bCs/>
                <w:i/>
                <w:iCs/>
                <w:sz w:val="24"/>
                <w:szCs w:val="24"/>
              </w:rPr>
            </w:pPr>
          </w:p>
          <w:p w14:paraId="66E5344C" w14:textId="77777777" w:rsidR="00C77683" w:rsidRPr="00C77683" w:rsidRDefault="00C77683" w:rsidP="00C77683">
            <w:pPr>
              <w:spacing w:after="0" w:line="240" w:lineRule="auto"/>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Med dok:</w:t>
            </w:r>
          </w:p>
          <w:p w14:paraId="02144139"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nalaz psihologijske obrade (s opisom intelektualnih teškoća i razinom intelektualnog funkcioniranja)</w:t>
            </w:r>
          </w:p>
          <w:p w14:paraId="5E16EA9E"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lang w:eastAsia="hr-HR"/>
              </w:rPr>
              <w:t xml:space="preserve">nalaz edukacijskog rehabilitatora s opisom funkcioniranja  </w:t>
            </w:r>
          </w:p>
          <w:p w14:paraId="3033911C"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lang w:eastAsia="hr-HR"/>
              </w:rPr>
              <w:t>nalaz neuropedijatra za djecu</w:t>
            </w:r>
          </w:p>
          <w:p w14:paraId="4552A441"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lang w:eastAsia="hr-HR"/>
              </w:rPr>
              <w:t>nalaz dr. med. specijalista. psihijatrije, s navedenom kliničkim i funkcionalnim statusom za odrasle nalaz spec. psihijatra, s navedenom kliničkim i funkcionalnim statusom za odrasle osobe</w:t>
            </w:r>
          </w:p>
          <w:p w14:paraId="0E743D97" w14:textId="77777777" w:rsidR="00C77683" w:rsidRPr="00C77683" w:rsidRDefault="00C77683" w:rsidP="00C77683">
            <w:pPr>
              <w:spacing w:after="0" w:line="240" w:lineRule="auto"/>
              <w:contextualSpacing/>
              <w:rPr>
                <w:rFonts w:ascii="Times New Roman" w:eastAsia="Calibri" w:hAnsi="Times New Roman" w:cs="Times New Roman"/>
                <w:bCs/>
                <w:i/>
                <w:iCs/>
                <w:sz w:val="24"/>
                <w:szCs w:val="24"/>
              </w:rPr>
            </w:pPr>
          </w:p>
          <w:p w14:paraId="1C6B7385" w14:textId="77777777" w:rsidR="00C77683" w:rsidRPr="00C77683" w:rsidRDefault="00C77683" w:rsidP="00C77683">
            <w:pPr>
              <w:spacing w:after="200" w:line="276" w:lineRule="auto"/>
              <w:ind w:left="720"/>
              <w:contextualSpacing/>
              <w:rPr>
                <w:rFonts w:ascii="Times New Roman" w:eastAsia="Calibri" w:hAnsi="Times New Roman" w:cs="Times New Roman"/>
                <w:bCs/>
                <w:i/>
                <w:iCs/>
                <w:sz w:val="24"/>
                <w:szCs w:val="24"/>
              </w:rPr>
            </w:pPr>
          </w:p>
          <w:p w14:paraId="613B687E" w14:textId="77777777" w:rsidR="00C77683" w:rsidRPr="00C77683" w:rsidRDefault="00C77683" w:rsidP="00C77683">
            <w:pPr>
              <w:spacing w:after="0" w:line="240" w:lineRule="auto"/>
              <w:ind w:left="720"/>
              <w:contextualSpacing/>
              <w:rPr>
                <w:rFonts w:ascii="Times New Roman" w:eastAsia="Calibri" w:hAnsi="Times New Roman" w:cs="Times New Roman"/>
                <w:bCs/>
                <w:i/>
                <w:iCs/>
                <w:sz w:val="24"/>
                <w:szCs w:val="24"/>
              </w:rPr>
            </w:pPr>
          </w:p>
          <w:p w14:paraId="3F2485F0" w14:textId="77777777" w:rsidR="00C77683" w:rsidRPr="00C77683" w:rsidRDefault="00C77683" w:rsidP="00C77683">
            <w:pPr>
              <w:spacing w:after="0" w:line="240" w:lineRule="auto"/>
              <w:rPr>
                <w:rFonts w:ascii="Times New Roman" w:eastAsia="Calibri" w:hAnsi="Times New Roman" w:cs="Times New Roman"/>
                <w:bCs/>
                <w:i/>
                <w:iCs/>
                <w:sz w:val="24"/>
                <w:szCs w:val="24"/>
              </w:rPr>
            </w:pPr>
          </w:p>
          <w:p w14:paraId="77330BB2" w14:textId="77777777" w:rsidR="00C77683" w:rsidRPr="00C77683" w:rsidRDefault="00C77683" w:rsidP="00C77683">
            <w:pPr>
              <w:spacing w:after="0" w:line="240" w:lineRule="auto"/>
              <w:rPr>
                <w:rFonts w:ascii="Times New Roman" w:eastAsia="Calibri" w:hAnsi="Times New Roman" w:cs="Times New Roman"/>
                <w:sz w:val="24"/>
                <w:szCs w:val="24"/>
              </w:rPr>
            </w:pPr>
          </w:p>
        </w:tc>
        <w:tc>
          <w:tcPr>
            <w:tcW w:w="3007" w:type="dxa"/>
            <w:gridSpan w:val="2"/>
            <w:shd w:val="clear" w:color="auto" w:fill="auto"/>
          </w:tcPr>
          <w:p w14:paraId="7C549EC0" w14:textId="77777777" w:rsidR="00C77683" w:rsidRPr="00C77683" w:rsidRDefault="00C77683" w:rsidP="00C77683">
            <w:pPr>
              <w:spacing w:after="200" w:line="276" w:lineRule="auto"/>
              <w:rPr>
                <w:rFonts w:ascii="Times New Roman" w:eastAsia="Calibri" w:hAnsi="Times New Roman" w:cs="Times New Roman"/>
                <w:bCs/>
                <w:sz w:val="24"/>
                <w:szCs w:val="24"/>
                <w:lang w:eastAsia="hr-HR"/>
              </w:rPr>
            </w:pPr>
            <w:r w:rsidRPr="00C77683">
              <w:rPr>
                <w:rFonts w:ascii="Times New Roman" w:eastAsia="Calibri" w:hAnsi="Times New Roman" w:cs="Times New Roman"/>
                <w:bCs/>
                <w:sz w:val="24"/>
                <w:szCs w:val="24"/>
                <w:lang w:eastAsia="hr-HR"/>
              </w:rPr>
              <w:t>Osobi s intelektualnim teškoćom umjerenog, težeg, teškog ili lakog stupnja sa komorbiditetom koja zahtijeva intenzivnu podršku tijekom cijelog dana za različite svakodnevne aktivnosti (kontinuirana dnevna podrška) , odnosno svakodnevnu intenzivnu habilitaciju i njegu</w:t>
            </w:r>
          </w:p>
          <w:p w14:paraId="555B2BF4"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i/>
                <w:iCs/>
                <w:sz w:val="24"/>
                <w:szCs w:val="24"/>
              </w:rPr>
            </w:pPr>
            <w:r w:rsidRPr="00C77683">
              <w:rPr>
                <w:rFonts w:ascii="Times New Roman" w:eastAsia="Calibri" w:hAnsi="Times New Roman" w:cs="Times New Roman"/>
                <w:bCs/>
                <w:sz w:val="24"/>
                <w:szCs w:val="24"/>
                <w:lang w:eastAsia="hr-HR"/>
              </w:rPr>
              <w:t xml:space="preserve"> </w:t>
            </w:r>
          </w:p>
          <w:p w14:paraId="25B20164" w14:textId="77777777" w:rsidR="00C77683" w:rsidRPr="00C77683" w:rsidRDefault="00C77683" w:rsidP="00C77683">
            <w:pPr>
              <w:spacing w:after="0" w:line="240" w:lineRule="auto"/>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Med dok:</w:t>
            </w:r>
          </w:p>
          <w:p w14:paraId="38EC1353"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nalaz psihologijske obrade (s opisom intelektualnih teškoća i  razinom intelektualnog funkcioniranja)</w:t>
            </w:r>
          </w:p>
          <w:p w14:paraId="53AE2141"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lang w:eastAsia="hr-HR"/>
              </w:rPr>
              <w:t xml:space="preserve">nalaz edukacijskog rehabilitatora s opisom funkcioniranja  </w:t>
            </w:r>
          </w:p>
          <w:p w14:paraId="5A3EAD1A"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lang w:eastAsia="hr-HR"/>
              </w:rPr>
              <w:t>nalaz neuropedijatra za djecu</w:t>
            </w:r>
          </w:p>
          <w:p w14:paraId="3183AD44"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lang w:eastAsia="hr-HR"/>
              </w:rPr>
              <w:t>nalaz dr. med. specijalista psihijatrije, s navedenom kliničkim i funkcionalnim statusom za odrasle osobe</w:t>
            </w:r>
          </w:p>
          <w:p w14:paraId="239AD5FB" w14:textId="77777777" w:rsidR="00C77683" w:rsidRPr="00C77683" w:rsidRDefault="00C77683" w:rsidP="00C77683">
            <w:pPr>
              <w:spacing w:after="0" w:line="240" w:lineRule="auto"/>
              <w:ind w:left="644"/>
              <w:contextualSpacing/>
              <w:rPr>
                <w:rFonts w:ascii="Times New Roman" w:eastAsia="Calibri" w:hAnsi="Times New Roman" w:cs="Times New Roman"/>
                <w:bCs/>
                <w:i/>
                <w:iCs/>
                <w:sz w:val="24"/>
                <w:szCs w:val="24"/>
              </w:rPr>
            </w:pPr>
          </w:p>
          <w:p w14:paraId="060FD494" w14:textId="77777777" w:rsidR="00C77683" w:rsidRPr="00C77683" w:rsidRDefault="00C77683" w:rsidP="00C77683">
            <w:pPr>
              <w:spacing w:after="0" w:line="240" w:lineRule="auto"/>
              <w:rPr>
                <w:rFonts w:ascii="Times New Roman" w:eastAsia="Calibri" w:hAnsi="Times New Roman" w:cs="Times New Roman"/>
                <w:sz w:val="24"/>
                <w:szCs w:val="24"/>
              </w:rPr>
            </w:pPr>
          </w:p>
        </w:tc>
      </w:tr>
    </w:tbl>
    <w:p w14:paraId="4494909D" w14:textId="77777777" w:rsidR="00C77683" w:rsidRPr="00C77683" w:rsidRDefault="00C77683" w:rsidP="00C77683">
      <w:pPr>
        <w:spacing w:after="200" w:line="276" w:lineRule="auto"/>
        <w:rPr>
          <w:rFonts w:ascii="Times New Roman" w:eastAsia="Calibri" w:hAnsi="Times New Roman" w:cs="Times New Roman"/>
          <w:color w:val="000000"/>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C77683" w:rsidRPr="00C77683" w14:paraId="5607629F" w14:textId="77777777" w:rsidTr="00C77683">
        <w:tc>
          <w:tcPr>
            <w:tcW w:w="14170" w:type="dxa"/>
            <w:shd w:val="clear" w:color="auto" w:fill="auto"/>
          </w:tcPr>
          <w:p w14:paraId="127CBA65" w14:textId="77777777" w:rsidR="00C77683" w:rsidRPr="00C77683" w:rsidRDefault="00C77683" w:rsidP="00C77683">
            <w:pPr>
              <w:spacing w:after="200" w:line="276" w:lineRule="auto"/>
              <w:jc w:val="both"/>
              <w:rPr>
                <w:rFonts w:ascii="Times New Roman" w:eastAsia="Calibri" w:hAnsi="Times New Roman" w:cs="Times New Roman"/>
                <w:sz w:val="24"/>
                <w:szCs w:val="24"/>
              </w:rPr>
            </w:pPr>
            <w:r w:rsidRPr="00C77683">
              <w:rPr>
                <w:rFonts w:ascii="Times New Roman" w:eastAsia="Calibri" w:hAnsi="Times New Roman" w:cs="Times New Roman"/>
                <w:sz w:val="24"/>
                <w:szCs w:val="24"/>
              </w:rPr>
              <w:t>Ukoliko postoji intelektualno oštećenje bilo kojeg stupnja uz prisutne ostale teškoće koje nisu definirane Listom težine i vrste invaliditeta-oštećenja funkcionalnih sposobnosti (tjelesne, osjetilne, mentalne i poremećaj iz autističnog spektra), a koje utječu na funkcionalnu sposobnost osobe, potrebno ih je uzeti u obzir prilikom postupka vještačenja, odnosno kod donošenja ukupnog stupnja intelektualnog oštećenja.</w:t>
            </w:r>
          </w:p>
        </w:tc>
      </w:tr>
    </w:tbl>
    <w:p w14:paraId="745F54DC" w14:textId="77777777" w:rsidR="00C77683" w:rsidRPr="00C77683" w:rsidRDefault="00C77683" w:rsidP="00C77683">
      <w:pPr>
        <w:spacing w:after="200" w:line="276" w:lineRule="auto"/>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976"/>
        <w:gridCol w:w="2268"/>
        <w:gridCol w:w="709"/>
        <w:gridCol w:w="2977"/>
        <w:gridCol w:w="2977"/>
      </w:tblGrid>
      <w:tr w:rsidR="00C77683" w:rsidRPr="00C77683" w14:paraId="2BA80BA1" w14:textId="77777777" w:rsidTr="00B503E6">
        <w:tc>
          <w:tcPr>
            <w:tcW w:w="2235" w:type="dxa"/>
            <w:shd w:val="clear" w:color="auto" w:fill="auto"/>
          </w:tcPr>
          <w:p w14:paraId="084779BB"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
                <w:color w:val="000000"/>
                <w:sz w:val="24"/>
                <w:szCs w:val="24"/>
                <w:lang w:eastAsia="hr-HR"/>
              </w:rPr>
            </w:pPr>
            <w:r w:rsidRPr="00C77683">
              <w:rPr>
                <w:rFonts w:ascii="Times New Roman" w:eastAsia="Calibri" w:hAnsi="Times New Roman" w:cs="Times New Roman"/>
                <w:b/>
                <w:bCs/>
                <w:color w:val="000000"/>
                <w:sz w:val="24"/>
                <w:szCs w:val="24"/>
                <w:lang w:eastAsia="hr-HR"/>
              </w:rPr>
              <w:t xml:space="preserve">Poremećaji iz autističnog spektra </w:t>
            </w:r>
          </w:p>
          <w:p w14:paraId="3915AD83" w14:textId="77777777" w:rsidR="00C77683" w:rsidRPr="00C77683" w:rsidRDefault="00C77683" w:rsidP="00C77683">
            <w:pPr>
              <w:spacing w:after="0" w:line="240" w:lineRule="auto"/>
              <w:rPr>
                <w:rFonts w:ascii="Times New Roman" w:eastAsia="Calibri" w:hAnsi="Times New Roman" w:cs="Times New Roman"/>
                <w:sz w:val="24"/>
                <w:szCs w:val="24"/>
              </w:rPr>
            </w:pPr>
          </w:p>
        </w:tc>
        <w:tc>
          <w:tcPr>
            <w:tcW w:w="11907" w:type="dxa"/>
            <w:gridSpan w:val="5"/>
            <w:shd w:val="clear" w:color="auto" w:fill="auto"/>
          </w:tcPr>
          <w:p w14:paraId="0FAE455F" w14:textId="77777777" w:rsidR="00C77683" w:rsidRPr="00C77683" w:rsidRDefault="00C77683" w:rsidP="00C77683">
            <w:pPr>
              <w:spacing w:after="0" w:line="240" w:lineRule="auto"/>
              <w:rPr>
                <w:rFonts w:ascii="Calibri" w:eastAsia="Calibri" w:hAnsi="Calibri" w:cs="Times New Roman"/>
              </w:rPr>
            </w:pPr>
          </w:p>
        </w:tc>
      </w:tr>
      <w:tr w:rsidR="00C77683" w:rsidRPr="00C77683" w14:paraId="318BFA8A" w14:textId="77777777" w:rsidTr="00B503E6">
        <w:tc>
          <w:tcPr>
            <w:tcW w:w="2235" w:type="dxa"/>
            <w:vMerge w:val="restart"/>
            <w:shd w:val="clear" w:color="auto" w:fill="auto"/>
          </w:tcPr>
          <w:p w14:paraId="68D2E937" w14:textId="77777777" w:rsidR="00C77683" w:rsidRPr="00C77683" w:rsidRDefault="00C77683" w:rsidP="00C77683">
            <w:pPr>
              <w:spacing w:after="0" w:line="240" w:lineRule="auto"/>
              <w:jc w:val="center"/>
              <w:rPr>
                <w:rFonts w:ascii="Times New Roman" w:eastAsia="Calibri" w:hAnsi="Times New Roman" w:cs="Times New Roman"/>
                <w:sz w:val="24"/>
                <w:szCs w:val="24"/>
              </w:rPr>
            </w:pPr>
          </w:p>
        </w:tc>
        <w:tc>
          <w:tcPr>
            <w:tcW w:w="2976" w:type="dxa"/>
            <w:shd w:val="clear" w:color="auto" w:fill="auto"/>
          </w:tcPr>
          <w:p w14:paraId="7E49D8FD"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1. STUPANJ</w:t>
            </w:r>
          </w:p>
        </w:tc>
        <w:tc>
          <w:tcPr>
            <w:tcW w:w="2268" w:type="dxa"/>
            <w:shd w:val="clear" w:color="auto" w:fill="auto"/>
          </w:tcPr>
          <w:p w14:paraId="72166555"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2. STUPANJ</w:t>
            </w:r>
          </w:p>
        </w:tc>
        <w:tc>
          <w:tcPr>
            <w:tcW w:w="3686" w:type="dxa"/>
            <w:gridSpan w:val="2"/>
            <w:shd w:val="clear" w:color="auto" w:fill="auto"/>
          </w:tcPr>
          <w:p w14:paraId="603A5ECB"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3. STUPANJ</w:t>
            </w:r>
          </w:p>
        </w:tc>
        <w:tc>
          <w:tcPr>
            <w:tcW w:w="2977" w:type="dxa"/>
            <w:shd w:val="clear" w:color="auto" w:fill="auto"/>
          </w:tcPr>
          <w:p w14:paraId="3A5387C2"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4. STUPANJ</w:t>
            </w:r>
          </w:p>
        </w:tc>
      </w:tr>
      <w:tr w:rsidR="00C77683" w:rsidRPr="00C77683" w14:paraId="51B273D3" w14:textId="77777777" w:rsidTr="00B503E6">
        <w:tc>
          <w:tcPr>
            <w:tcW w:w="2235" w:type="dxa"/>
            <w:vMerge/>
            <w:shd w:val="clear" w:color="auto" w:fill="auto"/>
          </w:tcPr>
          <w:p w14:paraId="62174A89" w14:textId="77777777" w:rsidR="00C77683" w:rsidRPr="00C77683" w:rsidRDefault="00C77683" w:rsidP="00C77683">
            <w:pPr>
              <w:spacing w:after="0" w:line="240" w:lineRule="auto"/>
              <w:rPr>
                <w:rFonts w:ascii="Times New Roman" w:eastAsia="Calibri" w:hAnsi="Times New Roman" w:cs="Times New Roman"/>
                <w:sz w:val="24"/>
                <w:szCs w:val="24"/>
              </w:rPr>
            </w:pPr>
          </w:p>
        </w:tc>
        <w:tc>
          <w:tcPr>
            <w:tcW w:w="2976" w:type="dxa"/>
            <w:shd w:val="clear" w:color="auto" w:fill="auto"/>
          </w:tcPr>
          <w:p w14:paraId="329351C5" w14:textId="77777777" w:rsidR="00C77683" w:rsidRPr="00C77683" w:rsidRDefault="00C77683" w:rsidP="00C77683">
            <w:pPr>
              <w:spacing w:after="0" w:line="240" w:lineRule="auto"/>
              <w:rPr>
                <w:rFonts w:ascii="Times New Roman" w:eastAsia="Calibri" w:hAnsi="Times New Roman" w:cs="Times New Roman"/>
                <w:sz w:val="24"/>
                <w:szCs w:val="24"/>
              </w:rPr>
            </w:pPr>
          </w:p>
        </w:tc>
        <w:tc>
          <w:tcPr>
            <w:tcW w:w="2268" w:type="dxa"/>
            <w:shd w:val="clear" w:color="auto" w:fill="auto"/>
          </w:tcPr>
          <w:p w14:paraId="58B4D0E6" w14:textId="77777777" w:rsidR="00C77683" w:rsidRPr="00C77683" w:rsidRDefault="00C77683" w:rsidP="00C77683">
            <w:pPr>
              <w:spacing w:after="0" w:line="240" w:lineRule="auto"/>
              <w:rPr>
                <w:rFonts w:ascii="Times New Roman" w:eastAsia="Calibri" w:hAnsi="Times New Roman" w:cs="Times New Roman"/>
                <w:sz w:val="24"/>
                <w:szCs w:val="24"/>
              </w:rPr>
            </w:pPr>
          </w:p>
        </w:tc>
        <w:tc>
          <w:tcPr>
            <w:tcW w:w="3686" w:type="dxa"/>
            <w:gridSpan w:val="2"/>
            <w:shd w:val="clear" w:color="auto" w:fill="auto"/>
          </w:tcPr>
          <w:p w14:paraId="2BBEFBB2"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color w:val="000000"/>
                <w:sz w:val="24"/>
                <w:szCs w:val="24"/>
                <w:lang w:eastAsia="hr-HR"/>
              </w:rPr>
            </w:pPr>
          </w:p>
          <w:p w14:paraId="58CAA3F8"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color w:val="000000"/>
                <w:sz w:val="24"/>
                <w:szCs w:val="24"/>
                <w:lang w:eastAsia="hr-HR"/>
              </w:rPr>
            </w:pPr>
            <w:r w:rsidRPr="00C77683">
              <w:rPr>
                <w:rFonts w:ascii="Times New Roman" w:eastAsia="Calibri" w:hAnsi="Times New Roman" w:cs="Times New Roman"/>
                <w:bCs/>
                <w:color w:val="000000"/>
                <w:sz w:val="24"/>
                <w:szCs w:val="24"/>
                <w:lang w:eastAsia="hr-HR"/>
              </w:rPr>
              <w:t xml:space="preserve">Dijete / osoba se uz primjerenu podršku može uključiti u školovanje u redovnim uvjetima prema primjerenom programu ili u rad u otvorenim uvjetima ili zaštitnim poduzećima na redovnoj osnovi, te može koristiti većinu javnih usluga uz primjerenu podršku. </w:t>
            </w:r>
          </w:p>
          <w:p w14:paraId="710145CB"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color w:val="000000"/>
                <w:sz w:val="24"/>
                <w:szCs w:val="24"/>
                <w:lang w:eastAsia="hr-HR"/>
              </w:rPr>
            </w:pPr>
            <w:r w:rsidRPr="00C77683">
              <w:rPr>
                <w:rFonts w:ascii="Times New Roman" w:eastAsia="Calibri" w:hAnsi="Times New Roman" w:cs="Times New Roman"/>
                <w:bCs/>
                <w:color w:val="000000"/>
                <w:sz w:val="24"/>
                <w:szCs w:val="24"/>
                <w:lang w:eastAsia="hr-HR"/>
              </w:rPr>
              <w:t xml:space="preserve">Potrebna kontinuirana podrška (praćenje/supervizija, usmjeravanje i vođenje ), u većini aktivnosti svakodnevnog života. Intelektualno funkcioniranje može biti u granicama prosječnog, natprosječnog ili graničnog funkcioniranja, rjeđe blažeg intelektualnog zaostajanja, ali dijete/osoba značajno zaostaje u socio-emocionalnom razvoju i stjecanju adaptivnih vještina potrebnih za svakodnevni život. </w:t>
            </w:r>
          </w:p>
          <w:p w14:paraId="58DF81BE"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C77683">
              <w:rPr>
                <w:rFonts w:ascii="Times New Roman" w:eastAsia="Calibri" w:hAnsi="Times New Roman" w:cs="Times New Roman"/>
                <w:bCs/>
                <w:color w:val="000000"/>
                <w:sz w:val="24"/>
                <w:szCs w:val="24"/>
                <w:lang w:eastAsia="hr-HR"/>
              </w:rPr>
              <w:t xml:space="preserve">Podrška je prvenstveno usmjerena na snalaženje u socijalnim situacijama i procjenjuje se prema sljedećim kriterijima: </w:t>
            </w:r>
          </w:p>
          <w:p w14:paraId="11813FC0"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C77683">
              <w:rPr>
                <w:rFonts w:ascii="Times New Roman" w:eastAsia="Calibri" w:hAnsi="Times New Roman" w:cs="Times New Roman"/>
                <w:bCs/>
                <w:iCs/>
                <w:color w:val="000000"/>
                <w:sz w:val="24"/>
                <w:szCs w:val="24"/>
                <w:lang w:eastAsia="hr-HR"/>
              </w:rPr>
              <w:t xml:space="preserve">SOCIJALNA KOMUNIKACIJA </w:t>
            </w:r>
            <w:r w:rsidRPr="00C77683">
              <w:rPr>
                <w:rFonts w:ascii="Times New Roman" w:eastAsia="Calibri" w:hAnsi="Times New Roman" w:cs="Times New Roman"/>
                <w:iCs/>
                <w:color w:val="000000"/>
                <w:sz w:val="24"/>
                <w:szCs w:val="24"/>
                <w:lang w:eastAsia="hr-HR"/>
              </w:rPr>
              <w:t xml:space="preserve">Dijete/osoba ima smanjeni interes za socijalne interakcije i uočljive su poteškoće u iniciranju socijalnih interakcija i razumijevanju novih socijalnih situacija. Dijete/osoba se redovito služi govorom i/ili potpomognutom komunikacijom bez posebnog poticanja, premda treba određenu podršku u izražavanju pojedinih složenijih sadržaja i doživljaja ili u razmjeni bitnih informacija. Dijete/osoba pokazuje jasne primjere atipičnih ili neuspješnih odgovora na socijalnu inicijativu drugih. </w:t>
            </w:r>
          </w:p>
          <w:p w14:paraId="2677678B" w14:textId="77777777" w:rsidR="00C77683" w:rsidRPr="00C77683" w:rsidRDefault="00C77683" w:rsidP="00C77683">
            <w:pPr>
              <w:spacing w:after="0" w:line="240" w:lineRule="auto"/>
              <w:rPr>
                <w:rFonts w:ascii="Times New Roman" w:eastAsia="Calibri" w:hAnsi="Times New Roman" w:cs="Times New Roman"/>
                <w:iCs/>
                <w:sz w:val="24"/>
                <w:szCs w:val="24"/>
              </w:rPr>
            </w:pPr>
            <w:r w:rsidRPr="00C77683">
              <w:rPr>
                <w:rFonts w:ascii="Times New Roman" w:eastAsia="Calibri" w:hAnsi="Times New Roman" w:cs="Times New Roman"/>
                <w:bCs/>
                <w:iCs/>
                <w:sz w:val="24"/>
                <w:szCs w:val="24"/>
              </w:rPr>
              <w:t xml:space="preserve">OGRANIČENI INTERESI I PONAVLJAJUĆA PONAŠANJA </w:t>
            </w:r>
            <w:r w:rsidRPr="00C77683">
              <w:rPr>
                <w:rFonts w:ascii="Times New Roman" w:eastAsia="Calibri" w:hAnsi="Times New Roman" w:cs="Times New Roman"/>
                <w:iCs/>
                <w:sz w:val="24"/>
                <w:szCs w:val="24"/>
              </w:rPr>
              <w:t xml:space="preserve">Kod djeteta/osobe redovno su prisutni rituali i ponavljajuća ponašanja što općenito značajno narušava funkcionalno ponašanje. Ponavljajuća ponašanja otporna su na pokušaje prekida od strane druge osobe. Uski interesi (fiksacije) otporni </w:t>
            </w:r>
          </w:p>
          <w:p w14:paraId="4DCBFB37"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C77683">
              <w:rPr>
                <w:rFonts w:ascii="Times New Roman" w:eastAsia="Calibri" w:hAnsi="Times New Roman" w:cs="Times New Roman"/>
                <w:iCs/>
                <w:color w:val="000000"/>
                <w:sz w:val="24"/>
                <w:szCs w:val="24"/>
                <w:lang w:eastAsia="hr-HR"/>
              </w:rPr>
              <w:t xml:space="preserve">na preusmjeravanje. </w:t>
            </w:r>
          </w:p>
          <w:p w14:paraId="25713DE8"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C77683">
              <w:rPr>
                <w:rFonts w:ascii="Times New Roman" w:eastAsia="Calibri" w:hAnsi="Times New Roman" w:cs="Times New Roman"/>
                <w:bCs/>
                <w:iCs/>
                <w:color w:val="000000"/>
                <w:sz w:val="24"/>
                <w:szCs w:val="24"/>
                <w:lang w:eastAsia="hr-HR"/>
              </w:rPr>
              <w:t xml:space="preserve">FUNKCIONALNO PONAŠANJE: </w:t>
            </w:r>
            <w:r w:rsidRPr="00C77683">
              <w:rPr>
                <w:rFonts w:ascii="Times New Roman" w:eastAsia="Calibri" w:hAnsi="Times New Roman" w:cs="Times New Roman"/>
                <w:iCs/>
                <w:color w:val="000000"/>
                <w:sz w:val="24"/>
                <w:szCs w:val="24"/>
                <w:lang w:eastAsia="hr-HR"/>
              </w:rPr>
              <w:t xml:space="preserve">Dijete/osoba je djelomično samostalna u zadovoljavanju svojih egzistencijalnih potreba, brine u nekoj mjeri o vlastitom zdravlju i integritetu te može u mnogim svakodnevnim situacijama prilagoditi svoje ponašanje, prepoznaje potrebu i osposobljena je tražiti pomoć od drugih kada joj je ista potrebna. Potrebna je redovita podrška u pojedinim svakodnevnim situacijama, te podrška u snalaženju u novim situacijama. Nepoželjna ponašanja su rijetka, manje jakosti i učestalosti i (obično verbalna agresija) ciljani izvor frustracije. Neprilagođeni nepoželjni oblici ponašanja variraju prema učestalost obliku i jačini . </w:t>
            </w:r>
          </w:p>
          <w:p w14:paraId="0460A75B" w14:textId="77777777" w:rsidR="00C77683" w:rsidRPr="00C77683" w:rsidRDefault="00C77683" w:rsidP="00C77683">
            <w:pPr>
              <w:spacing w:after="0" w:line="240" w:lineRule="auto"/>
              <w:rPr>
                <w:rFonts w:ascii="Times New Roman" w:eastAsia="Calibri" w:hAnsi="Times New Roman" w:cs="Times New Roman"/>
                <w:bCs/>
                <w:i/>
                <w:iCs/>
                <w:sz w:val="24"/>
                <w:szCs w:val="24"/>
              </w:rPr>
            </w:pPr>
          </w:p>
          <w:p w14:paraId="0B00F8C5" w14:textId="77777777" w:rsidR="00C77683" w:rsidRPr="00C77683" w:rsidRDefault="00C77683" w:rsidP="00C77683">
            <w:pPr>
              <w:spacing w:after="0" w:line="240" w:lineRule="auto"/>
              <w:rPr>
                <w:rFonts w:ascii="Times New Roman" w:eastAsia="Calibri" w:hAnsi="Times New Roman" w:cs="Times New Roman"/>
                <w:bCs/>
                <w:i/>
                <w:iCs/>
                <w:sz w:val="24"/>
                <w:szCs w:val="24"/>
              </w:rPr>
            </w:pPr>
          </w:p>
          <w:p w14:paraId="3F546593" w14:textId="77777777" w:rsidR="00C77683" w:rsidRPr="00C77683" w:rsidRDefault="00C77683" w:rsidP="00C77683">
            <w:pPr>
              <w:spacing w:after="0" w:line="240" w:lineRule="auto"/>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Med dok:</w:t>
            </w:r>
          </w:p>
          <w:p w14:paraId="23C9813C"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color w:val="000000"/>
                <w:sz w:val="24"/>
                <w:szCs w:val="24"/>
                <w:lang w:eastAsia="hr-HR"/>
              </w:rPr>
              <w:t>nalaz dr. med. specijalista psihijatrije/dr. med. specijalista dječje i adolescentne psihijatrije, s navedenom kliničkim i funkcionalnim statusom</w:t>
            </w:r>
          </w:p>
          <w:p w14:paraId="046FA38E"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nalaz psihologijske obrade/</w:t>
            </w:r>
            <w:r w:rsidRPr="00C77683">
              <w:rPr>
                <w:rFonts w:ascii="Times New Roman" w:eastAsia="Calibri" w:hAnsi="Times New Roman" w:cs="Times New Roman"/>
                <w:bCs/>
                <w:iCs/>
                <w:color w:val="000000"/>
                <w:sz w:val="24"/>
                <w:szCs w:val="24"/>
                <w:lang w:eastAsia="hr-HR"/>
              </w:rPr>
              <w:t xml:space="preserve"> neuropedijatra</w:t>
            </w:r>
            <w:r w:rsidRPr="00C77683">
              <w:rPr>
                <w:rFonts w:ascii="Times New Roman" w:eastAsia="Calibri" w:hAnsi="Times New Roman" w:cs="Times New Roman"/>
                <w:bCs/>
                <w:iCs/>
                <w:sz w:val="24"/>
                <w:szCs w:val="24"/>
              </w:rPr>
              <w:t xml:space="preserve"> (s opisom funkcionalnih teškoća)</w:t>
            </w:r>
          </w:p>
          <w:p w14:paraId="49E2405F"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color w:val="000000"/>
                <w:sz w:val="24"/>
                <w:szCs w:val="24"/>
                <w:lang w:eastAsia="hr-HR"/>
              </w:rPr>
              <w:t xml:space="preserve">nalaz edukacijskog rehabilitatora s opisom funkcioniranja  </w:t>
            </w:r>
          </w:p>
          <w:p w14:paraId="07CC68C9"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color w:val="000000"/>
                <w:sz w:val="24"/>
                <w:szCs w:val="24"/>
                <w:lang w:eastAsia="hr-HR"/>
              </w:rPr>
              <w:t>nalaz neuropedijatra za djecu</w:t>
            </w:r>
          </w:p>
          <w:p w14:paraId="47DCAC8E"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color w:val="000000"/>
                <w:sz w:val="24"/>
                <w:szCs w:val="24"/>
                <w:lang w:eastAsia="hr-HR"/>
              </w:rPr>
              <w:t>nalaz logopeda (za djecu) s opisom funkcionalnog statusa</w:t>
            </w:r>
          </w:p>
          <w:p w14:paraId="77D48CA3" w14:textId="77777777" w:rsidR="00C77683" w:rsidRPr="00C77683" w:rsidRDefault="00C77683" w:rsidP="00C77683">
            <w:pPr>
              <w:spacing w:after="0" w:line="240" w:lineRule="auto"/>
              <w:rPr>
                <w:rFonts w:ascii="Times New Roman" w:eastAsia="Calibri" w:hAnsi="Times New Roman" w:cs="Times New Roman"/>
                <w:sz w:val="24"/>
                <w:szCs w:val="24"/>
              </w:rPr>
            </w:pPr>
          </w:p>
        </w:tc>
        <w:tc>
          <w:tcPr>
            <w:tcW w:w="2977" w:type="dxa"/>
            <w:shd w:val="clear" w:color="auto" w:fill="auto"/>
          </w:tcPr>
          <w:p w14:paraId="30244D3D"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color w:val="000000"/>
                <w:sz w:val="24"/>
                <w:szCs w:val="24"/>
                <w:lang w:eastAsia="hr-HR"/>
              </w:rPr>
            </w:pPr>
          </w:p>
          <w:p w14:paraId="7BB3F918"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C77683">
              <w:rPr>
                <w:rFonts w:ascii="Times New Roman" w:eastAsia="Calibri" w:hAnsi="Times New Roman" w:cs="Times New Roman"/>
                <w:bCs/>
                <w:color w:val="000000"/>
                <w:sz w:val="24"/>
                <w:szCs w:val="24"/>
                <w:lang w:eastAsia="hr-HR"/>
              </w:rPr>
              <w:t xml:space="preserve">Dijete / osoba zbog težine oštećenja i pridruženih teškoća na planu ponašanja, mentalnog ili općeg zdravlja treba zaštićene uvjete školovanja i življenja koji zahtijevaju visoko strukturirani </w:t>
            </w:r>
          </w:p>
          <w:p w14:paraId="4268090D"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color w:val="000000"/>
                <w:sz w:val="24"/>
                <w:szCs w:val="24"/>
                <w:lang w:eastAsia="hr-HR"/>
              </w:rPr>
            </w:pPr>
            <w:r w:rsidRPr="00C77683">
              <w:rPr>
                <w:rFonts w:ascii="Times New Roman" w:eastAsia="Calibri" w:hAnsi="Times New Roman" w:cs="Times New Roman"/>
                <w:bCs/>
                <w:color w:val="000000"/>
                <w:sz w:val="24"/>
                <w:szCs w:val="24"/>
                <w:lang w:eastAsia="hr-HR"/>
              </w:rPr>
              <w:t xml:space="preserve">pristup i vrlo visoku razinu trajne podrške. </w:t>
            </w:r>
          </w:p>
          <w:p w14:paraId="2C3010F7"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color w:val="000000"/>
                <w:sz w:val="24"/>
                <w:szCs w:val="24"/>
                <w:lang w:eastAsia="hr-HR"/>
              </w:rPr>
            </w:pPr>
            <w:r w:rsidRPr="00C77683">
              <w:rPr>
                <w:rFonts w:ascii="Times New Roman" w:eastAsia="Calibri" w:hAnsi="Times New Roman" w:cs="Times New Roman"/>
                <w:bCs/>
                <w:color w:val="000000"/>
                <w:sz w:val="24"/>
                <w:szCs w:val="24"/>
                <w:lang w:eastAsia="hr-HR"/>
              </w:rPr>
              <w:t xml:space="preserve">Potrebna je intenzivan 24 satni svakodnevni nadzor i podrška. </w:t>
            </w:r>
          </w:p>
          <w:p w14:paraId="4B079405"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C77683">
              <w:rPr>
                <w:rFonts w:ascii="Times New Roman" w:eastAsia="Calibri" w:hAnsi="Times New Roman" w:cs="Times New Roman"/>
                <w:bCs/>
                <w:color w:val="000000"/>
                <w:sz w:val="24"/>
                <w:szCs w:val="24"/>
                <w:lang w:eastAsia="hr-HR"/>
              </w:rPr>
              <w:t xml:space="preserve">Podrška je prvenstveno usmjerena na pomoć u zadovoljavanju egzistencijalnih potreba i očuvanju integriteta i procjenjuje se prema sljedećim kriterijima: </w:t>
            </w:r>
          </w:p>
          <w:p w14:paraId="7CC657CF"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C77683">
              <w:rPr>
                <w:rFonts w:ascii="Times New Roman" w:eastAsia="Calibri" w:hAnsi="Times New Roman" w:cs="Times New Roman"/>
                <w:bCs/>
                <w:iCs/>
                <w:color w:val="000000"/>
                <w:sz w:val="24"/>
                <w:szCs w:val="24"/>
                <w:lang w:eastAsia="hr-HR"/>
              </w:rPr>
              <w:t xml:space="preserve">SOCIJALNA KOMUNIKACIJA: </w:t>
            </w:r>
            <w:r w:rsidRPr="00C77683">
              <w:rPr>
                <w:rFonts w:ascii="Times New Roman" w:eastAsia="Calibri" w:hAnsi="Times New Roman" w:cs="Times New Roman"/>
                <w:iCs/>
                <w:color w:val="000000"/>
                <w:sz w:val="24"/>
                <w:szCs w:val="24"/>
                <w:lang w:eastAsia="hr-HR"/>
              </w:rPr>
              <w:t xml:space="preserve">Dijete/osoba pokazuje značajan deficit verbalnih i neverbalnih socijalnih-komunikacijskih vještina u odnosu na svoju dob. Iniciranje socijalnih interakcija je vrlo ograničeno i usmjereno samo na pojedine osobe i situacije, a odgovori na socijalnu inicijativu drugih, uglavnom su neprimjereni ili izostaju. Dijete/osoba komunicira većinom neverbalno ili pojedinačnim riječima u funkciji zadovoljavanja svojih potreba ili svoje potrebe pokazuje atipičnim neverbalnim ponašanjima. </w:t>
            </w:r>
          </w:p>
          <w:p w14:paraId="602391CA"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C77683">
              <w:rPr>
                <w:rFonts w:ascii="Times New Roman" w:eastAsia="Calibri" w:hAnsi="Times New Roman" w:cs="Times New Roman"/>
                <w:bCs/>
                <w:iCs/>
                <w:color w:val="000000"/>
                <w:sz w:val="24"/>
                <w:szCs w:val="24"/>
                <w:lang w:eastAsia="hr-HR"/>
              </w:rPr>
              <w:t xml:space="preserve">OGRANIČENI INTERESI I PONAVLJAJUĆA PONAŠANJA: </w:t>
            </w:r>
            <w:r w:rsidRPr="00C77683">
              <w:rPr>
                <w:rFonts w:ascii="Times New Roman" w:eastAsia="Calibri" w:hAnsi="Times New Roman" w:cs="Times New Roman"/>
                <w:iCs/>
                <w:color w:val="000000"/>
                <w:sz w:val="24"/>
                <w:szCs w:val="24"/>
                <w:lang w:eastAsia="hr-HR"/>
              </w:rPr>
              <w:t xml:space="preserve">Kod djeteta/osobe su prisutni rituali i ponavljajuća ponašanja i/ili preokupacije i/ili ograničeni interesi tako često i intenzivno da su vrlo lako uočljivi i pri nasumičnom promatranju, a značajno ometaju funkcioniranje u različitim ili svim životnim situacijama. Vidljiva je tjeskoba ili frustracija kada se takvo ponašanje prekida i teško je preusmjeriti osobu iz njene fiksacije na neki interes ili se ona na njega ubrzo vraća. Prisutna je značajna tjeskoba gotovo pri svakoj promjeni rutine ili prijelazu na novo. </w:t>
            </w:r>
          </w:p>
          <w:p w14:paraId="4F9CDA4F" w14:textId="77777777" w:rsidR="00C77683" w:rsidRPr="00C77683" w:rsidRDefault="00C77683" w:rsidP="00C77683">
            <w:pPr>
              <w:spacing w:after="0" w:line="240" w:lineRule="auto"/>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 xml:space="preserve">FUNKCIONALNO </w:t>
            </w:r>
          </w:p>
          <w:p w14:paraId="4F6FE011"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color w:val="000000"/>
                <w:sz w:val="24"/>
                <w:szCs w:val="24"/>
                <w:lang w:eastAsia="hr-HR"/>
              </w:rPr>
            </w:pPr>
            <w:r w:rsidRPr="00C77683">
              <w:rPr>
                <w:rFonts w:ascii="Times New Roman" w:eastAsia="Calibri" w:hAnsi="Times New Roman" w:cs="Times New Roman"/>
                <w:bCs/>
                <w:iCs/>
                <w:color w:val="000000"/>
                <w:sz w:val="24"/>
                <w:szCs w:val="24"/>
                <w:lang w:eastAsia="hr-HR"/>
              </w:rPr>
              <w:t xml:space="preserve">PONAŠANJE: </w:t>
            </w:r>
            <w:r w:rsidRPr="00C77683">
              <w:rPr>
                <w:rFonts w:ascii="Times New Roman" w:eastAsia="Calibri" w:hAnsi="Times New Roman" w:cs="Times New Roman"/>
                <w:iCs/>
                <w:color w:val="000000"/>
                <w:sz w:val="24"/>
                <w:szCs w:val="24"/>
                <w:lang w:eastAsia="hr-HR"/>
              </w:rPr>
              <w:t xml:space="preserve">Dijete/osoba treba kontinuiranu podršku (djelomičnu fizičku podršku i verbalno usmjeravanje) ili je potpuno ovisna o podršci pri zadovoljavanju većine potreba (vršenje nužde, prehrana, higijena i njega, odmor i spavanje), a posebno u zaštiti zdravlja i vlastitog integriteta. Dijete/osoba povremeno ili kontinuirano izražava nepoželjna ponašanja koja variraju obzirom na oblik (autoagresivnost, agresivnost, destruktivnost, stereotipije), jakost i učestalost. </w:t>
            </w:r>
          </w:p>
          <w:p w14:paraId="11F3BE13"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iCs/>
                <w:color w:val="000000"/>
                <w:sz w:val="24"/>
                <w:szCs w:val="24"/>
                <w:lang w:eastAsia="hr-HR"/>
              </w:rPr>
            </w:pPr>
            <w:r w:rsidRPr="00C77683">
              <w:rPr>
                <w:rFonts w:ascii="Times New Roman" w:eastAsia="Calibri" w:hAnsi="Times New Roman" w:cs="Times New Roman"/>
                <w:iCs/>
                <w:color w:val="000000"/>
                <w:sz w:val="24"/>
                <w:szCs w:val="24"/>
                <w:lang w:eastAsia="hr-HR"/>
              </w:rPr>
              <w:t xml:space="preserve">Intelektualno funkcioniranje je ispodprosječno ili značajno ispodprosječno, a dijete / osoba značajno zaostaje u socio-emocionalnom razvoju i stjecanju adaptivnih vještina čak i u odnosu na snižene intelektualne sposobnosti i funkcionalne dnevne vještine. </w:t>
            </w:r>
          </w:p>
          <w:p w14:paraId="4ECFA6D5"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i/>
                <w:iCs/>
                <w:sz w:val="24"/>
                <w:szCs w:val="24"/>
              </w:rPr>
            </w:pPr>
          </w:p>
          <w:p w14:paraId="0F40219C" w14:textId="77777777" w:rsidR="00C77683" w:rsidRPr="00C77683" w:rsidRDefault="00C77683" w:rsidP="00C77683">
            <w:pPr>
              <w:spacing w:after="0" w:line="240" w:lineRule="auto"/>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Med dok:</w:t>
            </w:r>
          </w:p>
          <w:p w14:paraId="2A560430"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color w:val="000000"/>
                <w:sz w:val="24"/>
                <w:szCs w:val="24"/>
                <w:lang w:eastAsia="hr-HR"/>
              </w:rPr>
              <w:t>nalaz dr. med. specijalista psihijatrije/dr. med. specijalista dječje i adolescentne psihijatrije, s navedenom kliničkim i funkcionalnim statusom</w:t>
            </w:r>
          </w:p>
          <w:p w14:paraId="40EB66DA"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nalaz psihologijske obrade/</w:t>
            </w:r>
            <w:r w:rsidRPr="00C77683">
              <w:rPr>
                <w:rFonts w:ascii="Times New Roman" w:eastAsia="Calibri" w:hAnsi="Times New Roman" w:cs="Times New Roman"/>
                <w:bCs/>
                <w:iCs/>
                <w:color w:val="000000"/>
                <w:sz w:val="24"/>
                <w:szCs w:val="24"/>
                <w:lang w:eastAsia="hr-HR"/>
              </w:rPr>
              <w:t xml:space="preserve"> neuropedijatra</w:t>
            </w:r>
            <w:r w:rsidRPr="00C77683">
              <w:rPr>
                <w:rFonts w:ascii="Times New Roman" w:eastAsia="Calibri" w:hAnsi="Times New Roman" w:cs="Times New Roman"/>
                <w:bCs/>
                <w:iCs/>
                <w:sz w:val="24"/>
                <w:szCs w:val="24"/>
              </w:rPr>
              <w:t xml:space="preserve"> (s opisom funkcionalnih teškoća)</w:t>
            </w:r>
          </w:p>
          <w:p w14:paraId="21D582A1"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color w:val="000000"/>
                <w:sz w:val="24"/>
                <w:szCs w:val="24"/>
                <w:lang w:eastAsia="hr-HR"/>
              </w:rPr>
              <w:t xml:space="preserve">nalaz edukacijskog rehabilitatora s opisom funkcioniranja  </w:t>
            </w:r>
          </w:p>
          <w:p w14:paraId="17010E44"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color w:val="000000"/>
                <w:sz w:val="24"/>
                <w:szCs w:val="24"/>
                <w:lang w:eastAsia="hr-HR"/>
              </w:rPr>
              <w:t>nalaz neuropedijatra za djecu</w:t>
            </w:r>
          </w:p>
          <w:p w14:paraId="1E8D0DE3"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color w:val="000000"/>
                <w:sz w:val="24"/>
                <w:szCs w:val="24"/>
                <w:lang w:eastAsia="hr-HR"/>
              </w:rPr>
              <w:t>nalaz logopeda (za djecu) s opisom funkcionalnog statusa</w:t>
            </w:r>
          </w:p>
          <w:p w14:paraId="250F2ED9" w14:textId="77777777" w:rsidR="00C77683" w:rsidRDefault="00C77683" w:rsidP="00C77683">
            <w:pPr>
              <w:autoSpaceDE w:val="0"/>
              <w:autoSpaceDN w:val="0"/>
              <w:adjustRightInd w:val="0"/>
              <w:spacing w:after="0" w:line="240" w:lineRule="auto"/>
              <w:rPr>
                <w:rFonts w:ascii="Times New Roman" w:eastAsia="Calibri" w:hAnsi="Times New Roman" w:cs="Times New Roman"/>
                <w:sz w:val="24"/>
                <w:szCs w:val="24"/>
              </w:rPr>
            </w:pPr>
          </w:p>
          <w:p w14:paraId="3FE1BA3C"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rPr>
            </w:pPr>
          </w:p>
        </w:tc>
      </w:tr>
      <w:tr w:rsidR="00C77683" w:rsidRPr="00C77683" w14:paraId="2B39002F" w14:textId="77777777" w:rsidTr="00B503E6">
        <w:tc>
          <w:tcPr>
            <w:tcW w:w="2235" w:type="dxa"/>
            <w:shd w:val="clear" w:color="auto" w:fill="auto"/>
          </w:tcPr>
          <w:p w14:paraId="4612524C" w14:textId="77777777" w:rsidR="00C77683" w:rsidRPr="00C77683" w:rsidRDefault="00C77683" w:rsidP="00C77683">
            <w:pPr>
              <w:spacing w:after="0" w:line="240" w:lineRule="auto"/>
              <w:rPr>
                <w:rFonts w:ascii="Times New Roman" w:eastAsia="Calibri" w:hAnsi="Times New Roman" w:cs="Times New Roman"/>
                <w:b/>
                <w:sz w:val="24"/>
                <w:szCs w:val="24"/>
              </w:rPr>
            </w:pPr>
            <w:r w:rsidRPr="00C77683">
              <w:rPr>
                <w:rFonts w:ascii="Calibri" w:eastAsia="Calibri" w:hAnsi="Calibri" w:cs="Times New Roman"/>
                <w:sz w:val="16"/>
                <w:szCs w:val="16"/>
                <w:lang w:eastAsia="x-none"/>
              </w:rPr>
              <w:t xml:space="preserve"> </w:t>
            </w:r>
            <w:r w:rsidRPr="00C77683">
              <w:rPr>
                <w:rFonts w:ascii="Times New Roman" w:eastAsia="Calibri" w:hAnsi="Times New Roman" w:cs="Times New Roman"/>
                <w:b/>
                <w:sz w:val="24"/>
                <w:szCs w:val="24"/>
                <w:lang w:eastAsia="x-none"/>
              </w:rPr>
              <w:t xml:space="preserve">Psihičke </w:t>
            </w:r>
            <w:r w:rsidRPr="00C77683">
              <w:rPr>
                <w:rFonts w:ascii="Times New Roman" w:eastAsia="Calibri" w:hAnsi="Times New Roman" w:cs="Times New Roman"/>
                <w:b/>
                <w:sz w:val="24"/>
                <w:szCs w:val="24"/>
              </w:rPr>
              <w:t>bolesti -</w:t>
            </w:r>
          </w:p>
          <w:p w14:paraId="47EC15FC" w14:textId="77777777" w:rsidR="00C77683" w:rsidRPr="00C77683" w:rsidRDefault="00C77683" w:rsidP="00C77683">
            <w:pPr>
              <w:spacing w:after="0" w:line="240" w:lineRule="auto"/>
              <w:rPr>
                <w:rFonts w:ascii="Times New Roman" w:eastAsia="Calibri" w:hAnsi="Times New Roman" w:cs="Times New Roman"/>
                <w:b/>
                <w:sz w:val="24"/>
                <w:szCs w:val="24"/>
              </w:rPr>
            </w:pPr>
            <w:r w:rsidRPr="00C77683">
              <w:rPr>
                <w:rFonts w:ascii="Times New Roman" w:eastAsia="Calibri" w:hAnsi="Times New Roman" w:cs="Times New Roman"/>
                <w:b/>
                <w:sz w:val="24"/>
                <w:szCs w:val="24"/>
              </w:rPr>
              <w:t>opisi vrijede za djecu i odrasle</w:t>
            </w:r>
          </w:p>
          <w:p w14:paraId="47143F5C" w14:textId="77777777" w:rsidR="00C77683" w:rsidRPr="00C77683" w:rsidRDefault="00C77683" w:rsidP="00C77683">
            <w:pPr>
              <w:spacing w:after="0" w:line="240" w:lineRule="auto"/>
              <w:rPr>
                <w:rFonts w:ascii="Times New Roman" w:eastAsia="Calibri" w:hAnsi="Times New Roman" w:cs="Times New Roman"/>
                <w:b/>
                <w:color w:val="FF0000"/>
                <w:sz w:val="24"/>
                <w:szCs w:val="24"/>
              </w:rPr>
            </w:pPr>
          </w:p>
        </w:tc>
        <w:tc>
          <w:tcPr>
            <w:tcW w:w="11907" w:type="dxa"/>
            <w:gridSpan w:val="5"/>
            <w:shd w:val="clear" w:color="auto" w:fill="auto"/>
          </w:tcPr>
          <w:p w14:paraId="6ECF8BF4" w14:textId="77777777" w:rsidR="00C77683" w:rsidRPr="00C77683" w:rsidRDefault="00C77683" w:rsidP="00C77683">
            <w:pPr>
              <w:spacing w:after="0" w:line="240" w:lineRule="auto"/>
              <w:rPr>
                <w:rFonts w:ascii="Calibri" w:eastAsia="Calibri" w:hAnsi="Calibri" w:cs="Times New Roman"/>
              </w:rPr>
            </w:pPr>
          </w:p>
        </w:tc>
      </w:tr>
      <w:tr w:rsidR="00C77683" w:rsidRPr="00C77683" w14:paraId="3158B9DF" w14:textId="77777777" w:rsidTr="00B503E6">
        <w:tc>
          <w:tcPr>
            <w:tcW w:w="2235" w:type="dxa"/>
            <w:vMerge w:val="restart"/>
            <w:shd w:val="clear" w:color="auto" w:fill="auto"/>
          </w:tcPr>
          <w:p w14:paraId="44C8DE52"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p>
        </w:tc>
        <w:tc>
          <w:tcPr>
            <w:tcW w:w="2976" w:type="dxa"/>
            <w:shd w:val="clear" w:color="auto" w:fill="auto"/>
          </w:tcPr>
          <w:p w14:paraId="6905C20F"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1. STUPANJ</w:t>
            </w:r>
          </w:p>
        </w:tc>
        <w:tc>
          <w:tcPr>
            <w:tcW w:w="2977" w:type="dxa"/>
            <w:gridSpan w:val="2"/>
            <w:shd w:val="clear" w:color="auto" w:fill="auto"/>
          </w:tcPr>
          <w:p w14:paraId="1CF2A439"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2. STUPANJ</w:t>
            </w:r>
          </w:p>
        </w:tc>
        <w:tc>
          <w:tcPr>
            <w:tcW w:w="2977" w:type="dxa"/>
            <w:shd w:val="clear" w:color="auto" w:fill="auto"/>
          </w:tcPr>
          <w:p w14:paraId="2392F254"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3. STUPANJ</w:t>
            </w:r>
          </w:p>
        </w:tc>
        <w:tc>
          <w:tcPr>
            <w:tcW w:w="2977" w:type="dxa"/>
            <w:shd w:val="clear" w:color="auto" w:fill="auto"/>
          </w:tcPr>
          <w:p w14:paraId="57674F44"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4. STUPANJ</w:t>
            </w:r>
          </w:p>
        </w:tc>
      </w:tr>
      <w:tr w:rsidR="00C77683" w:rsidRPr="00C77683" w14:paraId="7ECEF3E2" w14:textId="77777777" w:rsidTr="00B503E6">
        <w:tc>
          <w:tcPr>
            <w:tcW w:w="2235" w:type="dxa"/>
            <w:vMerge/>
            <w:shd w:val="clear" w:color="auto" w:fill="auto"/>
          </w:tcPr>
          <w:p w14:paraId="33DF7582" w14:textId="77777777" w:rsidR="00C77683" w:rsidRPr="00C77683" w:rsidRDefault="00C77683" w:rsidP="00C77683">
            <w:pPr>
              <w:spacing w:after="200" w:line="276" w:lineRule="auto"/>
              <w:rPr>
                <w:rFonts w:ascii="Times New Roman" w:eastAsia="Calibri" w:hAnsi="Times New Roman" w:cs="Times New Roman"/>
                <w:sz w:val="24"/>
                <w:szCs w:val="24"/>
              </w:rPr>
            </w:pPr>
          </w:p>
        </w:tc>
        <w:tc>
          <w:tcPr>
            <w:tcW w:w="2976" w:type="dxa"/>
            <w:shd w:val="clear" w:color="auto" w:fill="auto"/>
          </w:tcPr>
          <w:p w14:paraId="1EABB95F" w14:textId="77777777" w:rsidR="00C77683" w:rsidRPr="00C77683" w:rsidRDefault="00C77683" w:rsidP="00C77683">
            <w:pPr>
              <w:spacing w:after="200" w:line="276"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 xml:space="preserve">Osoba, uz redovito liječenje i praćenje bolesti po nadležnom psihijatru,  može samostalno  funkcionirati u svakodnevnom životu, </w:t>
            </w:r>
            <w:r w:rsidRPr="00C77683">
              <w:rPr>
                <w:rFonts w:ascii="Times New Roman" w:eastAsia="Calibri" w:hAnsi="Times New Roman" w:cs="Times New Roman"/>
                <w:bCs/>
                <w:sz w:val="24"/>
                <w:szCs w:val="24"/>
                <w:lang w:eastAsia="hr-HR"/>
              </w:rPr>
              <w:t xml:space="preserve"> školovanju i svim drugim aktivnostima primjerenim dobi</w:t>
            </w:r>
          </w:p>
          <w:p w14:paraId="3CF32D61" w14:textId="77777777" w:rsidR="00C77683" w:rsidRPr="00C77683" w:rsidRDefault="00C77683" w:rsidP="00C77683">
            <w:pPr>
              <w:spacing w:after="0" w:line="240" w:lineRule="auto"/>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Med dok:</w:t>
            </w:r>
          </w:p>
          <w:p w14:paraId="5820C119"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lang w:eastAsia="hr-HR"/>
              </w:rPr>
              <w:t>nalaz dr. med. specijalista psihijatrije/dr. med. specijalista dječje i adolescentne psihijatrije, s navedenom kliničkim i funkcionalnim statusom</w:t>
            </w:r>
          </w:p>
          <w:p w14:paraId="7B9CB445"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nalaz psihologijske obrade</w:t>
            </w:r>
          </w:p>
          <w:p w14:paraId="45BCB340"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lang w:eastAsia="hr-HR"/>
              </w:rPr>
              <w:t xml:space="preserve"> mišljenje nadležnog socijalnog radnika iz centra za socijalnu skrb koji podnosi zahtjev, a koji sadrži socijalnu anamnezu, te prema potrebi radnu anamnezu, kao i nalaz terenskog izvida</w:t>
            </w:r>
          </w:p>
          <w:p w14:paraId="73358593" w14:textId="77777777" w:rsidR="00C77683" w:rsidRPr="00C77683" w:rsidRDefault="00C77683" w:rsidP="00C77683">
            <w:pPr>
              <w:spacing w:after="200" w:line="276" w:lineRule="auto"/>
              <w:rPr>
                <w:rFonts w:ascii="Calibri" w:eastAsia="Calibri" w:hAnsi="Calibri"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1768"/>
            </w:tblGrid>
            <w:tr w:rsidR="00C77683" w:rsidRPr="00C77683" w14:paraId="6E50DCAC" w14:textId="77777777" w:rsidTr="00B503E6">
              <w:trPr>
                <w:trHeight w:val="3639"/>
              </w:trPr>
              <w:tc>
                <w:tcPr>
                  <w:tcW w:w="1768" w:type="dxa"/>
                </w:tcPr>
                <w:p w14:paraId="675244BF"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sz w:val="24"/>
                      <w:szCs w:val="24"/>
                      <w:lang w:eastAsia="hr-HR"/>
                    </w:rPr>
                  </w:pPr>
                </w:p>
                <w:p w14:paraId="5A244666"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i/>
                      <w:iCs/>
                      <w:sz w:val="24"/>
                      <w:szCs w:val="24"/>
                      <w:lang w:eastAsia="hr-HR"/>
                    </w:rPr>
                  </w:pPr>
                </w:p>
                <w:p w14:paraId="3CADB04A"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lang w:eastAsia="hr-HR"/>
                    </w:rPr>
                  </w:pPr>
                </w:p>
              </w:tc>
            </w:tr>
          </w:tbl>
          <w:p w14:paraId="2F2EB1DD" w14:textId="77777777" w:rsidR="00C77683" w:rsidRPr="00C77683" w:rsidRDefault="00C77683" w:rsidP="00C77683">
            <w:pPr>
              <w:spacing w:after="0" w:line="240" w:lineRule="auto"/>
              <w:rPr>
                <w:rFonts w:ascii="Times New Roman" w:eastAsia="Calibri" w:hAnsi="Times New Roman" w:cs="Times New Roman"/>
                <w:sz w:val="24"/>
                <w:szCs w:val="24"/>
              </w:rPr>
            </w:pPr>
          </w:p>
        </w:tc>
        <w:tc>
          <w:tcPr>
            <w:tcW w:w="2977" w:type="dxa"/>
            <w:gridSpan w:val="2"/>
            <w:shd w:val="clear" w:color="auto" w:fill="auto"/>
          </w:tcPr>
          <w:p w14:paraId="2D6A3D09"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sz w:val="24"/>
                <w:szCs w:val="24"/>
                <w:lang w:eastAsia="hr-HR"/>
              </w:rPr>
            </w:pPr>
            <w:r w:rsidRPr="00C77683">
              <w:rPr>
                <w:rFonts w:ascii="Times New Roman" w:eastAsia="Calibri" w:hAnsi="Times New Roman" w:cs="Times New Roman"/>
                <w:bCs/>
                <w:sz w:val="24"/>
                <w:szCs w:val="24"/>
                <w:lang w:eastAsia="hr-HR"/>
              </w:rPr>
              <w:t xml:space="preserve">Ukoliko osoba, </w:t>
            </w:r>
            <w:r w:rsidRPr="00C77683">
              <w:rPr>
                <w:rFonts w:ascii="Times New Roman" w:eastAsia="Calibri" w:hAnsi="Times New Roman" w:cs="Times New Roman"/>
                <w:sz w:val="24"/>
                <w:szCs w:val="24"/>
              </w:rPr>
              <w:t>uz redovito liječenje i praćenje bolesti po nadležnom psihijatru,</w:t>
            </w:r>
            <w:r w:rsidRPr="00C77683">
              <w:rPr>
                <w:rFonts w:ascii="Times New Roman" w:eastAsia="Calibri" w:hAnsi="Times New Roman" w:cs="Times New Roman"/>
                <w:bCs/>
                <w:sz w:val="24"/>
                <w:szCs w:val="24"/>
                <w:lang w:eastAsia="hr-HR"/>
              </w:rPr>
              <w:t xml:space="preserve"> može samostalno funkcionirati u svakodnevnim aktivnostima, ali zahtijeva povremenu podršku</w:t>
            </w:r>
            <w:r w:rsidRPr="00C77683">
              <w:rPr>
                <w:rFonts w:ascii="Times New Roman" w:eastAsia="Calibri" w:hAnsi="Times New Roman" w:cs="Times New Roman"/>
                <w:bCs/>
                <w:iCs/>
                <w:sz w:val="24"/>
                <w:szCs w:val="24"/>
                <w:lang w:eastAsia="hr-HR"/>
              </w:rPr>
              <w:t xml:space="preserve"> više puta tjedno ili rjeđe</w:t>
            </w:r>
            <w:r w:rsidRPr="00C77683">
              <w:rPr>
                <w:rFonts w:ascii="Times New Roman" w:eastAsia="Calibri" w:hAnsi="Times New Roman" w:cs="Times New Roman"/>
                <w:bCs/>
                <w:i/>
                <w:iCs/>
                <w:sz w:val="24"/>
                <w:szCs w:val="24"/>
                <w:lang w:eastAsia="hr-HR"/>
              </w:rPr>
              <w:t xml:space="preserve"> </w:t>
            </w:r>
            <w:r w:rsidRPr="00C77683">
              <w:rPr>
                <w:rFonts w:ascii="Times New Roman" w:eastAsia="Calibri" w:hAnsi="Times New Roman" w:cs="Times New Roman"/>
                <w:bCs/>
                <w:sz w:val="24"/>
                <w:szCs w:val="24"/>
                <w:lang w:eastAsia="hr-HR"/>
              </w:rPr>
              <w:t xml:space="preserve">(supervizija, učenje, školovanje i sve druge aktivnosti primjerene dobi, psihosocijalnu podršku te pomoć u organizaciji kućanstva, planiranje budžeta, plaćanje računa, dogovore i posjete liječniku, zapošljavanje, uspostavu socijalnih kontakata, samozastupanje,  pomoć na poslu u vidu radnog trenera, uključivanje u aktivnosti zajednice, podršku u održavanju odnosa s drugim ljudima i sl.) </w:t>
            </w:r>
          </w:p>
          <w:p w14:paraId="5FB43C43"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lang w:eastAsia="hr-HR"/>
              </w:rPr>
            </w:pPr>
          </w:p>
          <w:p w14:paraId="2078C6CF" w14:textId="77777777" w:rsidR="00C77683" w:rsidRPr="00C77683" w:rsidRDefault="00C77683" w:rsidP="00C77683">
            <w:pPr>
              <w:spacing w:after="0" w:line="240" w:lineRule="auto"/>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Med dok:</w:t>
            </w:r>
          </w:p>
          <w:p w14:paraId="546FBF53"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lang w:eastAsia="hr-HR"/>
              </w:rPr>
              <w:t>nalaz dr. med. specijalista psihijatrije/dr. med. specijalista dječje i adolescentne psihijatrije, s navedenom kliničkim i funkcionalnim statusom</w:t>
            </w:r>
          </w:p>
          <w:p w14:paraId="5E0BC1F8"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nalaz psihologijske obrade</w:t>
            </w:r>
          </w:p>
          <w:p w14:paraId="703CB7B0" w14:textId="390CBDA1"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lang w:eastAsia="hr-HR"/>
              </w:rPr>
              <w:t xml:space="preserve"> mišljenje nadležnog socijalnog radnika iz centra za socijalnu skrb koji podnosi zahtjev, a koji sadrži socijalnu anamnezu, te prema potrebi radnu anamnezu, kao i nalaz terenskog izvida</w:t>
            </w:r>
          </w:p>
        </w:tc>
        <w:tc>
          <w:tcPr>
            <w:tcW w:w="2977" w:type="dxa"/>
            <w:shd w:val="clear" w:color="auto" w:fill="auto"/>
          </w:tcPr>
          <w:p w14:paraId="645FC555"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sz w:val="24"/>
                <w:szCs w:val="24"/>
                <w:lang w:eastAsia="hr-HR"/>
              </w:rPr>
            </w:pPr>
            <w:r w:rsidRPr="00C77683">
              <w:rPr>
                <w:rFonts w:ascii="Times New Roman" w:eastAsia="Calibri" w:hAnsi="Times New Roman" w:cs="Times New Roman"/>
                <w:bCs/>
                <w:sz w:val="24"/>
                <w:szCs w:val="24"/>
                <w:lang w:eastAsia="hr-HR"/>
              </w:rPr>
              <w:t xml:space="preserve">Ukoliko osoba, </w:t>
            </w:r>
            <w:r w:rsidRPr="00C77683">
              <w:rPr>
                <w:rFonts w:ascii="Times New Roman" w:eastAsia="Calibri" w:hAnsi="Times New Roman" w:cs="Times New Roman"/>
                <w:sz w:val="24"/>
                <w:szCs w:val="24"/>
              </w:rPr>
              <w:t>uz redovito liječenje i praćenje bolesti po nadležnom psihijatru,</w:t>
            </w:r>
            <w:r w:rsidRPr="00C77683">
              <w:rPr>
                <w:rFonts w:ascii="Times New Roman" w:eastAsia="Calibri" w:hAnsi="Times New Roman" w:cs="Times New Roman"/>
                <w:bCs/>
                <w:sz w:val="24"/>
                <w:szCs w:val="24"/>
                <w:lang w:eastAsia="hr-HR"/>
              </w:rPr>
              <w:t xml:space="preserve"> ne može samostalno funkcionirati u svakodnevnim aktivnostima, te zahtijeva svakodnevnu pomoć druge osobe za zadovoljavanje potreba dnevne rutine (održavanje kućanstva, kupovina, plaćanje računa, posjet liječniku, uzimanje lijekova i školovanje i sve druge aktivnosti primjerene dobi, i sl.) i psihosocijalnih potreba (održavanje socijalnih veza, organizacija slobodnog vremena i sl.) te treba pomoć druge osobe u trajanju od 3 ili više sati dnevno.</w:t>
            </w:r>
          </w:p>
          <w:p w14:paraId="49224B62"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sz w:val="24"/>
                <w:szCs w:val="24"/>
                <w:lang w:eastAsia="hr-HR"/>
              </w:rPr>
            </w:pPr>
          </w:p>
          <w:p w14:paraId="43B2D1F5"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sz w:val="24"/>
                <w:szCs w:val="24"/>
                <w:lang w:eastAsia="hr-HR"/>
              </w:rPr>
            </w:pPr>
          </w:p>
          <w:p w14:paraId="3E2D784C" w14:textId="77777777" w:rsidR="00C77683" w:rsidRPr="00C77683" w:rsidRDefault="00C77683" w:rsidP="00C77683">
            <w:pPr>
              <w:spacing w:after="0" w:line="240" w:lineRule="auto"/>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 xml:space="preserve"> Med dok:</w:t>
            </w:r>
          </w:p>
          <w:p w14:paraId="716CE2B5"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lang w:eastAsia="hr-HR"/>
              </w:rPr>
              <w:t>nalaz dr. med. specijalista psihijatrije/dr. med. specijalista dječje i adolescentne psihijatrije, s navedenom kliničkim i funkcionalnim statusom</w:t>
            </w:r>
          </w:p>
          <w:p w14:paraId="7942378E"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nalaz psihologijske obrade</w:t>
            </w:r>
          </w:p>
          <w:p w14:paraId="7C5A41E3"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lang w:eastAsia="hr-HR"/>
              </w:rPr>
              <w:t>mišljenje nadležnog socijalnog radnika iz centra za socijalnu skrb koji podnosi zahtjev, a koji sadrži socijalnu anamnezu, te prema potrebi radnu anamnezu, kao i nalaz terenskog izvida</w:t>
            </w:r>
          </w:p>
          <w:p w14:paraId="2D9E92AF"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rPr>
            </w:pPr>
          </w:p>
        </w:tc>
        <w:tc>
          <w:tcPr>
            <w:tcW w:w="2977" w:type="dxa"/>
            <w:shd w:val="clear" w:color="auto" w:fill="auto"/>
          </w:tcPr>
          <w:p w14:paraId="376E08BC"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lang w:eastAsia="hr-HR"/>
              </w:rPr>
            </w:pPr>
            <w:r w:rsidRPr="00C77683">
              <w:rPr>
                <w:rFonts w:ascii="Times New Roman" w:eastAsia="Calibri" w:hAnsi="Times New Roman" w:cs="Times New Roman"/>
                <w:bCs/>
                <w:sz w:val="24"/>
                <w:szCs w:val="24"/>
                <w:lang w:eastAsia="hr-HR"/>
              </w:rPr>
              <w:t xml:space="preserve">Ukoliko je osoba ovisna o pomoći druge osobe za zadovoljavanje potreba dnevne rutine i psihosocijalnih potreba te zahtijeva intenzivnu podršku tijekom cijelog dana za različite aktivnosti i školovanje i sve druge aktivnosti primjerene dobi, (kontinuirana podrška) </w:t>
            </w:r>
          </w:p>
          <w:p w14:paraId="1351E0E0"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i/>
                <w:iCs/>
                <w:sz w:val="24"/>
                <w:szCs w:val="24"/>
                <w:lang w:eastAsia="hr-HR"/>
              </w:rPr>
            </w:pPr>
          </w:p>
          <w:p w14:paraId="472CBD47"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bCs/>
                <w:i/>
                <w:iCs/>
                <w:sz w:val="24"/>
                <w:szCs w:val="24"/>
              </w:rPr>
            </w:pPr>
          </w:p>
          <w:p w14:paraId="1A6626B6" w14:textId="77777777" w:rsidR="00C77683" w:rsidRPr="00C77683" w:rsidRDefault="00C77683" w:rsidP="00C77683">
            <w:pPr>
              <w:spacing w:after="0" w:line="240" w:lineRule="auto"/>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Med dok:</w:t>
            </w:r>
          </w:p>
          <w:p w14:paraId="5BE7C665"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lang w:eastAsia="hr-HR"/>
              </w:rPr>
              <w:t>nalaz dr. med. specijalista psihijatrije/dr. med. specijalista dječje i adolescentne psihijatrije, s navedenom kliničkim i funkcionalnim statusom</w:t>
            </w:r>
          </w:p>
          <w:p w14:paraId="65B2E5F5"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nalaz psihologijske obrade</w:t>
            </w:r>
          </w:p>
          <w:p w14:paraId="1B2CDCF8"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lang w:eastAsia="hr-HR"/>
              </w:rPr>
              <w:t xml:space="preserve"> mišljenje nadležnog socijalnog radnika iz centra za socijalnu skrb koji podnosi zahtjev, a koji sadrži socijalnu anamnezu, te prema potrebi radnu anamnezu, kao i nalaz terenskog izvida</w:t>
            </w:r>
          </w:p>
          <w:p w14:paraId="2325DE54" w14:textId="77777777" w:rsidR="00C77683" w:rsidRPr="00C77683" w:rsidRDefault="00C77683" w:rsidP="00C77683">
            <w:pPr>
              <w:autoSpaceDE w:val="0"/>
              <w:autoSpaceDN w:val="0"/>
              <w:adjustRightInd w:val="0"/>
              <w:spacing w:after="0" w:line="240" w:lineRule="auto"/>
              <w:rPr>
                <w:rFonts w:ascii="Times New Roman" w:eastAsia="Calibri" w:hAnsi="Times New Roman" w:cs="Times New Roman"/>
                <w:sz w:val="24"/>
                <w:szCs w:val="24"/>
              </w:rPr>
            </w:pPr>
          </w:p>
        </w:tc>
      </w:tr>
    </w:tbl>
    <w:p w14:paraId="646F2E38" w14:textId="77777777" w:rsidR="00C77683" w:rsidRPr="00C77683" w:rsidRDefault="00C77683" w:rsidP="00C77683">
      <w:pPr>
        <w:spacing w:after="200" w:line="276" w:lineRule="auto"/>
        <w:rPr>
          <w:rFonts w:ascii="Times New Roman" w:eastAsia="Calibri" w:hAnsi="Times New Roman" w:cs="Times New Roman"/>
          <w:color w:val="000000"/>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C77683" w:rsidRPr="00C77683" w14:paraId="5D9665D8" w14:textId="77777777" w:rsidTr="00C77683">
        <w:tc>
          <w:tcPr>
            <w:tcW w:w="14170" w:type="dxa"/>
            <w:shd w:val="clear" w:color="auto" w:fill="auto"/>
          </w:tcPr>
          <w:p w14:paraId="184D03C5" w14:textId="77777777" w:rsidR="00C77683" w:rsidRPr="00C77683" w:rsidRDefault="00C77683" w:rsidP="00C77683">
            <w:pPr>
              <w:spacing w:after="200" w:line="276" w:lineRule="auto"/>
              <w:jc w:val="both"/>
              <w:rPr>
                <w:rFonts w:ascii="Times New Roman" w:eastAsia="Calibri" w:hAnsi="Times New Roman" w:cs="Times New Roman"/>
                <w:sz w:val="24"/>
                <w:szCs w:val="24"/>
              </w:rPr>
            </w:pPr>
            <w:r w:rsidRPr="00C77683">
              <w:rPr>
                <w:rFonts w:ascii="Times New Roman" w:eastAsia="Calibri" w:hAnsi="Times New Roman" w:cs="Times New Roman"/>
                <w:sz w:val="24"/>
                <w:szCs w:val="24"/>
              </w:rPr>
              <w:t>Ukoliko postoje poremećaji razvoja koji se izražavaju u emocionalnom poremećaju, nenormalnosti uzajamnih socijalnih odnosa i modela komunikacije s postupnim propadanjem osobnosti. odnose se na oštećenje 2. stupnja. Ukoliko postoje dugotrajni poremećaj osobnosti i poremećaj ponašanja s regresijom osobnosti ili sa težim zakazivanjem u socijalnom i emocionalnom kontaktu odnose se na oštećenje 3. stupnja. Organski uvjetovani mentalni poremećaji s progresivnim tijekom koji se očituju s teškim oštećenjima u emocionalnom, socijalnom i intelektualnom funkcioniranju odnose se na oštećenje 4. stupnja. Ukoliko postoji psihičko bolesti bilo kojeg stupnja uz prisutne ostale teškoće koje nisu definirane Listom težine i vrste invaliditeta-oštećenja funkcionalnih sposobnosti (tjelesne, osjetilne, intelektualne i poremećaj iz autističnog spektra), a koje utječu na funkcionalnu sposobnost osobe, potrebno ih je uzeti u obzir prilikom postupka.</w:t>
            </w:r>
          </w:p>
        </w:tc>
      </w:tr>
    </w:tbl>
    <w:p w14:paraId="6DCE0208" w14:textId="77777777" w:rsidR="00C77683" w:rsidRPr="00C77683" w:rsidRDefault="00C77683" w:rsidP="00C77683">
      <w:pPr>
        <w:spacing w:after="200" w:line="276" w:lineRule="auto"/>
        <w:rPr>
          <w:rFonts w:ascii="Times New Roman" w:eastAsia="Calibri" w:hAnsi="Times New Roman" w:cs="Times New Roman"/>
          <w:color w:val="000000"/>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603"/>
        <w:gridCol w:w="2928"/>
        <w:gridCol w:w="3053"/>
        <w:gridCol w:w="3502"/>
      </w:tblGrid>
      <w:tr w:rsidR="00C77683" w:rsidRPr="00C77683" w14:paraId="19F4E50F" w14:textId="77777777" w:rsidTr="00B503E6">
        <w:tc>
          <w:tcPr>
            <w:tcW w:w="2197" w:type="dxa"/>
            <w:shd w:val="clear" w:color="auto" w:fill="auto"/>
          </w:tcPr>
          <w:p w14:paraId="1330E2B2" w14:textId="77777777" w:rsidR="00C77683" w:rsidRPr="00C77683" w:rsidRDefault="00C77683" w:rsidP="00C77683">
            <w:pPr>
              <w:spacing w:after="0" w:line="240" w:lineRule="auto"/>
              <w:rPr>
                <w:rFonts w:ascii="Times New Roman" w:eastAsia="Calibri" w:hAnsi="Times New Roman" w:cs="Times New Roman"/>
                <w:b/>
                <w:sz w:val="24"/>
                <w:szCs w:val="24"/>
              </w:rPr>
            </w:pPr>
            <w:r w:rsidRPr="00C77683">
              <w:rPr>
                <w:rFonts w:ascii="Times New Roman" w:eastAsia="Calibri" w:hAnsi="Times New Roman" w:cs="Times New Roman"/>
                <w:b/>
                <w:sz w:val="24"/>
                <w:szCs w:val="24"/>
              </w:rPr>
              <w:t>Razvojne teškoće koje nisu definirane ovom Listom</w:t>
            </w:r>
          </w:p>
        </w:tc>
        <w:tc>
          <w:tcPr>
            <w:tcW w:w="12086" w:type="dxa"/>
            <w:gridSpan w:val="4"/>
            <w:shd w:val="clear" w:color="auto" w:fill="auto"/>
          </w:tcPr>
          <w:p w14:paraId="55758ED2" w14:textId="77777777" w:rsidR="00C77683" w:rsidRPr="00C77683" w:rsidRDefault="00C77683" w:rsidP="00C77683">
            <w:pPr>
              <w:spacing w:after="0" w:line="240" w:lineRule="auto"/>
              <w:rPr>
                <w:rFonts w:ascii="Calibri" w:eastAsia="Calibri" w:hAnsi="Calibri" w:cs="Times New Roman"/>
              </w:rPr>
            </w:pPr>
          </w:p>
        </w:tc>
      </w:tr>
      <w:tr w:rsidR="00C77683" w:rsidRPr="00C77683" w14:paraId="602ABD35" w14:textId="77777777" w:rsidTr="00B503E6">
        <w:tc>
          <w:tcPr>
            <w:tcW w:w="2197" w:type="dxa"/>
            <w:vMerge w:val="restart"/>
            <w:shd w:val="clear" w:color="auto" w:fill="auto"/>
          </w:tcPr>
          <w:p w14:paraId="630430F6" w14:textId="77777777" w:rsidR="00C77683" w:rsidRPr="00C77683" w:rsidRDefault="00C77683" w:rsidP="00C77683">
            <w:pPr>
              <w:spacing w:after="0" w:line="240" w:lineRule="auto"/>
              <w:jc w:val="center"/>
              <w:rPr>
                <w:rFonts w:ascii="Times New Roman" w:eastAsia="Calibri" w:hAnsi="Times New Roman" w:cs="Times New Roman"/>
                <w:sz w:val="24"/>
                <w:szCs w:val="24"/>
              </w:rPr>
            </w:pPr>
          </w:p>
        </w:tc>
        <w:tc>
          <w:tcPr>
            <w:tcW w:w="2603" w:type="dxa"/>
            <w:shd w:val="clear" w:color="auto" w:fill="auto"/>
          </w:tcPr>
          <w:p w14:paraId="32D73645"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1. STUPANJ</w:t>
            </w:r>
          </w:p>
        </w:tc>
        <w:tc>
          <w:tcPr>
            <w:tcW w:w="2928" w:type="dxa"/>
            <w:shd w:val="clear" w:color="auto" w:fill="auto"/>
          </w:tcPr>
          <w:p w14:paraId="0549B3EF"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2. STUPANJ</w:t>
            </w:r>
          </w:p>
        </w:tc>
        <w:tc>
          <w:tcPr>
            <w:tcW w:w="3053" w:type="dxa"/>
            <w:shd w:val="clear" w:color="auto" w:fill="auto"/>
          </w:tcPr>
          <w:p w14:paraId="77889A82"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3. STUPANJ</w:t>
            </w:r>
          </w:p>
        </w:tc>
        <w:tc>
          <w:tcPr>
            <w:tcW w:w="3502" w:type="dxa"/>
            <w:shd w:val="clear" w:color="auto" w:fill="auto"/>
          </w:tcPr>
          <w:p w14:paraId="4E9C6064"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4. STUPANJ</w:t>
            </w:r>
          </w:p>
        </w:tc>
      </w:tr>
      <w:tr w:rsidR="00C77683" w:rsidRPr="00C77683" w14:paraId="75FF9AC1" w14:textId="77777777" w:rsidTr="00B503E6">
        <w:tc>
          <w:tcPr>
            <w:tcW w:w="2197" w:type="dxa"/>
            <w:vMerge/>
            <w:shd w:val="clear" w:color="auto" w:fill="auto"/>
          </w:tcPr>
          <w:p w14:paraId="62A99522" w14:textId="77777777" w:rsidR="00C77683" w:rsidRPr="00C77683" w:rsidRDefault="00C77683" w:rsidP="00C77683">
            <w:pPr>
              <w:spacing w:after="0" w:line="240" w:lineRule="auto"/>
              <w:rPr>
                <w:rFonts w:ascii="Times New Roman" w:eastAsia="Calibri" w:hAnsi="Times New Roman" w:cs="Times New Roman"/>
                <w:sz w:val="24"/>
                <w:szCs w:val="24"/>
              </w:rPr>
            </w:pPr>
          </w:p>
        </w:tc>
        <w:tc>
          <w:tcPr>
            <w:tcW w:w="2603" w:type="dxa"/>
            <w:shd w:val="clear" w:color="auto" w:fill="auto"/>
          </w:tcPr>
          <w:p w14:paraId="1ECB355C"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Dijete s blažim odstupanjem u razvoju kod kojeg je potrebno uključenje u jedan oblik habilitacije uz povremeni nadzor stručnjaka</w:t>
            </w:r>
          </w:p>
          <w:p w14:paraId="74CAD57F"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Odnosi se na djecu s nepoznatim ili niskim perinatalnim rizikom, a potrebno je stimulirati motorički razvoj u ranoj fazi razvoja fizikalnom terapijom. Također odnosi se na djecu kod koje je potrebno uključivanje u neki oblik individualne  terapije po svim razvojnim područjima.</w:t>
            </w:r>
          </w:p>
          <w:p w14:paraId="246D697E" w14:textId="77777777" w:rsidR="00C77683" w:rsidRPr="00C77683" w:rsidRDefault="00C77683" w:rsidP="00C77683">
            <w:pPr>
              <w:spacing w:after="0" w:line="240" w:lineRule="auto"/>
              <w:rPr>
                <w:rFonts w:ascii="Times New Roman" w:eastAsia="Calibri" w:hAnsi="Times New Roman" w:cs="Times New Roman"/>
                <w:sz w:val="24"/>
                <w:szCs w:val="24"/>
              </w:rPr>
            </w:pPr>
          </w:p>
          <w:p w14:paraId="1474C019"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Med dok:</w:t>
            </w:r>
          </w:p>
          <w:p w14:paraId="5DFA30D5"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sz w:val="24"/>
                <w:szCs w:val="24"/>
              </w:rPr>
              <w:t>nalaz dr. med. specijalista pedijatrije/ specijalista školske medicine s</w:t>
            </w:r>
            <w:r w:rsidRPr="00C77683">
              <w:rPr>
                <w:rFonts w:ascii="Times New Roman" w:eastAsia="Calibri" w:hAnsi="Times New Roman" w:cs="Times New Roman"/>
                <w:bCs/>
                <w:iCs/>
                <w:sz w:val="24"/>
                <w:szCs w:val="24"/>
                <w:lang w:eastAsia="hr-HR"/>
              </w:rPr>
              <w:t xml:space="preserve">  navedenom kliničkim i funkcionalnim statusom</w:t>
            </w:r>
          </w:p>
          <w:p w14:paraId="62304C98"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sz w:val="24"/>
                <w:szCs w:val="24"/>
              </w:rPr>
              <w:t xml:space="preserve">nalaz ostalih specijalista prema potrebi  s </w:t>
            </w:r>
            <w:r w:rsidRPr="00C77683">
              <w:rPr>
                <w:rFonts w:ascii="Times New Roman" w:eastAsia="Calibri" w:hAnsi="Times New Roman" w:cs="Times New Roman"/>
                <w:bCs/>
                <w:iCs/>
                <w:sz w:val="24"/>
                <w:szCs w:val="24"/>
                <w:lang w:eastAsia="hr-HR"/>
              </w:rPr>
              <w:t>navedenom kliničkim i funkcionalnim statusom</w:t>
            </w:r>
          </w:p>
          <w:p w14:paraId="71F74EAA"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sz w:val="24"/>
                <w:szCs w:val="24"/>
              </w:rPr>
              <w:t>nalaz logopeda</w:t>
            </w:r>
          </w:p>
          <w:p w14:paraId="3791BBBB"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nalaz psihologa</w:t>
            </w:r>
          </w:p>
          <w:p w14:paraId="6CDBC508"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sz w:val="24"/>
                <w:szCs w:val="24"/>
              </w:rPr>
            </w:pPr>
            <w:r w:rsidRPr="00C77683">
              <w:rPr>
                <w:rFonts w:ascii="Times New Roman" w:eastAsia="Calibri" w:hAnsi="Times New Roman" w:cs="Times New Roman"/>
                <w:bCs/>
                <w:iCs/>
                <w:sz w:val="24"/>
                <w:szCs w:val="24"/>
              </w:rPr>
              <w:t>nalaz edukacijskog rehabilitatora</w:t>
            </w:r>
          </w:p>
          <w:p w14:paraId="4622A46A"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sz w:val="24"/>
                <w:szCs w:val="24"/>
              </w:rPr>
            </w:pPr>
            <w:r w:rsidRPr="00C77683">
              <w:rPr>
                <w:rFonts w:ascii="Times New Roman" w:eastAsia="Calibri" w:hAnsi="Times New Roman" w:cs="Times New Roman"/>
                <w:bCs/>
                <w:iCs/>
                <w:sz w:val="24"/>
                <w:szCs w:val="24"/>
              </w:rPr>
              <w:t>mišljenje pedagoga</w:t>
            </w:r>
          </w:p>
        </w:tc>
        <w:tc>
          <w:tcPr>
            <w:tcW w:w="2928" w:type="dxa"/>
            <w:shd w:val="clear" w:color="auto" w:fill="auto"/>
          </w:tcPr>
          <w:p w14:paraId="3A0A4E8D"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Dijete s blažim  do umjerenim odstupanjem u razvoju kod kojeg su prisutne i dodatne poteškoće poput poremećaja pažnje, aktivnosti, ponašanja te je uz provođenje habilitacije potreban pojačani nadzor druge osobe.</w:t>
            </w:r>
          </w:p>
          <w:p w14:paraId="38743B1C"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Odnosi se na djecu kod koje se ne može utvrditi teže razvojno odstupanje, a prisutni su elementi ADHD sindroma ili neki od oblika senzornih razvojnih poteškoća</w:t>
            </w:r>
          </w:p>
          <w:p w14:paraId="5E0C6A60" w14:textId="77777777" w:rsidR="00C77683" w:rsidRPr="00C77683" w:rsidRDefault="00C77683" w:rsidP="00C77683">
            <w:pPr>
              <w:spacing w:after="0" w:line="240" w:lineRule="auto"/>
              <w:rPr>
                <w:rFonts w:ascii="Times New Roman" w:eastAsia="Calibri" w:hAnsi="Times New Roman" w:cs="Times New Roman"/>
                <w:sz w:val="24"/>
                <w:szCs w:val="24"/>
              </w:rPr>
            </w:pPr>
          </w:p>
          <w:p w14:paraId="1D59D079"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Med dok:</w:t>
            </w:r>
          </w:p>
          <w:p w14:paraId="199F8581"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sz w:val="24"/>
                <w:szCs w:val="24"/>
              </w:rPr>
              <w:t>nalaz dr. med. specijalista pedijatrije/</w:t>
            </w:r>
          </w:p>
          <w:p w14:paraId="17D16DA6" w14:textId="77777777" w:rsidR="00C77683" w:rsidRPr="00C77683" w:rsidRDefault="00C77683" w:rsidP="00C77683">
            <w:pPr>
              <w:spacing w:after="0" w:line="240" w:lineRule="auto"/>
              <w:ind w:left="644"/>
              <w:contextualSpacing/>
              <w:rPr>
                <w:rFonts w:ascii="Times New Roman" w:eastAsia="Calibri" w:hAnsi="Times New Roman" w:cs="Times New Roman"/>
                <w:bCs/>
                <w:iCs/>
                <w:sz w:val="24"/>
                <w:szCs w:val="24"/>
              </w:rPr>
            </w:pPr>
            <w:r w:rsidRPr="00C77683">
              <w:rPr>
                <w:rFonts w:ascii="Times New Roman" w:eastAsia="Calibri" w:hAnsi="Times New Roman" w:cs="Times New Roman"/>
                <w:sz w:val="24"/>
                <w:szCs w:val="24"/>
              </w:rPr>
              <w:t>specijalista školske medicine s</w:t>
            </w:r>
            <w:r w:rsidRPr="00C77683">
              <w:rPr>
                <w:rFonts w:ascii="Times New Roman" w:eastAsia="Calibri" w:hAnsi="Times New Roman" w:cs="Times New Roman"/>
                <w:bCs/>
                <w:iCs/>
                <w:sz w:val="24"/>
                <w:szCs w:val="24"/>
                <w:lang w:eastAsia="hr-HR"/>
              </w:rPr>
              <w:t xml:space="preserve">  navedenom kliničkim i funkcionalnim statusom</w:t>
            </w:r>
          </w:p>
          <w:p w14:paraId="58682D3B"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sz w:val="24"/>
                <w:szCs w:val="24"/>
              </w:rPr>
              <w:t xml:space="preserve">nalaz ostalih specijalista prema potrebi  s </w:t>
            </w:r>
            <w:r w:rsidRPr="00C77683">
              <w:rPr>
                <w:rFonts w:ascii="Times New Roman" w:eastAsia="Calibri" w:hAnsi="Times New Roman" w:cs="Times New Roman"/>
                <w:bCs/>
                <w:iCs/>
                <w:sz w:val="24"/>
                <w:szCs w:val="24"/>
                <w:lang w:eastAsia="hr-HR"/>
              </w:rPr>
              <w:t>navedenom kliničkim i funkcionalnim statusom</w:t>
            </w:r>
          </w:p>
          <w:p w14:paraId="2F9C058E"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sz w:val="24"/>
                <w:szCs w:val="24"/>
              </w:rPr>
              <w:t>nalaz logopeda</w:t>
            </w:r>
          </w:p>
          <w:p w14:paraId="0F8DD941"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nalaz psihologa</w:t>
            </w:r>
          </w:p>
          <w:p w14:paraId="4FD43CB9"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nalaz edukacijskog rehabilitatora</w:t>
            </w:r>
          </w:p>
          <w:p w14:paraId="1C2A6232"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mišljenje pedagoga</w:t>
            </w:r>
          </w:p>
          <w:p w14:paraId="2105DB9A" w14:textId="77777777" w:rsidR="00C77683" w:rsidRPr="00C77683" w:rsidRDefault="00C77683" w:rsidP="00C77683">
            <w:pPr>
              <w:spacing w:after="0" w:line="240" w:lineRule="auto"/>
              <w:rPr>
                <w:rFonts w:ascii="Times New Roman" w:eastAsia="Calibri" w:hAnsi="Times New Roman" w:cs="Times New Roman"/>
                <w:sz w:val="24"/>
                <w:szCs w:val="24"/>
              </w:rPr>
            </w:pPr>
          </w:p>
        </w:tc>
        <w:tc>
          <w:tcPr>
            <w:tcW w:w="3053" w:type="dxa"/>
            <w:shd w:val="clear" w:color="auto" w:fill="auto"/>
          </w:tcPr>
          <w:p w14:paraId="78C668B3"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Dijete kod kojeg je potvrđeno teže ili višestruko razvojno odstupanje te je potrebno provođenje intenzivnih habilitacijskih postupaka  ili više oblika habilitacijskih postupaka uz nadzor tima stručnjaka te potrebu svakodnevnog pojačanog nadzora druge osobe zbog provođenja terapijskih postupaka.</w:t>
            </w:r>
          </w:p>
          <w:p w14:paraId="6EAB9F59" w14:textId="77777777" w:rsidR="00C77683" w:rsidRPr="00C77683" w:rsidRDefault="00C77683" w:rsidP="00C77683">
            <w:pPr>
              <w:spacing w:after="0" w:line="240" w:lineRule="auto"/>
              <w:rPr>
                <w:rFonts w:ascii="Times New Roman" w:eastAsia="Calibri" w:hAnsi="Times New Roman" w:cs="Times New Roman"/>
                <w:i/>
                <w:sz w:val="24"/>
                <w:szCs w:val="24"/>
              </w:rPr>
            </w:pPr>
          </w:p>
          <w:p w14:paraId="490D1124"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Med dok:</w:t>
            </w:r>
          </w:p>
          <w:p w14:paraId="15577D01"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sz w:val="24"/>
                <w:szCs w:val="24"/>
              </w:rPr>
              <w:t>nalaz dr. med. specijalista pedijatrije/specijalista školske medicine s</w:t>
            </w:r>
            <w:r w:rsidRPr="00C77683">
              <w:rPr>
                <w:rFonts w:ascii="Times New Roman" w:eastAsia="Calibri" w:hAnsi="Times New Roman" w:cs="Times New Roman"/>
                <w:bCs/>
                <w:iCs/>
                <w:sz w:val="24"/>
                <w:szCs w:val="24"/>
                <w:lang w:eastAsia="hr-HR"/>
              </w:rPr>
              <w:t xml:space="preserve">  navedenom kliničkim i funkcionalnim statusom</w:t>
            </w:r>
          </w:p>
          <w:p w14:paraId="58634A8E"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sz w:val="24"/>
                <w:szCs w:val="24"/>
              </w:rPr>
              <w:t xml:space="preserve">nalaz ostalih specijalista prema potrebi  s </w:t>
            </w:r>
            <w:r w:rsidRPr="00C77683">
              <w:rPr>
                <w:rFonts w:ascii="Times New Roman" w:eastAsia="Calibri" w:hAnsi="Times New Roman" w:cs="Times New Roman"/>
                <w:bCs/>
                <w:iCs/>
                <w:sz w:val="24"/>
                <w:szCs w:val="24"/>
                <w:lang w:eastAsia="hr-HR"/>
              </w:rPr>
              <w:t>navedenom kliničkim i funkcionalnim statusom</w:t>
            </w:r>
          </w:p>
          <w:p w14:paraId="74301674"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sz w:val="24"/>
                <w:szCs w:val="24"/>
              </w:rPr>
              <w:t>nalaz logopeda</w:t>
            </w:r>
          </w:p>
          <w:p w14:paraId="73DA5D6B"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nalaz psihologa</w:t>
            </w:r>
          </w:p>
          <w:p w14:paraId="1B3EC6B0"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nalaz edukacijskog rehabilitatora</w:t>
            </w:r>
          </w:p>
          <w:p w14:paraId="5259084E"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mišljenje pedagoga</w:t>
            </w:r>
          </w:p>
          <w:p w14:paraId="3CA08548" w14:textId="77777777" w:rsidR="00C77683" w:rsidRPr="00C77683" w:rsidRDefault="00C77683" w:rsidP="00C77683">
            <w:pPr>
              <w:spacing w:after="0" w:line="240" w:lineRule="auto"/>
              <w:rPr>
                <w:rFonts w:ascii="Times New Roman" w:eastAsia="Calibri" w:hAnsi="Times New Roman" w:cs="Times New Roman"/>
                <w:sz w:val="24"/>
                <w:szCs w:val="24"/>
              </w:rPr>
            </w:pPr>
          </w:p>
        </w:tc>
        <w:tc>
          <w:tcPr>
            <w:tcW w:w="3502" w:type="dxa"/>
            <w:shd w:val="clear" w:color="auto" w:fill="auto"/>
          </w:tcPr>
          <w:p w14:paraId="7525F90A"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Dijete s teškim razvojnim odstupanjem ili dijete kod kojeg je uz razvojno odstupanje pridruženo trajno oštećenje senzornih ili somatskih organa zbog kojih je uz habilitacijske postupke  potrebna i dodatna njega, primjena lijekova ili potpomaganje vitalnih funkcija (disanje, nadziranje rada srca, hranjenja, eliminacija stolice, mokraće…), uz potpunu  ovisnost o pomoći druge osobe.</w:t>
            </w:r>
          </w:p>
          <w:p w14:paraId="4CCFE553" w14:textId="77777777" w:rsidR="00C77683" w:rsidRPr="00C77683" w:rsidRDefault="00C77683" w:rsidP="00C77683">
            <w:pPr>
              <w:spacing w:after="0" w:line="240" w:lineRule="auto"/>
              <w:rPr>
                <w:rFonts w:ascii="Times New Roman" w:eastAsia="Calibri" w:hAnsi="Times New Roman" w:cs="Times New Roman"/>
                <w:sz w:val="24"/>
                <w:szCs w:val="24"/>
              </w:rPr>
            </w:pPr>
          </w:p>
          <w:p w14:paraId="5E9D822F"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Med dok:</w:t>
            </w:r>
          </w:p>
          <w:p w14:paraId="5B982787"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sz w:val="24"/>
                <w:szCs w:val="24"/>
              </w:rPr>
              <w:t>nalaz dr. med. specijalista pedijatrije/specijalista školske medicine s</w:t>
            </w:r>
            <w:r w:rsidRPr="00C77683">
              <w:rPr>
                <w:rFonts w:ascii="Times New Roman" w:eastAsia="Calibri" w:hAnsi="Times New Roman" w:cs="Times New Roman"/>
                <w:bCs/>
                <w:iCs/>
                <w:sz w:val="24"/>
                <w:szCs w:val="24"/>
                <w:lang w:eastAsia="hr-HR"/>
              </w:rPr>
              <w:t xml:space="preserve">  navedenom kliničkim i funkcionalnim statusom</w:t>
            </w:r>
          </w:p>
          <w:p w14:paraId="773159CE"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sz w:val="24"/>
                <w:szCs w:val="24"/>
              </w:rPr>
              <w:t xml:space="preserve">nalaz ostalih specijalista prema potrebi  s </w:t>
            </w:r>
            <w:r w:rsidRPr="00C77683">
              <w:rPr>
                <w:rFonts w:ascii="Times New Roman" w:eastAsia="Calibri" w:hAnsi="Times New Roman" w:cs="Times New Roman"/>
                <w:bCs/>
                <w:iCs/>
                <w:sz w:val="24"/>
                <w:szCs w:val="24"/>
                <w:lang w:eastAsia="hr-HR"/>
              </w:rPr>
              <w:t>navedenom kliničkim i funkcionalnim statusom</w:t>
            </w:r>
          </w:p>
          <w:p w14:paraId="3B4F2607" w14:textId="77777777" w:rsidR="00C77683" w:rsidRPr="00C77683" w:rsidRDefault="00C77683" w:rsidP="00C77683">
            <w:pPr>
              <w:spacing w:after="0" w:line="240" w:lineRule="auto"/>
              <w:ind w:left="720"/>
              <w:contextualSpacing/>
              <w:rPr>
                <w:rFonts w:ascii="Times New Roman" w:eastAsia="Calibri" w:hAnsi="Times New Roman" w:cs="Times New Roman"/>
                <w:sz w:val="24"/>
                <w:szCs w:val="24"/>
              </w:rPr>
            </w:pPr>
          </w:p>
          <w:p w14:paraId="6672AD7D"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sz w:val="24"/>
                <w:szCs w:val="24"/>
              </w:rPr>
              <w:t>nalaz logopeda</w:t>
            </w:r>
          </w:p>
          <w:p w14:paraId="5876712C"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nalaz psihologa</w:t>
            </w:r>
          </w:p>
          <w:p w14:paraId="52E079E1"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bCs/>
                <w:iCs/>
                <w:sz w:val="24"/>
                <w:szCs w:val="24"/>
              </w:rPr>
              <w:t>nalaz edukacijskog rehabilitatora</w:t>
            </w:r>
          </w:p>
          <w:p w14:paraId="08B07EDD"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
                <w:iCs/>
                <w:sz w:val="24"/>
                <w:szCs w:val="24"/>
              </w:rPr>
            </w:pPr>
            <w:r w:rsidRPr="00C77683">
              <w:rPr>
                <w:rFonts w:ascii="Times New Roman" w:eastAsia="Calibri" w:hAnsi="Times New Roman" w:cs="Times New Roman"/>
                <w:bCs/>
                <w:iCs/>
                <w:sz w:val="24"/>
                <w:szCs w:val="24"/>
              </w:rPr>
              <w:t>mišljenje pedagoga</w:t>
            </w:r>
          </w:p>
        </w:tc>
      </w:tr>
      <w:tr w:rsidR="00C77683" w:rsidRPr="00C77683" w14:paraId="2737D71E" w14:textId="77777777" w:rsidTr="00B503E6">
        <w:tc>
          <w:tcPr>
            <w:tcW w:w="14283" w:type="dxa"/>
            <w:gridSpan w:val="5"/>
            <w:shd w:val="clear" w:color="auto" w:fill="auto"/>
          </w:tcPr>
          <w:p w14:paraId="69E0E056" w14:textId="77777777" w:rsidR="00C77683" w:rsidRPr="00C77683" w:rsidRDefault="00C77683" w:rsidP="00C77683">
            <w:pPr>
              <w:spacing w:after="0" w:line="240" w:lineRule="auto"/>
              <w:rPr>
                <w:rFonts w:ascii="Times New Roman" w:eastAsia="Calibri" w:hAnsi="Times New Roman" w:cs="Times New Roman"/>
                <w:color w:val="000000"/>
                <w:sz w:val="24"/>
                <w:szCs w:val="24"/>
              </w:rPr>
            </w:pPr>
            <w:r w:rsidRPr="00C77683">
              <w:rPr>
                <w:rFonts w:ascii="Times New Roman" w:eastAsia="Calibri" w:hAnsi="Times New Roman" w:cs="Times New Roman"/>
                <w:color w:val="000000"/>
                <w:sz w:val="24"/>
                <w:szCs w:val="24"/>
              </w:rPr>
              <w:t>NAPOMENA:</w:t>
            </w:r>
          </w:p>
          <w:p w14:paraId="730B37C1" w14:textId="77777777" w:rsidR="00C77683" w:rsidRPr="00C77683" w:rsidRDefault="00C77683" w:rsidP="00C77683">
            <w:pPr>
              <w:spacing w:after="0" w:line="240" w:lineRule="auto"/>
              <w:rPr>
                <w:rFonts w:ascii="Times New Roman" w:eastAsia="Calibri" w:hAnsi="Times New Roman" w:cs="Times New Roman"/>
                <w:color w:val="000000"/>
                <w:sz w:val="24"/>
                <w:szCs w:val="24"/>
              </w:rPr>
            </w:pPr>
            <w:r w:rsidRPr="00C77683">
              <w:rPr>
                <w:rFonts w:ascii="Times New Roman" w:eastAsia="Calibri" w:hAnsi="Times New Roman" w:cs="Times New Roman"/>
                <w:color w:val="000000"/>
                <w:sz w:val="24"/>
                <w:szCs w:val="24"/>
              </w:rPr>
              <w:t xml:space="preserve">Kontrolne preglede za djecu s razvojnim teškoćama potrebno je predvidjeti u vremenskim razmacima: od 6 mjeseci do 2 godine i to: </w:t>
            </w:r>
          </w:p>
          <w:p w14:paraId="1066D244" w14:textId="77777777" w:rsidR="00C77683" w:rsidRPr="00C77683" w:rsidRDefault="00C77683" w:rsidP="005462CF">
            <w:pPr>
              <w:numPr>
                <w:ilvl w:val="0"/>
                <w:numId w:val="24"/>
              </w:numPr>
              <w:spacing w:after="0" w:line="240" w:lineRule="auto"/>
              <w:contextualSpacing/>
              <w:rPr>
                <w:rFonts w:ascii="Times New Roman" w:eastAsia="Calibri" w:hAnsi="Times New Roman" w:cs="Times New Roman"/>
                <w:color w:val="000000"/>
                <w:sz w:val="24"/>
                <w:szCs w:val="24"/>
              </w:rPr>
            </w:pPr>
            <w:r w:rsidRPr="00C77683">
              <w:rPr>
                <w:rFonts w:ascii="Times New Roman" w:eastAsia="Calibri" w:hAnsi="Times New Roman" w:cs="Times New Roman"/>
                <w:color w:val="000000"/>
                <w:sz w:val="24"/>
                <w:szCs w:val="24"/>
              </w:rPr>
              <w:t xml:space="preserve">za stupanj I i II, u vremenskom razmaku od 6 mj; </w:t>
            </w:r>
          </w:p>
          <w:p w14:paraId="539D2496" w14:textId="77777777" w:rsidR="00C77683" w:rsidRPr="00C77683" w:rsidRDefault="00C77683" w:rsidP="005462CF">
            <w:pPr>
              <w:numPr>
                <w:ilvl w:val="0"/>
                <w:numId w:val="24"/>
              </w:numPr>
              <w:spacing w:after="0" w:line="240" w:lineRule="auto"/>
              <w:contextualSpacing/>
              <w:rPr>
                <w:rFonts w:ascii="Times New Roman" w:eastAsia="Calibri" w:hAnsi="Times New Roman" w:cs="Times New Roman"/>
                <w:color w:val="000000"/>
                <w:sz w:val="24"/>
                <w:szCs w:val="24"/>
              </w:rPr>
            </w:pPr>
            <w:r w:rsidRPr="00C77683">
              <w:rPr>
                <w:rFonts w:ascii="Times New Roman" w:eastAsia="Calibri" w:hAnsi="Times New Roman" w:cs="Times New Roman"/>
                <w:color w:val="000000"/>
                <w:sz w:val="24"/>
                <w:szCs w:val="24"/>
              </w:rPr>
              <w:t>za stupanj III, u vremenskom razmaku od 1 godine;</w:t>
            </w:r>
          </w:p>
          <w:p w14:paraId="4E917CF0" w14:textId="77777777" w:rsidR="00C77683" w:rsidRPr="00C77683" w:rsidRDefault="00C77683" w:rsidP="005462CF">
            <w:pPr>
              <w:numPr>
                <w:ilvl w:val="0"/>
                <w:numId w:val="24"/>
              </w:numPr>
              <w:spacing w:after="0" w:line="240" w:lineRule="auto"/>
              <w:contextualSpacing/>
              <w:rPr>
                <w:rFonts w:ascii="Times New Roman" w:eastAsia="Calibri" w:hAnsi="Times New Roman" w:cs="Times New Roman"/>
                <w:color w:val="000000"/>
                <w:sz w:val="24"/>
                <w:szCs w:val="24"/>
              </w:rPr>
            </w:pPr>
            <w:r w:rsidRPr="00C77683">
              <w:rPr>
                <w:rFonts w:ascii="Times New Roman" w:eastAsia="Calibri" w:hAnsi="Times New Roman" w:cs="Times New Roman"/>
                <w:color w:val="000000"/>
                <w:sz w:val="24"/>
                <w:szCs w:val="24"/>
              </w:rPr>
              <w:t>za stupanj IV, u vremenskom razmaku od  2 godine.</w:t>
            </w:r>
            <w:r w:rsidRPr="00C77683">
              <w:rPr>
                <w:rFonts w:ascii="Calibri" w:eastAsia="Calibri" w:hAnsi="Calibri" w:cs="Times New Roman"/>
              </w:rPr>
              <w:t xml:space="preserve">       </w:t>
            </w:r>
          </w:p>
          <w:p w14:paraId="3E72D2FD" w14:textId="77777777" w:rsidR="00C77683" w:rsidRPr="00C77683" w:rsidRDefault="00C77683" w:rsidP="005462CF">
            <w:pPr>
              <w:numPr>
                <w:ilvl w:val="0"/>
                <w:numId w:val="24"/>
              </w:numPr>
              <w:spacing w:after="0" w:line="240" w:lineRule="auto"/>
              <w:contextualSpacing/>
              <w:rPr>
                <w:rFonts w:ascii="Times New Roman" w:eastAsia="Calibri" w:hAnsi="Times New Roman" w:cs="Times New Roman"/>
                <w:sz w:val="24"/>
                <w:szCs w:val="24"/>
              </w:rPr>
            </w:pPr>
            <w:r w:rsidRPr="00C77683">
              <w:rPr>
                <w:rFonts w:ascii="Times New Roman" w:eastAsia="Calibri" w:hAnsi="Times New Roman" w:cs="Times New Roman"/>
                <w:sz w:val="24"/>
                <w:szCs w:val="24"/>
              </w:rPr>
              <w:t>za kontrolne preglede potrebno je priložiti evaluaciju provedenih re/habilitacijskih postupaka od stručnjaka koji provode istu </w:t>
            </w:r>
          </w:p>
          <w:p w14:paraId="5614F88B" w14:textId="77777777" w:rsidR="00C77683" w:rsidRPr="00C77683" w:rsidRDefault="00C77683" w:rsidP="005462CF">
            <w:pPr>
              <w:numPr>
                <w:ilvl w:val="0"/>
                <w:numId w:val="24"/>
              </w:numPr>
              <w:spacing w:after="0" w:line="240" w:lineRule="auto"/>
              <w:contextualSpacing/>
              <w:rPr>
                <w:rFonts w:ascii="Times New Roman" w:eastAsia="Calibri" w:hAnsi="Times New Roman" w:cs="Times New Roman"/>
                <w:sz w:val="24"/>
                <w:szCs w:val="24"/>
              </w:rPr>
            </w:pPr>
            <w:r w:rsidRPr="00C77683">
              <w:rPr>
                <w:rFonts w:ascii="Times New Roman" w:eastAsia="Calibri" w:hAnsi="Times New Roman" w:cs="Times New Roman"/>
                <w:sz w:val="24"/>
                <w:szCs w:val="24"/>
              </w:rPr>
              <w:t>razvojne teškoće ocjenjuju se po etiologiji oštećenja ( tjelesno, mentalno, intelektualno, osjetilno)</w:t>
            </w:r>
          </w:p>
          <w:p w14:paraId="7D8FD505" w14:textId="77777777" w:rsidR="00C77683" w:rsidRPr="00C77683" w:rsidRDefault="00C77683" w:rsidP="00C77683">
            <w:pPr>
              <w:spacing w:after="0" w:line="240" w:lineRule="auto"/>
              <w:rPr>
                <w:rFonts w:ascii="Minion Pro" w:eastAsia="Calibri" w:hAnsi="Minion Pro" w:cs="Times New Roman"/>
                <w:color w:val="00B050"/>
                <w:sz w:val="20"/>
                <w:szCs w:val="20"/>
              </w:rPr>
            </w:pPr>
          </w:p>
          <w:p w14:paraId="11EC0992" w14:textId="77777777" w:rsidR="00C77683" w:rsidRPr="00C77683" w:rsidRDefault="00C77683" w:rsidP="00C77683">
            <w:pPr>
              <w:spacing w:after="0" w:line="240" w:lineRule="auto"/>
              <w:rPr>
                <w:rFonts w:ascii="Times New Roman" w:eastAsia="Calibri" w:hAnsi="Times New Roman" w:cs="Times New Roman"/>
                <w:color w:val="000000"/>
                <w:sz w:val="24"/>
                <w:szCs w:val="24"/>
              </w:rPr>
            </w:pPr>
          </w:p>
        </w:tc>
      </w:tr>
    </w:tbl>
    <w:p w14:paraId="244472C4" w14:textId="77777777" w:rsidR="00C77683" w:rsidRPr="00C77683" w:rsidRDefault="00C77683" w:rsidP="00C77683">
      <w:pPr>
        <w:spacing w:after="200" w:line="276" w:lineRule="auto"/>
        <w:rPr>
          <w:rFonts w:ascii="Times New Roman" w:eastAsia="Calibri" w:hAnsi="Times New Roman" w:cs="Times New Roman"/>
          <w:color w:val="000000"/>
          <w:sz w:val="24"/>
          <w:szCs w:val="24"/>
        </w:rPr>
      </w:pPr>
    </w:p>
    <w:p w14:paraId="70F38D03" w14:textId="77777777" w:rsidR="00C77683" w:rsidRPr="00C77683" w:rsidRDefault="00C77683" w:rsidP="00C77683">
      <w:pPr>
        <w:spacing w:after="200" w:line="276" w:lineRule="auto"/>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2626"/>
        <w:gridCol w:w="2764"/>
        <w:gridCol w:w="2913"/>
        <w:gridCol w:w="2877"/>
      </w:tblGrid>
      <w:tr w:rsidR="00C77683" w:rsidRPr="00C77683" w14:paraId="7EBCE733" w14:textId="77777777" w:rsidTr="00B503E6">
        <w:tc>
          <w:tcPr>
            <w:tcW w:w="2917" w:type="dxa"/>
            <w:shd w:val="clear" w:color="auto" w:fill="auto"/>
          </w:tcPr>
          <w:p w14:paraId="4A7594B0" w14:textId="77777777" w:rsidR="00C77683" w:rsidRPr="00C77683" w:rsidRDefault="00C77683" w:rsidP="00C77683">
            <w:pPr>
              <w:spacing w:after="324" w:line="208" w:lineRule="atLeast"/>
              <w:rPr>
                <w:rFonts w:ascii="Times New Roman" w:eastAsia="Times New Roman" w:hAnsi="Times New Roman" w:cs="Times New Roman"/>
                <w:b/>
                <w:sz w:val="24"/>
                <w:szCs w:val="24"/>
                <w:lang w:eastAsia="en-GB"/>
              </w:rPr>
            </w:pPr>
            <w:r w:rsidRPr="00C77683">
              <w:rPr>
                <w:rFonts w:ascii="Times New Roman" w:eastAsia="Times New Roman" w:hAnsi="Times New Roman" w:cs="Times New Roman"/>
                <w:b/>
                <w:sz w:val="24"/>
                <w:szCs w:val="24"/>
                <w:lang w:eastAsia="en-GB"/>
              </w:rPr>
              <w:t>Kronične bolesti kod odraslih</w:t>
            </w:r>
          </w:p>
        </w:tc>
        <w:tc>
          <w:tcPr>
            <w:tcW w:w="11303" w:type="dxa"/>
            <w:gridSpan w:val="4"/>
            <w:shd w:val="clear" w:color="auto" w:fill="auto"/>
          </w:tcPr>
          <w:p w14:paraId="1BD613A8" w14:textId="77777777" w:rsidR="00C77683" w:rsidRPr="00C77683" w:rsidRDefault="00C77683" w:rsidP="00C77683">
            <w:pPr>
              <w:spacing w:after="324" w:line="208" w:lineRule="atLeast"/>
              <w:rPr>
                <w:rFonts w:ascii="Times New Roman" w:eastAsia="Times New Roman" w:hAnsi="Times New Roman" w:cs="Times New Roman"/>
                <w:color w:val="000000"/>
                <w:sz w:val="24"/>
                <w:szCs w:val="24"/>
                <w:lang w:eastAsia="en-GB"/>
              </w:rPr>
            </w:pPr>
          </w:p>
        </w:tc>
      </w:tr>
      <w:tr w:rsidR="00C77683" w:rsidRPr="00C77683" w14:paraId="12D07CA6" w14:textId="77777777" w:rsidTr="00B503E6">
        <w:tc>
          <w:tcPr>
            <w:tcW w:w="2917" w:type="dxa"/>
            <w:vMerge w:val="restart"/>
            <w:shd w:val="clear" w:color="auto" w:fill="auto"/>
          </w:tcPr>
          <w:p w14:paraId="2FFE8132" w14:textId="77777777" w:rsidR="00C77683" w:rsidRPr="00C77683" w:rsidRDefault="00C77683" w:rsidP="00C77683">
            <w:pPr>
              <w:spacing w:after="0" w:line="240" w:lineRule="auto"/>
              <w:jc w:val="center"/>
              <w:rPr>
                <w:rFonts w:ascii="Times New Roman" w:eastAsia="Calibri" w:hAnsi="Times New Roman" w:cs="Times New Roman"/>
                <w:sz w:val="24"/>
                <w:szCs w:val="24"/>
              </w:rPr>
            </w:pPr>
          </w:p>
        </w:tc>
        <w:tc>
          <w:tcPr>
            <w:tcW w:w="2646" w:type="dxa"/>
            <w:shd w:val="clear" w:color="auto" w:fill="auto"/>
          </w:tcPr>
          <w:p w14:paraId="51AF23C5"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1. STUPANJ</w:t>
            </w:r>
          </w:p>
        </w:tc>
        <w:tc>
          <w:tcPr>
            <w:tcW w:w="2793" w:type="dxa"/>
            <w:shd w:val="clear" w:color="auto" w:fill="auto"/>
          </w:tcPr>
          <w:p w14:paraId="46FC16C8"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2. STUPANJ</w:t>
            </w:r>
          </w:p>
        </w:tc>
        <w:tc>
          <w:tcPr>
            <w:tcW w:w="2951" w:type="dxa"/>
            <w:shd w:val="clear" w:color="auto" w:fill="auto"/>
          </w:tcPr>
          <w:p w14:paraId="5002C4CE"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3. STUPANJ</w:t>
            </w:r>
          </w:p>
        </w:tc>
        <w:tc>
          <w:tcPr>
            <w:tcW w:w="2913" w:type="dxa"/>
            <w:shd w:val="clear" w:color="auto" w:fill="auto"/>
          </w:tcPr>
          <w:p w14:paraId="1544FDFC"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4. STUPANJ</w:t>
            </w:r>
          </w:p>
        </w:tc>
      </w:tr>
      <w:tr w:rsidR="00C77683" w:rsidRPr="00C77683" w14:paraId="074CD87F" w14:textId="77777777" w:rsidTr="00B503E6">
        <w:tc>
          <w:tcPr>
            <w:tcW w:w="2917" w:type="dxa"/>
            <w:vMerge/>
            <w:shd w:val="clear" w:color="auto" w:fill="auto"/>
          </w:tcPr>
          <w:p w14:paraId="634AA672" w14:textId="77777777" w:rsidR="00C77683" w:rsidRPr="00C77683" w:rsidRDefault="00C77683" w:rsidP="00C77683">
            <w:pPr>
              <w:spacing w:after="0" w:line="240" w:lineRule="auto"/>
              <w:textAlignment w:val="baseline"/>
              <w:rPr>
                <w:rFonts w:ascii="Times New Roman" w:eastAsia="Times New Roman" w:hAnsi="Times New Roman" w:cs="Times New Roman"/>
                <w:bCs/>
                <w:color w:val="000000"/>
                <w:sz w:val="24"/>
                <w:szCs w:val="24"/>
                <w:bdr w:val="none" w:sz="0" w:space="0" w:color="auto" w:frame="1"/>
                <w:lang w:eastAsia="hr-HR"/>
              </w:rPr>
            </w:pPr>
          </w:p>
        </w:tc>
        <w:tc>
          <w:tcPr>
            <w:tcW w:w="2646" w:type="dxa"/>
            <w:shd w:val="clear" w:color="auto" w:fill="auto"/>
          </w:tcPr>
          <w:p w14:paraId="41E061D1" w14:textId="77777777" w:rsidR="00C77683" w:rsidRPr="00C77683" w:rsidRDefault="00C77683" w:rsidP="00C77683">
            <w:pPr>
              <w:spacing w:after="0" w:line="240" w:lineRule="auto"/>
              <w:textAlignment w:val="baseline"/>
              <w:rPr>
                <w:rFonts w:ascii="Times New Roman" w:eastAsia="Times New Roman" w:hAnsi="Times New Roman" w:cs="Times New Roman"/>
                <w:bCs/>
                <w:sz w:val="24"/>
                <w:szCs w:val="24"/>
                <w:bdr w:val="none" w:sz="0" w:space="0" w:color="auto" w:frame="1"/>
                <w:lang w:eastAsia="hr-HR"/>
              </w:rPr>
            </w:pPr>
            <w:r w:rsidRPr="00C77683">
              <w:rPr>
                <w:rFonts w:ascii="Times New Roman" w:eastAsia="Times New Roman" w:hAnsi="Times New Roman" w:cs="Times New Roman"/>
                <w:bCs/>
                <w:sz w:val="24"/>
                <w:szCs w:val="24"/>
                <w:bdr w:val="none" w:sz="0" w:space="0" w:color="auto" w:frame="1"/>
                <w:lang w:eastAsia="hr-HR"/>
              </w:rPr>
              <w:t>Osobama kod kojih je postavljena dijagnoza kronične bolesti s komplikacijama na ciljnim organima zbog čega moraju uzimati stalnu terapiju i pridržavati se određenog higijensko – dijetetskog režima</w:t>
            </w:r>
          </w:p>
          <w:p w14:paraId="5815792C" w14:textId="77777777" w:rsidR="00C77683" w:rsidRPr="00C77683" w:rsidRDefault="00C77683" w:rsidP="00C77683">
            <w:pPr>
              <w:spacing w:after="0" w:line="240" w:lineRule="auto"/>
              <w:textAlignment w:val="baseline"/>
              <w:rPr>
                <w:rFonts w:ascii="Times New Roman" w:eastAsia="Calibri" w:hAnsi="Times New Roman" w:cs="Times New Roman"/>
                <w:sz w:val="24"/>
                <w:szCs w:val="24"/>
              </w:rPr>
            </w:pPr>
            <w:r w:rsidRPr="00C77683">
              <w:rPr>
                <w:rFonts w:ascii="Times New Roman" w:eastAsia="Calibri" w:hAnsi="Times New Roman" w:cs="Times New Roman"/>
                <w:sz w:val="24"/>
                <w:szCs w:val="24"/>
              </w:rPr>
              <w:t>Osoba, uz redovito liječenje i praćenje bolesti po nadležnim specijalistima,  može samostalno  funkcionirati u svakodnevnom životu</w:t>
            </w:r>
          </w:p>
          <w:p w14:paraId="4AD67C8D" w14:textId="77777777" w:rsidR="00C77683" w:rsidRPr="00C77683" w:rsidRDefault="00C77683" w:rsidP="00C77683">
            <w:pPr>
              <w:spacing w:after="0" w:line="240" w:lineRule="auto"/>
              <w:textAlignment w:val="baseline"/>
              <w:rPr>
                <w:rFonts w:ascii="Times New Roman" w:eastAsia="Times New Roman" w:hAnsi="Times New Roman" w:cs="Times New Roman"/>
                <w:sz w:val="24"/>
                <w:szCs w:val="24"/>
                <w:lang w:eastAsia="hr-HR"/>
              </w:rPr>
            </w:pPr>
          </w:p>
          <w:p w14:paraId="217518D2" w14:textId="77777777" w:rsidR="00C77683" w:rsidRPr="00C77683" w:rsidRDefault="00C77683" w:rsidP="00C77683">
            <w:pPr>
              <w:spacing w:after="225" w:line="240" w:lineRule="auto"/>
              <w:textAlignment w:val="baseline"/>
              <w:rPr>
                <w:rFonts w:ascii="Times New Roman" w:eastAsia="Times New Roman" w:hAnsi="Times New Roman" w:cs="Times New Roman"/>
                <w:sz w:val="24"/>
                <w:szCs w:val="24"/>
                <w:lang w:eastAsia="hr-HR"/>
              </w:rPr>
            </w:pPr>
            <w:r w:rsidRPr="00C77683">
              <w:rPr>
                <w:rFonts w:ascii="Times New Roman" w:eastAsia="Times New Roman" w:hAnsi="Times New Roman" w:cs="Times New Roman"/>
                <w:sz w:val="24"/>
                <w:szCs w:val="24"/>
                <w:lang w:eastAsia="hr-HR"/>
              </w:rPr>
              <w:t>Med dok:</w:t>
            </w:r>
          </w:p>
          <w:p w14:paraId="244603D6" w14:textId="77777777" w:rsidR="00C77683" w:rsidRPr="00C77683" w:rsidRDefault="00C77683" w:rsidP="005462CF">
            <w:pPr>
              <w:numPr>
                <w:ilvl w:val="0"/>
                <w:numId w:val="25"/>
              </w:numPr>
              <w:spacing w:after="225" w:line="240" w:lineRule="auto"/>
              <w:contextualSpacing/>
              <w:textAlignment w:val="baseline"/>
              <w:rPr>
                <w:rFonts w:ascii="Times New Roman" w:eastAsia="Times New Roman" w:hAnsi="Times New Roman" w:cs="Times New Roman"/>
                <w:sz w:val="24"/>
                <w:szCs w:val="24"/>
                <w:lang w:eastAsia="hr-HR"/>
              </w:rPr>
            </w:pPr>
            <w:r w:rsidRPr="00C77683">
              <w:rPr>
                <w:rFonts w:ascii="Times New Roman" w:eastAsia="Times New Roman" w:hAnsi="Times New Roman" w:cs="Times New Roman"/>
                <w:sz w:val="24"/>
                <w:szCs w:val="24"/>
                <w:lang w:eastAsia="hr-HR"/>
              </w:rPr>
              <w:t>nalazi nadležnih specijalista (prema vrsti kronične bolesti) s opisom kliničkog i funkcionalnog statusa</w:t>
            </w:r>
          </w:p>
          <w:p w14:paraId="2D0DF086" w14:textId="77777777" w:rsidR="00C77683" w:rsidRPr="00C77683" w:rsidRDefault="00C77683" w:rsidP="00C77683">
            <w:pPr>
              <w:spacing w:after="225" w:line="240" w:lineRule="auto"/>
              <w:textAlignment w:val="baseline"/>
              <w:rPr>
                <w:rFonts w:ascii="Times New Roman" w:eastAsia="Times New Roman" w:hAnsi="Times New Roman" w:cs="Times New Roman"/>
                <w:sz w:val="24"/>
                <w:szCs w:val="24"/>
                <w:lang w:eastAsia="hr-HR"/>
              </w:rPr>
            </w:pPr>
          </w:p>
          <w:p w14:paraId="0AD11EF9" w14:textId="77777777" w:rsidR="00C77683" w:rsidRPr="00C77683" w:rsidRDefault="00C77683" w:rsidP="00C77683">
            <w:pPr>
              <w:spacing w:after="0" w:line="240" w:lineRule="auto"/>
              <w:rPr>
                <w:rFonts w:ascii="Times New Roman" w:eastAsia="Calibri" w:hAnsi="Times New Roman" w:cs="Times New Roman"/>
                <w:sz w:val="24"/>
                <w:szCs w:val="24"/>
              </w:rPr>
            </w:pPr>
          </w:p>
        </w:tc>
        <w:tc>
          <w:tcPr>
            <w:tcW w:w="2793" w:type="dxa"/>
            <w:shd w:val="clear" w:color="auto" w:fill="auto"/>
          </w:tcPr>
          <w:p w14:paraId="139DE537" w14:textId="77777777" w:rsidR="00C77683" w:rsidRPr="00C77683" w:rsidRDefault="00C77683" w:rsidP="00C77683">
            <w:pPr>
              <w:spacing w:after="0" w:line="240" w:lineRule="auto"/>
              <w:textAlignment w:val="baseline"/>
              <w:rPr>
                <w:rFonts w:ascii="Times New Roman" w:eastAsia="Times New Roman" w:hAnsi="Times New Roman" w:cs="Times New Roman"/>
                <w:bCs/>
                <w:sz w:val="24"/>
                <w:szCs w:val="24"/>
                <w:bdr w:val="none" w:sz="0" w:space="0" w:color="auto" w:frame="1"/>
                <w:lang w:eastAsia="hr-HR"/>
              </w:rPr>
            </w:pPr>
            <w:r w:rsidRPr="00C77683">
              <w:rPr>
                <w:rFonts w:ascii="Times New Roman" w:eastAsia="Times New Roman" w:hAnsi="Times New Roman" w:cs="Times New Roman"/>
                <w:bCs/>
                <w:sz w:val="24"/>
                <w:szCs w:val="24"/>
                <w:bdr w:val="none" w:sz="0" w:space="0" w:color="auto" w:frame="1"/>
                <w:lang w:eastAsia="hr-HR"/>
              </w:rPr>
              <w:t>Osobama kod kojih je ustanovljena kronična bolest s komplikacijama na ciljnim organima i zahtijevaju stalnu terapiju.</w:t>
            </w:r>
          </w:p>
          <w:p w14:paraId="2B6F2FA5" w14:textId="77777777" w:rsidR="00C77683" w:rsidRPr="00C77683" w:rsidRDefault="00C77683" w:rsidP="00C77683">
            <w:pPr>
              <w:spacing w:after="0" w:line="240" w:lineRule="auto"/>
              <w:textAlignment w:val="baseline"/>
              <w:rPr>
                <w:rFonts w:ascii="Times New Roman" w:eastAsia="Times New Roman" w:hAnsi="Times New Roman" w:cs="Times New Roman"/>
                <w:bCs/>
                <w:sz w:val="24"/>
                <w:szCs w:val="24"/>
                <w:bdr w:val="none" w:sz="0" w:space="0" w:color="auto" w:frame="1"/>
                <w:lang w:eastAsia="hr-HR"/>
              </w:rPr>
            </w:pPr>
            <w:r w:rsidRPr="00C77683">
              <w:rPr>
                <w:rFonts w:ascii="Times New Roman" w:eastAsia="Calibri" w:hAnsi="Times New Roman" w:cs="Times New Roman"/>
                <w:bCs/>
                <w:sz w:val="24"/>
                <w:szCs w:val="24"/>
                <w:lang w:eastAsia="hr-HR"/>
              </w:rPr>
              <w:t xml:space="preserve">Može samostalno funkcionirati u svakodnevnim aktivnostima, ali im je potrebna  povremena </w:t>
            </w:r>
            <w:r w:rsidRPr="00C77683">
              <w:rPr>
                <w:rFonts w:ascii="Times New Roman" w:eastAsia="Times New Roman" w:hAnsi="Times New Roman" w:cs="Times New Roman"/>
                <w:bCs/>
                <w:sz w:val="24"/>
                <w:szCs w:val="24"/>
                <w:bdr w:val="none" w:sz="0" w:space="0" w:color="auto" w:frame="1"/>
                <w:lang w:eastAsia="hr-HR"/>
              </w:rPr>
              <w:t xml:space="preserve"> skrb druge osobe (2 – 3 puta tjedno za aktivnosti izvan kuće).</w:t>
            </w:r>
          </w:p>
          <w:p w14:paraId="63839D6A" w14:textId="77777777" w:rsidR="00C77683" w:rsidRPr="00C77683" w:rsidRDefault="00C77683" w:rsidP="00C77683">
            <w:pPr>
              <w:spacing w:after="0" w:line="240" w:lineRule="auto"/>
              <w:textAlignment w:val="baseline"/>
              <w:rPr>
                <w:rFonts w:ascii="Times New Roman" w:eastAsia="Times New Roman" w:hAnsi="Times New Roman" w:cs="Times New Roman"/>
                <w:sz w:val="24"/>
                <w:szCs w:val="24"/>
                <w:lang w:eastAsia="hr-HR"/>
              </w:rPr>
            </w:pPr>
          </w:p>
          <w:p w14:paraId="4B3AC87E" w14:textId="77777777" w:rsidR="00C77683" w:rsidRPr="00C77683" w:rsidRDefault="00C77683" w:rsidP="00C77683">
            <w:pPr>
              <w:spacing w:after="225" w:line="240" w:lineRule="auto"/>
              <w:textAlignment w:val="baseline"/>
              <w:rPr>
                <w:rFonts w:ascii="Times New Roman" w:eastAsia="Times New Roman" w:hAnsi="Times New Roman" w:cs="Times New Roman"/>
                <w:sz w:val="24"/>
                <w:szCs w:val="24"/>
                <w:lang w:eastAsia="hr-HR"/>
              </w:rPr>
            </w:pPr>
            <w:r w:rsidRPr="00C77683">
              <w:rPr>
                <w:rFonts w:ascii="Times New Roman" w:eastAsia="Times New Roman" w:hAnsi="Times New Roman" w:cs="Times New Roman"/>
                <w:sz w:val="24"/>
                <w:szCs w:val="24"/>
                <w:lang w:eastAsia="hr-HR"/>
              </w:rPr>
              <w:t>Med dok:</w:t>
            </w:r>
          </w:p>
          <w:p w14:paraId="292A7393" w14:textId="77777777" w:rsidR="00C77683" w:rsidRPr="00C77683" w:rsidRDefault="00C77683" w:rsidP="005462CF">
            <w:pPr>
              <w:numPr>
                <w:ilvl w:val="0"/>
                <w:numId w:val="25"/>
              </w:numPr>
              <w:spacing w:after="225" w:line="240" w:lineRule="auto"/>
              <w:contextualSpacing/>
              <w:textAlignment w:val="baseline"/>
              <w:rPr>
                <w:rFonts w:ascii="Times New Roman" w:eastAsia="Times New Roman" w:hAnsi="Times New Roman" w:cs="Times New Roman"/>
                <w:sz w:val="24"/>
                <w:szCs w:val="24"/>
                <w:lang w:eastAsia="hr-HR"/>
              </w:rPr>
            </w:pPr>
            <w:r w:rsidRPr="00C77683">
              <w:rPr>
                <w:rFonts w:ascii="Times New Roman" w:eastAsia="Times New Roman" w:hAnsi="Times New Roman" w:cs="Times New Roman"/>
                <w:sz w:val="24"/>
                <w:szCs w:val="24"/>
                <w:lang w:eastAsia="hr-HR"/>
              </w:rPr>
              <w:t xml:space="preserve">nalazi nadležnih specijalista (prema vrsti kronične bolesti) s opisom kliničkog i funkcionalnog statusa </w:t>
            </w:r>
          </w:p>
          <w:p w14:paraId="5CA09429" w14:textId="77777777" w:rsidR="00C77683" w:rsidRPr="00C77683" w:rsidRDefault="00C77683" w:rsidP="00C77683">
            <w:pPr>
              <w:spacing w:after="225" w:line="240" w:lineRule="auto"/>
              <w:textAlignment w:val="baseline"/>
              <w:rPr>
                <w:rFonts w:ascii="Times New Roman" w:eastAsia="Calibri" w:hAnsi="Times New Roman" w:cs="Times New Roman"/>
                <w:sz w:val="24"/>
                <w:szCs w:val="24"/>
              </w:rPr>
            </w:pPr>
          </w:p>
        </w:tc>
        <w:tc>
          <w:tcPr>
            <w:tcW w:w="2951" w:type="dxa"/>
            <w:shd w:val="clear" w:color="auto" w:fill="auto"/>
          </w:tcPr>
          <w:p w14:paraId="1760C6DB" w14:textId="77777777" w:rsidR="00C77683" w:rsidRPr="00C77683" w:rsidRDefault="00C77683" w:rsidP="00C77683">
            <w:pPr>
              <w:spacing w:after="0" w:line="240" w:lineRule="auto"/>
              <w:textAlignment w:val="baseline"/>
              <w:rPr>
                <w:rFonts w:ascii="Times New Roman" w:eastAsia="Times New Roman" w:hAnsi="Times New Roman" w:cs="Times New Roman"/>
                <w:sz w:val="24"/>
                <w:szCs w:val="24"/>
                <w:lang w:eastAsia="hr-HR"/>
              </w:rPr>
            </w:pPr>
            <w:r w:rsidRPr="00C77683">
              <w:rPr>
                <w:rFonts w:ascii="Times New Roman" w:eastAsia="Times New Roman" w:hAnsi="Times New Roman" w:cs="Times New Roman"/>
                <w:bCs/>
                <w:sz w:val="24"/>
                <w:szCs w:val="24"/>
                <w:bdr w:val="none" w:sz="0" w:space="0" w:color="auto" w:frame="1"/>
                <w:lang w:eastAsia="hr-HR"/>
              </w:rPr>
              <w:t>Osobama kod kojih je ustanovljena kronična bolest sa komplikacijama na ciljnim organima koje zahtijevaju stalnu terapiju i svakodnevnu pomoć i njegu druge osobe</w:t>
            </w:r>
          </w:p>
          <w:p w14:paraId="76B990DA" w14:textId="77777777" w:rsidR="00C77683" w:rsidRPr="00C77683" w:rsidRDefault="00C77683" w:rsidP="00C77683">
            <w:pPr>
              <w:spacing w:after="225" w:line="240" w:lineRule="auto"/>
              <w:textAlignment w:val="baseline"/>
              <w:rPr>
                <w:rFonts w:ascii="Times New Roman" w:eastAsia="Times New Roman" w:hAnsi="Times New Roman" w:cs="Times New Roman"/>
                <w:i/>
                <w:sz w:val="24"/>
                <w:szCs w:val="24"/>
                <w:lang w:eastAsia="hr-HR"/>
              </w:rPr>
            </w:pPr>
          </w:p>
          <w:p w14:paraId="47F6FE78" w14:textId="77777777" w:rsidR="00C77683" w:rsidRPr="00C77683" w:rsidRDefault="00C77683" w:rsidP="00C77683">
            <w:pPr>
              <w:spacing w:after="225" w:line="240" w:lineRule="auto"/>
              <w:textAlignment w:val="baseline"/>
              <w:rPr>
                <w:rFonts w:ascii="Times New Roman" w:eastAsia="Times New Roman" w:hAnsi="Times New Roman" w:cs="Times New Roman"/>
                <w:sz w:val="24"/>
                <w:szCs w:val="24"/>
                <w:lang w:eastAsia="hr-HR"/>
              </w:rPr>
            </w:pPr>
            <w:r w:rsidRPr="00C77683">
              <w:rPr>
                <w:rFonts w:ascii="Times New Roman" w:eastAsia="Times New Roman" w:hAnsi="Times New Roman" w:cs="Times New Roman"/>
                <w:sz w:val="24"/>
                <w:szCs w:val="24"/>
                <w:lang w:eastAsia="hr-HR"/>
              </w:rPr>
              <w:t>Med dok:</w:t>
            </w:r>
          </w:p>
          <w:p w14:paraId="698D246C" w14:textId="77777777" w:rsidR="00C77683" w:rsidRPr="00C77683" w:rsidRDefault="00C77683" w:rsidP="005462CF">
            <w:pPr>
              <w:numPr>
                <w:ilvl w:val="0"/>
                <w:numId w:val="25"/>
              </w:numPr>
              <w:spacing w:after="225" w:line="240" w:lineRule="auto"/>
              <w:contextualSpacing/>
              <w:textAlignment w:val="baseline"/>
              <w:rPr>
                <w:rFonts w:ascii="Times New Roman" w:eastAsia="Times New Roman" w:hAnsi="Times New Roman" w:cs="Times New Roman"/>
                <w:sz w:val="24"/>
                <w:szCs w:val="24"/>
                <w:lang w:eastAsia="hr-HR"/>
              </w:rPr>
            </w:pPr>
            <w:r w:rsidRPr="00C77683">
              <w:rPr>
                <w:rFonts w:ascii="Times New Roman" w:eastAsia="Times New Roman" w:hAnsi="Times New Roman" w:cs="Times New Roman"/>
                <w:sz w:val="24"/>
                <w:szCs w:val="24"/>
                <w:lang w:eastAsia="hr-HR"/>
              </w:rPr>
              <w:t>nalazi nadležnih specijalista (prema vrsti kronične bolesti) s opisom kliničkog i funkcionalnog statusa</w:t>
            </w:r>
          </w:p>
          <w:p w14:paraId="66BB337A" w14:textId="77777777" w:rsidR="00C77683" w:rsidRPr="00C77683" w:rsidRDefault="00C77683" w:rsidP="00C77683">
            <w:pPr>
              <w:shd w:val="clear" w:color="auto" w:fill="FFFFFF"/>
              <w:spacing w:after="324" w:line="208" w:lineRule="atLeast"/>
              <w:rPr>
                <w:rFonts w:ascii="Times New Roman" w:eastAsia="Times New Roman" w:hAnsi="Times New Roman" w:cs="Times New Roman"/>
                <w:sz w:val="24"/>
                <w:szCs w:val="24"/>
                <w:lang w:eastAsia="en-GB"/>
              </w:rPr>
            </w:pPr>
          </w:p>
        </w:tc>
        <w:tc>
          <w:tcPr>
            <w:tcW w:w="2913" w:type="dxa"/>
            <w:shd w:val="clear" w:color="auto" w:fill="auto"/>
          </w:tcPr>
          <w:p w14:paraId="36B2ACE8" w14:textId="77777777" w:rsidR="00C77683" w:rsidRPr="00C77683" w:rsidRDefault="00C77683" w:rsidP="00C77683">
            <w:pPr>
              <w:spacing w:after="0" w:line="240" w:lineRule="auto"/>
              <w:textAlignment w:val="baseline"/>
              <w:rPr>
                <w:rFonts w:ascii="Times New Roman" w:eastAsia="Calibri" w:hAnsi="Times New Roman" w:cs="Times New Roman"/>
                <w:sz w:val="24"/>
                <w:szCs w:val="24"/>
              </w:rPr>
            </w:pPr>
            <w:r w:rsidRPr="00C77683">
              <w:rPr>
                <w:rFonts w:ascii="Times New Roman" w:eastAsia="Times New Roman" w:hAnsi="Times New Roman" w:cs="Times New Roman"/>
                <w:bCs/>
                <w:sz w:val="24"/>
                <w:szCs w:val="24"/>
                <w:bdr w:val="none" w:sz="0" w:space="0" w:color="auto" w:frame="1"/>
                <w:lang w:eastAsia="hr-HR"/>
              </w:rPr>
              <w:t>Osobama koje su u terminalnoj fazi ili dekompenzaciji kronične bolesti čije liječenje nužno zahtijeva transplantaciju organa, kemo ili nadomjesnu terapiju, dijalizu, parenteralnu i enteralnu prehranu, aspiraciju usne šupljine i gornjih dišnih puteva, oksigenator, mehanički respirator, ugrađivanje stome, trahealne kanile, svakodnevnu mehaničku zaštitu kože i sl.,</w:t>
            </w:r>
            <w:r w:rsidRPr="00C77683">
              <w:rPr>
                <w:rFonts w:ascii="Times New Roman" w:eastAsia="Calibri" w:hAnsi="Times New Roman" w:cs="Times New Roman"/>
                <w:sz w:val="24"/>
                <w:szCs w:val="24"/>
              </w:rPr>
              <w:t xml:space="preserve"> te su potpuno  ovisne  o pomoći i njezi druge osobe.</w:t>
            </w:r>
          </w:p>
          <w:p w14:paraId="7FA01519" w14:textId="77777777" w:rsidR="00C77683" w:rsidRPr="00C77683" w:rsidRDefault="00C77683" w:rsidP="00C77683">
            <w:pPr>
              <w:spacing w:after="0" w:line="240" w:lineRule="auto"/>
              <w:textAlignment w:val="baseline"/>
              <w:rPr>
                <w:rFonts w:ascii="Times New Roman" w:eastAsia="Times New Roman" w:hAnsi="Times New Roman" w:cs="Times New Roman"/>
                <w:sz w:val="24"/>
                <w:szCs w:val="24"/>
                <w:lang w:eastAsia="hr-HR"/>
              </w:rPr>
            </w:pPr>
          </w:p>
          <w:p w14:paraId="3B565199" w14:textId="77777777" w:rsidR="00C77683" w:rsidRPr="00C77683" w:rsidRDefault="00C77683" w:rsidP="00C77683">
            <w:pPr>
              <w:spacing w:after="225" w:line="240" w:lineRule="auto"/>
              <w:textAlignment w:val="baseline"/>
              <w:rPr>
                <w:rFonts w:ascii="Times New Roman" w:eastAsia="Times New Roman" w:hAnsi="Times New Roman" w:cs="Times New Roman"/>
                <w:sz w:val="24"/>
                <w:szCs w:val="24"/>
                <w:lang w:eastAsia="hr-HR"/>
              </w:rPr>
            </w:pPr>
            <w:r w:rsidRPr="00C77683">
              <w:rPr>
                <w:rFonts w:ascii="Times New Roman" w:eastAsia="Times New Roman" w:hAnsi="Times New Roman" w:cs="Times New Roman"/>
                <w:sz w:val="24"/>
                <w:szCs w:val="24"/>
                <w:lang w:eastAsia="hr-HR"/>
              </w:rPr>
              <w:t>Med dok:</w:t>
            </w:r>
          </w:p>
          <w:p w14:paraId="79853B9C" w14:textId="77777777" w:rsidR="00C77683" w:rsidRPr="00C77683" w:rsidRDefault="00C77683" w:rsidP="005462CF">
            <w:pPr>
              <w:numPr>
                <w:ilvl w:val="0"/>
                <w:numId w:val="25"/>
              </w:numPr>
              <w:spacing w:after="225" w:line="240" w:lineRule="auto"/>
              <w:textAlignment w:val="baseline"/>
              <w:rPr>
                <w:rFonts w:ascii="Times New Roman" w:eastAsia="Calibri" w:hAnsi="Times New Roman" w:cs="Times New Roman"/>
                <w:sz w:val="24"/>
                <w:szCs w:val="24"/>
              </w:rPr>
            </w:pPr>
            <w:r w:rsidRPr="00C77683">
              <w:rPr>
                <w:rFonts w:ascii="Times New Roman" w:eastAsia="Times New Roman" w:hAnsi="Times New Roman" w:cs="Times New Roman"/>
                <w:sz w:val="24"/>
                <w:szCs w:val="24"/>
                <w:lang w:eastAsia="hr-HR"/>
              </w:rPr>
              <w:t>nalazi nadležnih specijalista (prema vrsti kronične bolesti) s opisom kliničkog i funkcionalnog statusa</w:t>
            </w:r>
          </w:p>
        </w:tc>
      </w:tr>
      <w:tr w:rsidR="00C77683" w:rsidRPr="00C77683" w14:paraId="486374EB" w14:textId="77777777" w:rsidTr="00B503E6">
        <w:tc>
          <w:tcPr>
            <w:tcW w:w="14220" w:type="dxa"/>
            <w:gridSpan w:val="5"/>
            <w:shd w:val="clear" w:color="auto" w:fill="auto"/>
          </w:tcPr>
          <w:p w14:paraId="2A1A2753" w14:textId="77777777" w:rsidR="00C77683" w:rsidRPr="00C77683" w:rsidRDefault="00C77683" w:rsidP="00C77683">
            <w:pPr>
              <w:spacing w:after="0" w:line="240" w:lineRule="auto"/>
              <w:textAlignment w:val="baseline"/>
              <w:rPr>
                <w:rFonts w:ascii="Times New Roman" w:eastAsia="Times New Roman" w:hAnsi="Times New Roman" w:cs="Times New Roman"/>
                <w:bCs/>
                <w:sz w:val="24"/>
                <w:szCs w:val="24"/>
                <w:bdr w:val="none" w:sz="0" w:space="0" w:color="auto" w:frame="1"/>
                <w:lang w:eastAsia="hr-HR"/>
              </w:rPr>
            </w:pPr>
            <w:r w:rsidRPr="00C77683">
              <w:rPr>
                <w:rFonts w:ascii="Times New Roman" w:eastAsia="Calibri" w:hAnsi="Times New Roman" w:cs="Times New Roman"/>
                <w:sz w:val="24"/>
                <w:szCs w:val="24"/>
              </w:rPr>
              <w:t>Kronične bolesti pripadaju pod vrstu oštećenja - tjelesno oštećenje</w:t>
            </w:r>
          </w:p>
        </w:tc>
      </w:tr>
    </w:tbl>
    <w:p w14:paraId="2A892614" w14:textId="77777777" w:rsidR="00C77683" w:rsidRPr="00C77683" w:rsidRDefault="00C77683" w:rsidP="00C77683">
      <w:pPr>
        <w:spacing w:after="200" w:line="276" w:lineRule="auto"/>
        <w:rPr>
          <w:rFonts w:ascii="Times New Roman" w:eastAsia="Calibri" w:hAnsi="Times New Roman" w:cs="Times New Roman"/>
          <w:color w:val="000000"/>
          <w:sz w:val="24"/>
          <w:szCs w:val="24"/>
        </w:rPr>
      </w:pPr>
    </w:p>
    <w:tbl>
      <w:tblPr>
        <w:tblW w:w="14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3119"/>
        <w:gridCol w:w="2977"/>
        <w:gridCol w:w="3260"/>
        <w:gridCol w:w="3431"/>
      </w:tblGrid>
      <w:tr w:rsidR="00C77683" w:rsidRPr="00C77683" w14:paraId="25B82CB3" w14:textId="77777777" w:rsidTr="00C77683">
        <w:tc>
          <w:tcPr>
            <w:tcW w:w="1244" w:type="dxa"/>
            <w:shd w:val="clear" w:color="auto" w:fill="auto"/>
          </w:tcPr>
          <w:p w14:paraId="6A868469" w14:textId="77777777" w:rsidR="00C77683" w:rsidRPr="00C77683" w:rsidRDefault="00C77683" w:rsidP="00C77683">
            <w:pPr>
              <w:spacing w:after="324" w:line="208" w:lineRule="atLeast"/>
              <w:rPr>
                <w:rFonts w:ascii="Times New Roman" w:eastAsia="Times New Roman" w:hAnsi="Times New Roman" w:cs="Times New Roman"/>
                <w:b/>
                <w:color w:val="444444"/>
                <w:sz w:val="24"/>
                <w:szCs w:val="24"/>
                <w:lang w:eastAsia="en-GB"/>
              </w:rPr>
            </w:pPr>
            <w:r w:rsidRPr="00C77683">
              <w:rPr>
                <w:rFonts w:ascii="Times New Roman" w:eastAsia="Times New Roman" w:hAnsi="Times New Roman" w:cs="Times New Roman"/>
                <w:b/>
                <w:color w:val="444444"/>
                <w:sz w:val="24"/>
                <w:szCs w:val="24"/>
                <w:lang w:eastAsia="en-GB"/>
              </w:rPr>
              <w:t>Kronične bolesti kod djece</w:t>
            </w:r>
          </w:p>
        </w:tc>
        <w:tc>
          <w:tcPr>
            <w:tcW w:w="12787" w:type="dxa"/>
            <w:gridSpan w:val="4"/>
            <w:shd w:val="clear" w:color="auto" w:fill="auto"/>
          </w:tcPr>
          <w:p w14:paraId="4592A45C" w14:textId="77777777" w:rsidR="00C77683" w:rsidRPr="00C77683" w:rsidRDefault="00C77683" w:rsidP="00C77683">
            <w:pPr>
              <w:spacing w:after="324" w:line="208" w:lineRule="atLeast"/>
              <w:rPr>
                <w:rFonts w:ascii="Times New Roman" w:eastAsia="Times New Roman" w:hAnsi="Times New Roman" w:cs="Times New Roman"/>
                <w:color w:val="000000"/>
                <w:sz w:val="24"/>
                <w:szCs w:val="24"/>
                <w:lang w:eastAsia="en-GB"/>
              </w:rPr>
            </w:pPr>
          </w:p>
        </w:tc>
      </w:tr>
      <w:tr w:rsidR="00C77683" w:rsidRPr="00C77683" w14:paraId="57180802" w14:textId="77777777" w:rsidTr="00C77683">
        <w:tc>
          <w:tcPr>
            <w:tcW w:w="1244" w:type="dxa"/>
            <w:vMerge w:val="restart"/>
            <w:shd w:val="clear" w:color="auto" w:fill="auto"/>
          </w:tcPr>
          <w:p w14:paraId="25978940" w14:textId="77777777" w:rsidR="00C77683" w:rsidRPr="00C77683" w:rsidRDefault="00C77683" w:rsidP="00C77683">
            <w:pPr>
              <w:spacing w:after="0" w:line="240" w:lineRule="auto"/>
              <w:jc w:val="center"/>
              <w:rPr>
                <w:rFonts w:ascii="Times New Roman" w:eastAsia="Calibri" w:hAnsi="Times New Roman" w:cs="Times New Roman"/>
                <w:sz w:val="24"/>
                <w:szCs w:val="24"/>
              </w:rPr>
            </w:pPr>
          </w:p>
        </w:tc>
        <w:tc>
          <w:tcPr>
            <w:tcW w:w="3119" w:type="dxa"/>
            <w:shd w:val="clear" w:color="auto" w:fill="auto"/>
          </w:tcPr>
          <w:p w14:paraId="417914E5"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1. STUPANJ</w:t>
            </w:r>
          </w:p>
        </w:tc>
        <w:tc>
          <w:tcPr>
            <w:tcW w:w="2977" w:type="dxa"/>
            <w:shd w:val="clear" w:color="auto" w:fill="auto"/>
          </w:tcPr>
          <w:p w14:paraId="5D237B51"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2. STUPANJ</w:t>
            </w:r>
          </w:p>
        </w:tc>
        <w:tc>
          <w:tcPr>
            <w:tcW w:w="3260" w:type="dxa"/>
            <w:shd w:val="clear" w:color="auto" w:fill="auto"/>
          </w:tcPr>
          <w:p w14:paraId="353EC25F"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3. STUPANJ</w:t>
            </w:r>
          </w:p>
        </w:tc>
        <w:tc>
          <w:tcPr>
            <w:tcW w:w="3431" w:type="dxa"/>
            <w:shd w:val="clear" w:color="auto" w:fill="auto"/>
          </w:tcPr>
          <w:p w14:paraId="43B37839" w14:textId="77777777" w:rsidR="00C77683" w:rsidRPr="00C77683" w:rsidRDefault="00C77683" w:rsidP="00C77683">
            <w:pPr>
              <w:spacing w:after="0" w:line="240" w:lineRule="auto"/>
              <w:jc w:val="center"/>
              <w:rPr>
                <w:rFonts w:ascii="Times New Roman" w:eastAsia="Calibri" w:hAnsi="Times New Roman" w:cs="Times New Roman"/>
                <w:b/>
                <w:i/>
                <w:sz w:val="24"/>
                <w:szCs w:val="24"/>
              </w:rPr>
            </w:pPr>
            <w:r w:rsidRPr="00C77683">
              <w:rPr>
                <w:rFonts w:ascii="Times New Roman" w:eastAsia="Calibri" w:hAnsi="Times New Roman" w:cs="Times New Roman"/>
                <w:b/>
                <w:i/>
                <w:sz w:val="24"/>
                <w:szCs w:val="24"/>
              </w:rPr>
              <w:t>4. STUPANJ</w:t>
            </w:r>
          </w:p>
        </w:tc>
      </w:tr>
      <w:tr w:rsidR="00C77683" w:rsidRPr="00C77683" w14:paraId="4637523A" w14:textId="77777777" w:rsidTr="00C77683">
        <w:tc>
          <w:tcPr>
            <w:tcW w:w="1244" w:type="dxa"/>
            <w:vMerge/>
            <w:shd w:val="clear" w:color="auto" w:fill="auto"/>
          </w:tcPr>
          <w:p w14:paraId="4FF824BE" w14:textId="77777777" w:rsidR="00C77683" w:rsidRPr="00C77683" w:rsidRDefault="00C77683" w:rsidP="00C77683">
            <w:pPr>
              <w:shd w:val="clear" w:color="auto" w:fill="FFFFFF"/>
              <w:spacing w:after="324" w:line="208" w:lineRule="atLeast"/>
              <w:rPr>
                <w:rFonts w:ascii="Times New Roman" w:eastAsia="Times New Roman" w:hAnsi="Times New Roman" w:cs="Times New Roman"/>
                <w:sz w:val="24"/>
                <w:szCs w:val="24"/>
                <w:lang w:eastAsia="en-GB"/>
              </w:rPr>
            </w:pPr>
          </w:p>
        </w:tc>
        <w:tc>
          <w:tcPr>
            <w:tcW w:w="3119" w:type="dxa"/>
            <w:shd w:val="clear" w:color="auto" w:fill="auto"/>
          </w:tcPr>
          <w:p w14:paraId="7DA67C10" w14:textId="77777777" w:rsidR="00C77683" w:rsidRPr="00C77683" w:rsidRDefault="00C77683" w:rsidP="00C77683">
            <w:pPr>
              <w:shd w:val="clear" w:color="auto" w:fill="FFFFFF"/>
              <w:spacing w:after="324" w:line="208" w:lineRule="atLeast"/>
              <w:rPr>
                <w:rFonts w:ascii="Times New Roman" w:eastAsia="Times New Roman" w:hAnsi="Times New Roman" w:cs="Times New Roman"/>
                <w:sz w:val="24"/>
                <w:szCs w:val="24"/>
                <w:lang w:eastAsia="en-GB"/>
              </w:rPr>
            </w:pPr>
            <w:r w:rsidRPr="00C77683">
              <w:rPr>
                <w:rFonts w:ascii="Times New Roman" w:eastAsia="Times New Roman" w:hAnsi="Times New Roman" w:cs="Times New Roman"/>
                <w:sz w:val="24"/>
                <w:szCs w:val="24"/>
                <w:lang w:eastAsia="en-GB"/>
              </w:rPr>
              <w:t xml:space="preserve">Kod djece s kroničnim  bolestima, genetskim i rijetkim bolestima kod kojih je postavljena samo dijagnoza – a  kojih još nije potrebna posebna prehrana, stalna terapija bilo kojeg oblika i pojačana skrb druge osobe. </w:t>
            </w:r>
          </w:p>
          <w:p w14:paraId="76F2795B"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Med dok:</w:t>
            </w:r>
          </w:p>
          <w:p w14:paraId="4F268886"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sz w:val="24"/>
                <w:szCs w:val="24"/>
              </w:rPr>
              <w:t>nalaz</w:t>
            </w:r>
            <w:r w:rsidRPr="00C77683">
              <w:rPr>
                <w:rFonts w:ascii="Calibri" w:eastAsia="Calibri" w:hAnsi="Calibri" w:cs="Times New Roman"/>
              </w:rPr>
              <w:t xml:space="preserve"> </w:t>
            </w:r>
            <w:r w:rsidRPr="00C77683">
              <w:rPr>
                <w:rFonts w:ascii="Times New Roman" w:eastAsia="Calibri" w:hAnsi="Times New Roman" w:cs="Times New Roman"/>
                <w:sz w:val="24"/>
                <w:szCs w:val="24"/>
              </w:rPr>
              <w:t>dr. med. specijalista pedijatrije /specijalista školske medicine s</w:t>
            </w:r>
            <w:r w:rsidRPr="00C77683">
              <w:rPr>
                <w:rFonts w:ascii="Times New Roman" w:eastAsia="Calibri" w:hAnsi="Times New Roman" w:cs="Times New Roman"/>
                <w:bCs/>
                <w:iCs/>
                <w:sz w:val="24"/>
                <w:szCs w:val="24"/>
                <w:lang w:eastAsia="hr-HR"/>
              </w:rPr>
              <w:t xml:space="preserve">  navedenom kliničkim i funkcionalnim statusom</w:t>
            </w:r>
          </w:p>
          <w:p w14:paraId="14506F3F"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sz w:val="24"/>
                <w:szCs w:val="24"/>
              </w:rPr>
              <w:t xml:space="preserve">nalaz ostalih specijalista prema potrebi  s </w:t>
            </w:r>
            <w:r w:rsidRPr="00C77683">
              <w:rPr>
                <w:rFonts w:ascii="Times New Roman" w:eastAsia="Calibri" w:hAnsi="Times New Roman" w:cs="Times New Roman"/>
                <w:bCs/>
                <w:iCs/>
                <w:sz w:val="24"/>
                <w:szCs w:val="24"/>
                <w:lang w:eastAsia="hr-HR"/>
              </w:rPr>
              <w:t>navedenom kliničkim i funkcionalnim statusom</w:t>
            </w:r>
          </w:p>
          <w:p w14:paraId="6CC8934F" w14:textId="77777777" w:rsidR="00C77683" w:rsidRPr="00C77683" w:rsidRDefault="00C77683" w:rsidP="00C77683">
            <w:pPr>
              <w:spacing w:after="0" w:line="240" w:lineRule="auto"/>
              <w:ind w:left="720"/>
              <w:contextualSpacing/>
              <w:rPr>
                <w:rFonts w:ascii="Times New Roman" w:eastAsia="Times New Roman" w:hAnsi="Times New Roman" w:cs="Times New Roman"/>
                <w:sz w:val="24"/>
                <w:szCs w:val="24"/>
                <w:lang w:eastAsia="en-GB"/>
              </w:rPr>
            </w:pPr>
          </w:p>
        </w:tc>
        <w:tc>
          <w:tcPr>
            <w:tcW w:w="2977" w:type="dxa"/>
            <w:shd w:val="clear" w:color="auto" w:fill="auto"/>
          </w:tcPr>
          <w:p w14:paraId="65C82C37"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Kod djece s kroničnim  bolestima, genetskim i rijetkim bolestima – kod kojih je potrebna posebna prehrana, i/ili stalna terapija bilo kog oblika i pojačana skrb druge osobe.</w:t>
            </w:r>
          </w:p>
          <w:p w14:paraId="4B55372F" w14:textId="77777777" w:rsidR="00C77683" w:rsidRPr="00C77683" w:rsidRDefault="00C77683" w:rsidP="00C77683">
            <w:pPr>
              <w:spacing w:after="0" w:line="240" w:lineRule="auto"/>
              <w:rPr>
                <w:rFonts w:ascii="Times New Roman" w:eastAsia="Calibri" w:hAnsi="Times New Roman" w:cs="Times New Roman"/>
                <w:sz w:val="24"/>
                <w:szCs w:val="24"/>
              </w:rPr>
            </w:pPr>
          </w:p>
          <w:p w14:paraId="1F32F3EC"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Med dok:</w:t>
            </w:r>
          </w:p>
          <w:p w14:paraId="00C46327"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sz w:val="24"/>
                <w:szCs w:val="24"/>
              </w:rPr>
              <w:t>nalaz dr. med. specijalista pedijatrije /specijalista školske medicine s</w:t>
            </w:r>
            <w:r w:rsidRPr="00C77683">
              <w:rPr>
                <w:rFonts w:ascii="Times New Roman" w:eastAsia="Calibri" w:hAnsi="Times New Roman" w:cs="Times New Roman"/>
                <w:bCs/>
                <w:iCs/>
                <w:sz w:val="24"/>
                <w:szCs w:val="24"/>
                <w:lang w:eastAsia="hr-HR"/>
              </w:rPr>
              <w:t xml:space="preserve">  navedenom kliničkim i funkcionalnim statusom</w:t>
            </w:r>
          </w:p>
          <w:p w14:paraId="091C8E69"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sz w:val="24"/>
                <w:szCs w:val="24"/>
              </w:rPr>
              <w:t xml:space="preserve">nalaz ostalih specijalista prema potrebi  s </w:t>
            </w:r>
            <w:r w:rsidRPr="00C77683">
              <w:rPr>
                <w:rFonts w:ascii="Times New Roman" w:eastAsia="Calibri" w:hAnsi="Times New Roman" w:cs="Times New Roman"/>
                <w:bCs/>
                <w:iCs/>
                <w:sz w:val="24"/>
                <w:szCs w:val="24"/>
                <w:lang w:eastAsia="hr-HR"/>
              </w:rPr>
              <w:t>navedenom kliničkim i funkcionalnim statusom</w:t>
            </w:r>
          </w:p>
          <w:p w14:paraId="27901150" w14:textId="77777777" w:rsidR="00C77683" w:rsidRPr="00C77683" w:rsidRDefault="00C77683" w:rsidP="00C77683">
            <w:pPr>
              <w:spacing w:after="0" w:line="240" w:lineRule="auto"/>
              <w:rPr>
                <w:rFonts w:ascii="Times New Roman" w:eastAsia="Calibri" w:hAnsi="Times New Roman" w:cs="Times New Roman"/>
                <w:sz w:val="24"/>
                <w:szCs w:val="24"/>
              </w:rPr>
            </w:pPr>
          </w:p>
        </w:tc>
        <w:tc>
          <w:tcPr>
            <w:tcW w:w="3260" w:type="dxa"/>
            <w:shd w:val="clear" w:color="auto" w:fill="auto"/>
          </w:tcPr>
          <w:p w14:paraId="5CF4EDC2"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 xml:space="preserve">Za djecu </w:t>
            </w:r>
          </w:p>
          <w:p w14:paraId="3B521CCE" w14:textId="77777777" w:rsidR="00C77683" w:rsidRPr="00C77683" w:rsidRDefault="00C77683" w:rsidP="00C77683">
            <w:pPr>
              <w:shd w:val="clear" w:color="auto" w:fill="FFFFFF"/>
              <w:spacing w:after="324" w:line="208" w:lineRule="atLeast"/>
              <w:rPr>
                <w:rFonts w:ascii="Times New Roman" w:eastAsia="Calibri" w:hAnsi="Times New Roman" w:cs="Times New Roman"/>
                <w:sz w:val="24"/>
                <w:szCs w:val="24"/>
              </w:rPr>
            </w:pPr>
            <w:r w:rsidRPr="00C77683">
              <w:rPr>
                <w:rFonts w:ascii="Times New Roman" w:eastAsia="Times New Roman" w:hAnsi="Times New Roman" w:cs="Times New Roman"/>
                <w:sz w:val="24"/>
                <w:szCs w:val="24"/>
                <w:lang w:eastAsia="en-GB"/>
              </w:rPr>
              <w:t>s težim kroničnim, genetskim i rijetkim bolestima   kod kojih je potrebna stalna terapija, i/ili specijalna prehrana, i/ili terapijski zahvati  </w:t>
            </w:r>
            <w:r w:rsidRPr="00C77683">
              <w:rPr>
                <w:rFonts w:ascii="Times New Roman" w:eastAsia="Calibri" w:hAnsi="Times New Roman" w:cs="Times New Roman"/>
                <w:sz w:val="24"/>
                <w:szCs w:val="24"/>
              </w:rPr>
              <w:t>te potreba svakodnevnog pojačanog nadzora i skrbi druge osobe zbog provođenja terapijskih postupaka.</w:t>
            </w:r>
          </w:p>
          <w:p w14:paraId="5827ED97" w14:textId="77777777" w:rsidR="00C77683" w:rsidRPr="00C77683" w:rsidRDefault="00C77683" w:rsidP="00C77683">
            <w:pPr>
              <w:shd w:val="clear" w:color="auto" w:fill="FFFFFF"/>
              <w:spacing w:after="324" w:line="208" w:lineRule="atLeast"/>
              <w:rPr>
                <w:rFonts w:ascii="Times New Roman" w:eastAsia="Calibri" w:hAnsi="Times New Roman" w:cs="Times New Roman"/>
                <w:sz w:val="24"/>
                <w:szCs w:val="24"/>
              </w:rPr>
            </w:pPr>
            <w:r w:rsidRPr="00C77683">
              <w:rPr>
                <w:rFonts w:ascii="Times New Roman" w:eastAsia="Calibri" w:hAnsi="Times New Roman" w:cs="Times New Roman"/>
                <w:sz w:val="24"/>
                <w:szCs w:val="24"/>
              </w:rPr>
              <w:t>Med dok:</w:t>
            </w:r>
          </w:p>
          <w:p w14:paraId="0ED2A322"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sz w:val="24"/>
                <w:szCs w:val="24"/>
              </w:rPr>
              <w:t>nalaz dr. med. specijalista pedijatrije /specijalista školske medicine s</w:t>
            </w:r>
            <w:r w:rsidRPr="00C77683">
              <w:rPr>
                <w:rFonts w:ascii="Times New Roman" w:eastAsia="Calibri" w:hAnsi="Times New Roman" w:cs="Times New Roman"/>
                <w:bCs/>
                <w:iCs/>
                <w:sz w:val="24"/>
                <w:szCs w:val="24"/>
                <w:lang w:eastAsia="hr-HR"/>
              </w:rPr>
              <w:t xml:space="preserve">  navedenom kliničkim i funkcionalnim statusom</w:t>
            </w:r>
          </w:p>
          <w:p w14:paraId="41C90AB2"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sz w:val="24"/>
                <w:szCs w:val="24"/>
              </w:rPr>
              <w:t xml:space="preserve">nalaz ostalih specijalista prema potrebi  s </w:t>
            </w:r>
            <w:r w:rsidRPr="00C77683">
              <w:rPr>
                <w:rFonts w:ascii="Times New Roman" w:eastAsia="Calibri" w:hAnsi="Times New Roman" w:cs="Times New Roman"/>
                <w:bCs/>
                <w:iCs/>
                <w:sz w:val="24"/>
                <w:szCs w:val="24"/>
                <w:lang w:eastAsia="hr-HR"/>
              </w:rPr>
              <w:t>navedenom kliničkim i funkcionalnim statusom</w:t>
            </w:r>
          </w:p>
          <w:p w14:paraId="58AC231B" w14:textId="77777777" w:rsidR="00C77683" w:rsidRPr="00C77683" w:rsidRDefault="00C77683" w:rsidP="00C77683">
            <w:pPr>
              <w:shd w:val="clear" w:color="auto" w:fill="FFFFFF"/>
              <w:spacing w:after="324" w:line="208" w:lineRule="atLeast"/>
              <w:rPr>
                <w:rFonts w:ascii="Times New Roman" w:eastAsia="Times New Roman" w:hAnsi="Times New Roman" w:cs="Times New Roman"/>
                <w:sz w:val="24"/>
                <w:szCs w:val="24"/>
                <w:lang w:eastAsia="en-GB"/>
              </w:rPr>
            </w:pPr>
          </w:p>
          <w:p w14:paraId="5ECBB7D8" w14:textId="77777777" w:rsidR="00C77683" w:rsidRPr="00C77683" w:rsidRDefault="00C77683" w:rsidP="00C77683">
            <w:pPr>
              <w:spacing w:after="0" w:line="240" w:lineRule="auto"/>
              <w:rPr>
                <w:rFonts w:ascii="Times New Roman" w:eastAsia="Calibri" w:hAnsi="Times New Roman" w:cs="Times New Roman"/>
                <w:sz w:val="24"/>
                <w:szCs w:val="24"/>
              </w:rPr>
            </w:pPr>
          </w:p>
          <w:p w14:paraId="4858CF08" w14:textId="77777777" w:rsidR="00C77683" w:rsidRPr="00C77683" w:rsidRDefault="00C77683" w:rsidP="00C77683">
            <w:pPr>
              <w:shd w:val="clear" w:color="auto" w:fill="FFFFFF"/>
              <w:spacing w:after="324" w:line="208" w:lineRule="atLeast"/>
              <w:rPr>
                <w:rFonts w:ascii="Times New Roman" w:eastAsia="Times New Roman" w:hAnsi="Times New Roman" w:cs="Times New Roman"/>
                <w:sz w:val="24"/>
                <w:szCs w:val="24"/>
                <w:lang w:eastAsia="en-GB"/>
              </w:rPr>
            </w:pPr>
          </w:p>
        </w:tc>
        <w:tc>
          <w:tcPr>
            <w:tcW w:w="3431" w:type="dxa"/>
            <w:shd w:val="clear" w:color="auto" w:fill="auto"/>
          </w:tcPr>
          <w:p w14:paraId="120B3F86"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Za djecu kod komplikacija i terminalnih stanja</w:t>
            </w:r>
          </w:p>
          <w:p w14:paraId="5490B472" w14:textId="77777777" w:rsidR="00C77683" w:rsidRPr="00C77683" w:rsidRDefault="00C77683" w:rsidP="00C77683">
            <w:pPr>
              <w:spacing w:after="0" w:line="240" w:lineRule="auto"/>
              <w:textAlignment w:val="baseline"/>
              <w:rPr>
                <w:rFonts w:ascii="Times New Roman" w:eastAsia="Calibri" w:hAnsi="Times New Roman" w:cs="Times New Roman"/>
                <w:sz w:val="24"/>
                <w:szCs w:val="24"/>
              </w:rPr>
            </w:pPr>
            <w:r w:rsidRPr="00C77683">
              <w:rPr>
                <w:rFonts w:ascii="Times New Roman" w:eastAsia="Calibri" w:hAnsi="Times New Roman" w:cs="Times New Roman"/>
                <w:sz w:val="24"/>
                <w:szCs w:val="24"/>
              </w:rPr>
              <w:t xml:space="preserve">teških kroničnih, genetskih i rijetkih bolesti koje zahtijevaju specifičnu i stalnu pojačanu skrb druge osobe, </w:t>
            </w:r>
          </w:p>
          <w:p w14:paraId="4E675F2B"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zbog čega su potpuno  ovisna  o pomoći i njezi druge osobe.</w:t>
            </w:r>
          </w:p>
          <w:p w14:paraId="6EBAC1B8" w14:textId="77777777" w:rsidR="00C77683" w:rsidRPr="00C77683" w:rsidRDefault="00C77683" w:rsidP="00C77683">
            <w:pPr>
              <w:spacing w:after="0" w:line="240" w:lineRule="auto"/>
              <w:rPr>
                <w:rFonts w:ascii="Times New Roman" w:eastAsia="Calibri" w:hAnsi="Times New Roman" w:cs="Times New Roman"/>
                <w:sz w:val="24"/>
                <w:szCs w:val="24"/>
              </w:rPr>
            </w:pPr>
          </w:p>
          <w:p w14:paraId="0DA6AC87" w14:textId="77777777" w:rsidR="00C77683" w:rsidRPr="00C77683" w:rsidRDefault="00C77683" w:rsidP="00C77683">
            <w:pPr>
              <w:spacing w:after="0" w:line="240" w:lineRule="auto"/>
              <w:rPr>
                <w:rFonts w:ascii="Times New Roman" w:eastAsia="Calibri" w:hAnsi="Times New Roman" w:cs="Times New Roman"/>
                <w:sz w:val="24"/>
                <w:szCs w:val="24"/>
              </w:rPr>
            </w:pPr>
            <w:r w:rsidRPr="00C77683">
              <w:rPr>
                <w:rFonts w:ascii="Times New Roman" w:eastAsia="Calibri" w:hAnsi="Times New Roman" w:cs="Times New Roman"/>
                <w:sz w:val="24"/>
                <w:szCs w:val="24"/>
              </w:rPr>
              <w:t>Med dok:</w:t>
            </w:r>
          </w:p>
          <w:p w14:paraId="4E35741C"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sz w:val="24"/>
                <w:szCs w:val="24"/>
              </w:rPr>
              <w:t>nalaz dr. med. specijalista pedijatrije/specijalista školske medicine s</w:t>
            </w:r>
            <w:r w:rsidRPr="00C77683">
              <w:rPr>
                <w:rFonts w:ascii="Times New Roman" w:eastAsia="Calibri" w:hAnsi="Times New Roman" w:cs="Times New Roman"/>
                <w:bCs/>
                <w:iCs/>
                <w:sz w:val="24"/>
                <w:szCs w:val="24"/>
                <w:lang w:eastAsia="hr-HR"/>
              </w:rPr>
              <w:t xml:space="preserve">  navedenom kliničkim i funkcionalnim statusom</w:t>
            </w:r>
          </w:p>
          <w:p w14:paraId="73B4316F" w14:textId="77777777" w:rsidR="00C77683" w:rsidRPr="00C77683" w:rsidRDefault="00C77683" w:rsidP="005462CF">
            <w:pPr>
              <w:numPr>
                <w:ilvl w:val="0"/>
                <w:numId w:val="23"/>
              </w:numPr>
              <w:spacing w:after="0" w:line="240" w:lineRule="auto"/>
              <w:contextualSpacing/>
              <w:rPr>
                <w:rFonts w:ascii="Times New Roman" w:eastAsia="Calibri" w:hAnsi="Times New Roman" w:cs="Times New Roman"/>
                <w:bCs/>
                <w:iCs/>
                <w:sz w:val="24"/>
                <w:szCs w:val="24"/>
              </w:rPr>
            </w:pPr>
            <w:r w:rsidRPr="00C77683">
              <w:rPr>
                <w:rFonts w:ascii="Times New Roman" w:eastAsia="Calibri" w:hAnsi="Times New Roman" w:cs="Times New Roman"/>
                <w:sz w:val="24"/>
                <w:szCs w:val="24"/>
              </w:rPr>
              <w:t xml:space="preserve">nalaz ostalih specijalista prema potrebi  s </w:t>
            </w:r>
            <w:r w:rsidRPr="00C77683">
              <w:rPr>
                <w:rFonts w:ascii="Times New Roman" w:eastAsia="Calibri" w:hAnsi="Times New Roman" w:cs="Times New Roman"/>
                <w:bCs/>
                <w:iCs/>
                <w:sz w:val="24"/>
                <w:szCs w:val="24"/>
                <w:lang w:eastAsia="hr-HR"/>
              </w:rPr>
              <w:t>navedenom kliničkim i funkcionalnim statusom</w:t>
            </w:r>
          </w:p>
          <w:p w14:paraId="62D9524D" w14:textId="77777777" w:rsidR="00C77683" w:rsidRPr="00C77683" w:rsidRDefault="00C77683" w:rsidP="00C77683">
            <w:pPr>
              <w:spacing w:after="0" w:line="240" w:lineRule="auto"/>
              <w:rPr>
                <w:rFonts w:ascii="Times New Roman" w:eastAsia="Calibri" w:hAnsi="Times New Roman" w:cs="Times New Roman"/>
                <w:sz w:val="24"/>
                <w:szCs w:val="24"/>
              </w:rPr>
            </w:pPr>
          </w:p>
        </w:tc>
      </w:tr>
      <w:tr w:rsidR="00C77683" w:rsidRPr="00C77683" w14:paraId="4BD71C0C" w14:textId="77777777" w:rsidTr="00C77683">
        <w:tc>
          <w:tcPr>
            <w:tcW w:w="14031" w:type="dxa"/>
            <w:gridSpan w:val="5"/>
            <w:shd w:val="clear" w:color="auto" w:fill="auto"/>
          </w:tcPr>
          <w:p w14:paraId="535A5762" w14:textId="77777777" w:rsidR="00C77683" w:rsidRPr="00C77683" w:rsidRDefault="00C77683" w:rsidP="00C77683">
            <w:pPr>
              <w:spacing w:after="0" w:line="240" w:lineRule="auto"/>
              <w:jc w:val="both"/>
              <w:rPr>
                <w:rFonts w:ascii="Times New Roman" w:eastAsia="Calibri" w:hAnsi="Times New Roman" w:cs="Times New Roman"/>
                <w:sz w:val="24"/>
                <w:szCs w:val="24"/>
              </w:rPr>
            </w:pPr>
            <w:r w:rsidRPr="00C77683">
              <w:rPr>
                <w:rFonts w:ascii="Times New Roman" w:eastAsia="Calibri" w:hAnsi="Times New Roman" w:cs="Times New Roman"/>
                <w:sz w:val="24"/>
                <w:szCs w:val="24"/>
              </w:rPr>
              <w:t>Napomena: za osobe koje su potpuno ovisne o pomoći i njezi druge osobe zbog održavanja života potrebno pružanje specifične njege izvođenjem medicinsko-tehničkih zahvata za koje prema preporuci liječnika je roditelj osposobljen – neophodno je taksativno navesti iz točke 15. Nalaza i mišljenja vrsti težine invaliditeta – funkcionalne sposobnosti koji su to postupci izvođenja medicinsko-tehničkih zahvata, kako isti ne bi bili izostavljeni.</w:t>
            </w:r>
          </w:p>
        </w:tc>
      </w:tr>
    </w:tbl>
    <w:p w14:paraId="165BE336" w14:textId="77777777" w:rsidR="00C77683" w:rsidRPr="00C77683" w:rsidRDefault="00C77683" w:rsidP="00C77683">
      <w:pPr>
        <w:spacing w:after="200" w:line="276" w:lineRule="auto"/>
        <w:rPr>
          <w:rFonts w:ascii="Times New Roman" w:eastAsia="Calibri" w:hAnsi="Times New Roman" w:cs="Times New Roman"/>
          <w:color w:val="000000"/>
          <w:sz w:val="24"/>
          <w:szCs w:val="24"/>
        </w:rPr>
      </w:pPr>
    </w:p>
    <w:p w14:paraId="5E2842D7" w14:textId="77777777" w:rsidR="00C77683" w:rsidRPr="00C77683" w:rsidRDefault="00C77683" w:rsidP="00C77683">
      <w:pPr>
        <w:spacing w:after="200" w:line="276" w:lineRule="auto"/>
        <w:rPr>
          <w:rFonts w:ascii="Times New Roman" w:eastAsia="Calibri" w:hAnsi="Times New Roman" w:cs="Times New Roman"/>
          <w:color w:val="000000"/>
          <w:sz w:val="24"/>
          <w:szCs w:val="24"/>
        </w:rPr>
      </w:pPr>
    </w:p>
    <w:p w14:paraId="49992319" w14:textId="77777777" w:rsidR="00C77683" w:rsidRPr="00C77683" w:rsidRDefault="00C77683" w:rsidP="00C77683">
      <w:pPr>
        <w:spacing w:after="200" w:line="276" w:lineRule="auto"/>
        <w:rPr>
          <w:rFonts w:ascii="Times New Roman" w:eastAsia="Calibri" w:hAnsi="Times New Roman" w:cs="Times New Roman"/>
          <w:color w:val="000000"/>
          <w:sz w:val="24"/>
          <w:szCs w:val="24"/>
        </w:rPr>
      </w:pPr>
    </w:p>
    <w:p w14:paraId="12E44CA1" w14:textId="77777777" w:rsidR="00C77683" w:rsidRPr="00C77683" w:rsidRDefault="00C77683" w:rsidP="00C77683">
      <w:pPr>
        <w:spacing w:after="200" w:line="276" w:lineRule="auto"/>
        <w:rPr>
          <w:rFonts w:ascii="Times New Roman" w:eastAsia="Calibri" w:hAnsi="Times New Roman" w:cs="Times New Roman"/>
          <w:color w:val="000000"/>
          <w:sz w:val="24"/>
          <w:szCs w:val="24"/>
        </w:rPr>
      </w:pPr>
    </w:p>
    <w:p w14:paraId="5B5C6818" w14:textId="77777777" w:rsidR="00C77683" w:rsidRPr="00C77683" w:rsidRDefault="00C77683" w:rsidP="00C77683">
      <w:pPr>
        <w:spacing w:after="200" w:line="276" w:lineRule="auto"/>
        <w:rPr>
          <w:rFonts w:ascii="Times New Roman" w:eastAsia="Calibri" w:hAnsi="Times New Roman" w:cs="Times New Roman"/>
          <w:color w:val="000000"/>
          <w:sz w:val="24"/>
          <w:szCs w:val="24"/>
        </w:rPr>
      </w:pPr>
    </w:p>
    <w:p w14:paraId="031255FC" w14:textId="77777777" w:rsidR="00C77683" w:rsidRPr="00C77683" w:rsidRDefault="00C77683" w:rsidP="00C77683">
      <w:pPr>
        <w:spacing w:after="200" w:line="276" w:lineRule="auto"/>
        <w:rPr>
          <w:rFonts w:ascii="Times New Roman" w:eastAsia="Calibri" w:hAnsi="Times New Roman" w:cs="Times New Roman"/>
          <w:color w:val="000000"/>
          <w:sz w:val="24"/>
          <w:szCs w:val="24"/>
        </w:rPr>
      </w:pPr>
    </w:p>
    <w:p w14:paraId="0206EAF8" w14:textId="7F2D5A36" w:rsidR="00C77683" w:rsidRDefault="00C77683" w:rsidP="00C77683">
      <w:pPr>
        <w:spacing w:after="200" w:line="276" w:lineRule="auto"/>
        <w:rPr>
          <w:rFonts w:ascii="Times New Roman" w:eastAsia="Calibri" w:hAnsi="Times New Roman" w:cs="Times New Roman"/>
          <w:color w:val="000000"/>
          <w:sz w:val="24"/>
          <w:szCs w:val="24"/>
        </w:rPr>
        <w:sectPr w:rsidR="00C77683" w:rsidSect="00A35DD0">
          <w:pgSz w:w="16838" w:h="11906" w:orient="landscape"/>
          <w:pgMar w:top="1418" w:right="1418" w:bottom="1418" w:left="1418" w:header="709" w:footer="709" w:gutter="0"/>
          <w:cols w:space="708"/>
          <w:titlePg/>
          <w:docGrid w:linePitch="360"/>
        </w:sectPr>
      </w:pPr>
    </w:p>
    <w:p w14:paraId="08D5519B" w14:textId="77777777" w:rsidR="00F256E6" w:rsidRPr="00F256E6" w:rsidRDefault="00F256E6" w:rsidP="008C0D4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b/>
          <w:bCs/>
          <w:color w:val="000000"/>
          <w:sz w:val="24"/>
          <w:szCs w:val="24"/>
          <w:lang w:eastAsia="hr-HR"/>
        </w:rPr>
        <w:t>PRILOG VI.</w:t>
      </w:r>
    </w:p>
    <w:p w14:paraId="7AA8636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F256E6">
        <w:rPr>
          <w:rFonts w:ascii="Times New Roman" w:eastAsia="Times New Roman" w:hAnsi="Times New Roman" w:cs="Times New Roman"/>
          <w:b/>
          <w:bCs/>
          <w:color w:val="000000"/>
          <w:sz w:val="24"/>
          <w:szCs w:val="24"/>
          <w:lang w:eastAsia="hr-HR"/>
        </w:rPr>
        <w:t>LISTA POSTOTKA OŠTEĆENJA ORGANIZMA – LISTA III</w:t>
      </w:r>
    </w:p>
    <w:tbl>
      <w:tblPr>
        <w:tblW w:w="9840" w:type="dxa"/>
        <w:tblCellSpacing w:w="15" w:type="dxa"/>
        <w:tblCellMar>
          <w:top w:w="15" w:type="dxa"/>
          <w:left w:w="15" w:type="dxa"/>
          <w:bottom w:w="15" w:type="dxa"/>
          <w:right w:w="15" w:type="dxa"/>
        </w:tblCellMar>
        <w:tblLook w:val="04A0" w:firstRow="1" w:lastRow="0" w:firstColumn="1" w:lastColumn="0" w:noHBand="0" w:noVBand="1"/>
      </w:tblPr>
      <w:tblGrid>
        <w:gridCol w:w="8548"/>
        <w:gridCol w:w="1292"/>
      </w:tblGrid>
      <w:tr w:rsidR="00F256E6" w:rsidRPr="00F256E6" w14:paraId="7D59F0B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FA33D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b/>
                <w:bCs/>
                <w:color w:val="000000"/>
                <w:sz w:val="24"/>
                <w:szCs w:val="24"/>
                <w:lang w:eastAsia="hr-HR"/>
              </w:rPr>
              <w:t xml:space="preserve">GLAVA I – RUKA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A2CB32" w14:textId="77777777" w:rsidR="00F256E6" w:rsidRPr="00F256E6" w:rsidRDefault="00F256E6" w:rsidP="00F256E6">
            <w:pPr>
              <w:spacing w:after="0" w:line="240" w:lineRule="auto"/>
              <w:jc w:val="both"/>
              <w:rPr>
                <w:rFonts w:ascii="Times New Roman" w:eastAsia="Times New Roman" w:hAnsi="Times New Roman" w:cs="Times New Roman"/>
                <w:color w:val="000000"/>
                <w:sz w:val="24"/>
                <w:szCs w:val="24"/>
                <w:lang w:eastAsia="hr-HR"/>
              </w:rPr>
            </w:pPr>
          </w:p>
        </w:tc>
      </w:tr>
      <w:tr w:rsidR="00F256E6" w:rsidRPr="00F256E6" w14:paraId="176A3EF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74751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Šaka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BDFB9B" w14:textId="77777777" w:rsidR="00F256E6" w:rsidRPr="00F256E6" w:rsidRDefault="00F256E6" w:rsidP="00F256E6">
            <w:pPr>
              <w:spacing w:after="0" w:line="240" w:lineRule="auto"/>
              <w:jc w:val="both"/>
              <w:rPr>
                <w:rFonts w:ascii="Times New Roman" w:eastAsia="Times New Roman" w:hAnsi="Times New Roman" w:cs="Times New Roman"/>
                <w:color w:val="000000"/>
                <w:sz w:val="24"/>
                <w:szCs w:val="24"/>
                <w:lang w:eastAsia="hr-HR"/>
              </w:rPr>
            </w:pPr>
          </w:p>
        </w:tc>
      </w:tr>
      <w:tr w:rsidR="00F256E6" w:rsidRPr="00F256E6" w14:paraId="3756AFF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FDE1B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 Ograničena pokretljivost (kontraktura) svih prstiju šake kao posljedica ranjavanja ili ozljeđivanja: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C929D5" w14:textId="77777777" w:rsidR="00F256E6" w:rsidRPr="00F256E6" w:rsidRDefault="00F256E6" w:rsidP="00F256E6">
            <w:pPr>
              <w:spacing w:after="0" w:line="240" w:lineRule="auto"/>
              <w:jc w:val="both"/>
              <w:rPr>
                <w:rFonts w:ascii="Times New Roman" w:eastAsia="Times New Roman" w:hAnsi="Times New Roman" w:cs="Times New Roman"/>
                <w:color w:val="000000"/>
                <w:sz w:val="24"/>
                <w:szCs w:val="24"/>
                <w:lang w:eastAsia="hr-HR"/>
              </w:rPr>
            </w:pPr>
          </w:p>
        </w:tc>
      </w:tr>
      <w:tr w:rsidR="00F256E6" w:rsidRPr="00F256E6" w14:paraId="09F66E4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AA4E0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u manjem stupnju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81646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11ECF39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F295D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ako su takve promjene na objema rukama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6ACAA4"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4092066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4A6F3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 Ograničena pokretljivost (kontraktura) svih prstiju šake: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99EFD2"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24044A1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0CA9A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u većem stupnju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D6799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50%</w:t>
            </w:r>
          </w:p>
        </w:tc>
      </w:tr>
      <w:tr w:rsidR="00F256E6" w:rsidRPr="00F256E6" w14:paraId="2F2CB92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9BF85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ako su takve promjene na objema rukama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9368EB"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 do 80%</w:t>
            </w:r>
          </w:p>
        </w:tc>
      </w:tr>
      <w:tr w:rsidR="00F256E6" w:rsidRPr="00F256E6" w14:paraId="57AB92D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C775A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 Ograničena pokretljivost (kontraktura) palca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F8ED12"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20CDC8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2E4BD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jedne šake u oba zgloba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20D80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2EED38F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764D7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ako su takve promjene na objema rukama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8791B3"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0121E3E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AF841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 Ograničena pokretljivost (kontraktura) bilo kojeg drugog prsta pojedinačno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6B6C2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21C5B69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31ABF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 Ograničena pokretljivost (kontraktura) većine prstiju: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9E7399"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B9C438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FBC17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jedne šake, osim palca, prema stupnju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3A9614"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40%</w:t>
            </w:r>
          </w:p>
        </w:tc>
      </w:tr>
      <w:tr w:rsidR="00F256E6" w:rsidRPr="00F256E6" w14:paraId="56BB423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D83A3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ako su takve promjene na obje ruke, prema stupnju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3EEA9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60%</w:t>
            </w:r>
          </w:p>
        </w:tc>
      </w:tr>
      <w:tr w:rsidR="00F256E6" w:rsidRPr="00F256E6" w14:paraId="4DBC919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E7B56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 Postotak pri vrlo izraženim kontrakturama u lošem položaju, koje praktično isključuju svaku funkciju, utvrđuje se kao kod amputacije.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28366C"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237E6CC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295AB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 Pri primjeni točke 2. i 5. ove Liste vodi se računa o funkcionalnom značenju pojedinih prstiju za funkciju šake kao cjeline.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890B2D"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F9A5CC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1FE74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 Ankiloza (ukočenost) palca u interfalangealnom zglobu: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F99373"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2A18D46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E5E20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jedne šake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1D3F7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7E6D696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987BC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na obje šake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D0983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78FE34B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7156F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9. Ankiloza (ukočenost) palca u interfalangealnom zglobu, u nepovoljnom položaju: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21B3DF"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FFB181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3883D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jedne šake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263CE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3120785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D7668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na objema šakama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85D3F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788B4C8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B4F5B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10. Ankiloza (ukočenost) palca u metakarpofalangealnom zglobu: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429CEF"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57D516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047AE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jedne šake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EB433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44DA215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A94C9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na objema šakama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EB103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3A916E8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3ED1A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11. Ankiloza (ukočenost) palca u metakarpofalangealnom zglobu u nepovoljnom položaju: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FD46CA"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B1C12A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490A6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jedne šake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20EC7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557B738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047BD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na objema šakama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0ED12C"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40 %</w:t>
            </w:r>
          </w:p>
        </w:tc>
      </w:tr>
      <w:tr w:rsidR="00F256E6" w:rsidRPr="00F256E6" w14:paraId="7DDA65C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0AF2A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12. Ankiloza (ukočenost) većine prstiju, osim palca šake, prema položaju povoljnom ili nepovoljnom za funkciju: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0AF15D"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F3535A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7EAFA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jedne šake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263E6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w:t>
            </w:r>
          </w:p>
        </w:tc>
      </w:tr>
      <w:tr w:rsidR="00F256E6" w:rsidRPr="00F256E6" w14:paraId="7C071D1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5957D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na objema šakama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8C723B"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60%</w:t>
            </w:r>
          </w:p>
        </w:tc>
      </w:tr>
      <w:tr w:rsidR="00F256E6" w:rsidRPr="00F256E6" w14:paraId="617EB89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F31B0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13. Ankiloza (ukočenost) svih prstiju šake, prema povoljnom ili nepovoljnom položaju: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5F925D"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93F448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7BC17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jedne šake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BA82F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60%</w:t>
            </w:r>
          </w:p>
        </w:tc>
      </w:tr>
      <w:tr w:rsidR="00F256E6" w:rsidRPr="00F256E6" w14:paraId="1F04BB1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34C01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ako su takve promjene obostrane u povoljnom položaju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BB06E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70 do 80%</w:t>
            </w:r>
          </w:p>
        </w:tc>
      </w:tr>
      <w:tr w:rsidR="00F256E6" w:rsidRPr="00F256E6" w14:paraId="759F522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8B104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ako su takve promjene obostrane u nepovoljnom položaju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FCCF0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do 100% II. skupina</w:t>
            </w:r>
          </w:p>
        </w:tc>
      </w:tr>
      <w:tr w:rsidR="00F256E6" w:rsidRPr="00F256E6" w14:paraId="35D8C44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20743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14. Amputacija palca, obje falange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185DF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27A3681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EF074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15. Amputacija obiju falangi palca s metakarpalnom kosti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F6F1B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w:t>
            </w:r>
          </w:p>
        </w:tc>
      </w:tr>
      <w:tr w:rsidR="00F256E6" w:rsidRPr="00F256E6" w14:paraId="2E7A1A0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DD5B8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16. Amputacija bilo kojega prsta, osim palca ili kažiprsta kao nagrđenost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0D18B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47212E3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45F19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17. Amputacija kažiprsta: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52D0CE"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0F7376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F7342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jedne šake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99524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0F63BA9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1545A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obje šake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1F073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609F957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FB14B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18. Amputacija dva prsta bez metakarpalne kosti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57929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7272107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36555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19. Amputacija kažiprsta i srednjeg prsta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75CE23"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1DCA01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EFB4A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jedne šake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F310E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54E5917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F6B6A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ako su promjene obostrane (s obzirom na značenje amputiranih prstiju)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CACB4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50%</w:t>
            </w:r>
          </w:p>
        </w:tc>
      </w:tr>
      <w:tr w:rsidR="00F256E6" w:rsidRPr="00F256E6" w14:paraId="3CFEA04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09D22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20. Amputacija dva prsta s metakarpalnim kostima: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CEFE4D"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0F6542E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5852A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palca i kažiprsta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67E91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50%</w:t>
            </w:r>
          </w:p>
        </w:tc>
      </w:tr>
      <w:tr w:rsidR="00F256E6" w:rsidRPr="00F256E6" w14:paraId="746F49F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C4C9A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kažiprsta i srednjega prsta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78B973"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w:t>
            </w:r>
          </w:p>
        </w:tc>
      </w:tr>
      <w:tr w:rsidR="00F256E6" w:rsidRPr="00F256E6" w14:paraId="59332EC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74823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c) srednjega prsta i prstenjaka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B50FF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w:t>
            </w:r>
          </w:p>
        </w:tc>
      </w:tr>
      <w:tr w:rsidR="00F256E6" w:rsidRPr="00F256E6" w14:paraId="599A17D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97832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d) prstenjaka i maloga prsta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8E713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7977D09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2145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21. Amputacija tri prsta i više prstiju sa sačuvanim metakarpalnim kostima: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22F0AD"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5E525C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8B515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palca bilo s koja dva prsta (osim kažiprsta)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BB0CC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w:t>
            </w:r>
          </w:p>
        </w:tc>
      </w:tr>
      <w:tr w:rsidR="00F256E6" w:rsidRPr="00F256E6" w14:paraId="170D337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E6F8D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Ako je amputiran i kažiprst određuje se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E631B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+ 10%</w:t>
            </w:r>
          </w:p>
        </w:tc>
      </w:tr>
      <w:tr w:rsidR="00F256E6" w:rsidRPr="00F256E6" w14:paraId="0E698E6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7B04E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kažiprsta, srednjega i maloga prsta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7750F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w:t>
            </w:r>
          </w:p>
        </w:tc>
      </w:tr>
      <w:tr w:rsidR="00F256E6" w:rsidRPr="00F256E6" w14:paraId="2A990DF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892FF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c) četiri posljednja prsta jedne šake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018D5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w:t>
            </w:r>
          </w:p>
        </w:tc>
      </w:tr>
      <w:tr w:rsidR="00F256E6" w:rsidRPr="00F256E6" w14:paraId="0F8B93C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B8A94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d) četiri posljednja prsta obje šake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42AA4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80%</w:t>
            </w:r>
          </w:p>
        </w:tc>
      </w:tr>
      <w:tr w:rsidR="00F256E6" w:rsidRPr="00F256E6" w14:paraId="6FE5DD7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B10A4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e) palca s bilo koja tri prsta iste šake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E4A04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w:t>
            </w:r>
          </w:p>
        </w:tc>
      </w:tr>
      <w:tr w:rsidR="00F256E6" w:rsidRPr="00F256E6" w14:paraId="67568C4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6E335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22. Amputacija svih prstiju: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B4560F"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15B135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4FC84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jedne šake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C2E86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 do 70%</w:t>
            </w:r>
          </w:p>
        </w:tc>
      </w:tr>
      <w:tr w:rsidR="00F256E6" w:rsidRPr="00F256E6" w14:paraId="3D5381E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01822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obje šake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EA65E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47B1E3D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AAEC2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23. Amputacija oba palca i jednoga kažiprsta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329CB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w:t>
            </w:r>
          </w:p>
        </w:tc>
      </w:tr>
      <w:tr w:rsidR="00F256E6" w:rsidRPr="00F256E6" w14:paraId="1CE1838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7E185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24. Amputacija oba palca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7836F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w:t>
            </w:r>
          </w:p>
        </w:tc>
      </w:tr>
      <w:tr w:rsidR="00F256E6" w:rsidRPr="00F256E6" w14:paraId="1E0DEAF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7F140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25. Amputacija oba palca, jednoga kažiprsta i jednoga srednjeg prsta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2F34EB"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70%</w:t>
            </w:r>
          </w:p>
        </w:tc>
      </w:tr>
      <w:tr w:rsidR="00F256E6" w:rsidRPr="00F256E6" w14:paraId="33B049E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FB1C0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26. Amputacija oba palca i oba kažiprsta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6E474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80%</w:t>
            </w:r>
          </w:p>
        </w:tc>
      </w:tr>
      <w:tr w:rsidR="00F256E6" w:rsidRPr="00F256E6" w14:paraId="015F055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0EF83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27. Amputacija oba palca i druga tri prsta,ali ne svih prstiju na istoj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55D1D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80%</w:t>
            </w:r>
          </w:p>
        </w:tc>
      </w:tr>
      <w:tr w:rsidR="00F256E6" w:rsidRPr="00F256E6" w14:paraId="6BB8BE6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5D6A5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28. Amputacija tri prsta s metakarpalnim kostima: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C69115"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0B76977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6DBA5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palca, kažiprsta i srednjega prsta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920FD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w:t>
            </w:r>
          </w:p>
        </w:tc>
      </w:tr>
      <w:tr w:rsidR="00F256E6" w:rsidRPr="00F256E6" w14:paraId="1DFF1A3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9D09C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kažiprsta, srednjega i maloga prsta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8D839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w:t>
            </w:r>
          </w:p>
        </w:tc>
      </w:tr>
      <w:tr w:rsidR="00F256E6" w:rsidRPr="00F256E6" w14:paraId="51F68FD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9CA2D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c) srednjega, prstenjaka i maloga prsta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1EFDAC"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w:t>
            </w:r>
          </w:p>
        </w:tc>
      </w:tr>
      <w:tr w:rsidR="00F256E6" w:rsidRPr="00F256E6" w14:paraId="3D9F03D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F91B9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29. Djelomična amputacija jednoga članka palca i dva članka kažiprsta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A3A28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4CA62EC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64019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30. Djelomična amputacija jednoga članka palca i dva članka kažiprsta, sa slabo pokretnim patrljcima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9CC7B4"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w:t>
            </w:r>
          </w:p>
        </w:tc>
      </w:tr>
      <w:tr w:rsidR="00F256E6" w:rsidRPr="00F256E6" w14:paraId="248C279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5DD28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31. Pri djelomičnoj amputaciji više prstiju postotak se određuje prema danoj shemi, zbrajajući za gubitak članka svakoga prsta odgovarajuće postotke, pa ako je zbroj veći od 15% – određuje se 20%, ako je veći od 25% – određuje se 30% itd.: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62420A"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A2CCE2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D6A66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za jedan članak palca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BB07F3"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w:t>
            </w:r>
          </w:p>
        </w:tc>
      </w:tr>
      <w:tr w:rsidR="00F256E6" w:rsidRPr="00F256E6" w14:paraId="4DB6A48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ED254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 za jedan članak kažiprsta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BAF0D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w:t>
            </w:r>
          </w:p>
        </w:tc>
      </w:tr>
      <w:tr w:rsidR="00F256E6" w:rsidRPr="00F256E6" w14:paraId="534A4A3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D3887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za jedan članak ostalih prstiju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2735D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w:t>
            </w:r>
          </w:p>
        </w:tc>
      </w:tr>
      <w:tr w:rsidR="00F256E6" w:rsidRPr="00F256E6" w14:paraId="7898C77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0DB4C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32. Prijelomi metakarpalnih kostiju bez poremećaja funkcije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DE561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689A9F7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28A1F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33. Prijelomi metakarpalnih kostiju s jačom deformacijom ili iščašenjem karpometakarpusa s oštećenom funkcijom, prema stupnju oštećenja, imajući na umu oštećenje šake pojedinih prstiju: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D9EE5F"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4E0A2D1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E4296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jedne šake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14ABA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40%</w:t>
            </w:r>
          </w:p>
        </w:tc>
      </w:tr>
      <w:tr w:rsidR="00F256E6" w:rsidRPr="00F256E6" w14:paraId="3161447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6FA14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ako su takve promjene obostrane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8AA17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60%</w:t>
            </w:r>
          </w:p>
        </w:tc>
      </w:tr>
      <w:tr w:rsidR="00F256E6" w:rsidRPr="00F256E6" w14:paraId="15854A2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8D960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34. Ograničena pokretljivost (kontraktura) šake većeg stupnja: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C2495E"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2A470D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79A98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jedne šake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6AAE1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08E4B2A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8A619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obje šake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CFBF2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w:t>
            </w:r>
          </w:p>
        </w:tc>
      </w:tr>
      <w:tr w:rsidR="00F256E6" w:rsidRPr="00F256E6" w14:paraId="794EDA6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A5893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35. Ukočenost (anklioza) zgloba šake u povoljnom položaju: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8D6B02"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7E5EA6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1DA7D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jedne šake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BCB7D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47F6B92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5D705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obje šake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AAAE8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w:t>
            </w:r>
          </w:p>
        </w:tc>
      </w:tr>
      <w:tr w:rsidR="00F256E6" w:rsidRPr="00F256E6" w14:paraId="5DD6D66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2AD37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Za ukočenost (ankilozu) u nepovoljnom položaju postotak se povećava za 10 ili 20, prema oštećenju funkcije.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FFF140"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4ED91E9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EB0E9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36. Amputacija jedne šake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9ACDE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70%</w:t>
            </w:r>
          </w:p>
        </w:tc>
      </w:tr>
      <w:tr w:rsidR="00F256E6" w:rsidRPr="00F256E6" w14:paraId="65CE8A8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771F0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37. Amputacija obiju šaka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EF4FA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1C8AE02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A67D3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Podlaktica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1DBA8E"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0DDEDC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C6411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38. Krivo srasli prijelomi s bitno ograničenim pokretima pronacije supinacije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BAD72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422C3A1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F7E4F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39. Krivo srasli prijelomi s potpunom ukočenošću pronacije i supinacije, a položaj šake povoljan u pronaciji ili u srednjem položaju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18241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w:t>
            </w:r>
          </w:p>
        </w:tc>
      </w:tr>
      <w:tr w:rsidR="00F256E6" w:rsidRPr="00F256E6" w14:paraId="246380B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BDCB7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40. Krivo srasli prijelomi s potpunom ukočenošću pronacije i supinacije, a položaj šake u supinaciji;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327947"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D3DEEE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4DEA3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Ovisno o kliničkom statusu i procjeni liječnika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1EEB8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50%</w:t>
            </w:r>
          </w:p>
        </w:tc>
      </w:tr>
      <w:tr w:rsidR="00F256E6" w:rsidRPr="00F256E6" w14:paraId="123BDE4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023C5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41. Lažni zglob jedne kosti do operacijskog zahvata: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D13DC7"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453F2E0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CAFB4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na jednoj ruci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15753C"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0B640B6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D4A07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na obje ruke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1D201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w:t>
            </w:r>
          </w:p>
        </w:tc>
      </w:tr>
      <w:tr w:rsidR="00F256E6" w:rsidRPr="00F256E6" w14:paraId="4697084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168FD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42. Lažni zglob obje kosti do operacijskog zahvata: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980225"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B64E9C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25668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na jednoj ruci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DB47F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50%</w:t>
            </w:r>
          </w:p>
        </w:tc>
      </w:tr>
      <w:tr w:rsidR="00F256E6" w:rsidRPr="00F256E6" w14:paraId="608526D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688A3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na obje ruke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8A8E6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 do 70%</w:t>
            </w:r>
          </w:p>
        </w:tc>
      </w:tr>
      <w:tr w:rsidR="00F256E6" w:rsidRPr="00F256E6" w14:paraId="35FD24E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3096E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43. Amputacija u podlaktici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1A9CC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70%</w:t>
            </w:r>
          </w:p>
        </w:tc>
      </w:tr>
      <w:tr w:rsidR="00F256E6" w:rsidRPr="00F256E6" w14:paraId="3D1A399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7CBA7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44. Amputacija u podlaktici – obostrano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0AEC5C"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4F64D9E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F801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Lakat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80C079"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0B1CA1F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08DED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Ograničena pokretljivost (kontraktura)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5AC3F6"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537202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7F36C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45. Ograničeni pokreti (kontrakture) u odnosu na zdravi lakat: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65889E"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001A041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D9D46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smanjenje opsega pokreta za jednu trećinu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B5877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21D1FFC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1AF05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smanjenje do jedne polovine pokreta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83369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7179049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4F62C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c) smanjenje do dvije trećine pokreta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8DF83C"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50%</w:t>
            </w:r>
          </w:p>
        </w:tc>
      </w:tr>
      <w:tr w:rsidR="00F256E6" w:rsidRPr="00F256E6" w14:paraId="4B97BA4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B2EDA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46. Ukočenost pod pravim kutom ili nešto manje (90º do 105 º)</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54DC64"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w:t>
            </w:r>
          </w:p>
        </w:tc>
      </w:tr>
      <w:tr w:rsidR="00F256E6" w:rsidRPr="00F256E6" w14:paraId="12F9B92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D2EAE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47. Ukočenost pod oštrim kutom (više od 105 º)</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89511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w:t>
            </w:r>
          </w:p>
        </w:tc>
      </w:tr>
      <w:tr w:rsidR="00F256E6" w:rsidRPr="00F256E6" w14:paraId="043C1E3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40CB1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48. Ukočenost lakta u punoj fleksiji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BAD9A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70%</w:t>
            </w:r>
          </w:p>
        </w:tc>
      </w:tr>
      <w:tr w:rsidR="00F256E6" w:rsidRPr="00F256E6" w14:paraId="0873CDC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60730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49. Ukočenost u nepovoljno ispruženom položaju (od 75º do 0º)</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28E8B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 do 70%</w:t>
            </w:r>
          </w:p>
        </w:tc>
      </w:tr>
      <w:tr w:rsidR="00F256E6" w:rsidRPr="00F256E6" w14:paraId="191CEA1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A93DD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50. Ako su promjene u točki 48. do 51. ove Liste obostrane, postotak se povećava za 20 do 30.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B5CA41"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D20814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4D635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51. Labav zglob, prema stupnju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E8415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40%</w:t>
            </w:r>
          </w:p>
        </w:tc>
      </w:tr>
      <w:tr w:rsidR="00F256E6" w:rsidRPr="00F256E6" w14:paraId="23FBC4E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0D2BC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52. Postotak za prijelome i iščašenja utvrđuje se prema štetnim posljedicama za funkciju lakatnog zgloba.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548193"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15A44D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BDF6B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Jednako se ocjenjuju i zastarjela iščašenja i posljedice iščašenja.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AD81D2"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0AE33F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10713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53. Amputacija ruke u laktu (eksartikulacija)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D4BEF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80%</w:t>
            </w:r>
          </w:p>
        </w:tc>
      </w:tr>
      <w:tr w:rsidR="00F256E6" w:rsidRPr="00F256E6" w14:paraId="21F9622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0B58D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54. Amputacija obiju ruku u laktu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5C74CB"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22A8779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37DDF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D. Nadlaktica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4B3E79"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378890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01525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55. Nepravilno srastao prijelom nadlaktične kosti sa skraćenjem, ali bez štetnih posljedica u susjednim zglobovima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C1D0EB"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13B6401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2CF00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56. Pseudoartroza nadlaktične kosti: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0263AA"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D635C3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C6335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operativno uklonjena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AD2B4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13636B7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D4FCF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inoperabilna (potreban ortopedski aparat)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F8C9D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 do 60%</w:t>
            </w:r>
          </w:p>
        </w:tc>
      </w:tr>
      <w:tr w:rsidR="00F256E6" w:rsidRPr="00F256E6" w14:paraId="09B871F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1D5BC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ako su takve promjene obostrane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562AE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70 do 80%</w:t>
            </w:r>
          </w:p>
        </w:tc>
      </w:tr>
      <w:tr w:rsidR="00F256E6" w:rsidRPr="00F256E6" w14:paraId="333A4A2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F9550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57. Amputacija jedne ruke u nadlaktici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405CF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80%</w:t>
            </w:r>
          </w:p>
        </w:tc>
      </w:tr>
      <w:tr w:rsidR="00F256E6" w:rsidRPr="00F256E6" w14:paraId="37EDB83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3B109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58. Amputacija obiju ruku u nadlaktici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F8053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69EB08F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C12BF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E. Rame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C1551D"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C98107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C38D8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59. Ograničena pokretljivost (kontraktura) ramena, u težem stupnju (ruka se ne može podići iznad horizontale), prema stupnju oštećenja funkcije: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192473"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487203C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BB8F8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jedne ruke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7DF02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2A79FC3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0777F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obje ruke, ovisno o kliničkom statusu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92A2B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60%</w:t>
            </w:r>
          </w:p>
        </w:tc>
      </w:tr>
      <w:tr w:rsidR="00F256E6" w:rsidRPr="00F256E6" w14:paraId="174C705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CE5FE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60. Potpuna ukočenost (ankiloza) ramena, prema položaju: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417C5B"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96AD59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7DDBA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jedne ruke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602B5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5671F3E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90AB7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obje ruke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0DE0B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60%</w:t>
            </w:r>
          </w:p>
        </w:tc>
      </w:tr>
      <w:tr w:rsidR="00F256E6" w:rsidRPr="00F256E6" w14:paraId="592A986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A73D6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61. Habituelno iščašenje zgloba jednoga ramena, privremeno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EACF9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44C2B67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25FC1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Ako izlječenje nije moguće operacijom, odredit će se stalan postotak.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43DEB0"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89372E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DFCE3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62. Habituelno iščašenje obaju ramena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F7415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50%</w:t>
            </w:r>
          </w:p>
        </w:tc>
      </w:tr>
      <w:tr w:rsidR="00F256E6" w:rsidRPr="00F256E6" w14:paraId="2BFE9E0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AC449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63. Zastarjela i namještena iščašenja ocjenjuju se kao kontrakture i ankiloze.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D01691"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0351776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024FB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64. Eksartikulacija jedne ruke u ramenu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B8BDA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II. skupina</w:t>
            </w:r>
          </w:p>
        </w:tc>
      </w:tr>
      <w:tr w:rsidR="00F256E6" w:rsidRPr="00F256E6" w14:paraId="27CA45E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5E974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65. Eksartikulacija obiju ruku u ramenu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DEC8C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69D36E9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E96CB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66. Prijelom lopatice (skapule) s pomakom i posljedicama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FB82B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6F14121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46803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67. Neoperirano iščašenje akromioklavikularnoga zgloba sa smetnjama funkcije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B1339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6396B57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0638F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Prijelomi ključne kosti uzimaju se u obzir za utvrđivanje postotka oštećenja organizma samo ako postoji ograničena pokretljivost ramenoga zgloba, ili komplikacije u svezi sa susjednim živcima ili krvnim žilama.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C55D3D"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4D5CF2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BC7AF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F. Živci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C50176"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4944D31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78E95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68. Potpuna uzetost (paraliza) cijeloga pleksusa brachialisa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9D07E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90%</w:t>
            </w:r>
          </w:p>
        </w:tc>
      </w:tr>
      <w:tr w:rsidR="00F256E6" w:rsidRPr="00F256E6" w14:paraId="5AFC988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63706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69. Uzetost (paraliza) gornjega dijela pleksus brachialisa: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DBDEBC"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2856DB2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736E4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djelomična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5A2C0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40%</w:t>
            </w:r>
          </w:p>
        </w:tc>
      </w:tr>
      <w:tr w:rsidR="00F256E6" w:rsidRPr="00F256E6" w14:paraId="354E9F3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22819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potpuna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D28BEB"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w:t>
            </w:r>
          </w:p>
        </w:tc>
      </w:tr>
      <w:tr w:rsidR="00F256E6" w:rsidRPr="00F256E6" w14:paraId="27C74F1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3E1F8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70. Uzetost (paraliza) donjega dijela pleksus brachialisa: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4B3F46"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089BC93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3256D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lakšega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3B1B8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2067B6D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82D4D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težega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2B123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w:t>
            </w:r>
          </w:p>
        </w:tc>
      </w:tr>
      <w:tr w:rsidR="00F256E6" w:rsidRPr="00F256E6" w14:paraId="7FC2B25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DDC8D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potpuna paraliza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6EDA8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70%</w:t>
            </w:r>
          </w:p>
        </w:tc>
      </w:tr>
      <w:tr w:rsidR="00F256E6" w:rsidRPr="00F256E6" w14:paraId="1A1870D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40245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71. Paraliza n. aksilaris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BE358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6056420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AE623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72. Pareza n. aksilarisa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FABDF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499342E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2F370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73. Paraliza n. medianusa ili n radialisa ili ulnarisa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5F858C"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w:t>
            </w:r>
          </w:p>
        </w:tc>
      </w:tr>
      <w:tr w:rsidR="00F256E6" w:rsidRPr="00F256E6" w14:paraId="2692691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7B235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74. Pareza n. medianusa ili n radialisa ili ulnarisa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077EA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40%</w:t>
            </w:r>
          </w:p>
        </w:tc>
      </w:tr>
      <w:tr w:rsidR="00F256E6" w:rsidRPr="00F256E6" w14:paraId="6DD525D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D584F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75. Paraliza n. musculocutaneusa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5A149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72844C2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1AB24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76. Pareza n. musculocutaneusa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35442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3C45938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6A790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77. Potpuna uzetost obje ruke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B16A3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2C56808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3A8FE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78. Kod paralize bilo kojega od spomenutih živaca na obje ruke u točki 68. do 76. postotak se povećava za 20 do 30. Za bolesti iz točke 69.,70. i 74. ove Liste postotak se određuje ovisno o motornoj slabosti i promjeni elektromiografskoga nalaza i nalaza specijaliste neurologa.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B00256"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02C4709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8D620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b/>
                <w:bCs/>
                <w:color w:val="000000"/>
                <w:sz w:val="24"/>
                <w:szCs w:val="24"/>
                <w:lang w:eastAsia="hr-HR"/>
              </w:rPr>
              <w:t>GLAVA II – NOGA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F5AB97"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F2563C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1EFA5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Stopalo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768DA9"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067A3F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7101B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79. Lakše ograničena pokretljivost prstiju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5C77A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7FAAD66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09906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80. Postotak kod ankiloze svih prstiju u lošem položaju koji ometa hod utvrđuje se kao kod amputacije prstiju.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F55AD8"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FD70D8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EF23C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81. Amputacija palca bez metatarzalne kosti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3C495C"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26A5647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2E322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82. Amputacija palca s metatarzalnom kosti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47F59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2D58973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0C156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83. Amputacija dva ili tri prsta, s metatarzalnim kostima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9EDB8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76D60CB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AE1CA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84. Amputacija svih prstiju na jednoj nozi bez metatarzalne kosti prema stanju ožiljka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8D2BCC"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1A5F8EF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B3DAD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85. Ako je riječ o amputaciji iz točke 82., 83. i 84. ove Liste na objema nogama, postotak se povećava za 10 do 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DF7A31"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79F103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FC08D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86. Prijelom jedne ili više metatarzalnih kostiju, samo ako ima posljedicu deformaciju stopala i prstiju i otežava hod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ED31E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185A006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3D6CB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87. Amputacija stopala po Lisfrancku (exarticulatiotarsometatarsea) prema stanju ožiljka: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806971"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0356632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CE158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jedne noge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1DD3E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w:t>
            </w:r>
          </w:p>
        </w:tc>
      </w:tr>
      <w:tr w:rsidR="00F256E6" w:rsidRPr="00F256E6" w14:paraId="265DE9A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260DF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obje noge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F32EF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 do 70%</w:t>
            </w:r>
          </w:p>
        </w:tc>
      </w:tr>
      <w:tr w:rsidR="00F256E6" w:rsidRPr="00F256E6" w14:paraId="7825269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D9E51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88. Prijelomi jedne ili više tarzalnih kostiju s deformacijom stopala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3778E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40%</w:t>
            </w:r>
          </w:p>
        </w:tc>
      </w:tr>
      <w:tr w:rsidR="00F256E6" w:rsidRPr="00F256E6" w14:paraId="56BB6D2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45E9A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89. Amputacija po Chopartu (exarticulatiotarsitransversa), prema stanju ožiljka: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22CA65"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6E96BC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56DFD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na jednoj nozi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D6D65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50%</w:t>
            </w:r>
          </w:p>
        </w:tc>
      </w:tr>
      <w:tr w:rsidR="00F256E6" w:rsidRPr="00F256E6" w14:paraId="0CAA8B8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D940C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na obje noge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962F8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 do 80%</w:t>
            </w:r>
          </w:p>
        </w:tc>
      </w:tr>
      <w:tr w:rsidR="00F256E6" w:rsidRPr="00F256E6" w14:paraId="1E6740B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B7EEC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90. Kontraktura stopala u equinusu, prema stupnju, ako su promjene obostrane postotak se povećava za 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4FD9E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479DAEA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29B51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91. Kontraktura stopala u calcaneusu: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16328A"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A69748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42F4D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na jednoj nozi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B6EB3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059FB2E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A8C5B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na obje noge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B714A4"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w:t>
            </w:r>
          </w:p>
        </w:tc>
      </w:tr>
      <w:tr w:rsidR="00F256E6" w:rsidRPr="00F256E6" w14:paraId="360E8EB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9FA4F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92. Anikoloza skočnog zgloba: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881EB3"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06C84EC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87076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pod pravim kutom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35033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0E74776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8342A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u nepovoljnom položaju bilo pod kojim drugim kutom do eventualnoga operacijskog zahvata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A094A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60%</w:t>
            </w:r>
          </w:p>
        </w:tc>
      </w:tr>
      <w:tr w:rsidR="00F256E6" w:rsidRPr="00F256E6" w14:paraId="6A40ECE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1694D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obostrano do eventualnoga operacijskog zahvata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59132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 do 80%</w:t>
            </w:r>
          </w:p>
        </w:tc>
      </w:tr>
      <w:tr w:rsidR="00F256E6" w:rsidRPr="00F256E6" w14:paraId="71C515A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CE22A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93. Amputacija u skočnom zglobu po Pirogovu: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134EDC"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1AC895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DB94C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na jednoj nozi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E8A27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w:t>
            </w:r>
          </w:p>
        </w:tc>
      </w:tr>
      <w:tr w:rsidR="00F256E6" w:rsidRPr="00F256E6" w14:paraId="07A088B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1DA2C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na obje noge prema oštećenju hoda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F978EB"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80 do 100% – II. skupina</w:t>
            </w:r>
          </w:p>
        </w:tc>
      </w:tr>
      <w:tr w:rsidR="00F256E6" w:rsidRPr="00F256E6" w14:paraId="68A4C1A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A8C66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94. Eksartikulacija u skočnom zglobu: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D0C1B9"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BDFAB7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A60FA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na jednoj nozi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B2D69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w:t>
            </w:r>
          </w:p>
        </w:tc>
      </w:tr>
      <w:tr w:rsidR="00F256E6" w:rsidRPr="00F256E6" w14:paraId="353A5DB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C2903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na obje noge prema oštećenju hoda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232B2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80 do 100% – II. skupina</w:t>
            </w:r>
          </w:p>
        </w:tc>
      </w:tr>
      <w:tr w:rsidR="00F256E6" w:rsidRPr="00F256E6" w14:paraId="3F581E4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2A0F5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Potkoljenica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9A8E76"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22485BE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8D983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95. Dobro srasli prijelomi potkoljenice bez atrofije mišića sa sačuvanom pokretljivošću susjednih zglobova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14CEA4"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E7A6AC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FB276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bez skraćenja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237CD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4E8D860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5F201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sa skraćenjem do 3 cm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60183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1AC3C2F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5B1C5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sa skraćenjem većim od 3 cm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5B547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4DC99B9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1BCCA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96. Loše srasli prijelomi potkoljenice: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882393"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191BDE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63AE6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sa skraćenjem do 3 cm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2578A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2157772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3066F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sa skraćenjem više od 3 cm prema stupnju skraćenja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EC111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w:t>
            </w:r>
          </w:p>
        </w:tc>
      </w:tr>
      <w:tr w:rsidR="00F256E6" w:rsidRPr="00F256E6" w14:paraId="7925AF3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82823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97. Loše srasli prijelomi potkoljenice s deformacijom, s devijacijom stopala velikim dubokim ožiljcima, atrofijom mišića, stalnim otokom, prema stupnju gubitka funkcije hoda ili oštećenja funkcije susjednih zglobova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CB0FB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50%</w:t>
            </w:r>
          </w:p>
        </w:tc>
      </w:tr>
      <w:tr w:rsidR="00F256E6" w:rsidRPr="00F256E6" w14:paraId="4BC34A0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C0FBB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98. Ako su promjene iz točke 95. do 97. obostrane postotak se povećava za 20 do 30.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84C696"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893342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FC9B3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99. Lažni zglob potkoljenice (tibije) prema težini slučaja do eventualnoga operacijskog zahvata: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DBFD59"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D924C5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44502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na jednoj nozi ovisno o vrsti pseudoartroze (s defektom ili bez defekta koštane mase vitalnosti krajeva ulomka)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C494E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50%</w:t>
            </w:r>
          </w:p>
        </w:tc>
      </w:tr>
      <w:tr w:rsidR="00F256E6" w:rsidRPr="00F256E6" w14:paraId="5814B80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87BCA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na obje noge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5D806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 do 80%</w:t>
            </w:r>
          </w:p>
        </w:tc>
      </w:tr>
      <w:tr w:rsidR="00F256E6" w:rsidRPr="00F256E6" w14:paraId="0FAEA86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E5BE7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Ukoliko se radi o obostranoj kontrakturi postotak se povećava za 20 do 30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C9A43D"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6C7C23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7F550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100. Amputacija u potkoljenici: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ECDC2F"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25BBB86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730C0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jedne noge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A1440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70%</w:t>
            </w:r>
          </w:p>
        </w:tc>
      </w:tr>
      <w:tr w:rsidR="00F256E6" w:rsidRPr="00F256E6" w14:paraId="24C370D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9F1F6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obije noge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84FBF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II. skupina</w:t>
            </w:r>
          </w:p>
        </w:tc>
      </w:tr>
      <w:tr w:rsidR="00F256E6" w:rsidRPr="00F256E6" w14:paraId="60FFB9D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CC21A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101. Amputacija obiju potkoljenica, s kratkim ili zgrčenim patrljcima neprikladnim za proteze ili s ograničenim pokretima u koljenu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34A73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6AB0815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88D37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Koljeno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25EAE1"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0779C3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5FE5D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102. Lažni zglob čašice ili patelektomija prema stupnju oštećenja funkcije zgloba: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022CA5"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62B4C2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B0E7D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jedne noge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BBC2C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6B3C003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15D06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obiju nogu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E8136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50%</w:t>
            </w:r>
          </w:p>
        </w:tc>
      </w:tr>
      <w:tr w:rsidR="00F256E6" w:rsidRPr="00F256E6" w14:paraId="52C9662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E0727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103. Ograničena pokretljivost (kontraktura) koljena: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93A261"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0F125F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360332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256E6">
              <w:rPr>
                <w:rFonts w:ascii="Times New Roman" w:eastAsia="Times New Roman" w:hAnsi="Times New Roman" w:cs="Times New Roman"/>
                <w:sz w:val="24"/>
                <w:szCs w:val="24"/>
                <w:lang w:eastAsia="hr-HR"/>
              </w:rPr>
              <w:t>a) ograničena fleksija do 30 º</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C96D18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256E6">
              <w:rPr>
                <w:rFonts w:ascii="Times New Roman" w:eastAsia="Times New Roman" w:hAnsi="Times New Roman" w:cs="Times New Roman"/>
                <w:sz w:val="24"/>
                <w:szCs w:val="24"/>
                <w:lang w:eastAsia="hr-HR"/>
              </w:rPr>
              <w:t>manje od 20%</w:t>
            </w:r>
          </w:p>
        </w:tc>
      </w:tr>
      <w:tr w:rsidR="00F256E6" w:rsidRPr="00F256E6" w14:paraId="1D99209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4B8E8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256E6">
              <w:rPr>
                <w:rFonts w:ascii="Times New Roman" w:eastAsia="Times New Roman" w:hAnsi="Times New Roman" w:cs="Times New Roman"/>
                <w:sz w:val="24"/>
                <w:szCs w:val="24"/>
                <w:lang w:eastAsia="hr-HR"/>
              </w:rPr>
              <w:t>b) ograničena fleksija za 30 º do 40 º</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A7209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256E6">
              <w:rPr>
                <w:rFonts w:ascii="Times New Roman" w:eastAsia="Times New Roman" w:hAnsi="Times New Roman" w:cs="Times New Roman"/>
                <w:sz w:val="24"/>
                <w:szCs w:val="24"/>
                <w:lang w:eastAsia="hr-HR"/>
              </w:rPr>
              <w:t>20 do 30%</w:t>
            </w:r>
          </w:p>
        </w:tc>
      </w:tr>
      <w:tr w:rsidR="00F256E6" w:rsidRPr="00F256E6" w14:paraId="26B30C3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83E00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256E6">
              <w:rPr>
                <w:rFonts w:ascii="Times New Roman" w:eastAsia="Times New Roman" w:hAnsi="Times New Roman" w:cs="Times New Roman"/>
                <w:sz w:val="24"/>
                <w:szCs w:val="24"/>
                <w:lang w:eastAsia="hr-HR"/>
              </w:rPr>
              <w:t>c) više od 40 º</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36359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256E6">
              <w:rPr>
                <w:rFonts w:ascii="Times New Roman" w:eastAsia="Times New Roman" w:hAnsi="Times New Roman" w:cs="Times New Roman"/>
                <w:sz w:val="24"/>
                <w:szCs w:val="24"/>
                <w:lang w:eastAsia="hr-HR"/>
              </w:rPr>
              <w:t>40 %</w:t>
            </w:r>
          </w:p>
        </w:tc>
      </w:tr>
      <w:tr w:rsidR="00F256E6" w:rsidRPr="00F256E6" w14:paraId="1F78C00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DE9825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256E6">
              <w:rPr>
                <w:rFonts w:ascii="Times New Roman" w:eastAsia="Times New Roman" w:hAnsi="Times New Roman" w:cs="Times New Roman"/>
                <w:sz w:val="24"/>
                <w:szCs w:val="24"/>
                <w:lang w:eastAsia="hr-HR"/>
              </w:rPr>
              <w:t>d) nepotpuna ekstenzija do 10 º</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238FE1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256E6">
              <w:rPr>
                <w:rFonts w:ascii="Times New Roman" w:eastAsia="Times New Roman" w:hAnsi="Times New Roman" w:cs="Times New Roman"/>
                <w:sz w:val="24"/>
                <w:szCs w:val="24"/>
                <w:lang w:eastAsia="hr-HR"/>
              </w:rPr>
              <w:t>manje od 20%</w:t>
            </w:r>
          </w:p>
        </w:tc>
      </w:tr>
      <w:tr w:rsidR="00F256E6" w:rsidRPr="00F256E6" w14:paraId="5F64E2B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66C8AA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256E6">
              <w:rPr>
                <w:rFonts w:ascii="Times New Roman" w:eastAsia="Times New Roman" w:hAnsi="Times New Roman" w:cs="Times New Roman"/>
                <w:sz w:val="24"/>
                <w:szCs w:val="24"/>
                <w:lang w:eastAsia="hr-HR"/>
              </w:rPr>
              <w:t>e) nepotpuna ekstenzija od 10 º do 20 º</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D11653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256E6">
              <w:rPr>
                <w:rFonts w:ascii="Times New Roman" w:eastAsia="Times New Roman" w:hAnsi="Times New Roman" w:cs="Times New Roman"/>
                <w:sz w:val="24"/>
                <w:szCs w:val="24"/>
                <w:lang w:eastAsia="hr-HR"/>
              </w:rPr>
              <w:t>20%</w:t>
            </w:r>
          </w:p>
        </w:tc>
      </w:tr>
      <w:tr w:rsidR="00F256E6" w:rsidRPr="00F256E6" w14:paraId="42439DD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C5B853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256E6">
              <w:rPr>
                <w:rFonts w:ascii="Times New Roman" w:eastAsia="Times New Roman" w:hAnsi="Times New Roman" w:cs="Times New Roman"/>
                <w:sz w:val="24"/>
                <w:szCs w:val="24"/>
                <w:lang w:eastAsia="hr-HR"/>
              </w:rPr>
              <w:t>f) nepotpuna ekstenzija više od 20 º</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E1261E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256E6">
              <w:rPr>
                <w:rFonts w:ascii="Times New Roman" w:eastAsia="Times New Roman" w:hAnsi="Times New Roman" w:cs="Times New Roman"/>
                <w:sz w:val="24"/>
                <w:szCs w:val="24"/>
                <w:lang w:eastAsia="hr-HR"/>
              </w:rPr>
              <w:t>30%</w:t>
            </w:r>
          </w:p>
        </w:tc>
      </w:tr>
      <w:tr w:rsidR="00F256E6" w:rsidRPr="00F256E6" w14:paraId="66FAFA3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0BD5D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Za obostranu ograničenu pokretljivost (kontrakturu) koljena postotak se povećava za 20 do 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16850C"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1296FB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5D2C0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104. Artroplastika i umjetni zglob koljena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6ED68C"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w:t>
            </w:r>
          </w:p>
        </w:tc>
      </w:tr>
      <w:tr w:rsidR="00F256E6" w:rsidRPr="00F256E6" w14:paraId="6FEBA28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AF4B1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Za obostranu artroplastiku i umjetni zglob postotak se povećava za 20 do 30.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E0B77A"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AD6A3B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C7F64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105. Ukočenost (ankiloza) koljena u povoljnom položaju, opruženom ili gotovo opruženom: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3EFF58"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06EE4AF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54828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jedne noge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2001B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2C8F1D4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BF4AE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obiju nogu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AAA52B"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w:t>
            </w:r>
          </w:p>
        </w:tc>
      </w:tr>
      <w:tr w:rsidR="00F256E6" w:rsidRPr="00F256E6" w14:paraId="1D75458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63825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106. Ukočenje (anklioza) koljena ovisno o kutu: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8C1102"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6858F8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FA2B8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jedne noge između 20° do 40°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64DD2B"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50%</w:t>
            </w:r>
          </w:p>
        </w:tc>
      </w:tr>
      <w:tr w:rsidR="00F256E6" w:rsidRPr="00F256E6" w14:paraId="6E5AA48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DF8D1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jedne noge preko 40°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33EEB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w:t>
            </w:r>
          </w:p>
        </w:tc>
      </w:tr>
      <w:tr w:rsidR="00F256E6" w:rsidRPr="00F256E6" w14:paraId="1575BD7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6676A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obje noge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E3CE7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70 do 100% – II. skupina</w:t>
            </w:r>
          </w:p>
        </w:tc>
      </w:tr>
      <w:tr w:rsidR="00F256E6" w:rsidRPr="00F256E6" w14:paraId="0506024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F19A0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107. Labav zglob koljena prema stupnju oštećenja funkcije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AFC42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4F99EAE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9281B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D. Natkoljenica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87F39E"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4C0E87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D6BA4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108. Prijelom natkoljenice: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B5EFE4"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D6CA14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A26FE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u fazi liječenja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ABA883"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40%</w:t>
            </w:r>
          </w:p>
        </w:tc>
      </w:tr>
      <w:tr w:rsidR="00F256E6" w:rsidRPr="00F256E6" w14:paraId="5A8ED75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72F13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stanje nakon uredno saniranoga prijeloma sa skraćenjem noge do 3 cm,bez atrofije mišića i kontrakture zglobova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9D749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69043E5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E8029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109. Prijelom natkoljenice sa skraćenjem noge više od 3 do 6 cm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B745F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28729C6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D97EF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Ako osim skraćenja postoji deformacija ili kontraktura u susjednim zglobovima, postotak se povećava za 10 do 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E92D10"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23958F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E6C9D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110. Prijelom natkoljenice sa skraćenjem većim od 6 cm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DB618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50%</w:t>
            </w:r>
          </w:p>
        </w:tc>
      </w:tr>
      <w:tr w:rsidR="00F256E6" w:rsidRPr="00F256E6" w14:paraId="27DF082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18307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Ako osim skraćenja postoji deformacija ili kontraktura u susjednim zglobovima, postotak se povećava za 10 do 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08FD02"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BB1CD5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486C2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111. Loše srastao prijelom vrata natkoljenice prema stupnju oštećenja funkcije ovisno o kliničkom nalazu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69DF8C"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60%</w:t>
            </w:r>
          </w:p>
        </w:tc>
      </w:tr>
      <w:tr w:rsidR="00F256E6" w:rsidRPr="00F256E6" w14:paraId="56900E1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20118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Ako su oštećena oba susjedna zgloba,postotak se povećava za 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4DFA80"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6CEC75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7A540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112. Lažni zglob natkoljenice do operacijskog zahvata (ako je on moguć)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F7C85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50%</w:t>
            </w:r>
          </w:p>
        </w:tc>
      </w:tr>
      <w:tr w:rsidR="00F256E6" w:rsidRPr="00F256E6" w14:paraId="14E0DBB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C244D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Ako su promjene obostrane postotak se povećava za 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D8166A"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4F28D19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58E07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113. Lažni zglob vrata natkoljenice do operacijskog zahvata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A7A31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 do 60%</w:t>
            </w:r>
          </w:p>
        </w:tc>
      </w:tr>
      <w:tr w:rsidR="00F256E6" w:rsidRPr="00F256E6" w14:paraId="7C7C8FB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FC9F8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Ako su promjene obostrane, postotak se povećava za 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8222C4"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C75A9A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A3645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114. Eksartikulacija u koljenu: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4DEC7A"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9DDFC4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F9973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jedne noge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2B4AB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80%</w:t>
            </w:r>
          </w:p>
        </w:tc>
      </w:tr>
      <w:tr w:rsidR="00F256E6" w:rsidRPr="00F256E6" w14:paraId="6751DE0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236F8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obiju nogu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79878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4D848DA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C06A8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115. Amputacija u natkoljenici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C43DD2"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0C9CD5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3A72B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jedne noge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4FC1C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90%</w:t>
            </w:r>
          </w:p>
        </w:tc>
      </w:tr>
      <w:tr w:rsidR="00F256E6" w:rsidRPr="00F256E6" w14:paraId="66F8449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D6E7C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obiju nogu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86BC7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4627553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6D4E1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E. Kuk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5AC43E"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81C74F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FCFEE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116. Ograničena pokretljivost u zglobu kuka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CB377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40%</w:t>
            </w:r>
          </w:p>
        </w:tc>
      </w:tr>
      <w:tr w:rsidR="00F256E6" w:rsidRPr="00F256E6" w14:paraId="53AC030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C0680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Ako su promjene obostrane, postotak se povećava za 20 do 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627EEC"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2B8FE64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FD98A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117. Ograničena pokretljivost kuka, noga u fleksiji, prema stupnju fleksije ili noga u abdukciji, unutarnjoj ili vanjskoj rotaciji ili drugome nepovoljnom položaju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D55E5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60%</w:t>
            </w:r>
          </w:p>
        </w:tc>
      </w:tr>
      <w:tr w:rsidR="00F256E6" w:rsidRPr="00F256E6" w14:paraId="0FF006E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81E2A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Ako su promjene obostrane, postotak se povećava za 20 do 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E0BE43"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0C738FF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44A70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118. Umjetni zglob kuka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C78CDC"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60%</w:t>
            </w:r>
          </w:p>
        </w:tc>
      </w:tr>
      <w:tr w:rsidR="00F256E6" w:rsidRPr="00F256E6" w14:paraId="2F4447B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65D6F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119. Ukočenost (anklioza) kuka: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F55180"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059B2D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7FCB0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u povoljnom položaju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9D01C4"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w:t>
            </w:r>
          </w:p>
        </w:tc>
      </w:tr>
      <w:tr w:rsidR="00F256E6" w:rsidRPr="00F256E6" w14:paraId="66AF0FC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2DC40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u nepovoljnom položaju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C5508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 do 70%</w:t>
            </w:r>
          </w:p>
        </w:tc>
      </w:tr>
      <w:tr w:rsidR="00F256E6" w:rsidRPr="00F256E6" w14:paraId="0C11A32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FC283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oba kuka bilo u kojem položaju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A0CE2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2055DD0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AC179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120. Eksartikulacija u kuku: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118CDE"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46CA85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0DB1E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jedne noge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6EF2F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II. skupina</w:t>
            </w:r>
          </w:p>
        </w:tc>
      </w:tr>
      <w:tr w:rsidR="00F256E6" w:rsidRPr="00F256E6" w14:paraId="7BD411B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8379B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obje noge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E1F07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6E88D4B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B9D5E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121. Amputacija jedne ruke i jedne noge ili potpuna neupotrebljivost jedne ruke i jedne noge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4EFE9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366B607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56759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F. Živci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E9B903"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0B2AA9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5F72F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122. Jednostrana paraliza lumbosakralnoga pleksusa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C9619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90%</w:t>
            </w:r>
          </w:p>
        </w:tc>
      </w:tr>
      <w:tr w:rsidR="00F256E6" w:rsidRPr="00F256E6" w14:paraId="0394FD5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48162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123. Obostrana paraliza lumbosakralnoga pleksusa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86130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4718504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C7A78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124. Paraliza ishijadičnoga živca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71E2D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w:t>
            </w:r>
          </w:p>
        </w:tc>
      </w:tr>
      <w:tr w:rsidR="00F256E6" w:rsidRPr="00F256E6" w14:paraId="6C0519A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CCD5D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125. Parezaishijadičnoga živca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3554D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50%</w:t>
            </w:r>
          </w:p>
        </w:tc>
      </w:tr>
      <w:tr w:rsidR="00F256E6" w:rsidRPr="00F256E6" w14:paraId="0A37478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B6934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126. Paraliza n. peroneusa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3DFD9C"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w:t>
            </w:r>
          </w:p>
        </w:tc>
      </w:tr>
      <w:tr w:rsidR="00F256E6" w:rsidRPr="00F256E6" w14:paraId="385AF6B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C0CC0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127. Pareza n. peroneusa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611B23"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111BFA5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B6AA2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128. Paraliza n. tibialisa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A9BF4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w:t>
            </w:r>
          </w:p>
        </w:tc>
      </w:tr>
      <w:tr w:rsidR="00F256E6" w:rsidRPr="00F256E6" w14:paraId="1BFCA45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5F6C2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129. Pareza n. tibialisa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C5669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33070D0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38708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130. Paraliza n. femoralisa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4187E3"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w:t>
            </w:r>
          </w:p>
        </w:tc>
      </w:tr>
      <w:tr w:rsidR="00F256E6" w:rsidRPr="00F256E6" w14:paraId="54102AD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8C495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131. Pareza n. femoralisa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E59EF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783F3A8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48746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132. Ako su paralize odnosno pareze iz točke 124.do 131. ove Liste obostrane, postotak se povećava za 20 do 30. Za oštećenje perifernih živaca donjih ekstremiteta (točke 124. do 131.) postotak oštećenja organizma ocjenjuje se na temelju kliničkog i laboratorijskog nalaza uz najmanje 2 EMNG nalaza izrađenog unutar dvije godine, te kontrolnim nalazom ne starijim od tri mjeseca koji će omogućiti ocjenu stupnja funkcionalnoga oštećenja ili ispada. Ocjena prema točki 123. može se dati samo uz neurokirurški nalaz, ne stariji od tri mjeseca kojim se potvrđuje nemogućnost kirurške korekcije.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A5E496"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EFA422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B5974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G. Krvne žile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793BDC"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70BCB4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C9E80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Aneurizme arterija kao posljedice ranjavanja ili ozljeđivanja: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D838E7"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2BB0E4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819EE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133. Aneurizme manjih arterija šake ili stopala,jedne arterije podlaktice ili potkoljenice i dr. ako ne izazivaju veće funkcionalne smetnje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BA14C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7701393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205FC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134. Aneurizme obiju arterija šake ili stopala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087F1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39F6D9F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FC462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135. Aneurizme obiju arterija podlaktice ili potkoljenice do operacijskog zahvata s obzirom na funkcionalne ispade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1CEE8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50%</w:t>
            </w:r>
          </w:p>
        </w:tc>
      </w:tr>
      <w:tr w:rsidR="00F256E6" w:rsidRPr="00F256E6" w14:paraId="01F9D34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15231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136. Aneurizme art. femoralis ili art popliteae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F0DA7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60%</w:t>
            </w:r>
          </w:p>
        </w:tc>
      </w:tr>
      <w:tr w:rsidR="00F256E6" w:rsidRPr="00F256E6" w14:paraId="12E122A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2B590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137. Aneurizme art. axilaris ili art brachialis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02722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 do 70%</w:t>
            </w:r>
          </w:p>
        </w:tc>
      </w:tr>
      <w:tr w:rsidR="00F256E6" w:rsidRPr="00F256E6" w14:paraId="280CB4D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FAF8C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138. Aneurizme art. carotis: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277050"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1F1626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822E5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eksterne, do eventualnoga operacijskog zahvata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37923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w:t>
            </w:r>
          </w:p>
        </w:tc>
      </w:tr>
      <w:tr w:rsidR="00F256E6" w:rsidRPr="00F256E6" w14:paraId="255B037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59177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interne, obzirom na funkcijske smetnje do eventualnog operacijskog zahvata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E6B28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60%</w:t>
            </w:r>
          </w:p>
        </w:tc>
      </w:tr>
      <w:tr w:rsidR="00F256E6" w:rsidRPr="00F256E6" w14:paraId="71D2FAE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A1993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139. Aneurizme važnih i teže pristupačnih arterijaza kiruršku intervenciju, kao art. iliaca, femoralis iznad račvanja, axilaris, subclavia, ocjenjuju se prema težini slučaja do eventualnoga operacijskog zahvata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7FC5C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60%</w:t>
            </w:r>
          </w:p>
        </w:tc>
      </w:tr>
      <w:tr w:rsidR="00F256E6" w:rsidRPr="00F256E6" w14:paraId="2E96C9C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F0055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140. Arterio – venske fistula na ekstremitetima nakon ranjavanja ili ozljeđivanja obzirom na funkcionalne smetnje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09FF6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40%</w:t>
            </w:r>
          </w:p>
        </w:tc>
      </w:tr>
      <w:tr w:rsidR="00F256E6" w:rsidRPr="00F256E6" w14:paraId="4F63C6C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C7070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141. Ozljede arterija zbrinute operacijskim zahvatom obzirom na funkcionalne ispade: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661C99"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DA6A3D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CD14F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arterije gornjih i donjih ekstremiteta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AAE1D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40%</w:t>
            </w:r>
          </w:p>
        </w:tc>
      </w:tr>
      <w:tr w:rsidR="00F256E6" w:rsidRPr="00F256E6" w14:paraId="1D2D11A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E915F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arterije karotis eksterne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FBDBD4"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6B4D6CA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0C2CD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c) arterije karotis interne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21B5F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w:t>
            </w:r>
          </w:p>
        </w:tc>
      </w:tr>
      <w:tr w:rsidR="00F256E6" w:rsidRPr="00F256E6" w14:paraId="4ACE186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4D88C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142. Zbrinute ozljede velikih vena ekstremiteta obzirom na posljedice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83F80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186A190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8BF45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143. Zbrinuta ozljeda vene kave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28EF1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40%</w:t>
            </w:r>
          </w:p>
        </w:tc>
      </w:tr>
      <w:tr w:rsidR="00F256E6" w:rsidRPr="00F256E6" w14:paraId="72AC6B9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4E23A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144. Proširenje vena na nozi, većega stupnja (varices)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BB049B"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74AB16F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A8BCC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145. Proširenje vena na nozi s ranicama i edemom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5DE87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w:t>
            </w:r>
          </w:p>
        </w:tc>
      </w:tr>
      <w:tr w:rsidR="00F256E6" w:rsidRPr="00F256E6" w14:paraId="69CAF05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9CA20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146. Elefantijaza kao posljedica limfnoga zastoja noge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00A51C"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w:t>
            </w:r>
          </w:p>
        </w:tc>
      </w:tr>
      <w:tr w:rsidR="00F256E6" w:rsidRPr="00F256E6" w14:paraId="7CE6926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73639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147. Tromboflebitis s elefantijazom kao posljedicom ranjavanja ili kao komplikacija u postoperativnom tijeku: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C183B5"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041A132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8AE5C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na jednoj nozi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9E39B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w:t>
            </w:r>
          </w:p>
        </w:tc>
      </w:tr>
      <w:tr w:rsidR="00F256E6" w:rsidRPr="00F256E6" w14:paraId="09FE598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5E876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na obje noge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7E57E3"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60%</w:t>
            </w:r>
          </w:p>
        </w:tc>
      </w:tr>
      <w:tr w:rsidR="00F256E6" w:rsidRPr="00F256E6" w14:paraId="0588F06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BDADD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148. Ako su promjene iz točke 141. do 143. obostrane,postotak oštećenja organizma ovisno o stupnju oštećenja, povećava se za 10 do 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C30AF9"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80E04B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7BD30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b/>
                <w:bCs/>
                <w:color w:val="000000"/>
                <w:sz w:val="24"/>
                <w:szCs w:val="24"/>
                <w:lang w:eastAsia="hr-HR"/>
              </w:rPr>
              <w:t>GLAVA III – GLAVA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5B4FB8"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520C91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D77CC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Lubanja i mozak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DBB7A2"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541D2D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CF98A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149. Gubitak dijela vlasišta: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210176"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4CFC2D0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41C30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do jedne trećine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E34C8B"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3481600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58A97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do dvije trećine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6AAD2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3EEDF78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4CB31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c) više od dvije trećine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7F8A6B"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2A0C5F7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3DA28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150. Nedostatak dijela kosti lubanje dokazan RTG kraniogramima i CZ/MR snimanjem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91D104"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12F42D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B7505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3 – 8 cm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91F9F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56581DD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23D7D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više od 8 cm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1D4E7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135D181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7ECA6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stanje nakon operacijske korekcije (plastike) nedostatka kosti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27BBD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3CB89A3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71278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151. Stanje nakon loma lubanjske osnovice bez neuroloških poremećaja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0660B4"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01DF300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009B4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152. Stanje nakon ozljede mozga i/ili moždanih živaca bez neuroloških poremećaja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52ADB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3810DC6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42619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153. Stanje nakon ozljede mozga i/ili kralješničke moždine s oštećenjem motoričke funkcije udova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A7EBE1"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D4147F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E4F23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lakšeg stupnja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2D707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010E9CF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71F54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srednjeg stupnja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DB105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w:t>
            </w:r>
          </w:p>
        </w:tc>
      </w:tr>
      <w:tr w:rsidR="00F256E6" w:rsidRPr="00F256E6" w14:paraId="392FDB8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A894E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c) teškog stupnja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64842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 do 60%</w:t>
            </w:r>
          </w:p>
        </w:tc>
      </w:tr>
      <w:tr w:rsidR="00F256E6" w:rsidRPr="00F256E6" w14:paraId="1116E24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04862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d) potpuna uzetost dva uda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9C73E4"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40B46B2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F449B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154. Stanje nakon ozljede mozga s motoričkim i/ili senzoričkim poremećajem govora (disfazije)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BDA01D"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F665E5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8073E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lakšeg stupnja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EAC3C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00DE0C9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3F469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srednjeg stupnja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84E8A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171EC5F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94A52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c) teškog stupnja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900BBB"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w:t>
            </w:r>
          </w:p>
        </w:tc>
      </w:tr>
      <w:tr w:rsidR="00F256E6" w:rsidRPr="00F256E6" w14:paraId="0958925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9DAE6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155. Stanje nakon ozljede mozga s oštećenjem kognitivnih funkcija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38BA86"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3E1367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F3613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lakšeg stupnja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E5184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2C4749F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F2F81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srednjeg stupnja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24CFD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15B990A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EE871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c) teškog stupnja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C153D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w:t>
            </w:r>
          </w:p>
        </w:tc>
      </w:tr>
      <w:tr w:rsidR="00F256E6" w:rsidRPr="00F256E6" w14:paraId="173BC0E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EF500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156. Stanje nakon ozljede mozga s posttraumatskom demencijom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DEE674"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2EF35CF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64A38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lakog stupnja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E1652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w:t>
            </w:r>
          </w:p>
        </w:tc>
      </w:tr>
      <w:tr w:rsidR="00F256E6" w:rsidRPr="00F256E6" w14:paraId="4B5DDF1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4265F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srednjeg stupnja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4EA6B3"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w:t>
            </w:r>
          </w:p>
        </w:tc>
      </w:tr>
      <w:tr w:rsidR="00F256E6" w:rsidRPr="00F256E6" w14:paraId="206256D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43784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c) teškog stupnja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6AF5B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70 do 100% – I. skupina</w:t>
            </w:r>
          </w:p>
        </w:tc>
      </w:tr>
      <w:tr w:rsidR="00F256E6" w:rsidRPr="00F256E6" w14:paraId="48B10F1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AB11C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157. Parkinsonizam, ako je posljedica ratne ozljede mozga: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D61A04"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432891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9D37D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lakog stupnja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73A29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72FE75B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C26E0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srednjeg stupnja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03FC9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60%</w:t>
            </w:r>
          </w:p>
        </w:tc>
      </w:tr>
      <w:tr w:rsidR="00F256E6" w:rsidRPr="00F256E6" w14:paraId="7EDCB99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F7ACA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c) teškog stupnja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A83A9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70%</w:t>
            </w:r>
          </w:p>
        </w:tc>
      </w:tr>
      <w:tr w:rsidR="00F256E6" w:rsidRPr="00F256E6" w14:paraId="24AF947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C82CD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d) najtežeg stupnja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6E333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39A229C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E001C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158. Ataktički sindrom, ako je posljedica ratne traume mozga (za prve dvije godine privremeno, a kasnije trajno):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B234D8"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5814F8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2A3D2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lakog stupnja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796E1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6DF6C48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D4F2E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srednjeg stupnja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76F08B"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60%</w:t>
            </w:r>
          </w:p>
        </w:tc>
      </w:tr>
      <w:tr w:rsidR="00F256E6" w:rsidRPr="00F256E6" w14:paraId="35C3A99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DF876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c) teškog stupnja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5A5D8C"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70 do 90%</w:t>
            </w:r>
          </w:p>
        </w:tc>
      </w:tr>
      <w:tr w:rsidR="00F256E6" w:rsidRPr="00F256E6" w14:paraId="2121F85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4EB92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d) potpuna nemogućnost kretanja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214A0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5FF1374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40D68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159. Epilepsijski napadaji Jackosonovog tipa bez generalizacije, nakon ozljede mozga, uz redovitu medikaciju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71F5D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41B99CA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E2C0D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160. Kompleksni parcijalni epilepsijski napadaji nakon ozljede mozga, uz redovitu medikaciju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0DB3DA"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612F6A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BC2A4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medikemantno kupirani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AFD88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49CAEA5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8E552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medikamentno rezistentni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6611F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2DF8446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8C263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sa sekundarnom generalizacijom (grand-mal)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A3622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w:t>
            </w:r>
          </w:p>
        </w:tc>
      </w:tr>
      <w:tr w:rsidR="00F256E6" w:rsidRPr="00F256E6" w14:paraId="6A5D1E4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65415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Stanje iz točaka 151., 152., 153., 154., 155., 156 moraju biti dokazana odgovarajućim neurološkim dijagnostičkim postupcima tijekom bolničkog liječenja na neurološkom odjelu. Sve ozljede mozga moraju biti dokazane odgovarajućom neuroradiologijskom (CT/MR) obradom uz EEG nalaze, nalaze psihologijskog testiranja i vidnog polja.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898917"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4CE750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60863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Lice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095A00"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70BB12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6DB01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161. Ožiljno deformirajuća oštećenja lica praćena funkcionalnim smetnjama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0954ED"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27AC314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983A0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lakog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F7DB7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20 %</w:t>
            </w:r>
          </w:p>
        </w:tc>
      </w:tr>
      <w:tr w:rsidR="00F256E6" w:rsidRPr="00F256E6" w14:paraId="377A742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EBA66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srednjeg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5C3C1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30 %</w:t>
            </w:r>
          </w:p>
        </w:tc>
      </w:tr>
      <w:tr w:rsidR="00F256E6" w:rsidRPr="00F256E6" w14:paraId="66712D5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C6092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teškog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59FDF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w:t>
            </w:r>
          </w:p>
        </w:tc>
      </w:tr>
      <w:tr w:rsidR="00F256E6" w:rsidRPr="00F256E6" w14:paraId="20D702A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E66F4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Čeljusti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47C180"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33CE09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8D682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162. Prijelom gornje čeljusti praćen funkcionalnim smetnjama i/ili posttraumatskim deformitetom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E195CF"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576366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8007A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lakog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B13CCC"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20 %</w:t>
            </w:r>
          </w:p>
        </w:tc>
      </w:tr>
      <w:tr w:rsidR="00F256E6" w:rsidRPr="00F256E6" w14:paraId="3872853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10E52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srednjeg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346E2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30 %</w:t>
            </w:r>
          </w:p>
        </w:tc>
      </w:tr>
      <w:tr w:rsidR="00F256E6" w:rsidRPr="00F256E6" w14:paraId="1B00B58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6E626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teškog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C2032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w:t>
            </w:r>
          </w:p>
        </w:tc>
      </w:tr>
      <w:tr w:rsidR="00F256E6" w:rsidRPr="00F256E6" w14:paraId="22F4C8C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41EB1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163. Prijelom donje čeljusti praćen funkcionalnim smetnjama i/ ili posttraumatskim deformitetom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E5B244"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F0EF10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C7274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lakog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399B7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20 %</w:t>
            </w:r>
          </w:p>
        </w:tc>
      </w:tr>
      <w:tr w:rsidR="00F256E6" w:rsidRPr="00F256E6" w14:paraId="4886237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42C6C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srednjeg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D1BE8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30 %</w:t>
            </w:r>
          </w:p>
        </w:tc>
      </w:tr>
      <w:tr w:rsidR="00F256E6" w:rsidRPr="00F256E6" w14:paraId="03C4D47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0B8CC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teškog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25AF5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w:t>
            </w:r>
          </w:p>
        </w:tc>
      </w:tr>
      <w:tr w:rsidR="00F256E6" w:rsidRPr="00F256E6" w14:paraId="089FCA4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1842C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164. Ograničeno otvaranje usta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C6D32B"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E333B4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20AFD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do 30 mm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07542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w:t>
            </w:r>
          </w:p>
        </w:tc>
      </w:tr>
      <w:tr w:rsidR="00F256E6" w:rsidRPr="00F256E6" w14:paraId="4B0EEB5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76AD2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do 15 mm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DC7F5C"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4623874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67AA0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c) manje od 15 mm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F16E5C"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w:t>
            </w:r>
          </w:p>
        </w:tc>
      </w:tr>
      <w:tr w:rsidR="00F256E6" w:rsidRPr="00F256E6" w14:paraId="6349613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09900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165. Peudoartroza donje vilice, privremeno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E813B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50%</w:t>
            </w:r>
          </w:p>
        </w:tc>
      </w:tr>
      <w:tr w:rsidR="00F256E6" w:rsidRPr="00F256E6" w14:paraId="122E4AB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247AD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166. Pseudoartroza donje vilice s većim defektom koštanoga masiva zajedno sa zubima, tako da otežava ili potpuno onemogućuje protezu ili žvakanje, prema težini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89527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 do 80%</w:t>
            </w:r>
          </w:p>
        </w:tc>
      </w:tr>
      <w:tr w:rsidR="00F256E6" w:rsidRPr="00F256E6" w14:paraId="6591404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F54F5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D. Oči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F24016"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FC8AB2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5C4ED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167. Gubitak jednoga oka, potpun gubitak vida jednoga oka ili vrlo veliko smanjenje vida (oštrina vida manja od 0,05)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4986E4"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w:t>
            </w:r>
          </w:p>
        </w:tc>
      </w:tr>
      <w:tr w:rsidR="00F256E6" w:rsidRPr="00F256E6" w14:paraId="7DCFFCA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5BA8B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Ako je vid na jednom oku izgubljen, a na drugom oku smanjen, postotak od 50% povećava se za 10 za svakih 0,20 smanjenja vida.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64B712"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A563B5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1CD86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Za smanjenje vida na drugom oku za 0,40 od 50 na 70% itd. Na isti se način ocjenjuje i smanjenje vida na oba oka (na primjer VOD jednako 0,80, VOS jednako 0,60).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A6CEC0"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44A4E2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30780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Ukupan postotak iznosi 30% za smanjenje vida za 0,20 na desnom oku i smanjenje vida za 0,40 na lijevom oku. Smanjenje vida se ocjenjuje korekcijom.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7901E3"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25E473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A6506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168. Sljepilo odnosno gubitak vida na oba oka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67EF9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673559C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DF1C5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Pod potpunim gubitkom vida jednog oka razumijeva se oštrina vida manja od 0,05.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5000A4"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ACAE19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C2556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169. Bitemporalnahemianopsija kvadrantne binazalne i gornje horizontalne hemianopsije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54158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4E4EDF1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3C456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170. Veći trajni defekti u vidnom polju na oba oka pod kojima treba razumijevati apsolutno paracentralneskotome čiji je najmanji promjer veći od 30°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3E5BA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36B2DCB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D19C3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171. Ptoza jednostrana ocjenjuje se prema oštrini vida i vidnom polju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62FDE3"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1E32140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CAE81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172. Lagoftalamus na oba oka ocjenjuje se prema stupnju oštećenja vida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36CBB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60%</w:t>
            </w:r>
          </w:p>
        </w:tc>
      </w:tr>
      <w:tr w:rsidR="00F256E6" w:rsidRPr="00F256E6" w14:paraId="4252CDF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36531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173. Stalno suzenje kao posljedica povrede suznoga kanala: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1F56D3"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473CB20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B3A00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na jednom oku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0FABB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1DE9B48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858E5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na oba oka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B20EAB"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w:t>
            </w:r>
          </w:p>
        </w:tc>
      </w:tr>
      <w:tr w:rsidR="00F256E6" w:rsidRPr="00F256E6" w14:paraId="5D701E5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BF62E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E. Nos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430DAB"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4EF642A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495C9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174. Amputacija nosa (potpuna)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726E1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w:t>
            </w:r>
          </w:p>
        </w:tc>
      </w:tr>
      <w:tr w:rsidR="00F256E6" w:rsidRPr="00F256E6" w14:paraId="3FB377C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67890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175. Djelomična amputacija nosa, prema stupnju oštećenja funkcije i nagrđenosti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01EB7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161EA00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0783B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F. Usta i zubi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5586BC"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A7721F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EF170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176. Ozljeda nepca i/ili jezika koja otežava gutanje i govor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53F8A9"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B175EA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5DFD6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lakšeg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CE797B"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332FE2A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96964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srednjeg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0F7CB3"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042082F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17E63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teškog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E8480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w:t>
            </w:r>
          </w:p>
        </w:tc>
      </w:tr>
      <w:tr w:rsidR="00F256E6" w:rsidRPr="00F256E6" w14:paraId="74A78F1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4D4E0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177. Potpun gubitak ili paraliza jezika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B7CFB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70%</w:t>
            </w:r>
          </w:p>
        </w:tc>
      </w:tr>
      <w:tr w:rsidR="00F256E6" w:rsidRPr="00F256E6" w14:paraId="4CFA505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2964B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178. Gubitak trajnih zuba: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0A520B"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3111E6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E97D2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8 do 16 trajnih zuba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73806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447D6B9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C8E18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17 do 24 trajna zuba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8034FC"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428FEF8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950A4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25 ili više trajna zuba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B7DC6B"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w:t>
            </w:r>
          </w:p>
        </w:tc>
      </w:tr>
      <w:tr w:rsidR="00F256E6" w:rsidRPr="00F256E6" w14:paraId="090DADF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E4F52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179. Stalna pljuvačna fistula – neoperabilna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9D63E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05E0DBA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D7C6E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180. Kserostomija (atrofija obiju pljuvačkih žlijezda)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F6748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w:t>
            </w:r>
          </w:p>
        </w:tc>
      </w:tr>
      <w:tr w:rsidR="00F256E6" w:rsidRPr="00F256E6" w14:paraId="5B742BC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5828A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G. Uši i sluh</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1C8056"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499D762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C01E2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181. Potpun gubitak sluha na oba uha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52769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70%</w:t>
            </w:r>
          </w:p>
        </w:tc>
      </w:tr>
      <w:tr w:rsidR="00F256E6" w:rsidRPr="00F256E6" w14:paraId="6244158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CB49A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180. Obostrano teško oštećenje sluha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D66DE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više od 90%</w:t>
            </w:r>
          </w:p>
        </w:tc>
      </w:tr>
      <w:tr w:rsidR="00F256E6" w:rsidRPr="00F256E6" w14:paraId="63DC610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F9F21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po Fowleru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C962B3"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w:t>
            </w:r>
          </w:p>
        </w:tc>
      </w:tr>
      <w:tr w:rsidR="00F256E6" w:rsidRPr="00F256E6" w14:paraId="30DB64B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82B73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182. Obostrana teška nagluhost: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BA7305"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A8A49E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BB317B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ukupan gubitak sluha 60 do 70%po Fowleru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0A1CEE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40BCD13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421DA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ukupan gubitak sluha više od 70 do 90%po Fowleru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78576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w:t>
            </w:r>
          </w:p>
        </w:tc>
      </w:tr>
      <w:tr w:rsidR="00F256E6" w:rsidRPr="00F256E6" w14:paraId="634A288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B2446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Oštećenje organizma ocjenjuje na temelju otološkoga i audiometrijskoga nalaza.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F70A12"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F8E7BA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01DB0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183. Gubitak ušne školjke: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3B508F"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462875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2B944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jedne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E37DEB"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3F40A22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EE44A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obje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CCC223"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w:t>
            </w:r>
          </w:p>
        </w:tc>
      </w:tr>
      <w:tr w:rsidR="00F256E6" w:rsidRPr="00F256E6" w14:paraId="14409C7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99086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H. Nagrđenost (unakaženje)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E55D7E"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53D1B2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BE639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184. Nagrđenost se ocjenjuje prema težini nagrđenosti glave i vrata, osim u slučaju iz točke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FF1E5F"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7373CB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47453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185. Liste, uzimajući u obzir spol i godine života invalida: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372299"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72C964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204EE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nagrđenost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7FF6D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359111F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8E006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unakaženje kao teži oblik nagrđenosti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B33F5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60%</w:t>
            </w:r>
          </w:p>
        </w:tc>
      </w:tr>
      <w:tr w:rsidR="00F256E6" w:rsidRPr="00F256E6" w14:paraId="23E6735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6A2CA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Za invalide – žene ocjenjuje se nagrđenost (unakaženje) i drugih izloženih dijelova tijela (ruke i noge), ako nije dana ocjena po članku 33. ove Uredbe.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3F13C7"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341D54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E487D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I. Moždani živci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3CCAEE"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32EC51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A0670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186. Oštećenje (anozmija) n. olfactoriusa, obostrano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9C532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76FBB2B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4B55C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187. Paraliza abducensa ili trohlearisa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27628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0AC1E40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037F5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188. Paraliza oculomotoriusa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388E8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w:t>
            </w:r>
          </w:p>
        </w:tc>
      </w:tr>
      <w:tr w:rsidR="00F256E6" w:rsidRPr="00F256E6" w14:paraId="3505352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54F57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189. Parezaoculomotoriusa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59E72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676EA39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D51AA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190. Paraliza svih triju živaca pokretača oka: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6C00FC"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4A2A75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8745E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na jednom oku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918B8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w:t>
            </w:r>
          </w:p>
        </w:tc>
      </w:tr>
      <w:tr w:rsidR="00F256E6" w:rsidRPr="00F256E6" w14:paraId="35AA23B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FB752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na oba oka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CA0EE4"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80%</w:t>
            </w:r>
          </w:p>
        </w:tc>
      </w:tr>
      <w:tr w:rsidR="00F256E6" w:rsidRPr="00F256E6" w14:paraId="5558417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29B42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191. Pareza svih triju živaca pokretača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F0C8E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w:t>
            </w:r>
          </w:p>
        </w:tc>
      </w:tr>
      <w:tr w:rsidR="00F256E6" w:rsidRPr="00F256E6" w14:paraId="6AC065A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D4ACF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192. Potpuna paraliza s obostranom kompletnom ptozom kapaka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FBD8F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II. skupina</w:t>
            </w:r>
          </w:p>
        </w:tc>
      </w:tr>
      <w:tr w:rsidR="00F256E6" w:rsidRPr="00F256E6" w14:paraId="0D7F87B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07DE2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193. Potpuna atrofija vidnoga živca: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E16F81"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634746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859DB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jednoga oka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005E74"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w:t>
            </w:r>
          </w:p>
        </w:tc>
      </w:tr>
      <w:tr w:rsidR="00F256E6" w:rsidRPr="00F256E6" w14:paraId="62F54F7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62CC0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oba oka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3A8B0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1B30800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F61E4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Nepotpune atrofije vidnoga živca ocjenjuju se, prema stupnju oštećenja vida.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F3B340"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287FC18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AC8E5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194. Djelomična kljenut mišića lica uslijed ozljede ličnog živca poslije prijeloma sljepoočne kosti ili ozljede parotidne regije: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DCAA58"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3AC02D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30C79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lakog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65BA6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6E564A4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F6BA2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srednjeg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4FD97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590F339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6D3BE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d) teškog stupnja s kontrakturom i tikom mimičke muskulature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A09F6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w:t>
            </w:r>
          </w:p>
        </w:tc>
      </w:tr>
      <w:tr w:rsidR="00F256E6" w:rsidRPr="00F256E6" w14:paraId="0D5CFE7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3A07A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195. Potpuna kljenut mišića lica zbog ozljede ličnog živca poslije prijeloma sljepoočne kosti ili ozljede parotidne regije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44AAE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w:t>
            </w:r>
          </w:p>
        </w:tc>
      </w:tr>
      <w:tr w:rsidR="00F256E6" w:rsidRPr="00F256E6" w14:paraId="70391C0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9BDF7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196. Pareza živca lica kada se oko zatvara: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D7F0AE"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0587920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F40F3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jednoga oka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F82A9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451208A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F97A2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oba oka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CFD45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7C5C9AA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E238C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197. Izolirano nekompenzirano oštećenje vestibularnoga aparata: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A9ACF3"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09C7868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A5D13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jednoga uha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58B93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69D7607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8168A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oba uha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978BB4"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0B2ADF2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9C9A9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Postotak oštećenja organizma određuje se privremeno za jednu godinu, a nakon toga ponovno ocjenjuje uz obavezan klinički i objektivna verifikacija postojećeg stanja.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E4234C"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31DE04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C0562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198. Oštećenje n. trigeminusa: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B6E939"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425C2B9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3138C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n. oftalmicusa – senzitivne grane, ako postoje komplikacije u vidu neuroparalitičkogakeratitisa i sekundarnoga oštećenja vida, prema stupnju oštećenja vida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5C7E0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w:t>
            </w:r>
          </w:p>
        </w:tc>
      </w:tr>
      <w:tr w:rsidR="00F256E6" w:rsidRPr="00F256E6" w14:paraId="4D9621D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01E1A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pri potpunom gubitku vida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3B9A2B"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w:t>
            </w:r>
          </w:p>
        </w:tc>
      </w:tr>
      <w:tr w:rsidR="00F256E6" w:rsidRPr="00F256E6" w14:paraId="2963041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9BF94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c) oštećenje motornoga dijela trigeminusa s atrofijom muskulature za žvakanje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B64AD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w:t>
            </w:r>
          </w:p>
        </w:tc>
      </w:tr>
      <w:tr w:rsidR="00F256E6" w:rsidRPr="00F256E6" w14:paraId="5ED3EFC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A086E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199. Klinički utvrđena neuralgija n. trigemini: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6312C5"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7B8ABD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A2617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lakog stupnja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81C03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1D15208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A636F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srednjeg stupnja sa svakodnevnim napadima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97A15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739FF0D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8DD56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c) teškog stupnja nakon neuspjelog kirurškog liječenja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409BA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30do 40 %</w:t>
            </w:r>
          </w:p>
        </w:tc>
      </w:tr>
      <w:tr w:rsidR="00F256E6" w:rsidRPr="00F256E6" w14:paraId="38618F5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E84C0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200. Oduzetost bulbarnih živaca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B9078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80%</w:t>
            </w:r>
          </w:p>
        </w:tc>
      </w:tr>
      <w:tr w:rsidR="00F256E6" w:rsidRPr="00F256E6" w14:paraId="0119798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C5E92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201. Najteži slučajevi bulbarne paralize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8D8AF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483EC8E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59033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202. Hemipareza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DE4660"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0B499EA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AE6C2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lakog stupnja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79233C"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50%</w:t>
            </w:r>
          </w:p>
        </w:tc>
      </w:tr>
      <w:tr w:rsidR="00F256E6" w:rsidRPr="00F256E6" w14:paraId="7C30682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58F93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teškog stupnja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5D667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 do 70%</w:t>
            </w:r>
          </w:p>
        </w:tc>
      </w:tr>
      <w:tr w:rsidR="00F256E6" w:rsidRPr="00F256E6" w14:paraId="6BF0E71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195FB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203. Hemiplegije, diplegije, paraplegije ili kvadriplegije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7AA3F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80 do 100% – I. skupina</w:t>
            </w:r>
          </w:p>
        </w:tc>
      </w:tr>
      <w:tr w:rsidR="00F256E6" w:rsidRPr="00F256E6" w14:paraId="445B673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DE253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Doplatak za njegu i pomoć druge osobe određuje se samo za svježe hemiplegije – privremeno za jednu godinu, a trajno ako je riječ o kontrakturi noge u fleksiji te hod unatoč pomagalu nije moguć.</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4669F3"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4F5BE41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9498C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b/>
                <w:bCs/>
                <w:color w:val="000000"/>
                <w:sz w:val="24"/>
                <w:szCs w:val="24"/>
                <w:lang w:eastAsia="hr-HR"/>
              </w:rPr>
              <w:t>GLAVA IV – KRALJEŽNICA I LEĐNA MOŽDINA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B6E42A"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05CD319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4B356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204. Gubitak funkcije jednog dinamičkog vertebralnog segmenta nakon prijeloma tijela kralješka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4D9154"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229B7D2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F41AD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205. Gubitak funkcije dvaju dinamičkih vertebralnih segmenata nakon prijeloma tijela kralješka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B576C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78DE7FD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1C089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206. Gubitak funkcije tri ili više dinamičkih vertebralnih segmenata nakon prijeloma tijela kralješka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8386F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w:t>
            </w:r>
          </w:p>
        </w:tc>
      </w:tr>
      <w:tr w:rsidR="00F256E6" w:rsidRPr="00F256E6" w14:paraId="28B41A3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DB0C1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Gubitak funkcije jednog dinamičkog segmenta dokazuje se kliničkim pregledom i funkcionalnim radiografima. Funkcijskim snimcima (u maksimalnoj inklinaciji i reinklinaciji) dokazuje se potpuna nepokretljivost u jednom segmentu u smislu završne faze. Disfunkcija vertebralnog segmenta kralježnice mora biti dokazana s dva nalaza funkcijskog snimanja kralježnice unazad dvije godine. Nalazi moraju biti kompletirani na način da pružaju podatke o liječenju i provedenoj fizikalnoj terapiji.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6C6039"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F36EFC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5E699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207. Herniainterverterbralnoga diska, ako se ispoljila nakon verificirane traume i provedenoga stacionarnoga liječenja i ako postoje trajna oštećenja korijena lumbosakralnoga ili cervikobrahijalnoga pleksusa: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060692"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250F62A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99458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lakšeg oblika, s lakšim oštećenjima motiliteta i senzibiliteta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0C907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79C0A46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485B5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teškog oblika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E4D4B3"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50%</w:t>
            </w:r>
          </w:p>
        </w:tc>
      </w:tr>
      <w:tr w:rsidR="00F256E6" w:rsidRPr="00F256E6" w14:paraId="4C9C1E5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70DBC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c) teškog oblika s izraženim oštećenjem motiliteta, atrofijama i trofičnim pojavama iz određene radikularne zone ili segmenta leđne moždine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ACA753"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 do 100% – II. skupina</w:t>
            </w:r>
          </w:p>
        </w:tc>
      </w:tr>
      <w:tr w:rsidR="00F256E6" w:rsidRPr="00F256E6" w14:paraId="0CCCCE6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453EA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208. Degenerativne upalne promjene ili diskus hernija ako se utvrdi da je najmanje dvije godine bio izložen nepovoljnim mikroklimatskim uvjetima na bojišnici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80A1D2"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B36ED3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1637F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lakog stupnja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6D67E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4A0064B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37461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srednjeg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89153B"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39C302B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24395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teškog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B974C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3D68D9F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4CE8D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209. Konsolidirane frakture kralježnice bez živčanih poremećaja nakon dvije godine trajno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8CAA29"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23573C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7F726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s manjim deformacijama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5411A4"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463C2F1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A68F4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s većim deformacijama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D35A4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50%</w:t>
            </w:r>
          </w:p>
        </w:tc>
      </w:tr>
      <w:tr w:rsidR="00F256E6" w:rsidRPr="00F256E6" w14:paraId="3849BCF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E652A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210. Konsolidirane frakture kralježnice s flacidnom paraplegijom ili s plastičnom paraplegijom u fleksiji – trajna nepokretnosti vezanost za krevet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FDA25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74CB1DA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E450D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211. Konsolidirane frakture cervikalnoga dijela kralježnice s lezijom cervikalne medule i paretičnim pojavama na gornjim i donjim ekstremitetima: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FEFA09"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846416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3EAA8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lakši oblici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1FC7F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50%</w:t>
            </w:r>
          </w:p>
        </w:tc>
      </w:tr>
      <w:tr w:rsidR="00F256E6" w:rsidRPr="00F256E6" w14:paraId="00F694E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4869A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izraženi oblici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0B20C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 do 70%</w:t>
            </w:r>
          </w:p>
        </w:tc>
      </w:tr>
      <w:tr w:rsidR="00F256E6" w:rsidRPr="00F256E6" w14:paraId="4CCD776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BBCE9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teži oblici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F255AB"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80 do 100% – II. skupina</w:t>
            </w:r>
          </w:p>
        </w:tc>
      </w:tr>
      <w:tr w:rsidR="00F256E6" w:rsidRPr="00F256E6" w14:paraId="20C64C4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6A400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d) najteži oblici – invalid nepokretni ne može se služiti rukama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25FF7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51220FA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6A03A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212. Ataktički sindrom nakon traume (za prve dvije godine privremeno, a poslije trajno):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1A39A3"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40662D0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C094E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lakši oblici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1C293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4772AE1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D922C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umjereno izraženi oblici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190F73"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60%</w:t>
            </w:r>
          </w:p>
        </w:tc>
      </w:tr>
      <w:tr w:rsidR="00F256E6" w:rsidRPr="00F256E6" w14:paraId="296BFC1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8D266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teži oblici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07484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70 do 90%</w:t>
            </w:r>
          </w:p>
        </w:tc>
      </w:tr>
      <w:tr w:rsidR="00F256E6" w:rsidRPr="00F256E6" w14:paraId="7BA00CE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B20E3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d) najteži oblici – nemogućnost kretanja zbog ataksije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D7247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0D07814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1BE1F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213. Klinički utvrđen polineuritički sindrom do stabilizacije ocjenjuje se privremeno, a nakon toga trajno: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B9B2A7"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2703F75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F7DEC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lakši oblici s oštećenjem motiliteta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2B666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40%</w:t>
            </w:r>
          </w:p>
        </w:tc>
      </w:tr>
      <w:tr w:rsidR="00F256E6" w:rsidRPr="00F256E6" w14:paraId="03437C5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34F62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srednje teški oblici, umjerena oštećenja motiliteta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D555A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 do 60%</w:t>
            </w:r>
          </w:p>
        </w:tc>
      </w:tr>
      <w:tr w:rsidR="00F256E6" w:rsidRPr="00F256E6" w14:paraId="07AE7EF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06414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c) teški oblici s izraženim oštećenjem motilitetima, senzibiliteta i trofike, hod moguć pomoću pomagala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02ACD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70 do 100% – II. skupina</w:t>
            </w:r>
          </w:p>
        </w:tc>
      </w:tr>
      <w:tr w:rsidR="00F256E6" w:rsidRPr="00F256E6" w14:paraId="5BE7EDA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4A8E8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d) najteži oblici, teška oštećenja motiliteta s atrofijama, teškim trofičnim smetnjama i potpunom uzetošću ekstremiteta – invalid nepokretan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4B542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359735D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93F95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Postotak oštećenja organizma za stanje iz točke 209. – 213. ocjenjuje se na temelju kliničkog i laboratorijskog nalaza, a prema potrebi i bolničke obrade.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D0DC11"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0B6B297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F965C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b/>
                <w:bCs/>
                <w:color w:val="000000"/>
                <w:sz w:val="24"/>
                <w:szCs w:val="24"/>
                <w:lang w:eastAsia="hr-HR"/>
              </w:rPr>
              <w:t>GLAVA V – GRLO (LARYNX)</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C15F1F"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FD7108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218D3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214. Suženje grla s otežanim disanjem nakon povrede, prema stupnju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338DE4"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40%</w:t>
            </w:r>
          </w:p>
        </w:tc>
      </w:tr>
      <w:tr w:rsidR="00F256E6" w:rsidRPr="00F256E6" w14:paraId="740B6DD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A328A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215. Suženje grla zbog ozljede grkljana ili dušnika, s otežanim disanjem u velikoj mjeri (dispneja u miru), prema težini: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5B34F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 do 80%</w:t>
            </w:r>
          </w:p>
        </w:tc>
      </w:tr>
      <w:tr w:rsidR="00F256E6" w:rsidRPr="00F256E6" w14:paraId="490100E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83002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216. Potrebno stalno nošenje kanile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AA4AB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70%</w:t>
            </w:r>
          </w:p>
        </w:tc>
      </w:tr>
      <w:tr w:rsidR="00F256E6" w:rsidRPr="00F256E6" w14:paraId="777C4A8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8CA77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217. Uzetost grla: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022CC5"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23ACA6F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44B38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jednostrana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A9083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1AF4BA3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8DC65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obostrana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FEE06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w:t>
            </w:r>
          </w:p>
        </w:tc>
      </w:tr>
      <w:tr w:rsidR="00F256E6" w:rsidRPr="00F256E6" w14:paraId="418A6C9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98E38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218. Tuberkuloza grla ocjenjuje se kao otvorna tuberkuloza pluća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5D0B6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 do 100% – II. skupina</w:t>
            </w:r>
          </w:p>
        </w:tc>
      </w:tr>
      <w:tr w:rsidR="00F256E6" w:rsidRPr="00F256E6" w14:paraId="4EB8A27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73D8D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b/>
                <w:bCs/>
                <w:color w:val="000000"/>
                <w:sz w:val="24"/>
                <w:szCs w:val="24"/>
                <w:lang w:eastAsia="hr-HR"/>
              </w:rPr>
              <w:t>GLAVA VI – ŽDRIJELO (PHARYNX)</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523B45"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910420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3D148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219. Oštećenje funkcije ždrijela,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4A724F"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069D7EF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C1CDC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lakog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01015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062BD6F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1B7B3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srednjeg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53493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625EF43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E16B8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teškog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E64E8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w:t>
            </w:r>
          </w:p>
        </w:tc>
      </w:tr>
      <w:tr w:rsidR="00F256E6" w:rsidRPr="00F256E6" w14:paraId="15A0A0E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CAFE9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220. Suženje jednjaka: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971F82"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04D73D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49C69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bez potrebe bužiranja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544E5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40%</w:t>
            </w:r>
          </w:p>
        </w:tc>
      </w:tr>
      <w:tr w:rsidR="00F256E6" w:rsidRPr="00F256E6" w14:paraId="690217E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62914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uz potrebu stalnog bužiranja (kalibar suženja, učestalost bužiranja, poremećaj hranjenja, opće stanje)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6BCF7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 do 70%</w:t>
            </w:r>
          </w:p>
        </w:tc>
      </w:tr>
      <w:tr w:rsidR="00F256E6" w:rsidRPr="00F256E6" w14:paraId="0E6A72E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5C3B2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221. Jednjak sasvim zatvoren, hranjenje kroz gastričnu fistulu (gastrostomija), prema težini, općem stanju, uhranjenosti i inkontinenciji fistule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5559F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80 do 100% – II. skupina</w:t>
            </w:r>
          </w:p>
        </w:tc>
      </w:tr>
      <w:tr w:rsidR="00F256E6" w:rsidRPr="00F256E6" w14:paraId="67729B4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C653D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b/>
                <w:bCs/>
                <w:color w:val="000000"/>
                <w:sz w:val="24"/>
                <w:szCs w:val="24"/>
                <w:lang w:eastAsia="hr-HR"/>
              </w:rPr>
              <w:t>GLAVA VII – PRSNI KOŠ (THORAX)</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8B5617"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068E6CD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BBD45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222. Prijelom prsne kosti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CE4733"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18C04A5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F10FA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223. Prijelom rebara konsolidiran bez znatnije deformacije prsnoga koša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F233F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5A819B7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F0F3F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224. Prijelom rebara loše konsolidiran, s većim deformacijama prsnoga koša: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CC87C6"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65B983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36B4E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bez reperkusija izraženih na srcu i plućima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C68EA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40%</w:t>
            </w:r>
          </w:p>
        </w:tc>
      </w:tr>
      <w:tr w:rsidR="00F256E6" w:rsidRPr="00F256E6" w14:paraId="4F498FA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EBB0B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ako istodobno postoji respiratorna ili srčana insuficijencija, prema težini insuficijencije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E6CCB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 do 100% – II. skupina</w:t>
            </w:r>
          </w:p>
        </w:tc>
      </w:tr>
      <w:tr w:rsidR="00F256E6" w:rsidRPr="00F256E6" w14:paraId="21F146B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19ED5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225. Pleuropulmonalna fistula kao posljedica pyothoraxa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B1ED8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50%</w:t>
            </w:r>
          </w:p>
        </w:tc>
      </w:tr>
      <w:tr w:rsidR="00F256E6" w:rsidRPr="00F256E6" w14:paraId="61D6A7C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3337B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226. Pleuropulmonalna skleroza kao posljedica ranjavanja, deformacije prsnoga koša, iskrivljenosti kralješnice s umjerenom respiratornom insuficijencijom, ali bez srčane insuficijencije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EE73A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40%</w:t>
            </w:r>
          </w:p>
        </w:tc>
      </w:tr>
      <w:tr w:rsidR="00F256E6" w:rsidRPr="00F256E6" w14:paraId="69FDCD1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EF514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227. Opsežna pleuropulmonalna skleroza, tjelesna pletizmografija, plućna bronhiektaziji druge kronične plućne supuracije, znatnije deformacije prsnoga koša (fibrothorax), teža iskrivljenost stupa kralježnice, s razvijenom respiratornom insuficijencijom (dispneja, cijanoza), srčanom insuficijencijom (corpulmonalechronicum) ili amiloidozom, prema težini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0E4F1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 do 100% – II. Skupina</w:t>
            </w:r>
          </w:p>
        </w:tc>
      </w:tr>
      <w:tr w:rsidR="00F256E6" w:rsidRPr="00F256E6" w14:paraId="6351313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B2267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Za ocjenu postotka oštećenja organizma po ovoj točki nužno je učiniti ergospiromemetriju i analizu plinova u krvi.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79F8F8"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581E2B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D9CCD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228. Unakaženost dojki većega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94475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1007615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E482D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229. Gubitak jedne dojke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7B661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13079D3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2ECF5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230. Gubitak obiju dojki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D4993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w:t>
            </w:r>
          </w:p>
        </w:tc>
      </w:tr>
      <w:tr w:rsidR="00F256E6" w:rsidRPr="00F256E6" w14:paraId="09B5B62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26271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b/>
                <w:bCs/>
                <w:color w:val="000000"/>
                <w:sz w:val="24"/>
                <w:szCs w:val="24"/>
                <w:lang w:eastAsia="hr-HR"/>
              </w:rPr>
              <w:t>GLAVA VIII – ZDJELICA (PELVIS)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B63902"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106784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1ABBE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231. Uredno konsolidirani prijelom zdjeličnih kostiju, bez oštećenja funkcije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A6974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0427061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0401A0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232. Konsolidirani prijelom zdjeličnih kostiju s dislokacijom simfize, s lakšim i srednje teškim tegobama pri hodu, bez komplikacija na ostalim organima zdjelične šupljine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332BE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40%</w:t>
            </w:r>
          </w:p>
        </w:tc>
      </w:tr>
      <w:tr w:rsidR="00F256E6" w:rsidRPr="00F256E6" w14:paraId="34DB2B8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2198C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233. Konsolidirani prijelom zdjeličnih kostiju ,s istodobnom povredom susjednih organa – postotak se određuje za najviše oštećeni organ i povećava se od 10 do 30 prema težini svih povreda.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EE6D12"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B53D90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21816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b/>
                <w:bCs/>
                <w:color w:val="000000"/>
                <w:sz w:val="24"/>
                <w:szCs w:val="24"/>
                <w:lang w:eastAsia="hr-HR"/>
              </w:rPr>
              <w:t>GLAVA IX – NEUROZE I PSIHOZE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6D4DF1"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00F0E0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B9265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234. Klinički utvrđeni bipolarni poremećaji raspoloženja ili češće depresivne epizode, ako se utvrdi da prije rata nije od toga bolovao, </w:t>
            </w:r>
            <w:r w:rsidRPr="00F256E6">
              <w:rPr>
                <w:rFonts w:ascii="Times New Roman" w:eastAsia="Times New Roman" w:hAnsi="Times New Roman" w:cs="Times New Roman"/>
                <w:color w:val="000000"/>
                <w:sz w:val="24"/>
                <w:szCs w:val="24"/>
                <w:shd w:val="clear" w:color="auto" w:fill="FFFFFF"/>
                <w:lang w:eastAsia="hr-HR"/>
              </w:rPr>
              <w:t>te ukoliko se tijekom ocjene oštećenja organizma isključe druga traumatska iskustva osim onih zadobivenih pod okolnostima iz propisa o zaštiti vojnih i civilnih invalida rata.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0111A6"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6CF147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9A252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lakog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8FC6EB"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380BCB2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51E7A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teškog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30251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47DF434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7CA0C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privremeno do 3 godine, a nakon toga trajno.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30F2CC"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EBEBED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255D2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235. Klinički utvrđeni neurotski poremećaji (anksiozni, fobični, disocijativni, somatoformni i drugi neurotski poremećaji) ako se utvrdi da prije rata nije od toga bolovao, te ukoliko se tijekom ocjene oštećenja organizma isključe druga traumatska iskustva osim onih zadobivenih </w:t>
            </w:r>
            <w:r w:rsidRPr="00F256E6">
              <w:rPr>
                <w:rFonts w:ascii="Times New Roman" w:eastAsia="Times New Roman" w:hAnsi="Times New Roman" w:cs="Times New Roman"/>
                <w:color w:val="000000"/>
                <w:sz w:val="24"/>
                <w:szCs w:val="24"/>
                <w:shd w:val="clear" w:color="auto" w:fill="FFFFFF"/>
                <w:lang w:eastAsia="hr-HR"/>
              </w:rPr>
              <w:t>pod okolnostima iz propisa o zaštiti vojnih i civilnih invalida rata.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7370E4"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A87F68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ACC43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lakog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EFE74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431AB1F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09057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teškog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24569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6FDFB4E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29A1F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privremeno do 3 godine, a nakon toga trajno.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37C079"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A0033B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2BDEA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236. Klinički utvrđene psihoze (shizofrenija, perzistirajući sumanuti poremećaj, akutni i prolazni psihotični poremećaj, shizoafektivni poremećaj i drugi psihotični poremećaji) ako se utvrdi da prije rata nije od toga bolovao, te ukoliko se tijekom ocjene oštećenja isključe druga traumatska iskustva osim onih zadobivenih </w:t>
            </w:r>
            <w:r w:rsidRPr="00F256E6">
              <w:rPr>
                <w:rFonts w:ascii="Times New Roman" w:eastAsia="Times New Roman" w:hAnsi="Times New Roman" w:cs="Times New Roman"/>
                <w:color w:val="000000"/>
                <w:sz w:val="24"/>
                <w:szCs w:val="24"/>
                <w:shd w:val="clear" w:color="auto" w:fill="FFFFFF"/>
                <w:lang w:eastAsia="hr-HR"/>
              </w:rPr>
              <w:t>pod okolnostima iz propisa o zaštiti vojnih i civilnih invalida rata.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0A8E41"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75CCFB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CE01F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lakog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2D9FEB"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40%</w:t>
            </w:r>
          </w:p>
        </w:tc>
      </w:tr>
      <w:tr w:rsidR="00F256E6" w:rsidRPr="00F256E6" w14:paraId="3B66C47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99750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teškog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2C37D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60%</w:t>
            </w:r>
          </w:p>
        </w:tc>
      </w:tr>
      <w:tr w:rsidR="00F256E6" w:rsidRPr="00F256E6" w14:paraId="11A87F9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8CCEA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privremeno do 3 godine, a nakon toga trajno.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E072FF"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8FA3DC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32E33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237. Neuroze i psihoze koje su se prvi put pojavile pod okolnostima utvrđenim propisom o zaštiti vojnih i civilnih invalida rata, za koje je utvrđeno da se ne mogu više otkloniti ili ublažiti psihoterapijskim ili drugim postupcima, uzimaju se u obzir kao osnova za utvrđivanje postotka oštećenja organizma kao bolest na čije su nastajanje znatno utjecali napori pod tim okolnostima. Pri utvrđivanju postotka oštećenja organizma osim težine bolesti uzimaju se u obzir trajanje i vrsta tegoba kojima je invalid bio izložen.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42E93B"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3AF28A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20976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highlight w:val="yellow"/>
                <w:lang w:eastAsia="hr-HR"/>
              </w:rPr>
            </w:pPr>
            <w:r w:rsidRPr="00F256E6">
              <w:rPr>
                <w:rFonts w:ascii="Times New Roman" w:eastAsia="Times New Roman" w:hAnsi="Times New Roman" w:cs="Times New Roman"/>
                <w:color w:val="000000"/>
                <w:sz w:val="24"/>
                <w:szCs w:val="24"/>
                <w:lang w:eastAsia="hr-HR"/>
              </w:rPr>
              <w:t xml:space="preserve">238. Psihički poremećaji vezani uz ratnu traumu (posttraumatski stresni poremećaj i trajne promjene osobnosti nakon ratnog PTSP) ako se utvrdi da prije rata nije bolovao od psihičkih poremećaja te ukoliko se tijekom ocjene oštećenja organizma isključe druga traumatska iskustva osim onih zadobivenih </w:t>
            </w:r>
            <w:r w:rsidRPr="00F256E6">
              <w:rPr>
                <w:rFonts w:ascii="Times New Roman" w:eastAsia="Times New Roman" w:hAnsi="Times New Roman" w:cs="Times New Roman"/>
                <w:color w:val="000000"/>
                <w:sz w:val="24"/>
                <w:szCs w:val="24"/>
                <w:shd w:val="clear" w:color="auto" w:fill="FFFFFF"/>
                <w:lang w:eastAsia="hr-HR"/>
              </w:rPr>
              <w:t>pod okolnostima iz propisa o zaštiti vojnih i civilnih invalida rata.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5CB596"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253AE29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B7CE3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highlight w:val="yellow"/>
                <w:lang w:eastAsia="hr-HR"/>
              </w:rPr>
            </w:pPr>
            <w:r w:rsidRPr="00F256E6">
              <w:rPr>
                <w:rFonts w:ascii="Times New Roman" w:eastAsia="Times New Roman" w:hAnsi="Times New Roman" w:cs="Times New Roman"/>
                <w:color w:val="000000"/>
                <w:sz w:val="24"/>
                <w:szCs w:val="24"/>
                <w:lang w:eastAsia="hr-HR"/>
              </w:rPr>
              <w:t>Kod odgođenog PTSP, koji se pojavio nakon 6 mjeseci ili kasnije od prestanka zlostavljanja, odnosno otpusta iz zatočeništva pod okolnostima</w:t>
            </w:r>
            <w:r w:rsidRPr="00F256E6">
              <w:rPr>
                <w:rFonts w:ascii="Calibri" w:eastAsia="Calibri" w:hAnsi="Calibri" w:cs="Times New Roman"/>
              </w:rPr>
              <w:t xml:space="preserve"> </w:t>
            </w:r>
            <w:r w:rsidRPr="00F256E6">
              <w:rPr>
                <w:rFonts w:ascii="Times New Roman" w:eastAsia="Times New Roman" w:hAnsi="Times New Roman" w:cs="Times New Roman"/>
                <w:color w:val="000000"/>
                <w:sz w:val="24"/>
                <w:szCs w:val="24"/>
                <w:lang w:eastAsia="hr-HR"/>
              </w:rPr>
              <w:t>iz propisa o zaštiti vojnih i civilnih invalida rata, visina postotka ocjene oštećenja organizma ovisi o kontinuitetu i primjerenosti liječenja uz protokol sukladan medicinskoj znanosti: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6DC568"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25FC608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13104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lakog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64AAE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42F4B09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10701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srednjeg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A7FF2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6E494C6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26A15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teškog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093BD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w:t>
            </w:r>
          </w:p>
        </w:tc>
      </w:tr>
      <w:tr w:rsidR="00F256E6" w:rsidRPr="00F256E6" w14:paraId="01DB121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05903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d) teškog stupnja s komorbiditetom (psihički i psihosomatski)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7B7F9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w:t>
            </w:r>
          </w:p>
        </w:tc>
      </w:tr>
      <w:tr w:rsidR="00F256E6" w:rsidRPr="00F256E6" w14:paraId="7E4E01F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509E7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privremeno do 3 godine, a nakon toga trajno za točke b), c) i 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DD27D5"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D2FCC9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AEA75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239. Bolesti ovisnosti, ako se utvrdi da prije rata nije od toga bolovao te ukoliko se tijekom ocjene oštećenja organizma isključe druga traumatska iskustva osim onih zadobivenih </w:t>
            </w:r>
            <w:r w:rsidRPr="00F256E6">
              <w:rPr>
                <w:rFonts w:ascii="Times New Roman" w:eastAsia="Times New Roman" w:hAnsi="Times New Roman" w:cs="Times New Roman"/>
                <w:color w:val="000000"/>
                <w:sz w:val="24"/>
                <w:szCs w:val="24"/>
                <w:shd w:val="clear" w:color="auto" w:fill="FFFFFF"/>
                <w:lang w:eastAsia="hr-HR"/>
              </w:rPr>
              <w:t>pod okolnostima iz propisa o zaštiti vojnih i civilnih invalida rata.</w:t>
            </w:r>
            <w:r w:rsidRPr="00F256E6">
              <w:rPr>
                <w:rFonts w:ascii="Times New Roman" w:eastAsia="Times New Roman" w:hAnsi="Times New Roman" w:cs="Times New Roman"/>
                <w:color w:val="000000"/>
                <w:sz w:val="24"/>
                <w:szCs w:val="24"/>
                <w:lang w:eastAsia="hr-HR"/>
              </w:rPr>
              <w:t xml:space="preserv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578900"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7188D7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C9C0E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lakog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FA799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238E5F6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F8241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teškog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8D44A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103799E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EFC65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privremeno do 3 godine, a nakon toga trajno.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99ED76"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49210EF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170BF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b/>
                <w:bCs/>
                <w:color w:val="000000"/>
                <w:sz w:val="24"/>
                <w:szCs w:val="24"/>
                <w:lang w:eastAsia="hr-HR"/>
              </w:rPr>
              <w:t>GLAVA X – TUBERKULOZA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31EB6A"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75B9AE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48AC5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Tuberkuloza pluća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087ACB"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03242A7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51A17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240. Potpuno izliječena ili kalcificirana žarišta u hilusu ili plućima, manjega opsega, manje priraslice pleure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AC82D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6F6DD3B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7D6E6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241. Inaktivna (ožiljna) plućna tuberkuloza srednjega i većeg opsega: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00F2C1"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0189BF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5F179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bez respiratorne i kardiovaskularne insuficijencije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1A255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628E581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23D5C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s obliteriranimpleuralnim sinusima prema stupnju oštećenja respiratorne funkcije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CE047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w:t>
            </w:r>
          </w:p>
        </w:tc>
      </w:tr>
      <w:tr w:rsidR="00F256E6" w:rsidRPr="00F256E6" w14:paraId="2D3DCA8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D75FA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242. Aktivna jednostrana plućna tuberkuloza,ili tuberkuloza plućne maramice s izljevom, pulmonalne ili pleuralne fistule s empijemom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7D3A9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 do 80%</w:t>
            </w:r>
          </w:p>
        </w:tc>
      </w:tr>
      <w:tr w:rsidR="00F256E6" w:rsidRPr="00F256E6" w14:paraId="3DF0825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8ECFA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243. Obostrana ili ekstenzivna jednostrana aktivna (otvorena ili zatvorena) tuberkuloza pluća, progresivna, ali još uvijek pristupačna liječenju i razne pulmonalne i pleuralne fistule s empijemom i općom tjelesnom slabošću većega stupnja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C0AE6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 do 100% – II. skupina</w:t>
            </w:r>
          </w:p>
        </w:tc>
      </w:tr>
      <w:tr w:rsidR="00F256E6" w:rsidRPr="00F256E6" w14:paraId="2F7FA50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C5D97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244. Progresivna raširena aktivna obostrana plućna tuberkuloza s razvijenom kaheksijomi drugim teškim komplikacijama (respiratorna kardiovaskularna i slična insuficijencija, amiloidoza itd.) i tuberkuloza izazvana multirezistentnim sojevima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338B9C"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80 do 100% – I. skupina</w:t>
            </w:r>
          </w:p>
        </w:tc>
      </w:tr>
      <w:tr w:rsidR="00F256E6" w:rsidRPr="00F256E6" w14:paraId="1331ABC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EBEB9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Tuberkuloza kostiju i zglobova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B8FF94"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9F4ABF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98CBE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245. Pri aktivnoj tuberkulozi kostiju i zglobova u razvitku i to pri lokaciji na kralježnici, sakroilijakalnom zglobu, kuku i koljenu: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D38DD3"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4169F40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754A0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ako invalid nije potpuno nepokretan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A552E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 do 100% – II. skupina</w:t>
            </w:r>
          </w:p>
        </w:tc>
      </w:tr>
      <w:tr w:rsidR="00F256E6" w:rsidRPr="00F256E6" w14:paraId="0F65322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C4A74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ako je nepokretan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517793"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135CB40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40A26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246. Nakon izliječenoga procesa tuberkuloze kostiju i zglobova, posljedice te bolesti ocjenjuju se kao kod traume odgovarajućih organa, s tim što se postotak oštećenja organizma povećava za 10 do 30, ovisno o prirodi bolesti, kvaliteti izlječenja i potrebi preventivne imobilizacije.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A447A1"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4B86576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72F70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Tuberkuloza drugih organa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7CF315"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52129D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D3DE0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247. Pri tuberkulozi drugih organa postotak oštećenja organizma utvrđuje se kao kod drugih bolesti dotičnoga organa, uzimajući u obzir tuberkuloznu prirodu procesa i opće zdravstveno stanje.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F9F463"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0D275D2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4F1FE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D. Zajedničke odredbe o tuberkulozi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88CCD9"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0819911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2D5D1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Pri utvrđivanju postotka oštećenja organizma uslijed tuberkuloze i kada je u pitanju pogoršanje ne primjenjuju se odredbe članka 38. ove Uredbe, već se smatra da je bolest nastala pod okolnostima utvrđenim propisom o zaštiti vojnih i civilnih invalida rata. Postotak za tuberkulozu utvrđuje se privremeno do tri godine, a nakon toga trajno.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59E0FF"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4252D9F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DF31E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b/>
                <w:bCs/>
                <w:color w:val="000000"/>
                <w:sz w:val="24"/>
                <w:szCs w:val="24"/>
                <w:lang w:eastAsia="hr-HR"/>
              </w:rPr>
              <w:t>GLAVA XI – SRČANE BOLESTI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899CD8"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E232D3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80CE3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Kompenzirane srčane bolesti bez razvijenih znakova zastoja u plućima ili u velikom krvotoku</w:t>
            </w:r>
            <w:r w:rsidRPr="00F256E6">
              <w:rPr>
                <w:rFonts w:ascii="Times New Roman" w:eastAsia="Times New Roman" w:hAnsi="Times New Roman" w:cs="Times New Roman"/>
                <w:b/>
                <w:bCs/>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740CFE"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A98FE9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8B432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248. Preležana reumatska groznica sa znacima i bez znakova karditisa ocjenjuje se privremeno na godinu dana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9BAF1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w:t>
            </w:r>
          </w:p>
        </w:tc>
      </w:tr>
      <w:tr w:rsidR="00F256E6" w:rsidRPr="00F256E6" w14:paraId="1DA5EC8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6BBCA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Nakon toga ako nema znakova oštećenja na srcu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31055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5A09F4D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70242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249. Organske bolesti srčanih zalistaka ovisno o težini anatomskoga oštećenja zalistaka i srčanoga mišića i prema stupnju povećanja srca: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26D018"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46C3F48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02FCC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bez znatnijeg povećanja srca i bez pojave srčane dekompenzacije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A73C5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2A7518A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89E8F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prema stupnju povećanja srca i težine anatomskog oštećenja srčanih zalistaka bez znakova dekompenzacije srca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BA3AF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50%</w:t>
            </w:r>
          </w:p>
        </w:tc>
      </w:tr>
      <w:tr w:rsidR="00F256E6" w:rsidRPr="00F256E6" w14:paraId="6251A89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3EBED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250. Oštećenja srčanoga mišića i perikarda (koronarna i ostala) ili teški poremećaji ritma: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2C1C98"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B2A624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BCA91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lakog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B02FE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099CBDC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09CC0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srednjeg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E63C1B"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60%</w:t>
            </w:r>
          </w:p>
        </w:tc>
      </w:tr>
      <w:tr w:rsidR="00F256E6" w:rsidRPr="00F256E6" w14:paraId="3B2324B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29AA0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teškog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6C988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70%</w:t>
            </w:r>
          </w:p>
        </w:tc>
      </w:tr>
      <w:tr w:rsidR="00F256E6" w:rsidRPr="00F256E6" w14:paraId="62D6DA7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436AF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Opsežnost oštećenja srčanih zalistaka,srčanoga mišića i perikarda i stupanj povećanja srca dokazuju se i utvrđuju,osim kliničkim pregledom, obavezno rendgenološki i elektrokardiografski, a prema potrebi i polimehanokardiografski, ehokardiografski, ergometrijski, radioizotopima, kateterizacijom srca i drugo.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6CAA88"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ED507B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88679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Dekompenzirane srčane bolesti sa znacima zastoja u plućima ili u velikom krvotoku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F9F911"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0B68BA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970CE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251. Početna srčana insuficijencija s umjereno razvijenim plućnim zastojem ili umjerenim povećanjem jetre, ali takva koja se dobro popravlja liječenjem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D767D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 do 80%</w:t>
            </w:r>
          </w:p>
        </w:tc>
      </w:tr>
      <w:tr w:rsidR="00F256E6" w:rsidRPr="00F256E6" w14:paraId="7AF4EF6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19420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252. Potpuno razvijena srčana insuficijencija: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0668F2"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23FECA6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91BE1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koja se nedovoljno popravlja liječenjem i koja isključuje svaki fizički napor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36CA6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80 do 100% – II. skupina</w:t>
            </w:r>
          </w:p>
        </w:tc>
      </w:tr>
      <w:tr w:rsidR="00F256E6" w:rsidRPr="00F256E6" w14:paraId="3A51C72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A778E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u najtežim slučajevima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D62B8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55FD666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52A72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253. Ako je riječ o posttraumatskoj penetrirajućoj (ubod, metak i sl.) ili nepenetrirajućoj povredi (udarac u predjelu srca, zračni udar, gnječenje i sl.) srca, s ozljedom i oštećenjem srčanih zalistaka perikarda ili srčanoga mišića,te nakon izvršene operacije na srcu, postoci u t. 247. i 248. mogu se povećati za 10 do 30, a najviše do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E291B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do 100% – II. skupina.</w:t>
            </w:r>
          </w:p>
        </w:tc>
      </w:tr>
      <w:tr w:rsidR="00F256E6" w:rsidRPr="00F256E6" w14:paraId="3EF3ADB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4E9BE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Kirurški zahvati na srcu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BF5A2F"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24533BD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5B395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254. Operativna zamjena valvula: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B48B5D"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4471140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2A69E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zamjena jedne valvule ili dviju valvula u sinusnom ritmu bez dekompenzacija srca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2DF73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60%</w:t>
            </w:r>
          </w:p>
        </w:tc>
      </w:tr>
      <w:tr w:rsidR="00F256E6" w:rsidRPr="00F256E6" w14:paraId="55812F5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1B1D4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zamjena jedne valvule ili dviju valvula s apsolutnom aritmijom komore uz povremenu dekompenzaciju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3FE00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80%</w:t>
            </w:r>
          </w:p>
        </w:tc>
      </w:tr>
      <w:tr w:rsidR="00F256E6" w:rsidRPr="00F256E6" w14:paraId="695C786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0250E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zamjena svih triju valvula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E5C8F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II. skupina</w:t>
            </w:r>
          </w:p>
        </w:tc>
      </w:tr>
      <w:tr w:rsidR="00F256E6" w:rsidRPr="00F256E6" w14:paraId="15CA489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84409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d) sa stalnom srčanom dekompenzacijom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ADCE2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48D8681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50B3D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D. Opće odredbe za srčane bolesti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0EE0F2"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D92EDC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1E6C2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Involutivne i staračke promjene kardiovaskularnog aparata ne uzimaju se u obzir pri utvrđivanju postotka oštećenja organizma. Pri utvrđivanju postotka oštećenja organizma za organske bolesti srčanih zalistaka i miokarda koje su nastale pod okolnostima</w:t>
            </w:r>
            <w:r w:rsidRPr="00F256E6">
              <w:rPr>
                <w:rFonts w:ascii="Calibri" w:eastAsia="Calibri" w:hAnsi="Calibri" w:cs="Times New Roman"/>
              </w:rPr>
              <w:t xml:space="preserve"> </w:t>
            </w:r>
            <w:r w:rsidRPr="00F256E6">
              <w:rPr>
                <w:rFonts w:ascii="Times New Roman" w:eastAsia="Times New Roman" w:hAnsi="Times New Roman" w:cs="Times New Roman"/>
                <w:color w:val="000000"/>
                <w:sz w:val="24"/>
                <w:szCs w:val="24"/>
                <w:lang w:eastAsia="hr-HR"/>
              </w:rPr>
              <w:t>utvrđenim propisom o zaštiti vojnih i civilnih invalida rata, uzima se u obzir cjelokupno oštećenje srca.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283C01"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4C429D5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B87EB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b/>
                <w:bCs/>
                <w:color w:val="000000"/>
                <w:sz w:val="24"/>
                <w:szCs w:val="24"/>
                <w:lang w:eastAsia="hr-HR"/>
              </w:rPr>
              <w:t>GLAVA XII – TRBUH (ABDOMEN)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E17498"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48CDC16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9B26A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255. Fistule na želucu zbog ozljede,prema veličini fistule i reperkusija na opće stanje, privremeno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271E9B"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 do 100% – II. skupina</w:t>
            </w:r>
          </w:p>
        </w:tc>
      </w:tr>
      <w:tr w:rsidR="00F256E6" w:rsidRPr="00F256E6" w14:paraId="6249A4D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82576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256. Smetnje u crijevnoj pasaži kao posljedica ozljede ili ulkusne bolesti, bez stenotičnih pojava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5EE37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40%</w:t>
            </w:r>
          </w:p>
        </w:tc>
      </w:tr>
      <w:tr w:rsidR="00F256E6" w:rsidRPr="00F256E6" w14:paraId="6C91210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45F76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257. Smetnje popraćene stenotičnim promjenama na pilorusu ili bilo kojem dijelu digestivnoga trakta, prema težini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309A03"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60%</w:t>
            </w:r>
          </w:p>
        </w:tc>
      </w:tr>
      <w:tr w:rsidR="00F256E6" w:rsidRPr="00F256E6" w14:paraId="5069453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AD15B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258. Za akutne ulkusne bolesti, verificirane rendgenološki i gastroskopski određuje se privremeno na jednu godinu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27A17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w:t>
            </w:r>
          </w:p>
        </w:tc>
      </w:tr>
      <w:tr w:rsidR="00F256E6" w:rsidRPr="00F256E6" w14:paraId="5412E73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912EA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259. Postoperativne smetnje i stanje nakon resekcije želuca (bilo kojom metodom)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B807D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60%</w:t>
            </w:r>
          </w:p>
        </w:tc>
      </w:tr>
      <w:tr w:rsidR="00F256E6" w:rsidRPr="00F256E6" w14:paraId="3A9D5A3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3D878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260. Teške pothranjenosti i postoperativni malapsorpcijski sindrom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84BEEC"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 do 80%</w:t>
            </w:r>
          </w:p>
        </w:tc>
      </w:tr>
      <w:tr w:rsidR="00F256E6" w:rsidRPr="00F256E6" w14:paraId="51A95ED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9A10B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261. Stalni anus praternaturalis, prema kontinenciji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814E6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80 do 100% – II. skupina</w:t>
            </w:r>
          </w:p>
        </w:tc>
      </w:tr>
      <w:tr w:rsidR="00F256E6" w:rsidRPr="00F256E6" w14:paraId="39F1798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A767D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262. Sterkoralne fistule, uske, defekacija normalna, opće zdravstveno stanje dobro, privremeno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4897B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40%</w:t>
            </w:r>
          </w:p>
        </w:tc>
      </w:tr>
      <w:tr w:rsidR="00F256E6" w:rsidRPr="00F256E6" w14:paraId="525DB10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CF603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263. Fistule, široke, visoko na tankom crijevu, s teškim pojavama denutricije, privremeno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AC199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70 do 100% – II. skupina</w:t>
            </w:r>
          </w:p>
        </w:tc>
      </w:tr>
      <w:tr w:rsidR="00F256E6" w:rsidRPr="00F256E6" w14:paraId="500BFF8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5C71B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264. Sterkoralne fistule, široke, niske, bez znatnijeg utjecaja na opće zdravstveno stanje, privremeno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82769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70%</w:t>
            </w:r>
          </w:p>
        </w:tc>
      </w:tr>
      <w:tr w:rsidR="00F256E6" w:rsidRPr="00F256E6" w14:paraId="29AF35D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56D03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265. Fistule analne, prema težini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7F60B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40%</w:t>
            </w:r>
          </w:p>
        </w:tc>
      </w:tr>
      <w:tr w:rsidR="00F256E6" w:rsidRPr="00F256E6" w14:paraId="52696A0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B214C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266. Inkontinencija ili suženje analnoga sfinktera te ozljeda anusa s inkontinencijom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D43105"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B51960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1566E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djelomično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18CBD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w:t>
            </w:r>
          </w:p>
        </w:tc>
      </w:tr>
      <w:tr w:rsidR="00F256E6" w:rsidRPr="00F256E6" w14:paraId="3374559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F4917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potpuno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7D2154"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80%</w:t>
            </w:r>
          </w:p>
        </w:tc>
      </w:tr>
      <w:tr w:rsidR="00F256E6" w:rsidRPr="00F256E6" w14:paraId="1D64261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04D6B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267. Kila nastala na mjestu povrede, privremeno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AE78F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40%</w:t>
            </w:r>
          </w:p>
        </w:tc>
      </w:tr>
      <w:tr w:rsidR="00F256E6" w:rsidRPr="00F256E6" w14:paraId="3A132D7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16830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Netraumatske kile ne uzimaju se u obzir pri ocjeni oštećenja organizma.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AD43E9"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4C4D5A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C416A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268. Eventracije nakon ozljede, prema težini,privremeno, ako se mogu operacijom otkloniti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A6F2F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60%</w:t>
            </w:r>
          </w:p>
        </w:tc>
      </w:tr>
      <w:tr w:rsidR="00F256E6" w:rsidRPr="00F256E6" w14:paraId="58E87C4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468B7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269. Ozljeda jetre – prema posljedicama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62306C"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80%</w:t>
            </w:r>
          </w:p>
        </w:tc>
      </w:tr>
      <w:tr w:rsidR="00F256E6" w:rsidRPr="00F256E6" w14:paraId="6DC8E9B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F53A0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270. Kronični hepatitis – prema znacima oštećenja funkcije jetre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BF6D1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60%</w:t>
            </w:r>
          </w:p>
        </w:tc>
      </w:tr>
      <w:tr w:rsidR="00F256E6" w:rsidRPr="00F256E6" w14:paraId="628ADB8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B9F92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271. Za akutni hepatitis određuje se privremeno za dvije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981C8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w:t>
            </w:r>
          </w:p>
        </w:tc>
      </w:tr>
      <w:tr w:rsidR="00F256E6" w:rsidRPr="00F256E6" w14:paraId="31882DA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13BEC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Nakon toga, ako nema oštećenja jetre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89B24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3CE26D5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4CF2F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272. Ciroza jetre kao posljedica preboljenog infektivnog hepatitisa, u kompenziranom stanju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1161D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w:t>
            </w:r>
          </w:p>
        </w:tc>
      </w:tr>
      <w:tr w:rsidR="00F256E6" w:rsidRPr="00F256E6" w14:paraId="3B2D83C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8950F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273. Ciroza jetre sa znacima dekompenzacije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F4BE1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70 do 100% – II. skupina</w:t>
            </w:r>
          </w:p>
        </w:tc>
      </w:tr>
      <w:tr w:rsidR="00F256E6" w:rsidRPr="00F256E6" w14:paraId="04D44CD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26043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274. Žučne fistule nastale nakon ozljede žučnih kanala (privremeno, ako su operabilne), prema težini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7CD3C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80%</w:t>
            </w:r>
          </w:p>
        </w:tc>
      </w:tr>
      <w:tr w:rsidR="00F256E6" w:rsidRPr="00F256E6" w14:paraId="19AB956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9375C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275. Nedostatak slezene nakon traume (privremeno za dvije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1AC95C"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0615E9D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8E849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Nakon dvije godine, ako nema znakova oštećenja hematopoeze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81E40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4CAEBFD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B7A16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b/>
                <w:bCs/>
                <w:color w:val="000000"/>
                <w:sz w:val="24"/>
                <w:szCs w:val="24"/>
                <w:lang w:eastAsia="hr-HR"/>
              </w:rPr>
              <w:t>GLAVA XIII – UROPOETIČNI ORGANI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B8129C"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0AFF49C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036F4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276. Stanje nakon preboljenog akutnoga difuznoga glomerulonefritisa</w:t>
            </w:r>
          </w:p>
          <w:p w14:paraId="09D0E98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Ocjenjuje se privremeno za jednu godinu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9AFD97"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219ED7F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BDE21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s hipertenzijom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971F7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w:t>
            </w:r>
          </w:p>
        </w:tc>
      </w:tr>
      <w:tr w:rsidR="00F256E6" w:rsidRPr="00F256E6" w14:paraId="0C7EFF6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D11B3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bez hipertenzije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0DF50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w:t>
            </w:r>
          </w:p>
        </w:tc>
      </w:tr>
      <w:tr w:rsidR="00F256E6" w:rsidRPr="00F256E6" w14:paraId="642C166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1868F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277. Jednostrani kronični pijelonefritis s morfološkim promjenama na bubregu i s nalazom u sedimentu urina – leukociturija, eritrociturija, prema težini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80543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40%</w:t>
            </w:r>
          </w:p>
        </w:tc>
      </w:tr>
      <w:tr w:rsidR="00F256E6" w:rsidRPr="00F256E6" w14:paraId="3689E26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64456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278. Obostrani kronični pijelonefritis s obostranim morfološkim promjenama i znakovima renalne insuficijencije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C6A3E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70%</w:t>
            </w:r>
          </w:p>
        </w:tc>
      </w:tr>
      <w:tr w:rsidR="00F256E6" w:rsidRPr="00F256E6" w14:paraId="3F65DC7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C05AD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Kod znatnih oštećenja funkcije bubrega ocjenjuje se kao kod nefritisa.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69015C"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61AD3F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C6D9D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279. Lakši oblici kroničnog nefritisa (umjerena albuminurija s manjim promjenama u sedimentu bez drugih renalnih ili općih poremećaja)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9F80B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731294E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43580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280. Srednje teški oblici nefritisa ili nefroza: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9479D3"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5703E37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E7487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a) s obilnom albuminurijom, s teškim promjenama u sedimentu, umjerenim edemima, umjerenom hipertenzijom, hipostenurijom bez dušične retencije, manjim promjenama na očnoj pozadini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D4FD3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60%</w:t>
            </w:r>
          </w:p>
        </w:tc>
      </w:tr>
      <w:tr w:rsidR="00F256E6" w:rsidRPr="00F256E6" w14:paraId="5FB6051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3AA2C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b) s lako povećanom dušičnom retencijom,hipertenzijom i izraženim promjenama na očnoj pozadini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827B04"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 do 80%</w:t>
            </w:r>
          </w:p>
        </w:tc>
      </w:tr>
      <w:tr w:rsidR="00F256E6" w:rsidRPr="00F256E6" w14:paraId="41154FF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ED5B5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281. Teški oblici nefritisa (izostenurije, dušična retencija, masivni irezistentni edemi, teška hipertenzija s povećanjem srca, edem papile optičkog živca)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D6876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80 do 100% – II. skupina</w:t>
            </w:r>
          </w:p>
        </w:tc>
      </w:tr>
      <w:tr w:rsidR="00F256E6" w:rsidRPr="00F256E6" w14:paraId="158B618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AA610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282. Najteži oblici zatajivanja funkcije bubrega koji zahtijevaju trajnu hemodijalizu ili nakon izvršene transplantacije bubrega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58E664"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4829D15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29FBD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283. Nefrektomija: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AE7777"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02537B0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50F0E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ako je drugi bubreg zdrav</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361F1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w:t>
            </w:r>
          </w:p>
        </w:tc>
      </w:tr>
      <w:tr w:rsidR="00F256E6" w:rsidRPr="00F256E6" w14:paraId="10B3E80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A405A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ako postoji lakše oštećenje preostalog bubrega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78A08C"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w:t>
            </w:r>
          </w:p>
        </w:tc>
      </w:tr>
      <w:tr w:rsidR="00F256E6" w:rsidRPr="00F256E6" w14:paraId="2704E8D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D97E8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ako postoji srednje teško oštećenje preostalog bubrega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D8ECE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70 do 80%</w:t>
            </w:r>
          </w:p>
        </w:tc>
      </w:tr>
      <w:tr w:rsidR="00F256E6" w:rsidRPr="00F256E6" w14:paraId="088383A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64EC7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d) ako postoji teško oštećenje preostaloga bubrega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D0C78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90 do 100% – II. skupina</w:t>
            </w:r>
          </w:p>
        </w:tc>
      </w:tr>
      <w:tr w:rsidR="00F256E6" w:rsidRPr="00F256E6" w14:paraId="14D5821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5D6C2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e) ako bolest zahtijeva trajnu hemodijalizu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0B555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05F1F81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EB4DB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284. Aktivna tuberkuloza bubrega: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125920"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A1F117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C67D0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jednoga bubrega, privremeno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B7D2C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 do 90%</w:t>
            </w:r>
          </w:p>
        </w:tc>
      </w:tr>
      <w:tr w:rsidR="00F256E6" w:rsidRPr="00F256E6" w14:paraId="6D3028E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ECBF0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obaju bubrega, privremeno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69DC2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80 do 100% – II. skupina</w:t>
            </w:r>
          </w:p>
        </w:tc>
      </w:tr>
      <w:tr w:rsidR="00F256E6" w:rsidRPr="00F256E6" w14:paraId="5029036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9ED4B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s teškim oštećenjem globalne funkcije bubrega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52D7A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 skupina</w:t>
            </w:r>
          </w:p>
        </w:tc>
      </w:tr>
      <w:tr w:rsidR="00F256E6" w:rsidRPr="00F256E6" w14:paraId="67801F4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74746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285. Cistitis, kronični, traumatski: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A2D2DD"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219D7F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3CF36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prema težini slučaja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53C0D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50%</w:t>
            </w:r>
          </w:p>
        </w:tc>
      </w:tr>
      <w:tr w:rsidR="00F256E6" w:rsidRPr="00F256E6" w14:paraId="3548DF7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7DF85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u najtežim slučajevima, sa stalnom inkontinencijom, skvrčenim mjehurom i polipozom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AC050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 do 80%</w:t>
            </w:r>
          </w:p>
        </w:tc>
      </w:tr>
      <w:tr w:rsidR="00F256E6" w:rsidRPr="00F256E6" w14:paraId="02CFE20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B0B11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286. Mokraćne fistule bubrega, uretera, mokraćnog mjehura ili uretre,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85A9CC"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4BBAAD9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1F2E7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privremeno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4651BD"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 do 80%</w:t>
            </w:r>
          </w:p>
        </w:tc>
      </w:tr>
      <w:tr w:rsidR="00F256E6" w:rsidRPr="00F256E6" w14:paraId="1122317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A1F28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trajno inoperabilne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E16D13"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80%</w:t>
            </w:r>
          </w:p>
        </w:tc>
      </w:tr>
      <w:tr w:rsidR="00F256E6" w:rsidRPr="00F256E6" w14:paraId="46FD2F2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CF971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287. Suženje mokraćnog kanala, prolazno za katetere koje se dade širiti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E41B6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40%</w:t>
            </w:r>
          </w:p>
        </w:tc>
      </w:tr>
      <w:tr w:rsidR="00F256E6" w:rsidRPr="00F256E6" w14:paraId="35F957A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064C4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288. Teško prolazna suženja (filiformna) s čestim retencijama, prema težini slučaja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A9DFB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 do 80%</w:t>
            </w:r>
          </w:p>
        </w:tc>
      </w:tr>
      <w:tr w:rsidR="00F256E6" w:rsidRPr="00F256E6" w14:paraId="1F6F15C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A4CDD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289. Smetnje mokrenja nakon rekonstruktivnih operacija mokraćnog mjehura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7A0DC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w:t>
            </w:r>
          </w:p>
        </w:tc>
      </w:tr>
      <w:tr w:rsidR="00F256E6" w:rsidRPr="00F256E6" w14:paraId="4C2576D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A383F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Ako postoji komplikacija mjehura ili bubrega, postotak se utvrđuje prema postotku iz točke u kojoj se predviđa odgovarajuća komplikacija.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0B1B5C"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2E94EB4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4C9E1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b/>
                <w:bCs/>
                <w:color w:val="000000"/>
                <w:sz w:val="24"/>
                <w:szCs w:val="24"/>
                <w:lang w:eastAsia="hr-HR"/>
              </w:rPr>
              <w:t>GLAVA XIV – SPOLNI ORGANI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5AF5D0"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1D126A3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12DDE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Muški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D7E253"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29BFA064"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816E3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290. Gubitak penisa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6DEA3B"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68D78D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78F6B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djelomični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9CC063"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w:t>
            </w:r>
          </w:p>
        </w:tc>
      </w:tr>
      <w:tr w:rsidR="00F256E6" w:rsidRPr="00F256E6" w14:paraId="4425434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62D3D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potpuni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667863"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80%</w:t>
            </w:r>
          </w:p>
        </w:tc>
      </w:tr>
      <w:tr w:rsidR="00F256E6" w:rsidRPr="00F256E6" w14:paraId="5BE7C67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94034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291. Potpuni gubitak penisa sa suženjem orificijuma uretre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4E322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II. skupina</w:t>
            </w:r>
          </w:p>
        </w:tc>
      </w:tr>
      <w:tr w:rsidR="00F256E6" w:rsidRPr="00F256E6" w14:paraId="3AF7621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B555B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292. Kronični obostrani epididimitis sa zoospermijom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A70853"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w:t>
            </w:r>
          </w:p>
        </w:tc>
      </w:tr>
      <w:tr w:rsidR="00F256E6" w:rsidRPr="00F256E6" w14:paraId="6C1131A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7B1BF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293. Gubitak jednog testisa uz uredan jedan testis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EDC0F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0844B9E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A9BC3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294. Gubitak oba testisa ili jednog testisa s oštećenjem funkcije drugog</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A7466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70%</w:t>
            </w:r>
          </w:p>
        </w:tc>
      </w:tr>
      <w:tr w:rsidR="00F256E6" w:rsidRPr="00F256E6" w14:paraId="458556F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9BCC1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295. Gubitak penisa i oba testisa (potpuna demaskulizacija)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F2A3D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100% – II. skupina</w:t>
            </w:r>
          </w:p>
        </w:tc>
      </w:tr>
      <w:tr w:rsidR="00F256E6" w:rsidRPr="00F256E6" w14:paraId="708ED31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66EB7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296. Hematokela, privremeno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653AD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6EE0D46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45382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297. Posttraumatska atrofija testisa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871FEF"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3DE9FB7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41B00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jednog testisa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0A4445"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3286412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60A30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oba testisa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5B101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w:t>
            </w:r>
          </w:p>
        </w:tc>
      </w:tr>
      <w:tr w:rsidR="00F256E6" w:rsidRPr="00F256E6" w14:paraId="4594D16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7EC22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298. Kronični bakterijski prostatitis s učestalima egzacerbacijama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EBEAA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w:t>
            </w:r>
          </w:p>
        </w:tc>
      </w:tr>
      <w:tr w:rsidR="00F256E6" w:rsidRPr="00F256E6" w14:paraId="1EA4450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31DE4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299. Upalni oblik sindroma kronične boli u zdjelici s leukocitima u eksprimatu (bez dokazane infekcije)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929AB7B"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w:t>
            </w:r>
          </w:p>
        </w:tc>
      </w:tr>
      <w:tr w:rsidR="00F256E6" w:rsidRPr="00F256E6" w14:paraId="0E95D3F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FA0CD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Ženski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CB7D60"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2552BD4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F0BF5C"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300. Gubitak jednoga jajnika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E9FB19"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w:t>
            </w:r>
          </w:p>
        </w:tc>
      </w:tr>
      <w:tr w:rsidR="00F256E6" w:rsidRPr="00F256E6" w14:paraId="402B067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344CC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301. Gubitak obaju jajnika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7204B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 do 70%</w:t>
            </w:r>
          </w:p>
        </w:tc>
      </w:tr>
      <w:tr w:rsidR="00F256E6" w:rsidRPr="00F256E6" w14:paraId="3EBE0890"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A4E3D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302. Gubitak maternice ili jednoga jajnika i maternice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C5A7A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50%</w:t>
            </w:r>
          </w:p>
        </w:tc>
      </w:tr>
      <w:tr w:rsidR="00F256E6" w:rsidRPr="00F256E6" w14:paraId="398B678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5B540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303. Gubitak obaju jajnika s maternicom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B46B77"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70%</w:t>
            </w:r>
          </w:p>
        </w:tc>
      </w:tr>
      <w:tr w:rsidR="00F256E6" w:rsidRPr="00F256E6" w14:paraId="4E8209B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109CA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304. Oštećenje vulve i vagine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57C734"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50%</w:t>
            </w:r>
          </w:p>
        </w:tc>
      </w:tr>
      <w:tr w:rsidR="00F256E6" w:rsidRPr="00F256E6" w14:paraId="121F8C8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BC1DE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b/>
                <w:bCs/>
                <w:color w:val="000000"/>
                <w:sz w:val="24"/>
                <w:szCs w:val="24"/>
                <w:lang w:eastAsia="hr-HR"/>
              </w:rPr>
              <w:t>GLAVA XV – RAZNE DRUGE OZLJEDE I BOLESTI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D31D7F"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5F7FD5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5F908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305. Šećerna bolest (diabetesmellitus) ocjenjuje se, u pravilu, prema stupnju intolerancije na ugljikohidrate: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396C2D"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2801E00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BE201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lakši oblici (bez pothranjenosti, bez glukozurije, pri odgovarajućoj dijeti)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E2AC8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7476763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FB773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srednje teški oblici (koji zahtijevaju davanje inzulina kako bi se osigurala ravnoteža prehrane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18F4DC"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60%</w:t>
            </w:r>
          </w:p>
        </w:tc>
      </w:tr>
      <w:tr w:rsidR="00F256E6" w:rsidRPr="00F256E6" w14:paraId="7000C1B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A1CAB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teški oblici što se teško reguliraju unatoč primanju visokih doza inzulina (s pothranjenošću i čestim pojavama acidoze i komplikacijama na drugim organima)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EB7552"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70 do 100% – I. skupina</w:t>
            </w:r>
          </w:p>
        </w:tc>
      </w:tr>
      <w:tr w:rsidR="00F256E6" w:rsidRPr="00F256E6" w14:paraId="3174132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13D40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Pri ocjeni oštećenja organizma vodit će se računa i o postojećim komplikacijama (tuberkuloze pluća, kardiovaskularne, živčane i očne).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BB09CE"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4FC5422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10A26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306. Oštećenja funkcije gušterače kao posljedica povrede i ozljede cijeni se prema stupnju oštećenja njezine funkcije: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332954"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167CA7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8876D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lakši oblici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43DC5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w:t>
            </w:r>
          </w:p>
        </w:tc>
      </w:tr>
      <w:tr w:rsidR="00F256E6" w:rsidRPr="00F256E6" w14:paraId="12F9269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CF3C87"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srednji oblici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51E633"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w:t>
            </w:r>
          </w:p>
        </w:tc>
      </w:tr>
      <w:tr w:rsidR="00F256E6" w:rsidRPr="00F256E6" w14:paraId="6283907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4A568E"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teški oblici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E76E6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 do 80%</w:t>
            </w:r>
          </w:p>
        </w:tc>
      </w:tr>
      <w:tr w:rsidR="00F256E6" w:rsidRPr="00F256E6" w14:paraId="6CF90DB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4A8C8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307. Intoksikacije (trovanja) i ozljede od bojnih otrova, radijacijskih oštećenja ocjenjivat će se analogno ozljedama i posljedicama na pojedinim organima: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FE330C"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61A5B89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90858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lakog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5F0DEB"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40%</w:t>
            </w:r>
          </w:p>
        </w:tc>
      </w:tr>
      <w:tr w:rsidR="00F256E6" w:rsidRPr="00F256E6" w14:paraId="6FD8BF0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A7C9AF"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srednjeg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F0FAF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 do 60%</w:t>
            </w:r>
          </w:p>
        </w:tc>
      </w:tr>
      <w:tr w:rsidR="00F256E6" w:rsidRPr="00F256E6" w14:paraId="0351433A"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246B11"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teškog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2C65FC"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70 do 100% – I. skupina</w:t>
            </w:r>
          </w:p>
        </w:tc>
      </w:tr>
      <w:tr w:rsidR="00F256E6" w:rsidRPr="00F256E6" w14:paraId="402F845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8CB0E8"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308. Kronični osteomijelitis sa stalnim fistulama, sa čestim egzacerbacijama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6B8DE6"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40%</w:t>
            </w:r>
          </w:p>
        </w:tc>
      </w:tr>
      <w:tr w:rsidR="00F256E6" w:rsidRPr="00F256E6" w14:paraId="7D53772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F440D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309. Amiliodozno oštećenje unutrašnjih organa ili kaheksije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684608"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01D78F5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0EC945"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lakog stupnja od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4C153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 do 60%</w:t>
            </w:r>
          </w:p>
        </w:tc>
      </w:tr>
      <w:tr w:rsidR="00F256E6" w:rsidRPr="00F256E6" w14:paraId="3175506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A2CFB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srednjeg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06FF1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70 do 80%</w:t>
            </w:r>
          </w:p>
        </w:tc>
      </w:tr>
      <w:tr w:rsidR="00F256E6" w:rsidRPr="00F256E6" w14:paraId="5C2D4EB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995B1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teškog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48C153"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90 do 100% – II. skupina</w:t>
            </w:r>
          </w:p>
        </w:tc>
      </w:tr>
      <w:tr w:rsidR="00F256E6" w:rsidRPr="00F256E6" w14:paraId="3A4B2CDE"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3199D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 xml:space="preserve">310. Kronični osteomijelitis što ne stvara funkcionalne smetnje, bez otoka i fistula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E7EBBA"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manje od 20%</w:t>
            </w:r>
          </w:p>
        </w:tc>
      </w:tr>
      <w:tr w:rsidR="00F256E6" w:rsidRPr="00F256E6" w14:paraId="33A34528"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050282"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Ako pri loše sraslom prijelomu, pseudoartrozi, kontrakturi ili ankilozi postoji i kronični osteomijelitis, postotak se može povećati za 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3E2877"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03444513"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A0E6E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311. Hipertireoza (privremena, dok traje bolest)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C6D773"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30 do 60%</w:t>
            </w:r>
          </w:p>
        </w:tc>
      </w:tr>
      <w:tr w:rsidR="00F256E6" w:rsidRPr="00F256E6" w14:paraId="2B193D1F"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1AABC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312. Hipotireoza: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3C4B15"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4803904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4A959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lakog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59BF11"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30%</w:t>
            </w:r>
          </w:p>
        </w:tc>
      </w:tr>
      <w:tr w:rsidR="00F256E6" w:rsidRPr="00F256E6" w14:paraId="087A2B07"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C38906"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srednjeg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6C8013"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50%</w:t>
            </w:r>
          </w:p>
        </w:tc>
      </w:tr>
      <w:tr w:rsidR="00F256E6" w:rsidRPr="00F256E6" w14:paraId="5F1A646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D16204"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teškog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AA0F5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 do 70%</w:t>
            </w:r>
          </w:p>
        </w:tc>
      </w:tr>
      <w:tr w:rsidR="00F256E6" w:rsidRPr="00F256E6" w14:paraId="08590CE5"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28B86D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313. Hipoadenokorticizam (m. Addisoni) prema stupnju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BF8B8B" w14:textId="77777777" w:rsidR="00F256E6" w:rsidRPr="00F256E6" w:rsidRDefault="00F256E6" w:rsidP="00F256E6">
            <w:pPr>
              <w:spacing w:after="0" w:line="240" w:lineRule="auto"/>
              <w:jc w:val="center"/>
              <w:rPr>
                <w:rFonts w:ascii="Times New Roman" w:eastAsia="Times New Roman" w:hAnsi="Times New Roman" w:cs="Times New Roman"/>
                <w:color w:val="000000"/>
                <w:sz w:val="24"/>
                <w:szCs w:val="24"/>
                <w:lang w:eastAsia="hr-HR"/>
              </w:rPr>
            </w:pPr>
          </w:p>
        </w:tc>
      </w:tr>
      <w:tr w:rsidR="00F256E6" w:rsidRPr="00F256E6" w14:paraId="7D24A67B"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5065E9"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a) lakog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6288BE"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40 do 50%</w:t>
            </w:r>
          </w:p>
        </w:tc>
      </w:tr>
      <w:tr w:rsidR="00F256E6" w:rsidRPr="00F256E6" w14:paraId="58F91282"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13A523"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b) srednjeg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B2EB4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60 do 70%</w:t>
            </w:r>
          </w:p>
        </w:tc>
      </w:tr>
      <w:tr w:rsidR="00F256E6" w:rsidRPr="00F256E6" w14:paraId="72B458FC"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47DE8A"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c) teškog stupnja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3141C0"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80%</w:t>
            </w:r>
          </w:p>
        </w:tc>
      </w:tr>
      <w:tr w:rsidR="00F256E6" w:rsidRPr="00F256E6" w14:paraId="2607D30D"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C6ADA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314. Iskrivljenost vrata kao posljedica povrede bilo koje vrste, prema stupnju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011ECF"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40%</w:t>
            </w:r>
          </w:p>
        </w:tc>
      </w:tr>
      <w:tr w:rsidR="00F256E6" w:rsidRPr="00F256E6" w14:paraId="6E407AB6"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386A20"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315. Veće ozljede mišića sa smetnjama njihove funkcije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4BFD4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20 do 40%</w:t>
            </w:r>
          </w:p>
        </w:tc>
      </w:tr>
      <w:tr w:rsidR="00F256E6" w:rsidRPr="00F256E6" w14:paraId="2E6191A1"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B083DD"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316. Fizičke i psihičke posljedice nasilnog spolnog općenja (silovanje),</w:t>
            </w:r>
          </w:p>
          <w:p w14:paraId="20BF96EB" w14:textId="77777777" w:rsidR="00F256E6" w:rsidRPr="00F256E6" w:rsidRDefault="00F256E6" w:rsidP="00F256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Privremeno do 3 godine, a nakon toga trajno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0D82D8" w14:textId="77777777" w:rsidR="00F256E6" w:rsidRPr="00F256E6" w:rsidRDefault="00F256E6" w:rsidP="00F256E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256E6">
              <w:rPr>
                <w:rFonts w:ascii="Times New Roman" w:eastAsia="Times New Roman" w:hAnsi="Times New Roman" w:cs="Times New Roman"/>
                <w:color w:val="000000"/>
                <w:sz w:val="24"/>
                <w:szCs w:val="24"/>
                <w:lang w:eastAsia="hr-HR"/>
              </w:rPr>
              <w:t>50 do 100% – II. skupina</w:t>
            </w:r>
          </w:p>
        </w:tc>
      </w:tr>
      <w:tr w:rsidR="00F256E6" w:rsidRPr="00F256E6" w14:paraId="32FC3499" w14:textId="77777777" w:rsidTr="00B503E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01C9C63" w14:textId="77777777" w:rsidR="00F256E6" w:rsidRPr="00F256E6" w:rsidRDefault="00F256E6" w:rsidP="00F256E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256E6">
              <w:rPr>
                <w:rFonts w:ascii="Times New Roman" w:eastAsia="Times New Roman" w:hAnsi="Times New Roman" w:cs="Times New Roman"/>
                <w:color w:val="231F20"/>
                <w:sz w:val="24"/>
                <w:szCs w:val="24"/>
                <w:lang w:eastAsia="hr-HR"/>
              </w:rPr>
              <w:t>317. Psorijaza:</w:t>
            </w:r>
          </w:p>
          <w:p w14:paraId="14A86612" w14:textId="77777777" w:rsidR="00F256E6" w:rsidRPr="00F256E6" w:rsidRDefault="00F256E6" w:rsidP="00F256E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256E6">
              <w:rPr>
                <w:rFonts w:ascii="Times New Roman" w:eastAsia="Times New Roman" w:hAnsi="Times New Roman" w:cs="Times New Roman"/>
                <w:color w:val="231F20"/>
                <w:sz w:val="24"/>
                <w:szCs w:val="24"/>
                <w:lang w:eastAsia="hr-HR"/>
              </w:rPr>
              <w:t xml:space="preserve">a) lakog stupnja </w:t>
            </w:r>
          </w:p>
          <w:p w14:paraId="1B608DCB" w14:textId="77777777" w:rsidR="00F256E6" w:rsidRPr="00F256E6" w:rsidRDefault="00F256E6" w:rsidP="00F256E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256E6">
              <w:rPr>
                <w:rFonts w:ascii="Times New Roman" w:eastAsia="Times New Roman" w:hAnsi="Times New Roman" w:cs="Times New Roman"/>
                <w:color w:val="231F20"/>
                <w:sz w:val="24"/>
                <w:szCs w:val="24"/>
                <w:lang w:eastAsia="hr-HR"/>
              </w:rPr>
              <w:t xml:space="preserve">b) srednjeg stupnja </w:t>
            </w:r>
          </w:p>
          <w:p w14:paraId="622C62A3" w14:textId="77777777" w:rsidR="00F256E6" w:rsidRPr="00F256E6" w:rsidRDefault="00F256E6" w:rsidP="00F256E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256E6">
              <w:rPr>
                <w:rFonts w:ascii="Times New Roman" w:eastAsia="Times New Roman" w:hAnsi="Times New Roman" w:cs="Times New Roman"/>
                <w:color w:val="231F20"/>
                <w:sz w:val="24"/>
                <w:szCs w:val="24"/>
                <w:lang w:eastAsia="hr-HR"/>
              </w:rPr>
              <w:t xml:space="preserve">c) teškog stupnja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BD0E267" w14:textId="77777777" w:rsidR="00F256E6" w:rsidRPr="00F256E6" w:rsidRDefault="00F256E6" w:rsidP="00F256E6">
            <w:pPr>
              <w:spacing w:after="0" w:line="276" w:lineRule="auto"/>
              <w:rPr>
                <w:rFonts w:ascii="Times New Roman" w:eastAsia="Calibri" w:hAnsi="Times New Roman" w:cs="Times New Roman"/>
                <w:sz w:val="24"/>
                <w:szCs w:val="24"/>
                <w:lang w:eastAsia="hr-HR"/>
              </w:rPr>
            </w:pPr>
            <w:r w:rsidRPr="00F256E6">
              <w:rPr>
                <w:rFonts w:ascii="Times New Roman" w:eastAsia="Calibri" w:hAnsi="Times New Roman" w:cs="Times New Roman"/>
                <w:sz w:val="24"/>
                <w:szCs w:val="24"/>
                <w:lang w:eastAsia="hr-HR"/>
              </w:rPr>
              <w:t>20%</w:t>
            </w:r>
          </w:p>
          <w:p w14:paraId="778A656D" w14:textId="77777777" w:rsidR="00F256E6" w:rsidRPr="00F256E6" w:rsidRDefault="00F256E6" w:rsidP="00F256E6">
            <w:pPr>
              <w:spacing w:after="0" w:line="276" w:lineRule="auto"/>
              <w:rPr>
                <w:rFonts w:ascii="Times New Roman" w:eastAsia="Calibri" w:hAnsi="Times New Roman" w:cs="Times New Roman"/>
                <w:sz w:val="24"/>
                <w:szCs w:val="24"/>
                <w:lang w:eastAsia="hr-HR"/>
              </w:rPr>
            </w:pPr>
            <w:r w:rsidRPr="00F256E6">
              <w:rPr>
                <w:rFonts w:ascii="Times New Roman" w:eastAsia="Calibri" w:hAnsi="Times New Roman" w:cs="Times New Roman"/>
                <w:sz w:val="24"/>
                <w:szCs w:val="24"/>
                <w:lang w:eastAsia="hr-HR"/>
              </w:rPr>
              <w:t>50%</w:t>
            </w:r>
          </w:p>
          <w:p w14:paraId="136208E7" w14:textId="77777777" w:rsidR="00F256E6" w:rsidRPr="00F256E6" w:rsidRDefault="00F256E6" w:rsidP="00F256E6">
            <w:pPr>
              <w:spacing w:after="0" w:line="276" w:lineRule="auto"/>
              <w:rPr>
                <w:rFonts w:ascii="Times New Roman" w:eastAsia="Calibri" w:hAnsi="Times New Roman" w:cs="Times New Roman"/>
                <w:sz w:val="24"/>
                <w:szCs w:val="24"/>
                <w:lang w:eastAsia="hr-HR"/>
              </w:rPr>
            </w:pPr>
            <w:r w:rsidRPr="00F256E6">
              <w:rPr>
                <w:rFonts w:ascii="Times New Roman" w:eastAsia="Calibri" w:hAnsi="Times New Roman" w:cs="Times New Roman"/>
                <w:sz w:val="24"/>
                <w:szCs w:val="24"/>
                <w:lang w:eastAsia="hr-HR"/>
              </w:rPr>
              <w:t>80%</w:t>
            </w:r>
          </w:p>
        </w:tc>
      </w:tr>
    </w:tbl>
    <w:p w14:paraId="523FD99C" w14:textId="77777777" w:rsidR="00C77683" w:rsidRPr="00C77683" w:rsidRDefault="00C77683" w:rsidP="00C77683">
      <w:pPr>
        <w:spacing w:after="200" w:line="276" w:lineRule="auto"/>
        <w:rPr>
          <w:rFonts w:ascii="Times New Roman" w:eastAsia="Calibri" w:hAnsi="Times New Roman" w:cs="Times New Roman"/>
          <w:color w:val="000000"/>
          <w:sz w:val="24"/>
          <w:szCs w:val="24"/>
        </w:rPr>
      </w:pPr>
    </w:p>
    <w:p w14:paraId="768C07CA" w14:textId="77777777" w:rsidR="00C77683" w:rsidRPr="00C77683" w:rsidRDefault="00C77683" w:rsidP="00C77683">
      <w:pPr>
        <w:spacing w:after="200" w:line="276" w:lineRule="auto"/>
        <w:rPr>
          <w:rFonts w:ascii="Calibri" w:eastAsia="Calibri" w:hAnsi="Calibri" w:cs="Times New Roman"/>
        </w:rPr>
      </w:pPr>
    </w:p>
    <w:p w14:paraId="6FDE2FDE" w14:textId="77777777" w:rsidR="002F777E" w:rsidRDefault="002F777E" w:rsidP="00DC6630">
      <w:pPr>
        <w:pStyle w:val="NoSpacing"/>
        <w:jc w:val="both"/>
        <w:rPr>
          <w:rFonts w:cs="Times New Roman"/>
          <w:sz w:val="24"/>
          <w:szCs w:val="24"/>
          <w:lang w:val="hr-HR"/>
        </w:rPr>
      </w:pPr>
    </w:p>
    <w:p w14:paraId="39DF4F76" w14:textId="77777777" w:rsidR="002F777E" w:rsidRDefault="002F777E" w:rsidP="00DC6630">
      <w:pPr>
        <w:pStyle w:val="NoSpacing"/>
        <w:jc w:val="both"/>
        <w:rPr>
          <w:rFonts w:cs="Times New Roman"/>
          <w:sz w:val="24"/>
          <w:szCs w:val="24"/>
          <w:lang w:val="hr-HR"/>
        </w:rPr>
      </w:pPr>
    </w:p>
    <w:p w14:paraId="46F8266D" w14:textId="77777777" w:rsidR="002F777E" w:rsidRDefault="002F777E" w:rsidP="00DC6630">
      <w:pPr>
        <w:pStyle w:val="NoSpacing"/>
        <w:jc w:val="both"/>
        <w:rPr>
          <w:rFonts w:cs="Times New Roman"/>
          <w:sz w:val="24"/>
          <w:szCs w:val="24"/>
          <w:lang w:val="hr-HR"/>
        </w:rPr>
      </w:pPr>
    </w:p>
    <w:p w14:paraId="38E70528" w14:textId="77777777" w:rsidR="002F777E" w:rsidRDefault="002F777E" w:rsidP="00DC6630">
      <w:pPr>
        <w:pStyle w:val="NoSpacing"/>
        <w:jc w:val="both"/>
        <w:rPr>
          <w:rFonts w:cs="Times New Roman"/>
          <w:sz w:val="24"/>
          <w:szCs w:val="24"/>
          <w:lang w:val="hr-HR"/>
        </w:rPr>
      </w:pPr>
    </w:p>
    <w:p w14:paraId="11BD960B" w14:textId="77777777" w:rsidR="002F777E" w:rsidRDefault="002F777E" w:rsidP="00DC6630">
      <w:pPr>
        <w:pStyle w:val="NoSpacing"/>
        <w:jc w:val="both"/>
        <w:rPr>
          <w:rFonts w:cs="Times New Roman"/>
          <w:sz w:val="24"/>
          <w:szCs w:val="24"/>
          <w:lang w:val="hr-HR"/>
        </w:rPr>
      </w:pPr>
    </w:p>
    <w:p w14:paraId="3131D48D" w14:textId="77777777" w:rsidR="002F777E" w:rsidRDefault="002F777E" w:rsidP="00DC6630">
      <w:pPr>
        <w:pStyle w:val="NoSpacing"/>
        <w:jc w:val="both"/>
        <w:rPr>
          <w:rFonts w:cs="Times New Roman"/>
          <w:sz w:val="24"/>
          <w:szCs w:val="24"/>
          <w:lang w:val="hr-HR"/>
        </w:rPr>
      </w:pPr>
    </w:p>
    <w:p w14:paraId="5FB3F3AC" w14:textId="77777777" w:rsidR="002F777E" w:rsidRDefault="002F777E" w:rsidP="00DC6630">
      <w:pPr>
        <w:pStyle w:val="NoSpacing"/>
        <w:jc w:val="both"/>
        <w:rPr>
          <w:rFonts w:cs="Times New Roman"/>
          <w:sz w:val="24"/>
          <w:szCs w:val="24"/>
          <w:lang w:val="hr-HR"/>
        </w:rPr>
      </w:pPr>
    </w:p>
    <w:p w14:paraId="1597EE25" w14:textId="77777777" w:rsidR="002F777E" w:rsidRDefault="002F777E" w:rsidP="00DC6630">
      <w:pPr>
        <w:pStyle w:val="NoSpacing"/>
        <w:jc w:val="both"/>
        <w:rPr>
          <w:rFonts w:cs="Times New Roman"/>
          <w:sz w:val="24"/>
          <w:szCs w:val="24"/>
          <w:lang w:val="hr-HR"/>
        </w:rPr>
      </w:pPr>
    </w:p>
    <w:p w14:paraId="0097C10F" w14:textId="77777777" w:rsidR="002F777E" w:rsidRDefault="002F777E" w:rsidP="00DC6630">
      <w:pPr>
        <w:pStyle w:val="NoSpacing"/>
        <w:jc w:val="both"/>
        <w:rPr>
          <w:rFonts w:cs="Times New Roman"/>
          <w:sz w:val="24"/>
          <w:szCs w:val="24"/>
          <w:lang w:val="hr-HR"/>
        </w:rPr>
      </w:pPr>
    </w:p>
    <w:p w14:paraId="58D61817" w14:textId="77777777" w:rsidR="002F777E" w:rsidRDefault="002F777E" w:rsidP="00DC6630">
      <w:pPr>
        <w:pStyle w:val="NoSpacing"/>
        <w:jc w:val="both"/>
        <w:rPr>
          <w:rFonts w:cs="Times New Roman"/>
          <w:sz w:val="24"/>
          <w:szCs w:val="24"/>
          <w:lang w:val="hr-HR"/>
        </w:rPr>
      </w:pPr>
    </w:p>
    <w:p w14:paraId="28671AAD" w14:textId="77777777" w:rsidR="002F777E" w:rsidRDefault="002F777E" w:rsidP="00DC6630">
      <w:pPr>
        <w:pStyle w:val="NoSpacing"/>
        <w:jc w:val="both"/>
        <w:rPr>
          <w:rFonts w:cs="Times New Roman"/>
          <w:sz w:val="24"/>
          <w:szCs w:val="24"/>
          <w:lang w:val="hr-HR"/>
        </w:rPr>
      </w:pPr>
    </w:p>
    <w:p w14:paraId="16772881" w14:textId="77777777" w:rsidR="002F777E" w:rsidRDefault="002F777E" w:rsidP="00DC6630">
      <w:pPr>
        <w:pStyle w:val="NoSpacing"/>
        <w:jc w:val="both"/>
        <w:rPr>
          <w:rFonts w:cs="Times New Roman"/>
          <w:sz w:val="24"/>
          <w:szCs w:val="24"/>
          <w:lang w:val="hr-HR"/>
        </w:rPr>
      </w:pPr>
    </w:p>
    <w:p w14:paraId="7459A58A" w14:textId="77777777" w:rsidR="002F777E" w:rsidRDefault="002F777E" w:rsidP="00DC6630">
      <w:pPr>
        <w:pStyle w:val="NoSpacing"/>
        <w:jc w:val="both"/>
        <w:rPr>
          <w:rFonts w:cs="Times New Roman"/>
          <w:sz w:val="24"/>
          <w:szCs w:val="24"/>
          <w:lang w:val="hr-HR"/>
        </w:rPr>
      </w:pPr>
    </w:p>
    <w:p w14:paraId="2E30A6AE" w14:textId="77777777" w:rsidR="002F777E" w:rsidRDefault="002F777E" w:rsidP="00DC6630">
      <w:pPr>
        <w:pStyle w:val="NoSpacing"/>
        <w:jc w:val="both"/>
        <w:rPr>
          <w:rFonts w:cs="Times New Roman"/>
          <w:sz w:val="24"/>
          <w:szCs w:val="24"/>
          <w:lang w:val="hr-HR"/>
        </w:rPr>
      </w:pPr>
    </w:p>
    <w:p w14:paraId="1B772B51" w14:textId="77777777" w:rsidR="002F777E" w:rsidRDefault="002F777E" w:rsidP="00DC6630">
      <w:pPr>
        <w:pStyle w:val="NoSpacing"/>
        <w:jc w:val="both"/>
        <w:rPr>
          <w:rFonts w:cs="Times New Roman"/>
          <w:sz w:val="24"/>
          <w:szCs w:val="24"/>
          <w:lang w:val="hr-HR"/>
        </w:rPr>
      </w:pPr>
    </w:p>
    <w:p w14:paraId="45C58E8E" w14:textId="77777777" w:rsidR="002F777E" w:rsidRDefault="002F777E" w:rsidP="00DC6630">
      <w:pPr>
        <w:pStyle w:val="NoSpacing"/>
        <w:jc w:val="both"/>
        <w:rPr>
          <w:rFonts w:cs="Times New Roman"/>
          <w:sz w:val="24"/>
          <w:szCs w:val="24"/>
          <w:lang w:val="hr-HR"/>
        </w:rPr>
      </w:pPr>
    </w:p>
    <w:p w14:paraId="46FAA60B" w14:textId="77777777" w:rsidR="002F777E" w:rsidRDefault="002F777E" w:rsidP="00DC6630">
      <w:pPr>
        <w:pStyle w:val="NoSpacing"/>
        <w:jc w:val="both"/>
        <w:rPr>
          <w:rFonts w:cs="Times New Roman"/>
          <w:sz w:val="24"/>
          <w:szCs w:val="24"/>
          <w:lang w:val="hr-HR"/>
        </w:rPr>
      </w:pPr>
    </w:p>
    <w:p w14:paraId="18C0C047" w14:textId="77777777" w:rsidR="008F23E0" w:rsidRDefault="008F23E0" w:rsidP="00DC6630">
      <w:pPr>
        <w:pStyle w:val="NoSpacing"/>
        <w:jc w:val="both"/>
        <w:rPr>
          <w:rFonts w:cs="Times New Roman"/>
          <w:sz w:val="24"/>
          <w:szCs w:val="24"/>
          <w:lang w:val="hr-HR"/>
        </w:rPr>
      </w:pPr>
    </w:p>
    <w:p w14:paraId="359D13D3" w14:textId="77777777" w:rsidR="008F23E0" w:rsidRDefault="008F23E0" w:rsidP="00DC6630">
      <w:pPr>
        <w:pStyle w:val="NoSpacing"/>
        <w:jc w:val="both"/>
        <w:rPr>
          <w:rFonts w:cs="Times New Roman"/>
          <w:sz w:val="24"/>
          <w:szCs w:val="24"/>
          <w:lang w:val="hr-HR"/>
        </w:rPr>
      </w:pPr>
    </w:p>
    <w:p w14:paraId="660E49AF" w14:textId="77777777" w:rsidR="008F23E0" w:rsidRDefault="008F23E0" w:rsidP="00DC6630">
      <w:pPr>
        <w:pStyle w:val="NoSpacing"/>
        <w:jc w:val="both"/>
        <w:rPr>
          <w:rFonts w:cs="Times New Roman"/>
          <w:sz w:val="24"/>
          <w:szCs w:val="24"/>
          <w:lang w:val="hr-HR"/>
        </w:rPr>
      </w:pPr>
    </w:p>
    <w:p w14:paraId="4D2DBC14" w14:textId="77777777" w:rsidR="00EC7C9D" w:rsidRDefault="00EC7C9D" w:rsidP="00313903">
      <w:pPr>
        <w:pStyle w:val="NoSpacing"/>
        <w:rPr>
          <w:rFonts w:cs="Times New Roman"/>
          <w:b/>
          <w:bCs/>
          <w:sz w:val="24"/>
          <w:szCs w:val="24"/>
          <w:lang w:val="hr-HR"/>
        </w:rPr>
      </w:pPr>
    </w:p>
    <w:p w14:paraId="6E952E9E" w14:textId="77777777" w:rsidR="00B26AF1" w:rsidRDefault="00B26AF1" w:rsidP="00313903">
      <w:pPr>
        <w:pStyle w:val="NoSpacing"/>
        <w:rPr>
          <w:rFonts w:cs="Times New Roman"/>
          <w:b/>
          <w:bCs/>
          <w:sz w:val="24"/>
          <w:szCs w:val="24"/>
          <w:lang w:val="hr-HR"/>
        </w:rPr>
      </w:pPr>
    </w:p>
    <w:p w14:paraId="6C2A5E0E" w14:textId="77777777" w:rsidR="00B26AF1" w:rsidRDefault="00B26AF1" w:rsidP="00313903">
      <w:pPr>
        <w:pStyle w:val="NoSpacing"/>
        <w:rPr>
          <w:rFonts w:cs="Times New Roman"/>
          <w:b/>
          <w:bCs/>
          <w:sz w:val="24"/>
          <w:szCs w:val="24"/>
          <w:lang w:val="hr-HR"/>
        </w:rPr>
      </w:pPr>
    </w:p>
    <w:p w14:paraId="30672643" w14:textId="77777777" w:rsidR="00B26AF1" w:rsidRDefault="00B26AF1" w:rsidP="00313903">
      <w:pPr>
        <w:pStyle w:val="NoSpacing"/>
        <w:rPr>
          <w:rFonts w:cs="Times New Roman"/>
          <w:b/>
          <w:bCs/>
          <w:sz w:val="24"/>
          <w:szCs w:val="24"/>
          <w:lang w:val="hr-HR"/>
        </w:rPr>
      </w:pPr>
    </w:p>
    <w:p w14:paraId="0033B6D4" w14:textId="77777777" w:rsidR="00B26AF1" w:rsidRDefault="00B26AF1" w:rsidP="00313903">
      <w:pPr>
        <w:pStyle w:val="NoSpacing"/>
        <w:rPr>
          <w:rFonts w:cs="Times New Roman"/>
          <w:b/>
          <w:bCs/>
          <w:sz w:val="24"/>
          <w:szCs w:val="24"/>
          <w:lang w:val="hr-HR"/>
        </w:rPr>
      </w:pPr>
    </w:p>
    <w:p w14:paraId="5AF9985D" w14:textId="77777777" w:rsidR="00B26AF1" w:rsidRDefault="00B26AF1" w:rsidP="00313903">
      <w:pPr>
        <w:pStyle w:val="NoSpacing"/>
        <w:rPr>
          <w:rFonts w:cs="Times New Roman"/>
          <w:b/>
          <w:bCs/>
          <w:sz w:val="24"/>
          <w:szCs w:val="24"/>
          <w:lang w:val="hr-HR"/>
        </w:rPr>
      </w:pPr>
    </w:p>
    <w:p w14:paraId="34570E37" w14:textId="77777777" w:rsidR="00B26AF1" w:rsidRDefault="00B26AF1" w:rsidP="00313903">
      <w:pPr>
        <w:pStyle w:val="NoSpacing"/>
        <w:rPr>
          <w:rFonts w:cs="Times New Roman"/>
          <w:b/>
          <w:bCs/>
          <w:sz w:val="24"/>
          <w:szCs w:val="24"/>
          <w:lang w:val="hr-HR"/>
        </w:rPr>
      </w:pPr>
    </w:p>
    <w:p w14:paraId="0AC92176" w14:textId="77777777" w:rsidR="00B26AF1" w:rsidRDefault="00B26AF1" w:rsidP="00313903">
      <w:pPr>
        <w:pStyle w:val="NoSpacing"/>
        <w:rPr>
          <w:rFonts w:cs="Times New Roman"/>
          <w:b/>
          <w:bCs/>
          <w:sz w:val="24"/>
          <w:szCs w:val="24"/>
          <w:lang w:val="hr-HR"/>
        </w:rPr>
      </w:pPr>
    </w:p>
    <w:p w14:paraId="6115584C" w14:textId="77777777" w:rsidR="00B26AF1" w:rsidRDefault="00B26AF1" w:rsidP="00313903">
      <w:pPr>
        <w:pStyle w:val="NoSpacing"/>
        <w:rPr>
          <w:rFonts w:cs="Times New Roman"/>
          <w:b/>
          <w:bCs/>
          <w:sz w:val="24"/>
          <w:szCs w:val="24"/>
          <w:lang w:val="hr-HR"/>
        </w:rPr>
      </w:pPr>
    </w:p>
    <w:p w14:paraId="73DAB7D3" w14:textId="77777777" w:rsidR="0054388B" w:rsidRDefault="0054388B" w:rsidP="00F256E6">
      <w:pPr>
        <w:pStyle w:val="NoSpacing"/>
        <w:rPr>
          <w:rFonts w:cs="Times New Roman"/>
          <w:b/>
          <w:bCs/>
          <w:sz w:val="24"/>
          <w:szCs w:val="24"/>
          <w:lang w:val="hr-HR"/>
        </w:rPr>
      </w:pPr>
    </w:p>
    <w:p w14:paraId="1235DDB0" w14:textId="77777777" w:rsidR="0054388B" w:rsidRDefault="0054388B" w:rsidP="00641758">
      <w:pPr>
        <w:pStyle w:val="NoSpacing"/>
        <w:jc w:val="center"/>
        <w:rPr>
          <w:rFonts w:cs="Times New Roman"/>
          <w:b/>
          <w:bCs/>
          <w:sz w:val="24"/>
          <w:szCs w:val="24"/>
          <w:lang w:val="hr-HR"/>
        </w:rPr>
      </w:pPr>
    </w:p>
    <w:p w14:paraId="01E55389" w14:textId="28CB16C9" w:rsidR="00641758" w:rsidRPr="00641758" w:rsidRDefault="00641758" w:rsidP="00641758">
      <w:pPr>
        <w:pStyle w:val="NoSpacing"/>
        <w:jc w:val="center"/>
        <w:rPr>
          <w:rFonts w:cs="Times New Roman"/>
          <w:b/>
          <w:bCs/>
          <w:sz w:val="24"/>
          <w:szCs w:val="24"/>
          <w:lang w:val="hr-HR"/>
        </w:rPr>
      </w:pPr>
      <w:r w:rsidRPr="00641758">
        <w:rPr>
          <w:rFonts w:cs="Times New Roman"/>
          <w:b/>
          <w:bCs/>
          <w:sz w:val="24"/>
          <w:szCs w:val="24"/>
          <w:lang w:val="hr-HR"/>
        </w:rPr>
        <w:t>O b r a z l o ž e nj e</w:t>
      </w:r>
    </w:p>
    <w:p w14:paraId="55C26072" w14:textId="77777777" w:rsidR="00641758" w:rsidRPr="00641758" w:rsidRDefault="00641758" w:rsidP="00641758">
      <w:pPr>
        <w:pStyle w:val="NoSpacing"/>
        <w:jc w:val="both"/>
        <w:rPr>
          <w:rFonts w:cs="Times New Roman"/>
          <w:sz w:val="24"/>
          <w:szCs w:val="24"/>
          <w:lang w:val="hr-HR"/>
        </w:rPr>
      </w:pPr>
    </w:p>
    <w:p w14:paraId="1CFADFAB" w14:textId="77777777" w:rsidR="00641758" w:rsidRPr="00641758" w:rsidRDefault="00641758" w:rsidP="00641758">
      <w:pPr>
        <w:pStyle w:val="NoSpacing"/>
        <w:jc w:val="both"/>
        <w:rPr>
          <w:rFonts w:cs="Times New Roman"/>
          <w:sz w:val="24"/>
          <w:szCs w:val="24"/>
          <w:lang w:val="hr-HR"/>
        </w:rPr>
      </w:pPr>
    </w:p>
    <w:p w14:paraId="5F635CF7" w14:textId="77777777" w:rsidR="00666790" w:rsidRPr="00666790" w:rsidRDefault="00666790" w:rsidP="00666790">
      <w:pPr>
        <w:pStyle w:val="NoSpacing"/>
        <w:jc w:val="both"/>
        <w:rPr>
          <w:rFonts w:cs="Times New Roman"/>
          <w:sz w:val="24"/>
          <w:szCs w:val="24"/>
          <w:lang w:val="hr-HR"/>
        </w:rPr>
      </w:pPr>
      <w:r w:rsidRPr="00666790">
        <w:rPr>
          <w:rFonts w:cs="Times New Roman"/>
          <w:sz w:val="24"/>
          <w:szCs w:val="24"/>
          <w:lang w:val="hr-HR"/>
        </w:rPr>
        <w:t xml:space="preserve">Sukladno Zakonu o jedinstvenom tijelu vještačenja („Narodne novine“, broj 85/14) vještačenje se provodi za ostvarivanje </w:t>
      </w:r>
      <w:bookmarkStart w:id="67" w:name="_Hlk116563546"/>
      <w:r w:rsidRPr="00666790">
        <w:rPr>
          <w:rFonts w:cs="Times New Roman"/>
          <w:sz w:val="24"/>
          <w:szCs w:val="24"/>
          <w:lang w:val="hr-HR"/>
        </w:rPr>
        <w:t xml:space="preserve">prava </w:t>
      </w:r>
      <w:r w:rsidR="00E26DA6">
        <w:rPr>
          <w:rFonts w:cs="Times New Roman"/>
          <w:sz w:val="24"/>
          <w:szCs w:val="24"/>
          <w:lang w:val="hr-HR"/>
        </w:rPr>
        <w:t xml:space="preserve">iz područja </w:t>
      </w:r>
      <w:bookmarkStart w:id="68" w:name="_Hlk115872999"/>
      <w:r w:rsidRPr="00666790">
        <w:rPr>
          <w:rFonts w:cs="Times New Roman"/>
          <w:sz w:val="24"/>
          <w:szCs w:val="24"/>
          <w:lang w:val="hr-HR"/>
        </w:rPr>
        <w:t xml:space="preserve">mirovinskog osiguranja, socijalne skrbi, </w:t>
      </w:r>
      <w:r w:rsidR="00E26DA6">
        <w:rPr>
          <w:rFonts w:cs="Times New Roman"/>
          <w:sz w:val="24"/>
          <w:szCs w:val="24"/>
          <w:lang w:val="hr-HR"/>
        </w:rPr>
        <w:t xml:space="preserve">rodiljnih i roditeljskih potpora, obrazovanja, </w:t>
      </w:r>
      <w:r w:rsidRPr="00666790">
        <w:rPr>
          <w:rFonts w:cs="Times New Roman"/>
          <w:sz w:val="24"/>
          <w:szCs w:val="24"/>
          <w:lang w:val="hr-HR"/>
        </w:rPr>
        <w:t>zaštite vojnih i civilnih invalida rata</w:t>
      </w:r>
      <w:r w:rsidR="00E26DA6">
        <w:rPr>
          <w:rFonts w:cs="Times New Roman"/>
          <w:sz w:val="24"/>
          <w:szCs w:val="24"/>
          <w:lang w:val="hr-HR"/>
        </w:rPr>
        <w:t xml:space="preserve"> te za stjecanje statusa osigurane osobe u obveznom zdravstvenom osiguranju.</w:t>
      </w:r>
      <w:r w:rsidRPr="00666790">
        <w:rPr>
          <w:rFonts w:cs="Times New Roman"/>
          <w:sz w:val="24"/>
          <w:szCs w:val="24"/>
          <w:lang w:val="hr-HR"/>
        </w:rPr>
        <w:t xml:space="preserve"> </w:t>
      </w:r>
      <w:bookmarkEnd w:id="67"/>
      <w:bookmarkEnd w:id="68"/>
    </w:p>
    <w:p w14:paraId="01F25244" w14:textId="77777777" w:rsidR="00666790" w:rsidRPr="00666790" w:rsidRDefault="00666790" w:rsidP="00666790">
      <w:pPr>
        <w:pStyle w:val="NoSpacing"/>
        <w:jc w:val="both"/>
        <w:rPr>
          <w:rFonts w:cs="Times New Roman"/>
          <w:i/>
          <w:iCs/>
          <w:sz w:val="24"/>
          <w:szCs w:val="24"/>
          <w:lang w:val="hr-HR"/>
        </w:rPr>
      </w:pPr>
    </w:p>
    <w:p w14:paraId="484AA8B5" w14:textId="77777777" w:rsidR="00666790" w:rsidRPr="00666790" w:rsidRDefault="00666790" w:rsidP="00666790">
      <w:pPr>
        <w:pStyle w:val="NoSpacing"/>
        <w:jc w:val="both"/>
        <w:rPr>
          <w:rFonts w:cs="Times New Roman"/>
          <w:sz w:val="24"/>
          <w:szCs w:val="24"/>
          <w:lang w:val="hr-HR"/>
        </w:rPr>
      </w:pPr>
      <w:bookmarkStart w:id="69" w:name="_Hlk115872929"/>
      <w:r w:rsidRPr="00666790">
        <w:rPr>
          <w:rFonts w:cs="Times New Roman"/>
          <w:sz w:val="24"/>
          <w:szCs w:val="24"/>
          <w:lang w:val="hr-HR"/>
        </w:rPr>
        <w:t xml:space="preserve">Način provođenja vještačenja </w:t>
      </w:r>
      <w:r>
        <w:rPr>
          <w:rFonts w:cs="Times New Roman"/>
          <w:sz w:val="24"/>
          <w:szCs w:val="24"/>
          <w:lang w:val="hr-HR"/>
        </w:rPr>
        <w:t>propisuje</w:t>
      </w:r>
      <w:r w:rsidRPr="00666790">
        <w:rPr>
          <w:rFonts w:cs="Times New Roman"/>
          <w:sz w:val="24"/>
          <w:szCs w:val="24"/>
          <w:lang w:val="hr-HR"/>
        </w:rPr>
        <w:t xml:space="preserve"> Uredb</w:t>
      </w:r>
      <w:r>
        <w:rPr>
          <w:rFonts w:cs="Times New Roman"/>
          <w:sz w:val="24"/>
          <w:szCs w:val="24"/>
          <w:lang w:val="hr-HR"/>
        </w:rPr>
        <w:t>a</w:t>
      </w:r>
      <w:r w:rsidRPr="00666790">
        <w:rPr>
          <w:rFonts w:cs="Times New Roman"/>
          <w:sz w:val="24"/>
          <w:szCs w:val="24"/>
          <w:lang w:val="hr-HR"/>
        </w:rPr>
        <w:t xml:space="preserve"> o metodologijama vještačenja</w:t>
      </w:r>
      <w:r>
        <w:rPr>
          <w:rFonts w:cs="Times New Roman"/>
          <w:sz w:val="24"/>
          <w:szCs w:val="24"/>
          <w:lang w:val="hr-HR"/>
        </w:rPr>
        <w:t xml:space="preserve"> (</w:t>
      </w:r>
      <w:r w:rsidRPr="00666790">
        <w:rPr>
          <w:rFonts w:cs="Times New Roman"/>
          <w:sz w:val="24"/>
          <w:szCs w:val="24"/>
          <w:lang w:val="hr-HR"/>
        </w:rPr>
        <w:t>Narodne novine«, br. 67/17</w:t>
      </w:r>
      <w:r>
        <w:rPr>
          <w:rFonts w:cs="Times New Roman"/>
          <w:sz w:val="24"/>
          <w:szCs w:val="24"/>
          <w:lang w:val="hr-HR"/>
        </w:rPr>
        <w:t xml:space="preserve">, </w:t>
      </w:r>
      <w:r w:rsidRPr="00666790">
        <w:rPr>
          <w:rFonts w:cs="Times New Roman"/>
          <w:sz w:val="24"/>
          <w:szCs w:val="24"/>
          <w:lang w:val="hr-HR"/>
        </w:rPr>
        <w:t>56/18</w:t>
      </w:r>
      <w:r>
        <w:rPr>
          <w:rFonts w:cs="Times New Roman"/>
          <w:sz w:val="24"/>
          <w:szCs w:val="24"/>
          <w:lang w:val="hr-HR"/>
        </w:rPr>
        <w:t xml:space="preserve"> i 16/22), a tijelo koje provodi vještačenje je Zavod za vještačenje, profesionalnu rehabilitaciju i zapošljavanje osoba s invaliditetom</w:t>
      </w:r>
      <w:r w:rsidR="008F23E0">
        <w:rPr>
          <w:rFonts w:cs="Times New Roman"/>
          <w:sz w:val="24"/>
          <w:szCs w:val="24"/>
          <w:lang w:val="hr-HR"/>
        </w:rPr>
        <w:t xml:space="preserve"> (u daljnjem tekstu: Zavod)</w:t>
      </w:r>
      <w:r w:rsidRPr="00666790">
        <w:rPr>
          <w:rFonts w:cs="Times New Roman"/>
          <w:sz w:val="24"/>
          <w:szCs w:val="24"/>
          <w:lang w:val="hr-HR"/>
        </w:rPr>
        <w:t>.</w:t>
      </w:r>
    </w:p>
    <w:bookmarkEnd w:id="69"/>
    <w:p w14:paraId="733715D3" w14:textId="77777777" w:rsidR="00666790" w:rsidRDefault="00666790" w:rsidP="00101237">
      <w:pPr>
        <w:pStyle w:val="NoSpacing"/>
        <w:jc w:val="both"/>
        <w:rPr>
          <w:rFonts w:cs="Times New Roman"/>
          <w:i/>
          <w:iCs/>
          <w:sz w:val="24"/>
          <w:szCs w:val="24"/>
          <w:lang w:val="hr-HR"/>
        </w:rPr>
      </w:pPr>
    </w:p>
    <w:p w14:paraId="234D29FA" w14:textId="77777777" w:rsidR="00641758" w:rsidRDefault="00666790" w:rsidP="00641758">
      <w:pPr>
        <w:pStyle w:val="NoSpacing"/>
        <w:jc w:val="both"/>
        <w:rPr>
          <w:rFonts w:cs="Times New Roman"/>
          <w:sz w:val="24"/>
          <w:szCs w:val="24"/>
          <w:lang w:val="hr-HR"/>
        </w:rPr>
      </w:pPr>
      <w:r>
        <w:rPr>
          <w:rFonts w:cs="Times New Roman"/>
          <w:sz w:val="24"/>
          <w:szCs w:val="24"/>
          <w:lang w:val="hr-HR"/>
        </w:rPr>
        <w:t>K</w:t>
      </w:r>
      <w:r w:rsidR="00641758" w:rsidRPr="00641758">
        <w:rPr>
          <w:rFonts w:cs="Times New Roman"/>
          <w:sz w:val="24"/>
          <w:szCs w:val="24"/>
          <w:lang w:val="hr-HR"/>
        </w:rPr>
        <w:t xml:space="preserve">ako su tijekom primjene važeće Uredbe uočene određene poteškoće u provođenju postupka vještačenja, a koje su posebno došle do izražaja za vrijeme izvanrednih okolnosti izazvanih epidemijom bolesti COVID-19 uzrokovane virusom SARS-CoV-2, predlaže se donošenje nove Uredbe koja će osigurati efikasan i kvalitetan postupak vještačenja.  </w:t>
      </w:r>
    </w:p>
    <w:p w14:paraId="62502C11" w14:textId="77777777" w:rsidR="00641758" w:rsidRPr="00641758" w:rsidRDefault="00641758" w:rsidP="00641758">
      <w:pPr>
        <w:pStyle w:val="NoSpacing"/>
        <w:jc w:val="both"/>
        <w:rPr>
          <w:rFonts w:cs="Times New Roman"/>
          <w:sz w:val="24"/>
          <w:szCs w:val="24"/>
          <w:lang w:val="hr-HR"/>
        </w:rPr>
      </w:pPr>
    </w:p>
    <w:p w14:paraId="38B7769F" w14:textId="77777777" w:rsidR="00641758" w:rsidRPr="00641758" w:rsidRDefault="00641758" w:rsidP="00641758">
      <w:pPr>
        <w:pStyle w:val="NoSpacing"/>
        <w:jc w:val="both"/>
        <w:rPr>
          <w:rFonts w:cs="Times New Roman"/>
          <w:sz w:val="24"/>
          <w:szCs w:val="24"/>
          <w:lang w:val="hr-HR"/>
        </w:rPr>
      </w:pPr>
      <w:r w:rsidRPr="00641758">
        <w:rPr>
          <w:rFonts w:cs="Times New Roman"/>
          <w:sz w:val="24"/>
          <w:szCs w:val="24"/>
          <w:lang w:val="hr-HR"/>
        </w:rPr>
        <w:t>Vijeće vještaka vještači u prvostupanjskom postupku, a u drugostupanjskom postupku vještači vijeće viših vještaka. Sastav vijeća vještaka odnosno vijeća viših vještaka je interdisciplinaran, a čine ga doktor medicine te drugi stručnjaci, poput psihologa, socijalnog radnika, stručnjaka edukacijsko-rehabilitacijskog profila i pedagoga. U određenim slučajevima u kojima nije nužan interdisciplinarni pristup, vještačenje provodi samo jedan vještak iz redova doktora medicine.</w:t>
      </w:r>
    </w:p>
    <w:p w14:paraId="714E818F" w14:textId="77777777" w:rsidR="00641758" w:rsidRPr="00641758" w:rsidRDefault="00641758" w:rsidP="00641758">
      <w:pPr>
        <w:pStyle w:val="NoSpacing"/>
        <w:jc w:val="both"/>
        <w:rPr>
          <w:rFonts w:cs="Times New Roman"/>
          <w:sz w:val="24"/>
          <w:szCs w:val="24"/>
          <w:lang w:val="hr-HR"/>
        </w:rPr>
      </w:pPr>
    </w:p>
    <w:p w14:paraId="6BCD35F2" w14:textId="77777777" w:rsidR="00641758" w:rsidRPr="00641758" w:rsidRDefault="00641758" w:rsidP="00641758">
      <w:pPr>
        <w:pStyle w:val="NoSpacing"/>
        <w:jc w:val="both"/>
        <w:rPr>
          <w:rFonts w:cs="Times New Roman"/>
          <w:sz w:val="24"/>
          <w:szCs w:val="24"/>
          <w:lang w:val="hr-HR"/>
        </w:rPr>
      </w:pPr>
      <w:r w:rsidRPr="00641758">
        <w:rPr>
          <w:rFonts w:cs="Times New Roman"/>
          <w:sz w:val="24"/>
          <w:szCs w:val="24"/>
          <w:lang w:val="hr-HR"/>
        </w:rPr>
        <w:t xml:space="preserve">Postupak vještačenja pokreće zahtjevom nadležno tijelo koje provodi upravni postupak za priznavanje prava iz pojedinih </w:t>
      </w:r>
      <w:r w:rsidR="00B4534D">
        <w:rPr>
          <w:rFonts w:cs="Times New Roman"/>
          <w:sz w:val="24"/>
          <w:szCs w:val="24"/>
          <w:lang w:val="hr-HR"/>
        </w:rPr>
        <w:t>područja</w:t>
      </w:r>
      <w:r w:rsidRPr="00641758">
        <w:rPr>
          <w:rFonts w:cs="Times New Roman"/>
          <w:sz w:val="24"/>
          <w:szCs w:val="24"/>
          <w:lang w:val="hr-HR"/>
        </w:rPr>
        <w:t>, a koja se ostvaruju na temelju nalaza i mišljenja vještaka. Vještačenje se provodi uvidom u relevantnu medicinsku i drugu dokumentaciju, bez neposrednog pregleda osobe, s tim da se predviđa izuzetak prema kojem se može vještačenje provesti i temeljem pregleda osobe, ako se uvidom u medicinsku i drugu dokumentaciju ne može u potpunosti utvrditi činjenično stanje.</w:t>
      </w:r>
    </w:p>
    <w:p w14:paraId="3A9B6D71" w14:textId="77777777" w:rsidR="00641758" w:rsidRPr="00641758" w:rsidRDefault="00641758" w:rsidP="00641758">
      <w:pPr>
        <w:pStyle w:val="NoSpacing"/>
        <w:jc w:val="both"/>
        <w:rPr>
          <w:rFonts w:cs="Times New Roman"/>
          <w:sz w:val="24"/>
          <w:szCs w:val="24"/>
          <w:lang w:val="hr-HR"/>
        </w:rPr>
      </w:pPr>
    </w:p>
    <w:p w14:paraId="77C24A82" w14:textId="77777777" w:rsidR="00641758" w:rsidRPr="00641758" w:rsidRDefault="00641758" w:rsidP="00641758">
      <w:pPr>
        <w:pStyle w:val="NoSpacing"/>
        <w:jc w:val="both"/>
        <w:rPr>
          <w:rFonts w:cs="Times New Roman"/>
          <w:sz w:val="24"/>
          <w:szCs w:val="24"/>
          <w:lang w:val="hr-HR"/>
        </w:rPr>
      </w:pPr>
      <w:r w:rsidRPr="00641758">
        <w:rPr>
          <w:rFonts w:cs="Times New Roman"/>
          <w:sz w:val="24"/>
          <w:szCs w:val="24"/>
          <w:lang w:val="hr-HR"/>
        </w:rPr>
        <w:t>Navedeno rješenje predstavlja razliku u odnosu na važeću Uredbu koja propisuje prvenstveno vještačenje na temelju pregleda osobe, a iznimno vještačenje na temelju medicinske i druge dokumentacije. Imajući u vidu da vještačenje ne uključuje dijagnostičku obradu već je osnova vještačenja medicinska dokumentacija, koja odgovara psihofizičkom, odnosno zdravstvenom stanju osobe koja se vještači, ocjenjeno je da je neposredni pregled suvišan. Ujedno, predloženo rješenje je prihvatljivo u posebnim okolnostima izazvani</w:t>
      </w:r>
      <w:r w:rsidR="008F23E0">
        <w:rPr>
          <w:rFonts w:cs="Times New Roman"/>
          <w:sz w:val="24"/>
          <w:szCs w:val="24"/>
          <w:lang w:val="hr-HR"/>
        </w:rPr>
        <w:t>m</w:t>
      </w:r>
      <w:r w:rsidRPr="00641758">
        <w:rPr>
          <w:rFonts w:cs="Times New Roman"/>
          <w:sz w:val="24"/>
          <w:szCs w:val="24"/>
          <w:lang w:val="hr-HR"/>
        </w:rPr>
        <w:t xml:space="preserve"> epidemijom bolesti COVID-19. Osim toga, organizacija neposrednog pregleda zahtjeva određeno vrijeme (upućivanje poziva, dostava poziva i zakazivanje termina), što u konačnici rezultira dugotrajnijim postupkom vještačenja, a samim time i duljim rokom za ostvarivanje prava. </w:t>
      </w:r>
    </w:p>
    <w:p w14:paraId="73B161D9" w14:textId="77777777" w:rsidR="00641758" w:rsidRPr="00641758" w:rsidRDefault="00641758" w:rsidP="00641758">
      <w:pPr>
        <w:pStyle w:val="NoSpacing"/>
        <w:jc w:val="both"/>
        <w:rPr>
          <w:rFonts w:cs="Times New Roman"/>
          <w:sz w:val="24"/>
          <w:szCs w:val="24"/>
          <w:lang w:val="hr-HR"/>
        </w:rPr>
      </w:pPr>
    </w:p>
    <w:p w14:paraId="7703AF26" w14:textId="77777777" w:rsidR="00641758" w:rsidRPr="00641758" w:rsidRDefault="00641758" w:rsidP="00641758">
      <w:pPr>
        <w:pStyle w:val="NoSpacing"/>
        <w:jc w:val="both"/>
        <w:rPr>
          <w:rFonts w:cs="Times New Roman"/>
          <w:sz w:val="24"/>
          <w:szCs w:val="24"/>
          <w:lang w:val="hr-HR"/>
        </w:rPr>
      </w:pPr>
      <w:r w:rsidRPr="00641758">
        <w:rPr>
          <w:rFonts w:cs="Times New Roman"/>
          <w:sz w:val="24"/>
          <w:szCs w:val="24"/>
          <w:lang w:val="hr-HR"/>
        </w:rPr>
        <w:t>Za ostvarivanje prava iz područja mirovinskog osiguranja vještači se promjena radne sposobnosti i tjelesno oštećenje na temelju zahtjeva za vještačenje Hrvatskog zavoda za mirovinsko osiguranje. Zahtjevu za vještačenje radne sposobnosti prilaže se medicinska i druga dokumentacija koju priprema doktor medicine primarne zdravstvene zaštite koji je liječio osobu za koju se traži vještačenje i koji smatra da su liječenje i medicinska rehabilitacija završeni te da je nastala promjena u radnoj sposobnosti. Vijeće vještaka na temelju uvida u medicinsku i drugu dokumentaciju daje nalaz i mišljenje o ocjeni radne sposobnosti. Nalaz i mišljenje kojom je utvrđena promjena u radnoj sposobnosti podliježe reviziji koju provodi ministarstvo nadležno za mirovinski sustav, odnosno ministarstvo nadležno za hrvatske branitelje.</w:t>
      </w:r>
    </w:p>
    <w:p w14:paraId="6363459B" w14:textId="77777777" w:rsidR="00641758" w:rsidRPr="00641758" w:rsidRDefault="00641758" w:rsidP="00641758">
      <w:pPr>
        <w:pStyle w:val="NoSpacing"/>
        <w:jc w:val="both"/>
        <w:rPr>
          <w:rFonts w:cs="Times New Roman"/>
          <w:sz w:val="24"/>
          <w:szCs w:val="24"/>
          <w:lang w:val="hr-HR"/>
        </w:rPr>
      </w:pPr>
    </w:p>
    <w:p w14:paraId="72722E70" w14:textId="77777777" w:rsidR="00641758" w:rsidRPr="00641758" w:rsidRDefault="00641758" w:rsidP="00641758">
      <w:pPr>
        <w:pStyle w:val="NoSpacing"/>
        <w:jc w:val="both"/>
        <w:rPr>
          <w:rFonts w:cs="Times New Roman"/>
          <w:sz w:val="24"/>
          <w:szCs w:val="24"/>
          <w:lang w:val="hr-HR"/>
        </w:rPr>
      </w:pPr>
      <w:r w:rsidRPr="00641758">
        <w:rPr>
          <w:rFonts w:cs="Times New Roman"/>
          <w:sz w:val="24"/>
          <w:szCs w:val="24"/>
          <w:lang w:val="hr-HR"/>
        </w:rPr>
        <w:t>Na temelju zahtjeva za vještačenje tjelesnog oštećenja daje se nalaz i mišljenje kojim se utvrđuje postotak tjelesnog oštećenja iz Liste oštećenja organizma koja je sastavni dio Uredbe.</w:t>
      </w:r>
    </w:p>
    <w:p w14:paraId="216C6471" w14:textId="77777777" w:rsidR="00641758" w:rsidRPr="00641758" w:rsidRDefault="00641758" w:rsidP="00641758">
      <w:pPr>
        <w:pStyle w:val="NoSpacing"/>
        <w:jc w:val="both"/>
        <w:rPr>
          <w:rFonts w:cs="Times New Roman"/>
          <w:sz w:val="24"/>
          <w:szCs w:val="24"/>
          <w:lang w:val="hr-HR"/>
        </w:rPr>
      </w:pPr>
    </w:p>
    <w:p w14:paraId="5656104D" w14:textId="77777777" w:rsidR="00641758" w:rsidRPr="00641758" w:rsidRDefault="00641758" w:rsidP="00641758">
      <w:pPr>
        <w:pStyle w:val="NoSpacing"/>
        <w:jc w:val="both"/>
        <w:rPr>
          <w:rFonts w:cs="Times New Roman"/>
          <w:sz w:val="24"/>
          <w:szCs w:val="24"/>
          <w:lang w:val="hr-HR"/>
        </w:rPr>
      </w:pPr>
      <w:r w:rsidRPr="00641758">
        <w:rPr>
          <w:rFonts w:cs="Times New Roman"/>
          <w:sz w:val="24"/>
          <w:szCs w:val="24"/>
          <w:lang w:val="hr-HR"/>
        </w:rPr>
        <w:t xml:space="preserve">Za ostvarivanje prava iz područja socijalne skrbi vještači se vrsta i težina invaliditeta - oštećenje funkcionalnih sposobnosti na temelju zahtjeva </w:t>
      </w:r>
      <w:r w:rsidR="00B4534D" w:rsidRPr="00B4534D">
        <w:rPr>
          <w:rFonts w:cs="Times New Roman"/>
          <w:sz w:val="24"/>
          <w:szCs w:val="24"/>
          <w:lang w:val="hr-HR"/>
        </w:rPr>
        <w:t>Hrvats</w:t>
      </w:r>
      <w:r w:rsidR="00B4534D">
        <w:rPr>
          <w:rFonts w:cs="Times New Roman"/>
          <w:sz w:val="24"/>
          <w:szCs w:val="24"/>
          <w:lang w:val="hr-HR"/>
        </w:rPr>
        <w:t>kog</w:t>
      </w:r>
      <w:r w:rsidR="00B4534D" w:rsidRPr="00B4534D">
        <w:rPr>
          <w:rFonts w:cs="Times New Roman"/>
          <w:sz w:val="24"/>
          <w:szCs w:val="24"/>
          <w:lang w:val="hr-HR"/>
        </w:rPr>
        <w:t xml:space="preserve"> zavod</w:t>
      </w:r>
      <w:r w:rsidR="00B4534D">
        <w:rPr>
          <w:rFonts w:cs="Times New Roman"/>
          <w:sz w:val="24"/>
          <w:szCs w:val="24"/>
          <w:lang w:val="hr-HR"/>
        </w:rPr>
        <w:t>a</w:t>
      </w:r>
      <w:r w:rsidR="00B4534D" w:rsidRPr="00B4534D">
        <w:rPr>
          <w:rFonts w:cs="Times New Roman"/>
          <w:sz w:val="24"/>
          <w:szCs w:val="24"/>
          <w:lang w:val="hr-HR"/>
        </w:rPr>
        <w:t xml:space="preserve"> za socijalni rad </w:t>
      </w:r>
      <w:r w:rsidRPr="00641758">
        <w:rPr>
          <w:rFonts w:cs="Times New Roman"/>
          <w:sz w:val="24"/>
          <w:szCs w:val="24"/>
          <w:lang w:val="hr-HR"/>
        </w:rPr>
        <w:t>odnosno u drugostupanjskom postupku ministarstva nadležnog za socijalnu politiku. Zahtjevu za vještačenje vrste i težine invaliditeta - oštećenja funkcionalnih sposobnosti prilaže se medicinska i druga dokumentacija na temelju koje vijeće vještaka daje nalaz i mišljenje. Nalazom i mišljenjem utvrđuje se vrsta i težina invaliditeta - oštećenje funkcionalnih sposobnosti iz istoimene Liste koja je sastavni dio Uredbe.</w:t>
      </w:r>
    </w:p>
    <w:p w14:paraId="3EBC3E3A" w14:textId="77777777" w:rsidR="00641758" w:rsidRPr="00641758" w:rsidRDefault="00641758" w:rsidP="00641758">
      <w:pPr>
        <w:pStyle w:val="NoSpacing"/>
        <w:jc w:val="both"/>
        <w:rPr>
          <w:rFonts w:cs="Times New Roman"/>
          <w:sz w:val="24"/>
          <w:szCs w:val="24"/>
          <w:lang w:val="hr-HR"/>
        </w:rPr>
      </w:pPr>
    </w:p>
    <w:p w14:paraId="56AC1242" w14:textId="77777777" w:rsidR="00641758" w:rsidRPr="00641758" w:rsidRDefault="00641758" w:rsidP="00641758">
      <w:pPr>
        <w:pStyle w:val="NoSpacing"/>
        <w:jc w:val="both"/>
        <w:rPr>
          <w:rFonts w:cs="Times New Roman"/>
          <w:sz w:val="24"/>
          <w:szCs w:val="24"/>
          <w:lang w:val="hr-HR"/>
        </w:rPr>
      </w:pPr>
      <w:r w:rsidRPr="00641758">
        <w:rPr>
          <w:rFonts w:cs="Times New Roman"/>
          <w:sz w:val="24"/>
          <w:szCs w:val="24"/>
          <w:lang w:val="hr-HR"/>
        </w:rPr>
        <w:t>Hrvatski zavod za mirovinsko osiguranje podnosi i zahtjev za vještačenje vrste i stupnja težine oštećenja zdravlja djeteta, a u svrhu ostvarivanja prava na doplatak za djecu.</w:t>
      </w:r>
    </w:p>
    <w:p w14:paraId="224549FE" w14:textId="77777777" w:rsidR="00641758" w:rsidRPr="00641758" w:rsidRDefault="00641758" w:rsidP="00641758">
      <w:pPr>
        <w:pStyle w:val="NoSpacing"/>
        <w:jc w:val="both"/>
        <w:rPr>
          <w:rFonts w:cs="Times New Roman"/>
          <w:sz w:val="24"/>
          <w:szCs w:val="24"/>
          <w:lang w:val="hr-HR"/>
        </w:rPr>
      </w:pPr>
      <w:r w:rsidRPr="00641758">
        <w:rPr>
          <w:rFonts w:cs="Times New Roman"/>
          <w:sz w:val="24"/>
          <w:szCs w:val="24"/>
          <w:lang w:val="hr-HR"/>
        </w:rPr>
        <w:t xml:space="preserve"> </w:t>
      </w:r>
    </w:p>
    <w:p w14:paraId="57344AD9" w14:textId="77777777" w:rsidR="00DC12C8" w:rsidRPr="00641758" w:rsidRDefault="00641758" w:rsidP="00641758">
      <w:pPr>
        <w:pStyle w:val="NoSpacing"/>
        <w:jc w:val="both"/>
        <w:rPr>
          <w:rFonts w:cs="Times New Roman"/>
          <w:sz w:val="24"/>
          <w:szCs w:val="24"/>
          <w:lang w:val="hr-HR"/>
        </w:rPr>
      </w:pPr>
      <w:r w:rsidRPr="003E75A7">
        <w:rPr>
          <w:rFonts w:cs="Times New Roman"/>
          <w:sz w:val="24"/>
          <w:szCs w:val="24"/>
          <w:lang w:val="hr-HR"/>
        </w:rPr>
        <w:t xml:space="preserve">Hrvatski zavod za zdravstveno osiguranje podnosi zahtjev za vještačenje </w:t>
      </w:r>
      <w:r w:rsidR="00B902AA" w:rsidRPr="00956CD5">
        <w:rPr>
          <w:rFonts w:cs="Times New Roman"/>
          <w:sz w:val="24"/>
          <w:szCs w:val="24"/>
          <w:lang w:val="hr-HR"/>
        </w:rPr>
        <w:t>teškoća</w:t>
      </w:r>
      <w:r w:rsidR="00B902AA">
        <w:rPr>
          <w:rFonts w:cs="Times New Roman"/>
          <w:sz w:val="24"/>
          <w:szCs w:val="24"/>
          <w:lang w:val="hr-HR"/>
        </w:rPr>
        <w:t xml:space="preserve"> </w:t>
      </w:r>
      <w:r w:rsidRPr="003E75A7">
        <w:rPr>
          <w:rFonts w:cs="Times New Roman"/>
          <w:sz w:val="24"/>
          <w:szCs w:val="24"/>
          <w:lang w:val="hr-HR"/>
        </w:rPr>
        <w:t xml:space="preserve">u razvoju djeteta, a u svrhu ostvarivanja prava roditelja na </w:t>
      </w:r>
      <w:r w:rsidR="00B4534D" w:rsidRPr="003E75A7">
        <w:rPr>
          <w:rFonts w:cs="Times New Roman"/>
          <w:sz w:val="24"/>
          <w:szCs w:val="24"/>
          <w:lang w:val="hr-HR"/>
        </w:rPr>
        <w:t>dopust ili rad s polovicom punog radnog vremena.</w:t>
      </w:r>
      <w:r w:rsidRPr="003E75A7">
        <w:rPr>
          <w:rFonts w:cs="Times New Roman"/>
          <w:sz w:val="24"/>
          <w:szCs w:val="24"/>
          <w:lang w:val="hr-HR"/>
        </w:rPr>
        <w:t xml:space="preserve"> Zahtjev za vještačenje podnosi </w:t>
      </w:r>
      <w:bookmarkStart w:id="70" w:name="_Hlk116549429"/>
      <w:r w:rsidRPr="003E75A7">
        <w:rPr>
          <w:rFonts w:cs="Times New Roman"/>
          <w:sz w:val="24"/>
          <w:szCs w:val="24"/>
          <w:lang w:val="hr-HR"/>
        </w:rPr>
        <w:t xml:space="preserve">Hrvatski zavod za zdravstveno osiguranje </w:t>
      </w:r>
      <w:bookmarkEnd w:id="70"/>
      <w:r w:rsidRPr="003E75A7">
        <w:rPr>
          <w:rFonts w:cs="Times New Roman"/>
          <w:sz w:val="24"/>
          <w:szCs w:val="24"/>
          <w:lang w:val="hr-HR"/>
        </w:rPr>
        <w:t>i u slučaju kada je potrebno zbog teške bolesti roditelja prenijeti roditeljska prava na drugog roditelja u svrhu obavljanja roditeljske skrbi.</w:t>
      </w:r>
      <w:r w:rsidRPr="00641758">
        <w:rPr>
          <w:rFonts w:cs="Times New Roman"/>
          <w:sz w:val="24"/>
          <w:szCs w:val="24"/>
          <w:lang w:val="hr-HR"/>
        </w:rPr>
        <w:t xml:space="preserve"> </w:t>
      </w:r>
      <w:r w:rsidR="003E75A7">
        <w:rPr>
          <w:rFonts w:cs="Times New Roman"/>
          <w:sz w:val="24"/>
          <w:szCs w:val="24"/>
          <w:lang w:val="hr-HR"/>
        </w:rPr>
        <w:t xml:space="preserve">Također, </w:t>
      </w:r>
      <w:r w:rsidR="00617821">
        <w:rPr>
          <w:rFonts w:cs="Times New Roman"/>
          <w:sz w:val="24"/>
          <w:szCs w:val="24"/>
          <w:lang w:val="hr-HR"/>
        </w:rPr>
        <w:t xml:space="preserve">u slučaju kada je potrebno utvrditi da roditelj koji koristi </w:t>
      </w:r>
      <w:bookmarkStart w:id="71" w:name="_Hlk116561227"/>
      <w:r w:rsidR="00617821" w:rsidRPr="00617821">
        <w:rPr>
          <w:rFonts w:cs="Times New Roman"/>
          <w:sz w:val="24"/>
          <w:szCs w:val="24"/>
          <w:lang w:val="hr-HR"/>
        </w:rPr>
        <w:t>pravo na dopust ili rad s polovicom punog radnog vremena</w:t>
      </w:r>
      <w:r w:rsidR="00617821" w:rsidRPr="00F740D9">
        <w:rPr>
          <w:lang w:val="hr-HR"/>
        </w:rPr>
        <w:t xml:space="preserve"> </w:t>
      </w:r>
      <w:bookmarkEnd w:id="71"/>
      <w:r w:rsidR="00617821" w:rsidRPr="00617821">
        <w:rPr>
          <w:rFonts w:cs="Times New Roman"/>
          <w:sz w:val="24"/>
          <w:szCs w:val="24"/>
          <w:lang w:val="hr-HR"/>
        </w:rPr>
        <w:t>nije u mogućnosti pružati odgovarajuću njegu za dvoje ili više djece zbog težine njihovog mentalnog ili tjelesnog oštećenja odnosno teže psihičke bolesti</w:t>
      </w:r>
      <w:r w:rsidR="00617821">
        <w:rPr>
          <w:rFonts w:cs="Times New Roman"/>
          <w:sz w:val="24"/>
          <w:szCs w:val="24"/>
          <w:lang w:val="hr-HR"/>
        </w:rPr>
        <w:t xml:space="preserve">, pa se pravo može priznati i drugom roditelju, </w:t>
      </w:r>
      <w:r w:rsidR="00617821" w:rsidRPr="00617821">
        <w:rPr>
          <w:rFonts w:cs="Times New Roman"/>
          <w:sz w:val="24"/>
          <w:szCs w:val="24"/>
          <w:lang w:val="hr-HR"/>
        </w:rPr>
        <w:t>zahtjev za vještačenje</w:t>
      </w:r>
      <w:r w:rsidR="00617821">
        <w:rPr>
          <w:rFonts w:cs="Times New Roman"/>
          <w:sz w:val="24"/>
          <w:szCs w:val="24"/>
          <w:lang w:val="hr-HR"/>
        </w:rPr>
        <w:t xml:space="preserve"> podnosi </w:t>
      </w:r>
      <w:r w:rsidR="00617821" w:rsidRPr="00617821">
        <w:rPr>
          <w:rFonts w:cs="Times New Roman"/>
          <w:sz w:val="24"/>
          <w:szCs w:val="24"/>
          <w:lang w:val="hr-HR"/>
        </w:rPr>
        <w:t>Hrvatski zavod za zdravstveno osiguranje</w:t>
      </w:r>
      <w:r w:rsidR="00617821">
        <w:rPr>
          <w:rFonts w:cs="Times New Roman"/>
          <w:sz w:val="24"/>
          <w:szCs w:val="24"/>
          <w:lang w:val="hr-HR"/>
        </w:rPr>
        <w:t>.</w:t>
      </w:r>
    </w:p>
    <w:p w14:paraId="0C283BCE" w14:textId="77777777" w:rsidR="00641758" w:rsidRPr="00641758" w:rsidRDefault="00641758" w:rsidP="00641758">
      <w:pPr>
        <w:pStyle w:val="NoSpacing"/>
        <w:jc w:val="both"/>
        <w:rPr>
          <w:rFonts w:cs="Times New Roman"/>
          <w:sz w:val="24"/>
          <w:szCs w:val="24"/>
          <w:lang w:val="hr-HR"/>
        </w:rPr>
      </w:pPr>
    </w:p>
    <w:p w14:paraId="7E8B008F" w14:textId="77777777" w:rsidR="00641758" w:rsidRPr="00641758" w:rsidRDefault="00641758" w:rsidP="00641758">
      <w:pPr>
        <w:pStyle w:val="NoSpacing"/>
        <w:jc w:val="both"/>
        <w:rPr>
          <w:rFonts w:cs="Times New Roman"/>
          <w:sz w:val="24"/>
          <w:szCs w:val="24"/>
          <w:lang w:val="hr-HR"/>
        </w:rPr>
      </w:pPr>
      <w:r w:rsidRPr="00252387">
        <w:rPr>
          <w:rFonts w:cs="Times New Roman"/>
          <w:sz w:val="24"/>
          <w:szCs w:val="24"/>
          <w:lang w:val="hr-HR"/>
        </w:rPr>
        <w:t xml:space="preserve">Za </w:t>
      </w:r>
      <w:r w:rsidR="00252387" w:rsidRPr="00252387">
        <w:rPr>
          <w:rFonts w:cs="Times New Roman"/>
          <w:sz w:val="24"/>
          <w:szCs w:val="24"/>
          <w:lang w:val="hr-HR"/>
        </w:rPr>
        <w:t xml:space="preserve">stjecanje statusa osigurane osobe </w:t>
      </w:r>
      <w:r w:rsidRPr="00252387">
        <w:rPr>
          <w:rFonts w:cs="Times New Roman"/>
          <w:sz w:val="24"/>
          <w:szCs w:val="24"/>
          <w:lang w:val="hr-HR"/>
        </w:rPr>
        <w:t xml:space="preserve">u obveznom zdravstvenom osiguranju vještači se nesposobnost za samostalan život i rad na temelju zahtjeva za vještačenje kojeg podnosi </w:t>
      </w:r>
      <w:r w:rsidR="00252387" w:rsidRPr="00252387">
        <w:rPr>
          <w:rFonts w:cs="Times New Roman"/>
          <w:sz w:val="24"/>
          <w:szCs w:val="24"/>
          <w:lang w:val="hr-HR"/>
        </w:rPr>
        <w:t>nadležno upravno tijelo županij</w:t>
      </w:r>
      <w:r w:rsidR="00252387">
        <w:rPr>
          <w:rFonts w:cs="Times New Roman"/>
          <w:sz w:val="24"/>
          <w:szCs w:val="24"/>
          <w:lang w:val="hr-HR"/>
        </w:rPr>
        <w:t>e</w:t>
      </w:r>
      <w:r w:rsidR="00252387" w:rsidRPr="00252387">
        <w:rPr>
          <w:rFonts w:cs="Times New Roman"/>
          <w:sz w:val="24"/>
          <w:szCs w:val="24"/>
          <w:lang w:val="hr-HR"/>
        </w:rPr>
        <w:t xml:space="preserve"> odnosno Grada Zagreba za </w:t>
      </w:r>
      <w:r w:rsidR="00252387">
        <w:rPr>
          <w:rFonts w:cs="Times New Roman"/>
          <w:sz w:val="24"/>
          <w:szCs w:val="24"/>
          <w:lang w:val="hr-HR"/>
        </w:rPr>
        <w:t>poslove socijalne skrbi.</w:t>
      </w:r>
      <w:r w:rsidRPr="00641758">
        <w:rPr>
          <w:rFonts w:cs="Times New Roman"/>
          <w:sz w:val="24"/>
          <w:szCs w:val="24"/>
          <w:lang w:val="hr-HR"/>
        </w:rPr>
        <w:t xml:space="preserve"> </w:t>
      </w:r>
    </w:p>
    <w:p w14:paraId="35A16D07" w14:textId="77777777" w:rsidR="00641758" w:rsidRPr="00641758" w:rsidRDefault="00641758" w:rsidP="00641758">
      <w:pPr>
        <w:pStyle w:val="NoSpacing"/>
        <w:jc w:val="both"/>
        <w:rPr>
          <w:rFonts w:cs="Times New Roman"/>
          <w:sz w:val="24"/>
          <w:szCs w:val="24"/>
          <w:lang w:val="hr-HR"/>
        </w:rPr>
      </w:pPr>
    </w:p>
    <w:p w14:paraId="0CE081C8" w14:textId="77777777" w:rsidR="00641758" w:rsidRPr="00641758" w:rsidRDefault="00641758" w:rsidP="00641758">
      <w:pPr>
        <w:pStyle w:val="NoSpacing"/>
        <w:jc w:val="both"/>
        <w:rPr>
          <w:rFonts w:cs="Times New Roman"/>
          <w:sz w:val="24"/>
          <w:szCs w:val="24"/>
          <w:lang w:val="hr-HR"/>
        </w:rPr>
      </w:pPr>
      <w:r w:rsidRPr="00641758">
        <w:rPr>
          <w:rFonts w:cs="Times New Roman"/>
          <w:sz w:val="24"/>
          <w:szCs w:val="24"/>
          <w:lang w:val="hr-HR"/>
        </w:rPr>
        <w:t xml:space="preserve">Zahtjev za vještačenje u predmetima privremenog oslobađanja djeteta od upisa u prvi razred osnovne škole na temelju njegovog psihofizičkog stanja sukladno propisima o obrazovanju podnosi </w:t>
      </w:r>
      <w:bookmarkStart w:id="72" w:name="_Hlk116550511"/>
      <w:r w:rsidR="002C09CD" w:rsidRPr="002C09CD">
        <w:rPr>
          <w:rFonts w:cs="Times New Roman"/>
          <w:sz w:val="24"/>
          <w:szCs w:val="24"/>
          <w:lang w:val="hr-HR"/>
        </w:rPr>
        <w:t xml:space="preserve">nadležno upravno tijelo županija odnosno Grada Zagreba za </w:t>
      </w:r>
      <w:bookmarkEnd w:id="72"/>
      <w:r w:rsidR="002C09CD" w:rsidRPr="002C09CD">
        <w:rPr>
          <w:rFonts w:cs="Times New Roman"/>
          <w:sz w:val="24"/>
          <w:szCs w:val="24"/>
          <w:lang w:val="hr-HR"/>
        </w:rPr>
        <w:t>obrazovanje.</w:t>
      </w:r>
      <w:r w:rsidR="002C09CD">
        <w:rPr>
          <w:rFonts w:cs="Times New Roman"/>
          <w:sz w:val="24"/>
          <w:szCs w:val="24"/>
          <w:lang w:val="hr-HR"/>
        </w:rPr>
        <w:t xml:space="preserve"> </w:t>
      </w:r>
    </w:p>
    <w:p w14:paraId="1BDFA023" w14:textId="77777777" w:rsidR="00641758" w:rsidRPr="00641758" w:rsidRDefault="00641758" w:rsidP="00641758">
      <w:pPr>
        <w:pStyle w:val="NoSpacing"/>
        <w:jc w:val="both"/>
        <w:rPr>
          <w:rFonts w:cs="Times New Roman"/>
          <w:sz w:val="24"/>
          <w:szCs w:val="24"/>
          <w:lang w:val="hr-HR"/>
        </w:rPr>
      </w:pPr>
    </w:p>
    <w:p w14:paraId="6D0F2751" w14:textId="77777777" w:rsidR="00641758" w:rsidRPr="00641758" w:rsidRDefault="00641758" w:rsidP="00641758">
      <w:pPr>
        <w:pStyle w:val="NoSpacing"/>
        <w:jc w:val="both"/>
        <w:rPr>
          <w:rFonts w:cs="Times New Roman"/>
          <w:sz w:val="24"/>
          <w:szCs w:val="24"/>
          <w:lang w:val="hr-HR"/>
        </w:rPr>
      </w:pPr>
      <w:r w:rsidRPr="00641758">
        <w:rPr>
          <w:rFonts w:cs="Times New Roman"/>
          <w:sz w:val="24"/>
          <w:szCs w:val="24"/>
          <w:lang w:val="hr-HR"/>
        </w:rPr>
        <w:t xml:space="preserve">U području zaštite vojnih </w:t>
      </w:r>
      <w:r w:rsidR="008F23E0">
        <w:rPr>
          <w:rFonts w:cs="Times New Roman"/>
          <w:sz w:val="24"/>
          <w:szCs w:val="24"/>
          <w:lang w:val="hr-HR"/>
        </w:rPr>
        <w:t xml:space="preserve">i </w:t>
      </w:r>
      <w:r w:rsidR="008F23E0" w:rsidRPr="008F23E0">
        <w:rPr>
          <w:rFonts w:cs="Times New Roman"/>
          <w:sz w:val="24"/>
          <w:szCs w:val="24"/>
          <w:lang w:val="hr-HR"/>
        </w:rPr>
        <w:t xml:space="preserve">civilnih </w:t>
      </w:r>
      <w:r w:rsidRPr="00641758">
        <w:rPr>
          <w:rFonts w:cs="Times New Roman"/>
          <w:sz w:val="24"/>
          <w:szCs w:val="24"/>
          <w:lang w:val="hr-HR"/>
        </w:rPr>
        <w:t xml:space="preserve">invalida rata zahtjev za vještačenje podnosi u prvom stupnju tijelo jedinice područne (regionalne) samouprave nadležno za hrvatske branitelje, a u drugom stupnju ministarstvo nadležno za hrvatske branitelje. Činjenice koje se utvrđuju u postupku vještačenja </w:t>
      </w:r>
      <w:r w:rsidR="008F23E0">
        <w:rPr>
          <w:rFonts w:cs="Times New Roman"/>
          <w:sz w:val="24"/>
          <w:szCs w:val="24"/>
          <w:lang w:val="hr-HR"/>
        </w:rPr>
        <w:t xml:space="preserve">vojnih i </w:t>
      </w:r>
      <w:r w:rsidRPr="00641758">
        <w:rPr>
          <w:rFonts w:cs="Times New Roman"/>
          <w:sz w:val="24"/>
          <w:szCs w:val="24"/>
          <w:lang w:val="hr-HR"/>
        </w:rPr>
        <w:t xml:space="preserve">civilnih invalida rata su: postotak oštećenja organizma, stupanj potrebe za njegom i pomoći druge osobe, stupanj ortopedskog dodatka, nesposobnost za privređivanje i potreba za dodatkom za pripomoć u kući. Postotak oštećenja organizma vještači se sukladno istoimenoj Listi koja je sastavni dio Uredbe. Nakon završenog vještačenja, nalaz i mišljenje s cjelokupnom dokumentacijom vraća se nadležnom tijelu koje potom u upravnom postupku odlučuje o pravima vojnih i civilnih invalida rata. </w:t>
      </w:r>
    </w:p>
    <w:p w14:paraId="79644F00" w14:textId="77777777" w:rsidR="00641758" w:rsidRPr="00641758" w:rsidRDefault="00641758" w:rsidP="00641758">
      <w:pPr>
        <w:pStyle w:val="NoSpacing"/>
        <w:jc w:val="both"/>
        <w:rPr>
          <w:rFonts w:cs="Times New Roman"/>
          <w:sz w:val="24"/>
          <w:szCs w:val="24"/>
          <w:lang w:val="hr-HR"/>
        </w:rPr>
      </w:pPr>
    </w:p>
    <w:p w14:paraId="1837A784" w14:textId="77777777" w:rsidR="00641758" w:rsidRPr="00641758" w:rsidRDefault="00641758" w:rsidP="00641758">
      <w:pPr>
        <w:pStyle w:val="NoSpacing"/>
        <w:jc w:val="both"/>
        <w:rPr>
          <w:rFonts w:cs="Times New Roman"/>
          <w:sz w:val="24"/>
          <w:szCs w:val="24"/>
          <w:lang w:val="hr-HR"/>
        </w:rPr>
      </w:pPr>
      <w:r w:rsidRPr="00641758">
        <w:rPr>
          <w:rFonts w:cs="Times New Roman"/>
          <w:sz w:val="24"/>
          <w:szCs w:val="24"/>
          <w:lang w:val="hr-HR"/>
        </w:rPr>
        <w:t>Sastavne dijelove Uredbe čine: obrasci nalaza i mišljenja, obrazac izabranog doktora o zdravstvenom stanju i radnoj sposobnosti, obrazac poslodavca o poslovima koje obavlja osoba koja se vještači, liste oštećenja organizma i funkcionalnih sposobnosti.</w:t>
      </w:r>
    </w:p>
    <w:p w14:paraId="2A2237D0" w14:textId="77777777" w:rsidR="00641758" w:rsidRPr="00641758" w:rsidRDefault="00641758" w:rsidP="00641758">
      <w:pPr>
        <w:pStyle w:val="NoSpacing"/>
        <w:jc w:val="both"/>
        <w:rPr>
          <w:rFonts w:cs="Times New Roman"/>
          <w:sz w:val="24"/>
          <w:szCs w:val="24"/>
          <w:lang w:val="hr-HR"/>
        </w:rPr>
      </w:pPr>
    </w:p>
    <w:p w14:paraId="7DC3FDA0" w14:textId="77777777" w:rsidR="00641758" w:rsidRPr="00641758" w:rsidRDefault="00641758" w:rsidP="00641758">
      <w:pPr>
        <w:pStyle w:val="NoSpacing"/>
        <w:jc w:val="both"/>
        <w:rPr>
          <w:rFonts w:cs="Times New Roman"/>
          <w:sz w:val="24"/>
          <w:szCs w:val="24"/>
          <w:lang w:val="hr-HR"/>
        </w:rPr>
      </w:pPr>
      <w:r w:rsidRPr="00641758">
        <w:rPr>
          <w:rFonts w:cs="Times New Roman"/>
          <w:sz w:val="24"/>
          <w:szCs w:val="24"/>
          <w:lang w:val="hr-HR"/>
        </w:rPr>
        <w:t>Uredba je strukturirana na način da olakšava samu provedbu postupka vještačenja, a pravila postupanja su jednoobrazna za sve sustave. Navedeno će rezultirati povećanom efikasnošću u radu Zavoda te ujedno doprinijeti bržem ostvarivanju prava osjetljivih korisničkih skupina za koje se provodi vještačenje.</w:t>
      </w:r>
    </w:p>
    <w:sectPr w:rsidR="00641758" w:rsidRPr="00641758" w:rsidSect="00C77683">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CCE2B" w16cex:dateUtc="2023-08-08T12:22:00Z"/>
  <w16cex:commentExtensible w16cex:durableId="287CD398" w16cex:dateUtc="2023-08-08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07CE4D" w16cid:durableId="287C9EA9"/>
  <w16cid:commentId w16cid:paraId="56685C5D" w16cid:durableId="287CCE2B"/>
  <w16cid:commentId w16cid:paraId="4A8242CE" w16cid:durableId="287C9EAA"/>
  <w16cid:commentId w16cid:paraId="074F1472" w16cid:durableId="287CD398"/>
  <w16cid:commentId w16cid:paraId="0249A2B8" w16cid:durableId="287C9E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7CE60" w14:textId="77777777" w:rsidR="005462CF" w:rsidRDefault="005462CF" w:rsidP="0060309A">
      <w:pPr>
        <w:spacing w:after="0" w:line="240" w:lineRule="auto"/>
      </w:pPr>
      <w:r>
        <w:separator/>
      </w:r>
    </w:p>
  </w:endnote>
  <w:endnote w:type="continuationSeparator" w:id="0">
    <w:p w14:paraId="278B627B" w14:textId="77777777" w:rsidR="005462CF" w:rsidRDefault="005462CF" w:rsidP="0060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173EE" w14:textId="77777777" w:rsidR="005462CF" w:rsidRDefault="005462CF" w:rsidP="0060309A">
      <w:pPr>
        <w:spacing w:after="0" w:line="240" w:lineRule="auto"/>
      </w:pPr>
      <w:r>
        <w:separator/>
      </w:r>
    </w:p>
  </w:footnote>
  <w:footnote w:type="continuationSeparator" w:id="0">
    <w:p w14:paraId="3DF064CA" w14:textId="77777777" w:rsidR="005462CF" w:rsidRDefault="005462CF" w:rsidP="00603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962717"/>
      <w:docPartObj>
        <w:docPartGallery w:val="Page Numbers (Top of Page)"/>
        <w:docPartUnique/>
      </w:docPartObj>
    </w:sdtPr>
    <w:sdtEndPr>
      <w:rPr>
        <w:rFonts w:ascii="Times New Roman" w:hAnsi="Times New Roman" w:cs="Times New Roman"/>
        <w:sz w:val="24"/>
        <w:szCs w:val="24"/>
      </w:rPr>
    </w:sdtEndPr>
    <w:sdtContent>
      <w:p w14:paraId="62B8EC63" w14:textId="3A33FAB0" w:rsidR="0053755A" w:rsidRPr="00BB30AF" w:rsidRDefault="0053755A">
        <w:pPr>
          <w:pStyle w:val="Header"/>
          <w:jc w:val="center"/>
          <w:rPr>
            <w:rFonts w:ascii="Times New Roman" w:hAnsi="Times New Roman" w:cs="Times New Roman"/>
            <w:sz w:val="24"/>
            <w:szCs w:val="24"/>
          </w:rPr>
        </w:pPr>
        <w:r w:rsidRPr="00BB30AF">
          <w:rPr>
            <w:rFonts w:ascii="Times New Roman" w:hAnsi="Times New Roman" w:cs="Times New Roman"/>
            <w:sz w:val="24"/>
            <w:szCs w:val="24"/>
          </w:rPr>
          <w:fldChar w:fldCharType="begin"/>
        </w:r>
        <w:r w:rsidRPr="00BB30AF">
          <w:rPr>
            <w:rFonts w:ascii="Times New Roman" w:hAnsi="Times New Roman" w:cs="Times New Roman"/>
            <w:sz w:val="24"/>
            <w:szCs w:val="24"/>
          </w:rPr>
          <w:instrText>PAGE   \* MERGEFORMAT</w:instrText>
        </w:r>
        <w:r w:rsidRPr="00BB30AF">
          <w:rPr>
            <w:rFonts w:ascii="Times New Roman" w:hAnsi="Times New Roman" w:cs="Times New Roman"/>
            <w:sz w:val="24"/>
            <w:szCs w:val="24"/>
          </w:rPr>
          <w:fldChar w:fldCharType="separate"/>
        </w:r>
        <w:r w:rsidR="004D1EA1">
          <w:rPr>
            <w:rFonts w:ascii="Times New Roman" w:hAnsi="Times New Roman" w:cs="Times New Roman"/>
            <w:noProof/>
            <w:sz w:val="24"/>
            <w:szCs w:val="24"/>
          </w:rPr>
          <w:t>26</w:t>
        </w:r>
        <w:r w:rsidRPr="00BB30AF">
          <w:rPr>
            <w:rFonts w:ascii="Times New Roman" w:hAnsi="Times New Roman" w:cs="Times New Roman"/>
            <w:sz w:val="24"/>
            <w:szCs w:val="24"/>
          </w:rPr>
          <w:fldChar w:fldCharType="end"/>
        </w:r>
      </w:p>
    </w:sdtContent>
  </w:sdt>
  <w:p w14:paraId="6B5189EC" w14:textId="77777777" w:rsidR="0053755A" w:rsidRPr="001E7E9F" w:rsidRDefault="0053755A">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57B9E" w14:textId="300E57BD" w:rsidR="00C77683" w:rsidRPr="00C77683" w:rsidRDefault="00C77683" w:rsidP="00C77683">
    <w:pPr>
      <w:pStyle w:val="Header"/>
      <w:jc w:val="center"/>
      <w:rPr>
        <w:rFonts w:ascii="Times New Roman" w:hAnsi="Times New Roman" w:cs="Times New Roman"/>
        <w:sz w:val="24"/>
        <w:szCs w:val="24"/>
      </w:rPr>
    </w:pPr>
    <w:r w:rsidRPr="00C77683">
      <w:rPr>
        <w:rFonts w:ascii="Times New Roman" w:hAnsi="Times New Roman" w:cs="Times New Roman"/>
        <w:sz w:val="24"/>
        <w:szCs w:val="24"/>
      </w:rPr>
      <w:t>1</w:t>
    </w:r>
    <w:r w:rsidR="001C1F0A">
      <w:rPr>
        <w:rFonts w:ascii="Times New Roman" w:hAnsi="Times New Roman" w:cs="Times New Roman"/>
        <w:sz w:val="24"/>
        <w:szCs w:val="24"/>
      </w:rPr>
      <w:t>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444"/>
    <w:multiLevelType w:val="hybridMultilevel"/>
    <w:tmpl w:val="A51EEA90"/>
    <w:lvl w:ilvl="0" w:tplc="BBD096AE">
      <w:start w:val="7"/>
      <w:numFmt w:val="bullet"/>
      <w:lvlText w:val="-"/>
      <w:lvlJc w:val="left"/>
      <w:pPr>
        <w:ind w:left="720" w:hanging="360"/>
      </w:pPr>
      <w:rPr>
        <w:rFonts w:ascii="Calibri" w:eastAsiaTheme="minorHAnsi" w:hAnsi="Calibri" w:cs="Times New Roman" w:hint="default"/>
      </w:rPr>
    </w:lvl>
    <w:lvl w:ilvl="1" w:tplc="BBD096AE">
      <w:start w:val="7"/>
      <w:numFmt w:val="bullet"/>
      <w:lvlText w:val="-"/>
      <w:lvlJc w:val="left"/>
      <w:pPr>
        <w:ind w:left="1440" w:hanging="360"/>
      </w:pPr>
      <w:rPr>
        <w:rFonts w:ascii="Calibri" w:eastAsiaTheme="minorHAnsi"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E673DD"/>
    <w:multiLevelType w:val="hybridMultilevel"/>
    <w:tmpl w:val="03CE6F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E262DF"/>
    <w:multiLevelType w:val="hybridMultilevel"/>
    <w:tmpl w:val="B302D008"/>
    <w:lvl w:ilvl="0" w:tplc="041A0001">
      <w:start w:val="1"/>
      <w:numFmt w:val="bullet"/>
      <w:lvlText w:val=""/>
      <w:lvlJc w:val="left"/>
      <w:pPr>
        <w:ind w:left="720" w:hanging="360"/>
      </w:pPr>
      <w:rPr>
        <w:rFonts w:ascii="Symbol" w:hAnsi="Symbol" w:hint="default"/>
      </w:rPr>
    </w:lvl>
    <w:lvl w:ilvl="1" w:tplc="C554C516">
      <w:numFmt w:val="bullet"/>
      <w:lvlText w:val="•"/>
      <w:lvlJc w:val="left"/>
      <w:pPr>
        <w:ind w:left="36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FF4B89"/>
    <w:multiLevelType w:val="hybridMultilevel"/>
    <w:tmpl w:val="4C70E3EA"/>
    <w:lvl w:ilvl="0" w:tplc="BBD096AE">
      <w:start w:val="7"/>
      <w:numFmt w:val="bullet"/>
      <w:lvlText w:val="-"/>
      <w:lvlJc w:val="left"/>
      <w:pPr>
        <w:ind w:left="720" w:hanging="360"/>
      </w:pPr>
      <w:rPr>
        <w:rFonts w:ascii="Calibri" w:eastAsiaTheme="minorHAns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D50E1A"/>
    <w:multiLevelType w:val="hybridMultilevel"/>
    <w:tmpl w:val="A6F80476"/>
    <w:lvl w:ilvl="0" w:tplc="041A0001">
      <w:start w:val="1"/>
      <w:numFmt w:val="bullet"/>
      <w:lvlText w:val=""/>
      <w:lvlJc w:val="left"/>
      <w:pPr>
        <w:ind w:left="720" w:hanging="360"/>
      </w:pPr>
      <w:rPr>
        <w:rFonts w:ascii="Symbol" w:hAnsi="Symbol" w:hint="default"/>
      </w:rPr>
    </w:lvl>
    <w:lvl w:ilvl="1" w:tplc="6C5C60D4">
      <w:start w:val="4"/>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E9107F"/>
    <w:multiLevelType w:val="hybridMultilevel"/>
    <w:tmpl w:val="11C2826A"/>
    <w:lvl w:ilvl="0" w:tplc="49D25AAC">
      <w:start w:val="7"/>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E3027"/>
    <w:multiLevelType w:val="hybridMultilevel"/>
    <w:tmpl w:val="C102F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AE4967"/>
    <w:multiLevelType w:val="hybridMultilevel"/>
    <w:tmpl w:val="89888EEE"/>
    <w:lvl w:ilvl="0" w:tplc="041A0001">
      <w:start w:val="1"/>
      <w:numFmt w:val="bullet"/>
      <w:lvlText w:val=""/>
      <w:lvlJc w:val="left"/>
      <w:pPr>
        <w:ind w:left="643"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D522B2"/>
    <w:multiLevelType w:val="hybridMultilevel"/>
    <w:tmpl w:val="92C2B6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8475528"/>
    <w:multiLevelType w:val="hybridMultilevel"/>
    <w:tmpl w:val="711E2150"/>
    <w:lvl w:ilvl="0" w:tplc="BBD096AE">
      <w:start w:val="7"/>
      <w:numFmt w:val="bullet"/>
      <w:lvlText w:val="-"/>
      <w:lvlJc w:val="left"/>
      <w:pPr>
        <w:ind w:left="720" w:hanging="360"/>
      </w:pPr>
      <w:rPr>
        <w:rFonts w:ascii="Calibri" w:eastAsiaTheme="minorHAns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7C39AF"/>
    <w:multiLevelType w:val="hybridMultilevel"/>
    <w:tmpl w:val="212E6A0A"/>
    <w:lvl w:ilvl="0" w:tplc="041A0017">
      <w:start w:val="1"/>
      <w:numFmt w:val="lowerLetter"/>
      <w:lvlText w:val="%1)"/>
      <w:lvlJc w:val="left"/>
      <w:pPr>
        <w:ind w:left="720" w:hanging="360"/>
      </w:pPr>
      <w:rPr>
        <w:rFonts w:hint="default"/>
        <w:sz w:val="24"/>
        <w:szCs w:val="24"/>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15:restartNumberingAfterBreak="0">
    <w:nsid w:val="2D3D3D62"/>
    <w:multiLevelType w:val="hybridMultilevel"/>
    <w:tmpl w:val="E4180E10"/>
    <w:lvl w:ilvl="0" w:tplc="E3BC4450">
      <w:start w:val="1"/>
      <w:numFmt w:val="decimal"/>
      <w:lvlText w:val="%1."/>
      <w:lvlJc w:val="left"/>
      <w:pPr>
        <w:ind w:left="720" w:hanging="360"/>
      </w:pPr>
      <w:rPr>
        <w:rFonts w:hint="default"/>
        <w:b/>
      </w:rPr>
    </w:lvl>
    <w:lvl w:ilvl="1" w:tplc="041A0017">
      <w:start w:val="1"/>
      <w:numFmt w:val="lowerLetter"/>
      <w:lvlText w:val="%2)"/>
      <w:lvlJc w:val="left"/>
      <w:pPr>
        <w:ind w:left="1440" w:hanging="360"/>
      </w:pPr>
      <w:rPr>
        <w:b w:val="0"/>
      </w:rPr>
    </w:lvl>
    <w:lvl w:ilvl="2" w:tplc="450C6392">
      <w:start w:val="7"/>
      <w:numFmt w:val="decimal"/>
      <w:lvlText w:val="%3"/>
      <w:lvlJc w:val="left"/>
      <w:pPr>
        <w:ind w:left="360" w:hanging="360"/>
      </w:pPr>
      <w:rPr>
        <w:rFonts w:hint="default"/>
        <w:b/>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BE3644"/>
    <w:multiLevelType w:val="hybridMultilevel"/>
    <w:tmpl w:val="430C6F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4B30E9"/>
    <w:multiLevelType w:val="hybridMultilevel"/>
    <w:tmpl w:val="19869DCA"/>
    <w:lvl w:ilvl="0" w:tplc="BBD096AE">
      <w:start w:val="7"/>
      <w:numFmt w:val="bullet"/>
      <w:lvlText w:val="-"/>
      <w:lvlJc w:val="left"/>
      <w:pPr>
        <w:ind w:left="720" w:hanging="360"/>
      </w:pPr>
      <w:rPr>
        <w:rFonts w:ascii="Calibri" w:eastAsiaTheme="minorHAns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CB94DCC"/>
    <w:multiLevelType w:val="hybridMultilevel"/>
    <w:tmpl w:val="7744CB6C"/>
    <w:lvl w:ilvl="0" w:tplc="041A000F">
      <w:start w:val="2"/>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DF63DEB"/>
    <w:multiLevelType w:val="hybridMultilevel"/>
    <w:tmpl w:val="34D43402"/>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6" w15:restartNumberingAfterBreak="0">
    <w:nsid w:val="3FCD5E80"/>
    <w:multiLevelType w:val="hybridMultilevel"/>
    <w:tmpl w:val="04E40112"/>
    <w:lvl w:ilvl="0" w:tplc="83E6982E">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1761491"/>
    <w:multiLevelType w:val="hybridMultilevel"/>
    <w:tmpl w:val="85FA6572"/>
    <w:lvl w:ilvl="0" w:tplc="4CE41824">
      <w:start w:val="1"/>
      <w:numFmt w:val="decimal"/>
      <w:lvlText w:val="%1."/>
      <w:lvlJc w:val="left"/>
      <w:pPr>
        <w:ind w:left="360" w:hanging="360"/>
      </w:pPr>
      <w:rPr>
        <w:rFonts w:hint="default"/>
        <w:b w:val="0"/>
        <w:bCs/>
      </w:rPr>
    </w:lvl>
    <w:lvl w:ilvl="1" w:tplc="041A0019">
      <w:start w:val="1"/>
      <w:numFmt w:val="lowerLetter"/>
      <w:lvlText w:val="%2."/>
      <w:lvlJc w:val="left"/>
      <w:pPr>
        <w:ind w:left="1298" w:hanging="360"/>
      </w:pPr>
    </w:lvl>
    <w:lvl w:ilvl="2" w:tplc="041A001B">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18" w15:restartNumberingAfterBreak="0">
    <w:nsid w:val="42AE475E"/>
    <w:multiLevelType w:val="hybridMultilevel"/>
    <w:tmpl w:val="2A80C172"/>
    <w:lvl w:ilvl="0" w:tplc="BBD096AE">
      <w:start w:val="7"/>
      <w:numFmt w:val="bullet"/>
      <w:lvlText w:val="-"/>
      <w:lvlJc w:val="left"/>
      <w:pPr>
        <w:ind w:left="720" w:hanging="360"/>
      </w:pPr>
      <w:rPr>
        <w:rFonts w:ascii="Calibri" w:eastAsiaTheme="minorHAns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4AD6156"/>
    <w:multiLevelType w:val="hybridMultilevel"/>
    <w:tmpl w:val="17E64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6FE67F5"/>
    <w:multiLevelType w:val="hybridMultilevel"/>
    <w:tmpl w:val="4B7072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D8D1C6C"/>
    <w:multiLevelType w:val="hybridMultilevel"/>
    <w:tmpl w:val="3EF6B7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18F3E17"/>
    <w:multiLevelType w:val="hybridMultilevel"/>
    <w:tmpl w:val="666A4C8E"/>
    <w:lvl w:ilvl="0" w:tplc="041A0017">
      <w:start w:val="1"/>
      <w:numFmt w:val="lowerLetter"/>
      <w:lvlText w:val="%1)"/>
      <w:lvlJc w:val="left"/>
      <w:pPr>
        <w:ind w:left="720" w:hanging="360"/>
      </w:pPr>
      <w:rPr>
        <w:rFonts w:hint="default"/>
        <w:sz w:val="24"/>
        <w:szCs w:val="24"/>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765A3AD9"/>
    <w:multiLevelType w:val="hybridMultilevel"/>
    <w:tmpl w:val="6CD47F9A"/>
    <w:lvl w:ilvl="0" w:tplc="07B28EA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781A5BCF"/>
    <w:multiLevelType w:val="hybridMultilevel"/>
    <w:tmpl w:val="AC744E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DE04602"/>
    <w:multiLevelType w:val="hybridMultilevel"/>
    <w:tmpl w:val="EB42E0B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7"/>
  </w:num>
  <w:num w:numId="4">
    <w:abstractNumId w:val="16"/>
  </w:num>
  <w:num w:numId="5">
    <w:abstractNumId w:val="11"/>
  </w:num>
  <w:num w:numId="6">
    <w:abstractNumId w:val="12"/>
  </w:num>
  <w:num w:numId="7">
    <w:abstractNumId w:val="21"/>
  </w:num>
  <w:num w:numId="8">
    <w:abstractNumId w:val="3"/>
  </w:num>
  <w:num w:numId="9">
    <w:abstractNumId w:val="20"/>
  </w:num>
  <w:num w:numId="10">
    <w:abstractNumId w:val="4"/>
  </w:num>
  <w:num w:numId="11">
    <w:abstractNumId w:val="24"/>
  </w:num>
  <w:num w:numId="12">
    <w:abstractNumId w:val="14"/>
  </w:num>
  <w:num w:numId="13">
    <w:abstractNumId w:val="5"/>
  </w:num>
  <w:num w:numId="14">
    <w:abstractNumId w:val="0"/>
  </w:num>
  <w:num w:numId="15">
    <w:abstractNumId w:val="9"/>
  </w:num>
  <w:num w:numId="16">
    <w:abstractNumId w:val="18"/>
  </w:num>
  <w:num w:numId="17">
    <w:abstractNumId w:val="13"/>
  </w:num>
  <w:num w:numId="18">
    <w:abstractNumId w:val="8"/>
  </w:num>
  <w:num w:numId="19">
    <w:abstractNumId w:val="23"/>
  </w:num>
  <w:num w:numId="20">
    <w:abstractNumId w:val="2"/>
  </w:num>
  <w:num w:numId="21">
    <w:abstractNumId w:val="7"/>
  </w:num>
  <w:num w:numId="22">
    <w:abstractNumId w:val="6"/>
  </w:num>
  <w:num w:numId="23">
    <w:abstractNumId w:val="15"/>
  </w:num>
  <w:num w:numId="24">
    <w:abstractNumId w:val="25"/>
  </w:num>
  <w:num w:numId="25">
    <w:abstractNumId w:val="19"/>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9A"/>
    <w:rsid w:val="0000369B"/>
    <w:rsid w:val="00011B59"/>
    <w:rsid w:val="000158CB"/>
    <w:rsid w:val="0001763D"/>
    <w:rsid w:val="00017FFC"/>
    <w:rsid w:val="00021F60"/>
    <w:rsid w:val="00027CA2"/>
    <w:rsid w:val="00027E37"/>
    <w:rsid w:val="00030B7F"/>
    <w:rsid w:val="000322DE"/>
    <w:rsid w:val="00032936"/>
    <w:rsid w:val="0003392C"/>
    <w:rsid w:val="0003451E"/>
    <w:rsid w:val="00034D6A"/>
    <w:rsid w:val="0003539E"/>
    <w:rsid w:val="00035AD3"/>
    <w:rsid w:val="00037747"/>
    <w:rsid w:val="00042124"/>
    <w:rsid w:val="00042599"/>
    <w:rsid w:val="000438D3"/>
    <w:rsid w:val="00044435"/>
    <w:rsid w:val="00044AFF"/>
    <w:rsid w:val="00046686"/>
    <w:rsid w:val="000508DC"/>
    <w:rsid w:val="000524F4"/>
    <w:rsid w:val="00054658"/>
    <w:rsid w:val="00061C9F"/>
    <w:rsid w:val="000713BF"/>
    <w:rsid w:val="0007490A"/>
    <w:rsid w:val="00075B0D"/>
    <w:rsid w:val="00077220"/>
    <w:rsid w:val="00082AEC"/>
    <w:rsid w:val="000860F1"/>
    <w:rsid w:val="00086848"/>
    <w:rsid w:val="00087A18"/>
    <w:rsid w:val="0009169A"/>
    <w:rsid w:val="00091ACC"/>
    <w:rsid w:val="00094067"/>
    <w:rsid w:val="00094875"/>
    <w:rsid w:val="000A5F05"/>
    <w:rsid w:val="000B4F0B"/>
    <w:rsid w:val="000B5B58"/>
    <w:rsid w:val="000B7123"/>
    <w:rsid w:val="000C3A10"/>
    <w:rsid w:val="000C4DD0"/>
    <w:rsid w:val="000E023E"/>
    <w:rsid w:val="000E0525"/>
    <w:rsid w:val="000E293A"/>
    <w:rsid w:val="000E47E7"/>
    <w:rsid w:val="000E7892"/>
    <w:rsid w:val="000F1FAF"/>
    <w:rsid w:val="00101237"/>
    <w:rsid w:val="00101701"/>
    <w:rsid w:val="0010295A"/>
    <w:rsid w:val="00104C3F"/>
    <w:rsid w:val="001142CF"/>
    <w:rsid w:val="00114643"/>
    <w:rsid w:val="001174A4"/>
    <w:rsid w:val="0011753C"/>
    <w:rsid w:val="00120F27"/>
    <w:rsid w:val="00124520"/>
    <w:rsid w:val="001306B9"/>
    <w:rsid w:val="00140425"/>
    <w:rsid w:val="001408B5"/>
    <w:rsid w:val="00140DED"/>
    <w:rsid w:val="00144C09"/>
    <w:rsid w:val="00146995"/>
    <w:rsid w:val="00161044"/>
    <w:rsid w:val="001673F5"/>
    <w:rsid w:val="00167810"/>
    <w:rsid w:val="00175B56"/>
    <w:rsid w:val="00176A77"/>
    <w:rsid w:val="001A1B53"/>
    <w:rsid w:val="001A77BC"/>
    <w:rsid w:val="001B4689"/>
    <w:rsid w:val="001B6563"/>
    <w:rsid w:val="001C1F0A"/>
    <w:rsid w:val="001C2543"/>
    <w:rsid w:val="001D0C37"/>
    <w:rsid w:val="001D233A"/>
    <w:rsid w:val="001D3FE8"/>
    <w:rsid w:val="001D496B"/>
    <w:rsid w:val="001D5BDA"/>
    <w:rsid w:val="001E066A"/>
    <w:rsid w:val="001E1C30"/>
    <w:rsid w:val="001E2D4E"/>
    <w:rsid w:val="001E3539"/>
    <w:rsid w:val="001E6A84"/>
    <w:rsid w:val="001E7E9F"/>
    <w:rsid w:val="001F6442"/>
    <w:rsid w:val="001F71FA"/>
    <w:rsid w:val="001F7533"/>
    <w:rsid w:val="00200C5E"/>
    <w:rsid w:val="00202122"/>
    <w:rsid w:val="002032A9"/>
    <w:rsid w:val="002066ED"/>
    <w:rsid w:val="00207E90"/>
    <w:rsid w:val="00210126"/>
    <w:rsid w:val="0021095A"/>
    <w:rsid w:val="00210D99"/>
    <w:rsid w:val="002151B5"/>
    <w:rsid w:val="00217006"/>
    <w:rsid w:val="0022623C"/>
    <w:rsid w:val="002276C8"/>
    <w:rsid w:val="002313D4"/>
    <w:rsid w:val="00242BB6"/>
    <w:rsid w:val="00242E4E"/>
    <w:rsid w:val="00244C40"/>
    <w:rsid w:val="00244F47"/>
    <w:rsid w:val="00245F60"/>
    <w:rsid w:val="00247C14"/>
    <w:rsid w:val="0025098E"/>
    <w:rsid w:val="00252387"/>
    <w:rsid w:val="002540F8"/>
    <w:rsid w:val="002545B3"/>
    <w:rsid w:val="00254B79"/>
    <w:rsid w:val="0025694A"/>
    <w:rsid w:val="00256B61"/>
    <w:rsid w:val="00257F13"/>
    <w:rsid w:val="00261205"/>
    <w:rsid w:val="002657B2"/>
    <w:rsid w:val="00265F3F"/>
    <w:rsid w:val="002661C6"/>
    <w:rsid w:val="002662F4"/>
    <w:rsid w:val="00270D71"/>
    <w:rsid w:val="00272397"/>
    <w:rsid w:val="00273429"/>
    <w:rsid w:val="00273C61"/>
    <w:rsid w:val="00274544"/>
    <w:rsid w:val="00277C71"/>
    <w:rsid w:val="0028130C"/>
    <w:rsid w:val="00285A6E"/>
    <w:rsid w:val="00285A8C"/>
    <w:rsid w:val="00297F43"/>
    <w:rsid w:val="002A37CD"/>
    <w:rsid w:val="002A50D0"/>
    <w:rsid w:val="002A7144"/>
    <w:rsid w:val="002B0162"/>
    <w:rsid w:val="002B1E29"/>
    <w:rsid w:val="002B298E"/>
    <w:rsid w:val="002B5613"/>
    <w:rsid w:val="002B75D1"/>
    <w:rsid w:val="002C09CD"/>
    <w:rsid w:val="002C11D2"/>
    <w:rsid w:val="002C2BC3"/>
    <w:rsid w:val="002C60E9"/>
    <w:rsid w:val="002C6BD3"/>
    <w:rsid w:val="002D3064"/>
    <w:rsid w:val="002D3108"/>
    <w:rsid w:val="002E5ADD"/>
    <w:rsid w:val="002F1CD2"/>
    <w:rsid w:val="002F24F6"/>
    <w:rsid w:val="002F284B"/>
    <w:rsid w:val="002F448A"/>
    <w:rsid w:val="002F66B1"/>
    <w:rsid w:val="002F777E"/>
    <w:rsid w:val="0030687B"/>
    <w:rsid w:val="0031360D"/>
    <w:rsid w:val="0031373F"/>
    <w:rsid w:val="00313903"/>
    <w:rsid w:val="003141B2"/>
    <w:rsid w:val="003154E3"/>
    <w:rsid w:val="003215B9"/>
    <w:rsid w:val="003236A3"/>
    <w:rsid w:val="0032383A"/>
    <w:rsid w:val="0033218B"/>
    <w:rsid w:val="00332509"/>
    <w:rsid w:val="00337E66"/>
    <w:rsid w:val="00340B50"/>
    <w:rsid w:val="003423FD"/>
    <w:rsid w:val="003500AF"/>
    <w:rsid w:val="00360877"/>
    <w:rsid w:val="00362319"/>
    <w:rsid w:val="0036628B"/>
    <w:rsid w:val="00367682"/>
    <w:rsid w:val="00367E09"/>
    <w:rsid w:val="00381B17"/>
    <w:rsid w:val="00381B2B"/>
    <w:rsid w:val="0039452B"/>
    <w:rsid w:val="003A2CD3"/>
    <w:rsid w:val="003A4105"/>
    <w:rsid w:val="003A50FB"/>
    <w:rsid w:val="003A595E"/>
    <w:rsid w:val="003A7338"/>
    <w:rsid w:val="003B42C7"/>
    <w:rsid w:val="003B514C"/>
    <w:rsid w:val="003B7163"/>
    <w:rsid w:val="003D08B6"/>
    <w:rsid w:val="003D71A0"/>
    <w:rsid w:val="003E1E53"/>
    <w:rsid w:val="003E2AFB"/>
    <w:rsid w:val="003E49CC"/>
    <w:rsid w:val="003E4D13"/>
    <w:rsid w:val="003E4F16"/>
    <w:rsid w:val="003E75A7"/>
    <w:rsid w:val="003E7AE8"/>
    <w:rsid w:val="003E7B38"/>
    <w:rsid w:val="003F1F74"/>
    <w:rsid w:val="003F33AE"/>
    <w:rsid w:val="003F5F49"/>
    <w:rsid w:val="003F7395"/>
    <w:rsid w:val="003F741D"/>
    <w:rsid w:val="00400154"/>
    <w:rsid w:val="00405422"/>
    <w:rsid w:val="00405859"/>
    <w:rsid w:val="00406D44"/>
    <w:rsid w:val="00410A10"/>
    <w:rsid w:val="00412007"/>
    <w:rsid w:val="004121D9"/>
    <w:rsid w:val="004133F0"/>
    <w:rsid w:val="00414629"/>
    <w:rsid w:val="00423A18"/>
    <w:rsid w:val="00423F8C"/>
    <w:rsid w:val="00425171"/>
    <w:rsid w:val="00426B4A"/>
    <w:rsid w:val="00426E8D"/>
    <w:rsid w:val="00433E08"/>
    <w:rsid w:val="0044276E"/>
    <w:rsid w:val="004455DB"/>
    <w:rsid w:val="004458E4"/>
    <w:rsid w:val="00446845"/>
    <w:rsid w:val="00447A2E"/>
    <w:rsid w:val="00447FD7"/>
    <w:rsid w:val="0045099C"/>
    <w:rsid w:val="00450EBA"/>
    <w:rsid w:val="0045356B"/>
    <w:rsid w:val="004542A1"/>
    <w:rsid w:val="004542AB"/>
    <w:rsid w:val="00455EB9"/>
    <w:rsid w:val="00455F54"/>
    <w:rsid w:val="004561BD"/>
    <w:rsid w:val="0045749C"/>
    <w:rsid w:val="004639EA"/>
    <w:rsid w:val="00471D81"/>
    <w:rsid w:val="004732CC"/>
    <w:rsid w:val="00474AED"/>
    <w:rsid w:val="00477497"/>
    <w:rsid w:val="0048432B"/>
    <w:rsid w:val="00484C15"/>
    <w:rsid w:val="004853DE"/>
    <w:rsid w:val="004905C5"/>
    <w:rsid w:val="0049267D"/>
    <w:rsid w:val="00497018"/>
    <w:rsid w:val="004A09F4"/>
    <w:rsid w:val="004A27E4"/>
    <w:rsid w:val="004A7B17"/>
    <w:rsid w:val="004B10BF"/>
    <w:rsid w:val="004B1604"/>
    <w:rsid w:val="004B6B45"/>
    <w:rsid w:val="004C4EE3"/>
    <w:rsid w:val="004D120C"/>
    <w:rsid w:val="004D1EA1"/>
    <w:rsid w:val="004D3C3E"/>
    <w:rsid w:val="004D53C3"/>
    <w:rsid w:val="004D5937"/>
    <w:rsid w:val="004E2EB5"/>
    <w:rsid w:val="004E4D1D"/>
    <w:rsid w:val="004F0777"/>
    <w:rsid w:val="004F0959"/>
    <w:rsid w:val="004F55DB"/>
    <w:rsid w:val="004F7759"/>
    <w:rsid w:val="00501E7F"/>
    <w:rsid w:val="005034B5"/>
    <w:rsid w:val="00507F35"/>
    <w:rsid w:val="0051415D"/>
    <w:rsid w:val="00515781"/>
    <w:rsid w:val="00516A30"/>
    <w:rsid w:val="00522AF7"/>
    <w:rsid w:val="00523307"/>
    <w:rsid w:val="0053183C"/>
    <w:rsid w:val="0053408B"/>
    <w:rsid w:val="00534A81"/>
    <w:rsid w:val="0053637B"/>
    <w:rsid w:val="0053755A"/>
    <w:rsid w:val="00541419"/>
    <w:rsid w:val="005418A7"/>
    <w:rsid w:val="00542BFA"/>
    <w:rsid w:val="0054388B"/>
    <w:rsid w:val="005462CF"/>
    <w:rsid w:val="00567E40"/>
    <w:rsid w:val="00570774"/>
    <w:rsid w:val="00570FA5"/>
    <w:rsid w:val="0058546D"/>
    <w:rsid w:val="00585677"/>
    <w:rsid w:val="00585876"/>
    <w:rsid w:val="00587E68"/>
    <w:rsid w:val="005925B8"/>
    <w:rsid w:val="0059627A"/>
    <w:rsid w:val="00596ABD"/>
    <w:rsid w:val="005A1AB0"/>
    <w:rsid w:val="005A441B"/>
    <w:rsid w:val="005A5538"/>
    <w:rsid w:val="005A5555"/>
    <w:rsid w:val="005B2DAD"/>
    <w:rsid w:val="005B2E55"/>
    <w:rsid w:val="005B48F6"/>
    <w:rsid w:val="005C1277"/>
    <w:rsid w:val="005C31DF"/>
    <w:rsid w:val="005C6252"/>
    <w:rsid w:val="005D06B9"/>
    <w:rsid w:val="005D628B"/>
    <w:rsid w:val="005D6A0F"/>
    <w:rsid w:val="005D6D20"/>
    <w:rsid w:val="005E3E6F"/>
    <w:rsid w:val="005E4466"/>
    <w:rsid w:val="005E50DA"/>
    <w:rsid w:val="005E532D"/>
    <w:rsid w:val="005E5783"/>
    <w:rsid w:val="005E7901"/>
    <w:rsid w:val="005F2838"/>
    <w:rsid w:val="005F2A88"/>
    <w:rsid w:val="005F39B3"/>
    <w:rsid w:val="00600888"/>
    <w:rsid w:val="006017E4"/>
    <w:rsid w:val="0060309A"/>
    <w:rsid w:val="00607819"/>
    <w:rsid w:val="00607A38"/>
    <w:rsid w:val="00613899"/>
    <w:rsid w:val="00614F41"/>
    <w:rsid w:val="00617821"/>
    <w:rsid w:val="00622ACF"/>
    <w:rsid w:val="006370B4"/>
    <w:rsid w:val="00640348"/>
    <w:rsid w:val="0064038E"/>
    <w:rsid w:val="0064072A"/>
    <w:rsid w:val="00641758"/>
    <w:rsid w:val="00642410"/>
    <w:rsid w:val="0064780B"/>
    <w:rsid w:val="00651318"/>
    <w:rsid w:val="006518E0"/>
    <w:rsid w:val="00657094"/>
    <w:rsid w:val="00662303"/>
    <w:rsid w:val="006646FB"/>
    <w:rsid w:val="00666790"/>
    <w:rsid w:val="00667908"/>
    <w:rsid w:val="00693AA4"/>
    <w:rsid w:val="00695E78"/>
    <w:rsid w:val="006B12D9"/>
    <w:rsid w:val="006B32BE"/>
    <w:rsid w:val="006B354B"/>
    <w:rsid w:val="006B46D9"/>
    <w:rsid w:val="006B502B"/>
    <w:rsid w:val="006B7174"/>
    <w:rsid w:val="006C19CA"/>
    <w:rsid w:val="006C403D"/>
    <w:rsid w:val="006C47CC"/>
    <w:rsid w:val="006D0942"/>
    <w:rsid w:val="006D37D2"/>
    <w:rsid w:val="006D7931"/>
    <w:rsid w:val="006E3D34"/>
    <w:rsid w:val="006E72F1"/>
    <w:rsid w:val="006E7A7C"/>
    <w:rsid w:val="00705CCB"/>
    <w:rsid w:val="00707875"/>
    <w:rsid w:val="00720671"/>
    <w:rsid w:val="007208AD"/>
    <w:rsid w:val="00720C54"/>
    <w:rsid w:val="00724204"/>
    <w:rsid w:val="00724231"/>
    <w:rsid w:val="00724DA7"/>
    <w:rsid w:val="00727168"/>
    <w:rsid w:val="0073030A"/>
    <w:rsid w:val="007311D6"/>
    <w:rsid w:val="0073233A"/>
    <w:rsid w:val="00733532"/>
    <w:rsid w:val="00735564"/>
    <w:rsid w:val="00737285"/>
    <w:rsid w:val="007411FD"/>
    <w:rsid w:val="007444A5"/>
    <w:rsid w:val="007458C9"/>
    <w:rsid w:val="00745E79"/>
    <w:rsid w:val="00746764"/>
    <w:rsid w:val="00750ADC"/>
    <w:rsid w:val="00752E8F"/>
    <w:rsid w:val="00756305"/>
    <w:rsid w:val="00756ACE"/>
    <w:rsid w:val="007631D0"/>
    <w:rsid w:val="00763837"/>
    <w:rsid w:val="00764901"/>
    <w:rsid w:val="00771A1A"/>
    <w:rsid w:val="00783F1F"/>
    <w:rsid w:val="00785096"/>
    <w:rsid w:val="00785B35"/>
    <w:rsid w:val="0078630D"/>
    <w:rsid w:val="0078639B"/>
    <w:rsid w:val="007927F5"/>
    <w:rsid w:val="00792EAF"/>
    <w:rsid w:val="0079304F"/>
    <w:rsid w:val="00796C49"/>
    <w:rsid w:val="007A2595"/>
    <w:rsid w:val="007A3042"/>
    <w:rsid w:val="007A7F7C"/>
    <w:rsid w:val="007B085E"/>
    <w:rsid w:val="007B0FDF"/>
    <w:rsid w:val="007B2CBD"/>
    <w:rsid w:val="007B42EB"/>
    <w:rsid w:val="007C41C1"/>
    <w:rsid w:val="007C422C"/>
    <w:rsid w:val="007C6742"/>
    <w:rsid w:val="007C7C55"/>
    <w:rsid w:val="007D1D91"/>
    <w:rsid w:val="007D1F69"/>
    <w:rsid w:val="007D20D2"/>
    <w:rsid w:val="007D2C31"/>
    <w:rsid w:val="007D3118"/>
    <w:rsid w:val="007D61DB"/>
    <w:rsid w:val="007F145E"/>
    <w:rsid w:val="007F7D33"/>
    <w:rsid w:val="0080324F"/>
    <w:rsid w:val="008235C9"/>
    <w:rsid w:val="0082407D"/>
    <w:rsid w:val="008256D0"/>
    <w:rsid w:val="008277B8"/>
    <w:rsid w:val="00830777"/>
    <w:rsid w:val="0083187F"/>
    <w:rsid w:val="00834782"/>
    <w:rsid w:val="0083593D"/>
    <w:rsid w:val="00841316"/>
    <w:rsid w:val="0084131A"/>
    <w:rsid w:val="00847802"/>
    <w:rsid w:val="00850A15"/>
    <w:rsid w:val="0085346E"/>
    <w:rsid w:val="00854EB7"/>
    <w:rsid w:val="0086110F"/>
    <w:rsid w:val="0086126A"/>
    <w:rsid w:val="0086760A"/>
    <w:rsid w:val="00870986"/>
    <w:rsid w:val="00871D8D"/>
    <w:rsid w:val="00872771"/>
    <w:rsid w:val="008761DC"/>
    <w:rsid w:val="00881CF2"/>
    <w:rsid w:val="00881E14"/>
    <w:rsid w:val="00881E41"/>
    <w:rsid w:val="00882E4D"/>
    <w:rsid w:val="008904B4"/>
    <w:rsid w:val="00892D83"/>
    <w:rsid w:val="008A754D"/>
    <w:rsid w:val="008B462E"/>
    <w:rsid w:val="008B4AA6"/>
    <w:rsid w:val="008B4E3E"/>
    <w:rsid w:val="008C01A4"/>
    <w:rsid w:val="008C0D43"/>
    <w:rsid w:val="008C2E25"/>
    <w:rsid w:val="008C3966"/>
    <w:rsid w:val="008C77FF"/>
    <w:rsid w:val="008D0FA0"/>
    <w:rsid w:val="008D1590"/>
    <w:rsid w:val="008D1671"/>
    <w:rsid w:val="008D281A"/>
    <w:rsid w:val="008D2FC5"/>
    <w:rsid w:val="008D6A68"/>
    <w:rsid w:val="008D7B53"/>
    <w:rsid w:val="008D7C37"/>
    <w:rsid w:val="008E46D7"/>
    <w:rsid w:val="008F22E1"/>
    <w:rsid w:val="008F23E0"/>
    <w:rsid w:val="008F7D69"/>
    <w:rsid w:val="009001A8"/>
    <w:rsid w:val="00900259"/>
    <w:rsid w:val="00914902"/>
    <w:rsid w:val="009179D4"/>
    <w:rsid w:val="00920A0E"/>
    <w:rsid w:val="0092756A"/>
    <w:rsid w:val="009337EE"/>
    <w:rsid w:val="009342DB"/>
    <w:rsid w:val="00951EB7"/>
    <w:rsid w:val="00952F77"/>
    <w:rsid w:val="00953461"/>
    <w:rsid w:val="00956CD5"/>
    <w:rsid w:val="00957699"/>
    <w:rsid w:val="00966F21"/>
    <w:rsid w:val="00972B73"/>
    <w:rsid w:val="00977776"/>
    <w:rsid w:val="0098450B"/>
    <w:rsid w:val="00984B0F"/>
    <w:rsid w:val="009866BC"/>
    <w:rsid w:val="009872F1"/>
    <w:rsid w:val="00987A6D"/>
    <w:rsid w:val="00987F48"/>
    <w:rsid w:val="0099375A"/>
    <w:rsid w:val="009A17CF"/>
    <w:rsid w:val="009A1897"/>
    <w:rsid w:val="009A34B4"/>
    <w:rsid w:val="009A5E82"/>
    <w:rsid w:val="009A6CFD"/>
    <w:rsid w:val="009B1B35"/>
    <w:rsid w:val="009B7319"/>
    <w:rsid w:val="009C5B30"/>
    <w:rsid w:val="009C6DF1"/>
    <w:rsid w:val="009D07DE"/>
    <w:rsid w:val="009D4199"/>
    <w:rsid w:val="009D6039"/>
    <w:rsid w:val="009E3044"/>
    <w:rsid w:val="009F55FE"/>
    <w:rsid w:val="009F6AD3"/>
    <w:rsid w:val="009F6F79"/>
    <w:rsid w:val="00A01FB8"/>
    <w:rsid w:val="00A11C46"/>
    <w:rsid w:val="00A1305A"/>
    <w:rsid w:val="00A14021"/>
    <w:rsid w:val="00A15848"/>
    <w:rsid w:val="00A16AE6"/>
    <w:rsid w:val="00A20385"/>
    <w:rsid w:val="00A21B21"/>
    <w:rsid w:val="00A2308A"/>
    <w:rsid w:val="00A254D4"/>
    <w:rsid w:val="00A35DD0"/>
    <w:rsid w:val="00A37599"/>
    <w:rsid w:val="00A420F2"/>
    <w:rsid w:val="00A4405A"/>
    <w:rsid w:val="00A46733"/>
    <w:rsid w:val="00A47BE5"/>
    <w:rsid w:val="00A512AD"/>
    <w:rsid w:val="00A55210"/>
    <w:rsid w:val="00A57387"/>
    <w:rsid w:val="00A57A53"/>
    <w:rsid w:val="00A57FA2"/>
    <w:rsid w:val="00A62E8A"/>
    <w:rsid w:val="00A66286"/>
    <w:rsid w:val="00A7217A"/>
    <w:rsid w:val="00A724E1"/>
    <w:rsid w:val="00A72505"/>
    <w:rsid w:val="00A74AFF"/>
    <w:rsid w:val="00A77F8F"/>
    <w:rsid w:val="00A819B9"/>
    <w:rsid w:val="00A81A74"/>
    <w:rsid w:val="00A8429E"/>
    <w:rsid w:val="00A934C8"/>
    <w:rsid w:val="00A97D60"/>
    <w:rsid w:val="00AA3086"/>
    <w:rsid w:val="00AA4410"/>
    <w:rsid w:val="00AA5911"/>
    <w:rsid w:val="00AB548A"/>
    <w:rsid w:val="00AB5810"/>
    <w:rsid w:val="00AC1BCA"/>
    <w:rsid w:val="00AC7A99"/>
    <w:rsid w:val="00AD0FE7"/>
    <w:rsid w:val="00AD153D"/>
    <w:rsid w:val="00AD2E20"/>
    <w:rsid w:val="00AD7F4D"/>
    <w:rsid w:val="00AE38DD"/>
    <w:rsid w:val="00AE636D"/>
    <w:rsid w:val="00AE68AF"/>
    <w:rsid w:val="00B007B0"/>
    <w:rsid w:val="00B01720"/>
    <w:rsid w:val="00B074CE"/>
    <w:rsid w:val="00B07664"/>
    <w:rsid w:val="00B07881"/>
    <w:rsid w:val="00B13FA9"/>
    <w:rsid w:val="00B17C91"/>
    <w:rsid w:val="00B17DDD"/>
    <w:rsid w:val="00B21F80"/>
    <w:rsid w:val="00B2352D"/>
    <w:rsid w:val="00B2410D"/>
    <w:rsid w:val="00B26AF1"/>
    <w:rsid w:val="00B30A9B"/>
    <w:rsid w:val="00B32F63"/>
    <w:rsid w:val="00B35107"/>
    <w:rsid w:val="00B358EC"/>
    <w:rsid w:val="00B36082"/>
    <w:rsid w:val="00B410CE"/>
    <w:rsid w:val="00B4534D"/>
    <w:rsid w:val="00B454B2"/>
    <w:rsid w:val="00B46957"/>
    <w:rsid w:val="00B50A2E"/>
    <w:rsid w:val="00B50DEF"/>
    <w:rsid w:val="00B51C17"/>
    <w:rsid w:val="00B54829"/>
    <w:rsid w:val="00B57C03"/>
    <w:rsid w:val="00B71AD2"/>
    <w:rsid w:val="00B71F72"/>
    <w:rsid w:val="00B72EAF"/>
    <w:rsid w:val="00B81FC3"/>
    <w:rsid w:val="00B8322B"/>
    <w:rsid w:val="00B839FA"/>
    <w:rsid w:val="00B902AA"/>
    <w:rsid w:val="00B92293"/>
    <w:rsid w:val="00B933C9"/>
    <w:rsid w:val="00B97801"/>
    <w:rsid w:val="00BA4DD6"/>
    <w:rsid w:val="00BA4FD3"/>
    <w:rsid w:val="00BA5C2C"/>
    <w:rsid w:val="00BA60BC"/>
    <w:rsid w:val="00BB0399"/>
    <w:rsid w:val="00BB102B"/>
    <w:rsid w:val="00BB30AF"/>
    <w:rsid w:val="00BB34E6"/>
    <w:rsid w:val="00BB5537"/>
    <w:rsid w:val="00BB5D6C"/>
    <w:rsid w:val="00BC395F"/>
    <w:rsid w:val="00BD3648"/>
    <w:rsid w:val="00BD3A97"/>
    <w:rsid w:val="00BD3AB0"/>
    <w:rsid w:val="00BD4C72"/>
    <w:rsid w:val="00BE5568"/>
    <w:rsid w:val="00BF12D2"/>
    <w:rsid w:val="00BF43D6"/>
    <w:rsid w:val="00BF4A6D"/>
    <w:rsid w:val="00BF75EE"/>
    <w:rsid w:val="00C00A62"/>
    <w:rsid w:val="00C10A6D"/>
    <w:rsid w:val="00C13DCB"/>
    <w:rsid w:val="00C14354"/>
    <w:rsid w:val="00C206CF"/>
    <w:rsid w:val="00C20AE0"/>
    <w:rsid w:val="00C210C6"/>
    <w:rsid w:val="00C22549"/>
    <w:rsid w:val="00C25CCE"/>
    <w:rsid w:val="00C26E3A"/>
    <w:rsid w:val="00C272EC"/>
    <w:rsid w:val="00C30C6E"/>
    <w:rsid w:val="00C33ACE"/>
    <w:rsid w:val="00C37CA0"/>
    <w:rsid w:val="00C40691"/>
    <w:rsid w:val="00C40F2B"/>
    <w:rsid w:val="00C40FBB"/>
    <w:rsid w:val="00C4684B"/>
    <w:rsid w:val="00C502CC"/>
    <w:rsid w:val="00C50C97"/>
    <w:rsid w:val="00C53005"/>
    <w:rsid w:val="00C55EB6"/>
    <w:rsid w:val="00C57840"/>
    <w:rsid w:val="00C57AB7"/>
    <w:rsid w:val="00C627CB"/>
    <w:rsid w:val="00C70AEA"/>
    <w:rsid w:val="00C71FA6"/>
    <w:rsid w:val="00C734A9"/>
    <w:rsid w:val="00C73661"/>
    <w:rsid w:val="00C77683"/>
    <w:rsid w:val="00C778FB"/>
    <w:rsid w:val="00C820FB"/>
    <w:rsid w:val="00C90D63"/>
    <w:rsid w:val="00C95898"/>
    <w:rsid w:val="00C9775F"/>
    <w:rsid w:val="00CA09A1"/>
    <w:rsid w:val="00CA2BDC"/>
    <w:rsid w:val="00CA6DF2"/>
    <w:rsid w:val="00CA7F7E"/>
    <w:rsid w:val="00CB14C0"/>
    <w:rsid w:val="00CB24F0"/>
    <w:rsid w:val="00CB3AE0"/>
    <w:rsid w:val="00CB6B4A"/>
    <w:rsid w:val="00CB7F26"/>
    <w:rsid w:val="00CC4EFF"/>
    <w:rsid w:val="00CC5793"/>
    <w:rsid w:val="00CC5ACB"/>
    <w:rsid w:val="00CC7CFF"/>
    <w:rsid w:val="00CE3405"/>
    <w:rsid w:val="00CE358F"/>
    <w:rsid w:val="00CE45E1"/>
    <w:rsid w:val="00CE467C"/>
    <w:rsid w:val="00CE6F6B"/>
    <w:rsid w:val="00CF2589"/>
    <w:rsid w:val="00CF4E1E"/>
    <w:rsid w:val="00D0118A"/>
    <w:rsid w:val="00D03124"/>
    <w:rsid w:val="00D048A6"/>
    <w:rsid w:val="00D135F4"/>
    <w:rsid w:val="00D20C65"/>
    <w:rsid w:val="00D2223A"/>
    <w:rsid w:val="00D253F8"/>
    <w:rsid w:val="00D25E54"/>
    <w:rsid w:val="00D334E7"/>
    <w:rsid w:val="00D360EC"/>
    <w:rsid w:val="00D37D9B"/>
    <w:rsid w:val="00D43DE9"/>
    <w:rsid w:val="00D4481E"/>
    <w:rsid w:val="00D5278D"/>
    <w:rsid w:val="00D54A65"/>
    <w:rsid w:val="00D55EB6"/>
    <w:rsid w:val="00D56D0E"/>
    <w:rsid w:val="00D701DE"/>
    <w:rsid w:val="00D7210C"/>
    <w:rsid w:val="00D73201"/>
    <w:rsid w:val="00D75369"/>
    <w:rsid w:val="00D754C0"/>
    <w:rsid w:val="00D80A1F"/>
    <w:rsid w:val="00D87E3F"/>
    <w:rsid w:val="00D90791"/>
    <w:rsid w:val="00D91194"/>
    <w:rsid w:val="00D9364B"/>
    <w:rsid w:val="00D94C0B"/>
    <w:rsid w:val="00D95064"/>
    <w:rsid w:val="00D95558"/>
    <w:rsid w:val="00D95C4D"/>
    <w:rsid w:val="00D973A7"/>
    <w:rsid w:val="00DA1CBD"/>
    <w:rsid w:val="00DA64AB"/>
    <w:rsid w:val="00DA6C98"/>
    <w:rsid w:val="00DB0606"/>
    <w:rsid w:val="00DB2567"/>
    <w:rsid w:val="00DB4A3B"/>
    <w:rsid w:val="00DB7DE1"/>
    <w:rsid w:val="00DC12C8"/>
    <w:rsid w:val="00DC240C"/>
    <w:rsid w:val="00DC4C1B"/>
    <w:rsid w:val="00DC5136"/>
    <w:rsid w:val="00DC6630"/>
    <w:rsid w:val="00DD4065"/>
    <w:rsid w:val="00DE29EE"/>
    <w:rsid w:val="00DE3558"/>
    <w:rsid w:val="00DE6DC1"/>
    <w:rsid w:val="00DE7238"/>
    <w:rsid w:val="00DE75DE"/>
    <w:rsid w:val="00DE768A"/>
    <w:rsid w:val="00DF21DF"/>
    <w:rsid w:val="00DF6E16"/>
    <w:rsid w:val="00E107FA"/>
    <w:rsid w:val="00E10D92"/>
    <w:rsid w:val="00E10FC8"/>
    <w:rsid w:val="00E13367"/>
    <w:rsid w:val="00E14EA8"/>
    <w:rsid w:val="00E154FB"/>
    <w:rsid w:val="00E160F0"/>
    <w:rsid w:val="00E22B21"/>
    <w:rsid w:val="00E256DF"/>
    <w:rsid w:val="00E262A7"/>
    <w:rsid w:val="00E26DA6"/>
    <w:rsid w:val="00E30CC3"/>
    <w:rsid w:val="00E35A67"/>
    <w:rsid w:val="00E37C3A"/>
    <w:rsid w:val="00E474AA"/>
    <w:rsid w:val="00E50DA1"/>
    <w:rsid w:val="00E51259"/>
    <w:rsid w:val="00E532A2"/>
    <w:rsid w:val="00E54254"/>
    <w:rsid w:val="00E5611B"/>
    <w:rsid w:val="00E57A54"/>
    <w:rsid w:val="00E609AB"/>
    <w:rsid w:val="00E61467"/>
    <w:rsid w:val="00E62BE8"/>
    <w:rsid w:val="00E630F8"/>
    <w:rsid w:val="00E66538"/>
    <w:rsid w:val="00E700D2"/>
    <w:rsid w:val="00E709EE"/>
    <w:rsid w:val="00E7219C"/>
    <w:rsid w:val="00E734BB"/>
    <w:rsid w:val="00E73877"/>
    <w:rsid w:val="00E762B1"/>
    <w:rsid w:val="00E81734"/>
    <w:rsid w:val="00E82B2E"/>
    <w:rsid w:val="00E836FA"/>
    <w:rsid w:val="00E857FD"/>
    <w:rsid w:val="00E9077F"/>
    <w:rsid w:val="00E94598"/>
    <w:rsid w:val="00E968C1"/>
    <w:rsid w:val="00E96A7D"/>
    <w:rsid w:val="00EA2F44"/>
    <w:rsid w:val="00EA33A8"/>
    <w:rsid w:val="00EA3974"/>
    <w:rsid w:val="00EA42CC"/>
    <w:rsid w:val="00EA4E08"/>
    <w:rsid w:val="00EA50EB"/>
    <w:rsid w:val="00EA5D4A"/>
    <w:rsid w:val="00EA5F68"/>
    <w:rsid w:val="00EA6293"/>
    <w:rsid w:val="00EA738F"/>
    <w:rsid w:val="00EA7605"/>
    <w:rsid w:val="00EB5CD6"/>
    <w:rsid w:val="00EB7677"/>
    <w:rsid w:val="00EC1919"/>
    <w:rsid w:val="00EC64C1"/>
    <w:rsid w:val="00EC7C18"/>
    <w:rsid w:val="00EC7C9D"/>
    <w:rsid w:val="00ED3188"/>
    <w:rsid w:val="00ED3F3D"/>
    <w:rsid w:val="00EE1B6B"/>
    <w:rsid w:val="00EE248E"/>
    <w:rsid w:val="00EE2944"/>
    <w:rsid w:val="00EE2C18"/>
    <w:rsid w:val="00EE3381"/>
    <w:rsid w:val="00EE34CC"/>
    <w:rsid w:val="00EE72FF"/>
    <w:rsid w:val="00EE7F3D"/>
    <w:rsid w:val="00F00ABE"/>
    <w:rsid w:val="00F048D4"/>
    <w:rsid w:val="00F13596"/>
    <w:rsid w:val="00F20A29"/>
    <w:rsid w:val="00F20BDF"/>
    <w:rsid w:val="00F256E6"/>
    <w:rsid w:val="00F259DC"/>
    <w:rsid w:val="00F25B85"/>
    <w:rsid w:val="00F27613"/>
    <w:rsid w:val="00F3041A"/>
    <w:rsid w:val="00F331F7"/>
    <w:rsid w:val="00F33C9B"/>
    <w:rsid w:val="00F3450F"/>
    <w:rsid w:val="00F349F6"/>
    <w:rsid w:val="00F43993"/>
    <w:rsid w:val="00F444E2"/>
    <w:rsid w:val="00F455B6"/>
    <w:rsid w:val="00F462F6"/>
    <w:rsid w:val="00F50E2E"/>
    <w:rsid w:val="00F52C27"/>
    <w:rsid w:val="00F53324"/>
    <w:rsid w:val="00F549D3"/>
    <w:rsid w:val="00F609BA"/>
    <w:rsid w:val="00F637A2"/>
    <w:rsid w:val="00F6473E"/>
    <w:rsid w:val="00F713D3"/>
    <w:rsid w:val="00F71E3D"/>
    <w:rsid w:val="00F73711"/>
    <w:rsid w:val="00F740D9"/>
    <w:rsid w:val="00F754C5"/>
    <w:rsid w:val="00F86A61"/>
    <w:rsid w:val="00F878A3"/>
    <w:rsid w:val="00F950A9"/>
    <w:rsid w:val="00F96B49"/>
    <w:rsid w:val="00FA16FC"/>
    <w:rsid w:val="00FB0495"/>
    <w:rsid w:val="00FC1A02"/>
    <w:rsid w:val="00FC24BD"/>
    <w:rsid w:val="00FC43B6"/>
    <w:rsid w:val="00FC6A77"/>
    <w:rsid w:val="00FD0750"/>
    <w:rsid w:val="00FD3F69"/>
    <w:rsid w:val="00FE5A12"/>
    <w:rsid w:val="00FF2BC9"/>
    <w:rsid w:val="00FF4A4E"/>
    <w:rsid w:val="00FF4A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AD03AA"/>
  <w15:chartTrackingRefBased/>
  <w15:docId w15:val="{6EB1110A-2A53-4310-B9DD-A7B6EC6E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CD6"/>
  </w:style>
  <w:style w:type="paragraph" w:styleId="Heading1">
    <w:name w:val="heading 1"/>
    <w:basedOn w:val="Normal"/>
    <w:link w:val="Heading1Char"/>
    <w:qFormat/>
    <w:rsid w:val="00870986"/>
    <w:pPr>
      <w:spacing w:before="100" w:beforeAutospacing="1" w:after="100" w:afterAutospacing="1" w:line="240" w:lineRule="auto"/>
      <w:outlineLvl w:val="0"/>
    </w:pPr>
    <w:rPr>
      <w:rFonts w:ascii="Times New Roman" w:eastAsia="Calibri" w:hAnsi="Times New Roman" w:cs="Times New Roman"/>
      <w:b/>
      <w:bCs/>
      <w:kern w:val="36"/>
      <w:sz w:val="48"/>
      <w:szCs w:val="48"/>
      <w:lang w:eastAsia="hr-HR"/>
    </w:rPr>
  </w:style>
  <w:style w:type="paragraph" w:styleId="Heading2">
    <w:name w:val="heading 2"/>
    <w:basedOn w:val="Normal"/>
    <w:link w:val="Heading2Char"/>
    <w:qFormat/>
    <w:rsid w:val="00870986"/>
    <w:pPr>
      <w:spacing w:before="100" w:beforeAutospacing="1" w:after="100" w:afterAutospacing="1" w:line="240" w:lineRule="auto"/>
      <w:outlineLvl w:val="1"/>
    </w:pPr>
    <w:rPr>
      <w:rFonts w:ascii="Times New Roman" w:eastAsia="Calibri" w:hAnsi="Times New Roman" w:cs="Times New Roman"/>
      <w:b/>
      <w:bCs/>
      <w:sz w:val="36"/>
      <w:szCs w:val="36"/>
      <w:lang w:eastAsia="hr-HR"/>
    </w:rPr>
  </w:style>
  <w:style w:type="paragraph" w:styleId="Heading3">
    <w:name w:val="heading 3"/>
    <w:basedOn w:val="Normal"/>
    <w:link w:val="Heading3Char"/>
    <w:qFormat/>
    <w:rsid w:val="00870986"/>
    <w:pPr>
      <w:spacing w:before="100" w:beforeAutospacing="1" w:after="100" w:afterAutospacing="1" w:line="240" w:lineRule="auto"/>
      <w:outlineLvl w:val="2"/>
    </w:pPr>
    <w:rPr>
      <w:rFonts w:ascii="Times New Roman" w:eastAsia="Calibri" w:hAnsi="Times New Roman" w:cs="Times New Roman"/>
      <w:b/>
      <w:bCs/>
      <w:sz w:val="27"/>
      <w:szCs w:val="27"/>
      <w:lang w:eastAsia="hr-HR"/>
    </w:rPr>
  </w:style>
  <w:style w:type="paragraph" w:styleId="Heading5">
    <w:name w:val="heading 5"/>
    <w:basedOn w:val="Normal"/>
    <w:next w:val="Normal"/>
    <w:link w:val="Heading5Char"/>
    <w:qFormat/>
    <w:rsid w:val="00870986"/>
    <w:pPr>
      <w:keepNext/>
      <w:spacing w:after="0" w:line="240" w:lineRule="auto"/>
      <w:jc w:val="center"/>
      <w:outlineLvl w:val="4"/>
    </w:pPr>
    <w:rPr>
      <w:rFonts w:ascii="Arial" w:eastAsia="Times New Roman" w:hAnsi="Arial" w:cs="Arial"/>
      <w:b/>
      <w:bCs/>
      <w:sz w:val="18"/>
      <w:szCs w:val="24"/>
      <w:lang w:eastAsia="hr-HR"/>
    </w:rPr>
  </w:style>
  <w:style w:type="paragraph" w:styleId="Heading6">
    <w:name w:val="heading 6"/>
    <w:basedOn w:val="Normal"/>
    <w:next w:val="Normal"/>
    <w:link w:val="Heading6Char"/>
    <w:qFormat/>
    <w:rsid w:val="00870986"/>
    <w:pPr>
      <w:keepNext/>
      <w:spacing w:after="0" w:line="240" w:lineRule="auto"/>
      <w:jc w:val="center"/>
      <w:outlineLvl w:val="5"/>
    </w:pPr>
    <w:rPr>
      <w:rFonts w:ascii="Arial" w:eastAsia="Times New Roman" w:hAnsi="Arial" w:cs="Arial"/>
      <w:b/>
      <w:bCs/>
      <w:sz w:val="20"/>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5001">
    <w:name w:val="box_455001"/>
    <w:basedOn w:val="Normal"/>
    <w:rsid w:val="0060309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846">
    <w:name w:val="box_457846"/>
    <w:basedOn w:val="Normal"/>
    <w:rsid w:val="0060309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6030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309A"/>
  </w:style>
  <w:style w:type="paragraph" w:styleId="Footer">
    <w:name w:val="footer"/>
    <w:basedOn w:val="Normal"/>
    <w:link w:val="FooterChar"/>
    <w:unhideWhenUsed/>
    <w:rsid w:val="0060309A"/>
    <w:pPr>
      <w:tabs>
        <w:tab w:val="center" w:pos="4536"/>
        <w:tab w:val="right" w:pos="9072"/>
      </w:tabs>
      <w:spacing w:after="0" w:line="240" w:lineRule="auto"/>
    </w:pPr>
  </w:style>
  <w:style w:type="character" w:customStyle="1" w:styleId="FooterChar">
    <w:name w:val="Footer Char"/>
    <w:basedOn w:val="DefaultParagraphFont"/>
    <w:link w:val="Footer"/>
    <w:rsid w:val="0060309A"/>
  </w:style>
  <w:style w:type="paragraph" w:styleId="BalloonText">
    <w:name w:val="Balloon Text"/>
    <w:basedOn w:val="Normal"/>
    <w:link w:val="BalloonTextChar"/>
    <w:uiPriority w:val="99"/>
    <w:unhideWhenUsed/>
    <w:rsid w:val="00603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0309A"/>
    <w:rPr>
      <w:rFonts w:ascii="Segoe UI" w:hAnsi="Segoe UI" w:cs="Segoe UI"/>
      <w:sz w:val="18"/>
      <w:szCs w:val="18"/>
    </w:rPr>
  </w:style>
  <w:style w:type="paragraph" w:styleId="ListParagraph">
    <w:name w:val="List Paragraph"/>
    <w:basedOn w:val="Normal"/>
    <w:uiPriority w:val="34"/>
    <w:qFormat/>
    <w:rsid w:val="00D75369"/>
    <w:pPr>
      <w:ind w:left="720"/>
      <w:contextualSpacing/>
    </w:pPr>
  </w:style>
  <w:style w:type="table" w:styleId="TableGrid">
    <w:name w:val="Table Grid"/>
    <w:basedOn w:val="TableNormal"/>
    <w:uiPriority w:val="39"/>
    <w:rsid w:val="00D753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57C03"/>
    <w:rPr>
      <w:sz w:val="16"/>
      <w:szCs w:val="16"/>
    </w:rPr>
  </w:style>
  <w:style w:type="paragraph" w:styleId="CommentText">
    <w:name w:val="annotation text"/>
    <w:basedOn w:val="Normal"/>
    <w:link w:val="CommentTextChar"/>
    <w:uiPriority w:val="99"/>
    <w:unhideWhenUsed/>
    <w:rsid w:val="00B57C03"/>
    <w:pPr>
      <w:spacing w:line="240" w:lineRule="auto"/>
    </w:pPr>
    <w:rPr>
      <w:sz w:val="20"/>
      <w:szCs w:val="20"/>
    </w:rPr>
  </w:style>
  <w:style w:type="character" w:customStyle="1" w:styleId="CommentTextChar">
    <w:name w:val="Comment Text Char"/>
    <w:basedOn w:val="DefaultParagraphFont"/>
    <w:link w:val="CommentText"/>
    <w:uiPriority w:val="99"/>
    <w:rsid w:val="00B57C03"/>
    <w:rPr>
      <w:sz w:val="20"/>
      <w:szCs w:val="20"/>
    </w:rPr>
  </w:style>
  <w:style w:type="paragraph" w:styleId="CommentSubject">
    <w:name w:val="annotation subject"/>
    <w:basedOn w:val="CommentText"/>
    <w:next w:val="CommentText"/>
    <w:link w:val="CommentSubjectChar"/>
    <w:uiPriority w:val="99"/>
    <w:unhideWhenUsed/>
    <w:rsid w:val="00B57C03"/>
    <w:rPr>
      <w:b/>
      <w:bCs/>
    </w:rPr>
  </w:style>
  <w:style w:type="character" w:customStyle="1" w:styleId="CommentSubjectChar">
    <w:name w:val="Comment Subject Char"/>
    <w:basedOn w:val="CommentTextChar"/>
    <w:link w:val="CommentSubject"/>
    <w:uiPriority w:val="99"/>
    <w:rsid w:val="00B57C03"/>
    <w:rPr>
      <w:b/>
      <w:bCs/>
      <w:sz w:val="20"/>
      <w:szCs w:val="20"/>
    </w:rPr>
  </w:style>
  <w:style w:type="paragraph" w:styleId="NormalWeb">
    <w:name w:val="Normal (Web)"/>
    <w:basedOn w:val="Normal"/>
    <w:uiPriority w:val="99"/>
    <w:semiHidden/>
    <w:unhideWhenUsed/>
    <w:rsid w:val="00D55EB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99"/>
    <w:qFormat/>
    <w:rsid w:val="00D55EB6"/>
    <w:rPr>
      <w:b/>
      <w:bCs/>
    </w:rPr>
  </w:style>
  <w:style w:type="paragraph" w:styleId="NoSpacing">
    <w:name w:val="No Spacing"/>
    <w:uiPriority w:val="1"/>
    <w:qFormat/>
    <w:rsid w:val="003E2AFB"/>
    <w:pPr>
      <w:spacing w:after="0" w:line="240" w:lineRule="auto"/>
    </w:pPr>
    <w:rPr>
      <w:rFonts w:ascii="Times New Roman" w:hAnsi="Times New Roman"/>
      <w:lang w:val="en-GB"/>
    </w:rPr>
  </w:style>
  <w:style w:type="paragraph" w:customStyle="1" w:styleId="t-9-8">
    <w:name w:val="t-9-8"/>
    <w:basedOn w:val="Normal"/>
    <w:rsid w:val="00C736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736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1F6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rsid w:val="00870986"/>
    <w:rPr>
      <w:rFonts w:ascii="Times New Roman" w:eastAsia="Calibri" w:hAnsi="Times New Roman" w:cs="Times New Roman"/>
      <w:b/>
      <w:bCs/>
      <w:kern w:val="36"/>
      <w:sz w:val="48"/>
      <w:szCs w:val="48"/>
      <w:lang w:eastAsia="hr-HR"/>
    </w:rPr>
  </w:style>
  <w:style w:type="character" w:customStyle="1" w:styleId="Heading2Char">
    <w:name w:val="Heading 2 Char"/>
    <w:basedOn w:val="DefaultParagraphFont"/>
    <w:link w:val="Heading2"/>
    <w:rsid w:val="00870986"/>
    <w:rPr>
      <w:rFonts w:ascii="Times New Roman" w:eastAsia="Calibri" w:hAnsi="Times New Roman" w:cs="Times New Roman"/>
      <w:b/>
      <w:bCs/>
      <w:sz w:val="36"/>
      <w:szCs w:val="36"/>
      <w:lang w:eastAsia="hr-HR"/>
    </w:rPr>
  </w:style>
  <w:style w:type="character" w:customStyle="1" w:styleId="Heading3Char">
    <w:name w:val="Heading 3 Char"/>
    <w:basedOn w:val="DefaultParagraphFont"/>
    <w:link w:val="Heading3"/>
    <w:rsid w:val="00870986"/>
    <w:rPr>
      <w:rFonts w:ascii="Times New Roman" w:eastAsia="Calibri" w:hAnsi="Times New Roman" w:cs="Times New Roman"/>
      <w:b/>
      <w:bCs/>
      <w:sz w:val="27"/>
      <w:szCs w:val="27"/>
      <w:lang w:eastAsia="hr-HR"/>
    </w:rPr>
  </w:style>
  <w:style w:type="character" w:customStyle="1" w:styleId="Heading5Char">
    <w:name w:val="Heading 5 Char"/>
    <w:basedOn w:val="DefaultParagraphFont"/>
    <w:link w:val="Heading5"/>
    <w:rsid w:val="00870986"/>
    <w:rPr>
      <w:rFonts w:ascii="Arial" w:eastAsia="Times New Roman" w:hAnsi="Arial" w:cs="Arial"/>
      <w:b/>
      <w:bCs/>
      <w:sz w:val="18"/>
      <w:szCs w:val="24"/>
      <w:lang w:eastAsia="hr-HR"/>
    </w:rPr>
  </w:style>
  <w:style w:type="character" w:customStyle="1" w:styleId="Heading6Char">
    <w:name w:val="Heading 6 Char"/>
    <w:basedOn w:val="DefaultParagraphFont"/>
    <w:link w:val="Heading6"/>
    <w:rsid w:val="00870986"/>
    <w:rPr>
      <w:rFonts w:ascii="Arial" w:eastAsia="Times New Roman" w:hAnsi="Arial" w:cs="Arial"/>
      <w:b/>
      <w:bCs/>
      <w:sz w:val="20"/>
      <w:szCs w:val="24"/>
      <w:lang w:eastAsia="hr-HR"/>
    </w:rPr>
  </w:style>
  <w:style w:type="numbering" w:customStyle="1" w:styleId="Bezpopisa1">
    <w:name w:val="Bez popisa1"/>
    <w:next w:val="NoList"/>
    <w:uiPriority w:val="99"/>
    <w:semiHidden/>
    <w:unhideWhenUsed/>
    <w:rsid w:val="00870986"/>
  </w:style>
  <w:style w:type="paragraph" w:customStyle="1" w:styleId="broj-d">
    <w:name w:val="broj-d"/>
    <w:basedOn w:val="Normal"/>
    <w:rsid w:val="00870986"/>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87098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1-9-sred">
    <w:name w:val="t-11-9-sred"/>
    <w:basedOn w:val="Normal"/>
    <w:rsid w:val="00870986"/>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870986"/>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870986"/>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870986"/>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character" w:customStyle="1" w:styleId="spelle">
    <w:name w:val="spelle"/>
    <w:basedOn w:val="DefaultParagraphFont"/>
    <w:rsid w:val="00870986"/>
  </w:style>
  <w:style w:type="paragraph" w:customStyle="1" w:styleId="t-10-9-kurz-s">
    <w:name w:val="t-10-9-kurz-s"/>
    <w:basedOn w:val="Normal"/>
    <w:rsid w:val="00870986"/>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870986"/>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9-8-potpis">
    <w:name w:val="t-9-8-potpis"/>
    <w:basedOn w:val="Normal"/>
    <w:rsid w:val="00870986"/>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klasa2">
    <w:name w:val="klasa2"/>
    <w:basedOn w:val="Normal"/>
    <w:rsid w:val="0087098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rsid w:val="00870986"/>
    <w:rPr>
      <w:b/>
      <w:bCs/>
    </w:rPr>
  </w:style>
  <w:style w:type="paragraph" w:customStyle="1" w:styleId="Odlomakpopisa1">
    <w:name w:val="Odlomak popisa1"/>
    <w:basedOn w:val="Normal"/>
    <w:rsid w:val="00870986"/>
    <w:pPr>
      <w:spacing w:after="200" w:line="276" w:lineRule="auto"/>
      <w:ind w:left="720"/>
      <w:contextualSpacing/>
    </w:pPr>
    <w:rPr>
      <w:rFonts w:ascii="Calibri" w:eastAsia="Times New Roman" w:hAnsi="Calibri" w:cs="Times New Roman"/>
    </w:rPr>
  </w:style>
  <w:style w:type="character" w:customStyle="1" w:styleId="PlainTextChar">
    <w:name w:val="Plain Text Char"/>
    <w:basedOn w:val="DefaultParagraphFont"/>
    <w:link w:val="PlainText"/>
    <w:semiHidden/>
    <w:rsid w:val="00870986"/>
    <w:rPr>
      <w:rFonts w:ascii="Times New Roman" w:eastAsia="Calibri" w:hAnsi="Times New Roman" w:cs="Times New Roman"/>
      <w:sz w:val="24"/>
      <w:szCs w:val="24"/>
      <w:lang w:eastAsia="hr-HR"/>
    </w:rPr>
  </w:style>
  <w:style w:type="paragraph" w:styleId="PlainText">
    <w:name w:val="Plain Text"/>
    <w:basedOn w:val="Normal"/>
    <w:link w:val="PlainTextChar"/>
    <w:semiHidden/>
    <w:rsid w:val="00870986"/>
    <w:pPr>
      <w:spacing w:before="100" w:beforeAutospacing="1" w:after="100" w:afterAutospacing="1" w:line="240" w:lineRule="auto"/>
    </w:pPr>
    <w:rPr>
      <w:rFonts w:ascii="Times New Roman" w:eastAsia="Calibri" w:hAnsi="Times New Roman" w:cs="Times New Roman"/>
      <w:sz w:val="24"/>
      <w:szCs w:val="24"/>
      <w:lang w:eastAsia="hr-HR"/>
    </w:rPr>
  </w:style>
  <w:style w:type="character" w:customStyle="1" w:styleId="PlainTextChar1">
    <w:name w:val="Plain Text Char1"/>
    <w:basedOn w:val="DefaultParagraphFont"/>
    <w:uiPriority w:val="99"/>
    <w:semiHidden/>
    <w:rsid w:val="00870986"/>
    <w:rPr>
      <w:rFonts w:ascii="Consolas" w:hAnsi="Consolas"/>
      <w:sz w:val="21"/>
      <w:szCs w:val="21"/>
    </w:rPr>
  </w:style>
  <w:style w:type="character" w:customStyle="1" w:styleId="ObinitekstChar1">
    <w:name w:val="Obični tekst Char1"/>
    <w:basedOn w:val="DefaultParagraphFont"/>
    <w:uiPriority w:val="99"/>
    <w:semiHidden/>
    <w:rsid w:val="00870986"/>
    <w:rPr>
      <w:rFonts w:ascii="Consolas" w:hAnsi="Consolas" w:cs="Consolas"/>
      <w:sz w:val="21"/>
      <w:szCs w:val="21"/>
    </w:rPr>
  </w:style>
  <w:style w:type="character" w:customStyle="1" w:styleId="apple-converted-space">
    <w:name w:val="apple-converted-space"/>
    <w:rsid w:val="00870986"/>
  </w:style>
  <w:style w:type="paragraph" w:customStyle="1" w:styleId="potpisnik">
    <w:name w:val="potpisnik"/>
    <w:basedOn w:val="Normal"/>
    <w:rsid w:val="00870986"/>
    <w:pPr>
      <w:spacing w:before="100" w:beforeAutospacing="1" w:after="100" w:afterAutospacing="1" w:line="240" w:lineRule="auto"/>
    </w:pPr>
    <w:rPr>
      <w:rFonts w:ascii="Times New Roman" w:eastAsia="Calibri" w:hAnsi="Times New Roman" w:cs="Times New Roman"/>
      <w:sz w:val="24"/>
      <w:szCs w:val="24"/>
      <w:lang w:eastAsia="hr-HR"/>
    </w:rPr>
  </w:style>
  <w:style w:type="character" w:customStyle="1" w:styleId="ZaglavljeChar1">
    <w:name w:val="Zaglavlje Char1"/>
    <w:basedOn w:val="DefaultParagraphFont"/>
    <w:uiPriority w:val="99"/>
    <w:semiHidden/>
    <w:rsid w:val="00870986"/>
  </w:style>
  <w:style w:type="character" w:customStyle="1" w:styleId="PodnojeChar1">
    <w:name w:val="Podnožje Char1"/>
    <w:basedOn w:val="DefaultParagraphFont"/>
    <w:uiPriority w:val="99"/>
    <w:semiHidden/>
    <w:rsid w:val="00870986"/>
  </w:style>
  <w:style w:type="character" w:customStyle="1" w:styleId="bold">
    <w:name w:val="bold"/>
    <w:rsid w:val="00870986"/>
  </w:style>
  <w:style w:type="paragraph" w:customStyle="1" w:styleId="t-8-7">
    <w:name w:val="t-8-7"/>
    <w:basedOn w:val="Normal"/>
    <w:rsid w:val="00870986"/>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t-9-8-bez-uvl">
    <w:name w:val="t-9-8-bez-uvl"/>
    <w:basedOn w:val="Normal"/>
    <w:rsid w:val="00870986"/>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t-10-9-fett">
    <w:name w:val="t-10-9-fett"/>
    <w:basedOn w:val="Normal"/>
    <w:rsid w:val="00870986"/>
    <w:pPr>
      <w:spacing w:before="100" w:beforeAutospacing="1" w:after="100" w:afterAutospacing="1" w:line="240" w:lineRule="auto"/>
    </w:pPr>
    <w:rPr>
      <w:rFonts w:ascii="Times New Roman" w:eastAsia="Calibri" w:hAnsi="Times New Roman" w:cs="Times New Roman"/>
      <w:sz w:val="24"/>
      <w:szCs w:val="24"/>
      <w:lang w:eastAsia="hr-HR"/>
    </w:rPr>
  </w:style>
  <w:style w:type="character" w:styleId="PageNumber">
    <w:name w:val="page number"/>
    <w:basedOn w:val="DefaultParagraphFont"/>
    <w:rsid w:val="00870986"/>
    <w:rPr>
      <w:rFonts w:cs="Times New Roman"/>
    </w:rPr>
  </w:style>
  <w:style w:type="character" w:styleId="Hyperlink">
    <w:name w:val="Hyperlink"/>
    <w:basedOn w:val="DefaultParagraphFont"/>
    <w:uiPriority w:val="99"/>
    <w:unhideWhenUsed/>
    <w:rsid w:val="00870986"/>
    <w:rPr>
      <w:color w:val="0563C1" w:themeColor="hyperlink"/>
      <w:u w:val="single"/>
    </w:rPr>
  </w:style>
  <w:style w:type="paragraph" w:styleId="BodyText">
    <w:name w:val="Body Text"/>
    <w:basedOn w:val="Normal"/>
    <w:link w:val="BodyTextChar"/>
    <w:rsid w:val="00870986"/>
    <w:pPr>
      <w:spacing w:after="0" w:line="360" w:lineRule="auto"/>
      <w:jc w:val="both"/>
    </w:pPr>
    <w:rPr>
      <w:rFonts w:ascii="Arial" w:eastAsia="Times New Roman" w:hAnsi="Arial" w:cs="Arial"/>
      <w:sz w:val="20"/>
      <w:szCs w:val="24"/>
      <w:lang w:eastAsia="hr-HR"/>
    </w:rPr>
  </w:style>
  <w:style w:type="character" w:customStyle="1" w:styleId="BodyTextChar">
    <w:name w:val="Body Text Char"/>
    <w:basedOn w:val="DefaultParagraphFont"/>
    <w:link w:val="BodyText"/>
    <w:rsid w:val="00870986"/>
    <w:rPr>
      <w:rFonts w:ascii="Arial" w:eastAsia="Times New Roman" w:hAnsi="Arial" w:cs="Arial"/>
      <w:sz w:val="20"/>
      <w:szCs w:val="24"/>
      <w:lang w:eastAsia="hr-HR"/>
    </w:rPr>
  </w:style>
  <w:style w:type="character" w:customStyle="1" w:styleId="EndnoteTextChar">
    <w:name w:val="Endnote Text Char"/>
    <w:basedOn w:val="DefaultParagraphFont"/>
    <w:link w:val="EndnoteText"/>
    <w:uiPriority w:val="99"/>
    <w:semiHidden/>
    <w:rsid w:val="00870986"/>
    <w:rPr>
      <w:rFonts w:ascii="Times New Roman" w:eastAsia="Times New Roman" w:hAnsi="Times New Roman" w:cs="Times New Roman"/>
      <w:sz w:val="20"/>
      <w:szCs w:val="20"/>
      <w:lang w:eastAsia="hr-HR"/>
    </w:rPr>
  </w:style>
  <w:style w:type="paragraph" w:styleId="EndnoteText">
    <w:name w:val="endnote text"/>
    <w:basedOn w:val="Normal"/>
    <w:link w:val="EndnoteTextChar"/>
    <w:uiPriority w:val="99"/>
    <w:semiHidden/>
    <w:unhideWhenUsed/>
    <w:rsid w:val="00870986"/>
    <w:pPr>
      <w:spacing w:after="0" w:line="240" w:lineRule="auto"/>
    </w:pPr>
    <w:rPr>
      <w:rFonts w:ascii="Times New Roman" w:eastAsia="Times New Roman" w:hAnsi="Times New Roman" w:cs="Times New Roman"/>
      <w:sz w:val="20"/>
      <w:szCs w:val="20"/>
      <w:lang w:eastAsia="hr-HR"/>
    </w:rPr>
  </w:style>
  <w:style w:type="character" w:customStyle="1" w:styleId="EndnoteTextChar1">
    <w:name w:val="Endnote Text Char1"/>
    <w:basedOn w:val="DefaultParagraphFont"/>
    <w:uiPriority w:val="99"/>
    <w:semiHidden/>
    <w:rsid w:val="00870986"/>
    <w:rPr>
      <w:sz w:val="20"/>
      <w:szCs w:val="20"/>
    </w:rPr>
  </w:style>
  <w:style w:type="character" w:customStyle="1" w:styleId="TekstkrajnjebiljekeChar1">
    <w:name w:val="Tekst krajnje bilješke Char1"/>
    <w:basedOn w:val="DefaultParagraphFont"/>
    <w:uiPriority w:val="99"/>
    <w:semiHidden/>
    <w:rsid w:val="00870986"/>
    <w:rPr>
      <w:sz w:val="20"/>
      <w:szCs w:val="20"/>
    </w:rPr>
  </w:style>
  <w:style w:type="character" w:customStyle="1" w:styleId="FootnoteTextChar">
    <w:name w:val="Footnote Text Char"/>
    <w:basedOn w:val="DefaultParagraphFont"/>
    <w:link w:val="FootnoteText"/>
    <w:uiPriority w:val="99"/>
    <w:semiHidden/>
    <w:rsid w:val="00870986"/>
    <w:rPr>
      <w:rFonts w:ascii="Times New Roman" w:eastAsia="Times New Roman" w:hAnsi="Times New Roman" w:cs="Times New Roman"/>
      <w:sz w:val="20"/>
      <w:szCs w:val="20"/>
      <w:lang w:eastAsia="hr-HR"/>
    </w:rPr>
  </w:style>
  <w:style w:type="paragraph" w:styleId="FootnoteText">
    <w:name w:val="footnote text"/>
    <w:basedOn w:val="Normal"/>
    <w:link w:val="FootnoteTextChar"/>
    <w:uiPriority w:val="99"/>
    <w:semiHidden/>
    <w:unhideWhenUsed/>
    <w:rsid w:val="00870986"/>
    <w:pPr>
      <w:spacing w:after="0" w:line="240" w:lineRule="auto"/>
    </w:pPr>
    <w:rPr>
      <w:rFonts w:ascii="Times New Roman" w:eastAsia="Times New Roman" w:hAnsi="Times New Roman" w:cs="Times New Roman"/>
      <w:sz w:val="20"/>
      <w:szCs w:val="20"/>
      <w:lang w:eastAsia="hr-HR"/>
    </w:rPr>
  </w:style>
  <w:style w:type="character" w:customStyle="1" w:styleId="FootnoteTextChar1">
    <w:name w:val="Footnote Text Char1"/>
    <w:basedOn w:val="DefaultParagraphFont"/>
    <w:uiPriority w:val="99"/>
    <w:semiHidden/>
    <w:rsid w:val="00870986"/>
    <w:rPr>
      <w:sz w:val="20"/>
      <w:szCs w:val="20"/>
    </w:rPr>
  </w:style>
  <w:style w:type="character" w:customStyle="1" w:styleId="TekstfusnoteChar1">
    <w:name w:val="Tekst fusnote Char1"/>
    <w:basedOn w:val="DefaultParagraphFont"/>
    <w:uiPriority w:val="99"/>
    <w:semiHidden/>
    <w:rsid w:val="00870986"/>
    <w:rPr>
      <w:sz w:val="20"/>
      <w:szCs w:val="20"/>
    </w:rPr>
  </w:style>
  <w:style w:type="character" w:customStyle="1" w:styleId="hps">
    <w:name w:val="hps"/>
    <w:basedOn w:val="DefaultParagraphFont"/>
    <w:uiPriority w:val="99"/>
    <w:rsid w:val="00870986"/>
  </w:style>
  <w:style w:type="table" w:customStyle="1" w:styleId="Reetkatablice1">
    <w:name w:val="Rešetka tablice1"/>
    <w:basedOn w:val="TableNormal"/>
    <w:next w:val="TableGrid"/>
    <w:uiPriority w:val="39"/>
    <w:rsid w:val="008709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0986"/>
    <w:rPr>
      <w:color w:val="808080"/>
    </w:rPr>
  </w:style>
  <w:style w:type="table" w:customStyle="1" w:styleId="TableGrid1">
    <w:name w:val="Table Grid1"/>
    <w:basedOn w:val="TableNormal"/>
    <w:next w:val="TableGrid"/>
    <w:rsid w:val="00AA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37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2661C6"/>
  </w:style>
  <w:style w:type="numbering" w:customStyle="1" w:styleId="Bezpopisa2">
    <w:name w:val="Bez popisa2"/>
    <w:next w:val="NoList"/>
    <w:uiPriority w:val="99"/>
    <w:semiHidden/>
    <w:unhideWhenUsed/>
    <w:rsid w:val="00C77683"/>
  </w:style>
  <w:style w:type="numbering" w:customStyle="1" w:styleId="Bezpopisa11">
    <w:name w:val="Bez popisa11"/>
    <w:next w:val="NoList"/>
    <w:uiPriority w:val="99"/>
    <w:semiHidden/>
    <w:unhideWhenUsed/>
    <w:rsid w:val="00C77683"/>
  </w:style>
  <w:style w:type="paragraph" w:customStyle="1" w:styleId="ecxmsonormal">
    <w:name w:val="ecxmsonormal"/>
    <w:basedOn w:val="Normal"/>
    <w:rsid w:val="00C7768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Reetkatablice2">
    <w:name w:val="Rešetka tablice2"/>
    <w:basedOn w:val="TableNormal"/>
    <w:next w:val="TableGrid"/>
    <w:uiPriority w:val="59"/>
    <w:rsid w:val="00C7768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683"/>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character" w:customStyle="1" w:styleId="bold-kurziv">
    <w:name w:val="bold-kurziv"/>
    <w:rsid w:val="00C77683"/>
  </w:style>
  <w:style w:type="paragraph" w:customStyle="1" w:styleId="m3468432203917160407clanak">
    <w:name w:val="m_3468432203917160407clanak"/>
    <w:basedOn w:val="Normal"/>
    <w:rsid w:val="00C77683"/>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3">
    <w:name w:val="Bez popisa3"/>
    <w:next w:val="NoList"/>
    <w:uiPriority w:val="99"/>
    <w:semiHidden/>
    <w:unhideWhenUsed/>
    <w:rsid w:val="00F256E6"/>
  </w:style>
  <w:style w:type="numbering" w:customStyle="1" w:styleId="Bezpopisa12">
    <w:name w:val="Bez popisa12"/>
    <w:next w:val="NoList"/>
    <w:semiHidden/>
    <w:rsid w:val="00F256E6"/>
  </w:style>
  <w:style w:type="numbering" w:customStyle="1" w:styleId="Bezpopisa21">
    <w:name w:val="Bez popisa21"/>
    <w:next w:val="NoList"/>
    <w:uiPriority w:val="99"/>
    <w:semiHidden/>
    <w:unhideWhenUsed/>
    <w:rsid w:val="00F256E6"/>
  </w:style>
  <w:style w:type="numbering" w:customStyle="1" w:styleId="Bezpopisa111">
    <w:name w:val="Bez popisa111"/>
    <w:next w:val="NoList"/>
    <w:uiPriority w:val="99"/>
    <w:semiHidden/>
    <w:unhideWhenUsed/>
    <w:rsid w:val="00F256E6"/>
  </w:style>
  <w:style w:type="paragraph" w:customStyle="1" w:styleId="podnaslov">
    <w:name w:val="podnaslov"/>
    <w:basedOn w:val="Normal"/>
    <w:rsid w:val="00F256E6"/>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F256E6"/>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F256E6"/>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F256E6"/>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F256E6"/>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1-9-fett">
    <w:name w:val="t-11-9-fett"/>
    <w:basedOn w:val="Normal"/>
    <w:rsid w:val="00F256E6"/>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F256E6"/>
    <w:pPr>
      <w:spacing w:before="100" w:beforeAutospacing="1" w:after="100" w:afterAutospacing="1" w:line="240" w:lineRule="auto"/>
      <w:jc w:val="center"/>
    </w:pPr>
    <w:rPr>
      <w:rFonts w:ascii="Times New Roman" w:eastAsia="Times New Roman" w:hAnsi="Times New Roman" w:cs="Times New Roman"/>
      <w:i/>
      <w:iCs/>
      <w:sz w:val="28"/>
      <w:szCs w:val="28"/>
      <w:lang w:eastAsia="hr-HR"/>
    </w:rPr>
  </w:style>
  <w:style w:type="paragraph" w:customStyle="1" w:styleId="t-12-9-sred">
    <w:name w:val="t-12-9-sred"/>
    <w:basedOn w:val="Normal"/>
    <w:rsid w:val="00F256E6"/>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F256E6"/>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F256E6"/>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F256E6"/>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F256E6"/>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t-9-8-sredina">
    <w:name w:val="t-9-8-sredina"/>
    <w:basedOn w:val="Normal"/>
    <w:rsid w:val="00F256E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2">
    <w:name w:val="tb-na16-2"/>
    <w:basedOn w:val="Normal"/>
    <w:rsid w:val="00F256E6"/>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clanak-kurziv">
    <w:name w:val="clanak-kurziv"/>
    <w:basedOn w:val="Normal"/>
    <w:rsid w:val="00F256E6"/>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F256E6"/>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F256E6"/>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F256E6"/>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F256E6"/>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F256E6"/>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F256E6"/>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F256E6"/>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F256E6"/>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F256E6"/>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F256E6"/>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F256E6"/>
    <w:pPr>
      <w:spacing w:before="100" w:beforeAutospacing="1" w:after="100" w:afterAutospacing="1"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F256E6"/>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F256E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F256E6"/>
    <w:pPr>
      <w:spacing w:before="100" w:beforeAutospacing="1" w:after="100" w:afterAutospacing="1"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F256E6"/>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customStyle="1" w:styleId="tablica">
    <w:name w:val="tablica"/>
    <w:basedOn w:val="Normal"/>
    <w:rsid w:val="00F256E6"/>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urziv">
    <w:name w:val="kurziv"/>
    <w:basedOn w:val="Normal"/>
    <w:rsid w:val="00F256E6"/>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prilog">
    <w:name w:val="prilog"/>
    <w:basedOn w:val="Normal"/>
    <w:rsid w:val="00F256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rsid w:val="00F256E6"/>
    <w:rPr>
      <w:i/>
      <w:iCs/>
    </w:rPr>
  </w:style>
  <w:style w:type="paragraph" w:customStyle="1" w:styleId="razmak-2">
    <w:name w:val="razmak-2"/>
    <w:basedOn w:val="Normal"/>
    <w:rsid w:val="00F256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39">
    <w:name w:val="prilog-39"/>
    <w:basedOn w:val="Normal"/>
    <w:rsid w:val="00F256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llowedHyperlink">
    <w:name w:val="FollowedHyperlink"/>
    <w:uiPriority w:val="99"/>
    <w:semiHidden/>
    <w:unhideWhenUsed/>
    <w:rsid w:val="00F256E6"/>
    <w:rPr>
      <w:color w:val="800080"/>
      <w:u w:val="single"/>
    </w:rPr>
  </w:style>
  <w:style w:type="paragraph" w:styleId="Revision">
    <w:name w:val="Revision"/>
    <w:hidden/>
    <w:uiPriority w:val="99"/>
    <w:semiHidden/>
    <w:rsid w:val="00F256E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81687">
      <w:bodyDiv w:val="1"/>
      <w:marLeft w:val="0"/>
      <w:marRight w:val="0"/>
      <w:marTop w:val="0"/>
      <w:marBottom w:val="0"/>
      <w:divBdr>
        <w:top w:val="none" w:sz="0" w:space="0" w:color="auto"/>
        <w:left w:val="none" w:sz="0" w:space="0" w:color="auto"/>
        <w:bottom w:val="none" w:sz="0" w:space="0" w:color="auto"/>
        <w:right w:val="none" w:sz="0" w:space="0" w:color="auto"/>
      </w:divBdr>
    </w:div>
    <w:div w:id="676882255">
      <w:bodyDiv w:val="1"/>
      <w:marLeft w:val="0"/>
      <w:marRight w:val="0"/>
      <w:marTop w:val="0"/>
      <w:marBottom w:val="0"/>
      <w:divBdr>
        <w:top w:val="none" w:sz="0" w:space="0" w:color="auto"/>
        <w:left w:val="none" w:sz="0" w:space="0" w:color="auto"/>
        <w:bottom w:val="none" w:sz="0" w:space="0" w:color="auto"/>
        <w:right w:val="none" w:sz="0" w:space="0" w:color="auto"/>
      </w:divBdr>
    </w:div>
    <w:div w:id="865169907">
      <w:bodyDiv w:val="1"/>
      <w:marLeft w:val="0"/>
      <w:marRight w:val="0"/>
      <w:marTop w:val="0"/>
      <w:marBottom w:val="0"/>
      <w:divBdr>
        <w:top w:val="none" w:sz="0" w:space="0" w:color="auto"/>
        <w:left w:val="none" w:sz="0" w:space="0" w:color="auto"/>
        <w:bottom w:val="none" w:sz="0" w:space="0" w:color="auto"/>
        <w:right w:val="none" w:sz="0" w:space="0" w:color="auto"/>
      </w:divBdr>
    </w:div>
    <w:div w:id="1159929261">
      <w:bodyDiv w:val="1"/>
      <w:marLeft w:val="0"/>
      <w:marRight w:val="0"/>
      <w:marTop w:val="0"/>
      <w:marBottom w:val="0"/>
      <w:divBdr>
        <w:top w:val="none" w:sz="0" w:space="0" w:color="auto"/>
        <w:left w:val="none" w:sz="0" w:space="0" w:color="auto"/>
        <w:bottom w:val="none" w:sz="0" w:space="0" w:color="auto"/>
        <w:right w:val="none" w:sz="0" w:space="0" w:color="auto"/>
      </w:divBdr>
    </w:div>
    <w:div w:id="15783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AZJMDCZ6QSYZ-1849078857-30264</_dlc_DocId>
    <_dlc_DocIdUrl xmlns="a494813a-d0d8-4dad-94cb-0d196f36ba15">
      <Url>https://ekoordinacije.vlada.hr/koordinacija-gospodarstvo/_layouts/15/DocIdRedir.aspx?ID=AZJMDCZ6QSYZ-1849078857-30264</Url>
      <Description>AZJMDCZ6QSYZ-1849078857-30264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7E5E7-2620-4F11-975B-CD75E404C275}">
  <ds:schemaRefs>
    <ds:schemaRef ds:uri="http://schemas.microsoft.com/sharepoint/events"/>
  </ds:schemaRefs>
</ds:datastoreItem>
</file>

<file path=customXml/itemProps2.xml><?xml version="1.0" encoding="utf-8"?>
<ds:datastoreItem xmlns:ds="http://schemas.openxmlformats.org/officeDocument/2006/customXml" ds:itemID="{E444F14E-5A74-4360-BEA3-D4CECFFBD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A89AEF-690A-47F2-8E36-0C54F9FCE666}">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494813a-d0d8-4dad-94cb-0d196f36ba15"/>
    <ds:schemaRef ds:uri="http://www.w3.org/XML/1998/namespace"/>
  </ds:schemaRefs>
</ds:datastoreItem>
</file>

<file path=customXml/itemProps4.xml><?xml version="1.0" encoding="utf-8"?>
<ds:datastoreItem xmlns:ds="http://schemas.openxmlformats.org/officeDocument/2006/customXml" ds:itemID="{DD5752A3-EAE7-4A40-A3E3-28951D9F5BCF}">
  <ds:schemaRefs>
    <ds:schemaRef ds:uri="http://schemas.microsoft.com/sharepoint/v3/contenttype/forms"/>
  </ds:schemaRefs>
</ds:datastoreItem>
</file>

<file path=customXml/itemProps5.xml><?xml version="1.0" encoding="utf-8"?>
<ds:datastoreItem xmlns:ds="http://schemas.openxmlformats.org/officeDocument/2006/customXml" ds:itemID="{35C781D7-0C84-47AA-A1FE-A5F096E4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169</Pages>
  <Words>42519</Words>
  <Characters>242363</Characters>
  <Application>Microsoft Office Word</Application>
  <DocSecurity>0</DocSecurity>
  <Lines>2019</Lines>
  <Paragraphs>568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284314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Damira Benc</dc:creator>
  <cp:keywords/>
  <dc:description/>
  <cp:lastModifiedBy>Sunčica Marini</cp:lastModifiedBy>
  <cp:revision>6</cp:revision>
  <cp:lastPrinted>2021-10-21T10:28:00Z</cp:lastPrinted>
  <dcterms:created xsi:type="dcterms:W3CDTF">2023-08-08T13:54:00Z</dcterms:created>
  <dcterms:modified xsi:type="dcterms:W3CDTF">2023-08-10T09:39:00Z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c342d8835b91a3ee801c2a4249d8d92f5bffdeaa74b79250bc49fa626417b06c</vt:lpwstr>
  </property>
  <property fmtid="{D5CDD505-2E9C-101B-9397-08002B2CF9AE}" pid="3" name="ContentTypeId">
    <vt:lpwstr>0x010100E9B0585B2CC6B7498492DEAFE3511BDC</vt:lpwstr>
  </property>
  <property fmtid="{D5CDD505-2E9C-101B-9397-08002B2CF9AE}" pid="4" name="_dlc_DocIdItemGuid">
    <vt:lpwstr>b22e7099-130e-4a8c-b99f-916b76cc8f8e</vt:lpwstr>
  </property>
</Properties>
</file>