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E2" w:rsidRPr="00C57AE2" w:rsidRDefault="00C57AE2" w:rsidP="00C57AE2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C57AE2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43DBE7A" wp14:editId="1FC11368">
            <wp:extent cx="50800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E2" w:rsidRPr="00C57AE2" w:rsidRDefault="00C57AE2" w:rsidP="00C57AE2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7AE2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AE2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4971E5">
        <w:rPr>
          <w:rFonts w:ascii="Times New Roman" w:eastAsia="Calibri" w:hAnsi="Times New Roman" w:cs="Times New Roman"/>
          <w:sz w:val="24"/>
          <w:szCs w:val="24"/>
        </w:rPr>
        <w:t>24</w:t>
      </w:r>
      <w:r w:rsidRPr="00C57AE2">
        <w:rPr>
          <w:rFonts w:ascii="Times New Roman" w:eastAsia="Calibri" w:hAnsi="Times New Roman" w:cs="Times New Roman"/>
          <w:sz w:val="24"/>
          <w:szCs w:val="24"/>
        </w:rPr>
        <w:t>. kolovoza 2023.</w:t>
      </w:r>
    </w:p>
    <w:p w:rsidR="00C57AE2" w:rsidRPr="00C57AE2" w:rsidRDefault="00C57AE2" w:rsidP="00C57AE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57AE2" w:rsidRPr="00C57AE2" w:rsidTr="00AE7503">
        <w:tc>
          <w:tcPr>
            <w:tcW w:w="1951" w:type="dxa"/>
            <w:hideMark/>
          </w:tcPr>
          <w:p w:rsidR="00C57AE2" w:rsidRPr="00C57AE2" w:rsidRDefault="00C57AE2" w:rsidP="00C57A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57A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5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C57AE2" w:rsidRPr="00C57AE2" w:rsidRDefault="00C57AE2" w:rsidP="00C57A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57AE2" w:rsidRPr="00C57AE2" w:rsidTr="00AE7503">
        <w:tc>
          <w:tcPr>
            <w:tcW w:w="1951" w:type="dxa"/>
            <w:hideMark/>
          </w:tcPr>
          <w:p w:rsidR="00C57AE2" w:rsidRPr="00C57AE2" w:rsidRDefault="00C57AE2" w:rsidP="00C57AE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  <w:r w:rsidRPr="00C57AE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5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:rsidR="00C57AE2" w:rsidRPr="00C57AE2" w:rsidRDefault="00C57AE2" w:rsidP="00497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zaključka o prihvaćanju pokroviteljstva nad 20</w:t>
            </w: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971E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</w:rPr>
              <w:t>eđunarodnom konferencijom o poticanju izvoza (Osijek, 18. i 19. listopada 2023.)</w:t>
            </w:r>
          </w:p>
        </w:tc>
      </w:tr>
    </w:tbl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AE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7AE2" w:rsidRPr="00C57AE2" w:rsidRDefault="00C57AE2" w:rsidP="00C57AE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57AE2" w:rsidRPr="00C57AE2" w:rsidRDefault="00C57AE2" w:rsidP="00C57AE2">
      <w:pPr>
        <w:spacing w:after="200" w:line="276" w:lineRule="auto"/>
        <w:rPr>
          <w:rFonts w:ascii="Calibri" w:eastAsia="Calibri" w:hAnsi="Calibri" w:cs="Times New Roman"/>
        </w:rPr>
      </w:pPr>
    </w:p>
    <w:p w:rsidR="00C57AE2" w:rsidRPr="00C57AE2" w:rsidRDefault="00C57AE2" w:rsidP="00C57AE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C57AE2" w:rsidRPr="00C57AE2" w:rsidRDefault="00C57AE2" w:rsidP="00C57AE2">
      <w:pPr>
        <w:spacing w:after="200" w:line="276" w:lineRule="auto"/>
        <w:rPr>
          <w:rFonts w:ascii="Calibri" w:eastAsia="Calibri" w:hAnsi="Calibri" w:cs="Times New Roman"/>
        </w:rPr>
      </w:pPr>
    </w:p>
    <w:p w:rsidR="00C57AE2" w:rsidRPr="00C57AE2" w:rsidRDefault="00C57AE2" w:rsidP="00C57AE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C57AE2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9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C57AE2" w:rsidRPr="00C57AE2" w:rsidTr="00AE7503">
        <w:tc>
          <w:tcPr>
            <w:tcW w:w="2160" w:type="dxa"/>
          </w:tcPr>
          <w:p w:rsidR="00C57AE2" w:rsidRPr="00C57AE2" w:rsidRDefault="00C57AE2" w:rsidP="00C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 R I J E D L O G</w:t>
            </w:r>
          </w:p>
          <w:p w:rsidR="00C57AE2" w:rsidRPr="00C57AE2" w:rsidRDefault="00C57AE2" w:rsidP="00C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održanoj___________  2023. godine donijela</w:t>
      </w: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b/>
          <w:sz w:val="24"/>
          <w:szCs w:val="24"/>
        </w:rPr>
        <w:t>Z A K L J U Č A K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Vlada Republike Hrvatske prihvaća pokroviteljstvo nad 20. </w:t>
      </w:r>
      <w:r w:rsidR="004971E5">
        <w:rPr>
          <w:rFonts w:ascii="Times New Roman" w:eastAsia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C57AE2">
        <w:rPr>
          <w:rFonts w:ascii="Times New Roman" w:eastAsia="Times New Roman" w:hAnsi="Times New Roman" w:cs="Times New Roman"/>
          <w:sz w:val="24"/>
          <w:szCs w:val="24"/>
        </w:rPr>
        <w:t>eđunarodnom konferencijom o poticanju izvoza (Osijek, 18. i 19. listopada 2023.), sukladno zamolbi Hrvatske banke za obnovu i razvitak.</w:t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Prihvaćanjem pokroviteljstva Vlada Republike Hrvatske ne preuzima nikakve financijske obveze.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5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</w:tblGrid>
      <w:tr w:rsidR="00C57AE2" w:rsidRPr="00C57AE2" w:rsidTr="00AE7503">
        <w:tc>
          <w:tcPr>
            <w:tcW w:w="3827" w:type="dxa"/>
          </w:tcPr>
          <w:p w:rsidR="00C57AE2" w:rsidRPr="00C57AE2" w:rsidRDefault="00C57AE2" w:rsidP="00C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</w:t>
            </w:r>
          </w:p>
          <w:p w:rsidR="00C57AE2" w:rsidRPr="00C57AE2" w:rsidRDefault="00C57AE2" w:rsidP="00C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57AE2" w:rsidRPr="00C57AE2" w:rsidRDefault="00C57AE2" w:rsidP="00C5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57AE2">
              <w:rPr>
                <w:rFonts w:ascii="Times New Roman" w:eastAsia="Times New Roman" w:hAnsi="Times New Roman" w:cs="Times New Roman"/>
                <w:sz w:val="24"/>
                <w:szCs w:val="24"/>
              </w:rPr>
              <w:t>mr. sc. Andrej Plenković</w:t>
            </w:r>
          </w:p>
        </w:tc>
      </w:tr>
    </w:tbl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b/>
          <w:sz w:val="24"/>
          <w:szCs w:val="24"/>
        </w:rPr>
        <w:t>O b r a z l o ž e n j e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C57AE2">
        <w:rPr>
          <w:rFonts w:ascii="Times New Roman" w:eastAsia="Times New Roman" w:hAnsi="Times New Roman" w:cs="Arial"/>
          <w:sz w:val="24"/>
          <w:szCs w:val="24"/>
        </w:rPr>
        <w:t>Ovim Zaključkom Vlada Republike Hrvatske prihvaća</w:t>
      </w: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 pokroviteljstvo nad 20. Međunarodnom konferencijom o poticanju izvoza,</w:t>
      </w:r>
      <w:r w:rsidRPr="00C57AE2">
        <w:rPr>
          <w:rFonts w:ascii="Times New Roman" w:eastAsia="Times New Roman" w:hAnsi="Times New Roman" w:cs="Arial"/>
          <w:sz w:val="24"/>
          <w:szCs w:val="24"/>
        </w:rPr>
        <w:t xml:space="preserve"> koja će se održati u Osijeku, 18. i 19. listopada</w:t>
      </w: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7AE2">
        <w:rPr>
          <w:rFonts w:ascii="Times New Roman" w:eastAsia="Times New Roman" w:hAnsi="Times New Roman" w:cs="Arial"/>
          <w:sz w:val="24"/>
          <w:szCs w:val="24"/>
        </w:rPr>
        <w:t>2023.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ab/>
        <w:t xml:space="preserve">Konferencija ima tradiciju na nacionalnoj razini i na Konferenciji redovito sudjeluju najistaknutiji predstavnici hrvatskih izvoznika, banaka, izvozno-kreditnih agencija i ugledni govornici iz međunarodnih financijskih institucija. </w:t>
      </w:r>
    </w:p>
    <w:p w:rsidR="00C57AE2" w:rsidRPr="00C57AE2" w:rsidRDefault="00C57AE2" w:rsidP="00C57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AE2">
        <w:rPr>
          <w:rFonts w:ascii="Times New Roman" w:eastAsia="Times New Roman" w:hAnsi="Times New Roman" w:cs="Times New Roman"/>
          <w:sz w:val="24"/>
          <w:szCs w:val="24"/>
        </w:rPr>
        <w:t>Hrvatska banka za obnovu i razvitak je razvojna i izvozna banka Republike Hrvatske. Osnovana je Zakonom o Hrvatskoj banci za obnovu i razvitak („Narodne novine“, br. 138/06. i 25/13.), a temeljni kapital čini jedan poslovni udio koji je u isključivom vlasništvu Republike Hrvatske. Sukladno Zakonu, ministar nadležan za financije predsjednik je Nadzornog odbora Hrvatske banke za obnovu i razvitak.</w:t>
      </w: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7AE2" w:rsidRPr="00C57AE2" w:rsidRDefault="00C57AE2" w:rsidP="00C57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A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obzirom da se radi o tradicionalnom događaju koji sadržajem, brojem sudionika i važnošću pridonosi poticanju izvrsnosti u poslovanju te </w:t>
      </w:r>
      <w:r w:rsidRPr="00C57AE2">
        <w:rPr>
          <w:rFonts w:ascii="Times New Roman" w:eastAsia="Times New Roman" w:hAnsi="Times New Roman" w:cs="Times New Roman"/>
          <w:sz w:val="24"/>
          <w:szCs w:val="24"/>
        </w:rPr>
        <w:t>poboljšanju ostvarenja hrvatskih izvoznika na međunarodnim tržištima</w:t>
      </w:r>
      <w:r w:rsidRPr="00C57A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predlaže se da pokroviteljstvo </w:t>
      </w:r>
      <w:r w:rsidRPr="00C57AE2">
        <w:rPr>
          <w:rFonts w:ascii="Times New Roman" w:eastAsia="Times New Roman" w:hAnsi="Times New Roman" w:cs="Times New Roman"/>
          <w:sz w:val="24"/>
          <w:szCs w:val="24"/>
        </w:rPr>
        <w:t>nad 20. Međunarodnom konferencijom o poticanju izvoza</w:t>
      </w:r>
      <w:r w:rsidRPr="00C57A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preuzme Vlada Republike Hrvatske. </w:t>
      </w: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7AE2" w:rsidRPr="00C57AE2" w:rsidRDefault="00C57AE2" w:rsidP="00C5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2862" w:rsidRDefault="00E72862"/>
    <w:sectPr w:rsidR="00E72862" w:rsidSect="009B5DEB">
      <w:foot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D7" w:rsidRDefault="006566D7">
      <w:pPr>
        <w:spacing w:after="0" w:line="240" w:lineRule="auto"/>
      </w:pPr>
      <w:r>
        <w:separator/>
      </w:r>
    </w:p>
  </w:endnote>
  <w:endnote w:type="continuationSeparator" w:id="0">
    <w:p w:rsidR="006566D7" w:rsidRDefault="0065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41" w:rsidRDefault="00C57AE2" w:rsidP="009B5D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5C41" w:rsidRDefault="00656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D7" w:rsidRDefault="006566D7">
      <w:pPr>
        <w:spacing w:after="0" w:line="240" w:lineRule="auto"/>
      </w:pPr>
      <w:r>
        <w:separator/>
      </w:r>
    </w:p>
  </w:footnote>
  <w:footnote w:type="continuationSeparator" w:id="0">
    <w:p w:rsidR="006566D7" w:rsidRDefault="0065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E2"/>
    <w:rsid w:val="004971E5"/>
    <w:rsid w:val="006566D7"/>
    <w:rsid w:val="00C57AE2"/>
    <w:rsid w:val="00E7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4503"/>
  <w15:chartTrackingRefBased/>
  <w15:docId w15:val="{2AA673E0-0813-45DF-9606-B3617141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7A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C57AE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5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AZJMDCZ6QSYZ-1849078857-30429</_dlc_DocId>
    <_dlc_DocIdUrl xmlns="a494813a-d0d8-4dad-94cb-0d196f36ba15">
      <Url>https://ekoordinacije.vlada.hr/koordinacija-gospodarstvo/_layouts/15/DocIdRedir.aspx?ID=AZJMDCZ6QSYZ-1849078857-30429</Url>
      <Description>AZJMDCZ6QSYZ-1849078857-30429</Description>
    </_dlc_DocIdUrl>
  </documentManagement>
</p:properties>
</file>

<file path=customXml/itemProps1.xml><?xml version="1.0" encoding="utf-8"?>
<ds:datastoreItem xmlns:ds="http://schemas.openxmlformats.org/officeDocument/2006/customXml" ds:itemID="{7C54C539-6F92-430A-BDB1-4E43EE2F1654}"/>
</file>

<file path=customXml/itemProps2.xml><?xml version="1.0" encoding="utf-8"?>
<ds:datastoreItem xmlns:ds="http://schemas.openxmlformats.org/officeDocument/2006/customXml" ds:itemID="{8DD122C3-61C0-4DD7-8B43-EE3B0528A504}"/>
</file>

<file path=customXml/itemProps3.xml><?xml version="1.0" encoding="utf-8"?>
<ds:datastoreItem xmlns:ds="http://schemas.openxmlformats.org/officeDocument/2006/customXml" ds:itemID="{6F625E0F-D582-4421-A4FB-D17312BFF8B5}"/>
</file>

<file path=customXml/itemProps4.xml><?xml version="1.0" encoding="utf-8"?>
<ds:datastoreItem xmlns:ds="http://schemas.openxmlformats.org/officeDocument/2006/customXml" ds:itemID="{2AB89B91-4266-4D4E-AC77-C855D8436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Bandalo Sumina</dc:creator>
  <cp:keywords/>
  <dc:description/>
  <cp:lastModifiedBy>Maja Lebarović</cp:lastModifiedBy>
  <cp:revision>2</cp:revision>
  <dcterms:created xsi:type="dcterms:W3CDTF">2023-08-09T10:49:00Z</dcterms:created>
  <dcterms:modified xsi:type="dcterms:W3CDTF">2023-08-14T13:47:00Z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7b32bfe5-0a45-4a44-8af0-a8ddc5db792d</vt:lpwstr>
  </property>
</Properties>
</file>