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DFE62" w14:textId="77777777" w:rsidR="0065586F" w:rsidRPr="0065586F" w:rsidRDefault="0065586F" w:rsidP="0065586F">
      <w:pPr>
        <w:jc w:val="center"/>
      </w:pPr>
      <w:r w:rsidRPr="0065586F">
        <w:rPr>
          <w:noProof/>
        </w:rPr>
        <w:drawing>
          <wp:inline distT="0" distB="0" distL="0" distR="0" wp14:anchorId="4398927F" wp14:editId="4F38E64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86F">
        <w:fldChar w:fldCharType="begin"/>
      </w:r>
      <w:r w:rsidRPr="0065586F">
        <w:instrText xml:space="preserve"> INCLUDEPICTURE "http://www.inet.hr/~box/images/grb-rh.gif" \* MERGEFORMATINET </w:instrText>
      </w:r>
      <w:r w:rsidRPr="0065586F">
        <w:fldChar w:fldCharType="end"/>
      </w:r>
    </w:p>
    <w:p w14:paraId="2894C687" w14:textId="77777777" w:rsidR="0065586F" w:rsidRPr="0065586F" w:rsidRDefault="0065586F" w:rsidP="0065586F">
      <w:pPr>
        <w:spacing w:before="60" w:after="1680"/>
        <w:jc w:val="center"/>
        <w:rPr>
          <w:sz w:val="28"/>
        </w:rPr>
      </w:pPr>
      <w:r w:rsidRPr="0065586F">
        <w:rPr>
          <w:sz w:val="28"/>
        </w:rPr>
        <w:t>VLADA REPUBLIKE HRVATSKE</w:t>
      </w:r>
    </w:p>
    <w:p w14:paraId="6E90E31C" w14:textId="77777777" w:rsidR="0065586F" w:rsidRPr="0065586F" w:rsidRDefault="0065586F" w:rsidP="0065586F"/>
    <w:p w14:paraId="4765A09C" w14:textId="77777777" w:rsidR="0065586F" w:rsidRPr="0065586F" w:rsidRDefault="0065586F" w:rsidP="0065586F">
      <w:pPr>
        <w:spacing w:after="2400"/>
        <w:jc w:val="right"/>
      </w:pPr>
      <w:r w:rsidRPr="0065586F">
        <w:t xml:space="preserve">Zagreb, </w:t>
      </w:r>
      <w:r>
        <w:t>7.</w:t>
      </w:r>
      <w:r w:rsidRPr="0065586F">
        <w:t xml:space="preserve"> </w:t>
      </w:r>
      <w:r>
        <w:t>lipnja</w:t>
      </w:r>
      <w:r w:rsidRPr="0065586F">
        <w:t xml:space="preserve"> 2023.</w:t>
      </w:r>
    </w:p>
    <w:p w14:paraId="20CF48D4" w14:textId="77777777" w:rsidR="0065586F" w:rsidRPr="0065586F" w:rsidRDefault="0065586F" w:rsidP="0065586F">
      <w:pPr>
        <w:spacing w:line="360" w:lineRule="auto"/>
      </w:pPr>
      <w:r w:rsidRPr="0065586F">
        <w:t>__________________________________________________________________________</w:t>
      </w:r>
    </w:p>
    <w:p w14:paraId="2F36823A" w14:textId="77777777" w:rsidR="0065586F" w:rsidRPr="0065586F" w:rsidRDefault="0065586F" w:rsidP="0065586F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65586F" w:rsidRPr="0065586F" w:rsidSect="0065586F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5586F" w:rsidRPr="0065586F" w14:paraId="07555EE4" w14:textId="77777777" w:rsidTr="00007433">
        <w:tc>
          <w:tcPr>
            <w:tcW w:w="1951" w:type="dxa"/>
          </w:tcPr>
          <w:p w14:paraId="592EB9E5" w14:textId="77777777" w:rsidR="0065586F" w:rsidRPr="0065586F" w:rsidRDefault="0065586F" w:rsidP="0065586F">
            <w:pPr>
              <w:spacing w:line="360" w:lineRule="auto"/>
              <w:jc w:val="right"/>
            </w:pPr>
            <w:r w:rsidRPr="0065586F">
              <w:rPr>
                <w:b/>
                <w:smallCaps/>
              </w:rPr>
              <w:t>Predlagatelj</w:t>
            </w:r>
            <w:r w:rsidRPr="0065586F">
              <w:rPr>
                <w:b/>
              </w:rPr>
              <w:t>:</w:t>
            </w:r>
          </w:p>
        </w:tc>
        <w:tc>
          <w:tcPr>
            <w:tcW w:w="7229" w:type="dxa"/>
          </w:tcPr>
          <w:p w14:paraId="709E6353" w14:textId="77777777" w:rsidR="0065586F" w:rsidRPr="0065586F" w:rsidRDefault="0065586F" w:rsidP="0065586F">
            <w:pPr>
              <w:spacing w:line="360" w:lineRule="auto"/>
            </w:pPr>
            <w:r w:rsidRPr="00582442">
              <w:rPr>
                <w:rFonts w:eastAsia="Calibri"/>
              </w:rPr>
              <w:t>Ministarstvo zdravstva</w:t>
            </w:r>
            <w:r w:rsidRPr="0065586F">
              <w:t xml:space="preserve"> </w:t>
            </w:r>
          </w:p>
        </w:tc>
      </w:tr>
    </w:tbl>
    <w:p w14:paraId="71260E7E" w14:textId="77777777" w:rsidR="0065586F" w:rsidRPr="0065586F" w:rsidRDefault="0065586F" w:rsidP="0065586F">
      <w:pPr>
        <w:spacing w:line="360" w:lineRule="auto"/>
      </w:pPr>
      <w:r w:rsidRPr="0065586F">
        <w:t>__________________________________________________________________________</w:t>
      </w:r>
    </w:p>
    <w:p w14:paraId="5C06E46B" w14:textId="77777777" w:rsidR="0065586F" w:rsidRPr="0065586F" w:rsidRDefault="0065586F" w:rsidP="0065586F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65586F" w:rsidRPr="0065586F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65586F" w:rsidRPr="0065586F" w14:paraId="2ED87258" w14:textId="77777777" w:rsidTr="00007433">
        <w:tc>
          <w:tcPr>
            <w:tcW w:w="1951" w:type="dxa"/>
          </w:tcPr>
          <w:p w14:paraId="0F75C566" w14:textId="77777777" w:rsidR="0065586F" w:rsidRPr="0065586F" w:rsidRDefault="0065586F" w:rsidP="0065586F">
            <w:pPr>
              <w:spacing w:line="360" w:lineRule="auto"/>
              <w:jc w:val="right"/>
            </w:pPr>
            <w:r w:rsidRPr="0065586F">
              <w:rPr>
                <w:b/>
                <w:smallCaps/>
              </w:rPr>
              <w:t>Predmet</w:t>
            </w:r>
            <w:r w:rsidRPr="0065586F">
              <w:rPr>
                <w:b/>
              </w:rPr>
              <w:t>:</w:t>
            </w:r>
          </w:p>
        </w:tc>
        <w:tc>
          <w:tcPr>
            <w:tcW w:w="7229" w:type="dxa"/>
          </w:tcPr>
          <w:p w14:paraId="34229C71" w14:textId="77777777" w:rsidR="0065586F" w:rsidRPr="0065586F" w:rsidRDefault="0065586F" w:rsidP="0065586F">
            <w:pPr>
              <w:spacing w:line="360" w:lineRule="auto"/>
            </w:pPr>
            <w:r w:rsidRPr="00582442">
              <w:rPr>
                <w:rFonts w:eastAsia="Calibri"/>
              </w:rPr>
              <w:t>Prijedlog odluke o prihvaćanju Prijedloga sporazuma o financiranju adaptacije i opremanja stacionarnih objeka</w:t>
            </w:r>
            <w:r>
              <w:rPr>
                <w:rFonts w:eastAsia="Calibri"/>
              </w:rPr>
              <w:t xml:space="preserve">ta Neuropsihijatrijske bolnice </w:t>
            </w:r>
            <w:r w:rsidRPr="00582442">
              <w:rPr>
                <w:rFonts w:eastAsia="Calibri"/>
              </w:rPr>
              <w:t xml:space="preserve">Dr. Ivan Barbot Popovača, radi obavljanja djelatnosti dječje i adolescentne psihijatrije na lokaciji Ravnik </w:t>
            </w:r>
          </w:p>
        </w:tc>
      </w:tr>
    </w:tbl>
    <w:p w14:paraId="40A764E6" w14:textId="77777777" w:rsidR="0065586F" w:rsidRPr="0065586F" w:rsidRDefault="0065586F" w:rsidP="0065586F">
      <w:pPr>
        <w:tabs>
          <w:tab w:val="left" w:pos="1843"/>
        </w:tabs>
        <w:spacing w:line="360" w:lineRule="auto"/>
        <w:ind w:left="1843" w:hanging="1843"/>
      </w:pPr>
      <w:r w:rsidRPr="0065586F">
        <w:t>__________________________________________________________________________</w:t>
      </w:r>
    </w:p>
    <w:p w14:paraId="70D6979B" w14:textId="77777777" w:rsidR="0065586F" w:rsidRPr="0065586F" w:rsidRDefault="0065586F" w:rsidP="0065586F"/>
    <w:p w14:paraId="7382FD28" w14:textId="77777777" w:rsidR="0065586F" w:rsidRPr="0065586F" w:rsidRDefault="0065586F" w:rsidP="0065586F"/>
    <w:p w14:paraId="0336DE72" w14:textId="77777777" w:rsidR="0065586F" w:rsidRPr="0065586F" w:rsidRDefault="0065586F" w:rsidP="0065586F"/>
    <w:p w14:paraId="6B007914" w14:textId="77777777" w:rsidR="0065586F" w:rsidRPr="0065586F" w:rsidRDefault="0065586F" w:rsidP="0065586F"/>
    <w:p w14:paraId="0C31E0EB" w14:textId="77777777" w:rsidR="0065586F" w:rsidRPr="0065586F" w:rsidRDefault="0065586F" w:rsidP="0065586F"/>
    <w:p w14:paraId="708E4A18" w14:textId="77777777" w:rsidR="0065586F" w:rsidRPr="0065586F" w:rsidRDefault="0065586F" w:rsidP="0065586F"/>
    <w:p w14:paraId="1DBD79CD" w14:textId="77777777" w:rsidR="0065586F" w:rsidRPr="0065586F" w:rsidRDefault="0065586F" w:rsidP="0065586F"/>
    <w:p w14:paraId="08F6635A" w14:textId="77777777" w:rsidR="0065586F" w:rsidRPr="0065586F" w:rsidRDefault="0065586F" w:rsidP="0065586F">
      <w:pPr>
        <w:sectPr w:rsidR="0065586F" w:rsidRPr="0065586F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F4E17CF" w14:textId="77777777" w:rsidR="009F2DA3" w:rsidRPr="009F2DA3" w:rsidRDefault="009F2DA3" w:rsidP="009F2DA3">
      <w:pPr>
        <w:pStyle w:val="Default"/>
        <w:jc w:val="both"/>
        <w:rPr>
          <w:bCs/>
          <w:color w:val="auto"/>
        </w:rPr>
      </w:pPr>
    </w:p>
    <w:p w14:paraId="21F44F2C" w14:textId="77777777" w:rsidR="00AD08D9" w:rsidRPr="009F2DA3" w:rsidRDefault="00AD08D9" w:rsidP="009F2DA3">
      <w:pPr>
        <w:pStyle w:val="Default"/>
        <w:jc w:val="right"/>
        <w:rPr>
          <w:color w:val="auto"/>
        </w:rPr>
      </w:pPr>
      <w:r w:rsidRPr="009F2DA3">
        <w:rPr>
          <w:b/>
          <w:bCs/>
          <w:color w:val="auto"/>
        </w:rPr>
        <w:t xml:space="preserve">Prijedlog </w:t>
      </w:r>
    </w:p>
    <w:p w14:paraId="348DFEE9" w14:textId="77777777" w:rsidR="0013204F" w:rsidRPr="009F2DA3" w:rsidRDefault="0013204F" w:rsidP="009F2DA3"/>
    <w:p w14:paraId="467905C3" w14:textId="77777777" w:rsidR="0013204F" w:rsidRDefault="0013204F" w:rsidP="009F2DA3"/>
    <w:p w14:paraId="2BDEF0DE" w14:textId="77777777" w:rsidR="009F2DA3" w:rsidRPr="009F2DA3" w:rsidRDefault="009F2DA3" w:rsidP="009F2DA3"/>
    <w:p w14:paraId="22CB4520" w14:textId="77777777" w:rsidR="00AD08D9" w:rsidRPr="009F2DA3" w:rsidRDefault="0024435C" w:rsidP="009F2DA3">
      <w:pPr>
        <w:pStyle w:val="Default"/>
        <w:ind w:firstLine="1416"/>
        <w:jc w:val="both"/>
        <w:rPr>
          <w:color w:val="auto"/>
        </w:rPr>
      </w:pPr>
      <w:r w:rsidRPr="009F2DA3">
        <w:rPr>
          <w:color w:val="auto"/>
        </w:rPr>
        <w:t xml:space="preserve">Na temelju članka 31. stavka 2. Zakona o Vladi Republike Hrvatske („Narodne novine“, br. 150/11., 119/14., 93/16., 116/18. i 80/22.), </w:t>
      </w:r>
      <w:r w:rsidR="00AD08D9" w:rsidRPr="009F2DA3">
        <w:rPr>
          <w:color w:val="auto"/>
        </w:rPr>
        <w:t>Vlada Republike Hrvatske je na sjednici održanoj _______________ donijela</w:t>
      </w:r>
    </w:p>
    <w:p w14:paraId="6B27933F" w14:textId="77777777" w:rsidR="00AD08D9" w:rsidRDefault="00AD08D9" w:rsidP="009F2DA3">
      <w:pPr>
        <w:pStyle w:val="Default"/>
        <w:jc w:val="center"/>
        <w:rPr>
          <w:b/>
          <w:bCs/>
          <w:color w:val="auto"/>
        </w:rPr>
      </w:pPr>
    </w:p>
    <w:p w14:paraId="6848C1AF" w14:textId="77777777" w:rsidR="009F2DA3" w:rsidRPr="009F2DA3" w:rsidRDefault="009F2DA3" w:rsidP="009F2DA3">
      <w:pPr>
        <w:pStyle w:val="Default"/>
        <w:jc w:val="center"/>
        <w:rPr>
          <w:b/>
          <w:bCs/>
          <w:color w:val="auto"/>
        </w:rPr>
      </w:pPr>
    </w:p>
    <w:p w14:paraId="4A3B42B2" w14:textId="77777777" w:rsidR="00AD08D9" w:rsidRPr="009F2DA3" w:rsidRDefault="00AD08D9" w:rsidP="009F2DA3">
      <w:pPr>
        <w:pStyle w:val="Default"/>
        <w:jc w:val="center"/>
        <w:rPr>
          <w:b/>
          <w:bCs/>
          <w:color w:val="auto"/>
        </w:rPr>
      </w:pPr>
      <w:r w:rsidRPr="009F2DA3">
        <w:rPr>
          <w:b/>
          <w:bCs/>
          <w:color w:val="auto"/>
        </w:rPr>
        <w:t>O D L U K U</w:t>
      </w:r>
    </w:p>
    <w:p w14:paraId="5E7A849F" w14:textId="77777777" w:rsidR="00AD08D9" w:rsidRPr="009F2DA3" w:rsidRDefault="00AD08D9" w:rsidP="009F2DA3">
      <w:pPr>
        <w:pStyle w:val="Default"/>
        <w:jc w:val="center"/>
        <w:rPr>
          <w:color w:val="auto"/>
        </w:rPr>
      </w:pPr>
    </w:p>
    <w:p w14:paraId="1D3EBF6D" w14:textId="77777777" w:rsidR="00CA7749" w:rsidRPr="009F2DA3" w:rsidRDefault="00042094" w:rsidP="009F2DA3">
      <w:pPr>
        <w:pStyle w:val="Default"/>
        <w:jc w:val="center"/>
        <w:rPr>
          <w:b/>
          <w:bCs/>
          <w:color w:val="auto"/>
        </w:rPr>
      </w:pPr>
      <w:r w:rsidRPr="009F2DA3">
        <w:rPr>
          <w:b/>
          <w:bCs/>
          <w:color w:val="auto"/>
        </w:rPr>
        <w:t>o prihvaća</w:t>
      </w:r>
      <w:r w:rsidR="00B6562B" w:rsidRPr="009F2DA3">
        <w:rPr>
          <w:b/>
          <w:bCs/>
          <w:color w:val="auto"/>
        </w:rPr>
        <w:t>n</w:t>
      </w:r>
      <w:r w:rsidRPr="009F2DA3">
        <w:rPr>
          <w:b/>
          <w:bCs/>
          <w:color w:val="auto"/>
        </w:rPr>
        <w:t xml:space="preserve">ju Prijedloga </w:t>
      </w:r>
      <w:r w:rsidR="0065586F">
        <w:rPr>
          <w:b/>
          <w:bCs/>
          <w:color w:val="auto"/>
        </w:rPr>
        <w:t>s</w:t>
      </w:r>
      <w:r w:rsidRPr="009F2DA3">
        <w:rPr>
          <w:b/>
          <w:bCs/>
          <w:color w:val="auto"/>
        </w:rPr>
        <w:t xml:space="preserve">porazuma o </w:t>
      </w:r>
      <w:r w:rsidR="00333561" w:rsidRPr="009F2DA3">
        <w:rPr>
          <w:b/>
          <w:bCs/>
          <w:color w:val="auto"/>
        </w:rPr>
        <w:t>financiranju adaptacije i opremanja stacionarnih objekata Neuropsihijatrijske bolnice Dr. Ivan Barbot Popovača, radi obavljanja djelatnosti dječje i adolescentne psihijatrije na lokaciji Ravnik</w:t>
      </w:r>
    </w:p>
    <w:p w14:paraId="0B426F26" w14:textId="77777777" w:rsidR="00AD08D9" w:rsidRPr="009F2DA3" w:rsidRDefault="00AD08D9" w:rsidP="009F2DA3">
      <w:pPr>
        <w:pStyle w:val="Default"/>
        <w:jc w:val="center"/>
        <w:rPr>
          <w:b/>
          <w:bCs/>
          <w:color w:val="auto"/>
        </w:rPr>
      </w:pPr>
    </w:p>
    <w:p w14:paraId="0EAEC146" w14:textId="77777777" w:rsidR="00042094" w:rsidRPr="009F2DA3" w:rsidRDefault="00042094" w:rsidP="009F2DA3">
      <w:pPr>
        <w:pStyle w:val="Default"/>
        <w:jc w:val="center"/>
        <w:rPr>
          <w:b/>
          <w:bCs/>
          <w:color w:val="auto"/>
        </w:rPr>
      </w:pPr>
    </w:p>
    <w:p w14:paraId="6139644F" w14:textId="77777777" w:rsidR="00AD08D9" w:rsidRPr="009F2DA3" w:rsidRDefault="00AD08D9" w:rsidP="009F2DA3">
      <w:pPr>
        <w:jc w:val="center"/>
        <w:rPr>
          <w:b/>
          <w:bCs/>
        </w:rPr>
      </w:pPr>
      <w:r w:rsidRPr="009F2DA3">
        <w:rPr>
          <w:b/>
          <w:bCs/>
        </w:rPr>
        <w:t>I.</w:t>
      </w:r>
    </w:p>
    <w:p w14:paraId="71CA0848" w14:textId="77777777" w:rsidR="007D22F9" w:rsidRPr="009F2DA3" w:rsidRDefault="007D22F9" w:rsidP="009F2DA3">
      <w:pPr>
        <w:jc w:val="both"/>
      </w:pPr>
    </w:p>
    <w:p w14:paraId="6EACAD56" w14:textId="77777777" w:rsidR="007D22F9" w:rsidRPr="009F2DA3" w:rsidRDefault="007D22F9" w:rsidP="009F2DA3">
      <w:pPr>
        <w:ind w:firstLine="1418"/>
        <w:jc w:val="both"/>
      </w:pPr>
      <w:r w:rsidRPr="009F2DA3">
        <w:t>Vlada Republike Hrvatske podupire unaprjeđenje zdravstvene zaštite, podizanje dostupnosti i kvalitete zdravstvenih usluga stanovnicima Si</w:t>
      </w:r>
      <w:r w:rsidR="009C6B45" w:rsidRPr="009F2DA3">
        <w:t>sačko-moslavačke</w:t>
      </w:r>
      <w:r w:rsidRPr="009F2DA3">
        <w:t xml:space="preserve"> županije</w:t>
      </w:r>
      <w:r w:rsidR="0065586F">
        <w:t>,</w:t>
      </w:r>
      <w:r w:rsidRPr="009F2DA3">
        <w:t xml:space="preserve"> kroz </w:t>
      </w:r>
      <w:r w:rsidR="009C6B45" w:rsidRPr="009F2DA3">
        <w:t>organiziranje</w:t>
      </w:r>
      <w:r w:rsidRPr="009F2DA3">
        <w:t xml:space="preserve"> djelatnosti dječje i adolescentne psihijatrije stacionarnog tipa u Neuropsihijatrijskoj bolnici Dr. Ivan Barbot Popovača.</w:t>
      </w:r>
    </w:p>
    <w:p w14:paraId="7182ADC1" w14:textId="77777777" w:rsidR="007D22F9" w:rsidRPr="009F2DA3" w:rsidRDefault="007D22F9" w:rsidP="009F2DA3">
      <w:pPr>
        <w:jc w:val="center"/>
        <w:rPr>
          <w:b/>
          <w:bCs/>
        </w:rPr>
      </w:pPr>
    </w:p>
    <w:p w14:paraId="3D50CC82" w14:textId="77777777" w:rsidR="007D22F9" w:rsidRPr="009F2DA3" w:rsidRDefault="007D22F9" w:rsidP="009F2DA3">
      <w:pPr>
        <w:jc w:val="center"/>
        <w:rPr>
          <w:b/>
          <w:bCs/>
        </w:rPr>
      </w:pPr>
      <w:r w:rsidRPr="009F2DA3">
        <w:rPr>
          <w:b/>
          <w:bCs/>
        </w:rPr>
        <w:t>II.</w:t>
      </w:r>
    </w:p>
    <w:p w14:paraId="5FC279C1" w14:textId="77777777" w:rsidR="007D22F9" w:rsidRPr="009F2DA3" w:rsidRDefault="007D22F9" w:rsidP="009F2DA3"/>
    <w:p w14:paraId="42C5DBD9" w14:textId="77777777" w:rsidR="007D22F9" w:rsidRPr="0015029D" w:rsidRDefault="007D22F9" w:rsidP="009F2DA3">
      <w:pPr>
        <w:ind w:firstLine="1418"/>
        <w:jc w:val="both"/>
        <w:rPr>
          <w:spacing w:val="2"/>
        </w:rPr>
      </w:pPr>
      <w:r w:rsidRPr="0015029D">
        <w:rPr>
          <w:spacing w:val="2"/>
        </w:rPr>
        <w:t xml:space="preserve">Prihvaća se Prijedlog </w:t>
      </w:r>
      <w:r w:rsidR="0065586F" w:rsidRPr="0015029D">
        <w:rPr>
          <w:bCs/>
          <w:spacing w:val="2"/>
        </w:rPr>
        <w:t>s</w:t>
      </w:r>
      <w:r w:rsidRPr="0015029D">
        <w:rPr>
          <w:bCs/>
          <w:spacing w:val="2"/>
        </w:rPr>
        <w:t>porazuma o financiranju adaptacije i opremanja stacionarnih objekata Neuropsihijatrijske bolnice Dr. Ivan Barbot Popovača, radi obavljanja djelatnosti dječje i adolescentne psihijatrije na lokaciji Ravnik,</w:t>
      </w:r>
      <w:r w:rsidRPr="0015029D">
        <w:rPr>
          <w:spacing w:val="2"/>
        </w:rPr>
        <w:t xml:space="preserve"> u tekstu koji je dostavilo Ministarstvo zdravstva aktom, </w:t>
      </w:r>
      <w:r w:rsidR="00060C87" w:rsidRPr="0015029D">
        <w:rPr>
          <w:spacing w:val="2"/>
        </w:rPr>
        <w:t>KLASA: 011-02/23-11/02</w:t>
      </w:r>
      <w:r w:rsidRPr="0015029D">
        <w:rPr>
          <w:spacing w:val="2"/>
        </w:rPr>
        <w:t xml:space="preserve">, </w:t>
      </w:r>
      <w:r w:rsidR="0015029D" w:rsidRPr="0015029D">
        <w:rPr>
          <w:spacing w:val="2"/>
        </w:rPr>
        <w:t>URBROJ</w:t>
      </w:r>
      <w:r w:rsidRPr="0015029D">
        <w:rPr>
          <w:spacing w:val="2"/>
        </w:rPr>
        <w:t xml:space="preserve">: </w:t>
      </w:r>
      <w:r w:rsidR="0015029D" w:rsidRPr="0015029D">
        <w:rPr>
          <w:spacing w:val="2"/>
        </w:rPr>
        <w:t>534-07-2/1-23-07, od 22. svibnja 2023</w:t>
      </w:r>
      <w:r w:rsidRPr="0015029D">
        <w:rPr>
          <w:spacing w:val="2"/>
        </w:rPr>
        <w:t>.</w:t>
      </w:r>
    </w:p>
    <w:p w14:paraId="3B8FDB8A" w14:textId="77777777" w:rsidR="007D22F9" w:rsidRPr="009F2DA3" w:rsidRDefault="007D22F9" w:rsidP="009F2DA3"/>
    <w:p w14:paraId="18E61075" w14:textId="77777777" w:rsidR="007D22F9" w:rsidRPr="009F2DA3" w:rsidRDefault="007D22F9" w:rsidP="009F2DA3">
      <w:pPr>
        <w:jc w:val="center"/>
        <w:rPr>
          <w:b/>
          <w:bCs/>
        </w:rPr>
      </w:pPr>
      <w:r w:rsidRPr="009F2DA3">
        <w:rPr>
          <w:b/>
          <w:bCs/>
        </w:rPr>
        <w:t>III.</w:t>
      </w:r>
    </w:p>
    <w:p w14:paraId="4D120B61" w14:textId="77777777" w:rsidR="00173838" w:rsidRPr="009F2DA3" w:rsidRDefault="00173838" w:rsidP="009F2DA3">
      <w:pPr>
        <w:rPr>
          <w:b/>
          <w:bCs/>
        </w:rPr>
      </w:pPr>
    </w:p>
    <w:p w14:paraId="484B6EE4" w14:textId="026408DA" w:rsidR="00173838" w:rsidRPr="009F2DA3" w:rsidRDefault="008C1575" w:rsidP="009F2DA3">
      <w:pPr>
        <w:ind w:firstLine="1560"/>
        <w:jc w:val="both"/>
      </w:pPr>
      <w:r w:rsidRPr="009F2DA3">
        <w:t>O</w:t>
      </w:r>
      <w:r w:rsidR="00173838" w:rsidRPr="009F2DA3">
        <w:t>vlašćuje se ministar zdravstva</w:t>
      </w:r>
      <w:r w:rsidR="00446401" w:rsidRPr="009F2DA3">
        <w:t xml:space="preserve"> da</w:t>
      </w:r>
      <w:r w:rsidR="00173838" w:rsidRPr="009F2DA3">
        <w:t xml:space="preserve">, u ime </w:t>
      </w:r>
      <w:r w:rsidR="00921291" w:rsidRPr="009F2DA3">
        <w:t xml:space="preserve">Vlade </w:t>
      </w:r>
      <w:r w:rsidR="00173838" w:rsidRPr="009F2DA3">
        <w:t>Republike Hrvatske, potpiše Sporazum iz točke I</w:t>
      </w:r>
      <w:r w:rsidR="00B47027">
        <w:t>I</w:t>
      </w:r>
      <w:bookmarkStart w:id="0" w:name="_GoBack"/>
      <w:bookmarkEnd w:id="0"/>
      <w:r w:rsidR="00173838" w:rsidRPr="009F2DA3">
        <w:t>. ove Odluke.</w:t>
      </w:r>
    </w:p>
    <w:p w14:paraId="10E9F4D3" w14:textId="77777777" w:rsidR="00AD08D9" w:rsidRPr="009F2DA3" w:rsidRDefault="00AD08D9" w:rsidP="009F2DA3"/>
    <w:p w14:paraId="7A620DE1" w14:textId="77777777" w:rsidR="00AD08D9" w:rsidRPr="009F2DA3" w:rsidRDefault="00AD08D9" w:rsidP="009F2DA3">
      <w:pPr>
        <w:jc w:val="center"/>
        <w:rPr>
          <w:b/>
          <w:bCs/>
        </w:rPr>
      </w:pPr>
      <w:r w:rsidRPr="009F2DA3">
        <w:rPr>
          <w:b/>
          <w:bCs/>
        </w:rPr>
        <w:t>I</w:t>
      </w:r>
      <w:r w:rsidR="007D22F9" w:rsidRPr="009F2DA3">
        <w:rPr>
          <w:b/>
          <w:bCs/>
        </w:rPr>
        <w:t>V</w:t>
      </w:r>
      <w:r w:rsidRPr="009F2DA3">
        <w:rPr>
          <w:b/>
          <w:bCs/>
        </w:rPr>
        <w:t>.</w:t>
      </w:r>
    </w:p>
    <w:p w14:paraId="1EBB58AB" w14:textId="77777777" w:rsidR="00AD08D9" w:rsidRPr="009F2DA3" w:rsidRDefault="00AD08D9" w:rsidP="009F2DA3">
      <w:pPr>
        <w:jc w:val="center"/>
      </w:pPr>
    </w:p>
    <w:p w14:paraId="14454934" w14:textId="77777777" w:rsidR="00AD08D9" w:rsidRPr="009F2DA3" w:rsidRDefault="00AD08D9" w:rsidP="009F2DA3">
      <w:pPr>
        <w:ind w:firstLine="1418"/>
      </w:pPr>
      <w:r w:rsidRPr="009F2DA3">
        <w:t xml:space="preserve">Ova Odluka stupa na snagu danom donošenja. </w:t>
      </w:r>
    </w:p>
    <w:p w14:paraId="41160264" w14:textId="77777777" w:rsidR="009F2DA3" w:rsidRPr="009F2DA3" w:rsidRDefault="009F2DA3" w:rsidP="009F2DA3">
      <w:pPr>
        <w:jc w:val="both"/>
      </w:pPr>
    </w:p>
    <w:p w14:paraId="0466A081" w14:textId="77777777" w:rsidR="009F2DA3" w:rsidRPr="009F2DA3" w:rsidRDefault="009F2DA3" w:rsidP="009F2DA3"/>
    <w:p w14:paraId="70283719" w14:textId="77777777" w:rsidR="009F2DA3" w:rsidRPr="009F2DA3" w:rsidRDefault="009F2DA3" w:rsidP="009F2DA3">
      <w:pPr>
        <w:jc w:val="both"/>
      </w:pPr>
      <w:r w:rsidRPr="009F2DA3">
        <w:t>KLASA:</w:t>
      </w:r>
    </w:p>
    <w:p w14:paraId="51D6A9CD" w14:textId="77777777" w:rsidR="009F2DA3" w:rsidRPr="009F2DA3" w:rsidRDefault="009F2DA3" w:rsidP="009F2DA3">
      <w:pPr>
        <w:jc w:val="both"/>
      </w:pPr>
      <w:r w:rsidRPr="009F2DA3">
        <w:t>URBROJ:</w:t>
      </w:r>
    </w:p>
    <w:p w14:paraId="333CF0B8" w14:textId="77777777" w:rsidR="009F2DA3" w:rsidRPr="009F2DA3" w:rsidRDefault="009F2DA3" w:rsidP="009F2DA3">
      <w:pPr>
        <w:jc w:val="both"/>
      </w:pPr>
      <w:r w:rsidRPr="009F2DA3">
        <w:t xml:space="preserve">Zagreb, </w:t>
      </w:r>
    </w:p>
    <w:p w14:paraId="43EB951D" w14:textId="77777777" w:rsidR="009F2DA3" w:rsidRPr="009F2DA3" w:rsidRDefault="009F2DA3" w:rsidP="009F2DA3">
      <w:pPr>
        <w:jc w:val="both"/>
      </w:pPr>
    </w:p>
    <w:p w14:paraId="3FC4644F" w14:textId="77777777" w:rsidR="009F2DA3" w:rsidRPr="009F2DA3" w:rsidRDefault="009F2DA3" w:rsidP="009F2DA3">
      <w:pPr>
        <w:ind w:left="5760"/>
        <w:jc w:val="center"/>
      </w:pPr>
      <w:r w:rsidRPr="009F2DA3">
        <w:t xml:space="preserve">PREDSJEDNIK </w:t>
      </w:r>
    </w:p>
    <w:p w14:paraId="6C48FE51" w14:textId="77777777" w:rsidR="009F2DA3" w:rsidRPr="009F2DA3" w:rsidRDefault="009F2DA3" w:rsidP="009F2DA3">
      <w:pPr>
        <w:ind w:left="5760"/>
        <w:jc w:val="center"/>
      </w:pPr>
    </w:p>
    <w:p w14:paraId="47515E8A" w14:textId="77777777" w:rsidR="009F2DA3" w:rsidRPr="009F2DA3" w:rsidRDefault="009F2DA3" w:rsidP="009F2DA3">
      <w:pPr>
        <w:ind w:left="5760"/>
        <w:jc w:val="center"/>
      </w:pPr>
    </w:p>
    <w:p w14:paraId="17A4AA61" w14:textId="77777777" w:rsidR="00A70A38" w:rsidRPr="009F2DA3" w:rsidRDefault="009F2DA3" w:rsidP="0065586F">
      <w:pPr>
        <w:ind w:left="5760"/>
        <w:jc w:val="center"/>
        <w:rPr>
          <w:b/>
        </w:rPr>
      </w:pPr>
      <w:r w:rsidRPr="009F2DA3">
        <w:t>mr.sc. Andrej Plenković</w:t>
      </w:r>
      <w:r w:rsidRPr="009F2DA3">
        <w:br w:type="page"/>
      </w:r>
    </w:p>
    <w:p w14:paraId="23290157" w14:textId="77777777" w:rsidR="00D728C0" w:rsidRPr="009F2DA3" w:rsidRDefault="009F2DA3" w:rsidP="009F2DA3">
      <w:pPr>
        <w:jc w:val="center"/>
        <w:rPr>
          <w:b/>
        </w:rPr>
      </w:pPr>
      <w:r w:rsidRPr="009F2DA3">
        <w:rPr>
          <w:b/>
        </w:rPr>
        <w:lastRenderedPageBreak/>
        <w:t>O</w:t>
      </w:r>
      <w:r>
        <w:rPr>
          <w:b/>
        </w:rPr>
        <w:t xml:space="preserve"> </w:t>
      </w:r>
      <w:r w:rsidRPr="009F2DA3">
        <w:rPr>
          <w:b/>
        </w:rPr>
        <w:t>B</w:t>
      </w:r>
      <w:r>
        <w:rPr>
          <w:b/>
        </w:rPr>
        <w:t xml:space="preserve"> </w:t>
      </w:r>
      <w:r w:rsidRPr="009F2DA3">
        <w:rPr>
          <w:b/>
        </w:rPr>
        <w:t>R</w:t>
      </w:r>
      <w:r>
        <w:rPr>
          <w:b/>
        </w:rPr>
        <w:t xml:space="preserve"> </w:t>
      </w:r>
      <w:r w:rsidRPr="009F2DA3">
        <w:rPr>
          <w:b/>
        </w:rPr>
        <w:t>A</w:t>
      </w:r>
      <w:r>
        <w:rPr>
          <w:b/>
        </w:rPr>
        <w:t xml:space="preserve"> </w:t>
      </w:r>
      <w:r w:rsidRPr="009F2DA3">
        <w:rPr>
          <w:b/>
        </w:rPr>
        <w:t>Z</w:t>
      </w:r>
      <w:r>
        <w:rPr>
          <w:b/>
        </w:rPr>
        <w:t xml:space="preserve"> </w:t>
      </w:r>
      <w:r w:rsidRPr="009F2DA3">
        <w:rPr>
          <w:b/>
        </w:rPr>
        <w:t>L</w:t>
      </w:r>
      <w:r>
        <w:rPr>
          <w:b/>
        </w:rPr>
        <w:t xml:space="preserve"> </w:t>
      </w:r>
      <w:r w:rsidRPr="009F2DA3">
        <w:rPr>
          <w:b/>
        </w:rPr>
        <w:t>O</w:t>
      </w:r>
      <w:r>
        <w:rPr>
          <w:b/>
        </w:rPr>
        <w:t xml:space="preserve"> </w:t>
      </w:r>
      <w:r w:rsidRPr="009F2DA3">
        <w:rPr>
          <w:b/>
        </w:rPr>
        <w:t>Ž</w:t>
      </w:r>
      <w:r>
        <w:rPr>
          <w:b/>
        </w:rPr>
        <w:t xml:space="preserve"> </w:t>
      </w:r>
      <w:r w:rsidRPr="009F2DA3">
        <w:rPr>
          <w:b/>
        </w:rPr>
        <w:t>E</w:t>
      </w:r>
      <w:r>
        <w:rPr>
          <w:b/>
        </w:rPr>
        <w:t xml:space="preserve"> </w:t>
      </w:r>
      <w:r w:rsidRPr="009F2DA3">
        <w:rPr>
          <w:b/>
        </w:rPr>
        <w:t>N</w:t>
      </w:r>
      <w:r>
        <w:rPr>
          <w:b/>
        </w:rPr>
        <w:t xml:space="preserve"> </w:t>
      </w:r>
      <w:r w:rsidRPr="009F2DA3">
        <w:rPr>
          <w:b/>
        </w:rPr>
        <w:t>J</w:t>
      </w:r>
      <w:r>
        <w:rPr>
          <w:b/>
        </w:rPr>
        <w:t xml:space="preserve"> </w:t>
      </w:r>
      <w:r w:rsidRPr="009F2DA3">
        <w:rPr>
          <w:b/>
        </w:rPr>
        <w:t>E</w:t>
      </w:r>
    </w:p>
    <w:p w14:paraId="77251F9F" w14:textId="77777777" w:rsidR="00D728C0" w:rsidRPr="009F2DA3" w:rsidRDefault="00D728C0" w:rsidP="009F2DA3">
      <w:pPr>
        <w:jc w:val="both"/>
      </w:pPr>
    </w:p>
    <w:p w14:paraId="663B1FBB" w14:textId="77777777" w:rsidR="002C45EB" w:rsidRPr="009F2DA3" w:rsidRDefault="002C45EB" w:rsidP="009F2DA3">
      <w:pPr>
        <w:jc w:val="both"/>
      </w:pPr>
    </w:p>
    <w:p w14:paraId="053D2446" w14:textId="77777777" w:rsidR="00480DA0" w:rsidRPr="009F2DA3" w:rsidRDefault="002B2B81" w:rsidP="009F2DA3">
      <w:pPr>
        <w:jc w:val="both"/>
      </w:pPr>
      <w:r w:rsidRPr="009F2DA3">
        <w:t>Sisačko-moslavačka županija</w:t>
      </w:r>
      <w:r w:rsidR="0015029D">
        <w:t>,</w:t>
      </w:r>
      <w:r w:rsidRPr="009F2DA3">
        <w:t xml:space="preserve"> kao osnivač Neuropsihijatrijske bolnice Dr. Ivan Barbot Popovača</w:t>
      </w:r>
      <w:r w:rsidR="0015029D">
        <w:t>,</w:t>
      </w:r>
      <w:r w:rsidRPr="009F2DA3">
        <w:t xml:space="preserve"> zatražila je od Ministarstva zdravstva podršku radi unaprjeđenja zdravstvene zaštite djece i adolescenata s poremećajima mentalnog zdravlja te osiguravanje </w:t>
      </w:r>
      <w:r w:rsidR="00B2211A" w:rsidRPr="009F2DA3">
        <w:t xml:space="preserve">uvjeta za organiziranje </w:t>
      </w:r>
      <w:r w:rsidRPr="009F2DA3">
        <w:t>djelatnosti dječje i adolescentne psihijatrij</w:t>
      </w:r>
      <w:r w:rsidR="00B2211A" w:rsidRPr="009F2DA3">
        <w:t xml:space="preserve">e stacionarnog tipa u </w:t>
      </w:r>
      <w:r w:rsidRPr="009F2DA3">
        <w:t xml:space="preserve">Neuropsihijatrijskoj bolnici Dr. Ivan Barbot Popovača, </w:t>
      </w:r>
      <w:r w:rsidR="00B2211A" w:rsidRPr="009F2DA3">
        <w:t>na lokaciji Ravnik.</w:t>
      </w:r>
    </w:p>
    <w:p w14:paraId="15A55505" w14:textId="77777777" w:rsidR="00B2211A" w:rsidRPr="009F2DA3" w:rsidRDefault="00B2211A" w:rsidP="009F2DA3">
      <w:pPr>
        <w:jc w:val="both"/>
      </w:pPr>
    </w:p>
    <w:p w14:paraId="02BB4E27" w14:textId="77777777" w:rsidR="005929E2" w:rsidRPr="009F2DA3" w:rsidRDefault="00B2211A" w:rsidP="009F2DA3">
      <w:pPr>
        <w:jc w:val="both"/>
      </w:pPr>
      <w:r w:rsidRPr="009F2DA3">
        <w:t>Neuropsihijatrijska bolnica Dr. Ivan Barbot Popovača</w:t>
      </w:r>
      <w:r w:rsidR="0015029D">
        <w:t>,</w:t>
      </w:r>
      <w:r w:rsidRPr="009F2DA3">
        <w:t xml:space="preserve"> na izdvojenoj lokaciji Ravnik ukupne površine 11.000 m</w:t>
      </w:r>
      <w:r w:rsidR="0015029D" w:rsidRPr="0015029D">
        <w:rPr>
          <w:vertAlign w:val="superscript"/>
        </w:rPr>
        <w:t>2</w:t>
      </w:r>
      <w:r w:rsidRPr="009F2DA3">
        <w:t xml:space="preserve"> raspolaže s prostornim kapacitetima - postojećim objektima koje je potrebno adaptirati i opremiti kako bi se omogućilo obavljanje djelatnosti dječje i adolescentne psihijatrije stacionarnog tipa i osiguralo uvjete za prisilni smještaj i liječenje djece odvojeno od punoljetnih osoba</w:t>
      </w:r>
      <w:r w:rsidR="005929E2" w:rsidRPr="009F2DA3">
        <w:t xml:space="preserve"> na temelju rješenja nadležnog suda, sukladno Zakonu o zaštiti osoba s duševnim smetnjama (</w:t>
      </w:r>
      <w:r w:rsidR="0015029D">
        <w:t>„</w:t>
      </w:r>
      <w:r w:rsidR="005929E2" w:rsidRPr="009F2DA3">
        <w:t>Narodne novine</w:t>
      </w:r>
      <w:r w:rsidR="0015029D">
        <w:t>“</w:t>
      </w:r>
      <w:r w:rsidR="005929E2" w:rsidRPr="009F2DA3">
        <w:t>, br</w:t>
      </w:r>
      <w:r w:rsidR="0015029D">
        <w:t>oj</w:t>
      </w:r>
      <w:r w:rsidR="005929E2" w:rsidRPr="009F2DA3">
        <w:t xml:space="preserve"> 76/14</w:t>
      </w:r>
      <w:r w:rsidR="0015029D">
        <w:t>.</w:t>
      </w:r>
      <w:r w:rsidR="005929E2" w:rsidRPr="009F2DA3">
        <w:t>) te na taj način ostvarilo unapr</w:t>
      </w:r>
      <w:r w:rsidR="0015029D">
        <w:t>j</w:t>
      </w:r>
      <w:r w:rsidR="005929E2" w:rsidRPr="009F2DA3">
        <w:t>eđenj</w:t>
      </w:r>
      <w:r w:rsidR="0015029D">
        <w:t>e</w:t>
      </w:r>
      <w:r w:rsidR="005929E2" w:rsidRPr="009F2DA3">
        <w:t xml:space="preserve"> zdravstvene zaštite djece i adolescenata s poremećajima mentalnog zdravlja.   </w:t>
      </w:r>
    </w:p>
    <w:p w14:paraId="66B1DD85" w14:textId="77777777" w:rsidR="005929E2" w:rsidRPr="009F2DA3" w:rsidRDefault="005929E2" w:rsidP="009F2DA3">
      <w:pPr>
        <w:jc w:val="both"/>
      </w:pPr>
    </w:p>
    <w:p w14:paraId="508C2FBA" w14:textId="77777777" w:rsidR="00B2211A" w:rsidRPr="009F2DA3" w:rsidRDefault="009927C5" w:rsidP="009F2DA3">
      <w:pPr>
        <w:jc w:val="both"/>
      </w:pPr>
      <w:r w:rsidRPr="009F2DA3">
        <w:t>Neuropsihijatrijska bolnica Dr. Ivan Barbot Popovača</w:t>
      </w:r>
      <w:r w:rsidR="0015029D">
        <w:t>,</w:t>
      </w:r>
      <w:r w:rsidRPr="009F2DA3">
        <w:t xml:space="preserve"> zauzima značajno mjesto u sustavu zdravstvene zaštite Republike Hrvatske. Iak</w:t>
      </w:r>
      <w:r w:rsidR="00ED6B74" w:rsidRPr="009F2DA3">
        <w:t xml:space="preserve">o ima status županijske bolnice </w:t>
      </w:r>
      <w:r w:rsidRPr="009F2DA3">
        <w:t xml:space="preserve">zbrinjava </w:t>
      </w:r>
      <w:r w:rsidR="008D2CB8" w:rsidRPr="009F2DA3">
        <w:t xml:space="preserve">pacijente, </w:t>
      </w:r>
      <w:r w:rsidR="00ED6B74" w:rsidRPr="009F2DA3">
        <w:t xml:space="preserve">iz Grada </w:t>
      </w:r>
      <w:r w:rsidR="008D2CB8" w:rsidRPr="009F2DA3">
        <w:t>Zagreba</w:t>
      </w:r>
      <w:r w:rsidR="00ED6B74" w:rsidRPr="009F2DA3">
        <w:t xml:space="preserve"> i </w:t>
      </w:r>
      <w:r w:rsidRPr="009F2DA3">
        <w:t>drugih</w:t>
      </w:r>
      <w:r w:rsidR="00ED6B74" w:rsidRPr="009F2DA3">
        <w:t xml:space="preserve"> jedinica lokalne i područne (regionalne) samouprave. </w:t>
      </w:r>
      <w:r w:rsidRPr="009F2DA3">
        <w:t>U Zavodu za forenzičku psihijatriju liječe se forenzič</w:t>
      </w:r>
      <w:r w:rsidR="008D2CB8" w:rsidRPr="009F2DA3">
        <w:t>k</w:t>
      </w:r>
      <w:r w:rsidRPr="009F2DA3">
        <w:t xml:space="preserve">i </w:t>
      </w:r>
      <w:r w:rsidR="008D2CB8" w:rsidRPr="009F2DA3">
        <w:t xml:space="preserve">pacijenti </w:t>
      </w:r>
      <w:r w:rsidRPr="009F2DA3">
        <w:t xml:space="preserve">iz cijele </w:t>
      </w:r>
      <w:r w:rsidR="00275A73">
        <w:t xml:space="preserve">Republike </w:t>
      </w:r>
      <w:r w:rsidRPr="009F2DA3">
        <w:t xml:space="preserve">Hrvatske. Bolnica raspolaže kapacitetima od </w:t>
      </w:r>
      <w:r w:rsidR="008D2CB8" w:rsidRPr="009F2DA3">
        <w:t xml:space="preserve">647 postelja za liječenje oboljelih od kroničnih bolesti, </w:t>
      </w:r>
      <w:r w:rsidR="00A36A11" w:rsidRPr="009F2DA3">
        <w:t>44 postelj</w:t>
      </w:r>
      <w:r w:rsidR="00275A73">
        <w:t>e</w:t>
      </w:r>
      <w:r w:rsidR="00A36A11" w:rsidRPr="009F2DA3">
        <w:t xml:space="preserve"> za liječenje od akutnih bolesti te 8 postelja za palijativnu skrb. Bolnica ima </w:t>
      </w:r>
      <w:r w:rsidR="00F71731" w:rsidRPr="009F2DA3">
        <w:t xml:space="preserve">s Ministarstvom zdravstva, u okviru navedenih posteljnih kapaciteta, </w:t>
      </w:r>
      <w:r w:rsidR="00A36A11" w:rsidRPr="009F2DA3">
        <w:t xml:space="preserve">ugovoreno </w:t>
      </w:r>
      <w:r w:rsidR="00F71731" w:rsidRPr="009F2DA3">
        <w:t>200 postelja za forenzičku psihijatriju</w:t>
      </w:r>
      <w:r w:rsidR="00A36A11" w:rsidRPr="009F2DA3">
        <w:t>.</w:t>
      </w:r>
      <w:r w:rsidRPr="009F2DA3">
        <w:t xml:space="preserve"> Dnevna bol</w:t>
      </w:r>
      <w:r w:rsidR="00A36A11" w:rsidRPr="009F2DA3">
        <w:t>nica raspolaže s ukupno 60 stola</w:t>
      </w:r>
      <w:r w:rsidRPr="009F2DA3">
        <w:t>ca</w:t>
      </w:r>
      <w:r w:rsidR="00A36A11" w:rsidRPr="009F2DA3">
        <w:t>/postelja.</w:t>
      </w:r>
      <w:r w:rsidRPr="009F2DA3">
        <w:t xml:space="preserve"> Stručno medicinski rad odvija se u okviru bolničkih odjela za akutnu i subakutnu psihijatriju, forenzičku psihijatriju,</w:t>
      </w:r>
      <w:r w:rsidR="00F71731" w:rsidRPr="009F2DA3">
        <w:t xml:space="preserve"> gerontopsihijatriju i </w:t>
      </w:r>
      <w:r w:rsidR="00A36A11" w:rsidRPr="009F2DA3">
        <w:t>palijativnu skrb</w:t>
      </w:r>
      <w:r w:rsidR="00D17D3E" w:rsidRPr="009F2DA3">
        <w:t xml:space="preserve">, </w:t>
      </w:r>
      <w:r w:rsidR="00F71731" w:rsidRPr="009F2DA3">
        <w:t xml:space="preserve">te </w:t>
      </w:r>
      <w:r w:rsidR="00A36A11" w:rsidRPr="009F2DA3">
        <w:t>dnevnih bolnica</w:t>
      </w:r>
      <w:r w:rsidRPr="009F2DA3">
        <w:t xml:space="preserve">, </w:t>
      </w:r>
      <w:r w:rsidR="00F71731" w:rsidRPr="009F2DA3">
        <w:t>specijalističko-k</w:t>
      </w:r>
      <w:r w:rsidR="00ED6B74" w:rsidRPr="009F2DA3">
        <w:t xml:space="preserve">onzilijarne zdravstvene zaštite, </w:t>
      </w:r>
      <w:r w:rsidR="00F71731" w:rsidRPr="009F2DA3">
        <w:t>internističko-neurološke</w:t>
      </w:r>
      <w:r w:rsidRPr="009F2DA3">
        <w:t xml:space="preserve"> dij</w:t>
      </w:r>
      <w:r w:rsidR="00F71731" w:rsidRPr="009F2DA3">
        <w:t>agnostike</w:t>
      </w:r>
      <w:r w:rsidR="00A36A11" w:rsidRPr="009F2DA3">
        <w:t>, radno-</w:t>
      </w:r>
      <w:r w:rsidR="00F71731" w:rsidRPr="009F2DA3">
        <w:t>okupacijske</w:t>
      </w:r>
      <w:r w:rsidR="00A36A11" w:rsidRPr="009F2DA3">
        <w:t xml:space="preserve"> </w:t>
      </w:r>
      <w:r w:rsidR="00F71731" w:rsidRPr="009F2DA3">
        <w:t>terapije</w:t>
      </w:r>
      <w:r w:rsidRPr="009F2DA3">
        <w:t xml:space="preserve"> </w:t>
      </w:r>
      <w:r w:rsidR="00F71731" w:rsidRPr="009F2DA3">
        <w:t>i ostalih</w:t>
      </w:r>
      <w:r w:rsidR="00ED6B74" w:rsidRPr="009F2DA3">
        <w:t xml:space="preserve"> djelatnosti. </w:t>
      </w:r>
      <w:r w:rsidR="005929E2" w:rsidRPr="009F2DA3">
        <w:t xml:space="preserve">S obzirom na porast poremećaja mentalnog zdravlja kod djece i mladih u Republici Hrvatskoj uključujući i onih najtežih, evidentan je i nedostatak bolničkih smještajnih kapaciteta za liječenje kronično oboljelih pacijenata dječje dobi i adolescenata. </w:t>
      </w:r>
    </w:p>
    <w:p w14:paraId="2D0FDF71" w14:textId="77777777" w:rsidR="00B2211A" w:rsidRPr="009F2DA3" w:rsidRDefault="00B2211A" w:rsidP="009F2DA3">
      <w:pPr>
        <w:jc w:val="both"/>
      </w:pPr>
    </w:p>
    <w:p w14:paraId="54FBC8F7" w14:textId="77777777" w:rsidR="00B2211A" w:rsidRPr="009F2DA3" w:rsidRDefault="005929E2" w:rsidP="009F2DA3">
      <w:pPr>
        <w:jc w:val="both"/>
      </w:pPr>
      <w:r w:rsidRPr="009F2DA3">
        <w:lastRenderedPageBreak/>
        <w:t xml:space="preserve">U cilju osiguravanja uvjeta za organiziranje djelatnosti dječje i adolescentne psihijatrije stacionarnog tipa u Neuropsihijatrijskoj bolnici Dr. Ivan Barbot Popovača, na lokaciji Ravnik, Ministarstvo zdravstva </w:t>
      </w:r>
      <w:r w:rsidR="00ED6B74" w:rsidRPr="009F2DA3">
        <w:t xml:space="preserve">za provedbu ove odluke </w:t>
      </w:r>
      <w:r w:rsidRPr="009F2DA3">
        <w:t xml:space="preserve">osiguralo je u </w:t>
      </w:r>
      <w:r w:rsidR="00ED6B74" w:rsidRPr="009F2DA3">
        <w:t xml:space="preserve">Državnom proračunu </w:t>
      </w:r>
      <w:r w:rsidR="004C4C1A">
        <w:t xml:space="preserve">Republike Hrvatske </w:t>
      </w:r>
      <w:r w:rsidR="00ED6B74" w:rsidRPr="009F2DA3">
        <w:t>za 2023. godinu i projekcijama za 2024. i 2025. godinu</w:t>
      </w:r>
      <w:r w:rsidR="004C4C1A">
        <w:t>,</w:t>
      </w:r>
      <w:r w:rsidR="00ED6B74" w:rsidRPr="009F2DA3">
        <w:t xml:space="preserve"> na Razdjelu 096, Glavi 05, kapitalnom projektu K796010 </w:t>
      </w:r>
      <w:r w:rsidR="004C4C1A">
        <w:t>-</w:t>
      </w:r>
      <w:r w:rsidR="00ED6B74" w:rsidRPr="009F2DA3">
        <w:t xml:space="preserve"> NEUROPSIHIJHATRIJSKA BOLNICA POPOVAČA</w:t>
      </w:r>
      <w:r w:rsidR="004C4C1A">
        <w:t>,</w:t>
      </w:r>
      <w:r w:rsidR="00ED6B74" w:rsidRPr="009F2DA3">
        <w:t xml:space="preserve"> na izvoru financiranja 11 </w:t>
      </w:r>
      <w:r w:rsidR="004C4C1A">
        <w:t>-</w:t>
      </w:r>
      <w:r w:rsidR="00ED6B74" w:rsidRPr="009F2DA3">
        <w:t xml:space="preserve"> </w:t>
      </w:r>
      <w:r w:rsidR="004C4C1A" w:rsidRPr="009F2DA3">
        <w:t xml:space="preserve">Opći </w:t>
      </w:r>
      <w:r w:rsidR="00ED6B74" w:rsidRPr="009F2DA3">
        <w:t xml:space="preserve">prihodi i primici, skupina rashoda 36 </w:t>
      </w:r>
      <w:r w:rsidR="004C4C1A">
        <w:t>-</w:t>
      </w:r>
      <w:r w:rsidR="00ED6B74" w:rsidRPr="009F2DA3">
        <w:t xml:space="preserve"> </w:t>
      </w:r>
      <w:r w:rsidR="004C4C1A" w:rsidRPr="009F2DA3">
        <w:t xml:space="preserve">Pomoći </w:t>
      </w:r>
      <w:r w:rsidR="00ED6B74" w:rsidRPr="009F2DA3">
        <w:t xml:space="preserve">dane u inozemstvo i unutar općeg proračuna, financijska sredstva u 2023. u ukupnom iznosu do najviše 1.592.674 </w:t>
      </w:r>
      <w:r w:rsidR="0048766A" w:rsidRPr="009F2DA3">
        <w:t>eura.</w:t>
      </w:r>
      <w:r w:rsidR="00ED6B74" w:rsidRPr="009F2DA3">
        <w:t xml:space="preserve"> Navedena sredstva osigurana su za financiranje izvođenja</w:t>
      </w:r>
      <w:r w:rsidRPr="009F2DA3">
        <w:t xml:space="preserve"> radova na adaptaciji</w:t>
      </w:r>
      <w:r w:rsidR="008B76D6" w:rsidRPr="009F2DA3">
        <w:t xml:space="preserve"> i opremanju</w:t>
      </w:r>
      <w:r w:rsidR="00B2211A" w:rsidRPr="009F2DA3">
        <w:t xml:space="preserve"> dva postojeća bolnička objekta i to jedan prizemni objekt površine 350 m² i drugi objekt ukupne površine 450 m² </w:t>
      </w:r>
      <w:r w:rsidRPr="009F2DA3">
        <w:t xml:space="preserve">koji uključuje prizemlje i prvi kat </w:t>
      </w:r>
      <w:r w:rsidR="00B2211A" w:rsidRPr="009F2DA3">
        <w:t>te prateće pomoćne objekte</w:t>
      </w:r>
      <w:r w:rsidR="008B76D6" w:rsidRPr="009F2DA3">
        <w:t>,</w:t>
      </w:r>
      <w:r w:rsidR="00B2211A" w:rsidRPr="009F2DA3">
        <w:t xml:space="preserve"> </w:t>
      </w:r>
      <w:r w:rsidRPr="009F2DA3">
        <w:t>sve u cilju stvaranja uvjeta za obavljanje navedene dj</w:t>
      </w:r>
      <w:r w:rsidR="00B2211A" w:rsidRPr="009F2DA3">
        <w:t xml:space="preserve">elatnosti </w:t>
      </w:r>
      <w:r w:rsidRPr="009F2DA3">
        <w:t>bolnice.</w:t>
      </w:r>
    </w:p>
    <w:p w14:paraId="5A59A08B" w14:textId="77777777" w:rsidR="00115A10" w:rsidRPr="009F2DA3" w:rsidRDefault="00115A10" w:rsidP="009F2DA3">
      <w:pPr>
        <w:jc w:val="both"/>
        <w:rPr>
          <w:highlight w:val="green"/>
        </w:rPr>
      </w:pPr>
    </w:p>
    <w:p w14:paraId="3B70D527" w14:textId="77777777" w:rsidR="00066688" w:rsidRPr="009F2DA3" w:rsidRDefault="0071593C" w:rsidP="0055047E">
      <w:pPr>
        <w:jc w:val="both"/>
        <w:rPr>
          <w:rFonts w:eastAsia="Calibri"/>
          <w:lang w:eastAsia="en-US"/>
        </w:rPr>
      </w:pPr>
      <w:r w:rsidRPr="009F2DA3">
        <w:t>Slijedom navedenog</w:t>
      </w:r>
      <w:r w:rsidR="0055047E">
        <w:t>a</w:t>
      </w:r>
      <w:r w:rsidRPr="009F2DA3">
        <w:t xml:space="preserve">, Ministarstvo zdravstva </w:t>
      </w:r>
      <w:r w:rsidR="009927C5" w:rsidRPr="009F2DA3">
        <w:t xml:space="preserve">predlaže </w:t>
      </w:r>
      <w:r w:rsidRPr="009F2DA3">
        <w:t xml:space="preserve">Vladi Republike Hrvatske </w:t>
      </w:r>
      <w:r w:rsidR="009927C5" w:rsidRPr="009F2DA3">
        <w:t>d</w:t>
      </w:r>
      <w:r w:rsidRPr="009F2DA3">
        <w:t>onošenje</w:t>
      </w:r>
      <w:r w:rsidR="00261304" w:rsidRPr="009F2DA3">
        <w:t xml:space="preserve"> </w:t>
      </w:r>
      <w:r w:rsidR="00CD2C32" w:rsidRPr="009F2DA3">
        <w:t xml:space="preserve">predložene </w:t>
      </w:r>
      <w:r w:rsidRPr="009F2DA3">
        <w:t>o</w:t>
      </w:r>
      <w:r w:rsidR="00261304" w:rsidRPr="009F2DA3">
        <w:t xml:space="preserve">dluke </w:t>
      </w:r>
      <w:r w:rsidR="00CD2C32" w:rsidRPr="009F2DA3">
        <w:t>i s</w:t>
      </w:r>
      <w:r w:rsidR="009927C5" w:rsidRPr="009F2DA3">
        <w:t xml:space="preserve">klapanje </w:t>
      </w:r>
      <w:r w:rsidR="00261304" w:rsidRPr="009F2DA3">
        <w:t xml:space="preserve">predloženog Sporazuma </w:t>
      </w:r>
      <w:r w:rsidR="009927C5" w:rsidRPr="009F2DA3">
        <w:t>kojim će se regulirati m</w:t>
      </w:r>
      <w:r w:rsidRPr="009F2DA3">
        <w:t xml:space="preserve">eđusobna prava i obveze </w:t>
      </w:r>
      <w:r w:rsidR="00CD2C32" w:rsidRPr="009F2DA3">
        <w:t xml:space="preserve">sporazumnih strana </w:t>
      </w:r>
      <w:r w:rsidRPr="009F2DA3">
        <w:t xml:space="preserve">u cilju poduzimanja aktivnosti za osiguranje uvjeta </w:t>
      </w:r>
      <w:r w:rsidR="00CD2C32" w:rsidRPr="009F2DA3">
        <w:t xml:space="preserve">za </w:t>
      </w:r>
      <w:r w:rsidRPr="009F2DA3">
        <w:t>obavljanje</w:t>
      </w:r>
      <w:r w:rsidR="009927C5" w:rsidRPr="009F2DA3">
        <w:t xml:space="preserve"> djelatnosti dječje i adolescentne psihijatri</w:t>
      </w:r>
      <w:r w:rsidRPr="009F2DA3">
        <w:t>je u Neuropsihijatrijskoj bolnici Dr. Ivan Barbot Popovača, na lokaciji Ravnik.</w:t>
      </w:r>
    </w:p>
    <w:p w14:paraId="72AE1F25" w14:textId="77777777" w:rsidR="00066688" w:rsidRPr="009F2DA3" w:rsidRDefault="00066688" w:rsidP="009F2DA3">
      <w:pPr>
        <w:jc w:val="both"/>
        <w:rPr>
          <w:rFonts w:eastAsia="Calibri"/>
          <w:lang w:eastAsia="en-US"/>
        </w:rPr>
      </w:pPr>
    </w:p>
    <w:sectPr w:rsidR="00066688" w:rsidRPr="009F2DA3" w:rsidSect="009F2DA3">
      <w:headerReference w:type="default" r:id="rId14"/>
      <w:footerReference w:type="default" r:id="rId15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73201" w14:textId="77777777" w:rsidR="00204DCA" w:rsidRDefault="00204DCA">
      <w:r>
        <w:separator/>
      </w:r>
    </w:p>
  </w:endnote>
  <w:endnote w:type="continuationSeparator" w:id="0">
    <w:p w14:paraId="35562422" w14:textId="77777777" w:rsidR="00204DCA" w:rsidRDefault="0020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4DA46" w14:textId="77777777" w:rsidR="0065586F" w:rsidRPr="0065586F" w:rsidRDefault="0065586F" w:rsidP="0065586F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5586F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FEB1D" w14:textId="77777777" w:rsidR="004C4C1A" w:rsidRPr="004C4C1A" w:rsidRDefault="004C4C1A" w:rsidP="004C4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B5CC7" w14:textId="77777777" w:rsidR="00204DCA" w:rsidRDefault="00204DCA">
      <w:r>
        <w:separator/>
      </w:r>
    </w:p>
  </w:footnote>
  <w:footnote w:type="continuationSeparator" w:id="0">
    <w:p w14:paraId="2972FC56" w14:textId="77777777" w:rsidR="00204DCA" w:rsidRDefault="00204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6F5BB" w14:textId="7E438A55" w:rsidR="009F2DA3" w:rsidRDefault="009F2DA3" w:rsidP="009F2DA3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B4702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F47"/>
    <w:multiLevelType w:val="hybridMultilevel"/>
    <w:tmpl w:val="A6B272BA"/>
    <w:lvl w:ilvl="0" w:tplc="78E42432">
      <w:start w:val="1"/>
      <w:numFmt w:val="decimal"/>
      <w:lvlText w:val="%1."/>
      <w:lvlJc w:val="left"/>
      <w:pPr>
        <w:ind w:left="116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1436ABFA">
      <w:numFmt w:val="bullet"/>
      <w:lvlText w:val="•"/>
      <w:lvlJc w:val="left"/>
      <w:pPr>
        <w:ind w:left="1038" w:hanging="711"/>
      </w:pPr>
      <w:rPr>
        <w:rFonts w:hint="default"/>
        <w:lang w:val="hr-HR" w:eastAsia="en-US" w:bidi="ar-SA"/>
      </w:rPr>
    </w:lvl>
    <w:lvl w:ilvl="2" w:tplc="2B8E743C">
      <w:numFmt w:val="bullet"/>
      <w:lvlText w:val="•"/>
      <w:lvlJc w:val="left"/>
      <w:pPr>
        <w:ind w:left="1957" w:hanging="711"/>
      </w:pPr>
      <w:rPr>
        <w:rFonts w:hint="default"/>
        <w:lang w:val="hr-HR" w:eastAsia="en-US" w:bidi="ar-SA"/>
      </w:rPr>
    </w:lvl>
    <w:lvl w:ilvl="3" w:tplc="AD087742">
      <w:numFmt w:val="bullet"/>
      <w:lvlText w:val="•"/>
      <w:lvlJc w:val="left"/>
      <w:pPr>
        <w:ind w:left="2875" w:hanging="711"/>
      </w:pPr>
      <w:rPr>
        <w:rFonts w:hint="default"/>
        <w:lang w:val="hr-HR" w:eastAsia="en-US" w:bidi="ar-SA"/>
      </w:rPr>
    </w:lvl>
    <w:lvl w:ilvl="4" w:tplc="BE182A76">
      <w:numFmt w:val="bullet"/>
      <w:lvlText w:val="•"/>
      <w:lvlJc w:val="left"/>
      <w:pPr>
        <w:ind w:left="3794" w:hanging="711"/>
      </w:pPr>
      <w:rPr>
        <w:rFonts w:hint="default"/>
        <w:lang w:val="hr-HR" w:eastAsia="en-US" w:bidi="ar-SA"/>
      </w:rPr>
    </w:lvl>
    <w:lvl w:ilvl="5" w:tplc="5F246A04">
      <w:numFmt w:val="bullet"/>
      <w:lvlText w:val="•"/>
      <w:lvlJc w:val="left"/>
      <w:pPr>
        <w:ind w:left="4713" w:hanging="711"/>
      </w:pPr>
      <w:rPr>
        <w:rFonts w:hint="default"/>
        <w:lang w:val="hr-HR" w:eastAsia="en-US" w:bidi="ar-SA"/>
      </w:rPr>
    </w:lvl>
    <w:lvl w:ilvl="6" w:tplc="818A118C">
      <w:numFmt w:val="bullet"/>
      <w:lvlText w:val="•"/>
      <w:lvlJc w:val="left"/>
      <w:pPr>
        <w:ind w:left="5631" w:hanging="711"/>
      </w:pPr>
      <w:rPr>
        <w:rFonts w:hint="default"/>
        <w:lang w:val="hr-HR" w:eastAsia="en-US" w:bidi="ar-SA"/>
      </w:rPr>
    </w:lvl>
    <w:lvl w:ilvl="7" w:tplc="670221CC">
      <w:numFmt w:val="bullet"/>
      <w:lvlText w:val="•"/>
      <w:lvlJc w:val="left"/>
      <w:pPr>
        <w:ind w:left="6550" w:hanging="711"/>
      </w:pPr>
      <w:rPr>
        <w:rFonts w:hint="default"/>
        <w:lang w:val="hr-HR" w:eastAsia="en-US" w:bidi="ar-SA"/>
      </w:rPr>
    </w:lvl>
    <w:lvl w:ilvl="8" w:tplc="07AA3E78">
      <w:numFmt w:val="bullet"/>
      <w:lvlText w:val="•"/>
      <w:lvlJc w:val="left"/>
      <w:pPr>
        <w:ind w:left="7469" w:hanging="711"/>
      </w:pPr>
      <w:rPr>
        <w:rFonts w:hint="default"/>
        <w:lang w:val="hr-HR" w:eastAsia="en-US" w:bidi="ar-SA"/>
      </w:rPr>
    </w:lvl>
  </w:abstractNum>
  <w:abstractNum w:abstractNumId="1" w15:restartNumberingAfterBreak="0">
    <w:nsid w:val="2EFD67D9"/>
    <w:multiLevelType w:val="hybridMultilevel"/>
    <w:tmpl w:val="7AC2FEF4"/>
    <w:lvl w:ilvl="0" w:tplc="5AF6135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A30F1"/>
    <w:multiLevelType w:val="hybridMultilevel"/>
    <w:tmpl w:val="C8109C5A"/>
    <w:lvl w:ilvl="0" w:tplc="AECEB6B6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4F"/>
    <w:rsid w:val="00042094"/>
    <w:rsid w:val="00060C87"/>
    <w:rsid w:val="00066688"/>
    <w:rsid w:val="0007399D"/>
    <w:rsid w:val="000955D7"/>
    <w:rsid w:val="00097586"/>
    <w:rsid w:val="000C54CA"/>
    <w:rsid w:val="000C6F3F"/>
    <w:rsid w:val="000D657F"/>
    <w:rsid w:val="000E067A"/>
    <w:rsid w:val="000E332C"/>
    <w:rsid w:val="00115A10"/>
    <w:rsid w:val="0013204F"/>
    <w:rsid w:val="0015029D"/>
    <w:rsid w:val="001625EE"/>
    <w:rsid w:val="00164EDB"/>
    <w:rsid w:val="00173838"/>
    <w:rsid w:val="001B0A92"/>
    <w:rsid w:val="001C4A1A"/>
    <w:rsid w:val="001C65C7"/>
    <w:rsid w:val="001E3FC8"/>
    <w:rsid w:val="00204DCA"/>
    <w:rsid w:val="0021570E"/>
    <w:rsid w:val="00237B00"/>
    <w:rsid w:val="0024435C"/>
    <w:rsid w:val="00253183"/>
    <w:rsid w:val="00261304"/>
    <w:rsid w:val="00275A73"/>
    <w:rsid w:val="00281A21"/>
    <w:rsid w:val="00295907"/>
    <w:rsid w:val="002B2AA2"/>
    <w:rsid w:val="002B2B81"/>
    <w:rsid w:val="002C45EB"/>
    <w:rsid w:val="002D457D"/>
    <w:rsid w:val="002F7823"/>
    <w:rsid w:val="00333561"/>
    <w:rsid w:val="003372B8"/>
    <w:rsid w:val="00395F96"/>
    <w:rsid w:val="003E27E7"/>
    <w:rsid w:val="004056EC"/>
    <w:rsid w:val="00445943"/>
    <w:rsid w:val="00446401"/>
    <w:rsid w:val="004549D9"/>
    <w:rsid w:val="00480DA0"/>
    <w:rsid w:val="0048766A"/>
    <w:rsid w:val="004C4C1A"/>
    <w:rsid w:val="004D6FD9"/>
    <w:rsid w:val="005040F8"/>
    <w:rsid w:val="0055047E"/>
    <w:rsid w:val="00586126"/>
    <w:rsid w:val="005929E2"/>
    <w:rsid w:val="005A1666"/>
    <w:rsid w:val="005F5FF4"/>
    <w:rsid w:val="0065586F"/>
    <w:rsid w:val="0066151B"/>
    <w:rsid w:val="0066172F"/>
    <w:rsid w:val="00686865"/>
    <w:rsid w:val="0071593C"/>
    <w:rsid w:val="00736A5E"/>
    <w:rsid w:val="00763ADB"/>
    <w:rsid w:val="00790B56"/>
    <w:rsid w:val="007A7545"/>
    <w:rsid w:val="007D22F9"/>
    <w:rsid w:val="007D74A6"/>
    <w:rsid w:val="00871652"/>
    <w:rsid w:val="008802BD"/>
    <w:rsid w:val="00890AB6"/>
    <w:rsid w:val="00897FFD"/>
    <w:rsid w:val="008B76D6"/>
    <w:rsid w:val="008C1575"/>
    <w:rsid w:val="008C1A18"/>
    <w:rsid w:val="008D2CB8"/>
    <w:rsid w:val="008E7879"/>
    <w:rsid w:val="00910EA7"/>
    <w:rsid w:val="00916ACC"/>
    <w:rsid w:val="00921291"/>
    <w:rsid w:val="009927C5"/>
    <w:rsid w:val="009A4FE8"/>
    <w:rsid w:val="009C6B45"/>
    <w:rsid w:val="009F2DA3"/>
    <w:rsid w:val="00A36A11"/>
    <w:rsid w:val="00A52E65"/>
    <w:rsid w:val="00A70A38"/>
    <w:rsid w:val="00A9079B"/>
    <w:rsid w:val="00AA3C6A"/>
    <w:rsid w:val="00AD0570"/>
    <w:rsid w:val="00AD08D9"/>
    <w:rsid w:val="00AE497C"/>
    <w:rsid w:val="00AE5437"/>
    <w:rsid w:val="00B0599F"/>
    <w:rsid w:val="00B215A0"/>
    <w:rsid w:val="00B2211A"/>
    <w:rsid w:val="00B40656"/>
    <w:rsid w:val="00B47027"/>
    <w:rsid w:val="00B61E55"/>
    <w:rsid w:val="00B6562B"/>
    <w:rsid w:val="00B85DB3"/>
    <w:rsid w:val="00BC5D20"/>
    <w:rsid w:val="00C273C8"/>
    <w:rsid w:val="00C467A7"/>
    <w:rsid w:val="00CA7749"/>
    <w:rsid w:val="00CB0560"/>
    <w:rsid w:val="00CD2C32"/>
    <w:rsid w:val="00D17D3E"/>
    <w:rsid w:val="00D30FAE"/>
    <w:rsid w:val="00D6153B"/>
    <w:rsid w:val="00D6639A"/>
    <w:rsid w:val="00D728C0"/>
    <w:rsid w:val="00DA2E11"/>
    <w:rsid w:val="00DA5B49"/>
    <w:rsid w:val="00DD0EDC"/>
    <w:rsid w:val="00E140FD"/>
    <w:rsid w:val="00E70DA8"/>
    <w:rsid w:val="00EC2557"/>
    <w:rsid w:val="00ED6B74"/>
    <w:rsid w:val="00EF501F"/>
    <w:rsid w:val="00F0523A"/>
    <w:rsid w:val="00F13742"/>
    <w:rsid w:val="00F71731"/>
    <w:rsid w:val="00F744E6"/>
    <w:rsid w:val="00F94A0C"/>
    <w:rsid w:val="00FC14C7"/>
    <w:rsid w:val="00F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D9DE7"/>
  <w15:chartTrackingRefBased/>
  <w15:docId w15:val="{AAF6CC43-5E91-4D93-966D-1657DED2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04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3204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3204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AD08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uiPriority w:val="99"/>
    <w:semiHidden/>
    <w:unhideWhenUsed/>
    <w:rsid w:val="00D728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0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501F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04209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42094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7D22F9"/>
    <w:pPr>
      <w:widowControl w:val="0"/>
      <w:autoSpaceDE w:val="0"/>
      <w:autoSpaceDN w:val="0"/>
      <w:ind w:left="116" w:right="119" w:firstLine="707"/>
      <w:jc w:val="both"/>
    </w:pPr>
    <w:rPr>
      <w:sz w:val="22"/>
      <w:szCs w:val="22"/>
      <w:lang w:eastAsia="en-US"/>
    </w:rPr>
  </w:style>
  <w:style w:type="table" w:styleId="TableGrid">
    <w:name w:val="Table Grid"/>
    <w:basedOn w:val="TableNormal"/>
    <w:rsid w:val="006558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AZJMDCZ6QSYZ-12-10278</_dlc_DocId>
    <_dlc_DocIdUrl xmlns="a494813a-d0d8-4dad-94cb-0d196f36ba15">
      <Url>https://ekoordinacije.vlada.hr/sjednice-drustvo/_layouts/15/DocIdRedir.aspx?ID=AZJMDCZ6QSYZ-12-10278</Url>
      <Description>AZJMDCZ6QSYZ-12-10278</Description>
    </_dlc_DocIdUrl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89AAD4F-8E2D-4A77-B9B8-5F8577F61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B0E015-C4FC-4D64-91C8-E33D74B2E4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4D8203-D11A-4EF2-AF2E-B194EA05FA45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11BDBEE-67B5-4376-B657-9F7B4088038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D2BBEDF-BB8C-4E94-ACAB-30A44A0ADDB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Mustač Gordana</dc:creator>
  <cp:keywords/>
  <dc:description/>
  <cp:lastModifiedBy>Marija Pišonić</cp:lastModifiedBy>
  <cp:revision>9</cp:revision>
  <cp:lastPrinted>2023-04-25T14:50:00Z</cp:lastPrinted>
  <dcterms:created xsi:type="dcterms:W3CDTF">2023-05-29T16:34:00Z</dcterms:created>
  <dcterms:modified xsi:type="dcterms:W3CDTF">2023-06-01T09:35:00Z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_dlc_DocId">
    <vt:lpwstr>AZJMDCZ6QSYZ-1335579144-46630</vt:lpwstr>
  </property>
  <property fmtid="{D5CDD505-2E9C-101B-9397-08002B2CF9AE}" pid="5" name="_dlc_DocIdItemGuid">
    <vt:lpwstr>b87d5235-c82c-4582-b145-29d423b3a479</vt:lpwstr>
  </property>
  <property fmtid="{D5CDD505-2E9C-101B-9397-08002B2CF9AE}" pid="6" name="_dlc_DocIdUrl">
    <vt:lpwstr>https://ekoordinacije.vlada.hr/_layouts/15/DocIdRedir.aspx?ID=AZJMDCZ6QSYZ-1335579144-46630, AZJMDCZ6QSYZ-1335579144-46630</vt:lpwstr>
  </property>
  <property fmtid="{D5CDD505-2E9C-101B-9397-08002B2CF9AE}" pid="7" name="ContentTypeId">
    <vt:lpwstr>0x010100A6240CC48D505041921B2DD2C8F3149D</vt:lpwstr>
  </property>
</Properties>
</file>