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EC0A" w14:textId="77777777" w:rsidR="00CA0655" w:rsidRPr="00621B71" w:rsidRDefault="00CA0655" w:rsidP="005C35DE">
      <w:pPr>
        <w:autoSpaceDE w:val="0"/>
        <w:autoSpaceDN w:val="0"/>
        <w:adjustRightInd w:val="0"/>
        <w:spacing w:line="276" w:lineRule="auto"/>
        <w:ind w:left="0" w:firstLine="0"/>
        <w:rPr>
          <w:sz w:val="22"/>
          <w:lang w:eastAsia="hr-HR"/>
        </w:rPr>
      </w:pPr>
    </w:p>
    <w:p w14:paraId="781CEC0B" w14:textId="6F436B16" w:rsidR="00CA0655" w:rsidRPr="00800462" w:rsidRDefault="00AB33AB" w:rsidP="00B27AF0">
      <w:pPr>
        <w:jc w:val="center"/>
      </w:pPr>
      <w:r>
        <w:rPr>
          <w:noProof/>
          <w:lang w:eastAsia="hr-HR"/>
        </w:rPr>
        <w:drawing>
          <wp:inline distT="0" distB="0" distL="0" distR="0" wp14:anchorId="781CEC8F" wp14:editId="23041918">
            <wp:extent cx="44767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655" w:rsidRPr="00800462">
        <w:fldChar w:fldCharType="begin"/>
      </w:r>
      <w:r w:rsidR="00CA0655" w:rsidRPr="00800462">
        <w:instrText xml:space="preserve"> INCLUDEPICTURE "http://www.inet.hr/~box/images/grb-rh.gif" \* MERGEFORMATINET </w:instrText>
      </w:r>
      <w:r w:rsidR="00CA0655" w:rsidRPr="00800462">
        <w:fldChar w:fldCharType="end"/>
      </w:r>
    </w:p>
    <w:p w14:paraId="781CEC0C" w14:textId="77777777" w:rsidR="00CA0655" w:rsidRPr="00800462" w:rsidRDefault="00CA0655" w:rsidP="00B27AF0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781CEC0D" w14:textId="77777777" w:rsidR="00CA0655" w:rsidRPr="00800462" w:rsidRDefault="00CA0655" w:rsidP="00B27AF0"/>
    <w:p w14:paraId="781CEC0E" w14:textId="5B49DAD0" w:rsidR="00CA0655" w:rsidRPr="00800462" w:rsidRDefault="00CA0655" w:rsidP="00624492">
      <w:pPr>
        <w:jc w:val="right"/>
      </w:pPr>
      <w:r w:rsidRPr="00800462">
        <w:t xml:space="preserve">Zagreb, </w:t>
      </w:r>
      <w:r w:rsidR="00713BE7">
        <w:t>15. lipnja</w:t>
      </w:r>
      <w:r w:rsidR="006769FE">
        <w:t xml:space="preserve"> </w:t>
      </w:r>
      <w:r>
        <w:t>202</w:t>
      </w:r>
      <w:r w:rsidR="00F23A43">
        <w:t>3</w:t>
      </w:r>
      <w:r w:rsidRPr="00800462">
        <w:t>.</w:t>
      </w:r>
    </w:p>
    <w:p w14:paraId="781CEC0F" w14:textId="77777777" w:rsidR="00CA0655" w:rsidRDefault="00CA0655" w:rsidP="00B27AF0">
      <w:pPr>
        <w:jc w:val="right"/>
      </w:pPr>
    </w:p>
    <w:p w14:paraId="781CEC10" w14:textId="77777777" w:rsidR="00CA0655" w:rsidRDefault="00CA0655" w:rsidP="00B27AF0">
      <w:pPr>
        <w:jc w:val="right"/>
      </w:pPr>
    </w:p>
    <w:p w14:paraId="781CEC11" w14:textId="77777777" w:rsidR="00CA0655" w:rsidRDefault="00CA0655" w:rsidP="00B27AF0">
      <w:pPr>
        <w:jc w:val="right"/>
      </w:pPr>
    </w:p>
    <w:p w14:paraId="781CEC12" w14:textId="77777777" w:rsidR="00CA0655" w:rsidRPr="00800462" w:rsidRDefault="00CA0655" w:rsidP="00B27AF0">
      <w:pPr>
        <w:jc w:val="right"/>
      </w:pPr>
    </w:p>
    <w:p w14:paraId="781CEC13" w14:textId="77777777" w:rsidR="00CA0655" w:rsidRPr="00800462" w:rsidRDefault="00CA0655" w:rsidP="00B27AF0">
      <w:pPr>
        <w:jc w:val="right"/>
      </w:pPr>
    </w:p>
    <w:p w14:paraId="781CEC14" w14:textId="77777777" w:rsidR="00CA0655" w:rsidRPr="00800462" w:rsidRDefault="00CA0655" w:rsidP="00B27AF0">
      <w:r w:rsidRPr="00800462">
        <w:t>__________________________________________</w:t>
      </w:r>
      <w:r>
        <w:t>______________________________</w:t>
      </w:r>
    </w:p>
    <w:p w14:paraId="781CEC15" w14:textId="77777777" w:rsidR="00CA0655" w:rsidRDefault="00CA0655" w:rsidP="00B27AF0"/>
    <w:p w14:paraId="781CEC16" w14:textId="77777777" w:rsidR="00CA0655" w:rsidRDefault="00CA0655" w:rsidP="00B27AF0">
      <w:r w:rsidRPr="00C85E86">
        <w:rPr>
          <w:b/>
          <w:smallCaps/>
        </w:rPr>
        <w:t>Predlagatelj</w:t>
      </w:r>
      <w:r w:rsidRPr="00C85E86">
        <w:rPr>
          <w:b/>
        </w:rPr>
        <w:t>:</w:t>
      </w:r>
      <w:r>
        <w:t xml:space="preserve">  </w:t>
      </w:r>
      <w:r>
        <w:tab/>
      </w:r>
      <w:r w:rsidRPr="002E4945">
        <w:t xml:space="preserve">Ministarstvo </w:t>
      </w:r>
      <w:r>
        <w:rPr>
          <w:lang w:eastAsia="hr-HR"/>
        </w:rPr>
        <w:t>gospodarstva i održivog razvoja</w:t>
      </w:r>
    </w:p>
    <w:p w14:paraId="781CEC17" w14:textId="77777777" w:rsidR="00CA0655" w:rsidRDefault="00CA0655" w:rsidP="00B27AF0"/>
    <w:p w14:paraId="781CEC18" w14:textId="77777777" w:rsidR="00CA0655" w:rsidRPr="00800462" w:rsidRDefault="00CA0655" w:rsidP="00B27AF0">
      <w:r w:rsidRPr="00800462">
        <w:t>__________________________________________</w:t>
      </w:r>
      <w:r>
        <w:t>______________________________</w:t>
      </w:r>
    </w:p>
    <w:p w14:paraId="781CEC19" w14:textId="77777777" w:rsidR="00CA0655" w:rsidRDefault="00CA0655" w:rsidP="00B27AF0"/>
    <w:p w14:paraId="781CEC1A" w14:textId="38AFB1EC" w:rsidR="00CA0655" w:rsidRDefault="00CA0655" w:rsidP="00643C9F">
      <w:pPr>
        <w:spacing w:line="276" w:lineRule="auto"/>
        <w:ind w:left="2832" w:hanging="2475"/>
      </w:pPr>
      <w:r w:rsidRPr="00C85E86">
        <w:rPr>
          <w:b/>
          <w:smallCaps/>
        </w:rPr>
        <w:t>Predmet</w:t>
      </w:r>
      <w:r w:rsidRPr="00C85E86">
        <w:rPr>
          <w:b/>
        </w:rPr>
        <w:t>:</w:t>
      </w:r>
      <w:r>
        <w:t xml:space="preserve"> </w:t>
      </w:r>
      <w:r>
        <w:tab/>
      </w:r>
      <w:r>
        <w:tab/>
      </w:r>
      <w:r w:rsidR="00743202">
        <w:t>Prijedlog o</w:t>
      </w:r>
      <w:r w:rsidRPr="00CD7A20">
        <w:t>dluke o proglašenju projekta</w:t>
      </w:r>
      <w:r w:rsidR="006769FE">
        <w:t xml:space="preserve"> </w:t>
      </w:r>
      <w:r w:rsidRPr="00CD7A20">
        <w:t>„</w:t>
      </w:r>
      <w:r w:rsidR="00643C9F" w:rsidRPr="00F23A43">
        <w:t>Specijalna onkološka bolnica – Medicinski centar Medikol (MCM)</w:t>
      </w:r>
      <w:r w:rsidRPr="00CD7A20">
        <w:t>“ strateškim investicijskim projektom</w:t>
      </w:r>
      <w:r w:rsidR="00915801">
        <w:t xml:space="preserve"> </w:t>
      </w:r>
      <w:r w:rsidRPr="00CD7A20">
        <w:t>Republike</w:t>
      </w:r>
      <w:r w:rsidR="006769FE">
        <w:t xml:space="preserve"> </w:t>
      </w:r>
      <w:r w:rsidRPr="00CD7A20">
        <w:t>Hrvatske</w:t>
      </w:r>
    </w:p>
    <w:p w14:paraId="781CEC1B" w14:textId="77777777" w:rsidR="00CA0655" w:rsidRPr="00800462" w:rsidRDefault="00CA0655" w:rsidP="00B27AF0">
      <w:r w:rsidRPr="00800462">
        <w:t>__________________________________________</w:t>
      </w:r>
      <w:r>
        <w:t>______________________________</w:t>
      </w:r>
    </w:p>
    <w:p w14:paraId="781CEC1C" w14:textId="77777777" w:rsidR="00CA0655" w:rsidRPr="00800462" w:rsidRDefault="00CA0655" w:rsidP="00B27AF0"/>
    <w:p w14:paraId="781CEC1D" w14:textId="77777777" w:rsidR="00CA0655" w:rsidRPr="00800462" w:rsidRDefault="00CA0655" w:rsidP="00B27AF0"/>
    <w:p w14:paraId="781CEC1E" w14:textId="77777777" w:rsidR="00CA0655" w:rsidRPr="00800462" w:rsidRDefault="00CA0655" w:rsidP="00B27AF0"/>
    <w:p w14:paraId="781CEC1F" w14:textId="77777777" w:rsidR="00CA0655" w:rsidRPr="00800462" w:rsidRDefault="00CA0655" w:rsidP="00B27AF0"/>
    <w:p w14:paraId="781CEC20" w14:textId="77777777" w:rsidR="00CA0655" w:rsidRDefault="00CA0655" w:rsidP="00B27AF0">
      <w:pPr>
        <w:pStyle w:val="Header"/>
      </w:pPr>
    </w:p>
    <w:p w14:paraId="781CEC21" w14:textId="77777777" w:rsidR="00CA0655" w:rsidRDefault="00CA0655" w:rsidP="00B27AF0"/>
    <w:p w14:paraId="781CEC22" w14:textId="77777777" w:rsidR="00CA0655" w:rsidRDefault="00CA0655" w:rsidP="00B27AF0"/>
    <w:p w14:paraId="781CEC23" w14:textId="77777777" w:rsidR="00CA0655" w:rsidRDefault="00CA0655" w:rsidP="00B27AF0"/>
    <w:p w14:paraId="781CEC24" w14:textId="77777777" w:rsidR="00CA0655" w:rsidRDefault="00CA0655" w:rsidP="00B27AF0"/>
    <w:p w14:paraId="781CEC25" w14:textId="77777777" w:rsidR="00CA0655" w:rsidRDefault="00CA0655" w:rsidP="00B27AF0"/>
    <w:p w14:paraId="781CEC26" w14:textId="77777777" w:rsidR="00CA0655" w:rsidRDefault="00CA0655" w:rsidP="00B27AF0"/>
    <w:p w14:paraId="781CEC27" w14:textId="77777777" w:rsidR="00CA0655" w:rsidRDefault="00CA0655" w:rsidP="00B27AF0"/>
    <w:p w14:paraId="781CEC28" w14:textId="77777777" w:rsidR="00CA0655" w:rsidRDefault="00CA0655" w:rsidP="00B27AF0"/>
    <w:p w14:paraId="781CEC29" w14:textId="77777777" w:rsidR="00CA0655" w:rsidRDefault="00CA0655" w:rsidP="00B27AF0"/>
    <w:p w14:paraId="781CEC2A" w14:textId="77777777" w:rsidR="00CA0655" w:rsidRDefault="00CA0655" w:rsidP="00B27AF0">
      <w:pPr>
        <w:ind w:left="0" w:firstLine="0"/>
      </w:pPr>
    </w:p>
    <w:p w14:paraId="781CEC2B" w14:textId="77777777" w:rsidR="00CA0655" w:rsidRDefault="00CA0655" w:rsidP="00B27AF0"/>
    <w:p w14:paraId="781CEC2C" w14:textId="77777777" w:rsidR="00CA0655" w:rsidRDefault="00CA0655" w:rsidP="00B27AF0"/>
    <w:p w14:paraId="781CEC2D" w14:textId="77777777" w:rsidR="00CA0655" w:rsidRDefault="00CA0655" w:rsidP="00B27AF0"/>
    <w:p w14:paraId="781CEC2F" w14:textId="77777777" w:rsidR="00CA0655" w:rsidRDefault="00CA0655" w:rsidP="00B27AF0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5222AE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781CEC30" w14:textId="77777777" w:rsidR="00CA0655" w:rsidRDefault="00CA0655" w:rsidP="005C35DE">
      <w:pPr>
        <w:autoSpaceDE w:val="0"/>
        <w:autoSpaceDN w:val="0"/>
        <w:adjustRightInd w:val="0"/>
        <w:spacing w:line="276" w:lineRule="auto"/>
        <w:ind w:left="0" w:firstLine="0"/>
        <w:rPr>
          <w:szCs w:val="24"/>
          <w:lang w:eastAsia="hr-HR"/>
        </w:rPr>
      </w:pPr>
    </w:p>
    <w:p w14:paraId="781CEC32" w14:textId="59287567" w:rsidR="00CA0655" w:rsidRPr="0059559D" w:rsidRDefault="00CA0655" w:rsidP="003D0E2B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t>Na temelju članka 14. Zakona o strateškim investicijskim projektima Republike Hrvatske (Narodne novine, broj 29/18 i 114/18), Vlada Republike Hrvatske je na sjednici održanoj  _________ 202</w:t>
      </w:r>
      <w:r w:rsidR="00F23A43">
        <w:rPr>
          <w:szCs w:val="24"/>
          <w:lang w:eastAsia="hr-HR"/>
        </w:rPr>
        <w:t>3</w:t>
      </w:r>
      <w:r w:rsidR="00743202">
        <w:rPr>
          <w:szCs w:val="24"/>
          <w:lang w:eastAsia="hr-HR"/>
        </w:rPr>
        <w:t xml:space="preserve">. </w:t>
      </w:r>
      <w:r w:rsidRPr="0059559D">
        <w:rPr>
          <w:szCs w:val="24"/>
          <w:lang w:eastAsia="hr-HR"/>
        </w:rPr>
        <w:t>donijela</w:t>
      </w:r>
    </w:p>
    <w:p w14:paraId="781CEC33" w14:textId="77777777" w:rsidR="00CA0655" w:rsidRPr="0059559D" w:rsidRDefault="00CA0655" w:rsidP="00423EEE">
      <w:pPr>
        <w:autoSpaceDE w:val="0"/>
        <w:autoSpaceDN w:val="0"/>
        <w:adjustRightInd w:val="0"/>
        <w:spacing w:line="276" w:lineRule="auto"/>
        <w:ind w:left="0" w:firstLine="0"/>
        <w:jc w:val="left"/>
        <w:rPr>
          <w:iCs/>
          <w:szCs w:val="24"/>
        </w:rPr>
      </w:pPr>
    </w:p>
    <w:p w14:paraId="781CEC34" w14:textId="77777777" w:rsidR="00CA0655" w:rsidRPr="0059559D" w:rsidRDefault="00CA0655" w:rsidP="00091B58">
      <w:pPr>
        <w:spacing w:after="120" w:line="276" w:lineRule="auto"/>
        <w:jc w:val="center"/>
        <w:rPr>
          <w:b/>
          <w:bCs/>
          <w:szCs w:val="24"/>
          <w:lang w:eastAsia="hr-HR"/>
        </w:rPr>
      </w:pPr>
      <w:r w:rsidRPr="0059559D">
        <w:rPr>
          <w:b/>
          <w:bCs/>
          <w:szCs w:val="24"/>
          <w:lang w:eastAsia="hr-HR"/>
        </w:rPr>
        <w:t>O D L U K U</w:t>
      </w:r>
    </w:p>
    <w:p w14:paraId="781CEC35" w14:textId="600D9F9D" w:rsidR="00CA0655" w:rsidRPr="0059559D" w:rsidRDefault="00CA0655" w:rsidP="00C320B0">
      <w:pPr>
        <w:pStyle w:val="NoSpacing"/>
        <w:spacing w:after="120"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9559D">
        <w:rPr>
          <w:rFonts w:ascii="Times New Roman" w:hAnsi="Times New Roman"/>
          <w:b/>
          <w:bCs/>
          <w:sz w:val="24"/>
          <w:szCs w:val="24"/>
        </w:rPr>
        <w:t xml:space="preserve">O PROGLAŠENJU </w:t>
      </w:r>
      <w:r w:rsidRPr="00F23A43">
        <w:rPr>
          <w:rFonts w:ascii="Times New Roman" w:hAnsi="Times New Roman"/>
          <w:b/>
          <w:bCs/>
          <w:sz w:val="24"/>
          <w:szCs w:val="24"/>
        </w:rPr>
        <w:t>PROJEKTA „</w:t>
      </w:r>
      <w:r w:rsidR="00643C9F" w:rsidRPr="00F23A43">
        <w:rPr>
          <w:rFonts w:ascii="Times New Roman" w:hAnsi="Times New Roman"/>
          <w:b/>
          <w:bCs/>
          <w:color w:val="231F20"/>
          <w:sz w:val="24"/>
          <w:szCs w:val="24"/>
          <w:shd w:val="clear" w:color="auto" w:fill="FFFFFF"/>
        </w:rPr>
        <w:t>SPECIJALNA ONKOLOŠKA BOLNICA – MEDICINSKI CENTAR MEDIKOL (MCM)</w:t>
      </w:r>
      <w:r w:rsidRPr="00F23A43">
        <w:rPr>
          <w:rFonts w:ascii="Times New Roman" w:hAnsi="Times New Roman"/>
          <w:b/>
          <w:sz w:val="24"/>
          <w:szCs w:val="24"/>
        </w:rPr>
        <w:t>“</w:t>
      </w:r>
      <w:r w:rsidRPr="0059559D">
        <w:rPr>
          <w:rFonts w:ascii="Times New Roman" w:hAnsi="Times New Roman"/>
          <w:b/>
          <w:bCs/>
          <w:sz w:val="24"/>
          <w:szCs w:val="24"/>
        </w:rPr>
        <w:t xml:space="preserve"> STRATEŠKIM INVESTICIJSKIM PROJEKTOM REPUBLIKE HRVATSKE</w:t>
      </w:r>
    </w:p>
    <w:p w14:paraId="781CEC36" w14:textId="77777777" w:rsidR="00CA0655" w:rsidRPr="0059559D" w:rsidRDefault="00CA0655" w:rsidP="003853F5">
      <w:pPr>
        <w:pStyle w:val="t-10-9-kurz-s"/>
        <w:spacing w:beforeLines="30" w:before="72" w:beforeAutospacing="0" w:afterLines="30" w:after="72" w:afterAutospacing="0"/>
        <w:jc w:val="center"/>
        <w:rPr>
          <w:b/>
          <w:iCs/>
          <w:color w:val="000000"/>
        </w:rPr>
      </w:pPr>
    </w:p>
    <w:p w14:paraId="781CEC38" w14:textId="77777777" w:rsidR="00CA0655" w:rsidRPr="0059559D" w:rsidRDefault="00CA0655" w:rsidP="003853F5">
      <w:pPr>
        <w:pStyle w:val="t-10-9-kurz-s"/>
        <w:spacing w:beforeLines="30" w:before="72" w:beforeAutospacing="0" w:afterLines="30" w:after="72" w:afterAutospacing="0" w:line="276" w:lineRule="auto"/>
        <w:jc w:val="center"/>
        <w:rPr>
          <w:b/>
          <w:iCs/>
          <w:color w:val="000000"/>
        </w:rPr>
      </w:pPr>
      <w:r w:rsidRPr="0059559D">
        <w:rPr>
          <w:b/>
          <w:iCs/>
          <w:color w:val="000000"/>
        </w:rPr>
        <w:t>I.</w:t>
      </w:r>
    </w:p>
    <w:p w14:paraId="781CEC39" w14:textId="0F0502F0" w:rsidR="00CA0655" w:rsidRPr="0059559D" w:rsidRDefault="00CA0655" w:rsidP="0034335E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t xml:space="preserve">Na prijedlog Povjerenstva za procjenu i utvrđivanje prijedloga strateških projekata, projekt pod nazivom </w:t>
      </w:r>
      <w:bookmarkStart w:id="0" w:name="_Hlk56061237"/>
      <w:r w:rsidRPr="0059559D">
        <w:rPr>
          <w:szCs w:val="24"/>
        </w:rPr>
        <w:t>„</w:t>
      </w:r>
      <w:r w:rsidR="00F315F5" w:rsidRPr="00F23A43">
        <w:t>Specijalna onkološka bolnica – Medicinski centar Medikol (MCM)</w:t>
      </w:r>
      <w:r w:rsidRPr="0059559D">
        <w:rPr>
          <w:szCs w:val="24"/>
        </w:rPr>
        <w:t>“</w:t>
      </w:r>
      <w:r w:rsidRPr="0059559D">
        <w:rPr>
          <w:iCs/>
          <w:szCs w:val="24"/>
        </w:rPr>
        <w:t xml:space="preserve"> (u daljnjem tekstu: Projekt) </w:t>
      </w:r>
      <w:bookmarkEnd w:id="0"/>
      <w:r w:rsidRPr="0059559D">
        <w:rPr>
          <w:iCs/>
          <w:szCs w:val="24"/>
        </w:rPr>
        <w:t>proglašava se strateškim investicijskim projektom Republike Hrvatske.</w:t>
      </w:r>
    </w:p>
    <w:p w14:paraId="781CEC3A" w14:textId="461B08BC" w:rsidR="00CA0655" w:rsidRPr="0059559D" w:rsidRDefault="00CA0655" w:rsidP="003D0E2B">
      <w:pPr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rFonts w:eastAsia="TimesNewRoman,BoldItalic"/>
          <w:b/>
          <w:bCs/>
          <w:iCs/>
          <w:szCs w:val="24"/>
        </w:rPr>
      </w:pPr>
      <w:r w:rsidRPr="0059559D">
        <w:rPr>
          <w:rFonts w:eastAsia="TimesNewRoman,BoldItalic"/>
          <w:b/>
          <w:bCs/>
          <w:iCs/>
          <w:szCs w:val="24"/>
        </w:rPr>
        <w:t>II.</w:t>
      </w:r>
    </w:p>
    <w:p w14:paraId="781CEC3B" w14:textId="5B102F7A" w:rsidR="00CA0655" w:rsidRPr="0059559D" w:rsidRDefault="00CA0655" w:rsidP="003D0E2B">
      <w:pPr>
        <w:autoSpaceDE w:val="0"/>
        <w:autoSpaceDN w:val="0"/>
        <w:adjustRightInd w:val="0"/>
        <w:spacing w:after="120" w:line="276" w:lineRule="auto"/>
        <w:ind w:left="0" w:firstLine="0"/>
        <w:jc w:val="lowKashida"/>
        <w:rPr>
          <w:szCs w:val="24"/>
        </w:rPr>
      </w:pPr>
      <w:r w:rsidRPr="0059559D">
        <w:rPr>
          <w:iCs/>
          <w:szCs w:val="24"/>
        </w:rPr>
        <w:t xml:space="preserve">Vrijednost ukupnih </w:t>
      </w:r>
      <w:r w:rsidRPr="0059559D">
        <w:rPr>
          <w:szCs w:val="24"/>
          <w:lang w:eastAsia="hr-HR"/>
        </w:rPr>
        <w:t xml:space="preserve">troškova Projekta procijenjena kroz materijalnu i nematerijalnu imovinu </w:t>
      </w:r>
      <w:r w:rsidRPr="0059559D">
        <w:rPr>
          <w:szCs w:val="24"/>
        </w:rPr>
        <w:t>iznosi</w:t>
      </w:r>
      <w:r w:rsidR="00B341E7">
        <w:rPr>
          <w:szCs w:val="24"/>
        </w:rPr>
        <w:t xml:space="preserve"> </w:t>
      </w:r>
      <w:r w:rsidR="00B341E7" w:rsidRPr="00B114D2">
        <w:rPr>
          <w:szCs w:val="24"/>
          <w:lang w:eastAsia="hr-HR"/>
        </w:rPr>
        <w:t xml:space="preserve">76.855.558,96 </w:t>
      </w:r>
      <w:bookmarkStart w:id="1" w:name="_Hlk127363189"/>
      <w:r w:rsidR="00B341E7" w:rsidRPr="00B114D2">
        <w:rPr>
          <w:szCs w:val="24"/>
          <w:lang w:eastAsia="hr-HR"/>
        </w:rPr>
        <w:t>eura</w:t>
      </w:r>
      <w:bookmarkEnd w:id="1"/>
      <w:r w:rsidR="007C0DEA">
        <w:rPr>
          <w:szCs w:val="24"/>
          <w:lang w:eastAsia="hr-HR"/>
        </w:rPr>
        <w:t xml:space="preserve"> </w:t>
      </w:r>
      <w:bookmarkStart w:id="2" w:name="_Hlk127449246"/>
      <w:r w:rsidR="007C0DEA">
        <w:rPr>
          <w:szCs w:val="24"/>
          <w:lang w:eastAsia="hr-HR"/>
        </w:rPr>
        <w:t>s</w:t>
      </w:r>
      <w:r w:rsidR="007C0DEA" w:rsidRPr="005F2020">
        <w:rPr>
          <w:szCs w:val="24"/>
          <w:lang w:eastAsia="hr-HR"/>
        </w:rPr>
        <w:t xml:space="preserve"> porez</w:t>
      </w:r>
      <w:r w:rsidR="007C0DEA">
        <w:rPr>
          <w:szCs w:val="24"/>
          <w:lang w:eastAsia="hr-HR"/>
        </w:rPr>
        <w:t>om</w:t>
      </w:r>
      <w:r w:rsidR="007C0DEA" w:rsidRPr="005F2020">
        <w:rPr>
          <w:szCs w:val="24"/>
          <w:lang w:eastAsia="hr-HR"/>
        </w:rPr>
        <w:t xml:space="preserve"> na dodanu vrijednost (PDV)</w:t>
      </w:r>
      <w:r w:rsidR="007C0DEA" w:rsidRPr="005F2020">
        <w:rPr>
          <w:szCs w:val="24"/>
        </w:rPr>
        <w:t>.</w:t>
      </w:r>
      <w:bookmarkEnd w:id="2"/>
    </w:p>
    <w:p w14:paraId="781CEC3C" w14:textId="066658C1" w:rsidR="00CA0655" w:rsidRPr="0059559D" w:rsidRDefault="00CA0655" w:rsidP="0034335E">
      <w:pPr>
        <w:pStyle w:val="t-9-8"/>
        <w:spacing w:before="120" w:beforeAutospacing="0" w:after="120" w:afterAutospacing="0" w:line="276" w:lineRule="auto"/>
        <w:jc w:val="center"/>
        <w:rPr>
          <w:b/>
        </w:rPr>
      </w:pPr>
      <w:r w:rsidRPr="0059559D">
        <w:rPr>
          <w:b/>
        </w:rPr>
        <w:t>III.</w:t>
      </w:r>
    </w:p>
    <w:p w14:paraId="781CEC3D" w14:textId="598D495D" w:rsidR="00CA0655" w:rsidRPr="0059559D" w:rsidRDefault="00CA0655" w:rsidP="00E44224">
      <w:pPr>
        <w:spacing w:after="120" w:line="276" w:lineRule="auto"/>
        <w:ind w:left="0" w:firstLine="0"/>
        <w:rPr>
          <w:szCs w:val="24"/>
        </w:rPr>
      </w:pPr>
      <w:bookmarkStart w:id="3" w:name="_Hlk56061154"/>
      <w:r w:rsidRPr="0059559D">
        <w:rPr>
          <w:szCs w:val="24"/>
        </w:rPr>
        <w:t>Investitor je</w:t>
      </w:r>
      <w:r w:rsidR="006769FE">
        <w:rPr>
          <w:szCs w:val="24"/>
        </w:rPr>
        <w:t xml:space="preserve"> </w:t>
      </w:r>
      <w:r w:rsidR="00C9111A" w:rsidRPr="00F23A43">
        <w:rPr>
          <w:szCs w:val="24"/>
        </w:rPr>
        <w:t xml:space="preserve">Medikol grupa </w:t>
      </w:r>
      <w:r w:rsidR="00C9111A" w:rsidRPr="00F23A43">
        <w:rPr>
          <w:szCs w:val="24"/>
          <w:lang w:eastAsia="hr-HR"/>
        </w:rPr>
        <w:t xml:space="preserve">d.o.o., Zagreb, </w:t>
      </w:r>
      <w:r w:rsidR="00C9111A" w:rsidRPr="00F23A43">
        <w:rPr>
          <w:szCs w:val="24"/>
        </w:rPr>
        <w:t xml:space="preserve">Dragutina Mandla 7, </w:t>
      </w:r>
      <w:r w:rsidR="00C9111A" w:rsidRPr="00F23A43">
        <w:rPr>
          <w:color w:val="231F20"/>
          <w:szCs w:val="24"/>
          <w:shd w:val="clear" w:color="auto" w:fill="FFFFFF"/>
        </w:rPr>
        <w:t>OIB:</w:t>
      </w:r>
      <w:r w:rsidR="00C9111A" w:rsidRPr="00F23A43">
        <w:rPr>
          <w:rFonts w:ascii="Arial" w:hAnsi="Arial" w:cs="Arial"/>
          <w:color w:val="777777"/>
          <w:sz w:val="20"/>
          <w:szCs w:val="20"/>
          <w:shd w:val="clear" w:color="auto" w:fill="FAF9F7"/>
        </w:rPr>
        <w:t xml:space="preserve"> </w:t>
      </w:r>
      <w:r w:rsidR="00C9111A" w:rsidRPr="00F23A43">
        <w:rPr>
          <w:szCs w:val="24"/>
        </w:rPr>
        <w:t>84702528940</w:t>
      </w:r>
      <w:r w:rsidR="00EA6E4B" w:rsidRPr="00C147CA">
        <w:rPr>
          <w:szCs w:val="24"/>
        </w:rPr>
        <w:t xml:space="preserve"> </w:t>
      </w:r>
      <w:r w:rsidRPr="0059559D">
        <w:rPr>
          <w:szCs w:val="24"/>
        </w:rPr>
        <w:t>(u daljnjem tekstu: Investitor).</w:t>
      </w:r>
    </w:p>
    <w:bookmarkEnd w:id="3"/>
    <w:p w14:paraId="781CEC3E" w14:textId="6593BD7D" w:rsidR="00CA0655" w:rsidRPr="0059559D" w:rsidRDefault="00CA0655" w:rsidP="0034335E">
      <w:pPr>
        <w:pStyle w:val="t-9-8"/>
        <w:spacing w:before="120" w:beforeAutospacing="0" w:after="120" w:afterAutospacing="0" w:line="276" w:lineRule="auto"/>
        <w:jc w:val="center"/>
        <w:rPr>
          <w:b/>
          <w:iCs/>
          <w:lang w:eastAsia="en-US"/>
        </w:rPr>
      </w:pPr>
      <w:r w:rsidRPr="0059559D">
        <w:rPr>
          <w:b/>
          <w:iCs/>
          <w:lang w:eastAsia="en-US"/>
        </w:rPr>
        <w:t>IV.</w:t>
      </w:r>
    </w:p>
    <w:p w14:paraId="781CEC3F" w14:textId="6F15FFAC" w:rsidR="00CA0655" w:rsidRPr="0059559D" w:rsidRDefault="00CA0655" w:rsidP="0034335E">
      <w:pPr>
        <w:pStyle w:val="ListParagraph"/>
        <w:autoSpaceDE w:val="0"/>
        <w:autoSpaceDN w:val="0"/>
        <w:adjustRightInd w:val="0"/>
        <w:spacing w:after="120" w:line="276" w:lineRule="auto"/>
        <w:ind w:left="0" w:firstLine="0"/>
        <w:rPr>
          <w:szCs w:val="24"/>
        </w:rPr>
      </w:pPr>
      <w:r w:rsidRPr="0059559D">
        <w:rPr>
          <w:szCs w:val="24"/>
        </w:rPr>
        <w:t>Projekt</w:t>
      </w:r>
      <w:r w:rsidR="0053403B">
        <w:rPr>
          <w:szCs w:val="24"/>
        </w:rPr>
        <w:t xml:space="preserve"> </w:t>
      </w:r>
      <w:r w:rsidRPr="0059559D">
        <w:rPr>
          <w:szCs w:val="24"/>
        </w:rPr>
        <w:t xml:space="preserve">je privatni investicijski projekt. </w:t>
      </w:r>
      <w:bookmarkStart w:id="4" w:name="_Hlk56061354"/>
    </w:p>
    <w:bookmarkEnd w:id="4"/>
    <w:p w14:paraId="781CEC40" w14:textId="000D02B2" w:rsidR="00CA0655" w:rsidRPr="0059559D" w:rsidRDefault="00CA0655" w:rsidP="0034335E">
      <w:pPr>
        <w:pStyle w:val="ListParagraph"/>
        <w:autoSpaceDE w:val="0"/>
        <w:autoSpaceDN w:val="0"/>
        <w:adjustRightInd w:val="0"/>
        <w:spacing w:before="120" w:after="120" w:line="276" w:lineRule="auto"/>
        <w:ind w:left="0" w:firstLine="0"/>
        <w:jc w:val="center"/>
        <w:rPr>
          <w:b/>
          <w:szCs w:val="24"/>
        </w:rPr>
      </w:pPr>
      <w:r w:rsidRPr="0059559D">
        <w:rPr>
          <w:b/>
          <w:szCs w:val="24"/>
        </w:rPr>
        <w:t>V.</w:t>
      </w:r>
    </w:p>
    <w:p w14:paraId="781CEC41" w14:textId="341013BC" w:rsidR="00CA0655" w:rsidRPr="0059559D" w:rsidRDefault="00CA0655" w:rsidP="00D5600E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59559D">
        <w:rPr>
          <w:rFonts w:ascii="Times New Roman" w:hAnsi="Times New Roman" w:cs="Times New Roman"/>
          <w:color w:val="auto"/>
        </w:rPr>
        <w:t>Lokacija realizacije projekta je</w:t>
      </w:r>
      <w:r w:rsidR="0041476E">
        <w:rPr>
          <w:rFonts w:ascii="Times New Roman" w:hAnsi="Times New Roman" w:cs="Times New Roman"/>
          <w:color w:val="auto"/>
        </w:rPr>
        <w:t xml:space="preserve"> </w:t>
      </w:r>
      <w:r w:rsidR="00C9111A" w:rsidRPr="00F23A43">
        <w:rPr>
          <w:rFonts w:ascii="Times New Roman" w:eastAsia="MS Mincho" w:hAnsi="Times New Roman" w:cs="Times New Roman"/>
          <w:bCs/>
        </w:rPr>
        <w:t>Grad Zagreb, Dragutina Mandla 7, 10000 Zagreb</w:t>
      </w:r>
      <w:r w:rsidRPr="00F23A43">
        <w:rPr>
          <w:rFonts w:ascii="Times New Roman" w:hAnsi="Times New Roman" w:cs="Times New Roman"/>
        </w:rPr>
        <w:t>.</w:t>
      </w:r>
    </w:p>
    <w:p w14:paraId="3C1A4A30" w14:textId="77777777" w:rsidR="002A1DE6" w:rsidRDefault="002A1DE6" w:rsidP="0034335E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781CEC42" w14:textId="3E4A1BD3" w:rsidR="00CA0655" w:rsidRDefault="00CA0655" w:rsidP="0034335E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9559D">
        <w:rPr>
          <w:rFonts w:ascii="Times New Roman" w:hAnsi="Times New Roman" w:cs="Times New Roman"/>
          <w:b/>
          <w:color w:val="auto"/>
        </w:rPr>
        <w:t>VI.</w:t>
      </w:r>
    </w:p>
    <w:p w14:paraId="07D9E6AE" w14:textId="1EBA05C3" w:rsidR="00AF3E5F" w:rsidRDefault="00AF3E5F" w:rsidP="00AF3E5F">
      <w:pPr>
        <w:spacing w:after="200" w:line="276" w:lineRule="auto"/>
        <w:ind w:left="0" w:firstLine="0"/>
        <w:rPr>
          <w:szCs w:val="24"/>
        </w:rPr>
      </w:pPr>
      <w:r w:rsidRPr="00CF3BAD">
        <w:rPr>
          <w:szCs w:val="24"/>
        </w:rPr>
        <w:lastRenderedPageBreak/>
        <w:t>Projekt predviđa izgradnj</w:t>
      </w:r>
      <w:r>
        <w:rPr>
          <w:szCs w:val="24"/>
        </w:rPr>
        <w:t>u centra koji bi obuhvatio prostor za nuklearnu medicinu, centralni laboratorij, prostore za radiologiju, angiografiju i dijagnostiku, operacijske sale, prostor namijenjen intenzivnoj njezi, stacionar i centar za radioterapiju. Osim medicinskog sadržaja planira se i nemedicinski sadržaj poput parkinga, ljekarne, trgovina, restorana, smještaja i drugo. Dijagnostika i liječenje će biti zasnovani na primjeni suvremenih i tehnološki naprednih postupaka i uređaja uključujući robotske operacijske sale, umjetnu inteligenciju i dr.</w:t>
      </w:r>
    </w:p>
    <w:p w14:paraId="5F42160D" w14:textId="0DBCD32C" w:rsidR="00AF3E5F" w:rsidRDefault="00AF3E5F" w:rsidP="00AF3E5F">
      <w:pPr>
        <w:spacing w:after="200" w:line="276" w:lineRule="auto"/>
        <w:ind w:left="0" w:firstLine="0"/>
        <w:rPr>
          <w:szCs w:val="24"/>
        </w:rPr>
      </w:pPr>
      <w:r>
        <w:rPr>
          <w:szCs w:val="24"/>
        </w:rPr>
        <w:t>Realizacija projekta planira se na površini od 23.542 m</w:t>
      </w:r>
      <w:r w:rsidR="00DA2548" w:rsidRPr="00DA2548">
        <w:rPr>
          <w:szCs w:val="24"/>
          <w:vertAlign w:val="superscript"/>
        </w:rPr>
        <w:t>2</w:t>
      </w:r>
      <w:r>
        <w:rPr>
          <w:szCs w:val="24"/>
        </w:rPr>
        <w:t xml:space="preserve"> na području katastarske općine Pešćenica. Predmetna čestica je u vlasništvu Poliklinike Medikol. </w:t>
      </w:r>
    </w:p>
    <w:p w14:paraId="2563D484" w14:textId="2735E998" w:rsidR="00AF3E5F" w:rsidRDefault="00AF3E5F" w:rsidP="00AF3E5F">
      <w:pPr>
        <w:spacing w:after="200" w:line="276" w:lineRule="auto"/>
        <w:ind w:left="0" w:firstLine="0"/>
        <w:rPr>
          <w:szCs w:val="24"/>
        </w:rPr>
      </w:pPr>
      <w:r>
        <w:rPr>
          <w:szCs w:val="24"/>
        </w:rPr>
        <w:t xml:space="preserve">Planira se zapošljavanje 129 zaposlenika (medicinskog i pomoćnog osoblja) u prvoj godini, a do završetka projekta planira se zapošljavanje 562 </w:t>
      </w:r>
      <w:r w:rsidRPr="007F76B2">
        <w:rPr>
          <w:szCs w:val="24"/>
        </w:rPr>
        <w:t>zaposlenika</w:t>
      </w:r>
      <w:r>
        <w:rPr>
          <w:szCs w:val="24"/>
        </w:rPr>
        <w:t>.</w:t>
      </w:r>
    </w:p>
    <w:p w14:paraId="5A4F2936" w14:textId="29ECD0EA" w:rsidR="00AF3E5F" w:rsidRDefault="00AF3E5F" w:rsidP="00AF3E5F">
      <w:pPr>
        <w:spacing w:after="200" w:line="276" w:lineRule="auto"/>
        <w:ind w:left="0" w:firstLine="0"/>
        <w:rPr>
          <w:szCs w:val="24"/>
        </w:rPr>
      </w:pPr>
    </w:p>
    <w:p w14:paraId="781CEC46" w14:textId="38D1C125" w:rsidR="00CA0655" w:rsidRPr="0059559D" w:rsidRDefault="00CA0655" w:rsidP="0029257B">
      <w:pPr>
        <w:pStyle w:val="ListParagraph"/>
        <w:spacing w:after="120" w:line="276" w:lineRule="auto"/>
        <w:ind w:left="0" w:firstLine="0"/>
        <w:jc w:val="center"/>
        <w:rPr>
          <w:b/>
          <w:szCs w:val="24"/>
        </w:rPr>
      </w:pPr>
      <w:r w:rsidRPr="0059559D">
        <w:rPr>
          <w:b/>
          <w:szCs w:val="24"/>
        </w:rPr>
        <w:t>VII.</w:t>
      </w:r>
    </w:p>
    <w:p w14:paraId="781CEC48" w14:textId="2BE3C5C8" w:rsidR="00CA0655" w:rsidRDefault="00CA0655" w:rsidP="00E360B9">
      <w:pPr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  <w:r w:rsidRPr="002E1F8C">
        <w:rPr>
          <w:szCs w:val="24"/>
        </w:rPr>
        <w:t>Projekt ispunjava uvjete propisane Zakonom o strateškim investicijskim</w:t>
      </w:r>
      <w:r w:rsidR="002E1F8C">
        <w:rPr>
          <w:szCs w:val="24"/>
        </w:rPr>
        <w:t xml:space="preserve"> </w:t>
      </w:r>
      <w:r w:rsidRPr="0094456B">
        <w:rPr>
          <w:szCs w:val="24"/>
        </w:rPr>
        <w:t xml:space="preserve">projektima </w:t>
      </w:r>
      <w:r w:rsidRPr="00157C3A">
        <w:rPr>
          <w:szCs w:val="24"/>
        </w:rPr>
        <w:t>Republike Hrvatske, zbog sljedećih činjenica:</w:t>
      </w:r>
    </w:p>
    <w:p w14:paraId="5C274C44" w14:textId="77777777" w:rsidR="00000750" w:rsidRPr="0059559D" w:rsidRDefault="00000750" w:rsidP="00E360B9">
      <w:pPr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</w:p>
    <w:p w14:paraId="21E54108" w14:textId="66A053E3" w:rsidR="00000750" w:rsidRDefault="00E360B9" w:rsidP="000007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lowKashida"/>
      </w:pPr>
      <w:r w:rsidRPr="00000750">
        <w:t>u skladu je s važećim prostornim planovima</w:t>
      </w:r>
    </w:p>
    <w:p w14:paraId="5E937DE4" w14:textId="10A979D4" w:rsidR="00000750" w:rsidRPr="00000750" w:rsidRDefault="00E360B9" w:rsidP="000007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lowKashida"/>
      </w:pPr>
      <w:r w:rsidRPr="00000750">
        <w:t xml:space="preserve">ima vrijednost ukupnih kapitalnih ulaganja veću od </w:t>
      </w:r>
      <w:r w:rsidR="005403CB">
        <w:t xml:space="preserve"> 9.954.210,63 </w:t>
      </w:r>
      <w:r w:rsidR="005403CB" w:rsidRPr="00B114D2">
        <w:rPr>
          <w:szCs w:val="24"/>
          <w:lang w:eastAsia="hr-HR"/>
        </w:rPr>
        <w:t>eura</w:t>
      </w:r>
      <w:r w:rsidR="005403CB" w:rsidRPr="00000750">
        <w:t xml:space="preserve"> </w:t>
      </w:r>
      <w:r w:rsidRPr="00000750">
        <w:t xml:space="preserve">bez PDV-a </w:t>
      </w:r>
    </w:p>
    <w:p w14:paraId="5E5C059E" w14:textId="10905C2D" w:rsidR="00000750" w:rsidRPr="00000750" w:rsidRDefault="00E360B9" w:rsidP="000007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lowKashida"/>
      </w:pPr>
      <w:r w:rsidRPr="00000750">
        <w:t>ima mogućnost biti sufinanciran iz fondova i programa Europske unije</w:t>
      </w:r>
    </w:p>
    <w:p w14:paraId="284F800D" w14:textId="5ABC0EC1" w:rsidR="00000750" w:rsidRPr="00000750" w:rsidRDefault="00E360B9" w:rsidP="000007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lowKashida"/>
      </w:pPr>
      <w:r w:rsidRPr="00000750">
        <w:t xml:space="preserve">u skladu je sa strateškim dokumentima Republike Hrvatske – Nacionalni strateški okvir protiv raka do 2030. </w:t>
      </w:r>
      <w:r w:rsidR="00282B6F">
        <w:t xml:space="preserve">(„Narodne novine“ broj 141/2020) </w:t>
      </w:r>
      <w:r w:rsidRPr="00000750">
        <w:t>i Europske unije – Europski plan za borbu protiv raka</w:t>
      </w:r>
    </w:p>
    <w:p w14:paraId="797C8491" w14:textId="7C423B05" w:rsidR="00000750" w:rsidRPr="00000750" w:rsidRDefault="00E360B9" w:rsidP="000007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lowKashida"/>
      </w:pPr>
      <w:r w:rsidRPr="00000750">
        <w:t>realizacijom Projekta daje se doprinos boljoj dostupnosti najkvalitetnije zdravstvene zaštite za sve građane Republike Hrvatske i zemalja Jugoistočne Europe u funkciji povećanja kvalitete života i smanjenja stope mortaliteta od karcinoma koja je u Republici Hrvatskoj značajno veća od prosjeka EU (ukupna stopa mortaliteta u RH 328,2 – prosjek EU 190,8</w:t>
      </w:r>
      <w:r w:rsidR="002263BB">
        <w:t xml:space="preserve"> </w:t>
      </w:r>
      <w:r w:rsidR="00357794">
        <w:t>na 100.000 stanovnika</w:t>
      </w:r>
      <w:r w:rsidRPr="00000750">
        <w:t>)</w:t>
      </w:r>
    </w:p>
    <w:p w14:paraId="6B68F66E" w14:textId="46CB7B0F" w:rsidR="00000750" w:rsidRPr="00000750" w:rsidRDefault="00E360B9" w:rsidP="000007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lowKashida"/>
      </w:pPr>
      <w:r w:rsidRPr="00000750">
        <w:t>realizacijom Projekta ostvarit će se značajan iskorak u primjeni informatičkih rješenja s integriranim sustavom umjetne inteligencije</w:t>
      </w:r>
    </w:p>
    <w:p w14:paraId="3035C615" w14:textId="4186EB4A" w:rsidR="00000750" w:rsidRPr="00000750" w:rsidRDefault="00E360B9" w:rsidP="000007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lowKashida"/>
      </w:pPr>
      <w:r w:rsidRPr="00000750">
        <w:t>primjena suvremenih materijala, dizajna i tehnologija u izgradnji i opremanju objekta pozitivno utječe na okoliš i doprinosi održivom razvoju</w:t>
      </w:r>
    </w:p>
    <w:p w14:paraId="12AE3A21" w14:textId="0D41AF03" w:rsidR="00000750" w:rsidRPr="00000750" w:rsidRDefault="00E360B9" w:rsidP="000007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lowKashida"/>
      </w:pPr>
      <w:r w:rsidRPr="00000750">
        <w:lastRenderedPageBreak/>
        <w:t xml:space="preserve">doprinosi povećanju konkurentnosti u sektoru zdravstva koji je u tom smislu zapostavljen, a Grad Zagreb i Republiku Hrvatsku svrstava na kartu razvijenih zdravstvenih destinacija </w:t>
      </w:r>
    </w:p>
    <w:p w14:paraId="36E0ACD1" w14:textId="19FCCF6D" w:rsidR="00E360B9" w:rsidRPr="00000750" w:rsidRDefault="00E360B9" w:rsidP="000007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lowKashida"/>
      </w:pPr>
      <w:r w:rsidRPr="00000750">
        <w:t>pozitivno utječe na razvoj drugih uključenih gospodarskih djelatnosti.</w:t>
      </w:r>
    </w:p>
    <w:p w14:paraId="7B8FFF0E" w14:textId="77777777" w:rsidR="00E360B9" w:rsidRPr="00330386" w:rsidRDefault="00E360B9" w:rsidP="00E360B9">
      <w:pPr>
        <w:ind w:left="1485" w:firstLine="0"/>
        <w:contextualSpacing/>
        <w:rPr>
          <w:szCs w:val="24"/>
          <w:highlight w:val="yellow"/>
        </w:rPr>
      </w:pPr>
    </w:p>
    <w:p w14:paraId="781CEC4F" w14:textId="2D79DB59" w:rsidR="00CA0655" w:rsidRPr="008C6D30" w:rsidRDefault="00CA0655" w:rsidP="00E360B9">
      <w:pPr>
        <w:autoSpaceDE w:val="0"/>
        <w:autoSpaceDN w:val="0"/>
        <w:adjustRightInd w:val="0"/>
        <w:spacing w:before="120" w:after="120" w:line="276" w:lineRule="auto"/>
        <w:ind w:left="0" w:firstLine="0"/>
        <w:jc w:val="center"/>
        <w:rPr>
          <w:b/>
          <w:szCs w:val="24"/>
        </w:rPr>
      </w:pPr>
      <w:r w:rsidRPr="008C6D30">
        <w:rPr>
          <w:b/>
          <w:szCs w:val="24"/>
        </w:rPr>
        <w:t>VIII.</w:t>
      </w:r>
    </w:p>
    <w:p w14:paraId="2932AC2A" w14:textId="2101BB7E" w:rsidR="00E94510" w:rsidRDefault="00CA0655" w:rsidP="00BE339A">
      <w:pPr>
        <w:pStyle w:val="ListParagraph"/>
        <w:spacing w:after="240" w:line="276" w:lineRule="auto"/>
        <w:ind w:left="0" w:firstLine="0"/>
        <w:rPr>
          <w:szCs w:val="24"/>
        </w:rPr>
      </w:pPr>
      <w:r w:rsidRPr="008C6D30">
        <w:rPr>
          <w:szCs w:val="24"/>
        </w:rPr>
        <w:t>Za realizaciju Projekta potrebno je provesti sljedeće osnovne postupke i radnje:</w:t>
      </w:r>
    </w:p>
    <w:p w14:paraId="5CB395F0" w14:textId="6BCD8B24" w:rsidR="00AF3E5F" w:rsidRDefault="00AF3E5F" w:rsidP="00AF3E5F">
      <w:pPr>
        <w:pStyle w:val="ListParagraph"/>
        <w:numPr>
          <w:ilvl w:val="0"/>
          <w:numId w:val="23"/>
        </w:numPr>
        <w:spacing w:line="276" w:lineRule="auto"/>
        <w:contextualSpacing/>
        <w:rPr>
          <w:rFonts w:eastAsia="MS Mincho"/>
          <w:bCs/>
          <w:szCs w:val="24"/>
        </w:rPr>
      </w:pPr>
      <w:r w:rsidRPr="00AF3E5F">
        <w:rPr>
          <w:rFonts w:eastAsia="MS Mincho"/>
          <w:bCs/>
          <w:szCs w:val="24"/>
        </w:rPr>
        <w:t>Postupci vezani za zaštitu okoliša i prirode</w:t>
      </w:r>
      <w:r>
        <w:t xml:space="preserve"> </w:t>
      </w:r>
      <w:r w:rsidRPr="00AF3E5F">
        <w:rPr>
          <w:rFonts w:eastAsia="MS Mincho"/>
          <w:bCs/>
          <w:szCs w:val="24"/>
        </w:rPr>
        <w:t>sukladno Zakonu o zaštiti okoliša (</w:t>
      </w:r>
      <w:r w:rsidR="002A1DE6">
        <w:rPr>
          <w:rFonts w:eastAsia="MS Mincho"/>
          <w:bCs/>
          <w:szCs w:val="24"/>
        </w:rPr>
        <w:t>„</w:t>
      </w:r>
      <w:r w:rsidRPr="00AF3E5F">
        <w:rPr>
          <w:rFonts w:eastAsia="MS Mincho"/>
          <w:bCs/>
          <w:szCs w:val="24"/>
        </w:rPr>
        <w:t>Narodne novine</w:t>
      </w:r>
      <w:r w:rsidR="002A1DE6">
        <w:rPr>
          <w:rFonts w:eastAsia="MS Mincho"/>
          <w:bCs/>
          <w:szCs w:val="24"/>
        </w:rPr>
        <w:t>“,</w:t>
      </w:r>
      <w:r w:rsidRPr="00AF3E5F">
        <w:rPr>
          <w:rFonts w:eastAsia="MS Mincho"/>
          <w:bCs/>
          <w:szCs w:val="24"/>
        </w:rPr>
        <w:t xml:space="preserve"> broj 80/2013, 153/2013, 78/2015, 12/2018 i 118/2018) i Zakonu o zaštiti prirode (</w:t>
      </w:r>
      <w:r w:rsidR="00282B6F">
        <w:rPr>
          <w:rFonts w:eastAsia="MS Mincho"/>
          <w:bCs/>
          <w:szCs w:val="24"/>
        </w:rPr>
        <w:t>„</w:t>
      </w:r>
      <w:r w:rsidRPr="00AF3E5F">
        <w:rPr>
          <w:rFonts w:eastAsia="MS Mincho"/>
          <w:bCs/>
          <w:szCs w:val="24"/>
        </w:rPr>
        <w:t>Narodne novine</w:t>
      </w:r>
      <w:r w:rsidR="00282B6F">
        <w:rPr>
          <w:rFonts w:eastAsia="MS Mincho"/>
          <w:bCs/>
          <w:szCs w:val="24"/>
        </w:rPr>
        <w:t>“,</w:t>
      </w:r>
      <w:r w:rsidRPr="00AF3E5F">
        <w:rPr>
          <w:rFonts w:eastAsia="MS Mincho"/>
          <w:bCs/>
          <w:szCs w:val="24"/>
        </w:rPr>
        <w:t xml:space="preserve"> broj 80/2013, 15/2018, 14/2019 i 127/2019) </w:t>
      </w:r>
    </w:p>
    <w:p w14:paraId="266F5365" w14:textId="77777777" w:rsidR="002E1F29" w:rsidRPr="00AF3E5F" w:rsidRDefault="002E1F29" w:rsidP="002E1F29">
      <w:pPr>
        <w:pStyle w:val="ListParagraph"/>
        <w:spacing w:line="276" w:lineRule="auto"/>
        <w:ind w:firstLine="0"/>
        <w:contextualSpacing/>
        <w:rPr>
          <w:rFonts w:eastAsia="MS Mincho"/>
          <w:bCs/>
          <w:szCs w:val="24"/>
        </w:rPr>
      </w:pPr>
    </w:p>
    <w:p w14:paraId="708BF938" w14:textId="0566179F" w:rsidR="00AF3E5F" w:rsidRDefault="00AF3E5F" w:rsidP="00AF3E5F">
      <w:pPr>
        <w:pStyle w:val="ListParagraph"/>
        <w:numPr>
          <w:ilvl w:val="0"/>
          <w:numId w:val="23"/>
        </w:numPr>
        <w:spacing w:line="276" w:lineRule="auto"/>
        <w:contextualSpacing/>
        <w:rPr>
          <w:rFonts w:eastAsia="MS Mincho"/>
          <w:bCs/>
          <w:szCs w:val="24"/>
        </w:rPr>
      </w:pPr>
      <w:r w:rsidRPr="00AF3E5F">
        <w:rPr>
          <w:rFonts w:eastAsia="MS Mincho"/>
          <w:bCs/>
          <w:szCs w:val="24"/>
        </w:rPr>
        <w:t>Postupak eKonferencije sukladno Zakonu o  prostornom uređenju (</w:t>
      </w:r>
      <w:r w:rsidR="002B7C5C">
        <w:rPr>
          <w:rFonts w:eastAsia="MS Mincho"/>
          <w:bCs/>
          <w:szCs w:val="24"/>
        </w:rPr>
        <w:t>„</w:t>
      </w:r>
      <w:r w:rsidRPr="00AF3E5F">
        <w:rPr>
          <w:rFonts w:eastAsia="MS Mincho"/>
          <w:bCs/>
          <w:szCs w:val="24"/>
        </w:rPr>
        <w:t>Narodne novine</w:t>
      </w:r>
      <w:r w:rsidR="002B7C5C">
        <w:rPr>
          <w:rFonts w:eastAsia="MS Mincho"/>
          <w:bCs/>
          <w:szCs w:val="24"/>
        </w:rPr>
        <w:t>“</w:t>
      </w:r>
      <w:r w:rsidR="002A1DE6">
        <w:rPr>
          <w:rFonts w:eastAsia="MS Mincho"/>
          <w:bCs/>
          <w:szCs w:val="24"/>
        </w:rPr>
        <w:t>,</w:t>
      </w:r>
      <w:r w:rsidRPr="00AF3E5F">
        <w:rPr>
          <w:rFonts w:eastAsia="MS Mincho"/>
          <w:bCs/>
          <w:szCs w:val="24"/>
        </w:rPr>
        <w:t xml:space="preserve"> broj </w:t>
      </w:r>
      <w:bookmarkStart w:id="5" w:name="_Hlk123548629"/>
      <w:r w:rsidRPr="00AF3E5F">
        <w:rPr>
          <w:rFonts w:eastAsia="MS Mincho"/>
          <w:bCs/>
          <w:szCs w:val="24"/>
        </w:rPr>
        <w:t>153/2013, 65/2017, 114/2018, 39/2019 i 98/2019</w:t>
      </w:r>
      <w:bookmarkEnd w:id="5"/>
      <w:r w:rsidRPr="00AF3E5F">
        <w:rPr>
          <w:rFonts w:eastAsia="MS Mincho"/>
          <w:bCs/>
          <w:szCs w:val="24"/>
        </w:rPr>
        <w:t>) u kojem se pribavljaju posebni uvjeti i uvjeti priključenja temeljem kojih se pristupa izradi idejnog projekta za lokacijsku dozvolu, a uvjet za pokretanje ovog postupak je okončan postupak iz područja zaštite okoliša i prirode</w:t>
      </w:r>
    </w:p>
    <w:p w14:paraId="5147AFB7" w14:textId="77777777" w:rsidR="002E1F29" w:rsidRPr="002E1F29" w:rsidRDefault="002E1F29" w:rsidP="002E1F29">
      <w:pPr>
        <w:spacing w:line="276" w:lineRule="auto"/>
        <w:ind w:left="0" w:firstLine="0"/>
        <w:contextualSpacing/>
        <w:rPr>
          <w:rFonts w:eastAsia="MS Mincho"/>
          <w:bCs/>
          <w:szCs w:val="24"/>
        </w:rPr>
      </w:pPr>
    </w:p>
    <w:p w14:paraId="2145BB27" w14:textId="2B367C41" w:rsidR="002E1F29" w:rsidRPr="002E1F29" w:rsidRDefault="00AF3E5F" w:rsidP="002E1F29">
      <w:pPr>
        <w:pStyle w:val="ListParagraph"/>
        <w:numPr>
          <w:ilvl w:val="0"/>
          <w:numId w:val="23"/>
        </w:numPr>
        <w:spacing w:line="276" w:lineRule="auto"/>
        <w:contextualSpacing/>
        <w:rPr>
          <w:rFonts w:eastAsia="MS Mincho"/>
          <w:bCs/>
          <w:szCs w:val="24"/>
        </w:rPr>
      </w:pPr>
      <w:r w:rsidRPr="00AF3E5F">
        <w:rPr>
          <w:rFonts w:eastAsia="MS Mincho"/>
          <w:bCs/>
          <w:szCs w:val="24"/>
        </w:rPr>
        <w:t>Postupak ishođenja izmjene i dopune lokacijske dozvole sukladno Zakonu o  prostornom uređenju i Zakonu o strateškim investicijskim projektima Republike Hrvatske (</w:t>
      </w:r>
      <w:r w:rsidR="002B7C5C">
        <w:rPr>
          <w:rFonts w:eastAsia="MS Mincho"/>
          <w:bCs/>
          <w:szCs w:val="24"/>
        </w:rPr>
        <w:t>„</w:t>
      </w:r>
      <w:r w:rsidRPr="00AF3E5F">
        <w:rPr>
          <w:rFonts w:eastAsia="MS Mincho"/>
          <w:bCs/>
          <w:szCs w:val="24"/>
        </w:rPr>
        <w:t>Narodne novine</w:t>
      </w:r>
      <w:r w:rsidR="002B7C5C">
        <w:rPr>
          <w:rFonts w:eastAsia="MS Mincho"/>
          <w:bCs/>
          <w:szCs w:val="24"/>
        </w:rPr>
        <w:t>“</w:t>
      </w:r>
      <w:r w:rsidR="002A1DE6">
        <w:rPr>
          <w:rFonts w:eastAsia="MS Mincho"/>
          <w:bCs/>
          <w:szCs w:val="24"/>
        </w:rPr>
        <w:t>,</w:t>
      </w:r>
      <w:r w:rsidRPr="00AF3E5F">
        <w:rPr>
          <w:rFonts w:eastAsia="MS Mincho"/>
          <w:bCs/>
          <w:szCs w:val="24"/>
        </w:rPr>
        <w:t xml:space="preserve"> broj 29/2018 </w:t>
      </w:r>
      <w:r w:rsidR="002E1F29">
        <w:rPr>
          <w:rFonts w:eastAsia="MS Mincho"/>
          <w:bCs/>
          <w:szCs w:val="24"/>
        </w:rPr>
        <w:t>i</w:t>
      </w:r>
      <w:r w:rsidRPr="00AF3E5F">
        <w:rPr>
          <w:rFonts w:eastAsia="MS Mincho"/>
          <w:bCs/>
          <w:szCs w:val="24"/>
        </w:rPr>
        <w:t xml:space="preserve"> 114/2018)</w:t>
      </w:r>
    </w:p>
    <w:p w14:paraId="16057507" w14:textId="3F24BC1F" w:rsidR="00AF3E5F" w:rsidRDefault="00AF3E5F" w:rsidP="00AF3E5F">
      <w:pPr>
        <w:pStyle w:val="ListParagraph"/>
        <w:numPr>
          <w:ilvl w:val="0"/>
          <w:numId w:val="23"/>
        </w:numPr>
        <w:spacing w:line="276" w:lineRule="auto"/>
        <w:contextualSpacing/>
        <w:rPr>
          <w:rFonts w:eastAsia="MS Mincho"/>
          <w:bCs/>
          <w:szCs w:val="24"/>
        </w:rPr>
      </w:pPr>
      <w:r w:rsidRPr="00AF3E5F">
        <w:rPr>
          <w:rFonts w:eastAsia="MS Mincho"/>
          <w:bCs/>
          <w:szCs w:val="24"/>
        </w:rPr>
        <w:t>Rješavanje imovinsko-pravnih odnosa dokupom zemljišta od Grada Zagreba</w:t>
      </w:r>
    </w:p>
    <w:p w14:paraId="7F51BB70" w14:textId="77777777" w:rsidR="002E1F29" w:rsidRPr="002E1F29" w:rsidRDefault="002E1F29" w:rsidP="002E1F29">
      <w:pPr>
        <w:spacing w:line="276" w:lineRule="auto"/>
        <w:ind w:left="360" w:firstLine="0"/>
        <w:contextualSpacing/>
        <w:rPr>
          <w:rFonts w:eastAsia="MS Mincho"/>
          <w:bCs/>
          <w:szCs w:val="24"/>
        </w:rPr>
      </w:pPr>
    </w:p>
    <w:p w14:paraId="2586D718" w14:textId="62652854" w:rsidR="002E1F29" w:rsidRDefault="00AF3E5F" w:rsidP="002E1F29">
      <w:pPr>
        <w:pStyle w:val="ListParagraph"/>
        <w:numPr>
          <w:ilvl w:val="0"/>
          <w:numId w:val="23"/>
        </w:numPr>
        <w:spacing w:line="276" w:lineRule="auto"/>
        <w:contextualSpacing/>
        <w:rPr>
          <w:rFonts w:eastAsia="MS Mincho"/>
          <w:bCs/>
          <w:szCs w:val="24"/>
        </w:rPr>
      </w:pPr>
      <w:r w:rsidRPr="00AF3E5F">
        <w:rPr>
          <w:rFonts w:eastAsia="MS Mincho"/>
          <w:bCs/>
          <w:szCs w:val="24"/>
        </w:rPr>
        <w:t>Postupak ishođenja građevinskih dozvola za gradnju sukladno Zakonu o gradnji (</w:t>
      </w:r>
      <w:r w:rsidR="002B7C5C">
        <w:rPr>
          <w:rFonts w:eastAsia="MS Mincho"/>
          <w:bCs/>
          <w:szCs w:val="24"/>
        </w:rPr>
        <w:t>„</w:t>
      </w:r>
      <w:r w:rsidRPr="00AF3E5F">
        <w:rPr>
          <w:rFonts w:eastAsia="MS Mincho"/>
          <w:bCs/>
          <w:szCs w:val="24"/>
        </w:rPr>
        <w:t>Narodne novine</w:t>
      </w:r>
      <w:r w:rsidR="002B7C5C">
        <w:rPr>
          <w:rFonts w:eastAsia="MS Mincho"/>
          <w:bCs/>
          <w:szCs w:val="24"/>
        </w:rPr>
        <w:t>“</w:t>
      </w:r>
      <w:r w:rsidR="002A1DE6">
        <w:rPr>
          <w:rFonts w:eastAsia="MS Mincho"/>
          <w:bCs/>
          <w:szCs w:val="24"/>
        </w:rPr>
        <w:t>,</w:t>
      </w:r>
      <w:r w:rsidRPr="00AF3E5F">
        <w:rPr>
          <w:rFonts w:eastAsia="MS Mincho"/>
          <w:bCs/>
          <w:szCs w:val="24"/>
        </w:rPr>
        <w:t xml:space="preserve"> broj 153/2013, 20/2017, 39/2019 i 125/2019)  (pod uvjetima propis</w:t>
      </w:r>
      <w:r w:rsidR="00282B6F">
        <w:rPr>
          <w:rFonts w:eastAsia="MS Mincho"/>
          <w:bCs/>
          <w:szCs w:val="24"/>
        </w:rPr>
        <w:t>a</w:t>
      </w:r>
      <w:r w:rsidRPr="00AF3E5F">
        <w:rPr>
          <w:rFonts w:eastAsia="MS Mincho"/>
          <w:bCs/>
          <w:szCs w:val="24"/>
        </w:rPr>
        <w:t>nim lokacijskom dozvolom, koja će propisati uvjete i način ishođenja građevinskih i uporabnih dozvola)</w:t>
      </w:r>
    </w:p>
    <w:p w14:paraId="10489390" w14:textId="77777777" w:rsidR="002E1F29" w:rsidRPr="002E1F29" w:rsidRDefault="002E1F29" w:rsidP="002E1F29">
      <w:pPr>
        <w:spacing w:line="276" w:lineRule="auto"/>
        <w:ind w:left="0" w:firstLine="0"/>
        <w:contextualSpacing/>
        <w:rPr>
          <w:rFonts w:eastAsia="MS Mincho"/>
          <w:bCs/>
          <w:szCs w:val="24"/>
        </w:rPr>
      </w:pPr>
    </w:p>
    <w:p w14:paraId="16334E9F" w14:textId="244A80BC" w:rsidR="00AF3E5F" w:rsidRDefault="00AF3E5F" w:rsidP="00AF3E5F">
      <w:pPr>
        <w:pStyle w:val="ListParagraph"/>
        <w:numPr>
          <w:ilvl w:val="0"/>
          <w:numId w:val="23"/>
        </w:numPr>
        <w:spacing w:line="276" w:lineRule="auto"/>
        <w:contextualSpacing/>
        <w:rPr>
          <w:rFonts w:eastAsia="MS Mincho"/>
          <w:bCs/>
          <w:szCs w:val="24"/>
        </w:rPr>
      </w:pPr>
      <w:r w:rsidRPr="00AF3E5F">
        <w:rPr>
          <w:rFonts w:eastAsia="MS Mincho"/>
          <w:bCs/>
          <w:szCs w:val="24"/>
        </w:rPr>
        <w:t>Građenje – izvođenje radova</w:t>
      </w:r>
    </w:p>
    <w:p w14:paraId="59396E15" w14:textId="77777777" w:rsidR="002E1F29" w:rsidRPr="002E1F29" w:rsidRDefault="002E1F29" w:rsidP="002E1F29">
      <w:pPr>
        <w:spacing w:line="276" w:lineRule="auto"/>
        <w:ind w:left="0" w:firstLine="0"/>
        <w:contextualSpacing/>
        <w:rPr>
          <w:rFonts w:eastAsia="MS Mincho"/>
          <w:bCs/>
          <w:szCs w:val="24"/>
        </w:rPr>
      </w:pPr>
    </w:p>
    <w:p w14:paraId="495BE0E9" w14:textId="5DC91BF2" w:rsidR="00AF3E5F" w:rsidRDefault="00AF3E5F" w:rsidP="00AF3E5F">
      <w:pPr>
        <w:pStyle w:val="ListParagraph"/>
        <w:numPr>
          <w:ilvl w:val="0"/>
          <w:numId w:val="23"/>
        </w:numPr>
        <w:spacing w:line="276" w:lineRule="auto"/>
        <w:contextualSpacing/>
        <w:rPr>
          <w:rFonts w:eastAsia="MS Mincho"/>
          <w:bCs/>
          <w:szCs w:val="24"/>
        </w:rPr>
      </w:pPr>
      <w:r w:rsidRPr="00AF3E5F">
        <w:rPr>
          <w:rFonts w:eastAsia="MS Mincho"/>
          <w:bCs/>
          <w:szCs w:val="24"/>
        </w:rPr>
        <w:t>Postupak ishođenja uporabnih dozvola sukladno Zakonu o gradnji (pod uvjetima propis</w:t>
      </w:r>
      <w:r w:rsidR="00282B6F">
        <w:rPr>
          <w:rFonts w:eastAsia="MS Mincho"/>
          <w:bCs/>
          <w:szCs w:val="24"/>
        </w:rPr>
        <w:t>a</w:t>
      </w:r>
      <w:r w:rsidRPr="00AF3E5F">
        <w:rPr>
          <w:rFonts w:eastAsia="MS Mincho"/>
          <w:bCs/>
          <w:szCs w:val="24"/>
        </w:rPr>
        <w:t>nim lokacijskom dozvolom, koja će propisati uvjete i način ishođenja građevinskih i uporabnih dozvola)</w:t>
      </w:r>
    </w:p>
    <w:p w14:paraId="37FDE948" w14:textId="77777777" w:rsidR="002E1F29" w:rsidRPr="002E1F29" w:rsidRDefault="002E1F29" w:rsidP="002E1F29">
      <w:pPr>
        <w:spacing w:line="276" w:lineRule="auto"/>
        <w:ind w:left="0" w:firstLine="0"/>
        <w:contextualSpacing/>
        <w:rPr>
          <w:rFonts w:eastAsia="MS Mincho"/>
          <w:bCs/>
          <w:szCs w:val="24"/>
        </w:rPr>
      </w:pPr>
    </w:p>
    <w:p w14:paraId="64D0187E" w14:textId="10D1E2F8" w:rsidR="00AF3E5F" w:rsidRPr="00AF3E5F" w:rsidRDefault="00AF3E5F" w:rsidP="00AF3E5F">
      <w:pPr>
        <w:pStyle w:val="ListParagraph"/>
        <w:numPr>
          <w:ilvl w:val="0"/>
          <w:numId w:val="23"/>
        </w:numPr>
        <w:spacing w:line="276" w:lineRule="auto"/>
        <w:contextualSpacing/>
        <w:rPr>
          <w:rFonts w:eastAsia="MS Mincho"/>
          <w:bCs/>
          <w:szCs w:val="24"/>
        </w:rPr>
      </w:pPr>
      <w:r w:rsidRPr="00AF3E5F">
        <w:rPr>
          <w:rFonts w:eastAsia="MS Mincho"/>
          <w:bCs/>
          <w:szCs w:val="24"/>
        </w:rPr>
        <w:t>Postupak ishođenja dozvole za rad sukladno Zakonu o zdravstvenoj zaštiti (</w:t>
      </w:r>
      <w:r w:rsidR="002B7C5C">
        <w:rPr>
          <w:rFonts w:eastAsia="MS Mincho"/>
          <w:bCs/>
          <w:szCs w:val="24"/>
        </w:rPr>
        <w:t>„</w:t>
      </w:r>
      <w:r w:rsidRPr="00AF3E5F">
        <w:rPr>
          <w:rFonts w:eastAsia="MS Mincho"/>
          <w:bCs/>
          <w:szCs w:val="24"/>
        </w:rPr>
        <w:t>Narodne novine</w:t>
      </w:r>
      <w:r w:rsidR="002B7C5C">
        <w:rPr>
          <w:rFonts w:eastAsia="MS Mincho"/>
          <w:bCs/>
          <w:szCs w:val="24"/>
        </w:rPr>
        <w:t>“</w:t>
      </w:r>
      <w:r w:rsidR="002A1DE6">
        <w:rPr>
          <w:rFonts w:eastAsia="MS Mincho"/>
          <w:bCs/>
          <w:szCs w:val="24"/>
        </w:rPr>
        <w:t>,</w:t>
      </w:r>
      <w:r w:rsidRPr="00AF3E5F">
        <w:rPr>
          <w:rFonts w:eastAsia="MS Mincho"/>
          <w:bCs/>
          <w:szCs w:val="24"/>
        </w:rPr>
        <w:t xml:space="preserve"> broj 100/2018, 125/2019, 147/2020, </w:t>
      </w:r>
      <w:r w:rsidR="002A1DE6">
        <w:t>119/22.</w:t>
      </w:r>
      <w:r w:rsidR="002A1DE6" w:rsidRPr="002E1F29">
        <w:t xml:space="preserve"> </w:t>
      </w:r>
      <w:r w:rsidR="002A1DE6">
        <w:t>i 156/2022</w:t>
      </w:r>
      <w:r w:rsidRPr="00AF3E5F">
        <w:rPr>
          <w:rFonts w:eastAsia="MS Mincho"/>
          <w:bCs/>
          <w:szCs w:val="24"/>
        </w:rPr>
        <w:t>) (za više građevinskih faza)</w:t>
      </w:r>
      <w:r w:rsidR="002E1F29">
        <w:rPr>
          <w:rFonts w:eastAsia="MS Mincho"/>
          <w:bCs/>
          <w:szCs w:val="24"/>
        </w:rPr>
        <w:t>.</w:t>
      </w:r>
    </w:p>
    <w:p w14:paraId="2A42C045" w14:textId="3672A697" w:rsidR="002E1F29" w:rsidRDefault="002E1F29" w:rsidP="00E94510">
      <w:pPr>
        <w:spacing w:line="276" w:lineRule="auto"/>
        <w:ind w:left="0" w:firstLine="0"/>
        <w:rPr>
          <w:szCs w:val="24"/>
        </w:rPr>
      </w:pPr>
      <w:r>
        <w:lastRenderedPageBreak/>
        <w:t xml:space="preserve"> </w:t>
      </w:r>
    </w:p>
    <w:p w14:paraId="6A4372D9" w14:textId="4FDE9D3B" w:rsidR="00E94510" w:rsidRPr="0059559D" w:rsidRDefault="00E94510" w:rsidP="00E94510">
      <w:pPr>
        <w:spacing w:line="276" w:lineRule="auto"/>
        <w:ind w:left="0" w:firstLine="0"/>
        <w:rPr>
          <w:szCs w:val="24"/>
        </w:rPr>
      </w:pPr>
      <w:r w:rsidRPr="0059559D">
        <w:rPr>
          <w:szCs w:val="24"/>
        </w:rPr>
        <w:t>Cjeloviti pregled upravnih i drugih postupaka i radnji potrebnih za pripremu i provedbu Projekta (hodogram aktivnosti) obuhvaća:</w:t>
      </w:r>
    </w:p>
    <w:p w14:paraId="4683D121" w14:textId="77777777" w:rsidR="00330386" w:rsidRPr="00330386" w:rsidRDefault="00330386" w:rsidP="00330386">
      <w:pPr>
        <w:spacing w:line="276" w:lineRule="auto"/>
        <w:ind w:left="0" w:firstLine="0"/>
        <w:rPr>
          <w:rFonts w:eastAsia="MS Mincho"/>
          <w:bCs/>
          <w:szCs w:val="24"/>
          <w:highlight w:val="yellow"/>
        </w:rPr>
      </w:pPr>
    </w:p>
    <w:p w14:paraId="49FACB56" w14:textId="51E78EC8" w:rsidR="00330386" w:rsidRPr="00E94510" w:rsidRDefault="00330386" w:rsidP="00E94510">
      <w:pPr>
        <w:pStyle w:val="ListParagraph"/>
        <w:numPr>
          <w:ilvl w:val="0"/>
          <w:numId w:val="23"/>
        </w:numPr>
        <w:spacing w:line="276" w:lineRule="auto"/>
        <w:rPr>
          <w:rFonts w:eastAsia="MS Mincho"/>
          <w:bCs/>
          <w:szCs w:val="24"/>
        </w:rPr>
      </w:pPr>
      <w:r w:rsidRPr="00E94510">
        <w:rPr>
          <w:rFonts w:eastAsia="MS Mincho"/>
          <w:bCs/>
          <w:szCs w:val="24"/>
        </w:rPr>
        <w:t xml:space="preserve">Provedba postupka ocjene o potrebi procjene utjecaja zahvata na okoliš sukladno Zakonu o zaštiti okoliša i Zakonu o zaštiti prirode </w:t>
      </w:r>
    </w:p>
    <w:p w14:paraId="35576EBF" w14:textId="042BF095" w:rsidR="00330386" w:rsidRPr="00E94510" w:rsidRDefault="00330386" w:rsidP="00E94510">
      <w:pPr>
        <w:spacing w:line="276" w:lineRule="auto"/>
        <w:ind w:left="709" w:firstLine="0"/>
        <w:rPr>
          <w:rFonts w:eastAsia="MS Mincho"/>
          <w:bCs/>
          <w:szCs w:val="24"/>
        </w:rPr>
      </w:pPr>
      <w:r w:rsidRPr="00E94510">
        <w:rPr>
          <w:rFonts w:eastAsia="MS Mincho"/>
          <w:bCs/>
          <w:szCs w:val="24"/>
        </w:rPr>
        <w:t>Nositelj: Investitor, Ministarstvo gospodarstva i održivog razvoja (Uprava za procjenu utjecaja na okoliš i održivo gospodarenje otpadom)</w:t>
      </w:r>
    </w:p>
    <w:p w14:paraId="76405A51" w14:textId="24B92CAB" w:rsidR="00330386" w:rsidRPr="00E94510" w:rsidRDefault="00330386" w:rsidP="00E94510">
      <w:pPr>
        <w:spacing w:line="276" w:lineRule="auto"/>
        <w:ind w:left="0" w:firstLine="709"/>
        <w:rPr>
          <w:rFonts w:eastAsia="MS Mincho"/>
          <w:bCs/>
          <w:szCs w:val="24"/>
        </w:rPr>
      </w:pPr>
      <w:r w:rsidRPr="00E94510">
        <w:rPr>
          <w:rFonts w:eastAsia="MS Mincho"/>
          <w:bCs/>
          <w:szCs w:val="24"/>
        </w:rPr>
        <w:t>Predvidljivi rok: 80 dana od uredno podnesenog zahtjeva Investitora</w:t>
      </w:r>
    </w:p>
    <w:p w14:paraId="1DD5D9D4" w14:textId="77777777" w:rsidR="00330386" w:rsidRPr="00330386" w:rsidRDefault="00330386" w:rsidP="00330386">
      <w:pPr>
        <w:spacing w:line="276" w:lineRule="auto"/>
        <w:ind w:left="0" w:firstLine="0"/>
        <w:rPr>
          <w:rFonts w:eastAsia="MS Mincho"/>
          <w:bCs/>
          <w:szCs w:val="24"/>
          <w:highlight w:val="yellow"/>
        </w:rPr>
      </w:pPr>
    </w:p>
    <w:p w14:paraId="30124BFE" w14:textId="6F767397" w:rsidR="00330386" w:rsidRPr="00E94510" w:rsidRDefault="00330386" w:rsidP="00E94510">
      <w:pPr>
        <w:pStyle w:val="ListParagraph"/>
        <w:numPr>
          <w:ilvl w:val="0"/>
          <w:numId w:val="23"/>
        </w:numPr>
        <w:spacing w:line="276" w:lineRule="auto"/>
        <w:rPr>
          <w:rFonts w:eastAsia="MS Mincho"/>
          <w:bCs/>
          <w:szCs w:val="24"/>
        </w:rPr>
      </w:pPr>
      <w:r w:rsidRPr="00E94510">
        <w:rPr>
          <w:rFonts w:eastAsia="MS Mincho"/>
          <w:bCs/>
          <w:szCs w:val="24"/>
        </w:rPr>
        <w:t>Postupak ishođenja izmjene i dopune lokacijske dozvole sukladno Zakonu o prostornom uređenju i Zakonu o strateškim investicijskim projektima Republike Hrvatske</w:t>
      </w:r>
    </w:p>
    <w:p w14:paraId="48FA2F08" w14:textId="5F240669" w:rsidR="00330386" w:rsidRPr="00E94510" w:rsidRDefault="00330386" w:rsidP="00E94510">
      <w:pPr>
        <w:pStyle w:val="ListParagraph"/>
        <w:spacing w:line="276" w:lineRule="auto"/>
        <w:ind w:firstLine="0"/>
        <w:rPr>
          <w:rFonts w:eastAsia="MS Mincho"/>
          <w:bCs/>
          <w:szCs w:val="24"/>
        </w:rPr>
      </w:pPr>
      <w:r w:rsidRPr="00E94510">
        <w:rPr>
          <w:rFonts w:eastAsia="MS Mincho"/>
          <w:bCs/>
          <w:szCs w:val="24"/>
        </w:rPr>
        <w:t>Nositelj obveze: Investitor (podnosi zahtjev) i Ministarstvo prostornoga uređenja, graditeljstva i državne imovine (alternativno:</w:t>
      </w:r>
      <w:r w:rsidR="00B341E7" w:rsidRPr="00B341E7">
        <w:rPr>
          <w:rFonts w:eastAsia="MS Mincho"/>
          <w:bCs/>
          <w:szCs w:val="24"/>
        </w:rPr>
        <w:t xml:space="preserve"> </w:t>
      </w:r>
      <w:r w:rsidR="00B341E7" w:rsidRPr="00E94510">
        <w:rPr>
          <w:rFonts w:eastAsia="MS Mincho"/>
          <w:bCs/>
          <w:szCs w:val="24"/>
        </w:rPr>
        <w:t xml:space="preserve">nadležni </w:t>
      </w:r>
      <w:bookmarkStart w:id="6" w:name="_Hlk127265002"/>
      <w:r w:rsidR="00B341E7">
        <w:rPr>
          <w:rFonts w:eastAsia="MS Mincho"/>
          <w:bCs/>
          <w:szCs w:val="24"/>
        </w:rPr>
        <w:t>upravni</w:t>
      </w:r>
      <w:r w:rsidR="00B341E7" w:rsidRPr="00E94510">
        <w:rPr>
          <w:rFonts w:eastAsia="MS Mincho"/>
          <w:bCs/>
          <w:szCs w:val="24"/>
        </w:rPr>
        <w:t xml:space="preserve"> ured </w:t>
      </w:r>
      <w:r w:rsidR="00B341E7">
        <w:rPr>
          <w:rFonts w:eastAsia="MS Mincho"/>
          <w:bCs/>
          <w:szCs w:val="24"/>
        </w:rPr>
        <w:t xml:space="preserve">Grada Zagreba </w:t>
      </w:r>
      <w:bookmarkEnd w:id="6"/>
      <w:r w:rsidR="00B341E7" w:rsidRPr="00E94510">
        <w:rPr>
          <w:rFonts w:eastAsia="MS Mincho"/>
          <w:bCs/>
          <w:szCs w:val="24"/>
        </w:rPr>
        <w:t>u slučaju donošenja Odluke o prijenosu nadležnosti</w:t>
      </w:r>
      <w:r w:rsidRPr="00E94510">
        <w:rPr>
          <w:rFonts w:eastAsia="MS Mincho"/>
          <w:bCs/>
          <w:szCs w:val="24"/>
        </w:rPr>
        <w:t xml:space="preserve">)  </w:t>
      </w:r>
    </w:p>
    <w:p w14:paraId="40EB24FE" w14:textId="4E8816F5" w:rsidR="00330386" w:rsidRPr="00E94510" w:rsidRDefault="00330386" w:rsidP="00E94510">
      <w:pPr>
        <w:pStyle w:val="ListParagraph"/>
        <w:spacing w:line="276" w:lineRule="auto"/>
        <w:ind w:firstLine="0"/>
        <w:rPr>
          <w:rFonts w:eastAsia="MS Mincho"/>
          <w:bCs/>
          <w:szCs w:val="24"/>
        </w:rPr>
      </w:pPr>
      <w:r w:rsidRPr="00E94510">
        <w:rPr>
          <w:rFonts w:eastAsia="MS Mincho"/>
          <w:bCs/>
          <w:szCs w:val="24"/>
        </w:rPr>
        <w:t>Predvidivi rok: izdavanje u roku od 60 dana od uredno podnesenog zahtjeva Investitora</w:t>
      </w:r>
    </w:p>
    <w:p w14:paraId="17F6EB02" w14:textId="77777777" w:rsidR="00330386" w:rsidRPr="00330386" w:rsidRDefault="00330386" w:rsidP="00330386">
      <w:pPr>
        <w:spacing w:line="276" w:lineRule="auto"/>
        <w:ind w:left="0" w:firstLine="0"/>
        <w:rPr>
          <w:rFonts w:eastAsia="MS Mincho"/>
          <w:bCs/>
          <w:szCs w:val="24"/>
          <w:highlight w:val="yellow"/>
        </w:rPr>
      </w:pPr>
    </w:p>
    <w:p w14:paraId="76A2712F" w14:textId="211F1EFD" w:rsidR="00330386" w:rsidRPr="00E94510" w:rsidRDefault="00330386" w:rsidP="00E94510">
      <w:pPr>
        <w:pStyle w:val="ListParagraph"/>
        <w:numPr>
          <w:ilvl w:val="0"/>
          <w:numId w:val="23"/>
        </w:numPr>
        <w:spacing w:line="276" w:lineRule="auto"/>
        <w:rPr>
          <w:rFonts w:eastAsia="MS Mincho"/>
          <w:bCs/>
          <w:szCs w:val="24"/>
        </w:rPr>
      </w:pPr>
      <w:r w:rsidRPr="00E94510">
        <w:rPr>
          <w:rFonts w:eastAsia="MS Mincho"/>
          <w:bCs/>
          <w:szCs w:val="24"/>
        </w:rPr>
        <w:t>Rješavanje imovinsko-pravnih odnosa dokupom zemljišta od Grada Zagreba</w:t>
      </w:r>
    </w:p>
    <w:p w14:paraId="50DD0086" w14:textId="77777777" w:rsidR="00330386" w:rsidRPr="00E94510" w:rsidRDefault="00330386" w:rsidP="00E94510">
      <w:pPr>
        <w:spacing w:line="276" w:lineRule="auto"/>
        <w:ind w:left="0" w:firstLine="709"/>
        <w:rPr>
          <w:rFonts w:eastAsia="MS Mincho"/>
          <w:bCs/>
          <w:szCs w:val="24"/>
        </w:rPr>
      </w:pPr>
      <w:r w:rsidRPr="00E94510">
        <w:rPr>
          <w:rFonts w:eastAsia="MS Mincho"/>
          <w:bCs/>
          <w:szCs w:val="24"/>
        </w:rPr>
        <w:t>Nositelj: Investitor, Grad Zagreb</w:t>
      </w:r>
    </w:p>
    <w:p w14:paraId="4969F69C" w14:textId="41F4A1CF" w:rsidR="00330386" w:rsidRPr="00E94510" w:rsidRDefault="00330386" w:rsidP="00E94510">
      <w:pPr>
        <w:spacing w:line="276" w:lineRule="auto"/>
        <w:ind w:left="0" w:firstLine="709"/>
        <w:rPr>
          <w:rFonts w:eastAsia="MS Mincho"/>
          <w:bCs/>
          <w:szCs w:val="24"/>
        </w:rPr>
      </w:pPr>
      <w:r w:rsidRPr="00E94510">
        <w:rPr>
          <w:rFonts w:eastAsia="MS Mincho"/>
          <w:bCs/>
          <w:szCs w:val="24"/>
        </w:rPr>
        <w:t>Predvidljivi rok: 80 dana od dana pravomoćnosti nove Lokacijske dozvole</w:t>
      </w:r>
    </w:p>
    <w:p w14:paraId="47296A6C" w14:textId="77777777" w:rsidR="00E94510" w:rsidRPr="00E94510" w:rsidRDefault="00E94510" w:rsidP="00330386">
      <w:pPr>
        <w:spacing w:line="276" w:lineRule="auto"/>
        <w:ind w:left="0" w:firstLine="0"/>
        <w:rPr>
          <w:rFonts w:eastAsia="MS Mincho"/>
          <w:bCs/>
          <w:szCs w:val="24"/>
        </w:rPr>
      </w:pPr>
    </w:p>
    <w:p w14:paraId="0126A806" w14:textId="60F04A21" w:rsidR="00330386" w:rsidRPr="00E94510" w:rsidRDefault="00330386" w:rsidP="00E94510">
      <w:pPr>
        <w:pStyle w:val="ListParagraph"/>
        <w:numPr>
          <w:ilvl w:val="0"/>
          <w:numId w:val="23"/>
        </w:numPr>
        <w:spacing w:line="276" w:lineRule="auto"/>
        <w:rPr>
          <w:rFonts w:eastAsia="MS Mincho"/>
          <w:bCs/>
          <w:szCs w:val="24"/>
        </w:rPr>
      </w:pPr>
      <w:r w:rsidRPr="00E94510">
        <w:rPr>
          <w:rFonts w:eastAsia="MS Mincho"/>
          <w:bCs/>
          <w:szCs w:val="24"/>
        </w:rPr>
        <w:t>Izrada glavnih projekata prostornih cjelina obuhvata Projekta (za više građevinskih faza)</w:t>
      </w:r>
    </w:p>
    <w:p w14:paraId="4308B07E" w14:textId="77777777" w:rsidR="00330386" w:rsidRPr="00E94510" w:rsidRDefault="00330386" w:rsidP="00E94510">
      <w:pPr>
        <w:spacing w:line="276" w:lineRule="auto"/>
        <w:ind w:left="0" w:firstLine="709"/>
        <w:rPr>
          <w:rFonts w:eastAsia="MS Mincho"/>
          <w:bCs/>
          <w:szCs w:val="24"/>
        </w:rPr>
      </w:pPr>
      <w:r w:rsidRPr="00E94510">
        <w:rPr>
          <w:rFonts w:eastAsia="MS Mincho"/>
          <w:bCs/>
          <w:szCs w:val="24"/>
        </w:rPr>
        <w:t>Nositelj: Investitor</w:t>
      </w:r>
    </w:p>
    <w:p w14:paraId="3F67A219" w14:textId="7D58BC36" w:rsidR="00330386" w:rsidRPr="00E94510" w:rsidRDefault="00330386" w:rsidP="00E94510">
      <w:pPr>
        <w:spacing w:line="276" w:lineRule="auto"/>
        <w:ind w:left="0" w:firstLine="709"/>
        <w:rPr>
          <w:rFonts w:eastAsia="MS Mincho"/>
          <w:bCs/>
          <w:szCs w:val="24"/>
        </w:rPr>
      </w:pPr>
      <w:r w:rsidRPr="00E94510">
        <w:rPr>
          <w:rFonts w:eastAsia="MS Mincho"/>
          <w:bCs/>
          <w:szCs w:val="24"/>
        </w:rPr>
        <w:t>Predvidljivi rok: 6 mjeseci</w:t>
      </w:r>
    </w:p>
    <w:p w14:paraId="05C27399" w14:textId="77777777" w:rsidR="00330386" w:rsidRPr="00330386" w:rsidRDefault="00330386" w:rsidP="00330386">
      <w:pPr>
        <w:spacing w:line="276" w:lineRule="auto"/>
        <w:ind w:left="0" w:firstLine="0"/>
        <w:rPr>
          <w:rFonts w:eastAsia="MS Mincho"/>
          <w:bCs/>
          <w:szCs w:val="24"/>
          <w:highlight w:val="yellow"/>
        </w:rPr>
      </w:pPr>
    </w:p>
    <w:p w14:paraId="0FD9783F" w14:textId="02CB5046" w:rsidR="00330386" w:rsidRPr="00E94510" w:rsidRDefault="00330386" w:rsidP="00E94510">
      <w:pPr>
        <w:pStyle w:val="ListParagraph"/>
        <w:numPr>
          <w:ilvl w:val="0"/>
          <w:numId w:val="23"/>
        </w:numPr>
        <w:spacing w:line="276" w:lineRule="auto"/>
        <w:rPr>
          <w:rFonts w:eastAsia="MS Mincho"/>
          <w:bCs/>
          <w:szCs w:val="24"/>
        </w:rPr>
      </w:pPr>
      <w:r w:rsidRPr="00E94510">
        <w:rPr>
          <w:rFonts w:eastAsia="MS Mincho"/>
          <w:bCs/>
          <w:szCs w:val="24"/>
        </w:rPr>
        <w:t>Postupak ishođenja građevinske dozvole sukladno Zakonu o gradnji (sukladno izdanoj izmjeni i dopuni lokacijske dozvole koja će definirati uvjete za ishođenje građevinskih i uporabnih dozvola)</w:t>
      </w:r>
    </w:p>
    <w:p w14:paraId="24E6BD30" w14:textId="2DBC3775" w:rsidR="00330386" w:rsidRPr="00E94510" w:rsidRDefault="00330386" w:rsidP="00E94510">
      <w:pPr>
        <w:pStyle w:val="ListParagraph"/>
        <w:spacing w:line="276" w:lineRule="auto"/>
        <w:ind w:firstLine="0"/>
        <w:rPr>
          <w:rFonts w:eastAsia="MS Mincho"/>
          <w:bCs/>
          <w:szCs w:val="24"/>
        </w:rPr>
      </w:pPr>
      <w:r w:rsidRPr="00E94510">
        <w:rPr>
          <w:rFonts w:eastAsia="MS Mincho"/>
          <w:bCs/>
          <w:szCs w:val="24"/>
        </w:rPr>
        <w:t>Nositelj: Investitor, Ministarstvo prostornog</w:t>
      </w:r>
      <w:r w:rsidR="00B341E7">
        <w:rPr>
          <w:rFonts w:eastAsia="MS Mincho"/>
          <w:bCs/>
          <w:szCs w:val="24"/>
        </w:rPr>
        <w:t>a</w:t>
      </w:r>
      <w:r w:rsidRPr="00E94510">
        <w:rPr>
          <w:rFonts w:eastAsia="MS Mincho"/>
          <w:bCs/>
          <w:szCs w:val="24"/>
        </w:rPr>
        <w:t xml:space="preserve"> uređenja, graditeljstva i državne imovine (Uprava za prostorno uređenje i dozvole državnog značaja)</w:t>
      </w:r>
    </w:p>
    <w:p w14:paraId="42F4AC09" w14:textId="61DFB47F" w:rsidR="00330386" w:rsidRPr="00E94510" w:rsidRDefault="00330386" w:rsidP="00E94510">
      <w:pPr>
        <w:pStyle w:val="ListParagraph"/>
        <w:spacing w:line="276" w:lineRule="auto"/>
        <w:ind w:firstLine="0"/>
        <w:rPr>
          <w:rFonts w:eastAsia="MS Mincho"/>
          <w:bCs/>
          <w:szCs w:val="24"/>
        </w:rPr>
      </w:pPr>
      <w:r w:rsidRPr="00E94510">
        <w:rPr>
          <w:rFonts w:eastAsia="MS Mincho"/>
          <w:bCs/>
          <w:szCs w:val="24"/>
        </w:rPr>
        <w:t>Predvidljivi rok: 3 mjeseca od uredno podnesenog zahtjeva Investitora</w:t>
      </w:r>
    </w:p>
    <w:p w14:paraId="3F78A7B1" w14:textId="77777777" w:rsidR="00330386" w:rsidRPr="00330386" w:rsidRDefault="00330386" w:rsidP="00330386">
      <w:pPr>
        <w:spacing w:line="276" w:lineRule="auto"/>
        <w:ind w:left="0" w:firstLine="0"/>
        <w:rPr>
          <w:rFonts w:eastAsia="MS Mincho"/>
          <w:bCs/>
          <w:szCs w:val="24"/>
          <w:highlight w:val="yellow"/>
        </w:rPr>
      </w:pPr>
    </w:p>
    <w:p w14:paraId="12C603A6" w14:textId="77777777" w:rsidR="00330386" w:rsidRPr="00E94510" w:rsidRDefault="00330386" w:rsidP="00E94510">
      <w:pPr>
        <w:pStyle w:val="ListParagraph"/>
        <w:numPr>
          <w:ilvl w:val="0"/>
          <w:numId w:val="23"/>
        </w:numPr>
        <w:spacing w:line="276" w:lineRule="auto"/>
        <w:rPr>
          <w:rFonts w:eastAsia="MS Mincho"/>
          <w:bCs/>
          <w:szCs w:val="24"/>
        </w:rPr>
      </w:pPr>
      <w:r w:rsidRPr="00E94510">
        <w:rPr>
          <w:rFonts w:eastAsia="MS Mincho"/>
          <w:bCs/>
          <w:szCs w:val="24"/>
        </w:rPr>
        <w:t>Gradnja i opremanje, komunalna infrastruktura (interne prometne površine u obuhvatu Projekta s pripadajućom infrastrukturom) objekta bolnice (u više građevinskih faza)</w:t>
      </w:r>
    </w:p>
    <w:p w14:paraId="5186C2AF" w14:textId="77777777" w:rsidR="00330386" w:rsidRPr="00E94510" w:rsidRDefault="00330386" w:rsidP="00E94510">
      <w:pPr>
        <w:pStyle w:val="ListParagraph"/>
        <w:spacing w:line="276" w:lineRule="auto"/>
        <w:ind w:firstLine="0"/>
        <w:rPr>
          <w:rFonts w:eastAsia="MS Mincho"/>
          <w:bCs/>
          <w:szCs w:val="24"/>
        </w:rPr>
      </w:pPr>
      <w:r w:rsidRPr="00E94510">
        <w:rPr>
          <w:rFonts w:eastAsia="MS Mincho"/>
          <w:bCs/>
          <w:szCs w:val="24"/>
        </w:rPr>
        <w:t>Nositelj: Investitor</w:t>
      </w:r>
    </w:p>
    <w:p w14:paraId="39E78313" w14:textId="5945369A" w:rsidR="00330386" w:rsidRPr="00E94510" w:rsidRDefault="00330386" w:rsidP="00E94510">
      <w:pPr>
        <w:pStyle w:val="ListParagraph"/>
        <w:spacing w:line="276" w:lineRule="auto"/>
        <w:ind w:firstLine="0"/>
        <w:rPr>
          <w:rFonts w:eastAsia="MS Mincho"/>
          <w:bCs/>
          <w:szCs w:val="24"/>
        </w:rPr>
      </w:pPr>
      <w:r w:rsidRPr="00E94510">
        <w:rPr>
          <w:rFonts w:eastAsia="MS Mincho"/>
          <w:bCs/>
          <w:szCs w:val="24"/>
        </w:rPr>
        <w:lastRenderedPageBreak/>
        <w:t>Predvidljivi rok početka radova (u više građevinskih faza) 31.12.2023. godine</w:t>
      </w:r>
    </w:p>
    <w:p w14:paraId="019C3F08" w14:textId="77777777" w:rsidR="00330386" w:rsidRPr="00330386" w:rsidRDefault="00330386" w:rsidP="00330386">
      <w:pPr>
        <w:spacing w:line="276" w:lineRule="auto"/>
        <w:ind w:left="0" w:firstLine="0"/>
        <w:rPr>
          <w:rFonts w:eastAsia="MS Mincho"/>
          <w:bCs/>
          <w:szCs w:val="24"/>
          <w:highlight w:val="yellow"/>
        </w:rPr>
      </w:pPr>
    </w:p>
    <w:p w14:paraId="622AC230" w14:textId="60ACE799" w:rsidR="00330386" w:rsidRPr="00E94510" w:rsidRDefault="00330386" w:rsidP="00E94510">
      <w:pPr>
        <w:pStyle w:val="ListParagraph"/>
        <w:numPr>
          <w:ilvl w:val="0"/>
          <w:numId w:val="23"/>
        </w:numPr>
        <w:spacing w:line="276" w:lineRule="auto"/>
        <w:rPr>
          <w:rFonts w:eastAsia="MS Mincho"/>
          <w:bCs/>
          <w:szCs w:val="24"/>
        </w:rPr>
      </w:pPr>
      <w:r w:rsidRPr="00E94510">
        <w:rPr>
          <w:rFonts w:eastAsia="MS Mincho"/>
          <w:bCs/>
          <w:szCs w:val="24"/>
        </w:rPr>
        <w:t>Postupak ishođenja uporabnih dozvola za objekt sukladno Zakonu o gradnji (pod uvjetima i na način propisan izmjenom i dopunom lokacijske dozvole)</w:t>
      </w:r>
    </w:p>
    <w:p w14:paraId="1D6892B1" w14:textId="2E4BD1CB" w:rsidR="00330386" w:rsidRPr="00E94510" w:rsidRDefault="00330386" w:rsidP="00E94510">
      <w:pPr>
        <w:pStyle w:val="ListParagraph"/>
        <w:spacing w:line="276" w:lineRule="auto"/>
        <w:ind w:firstLine="0"/>
        <w:rPr>
          <w:rFonts w:eastAsia="MS Mincho"/>
          <w:bCs/>
          <w:szCs w:val="24"/>
        </w:rPr>
      </w:pPr>
      <w:r w:rsidRPr="00E94510">
        <w:rPr>
          <w:rFonts w:eastAsia="MS Mincho"/>
          <w:bCs/>
          <w:szCs w:val="24"/>
        </w:rPr>
        <w:t>Nositelj: Investitor (podnosi zahtjev za izdavanje uporabnih dozvola) i Ministarstvo prostornog</w:t>
      </w:r>
      <w:r w:rsidR="00B341E7">
        <w:rPr>
          <w:rFonts w:eastAsia="MS Mincho"/>
          <w:bCs/>
          <w:szCs w:val="24"/>
        </w:rPr>
        <w:t>a</w:t>
      </w:r>
      <w:r w:rsidRPr="00E94510">
        <w:rPr>
          <w:rFonts w:eastAsia="MS Mincho"/>
          <w:bCs/>
          <w:szCs w:val="24"/>
        </w:rPr>
        <w:t xml:space="preserve"> uređenja, graditeljstva i državne imovine (alternativno</w:t>
      </w:r>
      <w:r w:rsidR="00B341E7">
        <w:rPr>
          <w:rFonts w:eastAsia="MS Mincho"/>
          <w:bCs/>
          <w:szCs w:val="24"/>
        </w:rPr>
        <w:t>:</w:t>
      </w:r>
      <w:r w:rsidR="00B341E7" w:rsidRPr="00B341E7">
        <w:rPr>
          <w:rFonts w:eastAsia="MS Mincho"/>
          <w:bCs/>
          <w:szCs w:val="24"/>
        </w:rPr>
        <w:t xml:space="preserve"> </w:t>
      </w:r>
      <w:r w:rsidR="00B341E7" w:rsidRPr="00E94510">
        <w:rPr>
          <w:rFonts w:eastAsia="MS Mincho"/>
          <w:bCs/>
          <w:szCs w:val="24"/>
        </w:rPr>
        <w:t xml:space="preserve">nadležni </w:t>
      </w:r>
      <w:r w:rsidR="00B341E7">
        <w:rPr>
          <w:rFonts w:eastAsia="MS Mincho"/>
          <w:bCs/>
          <w:szCs w:val="24"/>
        </w:rPr>
        <w:t>upravni</w:t>
      </w:r>
      <w:r w:rsidR="00B341E7" w:rsidRPr="00E94510">
        <w:rPr>
          <w:rFonts w:eastAsia="MS Mincho"/>
          <w:bCs/>
          <w:szCs w:val="24"/>
        </w:rPr>
        <w:t xml:space="preserve"> ured </w:t>
      </w:r>
      <w:r w:rsidR="00B341E7">
        <w:rPr>
          <w:rFonts w:eastAsia="MS Mincho"/>
          <w:bCs/>
          <w:szCs w:val="24"/>
        </w:rPr>
        <w:t xml:space="preserve">Grada Zagreba </w:t>
      </w:r>
      <w:r w:rsidR="00B341E7" w:rsidRPr="00E94510">
        <w:rPr>
          <w:rFonts w:eastAsia="MS Mincho"/>
          <w:bCs/>
          <w:szCs w:val="24"/>
        </w:rPr>
        <w:t>u slučaju donošenja Odluke o prijenosu nadležnosti</w:t>
      </w:r>
      <w:r w:rsidRPr="00E94510">
        <w:rPr>
          <w:rFonts w:eastAsia="MS Mincho"/>
          <w:bCs/>
          <w:szCs w:val="24"/>
        </w:rPr>
        <w:t>)</w:t>
      </w:r>
    </w:p>
    <w:p w14:paraId="4FD05AC7" w14:textId="6A85490C" w:rsidR="00330386" w:rsidRPr="00E94510" w:rsidRDefault="00330386" w:rsidP="00E94510">
      <w:pPr>
        <w:pStyle w:val="ListParagraph"/>
        <w:spacing w:line="276" w:lineRule="auto"/>
        <w:ind w:firstLine="0"/>
        <w:rPr>
          <w:rFonts w:eastAsia="MS Mincho"/>
          <w:bCs/>
          <w:szCs w:val="24"/>
        </w:rPr>
      </w:pPr>
      <w:r w:rsidRPr="00E94510">
        <w:rPr>
          <w:rFonts w:eastAsia="MS Mincho"/>
          <w:bCs/>
          <w:szCs w:val="24"/>
        </w:rPr>
        <w:t>Predvidljivi rok: 30 dana od urednog tehničkog pregleda pod uvjetom da nije bilo utvrđenih nedostataka</w:t>
      </w:r>
    </w:p>
    <w:p w14:paraId="07377344" w14:textId="77777777" w:rsidR="00330386" w:rsidRPr="00330386" w:rsidRDefault="00330386" w:rsidP="00330386">
      <w:pPr>
        <w:spacing w:line="276" w:lineRule="auto"/>
        <w:ind w:left="0" w:firstLine="0"/>
        <w:rPr>
          <w:rFonts w:eastAsia="MS Mincho"/>
          <w:bCs/>
          <w:szCs w:val="24"/>
          <w:highlight w:val="yellow"/>
        </w:rPr>
      </w:pPr>
    </w:p>
    <w:p w14:paraId="754DAB8D" w14:textId="31C3FEF0" w:rsidR="00330386" w:rsidRPr="00E94510" w:rsidRDefault="00330386" w:rsidP="00E94510">
      <w:pPr>
        <w:pStyle w:val="ListParagraph"/>
        <w:numPr>
          <w:ilvl w:val="0"/>
          <w:numId w:val="23"/>
        </w:numPr>
        <w:spacing w:line="276" w:lineRule="auto"/>
        <w:rPr>
          <w:rFonts w:eastAsia="MS Mincho"/>
          <w:bCs/>
          <w:szCs w:val="24"/>
        </w:rPr>
      </w:pPr>
      <w:r w:rsidRPr="00E94510">
        <w:rPr>
          <w:rFonts w:eastAsia="MS Mincho"/>
          <w:bCs/>
          <w:szCs w:val="24"/>
        </w:rPr>
        <w:t>Donošenje rješenja Ministarstva zdravstva kojim se utvrđuje da zdravstvena ustanova ispunjava normative i standarde u pogledu prostora, radnika i medicinsko-tehničke opreme za nove djelatnosti Poliklinike Medikol i/ili Specijalne bolnice Medikol sukladno Zakonu o zdravstvenoj zaštiti</w:t>
      </w:r>
    </w:p>
    <w:p w14:paraId="3FBB34BD" w14:textId="77777777" w:rsidR="00330386" w:rsidRPr="00E94510" w:rsidRDefault="00330386" w:rsidP="00E94510">
      <w:pPr>
        <w:pStyle w:val="ListParagraph"/>
        <w:spacing w:line="276" w:lineRule="auto"/>
        <w:ind w:firstLine="0"/>
        <w:rPr>
          <w:rFonts w:eastAsia="MS Mincho"/>
          <w:bCs/>
          <w:szCs w:val="24"/>
        </w:rPr>
      </w:pPr>
      <w:r w:rsidRPr="00E94510">
        <w:rPr>
          <w:rFonts w:eastAsia="MS Mincho"/>
          <w:bCs/>
          <w:szCs w:val="24"/>
        </w:rPr>
        <w:t>Nositelj: Investitor, Ministarstvo zdravstva</w:t>
      </w:r>
    </w:p>
    <w:p w14:paraId="0BE2FB86" w14:textId="77777777" w:rsidR="00330386" w:rsidRPr="00E94510" w:rsidRDefault="00330386" w:rsidP="00E94510">
      <w:pPr>
        <w:pStyle w:val="ListParagraph"/>
        <w:spacing w:line="276" w:lineRule="auto"/>
        <w:ind w:firstLine="0"/>
        <w:rPr>
          <w:rFonts w:eastAsia="MS Mincho"/>
          <w:bCs/>
          <w:szCs w:val="24"/>
        </w:rPr>
      </w:pPr>
      <w:r w:rsidRPr="00E94510">
        <w:rPr>
          <w:rFonts w:eastAsia="MS Mincho"/>
          <w:bCs/>
          <w:szCs w:val="24"/>
        </w:rPr>
        <w:t>Predvidljivi rok: u roku od 15 dana od uredno podnesenog zahtjeva.</w:t>
      </w:r>
    </w:p>
    <w:p w14:paraId="1DD7F463" w14:textId="77777777" w:rsidR="00330386" w:rsidRPr="00330386" w:rsidRDefault="00330386" w:rsidP="00330386">
      <w:pPr>
        <w:spacing w:line="276" w:lineRule="auto"/>
        <w:ind w:left="0" w:firstLine="0"/>
        <w:rPr>
          <w:rFonts w:eastAsia="MS Mincho"/>
          <w:bCs/>
          <w:szCs w:val="24"/>
          <w:highlight w:val="yellow"/>
        </w:rPr>
      </w:pPr>
    </w:p>
    <w:p w14:paraId="781CEC79" w14:textId="5D2AC5D3" w:rsidR="00CA0655" w:rsidRPr="0059559D" w:rsidRDefault="00CA0655" w:rsidP="003E090F">
      <w:pPr>
        <w:spacing w:line="276" w:lineRule="auto"/>
        <w:ind w:left="0" w:firstLine="0"/>
        <w:rPr>
          <w:szCs w:val="24"/>
        </w:rPr>
      </w:pPr>
      <w:r w:rsidRPr="0059559D">
        <w:rPr>
          <w:szCs w:val="24"/>
        </w:rPr>
        <w:t xml:space="preserve">Svi upravni i drugi postupci navedeni u predmetnom hodogramu aktivnosti kao i možebitni postupci koji nisu navedeni, a koje će biti potrebno provesti u svrhu pripreme i </w:t>
      </w:r>
      <w:r w:rsidR="002E1F8C">
        <w:rPr>
          <w:szCs w:val="24"/>
        </w:rPr>
        <w:t xml:space="preserve">realizacije </w:t>
      </w:r>
      <w:r w:rsidRPr="0059559D">
        <w:rPr>
          <w:szCs w:val="24"/>
        </w:rPr>
        <w:t>Projekta, provest će se sukladno propisima Republike Hrvatske.</w:t>
      </w:r>
    </w:p>
    <w:p w14:paraId="2BDA01F0" w14:textId="77777777" w:rsidR="00B56EE7" w:rsidRPr="0059559D" w:rsidRDefault="00B56EE7" w:rsidP="00B56EE7">
      <w:pPr>
        <w:ind w:left="720"/>
        <w:rPr>
          <w:szCs w:val="24"/>
          <w:lang w:eastAsia="hr-HR"/>
        </w:rPr>
      </w:pPr>
    </w:p>
    <w:p w14:paraId="781CEC7B" w14:textId="77777777" w:rsidR="00CA0655" w:rsidRPr="0059559D" w:rsidRDefault="00CA0655" w:rsidP="00332A10">
      <w:pPr>
        <w:pStyle w:val="ListParagraph"/>
        <w:spacing w:after="120" w:line="276" w:lineRule="auto"/>
        <w:ind w:left="0" w:firstLine="0"/>
        <w:jc w:val="center"/>
        <w:rPr>
          <w:b/>
          <w:szCs w:val="24"/>
        </w:rPr>
      </w:pPr>
      <w:r w:rsidRPr="0059559D">
        <w:rPr>
          <w:b/>
          <w:szCs w:val="24"/>
        </w:rPr>
        <w:t>IX.</w:t>
      </w:r>
    </w:p>
    <w:p w14:paraId="781CEC7C" w14:textId="77777777" w:rsidR="00CA0655" w:rsidRPr="0059559D" w:rsidRDefault="00CA0655" w:rsidP="00332A10">
      <w:pPr>
        <w:pStyle w:val="ListParagraph"/>
        <w:spacing w:after="120" w:line="276" w:lineRule="auto"/>
        <w:ind w:left="0" w:firstLine="0"/>
        <w:jc w:val="left"/>
        <w:rPr>
          <w:szCs w:val="24"/>
        </w:rPr>
      </w:pPr>
      <w:r w:rsidRPr="0059559D">
        <w:rPr>
          <w:bCs/>
          <w:szCs w:val="24"/>
        </w:rPr>
        <w:t>Ova Odluka stupa na snagu danom donošenja, a objavit će se</w:t>
      </w:r>
      <w:r w:rsidRPr="0059559D">
        <w:rPr>
          <w:szCs w:val="24"/>
        </w:rPr>
        <w:t xml:space="preserve"> u „Narodnim novinama“.</w:t>
      </w:r>
    </w:p>
    <w:p w14:paraId="781CEC7D" w14:textId="77777777" w:rsidR="00CA0655" w:rsidRPr="0059559D" w:rsidRDefault="00CA0655" w:rsidP="003853F5">
      <w:pPr>
        <w:pStyle w:val="t-9-8"/>
        <w:spacing w:beforeLines="30" w:before="72" w:beforeAutospacing="0" w:afterLines="30" w:after="72" w:afterAutospacing="0" w:line="276" w:lineRule="auto"/>
        <w:jc w:val="both"/>
        <w:rPr>
          <w:lang w:eastAsia="en-US"/>
        </w:rPr>
      </w:pPr>
    </w:p>
    <w:p w14:paraId="781CEC7E" w14:textId="59F06602" w:rsidR="00CA0655" w:rsidRPr="0059559D" w:rsidRDefault="00CA0655" w:rsidP="002967CB">
      <w:pPr>
        <w:pStyle w:val="t-9-8"/>
        <w:spacing w:before="0" w:beforeAutospacing="0" w:after="0" w:afterAutospacing="0" w:line="276" w:lineRule="auto"/>
        <w:jc w:val="both"/>
        <w:rPr>
          <w:lang w:eastAsia="en-US"/>
        </w:rPr>
      </w:pPr>
      <w:r w:rsidRPr="0059559D">
        <w:rPr>
          <w:lang w:eastAsia="en-US"/>
        </w:rPr>
        <w:t>K</w:t>
      </w:r>
      <w:r w:rsidR="002A64A9">
        <w:rPr>
          <w:lang w:eastAsia="en-US"/>
        </w:rPr>
        <w:t>LASA</w:t>
      </w:r>
      <w:r w:rsidRPr="0059559D">
        <w:rPr>
          <w:lang w:eastAsia="en-US"/>
        </w:rPr>
        <w:t>:</w:t>
      </w:r>
    </w:p>
    <w:p w14:paraId="781CEC7F" w14:textId="06CF24E5" w:rsidR="00CA0655" w:rsidRPr="0059559D" w:rsidRDefault="00CA0655" w:rsidP="002967CB">
      <w:pPr>
        <w:pStyle w:val="t-9-8"/>
        <w:spacing w:before="0" w:beforeAutospacing="0" w:after="0" w:afterAutospacing="0" w:line="276" w:lineRule="auto"/>
        <w:jc w:val="both"/>
        <w:rPr>
          <w:lang w:eastAsia="en-US"/>
        </w:rPr>
      </w:pPr>
      <w:r w:rsidRPr="0059559D">
        <w:rPr>
          <w:lang w:eastAsia="en-US"/>
        </w:rPr>
        <w:t>U</w:t>
      </w:r>
      <w:r w:rsidR="002A64A9">
        <w:rPr>
          <w:lang w:eastAsia="en-US"/>
        </w:rPr>
        <w:t>RBROJ</w:t>
      </w:r>
      <w:r w:rsidRPr="0059559D">
        <w:rPr>
          <w:lang w:eastAsia="en-US"/>
        </w:rPr>
        <w:t>:</w:t>
      </w:r>
    </w:p>
    <w:p w14:paraId="781CEC80" w14:textId="77777777" w:rsidR="00CA0655" w:rsidRPr="0059559D" w:rsidRDefault="00CA0655" w:rsidP="002967CB">
      <w:pPr>
        <w:pStyle w:val="t-9-8"/>
        <w:spacing w:before="0" w:beforeAutospacing="0" w:after="0" w:afterAutospacing="0" w:line="276" w:lineRule="auto"/>
        <w:jc w:val="both"/>
        <w:rPr>
          <w:lang w:eastAsia="en-US"/>
        </w:rPr>
      </w:pPr>
      <w:r w:rsidRPr="0059559D">
        <w:rPr>
          <w:lang w:eastAsia="en-US"/>
        </w:rPr>
        <w:t xml:space="preserve">Zagreb, </w:t>
      </w:r>
    </w:p>
    <w:p w14:paraId="781CEC81" w14:textId="77777777" w:rsidR="00CA0655" w:rsidRPr="0059559D" w:rsidRDefault="00CA0655" w:rsidP="002967CB">
      <w:pPr>
        <w:spacing w:line="276" w:lineRule="auto"/>
        <w:ind w:left="6381" w:firstLine="709"/>
        <w:rPr>
          <w:b/>
          <w:szCs w:val="24"/>
        </w:rPr>
      </w:pPr>
    </w:p>
    <w:p w14:paraId="781CEC82" w14:textId="77777777" w:rsidR="00CA0655" w:rsidRPr="006833FD" w:rsidRDefault="00CA0655" w:rsidP="002967CB">
      <w:pPr>
        <w:spacing w:line="276" w:lineRule="auto"/>
        <w:ind w:left="6381" w:firstLine="709"/>
        <w:rPr>
          <w:szCs w:val="24"/>
        </w:rPr>
      </w:pPr>
      <w:r w:rsidRPr="006833FD">
        <w:rPr>
          <w:szCs w:val="24"/>
        </w:rPr>
        <w:t>Predsjednik</w:t>
      </w:r>
    </w:p>
    <w:p w14:paraId="781CEC83" w14:textId="77777777" w:rsidR="00CA0655" w:rsidRPr="006833FD" w:rsidRDefault="00CA0655" w:rsidP="002967CB">
      <w:pPr>
        <w:spacing w:line="276" w:lineRule="auto"/>
        <w:ind w:left="0" w:firstLine="0"/>
        <w:jc w:val="right"/>
        <w:rPr>
          <w:szCs w:val="24"/>
        </w:rPr>
      </w:pPr>
      <w:r w:rsidRPr="006833FD">
        <w:rPr>
          <w:szCs w:val="24"/>
        </w:rPr>
        <w:t>mr. sc. Andrej Plenković</w:t>
      </w:r>
    </w:p>
    <w:p w14:paraId="781CEC84" w14:textId="71B85342" w:rsidR="00CA0655" w:rsidRPr="0059559D" w:rsidRDefault="00CA0655" w:rsidP="0064424E">
      <w:pPr>
        <w:spacing w:line="276" w:lineRule="auto"/>
        <w:ind w:left="0" w:firstLine="0"/>
        <w:jc w:val="center"/>
        <w:rPr>
          <w:b/>
          <w:szCs w:val="24"/>
        </w:rPr>
      </w:pPr>
      <w:r w:rsidRPr="0059559D">
        <w:rPr>
          <w:b/>
          <w:szCs w:val="24"/>
        </w:rPr>
        <w:br w:type="page"/>
      </w:r>
      <w:r w:rsidRPr="0059559D">
        <w:rPr>
          <w:b/>
          <w:szCs w:val="24"/>
        </w:rPr>
        <w:lastRenderedPageBreak/>
        <w:t>OBRAZLOŽENJE</w:t>
      </w:r>
    </w:p>
    <w:p w14:paraId="475EFCA5" w14:textId="77777777" w:rsidR="0029377D" w:rsidRPr="0059559D" w:rsidRDefault="0029377D" w:rsidP="0064424E">
      <w:pPr>
        <w:spacing w:line="276" w:lineRule="auto"/>
        <w:ind w:left="0" w:firstLine="0"/>
        <w:jc w:val="center"/>
        <w:rPr>
          <w:b/>
          <w:szCs w:val="24"/>
        </w:rPr>
      </w:pPr>
    </w:p>
    <w:p w14:paraId="781CEC86" w14:textId="507F492E" w:rsidR="00CA0655" w:rsidRPr="0059559D" w:rsidRDefault="00CA0655" w:rsidP="0032253D">
      <w:pPr>
        <w:spacing w:after="120" w:line="276" w:lineRule="auto"/>
        <w:ind w:left="0" w:firstLine="0"/>
        <w:rPr>
          <w:szCs w:val="24"/>
        </w:rPr>
      </w:pPr>
      <w:r w:rsidRPr="0059559D">
        <w:rPr>
          <w:szCs w:val="24"/>
        </w:rPr>
        <w:t>Sukladno Zakonu o strateškim investicijskim projektima Republike Hrvatske („Narodne novine“ br</w:t>
      </w:r>
      <w:r w:rsidR="002B7C5C">
        <w:rPr>
          <w:szCs w:val="24"/>
        </w:rPr>
        <w:t>oj</w:t>
      </w:r>
      <w:r w:rsidRPr="0059559D">
        <w:rPr>
          <w:szCs w:val="24"/>
        </w:rPr>
        <w:t xml:space="preserve"> 29/18 i 114/18, </w:t>
      </w:r>
      <w:r w:rsidRPr="0059559D">
        <w:rPr>
          <w:iCs/>
          <w:szCs w:val="24"/>
        </w:rPr>
        <w:t>u daljnjem tekstu: Zakon</w:t>
      </w:r>
      <w:r w:rsidRPr="0059559D">
        <w:rPr>
          <w:szCs w:val="24"/>
        </w:rPr>
        <w:t xml:space="preserve">), </w:t>
      </w:r>
      <w:r w:rsidR="00857642">
        <w:rPr>
          <w:szCs w:val="24"/>
        </w:rPr>
        <w:t xml:space="preserve">investitor </w:t>
      </w:r>
      <w:r w:rsidR="004F3E4C" w:rsidRPr="002B7C5C">
        <w:rPr>
          <w:szCs w:val="24"/>
        </w:rPr>
        <w:t xml:space="preserve">Medikol grupa </w:t>
      </w:r>
      <w:r w:rsidR="004F3E4C" w:rsidRPr="002B7C5C">
        <w:rPr>
          <w:szCs w:val="24"/>
          <w:lang w:eastAsia="hr-HR"/>
        </w:rPr>
        <w:t>d.o.o., Zagreb</w:t>
      </w:r>
      <w:r w:rsidRPr="002B7C5C">
        <w:rPr>
          <w:szCs w:val="24"/>
        </w:rPr>
        <w:t xml:space="preserve">, podnio je prijavu za proglašenje projekta pod nazivom </w:t>
      </w:r>
      <w:bookmarkStart w:id="7" w:name="_Hlk56061692"/>
      <w:r w:rsidRPr="002B7C5C">
        <w:rPr>
          <w:szCs w:val="24"/>
        </w:rPr>
        <w:t>„</w:t>
      </w:r>
      <w:r w:rsidR="004F3E4C" w:rsidRPr="002B7C5C">
        <w:t>Specijalna onkološka bolnica – Medicinski centar Medikol (MCM)</w:t>
      </w:r>
      <w:r w:rsidRPr="002B7C5C">
        <w:rPr>
          <w:szCs w:val="24"/>
        </w:rPr>
        <w:t>“</w:t>
      </w:r>
      <w:bookmarkEnd w:id="7"/>
      <w:r w:rsidRPr="0059559D">
        <w:rPr>
          <w:iCs/>
          <w:szCs w:val="24"/>
        </w:rPr>
        <w:t xml:space="preserve"> (u daljnjem tekstu: Projekt) </w:t>
      </w:r>
      <w:r w:rsidRPr="0059559D">
        <w:rPr>
          <w:szCs w:val="24"/>
        </w:rPr>
        <w:t>strateškim investicijskim projektom Republike Hrvatske.</w:t>
      </w:r>
    </w:p>
    <w:p w14:paraId="489CFC73" w14:textId="3A9C173B" w:rsidR="003B7D29" w:rsidRDefault="00CA0655" w:rsidP="00A5032A">
      <w:pPr>
        <w:spacing w:after="200" w:line="276" w:lineRule="auto"/>
        <w:ind w:left="0" w:firstLine="0"/>
        <w:rPr>
          <w:szCs w:val="24"/>
        </w:rPr>
      </w:pPr>
      <w:r w:rsidRPr="0059559D">
        <w:rPr>
          <w:szCs w:val="24"/>
        </w:rPr>
        <w:t>Povjerenstvo za procjenu i utvrđivanje prijedloga strateških projekata (u daljnjem tekstu: Povjerenstvo) na sjednici održanoj</w:t>
      </w:r>
      <w:r w:rsidR="00554961">
        <w:rPr>
          <w:szCs w:val="24"/>
        </w:rPr>
        <w:t xml:space="preserve"> </w:t>
      </w:r>
      <w:r w:rsidR="004F3E4C" w:rsidRPr="002B7C5C">
        <w:t>5. srpnja</w:t>
      </w:r>
      <w:r w:rsidR="003B7D29" w:rsidRPr="002B7C5C">
        <w:t xml:space="preserve"> 2021</w:t>
      </w:r>
      <w:r w:rsidR="00554961" w:rsidRPr="002B7C5C">
        <w:t>.</w:t>
      </w:r>
      <w:r w:rsidRPr="0059559D">
        <w:rPr>
          <w:szCs w:val="24"/>
        </w:rPr>
        <w:t xml:space="preserve"> ocijenilo je da predloženi Projekt udovoljava propisanim kriterijima Zakona. </w:t>
      </w:r>
    </w:p>
    <w:p w14:paraId="747EA715" w14:textId="56D1055B" w:rsidR="00A5032A" w:rsidRDefault="00CA0655" w:rsidP="00A5032A">
      <w:pPr>
        <w:spacing w:after="200" w:line="276" w:lineRule="auto"/>
        <w:ind w:left="0" w:firstLine="0"/>
        <w:rPr>
          <w:szCs w:val="24"/>
        </w:rPr>
      </w:pPr>
      <w:r w:rsidRPr="0059559D">
        <w:rPr>
          <w:szCs w:val="24"/>
        </w:rPr>
        <w:t>Na temelju prijedloga Povjerenstva, Ministarstvo gospodarstva i održivog razvoja je</w:t>
      </w:r>
      <w:r w:rsidR="00554961">
        <w:rPr>
          <w:szCs w:val="24"/>
        </w:rPr>
        <w:t xml:space="preserve"> </w:t>
      </w:r>
      <w:r w:rsidR="004F3E4C" w:rsidRPr="002B7C5C">
        <w:t>5. srpnja 2021.</w:t>
      </w:r>
      <w:r w:rsidRPr="002B7C5C">
        <w:rPr>
          <w:szCs w:val="24"/>
        </w:rPr>
        <w:t xml:space="preserve"> donijelo Odluku o uvrštenju Projekta na Listu strateških projekata</w:t>
      </w:r>
      <w:r w:rsidR="00A5032A" w:rsidRPr="002B7C5C">
        <w:rPr>
          <w:szCs w:val="24"/>
        </w:rPr>
        <w:t xml:space="preserve"> te Odluku o imenovanju</w:t>
      </w:r>
      <w:r w:rsidR="004F3E4C" w:rsidRPr="002B7C5C">
        <w:rPr>
          <w:szCs w:val="24"/>
        </w:rPr>
        <w:t xml:space="preserve"> Tomislava Dulibića</w:t>
      </w:r>
      <w:r w:rsidR="00A5032A" w:rsidRPr="002B7C5C">
        <w:rPr>
          <w:rFonts w:eastAsia="Times New Roman"/>
          <w:szCs w:val="24"/>
          <w:lang w:eastAsia="hr-HR"/>
        </w:rPr>
        <w:t xml:space="preserve">, </w:t>
      </w:r>
      <w:r w:rsidR="004F3E4C" w:rsidRPr="002B7C5C">
        <w:rPr>
          <w:rFonts w:eastAsia="Times New Roman"/>
          <w:szCs w:val="24"/>
          <w:lang w:eastAsia="hr-HR"/>
        </w:rPr>
        <w:t>državnog tajnika</w:t>
      </w:r>
      <w:r w:rsidR="00857642" w:rsidRPr="002B7C5C">
        <w:rPr>
          <w:rFonts w:eastAsia="Times New Roman"/>
          <w:szCs w:val="24"/>
          <w:lang w:eastAsia="hr-HR"/>
        </w:rPr>
        <w:t xml:space="preserve"> </w:t>
      </w:r>
      <w:r w:rsidR="00A5032A" w:rsidRPr="002B7C5C">
        <w:rPr>
          <w:rFonts w:eastAsia="Times New Roman"/>
          <w:szCs w:val="24"/>
          <w:lang w:eastAsia="hr-HR"/>
        </w:rPr>
        <w:t xml:space="preserve">u Ministarstvu </w:t>
      </w:r>
      <w:r w:rsidR="004F3E4C" w:rsidRPr="002B7C5C">
        <w:rPr>
          <w:rFonts w:eastAsia="Times New Roman"/>
          <w:szCs w:val="24"/>
          <w:lang w:eastAsia="hr-HR"/>
        </w:rPr>
        <w:t>zdravstva</w:t>
      </w:r>
      <w:r w:rsidR="00A5032A" w:rsidRPr="002B7C5C">
        <w:rPr>
          <w:rFonts w:eastAsia="Times New Roman"/>
          <w:szCs w:val="24"/>
          <w:lang w:eastAsia="hr-HR"/>
        </w:rPr>
        <w:t>, v</w:t>
      </w:r>
      <w:r w:rsidR="00A5032A" w:rsidRPr="008142CC">
        <w:rPr>
          <w:rFonts w:eastAsia="Times New Roman"/>
          <w:szCs w:val="24"/>
          <w:lang w:eastAsia="hr-HR"/>
        </w:rPr>
        <w:t>oditelj</w:t>
      </w:r>
      <w:r w:rsidR="00A5032A">
        <w:rPr>
          <w:rFonts w:eastAsia="Times New Roman"/>
          <w:szCs w:val="24"/>
          <w:lang w:eastAsia="hr-HR"/>
        </w:rPr>
        <w:t>em</w:t>
      </w:r>
      <w:r w:rsidR="00A5032A" w:rsidRPr="008142CC">
        <w:rPr>
          <w:rFonts w:eastAsia="Times New Roman"/>
          <w:szCs w:val="24"/>
          <w:lang w:eastAsia="hr-HR"/>
        </w:rPr>
        <w:t xml:space="preserve"> Operativne skupine za pripremu i provedbu Projekta</w:t>
      </w:r>
      <w:r w:rsidR="00A5032A">
        <w:rPr>
          <w:rFonts w:eastAsia="Times New Roman"/>
          <w:szCs w:val="24"/>
          <w:lang w:eastAsia="hr-HR"/>
        </w:rPr>
        <w:t xml:space="preserve"> (</w:t>
      </w:r>
      <w:r w:rsidR="00A5032A" w:rsidRPr="008142CC">
        <w:rPr>
          <w:iCs/>
          <w:szCs w:val="24"/>
        </w:rPr>
        <w:t xml:space="preserve">u daljnjem tekstu: </w:t>
      </w:r>
      <w:r w:rsidR="00A5032A">
        <w:rPr>
          <w:iCs/>
          <w:szCs w:val="24"/>
        </w:rPr>
        <w:t>Operativna skupina)</w:t>
      </w:r>
      <w:r w:rsidR="00A5032A" w:rsidRPr="008142CC">
        <w:rPr>
          <w:szCs w:val="24"/>
        </w:rPr>
        <w:t>.</w:t>
      </w:r>
    </w:p>
    <w:p w14:paraId="374D1777" w14:textId="76A13842" w:rsidR="00EB4863" w:rsidRPr="002B7C5C" w:rsidRDefault="003B7D29" w:rsidP="003B7D29">
      <w:pPr>
        <w:spacing w:after="200" w:line="276" w:lineRule="auto"/>
        <w:ind w:left="0" w:firstLine="0"/>
        <w:rPr>
          <w:szCs w:val="24"/>
        </w:rPr>
      </w:pPr>
      <w:r w:rsidRPr="003B7D29">
        <w:rPr>
          <w:szCs w:val="24"/>
        </w:rPr>
        <w:t>Operativna skupina</w:t>
      </w:r>
      <w:r w:rsidR="000B0A95">
        <w:rPr>
          <w:szCs w:val="24"/>
        </w:rPr>
        <w:t xml:space="preserve"> započela je s radom </w:t>
      </w:r>
      <w:r w:rsidR="000B0A95" w:rsidRPr="002B7C5C">
        <w:rPr>
          <w:szCs w:val="24"/>
        </w:rPr>
        <w:t>27. srpnja</w:t>
      </w:r>
      <w:r w:rsidRPr="002B7C5C">
        <w:rPr>
          <w:szCs w:val="24"/>
        </w:rPr>
        <w:t xml:space="preserve"> 2021</w:t>
      </w:r>
      <w:r w:rsidR="00597672">
        <w:rPr>
          <w:szCs w:val="24"/>
        </w:rPr>
        <w:t>.</w:t>
      </w:r>
      <w:r w:rsidR="002B7C5C" w:rsidRPr="002B7C5C">
        <w:rPr>
          <w:szCs w:val="24"/>
        </w:rPr>
        <w:t xml:space="preserve">, </w:t>
      </w:r>
      <w:r w:rsidR="000B0A95" w:rsidRPr="002B7C5C">
        <w:rPr>
          <w:szCs w:val="24"/>
        </w:rPr>
        <w:t xml:space="preserve">održana </w:t>
      </w:r>
      <w:r w:rsidR="002B7C5C" w:rsidRPr="002B7C5C">
        <w:rPr>
          <w:szCs w:val="24"/>
        </w:rPr>
        <w:t xml:space="preserve">su ukupno </w:t>
      </w:r>
      <w:r w:rsidR="000B0A95" w:rsidRPr="002B7C5C">
        <w:rPr>
          <w:szCs w:val="24"/>
        </w:rPr>
        <w:t xml:space="preserve">tri sastanka </w:t>
      </w:r>
      <w:r w:rsidR="002B7C5C" w:rsidRPr="002B7C5C">
        <w:rPr>
          <w:szCs w:val="24"/>
        </w:rPr>
        <w:t xml:space="preserve">Operativne skupine </w:t>
      </w:r>
      <w:r w:rsidR="000B0A95" w:rsidRPr="002B7C5C">
        <w:rPr>
          <w:szCs w:val="24"/>
        </w:rPr>
        <w:t xml:space="preserve">i nekoliko radnih sastanaka u užem sastavu </w:t>
      </w:r>
      <w:r w:rsidR="002B7C5C" w:rsidRPr="002B7C5C">
        <w:rPr>
          <w:szCs w:val="24"/>
        </w:rPr>
        <w:t xml:space="preserve">s </w:t>
      </w:r>
      <w:r w:rsidR="000B0A95" w:rsidRPr="002B7C5C">
        <w:rPr>
          <w:szCs w:val="24"/>
        </w:rPr>
        <w:t>članov</w:t>
      </w:r>
      <w:r w:rsidR="002B7C5C" w:rsidRPr="002B7C5C">
        <w:rPr>
          <w:szCs w:val="24"/>
        </w:rPr>
        <w:t>ima</w:t>
      </w:r>
      <w:r w:rsidR="000B0A95" w:rsidRPr="002B7C5C">
        <w:rPr>
          <w:szCs w:val="24"/>
        </w:rPr>
        <w:t xml:space="preserve"> </w:t>
      </w:r>
      <w:r w:rsidR="002B7C5C" w:rsidRPr="002B7C5C">
        <w:rPr>
          <w:szCs w:val="24"/>
        </w:rPr>
        <w:t>i</w:t>
      </w:r>
      <w:r w:rsidR="000B0A95" w:rsidRPr="002B7C5C">
        <w:rPr>
          <w:szCs w:val="24"/>
        </w:rPr>
        <w:t xml:space="preserve"> Investitorom.</w:t>
      </w:r>
    </w:p>
    <w:p w14:paraId="351D40AC" w14:textId="46A4B328" w:rsidR="004B67FE" w:rsidRPr="003B7D29" w:rsidRDefault="004B67FE" w:rsidP="003B7D29">
      <w:pPr>
        <w:spacing w:after="200" w:line="276" w:lineRule="auto"/>
        <w:ind w:left="0" w:firstLine="0"/>
        <w:rPr>
          <w:szCs w:val="24"/>
        </w:rPr>
      </w:pPr>
      <w:r w:rsidRPr="002B7C5C">
        <w:rPr>
          <w:szCs w:val="24"/>
        </w:rPr>
        <w:t>Cjeloviti pregled upravnih i drugih postupaka i radnji potrebnih za pripremu i provedbu Projekta (hodogram aktivnosti), kao i elementi prijedloga Odluke Vlade Republike Hrvatske o proglašenju Projekta strateškim investicijskim Projektom Republike Hrvatske usuglašen je od strane svih č</w:t>
      </w:r>
      <w:r w:rsidR="00597672">
        <w:rPr>
          <w:szCs w:val="24"/>
        </w:rPr>
        <w:t xml:space="preserve">lanova Operativne skupine 8. lipnja 2022. </w:t>
      </w:r>
    </w:p>
    <w:p w14:paraId="0BA6999B" w14:textId="4FF49820" w:rsidR="00E17DB4" w:rsidRPr="0021626F" w:rsidRDefault="00597672" w:rsidP="00E17DB4">
      <w:pPr>
        <w:spacing w:after="120" w:line="276" w:lineRule="auto"/>
        <w:ind w:left="0" w:firstLine="0"/>
        <w:rPr>
          <w:szCs w:val="24"/>
        </w:rPr>
      </w:pPr>
      <w:r>
        <w:rPr>
          <w:szCs w:val="24"/>
        </w:rPr>
        <w:t>MCM centar obuhvatit</w:t>
      </w:r>
      <w:r w:rsidR="00E17DB4" w:rsidRPr="0021626F">
        <w:rPr>
          <w:szCs w:val="24"/>
        </w:rPr>
        <w:t xml:space="preserve"> će prostor za nuklearnu medicinu, centralni laboratorij, prostore za radiologiju, angiografiju i dijagnostiku, operacijske sale, prostor namijenjen intenzivnoj njezi, stacionar i centar za radiote</w:t>
      </w:r>
      <w:r>
        <w:rPr>
          <w:szCs w:val="24"/>
        </w:rPr>
        <w:t>rapiju. Medicinski prostori bit</w:t>
      </w:r>
      <w:r w:rsidR="00E17DB4" w:rsidRPr="0021626F">
        <w:rPr>
          <w:szCs w:val="24"/>
        </w:rPr>
        <w:t xml:space="preserve"> će popraćeni nemedicinskim sadržajima poput parkinga, ljekarne, trgovina, restorana, smještaja i dr., a kombinacijom svih medicinskih i nemedicinskih sadržaja postići će se temelj za rad medicinskog osoblja i za vrhunsku medicinsku uslugu.</w:t>
      </w:r>
    </w:p>
    <w:p w14:paraId="115F88B5" w14:textId="50D62096" w:rsidR="00E17DB4" w:rsidRPr="0021626F" w:rsidRDefault="00597672" w:rsidP="00E17DB4">
      <w:pPr>
        <w:ind w:left="0" w:firstLine="0"/>
        <w:contextualSpacing/>
        <w:rPr>
          <w:szCs w:val="24"/>
        </w:rPr>
      </w:pPr>
      <w:r>
        <w:rPr>
          <w:szCs w:val="24"/>
        </w:rPr>
        <w:t>Potaknut</w:t>
      </w:r>
      <w:r w:rsidR="00E17DB4" w:rsidRPr="0021626F">
        <w:rPr>
          <w:szCs w:val="24"/>
        </w:rPr>
        <w:t xml:space="preserve"> će se zapošljavanje liječnika, sprječavanje odljeva stručnih liječničkih i tehničkih kadrova te edukacija novih kadrova. Provedbom Projekta planira se zapošljavanje koje će se odvijati postepeno i obuhvatit će 129 zaposlenika (medicinskog i pomoćnog osoblja) u prvom razdoblju rada, a taj će broj rasti čak do 562 zaposlenika.</w:t>
      </w:r>
    </w:p>
    <w:p w14:paraId="190C407A" w14:textId="77777777" w:rsidR="00E17DB4" w:rsidRPr="0021626F" w:rsidRDefault="00E17DB4" w:rsidP="00E17DB4">
      <w:pPr>
        <w:ind w:left="0" w:firstLine="0"/>
        <w:contextualSpacing/>
        <w:rPr>
          <w:szCs w:val="24"/>
        </w:rPr>
      </w:pPr>
    </w:p>
    <w:p w14:paraId="06124F0E" w14:textId="0B98C467" w:rsidR="00E17DB4" w:rsidRPr="0021626F" w:rsidRDefault="00E17DB4" w:rsidP="00E17DB4">
      <w:pPr>
        <w:spacing w:line="276" w:lineRule="auto"/>
        <w:ind w:left="0" w:firstLine="0"/>
        <w:contextualSpacing/>
        <w:rPr>
          <w:szCs w:val="24"/>
        </w:rPr>
      </w:pPr>
      <w:r w:rsidRPr="0021626F">
        <w:rPr>
          <w:szCs w:val="24"/>
        </w:rPr>
        <w:t xml:space="preserve">Projekt je od iznimne važnosti za hrvatske pacijente kao i za pacijente iz zemalja </w:t>
      </w:r>
      <w:r w:rsidRPr="0021626F">
        <w:t>Jugoistočne Europe</w:t>
      </w:r>
      <w:r w:rsidRPr="0021626F">
        <w:rPr>
          <w:szCs w:val="24"/>
        </w:rPr>
        <w:t xml:space="preserve"> potičući prekograničnu suradnju između nacionalnih zdravstvenih sustava i dugoročno doprinoseći smanjenju nejednakosti u dostupnosti zdravstvenih usluga na razini EU. MCM </w:t>
      </w:r>
      <w:r w:rsidR="0021626F" w:rsidRPr="0021626F">
        <w:rPr>
          <w:szCs w:val="24"/>
        </w:rPr>
        <w:t xml:space="preserve">centar </w:t>
      </w:r>
      <w:r w:rsidRPr="0021626F">
        <w:rPr>
          <w:szCs w:val="24"/>
        </w:rPr>
        <w:t xml:space="preserve">će kao vertikalno integrirana bolnica, osim </w:t>
      </w:r>
      <w:r w:rsidRPr="0021626F">
        <w:rPr>
          <w:szCs w:val="24"/>
        </w:rPr>
        <w:lastRenderedPageBreak/>
        <w:t>pozitivnih promjena na zdravstveni sustav, kreirati i multiplikativne učinke na ostale sektore poput turizma, farmaceutike, hrane i bio ekonomije, ali i na razvoj hrvatske znanosti suradnjom s Institutom Ruđer Bošković.</w:t>
      </w:r>
    </w:p>
    <w:p w14:paraId="0BEAA426" w14:textId="39DFD58C" w:rsidR="00B341E7" w:rsidRPr="00B114D2" w:rsidRDefault="00B341E7" w:rsidP="00B341E7">
      <w:pPr>
        <w:autoSpaceDE w:val="0"/>
        <w:autoSpaceDN w:val="0"/>
        <w:adjustRightInd w:val="0"/>
        <w:spacing w:after="120" w:line="276" w:lineRule="auto"/>
        <w:ind w:left="0" w:firstLine="0"/>
        <w:jc w:val="lowKashida"/>
        <w:rPr>
          <w:szCs w:val="24"/>
        </w:rPr>
      </w:pPr>
      <w:r w:rsidRPr="0021626F">
        <w:rPr>
          <w:szCs w:val="24"/>
        </w:rPr>
        <w:t xml:space="preserve">Planirano ulaganje u Projekt iznosi </w:t>
      </w:r>
      <w:r w:rsidRPr="00B114D2">
        <w:rPr>
          <w:szCs w:val="24"/>
          <w:lang w:eastAsia="hr-HR"/>
        </w:rPr>
        <w:t>76.855.558,96 eura</w:t>
      </w:r>
      <w:r w:rsidR="00DA2548" w:rsidRPr="00DA2548">
        <w:rPr>
          <w:szCs w:val="24"/>
          <w:lang w:eastAsia="hr-HR"/>
        </w:rPr>
        <w:t xml:space="preserve"> </w:t>
      </w:r>
      <w:r w:rsidR="00DA2548">
        <w:rPr>
          <w:szCs w:val="24"/>
          <w:lang w:eastAsia="hr-HR"/>
        </w:rPr>
        <w:t>s</w:t>
      </w:r>
      <w:r w:rsidR="00DA2548" w:rsidRPr="005F2020">
        <w:rPr>
          <w:szCs w:val="24"/>
          <w:lang w:eastAsia="hr-HR"/>
        </w:rPr>
        <w:t xml:space="preserve"> porez</w:t>
      </w:r>
      <w:r w:rsidR="00DA2548">
        <w:rPr>
          <w:szCs w:val="24"/>
          <w:lang w:eastAsia="hr-HR"/>
        </w:rPr>
        <w:t>om</w:t>
      </w:r>
      <w:r w:rsidR="00DA2548" w:rsidRPr="005F2020">
        <w:rPr>
          <w:szCs w:val="24"/>
          <w:lang w:eastAsia="hr-HR"/>
        </w:rPr>
        <w:t xml:space="preserve"> na dodanu vrijednost (PDV)</w:t>
      </w:r>
      <w:r w:rsidR="00DA2548" w:rsidRPr="005F2020">
        <w:rPr>
          <w:szCs w:val="24"/>
        </w:rPr>
        <w:t>.</w:t>
      </w:r>
    </w:p>
    <w:p w14:paraId="4BF5412F" w14:textId="3DE072AE" w:rsidR="00541AAA" w:rsidRPr="0021626F" w:rsidRDefault="00541AAA" w:rsidP="00541AAA">
      <w:pPr>
        <w:autoSpaceDE w:val="0"/>
        <w:autoSpaceDN w:val="0"/>
        <w:adjustRightInd w:val="0"/>
        <w:spacing w:after="120" w:line="276" w:lineRule="auto"/>
        <w:ind w:left="0" w:firstLine="0"/>
        <w:jc w:val="lowKashida"/>
        <w:rPr>
          <w:szCs w:val="24"/>
        </w:rPr>
      </w:pPr>
      <w:r w:rsidRPr="0021626F">
        <w:rPr>
          <w:rStyle w:val="Tijeloteksta1"/>
          <w:rFonts w:ascii="Times New Roman" w:hAnsi="Times New Roman" w:cs="Times New Roman"/>
          <w:color w:val="FF0000"/>
        </w:rPr>
        <w:t xml:space="preserve"> </w:t>
      </w:r>
    </w:p>
    <w:p w14:paraId="628B3B32" w14:textId="6E1E978B" w:rsidR="004D7959" w:rsidRPr="0021626F" w:rsidRDefault="004D7959" w:rsidP="0022434A">
      <w:pPr>
        <w:spacing w:after="200" w:line="276" w:lineRule="auto"/>
        <w:ind w:left="0" w:firstLine="0"/>
        <w:rPr>
          <w:szCs w:val="24"/>
        </w:rPr>
      </w:pPr>
      <w:r w:rsidRPr="0021626F">
        <w:rPr>
          <w:rFonts w:eastAsia="Times New Roman"/>
          <w:szCs w:val="24"/>
          <w:lang w:eastAsia="hr-HR"/>
        </w:rPr>
        <w:t>Voditelj Operativne skupine za pripremu i provedbu Projekta</w:t>
      </w:r>
      <w:r w:rsidR="00597672">
        <w:rPr>
          <w:szCs w:val="24"/>
        </w:rPr>
        <w:t xml:space="preserve"> </w:t>
      </w:r>
      <w:r w:rsidR="005813BB" w:rsidRPr="0021626F">
        <w:rPr>
          <w:szCs w:val="24"/>
        </w:rPr>
        <w:t>Tomislav Dulibić</w:t>
      </w:r>
      <w:r w:rsidR="00857642" w:rsidRPr="0021626F">
        <w:rPr>
          <w:rFonts w:eastAsia="Times New Roman"/>
          <w:szCs w:val="24"/>
          <w:lang w:eastAsia="hr-HR"/>
        </w:rPr>
        <w:t xml:space="preserve">, </w:t>
      </w:r>
      <w:r w:rsidR="005813BB" w:rsidRPr="0021626F">
        <w:rPr>
          <w:rFonts w:eastAsia="Times New Roman"/>
          <w:szCs w:val="24"/>
          <w:lang w:eastAsia="hr-HR"/>
        </w:rPr>
        <w:t>državni tajnik</w:t>
      </w:r>
      <w:r w:rsidR="00857642" w:rsidRPr="0021626F">
        <w:rPr>
          <w:rFonts w:eastAsia="Times New Roman"/>
          <w:szCs w:val="24"/>
          <w:lang w:eastAsia="hr-HR"/>
        </w:rPr>
        <w:t xml:space="preserve"> u Ministarstvu </w:t>
      </w:r>
      <w:r w:rsidR="005813BB" w:rsidRPr="0021626F">
        <w:rPr>
          <w:rFonts w:eastAsia="Times New Roman"/>
          <w:szCs w:val="24"/>
          <w:lang w:eastAsia="hr-HR"/>
        </w:rPr>
        <w:t>zdravstva</w:t>
      </w:r>
      <w:r w:rsidR="00857642" w:rsidRPr="0021626F">
        <w:rPr>
          <w:rFonts w:eastAsia="Times New Roman"/>
          <w:szCs w:val="24"/>
          <w:lang w:eastAsia="hr-HR"/>
        </w:rPr>
        <w:t>,</w:t>
      </w:r>
      <w:r w:rsidRPr="0021626F">
        <w:rPr>
          <w:rFonts w:eastAsia="Times New Roman"/>
          <w:szCs w:val="24"/>
          <w:lang w:eastAsia="hr-HR"/>
        </w:rPr>
        <w:t xml:space="preserve"> dostavio je Povjerenstvu za procjenu i utvrđivanje prijedloga strateških projekata, Prijedlog za pokretanje postupka donošenja Odluke Vlade Republike Hrvatske o proglašenju Projekta strateškim investicijskim projektom Republike Hrvatske, sukladno čl</w:t>
      </w:r>
      <w:r w:rsidR="00827695">
        <w:rPr>
          <w:rFonts w:eastAsia="Times New Roman"/>
          <w:szCs w:val="24"/>
          <w:lang w:eastAsia="hr-HR"/>
        </w:rPr>
        <w:t xml:space="preserve">anku13. stavku </w:t>
      </w:r>
      <w:bookmarkStart w:id="8" w:name="_GoBack"/>
      <w:bookmarkEnd w:id="8"/>
      <w:r w:rsidRPr="0021626F">
        <w:rPr>
          <w:rFonts w:eastAsia="Times New Roman"/>
          <w:szCs w:val="24"/>
          <w:lang w:eastAsia="hr-HR"/>
        </w:rPr>
        <w:t>2. Zakona.</w:t>
      </w:r>
    </w:p>
    <w:p w14:paraId="0536D1B2" w14:textId="2DE44DC4" w:rsidR="00014DBD" w:rsidRPr="0059559D" w:rsidRDefault="00014DBD" w:rsidP="00014DBD">
      <w:pPr>
        <w:spacing w:after="200" w:line="276" w:lineRule="auto"/>
        <w:ind w:left="0" w:firstLine="0"/>
        <w:rPr>
          <w:szCs w:val="24"/>
        </w:rPr>
      </w:pPr>
      <w:r w:rsidRPr="0021626F">
        <w:rPr>
          <w:szCs w:val="24"/>
        </w:rPr>
        <w:t>Povjere</w:t>
      </w:r>
      <w:r w:rsidR="00681217" w:rsidRPr="0021626F">
        <w:rPr>
          <w:szCs w:val="24"/>
        </w:rPr>
        <w:t xml:space="preserve">nstvo je na sjednici održanoj </w:t>
      </w:r>
      <w:r w:rsidR="005813BB" w:rsidRPr="0021626F">
        <w:rPr>
          <w:szCs w:val="24"/>
        </w:rPr>
        <w:t>17</w:t>
      </w:r>
      <w:r w:rsidR="00A429D7" w:rsidRPr="0021626F">
        <w:rPr>
          <w:szCs w:val="24"/>
        </w:rPr>
        <w:t xml:space="preserve">. </w:t>
      </w:r>
      <w:r w:rsidR="005813BB" w:rsidRPr="0021626F">
        <w:rPr>
          <w:szCs w:val="24"/>
        </w:rPr>
        <w:t>listopada</w:t>
      </w:r>
      <w:r w:rsidR="00A429D7" w:rsidRPr="0021626F">
        <w:rPr>
          <w:szCs w:val="24"/>
        </w:rPr>
        <w:t xml:space="preserve"> </w:t>
      </w:r>
      <w:r w:rsidR="005813BB" w:rsidRPr="0021626F">
        <w:rPr>
          <w:szCs w:val="24"/>
        </w:rPr>
        <w:t>2022</w:t>
      </w:r>
      <w:r w:rsidR="00A429D7" w:rsidRPr="0021626F">
        <w:rPr>
          <w:szCs w:val="24"/>
        </w:rPr>
        <w:t>.</w:t>
      </w:r>
      <w:r w:rsidRPr="0059559D">
        <w:rPr>
          <w:szCs w:val="24"/>
        </w:rPr>
        <w:t xml:space="preserve"> prihvatilo Prijedlog za pokretanje postupka donošenja Odluke Vlade Republike Hrvatske o proglašenju Projekta strateškim investicijskim projektom Republike Hrvatske.</w:t>
      </w:r>
    </w:p>
    <w:p w14:paraId="1FB80B5B" w14:textId="323C7BE0" w:rsidR="000F4F09" w:rsidRPr="0059559D" w:rsidRDefault="000F4F09" w:rsidP="000F4F09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t>Sukladno članku 13. Zakona</w:t>
      </w:r>
      <w:r w:rsidR="00014DBD" w:rsidRPr="0059559D">
        <w:rPr>
          <w:szCs w:val="24"/>
          <w:lang w:eastAsia="hr-HR"/>
        </w:rPr>
        <w:t>,</w:t>
      </w:r>
      <w:r w:rsidR="00014DBD" w:rsidRPr="00B07837">
        <w:rPr>
          <w:szCs w:val="24"/>
          <w:lang w:eastAsia="hr-HR"/>
        </w:rPr>
        <w:t xml:space="preserve"> </w:t>
      </w:r>
      <w:r w:rsidR="00597672">
        <w:rPr>
          <w:szCs w:val="24"/>
          <w:lang w:eastAsia="hr-HR"/>
        </w:rPr>
        <w:t>18. siječnja 2023.</w:t>
      </w:r>
      <w:r w:rsidR="00AD09F8">
        <w:rPr>
          <w:szCs w:val="24"/>
          <w:lang w:eastAsia="hr-HR"/>
        </w:rPr>
        <w:t xml:space="preserve"> </w:t>
      </w:r>
      <w:r w:rsidR="00014DBD" w:rsidRPr="0059559D">
        <w:rPr>
          <w:szCs w:val="24"/>
          <w:lang w:eastAsia="hr-HR"/>
        </w:rPr>
        <w:t xml:space="preserve">sklopljen je </w:t>
      </w:r>
      <w:r w:rsidRPr="0059559D">
        <w:rPr>
          <w:szCs w:val="24"/>
          <w:lang w:eastAsia="hr-HR"/>
        </w:rPr>
        <w:t xml:space="preserve">Sporazum o pripremi i provedbi strateškog projekta </w:t>
      </w:r>
      <w:r w:rsidR="00014DBD" w:rsidRPr="0059559D">
        <w:rPr>
          <w:szCs w:val="24"/>
          <w:lang w:eastAsia="hr-HR"/>
        </w:rPr>
        <w:t xml:space="preserve">između </w:t>
      </w:r>
      <w:r w:rsidR="00327E37" w:rsidRPr="0059559D">
        <w:rPr>
          <w:szCs w:val="24"/>
          <w:lang w:eastAsia="hr-HR"/>
        </w:rPr>
        <w:t>I</w:t>
      </w:r>
      <w:r w:rsidR="00014DBD" w:rsidRPr="0059559D">
        <w:rPr>
          <w:szCs w:val="24"/>
          <w:lang w:eastAsia="hr-HR"/>
        </w:rPr>
        <w:t>nvestitora i</w:t>
      </w:r>
      <w:r w:rsidRPr="0059559D">
        <w:rPr>
          <w:szCs w:val="24"/>
          <w:lang w:eastAsia="hr-HR"/>
        </w:rPr>
        <w:t xml:space="preserve"> Ministarstv</w:t>
      </w:r>
      <w:r w:rsidR="00621FC4">
        <w:rPr>
          <w:szCs w:val="24"/>
          <w:lang w:eastAsia="hr-HR"/>
        </w:rPr>
        <w:t>a</w:t>
      </w:r>
      <w:r w:rsidRPr="0059559D">
        <w:rPr>
          <w:szCs w:val="24"/>
          <w:lang w:eastAsia="hr-HR"/>
        </w:rPr>
        <w:t xml:space="preserve"> gospodarstva i održivog razvoja zastupano</w:t>
      </w:r>
      <w:r w:rsidR="00621FC4">
        <w:rPr>
          <w:szCs w:val="24"/>
          <w:lang w:eastAsia="hr-HR"/>
        </w:rPr>
        <w:t>g</w:t>
      </w:r>
      <w:r w:rsidRPr="0059559D">
        <w:rPr>
          <w:szCs w:val="24"/>
          <w:lang w:eastAsia="hr-HR"/>
        </w:rPr>
        <w:t xml:space="preserve"> po ministru</w:t>
      </w:r>
      <w:r w:rsidR="004868ED">
        <w:rPr>
          <w:szCs w:val="24"/>
          <w:lang w:eastAsia="hr-HR"/>
        </w:rPr>
        <w:t xml:space="preserve"> </w:t>
      </w:r>
      <w:r w:rsidR="00B45BEF" w:rsidRPr="00E84FEF">
        <w:rPr>
          <w:szCs w:val="24"/>
        </w:rPr>
        <w:t xml:space="preserve"> dr. sc. Davor</w:t>
      </w:r>
      <w:r w:rsidR="00B45BEF">
        <w:rPr>
          <w:szCs w:val="24"/>
        </w:rPr>
        <w:t>u</w:t>
      </w:r>
      <w:r w:rsidR="00B45BEF" w:rsidRPr="00E84FEF">
        <w:rPr>
          <w:szCs w:val="24"/>
        </w:rPr>
        <w:t xml:space="preserve"> Filipović</w:t>
      </w:r>
      <w:r w:rsidR="00B45BEF">
        <w:rPr>
          <w:szCs w:val="24"/>
        </w:rPr>
        <w:t>u</w:t>
      </w:r>
      <w:r w:rsidRPr="0059559D">
        <w:rPr>
          <w:szCs w:val="24"/>
          <w:lang w:eastAsia="hr-HR"/>
        </w:rPr>
        <w:t>, temeljem prethodne suglasnosti Državnog odvjetništva Republike Hrvatske.</w:t>
      </w:r>
    </w:p>
    <w:p w14:paraId="7298608C" w14:textId="0F704F27" w:rsidR="000F4F09" w:rsidRPr="0059559D" w:rsidRDefault="000F4F09" w:rsidP="000F4F09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t>Sporazum stupa na snagu danom stupanja na snagu</w:t>
      </w:r>
      <w:r w:rsidR="00597672">
        <w:rPr>
          <w:szCs w:val="24"/>
          <w:lang w:eastAsia="hr-HR"/>
        </w:rPr>
        <w:t xml:space="preserve"> Odluke</w:t>
      </w:r>
      <w:r w:rsidRPr="0059559D">
        <w:rPr>
          <w:szCs w:val="24"/>
          <w:lang w:eastAsia="hr-HR"/>
        </w:rPr>
        <w:t xml:space="preserve"> o proglašenju projekta</w:t>
      </w:r>
      <w:r w:rsidR="0090412D" w:rsidRPr="0059559D">
        <w:rPr>
          <w:szCs w:val="24"/>
          <w:lang w:eastAsia="hr-HR"/>
        </w:rPr>
        <w:t xml:space="preserve"> „</w:t>
      </w:r>
      <w:r w:rsidR="005813BB" w:rsidRPr="0021626F">
        <w:t>Specijalna onkološka bolnica – Medicinski centar Medikol (MCM)</w:t>
      </w:r>
      <w:r w:rsidRPr="0021626F">
        <w:rPr>
          <w:szCs w:val="24"/>
          <w:lang w:eastAsia="hr-HR"/>
        </w:rPr>
        <w:t>“</w:t>
      </w:r>
      <w:r w:rsidRPr="0059559D">
        <w:rPr>
          <w:szCs w:val="24"/>
          <w:lang w:eastAsia="hr-HR"/>
        </w:rPr>
        <w:t xml:space="preserve"> strateškim investicijskim projektom Republike Hrvatske.</w:t>
      </w:r>
    </w:p>
    <w:p w14:paraId="781CEC8E" w14:textId="36528FA0" w:rsidR="00CA0655" w:rsidRPr="0059559D" w:rsidRDefault="00CA0655" w:rsidP="00172D23">
      <w:pPr>
        <w:spacing w:after="200" w:line="276" w:lineRule="auto"/>
        <w:ind w:left="0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t xml:space="preserve">U skladu s naprijed navedenim, sukladno članku 14. Zakona, na prijedlog Povjerenstva, Vlada Republike Hrvatske donosi </w:t>
      </w:r>
      <w:r w:rsidR="00B50A59" w:rsidRPr="0059559D">
        <w:rPr>
          <w:szCs w:val="24"/>
          <w:lang w:eastAsia="hr-HR"/>
        </w:rPr>
        <w:t>O</w:t>
      </w:r>
      <w:r w:rsidRPr="0059559D">
        <w:rPr>
          <w:szCs w:val="24"/>
          <w:lang w:eastAsia="hr-HR"/>
        </w:rPr>
        <w:t>dluku o proglašenju projekta pod nazivom „</w:t>
      </w:r>
      <w:r w:rsidR="005813BB" w:rsidRPr="0021626F">
        <w:t>Specijalna onkološka bolnica – Medicinski centar Medikol (MCM)</w:t>
      </w:r>
      <w:r w:rsidRPr="0059559D">
        <w:rPr>
          <w:szCs w:val="24"/>
          <w:lang w:eastAsia="hr-HR"/>
        </w:rPr>
        <w:t>“ strateškim investicijskim projektom Republike Hrvatske.</w:t>
      </w:r>
    </w:p>
    <w:sectPr w:rsidR="00CA0655" w:rsidRPr="0059559D" w:rsidSect="00966BFA">
      <w:headerReference w:type="defaul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78B61" w14:textId="77777777" w:rsidR="00F6753E" w:rsidRDefault="00F6753E" w:rsidP="002A6216">
      <w:r>
        <w:separator/>
      </w:r>
    </w:p>
  </w:endnote>
  <w:endnote w:type="continuationSeparator" w:id="0">
    <w:p w14:paraId="234EEDEE" w14:textId="77777777" w:rsidR="00F6753E" w:rsidRDefault="00F6753E" w:rsidP="002A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BE813" w14:textId="77777777" w:rsidR="00F6753E" w:rsidRDefault="00F6753E" w:rsidP="002A6216">
      <w:r>
        <w:separator/>
      </w:r>
    </w:p>
  </w:footnote>
  <w:footnote w:type="continuationSeparator" w:id="0">
    <w:p w14:paraId="3189A051" w14:textId="77777777" w:rsidR="00F6753E" w:rsidRDefault="00F6753E" w:rsidP="002A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EC94" w14:textId="77777777" w:rsidR="00CA0655" w:rsidRDefault="00CA0655" w:rsidP="00235BC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DF0"/>
    <w:multiLevelType w:val="hybridMultilevel"/>
    <w:tmpl w:val="58960B92"/>
    <w:lvl w:ilvl="0" w:tplc="505AF2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83057D0"/>
    <w:multiLevelType w:val="hybridMultilevel"/>
    <w:tmpl w:val="09ECF4AC"/>
    <w:lvl w:ilvl="0" w:tplc="14FE9F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021EA"/>
    <w:multiLevelType w:val="hybridMultilevel"/>
    <w:tmpl w:val="38522B7C"/>
    <w:lvl w:ilvl="0" w:tplc="CA8ABD8C">
      <w:start w:val="18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5671F"/>
    <w:multiLevelType w:val="hybridMultilevel"/>
    <w:tmpl w:val="CFCC5228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63D7"/>
    <w:multiLevelType w:val="hybridMultilevel"/>
    <w:tmpl w:val="08260E62"/>
    <w:lvl w:ilvl="0" w:tplc="93689B3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2D5750"/>
    <w:multiLevelType w:val="hybridMultilevel"/>
    <w:tmpl w:val="FCC253FE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80EA6"/>
    <w:multiLevelType w:val="hybridMultilevel"/>
    <w:tmpl w:val="435ECAC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2396"/>
    <w:multiLevelType w:val="hybridMultilevel"/>
    <w:tmpl w:val="A366027A"/>
    <w:lvl w:ilvl="0" w:tplc="7D78CF5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BD1314D"/>
    <w:multiLevelType w:val="hybridMultilevel"/>
    <w:tmpl w:val="994C7506"/>
    <w:lvl w:ilvl="0" w:tplc="FDCE78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CFF6581"/>
    <w:multiLevelType w:val="hybridMultilevel"/>
    <w:tmpl w:val="BBF65FF2"/>
    <w:lvl w:ilvl="0" w:tplc="93689B3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2ED556A8"/>
    <w:multiLevelType w:val="hybridMultilevel"/>
    <w:tmpl w:val="8B64DD5E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54B3949"/>
    <w:multiLevelType w:val="hybridMultilevel"/>
    <w:tmpl w:val="4ADADC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F11A6B"/>
    <w:multiLevelType w:val="hybridMultilevel"/>
    <w:tmpl w:val="8280E790"/>
    <w:lvl w:ilvl="0" w:tplc="5DBA0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20F04"/>
    <w:multiLevelType w:val="hybridMultilevel"/>
    <w:tmpl w:val="336622F8"/>
    <w:lvl w:ilvl="0" w:tplc="84D203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A3878"/>
    <w:multiLevelType w:val="hybridMultilevel"/>
    <w:tmpl w:val="0D026D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34142"/>
    <w:multiLevelType w:val="hybridMultilevel"/>
    <w:tmpl w:val="6F3C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C37BC"/>
    <w:multiLevelType w:val="hybridMultilevel"/>
    <w:tmpl w:val="107E3608"/>
    <w:lvl w:ilvl="0" w:tplc="B7C8FBB6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06F5BC4"/>
    <w:multiLevelType w:val="hybridMultilevel"/>
    <w:tmpl w:val="6C101D70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A62D8"/>
    <w:multiLevelType w:val="hybridMultilevel"/>
    <w:tmpl w:val="380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47FFA"/>
    <w:multiLevelType w:val="hybridMultilevel"/>
    <w:tmpl w:val="2912FAE4"/>
    <w:lvl w:ilvl="0" w:tplc="86C01B5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06214"/>
    <w:multiLevelType w:val="hybridMultilevel"/>
    <w:tmpl w:val="D47AF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3597C"/>
    <w:multiLevelType w:val="hybridMultilevel"/>
    <w:tmpl w:val="C5D4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A1474"/>
    <w:multiLevelType w:val="hybridMultilevel"/>
    <w:tmpl w:val="7D325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C7251"/>
    <w:multiLevelType w:val="hybridMultilevel"/>
    <w:tmpl w:val="AC802FC4"/>
    <w:lvl w:ilvl="0" w:tplc="EC90F66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3"/>
  </w:num>
  <w:num w:numId="5">
    <w:abstractNumId w:val="1"/>
  </w:num>
  <w:num w:numId="6">
    <w:abstractNumId w:val="0"/>
  </w:num>
  <w:num w:numId="7">
    <w:abstractNumId w:val="22"/>
  </w:num>
  <w:num w:numId="8">
    <w:abstractNumId w:val="7"/>
  </w:num>
  <w:num w:numId="9">
    <w:abstractNumId w:val="8"/>
  </w:num>
  <w:num w:numId="10">
    <w:abstractNumId w:val="4"/>
  </w:num>
  <w:num w:numId="11">
    <w:abstractNumId w:val="20"/>
  </w:num>
  <w:num w:numId="12">
    <w:abstractNumId w:val="11"/>
  </w:num>
  <w:num w:numId="13">
    <w:abstractNumId w:val="10"/>
  </w:num>
  <w:num w:numId="14">
    <w:abstractNumId w:val="2"/>
  </w:num>
  <w:num w:numId="15">
    <w:abstractNumId w:val="18"/>
  </w:num>
  <w:num w:numId="16">
    <w:abstractNumId w:val="21"/>
  </w:num>
  <w:num w:numId="17">
    <w:abstractNumId w:val="23"/>
  </w:num>
  <w:num w:numId="18">
    <w:abstractNumId w:val="19"/>
  </w:num>
  <w:num w:numId="19">
    <w:abstractNumId w:val="14"/>
  </w:num>
  <w:num w:numId="20">
    <w:abstractNumId w:val="16"/>
  </w:num>
  <w:num w:numId="21">
    <w:abstractNumId w:val="12"/>
  </w:num>
  <w:num w:numId="22">
    <w:abstractNumId w:val="15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4"/>
    <w:rsid w:val="00000750"/>
    <w:rsid w:val="0000369B"/>
    <w:rsid w:val="00005925"/>
    <w:rsid w:val="00006A7B"/>
    <w:rsid w:val="00006E7A"/>
    <w:rsid w:val="00007FA2"/>
    <w:rsid w:val="00010557"/>
    <w:rsid w:val="000145FD"/>
    <w:rsid w:val="0001491E"/>
    <w:rsid w:val="00014DBD"/>
    <w:rsid w:val="00020654"/>
    <w:rsid w:val="000211F9"/>
    <w:rsid w:val="0002189E"/>
    <w:rsid w:val="000229E4"/>
    <w:rsid w:val="00025114"/>
    <w:rsid w:val="00034650"/>
    <w:rsid w:val="00043D15"/>
    <w:rsid w:val="0004469F"/>
    <w:rsid w:val="00045311"/>
    <w:rsid w:val="00050414"/>
    <w:rsid w:val="00055599"/>
    <w:rsid w:val="0006221C"/>
    <w:rsid w:val="000636C9"/>
    <w:rsid w:val="000662C6"/>
    <w:rsid w:val="000711E8"/>
    <w:rsid w:val="0008595F"/>
    <w:rsid w:val="00091B58"/>
    <w:rsid w:val="000B0583"/>
    <w:rsid w:val="000B0A95"/>
    <w:rsid w:val="000B2EB5"/>
    <w:rsid w:val="000B668E"/>
    <w:rsid w:val="000B6FA5"/>
    <w:rsid w:val="000C0090"/>
    <w:rsid w:val="000C1A48"/>
    <w:rsid w:val="000C1BCC"/>
    <w:rsid w:val="000C3A82"/>
    <w:rsid w:val="000D4094"/>
    <w:rsid w:val="000D41B6"/>
    <w:rsid w:val="000D5255"/>
    <w:rsid w:val="000D62E3"/>
    <w:rsid w:val="000D6865"/>
    <w:rsid w:val="000E0126"/>
    <w:rsid w:val="000E29E0"/>
    <w:rsid w:val="000E3FEC"/>
    <w:rsid w:val="000E66DA"/>
    <w:rsid w:val="000F4F09"/>
    <w:rsid w:val="000F6625"/>
    <w:rsid w:val="00103F79"/>
    <w:rsid w:val="00105898"/>
    <w:rsid w:val="00111C31"/>
    <w:rsid w:val="00117108"/>
    <w:rsid w:val="00120EC4"/>
    <w:rsid w:val="00120F6E"/>
    <w:rsid w:val="00130E6D"/>
    <w:rsid w:val="001370FB"/>
    <w:rsid w:val="001411FE"/>
    <w:rsid w:val="00141AB7"/>
    <w:rsid w:val="00142942"/>
    <w:rsid w:val="00144139"/>
    <w:rsid w:val="00145478"/>
    <w:rsid w:val="0015041A"/>
    <w:rsid w:val="001505AA"/>
    <w:rsid w:val="001525BC"/>
    <w:rsid w:val="00157C3A"/>
    <w:rsid w:val="001610F5"/>
    <w:rsid w:val="001669C7"/>
    <w:rsid w:val="00166B2C"/>
    <w:rsid w:val="001712BE"/>
    <w:rsid w:val="001728E6"/>
    <w:rsid w:val="00172D23"/>
    <w:rsid w:val="00174DB7"/>
    <w:rsid w:val="0018167B"/>
    <w:rsid w:val="00190894"/>
    <w:rsid w:val="00192F6D"/>
    <w:rsid w:val="001A09F7"/>
    <w:rsid w:val="001A2F35"/>
    <w:rsid w:val="001A2F3E"/>
    <w:rsid w:val="001A3C7B"/>
    <w:rsid w:val="001A4304"/>
    <w:rsid w:val="001A723D"/>
    <w:rsid w:val="001B1FCD"/>
    <w:rsid w:val="001B3855"/>
    <w:rsid w:val="001C041F"/>
    <w:rsid w:val="001C09B1"/>
    <w:rsid w:val="001C6CF1"/>
    <w:rsid w:val="001C78B0"/>
    <w:rsid w:val="001D1CDD"/>
    <w:rsid w:val="001D3D82"/>
    <w:rsid w:val="001E7A95"/>
    <w:rsid w:val="00206054"/>
    <w:rsid w:val="00206EA5"/>
    <w:rsid w:val="0021359E"/>
    <w:rsid w:val="0021544F"/>
    <w:rsid w:val="0021626F"/>
    <w:rsid w:val="00216C41"/>
    <w:rsid w:val="002202DD"/>
    <w:rsid w:val="002225D6"/>
    <w:rsid w:val="00222E27"/>
    <w:rsid w:val="002242FA"/>
    <w:rsid w:val="0022434A"/>
    <w:rsid w:val="00225157"/>
    <w:rsid w:val="002263BB"/>
    <w:rsid w:val="00227C48"/>
    <w:rsid w:val="00231487"/>
    <w:rsid w:val="0023352E"/>
    <w:rsid w:val="00235BC7"/>
    <w:rsid w:val="00240D21"/>
    <w:rsid w:val="002425A7"/>
    <w:rsid w:val="002434F6"/>
    <w:rsid w:val="00252AFB"/>
    <w:rsid w:val="00252C47"/>
    <w:rsid w:val="002539F4"/>
    <w:rsid w:val="0025520E"/>
    <w:rsid w:val="002559AC"/>
    <w:rsid w:val="00266B60"/>
    <w:rsid w:val="00266BE1"/>
    <w:rsid w:val="00273927"/>
    <w:rsid w:val="00277605"/>
    <w:rsid w:val="002809AE"/>
    <w:rsid w:val="00281EB2"/>
    <w:rsid w:val="00282B6F"/>
    <w:rsid w:val="00284ADE"/>
    <w:rsid w:val="00287728"/>
    <w:rsid w:val="002917A0"/>
    <w:rsid w:val="0029257B"/>
    <w:rsid w:val="002927D4"/>
    <w:rsid w:val="0029360C"/>
    <w:rsid w:val="0029377D"/>
    <w:rsid w:val="002967CB"/>
    <w:rsid w:val="002A1DE6"/>
    <w:rsid w:val="002A5CC6"/>
    <w:rsid w:val="002A5FCC"/>
    <w:rsid w:val="002A6216"/>
    <w:rsid w:val="002A64A9"/>
    <w:rsid w:val="002A6DAD"/>
    <w:rsid w:val="002A748D"/>
    <w:rsid w:val="002B4ADB"/>
    <w:rsid w:val="002B7837"/>
    <w:rsid w:val="002B7C5C"/>
    <w:rsid w:val="002B7CD8"/>
    <w:rsid w:val="002C1B0E"/>
    <w:rsid w:val="002D3AD8"/>
    <w:rsid w:val="002D7343"/>
    <w:rsid w:val="002D7EFA"/>
    <w:rsid w:val="002E1F29"/>
    <w:rsid w:val="002E1F8C"/>
    <w:rsid w:val="002E4945"/>
    <w:rsid w:val="002E76BE"/>
    <w:rsid w:val="002F3644"/>
    <w:rsid w:val="002F5D10"/>
    <w:rsid w:val="002F7262"/>
    <w:rsid w:val="003056FF"/>
    <w:rsid w:val="003059DD"/>
    <w:rsid w:val="00306B3C"/>
    <w:rsid w:val="003109BA"/>
    <w:rsid w:val="003118EC"/>
    <w:rsid w:val="00313FA0"/>
    <w:rsid w:val="0032253D"/>
    <w:rsid w:val="00323227"/>
    <w:rsid w:val="003243F2"/>
    <w:rsid w:val="00324AFA"/>
    <w:rsid w:val="0032600C"/>
    <w:rsid w:val="00326B02"/>
    <w:rsid w:val="003270C2"/>
    <w:rsid w:val="00327E37"/>
    <w:rsid w:val="00330386"/>
    <w:rsid w:val="00331C01"/>
    <w:rsid w:val="00332A10"/>
    <w:rsid w:val="0034335E"/>
    <w:rsid w:val="003515F9"/>
    <w:rsid w:val="00357794"/>
    <w:rsid w:val="0036175F"/>
    <w:rsid w:val="00362FF7"/>
    <w:rsid w:val="003650F5"/>
    <w:rsid w:val="00366855"/>
    <w:rsid w:val="00372914"/>
    <w:rsid w:val="0037397D"/>
    <w:rsid w:val="0037792A"/>
    <w:rsid w:val="00377BA5"/>
    <w:rsid w:val="003853F5"/>
    <w:rsid w:val="00387D38"/>
    <w:rsid w:val="003916D6"/>
    <w:rsid w:val="0039518D"/>
    <w:rsid w:val="003961B2"/>
    <w:rsid w:val="00397AD2"/>
    <w:rsid w:val="003A3089"/>
    <w:rsid w:val="003A5B39"/>
    <w:rsid w:val="003A5B6C"/>
    <w:rsid w:val="003B0FA1"/>
    <w:rsid w:val="003B3FB2"/>
    <w:rsid w:val="003B7D29"/>
    <w:rsid w:val="003C447C"/>
    <w:rsid w:val="003D0E2B"/>
    <w:rsid w:val="003D160B"/>
    <w:rsid w:val="003D21DC"/>
    <w:rsid w:val="003D3C4E"/>
    <w:rsid w:val="003E090F"/>
    <w:rsid w:val="003E4CA2"/>
    <w:rsid w:val="003E7EF5"/>
    <w:rsid w:val="003F2064"/>
    <w:rsid w:val="003F5A8D"/>
    <w:rsid w:val="00400A4C"/>
    <w:rsid w:val="00400C84"/>
    <w:rsid w:val="00402C54"/>
    <w:rsid w:val="00403B9E"/>
    <w:rsid w:val="004065DB"/>
    <w:rsid w:val="00410FB8"/>
    <w:rsid w:val="00411D9B"/>
    <w:rsid w:val="00413677"/>
    <w:rsid w:val="0041476E"/>
    <w:rsid w:val="00417CDA"/>
    <w:rsid w:val="00421966"/>
    <w:rsid w:val="004226C6"/>
    <w:rsid w:val="00423EEE"/>
    <w:rsid w:val="00425064"/>
    <w:rsid w:val="00430A28"/>
    <w:rsid w:val="004336E3"/>
    <w:rsid w:val="00433FEA"/>
    <w:rsid w:val="004344F6"/>
    <w:rsid w:val="00434F28"/>
    <w:rsid w:val="00435509"/>
    <w:rsid w:val="004374E3"/>
    <w:rsid w:val="004406B0"/>
    <w:rsid w:val="0044471E"/>
    <w:rsid w:val="00445900"/>
    <w:rsid w:val="00446CAB"/>
    <w:rsid w:val="00447962"/>
    <w:rsid w:val="004559FE"/>
    <w:rsid w:val="004571EB"/>
    <w:rsid w:val="004709C6"/>
    <w:rsid w:val="004868ED"/>
    <w:rsid w:val="0049194D"/>
    <w:rsid w:val="004A0E0D"/>
    <w:rsid w:val="004B1216"/>
    <w:rsid w:val="004B67FE"/>
    <w:rsid w:val="004B7834"/>
    <w:rsid w:val="004B796E"/>
    <w:rsid w:val="004C1AA9"/>
    <w:rsid w:val="004C5D8E"/>
    <w:rsid w:val="004D25D6"/>
    <w:rsid w:val="004D4938"/>
    <w:rsid w:val="004D516C"/>
    <w:rsid w:val="004D7959"/>
    <w:rsid w:val="004E0098"/>
    <w:rsid w:val="004E0B94"/>
    <w:rsid w:val="004E7991"/>
    <w:rsid w:val="004F0A42"/>
    <w:rsid w:val="004F0C99"/>
    <w:rsid w:val="004F1189"/>
    <w:rsid w:val="004F1D2E"/>
    <w:rsid w:val="004F262C"/>
    <w:rsid w:val="004F3E4C"/>
    <w:rsid w:val="004F6B35"/>
    <w:rsid w:val="004F7D3E"/>
    <w:rsid w:val="00500D34"/>
    <w:rsid w:val="005032FD"/>
    <w:rsid w:val="005034CD"/>
    <w:rsid w:val="00506734"/>
    <w:rsid w:val="0051741F"/>
    <w:rsid w:val="00520756"/>
    <w:rsid w:val="005222AE"/>
    <w:rsid w:val="00522DAC"/>
    <w:rsid w:val="00524911"/>
    <w:rsid w:val="005272B6"/>
    <w:rsid w:val="005321E1"/>
    <w:rsid w:val="005330BE"/>
    <w:rsid w:val="0053403B"/>
    <w:rsid w:val="005343E1"/>
    <w:rsid w:val="005353B2"/>
    <w:rsid w:val="005403A1"/>
    <w:rsid w:val="005403CB"/>
    <w:rsid w:val="00540733"/>
    <w:rsid w:val="00541AAA"/>
    <w:rsid w:val="00544926"/>
    <w:rsid w:val="00550B80"/>
    <w:rsid w:val="0055141B"/>
    <w:rsid w:val="00551CDA"/>
    <w:rsid w:val="00552F82"/>
    <w:rsid w:val="00554961"/>
    <w:rsid w:val="00554EDD"/>
    <w:rsid w:val="00555574"/>
    <w:rsid w:val="00557F49"/>
    <w:rsid w:val="00563160"/>
    <w:rsid w:val="0056470A"/>
    <w:rsid w:val="00564858"/>
    <w:rsid w:val="00564AEE"/>
    <w:rsid w:val="00564DAC"/>
    <w:rsid w:val="0057274F"/>
    <w:rsid w:val="00573BAF"/>
    <w:rsid w:val="0057452E"/>
    <w:rsid w:val="005747E3"/>
    <w:rsid w:val="00576577"/>
    <w:rsid w:val="005813BB"/>
    <w:rsid w:val="00582674"/>
    <w:rsid w:val="005850C0"/>
    <w:rsid w:val="00587304"/>
    <w:rsid w:val="00590299"/>
    <w:rsid w:val="005909BF"/>
    <w:rsid w:val="00591EED"/>
    <w:rsid w:val="005927BA"/>
    <w:rsid w:val="0059559D"/>
    <w:rsid w:val="00597672"/>
    <w:rsid w:val="005A06DD"/>
    <w:rsid w:val="005A2621"/>
    <w:rsid w:val="005A5BD0"/>
    <w:rsid w:val="005A7329"/>
    <w:rsid w:val="005B564C"/>
    <w:rsid w:val="005C043C"/>
    <w:rsid w:val="005C1E5B"/>
    <w:rsid w:val="005C284E"/>
    <w:rsid w:val="005C35DE"/>
    <w:rsid w:val="005E0E5C"/>
    <w:rsid w:val="005F2020"/>
    <w:rsid w:val="005F4CB2"/>
    <w:rsid w:val="00600890"/>
    <w:rsid w:val="00601880"/>
    <w:rsid w:val="00602E8F"/>
    <w:rsid w:val="00611FBA"/>
    <w:rsid w:val="00613A68"/>
    <w:rsid w:val="006148BA"/>
    <w:rsid w:val="00614A09"/>
    <w:rsid w:val="00615168"/>
    <w:rsid w:val="00615A48"/>
    <w:rsid w:val="00620B09"/>
    <w:rsid w:val="00621B71"/>
    <w:rsid w:val="00621FC4"/>
    <w:rsid w:val="00624492"/>
    <w:rsid w:val="00634E87"/>
    <w:rsid w:val="00635082"/>
    <w:rsid w:val="00636F1F"/>
    <w:rsid w:val="00642EE3"/>
    <w:rsid w:val="00643C9F"/>
    <w:rsid w:val="0064424E"/>
    <w:rsid w:val="0065465C"/>
    <w:rsid w:val="006642A9"/>
    <w:rsid w:val="00671520"/>
    <w:rsid w:val="006744E2"/>
    <w:rsid w:val="006769FE"/>
    <w:rsid w:val="006809C8"/>
    <w:rsid w:val="00681217"/>
    <w:rsid w:val="00682269"/>
    <w:rsid w:val="006833FD"/>
    <w:rsid w:val="006843F9"/>
    <w:rsid w:val="00685C72"/>
    <w:rsid w:val="00694662"/>
    <w:rsid w:val="0069499A"/>
    <w:rsid w:val="006973EC"/>
    <w:rsid w:val="006A0AD4"/>
    <w:rsid w:val="006A6701"/>
    <w:rsid w:val="006B786D"/>
    <w:rsid w:val="006C2DCC"/>
    <w:rsid w:val="006C603B"/>
    <w:rsid w:val="006D30F2"/>
    <w:rsid w:val="006E3A51"/>
    <w:rsid w:val="006E6232"/>
    <w:rsid w:val="00706DDE"/>
    <w:rsid w:val="00706E82"/>
    <w:rsid w:val="00711B5B"/>
    <w:rsid w:val="00713BE7"/>
    <w:rsid w:val="00741FCD"/>
    <w:rsid w:val="00743202"/>
    <w:rsid w:val="00743207"/>
    <w:rsid w:val="00743E77"/>
    <w:rsid w:val="00750846"/>
    <w:rsid w:val="00751424"/>
    <w:rsid w:val="00756EE4"/>
    <w:rsid w:val="00760344"/>
    <w:rsid w:val="00765A0B"/>
    <w:rsid w:val="007722A6"/>
    <w:rsid w:val="00775BC5"/>
    <w:rsid w:val="00776951"/>
    <w:rsid w:val="00782B68"/>
    <w:rsid w:val="007864C4"/>
    <w:rsid w:val="00787224"/>
    <w:rsid w:val="0078789F"/>
    <w:rsid w:val="00792C3A"/>
    <w:rsid w:val="00794086"/>
    <w:rsid w:val="0079773F"/>
    <w:rsid w:val="007A07BB"/>
    <w:rsid w:val="007A0D5B"/>
    <w:rsid w:val="007A1059"/>
    <w:rsid w:val="007A4B63"/>
    <w:rsid w:val="007A6571"/>
    <w:rsid w:val="007B12DB"/>
    <w:rsid w:val="007B16CC"/>
    <w:rsid w:val="007B3BE1"/>
    <w:rsid w:val="007B709E"/>
    <w:rsid w:val="007B70AF"/>
    <w:rsid w:val="007B71AC"/>
    <w:rsid w:val="007B78FF"/>
    <w:rsid w:val="007C0DEA"/>
    <w:rsid w:val="007C1A4B"/>
    <w:rsid w:val="007C3DE9"/>
    <w:rsid w:val="007D14B1"/>
    <w:rsid w:val="007D2905"/>
    <w:rsid w:val="007D544A"/>
    <w:rsid w:val="007D642A"/>
    <w:rsid w:val="007F1628"/>
    <w:rsid w:val="007F5B99"/>
    <w:rsid w:val="007F642C"/>
    <w:rsid w:val="007F691D"/>
    <w:rsid w:val="007F7715"/>
    <w:rsid w:val="00800462"/>
    <w:rsid w:val="00810703"/>
    <w:rsid w:val="00810D34"/>
    <w:rsid w:val="00816D74"/>
    <w:rsid w:val="008178DF"/>
    <w:rsid w:val="00820846"/>
    <w:rsid w:val="008228FD"/>
    <w:rsid w:val="00824748"/>
    <w:rsid w:val="00824D67"/>
    <w:rsid w:val="00827695"/>
    <w:rsid w:val="00831911"/>
    <w:rsid w:val="00834CB4"/>
    <w:rsid w:val="00836778"/>
    <w:rsid w:val="00844C2A"/>
    <w:rsid w:val="00847936"/>
    <w:rsid w:val="00847F0E"/>
    <w:rsid w:val="008521C5"/>
    <w:rsid w:val="00855A6A"/>
    <w:rsid w:val="00856F0E"/>
    <w:rsid w:val="00857305"/>
    <w:rsid w:val="00857642"/>
    <w:rsid w:val="008600D8"/>
    <w:rsid w:val="00864741"/>
    <w:rsid w:val="0086632B"/>
    <w:rsid w:val="0086643F"/>
    <w:rsid w:val="0087416A"/>
    <w:rsid w:val="00874C55"/>
    <w:rsid w:val="00876106"/>
    <w:rsid w:val="008825AE"/>
    <w:rsid w:val="008909F6"/>
    <w:rsid w:val="0089106C"/>
    <w:rsid w:val="008928FA"/>
    <w:rsid w:val="0089386B"/>
    <w:rsid w:val="008952CD"/>
    <w:rsid w:val="008A3185"/>
    <w:rsid w:val="008A720F"/>
    <w:rsid w:val="008C2349"/>
    <w:rsid w:val="008C24EF"/>
    <w:rsid w:val="008C3214"/>
    <w:rsid w:val="008C36B8"/>
    <w:rsid w:val="008C5704"/>
    <w:rsid w:val="008C6D30"/>
    <w:rsid w:val="008D09FB"/>
    <w:rsid w:val="008D164D"/>
    <w:rsid w:val="008D6ED0"/>
    <w:rsid w:val="008E1EC8"/>
    <w:rsid w:val="008E68D0"/>
    <w:rsid w:val="008F0919"/>
    <w:rsid w:val="008F0E12"/>
    <w:rsid w:val="008F54D2"/>
    <w:rsid w:val="0090412D"/>
    <w:rsid w:val="00904D82"/>
    <w:rsid w:val="00905109"/>
    <w:rsid w:val="00913CD8"/>
    <w:rsid w:val="00915801"/>
    <w:rsid w:val="009209A9"/>
    <w:rsid w:val="0092151C"/>
    <w:rsid w:val="00923686"/>
    <w:rsid w:val="00924B60"/>
    <w:rsid w:val="00926512"/>
    <w:rsid w:val="0093079B"/>
    <w:rsid w:val="00930FD5"/>
    <w:rsid w:val="00932363"/>
    <w:rsid w:val="00932E72"/>
    <w:rsid w:val="00933AD8"/>
    <w:rsid w:val="00935D29"/>
    <w:rsid w:val="009426C8"/>
    <w:rsid w:val="0094456B"/>
    <w:rsid w:val="0094651E"/>
    <w:rsid w:val="0094707B"/>
    <w:rsid w:val="009470C9"/>
    <w:rsid w:val="00947794"/>
    <w:rsid w:val="00951CB9"/>
    <w:rsid w:val="0095215D"/>
    <w:rsid w:val="009550E5"/>
    <w:rsid w:val="00955228"/>
    <w:rsid w:val="009616F5"/>
    <w:rsid w:val="00965406"/>
    <w:rsid w:val="009660B1"/>
    <w:rsid w:val="00966855"/>
    <w:rsid w:val="00966BFA"/>
    <w:rsid w:val="00966DE2"/>
    <w:rsid w:val="00983943"/>
    <w:rsid w:val="00986900"/>
    <w:rsid w:val="00990F27"/>
    <w:rsid w:val="00991D8C"/>
    <w:rsid w:val="00993948"/>
    <w:rsid w:val="009A0D44"/>
    <w:rsid w:val="009A1B1E"/>
    <w:rsid w:val="009A2F4B"/>
    <w:rsid w:val="009A3426"/>
    <w:rsid w:val="009B0E8C"/>
    <w:rsid w:val="009B1B16"/>
    <w:rsid w:val="009B1FCE"/>
    <w:rsid w:val="009B38E1"/>
    <w:rsid w:val="009B412F"/>
    <w:rsid w:val="009B56C3"/>
    <w:rsid w:val="009C07C1"/>
    <w:rsid w:val="009C0A46"/>
    <w:rsid w:val="009C0ED1"/>
    <w:rsid w:val="009C2904"/>
    <w:rsid w:val="009C326D"/>
    <w:rsid w:val="009C434C"/>
    <w:rsid w:val="009C6004"/>
    <w:rsid w:val="009C6A3C"/>
    <w:rsid w:val="009D062E"/>
    <w:rsid w:val="009D1736"/>
    <w:rsid w:val="009D3CEC"/>
    <w:rsid w:val="009E2AD1"/>
    <w:rsid w:val="009E3BD9"/>
    <w:rsid w:val="009E67E7"/>
    <w:rsid w:val="009E6D53"/>
    <w:rsid w:val="009F3005"/>
    <w:rsid w:val="009F6C96"/>
    <w:rsid w:val="009F787A"/>
    <w:rsid w:val="00A02398"/>
    <w:rsid w:val="00A049CF"/>
    <w:rsid w:val="00A13783"/>
    <w:rsid w:val="00A13D85"/>
    <w:rsid w:val="00A15883"/>
    <w:rsid w:val="00A1721B"/>
    <w:rsid w:val="00A234C3"/>
    <w:rsid w:val="00A2373D"/>
    <w:rsid w:val="00A312B1"/>
    <w:rsid w:val="00A34C00"/>
    <w:rsid w:val="00A37208"/>
    <w:rsid w:val="00A41962"/>
    <w:rsid w:val="00A429D7"/>
    <w:rsid w:val="00A4637A"/>
    <w:rsid w:val="00A47F18"/>
    <w:rsid w:val="00A5032A"/>
    <w:rsid w:val="00A51B58"/>
    <w:rsid w:val="00A52364"/>
    <w:rsid w:val="00A559D0"/>
    <w:rsid w:val="00A61438"/>
    <w:rsid w:val="00A662B8"/>
    <w:rsid w:val="00A669DC"/>
    <w:rsid w:val="00A7234C"/>
    <w:rsid w:val="00A72E46"/>
    <w:rsid w:val="00A75D68"/>
    <w:rsid w:val="00A76190"/>
    <w:rsid w:val="00A8379F"/>
    <w:rsid w:val="00A850B7"/>
    <w:rsid w:val="00A90A1B"/>
    <w:rsid w:val="00A92078"/>
    <w:rsid w:val="00A92A6D"/>
    <w:rsid w:val="00AA0D11"/>
    <w:rsid w:val="00AA5764"/>
    <w:rsid w:val="00AB33AB"/>
    <w:rsid w:val="00AB44FC"/>
    <w:rsid w:val="00AB5D77"/>
    <w:rsid w:val="00AB7D74"/>
    <w:rsid w:val="00AC1EDB"/>
    <w:rsid w:val="00AC2427"/>
    <w:rsid w:val="00AC44F1"/>
    <w:rsid w:val="00AC50D7"/>
    <w:rsid w:val="00AD09F8"/>
    <w:rsid w:val="00AD218A"/>
    <w:rsid w:val="00AD3505"/>
    <w:rsid w:val="00AD49AB"/>
    <w:rsid w:val="00AD7CEC"/>
    <w:rsid w:val="00AE037F"/>
    <w:rsid w:val="00AE1BFB"/>
    <w:rsid w:val="00AE3212"/>
    <w:rsid w:val="00AE380F"/>
    <w:rsid w:val="00AE3DFD"/>
    <w:rsid w:val="00AF0186"/>
    <w:rsid w:val="00AF3E5F"/>
    <w:rsid w:val="00B004A6"/>
    <w:rsid w:val="00B01716"/>
    <w:rsid w:val="00B03974"/>
    <w:rsid w:val="00B048AC"/>
    <w:rsid w:val="00B04E65"/>
    <w:rsid w:val="00B07837"/>
    <w:rsid w:val="00B1477E"/>
    <w:rsid w:val="00B158BE"/>
    <w:rsid w:val="00B17930"/>
    <w:rsid w:val="00B256DB"/>
    <w:rsid w:val="00B25C84"/>
    <w:rsid w:val="00B267C9"/>
    <w:rsid w:val="00B271E5"/>
    <w:rsid w:val="00B27A89"/>
    <w:rsid w:val="00B27AF0"/>
    <w:rsid w:val="00B31E22"/>
    <w:rsid w:val="00B3366A"/>
    <w:rsid w:val="00B341E7"/>
    <w:rsid w:val="00B35A86"/>
    <w:rsid w:val="00B36CC1"/>
    <w:rsid w:val="00B37519"/>
    <w:rsid w:val="00B430A2"/>
    <w:rsid w:val="00B43DB7"/>
    <w:rsid w:val="00B446E6"/>
    <w:rsid w:val="00B44DF5"/>
    <w:rsid w:val="00B45BEF"/>
    <w:rsid w:val="00B467D8"/>
    <w:rsid w:val="00B4754E"/>
    <w:rsid w:val="00B47735"/>
    <w:rsid w:val="00B504F8"/>
    <w:rsid w:val="00B50A59"/>
    <w:rsid w:val="00B56EE7"/>
    <w:rsid w:val="00B56FF9"/>
    <w:rsid w:val="00B614EF"/>
    <w:rsid w:val="00B64087"/>
    <w:rsid w:val="00B74214"/>
    <w:rsid w:val="00B748EB"/>
    <w:rsid w:val="00B74D71"/>
    <w:rsid w:val="00B80219"/>
    <w:rsid w:val="00B84898"/>
    <w:rsid w:val="00B90981"/>
    <w:rsid w:val="00B91234"/>
    <w:rsid w:val="00B97809"/>
    <w:rsid w:val="00BA02FE"/>
    <w:rsid w:val="00BA337F"/>
    <w:rsid w:val="00BB1CD7"/>
    <w:rsid w:val="00BB30E7"/>
    <w:rsid w:val="00BB6266"/>
    <w:rsid w:val="00BB736A"/>
    <w:rsid w:val="00BC46A7"/>
    <w:rsid w:val="00BC5269"/>
    <w:rsid w:val="00BC52F6"/>
    <w:rsid w:val="00BC64F0"/>
    <w:rsid w:val="00BD65F9"/>
    <w:rsid w:val="00BE339A"/>
    <w:rsid w:val="00BE46B8"/>
    <w:rsid w:val="00BF2A3B"/>
    <w:rsid w:val="00BF40CB"/>
    <w:rsid w:val="00BF5926"/>
    <w:rsid w:val="00C02C99"/>
    <w:rsid w:val="00C05E97"/>
    <w:rsid w:val="00C101E5"/>
    <w:rsid w:val="00C14AA4"/>
    <w:rsid w:val="00C17AA4"/>
    <w:rsid w:val="00C2257C"/>
    <w:rsid w:val="00C22984"/>
    <w:rsid w:val="00C24706"/>
    <w:rsid w:val="00C257A8"/>
    <w:rsid w:val="00C262BA"/>
    <w:rsid w:val="00C27E4B"/>
    <w:rsid w:val="00C313DF"/>
    <w:rsid w:val="00C320B0"/>
    <w:rsid w:val="00C40D82"/>
    <w:rsid w:val="00C43B35"/>
    <w:rsid w:val="00C43FB1"/>
    <w:rsid w:val="00C5039F"/>
    <w:rsid w:val="00C50F6A"/>
    <w:rsid w:val="00C5271E"/>
    <w:rsid w:val="00C52CEA"/>
    <w:rsid w:val="00C52E11"/>
    <w:rsid w:val="00C620C7"/>
    <w:rsid w:val="00C64FC5"/>
    <w:rsid w:val="00C71684"/>
    <w:rsid w:val="00C765DD"/>
    <w:rsid w:val="00C76ECF"/>
    <w:rsid w:val="00C849E6"/>
    <w:rsid w:val="00C85E86"/>
    <w:rsid w:val="00C9111A"/>
    <w:rsid w:val="00CA0655"/>
    <w:rsid w:val="00CA0C36"/>
    <w:rsid w:val="00CA0ED8"/>
    <w:rsid w:val="00CA44A0"/>
    <w:rsid w:val="00CA4C65"/>
    <w:rsid w:val="00CA7EE6"/>
    <w:rsid w:val="00CB0907"/>
    <w:rsid w:val="00CC1E98"/>
    <w:rsid w:val="00CC2751"/>
    <w:rsid w:val="00CC65A2"/>
    <w:rsid w:val="00CC7F06"/>
    <w:rsid w:val="00CD4EF6"/>
    <w:rsid w:val="00CD7A20"/>
    <w:rsid w:val="00CE1B54"/>
    <w:rsid w:val="00CE23F2"/>
    <w:rsid w:val="00CE3B54"/>
    <w:rsid w:val="00CE50C2"/>
    <w:rsid w:val="00CE5F8D"/>
    <w:rsid w:val="00CE6723"/>
    <w:rsid w:val="00CE68D6"/>
    <w:rsid w:val="00CE6AF0"/>
    <w:rsid w:val="00CE709D"/>
    <w:rsid w:val="00CF1116"/>
    <w:rsid w:val="00CF1276"/>
    <w:rsid w:val="00CF7571"/>
    <w:rsid w:val="00D001FB"/>
    <w:rsid w:val="00D005D2"/>
    <w:rsid w:val="00D013B1"/>
    <w:rsid w:val="00D12822"/>
    <w:rsid w:val="00D14DFB"/>
    <w:rsid w:val="00D16DA3"/>
    <w:rsid w:val="00D17FAB"/>
    <w:rsid w:val="00D21268"/>
    <w:rsid w:val="00D34ACB"/>
    <w:rsid w:val="00D361EC"/>
    <w:rsid w:val="00D367F3"/>
    <w:rsid w:val="00D37298"/>
    <w:rsid w:val="00D405CC"/>
    <w:rsid w:val="00D407AE"/>
    <w:rsid w:val="00D447ED"/>
    <w:rsid w:val="00D47E06"/>
    <w:rsid w:val="00D5600E"/>
    <w:rsid w:val="00D678FD"/>
    <w:rsid w:val="00D70B64"/>
    <w:rsid w:val="00D72B8C"/>
    <w:rsid w:val="00D73F3F"/>
    <w:rsid w:val="00D74F23"/>
    <w:rsid w:val="00D77F7D"/>
    <w:rsid w:val="00D82181"/>
    <w:rsid w:val="00D85FED"/>
    <w:rsid w:val="00DA2548"/>
    <w:rsid w:val="00DB173A"/>
    <w:rsid w:val="00DB44AF"/>
    <w:rsid w:val="00DC2BE9"/>
    <w:rsid w:val="00DC4284"/>
    <w:rsid w:val="00DC4842"/>
    <w:rsid w:val="00DD03BD"/>
    <w:rsid w:val="00DD55E1"/>
    <w:rsid w:val="00DE314D"/>
    <w:rsid w:val="00DF008D"/>
    <w:rsid w:val="00DF0B5F"/>
    <w:rsid w:val="00DF35F1"/>
    <w:rsid w:val="00DF52E8"/>
    <w:rsid w:val="00DF71B7"/>
    <w:rsid w:val="00E129DA"/>
    <w:rsid w:val="00E165A8"/>
    <w:rsid w:val="00E17DB4"/>
    <w:rsid w:val="00E22BEF"/>
    <w:rsid w:val="00E23D1C"/>
    <w:rsid w:val="00E2469F"/>
    <w:rsid w:val="00E265F6"/>
    <w:rsid w:val="00E27CB5"/>
    <w:rsid w:val="00E32FB2"/>
    <w:rsid w:val="00E33567"/>
    <w:rsid w:val="00E35A64"/>
    <w:rsid w:val="00E360B9"/>
    <w:rsid w:val="00E36B15"/>
    <w:rsid w:val="00E42613"/>
    <w:rsid w:val="00E44224"/>
    <w:rsid w:val="00E44FD8"/>
    <w:rsid w:val="00E47A84"/>
    <w:rsid w:val="00E5367C"/>
    <w:rsid w:val="00E539F7"/>
    <w:rsid w:val="00E55CE7"/>
    <w:rsid w:val="00E564E7"/>
    <w:rsid w:val="00E613A4"/>
    <w:rsid w:val="00E62982"/>
    <w:rsid w:val="00E66FF5"/>
    <w:rsid w:val="00E852C7"/>
    <w:rsid w:val="00E91FA7"/>
    <w:rsid w:val="00E94510"/>
    <w:rsid w:val="00E95C89"/>
    <w:rsid w:val="00E95FE6"/>
    <w:rsid w:val="00E96673"/>
    <w:rsid w:val="00E97A2B"/>
    <w:rsid w:val="00EA5107"/>
    <w:rsid w:val="00EA6E4B"/>
    <w:rsid w:val="00EB0F88"/>
    <w:rsid w:val="00EB23D9"/>
    <w:rsid w:val="00EB4863"/>
    <w:rsid w:val="00EB52AF"/>
    <w:rsid w:val="00EB52CC"/>
    <w:rsid w:val="00EC099A"/>
    <w:rsid w:val="00EC6172"/>
    <w:rsid w:val="00EC7C93"/>
    <w:rsid w:val="00ED113E"/>
    <w:rsid w:val="00ED1D63"/>
    <w:rsid w:val="00ED2246"/>
    <w:rsid w:val="00ED2BC1"/>
    <w:rsid w:val="00EE021A"/>
    <w:rsid w:val="00EE0500"/>
    <w:rsid w:val="00EE60C8"/>
    <w:rsid w:val="00EE6C2E"/>
    <w:rsid w:val="00EF50FB"/>
    <w:rsid w:val="00EF64DB"/>
    <w:rsid w:val="00EF7A9B"/>
    <w:rsid w:val="00F0088F"/>
    <w:rsid w:val="00F0794E"/>
    <w:rsid w:val="00F1242C"/>
    <w:rsid w:val="00F14031"/>
    <w:rsid w:val="00F1758F"/>
    <w:rsid w:val="00F203F3"/>
    <w:rsid w:val="00F21E3E"/>
    <w:rsid w:val="00F22726"/>
    <w:rsid w:val="00F22F43"/>
    <w:rsid w:val="00F23A43"/>
    <w:rsid w:val="00F25D3E"/>
    <w:rsid w:val="00F312D7"/>
    <w:rsid w:val="00F315F5"/>
    <w:rsid w:val="00F37BE6"/>
    <w:rsid w:val="00F41B80"/>
    <w:rsid w:val="00F4322F"/>
    <w:rsid w:val="00F456C2"/>
    <w:rsid w:val="00F46B4B"/>
    <w:rsid w:val="00F510F8"/>
    <w:rsid w:val="00F541C7"/>
    <w:rsid w:val="00F56885"/>
    <w:rsid w:val="00F604B8"/>
    <w:rsid w:val="00F63332"/>
    <w:rsid w:val="00F66B46"/>
    <w:rsid w:val="00F6753E"/>
    <w:rsid w:val="00F70CEA"/>
    <w:rsid w:val="00F73AFA"/>
    <w:rsid w:val="00F73D67"/>
    <w:rsid w:val="00F77410"/>
    <w:rsid w:val="00F7766E"/>
    <w:rsid w:val="00F81C00"/>
    <w:rsid w:val="00F83586"/>
    <w:rsid w:val="00F91B3E"/>
    <w:rsid w:val="00F97EA4"/>
    <w:rsid w:val="00FA140F"/>
    <w:rsid w:val="00FA570E"/>
    <w:rsid w:val="00FA725C"/>
    <w:rsid w:val="00FB0713"/>
    <w:rsid w:val="00FB14CF"/>
    <w:rsid w:val="00FB2DE6"/>
    <w:rsid w:val="00FB428A"/>
    <w:rsid w:val="00FB4A46"/>
    <w:rsid w:val="00FB6151"/>
    <w:rsid w:val="00FC62FD"/>
    <w:rsid w:val="00FD0606"/>
    <w:rsid w:val="00FD07F5"/>
    <w:rsid w:val="00FD2DBA"/>
    <w:rsid w:val="00FD2F47"/>
    <w:rsid w:val="00FD4D23"/>
    <w:rsid w:val="00FD5AB2"/>
    <w:rsid w:val="00FE3612"/>
    <w:rsid w:val="00FE4969"/>
    <w:rsid w:val="00FF123E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CEC0A"/>
  <w15:docId w15:val="{F4C74A97-316C-4E02-97E3-468C3A50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20"/>
    <w:pPr>
      <w:ind w:left="714" w:hanging="357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2E8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E8F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D0606"/>
    <w:pPr>
      <w:ind w:left="720"/>
    </w:pPr>
  </w:style>
  <w:style w:type="table" w:styleId="TableGrid">
    <w:name w:val="Table Grid"/>
    <w:basedOn w:val="TableNormal"/>
    <w:uiPriority w:val="99"/>
    <w:rsid w:val="004C5D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02E8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02E8F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014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5FD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uiPriority w:val="99"/>
    <w:rsid w:val="00756EE4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customStyle="1" w:styleId="tb-na16">
    <w:name w:val="tb-na16"/>
    <w:basedOn w:val="Normal"/>
    <w:uiPriority w:val="99"/>
    <w:rsid w:val="00756EE4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customStyle="1" w:styleId="t-9-8">
    <w:name w:val="t-9-8"/>
    <w:basedOn w:val="Normal"/>
    <w:uiPriority w:val="99"/>
    <w:rsid w:val="00756EE4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customStyle="1" w:styleId="Default">
    <w:name w:val="Default"/>
    <w:uiPriority w:val="99"/>
    <w:rsid w:val="009F78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ummarymark">
    <w:name w:val="summarymark"/>
    <w:basedOn w:val="DefaultParagraphFont"/>
    <w:uiPriority w:val="99"/>
    <w:rsid w:val="008521C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521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2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21C5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2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21C5"/>
    <w:rPr>
      <w:rFonts w:ascii="Times New Roman" w:hAnsi="Times New Roman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2A62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216"/>
    <w:rPr>
      <w:rFonts w:ascii="Times New Roman" w:hAnsi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A62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216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4F0A42"/>
    <w:rPr>
      <w:lang w:val="hr-HR" w:eastAsia="hr-HR"/>
    </w:rPr>
  </w:style>
  <w:style w:type="paragraph" w:styleId="NoSpacing">
    <w:name w:val="No Spacing"/>
    <w:link w:val="NoSpacingChar"/>
    <w:uiPriority w:val="1"/>
    <w:qFormat/>
    <w:rsid w:val="004F0A42"/>
    <w:rPr>
      <w:sz w:val="20"/>
      <w:szCs w:val="20"/>
    </w:rPr>
  </w:style>
  <w:style w:type="character" w:customStyle="1" w:styleId="Tijeloteksta1">
    <w:name w:val="Tijelo teksta1"/>
    <w:basedOn w:val="DefaultParagraphFont"/>
    <w:uiPriority w:val="99"/>
    <w:rsid w:val="0093079B"/>
    <w:rPr>
      <w:rFonts w:ascii="Calibri" w:hAnsi="Calibri" w:cs="Calibri"/>
      <w:color w:val="000000"/>
      <w:spacing w:val="0"/>
      <w:w w:val="100"/>
      <w:position w:val="0"/>
      <w:sz w:val="24"/>
      <w:szCs w:val="24"/>
      <w:u w:val="none"/>
      <w:lang w:val="hr-HR"/>
    </w:rPr>
  </w:style>
  <w:style w:type="character" w:customStyle="1" w:styleId="Bodytext">
    <w:name w:val="Body text_"/>
    <w:basedOn w:val="DefaultParagraphFont"/>
    <w:link w:val="Tijeloteksta2"/>
    <w:uiPriority w:val="99"/>
    <w:locked/>
    <w:rsid w:val="00563160"/>
    <w:rPr>
      <w:rFonts w:cs="Calibri"/>
      <w:shd w:val="clear" w:color="auto" w:fill="FFFFFF"/>
    </w:rPr>
  </w:style>
  <w:style w:type="paragraph" w:customStyle="1" w:styleId="Tijeloteksta2">
    <w:name w:val="Tijelo teksta2"/>
    <w:basedOn w:val="Normal"/>
    <w:link w:val="Bodytext"/>
    <w:uiPriority w:val="99"/>
    <w:rsid w:val="00563160"/>
    <w:pPr>
      <w:widowControl w:val="0"/>
      <w:shd w:val="clear" w:color="auto" w:fill="FFFFFF"/>
      <w:spacing w:before="360" w:line="292" w:lineRule="exact"/>
      <w:ind w:left="0" w:hanging="400"/>
    </w:pPr>
    <w:rPr>
      <w:rFonts w:ascii="Calibri" w:hAnsi="Calibri" w:cs="Calibri"/>
      <w:sz w:val="20"/>
      <w:szCs w:val="20"/>
      <w:lang w:eastAsia="hr-HR"/>
    </w:rPr>
  </w:style>
  <w:style w:type="paragraph" w:customStyle="1" w:styleId="box453669">
    <w:name w:val="box_453669"/>
    <w:basedOn w:val="Normal"/>
    <w:rsid w:val="00EE60C8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character" w:styleId="Emphasis">
    <w:name w:val="Emphasis"/>
    <w:basedOn w:val="DefaultParagraphFont"/>
    <w:uiPriority w:val="20"/>
    <w:qFormat/>
    <w:locked/>
    <w:rsid w:val="00C911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AZJMDCZ6QSYZ-1849078857-25092</_dlc_DocId>
    <_dlc_DocIdUrl xmlns="a494813a-d0d8-4dad-94cb-0d196f36ba15">
      <Url>https://ekoordinacije.vlada.hr/koordinacija-gospodarstvo/_layouts/15/DocIdRedir.aspx?ID=AZJMDCZ6QSYZ-1849078857-25092</Url>
      <Description>AZJMDCZ6QSYZ-1849078857-25092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AD0B-4FEA-4EF8-BF98-F3F86ADA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31FF5-45C5-4605-B89D-9627AB973330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D67155-1B1A-4DA0-BFFC-EBF790237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FC6EF4-72D8-43F0-B55D-3CCC2AEC70B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9629D1D-3242-4BDA-AF2E-0A3DAFC6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Bogovic</dc:creator>
  <cp:keywords/>
  <dc:description/>
  <cp:lastModifiedBy>Ines Uglešić</cp:lastModifiedBy>
  <cp:revision>56</cp:revision>
  <cp:lastPrinted>2022-05-23T08:34:00Z</cp:lastPrinted>
  <dcterms:created xsi:type="dcterms:W3CDTF">2022-03-07T07:59:00Z</dcterms:created>
  <dcterms:modified xsi:type="dcterms:W3CDTF">2023-06-12T08:41:00Z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54eb5414-3b1c-4755-8682-2c35177c55fc</vt:lpwstr>
  </property>
</Properties>
</file>