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433C3E" w:rsidRPr="00433C3E" w14:paraId="2044DF75" w14:textId="77777777" w:rsidTr="00C64CCF">
        <w:tc>
          <w:tcPr>
            <w:tcW w:w="4530" w:type="dxa"/>
          </w:tcPr>
          <w:p w14:paraId="23220963" w14:textId="77777777" w:rsidR="00433C3E" w:rsidRPr="00433C3E" w:rsidRDefault="00433C3E" w:rsidP="00C64CCF">
            <w:pPr>
              <w:spacing w:before="12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3C3E">
              <w:rPr>
                <w:noProof/>
                <w:sz w:val="24"/>
                <w:szCs w:val="24"/>
              </w:rPr>
              <w:drawing>
                <wp:inline distT="0" distB="0" distL="0" distR="0" wp14:anchorId="337D0BAE" wp14:editId="5F35CF93">
                  <wp:extent cx="473306" cy="540000"/>
                  <wp:effectExtent l="0" t="0" r="3175" b="0"/>
                  <wp:docPr id="2" name="Picture 2" descr="https://upload.wikimedia.org/wikipedia/commons/thumb/d/d4/Coat_of_arms_of_Bosnia_and_Herzegovina.svg/220px-Coat_of_arms_of_Bosnia_and_Herzegov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d/d4/Coat_of_arms_of_Bosnia_and_Herzegovina.svg/220px-Coat_of_arms_of_Bosnia_and_Herzegov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0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CED688" w14:textId="77777777" w:rsidR="00433C3E" w:rsidRPr="00433C3E" w:rsidRDefault="00433C3E" w:rsidP="00C64CCF">
            <w:pPr>
              <w:tabs>
                <w:tab w:val="left" w:pos="1470"/>
              </w:tabs>
              <w:spacing w:before="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3C3E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14:paraId="790908C1" w14:textId="77777777" w:rsidR="00433C3E" w:rsidRPr="00433C3E" w:rsidRDefault="00433C3E" w:rsidP="00C64CC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3C3E">
              <w:rPr>
                <w:rFonts w:eastAsia="Calibri"/>
                <w:sz w:val="24"/>
                <w:szCs w:val="24"/>
                <w:lang w:eastAsia="en-US"/>
              </w:rPr>
              <w:t xml:space="preserve"> VIJEĆE MINISTARA </w:t>
            </w:r>
            <w:r w:rsidRPr="00433C3E">
              <w:rPr>
                <w:rFonts w:eastAsia="Calibri"/>
                <w:sz w:val="24"/>
                <w:szCs w:val="24"/>
                <w:lang w:eastAsia="en-US"/>
              </w:rPr>
              <w:br/>
              <w:t>BOSNE I HERCEGOVINE</w:t>
            </w:r>
          </w:p>
        </w:tc>
        <w:tc>
          <w:tcPr>
            <w:tcW w:w="4530" w:type="dxa"/>
          </w:tcPr>
          <w:p w14:paraId="6AA1BCF0" w14:textId="77777777" w:rsidR="00433C3E" w:rsidRPr="00433C3E" w:rsidRDefault="00433C3E" w:rsidP="00C64CCF">
            <w:pPr>
              <w:spacing w:before="6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3C3E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2E69318A" wp14:editId="149E4DA2">
                  <wp:extent cx="498475" cy="682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DA2185" w14:textId="77777777" w:rsidR="00433C3E" w:rsidRPr="00433C3E" w:rsidRDefault="00433C3E" w:rsidP="00C64CCF">
            <w:pPr>
              <w:spacing w:before="6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3C3E">
              <w:rPr>
                <w:rFonts w:eastAsia="Calibri"/>
                <w:sz w:val="24"/>
                <w:szCs w:val="24"/>
                <w:lang w:eastAsia="en-US"/>
              </w:rPr>
              <w:t xml:space="preserve"> VLADA REPUBLIKE HRVATSKE</w:t>
            </w:r>
          </w:p>
        </w:tc>
      </w:tr>
    </w:tbl>
    <w:p w14:paraId="0D3D53D0" w14:textId="77777777" w:rsidR="00433C3E" w:rsidRPr="00433C3E" w:rsidRDefault="00433C3E" w:rsidP="00433C3E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C510E8" w14:textId="77777777" w:rsidR="00433C3E" w:rsidRPr="00433C3E" w:rsidRDefault="00433C3E" w:rsidP="00433C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264C8E" w14:textId="77777777" w:rsidR="00433C3E" w:rsidRPr="00433C3E" w:rsidRDefault="00433C3E" w:rsidP="00433C3E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3C3E">
        <w:rPr>
          <w:rFonts w:ascii="Times New Roman" w:eastAsia="Calibri" w:hAnsi="Times New Roman" w:cs="Times New Roman"/>
          <w:sz w:val="24"/>
          <w:szCs w:val="24"/>
        </w:rPr>
        <w:t>Zagreb, 20. lipnja 2023.</w:t>
      </w:r>
    </w:p>
    <w:p w14:paraId="3353A6DF" w14:textId="77777777" w:rsidR="00433C3E" w:rsidRPr="00433C3E" w:rsidRDefault="00433C3E" w:rsidP="00433C3E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B359733" w14:textId="77777777" w:rsidR="00433C3E" w:rsidRPr="00433C3E" w:rsidRDefault="00433C3E" w:rsidP="00433C3E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1F63F5E" w14:textId="77777777" w:rsidR="00433C3E" w:rsidRPr="00433C3E" w:rsidRDefault="00433C3E" w:rsidP="00433C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C3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433C3E" w:rsidRPr="00433C3E" w14:paraId="2DD7B414" w14:textId="77777777" w:rsidTr="00C64CCF">
        <w:tc>
          <w:tcPr>
            <w:tcW w:w="1951" w:type="dxa"/>
            <w:shd w:val="clear" w:color="auto" w:fill="auto"/>
          </w:tcPr>
          <w:p w14:paraId="1EE9C9B3" w14:textId="77777777" w:rsidR="00433C3E" w:rsidRPr="00433C3E" w:rsidRDefault="00433C3E" w:rsidP="00C6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3E">
              <w:rPr>
                <w:rFonts w:ascii="Times New Roman" w:hAnsi="Times New Roman" w:cs="Times New Roman"/>
                <w:smallCaps/>
                <w:sz w:val="24"/>
                <w:szCs w:val="24"/>
              </w:rPr>
              <w:t>Predlagatelj</w:t>
            </w:r>
            <w:r w:rsidRPr="00433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9EB959F" w14:textId="77777777" w:rsidR="00433C3E" w:rsidRPr="00433C3E" w:rsidRDefault="00433C3E" w:rsidP="0043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Vlada Republike Hrvatske </w:t>
            </w:r>
          </w:p>
        </w:tc>
      </w:tr>
    </w:tbl>
    <w:p w14:paraId="47242966" w14:textId="77777777" w:rsidR="00433C3E" w:rsidRPr="00433C3E" w:rsidRDefault="00433C3E" w:rsidP="00433C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C3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134"/>
      </w:tblGrid>
      <w:tr w:rsidR="00433C3E" w:rsidRPr="00A615BD" w14:paraId="477A1FCD" w14:textId="77777777" w:rsidTr="00C64CCF">
        <w:tc>
          <w:tcPr>
            <w:tcW w:w="1951" w:type="dxa"/>
            <w:shd w:val="clear" w:color="auto" w:fill="auto"/>
          </w:tcPr>
          <w:p w14:paraId="5155087E" w14:textId="77777777" w:rsidR="00433C3E" w:rsidRPr="00A615BD" w:rsidRDefault="00433C3E" w:rsidP="00C6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5BD">
              <w:rPr>
                <w:rFonts w:ascii="Times New Roman" w:hAnsi="Times New Roman" w:cs="Times New Roman"/>
                <w:smallCaps/>
                <w:sz w:val="24"/>
                <w:szCs w:val="24"/>
              </w:rPr>
              <w:t>Predmet</w:t>
            </w: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633ACD4" w14:textId="0781CEC9" w:rsidR="00433C3E" w:rsidRPr="00A615BD" w:rsidRDefault="00433C3E" w:rsidP="00A615BD">
            <w:pPr>
              <w:pStyle w:val="NoSpacing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5BD">
              <w:rPr>
                <w:rFonts w:ascii="Times New Roman" w:hAnsi="Times New Roman"/>
                <w:sz w:val="24"/>
                <w:szCs w:val="24"/>
              </w:rPr>
              <w:t xml:space="preserve">Prijedlog zaključka </w:t>
            </w:r>
            <w:r w:rsidR="00C400B2" w:rsidRPr="00A615BD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5A4B53" w:rsidRPr="00A615BD">
              <w:rPr>
                <w:rFonts w:ascii="Times New Roman" w:hAnsi="Times New Roman"/>
                <w:sz w:val="24"/>
                <w:szCs w:val="24"/>
              </w:rPr>
              <w:t xml:space="preserve">suradnji </w:t>
            </w:r>
            <w:r w:rsidR="00A615BD" w:rsidRPr="00A615BD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="00A615BD" w:rsidRPr="00A615BD">
              <w:rPr>
                <w:rFonts w:ascii="Times New Roman" w:hAnsi="Times New Roman"/>
                <w:sz w:val="24"/>
                <w:szCs w:val="24"/>
              </w:rPr>
              <w:t>okviru međunarodnih i regionalnih organizacija i inicijativa</w:t>
            </w:r>
          </w:p>
        </w:tc>
      </w:tr>
    </w:tbl>
    <w:p w14:paraId="3322CCB2" w14:textId="77777777" w:rsidR="00433C3E" w:rsidRPr="00433C3E" w:rsidRDefault="00433C3E" w:rsidP="00433C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5BD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Pr="00433C3E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3B56E594" w14:textId="77777777" w:rsidR="00433C3E" w:rsidRPr="00433C3E" w:rsidRDefault="00433C3E" w:rsidP="00433C3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B221D4" w14:textId="77777777" w:rsidR="00433C3E" w:rsidRPr="00433C3E" w:rsidRDefault="00433C3E" w:rsidP="00433C3E">
      <w:pPr>
        <w:tabs>
          <w:tab w:val="center" w:pos="4536"/>
          <w:tab w:val="right" w:pos="9072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C88B4C" w14:textId="77777777" w:rsidR="00433C3E" w:rsidRPr="00433C3E" w:rsidRDefault="00433C3E" w:rsidP="00433C3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94AED1" w14:textId="77777777" w:rsidR="00433C3E" w:rsidRPr="00433C3E" w:rsidRDefault="00433C3E" w:rsidP="00433C3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0330FC" w14:textId="77777777" w:rsidR="00433C3E" w:rsidRPr="00433C3E" w:rsidRDefault="00433C3E" w:rsidP="00433C3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7B2211" w14:textId="77777777" w:rsidR="00433C3E" w:rsidRPr="00433C3E" w:rsidRDefault="00433C3E" w:rsidP="00433C3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D6BCF2" w14:textId="02F3E956" w:rsidR="00433C3E" w:rsidRDefault="00433C3E" w:rsidP="00433C3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4B38F2" w14:textId="7AD4784D" w:rsidR="005A4B53" w:rsidRDefault="005A4B53" w:rsidP="00433C3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181164" w14:textId="6A600710" w:rsidR="005A4B53" w:rsidRDefault="005A4B53" w:rsidP="00433C3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FBD392" w14:textId="77777777" w:rsidR="005A4B53" w:rsidRPr="00433C3E" w:rsidRDefault="005A4B53" w:rsidP="00433C3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1B506D" w14:textId="77777777" w:rsidR="00433C3E" w:rsidRPr="00433C3E" w:rsidRDefault="00433C3E" w:rsidP="00433C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E94E80" w14:textId="77777777" w:rsidR="00433C3E" w:rsidRPr="00433C3E" w:rsidRDefault="00433C3E" w:rsidP="00433C3E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3175435E" w14:textId="77777777" w:rsidR="00433C3E" w:rsidRPr="00433C3E" w:rsidRDefault="00433C3E" w:rsidP="00433C3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60"/>
          <w:kern w:val="2"/>
          <w:sz w:val="24"/>
          <w:szCs w:val="24"/>
          <w:lang w:eastAsia="hr-HR"/>
          <w14:ligatures w14:val="standardContextual"/>
        </w:rPr>
      </w:pPr>
    </w:p>
    <w:p w14:paraId="7AA62FD5" w14:textId="77777777" w:rsidR="00433C3E" w:rsidRDefault="00433C3E" w:rsidP="00433C3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kern w:val="2"/>
          <w:sz w:val="24"/>
          <w:szCs w:val="24"/>
          <w:lang w:eastAsia="hr-HR"/>
          <w14:ligatures w14:val="standardContextual"/>
        </w:rPr>
      </w:pPr>
    </w:p>
    <w:p w14:paraId="31904261" w14:textId="4C042BCB" w:rsidR="00433C3E" w:rsidRDefault="00433C3E" w:rsidP="005A4B53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60"/>
          <w:kern w:val="2"/>
          <w:sz w:val="24"/>
          <w:szCs w:val="24"/>
          <w:lang w:eastAsia="hr-HR"/>
          <w14:ligatures w14:val="standardContextual"/>
        </w:rPr>
      </w:pPr>
    </w:p>
    <w:p w14:paraId="1DBEBBEB" w14:textId="77777777" w:rsidR="00A615BD" w:rsidRPr="003840A6" w:rsidRDefault="00A615BD" w:rsidP="00A615BD">
      <w:pPr>
        <w:pStyle w:val="ZAKLJUAK"/>
        <w:rPr>
          <w:rFonts w:eastAsia="SimSun"/>
          <w:spacing w:val="60"/>
          <w:lang w:eastAsia="zh-CN"/>
        </w:rPr>
      </w:pPr>
      <w:r w:rsidRPr="003840A6">
        <w:rPr>
          <w:spacing w:val="60"/>
        </w:rPr>
        <w:t>ZAK</w:t>
      </w:r>
      <w:r w:rsidRPr="003840A6">
        <w:t>L</w:t>
      </w:r>
      <w:r w:rsidRPr="003840A6">
        <w:rPr>
          <w:spacing w:val="60"/>
        </w:rPr>
        <w:t>JUČAK</w:t>
      </w:r>
    </w:p>
    <w:p w14:paraId="393BF858" w14:textId="77777777" w:rsidR="00A615BD" w:rsidRPr="00A615BD" w:rsidRDefault="00A615BD" w:rsidP="00A615BD">
      <w:pPr>
        <w:jc w:val="both"/>
        <w:rPr>
          <w:rFonts w:ascii="Times New Roman" w:hAnsi="Times New Roman" w:cs="Times New Roman"/>
          <w:sz w:val="24"/>
          <w:szCs w:val="24"/>
        </w:rPr>
      </w:pPr>
      <w:r w:rsidRPr="00A615BD">
        <w:rPr>
          <w:rFonts w:ascii="Times New Roman" w:hAnsi="Times New Roman" w:cs="Times New Roman"/>
          <w:sz w:val="24"/>
          <w:szCs w:val="24"/>
        </w:rPr>
        <w:t xml:space="preserve">Vlada Republike Hrvatske i Vijeće ministara Bosne i Hercegovine pozdravljaju dosadašnju suradnju u okviru međunarodnih i regionalnih organizacija, inicijativa i procesa te potvrđuju </w:t>
      </w:r>
      <w:bookmarkStart w:id="0" w:name="_GoBack"/>
      <w:bookmarkEnd w:id="0"/>
      <w:r w:rsidRPr="00A615BD">
        <w:rPr>
          <w:rFonts w:ascii="Times New Roman" w:hAnsi="Times New Roman" w:cs="Times New Roman"/>
          <w:sz w:val="24"/>
          <w:szCs w:val="24"/>
        </w:rPr>
        <w:t>svoju spremnost na međusobnu suradnju. Suradnja u okviru međunarodnih i regionalnih organizacija, inicijativa i procesa pridonosi jačanju stabilnosti i sigurnosti, ispunjavaju kriterija za članstvo u Europskoj uniji  te gospodarskom razvitku, što je u zajedničkom interesu naših zemalja.</w:t>
      </w:r>
    </w:p>
    <w:p w14:paraId="4CB316DE" w14:textId="77777777" w:rsidR="00A615BD" w:rsidRPr="00A615BD" w:rsidRDefault="00A615BD" w:rsidP="00A615B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15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Vlada Republike Hrvatske i Vijeće ministara Bosne i Hercegovine posebnu pozornost posvećuju daljnjem razvoju i jačanju transnacionalne suradnje poput programa Mediteran, Euro–MED, </w:t>
      </w:r>
      <w:proofErr w:type="spellStart"/>
      <w:r w:rsidRPr="00A615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Adrion</w:t>
      </w:r>
      <w:proofErr w:type="spellEnd"/>
      <w:r w:rsidRPr="00A615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proofErr w:type="spellStart"/>
      <w:r w:rsidRPr="00A615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Panoramed</w:t>
      </w:r>
      <w:proofErr w:type="spellEnd"/>
      <w:r w:rsidRPr="00A615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 </w:t>
      </w:r>
      <w:proofErr w:type="spellStart"/>
      <w:r w:rsidRPr="00A615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makroregionalne</w:t>
      </w:r>
      <w:proofErr w:type="spellEnd"/>
      <w:r w:rsidRPr="00A615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suradnje jadransko-jonske i dunavske regije. </w:t>
      </w:r>
    </w:p>
    <w:p w14:paraId="0D8126C2" w14:textId="77777777" w:rsidR="00A615BD" w:rsidRPr="00A615BD" w:rsidRDefault="00A615BD" w:rsidP="00A615B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15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Vlada Republike Hrvatske čestita Bosni i Hercegovini na uspješnom predsjedanju Strategijom Europske unije za jadransku i jonsku regiju i Jadransko-jonskom inicijativom, a Vijeće ministara Bosne i Hercegovine pozdravlja preuzimanje predsjedanja od strane Republike Hrvatske. Vlada Republike Hrvatske i Vijeće ministara Bosne i Hercegovine ostaju odlučni u tome da nastave s predanom suradnjom u tim regionalnim okvirima. </w:t>
      </w:r>
    </w:p>
    <w:p w14:paraId="50F3DC65" w14:textId="77777777" w:rsidR="0069676E" w:rsidRPr="005A4B53" w:rsidRDefault="0069676E" w:rsidP="00C400B2">
      <w:pPr>
        <w:pStyle w:val="ZAKLJUAK"/>
        <w:spacing w:before="0" w:after="0" w:line="240" w:lineRule="auto"/>
        <w:rPr>
          <w:sz w:val="24"/>
          <w:szCs w:val="24"/>
        </w:rPr>
      </w:pPr>
    </w:p>
    <w:sectPr w:rsidR="0069676E" w:rsidRPr="005A4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918D2"/>
    <w:multiLevelType w:val="hybridMultilevel"/>
    <w:tmpl w:val="8A64BF50"/>
    <w:lvl w:ilvl="0" w:tplc="38B4D630">
      <w:start w:val="1"/>
      <w:numFmt w:val="decimal"/>
      <w:pStyle w:val="Heading2"/>
      <w:lvlText w:val="%1."/>
      <w:lvlJc w:val="left"/>
      <w:pPr>
        <w:ind w:left="360" w:hanging="360"/>
      </w:pPr>
      <w:rPr>
        <w:strike w:val="0"/>
        <w:color w:val="auto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3E"/>
    <w:rsid w:val="00331E54"/>
    <w:rsid w:val="00433C3E"/>
    <w:rsid w:val="005A4B53"/>
    <w:rsid w:val="005A5C59"/>
    <w:rsid w:val="006649BA"/>
    <w:rsid w:val="0069676E"/>
    <w:rsid w:val="006A78D7"/>
    <w:rsid w:val="00771DC9"/>
    <w:rsid w:val="008107EA"/>
    <w:rsid w:val="00A615BD"/>
    <w:rsid w:val="00C400B2"/>
    <w:rsid w:val="00D96CEC"/>
    <w:rsid w:val="00EB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E935"/>
  <w15:chartTrackingRefBased/>
  <w15:docId w15:val="{1A4467BC-246E-462C-ABD4-A4D91226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31E54"/>
    <w:pPr>
      <w:keepNext/>
      <w:keepLines/>
      <w:numPr>
        <w:numId w:val="1"/>
      </w:numPr>
      <w:spacing w:before="600" w:after="240" w:line="276" w:lineRule="auto"/>
      <w:contextualSpacing w:val="0"/>
      <w:jc w:val="both"/>
      <w:outlineLvl w:val="1"/>
    </w:pPr>
    <w:rPr>
      <w:rFonts w:cs="Times New Roman"/>
      <w:b/>
      <w:bCs/>
      <w:noProof/>
      <w:color w:val="000000" w:themeColor="text1"/>
      <w:kern w:val="2"/>
      <w:sz w:val="32"/>
      <w:szCs w:val="28"/>
      <w:lang w:eastAsia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3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33C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43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433C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433C3E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oSpacingChar">
    <w:name w:val="No Spacing Char"/>
    <w:link w:val="NoSpacing"/>
    <w:uiPriority w:val="1"/>
    <w:locked/>
    <w:rsid w:val="00433C3E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A5C5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ListParagraphChar">
    <w:name w:val="List Paragraph Char"/>
    <w:link w:val="ListParagraph"/>
    <w:uiPriority w:val="34"/>
    <w:locked/>
    <w:rsid w:val="005A5C59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A5C59"/>
    <w:rPr>
      <w:color w:val="0563C1" w:themeColor="hyperlink"/>
      <w:u w:val="single"/>
    </w:rPr>
  </w:style>
  <w:style w:type="paragraph" w:customStyle="1" w:styleId="ZAKLJUAK">
    <w:name w:val="ZAKLJUČAK"/>
    <w:basedOn w:val="Normal"/>
    <w:link w:val="ZAKLJUAKChar"/>
    <w:qFormat/>
    <w:rsid w:val="00D96CEC"/>
    <w:pPr>
      <w:keepNext/>
      <w:autoSpaceDE w:val="0"/>
      <w:autoSpaceDN w:val="0"/>
      <w:adjustRightInd w:val="0"/>
      <w:spacing w:before="360" w:after="240" w:line="276" w:lineRule="auto"/>
      <w:jc w:val="center"/>
    </w:pPr>
    <w:rPr>
      <w:rFonts w:ascii="Times New Roman" w:eastAsia="Times New Roman" w:hAnsi="Times New Roman" w:cs="Times New Roman"/>
      <w:b/>
      <w:bCs/>
      <w:color w:val="000000" w:themeColor="text1"/>
      <w:kern w:val="2"/>
      <w:sz w:val="28"/>
      <w:szCs w:val="28"/>
      <w:lang w:eastAsia="hr-HR"/>
      <w14:ligatures w14:val="standardContextual"/>
    </w:rPr>
  </w:style>
  <w:style w:type="character" w:customStyle="1" w:styleId="ZAKLJUAKChar">
    <w:name w:val="ZAKLJUČAK Char"/>
    <w:basedOn w:val="DefaultParagraphFont"/>
    <w:link w:val="ZAKLJUAK"/>
    <w:rsid w:val="00D96CEC"/>
    <w:rPr>
      <w:rFonts w:ascii="Times New Roman" w:eastAsia="Times New Roman" w:hAnsi="Times New Roman" w:cs="Times New Roman"/>
      <w:b/>
      <w:bCs/>
      <w:color w:val="000000" w:themeColor="text1"/>
      <w:kern w:val="2"/>
      <w:sz w:val="28"/>
      <w:szCs w:val="28"/>
      <w:lang w:eastAsia="hr-HR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331E54"/>
    <w:rPr>
      <w:rFonts w:ascii="Times New Roman" w:hAnsi="Times New Roman" w:cs="Times New Roman"/>
      <w:b/>
      <w:bCs/>
      <w:noProof/>
      <w:color w:val="000000" w:themeColor="text1"/>
      <w:kern w:val="2"/>
      <w:sz w:val="32"/>
      <w:szCs w:val="28"/>
      <w:lang w:eastAsia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Duspara</dc:creator>
  <cp:keywords/>
  <dc:description/>
  <cp:lastModifiedBy>Sanja Duspara</cp:lastModifiedBy>
  <cp:revision>2</cp:revision>
  <dcterms:created xsi:type="dcterms:W3CDTF">2023-06-19T14:07:00Z</dcterms:created>
  <dcterms:modified xsi:type="dcterms:W3CDTF">2023-06-19T14:07:00Z</dcterms:modified>
</cp:coreProperties>
</file>