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BA6AC4" w14:textId="77777777" w:rsidR="003B56D4" w:rsidRPr="00944698" w:rsidRDefault="003B56D4" w:rsidP="003B56D4">
      <w:pPr>
        <w:jc w:val="center"/>
        <w:rPr>
          <w:color w:val="000000" w:themeColor="text1"/>
        </w:rPr>
      </w:pPr>
      <w:r w:rsidRPr="00944698">
        <w:rPr>
          <w:noProof/>
          <w:color w:val="000000" w:themeColor="text1"/>
          <w:lang w:eastAsia="hr-HR"/>
        </w:rPr>
        <w:drawing>
          <wp:inline distT="0" distB="0" distL="0" distR="0" wp14:anchorId="0DBC3857" wp14:editId="08CA1A68">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00C803AA" w:rsidRPr="00944698">
        <w:rPr>
          <w:color w:val="000000" w:themeColor="text1"/>
        </w:rPr>
        <w:fldChar w:fldCharType="begin"/>
      </w:r>
      <w:r w:rsidRPr="00944698">
        <w:rPr>
          <w:color w:val="000000" w:themeColor="text1"/>
        </w:rPr>
        <w:instrText xml:space="preserve"> INCLUDEPICTURE "http://www.inet.hr/~box/images/grb-rh.gif" \* MERGEFORMATINET </w:instrText>
      </w:r>
      <w:r w:rsidR="00C803AA" w:rsidRPr="00944698">
        <w:rPr>
          <w:color w:val="000000" w:themeColor="text1"/>
        </w:rPr>
        <w:fldChar w:fldCharType="end"/>
      </w:r>
    </w:p>
    <w:p w14:paraId="289EA17D" w14:textId="77777777" w:rsidR="003B56D4" w:rsidRPr="00944698" w:rsidRDefault="003B56D4" w:rsidP="003B56D4">
      <w:pPr>
        <w:spacing w:before="60" w:after="1680"/>
        <w:jc w:val="center"/>
        <w:rPr>
          <w:rFonts w:ascii="Times New Roman" w:hAnsi="Times New Roman"/>
          <w:color w:val="000000" w:themeColor="text1"/>
          <w:sz w:val="28"/>
        </w:rPr>
      </w:pPr>
      <w:r w:rsidRPr="00944698">
        <w:rPr>
          <w:rFonts w:ascii="Times New Roman" w:hAnsi="Times New Roman"/>
          <w:color w:val="000000" w:themeColor="text1"/>
          <w:sz w:val="28"/>
        </w:rPr>
        <w:t>VLADA REPUBLIKE HRVATSKE</w:t>
      </w:r>
    </w:p>
    <w:p w14:paraId="68A5F94C" w14:textId="77777777" w:rsidR="003B56D4" w:rsidRPr="00944698" w:rsidRDefault="003B56D4" w:rsidP="003B56D4">
      <w:pPr>
        <w:jc w:val="both"/>
        <w:rPr>
          <w:rFonts w:ascii="Times New Roman" w:hAnsi="Times New Roman"/>
          <w:color w:val="000000" w:themeColor="text1"/>
          <w:sz w:val="24"/>
          <w:szCs w:val="24"/>
        </w:rPr>
      </w:pPr>
    </w:p>
    <w:p w14:paraId="4259BDFD" w14:textId="606FBB94" w:rsidR="003B56D4" w:rsidRPr="00944698" w:rsidRDefault="003B56D4" w:rsidP="003B56D4">
      <w:pPr>
        <w:jc w:val="right"/>
        <w:rPr>
          <w:rFonts w:ascii="Times New Roman" w:hAnsi="Times New Roman"/>
          <w:color w:val="000000" w:themeColor="text1"/>
          <w:sz w:val="24"/>
          <w:szCs w:val="24"/>
        </w:rPr>
      </w:pPr>
      <w:r w:rsidRPr="00944698">
        <w:rPr>
          <w:rFonts w:ascii="Times New Roman" w:hAnsi="Times New Roman"/>
          <w:color w:val="000000" w:themeColor="text1"/>
          <w:sz w:val="24"/>
          <w:szCs w:val="24"/>
        </w:rPr>
        <w:t xml:space="preserve">Zagreb, </w:t>
      </w:r>
      <w:r w:rsidR="009628B7">
        <w:rPr>
          <w:rFonts w:ascii="Times New Roman" w:hAnsi="Times New Roman"/>
          <w:color w:val="000000" w:themeColor="text1"/>
          <w:sz w:val="24"/>
          <w:szCs w:val="24"/>
        </w:rPr>
        <w:t>28</w:t>
      </w:r>
      <w:bookmarkStart w:id="0" w:name="_GoBack"/>
      <w:bookmarkEnd w:id="0"/>
      <w:r w:rsidR="00E8762C">
        <w:rPr>
          <w:rFonts w:ascii="Times New Roman" w:hAnsi="Times New Roman"/>
          <w:color w:val="000000" w:themeColor="text1"/>
          <w:sz w:val="24"/>
          <w:szCs w:val="24"/>
        </w:rPr>
        <w:t>. lipnja</w:t>
      </w:r>
      <w:r w:rsidR="00DD3B7D">
        <w:rPr>
          <w:rFonts w:ascii="Times New Roman" w:hAnsi="Times New Roman"/>
          <w:color w:val="000000" w:themeColor="text1"/>
          <w:sz w:val="24"/>
          <w:szCs w:val="24"/>
        </w:rPr>
        <w:t xml:space="preserve"> 202</w:t>
      </w:r>
      <w:r w:rsidR="00E85C3E">
        <w:rPr>
          <w:rFonts w:ascii="Times New Roman" w:hAnsi="Times New Roman"/>
          <w:color w:val="000000" w:themeColor="text1"/>
          <w:sz w:val="24"/>
          <w:szCs w:val="24"/>
        </w:rPr>
        <w:t>3</w:t>
      </w:r>
      <w:r w:rsidR="00DD3B7D">
        <w:rPr>
          <w:rFonts w:ascii="Times New Roman" w:hAnsi="Times New Roman"/>
          <w:color w:val="000000" w:themeColor="text1"/>
          <w:sz w:val="24"/>
          <w:szCs w:val="24"/>
        </w:rPr>
        <w:t>.</w:t>
      </w:r>
    </w:p>
    <w:p w14:paraId="07DA6389" w14:textId="77777777" w:rsidR="003B56D4" w:rsidRPr="00944698" w:rsidRDefault="003B56D4" w:rsidP="003B56D4">
      <w:pPr>
        <w:jc w:val="right"/>
        <w:rPr>
          <w:rFonts w:ascii="Times New Roman" w:hAnsi="Times New Roman"/>
          <w:color w:val="000000" w:themeColor="text1"/>
          <w:sz w:val="24"/>
          <w:szCs w:val="24"/>
        </w:rPr>
      </w:pPr>
    </w:p>
    <w:p w14:paraId="60294354" w14:textId="77777777" w:rsidR="003B56D4" w:rsidRPr="00944698" w:rsidRDefault="003B56D4" w:rsidP="003B56D4">
      <w:pPr>
        <w:jc w:val="right"/>
        <w:rPr>
          <w:rFonts w:ascii="Times New Roman" w:hAnsi="Times New Roman"/>
          <w:color w:val="000000" w:themeColor="text1"/>
          <w:sz w:val="24"/>
          <w:szCs w:val="24"/>
        </w:rPr>
      </w:pPr>
    </w:p>
    <w:p w14:paraId="2A08CF13" w14:textId="77777777" w:rsidR="003B56D4" w:rsidRPr="00944698" w:rsidRDefault="003B56D4" w:rsidP="003B56D4">
      <w:pPr>
        <w:jc w:val="right"/>
        <w:rPr>
          <w:rFonts w:ascii="Times New Roman" w:hAnsi="Times New Roman"/>
          <w:color w:val="000000" w:themeColor="text1"/>
          <w:sz w:val="24"/>
          <w:szCs w:val="24"/>
        </w:rPr>
      </w:pPr>
    </w:p>
    <w:p w14:paraId="2EFCD269" w14:textId="77777777" w:rsidR="003B56D4" w:rsidRPr="00944698" w:rsidRDefault="003B56D4" w:rsidP="003B56D4">
      <w:pPr>
        <w:jc w:val="both"/>
        <w:rPr>
          <w:rFonts w:ascii="Times New Roman" w:hAnsi="Times New Roman"/>
          <w:color w:val="000000" w:themeColor="text1"/>
          <w:sz w:val="24"/>
          <w:szCs w:val="24"/>
        </w:rPr>
      </w:pPr>
      <w:r w:rsidRPr="00944698">
        <w:rPr>
          <w:rFonts w:ascii="Times New Roman" w:hAnsi="Times New Roman"/>
          <w:color w:val="000000" w:themeColor="text1"/>
          <w:sz w:val="24"/>
          <w:szCs w:val="24"/>
        </w:rPr>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3B56D4" w:rsidRPr="00944698" w14:paraId="454B53FF" w14:textId="77777777" w:rsidTr="009F2FCB">
        <w:tc>
          <w:tcPr>
            <w:tcW w:w="1951" w:type="dxa"/>
          </w:tcPr>
          <w:p w14:paraId="3420DD10" w14:textId="77777777" w:rsidR="003B56D4" w:rsidRPr="00944698" w:rsidRDefault="003B56D4" w:rsidP="009F2FCB">
            <w:pPr>
              <w:spacing w:line="360" w:lineRule="auto"/>
              <w:jc w:val="right"/>
              <w:rPr>
                <w:color w:val="000000" w:themeColor="text1"/>
                <w:sz w:val="24"/>
                <w:szCs w:val="24"/>
              </w:rPr>
            </w:pPr>
            <w:r w:rsidRPr="00944698">
              <w:rPr>
                <w:color w:val="000000" w:themeColor="text1"/>
                <w:sz w:val="24"/>
                <w:szCs w:val="24"/>
              </w:rPr>
              <w:t xml:space="preserve"> </w:t>
            </w:r>
            <w:r w:rsidRPr="00944698">
              <w:rPr>
                <w:b/>
                <w:smallCaps/>
                <w:color w:val="000000" w:themeColor="text1"/>
                <w:sz w:val="24"/>
                <w:szCs w:val="24"/>
              </w:rPr>
              <w:t>Predlagatelj</w:t>
            </w:r>
            <w:r w:rsidRPr="00944698">
              <w:rPr>
                <w:b/>
                <w:color w:val="000000" w:themeColor="text1"/>
                <w:sz w:val="24"/>
                <w:szCs w:val="24"/>
              </w:rPr>
              <w:t>:</w:t>
            </w:r>
          </w:p>
        </w:tc>
        <w:tc>
          <w:tcPr>
            <w:tcW w:w="7229" w:type="dxa"/>
          </w:tcPr>
          <w:p w14:paraId="6BCD7D43" w14:textId="77777777" w:rsidR="003B56D4" w:rsidRPr="00944698" w:rsidRDefault="003B56D4" w:rsidP="009F2FCB">
            <w:pPr>
              <w:spacing w:line="360" w:lineRule="auto"/>
              <w:rPr>
                <w:color w:val="000000" w:themeColor="text1"/>
                <w:sz w:val="24"/>
                <w:szCs w:val="24"/>
              </w:rPr>
            </w:pPr>
            <w:r w:rsidRPr="00944698">
              <w:rPr>
                <w:color w:val="000000" w:themeColor="text1"/>
                <w:sz w:val="24"/>
                <w:szCs w:val="24"/>
              </w:rPr>
              <w:t>Ministarstvo financija</w:t>
            </w:r>
          </w:p>
        </w:tc>
      </w:tr>
    </w:tbl>
    <w:p w14:paraId="75E243C3" w14:textId="77777777" w:rsidR="003B56D4" w:rsidRPr="00944698" w:rsidRDefault="003B56D4" w:rsidP="003B56D4">
      <w:pPr>
        <w:jc w:val="both"/>
        <w:rPr>
          <w:rFonts w:ascii="Times New Roman" w:hAnsi="Times New Roman"/>
          <w:color w:val="000000" w:themeColor="text1"/>
          <w:sz w:val="24"/>
          <w:szCs w:val="24"/>
        </w:rPr>
      </w:pPr>
      <w:r w:rsidRPr="00944698">
        <w:rPr>
          <w:rFonts w:ascii="Times New Roman" w:hAnsi="Times New Roman"/>
          <w:color w:val="000000" w:themeColor="text1"/>
          <w:sz w:val="24"/>
          <w:szCs w:val="24"/>
        </w:rPr>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9"/>
        <w:gridCol w:w="7133"/>
      </w:tblGrid>
      <w:tr w:rsidR="003B56D4" w:rsidRPr="00944698" w14:paraId="6D66C1FA" w14:textId="77777777" w:rsidTr="009F2FCB">
        <w:tc>
          <w:tcPr>
            <w:tcW w:w="1951" w:type="dxa"/>
          </w:tcPr>
          <w:p w14:paraId="044E7FC9" w14:textId="77777777" w:rsidR="003B56D4" w:rsidRPr="00944698" w:rsidRDefault="003B56D4" w:rsidP="009F2FCB">
            <w:pPr>
              <w:spacing w:line="360" w:lineRule="auto"/>
              <w:jc w:val="right"/>
              <w:rPr>
                <w:color w:val="000000" w:themeColor="text1"/>
                <w:sz w:val="24"/>
                <w:szCs w:val="24"/>
              </w:rPr>
            </w:pPr>
            <w:r w:rsidRPr="00944698">
              <w:rPr>
                <w:b/>
                <w:smallCaps/>
                <w:color w:val="000000" w:themeColor="text1"/>
                <w:sz w:val="24"/>
                <w:szCs w:val="24"/>
              </w:rPr>
              <w:t>Predmet</w:t>
            </w:r>
            <w:r w:rsidRPr="00944698">
              <w:rPr>
                <w:b/>
                <w:color w:val="000000" w:themeColor="text1"/>
                <w:sz w:val="24"/>
                <w:szCs w:val="24"/>
              </w:rPr>
              <w:t>:</w:t>
            </w:r>
          </w:p>
        </w:tc>
        <w:tc>
          <w:tcPr>
            <w:tcW w:w="7229" w:type="dxa"/>
          </w:tcPr>
          <w:p w14:paraId="528903E1" w14:textId="4F50CC11" w:rsidR="003B56D4" w:rsidRPr="00944698" w:rsidRDefault="003B56D4" w:rsidP="0018394F">
            <w:pPr>
              <w:spacing w:line="360" w:lineRule="auto"/>
              <w:jc w:val="both"/>
              <w:rPr>
                <w:color w:val="000000" w:themeColor="text1"/>
                <w:sz w:val="24"/>
                <w:szCs w:val="24"/>
              </w:rPr>
            </w:pPr>
            <w:r>
              <w:rPr>
                <w:color w:val="000000" w:themeColor="text1"/>
                <w:sz w:val="24"/>
                <w:szCs w:val="24"/>
              </w:rPr>
              <w:t>Nacrt prijedloga</w:t>
            </w:r>
            <w:r w:rsidRPr="00944698">
              <w:rPr>
                <w:color w:val="000000" w:themeColor="text1"/>
                <w:sz w:val="24"/>
                <w:szCs w:val="24"/>
              </w:rPr>
              <w:t xml:space="preserve"> </w:t>
            </w:r>
            <w:r w:rsidR="00156673">
              <w:rPr>
                <w:color w:val="000000" w:themeColor="text1"/>
                <w:sz w:val="24"/>
                <w:szCs w:val="24"/>
              </w:rPr>
              <w:t>z</w:t>
            </w:r>
            <w:r w:rsidRPr="00944698">
              <w:rPr>
                <w:color w:val="000000" w:themeColor="text1"/>
                <w:sz w:val="24"/>
                <w:szCs w:val="24"/>
              </w:rPr>
              <w:t xml:space="preserve">akona o </w:t>
            </w:r>
            <w:r w:rsidR="0018394F">
              <w:rPr>
                <w:color w:val="000000" w:themeColor="text1"/>
                <w:sz w:val="24"/>
                <w:szCs w:val="24"/>
              </w:rPr>
              <w:t xml:space="preserve">izmjenama i dopunama Zakona o administrativnoj suradnji u području poreza </w:t>
            </w:r>
          </w:p>
        </w:tc>
      </w:tr>
    </w:tbl>
    <w:p w14:paraId="1A2C7B99" w14:textId="77777777" w:rsidR="003B56D4" w:rsidRPr="00944698" w:rsidRDefault="003B56D4" w:rsidP="003B56D4">
      <w:pPr>
        <w:jc w:val="both"/>
        <w:rPr>
          <w:rFonts w:ascii="Times New Roman" w:hAnsi="Times New Roman"/>
          <w:color w:val="000000" w:themeColor="text1"/>
          <w:sz w:val="24"/>
          <w:szCs w:val="24"/>
        </w:rPr>
      </w:pPr>
      <w:r w:rsidRPr="00944698">
        <w:rPr>
          <w:rFonts w:ascii="Times New Roman" w:hAnsi="Times New Roman"/>
          <w:color w:val="000000" w:themeColor="text1"/>
          <w:sz w:val="24"/>
          <w:szCs w:val="24"/>
        </w:rPr>
        <w:t>__________________________________________________________________________</w:t>
      </w:r>
    </w:p>
    <w:p w14:paraId="378E6616" w14:textId="77777777" w:rsidR="003B56D4" w:rsidRPr="00944698" w:rsidRDefault="003B56D4" w:rsidP="003B56D4">
      <w:pPr>
        <w:jc w:val="both"/>
        <w:rPr>
          <w:rFonts w:ascii="Times New Roman" w:hAnsi="Times New Roman"/>
          <w:color w:val="000000" w:themeColor="text1"/>
          <w:sz w:val="24"/>
          <w:szCs w:val="24"/>
        </w:rPr>
      </w:pPr>
    </w:p>
    <w:p w14:paraId="6CEF3B19" w14:textId="77777777" w:rsidR="003B56D4" w:rsidRPr="00944698" w:rsidRDefault="003B56D4" w:rsidP="003B56D4">
      <w:pPr>
        <w:jc w:val="both"/>
        <w:rPr>
          <w:rFonts w:ascii="Times New Roman" w:hAnsi="Times New Roman"/>
          <w:color w:val="000000" w:themeColor="text1"/>
          <w:sz w:val="24"/>
          <w:szCs w:val="24"/>
        </w:rPr>
      </w:pPr>
    </w:p>
    <w:p w14:paraId="30BB1782" w14:textId="77777777" w:rsidR="003B56D4" w:rsidRPr="00944698" w:rsidRDefault="003B56D4" w:rsidP="003B56D4">
      <w:pPr>
        <w:jc w:val="both"/>
        <w:rPr>
          <w:rFonts w:ascii="Times New Roman" w:hAnsi="Times New Roman"/>
          <w:color w:val="000000" w:themeColor="text1"/>
          <w:sz w:val="24"/>
          <w:szCs w:val="24"/>
        </w:rPr>
      </w:pPr>
    </w:p>
    <w:p w14:paraId="14819F96" w14:textId="77777777" w:rsidR="003B56D4" w:rsidRPr="00944698" w:rsidRDefault="003B56D4" w:rsidP="003B56D4">
      <w:pPr>
        <w:jc w:val="both"/>
        <w:rPr>
          <w:rFonts w:ascii="Times New Roman" w:hAnsi="Times New Roman"/>
          <w:color w:val="000000" w:themeColor="text1"/>
          <w:sz w:val="24"/>
          <w:szCs w:val="24"/>
        </w:rPr>
      </w:pPr>
    </w:p>
    <w:p w14:paraId="4BD3EA4D" w14:textId="77777777" w:rsidR="003B56D4" w:rsidRPr="00944698" w:rsidRDefault="003B56D4" w:rsidP="003B56D4">
      <w:pPr>
        <w:jc w:val="both"/>
        <w:rPr>
          <w:rFonts w:ascii="Times New Roman" w:hAnsi="Times New Roman"/>
          <w:color w:val="000000" w:themeColor="text1"/>
          <w:sz w:val="24"/>
          <w:szCs w:val="24"/>
        </w:rPr>
      </w:pPr>
    </w:p>
    <w:p w14:paraId="1BD05747" w14:textId="77777777" w:rsidR="003B56D4" w:rsidRPr="009546E1" w:rsidRDefault="003B56D4" w:rsidP="003B56D4">
      <w:pPr>
        <w:pStyle w:val="Header"/>
        <w:rPr>
          <w:color w:val="000000" w:themeColor="text1"/>
          <w:lang w:val="hr-HR"/>
        </w:rPr>
      </w:pPr>
    </w:p>
    <w:p w14:paraId="22B10753" w14:textId="77777777" w:rsidR="003B56D4" w:rsidRPr="00944698" w:rsidRDefault="003B56D4" w:rsidP="003B56D4">
      <w:pPr>
        <w:rPr>
          <w:color w:val="000000" w:themeColor="text1"/>
        </w:rPr>
      </w:pPr>
    </w:p>
    <w:p w14:paraId="7C72CE65" w14:textId="77777777" w:rsidR="003B56D4" w:rsidRPr="00944698" w:rsidRDefault="003B56D4" w:rsidP="003B56D4">
      <w:pPr>
        <w:pStyle w:val="Footer"/>
        <w:rPr>
          <w:color w:val="000000" w:themeColor="text1"/>
        </w:rPr>
      </w:pPr>
    </w:p>
    <w:p w14:paraId="5B64F153" w14:textId="77777777" w:rsidR="003B56D4" w:rsidRPr="00944698" w:rsidRDefault="003B56D4" w:rsidP="003B56D4">
      <w:pPr>
        <w:pStyle w:val="Footer"/>
        <w:pBdr>
          <w:top w:val="single" w:sz="4" w:space="1" w:color="404040" w:themeColor="text1" w:themeTint="BF"/>
        </w:pBdr>
        <w:jc w:val="center"/>
        <w:rPr>
          <w:rFonts w:ascii="Times New Roman" w:hAnsi="Times New Roman"/>
          <w:color w:val="000000" w:themeColor="text1"/>
          <w:spacing w:val="20"/>
          <w:sz w:val="20"/>
        </w:rPr>
      </w:pPr>
      <w:r w:rsidRPr="00944698">
        <w:rPr>
          <w:rFonts w:ascii="Times New Roman" w:hAnsi="Times New Roman"/>
          <w:color w:val="000000" w:themeColor="text1"/>
          <w:spacing w:val="20"/>
          <w:sz w:val="20"/>
        </w:rPr>
        <w:t>Banski dvori | Trg Sv. Marka 2  | 10000 Zagreb | tel. 01 4569 222 | vlada.gov.hr</w:t>
      </w:r>
    </w:p>
    <w:p w14:paraId="4A8AE813" w14:textId="77777777" w:rsidR="003B56D4" w:rsidRDefault="003B56D4" w:rsidP="003B56D4">
      <w:pPr>
        <w:pStyle w:val="ListParagraph"/>
        <w:spacing w:after="0" w:line="240" w:lineRule="auto"/>
        <w:jc w:val="both"/>
        <w:rPr>
          <w:rFonts w:ascii="Times New Roman" w:hAnsi="Times New Roman"/>
          <w:color w:val="000000" w:themeColor="text1"/>
          <w:sz w:val="24"/>
          <w:szCs w:val="24"/>
        </w:rPr>
        <w:sectPr w:rsidR="003B56D4" w:rsidSect="009F2FCB">
          <w:footerReference w:type="default" r:id="rId13"/>
          <w:pgSz w:w="11906" w:h="16838"/>
          <w:pgMar w:top="1417" w:right="1417" w:bottom="1417" w:left="1417" w:header="708" w:footer="708" w:gutter="0"/>
          <w:cols w:space="708"/>
          <w:docGrid w:linePitch="360"/>
        </w:sectPr>
      </w:pPr>
    </w:p>
    <w:p w14:paraId="4DF60275" w14:textId="77777777" w:rsidR="003B56D4" w:rsidRPr="009E0784" w:rsidRDefault="003B56D4" w:rsidP="003B56D4">
      <w:pPr>
        <w:pStyle w:val="Heading3"/>
        <w:jc w:val="center"/>
        <w:rPr>
          <w:rFonts w:ascii="Times New Roman" w:hAnsi="Times New Roman"/>
          <w:color w:val="auto"/>
          <w:sz w:val="28"/>
          <w:szCs w:val="28"/>
        </w:rPr>
      </w:pPr>
      <w:r w:rsidRPr="009E0784">
        <w:rPr>
          <w:rFonts w:ascii="Times New Roman" w:hAnsi="Times New Roman"/>
          <w:color w:val="auto"/>
          <w:sz w:val="28"/>
          <w:szCs w:val="28"/>
        </w:rPr>
        <w:lastRenderedPageBreak/>
        <w:t>MINISTARSTVO FINANCIJA</w:t>
      </w:r>
    </w:p>
    <w:p w14:paraId="71C92F5F" w14:textId="77777777" w:rsidR="003B56D4" w:rsidRPr="00277BC6" w:rsidRDefault="003B56D4" w:rsidP="003B56D4">
      <w:pPr>
        <w:pBdr>
          <w:bottom w:val="single" w:sz="4" w:space="1" w:color="auto"/>
        </w:pBdr>
        <w:jc w:val="center"/>
      </w:pPr>
      <w:r w:rsidRPr="00277BC6">
        <w:tab/>
      </w:r>
      <w:r w:rsidRPr="00277BC6">
        <w:tab/>
      </w:r>
      <w:r w:rsidRPr="00277BC6">
        <w:tab/>
      </w:r>
      <w:r w:rsidRPr="00277BC6">
        <w:tab/>
      </w:r>
      <w:r w:rsidRPr="00277BC6">
        <w:tab/>
      </w:r>
      <w:r w:rsidRPr="00277BC6">
        <w:tab/>
      </w:r>
      <w:r w:rsidRPr="00277BC6">
        <w:tab/>
      </w:r>
      <w:r w:rsidRPr="00277BC6">
        <w:tab/>
      </w:r>
      <w:r w:rsidRPr="00277BC6">
        <w:tab/>
      </w:r>
    </w:p>
    <w:p w14:paraId="4E2B4CCB" w14:textId="77777777" w:rsidR="003B56D4" w:rsidRPr="00277BC6" w:rsidRDefault="003B56D4" w:rsidP="003B56D4">
      <w:pPr>
        <w:jc w:val="both"/>
      </w:pPr>
    </w:p>
    <w:p w14:paraId="6E2DD632" w14:textId="77777777" w:rsidR="003B56D4" w:rsidRPr="00587F57" w:rsidRDefault="003B56D4" w:rsidP="003B56D4">
      <w:pPr>
        <w:jc w:val="both"/>
        <w:rPr>
          <w:rFonts w:ascii="Times New Roman" w:hAnsi="Times New Roman"/>
          <w:sz w:val="24"/>
          <w:szCs w:val="24"/>
        </w:rPr>
      </w:pPr>
      <w:r w:rsidRPr="00277BC6">
        <w:tab/>
      </w:r>
      <w:r w:rsidRPr="00277BC6">
        <w:tab/>
      </w:r>
      <w:r w:rsidRPr="00277BC6">
        <w:tab/>
      </w:r>
      <w:r w:rsidRPr="00277BC6">
        <w:tab/>
      </w:r>
      <w:r w:rsidRPr="00277BC6">
        <w:tab/>
      </w:r>
      <w:r w:rsidRPr="00277BC6">
        <w:tab/>
      </w:r>
      <w:r w:rsidRPr="00277BC6">
        <w:tab/>
      </w:r>
      <w:r w:rsidRPr="00277BC6">
        <w:tab/>
      </w:r>
      <w:r w:rsidRPr="00277BC6">
        <w:tab/>
      </w:r>
      <w:r w:rsidRPr="00277BC6">
        <w:tab/>
      </w:r>
      <w:r w:rsidRPr="00277BC6">
        <w:tab/>
      </w:r>
      <w:r w:rsidRPr="00587F57">
        <w:rPr>
          <w:rFonts w:ascii="Times New Roman" w:hAnsi="Times New Roman"/>
          <w:sz w:val="24"/>
          <w:szCs w:val="24"/>
        </w:rPr>
        <w:t>NACRT</w:t>
      </w:r>
    </w:p>
    <w:p w14:paraId="6F7F1CD2" w14:textId="77777777" w:rsidR="003B56D4" w:rsidRPr="00277BC6" w:rsidRDefault="003B56D4" w:rsidP="003B56D4">
      <w:pPr>
        <w:jc w:val="both"/>
      </w:pPr>
    </w:p>
    <w:p w14:paraId="7A818A6A" w14:textId="77777777" w:rsidR="003B56D4" w:rsidRPr="00277BC6" w:rsidRDefault="003B56D4" w:rsidP="003B56D4">
      <w:pPr>
        <w:jc w:val="both"/>
      </w:pPr>
    </w:p>
    <w:p w14:paraId="56A7F486" w14:textId="77777777" w:rsidR="003B56D4" w:rsidRPr="00277BC6" w:rsidRDefault="003B56D4" w:rsidP="003B56D4">
      <w:pPr>
        <w:jc w:val="both"/>
      </w:pPr>
    </w:p>
    <w:p w14:paraId="045CA7CD" w14:textId="77777777" w:rsidR="003B56D4" w:rsidRPr="00277BC6" w:rsidRDefault="003B56D4" w:rsidP="003B56D4">
      <w:pPr>
        <w:jc w:val="both"/>
      </w:pPr>
    </w:p>
    <w:p w14:paraId="719E2542" w14:textId="77777777" w:rsidR="003B56D4" w:rsidRPr="00277BC6" w:rsidRDefault="003B56D4" w:rsidP="003B56D4">
      <w:pPr>
        <w:jc w:val="both"/>
      </w:pPr>
      <w:r w:rsidRPr="00277BC6">
        <w:tab/>
      </w:r>
      <w:r w:rsidRPr="00277BC6">
        <w:tab/>
      </w:r>
    </w:p>
    <w:p w14:paraId="5B08413F" w14:textId="77777777" w:rsidR="003B56D4" w:rsidRDefault="003B56D4" w:rsidP="003B56D4">
      <w:pPr>
        <w:jc w:val="both"/>
      </w:pPr>
    </w:p>
    <w:p w14:paraId="66BBF9DB" w14:textId="77777777" w:rsidR="003B56D4" w:rsidRPr="00277BC6" w:rsidRDefault="003B56D4" w:rsidP="003B56D4">
      <w:pPr>
        <w:jc w:val="both"/>
      </w:pPr>
    </w:p>
    <w:p w14:paraId="546D3CF2" w14:textId="77777777" w:rsidR="003B56D4" w:rsidRPr="009546E1" w:rsidRDefault="003B56D4" w:rsidP="003B56D4">
      <w:pPr>
        <w:pStyle w:val="Header"/>
        <w:tabs>
          <w:tab w:val="clear" w:pos="4536"/>
          <w:tab w:val="clear" w:pos="9072"/>
        </w:tabs>
        <w:jc w:val="center"/>
        <w:rPr>
          <w:lang w:val="hr-HR"/>
        </w:rPr>
      </w:pPr>
    </w:p>
    <w:p w14:paraId="7DC7E973" w14:textId="77777777" w:rsidR="003B56D4" w:rsidRPr="009E0784" w:rsidRDefault="003B56D4" w:rsidP="003B56D4">
      <w:pPr>
        <w:spacing w:line="360" w:lineRule="auto"/>
        <w:jc w:val="center"/>
        <w:rPr>
          <w:rFonts w:ascii="Times New Roman" w:hAnsi="Times New Roman"/>
          <w:b/>
          <w:sz w:val="24"/>
          <w:szCs w:val="24"/>
        </w:rPr>
      </w:pPr>
      <w:r w:rsidRPr="009E0784">
        <w:rPr>
          <w:rFonts w:ascii="Times New Roman" w:hAnsi="Times New Roman"/>
          <w:b/>
          <w:sz w:val="24"/>
          <w:szCs w:val="24"/>
        </w:rPr>
        <w:t xml:space="preserve">PRIJEDLOG ZAKONA O </w:t>
      </w:r>
      <w:r w:rsidR="00005B7A">
        <w:rPr>
          <w:rFonts w:ascii="Times New Roman" w:hAnsi="Times New Roman"/>
          <w:b/>
          <w:sz w:val="24"/>
          <w:szCs w:val="24"/>
        </w:rPr>
        <w:t>IZMJENAMA I DOPUNAMA ZAKONA O ADMINISTRATIVNOJ SURADNJI U PODRUČJU POREZA</w:t>
      </w:r>
    </w:p>
    <w:p w14:paraId="7953E34D" w14:textId="77777777" w:rsidR="003B56D4" w:rsidRPr="00277BC6" w:rsidRDefault="003B56D4" w:rsidP="003B56D4">
      <w:pPr>
        <w:pStyle w:val="Heading1"/>
        <w:spacing w:before="0"/>
        <w:jc w:val="center"/>
        <w:rPr>
          <w:rFonts w:ascii="Times New Roman" w:hAnsi="Times New Roman"/>
          <w:sz w:val="24"/>
          <w:szCs w:val="24"/>
        </w:rPr>
      </w:pPr>
    </w:p>
    <w:p w14:paraId="2243EB00" w14:textId="77777777" w:rsidR="003B56D4" w:rsidRPr="00277BC6" w:rsidRDefault="003B56D4" w:rsidP="003B56D4">
      <w:pPr>
        <w:widowControl w:val="0"/>
        <w:tabs>
          <w:tab w:val="left" w:pos="0"/>
          <w:tab w:val="left" w:pos="1134"/>
          <w:tab w:val="left" w:pos="8640"/>
        </w:tabs>
        <w:ind w:right="3"/>
        <w:jc w:val="center"/>
        <w:rPr>
          <w:b/>
        </w:rPr>
      </w:pPr>
    </w:p>
    <w:p w14:paraId="229B1361" w14:textId="77777777" w:rsidR="003B56D4" w:rsidRPr="00277BC6" w:rsidRDefault="003B56D4" w:rsidP="003B56D4">
      <w:pPr>
        <w:jc w:val="both"/>
      </w:pPr>
    </w:p>
    <w:p w14:paraId="32432271" w14:textId="77777777" w:rsidR="003B56D4" w:rsidRPr="00277BC6" w:rsidRDefault="003B56D4" w:rsidP="003B56D4">
      <w:pPr>
        <w:jc w:val="both"/>
      </w:pPr>
    </w:p>
    <w:p w14:paraId="548D175A" w14:textId="77777777" w:rsidR="003B56D4" w:rsidRPr="00277BC6" w:rsidRDefault="003B56D4" w:rsidP="003B56D4">
      <w:pPr>
        <w:jc w:val="both"/>
      </w:pPr>
    </w:p>
    <w:p w14:paraId="43C5AA6B" w14:textId="77777777" w:rsidR="003B56D4" w:rsidRPr="00277BC6" w:rsidRDefault="003B56D4" w:rsidP="003B56D4">
      <w:pPr>
        <w:jc w:val="both"/>
      </w:pPr>
    </w:p>
    <w:p w14:paraId="112792BB" w14:textId="77777777" w:rsidR="003B56D4" w:rsidRPr="00277BC6" w:rsidRDefault="003B56D4" w:rsidP="003B56D4">
      <w:pPr>
        <w:jc w:val="both"/>
      </w:pPr>
    </w:p>
    <w:p w14:paraId="3634CAD4" w14:textId="77777777" w:rsidR="003B56D4" w:rsidRPr="00277BC6" w:rsidRDefault="003B56D4" w:rsidP="003B56D4">
      <w:pPr>
        <w:jc w:val="both"/>
      </w:pPr>
    </w:p>
    <w:p w14:paraId="2255F804" w14:textId="77777777" w:rsidR="003B56D4" w:rsidRPr="00277BC6" w:rsidRDefault="003B56D4" w:rsidP="003B56D4">
      <w:pPr>
        <w:jc w:val="both"/>
      </w:pPr>
    </w:p>
    <w:p w14:paraId="5718727D" w14:textId="77777777" w:rsidR="003B56D4" w:rsidRPr="00277BC6" w:rsidRDefault="003B56D4" w:rsidP="003B56D4">
      <w:pPr>
        <w:tabs>
          <w:tab w:val="left" w:pos="5085"/>
        </w:tabs>
        <w:jc w:val="both"/>
      </w:pPr>
    </w:p>
    <w:p w14:paraId="5FED18B9" w14:textId="77777777" w:rsidR="003B56D4" w:rsidRDefault="003B56D4" w:rsidP="003B56D4">
      <w:pPr>
        <w:jc w:val="both"/>
      </w:pPr>
    </w:p>
    <w:p w14:paraId="25DA5FF4" w14:textId="77777777" w:rsidR="003B56D4" w:rsidRPr="00277BC6" w:rsidRDefault="003B56D4" w:rsidP="003B56D4">
      <w:pPr>
        <w:jc w:val="both"/>
      </w:pPr>
    </w:p>
    <w:p w14:paraId="459FD8F3" w14:textId="77777777" w:rsidR="003B56D4" w:rsidRPr="00277BC6" w:rsidRDefault="003B56D4" w:rsidP="003B56D4">
      <w:pPr>
        <w:jc w:val="both"/>
      </w:pPr>
      <w:r w:rsidRPr="00277BC6">
        <w:t>__________________________________________________________________________</w:t>
      </w:r>
    </w:p>
    <w:p w14:paraId="2052BCCB" w14:textId="2C9D6C1B" w:rsidR="003B56D4" w:rsidRPr="00492CF9" w:rsidRDefault="003B56D4" w:rsidP="003B56D4">
      <w:pPr>
        <w:jc w:val="center"/>
        <w:rPr>
          <w:rFonts w:ascii="Times New Roman" w:hAnsi="Times New Roman"/>
          <w:b/>
          <w:sz w:val="24"/>
          <w:szCs w:val="24"/>
          <w:lang w:eastAsia="hr-HR"/>
        </w:rPr>
      </w:pPr>
      <w:r w:rsidRPr="00492CF9">
        <w:rPr>
          <w:rFonts w:ascii="Times New Roman" w:hAnsi="Times New Roman"/>
          <w:b/>
          <w:sz w:val="24"/>
          <w:szCs w:val="24"/>
        </w:rPr>
        <w:t xml:space="preserve">Zagreb, </w:t>
      </w:r>
      <w:r w:rsidR="00E8762C">
        <w:rPr>
          <w:rFonts w:ascii="Times New Roman" w:hAnsi="Times New Roman"/>
          <w:b/>
          <w:sz w:val="24"/>
          <w:szCs w:val="24"/>
        </w:rPr>
        <w:t xml:space="preserve">lipanj </w:t>
      </w:r>
      <w:r w:rsidR="00A96ECE">
        <w:rPr>
          <w:rFonts w:ascii="Times New Roman" w:hAnsi="Times New Roman"/>
          <w:b/>
          <w:sz w:val="24"/>
          <w:szCs w:val="24"/>
        </w:rPr>
        <w:t>202</w:t>
      </w:r>
      <w:r w:rsidR="00E85C3E">
        <w:rPr>
          <w:rFonts w:ascii="Times New Roman" w:hAnsi="Times New Roman"/>
          <w:b/>
          <w:sz w:val="24"/>
          <w:szCs w:val="24"/>
        </w:rPr>
        <w:t>3</w:t>
      </w:r>
      <w:r w:rsidR="00A96ECE">
        <w:rPr>
          <w:rFonts w:ascii="Times New Roman" w:hAnsi="Times New Roman"/>
          <w:b/>
          <w:sz w:val="24"/>
          <w:szCs w:val="24"/>
        </w:rPr>
        <w:t>.</w:t>
      </w:r>
    </w:p>
    <w:p w14:paraId="21217B69" w14:textId="77777777" w:rsidR="002E4022" w:rsidRPr="007F426A" w:rsidRDefault="001C67D7" w:rsidP="002E4022">
      <w:pPr>
        <w:spacing w:after="0" w:line="240" w:lineRule="auto"/>
        <w:jc w:val="center"/>
        <w:rPr>
          <w:rFonts w:ascii="Times New Roman" w:hAnsi="Times New Roman"/>
          <w:b/>
          <w:sz w:val="24"/>
          <w:szCs w:val="24"/>
        </w:rPr>
      </w:pPr>
      <w:r w:rsidRPr="007F426A">
        <w:rPr>
          <w:rFonts w:ascii="Times New Roman" w:eastAsia="Times New Roman" w:hAnsi="Times New Roman"/>
          <w:b/>
          <w:sz w:val="24"/>
          <w:szCs w:val="24"/>
          <w:lang w:eastAsia="hr-HR"/>
        </w:rPr>
        <w:t xml:space="preserve">PRIJEDLOG ZAKONA </w:t>
      </w:r>
      <w:r w:rsidR="00A133CA" w:rsidRPr="007F426A">
        <w:rPr>
          <w:rFonts w:ascii="Times New Roman" w:eastAsia="Times New Roman" w:hAnsi="Times New Roman"/>
          <w:b/>
          <w:sz w:val="24"/>
          <w:szCs w:val="24"/>
          <w:lang w:eastAsia="hr-HR"/>
        </w:rPr>
        <w:t xml:space="preserve">O </w:t>
      </w:r>
      <w:r w:rsidR="008B590A" w:rsidRPr="007F426A">
        <w:rPr>
          <w:rFonts w:ascii="Times New Roman" w:eastAsia="Times New Roman" w:hAnsi="Times New Roman"/>
          <w:b/>
          <w:sz w:val="24"/>
          <w:szCs w:val="24"/>
          <w:lang w:eastAsia="hr-HR"/>
        </w:rPr>
        <w:t xml:space="preserve">IZMJENAMA I DOPUNAMA ZAKONA </w:t>
      </w:r>
      <w:r w:rsidR="00A43286" w:rsidRPr="007F426A">
        <w:rPr>
          <w:rFonts w:ascii="Times New Roman" w:eastAsia="Times New Roman" w:hAnsi="Times New Roman"/>
          <w:b/>
          <w:sz w:val="24"/>
          <w:szCs w:val="24"/>
          <w:lang w:eastAsia="hr-HR"/>
        </w:rPr>
        <w:t xml:space="preserve">O </w:t>
      </w:r>
      <w:r w:rsidR="00A133CA" w:rsidRPr="007F426A">
        <w:rPr>
          <w:rFonts w:ascii="Times New Roman" w:eastAsia="Times New Roman" w:hAnsi="Times New Roman"/>
          <w:b/>
          <w:sz w:val="24"/>
          <w:szCs w:val="24"/>
          <w:lang w:eastAsia="hr-HR"/>
        </w:rPr>
        <w:t>ADMINISTRATI</w:t>
      </w:r>
      <w:r w:rsidR="000D223F" w:rsidRPr="007F426A">
        <w:rPr>
          <w:rFonts w:ascii="Times New Roman" w:eastAsia="Times New Roman" w:hAnsi="Times New Roman"/>
          <w:b/>
          <w:sz w:val="24"/>
          <w:szCs w:val="24"/>
          <w:lang w:eastAsia="hr-HR"/>
        </w:rPr>
        <w:t xml:space="preserve">VNOJ SURADNJI U PODRUČJU POREZA </w:t>
      </w:r>
    </w:p>
    <w:p w14:paraId="1C881F72" w14:textId="77777777" w:rsidR="002E4022" w:rsidRPr="007F426A" w:rsidRDefault="002E4022" w:rsidP="002E4022">
      <w:pPr>
        <w:pStyle w:val="ListParagraph"/>
        <w:spacing w:after="0" w:line="240" w:lineRule="auto"/>
        <w:ind w:left="862"/>
        <w:rPr>
          <w:rFonts w:ascii="Times New Roman" w:eastAsia="Times New Roman" w:hAnsi="Times New Roman"/>
          <w:b/>
          <w:sz w:val="24"/>
          <w:szCs w:val="24"/>
          <w:lang w:eastAsia="hr-HR"/>
        </w:rPr>
      </w:pPr>
    </w:p>
    <w:p w14:paraId="2D2B2A03" w14:textId="77777777" w:rsidR="0097648E" w:rsidRPr="007F426A" w:rsidRDefault="00783703" w:rsidP="0097648E">
      <w:pPr>
        <w:pStyle w:val="ListParagraph"/>
        <w:numPr>
          <w:ilvl w:val="0"/>
          <w:numId w:val="1"/>
        </w:numPr>
        <w:spacing w:after="0" w:line="240" w:lineRule="auto"/>
        <w:rPr>
          <w:rFonts w:ascii="Times New Roman" w:eastAsia="Times New Roman" w:hAnsi="Times New Roman"/>
          <w:b/>
          <w:sz w:val="24"/>
          <w:szCs w:val="24"/>
          <w:lang w:eastAsia="hr-HR"/>
        </w:rPr>
      </w:pPr>
      <w:r w:rsidRPr="007F426A">
        <w:rPr>
          <w:rFonts w:ascii="Times New Roman" w:eastAsia="Times New Roman" w:hAnsi="Times New Roman"/>
          <w:b/>
          <w:sz w:val="24"/>
          <w:szCs w:val="24"/>
          <w:lang w:eastAsia="hr-HR"/>
        </w:rPr>
        <w:t>USTAVNA OSNOVA DONOŠENJA</w:t>
      </w:r>
      <w:r w:rsidR="001C67D7" w:rsidRPr="007F426A">
        <w:rPr>
          <w:rFonts w:ascii="Times New Roman" w:eastAsia="Times New Roman" w:hAnsi="Times New Roman"/>
          <w:b/>
          <w:sz w:val="24"/>
          <w:szCs w:val="24"/>
          <w:lang w:eastAsia="hr-HR"/>
        </w:rPr>
        <w:t xml:space="preserve"> ZAKONA </w:t>
      </w:r>
    </w:p>
    <w:p w14:paraId="6BF78782" w14:textId="77777777" w:rsidR="0097648E" w:rsidRPr="007F426A" w:rsidRDefault="0097648E" w:rsidP="0097648E">
      <w:pPr>
        <w:spacing w:after="0" w:line="240" w:lineRule="auto"/>
        <w:rPr>
          <w:rFonts w:ascii="Times New Roman" w:eastAsia="Times New Roman" w:hAnsi="Times New Roman"/>
          <w:b/>
          <w:sz w:val="24"/>
          <w:szCs w:val="24"/>
          <w:lang w:eastAsia="hr-HR"/>
        </w:rPr>
      </w:pPr>
    </w:p>
    <w:p w14:paraId="12167EF0" w14:textId="316F475F" w:rsidR="0097648E" w:rsidRPr="00A82151" w:rsidRDefault="00A82151" w:rsidP="00A82151">
      <w:pPr>
        <w:jc w:val="both"/>
        <w:rPr>
          <w:rFonts w:ascii="Times New Roman" w:hAnsi="Times New Roman"/>
          <w:sz w:val="24"/>
          <w:szCs w:val="24"/>
        </w:rPr>
      </w:pPr>
      <w:r>
        <w:rPr>
          <w:rFonts w:ascii="Times New Roman" w:hAnsi="Times New Roman"/>
          <w:sz w:val="24"/>
          <w:szCs w:val="24"/>
        </w:rPr>
        <w:tab/>
      </w:r>
      <w:r w:rsidR="001C67D7" w:rsidRPr="00A82151">
        <w:rPr>
          <w:rFonts w:ascii="Times New Roman" w:hAnsi="Times New Roman"/>
          <w:sz w:val="24"/>
          <w:szCs w:val="24"/>
        </w:rPr>
        <w:t xml:space="preserve">Ustavna osnova za donošenje ovoga Zakona sadržana je u </w:t>
      </w:r>
      <w:r w:rsidR="00783703" w:rsidRPr="00A82151">
        <w:rPr>
          <w:rFonts w:ascii="Times New Roman" w:hAnsi="Times New Roman"/>
          <w:sz w:val="24"/>
          <w:szCs w:val="24"/>
        </w:rPr>
        <w:t>članku 2. stavku 4. podstavku</w:t>
      </w:r>
      <w:r w:rsidR="001C67D7" w:rsidRPr="00A82151">
        <w:rPr>
          <w:rFonts w:ascii="Times New Roman" w:hAnsi="Times New Roman"/>
          <w:sz w:val="24"/>
          <w:szCs w:val="24"/>
        </w:rPr>
        <w:t xml:space="preserve"> 1. Ustava Repu</w:t>
      </w:r>
      <w:r w:rsidR="00291CE3" w:rsidRPr="00A82151">
        <w:rPr>
          <w:rFonts w:ascii="Times New Roman" w:hAnsi="Times New Roman"/>
          <w:sz w:val="24"/>
          <w:szCs w:val="24"/>
        </w:rPr>
        <w:t>blike Hrvatske (</w:t>
      </w:r>
      <w:r w:rsidR="00937352">
        <w:rPr>
          <w:rFonts w:ascii="Times New Roman" w:hAnsi="Times New Roman"/>
          <w:sz w:val="24"/>
          <w:szCs w:val="24"/>
        </w:rPr>
        <w:t>„</w:t>
      </w:r>
      <w:r w:rsidR="00291CE3" w:rsidRPr="00A82151">
        <w:rPr>
          <w:rFonts w:ascii="Times New Roman" w:hAnsi="Times New Roman"/>
          <w:sz w:val="24"/>
          <w:szCs w:val="24"/>
        </w:rPr>
        <w:t>Narodne novine</w:t>
      </w:r>
      <w:r w:rsidR="00937352">
        <w:rPr>
          <w:rFonts w:ascii="Times New Roman" w:hAnsi="Times New Roman"/>
          <w:sz w:val="24"/>
          <w:szCs w:val="24"/>
        </w:rPr>
        <w:t>“</w:t>
      </w:r>
      <w:r w:rsidR="001E7CC5" w:rsidRPr="00A82151">
        <w:rPr>
          <w:rFonts w:ascii="Times New Roman" w:hAnsi="Times New Roman"/>
          <w:sz w:val="24"/>
          <w:szCs w:val="24"/>
        </w:rPr>
        <w:t xml:space="preserve">, </w:t>
      </w:r>
      <w:r w:rsidR="001C67D7" w:rsidRPr="00A82151">
        <w:rPr>
          <w:rFonts w:ascii="Times New Roman" w:hAnsi="Times New Roman"/>
          <w:sz w:val="24"/>
          <w:szCs w:val="24"/>
        </w:rPr>
        <w:t>br</w:t>
      </w:r>
      <w:r w:rsidR="00937352">
        <w:rPr>
          <w:rFonts w:ascii="Times New Roman" w:hAnsi="Times New Roman"/>
          <w:sz w:val="24"/>
          <w:szCs w:val="24"/>
        </w:rPr>
        <w:t>.</w:t>
      </w:r>
      <w:r w:rsidR="00291CE3" w:rsidRPr="00A82151">
        <w:rPr>
          <w:rFonts w:ascii="Times New Roman" w:hAnsi="Times New Roman"/>
          <w:sz w:val="24"/>
          <w:szCs w:val="24"/>
        </w:rPr>
        <w:t xml:space="preserve"> 85/10</w:t>
      </w:r>
      <w:r w:rsidR="005726C7">
        <w:rPr>
          <w:rFonts w:ascii="Times New Roman" w:hAnsi="Times New Roman"/>
          <w:sz w:val="24"/>
          <w:szCs w:val="24"/>
        </w:rPr>
        <w:t>.</w:t>
      </w:r>
      <w:r w:rsidR="00C32AEB">
        <w:rPr>
          <w:rFonts w:ascii="Times New Roman" w:hAnsi="Times New Roman"/>
          <w:sz w:val="24"/>
          <w:szCs w:val="24"/>
        </w:rPr>
        <w:t xml:space="preserve"> </w:t>
      </w:r>
      <w:r w:rsidR="00291CE3" w:rsidRPr="00A82151">
        <w:rPr>
          <w:rFonts w:ascii="Times New Roman" w:hAnsi="Times New Roman"/>
          <w:sz w:val="24"/>
          <w:szCs w:val="24"/>
        </w:rPr>
        <w:t>- pročišćeni tekst i 5/</w:t>
      </w:r>
      <w:r w:rsidR="001C67D7" w:rsidRPr="00A82151">
        <w:rPr>
          <w:rFonts w:ascii="Times New Roman" w:hAnsi="Times New Roman"/>
          <w:sz w:val="24"/>
          <w:szCs w:val="24"/>
        </w:rPr>
        <w:t>14</w:t>
      </w:r>
      <w:r w:rsidR="005726C7">
        <w:rPr>
          <w:rFonts w:ascii="Times New Roman" w:hAnsi="Times New Roman"/>
          <w:sz w:val="24"/>
          <w:szCs w:val="24"/>
        </w:rPr>
        <w:t>.</w:t>
      </w:r>
      <w:r w:rsidR="00C32AEB">
        <w:rPr>
          <w:rFonts w:ascii="Times New Roman" w:hAnsi="Times New Roman"/>
          <w:sz w:val="24"/>
          <w:szCs w:val="24"/>
        </w:rPr>
        <w:t xml:space="preserve"> </w:t>
      </w:r>
      <w:r w:rsidR="001C67D7" w:rsidRPr="00A82151">
        <w:rPr>
          <w:rFonts w:ascii="Times New Roman" w:hAnsi="Times New Roman"/>
          <w:sz w:val="24"/>
          <w:szCs w:val="24"/>
        </w:rPr>
        <w:t xml:space="preserve"> - Odluka Ustavnog suda Republike Hrvatske). </w:t>
      </w:r>
    </w:p>
    <w:p w14:paraId="041088A5" w14:textId="77777777" w:rsidR="0097648E" w:rsidRDefault="001C67D7" w:rsidP="0086396C">
      <w:pPr>
        <w:pStyle w:val="ListParagraph"/>
        <w:numPr>
          <w:ilvl w:val="0"/>
          <w:numId w:val="1"/>
        </w:numPr>
        <w:spacing w:after="0" w:line="240" w:lineRule="auto"/>
        <w:ind w:left="142" w:firstLine="0"/>
        <w:rPr>
          <w:rFonts w:ascii="Times New Roman" w:eastAsia="Times New Roman" w:hAnsi="Times New Roman"/>
          <w:b/>
          <w:sz w:val="24"/>
          <w:szCs w:val="24"/>
          <w:lang w:eastAsia="hr-HR"/>
        </w:rPr>
      </w:pPr>
      <w:r w:rsidRPr="007F426A">
        <w:rPr>
          <w:rFonts w:ascii="Times New Roman" w:eastAsia="Times New Roman" w:hAnsi="Times New Roman"/>
          <w:b/>
          <w:sz w:val="24"/>
          <w:szCs w:val="24"/>
          <w:lang w:eastAsia="hr-HR"/>
        </w:rPr>
        <w:t xml:space="preserve">OCJENA  STANJA I OSNOVNA PITANJA KOJA </w:t>
      </w:r>
      <w:r w:rsidR="0086396C" w:rsidRPr="007F426A">
        <w:rPr>
          <w:rFonts w:ascii="Times New Roman" w:eastAsia="Times New Roman" w:hAnsi="Times New Roman"/>
          <w:b/>
          <w:sz w:val="24"/>
          <w:szCs w:val="24"/>
          <w:lang w:eastAsia="hr-HR"/>
        </w:rPr>
        <w:t xml:space="preserve">SE </w:t>
      </w:r>
      <w:r w:rsidRPr="007F426A">
        <w:rPr>
          <w:rFonts w:ascii="Times New Roman" w:eastAsia="Times New Roman" w:hAnsi="Times New Roman"/>
          <w:b/>
          <w:sz w:val="24"/>
          <w:szCs w:val="24"/>
          <w:lang w:eastAsia="hr-HR"/>
        </w:rPr>
        <w:t>TREBA</w:t>
      </w:r>
      <w:r w:rsidR="0086396C" w:rsidRPr="007F426A">
        <w:rPr>
          <w:rFonts w:ascii="Times New Roman" w:eastAsia="Times New Roman" w:hAnsi="Times New Roman"/>
          <w:b/>
          <w:sz w:val="24"/>
          <w:szCs w:val="24"/>
          <w:lang w:eastAsia="hr-HR"/>
        </w:rPr>
        <w:t>JU</w:t>
      </w:r>
      <w:r w:rsidRPr="007F426A">
        <w:rPr>
          <w:rFonts w:ascii="Times New Roman" w:eastAsia="Times New Roman" w:hAnsi="Times New Roman"/>
          <w:b/>
          <w:sz w:val="24"/>
          <w:szCs w:val="24"/>
          <w:lang w:eastAsia="hr-HR"/>
        </w:rPr>
        <w:t xml:space="preserve"> UREDITI ZAKONOM TE POSLJEDICE KOJE ĆE DONOŠENJEM ZAKONA PROISTEĆI</w:t>
      </w:r>
    </w:p>
    <w:p w14:paraId="0956D20D" w14:textId="77777777" w:rsidR="00BC0026" w:rsidRDefault="00BC0026" w:rsidP="00BC0026">
      <w:pPr>
        <w:pStyle w:val="ListParagraph"/>
        <w:spacing w:after="0" w:line="240" w:lineRule="auto"/>
        <w:rPr>
          <w:rFonts w:ascii="Times New Roman" w:eastAsia="Times New Roman" w:hAnsi="Times New Roman"/>
          <w:b/>
          <w:sz w:val="24"/>
          <w:szCs w:val="24"/>
          <w:lang w:eastAsia="hr-HR"/>
        </w:rPr>
      </w:pPr>
    </w:p>
    <w:p w14:paraId="62C4E15C" w14:textId="77777777" w:rsidR="00BC0026" w:rsidRPr="007F426A" w:rsidRDefault="00BC0026" w:rsidP="00BC0026">
      <w:pPr>
        <w:pStyle w:val="ListParagraph"/>
        <w:spacing w:after="0" w:line="240" w:lineRule="auto"/>
        <w:rPr>
          <w:rFonts w:ascii="Times New Roman" w:eastAsia="Times New Roman" w:hAnsi="Times New Roman"/>
          <w:b/>
          <w:sz w:val="24"/>
          <w:szCs w:val="24"/>
          <w:lang w:eastAsia="hr-HR"/>
        </w:rPr>
      </w:pPr>
      <w:r>
        <w:rPr>
          <w:rFonts w:ascii="Times New Roman" w:eastAsia="Times New Roman" w:hAnsi="Times New Roman"/>
          <w:b/>
          <w:sz w:val="24"/>
          <w:szCs w:val="24"/>
          <w:lang w:eastAsia="hr-HR"/>
        </w:rPr>
        <w:t>a)  Ocjena stanja</w:t>
      </w:r>
    </w:p>
    <w:p w14:paraId="36067FCE" w14:textId="77777777" w:rsidR="00E337D1" w:rsidRDefault="00E337D1" w:rsidP="0097648E">
      <w:pPr>
        <w:pStyle w:val="ListParagraph"/>
        <w:spacing w:after="0" w:line="240" w:lineRule="auto"/>
        <w:ind w:left="862"/>
        <w:rPr>
          <w:rFonts w:ascii="Times New Roman" w:eastAsia="Times New Roman" w:hAnsi="Times New Roman"/>
          <w:color w:val="00B050"/>
          <w:sz w:val="24"/>
          <w:szCs w:val="24"/>
          <w:lang w:eastAsia="hr-HR"/>
        </w:rPr>
      </w:pPr>
    </w:p>
    <w:p w14:paraId="3261E591" w14:textId="04DFF34E" w:rsidR="00D37AF5" w:rsidRDefault="000740EA" w:rsidP="0001502C">
      <w:pPr>
        <w:jc w:val="both"/>
        <w:rPr>
          <w:rFonts w:ascii="Times New Roman" w:hAnsi="Times New Roman"/>
          <w:sz w:val="24"/>
          <w:szCs w:val="24"/>
        </w:rPr>
      </w:pPr>
      <w:r>
        <w:rPr>
          <w:rFonts w:ascii="Times New Roman" w:eastAsia="Times New Roman" w:hAnsi="Times New Roman"/>
          <w:color w:val="00B050"/>
          <w:sz w:val="24"/>
          <w:szCs w:val="24"/>
          <w:lang w:eastAsia="hr-HR"/>
        </w:rPr>
        <w:tab/>
      </w:r>
      <w:r w:rsidR="001C67D7" w:rsidRPr="003B710F">
        <w:rPr>
          <w:rFonts w:ascii="Times New Roman" w:eastAsia="Times New Roman" w:hAnsi="Times New Roman"/>
          <w:color w:val="00B050"/>
          <w:sz w:val="24"/>
          <w:szCs w:val="24"/>
          <w:lang w:eastAsia="hr-HR"/>
        </w:rPr>
        <w:t> </w:t>
      </w:r>
      <w:r w:rsidR="00E337D1" w:rsidRPr="003B710F">
        <w:rPr>
          <w:rFonts w:ascii="Times New Roman" w:hAnsi="Times New Roman"/>
          <w:sz w:val="24"/>
          <w:szCs w:val="24"/>
        </w:rPr>
        <w:t>Zakon o administrativnoj suradnji u području poreza (</w:t>
      </w:r>
      <w:r w:rsidR="00937352">
        <w:rPr>
          <w:rFonts w:ascii="Times New Roman" w:hAnsi="Times New Roman"/>
          <w:sz w:val="24"/>
          <w:szCs w:val="24"/>
        </w:rPr>
        <w:t>„</w:t>
      </w:r>
      <w:r w:rsidR="009E3AFC">
        <w:rPr>
          <w:rFonts w:ascii="Times New Roman" w:hAnsi="Times New Roman"/>
          <w:sz w:val="24"/>
          <w:szCs w:val="24"/>
        </w:rPr>
        <w:t>Narodne novine</w:t>
      </w:r>
      <w:r w:rsidR="00937352">
        <w:rPr>
          <w:rFonts w:ascii="Times New Roman" w:hAnsi="Times New Roman"/>
          <w:sz w:val="24"/>
          <w:szCs w:val="24"/>
        </w:rPr>
        <w:t>“</w:t>
      </w:r>
      <w:r w:rsidR="001A4664">
        <w:rPr>
          <w:rFonts w:ascii="Times New Roman" w:hAnsi="Times New Roman"/>
          <w:sz w:val="24"/>
          <w:szCs w:val="24"/>
        </w:rPr>
        <w:t xml:space="preserve">, </w:t>
      </w:r>
      <w:r w:rsidR="0054457C">
        <w:rPr>
          <w:rFonts w:ascii="Times New Roman" w:hAnsi="Times New Roman"/>
          <w:sz w:val="24"/>
          <w:szCs w:val="24"/>
        </w:rPr>
        <w:t>br.</w:t>
      </w:r>
      <w:r w:rsidR="003B710F" w:rsidRPr="003B710F">
        <w:rPr>
          <w:rFonts w:ascii="Times New Roman" w:hAnsi="Times New Roman"/>
          <w:sz w:val="24"/>
          <w:szCs w:val="24"/>
        </w:rPr>
        <w:t xml:space="preserve"> 115/16</w:t>
      </w:r>
      <w:r w:rsidR="002A6F0E">
        <w:rPr>
          <w:rFonts w:ascii="Times New Roman" w:hAnsi="Times New Roman"/>
          <w:sz w:val="24"/>
          <w:szCs w:val="24"/>
        </w:rPr>
        <w:t>.</w:t>
      </w:r>
      <w:r w:rsidR="000A0458">
        <w:rPr>
          <w:rFonts w:ascii="Times New Roman" w:hAnsi="Times New Roman"/>
          <w:sz w:val="24"/>
          <w:szCs w:val="24"/>
        </w:rPr>
        <w:t xml:space="preserve">, </w:t>
      </w:r>
      <w:r w:rsidR="002B4086">
        <w:rPr>
          <w:rFonts w:ascii="Times New Roman" w:hAnsi="Times New Roman"/>
          <w:sz w:val="24"/>
          <w:szCs w:val="24"/>
        </w:rPr>
        <w:t xml:space="preserve"> 130/17</w:t>
      </w:r>
      <w:r w:rsidR="002A6F0E">
        <w:rPr>
          <w:rFonts w:ascii="Times New Roman" w:hAnsi="Times New Roman"/>
          <w:sz w:val="24"/>
          <w:szCs w:val="24"/>
        </w:rPr>
        <w:t>.</w:t>
      </w:r>
      <w:r w:rsidR="000A0458">
        <w:rPr>
          <w:rFonts w:ascii="Times New Roman" w:hAnsi="Times New Roman"/>
          <w:sz w:val="24"/>
          <w:szCs w:val="24"/>
        </w:rPr>
        <w:t>, 106/18</w:t>
      </w:r>
      <w:r w:rsidR="002A6F0E">
        <w:rPr>
          <w:rFonts w:ascii="Times New Roman" w:hAnsi="Times New Roman"/>
          <w:sz w:val="24"/>
          <w:szCs w:val="24"/>
        </w:rPr>
        <w:t>.</w:t>
      </w:r>
      <w:r w:rsidR="007A0810">
        <w:rPr>
          <w:rFonts w:ascii="Times New Roman" w:hAnsi="Times New Roman"/>
          <w:sz w:val="24"/>
          <w:szCs w:val="24"/>
        </w:rPr>
        <w:t xml:space="preserve">, </w:t>
      </w:r>
      <w:r w:rsidR="00546C39">
        <w:rPr>
          <w:rFonts w:ascii="Times New Roman" w:hAnsi="Times New Roman"/>
          <w:sz w:val="24"/>
          <w:szCs w:val="24"/>
        </w:rPr>
        <w:t>121/19</w:t>
      </w:r>
      <w:r w:rsidR="002A6F0E">
        <w:rPr>
          <w:rFonts w:ascii="Times New Roman" w:hAnsi="Times New Roman"/>
          <w:sz w:val="24"/>
          <w:szCs w:val="24"/>
        </w:rPr>
        <w:t>.</w:t>
      </w:r>
      <w:r w:rsidR="007A0810">
        <w:rPr>
          <w:rFonts w:ascii="Times New Roman" w:hAnsi="Times New Roman"/>
          <w:sz w:val="24"/>
          <w:szCs w:val="24"/>
        </w:rPr>
        <w:t xml:space="preserve"> i 151/22</w:t>
      </w:r>
      <w:r w:rsidR="00C434D1">
        <w:rPr>
          <w:rFonts w:ascii="Times New Roman" w:hAnsi="Times New Roman"/>
          <w:sz w:val="24"/>
          <w:szCs w:val="24"/>
        </w:rPr>
        <w:t>.</w:t>
      </w:r>
      <w:r w:rsidR="00E337D1" w:rsidRPr="003B710F">
        <w:rPr>
          <w:rFonts w:ascii="Times New Roman" w:hAnsi="Times New Roman"/>
          <w:sz w:val="24"/>
          <w:szCs w:val="24"/>
        </w:rPr>
        <w:t>) donesen je 2016.</w:t>
      </w:r>
      <w:r w:rsidR="003E7708">
        <w:rPr>
          <w:rFonts w:ascii="Times New Roman" w:hAnsi="Times New Roman"/>
          <w:sz w:val="24"/>
          <w:szCs w:val="24"/>
        </w:rPr>
        <w:t xml:space="preserve"> godine</w:t>
      </w:r>
      <w:r w:rsidR="00E337D1" w:rsidRPr="003B710F">
        <w:rPr>
          <w:rFonts w:ascii="Times New Roman" w:hAnsi="Times New Roman"/>
          <w:sz w:val="24"/>
          <w:szCs w:val="24"/>
        </w:rPr>
        <w:t xml:space="preserve"> i stupio je na snagu 1. siječnja 2017</w:t>
      </w:r>
      <w:r w:rsidR="003E7708">
        <w:rPr>
          <w:rFonts w:ascii="Times New Roman" w:hAnsi="Times New Roman"/>
          <w:sz w:val="24"/>
          <w:szCs w:val="24"/>
        </w:rPr>
        <w:t xml:space="preserve">. </w:t>
      </w:r>
      <w:r w:rsidR="00E337D1" w:rsidRPr="003B710F">
        <w:rPr>
          <w:rFonts w:ascii="Times New Roman" w:hAnsi="Times New Roman"/>
          <w:sz w:val="24"/>
          <w:szCs w:val="24"/>
        </w:rPr>
        <w:t xml:space="preserve"> </w:t>
      </w:r>
      <w:r w:rsidR="009E3AFC">
        <w:rPr>
          <w:rFonts w:ascii="Times New Roman" w:hAnsi="Times New Roman"/>
          <w:sz w:val="24"/>
          <w:szCs w:val="24"/>
        </w:rPr>
        <w:t>Zakonom</w:t>
      </w:r>
      <w:r w:rsidR="00270A2D">
        <w:rPr>
          <w:rFonts w:ascii="Times New Roman" w:hAnsi="Times New Roman"/>
          <w:sz w:val="24"/>
          <w:szCs w:val="24"/>
        </w:rPr>
        <w:t xml:space="preserve"> o administrativnoj suradnji u području poreza </w:t>
      </w:r>
      <w:r w:rsidR="009E3AFC">
        <w:rPr>
          <w:rFonts w:ascii="Times New Roman" w:hAnsi="Times New Roman"/>
          <w:sz w:val="24"/>
          <w:szCs w:val="24"/>
        </w:rPr>
        <w:t>propisane</w:t>
      </w:r>
      <w:r w:rsidR="00270A2D">
        <w:rPr>
          <w:rFonts w:ascii="Times New Roman" w:hAnsi="Times New Roman"/>
          <w:sz w:val="24"/>
          <w:szCs w:val="24"/>
        </w:rPr>
        <w:t xml:space="preserve"> su </w:t>
      </w:r>
      <w:r w:rsidR="009E3AFC">
        <w:rPr>
          <w:rFonts w:ascii="Times New Roman" w:hAnsi="Times New Roman"/>
          <w:sz w:val="24"/>
          <w:szCs w:val="24"/>
        </w:rPr>
        <w:t>odredbe kojima se uređuje administrativna suradnja u području poreza između Republike Hrvatske i država članica Europske unije, automatsk</w:t>
      </w:r>
      <w:r w:rsidR="004256E0">
        <w:rPr>
          <w:rFonts w:ascii="Times New Roman" w:hAnsi="Times New Roman"/>
          <w:sz w:val="24"/>
          <w:szCs w:val="24"/>
        </w:rPr>
        <w:t>a</w:t>
      </w:r>
      <w:r w:rsidR="009E3AFC">
        <w:rPr>
          <w:rFonts w:ascii="Times New Roman" w:hAnsi="Times New Roman"/>
          <w:sz w:val="24"/>
          <w:szCs w:val="24"/>
        </w:rPr>
        <w:t xml:space="preserve"> razmjen</w:t>
      </w:r>
      <w:r w:rsidR="004256E0">
        <w:rPr>
          <w:rFonts w:ascii="Times New Roman" w:hAnsi="Times New Roman"/>
          <w:sz w:val="24"/>
          <w:szCs w:val="24"/>
        </w:rPr>
        <w:t>a</w:t>
      </w:r>
      <w:r w:rsidR="009E3AFC">
        <w:rPr>
          <w:rFonts w:ascii="Times New Roman" w:hAnsi="Times New Roman"/>
          <w:sz w:val="24"/>
          <w:szCs w:val="24"/>
        </w:rPr>
        <w:t xml:space="preserve"> </w:t>
      </w:r>
      <w:r w:rsidR="008E0C8D">
        <w:rPr>
          <w:rFonts w:ascii="Times New Roman" w:hAnsi="Times New Roman"/>
          <w:sz w:val="24"/>
          <w:szCs w:val="24"/>
        </w:rPr>
        <w:t>informacija o financijskim računima između Republike Hrvatske i drugih jurisdikcija</w:t>
      </w:r>
      <w:r w:rsidR="004F7878">
        <w:rPr>
          <w:rFonts w:ascii="Times New Roman" w:hAnsi="Times New Roman"/>
          <w:sz w:val="24"/>
          <w:szCs w:val="24"/>
        </w:rPr>
        <w:t xml:space="preserve">, </w:t>
      </w:r>
      <w:r w:rsidR="004F7878" w:rsidRPr="00F63BEC">
        <w:rPr>
          <w:rFonts w:ascii="Times New Roman" w:hAnsi="Times New Roman"/>
          <w:sz w:val="24"/>
          <w:szCs w:val="24"/>
        </w:rPr>
        <w:t>automatska razmjena informacija o izvješćima po državama između Republike Hrvatske i jurisdikcija izvan Europske unije</w:t>
      </w:r>
      <w:r w:rsidR="008E0C8D">
        <w:rPr>
          <w:rFonts w:ascii="Times New Roman" w:hAnsi="Times New Roman"/>
          <w:sz w:val="24"/>
          <w:szCs w:val="24"/>
        </w:rPr>
        <w:t xml:space="preserve"> i provedb</w:t>
      </w:r>
      <w:r w:rsidR="004256E0">
        <w:rPr>
          <w:rFonts w:ascii="Times New Roman" w:hAnsi="Times New Roman"/>
          <w:sz w:val="24"/>
          <w:szCs w:val="24"/>
        </w:rPr>
        <w:t>a</w:t>
      </w:r>
      <w:r w:rsidR="008E0C8D">
        <w:rPr>
          <w:rFonts w:ascii="Times New Roman" w:hAnsi="Times New Roman"/>
          <w:sz w:val="24"/>
          <w:szCs w:val="24"/>
        </w:rPr>
        <w:t xml:space="preserve"> Sporazuma između Vlade Republike Hrvatske i Vlade Sjedinjenih Američkih Država o unaprjeđenju ispunjavanja poreznih obveza na međunarodnoj razini i provedbi FATCA-e</w:t>
      </w:r>
      <w:r w:rsidR="005B3111">
        <w:rPr>
          <w:rFonts w:ascii="Times New Roman" w:hAnsi="Times New Roman"/>
          <w:sz w:val="24"/>
          <w:szCs w:val="24"/>
        </w:rPr>
        <w:t xml:space="preserve"> (Foreign Account Tax</w:t>
      </w:r>
      <w:r w:rsidR="000A2F91">
        <w:rPr>
          <w:rFonts w:ascii="Times New Roman" w:hAnsi="Times New Roman"/>
          <w:sz w:val="24"/>
          <w:szCs w:val="24"/>
        </w:rPr>
        <w:t xml:space="preserve"> Compliance Act)</w:t>
      </w:r>
      <w:r w:rsidR="008E0C8D">
        <w:rPr>
          <w:rFonts w:ascii="Times New Roman" w:hAnsi="Times New Roman"/>
          <w:sz w:val="24"/>
          <w:szCs w:val="24"/>
        </w:rPr>
        <w:t>.</w:t>
      </w:r>
      <w:r w:rsidR="00E337D1" w:rsidRPr="003B710F">
        <w:rPr>
          <w:rFonts w:ascii="Times New Roman" w:hAnsi="Times New Roman"/>
          <w:sz w:val="24"/>
          <w:szCs w:val="24"/>
        </w:rPr>
        <w:t xml:space="preserve"> </w:t>
      </w:r>
      <w:r w:rsidR="003B710F" w:rsidRPr="003B710F">
        <w:rPr>
          <w:rFonts w:ascii="Times New Roman" w:hAnsi="Times New Roman"/>
          <w:sz w:val="24"/>
          <w:szCs w:val="24"/>
        </w:rPr>
        <w:t>Zakonom</w:t>
      </w:r>
      <w:r w:rsidR="005B5D4C">
        <w:rPr>
          <w:rFonts w:ascii="Times New Roman" w:hAnsi="Times New Roman"/>
          <w:sz w:val="24"/>
          <w:szCs w:val="24"/>
        </w:rPr>
        <w:t xml:space="preserve"> o administrativnoj suradnji u području poreza </w:t>
      </w:r>
      <w:r w:rsidR="003B710F" w:rsidRPr="003B710F">
        <w:rPr>
          <w:rFonts w:ascii="Times New Roman" w:hAnsi="Times New Roman"/>
          <w:sz w:val="24"/>
          <w:szCs w:val="24"/>
        </w:rPr>
        <w:t xml:space="preserve"> propisane</w:t>
      </w:r>
      <w:r w:rsidR="005B5D4C">
        <w:rPr>
          <w:rFonts w:ascii="Times New Roman" w:hAnsi="Times New Roman"/>
          <w:sz w:val="24"/>
          <w:szCs w:val="24"/>
        </w:rPr>
        <w:t xml:space="preserve"> su</w:t>
      </w:r>
      <w:r w:rsidR="003B710F" w:rsidRPr="003B710F">
        <w:rPr>
          <w:rFonts w:ascii="Times New Roman" w:hAnsi="Times New Roman"/>
          <w:sz w:val="24"/>
          <w:szCs w:val="24"/>
        </w:rPr>
        <w:t xml:space="preserve"> odredbe nužne za </w:t>
      </w:r>
      <w:r w:rsidR="003B710F">
        <w:rPr>
          <w:rFonts w:ascii="Times New Roman" w:hAnsi="Times New Roman"/>
          <w:sz w:val="24"/>
          <w:szCs w:val="24"/>
        </w:rPr>
        <w:t xml:space="preserve">usklađenje </w:t>
      </w:r>
      <w:r w:rsidR="003B710F" w:rsidRPr="003B710F">
        <w:rPr>
          <w:rFonts w:ascii="Times New Roman" w:hAnsi="Times New Roman"/>
          <w:sz w:val="24"/>
          <w:szCs w:val="24"/>
        </w:rPr>
        <w:t>s</w:t>
      </w:r>
      <w:r w:rsidR="008E0C8D">
        <w:rPr>
          <w:rFonts w:ascii="Times New Roman" w:hAnsi="Times New Roman"/>
          <w:sz w:val="24"/>
          <w:szCs w:val="24"/>
        </w:rPr>
        <w:t>a sljedećim direktivama:</w:t>
      </w:r>
      <w:r w:rsidR="003B710F" w:rsidRPr="003B710F">
        <w:rPr>
          <w:rFonts w:ascii="Times New Roman" w:hAnsi="Times New Roman"/>
          <w:sz w:val="24"/>
          <w:szCs w:val="24"/>
        </w:rPr>
        <w:t xml:space="preserve"> </w:t>
      </w:r>
      <w:r w:rsidR="00D37AF5">
        <w:rPr>
          <w:rFonts w:ascii="Times New Roman" w:hAnsi="Times New Roman"/>
          <w:sz w:val="24"/>
          <w:szCs w:val="24"/>
        </w:rPr>
        <w:t>Direktiva</w:t>
      </w:r>
      <w:r w:rsidR="00D37AF5" w:rsidRPr="003B710F">
        <w:rPr>
          <w:rFonts w:ascii="Times New Roman" w:hAnsi="Times New Roman"/>
          <w:sz w:val="24"/>
          <w:szCs w:val="24"/>
        </w:rPr>
        <w:t xml:space="preserve"> Vijeća 2010/24/EU</w:t>
      </w:r>
      <w:r w:rsidR="004675A6">
        <w:rPr>
          <w:rFonts w:ascii="Times New Roman" w:hAnsi="Times New Roman"/>
          <w:sz w:val="24"/>
          <w:szCs w:val="24"/>
        </w:rPr>
        <w:t xml:space="preserve"> od 16. ožujka 2010.</w:t>
      </w:r>
      <w:r w:rsidR="00D37AF5" w:rsidRPr="003B710F">
        <w:rPr>
          <w:rFonts w:ascii="Times New Roman" w:hAnsi="Times New Roman"/>
          <w:sz w:val="24"/>
          <w:szCs w:val="24"/>
        </w:rPr>
        <w:t xml:space="preserve"> o uzajamnoj pomoći </w:t>
      </w:r>
      <w:r w:rsidR="00D37AF5">
        <w:rPr>
          <w:rFonts w:ascii="Times New Roman" w:hAnsi="Times New Roman"/>
          <w:sz w:val="24"/>
          <w:szCs w:val="24"/>
        </w:rPr>
        <w:t xml:space="preserve">kod naplate potraživanja vezanih </w:t>
      </w:r>
      <w:r w:rsidR="00A903EF">
        <w:rPr>
          <w:rFonts w:ascii="Times New Roman" w:hAnsi="Times New Roman"/>
          <w:sz w:val="24"/>
          <w:szCs w:val="24"/>
        </w:rPr>
        <w:t>za</w:t>
      </w:r>
      <w:r w:rsidR="00B77F1D">
        <w:rPr>
          <w:rFonts w:ascii="Times New Roman" w:hAnsi="Times New Roman"/>
          <w:sz w:val="24"/>
          <w:szCs w:val="24"/>
        </w:rPr>
        <w:t xml:space="preserve"> </w:t>
      </w:r>
      <w:r w:rsidR="00D37AF5">
        <w:rPr>
          <w:rFonts w:ascii="Times New Roman" w:hAnsi="Times New Roman"/>
          <w:sz w:val="24"/>
          <w:szCs w:val="24"/>
        </w:rPr>
        <w:t xml:space="preserve">poreze, carine i druge mjere, </w:t>
      </w:r>
      <w:r w:rsidR="00D37AF5" w:rsidRPr="003B710F">
        <w:rPr>
          <w:rFonts w:ascii="Times New Roman" w:hAnsi="Times New Roman"/>
          <w:sz w:val="24"/>
          <w:szCs w:val="24"/>
        </w:rPr>
        <w:t>Direktiv</w:t>
      </w:r>
      <w:r w:rsidR="00D37AF5">
        <w:rPr>
          <w:rFonts w:ascii="Times New Roman" w:hAnsi="Times New Roman"/>
          <w:sz w:val="24"/>
          <w:szCs w:val="24"/>
        </w:rPr>
        <w:t>a</w:t>
      </w:r>
      <w:r w:rsidR="00D37AF5" w:rsidRPr="003B710F">
        <w:rPr>
          <w:rFonts w:ascii="Times New Roman" w:hAnsi="Times New Roman"/>
          <w:sz w:val="24"/>
          <w:szCs w:val="24"/>
        </w:rPr>
        <w:t xml:space="preserve"> Vijeća 2011/16/EU </w:t>
      </w:r>
      <w:r w:rsidR="00932EE3">
        <w:rPr>
          <w:rFonts w:ascii="Times New Roman" w:hAnsi="Times New Roman"/>
          <w:sz w:val="24"/>
          <w:szCs w:val="24"/>
        </w:rPr>
        <w:t xml:space="preserve">od 15. veljače 2011. </w:t>
      </w:r>
      <w:r w:rsidR="00D37AF5" w:rsidRPr="003B710F">
        <w:rPr>
          <w:rFonts w:ascii="Times New Roman" w:hAnsi="Times New Roman"/>
          <w:sz w:val="24"/>
          <w:szCs w:val="24"/>
        </w:rPr>
        <w:t>o administrativnoj suradnji u području oporezivanja</w:t>
      </w:r>
      <w:r w:rsidR="00D37AF5">
        <w:rPr>
          <w:rFonts w:ascii="Times New Roman" w:hAnsi="Times New Roman"/>
          <w:sz w:val="24"/>
          <w:szCs w:val="24"/>
        </w:rPr>
        <w:t xml:space="preserve"> i stavljanja izvan snage Direktive 77/799/EEZ, Direktiva </w:t>
      </w:r>
      <w:r w:rsidR="00D37AF5" w:rsidRPr="003B710F">
        <w:rPr>
          <w:rFonts w:ascii="Times New Roman" w:hAnsi="Times New Roman"/>
          <w:sz w:val="24"/>
          <w:szCs w:val="24"/>
        </w:rPr>
        <w:t>Vijeća 2014/107/EU</w:t>
      </w:r>
      <w:r w:rsidR="00932EE3">
        <w:rPr>
          <w:rFonts w:ascii="Times New Roman" w:hAnsi="Times New Roman"/>
          <w:sz w:val="24"/>
          <w:szCs w:val="24"/>
        </w:rPr>
        <w:t xml:space="preserve"> od 9. prosinca 2014. </w:t>
      </w:r>
      <w:r w:rsidR="00D37AF5" w:rsidRPr="003B710F">
        <w:rPr>
          <w:rFonts w:ascii="Times New Roman" w:hAnsi="Times New Roman"/>
          <w:sz w:val="24"/>
          <w:szCs w:val="24"/>
        </w:rPr>
        <w:t>o izmjeni Direktive 2011/16/EU u pogledu obvezne automatske razmjene informacija u području oporezivanja</w:t>
      </w:r>
      <w:r w:rsidR="00D37AF5">
        <w:rPr>
          <w:rFonts w:ascii="Times New Roman" w:hAnsi="Times New Roman"/>
          <w:sz w:val="24"/>
          <w:szCs w:val="24"/>
        </w:rPr>
        <w:t>, Direktiva</w:t>
      </w:r>
      <w:r w:rsidR="00D37AF5" w:rsidRPr="003B710F">
        <w:rPr>
          <w:rFonts w:ascii="Times New Roman" w:hAnsi="Times New Roman"/>
          <w:sz w:val="24"/>
          <w:szCs w:val="24"/>
        </w:rPr>
        <w:t xml:space="preserve"> Vijeća (EU) 2015/2060</w:t>
      </w:r>
      <w:r w:rsidR="00932EE3">
        <w:rPr>
          <w:rFonts w:ascii="Times New Roman" w:hAnsi="Times New Roman"/>
          <w:sz w:val="24"/>
          <w:szCs w:val="24"/>
        </w:rPr>
        <w:t xml:space="preserve"> od 10. studenoga 2015.</w:t>
      </w:r>
      <w:r w:rsidR="00D37AF5" w:rsidRPr="003B710F">
        <w:rPr>
          <w:rFonts w:ascii="Times New Roman" w:hAnsi="Times New Roman"/>
          <w:sz w:val="24"/>
          <w:szCs w:val="24"/>
        </w:rPr>
        <w:t xml:space="preserve"> o stavljanju izvan snage Direktive 2003/48/EZ </w:t>
      </w:r>
      <w:r w:rsidR="00A903EF">
        <w:rPr>
          <w:rFonts w:ascii="Times New Roman" w:hAnsi="Times New Roman"/>
          <w:sz w:val="24"/>
          <w:szCs w:val="24"/>
        </w:rPr>
        <w:t>o oporezivanju dohotka od kamate</w:t>
      </w:r>
      <w:r w:rsidR="00D37AF5" w:rsidRPr="003B710F">
        <w:rPr>
          <w:rFonts w:ascii="Times New Roman" w:hAnsi="Times New Roman"/>
          <w:sz w:val="24"/>
          <w:szCs w:val="24"/>
        </w:rPr>
        <w:t xml:space="preserve"> na štednju</w:t>
      </w:r>
      <w:r w:rsidR="00E309CF">
        <w:rPr>
          <w:rFonts w:ascii="Times New Roman" w:hAnsi="Times New Roman"/>
          <w:sz w:val="24"/>
          <w:szCs w:val="24"/>
        </w:rPr>
        <w:t xml:space="preserve">, </w:t>
      </w:r>
      <w:r w:rsidR="00D37AF5" w:rsidRPr="003B710F">
        <w:rPr>
          <w:rFonts w:ascii="Times New Roman" w:hAnsi="Times New Roman"/>
          <w:sz w:val="24"/>
          <w:szCs w:val="24"/>
        </w:rPr>
        <w:t>Direktiv</w:t>
      </w:r>
      <w:r w:rsidR="00D37AF5">
        <w:rPr>
          <w:rFonts w:ascii="Times New Roman" w:hAnsi="Times New Roman"/>
          <w:sz w:val="24"/>
          <w:szCs w:val="24"/>
        </w:rPr>
        <w:t>a</w:t>
      </w:r>
      <w:r w:rsidR="00D37AF5" w:rsidRPr="003B710F">
        <w:rPr>
          <w:rFonts w:ascii="Times New Roman" w:hAnsi="Times New Roman"/>
          <w:sz w:val="24"/>
          <w:szCs w:val="24"/>
        </w:rPr>
        <w:t xml:space="preserve"> </w:t>
      </w:r>
      <w:r w:rsidR="00D37AF5" w:rsidRPr="003B710F">
        <w:rPr>
          <w:rFonts w:ascii="Times New Roman" w:hAnsi="Times New Roman"/>
          <w:sz w:val="24"/>
          <w:szCs w:val="24"/>
        </w:rPr>
        <w:lastRenderedPageBreak/>
        <w:t>Vijeća (EU) 2015/2376</w:t>
      </w:r>
      <w:r w:rsidR="00932EE3">
        <w:rPr>
          <w:rFonts w:ascii="Times New Roman" w:hAnsi="Times New Roman"/>
          <w:sz w:val="24"/>
          <w:szCs w:val="24"/>
        </w:rPr>
        <w:t xml:space="preserve"> od 8. prosinca 2015.</w:t>
      </w:r>
      <w:r w:rsidR="00D37AF5" w:rsidRPr="003B710F">
        <w:rPr>
          <w:rFonts w:ascii="Times New Roman" w:hAnsi="Times New Roman"/>
          <w:sz w:val="24"/>
          <w:szCs w:val="24"/>
        </w:rPr>
        <w:t xml:space="preserve"> o izmjeni Direktive 2011/16/EU u pogledu obvezne automatske razmjene informacija u području oporezivanja</w:t>
      </w:r>
      <w:r w:rsidR="00432D7F">
        <w:rPr>
          <w:rFonts w:ascii="Times New Roman" w:hAnsi="Times New Roman"/>
          <w:sz w:val="24"/>
          <w:szCs w:val="24"/>
        </w:rPr>
        <w:t xml:space="preserve">, </w:t>
      </w:r>
      <w:r w:rsidR="00D37AF5" w:rsidRPr="003B710F">
        <w:rPr>
          <w:rFonts w:ascii="Times New Roman" w:hAnsi="Times New Roman"/>
          <w:sz w:val="24"/>
          <w:szCs w:val="24"/>
        </w:rPr>
        <w:t>Direktiv</w:t>
      </w:r>
      <w:r w:rsidR="00D37AF5">
        <w:rPr>
          <w:rFonts w:ascii="Times New Roman" w:hAnsi="Times New Roman"/>
          <w:sz w:val="24"/>
          <w:szCs w:val="24"/>
        </w:rPr>
        <w:t>a</w:t>
      </w:r>
      <w:r w:rsidR="00D37AF5" w:rsidRPr="003B710F">
        <w:rPr>
          <w:rFonts w:ascii="Times New Roman" w:hAnsi="Times New Roman"/>
          <w:sz w:val="24"/>
          <w:szCs w:val="24"/>
        </w:rPr>
        <w:t xml:space="preserve"> Vijeća (EU) 2016/881</w:t>
      </w:r>
      <w:r w:rsidR="00932EE3">
        <w:rPr>
          <w:rFonts w:ascii="Times New Roman" w:hAnsi="Times New Roman"/>
          <w:sz w:val="24"/>
          <w:szCs w:val="24"/>
        </w:rPr>
        <w:t xml:space="preserve"> od 25. svibnja 2016.</w:t>
      </w:r>
      <w:r w:rsidR="00D37AF5" w:rsidRPr="003B710F">
        <w:rPr>
          <w:rFonts w:ascii="Times New Roman" w:hAnsi="Times New Roman"/>
          <w:sz w:val="24"/>
          <w:szCs w:val="24"/>
        </w:rPr>
        <w:t xml:space="preserve"> o izmjeni Direktive 2011/16/EU u pogledu obvezne automatske razmjene info</w:t>
      </w:r>
      <w:r w:rsidR="00432D7F">
        <w:rPr>
          <w:rFonts w:ascii="Times New Roman" w:hAnsi="Times New Roman"/>
          <w:sz w:val="24"/>
          <w:szCs w:val="24"/>
        </w:rPr>
        <w:t>rmacija u području oporezivanja</w:t>
      </w:r>
      <w:r w:rsidR="007712FD">
        <w:rPr>
          <w:rFonts w:ascii="Times New Roman" w:hAnsi="Times New Roman"/>
          <w:sz w:val="24"/>
          <w:szCs w:val="24"/>
        </w:rPr>
        <w:t>,</w:t>
      </w:r>
      <w:r w:rsidR="00432D7F">
        <w:rPr>
          <w:rFonts w:ascii="Times New Roman" w:hAnsi="Times New Roman"/>
          <w:sz w:val="24"/>
          <w:szCs w:val="24"/>
        </w:rPr>
        <w:t xml:space="preserve"> Direktiva Vijeća (EU) 2016/2258 od 6. prosinca 2016. o izmjeni Direktive 2011/16/EU u pogledu pristupa poreznih tijela </w:t>
      </w:r>
      <w:r w:rsidR="00D9288D">
        <w:rPr>
          <w:rFonts w:ascii="Times New Roman" w:hAnsi="Times New Roman"/>
          <w:sz w:val="24"/>
          <w:szCs w:val="24"/>
        </w:rPr>
        <w:t>informacijama o sprječavanju pranja novca</w:t>
      </w:r>
      <w:r w:rsidR="00884B77">
        <w:rPr>
          <w:rFonts w:ascii="Times New Roman" w:hAnsi="Times New Roman"/>
          <w:sz w:val="24"/>
          <w:szCs w:val="24"/>
        </w:rPr>
        <w:t xml:space="preserve">, </w:t>
      </w:r>
      <w:r w:rsidR="007712FD" w:rsidRPr="007712FD">
        <w:rPr>
          <w:rFonts w:ascii="Times New Roman" w:hAnsi="Times New Roman"/>
          <w:sz w:val="24"/>
          <w:szCs w:val="24"/>
        </w:rPr>
        <w:t>Direktiv</w:t>
      </w:r>
      <w:r w:rsidR="007712FD">
        <w:rPr>
          <w:rFonts w:ascii="Times New Roman" w:hAnsi="Times New Roman"/>
          <w:sz w:val="24"/>
          <w:szCs w:val="24"/>
        </w:rPr>
        <w:t>a</w:t>
      </w:r>
      <w:r w:rsidR="007712FD" w:rsidRPr="007712FD">
        <w:rPr>
          <w:rFonts w:ascii="Times New Roman" w:hAnsi="Times New Roman"/>
          <w:sz w:val="24"/>
          <w:szCs w:val="24"/>
        </w:rPr>
        <w:t xml:space="preserve"> Vijeća (EU) 2018/822 od 25. svibnja 2018. o izmjeni Direktive 2011/16/EU u pogledu obvezne automatske razmjene informacija u području oporezivanja u odnosu na prekogranične aranžmane o kojima se izvješćuje</w:t>
      </w:r>
      <w:r w:rsidR="00884B77">
        <w:rPr>
          <w:rFonts w:ascii="Times New Roman" w:hAnsi="Times New Roman"/>
          <w:sz w:val="24"/>
          <w:szCs w:val="24"/>
        </w:rPr>
        <w:t xml:space="preserve"> i </w:t>
      </w:r>
      <w:r w:rsidR="00884B77" w:rsidRPr="00884B77">
        <w:rPr>
          <w:rFonts w:ascii="Times New Roman" w:hAnsi="Times New Roman"/>
          <w:sz w:val="24"/>
          <w:szCs w:val="24"/>
        </w:rPr>
        <w:t>Direktiv</w:t>
      </w:r>
      <w:r w:rsidR="00211529">
        <w:rPr>
          <w:rFonts w:ascii="Times New Roman" w:hAnsi="Times New Roman"/>
          <w:sz w:val="24"/>
          <w:szCs w:val="24"/>
        </w:rPr>
        <w:t>a</w:t>
      </w:r>
      <w:r w:rsidR="00884B77" w:rsidRPr="00884B77">
        <w:rPr>
          <w:rFonts w:ascii="Times New Roman" w:hAnsi="Times New Roman"/>
          <w:sz w:val="24"/>
          <w:szCs w:val="24"/>
        </w:rPr>
        <w:t xml:space="preserve"> Vijeća (EU) 2021/514 od 22. ožujka 2021. o izmjeni Direktiv</w:t>
      </w:r>
      <w:r w:rsidR="00211529">
        <w:rPr>
          <w:rFonts w:ascii="Times New Roman" w:hAnsi="Times New Roman"/>
          <w:sz w:val="24"/>
          <w:szCs w:val="24"/>
        </w:rPr>
        <w:t>e</w:t>
      </w:r>
      <w:r w:rsidR="00884B77" w:rsidRPr="00884B77">
        <w:rPr>
          <w:rFonts w:ascii="Times New Roman" w:hAnsi="Times New Roman"/>
          <w:sz w:val="24"/>
          <w:szCs w:val="24"/>
        </w:rPr>
        <w:t xml:space="preserve"> 2011/16/EU o administrativnoj suradnji u području oporezivanja</w:t>
      </w:r>
      <w:r w:rsidR="00D9288D">
        <w:rPr>
          <w:rFonts w:ascii="Times New Roman" w:hAnsi="Times New Roman"/>
          <w:sz w:val="24"/>
          <w:szCs w:val="24"/>
        </w:rPr>
        <w:t xml:space="preserve">. </w:t>
      </w:r>
    </w:p>
    <w:p w14:paraId="70B0BC72" w14:textId="68B31D55" w:rsidR="003B710F" w:rsidRDefault="00825F0C" w:rsidP="003B710F">
      <w:pPr>
        <w:jc w:val="both"/>
        <w:rPr>
          <w:rFonts w:ascii="Times New Roman" w:hAnsi="Times New Roman"/>
          <w:sz w:val="24"/>
          <w:szCs w:val="24"/>
        </w:rPr>
      </w:pPr>
      <w:r>
        <w:rPr>
          <w:rFonts w:ascii="Arial" w:hAnsi="Arial" w:cs="Arial"/>
          <w:sz w:val="20"/>
          <w:szCs w:val="20"/>
        </w:rPr>
        <w:tab/>
      </w:r>
      <w:r w:rsidRPr="00432D7F">
        <w:rPr>
          <w:rFonts w:ascii="Times New Roman" w:hAnsi="Times New Roman"/>
          <w:sz w:val="24"/>
          <w:szCs w:val="24"/>
        </w:rPr>
        <w:t xml:space="preserve">Nadalje, </w:t>
      </w:r>
      <w:r w:rsidR="003B710F" w:rsidRPr="00432D7F">
        <w:rPr>
          <w:rFonts w:ascii="Times New Roman" w:hAnsi="Times New Roman"/>
          <w:sz w:val="24"/>
          <w:szCs w:val="24"/>
        </w:rPr>
        <w:t>Zakonom</w:t>
      </w:r>
      <w:r w:rsidR="00D226EC" w:rsidRPr="00432D7F">
        <w:rPr>
          <w:rFonts w:ascii="Times New Roman" w:hAnsi="Times New Roman"/>
          <w:sz w:val="24"/>
          <w:szCs w:val="24"/>
        </w:rPr>
        <w:t xml:space="preserve"> o administrativnoj suradnji u području poreza </w:t>
      </w:r>
      <w:r w:rsidR="00DA1585" w:rsidRPr="00432D7F">
        <w:rPr>
          <w:rFonts w:ascii="Times New Roman" w:hAnsi="Times New Roman"/>
          <w:sz w:val="24"/>
          <w:szCs w:val="24"/>
        </w:rPr>
        <w:t>propisane</w:t>
      </w:r>
      <w:r w:rsidR="00D226EC" w:rsidRPr="00432D7F">
        <w:rPr>
          <w:rFonts w:ascii="Times New Roman" w:hAnsi="Times New Roman"/>
          <w:sz w:val="24"/>
          <w:szCs w:val="24"/>
        </w:rPr>
        <w:t xml:space="preserve"> su</w:t>
      </w:r>
      <w:r w:rsidR="00DA1585" w:rsidRPr="00432D7F">
        <w:rPr>
          <w:rFonts w:ascii="Times New Roman" w:hAnsi="Times New Roman"/>
          <w:sz w:val="24"/>
          <w:szCs w:val="24"/>
        </w:rPr>
        <w:t xml:space="preserve"> </w:t>
      </w:r>
      <w:r w:rsidR="003B710F" w:rsidRPr="00432D7F">
        <w:rPr>
          <w:rFonts w:ascii="Times New Roman" w:hAnsi="Times New Roman"/>
          <w:sz w:val="24"/>
          <w:szCs w:val="24"/>
        </w:rPr>
        <w:t>odredbe nužne za primjenu Sporazuma između Vlade Republike Hrvatske i Vlade Sjedinjenih Američkih Država o unaprjeđenju ispunjavanja poreznih obveza na međunarodnoj razini i provedbi FATCA-e. Sporazumom nisu propisane sve odredbe potrebne za utvrđivanje obveza hrvatskih financijskih institucija kao i rokovi u kojima se te obveze moraju izvršiti. Isto tako</w:t>
      </w:r>
      <w:r w:rsidR="00701178">
        <w:rPr>
          <w:rFonts w:ascii="Times New Roman" w:hAnsi="Times New Roman"/>
          <w:sz w:val="24"/>
          <w:szCs w:val="24"/>
        </w:rPr>
        <w:t>,</w:t>
      </w:r>
      <w:r w:rsidR="003B710F" w:rsidRPr="00432D7F">
        <w:rPr>
          <w:rFonts w:ascii="Times New Roman" w:hAnsi="Times New Roman"/>
          <w:sz w:val="24"/>
          <w:szCs w:val="24"/>
        </w:rPr>
        <w:t xml:space="preserve"> Sporazumom nisu propisane prekršajne odredbe za poštivanje spomenutih obveza </w:t>
      </w:r>
      <w:r w:rsidR="00586514">
        <w:rPr>
          <w:rFonts w:ascii="Times New Roman" w:hAnsi="Times New Roman"/>
          <w:sz w:val="24"/>
          <w:szCs w:val="24"/>
        </w:rPr>
        <w:t>već</w:t>
      </w:r>
      <w:r w:rsidR="003B710F" w:rsidRPr="00432D7F">
        <w:rPr>
          <w:rFonts w:ascii="Times New Roman" w:hAnsi="Times New Roman"/>
          <w:sz w:val="24"/>
          <w:szCs w:val="24"/>
        </w:rPr>
        <w:t xml:space="preserve"> </w:t>
      </w:r>
      <w:r w:rsidRPr="00432D7F">
        <w:rPr>
          <w:rFonts w:ascii="Times New Roman" w:hAnsi="Times New Roman"/>
          <w:sz w:val="24"/>
          <w:szCs w:val="24"/>
        </w:rPr>
        <w:t>su iste propisane</w:t>
      </w:r>
      <w:r w:rsidR="00FF1C66">
        <w:rPr>
          <w:rFonts w:ascii="Times New Roman" w:hAnsi="Times New Roman"/>
          <w:sz w:val="24"/>
          <w:szCs w:val="24"/>
        </w:rPr>
        <w:t xml:space="preserve"> Zakonom o administrativnoj suradnji u području poreza.</w:t>
      </w:r>
    </w:p>
    <w:p w14:paraId="473A5A46" w14:textId="77777777" w:rsidR="002E2BEF" w:rsidRDefault="002E2BEF" w:rsidP="002E2BEF">
      <w:pPr>
        <w:pStyle w:val="Default"/>
        <w:spacing w:after="200" w:line="276" w:lineRule="auto"/>
        <w:ind w:left="709"/>
        <w:jc w:val="both"/>
        <w:rPr>
          <w:b/>
          <w:color w:val="auto"/>
        </w:rPr>
      </w:pPr>
      <w:r w:rsidRPr="002E2BEF">
        <w:rPr>
          <w:b/>
          <w:color w:val="auto"/>
        </w:rPr>
        <w:t>b) Pitanja koja se trebaju urediti Zakonom</w:t>
      </w:r>
    </w:p>
    <w:p w14:paraId="053F3CB4" w14:textId="44050FC9" w:rsidR="004D5C59" w:rsidRDefault="0015472F" w:rsidP="003A7CE1">
      <w:pPr>
        <w:pStyle w:val="Default"/>
        <w:spacing w:after="200" w:line="276" w:lineRule="auto"/>
        <w:ind w:firstLine="709"/>
        <w:jc w:val="both"/>
      </w:pPr>
      <w:r w:rsidRPr="0015472F">
        <w:rPr>
          <w:color w:val="auto"/>
        </w:rPr>
        <w:t>Ovim Prijedlogom zakona</w:t>
      </w:r>
      <w:r>
        <w:rPr>
          <w:color w:val="FF0000"/>
        </w:rPr>
        <w:t xml:space="preserve"> </w:t>
      </w:r>
      <w:r w:rsidR="009626BB" w:rsidRPr="009626BB">
        <w:rPr>
          <w:color w:val="auto"/>
        </w:rPr>
        <w:t xml:space="preserve">o izmjenama i dopunama </w:t>
      </w:r>
      <w:r w:rsidR="00310772">
        <w:rPr>
          <w:color w:val="auto"/>
        </w:rPr>
        <w:t>Z</w:t>
      </w:r>
      <w:r w:rsidR="009626BB" w:rsidRPr="009626BB">
        <w:rPr>
          <w:color w:val="auto"/>
        </w:rPr>
        <w:t xml:space="preserve">akona o administrativnoj suradnji u području poreza </w:t>
      </w:r>
      <w:r w:rsidR="009626BB">
        <w:rPr>
          <w:color w:val="auto"/>
        </w:rPr>
        <w:t xml:space="preserve">(u daljnjem tekstu: Prijedlog </w:t>
      </w:r>
      <w:r w:rsidR="00564FA1">
        <w:rPr>
          <w:color w:val="auto"/>
        </w:rPr>
        <w:t>z</w:t>
      </w:r>
      <w:r w:rsidR="009626BB">
        <w:rPr>
          <w:color w:val="auto"/>
        </w:rPr>
        <w:t xml:space="preserve">akona) </w:t>
      </w:r>
      <w:r w:rsidR="00D9288D" w:rsidRPr="00887BB8">
        <w:t>prop</w:t>
      </w:r>
      <w:r w:rsidR="00A566B4" w:rsidRPr="00887BB8">
        <w:t xml:space="preserve">isuje se </w:t>
      </w:r>
      <w:r w:rsidR="004D5C59" w:rsidRPr="00222E40">
        <w:t xml:space="preserve">mogućnost prikupljanja informacija za sve stranke koje će </w:t>
      </w:r>
      <w:r w:rsidR="00222E40">
        <w:t xml:space="preserve">operateri platforme </w:t>
      </w:r>
      <w:r w:rsidR="004D5C59" w:rsidRPr="00222E40">
        <w:t>dostavljati Poreznoj upravi u propisanim rokovima nakon što stupe na snagu potrebni međunarodni sporazumi i međunarodni akti. Takva proširena suradnja između država ugovorena je na mnogim razinama pa je u tom smislu, a na temelju Konvencije o uzajamnoj administrativnoj pomoći u poreznim stvarima koja je izmijenjena i dopunjena protokolom kojim se mijenja i dopunjuje Konvencija o uzajamnoj administrativnoj pomoći u poreznim stvarima („Narodne novine - Međunarodni ugovori“, br</w:t>
      </w:r>
      <w:r w:rsidR="00310772">
        <w:t>oj</w:t>
      </w:r>
      <w:r w:rsidR="004D5C59" w:rsidRPr="00222E40">
        <w:t xml:space="preserve"> 1/14</w:t>
      </w:r>
      <w:r w:rsidR="00310772">
        <w:t>.</w:t>
      </w:r>
      <w:r w:rsidR="004D5C59" w:rsidRPr="00222E40">
        <w:t>, u daljnjem tekstu</w:t>
      </w:r>
      <w:r w:rsidR="00310772">
        <w:t>:</w:t>
      </w:r>
      <w:r w:rsidR="004D5C59" w:rsidRPr="00222E40">
        <w:t xml:space="preserve"> Konvencija), u </w:t>
      </w:r>
      <w:r w:rsidR="00C03D1C">
        <w:t>Zagrebu</w:t>
      </w:r>
      <w:r w:rsidR="004D5C59" w:rsidRPr="00222E40">
        <w:t xml:space="preserve"> </w:t>
      </w:r>
      <w:r w:rsidR="00C03D1C">
        <w:t>15</w:t>
      </w:r>
      <w:r w:rsidR="004D5C59" w:rsidRPr="00222E40">
        <w:t xml:space="preserve">. </w:t>
      </w:r>
      <w:r w:rsidR="00C03D1C">
        <w:t>prosinca</w:t>
      </w:r>
      <w:r w:rsidR="004D5C59" w:rsidRPr="00222E40">
        <w:t xml:space="preserve"> 20</w:t>
      </w:r>
      <w:r w:rsidR="00C03D1C">
        <w:t>22</w:t>
      </w:r>
      <w:r w:rsidR="004D5C59" w:rsidRPr="00222E40">
        <w:t xml:space="preserve">. potpisan </w:t>
      </w:r>
      <w:r w:rsidR="00222E40" w:rsidRPr="00222E40">
        <w:t xml:space="preserve">Mnogostrani sporazum nadležnih tijela o automatskoj razmjeni informacija o dohotku ostvarenom putem digitalnih platformi </w:t>
      </w:r>
      <w:bookmarkStart w:id="1" w:name="_Hlk129001833"/>
      <w:r w:rsidR="004D5C59" w:rsidRPr="00222E40">
        <w:t xml:space="preserve">(„Narodne novine - Međunarodni ugovori“, </w:t>
      </w:r>
      <w:r w:rsidR="004D5C59" w:rsidRPr="00BA22B3">
        <w:t>br</w:t>
      </w:r>
      <w:r w:rsidR="000B139B">
        <w:t>oj</w:t>
      </w:r>
      <w:r w:rsidR="004D5C59" w:rsidRPr="00BA22B3">
        <w:t xml:space="preserve"> 6/</w:t>
      </w:r>
      <w:r w:rsidR="00BA22B3">
        <w:t>23</w:t>
      </w:r>
      <w:r w:rsidR="000B139B">
        <w:t>.</w:t>
      </w:r>
      <w:r w:rsidR="004D5C59" w:rsidRPr="00222E40">
        <w:t xml:space="preserve">) </w:t>
      </w:r>
      <w:bookmarkEnd w:id="1"/>
      <w:r w:rsidR="004D5C59" w:rsidRPr="00222E40">
        <w:t xml:space="preserve">kojim države izražavaju namjeru unaprjeđenja izvršenja poreznih obveza na međunarodnoj razini daljnjim razvojem svojih odnosa u vezi s uzajamnom pomoći u poreznim stvarima i kojim se omogućuje automatska razmjena informacija </w:t>
      </w:r>
      <w:r w:rsidR="00222E40" w:rsidRPr="00222E40">
        <w:t>o dohotku ostvarenom putem digitalnih platformi koji se odnosi na prodaju dobara, iznajmljivanje prijevoznih sredstava za naknadu, iznajmljivanje nepokretne imovine ili osobne usluge za naknadu</w:t>
      </w:r>
      <w:r w:rsidR="00222E40">
        <w:t xml:space="preserve"> </w:t>
      </w:r>
      <w:r w:rsidR="004D5C59" w:rsidRPr="00222E40">
        <w:t>s trećim zemljama.</w:t>
      </w:r>
    </w:p>
    <w:p w14:paraId="456F0EDE" w14:textId="04A80592" w:rsidR="00222E40" w:rsidRPr="00EA4D6E" w:rsidRDefault="00A30F46" w:rsidP="003A7CE1">
      <w:pPr>
        <w:pStyle w:val="Default"/>
        <w:spacing w:after="200" w:line="276" w:lineRule="auto"/>
        <w:ind w:firstLine="709"/>
        <w:jc w:val="both"/>
        <w:rPr>
          <w:strike/>
        </w:rPr>
      </w:pPr>
      <w:r>
        <w:lastRenderedPageBreak/>
        <w:t xml:space="preserve">Nadalje, na temelju Konvencije je u </w:t>
      </w:r>
      <w:r w:rsidR="00C03D1C" w:rsidRPr="00C03D1C">
        <w:t>Zagrebu 15. prosinca 2022</w:t>
      </w:r>
      <w:r w:rsidR="00C03D1C">
        <w:t>.</w:t>
      </w:r>
      <w:r>
        <w:t xml:space="preserve"> p</w:t>
      </w:r>
      <w:r w:rsidR="00222E40">
        <w:t>o</w:t>
      </w:r>
      <w:r>
        <w:t>t</w:t>
      </w:r>
      <w:r w:rsidR="00222E40">
        <w:t xml:space="preserve">pisan </w:t>
      </w:r>
      <w:r>
        <w:t xml:space="preserve">i </w:t>
      </w:r>
      <w:r w:rsidR="0090643E" w:rsidRPr="0090643E">
        <w:t>Mnogostrani sporazum nadležnih tijela o automatskoj razmjeni u vezi s aranžmanima izbjegavanja zajedničkog standarda izvješćivanja i netransparentnim offshore strukturama</w:t>
      </w:r>
      <w:r w:rsidR="0090643E">
        <w:t xml:space="preserve"> </w:t>
      </w:r>
      <w:r w:rsidR="0090643E" w:rsidRPr="0090643E">
        <w:t xml:space="preserve">(„Narodne novine - Međunarodni ugovori“, </w:t>
      </w:r>
      <w:r w:rsidR="0090643E" w:rsidRPr="00BA22B3">
        <w:t>br</w:t>
      </w:r>
      <w:r w:rsidR="00A46C27">
        <w:t>oj</w:t>
      </w:r>
      <w:r w:rsidR="0090643E" w:rsidRPr="00BA22B3">
        <w:t xml:space="preserve"> 6/</w:t>
      </w:r>
      <w:r w:rsidR="00BA22B3">
        <w:t>23</w:t>
      </w:r>
      <w:r w:rsidR="00A46C27">
        <w:t>.</w:t>
      </w:r>
      <w:r w:rsidR="0090643E" w:rsidRPr="0090643E">
        <w:t>) kojim države izražavaju namjeru unaprjeđenja izvršenja poreznih obveza na međunarodnoj razini daljnjim razvojem svojih odnosa u vezi s uzajamnom pomoći u poreznim stvarima i kojim se omogućuje automatsk</w:t>
      </w:r>
      <w:r w:rsidR="0090643E">
        <w:t>a</w:t>
      </w:r>
      <w:r w:rsidR="0090643E" w:rsidRPr="0090643E">
        <w:t xml:space="preserve"> razmjen</w:t>
      </w:r>
      <w:r w:rsidR="0090643E">
        <w:t>a</w:t>
      </w:r>
      <w:r w:rsidR="0090643E" w:rsidRPr="0090643E">
        <w:t xml:space="preserve"> informacija u vezi s aranžmanima izbjegavanja zajedničkog standarda izvješćivanja i netransparentnim offshore strukturama, budući da mogu postojati slučajevi u kojim stručni savjetnici i drugi posrednici izrađuju offshore strukture i aranž</w:t>
      </w:r>
      <w:r w:rsidR="0090643E">
        <w:t>mane</w:t>
      </w:r>
      <w:r w:rsidR="0090643E" w:rsidRPr="0090643E">
        <w:t>, njima trguju ili pomažu u njihovoj provedbi, a kojim se porezni obveznici koriste u svrhu zaobilaženja ispravnog izvješćivanja poreznih uprava o relevantnim informacijama</w:t>
      </w:r>
      <w:r w:rsidR="0090643E">
        <w:t>.</w:t>
      </w:r>
      <w:r w:rsidR="00222E40">
        <w:t xml:space="preserve"> </w:t>
      </w:r>
    </w:p>
    <w:p w14:paraId="6B42682F" w14:textId="6656A111" w:rsidR="00C46C48" w:rsidRDefault="00C46C48" w:rsidP="007F2DCD">
      <w:pPr>
        <w:pStyle w:val="Default"/>
        <w:spacing w:after="200" w:line="276" w:lineRule="auto"/>
        <w:ind w:firstLine="709"/>
        <w:jc w:val="both"/>
      </w:pPr>
      <w:r w:rsidRPr="00C46C48">
        <w:t>Budući da je Zakonom o administrativnoj suradnji u području poreza propisano da su Ministarstvo financija, Porezna uprava i Carinska uprava nadležni za provedbu Uredbe Vijeća (EU) br. 904/2010 od 7. listopada o administrativnoj suradnji i suzbijanju prijevare u području poreza na dodanu vrijednost, kako je posljednji put izmijenjena Uredbom Vijeća (EU) 2017/2454 od 5. prosinca 2017. o izmjeni Uredbe (EU) br. 904/2010 o administrativnoj suradnji i suzbijanju prijevare u području poreza na dodanu vrijednost, uz postojeće odredbe Zakona o administrativnoj suradnji u području poreza u ovom Prijedlogu zakona navodi se i novi propis Europske unije odnosno Uredbe Vijeća (EU) 2020/283 od 18. veljače 2020. o izmjeni Uredbe (EU) br. 904/2010 u pogledu mjera za jačanje administrativne suradnje radi suzbijanja prijevara u vezi s PDV-om (u daljnjem tekstu: Uredba Vijeća (EU) 2020/283).</w:t>
      </w:r>
    </w:p>
    <w:p w14:paraId="246DEC9C" w14:textId="37471CEF" w:rsidR="00D72F55" w:rsidRDefault="00D72F55" w:rsidP="007F2DCD">
      <w:pPr>
        <w:pStyle w:val="Default"/>
        <w:spacing w:after="200" w:line="276" w:lineRule="auto"/>
        <w:ind w:firstLine="709"/>
        <w:jc w:val="both"/>
      </w:pPr>
      <w:r>
        <w:t>Uredbom Vijeća (EU) 2020/283 uspostavlja se središnji</w:t>
      </w:r>
      <w:r w:rsidRPr="00D72F55">
        <w:t xml:space="preserve"> elektronički sustav za informacije o plaćanjima (</w:t>
      </w:r>
      <w:r>
        <w:t xml:space="preserve">u daljnjem tekstu: </w:t>
      </w:r>
      <w:r w:rsidRPr="00D72F55">
        <w:t xml:space="preserve">CESOP) u koji države članice prenose informacije o plaćanjima koje prikupljaju i </w:t>
      </w:r>
      <w:r w:rsidR="00D40A44">
        <w:t xml:space="preserve">koje </w:t>
      </w:r>
      <w:r w:rsidRPr="00D72F55">
        <w:t xml:space="preserve">mogu pohranjivati na nacionalnoj razini. U odnosu na pojedinačne primatelje plaćanja u CESOP-u bi se trebale pohraniti, objediniti i analizirati sve relevantne informacije o PDV-u u pogledu plaćanja koje prenose države članice. CESOP </w:t>
      </w:r>
      <w:r>
        <w:t>omogućuje</w:t>
      </w:r>
      <w:r w:rsidRPr="00D72F55">
        <w:t xml:space="preserve"> potpun pregled plaćanja koja su primatelji plaćanja primili od platitelja koji se nalaze u državama članicama, a službenicima za vezu za Eurofisc staviti na raspolaganje ishod posebne analize informacija. CESOP </w:t>
      </w:r>
      <w:r w:rsidR="00E61EC1">
        <w:t>će</w:t>
      </w:r>
      <w:r w:rsidRPr="00D72F55">
        <w:t xml:space="preserve"> moći prepoznati da postoji više zapisa o istim plaćanjima, npr. isto plaćanje mogli bi prijaviti i banka i izdavatelj kartice određenog platitelja, pročistiti informacije dobivene od država članica, npr. uklanjanjem duplikata i ispravljanjem pogrešaka u podacima, te bi službenicima za vezu za Eurofisc </w:t>
      </w:r>
      <w:r w:rsidR="001700A2">
        <w:t>omogućio</w:t>
      </w:r>
      <w:r w:rsidRPr="00D72F55">
        <w:t xml:space="preserve"> da unakrsno uspoređuju informacije o plaćanjima s informacijama o PDV-u kojima raspolažu, da upućuju upite u okviru istrage povodom sumnji na prijevaru u vezi s PDV-om ili da otkriju prijevaru u vezi s PDV-om i da unesu dodatne informacije.</w:t>
      </w:r>
    </w:p>
    <w:p w14:paraId="10AD2E84" w14:textId="77777777" w:rsidR="009F2FCB" w:rsidRPr="00956C8E" w:rsidRDefault="00177EC8" w:rsidP="00580A4A">
      <w:pPr>
        <w:jc w:val="both"/>
        <w:rPr>
          <w:rFonts w:ascii="Times New Roman" w:hAnsi="Times New Roman"/>
          <w:b/>
          <w:sz w:val="24"/>
          <w:szCs w:val="24"/>
        </w:rPr>
      </w:pPr>
      <w:r w:rsidRPr="00B46A3A">
        <w:rPr>
          <w:rFonts w:ascii="Times New Roman" w:hAnsi="Times New Roman"/>
          <w:sz w:val="24"/>
          <w:szCs w:val="24"/>
        </w:rPr>
        <w:lastRenderedPageBreak/>
        <w:tab/>
      </w:r>
      <w:r w:rsidR="009F2FCB" w:rsidRPr="00956C8E">
        <w:rPr>
          <w:rFonts w:ascii="Times New Roman" w:hAnsi="Times New Roman"/>
          <w:b/>
          <w:sz w:val="24"/>
          <w:szCs w:val="24"/>
        </w:rPr>
        <w:t>c) Posljedice koje će donošenjem Zakona proisteći</w:t>
      </w:r>
    </w:p>
    <w:p w14:paraId="5EDE49B4" w14:textId="5DD6553A" w:rsidR="00956C8E" w:rsidRPr="00956C8E" w:rsidRDefault="00956C8E" w:rsidP="00956C8E">
      <w:pPr>
        <w:ind w:firstLine="709"/>
        <w:jc w:val="both"/>
        <w:rPr>
          <w:rFonts w:ascii="Times New Roman" w:hAnsi="Times New Roman"/>
          <w:sz w:val="24"/>
          <w:szCs w:val="24"/>
        </w:rPr>
      </w:pPr>
      <w:r w:rsidRPr="00956C8E">
        <w:rPr>
          <w:rFonts w:ascii="Times New Roman" w:hAnsi="Times New Roman"/>
          <w:sz w:val="24"/>
          <w:szCs w:val="24"/>
        </w:rPr>
        <w:t>Na temelju proširenj</w:t>
      </w:r>
      <w:r w:rsidR="001043B9">
        <w:rPr>
          <w:rFonts w:ascii="Times New Roman" w:hAnsi="Times New Roman"/>
          <w:sz w:val="24"/>
          <w:szCs w:val="24"/>
        </w:rPr>
        <w:t>a</w:t>
      </w:r>
      <w:r w:rsidRPr="00956C8E">
        <w:rPr>
          <w:rFonts w:ascii="Times New Roman" w:hAnsi="Times New Roman"/>
          <w:sz w:val="24"/>
          <w:szCs w:val="24"/>
        </w:rPr>
        <w:t xml:space="preserve"> predmetnog obuhvata administrativne suradnje što podrazumijeva razmjenu informacija </w:t>
      </w:r>
      <w:r w:rsidR="00BE2AC0">
        <w:rPr>
          <w:rFonts w:ascii="Times New Roman" w:hAnsi="Times New Roman"/>
          <w:sz w:val="24"/>
          <w:szCs w:val="24"/>
        </w:rPr>
        <w:t>i</w:t>
      </w:r>
      <w:r w:rsidR="00BE2AC0" w:rsidRPr="00BE2AC0">
        <w:rPr>
          <w:rFonts w:ascii="Times New Roman" w:hAnsi="Times New Roman"/>
          <w:sz w:val="24"/>
          <w:szCs w:val="24"/>
        </w:rPr>
        <w:t xml:space="preserve">zmeđu </w:t>
      </w:r>
      <w:r w:rsidR="00811886">
        <w:rPr>
          <w:rFonts w:ascii="Times New Roman" w:hAnsi="Times New Roman"/>
          <w:sz w:val="24"/>
          <w:szCs w:val="24"/>
        </w:rPr>
        <w:t>Republike Hrvatske i jurisdikcija izvan E</w:t>
      </w:r>
      <w:r w:rsidR="007C0F82">
        <w:rPr>
          <w:rFonts w:ascii="Times New Roman" w:hAnsi="Times New Roman"/>
          <w:sz w:val="24"/>
          <w:szCs w:val="24"/>
        </w:rPr>
        <w:t>uropske unije</w:t>
      </w:r>
      <w:r w:rsidR="00BE2AC0" w:rsidRPr="00BE2AC0">
        <w:rPr>
          <w:rFonts w:ascii="Times New Roman" w:hAnsi="Times New Roman"/>
          <w:sz w:val="24"/>
          <w:szCs w:val="24"/>
        </w:rPr>
        <w:t xml:space="preserve"> u pogledu </w:t>
      </w:r>
      <w:r w:rsidR="00EF41A1" w:rsidRPr="00EF41A1">
        <w:rPr>
          <w:rFonts w:ascii="Times New Roman" w:hAnsi="Times New Roman"/>
          <w:sz w:val="24"/>
          <w:szCs w:val="24"/>
        </w:rPr>
        <w:t>dohotk</w:t>
      </w:r>
      <w:r w:rsidR="00EF41A1">
        <w:rPr>
          <w:rFonts w:ascii="Times New Roman" w:hAnsi="Times New Roman"/>
          <w:sz w:val="24"/>
          <w:szCs w:val="24"/>
        </w:rPr>
        <w:t>a</w:t>
      </w:r>
      <w:r w:rsidR="00EF41A1" w:rsidRPr="00EF41A1">
        <w:rPr>
          <w:rFonts w:ascii="Times New Roman" w:hAnsi="Times New Roman"/>
          <w:sz w:val="24"/>
          <w:szCs w:val="24"/>
        </w:rPr>
        <w:t xml:space="preserve"> ostvareno</w:t>
      </w:r>
      <w:r w:rsidR="00EF41A1">
        <w:rPr>
          <w:rFonts w:ascii="Times New Roman" w:hAnsi="Times New Roman"/>
          <w:sz w:val="24"/>
          <w:szCs w:val="24"/>
        </w:rPr>
        <w:t>g</w:t>
      </w:r>
      <w:r w:rsidR="00EF41A1" w:rsidRPr="00EF41A1">
        <w:rPr>
          <w:rFonts w:ascii="Times New Roman" w:hAnsi="Times New Roman"/>
          <w:sz w:val="24"/>
          <w:szCs w:val="24"/>
        </w:rPr>
        <w:t xml:space="preserve"> putem digitalnih platformi </w:t>
      </w:r>
      <w:r w:rsidR="00811886">
        <w:rPr>
          <w:rFonts w:ascii="Times New Roman" w:hAnsi="Times New Roman"/>
          <w:sz w:val="24"/>
          <w:szCs w:val="24"/>
        </w:rPr>
        <w:t xml:space="preserve">i </w:t>
      </w:r>
      <w:r w:rsidR="00811886" w:rsidRPr="00811886">
        <w:rPr>
          <w:rFonts w:ascii="Times New Roman" w:hAnsi="Times New Roman"/>
          <w:sz w:val="24"/>
          <w:szCs w:val="24"/>
        </w:rPr>
        <w:t xml:space="preserve">u pogledu </w:t>
      </w:r>
      <w:r w:rsidR="00EF41A1" w:rsidRPr="00EF41A1">
        <w:rPr>
          <w:rFonts w:ascii="Times New Roman" w:hAnsi="Times New Roman"/>
          <w:sz w:val="24"/>
          <w:szCs w:val="24"/>
        </w:rPr>
        <w:t xml:space="preserve">aranžmana izbjegavanja zajedničkog standarda izvješćivanja i netransparentnim offshore strukturama </w:t>
      </w:r>
      <w:r w:rsidR="00811886" w:rsidRPr="00811886">
        <w:rPr>
          <w:rFonts w:ascii="Times New Roman" w:hAnsi="Times New Roman"/>
          <w:sz w:val="24"/>
          <w:szCs w:val="24"/>
        </w:rPr>
        <w:t>podići će se porezna transparentnost.</w:t>
      </w:r>
      <w:r w:rsidRPr="00956C8E">
        <w:rPr>
          <w:rFonts w:ascii="Times New Roman" w:hAnsi="Times New Roman"/>
          <w:sz w:val="24"/>
          <w:szCs w:val="24"/>
        </w:rPr>
        <w:t xml:space="preserve"> </w:t>
      </w:r>
      <w:r w:rsidR="00BB2D89">
        <w:rPr>
          <w:rFonts w:ascii="Times New Roman" w:hAnsi="Times New Roman"/>
          <w:sz w:val="24"/>
          <w:szCs w:val="24"/>
        </w:rPr>
        <w:t>N</w:t>
      </w:r>
      <w:r w:rsidR="00BB2D89" w:rsidRPr="00BB2D89">
        <w:rPr>
          <w:rFonts w:ascii="Times New Roman" w:hAnsi="Times New Roman"/>
          <w:sz w:val="24"/>
          <w:szCs w:val="24"/>
        </w:rPr>
        <w:t xml:space="preserve">a temelju poboljšanja odredbi o administrativnoj suradnji povećat </w:t>
      </w:r>
      <w:r w:rsidR="00BB2D89">
        <w:rPr>
          <w:rFonts w:ascii="Times New Roman" w:hAnsi="Times New Roman"/>
          <w:sz w:val="24"/>
          <w:szCs w:val="24"/>
        </w:rPr>
        <w:t xml:space="preserve">će se </w:t>
      </w:r>
      <w:r w:rsidR="00BB2D89" w:rsidRPr="00BB2D89">
        <w:rPr>
          <w:rFonts w:ascii="Times New Roman" w:hAnsi="Times New Roman"/>
          <w:sz w:val="24"/>
          <w:szCs w:val="24"/>
        </w:rPr>
        <w:t>učinkovitost poreznih uprava te povećati porezn</w:t>
      </w:r>
      <w:r w:rsidR="00BB2D89">
        <w:rPr>
          <w:rFonts w:ascii="Times New Roman" w:hAnsi="Times New Roman"/>
          <w:sz w:val="24"/>
          <w:szCs w:val="24"/>
        </w:rPr>
        <w:t>a</w:t>
      </w:r>
      <w:r w:rsidR="00BB2D89" w:rsidRPr="00BB2D89">
        <w:rPr>
          <w:rFonts w:ascii="Times New Roman" w:hAnsi="Times New Roman"/>
          <w:sz w:val="24"/>
          <w:szCs w:val="24"/>
        </w:rPr>
        <w:t xml:space="preserve"> sigurnost. </w:t>
      </w:r>
    </w:p>
    <w:p w14:paraId="10BE70BC" w14:textId="77777777" w:rsidR="00797ECA" w:rsidRPr="007F426A" w:rsidRDefault="003509AD" w:rsidP="00BA34A3">
      <w:pPr>
        <w:jc w:val="both"/>
        <w:rPr>
          <w:rFonts w:ascii="Times New Roman" w:eastAsia="Times New Roman" w:hAnsi="Times New Roman"/>
          <w:b/>
          <w:sz w:val="24"/>
          <w:szCs w:val="24"/>
          <w:lang w:eastAsia="hr-HR"/>
        </w:rPr>
      </w:pPr>
      <w:r>
        <w:rPr>
          <w:rFonts w:ascii="Times New Roman" w:hAnsi="Times New Roman"/>
          <w:sz w:val="24"/>
          <w:szCs w:val="24"/>
        </w:rPr>
        <w:tab/>
      </w:r>
      <w:r w:rsidR="001C67D7" w:rsidRPr="007F426A">
        <w:rPr>
          <w:rFonts w:ascii="Times New Roman" w:eastAsia="Times New Roman" w:hAnsi="Times New Roman"/>
          <w:b/>
          <w:sz w:val="24"/>
          <w:szCs w:val="24"/>
          <w:lang w:eastAsia="hr-HR"/>
        </w:rPr>
        <w:t>III.</w:t>
      </w:r>
      <w:r w:rsidR="00416E08" w:rsidRPr="007F426A">
        <w:rPr>
          <w:rFonts w:ascii="Times New Roman" w:eastAsia="Times New Roman" w:hAnsi="Times New Roman"/>
          <w:b/>
          <w:sz w:val="24"/>
          <w:szCs w:val="24"/>
          <w:lang w:eastAsia="hr-HR"/>
        </w:rPr>
        <w:tab/>
      </w:r>
      <w:r w:rsidR="001C67D7" w:rsidRPr="007F426A">
        <w:rPr>
          <w:rFonts w:ascii="Times New Roman" w:eastAsia="Times New Roman" w:hAnsi="Times New Roman"/>
          <w:b/>
          <w:sz w:val="24"/>
          <w:szCs w:val="24"/>
          <w:lang w:eastAsia="hr-HR"/>
        </w:rPr>
        <w:t>OCJENA I IZVORI POTREBNIH SREDSTAVA ZA PROVOĐENJE ZAKONA</w:t>
      </w:r>
    </w:p>
    <w:p w14:paraId="74F796D0" w14:textId="7AB0DB56" w:rsidR="008B20F7" w:rsidRDefault="001C67D7" w:rsidP="00416E08">
      <w:pPr>
        <w:spacing w:after="0" w:line="240" w:lineRule="auto"/>
        <w:ind w:firstLine="708"/>
        <w:jc w:val="both"/>
        <w:rPr>
          <w:rFonts w:ascii="Times New Roman" w:hAnsi="Times New Roman"/>
          <w:sz w:val="24"/>
          <w:szCs w:val="24"/>
        </w:rPr>
      </w:pPr>
      <w:r w:rsidRPr="00446F64">
        <w:rPr>
          <w:rFonts w:ascii="Times New Roman" w:hAnsi="Times New Roman"/>
          <w:sz w:val="24"/>
          <w:szCs w:val="24"/>
        </w:rPr>
        <w:t>Za provođenje ovoga Zakona nije potrebno osigurati dodatna sredstva u državnom proračunu Republike Hrvatske.</w:t>
      </w:r>
    </w:p>
    <w:p w14:paraId="6DDB7969" w14:textId="17CDA510" w:rsidR="00D22DD8" w:rsidRDefault="00D22DD8" w:rsidP="00416E08">
      <w:pPr>
        <w:spacing w:after="0" w:line="240" w:lineRule="auto"/>
        <w:ind w:firstLine="708"/>
        <w:jc w:val="both"/>
        <w:rPr>
          <w:rFonts w:ascii="Times New Roman" w:hAnsi="Times New Roman"/>
          <w:sz w:val="24"/>
          <w:szCs w:val="24"/>
        </w:rPr>
      </w:pPr>
    </w:p>
    <w:p w14:paraId="47420A4A" w14:textId="4B918A8E" w:rsidR="00D22DD8" w:rsidRDefault="00D22DD8" w:rsidP="00416E08">
      <w:pPr>
        <w:spacing w:after="0" w:line="240" w:lineRule="auto"/>
        <w:ind w:firstLine="708"/>
        <w:jc w:val="both"/>
        <w:rPr>
          <w:rFonts w:ascii="Times New Roman" w:hAnsi="Times New Roman"/>
          <w:sz w:val="24"/>
          <w:szCs w:val="24"/>
        </w:rPr>
      </w:pPr>
    </w:p>
    <w:p w14:paraId="297D42FA" w14:textId="457F3F0C" w:rsidR="00D22DD8" w:rsidRDefault="00D22DD8" w:rsidP="00416E08">
      <w:pPr>
        <w:spacing w:after="0" w:line="240" w:lineRule="auto"/>
        <w:ind w:firstLine="708"/>
        <w:jc w:val="both"/>
        <w:rPr>
          <w:rFonts w:ascii="Times New Roman" w:hAnsi="Times New Roman"/>
          <w:sz w:val="24"/>
          <w:szCs w:val="24"/>
        </w:rPr>
      </w:pPr>
    </w:p>
    <w:p w14:paraId="3DA27B1D" w14:textId="1D59D384" w:rsidR="00D22DD8" w:rsidRDefault="00D22DD8" w:rsidP="00416E08">
      <w:pPr>
        <w:spacing w:after="0" w:line="240" w:lineRule="auto"/>
        <w:ind w:firstLine="708"/>
        <w:jc w:val="both"/>
        <w:rPr>
          <w:rFonts w:ascii="Times New Roman" w:hAnsi="Times New Roman"/>
          <w:sz w:val="24"/>
          <w:szCs w:val="24"/>
        </w:rPr>
      </w:pPr>
    </w:p>
    <w:p w14:paraId="1A14297A" w14:textId="1287DB7B" w:rsidR="00D22DD8" w:rsidRDefault="00D22DD8" w:rsidP="00416E08">
      <w:pPr>
        <w:spacing w:after="0" w:line="240" w:lineRule="auto"/>
        <w:ind w:firstLine="708"/>
        <w:jc w:val="both"/>
        <w:rPr>
          <w:rFonts w:ascii="Times New Roman" w:hAnsi="Times New Roman"/>
          <w:sz w:val="24"/>
          <w:szCs w:val="24"/>
        </w:rPr>
      </w:pPr>
    </w:p>
    <w:p w14:paraId="00FBACF8" w14:textId="52274ACF" w:rsidR="00D22DD8" w:rsidRDefault="00D22DD8" w:rsidP="00416E08">
      <w:pPr>
        <w:spacing w:after="0" w:line="240" w:lineRule="auto"/>
        <w:ind w:firstLine="708"/>
        <w:jc w:val="both"/>
        <w:rPr>
          <w:rFonts w:ascii="Times New Roman" w:hAnsi="Times New Roman"/>
          <w:sz w:val="24"/>
          <w:szCs w:val="24"/>
        </w:rPr>
      </w:pPr>
    </w:p>
    <w:p w14:paraId="486DC130" w14:textId="35993983" w:rsidR="00D22DD8" w:rsidRDefault="00D22DD8" w:rsidP="00416E08">
      <w:pPr>
        <w:spacing w:after="0" w:line="240" w:lineRule="auto"/>
        <w:ind w:firstLine="708"/>
        <w:jc w:val="both"/>
        <w:rPr>
          <w:rFonts w:ascii="Times New Roman" w:hAnsi="Times New Roman"/>
          <w:sz w:val="24"/>
          <w:szCs w:val="24"/>
        </w:rPr>
      </w:pPr>
    </w:p>
    <w:p w14:paraId="52401FB8" w14:textId="010DBA7A" w:rsidR="00D22DD8" w:rsidRDefault="00D22DD8" w:rsidP="00416E08">
      <w:pPr>
        <w:spacing w:after="0" w:line="240" w:lineRule="auto"/>
        <w:ind w:firstLine="708"/>
        <w:jc w:val="both"/>
        <w:rPr>
          <w:rFonts w:ascii="Times New Roman" w:hAnsi="Times New Roman"/>
          <w:sz w:val="24"/>
          <w:szCs w:val="24"/>
        </w:rPr>
      </w:pPr>
    </w:p>
    <w:p w14:paraId="06B78BA1" w14:textId="4A744088" w:rsidR="00D22DD8" w:rsidRDefault="00D22DD8" w:rsidP="00416E08">
      <w:pPr>
        <w:spacing w:after="0" w:line="240" w:lineRule="auto"/>
        <w:ind w:firstLine="708"/>
        <w:jc w:val="both"/>
        <w:rPr>
          <w:rFonts w:ascii="Times New Roman" w:hAnsi="Times New Roman"/>
          <w:sz w:val="24"/>
          <w:szCs w:val="24"/>
        </w:rPr>
      </w:pPr>
    </w:p>
    <w:p w14:paraId="68DC8AB7" w14:textId="6FC286D0" w:rsidR="00D22DD8" w:rsidRDefault="00D22DD8" w:rsidP="00416E08">
      <w:pPr>
        <w:spacing w:after="0" w:line="240" w:lineRule="auto"/>
        <w:ind w:firstLine="708"/>
        <w:jc w:val="both"/>
        <w:rPr>
          <w:rFonts w:ascii="Times New Roman" w:hAnsi="Times New Roman"/>
          <w:sz w:val="24"/>
          <w:szCs w:val="24"/>
        </w:rPr>
      </w:pPr>
    </w:p>
    <w:p w14:paraId="14BACED4" w14:textId="5D9D58D4" w:rsidR="00D22DD8" w:rsidRDefault="00D22DD8" w:rsidP="00416E08">
      <w:pPr>
        <w:spacing w:after="0" w:line="240" w:lineRule="auto"/>
        <w:ind w:firstLine="708"/>
        <w:jc w:val="both"/>
        <w:rPr>
          <w:rFonts w:ascii="Times New Roman" w:hAnsi="Times New Roman"/>
          <w:sz w:val="24"/>
          <w:szCs w:val="24"/>
        </w:rPr>
      </w:pPr>
    </w:p>
    <w:p w14:paraId="7865B798" w14:textId="714148B6" w:rsidR="00D22DD8" w:rsidRDefault="00D22DD8" w:rsidP="00416E08">
      <w:pPr>
        <w:spacing w:after="0" w:line="240" w:lineRule="auto"/>
        <w:ind w:firstLine="708"/>
        <w:jc w:val="both"/>
        <w:rPr>
          <w:rFonts w:ascii="Times New Roman" w:hAnsi="Times New Roman"/>
          <w:sz w:val="24"/>
          <w:szCs w:val="24"/>
        </w:rPr>
      </w:pPr>
    </w:p>
    <w:p w14:paraId="708F701D" w14:textId="49CD0E6F" w:rsidR="00D22DD8" w:rsidRDefault="00D22DD8" w:rsidP="00416E08">
      <w:pPr>
        <w:spacing w:after="0" w:line="240" w:lineRule="auto"/>
        <w:ind w:firstLine="708"/>
        <w:jc w:val="both"/>
        <w:rPr>
          <w:rFonts w:ascii="Times New Roman" w:hAnsi="Times New Roman"/>
          <w:sz w:val="24"/>
          <w:szCs w:val="24"/>
        </w:rPr>
      </w:pPr>
    </w:p>
    <w:p w14:paraId="5AAF8294" w14:textId="1A3141D5" w:rsidR="00D22DD8" w:rsidRDefault="00D22DD8" w:rsidP="00416E08">
      <w:pPr>
        <w:spacing w:after="0" w:line="240" w:lineRule="auto"/>
        <w:ind w:firstLine="708"/>
        <w:jc w:val="both"/>
        <w:rPr>
          <w:rFonts w:ascii="Times New Roman" w:hAnsi="Times New Roman"/>
          <w:sz w:val="24"/>
          <w:szCs w:val="24"/>
        </w:rPr>
      </w:pPr>
    </w:p>
    <w:p w14:paraId="6EB74897" w14:textId="0868BC40" w:rsidR="00D22DD8" w:rsidRDefault="00D22DD8" w:rsidP="00416E08">
      <w:pPr>
        <w:spacing w:after="0" w:line="240" w:lineRule="auto"/>
        <w:ind w:firstLine="708"/>
        <w:jc w:val="both"/>
        <w:rPr>
          <w:rFonts w:ascii="Times New Roman" w:hAnsi="Times New Roman"/>
          <w:sz w:val="24"/>
          <w:szCs w:val="24"/>
        </w:rPr>
      </w:pPr>
    </w:p>
    <w:p w14:paraId="350A8C3D" w14:textId="70B2C158" w:rsidR="00D22DD8" w:rsidRDefault="00D22DD8" w:rsidP="00416E08">
      <w:pPr>
        <w:spacing w:after="0" w:line="240" w:lineRule="auto"/>
        <w:ind w:firstLine="708"/>
        <w:jc w:val="both"/>
        <w:rPr>
          <w:rFonts w:ascii="Times New Roman" w:hAnsi="Times New Roman"/>
          <w:sz w:val="24"/>
          <w:szCs w:val="24"/>
        </w:rPr>
      </w:pPr>
    </w:p>
    <w:p w14:paraId="5E2E1B64" w14:textId="77777777" w:rsidR="002A0EAF" w:rsidRPr="007F426A" w:rsidRDefault="00CF046D" w:rsidP="00185019">
      <w:pPr>
        <w:pStyle w:val="ListParagraph"/>
        <w:spacing w:after="0" w:line="240" w:lineRule="auto"/>
        <w:ind w:left="862"/>
        <w:rPr>
          <w:rFonts w:ascii="Times New Roman" w:hAnsi="Times New Roman"/>
          <w:b/>
          <w:sz w:val="24"/>
          <w:szCs w:val="24"/>
        </w:rPr>
      </w:pPr>
      <w:r w:rsidRPr="007F426A">
        <w:rPr>
          <w:rFonts w:ascii="Times New Roman" w:hAnsi="Times New Roman"/>
          <w:b/>
          <w:sz w:val="24"/>
          <w:szCs w:val="24"/>
        </w:rPr>
        <w:t xml:space="preserve">PRIJEDLOG ZAKONA </w:t>
      </w:r>
      <w:r w:rsidR="002A0EAF" w:rsidRPr="007F426A">
        <w:rPr>
          <w:rFonts w:ascii="Times New Roman" w:hAnsi="Times New Roman"/>
          <w:b/>
          <w:sz w:val="24"/>
          <w:szCs w:val="24"/>
        </w:rPr>
        <w:t xml:space="preserve">O </w:t>
      </w:r>
      <w:r w:rsidR="00790EFD" w:rsidRPr="007F426A">
        <w:rPr>
          <w:rFonts w:ascii="Times New Roman" w:hAnsi="Times New Roman"/>
          <w:b/>
          <w:sz w:val="24"/>
          <w:szCs w:val="24"/>
        </w:rPr>
        <w:t xml:space="preserve">IZMJENAMA I DOPUNAMA ZAKONA </w:t>
      </w:r>
      <w:r w:rsidR="00F6339B" w:rsidRPr="007F426A">
        <w:rPr>
          <w:rFonts w:ascii="Times New Roman" w:hAnsi="Times New Roman"/>
          <w:b/>
          <w:sz w:val="24"/>
          <w:szCs w:val="24"/>
        </w:rPr>
        <w:t xml:space="preserve">O </w:t>
      </w:r>
      <w:r w:rsidR="002A0EAF" w:rsidRPr="007F426A">
        <w:rPr>
          <w:rFonts w:ascii="Times New Roman" w:hAnsi="Times New Roman"/>
          <w:b/>
          <w:sz w:val="24"/>
          <w:szCs w:val="24"/>
        </w:rPr>
        <w:t>ADMINISTRAT</w:t>
      </w:r>
      <w:r w:rsidR="007C023B" w:rsidRPr="007F426A">
        <w:rPr>
          <w:rFonts w:ascii="Times New Roman" w:hAnsi="Times New Roman"/>
          <w:b/>
          <w:sz w:val="24"/>
          <w:szCs w:val="24"/>
        </w:rPr>
        <w:t>I</w:t>
      </w:r>
      <w:r w:rsidR="002A0EAF" w:rsidRPr="007F426A">
        <w:rPr>
          <w:rFonts w:ascii="Times New Roman" w:hAnsi="Times New Roman"/>
          <w:b/>
          <w:sz w:val="24"/>
          <w:szCs w:val="24"/>
        </w:rPr>
        <w:t>VNOJ SURADNJI U PODRUČJU POREZA</w:t>
      </w:r>
    </w:p>
    <w:p w14:paraId="29DDABB0" w14:textId="77777777" w:rsidR="009C4B9B" w:rsidRPr="007F426A" w:rsidRDefault="009C4B9B" w:rsidP="00B91FA3">
      <w:pPr>
        <w:tabs>
          <w:tab w:val="left" w:pos="3828"/>
        </w:tabs>
        <w:spacing w:after="150"/>
        <w:jc w:val="both"/>
        <w:rPr>
          <w:rFonts w:ascii="Times New Roman" w:hAnsi="Times New Roman"/>
          <w:b/>
          <w:sz w:val="24"/>
          <w:szCs w:val="24"/>
        </w:rPr>
      </w:pPr>
    </w:p>
    <w:p w14:paraId="3810490B" w14:textId="77777777" w:rsidR="00C51A6A" w:rsidRPr="00B2190F" w:rsidRDefault="009C4B9B" w:rsidP="00957A73">
      <w:pPr>
        <w:spacing w:after="150"/>
        <w:jc w:val="center"/>
        <w:rPr>
          <w:rFonts w:ascii="Times New Roman" w:hAnsi="Times New Roman"/>
          <w:b/>
          <w:sz w:val="24"/>
          <w:szCs w:val="24"/>
        </w:rPr>
      </w:pPr>
      <w:r w:rsidRPr="00B2190F">
        <w:rPr>
          <w:rFonts w:ascii="Times New Roman" w:hAnsi="Times New Roman"/>
          <w:b/>
          <w:sz w:val="24"/>
          <w:szCs w:val="24"/>
        </w:rPr>
        <w:t>Članak 1.</w:t>
      </w:r>
    </w:p>
    <w:p w14:paraId="2701BA4E" w14:textId="1808C3DD" w:rsidR="00910A59" w:rsidRDefault="00AD79CE" w:rsidP="00BD4092">
      <w:pPr>
        <w:spacing w:after="150"/>
        <w:jc w:val="both"/>
        <w:rPr>
          <w:rFonts w:ascii="Times New Roman" w:hAnsi="Times New Roman"/>
          <w:sz w:val="24"/>
          <w:szCs w:val="24"/>
        </w:rPr>
      </w:pPr>
      <w:r>
        <w:rPr>
          <w:rFonts w:ascii="Times New Roman" w:hAnsi="Times New Roman"/>
          <w:sz w:val="24"/>
          <w:szCs w:val="24"/>
        </w:rPr>
        <w:tab/>
      </w:r>
      <w:r w:rsidR="00DC6DA5">
        <w:rPr>
          <w:rFonts w:ascii="Times New Roman" w:hAnsi="Times New Roman"/>
          <w:sz w:val="24"/>
          <w:szCs w:val="24"/>
        </w:rPr>
        <w:t xml:space="preserve"> </w:t>
      </w:r>
      <w:r w:rsidR="0011612B">
        <w:rPr>
          <w:rFonts w:ascii="Times New Roman" w:hAnsi="Times New Roman"/>
          <w:sz w:val="24"/>
          <w:szCs w:val="24"/>
        </w:rPr>
        <w:t>U Zakonu o administrativnoj suradnji u podru</w:t>
      </w:r>
      <w:r w:rsidR="007A6684">
        <w:rPr>
          <w:rFonts w:ascii="Times New Roman" w:hAnsi="Times New Roman"/>
          <w:sz w:val="24"/>
          <w:szCs w:val="24"/>
        </w:rPr>
        <w:t>čju poreza (</w:t>
      </w:r>
      <w:r w:rsidR="000079AF">
        <w:rPr>
          <w:rFonts w:ascii="Times New Roman" w:hAnsi="Times New Roman"/>
          <w:sz w:val="24"/>
          <w:szCs w:val="24"/>
        </w:rPr>
        <w:t>„</w:t>
      </w:r>
      <w:r w:rsidR="007A6684">
        <w:rPr>
          <w:rFonts w:ascii="Times New Roman" w:hAnsi="Times New Roman"/>
          <w:sz w:val="24"/>
          <w:szCs w:val="24"/>
        </w:rPr>
        <w:t>Narodne novine</w:t>
      </w:r>
      <w:r w:rsidR="000079AF">
        <w:rPr>
          <w:rFonts w:ascii="Times New Roman" w:hAnsi="Times New Roman"/>
          <w:sz w:val="24"/>
          <w:szCs w:val="24"/>
        </w:rPr>
        <w:t>“</w:t>
      </w:r>
      <w:r w:rsidR="007A6684">
        <w:rPr>
          <w:rFonts w:ascii="Times New Roman" w:hAnsi="Times New Roman"/>
          <w:sz w:val="24"/>
          <w:szCs w:val="24"/>
        </w:rPr>
        <w:t>, br.</w:t>
      </w:r>
      <w:r w:rsidR="0011612B">
        <w:rPr>
          <w:rFonts w:ascii="Times New Roman" w:hAnsi="Times New Roman"/>
          <w:sz w:val="24"/>
          <w:szCs w:val="24"/>
        </w:rPr>
        <w:t xml:space="preserve"> 115/16</w:t>
      </w:r>
      <w:r w:rsidR="001D648A">
        <w:rPr>
          <w:rFonts w:ascii="Times New Roman" w:hAnsi="Times New Roman"/>
          <w:sz w:val="24"/>
          <w:szCs w:val="24"/>
        </w:rPr>
        <w:t>.</w:t>
      </w:r>
      <w:r w:rsidR="00C450FE">
        <w:rPr>
          <w:rFonts w:ascii="Times New Roman" w:hAnsi="Times New Roman"/>
          <w:sz w:val="24"/>
          <w:szCs w:val="24"/>
        </w:rPr>
        <w:t xml:space="preserve">, </w:t>
      </w:r>
      <w:r w:rsidR="0011612B">
        <w:rPr>
          <w:rFonts w:ascii="Times New Roman" w:hAnsi="Times New Roman"/>
          <w:sz w:val="24"/>
          <w:szCs w:val="24"/>
        </w:rPr>
        <w:t>130/17</w:t>
      </w:r>
      <w:r w:rsidR="001D648A">
        <w:rPr>
          <w:rFonts w:ascii="Times New Roman" w:hAnsi="Times New Roman"/>
          <w:sz w:val="24"/>
          <w:szCs w:val="24"/>
        </w:rPr>
        <w:t>.</w:t>
      </w:r>
      <w:r w:rsidR="004B7AA6">
        <w:rPr>
          <w:rFonts w:ascii="Times New Roman" w:hAnsi="Times New Roman"/>
          <w:sz w:val="24"/>
          <w:szCs w:val="24"/>
        </w:rPr>
        <w:t xml:space="preserve">, </w:t>
      </w:r>
      <w:r w:rsidR="00C450FE">
        <w:rPr>
          <w:rFonts w:ascii="Times New Roman" w:hAnsi="Times New Roman"/>
          <w:sz w:val="24"/>
          <w:szCs w:val="24"/>
        </w:rPr>
        <w:t>106/18</w:t>
      </w:r>
      <w:r w:rsidR="001D648A">
        <w:rPr>
          <w:rFonts w:ascii="Times New Roman" w:hAnsi="Times New Roman"/>
          <w:sz w:val="24"/>
          <w:szCs w:val="24"/>
        </w:rPr>
        <w:t>.</w:t>
      </w:r>
      <w:r w:rsidR="007F1353">
        <w:rPr>
          <w:rFonts w:ascii="Times New Roman" w:hAnsi="Times New Roman"/>
          <w:sz w:val="24"/>
          <w:szCs w:val="24"/>
        </w:rPr>
        <w:t>,</w:t>
      </w:r>
      <w:r w:rsidR="004B7AA6">
        <w:rPr>
          <w:rFonts w:ascii="Times New Roman" w:hAnsi="Times New Roman"/>
          <w:sz w:val="24"/>
          <w:szCs w:val="24"/>
        </w:rPr>
        <w:t xml:space="preserve"> 121/19</w:t>
      </w:r>
      <w:r w:rsidR="001D648A">
        <w:rPr>
          <w:rFonts w:ascii="Times New Roman" w:hAnsi="Times New Roman"/>
          <w:sz w:val="24"/>
          <w:szCs w:val="24"/>
        </w:rPr>
        <w:t>.</w:t>
      </w:r>
      <w:r w:rsidR="007F1353">
        <w:rPr>
          <w:rFonts w:ascii="Times New Roman" w:hAnsi="Times New Roman"/>
          <w:sz w:val="24"/>
          <w:szCs w:val="24"/>
        </w:rPr>
        <w:t xml:space="preserve"> i 151/22.</w:t>
      </w:r>
      <w:r w:rsidR="0011612B">
        <w:rPr>
          <w:rFonts w:ascii="Times New Roman" w:hAnsi="Times New Roman"/>
          <w:sz w:val="24"/>
          <w:szCs w:val="24"/>
        </w:rPr>
        <w:t>)</w:t>
      </w:r>
      <w:r w:rsidR="00AE4FB5">
        <w:rPr>
          <w:rFonts w:ascii="Times New Roman" w:hAnsi="Times New Roman"/>
          <w:sz w:val="24"/>
          <w:szCs w:val="24"/>
        </w:rPr>
        <w:t>,</w:t>
      </w:r>
      <w:r w:rsidR="0011612B">
        <w:rPr>
          <w:rFonts w:ascii="Times New Roman" w:hAnsi="Times New Roman"/>
          <w:sz w:val="24"/>
          <w:szCs w:val="24"/>
        </w:rPr>
        <w:t xml:space="preserve"> </w:t>
      </w:r>
      <w:r w:rsidR="007F4255">
        <w:rPr>
          <w:rFonts w:ascii="Times New Roman" w:hAnsi="Times New Roman"/>
          <w:sz w:val="24"/>
          <w:szCs w:val="24"/>
        </w:rPr>
        <w:t>član</w:t>
      </w:r>
      <w:r w:rsidR="00910A59">
        <w:rPr>
          <w:rFonts w:ascii="Times New Roman" w:hAnsi="Times New Roman"/>
          <w:sz w:val="24"/>
          <w:szCs w:val="24"/>
        </w:rPr>
        <w:t>ak</w:t>
      </w:r>
      <w:r w:rsidR="007F4255">
        <w:rPr>
          <w:rFonts w:ascii="Times New Roman" w:hAnsi="Times New Roman"/>
          <w:sz w:val="24"/>
          <w:szCs w:val="24"/>
        </w:rPr>
        <w:t xml:space="preserve"> 2.</w:t>
      </w:r>
      <w:r w:rsidR="00DC6DA5">
        <w:rPr>
          <w:rFonts w:ascii="Times New Roman" w:hAnsi="Times New Roman"/>
          <w:sz w:val="24"/>
          <w:szCs w:val="24"/>
        </w:rPr>
        <w:t xml:space="preserve"> stav</w:t>
      </w:r>
      <w:r w:rsidR="00910A59">
        <w:rPr>
          <w:rFonts w:ascii="Times New Roman" w:hAnsi="Times New Roman"/>
          <w:sz w:val="24"/>
          <w:szCs w:val="24"/>
        </w:rPr>
        <w:t>ak</w:t>
      </w:r>
      <w:r w:rsidR="00DC6DA5">
        <w:rPr>
          <w:rFonts w:ascii="Times New Roman" w:hAnsi="Times New Roman"/>
          <w:sz w:val="24"/>
          <w:szCs w:val="24"/>
        </w:rPr>
        <w:t xml:space="preserve"> </w:t>
      </w:r>
      <w:r w:rsidR="007F1353">
        <w:rPr>
          <w:rFonts w:ascii="Times New Roman" w:hAnsi="Times New Roman"/>
          <w:sz w:val="24"/>
          <w:szCs w:val="24"/>
        </w:rPr>
        <w:t>2</w:t>
      </w:r>
      <w:r w:rsidR="00DC6DA5">
        <w:rPr>
          <w:rFonts w:ascii="Times New Roman" w:hAnsi="Times New Roman"/>
          <w:sz w:val="24"/>
          <w:szCs w:val="24"/>
        </w:rPr>
        <w:t>.</w:t>
      </w:r>
      <w:r w:rsidR="004E7324">
        <w:rPr>
          <w:rFonts w:ascii="Times New Roman" w:hAnsi="Times New Roman"/>
          <w:sz w:val="24"/>
          <w:szCs w:val="24"/>
        </w:rPr>
        <w:t xml:space="preserve"> </w:t>
      </w:r>
      <w:r w:rsidR="00910A59">
        <w:rPr>
          <w:rFonts w:ascii="Times New Roman" w:hAnsi="Times New Roman"/>
          <w:sz w:val="24"/>
          <w:szCs w:val="24"/>
        </w:rPr>
        <w:t>mijenja se i glasi:</w:t>
      </w:r>
    </w:p>
    <w:p w14:paraId="41A183FD" w14:textId="60212A44" w:rsidR="00D808CA" w:rsidRPr="00AE4FB5" w:rsidRDefault="00910A59" w:rsidP="00F027E1">
      <w:pPr>
        <w:spacing w:after="150"/>
        <w:ind w:firstLine="851"/>
        <w:jc w:val="both"/>
        <w:rPr>
          <w:rFonts w:ascii="Times New Roman" w:hAnsi="Times New Roman"/>
          <w:sz w:val="24"/>
          <w:szCs w:val="24"/>
        </w:rPr>
      </w:pPr>
      <w:r>
        <w:rPr>
          <w:rFonts w:ascii="Times New Roman" w:hAnsi="Times New Roman"/>
          <w:sz w:val="24"/>
          <w:szCs w:val="24"/>
        </w:rPr>
        <w:t xml:space="preserve">„(2) Ovim </w:t>
      </w:r>
      <w:r w:rsidR="00AE4FB5">
        <w:rPr>
          <w:rFonts w:ascii="Times New Roman" w:hAnsi="Times New Roman"/>
          <w:sz w:val="24"/>
          <w:szCs w:val="24"/>
        </w:rPr>
        <w:t>Z</w:t>
      </w:r>
      <w:r>
        <w:rPr>
          <w:rFonts w:ascii="Times New Roman" w:hAnsi="Times New Roman"/>
          <w:sz w:val="24"/>
          <w:szCs w:val="24"/>
        </w:rPr>
        <w:t xml:space="preserve">akonom osigurava se provedba </w:t>
      </w:r>
      <w:bookmarkStart w:id="2" w:name="_Hlk136436114"/>
      <w:r w:rsidR="00D808CA" w:rsidRPr="00AE4FB5">
        <w:rPr>
          <w:rFonts w:ascii="Times New Roman" w:hAnsi="Times New Roman"/>
          <w:sz w:val="24"/>
          <w:szCs w:val="24"/>
        </w:rPr>
        <w:t>Uredb</w:t>
      </w:r>
      <w:r w:rsidR="00F027E1">
        <w:rPr>
          <w:rFonts w:ascii="Times New Roman" w:hAnsi="Times New Roman"/>
          <w:sz w:val="24"/>
          <w:szCs w:val="24"/>
        </w:rPr>
        <w:t>e</w:t>
      </w:r>
      <w:r w:rsidR="00D808CA" w:rsidRPr="00AE4FB5">
        <w:rPr>
          <w:rFonts w:ascii="Times New Roman" w:hAnsi="Times New Roman"/>
          <w:sz w:val="24"/>
          <w:szCs w:val="24"/>
        </w:rPr>
        <w:t xml:space="preserve"> Vijeća (EU) br. 904/2010 od 7. listopada 2010. o administrativnoj suradnji i suzbijanju prijevare u području poreza na dodanu vrijednost (SL L 268, 12.10.2010.), kako je posljednji put izmijenjena Uredbom Vijeća (EU) 2020/283 od 18. veljače 2020. o izmjeni Uredbe </w:t>
      </w:r>
      <w:r w:rsidR="00D808CA" w:rsidRPr="00AE4FB5">
        <w:rPr>
          <w:rFonts w:ascii="Times New Roman" w:hAnsi="Times New Roman"/>
          <w:sz w:val="24"/>
          <w:szCs w:val="24"/>
        </w:rPr>
        <w:lastRenderedPageBreak/>
        <w:t>(EU) br. 904/2010 u pogledu mjere za jačanje administrativne suradnje radi suzbijanja prijevara u vezi s PDV-om (SL L 62, 2.3.2020.: dalje u tekstu: Uredba Vijeća (EU) br. 904/2010).“.</w:t>
      </w:r>
    </w:p>
    <w:bookmarkEnd w:id="2"/>
    <w:p w14:paraId="3CBE2DC8" w14:textId="77777777" w:rsidR="00D808CA" w:rsidRDefault="00D808CA" w:rsidP="00334A3F">
      <w:pPr>
        <w:spacing w:after="150"/>
        <w:jc w:val="both"/>
        <w:rPr>
          <w:rFonts w:ascii="Times New Roman" w:hAnsi="Times New Roman"/>
          <w:sz w:val="24"/>
          <w:szCs w:val="24"/>
        </w:rPr>
      </w:pPr>
    </w:p>
    <w:p w14:paraId="1AB06CFF" w14:textId="316CF9F6" w:rsidR="004F77B9" w:rsidRPr="004F77B9" w:rsidRDefault="003045FF" w:rsidP="00334A3F">
      <w:pPr>
        <w:spacing w:after="150"/>
        <w:jc w:val="both"/>
        <w:rPr>
          <w:rFonts w:ascii="Times New Roman" w:hAnsi="Times New Roman"/>
          <w:b/>
          <w:bCs/>
          <w:sz w:val="24"/>
          <w:szCs w:val="24"/>
        </w:rPr>
      </w:pPr>
      <w:r w:rsidRPr="002C14B8">
        <w:rPr>
          <w:rFonts w:ascii="Times New Roman" w:hAnsi="Times New Roman"/>
          <w:sz w:val="24"/>
          <w:szCs w:val="24"/>
        </w:rPr>
        <w:t xml:space="preserve"> </w:t>
      </w:r>
      <w:r w:rsidR="00334A3F">
        <w:rPr>
          <w:rFonts w:ascii="Times New Roman" w:hAnsi="Times New Roman"/>
          <w:sz w:val="24"/>
          <w:szCs w:val="24"/>
        </w:rPr>
        <w:t xml:space="preserve">                                                                  </w:t>
      </w:r>
      <w:r w:rsidR="004F77B9" w:rsidRPr="004F77B9">
        <w:rPr>
          <w:rFonts w:ascii="Times New Roman" w:hAnsi="Times New Roman"/>
          <w:b/>
          <w:bCs/>
          <w:sz w:val="24"/>
          <w:szCs w:val="24"/>
        </w:rPr>
        <w:t xml:space="preserve">Članak </w:t>
      </w:r>
      <w:r w:rsidR="004060BE">
        <w:rPr>
          <w:rFonts w:ascii="Times New Roman" w:hAnsi="Times New Roman"/>
          <w:b/>
          <w:bCs/>
          <w:sz w:val="24"/>
          <w:szCs w:val="24"/>
        </w:rPr>
        <w:t>2</w:t>
      </w:r>
      <w:r w:rsidR="004F77B9" w:rsidRPr="004F77B9">
        <w:rPr>
          <w:rFonts w:ascii="Times New Roman" w:hAnsi="Times New Roman"/>
          <w:b/>
          <w:bCs/>
          <w:sz w:val="24"/>
          <w:szCs w:val="24"/>
        </w:rPr>
        <w:t xml:space="preserve">. </w:t>
      </w:r>
    </w:p>
    <w:p w14:paraId="46BB99A3" w14:textId="6081C59F" w:rsidR="004F77B9" w:rsidRDefault="006D09C3" w:rsidP="004F77B9">
      <w:pPr>
        <w:spacing w:after="150"/>
        <w:ind w:firstLine="851"/>
        <w:jc w:val="both"/>
        <w:rPr>
          <w:rFonts w:ascii="Times New Roman" w:hAnsi="Times New Roman"/>
          <w:sz w:val="24"/>
          <w:szCs w:val="24"/>
        </w:rPr>
      </w:pPr>
      <w:r>
        <w:rPr>
          <w:rFonts w:ascii="Times New Roman" w:hAnsi="Times New Roman"/>
          <w:sz w:val="24"/>
          <w:szCs w:val="24"/>
        </w:rPr>
        <w:t xml:space="preserve">U članku 14. </w:t>
      </w:r>
      <w:r w:rsidR="004F77B9">
        <w:rPr>
          <w:rFonts w:ascii="Times New Roman" w:hAnsi="Times New Roman"/>
          <w:sz w:val="24"/>
          <w:szCs w:val="24"/>
        </w:rPr>
        <w:t>točk</w:t>
      </w:r>
      <w:r w:rsidR="00927C80">
        <w:rPr>
          <w:rFonts w:ascii="Times New Roman" w:hAnsi="Times New Roman"/>
          <w:sz w:val="24"/>
          <w:szCs w:val="24"/>
        </w:rPr>
        <w:t>i</w:t>
      </w:r>
      <w:r w:rsidR="004F77B9">
        <w:rPr>
          <w:rFonts w:ascii="Times New Roman" w:hAnsi="Times New Roman"/>
          <w:sz w:val="24"/>
          <w:szCs w:val="24"/>
        </w:rPr>
        <w:t xml:space="preserve"> 1. </w:t>
      </w:r>
      <w:r w:rsidR="00105C91">
        <w:rPr>
          <w:rFonts w:ascii="Times New Roman" w:hAnsi="Times New Roman"/>
          <w:sz w:val="24"/>
          <w:szCs w:val="24"/>
        </w:rPr>
        <w:t xml:space="preserve">iza podtočke b. </w:t>
      </w:r>
      <w:r w:rsidR="004F77B9">
        <w:rPr>
          <w:rFonts w:ascii="Times New Roman" w:hAnsi="Times New Roman"/>
          <w:sz w:val="24"/>
          <w:szCs w:val="24"/>
        </w:rPr>
        <w:t xml:space="preserve">dodaje se </w:t>
      </w:r>
      <w:r w:rsidR="00927C80">
        <w:rPr>
          <w:rFonts w:ascii="Times New Roman" w:hAnsi="Times New Roman"/>
          <w:sz w:val="24"/>
          <w:szCs w:val="24"/>
        </w:rPr>
        <w:t xml:space="preserve">pod </w:t>
      </w:r>
      <w:r w:rsidR="004F77B9">
        <w:rPr>
          <w:rFonts w:ascii="Times New Roman" w:hAnsi="Times New Roman"/>
          <w:sz w:val="24"/>
          <w:szCs w:val="24"/>
        </w:rPr>
        <w:t xml:space="preserve">točka </w:t>
      </w:r>
      <w:r w:rsidR="00927C80">
        <w:rPr>
          <w:rFonts w:ascii="Times New Roman" w:hAnsi="Times New Roman"/>
          <w:sz w:val="24"/>
          <w:szCs w:val="24"/>
        </w:rPr>
        <w:t>c</w:t>
      </w:r>
      <w:r w:rsidR="004F77B9">
        <w:rPr>
          <w:rFonts w:ascii="Times New Roman" w:hAnsi="Times New Roman"/>
          <w:sz w:val="24"/>
          <w:szCs w:val="24"/>
        </w:rPr>
        <w:t>. koja glasi:</w:t>
      </w:r>
    </w:p>
    <w:p w14:paraId="033DF841" w14:textId="1917649E" w:rsidR="0087226A" w:rsidRDefault="004F77B9" w:rsidP="004F77B9">
      <w:pPr>
        <w:spacing w:after="150"/>
        <w:ind w:firstLine="851"/>
        <w:jc w:val="both"/>
        <w:rPr>
          <w:rFonts w:ascii="Times New Roman" w:hAnsi="Times New Roman"/>
          <w:sz w:val="24"/>
          <w:szCs w:val="24"/>
        </w:rPr>
      </w:pPr>
      <w:r>
        <w:rPr>
          <w:rFonts w:ascii="Times New Roman" w:hAnsi="Times New Roman"/>
          <w:sz w:val="24"/>
          <w:szCs w:val="24"/>
        </w:rPr>
        <w:t>„</w:t>
      </w:r>
      <w:r w:rsidR="00927C80">
        <w:rPr>
          <w:rFonts w:ascii="Times New Roman" w:hAnsi="Times New Roman"/>
          <w:sz w:val="24"/>
          <w:szCs w:val="24"/>
        </w:rPr>
        <w:t>c</w:t>
      </w:r>
      <w:r>
        <w:rPr>
          <w:rFonts w:ascii="Times New Roman" w:hAnsi="Times New Roman"/>
          <w:sz w:val="24"/>
          <w:szCs w:val="24"/>
        </w:rPr>
        <w:t xml:space="preserve">. </w:t>
      </w:r>
      <w:bookmarkStart w:id="3" w:name="_Hlk130460211"/>
      <w:r w:rsidR="0087226A">
        <w:rPr>
          <w:rFonts w:ascii="Times New Roman" w:hAnsi="Times New Roman"/>
          <w:sz w:val="24"/>
          <w:szCs w:val="24"/>
        </w:rPr>
        <w:t xml:space="preserve">druga jurisdikcija koja s Republikom Hrvatskom ima sklopljen sporazum između nadležnih tijela o automatskoj razmjeni informacija </w:t>
      </w:r>
      <w:r w:rsidR="00D33A4B" w:rsidRPr="00D33A4B">
        <w:rPr>
          <w:rFonts w:ascii="Times New Roman" w:hAnsi="Times New Roman"/>
          <w:color w:val="000000"/>
          <w:sz w:val="24"/>
          <w:szCs w:val="24"/>
        </w:rPr>
        <w:t>o dohotku ostvarenom putem digitalnih platformi</w:t>
      </w:r>
      <w:r w:rsidR="00D33A4B">
        <w:rPr>
          <w:rFonts w:ascii="Times New Roman" w:hAnsi="Times New Roman"/>
          <w:sz w:val="24"/>
          <w:szCs w:val="24"/>
        </w:rPr>
        <w:t xml:space="preserve"> </w:t>
      </w:r>
      <w:r w:rsidR="0087226A">
        <w:rPr>
          <w:rFonts w:ascii="Times New Roman" w:hAnsi="Times New Roman"/>
          <w:sz w:val="24"/>
          <w:szCs w:val="24"/>
        </w:rPr>
        <w:t xml:space="preserve">i koja na temelju sporazuma razmjenjuje informacije iz članka </w:t>
      </w:r>
      <w:r w:rsidR="00270079">
        <w:rPr>
          <w:rFonts w:ascii="Times New Roman" w:hAnsi="Times New Roman"/>
          <w:sz w:val="24"/>
          <w:szCs w:val="24"/>
        </w:rPr>
        <w:t>35</w:t>
      </w:r>
      <w:r w:rsidR="0087226A">
        <w:rPr>
          <w:rFonts w:ascii="Times New Roman" w:hAnsi="Times New Roman"/>
          <w:sz w:val="24"/>
          <w:szCs w:val="24"/>
        </w:rPr>
        <w:t>.</w:t>
      </w:r>
      <w:r w:rsidR="00270079">
        <w:rPr>
          <w:rFonts w:ascii="Times New Roman" w:hAnsi="Times New Roman"/>
          <w:sz w:val="24"/>
          <w:szCs w:val="24"/>
        </w:rPr>
        <w:t xml:space="preserve">l </w:t>
      </w:r>
      <w:r w:rsidR="0087226A">
        <w:rPr>
          <w:rFonts w:ascii="Times New Roman" w:hAnsi="Times New Roman"/>
          <w:sz w:val="24"/>
          <w:szCs w:val="24"/>
        </w:rPr>
        <w:t xml:space="preserve"> ovoga Zakona te je navedena na popisu objavljenom na službenim mrežnim stranicama Ministarstva financija, Porezne uprave</w:t>
      </w:r>
      <w:bookmarkEnd w:id="3"/>
      <w:r w:rsidR="00C72577">
        <w:rPr>
          <w:rFonts w:ascii="Times New Roman" w:hAnsi="Times New Roman"/>
          <w:sz w:val="24"/>
          <w:szCs w:val="24"/>
        </w:rPr>
        <w:t>“</w:t>
      </w:r>
      <w:r w:rsidR="00474D46">
        <w:rPr>
          <w:rFonts w:ascii="Times New Roman" w:hAnsi="Times New Roman"/>
          <w:sz w:val="24"/>
          <w:szCs w:val="24"/>
        </w:rPr>
        <w:t>.</w:t>
      </w:r>
    </w:p>
    <w:p w14:paraId="3CEAD2A5" w14:textId="77777777" w:rsidR="002C14B8" w:rsidRDefault="00B91FA3" w:rsidP="00B91FA3">
      <w:pPr>
        <w:tabs>
          <w:tab w:val="left" w:pos="3375"/>
          <w:tab w:val="center" w:pos="4960"/>
        </w:tabs>
        <w:spacing w:after="150"/>
        <w:ind w:firstLine="851"/>
        <w:rPr>
          <w:rFonts w:ascii="Times New Roman" w:hAnsi="Times New Roman"/>
          <w:b/>
          <w:bCs/>
          <w:sz w:val="24"/>
          <w:szCs w:val="24"/>
        </w:rPr>
      </w:pPr>
      <w:r>
        <w:rPr>
          <w:rFonts w:ascii="Times New Roman" w:hAnsi="Times New Roman"/>
          <w:b/>
          <w:bCs/>
          <w:sz w:val="24"/>
          <w:szCs w:val="24"/>
        </w:rPr>
        <w:tab/>
      </w:r>
    </w:p>
    <w:p w14:paraId="38E8BF2E" w14:textId="3F3DD6AA" w:rsidR="00B91FA3" w:rsidRPr="00B91FA3" w:rsidRDefault="002C14B8" w:rsidP="00B91FA3">
      <w:pPr>
        <w:tabs>
          <w:tab w:val="left" w:pos="3375"/>
          <w:tab w:val="center" w:pos="4960"/>
        </w:tabs>
        <w:spacing w:after="150"/>
        <w:ind w:firstLine="851"/>
        <w:rPr>
          <w:rFonts w:ascii="Times New Roman" w:hAnsi="Times New Roman"/>
          <w:b/>
          <w:bCs/>
          <w:sz w:val="24"/>
          <w:szCs w:val="24"/>
        </w:rPr>
      </w:pPr>
      <w:r>
        <w:rPr>
          <w:rFonts w:ascii="Times New Roman" w:hAnsi="Times New Roman"/>
          <w:b/>
          <w:bCs/>
          <w:sz w:val="24"/>
          <w:szCs w:val="24"/>
        </w:rPr>
        <w:t xml:space="preserve">                                          </w:t>
      </w:r>
      <w:r w:rsidR="00B91FA3">
        <w:rPr>
          <w:rFonts w:ascii="Times New Roman" w:hAnsi="Times New Roman"/>
          <w:b/>
          <w:bCs/>
          <w:sz w:val="24"/>
          <w:szCs w:val="24"/>
        </w:rPr>
        <w:t xml:space="preserve">           </w:t>
      </w:r>
      <w:r w:rsidR="00B91FA3" w:rsidRPr="00B91FA3">
        <w:rPr>
          <w:rFonts w:ascii="Times New Roman" w:hAnsi="Times New Roman"/>
          <w:b/>
          <w:bCs/>
          <w:sz w:val="24"/>
          <w:szCs w:val="24"/>
        </w:rPr>
        <w:t xml:space="preserve">Članak </w:t>
      </w:r>
      <w:r w:rsidR="004060BE">
        <w:rPr>
          <w:rFonts w:ascii="Times New Roman" w:hAnsi="Times New Roman"/>
          <w:b/>
          <w:bCs/>
          <w:sz w:val="24"/>
          <w:szCs w:val="24"/>
        </w:rPr>
        <w:t>3</w:t>
      </w:r>
      <w:r w:rsidR="00B91FA3" w:rsidRPr="00B91FA3">
        <w:rPr>
          <w:rFonts w:ascii="Times New Roman" w:hAnsi="Times New Roman"/>
          <w:b/>
          <w:bCs/>
          <w:sz w:val="24"/>
          <w:szCs w:val="24"/>
        </w:rPr>
        <w:t>.</w:t>
      </w:r>
    </w:p>
    <w:p w14:paraId="5ACE796F" w14:textId="43270B75" w:rsidR="00B91FA3" w:rsidRPr="0092382C" w:rsidRDefault="00B91FA3" w:rsidP="004F77B9">
      <w:pPr>
        <w:spacing w:after="150"/>
        <w:ind w:firstLine="851"/>
        <w:jc w:val="both"/>
        <w:rPr>
          <w:rFonts w:ascii="Times New Roman" w:hAnsi="Times New Roman"/>
          <w:sz w:val="24"/>
          <w:szCs w:val="24"/>
        </w:rPr>
      </w:pPr>
      <w:r w:rsidRPr="0092382C">
        <w:rPr>
          <w:rFonts w:ascii="Times New Roman" w:hAnsi="Times New Roman"/>
          <w:sz w:val="24"/>
          <w:szCs w:val="24"/>
        </w:rPr>
        <w:t>U članku 32. stavku 1. točki 2. iza riječi: „uključujući“ riječ: „apstraktni“</w:t>
      </w:r>
      <w:r w:rsidR="00BA6260" w:rsidRPr="0092382C">
        <w:rPr>
          <w:rFonts w:ascii="Times New Roman" w:hAnsi="Times New Roman"/>
          <w:sz w:val="24"/>
          <w:szCs w:val="24"/>
        </w:rPr>
        <w:t xml:space="preserve"> briše se</w:t>
      </w:r>
      <w:r w:rsidRPr="0092382C">
        <w:rPr>
          <w:rFonts w:ascii="Times New Roman" w:hAnsi="Times New Roman"/>
          <w:sz w:val="24"/>
          <w:szCs w:val="24"/>
        </w:rPr>
        <w:t>.</w:t>
      </w:r>
    </w:p>
    <w:p w14:paraId="6E6EDA4D" w14:textId="2DB9B5A8" w:rsidR="00B439ED" w:rsidRDefault="00B439ED" w:rsidP="00BD4092">
      <w:pPr>
        <w:spacing w:after="150"/>
        <w:jc w:val="both"/>
        <w:rPr>
          <w:rFonts w:ascii="Times New Roman" w:hAnsi="Times New Roman"/>
          <w:sz w:val="24"/>
          <w:szCs w:val="24"/>
        </w:rPr>
      </w:pPr>
    </w:p>
    <w:p w14:paraId="4AAC8CE5" w14:textId="6AEC51BB" w:rsidR="00355763" w:rsidRPr="00D960B0" w:rsidRDefault="00355763" w:rsidP="00355763">
      <w:pPr>
        <w:tabs>
          <w:tab w:val="left" w:pos="300"/>
          <w:tab w:val="left" w:pos="3345"/>
          <w:tab w:val="center" w:pos="3828"/>
          <w:tab w:val="left" w:pos="3930"/>
          <w:tab w:val="left" w:pos="3969"/>
          <w:tab w:val="center" w:pos="4960"/>
        </w:tabs>
        <w:spacing w:after="150"/>
        <w:ind w:firstLine="851"/>
        <w:rPr>
          <w:rFonts w:ascii="Times New Roman" w:hAnsi="Times New Roman"/>
          <w:b/>
          <w:sz w:val="24"/>
          <w:szCs w:val="24"/>
        </w:rPr>
      </w:pPr>
      <w:r w:rsidRPr="00D960B0">
        <w:rPr>
          <w:rFonts w:ascii="Times New Roman" w:hAnsi="Times New Roman"/>
          <w:sz w:val="24"/>
          <w:szCs w:val="24"/>
        </w:rPr>
        <w:tab/>
      </w:r>
      <w:r w:rsidRPr="00D960B0">
        <w:rPr>
          <w:rFonts w:ascii="Times New Roman" w:hAnsi="Times New Roman"/>
          <w:sz w:val="24"/>
          <w:szCs w:val="24"/>
        </w:rPr>
        <w:tab/>
      </w:r>
      <w:r w:rsidRPr="00D960B0">
        <w:rPr>
          <w:rFonts w:ascii="Times New Roman" w:hAnsi="Times New Roman"/>
          <w:b/>
          <w:sz w:val="24"/>
          <w:szCs w:val="24"/>
        </w:rPr>
        <w:tab/>
      </w:r>
      <w:r w:rsidR="004F77B9">
        <w:rPr>
          <w:rFonts w:ascii="Times New Roman" w:hAnsi="Times New Roman"/>
          <w:b/>
          <w:sz w:val="24"/>
          <w:szCs w:val="24"/>
        </w:rPr>
        <w:t xml:space="preserve">  </w:t>
      </w:r>
      <w:r w:rsidRPr="006F011E">
        <w:rPr>
          <w:rFonts w:ascii="Times New Roman" w:hAnsi="Times New Roman"/>
          <w:b/>
          <w:sz w:val="24"/>
          <w:szCs w:val="24"/>
        </w:rPr>
        <w:t xml:space="preserve">Članak </w:t>
      </w:r>
      <w:r w:rsidR="004060BE">
        <w:rPr>
          <w:rFonts w:ascii="Times New Roman" w:hAnsi="Times New Roman"/>
          <w:b/>
          <w:sz w:val="24"/>
          <w:szCs w:val="24"/>
        </w:rPr>
        <w:t>4</w:t>
      </w:r>
      <w:r w:rsidRPr="006F011E">
        <w:rPr>
          <w:rFonts w:ascii="Times New Roman" w:hAnsi="Times New Roman"/>
          <w:b/>
          <w:sz w:val="24"/>
          <w:szCs w:val="24"/>
        </w:rPr>
        <w:t>.</w:t>
      </w:r>
    </w:p>
    <w:p w14:paraId="58A5FDAA" w14:textId="12BB5F87" w:rsidR="00D960B0" w:rsidRDefault="007F1353" w:rsidP="00D960B0">
      <w:pPr>
        <w:tabs>
          <w:tab w:val="left" w:pos="300"/>
          <w:tab w:val="left" w:pos="3345"/>
          <w:tab w:val="center" w:pos="3828"/>
          <w:tab w:val="left" w:pos="3930"/>
          <w:tab w:val="left" w:pos="3969"/>
          <w:tab w:val="center" w:pos="4960"/>
        </w:tabs>
        <w:spacing w:after="150"/>
        <w:ind w:firstLine="851"/>
        <w:rPr>
          <w:rFonts w:ascii="Times New Roman" w:hAnsi="Times New Roman"/>
          <w:sz w:val="24"/>
          <w:szCs w:val="24"/>
        </w:rPr>
      </w:pPr>
      <w:r>
        <w:rPr>
          <w:rFonts w:ascii="Times New Roman" w:hAnsi="Times New Roman"/>
          <w:sz w:val="24"/>
          <w:szCs w:val="24"/>
        </w:rPr>
        <w:t xml:space="preserve">U članku 35.l stavku 1. točki </w:t>
      </w:r>
      <w:r w:rsidR="00A55BB7">
        <w:rPr>
          <w:rFonts w:ascii="Times New Roman" w:hAnsi="Times New Roman"/>
          <w:sz w:val="24"/>
          <w:szCs w:val="24"/>
        </w:rPr>
        <w:t>4</w:t>
      </w:r>
      <w:r>
        <w:rPr>
          <w:rFonts w:ascii="Times New Roman" w:hAnsi="Times New Roman"/>
          <w:sz w:val="24"/>
          <w:szCs w:val="24"/>
        </w:rPr>
        <w:t>.</w:t>
      </w:r>
      <w:r w:rsidR="00A55BB7">
        <w:rPr>
          <w:rFonts w:ascii="Times New Roman" w:hAnsi="Times New Roman"/>
          <w:sz w:val="24"/>
          <w:szCs w:val="24"/>
        </w:rPr>
        <w:t xml:space="preserve"> iza</w:t>
      </w:r>
      <w:r>
        <w:rPr>
          <w:rFonts w:ascii="Times New Roman" w:hAnsi="Times New Roman"/>
          <w:sz w:val="24"/>
          <w:szCs w:val="24"/>
        </w:rPr>
        <w:t xml:space="preserve"> riječi: „državu članicu“ </w:t>
      </w:r>
      <w:r w:rsidR="00A55BB7">
        <w:rPr>
          <w:rFonts w:ascii="Times New Roman" w:hAnsi="Times New Roman"/>
          <w:sz w:val="24"/>
          <w:szCs w:val="24"/>
        </w:rPr>
        <w:t>dodaju se riječi: „ili drugu jurisdikciju“</w:t>
      </w:r>
      <w:r>
        <w:rPr>
          <w:rFonts w:ascii="Times New Roman" w:hAnsi="Times New Roman"/>
          <w:sz w:val="24"/>
          <w:szCs w:val="24"/>
        </w:rPr>
        <w:t>.</w:t>
      </w:r>
    </w:p>
    <w:p w14:paraId="5B26A1E4" w14:textId="77777777" w:rsidR="007F1353" w:rsidRDefault="007F1353" w:rsidP="00D960B0">
      <w:pPr>
        <w:tabs>
          <w:tab w:val="left" w:pos="300"/>
          <w:tab w:val="left" w:pos="3345"/>
          <w:tab w:val="center" w:pos="3828"/>
          <w:tab w:val="left" w:pos="3930"/>
          <w:tab w:val="left" w:pos="3969"/>
          <w:tab w:val="center" w:pos="4960"/>
        </w:tabs>
        <w:spacing w:after="150"/>
        <w:ind w:firstLine="851"/>
        <w:rPr>
          <w:rFonts w:ascii="Times New Roman" w:hAnsi="Times New Roman"/>
          <w:sz w:val="24"/>
          <w:szCs w:val="24"/>
        </w:rPr>
      </w:pPr>
      <w:r>
        <w:rPr>
          <w:rFonts w:ascii="Times New Roman" w:hAnsi="Times New Roman"/>
          <w:sz w:val="24"/>
          <w:szCs w:val="24"/>
        </w:rPr>
        <w:t>Točka 8. mijenja se i glasi:</w:t>
      </w:r>
    </w:p>
    <w:p w14:paraId="74A79672" w14:textId="72486CCA" w:rsidR="000D328D" w:rsidRDefault="007F1353" w:rsidP="000D328D">
      <w:pPr>
        <w:tabs>
          <w:tab w:val="left" w:pos="300"/>
          <w:tab w:val="left" w:pos="3345"/>
          <w:tab w:val="center" w:pos="3828"/>
          <w:tab w:val="left" w:pos="3930"/>
          <w:tab w:val="left" w:pos="3969"/>
          <w:tab w:val="center" w:pos="4960"/>
        </w:tabs>
        <w:spacing w:after="150"/>
        <w:ind w:firstLine="851"/>
        <w:jc w:val="both"/>
        <w:rPr>
          <w:rFonts w:ascii="Times New Roman" w:hAnsi="Times New Roman"/>
          <w:sz w:val="24"/>
          <w:szCs w:val="24"/>
        </w:rPr>
      </w:pPr>
      <w:r>
        <w:rPr>
          <w:rFonts w:ascii="Times New Roman" w:hAnsi="Times New Roman"/>
          <w:sz w:val="24"/>
          <w:szCs w:val="24"/>
        </w:rPr>
        <w:t>„</w:t>
      </w:r>
      <w:r w:rsidR="000151E1">
        <w:rPr>
          <w:rFonts w:ascii="Times New Roman" w:hAnsi="Times New Roman"/>
          <w:sz w:val="24"/>
          <w:szCs w:val="24"/>
        </w:rPr>
        <w:t xml:space="preserve">8. </w:t>
      </w:r>
      <w:r w:rsidRPr="007F1353">
        <w:rPr>
          <w:rFonts w:ascii="Times New Roman" w:hAnsi="Times New Roman"/>
          <w:sz w:val="24"/>
          <w:szCs w:val="24"/>
        </w:rPr>
        <w:t>identifikacijsku oznaku financijskog računa na koji se uplaćuje ili doznačuje naknada, u mjeri u kojoj su te informacije dostupne operateru platforme koji izvješćuje, a nadležno tijelo</w:t>
      </w:r>
      <w:r w:rsidR="006F011E">
        <w:rPr>
          <w:rFonts w:ascii="Times New Roman" w:hAnsi="Times New Roman"/>
          <w:sz w:val="24"/>
          <w:szCs w:val="24"/>
        </w:rPr>
        <w:t xml:space="preserve"> države članice ili druge jurisdikcije</w:t>
      </w:r>
      <w:r w:rsidRPr="007F1353">
        <w:rPr>
          <w:rFonts w:ascii="Times New Roman" w:hAnsi="Times New Roman"/>
          <w:sz w:val="24"/>
          <w:szCs w:val="24"/>
        </w:rPr>
        <w:t xml:space="preserve"> čiji je prodavatelj o kojem se izvješćuje rezident nije obavijestilo nadležna tijela svih ostalih jurisdikcija da ne namjerava koristiti identifikacijsku oznaku financijskog računa u tu svrhu</w:t>
      </w:r>
      <w:r w:rsidR="000D328D">
        <w:rPr>
          <w:rFonts w:ascii="Times New Roman" w:hAnsi="Times New Roman"/>
          <w:sz w:val="24"/>
          <w:szCs w:val="24"/>
        </w:rPr>
        <w:t>“.</w:t>
      </w:r>
    </w:p>
    <w:p w14:paraId="2F77C25E" w14:textId="394C7AF6" w:rsidR="000D328D" w:rsidRDefault="000D328D" w:rsidP="000D328D">
      <w:pPr>
        <w:tabs>
          <w:tab w:val="left" w:pos="300"/>
          <w:tab w:val="left" w:pos="3345"/>
          <w:tab w:val="center" w:pos="3828"/>
          <w:tab w:val="left" w:pos="3930"/>
          <w:tab w:val="left" w:pos="3969"/>
          <w:tab w:val="center" w:pos="4960"/>
        </w:tabs>
        <w:spacing w:after="150"/>
        <w:ind w:firstLine="851"/>
        <w:jc w:val="both"/>
        <w:rPr>
          <w:rFonts w:ascii="Times New Roman" w:hAnsi="Times New Roman"/>
          <w:sz w:val="24"/>
          <w:szCs w:val="24"/>
        </w:rPr>
      </w:pPr>
      <w:r>
        <w:rPr>
          <w:rFonts w:ascii="Times New Roman" w:hAnsi="Times New Roman"/>
          <w:sz w:val="24"/>
          <w:szCs w:val="24"/>
        </w:rPr>
        <w:t xml:space="preserve">U točki 10. </w:t>
      </w:r>
      <w:r w:rsidR="006F011E">
        <w:rPr>
          <w:rFonts w:ascii="Times New Roman" w:hAnsi="Times New Roman"/>
          <w:sz w:val="24"/>
          <w:szCs w:val="24"/>
        </w:rPr>
        <w:t xml:space="preserve">iza </w:t>
      </w:r>
      <w:r>
        <w:rPr>
          <w:rFonts w:ascii="Times New Roman" w:hAnsi="Times New Roman"/>
          <w:sz w:val="24"/>
          <w:szCs w:val="24"/>
        </w:rPr>
        <w:t xml:space="preserve">riječi: „državu članicu“ </w:t>
      </w:r>
      <w:r w:rsidR="006F011E">
        <w:rPr>
          <w:rFonts w:ascii="Times New Roman" w:hAnsi="Times New Roman"/>
          <w:sz w:val="24"/>
          <w:szCs w:val="24"/>
        </w:rPr>
        <w:t>dodaju se riječi: „ili drugu jurisdikciju“</w:t>
      </w:r>
      <w:r>
        <w:rPr>
          <w:rFonts w:ascii="Times New Roman" w:hAnsi="Times New Roman"/>
          <w:sz w:val="24"/>
          <w:szCs w:val="24"/>
        </w:rPr>
        <w:t>.</w:t>
      </w:r>
    </w:p>
    <w:p w14:paraId="4615FCB1" w14:textId="72000B7C" w:rsidR="00DC6FFF" w:rsidRPr="0092382C" w:rsidRDefault="00DC6FFF" w:rsidP="000D328D">
      <w:pPr>
        <w:tabs>
          <w:tab w:val="left" w:pos="300"/>
          <w:tab w:val="left" w:pos="3345"/>
          <w:tab w:val="center" w:pos="3828"/>
          <w:tab w:val="left" w:pos="3930"/>
          <w:tab w:val="left" w:pos="3969"/>
          <w:tab w:val="center" w:pos="4960"/>
        </w:tabs>
        <w:spacing w:after="150"/>
        <w:ind w:firstLine="851"/>
        <w:jc w:val="both"/>
        <w:rPr>
          <w:rFonts w:ascii="Times New Roman" w:hAnsi="Times New Roman"/>
          <w:sz w:val="24"/>
          <w:szCs w:val="24"/>
        </w:rPr>
      </w:pPr>
      <w:r w:rsidRPr="0092382C">
        <w:rPr>
          <w:rFonts w:ascii="Times New Roman" w:hAnsi="Times New Roman"/>
          <w:sz w:val="24"/>
          <w:szCs w:val="24"/>
        </w:rPr>
        <w:t>U točki 11. iza riječi: „izvješćuje“ dodaju se riječi: „i broj relevantnih aktivnosti u vezi s kojima je plaćena ili pripisana“</w:t>
      </w:r>
      <w:r w:rsidR="00ED2166">
        <w:rPr>
          <w:rFonts w:ascii="Times New Roman" w:hAnsi="Times New Roman"/>
          <w:sz w:val="24"/>
          <w:szCs w:val="24"/>
        </w:rPr>
        <w:t>.</w:t>
      </w:r>
    </w:p>
    <w:p w14:paraId="40B0926B" w14:textId="6926D6EA" w:rsidR="007A34E4" w:rsidRDefault="000D328D" w:rsidP="000D328D">
      <w:pPr>
        <w:tabs>
          <w:tab w:val="left" w:pos="300"/>
          <w:tab w:val="left" w:pos="3345"/>
          <w:tab w:val="center" w:pos="3828"/>
          <w:tab w:val="left" w:pos="3930"/>
          <w:tab w:val="left" w:pos="3969"/>
          <w:tab w:val="center" w:pos="4960"/>
        </w:tabs>
        <w:spacing w:after="150"/>
        <w:ind w:firstLine="851"/>
        <w:jc w:val="both"/>
        <w:rPr>
          <w:rFonts w:ascii="Times New Roman" w:hAnsi="Times New Roman"/>
          <w:sz w:val="24"/>
          <w:szCs w:val="24"/>
        </w:rPr>
      </w:pPr>
      <w:r>
        <w:rPr>
          <w:rFonts w:ascii="Times New Roman" w:hAnsi="Times New Roman"/>
          <w:sz w:val="24"/>
          <w:szCs w:val="24"/>
        </w:rPr>
        <w:t xml:space="preserve">U stavku 2. točki 1. </w:t>
      </w:r>
      <w:r w:rsidR="006F011E">
        <w:rPr>
          <w:rFonts w:ascii="Times New Roman" w:hAnsi="Times New Roman"/>
          <w:sz w:val="24"/>
          <w:szCs w:val="24"/>
        </w:rPr>
        <w:t xml:space="preserve">iza </w:t>
      </w:r>
      <w:r>
        <w:rPr>
          <w:rFonts w:ascii="Times New Roman" w:hAnsi="Times New Roman"/>
          <w:sz w:val="24"/>
          <w:szCs w:val="24"/>
        </w:rPr>
        <w:t xml:space="preserve">riječi: „države članice“ </w:t>
      </w:r>
      <w:r w:rsidR="006F011E">
        <w:rPr>
          <w:rFonts w:ascii="Times New Roman" w:hAnsi="Times New Roman"/>
          <w:sz w:val="24"/>
          <w:szCs w:val="24"/>
        </w:rPr>
        <w:t>dodaju se riječi: „ili druge jurisdikcije“.</w:t>
      </w:r>
      <w:r>
        <w:rPr>
          <w:rFonts w:ascii="Times New Roman" w:hAnsi="Times New Roman"/>
          <w:sz w:val="24"/>
          <w:szCs w:val="24"/>
        </w:rPr>
        <w:t xml:space="preserve">  </w:t>
      </w:r>
    </w:p>
    <w:p w14:paraId="7A60974C" w14:textId="78649A68" w:rsidR="007F1353" w:rsidRDefault="007A34E4" w:rsidP="000D328D">
      <w:pPr>
        <w:tabs>
          <w:tab w:val="left" w:pos="300"/>
          <w:tab w:val="left" w:pos="3345"/>
          <w:tab w:val="center" w:pos="3828"/>
          <w:tab w:val="left" w:pos="3930"/>
          <w:tab w:val="left" w:pos="3969"/>
          <w:tab w:val="center" w:pos="4960"/>
        </w:tabs>
        <w:spacing w:after="150"/>
        <w:ind w:firstLine="851"/>
        <w:jc w:val="both"/>
        <w:rPr>
          <w:rFonts w:ascii="Times New Roman" w:hAnsi="Times New Roman"/>
          <w:sz w:val="24"/>
          <w:szCs w:val="24"/>
        </w:rPr>
      </w:pPr>
      <w:r>
        <w:rPr>
          <w:rFonts w:ascii="Times New Roman" w:hAnsi="Times New Roman"/>
          <w:sz w:val="24"/>
          <w:szCs w:val="24"/>
        </w:rPr>
        <w:t>Stavak 3. mijenja se i glasi:</w:t>
      </w:r>
      <w:r w:rsidR="007F1353">
        <w:rPr>
          <w:rFonts w:ascii="Times New Roman" w:hAnsi="Times New Roman"/>
          <w:sz w:val="24"/>
          <w:szCs w:val="24"/>
        </w:rPr>
        <w:t xml:space="preserve">  </w:t>
      </w:r>
    </w:p>
    <w:p w14:paraId="00677672" w14:textId="09BCF951" w:rsidR="007A34E4" w:rsidRDefault="007A34E4" w:rsidP="000D328D">
      <w:pPr>
        <w:tabs>
          <w:tab w:val="left" w:pos="300"/>
          <w:tab w:val="left" w:pos="3345"/>
          <w:tab w:val="center" w:pos="3828"/>
          <w:tab w:val="left" w:pos="3930"/>
          <w:tab w:val="left" w:pos="3969"/>
          <w:tab w:val="center" w:pos="4960"/>
        </w:tabs>
        <w:spacing w:after="150"/>
        <w:ind w:firstLine="851"/>
        <w:jc w:val="both"/>
        <w:rPr>
          <w:rFonts w:ascii="Times New Roman" w:hAnsi="Times New Roman"/>
          <w:sz w:val="24"/>
          <w:szCs w:val="24"/>
        </w:rPr>
      </w:pPr>
      <w:r w:rsidRPr="007A34E4">
        <w:rPr>
          <w:rFonts w:ascii="Times New Roman" w:hAnsi="Times New Roman"/>
          <w:sz w:val="24"/>
          <w:szCs w:val="24"/>
        </w:rPr>
        <w:lastRenderedPageBreak/>
        <w:t>„(3) Ministarstvo financija, Porezna uprava automatskom razmjenom informacija dostavlja informacije iz stavaka 1. i 2. ovoga članka nadležnim tijelima država članica i</w:t>
      </w:r>
      <w:r w:rsidR="006F011E">
        <w:rPr>
          <w:rFonts w:ascii="Times New Roman" w:hAnsi="Times New Roman"/>
          <w:sz w:val="24"/>
          <w:szCs w:val="24"/>
        </w:rPr>
        <w:t xml:space="preserve"> drugih</w:t>
      </w:r>
      <w:r w:rsidRPr="007A34E4">
        <w:rPr>
          <w:rFonts w:ascii="Times New Roman" w:hAnsi="Times New Roman"/>
          <w:sz w:val="24"/>
          <w:szCs w:val="24"/>
        </w:rPr>
        <w:t xml:space="preserve"> jurisdikcija koje primjenjuju sporazum između nadležnih tijela čija je Republika Hrvatska stranka u kojima je prodavatelj o kojem se izvješćuje rezident i, ako prodavatelj o kojem se izvješćuje pruža usluge najma nekretnina, nadležnom tijelu države članice ili </w:t>
      </w:r>
      <w:r w:rsidR="006F011E">
        <w:rPr>
          <w:rFonts w:ascii="Times New Roman" w:hAnsi="Times New Roman"/>
          <w:sz w:val="24"/>
          <w:szCs w:val="24"/>
        </w:rPr>
        <w:t xml:space="preserve">druge </w:t>
      </w:r>
      <w:r w:rsidRPr="007A34E4">
        <w:rPr>
          <w:rFonts w:ascii="Times New Roman" w:hAnsi="Times New Roman"/>
          <w:sz w:val="24"/>
          <w:szCs w:val="24"/>
        </w:rPr>
        <w:t>jurisdikcije u kojoj se nalazi nekretnina.“</w:t>
      </w:r>
      <w:r>
        <w:rPr>
          <w:rFonts w:ascii="Times New Roman" w:hAnsi="Times New Roman"/>
          <w:sz w:val="24"/>
          <w:szCs w:val="24"/>
        </w:rPr>
        <w:t>.</w:t>
      </w:r>
    </w:p>
    <w:p w14:paraId="31B55BCA" w14:textId="77777777" w:rsidR="00E975A8" w:rsidRDefault="00E975A8" w:rsidP="000D328D">
      <w:pPr>
        <w:tabs>
          <w:tab w:val="left" w:pos="300"/>
          <w:tab w:val="left" w:pos="3345"/>
          <w:tab w:val="center" w:pos="3828"/>
          <w:tab w:val="left" w:pos="3930"/>
          <w:tab w:val="left" w:pos="3969"/>
          <w:tab w:val="center" w:pos="4960"/>
        </w:tabs>
        <w:spacing w:after="150"/>
        <w:ind w:firstLine="851"/>
        <w:jc w:val="both"/>
        <w:rPr>
          <w:rFonts w:ascii="Times New Roman" w:hAnsi="Times New Roman"/>
          <w:sz w:val="24"/>
          <w:szCs w:val="24"/>
        </w:rPr>
      </w:pPr>
    </w:p>
    <w:p w14:paraId="2AD45200" w14:textId="67B4D439" w:rsidR="000F0FEC" w:rsidRPr="000F0FEC" w:rsidRDefault="000F0FEC" w:rsidP="000D328D">
      <w:pPr>
        <w:tabs>
          <w:tab w:val="left" w:pos="300"/>
          <w:tab w:val="left" w:pos="3345"/>
          <w:tab w:val="center" w:pos="3828"/>
          <w:tab w:val="left" w:pos="3930"/>
          <w:tab w:val="left" w:pos="3969"/>
          <w:tab w:val="center" w:pos="4960"/>
        </w:tabs>
        <w:spacing w:after="150"/>
        <w:ind w:firstLine="851"/>
        <w:jc w:val="both"/>
        <w:rPr>
          <w:rFonts w:ascii="Times New Roman" w:hAnsi="Times New Roman"/>
          <w:b/>
          <w:bCs/>
          <w:sz w:val="24"/>
          <w:szCs w:val="24"/>
        </w:rPr>
      </w:pPr>
      <w:r w:rsidRPr="000F0FEC">
        <w:rPr>
          <w:rFonts w:ascii="Times New Roman" w:hAnsi="Times New Roman"/>
          <w:b/>
          <w:bCs/>
          <w:sz w:val="24"/>
          <w:szCs w:val="24"/>
        </w:rPr>
        <w:t xml:space="preserve">                                                    Članak </w:t>
      </w:r>
      <w:r w:rsidR="004060BE">
        <w:rPr>
          <w:rFonts w:ascii="Times New Roman" w:hAnsi="Times New Roman"/>
          <w:b/>
          <w:bCs/>
          <w:sz w:val="24"/>
          <w:szCs w:val="24"/>
        </w:rPr>
        <w:t>5</w:t>
      </w:r>
      <w:r w:rsidRPr="000F0FEC">
        <w:rPr>
          <w:rFonts w:ascii="Times New Roman" w:hAnsi="Times New Roman"/>
          <w:b/>
          <w:bCs/>
          <w:sz w:val="24"/>
          <w:szCs w:val="24"/>
        </w:rPr>
        <w:t xml:space="preserve">. </w:t>
      </w:r>
    </w:p>
    <w:p w14:paraId="72FC70AC" w14:textId="38A24607" w:rsidR="000F0FEC" w:rsidRDefault="000F0FEC" w:rsidP="000D328D">
      <w:pPr>
        <w:tabs>
          <w:tab w:val="left" w:pos="300"/>
          <w:tab w:val="left" w:pos="3345"/>
          <w:tab w:val="center" w:pos="3828"/>
          <w:tab w:val="left" w:pos="3930"/>
          <w:tab w:val="left" w:pos="3969"/>
          <w:tab w:val="center" w:pos="4960"/>
        </w:tabs>
        <w:spacing w:after="150"/>
        <w:ind w:firstLine="851"/>
        <w:jc w:val="both"/>
        <w:rPr>
          <w:rFonts w:ascii="Times New Roman" w:hAnsi="Times New Roman"/>
          <w:sz w:val="24"/>
          <w:szCs w:val="24"/>
        </w:rPr>
      </w:pPr>
      <w:r>
        <w:rPr>
          <w:rFonts w:ascii="Times New Roman" w:hAnsi="Times New Roman"/>
          <w:sz w:val="24"/>
          <w:szCs w:val="24"/>
        </w:rPr>
        <w:t xml:space="preserve">U članku 35.m stavku 1. </w:t>
      </w:r>
      <w:r w:rsidR="00330E0C">
        <w:rPr>
          <w:rFonts w:ascii="Times New Roman" w:hAnsi="Times New Roman"/>
          <w:sz w:val="24"/>
          <w:szCs w:val="24"/>
        </w:rPr>
        <w:t>i</w:t>
      </w:r>
      <w:r>
        <w:rPr>
          <w:rFonts w:ascii="Times New Roman" w:hAnsi="Times New Roman"/>
          <w:sz w:val="24"/>
          <w:szCs w:val="24"/>
        </w:rPr>
        <w:t>za riječi: „država članica“ dodaju se riječi: „ili kvalificiranih jurisdikcija izvan Europske unije“.</w:t>
      </w:r>
    </w:p>
    <w:p w14:paraId="527D7472" w14:textId="77777777" w:rsidR="008815CD" w:rsidRDefault="009B3C73" w:rsidP="000D328D">
      <w:pPr>
        <w:tabs>
          <w:tab w:val="left" w:pos="300"/>
          <w:tab w:val="left" w:pos="3345"/>
          <w:tab w:val="center" w:pos="3828"/>
          <w:tab w:val="left" w:pos="3930"/>
          <w:tab w:val="left" w:pos="3969"/>
          <w:tab w:val="center" w:pos="4960"/>
        </w:tabs>
        <w:spacing w:after="150"/>
        <w:ind w:firstLine="851"/>
        <w:jc w:val="both"/>
        <w:rPr>
          <w:rFonts w:ascii="Times New Roman" w:hAnsi="Times New Roman"/>
          <w:sz w:val="24"/>
          <w:szCs w:val="24"/>
        </w:rPr>
      </w:pPr>
      <w:r w:rsidRPr="0092382C">
        <w:rPr>
          <w:rFonts w:ascii="Times New Roman" w:hAnsi="Times New Roman"/>
          <w:sz w:val="24"/>
          <w:szCs w:val="24"/>
        </w:rPr>
        <w:t xml:space="preserve">Iza stavka 1. dodaje se novi stavak 2. koji glasi: </w:t>
      </w:r>
    </w:p>
    <w:p w14:paraId="4465428D" w14:textId="3FE4299F" w:rsidR="009B3C73" w:rsidRPr="0092382C" w:rsidRDefault="009B3C73" w:rsidP="000D328D">
      <w:pPr>
        <w:tabs>
          <w:tab w:val="left" w:pos="300"/>
          <w:tab w:val="left" w:pos="3345"/>
          <w:tab w:val="center" w:pos="3828"/>
          <w:tab w:val="left" w:pos="3930"/>
          <w:tab w:val="left" w:pos="3969"/>
          <w:tab w:val="center" w:pos="4960"/>
        </w:tabs>
        <w:spacing w:after="150"/>
        <w:ind w:firstLine="851"/>
        <w:jc w:val="both"/>
        <w:rPr>
          <w:rFonts w:ascii="Times New Roman" w:hAnsi="Times New Roman"/>
          <w:sz w:val="24"/>
          <w:szCs w:val="24"/>
        </w:rPr>
      </w:pPr>
      <w:r w:rsidRPr="0092382C">
        <w:rPr>
          <w:rFonts w:ascii="Times New Roman" w:hAnsi="Times New Roman"/>
          <w:sz w:val="24"/>
          <w:szCs w:val="24"/>
        </w:rPr>
        <w:t>„</w:t>
      </w:r>
      <w:r w:rsidR="008815CD">
        <w:rPr>
          <w:rFonts w:ascii="Times New Roman" w:hAnsi="Times New Roman"/>
          <w:sz w:val="24"/>
          <w:szCs w:val="24"/>
        </w:rPr>
        <w:t xml:space="preserve">(2) </w:t>
      </w:r>
      <w:r w:rsidRPr="0092382C">
        <w:rPr>
          <w:rFonts w:ascii="Times New Roman" w:hAnsi="Times New Roman"/>
          <w:sz w:val="24"/>
          <w:szCs w:val="24"/>
        </w:rPr>
        <w:t xml:space="preserve">Ministarstvo financija, Porezna uprava </w:t>
      </w:r>
      <w:r w:rsidR="00E55A91" w:rsidRPr="0092382C">
        <w:rPr>
          <w:rFonts w:ascii="Times New Roman" w:hAnsi="Times New Roman"/>
          <w:sz w:val="24"/>
          <w:szCs w:val="24"/>
        </w:rPr>
        <w:t>može uputiti zahtjev za izvješćivanjem operateru platforme koji izvješćuje ako isti ne dostavi sve podatke koji su potreb</w:t>
      </w:r>
      <w:r w:rsidR="008D1B87">
        <w:rPr>
          <w:rFonts w:ascii="Times New Roman" w:hAnsi="Times New Roman"/>
          <w:sz w:val="24"/>
          <w:szCs w:val="24"/>
        </w:rPr>
        <w:t>n</w:t>
      </w:r>
      <w:r w:rsidR="00E55A91" w:rsidRPr="0092382C">
        <w:rPr>
          <w:rFonts w:ascii="Times New Roman" w:hAnsi="Times New Roman"/>
          <w:sz w:val="24"/>
          <w:szCs w:val="24"/>
        </w:rPr>
        <w:t>i kako bi Ministarstvo financija, Porezna uprava ispunilo obvezu automatske razmjene informacija iz članka 35.l ovoga Zakona.</w:t>
      </w:r>
      <w:r w:rsidRPr="0092382C">
        <w:rPr>
          <w:rFonts w:ascii="Times New Roman" w:hAnsi="Times New Roman"/>
          <w:sz w:val="24"/>
          <w:szCs w:val="24"/>
        </w:rPr>
        <w:t>“</w:t>
      </w:r>
      <w:r w:rsidR="00ED2166">
        <w:rPr>
          <w:rFonts w:ascii="Times New Roman" w:hAnsi="Times New Roman"/>
          <w:sz w:val="24"/>
          <w:szCs w:val="24"/>
        </w:rPr>
        <w:t>.</w:t>
      </w:r>
    </w:p>
    <w:p w14:paraId="3DCAC8E1" w14:textId="7A83C7FF" w:rsidR="009B3C73" w:rsidRDefault="009B3C73" w:rsidP="000D328D">
      <w:pPr>
        <w:tabs>
          <w:tab w:val="left" w:pos="300"/>
          <w:tab w:val="left" w:pos="3345"/>
          <w:tab w:val="center" w:pos="3828"/>
          <w:tab w:val="left" w:pos="3930"/>
          <w:tab w:val="left" w:pos="3969"/>
          <w:tab w:val="center" w:pos="4960"/>
        </w:tabs>
        <w:spacing w:after="150"/>
        <w:ind w:firstLine="851"/>
        <w:jc w:val="both"/>
        <w:rPr>
          <w:rFonts w:ascii="Times New Roman" w:hAnsi="Times New Roman"/>
          <w:sz w:val="24"/>
          <w:szCs w:val="24"/>
        </w:rPr>
      </w:pPr>
      <w:r>
        <w:rPr>
          <w:rFonts w:ascii="Times New Roman" w:hAnsi="Times New Roman"/>
          <w:sz w:val="24"/>
          <w:szCs w:val="24"/>
        </w:rPr>
        <w:t>Dosadašnji stavci 2. do 9. postaju stavci 3. do 10.</w:t>
      </w:r>
    </w:p>
    <w:p w14:paraId="22170A23" w14:textId="77777777" w:rsidR="003B61B5" w:rsidRDefault="003B61B5" w:rsidP="000D328D">
      <w:pPr>
        <w:tabs>
          <w:tab w:val="left" w:pos="300"/>
          <w:tab w:val="left" w:pos="3345"/>
          <w:tab w:val="center" w:pos="3828"/>
          <w:tab w:val="left" w:pos="3930"/>
          <w:tab w:val="left" w:pos="3969"/>
          <w:tab w:val="center" w:pos="4960"/>
        </w:tabs>
        <w:spacing w:after="150"/>
        <w:ind w:firstLine="851"/>
        <w:jc w:val="both"/>
        <w:rPr>
          <w:rFonts w:ascii="Times New Roman" w:hAnsi="Times New Roman"/>
          <w:sz w:val="24"/>
          <w:szCs w:val="24"/>
        </w:rPr>
      </w:pPr>
    </w:p>
    <w:p w14:paraId="0387931F" w14:textId="3DA9F611" w:rsidR="000D328D" w:rsidRDefault="000D328D" w:rsidP="000D328D">
      <w:pPr>
        <w:tabs>
          <w:tab w:val="left" w:pos="300"/>
          <w:tab w:val="left" w:pos="3345"/>
          <w:tab w:val="left" w:pos="3825"/>
          <w:tab w:val="left" w:pos="3930"/>
          <w:tab w:val="left" w:pos="3969"/>
          <w:tab w:val="center" w:pos="4960"/>
        </w:tabs>
        <w:spacing w:after="150"/>
        <w:ind w:firstLine="851"/>
        <w:rPr>
          <w:rFonts w:ascii="Times New Roman" w:hAnsi="Times New Roman"/>
          <w:b/>
          <w:bCs/>
          <w:sz w:val="24"/>
          <w:szCs w:val="24"/>
        </w:rPr>
      </w:pP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sidRPr="000D328D">
        <w:rPr>
          <w:rFonts w:ascii="Times New Roman" w:hAnsi="Times New Roman"/>
          <w:b/>
          <w:bCs/>
          <w:sz w:val="24"/>
          <w:szCs w:val="24"/>
        </w:rPr>
        <w:t xml:space="preserve">Članak </w:t>
      </w:r>
      <w:r w:rsidR="004060BE">
        <w:rPr>
          <w:rFonts w:ascii="Times New Roman" w:hAnsi="Times New Roman"/>
          <w:b/>
          <w:bCs/>
          <w:sz w:val="24"/>
          <w:szCs w:val="24"/>
        </w:rPr>
        <w:t>6</w:t>
      </w:r>
      <w:r w:rsidRPr="000D328D">
        <w:rPr>
          <w:rFonts w:ascii="Times New Roman" w:hAnsi="Times New Roman"/>
          <w:b/>
          <w:bCs/>
          <w:sz w:val="24"/>
          <w:szCs w:val="24"/>
        </w:rPr>
        <w:t>.</w:t>
      </w:r>
    </w:p>
    <w:p w14:paraId="7BFECE5E" w14:textId="3E370F71" w:rsidR="00A95985" w:rsidRDefault="00A95985" w:rsidP="000D328D">
      <w:pPr>
        <w:tabs>
          <w:tab w:val="left" w:pos="300"/>
          <w:tab w:val="left" w:pos="3345"/>
          <w:tab w:val="left" w:pos="3825"/>
          <w:tab w:val="left" w:pos="3930"/>
          <w:tab w:val="left" w:pos="3969"/>
          <w:tab w:val="center" w:pos="4960"/>
        </w:tabs>
        <w:spacing w:after="150"/>
        <w:ind w:firstLine="851"/>
        <w:rPr>
          <w:rFonts w:ascii="Times New Roman" w:hAnsi="Times New Roman"/>
          <w:sz w:val="24"/>
          <w:szCs w:val="24"/>
        </w:rPr>
      </w:pPr>
      <w:r w:rsidRPr="00A95985">
        <w:rPr>
          <w:rFonts w:ascii="Times New Roman" w:hAnsi="Times New Roman"/>
          <w:sz w:val="24"/>
          <w:szCs w:val="24"/>
        </w:rPr>
        <w:t xml:space="preserve">U članku 35.n </w:t>
      </w:r>
      <w:r>
        <w:rPr>
          <w:rFonts w:ascii="Times New Roman" w:hAnsi="Times New Roman"/>
          <w:sz w:val="24"/>
          <w:szCs w:val="24"/>
        </w:rPr>
        <w:t xml:space="preserve">stavku 5. </w:t>
      </w:r>
      <w:r w:rsidR="005F7EED">
        <w:rPr>
          <w:rFonts w:ascii="Times New Roman" w:hAnsi="Times New Roman"/>
          <w:sz w:val="24"/>
          <w:szCs w:val="24"/>
        </w:rPr>
        <w:t>iza riječi: „državi članici“ dodaju se riječi:</w:t>
      </w:r>
      <w:r w:rsidR="007139A4">
        <w:rPr>
          <w:rFonts w:ascii="Times New Roman" w:hAnsi="Times New Roman"/>
          <w:sz w:val="24"/>
          <w:szCs w:val="24"/>
        </w:rPr>
        <w:t xml:space="preserve"> </w:t>
      </w:r>
      <w:r w:rsidR="007077CE">
        <w:rPr>
          <w:rFonts w:ascii="Times New Roman" w:hAnsi="Times New Roman"/>
          <w:sz w:val="24"/>
          <w:szCs w:val="24"/>
        </w:rPr>
        <w:t>„</w:t>
      </w:r>
      <w:r w:rsidR="005F7EED" w:rsidRPr="005F7EED">
        <w:t xml:space="preserve"> </w:t>
      </w:r>
      <w:r w:rsidR="005F7EED" w:rsidRPr="005F7EED">
        <w:rPr>
          <w:rFonts w:ascii="Times New Roman" w:hAnsi="Times New Roman"/>
          <w:sz w:val="24"/>
          <w:szCs w:val="24"/>
        </w:rPr>
        <w:t>ili kvalificiran</w:t>
      </w:r>
      <w:r w:rsidR="005F7EED">
        <w:rPr>
          <w:rFonts w:ascii="Times New Roman" w:hAnsi="Times New Roman"/>
          <w:sz w:val="24"/>
          <w:szCs w:val="24"/>
        </w:rPr>
        <w:t>oj</w:t>
      </w:r>
      <w:r w:rsidR="005F7EED" w:rsidRPr="005F7EED">
        <w:rPr>
          <w:rFonts w:ascii="Times New Roman" w:hAnsi="Times New Roman"/>
          <w:sz w:val="24"/>
          <w:szCs w:val="24"/>
        </w:rPr>
        <w:t xml:space="preserve"> jurisdikciji izvan Europske unije</w:t>
      </w:r>
      <w:r w:rsidR="005F7EED">
        <w:rPr>
          <w:rFonts w:ascii="Times New Roman" w:hAnsi="Times New Roman"/>
          <w:sz w:val="24"/>
          <w:szCs w:val="24"/>
        </w:rPr>
        <w:t>“.</w:t>
      </w:r>
    </w:p>
    <w:p w14:paraId="6FC0B6BF" w14:textId="77777777" w:rsidR="008E70A5" w:rsidRDefault="008E70A5" w:rsidP="000D328D">
      <w:pPr>
        <w:tabs>
          <w:tab w:val="left" w:pos="300"/>
          <w:tab w:val="left" w:pos="3345"/>
          <w:tab w:val="left" w:pos="3825"/>
          <w:tab w:val="left" w:pos="3930"/>
          <w:tab w:val="left" w:pos="3969"/>
          <w:tab w:val="center" w:pos="4960"/>
        </w:tabs>
        <w:spacing w:after="150"/>
        <w:ind w:firstLine="851"/>
        <w:rPr>
          <w:rFonts w:ascii="Times New Roman" w:hAnsi="Times New Roman"/>
          <w:sz w:val="24"/>
          <w:szCs w:val="24"/>
        </w:rPr>
      </w:pPr>
    </w:p>
    <w:p w14:paraId="2F504960" w14:textId="2871F846" w:rsidR="00884869" w:rsidRPr="001365F6" w:rsidRDefault="00884869" w:rsidP="00884869">
      <w:pPr>
        <w:tabs>
          <w:tab w:val="left" w:pos="300"/>
          <w:tab w:val="left" w:pos="3345"/>
          <w:tab w:val="left" w:pos="3825"/>
          <w:tab w:val="left" w:pos="3930"/>
          <w:tab w:val="left" w:pos="3969"/>
          <w:tab w:val="center" w:pos="4960"/>
        </w:tabs>
        <w:spacing w:after="150"/>
        <w:ind w:firstLine="851"/>
        <w:rPr>
          <w:rFonts w:ascii="Times New Roman" w:hAnsi="Times New Roman"/>
          <w:b/>
          <w:bCs/>
          <w:sz w:val="24"/>
          <w:szCs w:val="24"/>
        </w:rPr>
      </w:pPr>
      <w:r w:rsidRPr="00884869">
        <w:rPr>
          <w:rFonts w:ascii="Times New Roman" w:hAnsi="Times New Roman"/>
          <w:sz w:val="24"/>
          <w:szCs w:val="24"/>
        </w:rPr>
        <w:tab/>
      </w:r>
      <w:r w:rsidRPr="00884869">
        <w:rPr>
          <w:rFonts w:ascii="Times New Roman" w:hAnsi="Times New Roman"/>
          <w:sz w:val="24"/>
          <w:szCs w:val="24"/>
        </w:rPr>
        <w:tab/>
      </w:r>
      <w:r w:rsidRPr="001365F6">
        <w:rPr>
          <w:rFonts w:ascii="Times New Roman" w:hAnsi="Times New Roman"/>
          <w:b/>
          <w:bCs/>
          <w:sz w:val="24"/>
          <w:szCs w:val="24"/>
        </w:rPr>
        <w:tab/>
        <w:t xml:space="preserve">Članak </w:t>
      </w:r>
      <w:r w:rsidR="004060BE">
        <w:rPr>
          <w:rFonts w:ascii="Times New Roman" w:hAnsi="Times New Roman"/>
          <w:b/>
          <w:bCs/>
          <w:sz w:val="24"/>
          <w:szCs w:val="24"/>
        </w:rPr>
        <w:t>7</w:t>
      </w:r>
      <w:r w:rsidRPr="001365F6">
        <w:rPr>
          <w:rFonts w:ascii="Times New Roman" w:hAnsi="Times New Roman"/>
          <w:b/>
          <w:bCs/>
          <w:sz w:val="24"/>
          <w:szCs w:val="24"/>
        </w:rPr>
        <w:t>.</w:t>
      </w:r>
    </w:p>
    <w:p w14:paraId="361BA671" w14:textId="474C82C2" w:rsidR="00884869" w:rsidRPr="00884869" w:rsidRDefault="00884869" w:rsidP="00884869">
      <w:pPr>
        <w:tabs>
          <w:tab w:val="left" w:pos="300"/>
          <w:tab w:val="left" w:pos="3345"/>
          <w:tab w:val="left" w:pos="3825"/>
          <w:tab w:val="left" w:pos="3930"/>
          <w:tab w:val="left" w:pos="3969"/>
          <w:tab w:val="center" w:pos="4960"/>
        </w:tabs>
        <w:spacing w:after="150"/>
        <w:ind w:firstLine="851"/>
        <w:rPr>
          <w:rFonts w:ascii="Times New Roman" w:hAnsi="Times New Roman"/>
          <w:sz w:val="24"/>
          <w:szCs w:val="24"/>
        </w:rPr>
      </w:pPr>
      <w:r w:rsidRPr="00884869">
        <w:rPr>
          <w:rFonts w:ascii="Times New Roman" w:hAnsi="Times New Roman"/>
          <w:sz w:val="24"/>
          <w:szCs w:val="24"/>
        </w:rPr>
        <w:t>Iza članka 35.</w:t>
      </w:r>
      <w:r>
        <w:rPr>
          <w:rFonts w:ascii="Times New Roman" w:hAnsi="Times New Roman"/>
          <w:sz w:val="24"/>
          <w:szCs w:val="24"/>
        </w:rPr>
        <w:t>p</w:t>
      </w:r>
      <w:r w:rsidRPr="00884869">
        <w:rPr>
          <w:rFonts w:ascii="Times New Roman" w:hAnsi="Times New Roman"/>
          <w:sz w:val="24"/>
          <w:szCs w:val="24"/>
        </w:rPr>
        <w:t xml:space="preserve"> dodaje se Odjeljak </w:t>
      </w:r>
      <w:r>
        <w:rPr>
          <w:rFonts w:ascii="Times New Roman" w:hAnsi="Times New Roman"/>
          <w:sz w:val="24"/>
          <w:szCs w:val="24"/>
        </w:rPr>
        <w:t>7</w:t>
      </w:r>
      <w:r w:rsidRPr="00884869">
        <w:rPr>
          <w:rFonts w:ascii="Times New Roman" w:hAnsi="Times New Roman"/>
          <w:sz w:val="24"/>
          <w:szCs w:val="24"/>
        </w:rPr>
        <w:t>.</w:t>
      </w:r>
      <w:r w:rsidR="00E1458F">
        <w:rPr>
          <w:rFonts w:ascii="Times New Roman" w:hAnsi="Times New Roman"/>
          <w:sz w:val="24"/>
          <w:szCs w:val="24"/>
        </w:rPr>
        <w:t xml:space="preserve"> </w:t>
      </w:r>
      <w:r w:rsidRPr="00884869">
        <w:rPr>
          <w:rFonts w:ascii="Times New Roman" w:hAnsi="Times New Roman"/>
          <w:sz w:val="24"/>
          <w:szCs w:val="24"/>
        </w:rPr>
        <w:t>s člancima 35.</w:t>
      </w:r>
      <w:r>
        <w:rPr>
          <w:rFonts w:ascii="Times New Roman" w:hAnsi="Times New Roman"/>
          <w:sz w:val="24"/>
          <w:szCs w:val="24"/>
        </w:rPr>
        <w:t>r</w:t>
      </w:r>
      <w:r w:rsidRPr="00884869">
        <w:rPr>
          <w:rFonts w:ascii="Times New Roman" w:hAnsi="Times New Roman"/>
          <w:sz w:val="24"/>
          <w:szCs w:val="24"/>
        </w:rPr>
        <w:t xml:space="preserve"> do 35.</w:t>
      </w:r>
      <w:r w:rsidR="00943BA3">
        <w:rPr>
          <w:rFonts w:ascii="Times New Roman" w:hAnsi="Times New Roman"/>
          <w:sz w:val="24"/>
          <w:szCs w:val="24"/>
        </w:rPr>
        <w:t>t</w:t>
      </w:r>
      <w:r w:rsidRPr="00884869">
        <w:rPr>
          <w:rFonts w:ascii="Times New Roman" w:hAnsi="Times New Roman"/>
          <w:sz w:val="24"/>
          <w:szCs w:val="24"/>
        </w:rPr>
        <w:t xml:space="preserve"> i naslovima iznad njih koji glase:</w:t>
      </w:r>
    </w:p>
    <w:p w14:paraId="5DCD0A3A" w14:textId="14EF1979" w:rsidR="00884869" w:rsidRPr="00884869" w:rsidRDefault="00884869" w:rsidP="00CD72F0">
      <w:pPr>
        <w:tabs>
          <w:tab w:val="left" w:pos="300"/>
          <w:tab w:val="left" w:pos="3345"/>
          <w:tab w:val="left" w:pos="3525"/>
          <w:tab w:val="left" w:pos="3825"/>
          <w:tab w:val="left" w:pos="3930"/>
          <w:tab w:val="left" w:pos="3969"/>
          <w:tab w:val="center" w:pos="4960"/>
        </w:tabs>
        <w:spacing w:after="150"/>
        <w:ind w:firstLine="851"/>
        <w:rPr>
          <w:rFonts w:ascii="Times New Roman" w:hAnsi="Times New Roman"/>
          <w:sz w:val="24"/>
          <w:szCs w:val="24"/>
        </w:rPr>
      </w:pPr>
      <w:r w:rsidRPr="00884869">
        <w:rPr>
          <w:rFonts w:ascii="Times New Roman" w:hAnsi="Times New Roman"/>
          <w:sz w:val="24"/>
          <w:szCs w:val="24"/>
        </w:rPr>
        <w:tab/>
      </w:r>
      <w:r w:rsidRPr="00884869">
        <w:rPr>
          <w:rFonts w:ascii="Times New Roman" w:hAnsi="Times New Roman"/>
          <w:sz w:val="24"/>
          <w:szCs w:val="24"/>
        </w:rPr>
        <w:tab/>
      </w:r>
      <w:r w:rsidR="00CD72F0">
        <w:rPr>
          <w:rFonts w:ascii="Times New Roman" w:hAnsi="Times New Roman"/>
          <w:sz w:val="24"/>
          <w:szCs w:val="24"/>
        </w:rPr>
        <w:t xml:space="preserve">     „</w:t>
      </w:r>
      <w:r w:rsidRPr="00884869">
        <w:rPr>
          <w:rFonts w:ascii="Times New Roman" w:hAnsi="Times New Roman"/>
          <w:sz w:val="24"/>
          <w:szCs w:val="24"/>
        </w:rPr>
        <w:t xml:space="preserve">Odjeljak </w:t>
      </w:r>
      <w:r>
        <w:rPr>
          <w:rFonts w:ascii="Times New Roman" w:hAnsi="Times New Roman"/>
          <w:sz w:val="24"/>
          <w:szCs w:val="24"/>
        </w:rPr>
        <w:t>7</w:t>
      </w:r>
      <w:r w:rsidRPr="00884869">
        <w:rPr>
          <w:rFonts w:ascii="Times New Roman" w:hAnsi="Times New Roman"/>
          <w:sz w:val="24"/>
          <w:szCs w:val="24"/>
        </w:rPr>
        <w:t>.</w:t>
      </w:r>
    </w:p>
    <w:p w14:paraId="1E0E305C" w14:textId="6698A4D0" w:rsidR="00884869" w:rsidRDefault="00884869" w:rsidP="002C1482">
      <w:pPr>
        <w:tabs>
          <w:tab w:val="left" w:pos="300"/>
          <w:tab w:val="left" w:pos="3345"/>
          <w:tab w:val="left" w:pos="3825"/>
          <w:tab w:val="left" w:pos="3930"/>
          <w:tab w:val="left" w:pos="3969"/>
          <w:tab w:val="center" w:pos="4960"/>
        </w:tabs>
        <w:spacing w:after="150"/>
        <w:ind w:firstLine="851"/>
        <w:jc w:val="center"/>
        <w:rPr>
          <w:rFonts w:ascii="Times New Roman" w:hAnsi="Times New Roman"/>
          <w:sz w:val="24"/>
          <w:szCs w:val="24"/>
        </w:rPr>
      </w:pPr>
      <w:r>
        <w:rPr>
          <w:rFonts w:ascii="Times New Roman" w:hAnsi="Times New Roman"/>
          <w:sz w:val="24"/>
          <w:szCs w:val="24"/>
        </w:rPr>
        <w:t xml:space="preserve">Provedba Mnogostranog sporazuma između nadležnih tijela o </w:t>
      </w:r>
      <w:r w:rsidR="002C1482" w:rsidRPr="002C1482">
        <w:rPr>
          <w:rFonts w:ascii="Times New Roman" w:hAnsi="Times New Roman"/>
          <w:sz w:val="24"/>
          <w:szCs w:val="24"/>
        </w:rPr>
        <w:t>automatskoj razmjeni informacija u vezi s aranžmanima izbjegavanja zajedničkog standarda izvješćivanja i netransparentnim offshore strukturama</w:t>
      </w:r>
    </w:p>
    <w:p w14:paraId="2161F25F" w14:textId="383C9EAC" w:rsidR="00884869" w:rsidRPr="00F27590" w:rsidRDefault="00884869" w:rsidP="00E27DC2">
      <w:pPr>
        <w:tabs>
          <w:tab w:val="left" w:pos="300"/>
          <w:tab w:val="left" w:pos="2610"/>
          <w:tab w:val="left" w:pos="3345"/>
          <w:tab w:val="left" w:pos="3825"/>
          <w:tab w:val="left" w:pos="3930"/>
          <w:tab w:val="left" w:pos="3969"/>
          <w:tab w:val="center" w:pos="4960"/>
        </w:tabs>
        <w:spacing w:after="150"/>
        <w:ind w:firstLine="851"/>
        <w:rPr>
          <w:rFonts w:ascii="Times New Roman" w:hAnsi="Times New Roman"/>
          <w:sz w:val="24"/>
          <w:szCs w:val="24"/>
        </w:rPr>
      </w:pPr>
      <w:r w:rsidRPr="00884869">
        <w:rPr>
          <w:rFonts w:ascii="Times New Roman" w:hAnsi="Times New Roman"/>
          <w:sz w:val="24"/>
          <w:szCs w:val="24"/>
        </w:rPr>
        <w:tab/>
      </w:r>
      <w:r w:rsidR="00E27DC2">
        <w:rPr>
          <w:rFonts w:ascii="Times New Roman" w:hAnsi="Times New Roman"/>
          <w:sz w:val="24"/>
          <w:szCs w:val="24"/>
        </w:rPr>
        <w:t xml:space="preserve">   </w:t>
      </w:r>
      <w:r w:rsidR="00E06C0B">
        <w:rPr>
          <w:rFonts w:ascii="Times New Roman" w:hAnsi="Times New Roman"/>
          <w:sz w:val="24"/>
          <w:szCs w:val="24"/>
        </w:rPr>
        <w:t xml:space="preserve">            </w:t>
      </w:r>
      <w:r w:rsidR="00E06C0B" w:rsidRPr="00F27590">
        <w:rPr>
          <w:rFonts w:ascii="Times New Roman" w:hAnsi="Times New Roman"/>
          <w:sz w:val="24"/>
          <w:szCs w:val="24"/>
        </w:rPr>
        <w:t>Značenje pojmova</w:t>
      </w:r>
    </w:p>
    <w:p w14:paraId="68C272EC" w14:textId="089FF219" w:rsidR="003F211F" w:rsidRPr="00F27590" w:rsidRDefault="00884869" w:rsidP="00884869">
      <w:pPr>
        <w:tabs>
          <w:tab w:val="left" w:pos="300"/>
          <w:tab w:val="left" w:pos="3345"/>
          <w:tab w:val="left" w:pos="3825"/>
          <w:tab w:val="left" w:pos="3930"/>
          <w:tab w:val="left" w:pos="3969"/>
          <w:tab w:val="center" w:pos="4960"/>
        </w:tabs>
        <w:spacing w:after="150"/>
        <w:ind w:firstLine="851"/>
        <w:rPr>
          <w:rFonts w:ascii="Times New Roman" w:hAnsi="Times New Roman"/>
          <w:sz w:val="24"/>
          <w:szCs w:val="24"/>
        </w:rPr>
      </w:pPr>
      <w:r w:rsidRPr="00F27590">
        <w:rPr>
          <w:rFonts w:ascii="Times New Roman" w:hAnsi="Times New Roman"/>
          <w:sz w:val="24"/>
          <w:szCs w:val="24"/>
        </w:rPr>
        <w:tab/>
      </w:r>
      <w:r w:rsidRPr="00F27590">
        <w:rPr>
          <w:rFonts w:ascii="Times New Roman" w:hAnsi="Times New Roman"/>
          <w:sz w:val="24"/>
          <w:szCs w:val="24"/>
        </w:rPr>
        <w:tab/>
      </w:r>
      <w:r w:rsidRPr="00F27590">
        <w:rPr>
          <w:rFonts w:ascii="Times New Roman" w:hAnsi="Times New Roman"/>
          <w:sz w:val="24"/>
          <w:szCs w:val="24"/>
        </w:rPr>
        <w:tab/>
      </w:r>
      <w:r w:rsidRPr="00F27590">
        <w:rPr>
          <w:rFonts w:ascii="Times New Roman" w:hAnsi="Times New Roman"/>
          <w:sz w:val="24"/>
          <w:szCs w:val="24"/>
        </w:rPr>
        <w:tab/>
        <w:t>Članak 35.r</w:t>
      </w:r>
    </w:p>
    <w:p w14:paraId="7B1752BD" w14:textId="701A2205" w:rsidR="00E06C0B" w:rsidRDefault="00E06C0B" w:rsidP="00795DCD">
      <w:pPr>
        <w:tabs>
          <w:tab w:val="left" w:pos="300"/>
          <w:tab w:val="left" w:pos="2694"/>
          <w:tab w:val="left" w:pos="3345"/>
          <w:tab w:val="left" w:pos="3825"/>
          <w:tab w:val="left" w:pos="3930"/>
          <w:tab w:val="left" w:pos="3969"/>
          <w:tab w:val="center" w:pos="4960"/>
        </w:tabs>
        <w:spacing w:after="150"/>
        <w:ind w:firstLine="851"/>
        <w:jc w:val="both"/>
        <w:rPr>
          <w:rFonts w:ascii="Times New Roman" w:hAnsi="Times New Roman"/>
          <w:sz w:val="24"/>
          <w:szCs w:val="24"/>
        </w:rPr>
      </w:pPr>
      <w:r w:rsidRPr="00F27590">
        <w:rPr>
          <w:rFonts w:ascii="Times New Roman" w:hAnsi="Times New Roman"/>
          <w:sz w:val="24"/>
          <w:szCs w:val="24"/>
        </w:rPr>
        <w:t xml:space="preserve">Pojmovi </w:t>
      </w:r>
      <w:bookmarkStart w:id="4" w:name="_Hlk130469564"/>
      <w:r w:rsidRPr="00F27590">
        <w:rPr>
          <w:rFonts w:ascii="Times New Roman" w:hAnsi="Times New Roman"/>
          <w:sz w:val="24"/>
          <w:szCs w:val="24"/>
        </w:rPr>
        <w:t>iz ovoga po</w:t>
      </w:r>
      <w:r w:rsidR="00095401" w:rsidRPr="00F27590">
        <w:rPr>
          <w:rFonts w:ascii="Times New Roman" w:hAnsi="Times New Roman"/>
          <w:sz w:val="24"/>
          <w:szCs w:val="24"/>
        </w:rPr>
        <w:t xml:space="preserve">glavlja imaju značenje u skladu s odredbama Mnogostranog sporazuma između nadležnih tijela o automatskoj razmjeni informacija u vezi </w:t>
      </w:r>
      <w:r w:rsidR="00095401" w:rsidRPr="00F27590">
        <w:rPr>
          <w:rFonts w:ascii="Times New Roman" w:hAnsi="Times New Roman"/>
          <w:sz w:val="24"/>
          <w:szCs w:val="24"/>
        </w:rPr>
        <w:lastRenderedPageBreak/>
        <w:t>s aranžmanima izbjegavanja zajedničkog standarda izvješćivanja i netransparentnim offshore strukturama</w:t>
      </w:r>
      <w:r w:rsidR="003F6ABA">
        <w:rPr>
          <w:rFonts w:ascii="Times New Roman" w:hAnsi="Times New Roman"/>
          <w:sz w:val="24"/>
          <w:szCs w:val="24"/>
        </w:rPr>
        <w:t>.</w:t>
      </w:r>
      <w:r w:rsidR="00095401" w:rsidRPr="00F27590">
        <w:rPr>
          <w:rFonts w:ascii="Times New Roman" w:hAnsi="Times New Roman"/>
          <w:sz w:val="24"/>
          <w:szCs w:val="24"/>
        </w:rPr>
        <w:t xml:space="preserve"> </w:t>
      </w:r>
    </w:p>
    <w:p w14:paraId="35980557" w14:textId="77777777" w:rsidR="00A277CE" w:rsidRDefault="00A277CE" w:rsidP="00795DCD">
      <w:pPr>
        <w:tabs>
          <w:tab w:val="left" w:pos="300"/>
          <w:tab w:val="left" w:pos="2694"/>
          <w:tab w:val="left" w:pos="3345"/>
          <w:tab w:val="left" w:pos="3825"/>
          <w:tab w:val="left" w:pos="3930"/>
          <w:tab w:val="left" w:pos="3969"/>
          <w:tab w:val="center" w:pos="4960"/>
        </w:tabs>
        <w:spacing w:after="150"/>
        <w:ind w:firstLine="851"/>
        <w:jc w:val="both"/>
        <w:rPr>
          <w:rFonts w:ascii="Times New Roman" w:hAnsi="Times New Roman"/>
          <w:sz w:val="24"/>
          <w:szCs w:val="24"/>
        </w:rPr>
      </w:pPr>
    </w:p>
    <w:bookmarkEnd w:id="4"/>
    <w:p w14:paraId="3D980832" w14:textId="20E75A64" w:rsidR="00D131D8" w:rsidRDefault="00D131D8" w:rsidP="00D131D8">
      <w:pPr>
        <w:tabs>
          <w:tab w:val="left" w:pos="300"/>
          <w:tab w:val="left" w:pos="2520"/>
          <w:tab w:val="left" w:pos="2694"/>
          <w:tab w:val="left" w:pos="3825"/>
          <w:tab w:val="left" w:pos="3930"/>
          <w:tab w:val="left" w:pos="3969"/>
          <w:tab w:val="center" w:pos="4960"/>
        </w:tabs>
        <w:spacing w:after="150"/>
        <w:ind w:firstLine="851"/>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Obveza izvješćivanja za posrednike</w:t>
      </w:r>
    </w:p>
    <w:p w14:paraId="7B7CDB66" w14:textId="2BAE16EB" w:rsidR="00D131D8" w:rsidRDefault="00D131D8" w:rsidP="00D131D8">
      <w:pPr>
        <w:tabs>
          <w:tab w:val="left" w:pos="300"/>
          <w:tab w:val="left" w:pos="2694"/>
          <w:tab w:val="left" w:pos="3345"/>
          <w:tab w:val="left" w:pos="3435"/>
          <w:tab w:val="left" w:pos="3825"/>
          <w:tab w:val="left" w:pos="3930"/>
          <w:tab w:val="left" w:pos="3969"/>
          <w:tab w:val="center" w:pos="4960"/>
        </w:tabs>
        <w:spacing w:after="150"/>
        <w:ind w:firstLine="851"/>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Članak 35.</w:t>
      </w:r>
      <w:r w:rsidR="00F27590">
        <w:rPr>
          <w:rFonts w:ascii="Times New Roman" w:hAnsi="Times New Roman"/>
          <w:sz w:val="24"/>
          <w:szCs w:val="24"/>
        </w:rPr>
        <w:t>s</w:t>
      </w:r>
    </w:p>
    <w:p w14:paraId="239BE73A" w14:textId="38A13969" w:rsidR="00D131D8" w:rsidRDefault="00D131D8" w:rsidP="00225AC2">
      <w:pPr>
        <w:pStyle w:val="ListParagraph"/>
        <w:numPr>
          <w:ilvl w:val="0"/>
          <w:numId w:val="26"/>
        </w:numPr>
        <w:tabs>
          <w:tab w:val="left" w:pos="300"/>
          <w:tab w:val="left" w:pos="1276"/>
          <w:tab w:val="left" w:pos="3345"/>
          <w:tab w:val="left" w:pos="3435"/>
          <w:tab w:val="left" w:pos="3825"/>
          <w:tab w:val="left" w:pos="3930"/>
          <w:tab w:val="left" w:pos="3969"/>
          <w:tab w:val="center" w:pos="4960"/>
        </w:tabs>
        <w:spacing w:after="150"/>
        <w:ind w:left="0" w:firstLine="851"/>
        <w:jc w:val="both"/>
        <w:rPr>
          <w:rFonts w:ascii="Times New Roman" w:hAnsi="Times New Roman"/>
          <w:sz w:val="24"/>
          <w:szCs w:val="24"/>
        </w:rPr>
      </w:pPr>
      <w:r>
        <w:rPr>
          <w:rFonts w:ascii="Times New Roman" w:hAnsi="Times New Roman"/>
          <w:sz w:val="24"/>
          <w:szCs w:val="24"/>
        </w:rPr>
        <w:t xml:space="preserve">Osoba </w:t>
      </w:r>
      <w:bookmarkStart w:id="5" w:name="_Hlk130469660"/>
      <w:r>
        <w:rPr>
          <w:rFonts w:ascii="Times New Roman" w:hAnsi="Times New Roman"/>
          <w:sz w:val="24"/>
          <w:szCs w:val="24"/>
        </w:rPr>
        <w:t xml:space="preserve">koja se smatra posrednikom u odnosu na aranžman izbjegavanja zajedničkog standarda izvješćivanja ili netransparentnu offshore strukturu ima obvezu </w:t>
      </w:r>
      <w:r w:rsidR="007945ED">
        <w:rPr>
          <w:rFonts w:ascii="Times New Roman" w:hAnsi="Times New Roman"/>
          <w:sz w:val="24"/>
          <w:szCs w:val="24"/>
        </w:rPr>
        <w:t>prijaviti</w:t>
      </w:r>
      <w:r>
        <w:rPr>
          <w:rFonts w:ascii="Times New Roman" w:hAnsi="Times New Roman"/>
          <w:sz w:val="24"/>
          <w:szCs w:val="24"/>
        </w:rPr>
        <w:t xml:space="preserve"> aranžman ili strukturu Ministarstvu financija, Poreznoj upravi </w:t>
      </w:r>
      <w:bookmarkEnd w:id="5"/>
      <w:r>
        <w:rPr>
          <w:rFonts w:ascii="Times New Roman" w:hAnsi="Times New Roman"/>
          <w:sz w:val="24"/>
          <w:szCs w:val="24"/>
        </w:rPr>
        <w:t>ako:</w:t>
      </w:r>
    </w:p>
    <w:p w14:paraId="1C244391" w14:textId="77777777" w:rsidR="00291B52" w:rsidRPr="00291B52" w:rsidRDefault="00291B52" w:rsidP="00291B52">
      <w:pPr>
        <w:tabs>
          <w:tab w:val="left" w:pos="300"/>
          <w:tab w:val="left" w:pos="1276"/>
          <w:tab w:val="left" w:pos="3345"/>
          <w:tab w:val="left" w:pos="3435"/>
          <w:tab w:val="left" w:pos="3825"/>
          <w:tab w:val="left" w:pos="3930"/>
          <w:tab w:val="left" w:pos="3969"/>
          <w:tab w:val="center" w:pos="4960"/>
        </w:tabs>
        <w:spacing w:after="0"/>
        <w:jc w:val="both"/>
        <w:rPr>
          <w:rFonts w:ascii="Times New Roman" w:hAnsi="Times New Roman"/>
          <w:sz w:val="24"/>
          <w:szCs w:val="24"/>
        </w:rPr>
      </w:pPr>
    </w:p>
    <w:p w14:paraId="1393C290" w14:textId="34C2B72F" w:rsidR="00FE1E41" w:rsidRPr="00436ED2" w:rsidRDefault="00FE1E41" w:rsidP="00436ED2">
      <w:pPr>
        <w:pStyle w:val="ListParagraph"/>
        <w:numPr>
          <w:ilvl w:val="0"/>
          <w:numId w:val="35"/>
        </w:numPr>
        <w:tabs>
          <w:tab w:val="left" w:pos="993"/>
        </w:tabs>
        <w:autoSpaceDE w:val="0"/>
        <w:autoSpaceDN w:val="0"/>
        <w:adjustRightInd w:val="0"/>
        <w:spacing w:after="0" w:line="240" w:lineRule="auto"/>
        <w:ind w:left="142" w:firstLine="567"/>
        <w:jc w:val="both"/>
        <w:rPr>
          <w:rFonts w:ascii="Times New Roman" w:hAnsi="Times New Roman"/>
          <w:color w:val="000000"/>
          <w:sz w:val="24"/>
          <w:szCs w:val="24"/>
        </w:rPr>
      </w:pPr>
      <w:r w:rsidRPr="00436ED2">
        <w:rPr>
          <w:rFonts w:ascii="Times New Roman" w:hAnsi="Times New Roman"/>
          <w:color w:val="000000"/>
          <w:sz w:val="24"/>
          <w:szCs w:val="24"/>
        </w:rPr>
        <w:t>taj aranžman izbjegavanja zajedničkog standarda izvješćivanja ili netransparentnu offshore strukturu čini dostupnima, ili pruža relevantne usluge u odnosu na taj aranžman izbjegavanja zajedničkog standarda izvješćivanja ili netransparentnu offshore strukturu putem poslovnice koja se nalazi u Republici Hrvatskoj</w:t>
      </w:r>
    </w:p>
    <w:p w14:paraId="4A758F63" w14:textId="77777777" w:rsidR="00FE1E41" w:rsidRPr="00FE1E41" w:rsidRDefault="00FE1E41" w:rsidP="00FE1E41">
      <w:pPr>
        <w:autoSpaceDE w:val="0"/>
        <w:autoSpaceDN w:val="0"/>
        <w:adjustRightInd w:val="0"/>
        <w:spacing w:after="0" w:line="240" w:lineRule="auto"/>
        <w:jc w:val="both"/>
        <w:rPr>
          <w:rFonts w:ascii="Times New Roman" w:hAnsi="Times New Roman"/>
          <w:color w:val="000000"/>
          <w:sz w:val="24"/>
          <w:szCs w:val="24"/>
        </w:rPr>
      </w:pPr>
    </w:p>
    <w:p w14:paraId="269BBBCC" w14:textId="0F6E0DAC" w:rsidR="00FE1E41" w:rsidRPr="00436ED2" w:rsidRDefault="00FE1E41" w:rsidP="00436ED2">
      <w:pPr>
        <w:pStyle w:val="ListParagraph"/>
        <w:numPr>
          <w:ilvl w:val="0"/>
          <w:numId w:val="35"/>
        </w:numPr>
        <w:tabs>
          <w:tab w:val="left" w:pos="993"/>
        </w:tabs>
        <w:autoSpaceDE w:val="0"/>
        <w:autoSpaceDN w:val="0"/>
        <w:adjustRightInd w:val="0"/>
        <w:spacing w:after="0" w:line="240" w:lineRule="auto"/>
        <w:ind w:hanging="11"/>
        <w:jc w:val="both"/>
        <w:rPr>
          <w:rFonts w:ascii="Times New Roman" w:hAnsi="Times New Roman"/>
          <w:color w:val="000000"/>
          <w:sz w:val="24"/>
          <w:szCs w:val="24"/>
        </w:rPr>
      </w:pPr>
      <w:r w:rsidRPr="00436ED2">
        <w:rPr>
          <w:rFonts w:ascii="Times New Roman" w:hAnsi="Times New Roman"/>
          <w:color w:val="000000"/>
          <w:sz w:val="24"/>
          <w:szCs w:val="24"/>
        </w:rPr>
        <w:t>rezident je ili ima mjesto upravljanja u Republici Hrvatskoj ili</w:t>
      </w:r>
    </w:p>
    <w:p w14:paraId="7213B9DF" w14:textId="77777777" w:rsidR="00FE1E41" w:rsidRPr="00FE1E41" w:rsidRDefault="00FE1E41" w:rsidP="00FE1E41">
      <w:pPr>
        <w:pStyle w:val="ListParagraph"/>
        <w:rPr>
          <w:rFonts w:ascii="Times New Roman" w:hAnsi="Times New Roman"/>
          <w:color w:val="000000"/>
          <w:sz w:val="24"/>
          <w:szCs w:val="24"/>
        </w:rPr>
      </w:pPr>
    </w:p>
    <w:p w14:paraId="3F803E67" w14:textId="12822B22" w:rsidR="00FE1E41" w:rsidRPr="00436ED2" w:rsidRDefault="00FE1E41" w:rsidP="00436ED2">
      <w:pPr>
        <w:pStyle w:val="ListParagraph"/>
        <w:numPr>
          <w:ilvl w:val="0"/>
          <w:numId w:val="35"/>
        </w:numPr>
        <w:tabs>
          <w:tab w:val="left" w:pos="993"/>
        </w:tabs>
        <w:autoSpaceDE w:val="0"/>
        <w:autoSpaceDN w:val="0"/>
        <w:adjustRightInd w:val="0"/>
        <w:spacing w:after="0" w:line="240" w:lineRule="auto"/>
        <w:ind w:hanging="11"/>
        <w:jc w:val="both"/>
        <w:rPr>
          <w:rFonts w:ascii="Times New Roman" w:hAnsi="Times New Roman"/>
          <w:color w:val="000000"/>
        </w:rPr>
      </w:pPr>
      <w:r w:rsidRPr="00436ED2">
        <w:rPr>
          <w:rFonts w:ascii="Times New Roman" w:hAnsi="Times New Roman"/>
          <w:color w:val="000000"/>
          <w:sz w:val="24"/>
          <w:szCs w:val="24"/>
        </w:rPr>
        <w:t>osnovan je ili ima poslovni nastan prema zakonima Republike Hrvatske.</w:t>
      </w:r>
    </w:p>
    <w:p w14:paraId="11BDC39E" w14:textId="77777777" w:rsidR="00A00C6E" w:rsidRPr="00A00C6E" w:rsidRDefault="00A00C6E" w:rsidP="00A00C6E">
      <w:pPr>
        <w:pStyle w:val="ListParagraph"/>
        <w:rPr>
          <w:rFonts w:ascii="Times New Roman" w:hAnsi="Times New Roman"/>
          <w:color w:val="000000"/>
        </w:rPr>
      </w:pPr>
    </w:p>
    <w:p w14:paraId="107587EC" w14:textId="2D1E0D62" w:rsidR="00432CF6" w:rsidRPr="00436ED2" w:rsidRDefault="00432CF6" w:rsidP="00436ED2">
      <w:pPr>
        <w:pStyle w:val="ListParagraph"/>
        <w:numPr>
          <w:ilvl w:val="0"/>
          <w:numId w:val="26"/>
        </w:numPr>
        <w:autoSpaceDE w:val="0"/>
        <w:autoSpaceDN w:val="0"/>
        <w:adjustRightInd w:val="0"/>
        <w:spacing w:after="0" w:line="240" w:lineRule="auto"/>
        <w:ind w:left="142" w:firstLine="775"/>
        <w:jc w:val="both"/>
        <w:rPr>
          <w:rFonts w:ascii="Times New Roman" w:hAnsi="Times New Roman"/>
          <w:color w:val="000000"/>
          <w:sz w:val="24"/>
          <w:szCs w:val="24"/>
        </w:rPr>
      </w:pPr>
      <w:r w:rsidRPr="00436ED2">
        <w:rPr>
          <w:rFonts w:ascii="Times New Roman" w:hAnsi="Times New Roman"/>
          <w:color w:val="000000"/>
          <w:sz w:val="24"/>
          <w:szCs w:val="24"/>
        </w:rPr>
        <w:t>Posrednici su obvezni informacije u vezi prekograničnih aranžmana dostaviti Ministarstvu financija, Poreznoj upravi u roku od 30 dana nakon što:</w:t>
      </w:r>
    </w:p>
    <w:p w14:paraId="6C5C37DD" w14:textId="77777777" w:rsidR="00432CF6" w:rsidRPr="00432CF6" w:rsidRDefault="00432CF6" w:rsidP="00432CF6">
      <w:pPr>
        <w:autoSpaceDE w:val="0"/>
        <w:autoSpaceDN w:val="0"/>
        <w:adjustRightInd w:val="0"/>
        <w:spacing w:after="0" w:line="240" w:lineRule="auto"/>
        <w:jc w:val="both"/>
        <w:rPr>
          <w:rFonts w:ascii="Times New Roman" w:hAnsi="Times New Roman"/>
          <w:color w:val="000000"/>
          <w:sz w:val="24"/>
          <w:szCs w:val="24"/>
        </w:rPr>
      </w:pPr>
    </w:p>
    <w:p w14:paraId="5E305C97" w14:textId="5ECDDCCB" w:rsidR="00432CF6" w:rsidRDefault="00432CF6" w:rsidP="00432CF6">
      <w:pPr>
        <w:pStyle w:val="ListParagraph"/>
        <w:numPr>
          <w:ilvl w:val="0"/>
          <w:numId w:val="29"/>
        </w:numPr>
        <w:autoSpaceDE w:val="0"/>
        <w:autoSpaceDN w:val="0"/>
        <w:adjustRightInd w:val="0"/>
        <w:spacing w:after="0" w:line="240" w:lineRule="auto"/>
        <w:ind w:left="142" w:firstLine="709"/>
        <w:jc w:val="both"/>
        <w:rPr>
          <w:rFonts w:ascii="Times New Roman" w:hAnsi="Times New Roman"/>
          <w:color w:val="000000"/>
          <w:sz w:val="24"/>
          <w:szCs w:val="24"/>
        </w:rPr>
      </w:pPr>
      <w:r w:rsidRPr="00432CF6">
        <w:rPr>
          <w:rFonts w:ascii="Times New Roman" w:hAnsi="Times New Roman"/>
          <w:color w:val="000000"/>
          <w:sz w:val="24"/>
          <w:szCs w:val="24"/>
        </w:rPr>
        <w:t>sklop</w:t>
      </w:r>
      <w:r w:rsidR="00153E09">
        <w:rPr>
          <w:rFonts w:ascii="Times New Roman" w:hAnsi="Times New Roman"/>
          <w:color w:val="000000"/>
          <w:sz w:val="24"/>
          <w:szCs w:val="24"/>
        </w:rPr>
        <w:t>e</w:t>
      </w:r>
      <w:r w:rsidRPr="00432CF6">
        <w:rPr>
          <w:rFonts w:ascii="Times New Roman" w:hAnsi="Times New Roman"/>
          <w:color w:val="000000"/>
          <w:sz w:val="24"/>
          <w:szCs w:val="24"/>
        </w:rPr>
        <w:t xml:space="preserve"> aranžman izbjegavanja zajedničkog standarda izvješćivanja ili netransparentnu offshore strukturu koja je dostupna za provedbu ili</w:t>
      </w:r>
    </w:p>
    <w:p w14:paraId="7DC5CD08" w14:textId="77777777" w:rsidR="00432CF6" w:rsidRPr="00432CF6" w:rsidRDefault="00432CF6" w:rsidP="00432CF6">
      <w:pPr>
        <w:autoSpaceDE w:val="0"/>
        <w:autoSpaceDN w:val="0"/>
        <w:adjustRightInd w:val="0"/>
        <w:spacing w:after="0" w:line="240" w:lineRule="auto"/>
        <w:jc w:val="both"/>
        <w:rPr>
          <w:rFonts w:ascii="Times New Roman" w:hAnsi="Times New Roman"/>
          <w:color w:val="000000"/>
          <w:sz w:val="24"/>
          <w:szCs w:val="24"/>
        </w:rPr>
      </w:pPr>
    </w:p>
    <w:p w14:paraId="74E210BD" w14:textId="509D283F" w:rsidR="00432CF6" w:rsidRDefault="00432CF6" w:rsidP="00432CF6">
      <w:pPr>
        <w:pStyle w:val="ListParagraph"/>
        <w:numPr>
          <w:ilvl w:val="0"/>
          <w:numId w:val="29"/>
        </w:numPr>
        <w:autoSpaceDE w:val="0"/>
        <w:autoSpaceDN w:val="0"/>
        <w:adjustRightInd w:val="0"/>
        <w:spacing w:after="0" w:line="240" w:lineRule="auto"/>
        <w:ind w:left="142" w:firstLine="699"/>
        <w:jc w:val="both"/>
        <w:rPr>
          <w:rFonts w:ascii="Times New Roman" w:hAnsi="Times New Roman"/>
          <w:color w:val="000000"/>
          <w:sz w:val="24"/>
          <w:szCs w:val="24"/>
        </w:rPr>
      </w:pPr>
      <w:r>
        <w:rPr>
          <w:rFonts w:ascii="Times New Roman" w:hAnsi="Times New Roman"/>
          <w:color w:val="000000"/>
          <w:sz w:val="24"/>
          <w:szCs w:val="24"/>
        </w:rPr>
        <w:t>pruž</w:t>
      </w:r>
      <w:r w:rsidR="00153E09">
        <w:rPr>
          <w:rFonts w:ascii="Times New Roman" w:hAnsi="Times New Roman"/>
          <w:color w:val="000000"/>
          <w:sz w:val="24"/>
          <w:szCs w:val="24"/>
        </w:rPr>
        <w:t>e</w:t>
      </w:r>
      <w:r>
        <w:rPr>
          <w:rFonts w:ascii="Times New Roman" w:hAnsi="Times New Roman"/>
          <w:color w:val="000000"/>
          <w:sz w:val="24"/>
          <w:szCs w:val="24"/>
        </w:rPr>
        <w:t xml:space="preserve"> relevantne usluge u odnosu na aranžman izbjegavanja zajedničkog standarda izvješćivanja ili netransparentnu offshore strukturu.</w:t>
      </w:r>
    </w:p>
    <w:p w14:paraId="15D828FD" w14:textId="77777777" w:rsidR="00124E2E" w:rsidRDefault="00124E2E" w:rsidP="00D664D8">
      <w:pPr>
        <w:tabs>
          <w:tab w:val="left" w:pos="300"/>
          <w:tab w:val="left" w:pos="3345"/>
          <w:tab w:val="left" w:pos="3825"/>
          <w:tab w:val="left" w:pos="3930"/>
          <w:tab w:val="left" w:pos="3969"/>
          <w:tab w:val="center" w:pos="4960"/>
        </w:tabs>
        <w:spacing w:after="150"/>
        <w:ind w:firstLine="851"/>
        <w:jc w:val="both"/>
        <w:rPr>
          <w:rFonts w:ascii="Times New Roman" w:hAnsi="Times New Roman"/>
          <w:sz w:val="24"/>
          <w:szCs w:val="24"/>
        </w:rPr>
      </w:pPr>
    </w:p>
    <w:p w14:paraId="2B4BF697" w14:textId="574BF5E0" w:rsidR="00095401" w:rsidRDefault="00095401" w:rsidP="00095401">
      <w:pPr>
        <w:tabs>
          <w:tab w:val="left" w:pos="300"/>
          <w:tab w:val="left" w:pos="3345"/>
          <w:tab w:val="left" w:pos="3825"/>
          <w:tab w:val="left" w:pos="3930"/>
          <w:tab w:val="left" w:pos="3969"/>
          <w:tab w:val="center" w:pos="4960"/>
        </w:tabs>
        <w:spacing w:after="150"/>
        <w:ind w:firstLine="851"/>
        <w:jc w:val="both"/>
        <w:rPr>
          <w:rFonts w:ascii="Times New Roman" w:hAnsi="Times New Roman"/>
          <w:sz w:val="24"/>
          <w:szCs w:val="24"/>
        </w:rPr>
      </w:pPr>
      <w:r>
        <w:rPr>
          <w:rFonts w:ascii="Times New Roman" w:hAnsi="Times New Roman"/>
          <w:sz w:val="24"/>
          <w:szCs w:val="24"/>
        </w:rPr>
        <w:t xml:space="preserve">                               Informacije o kojima se izvješćuje</w:t>
      </w:r>
    </w:p>
    <w:p w14:paraId="7470F2BA" w14:textId="2B6FFA73" w:rsidR="00095401" w:rsidRDefault="00095401" w:rsidP="00095401">
      <w:pPr>
        <w:tabs>
          <w:tab w:val="left" w:pos="300"/>
          <w:tab w:val="left" w:pos="3345"/>
          <w:tab w:val="left" w:pos="3825"/>
          <w:tab w:val="left" w:pos="3930"/>
          <w:tab w:val="left" w:pos="3969"/>
          <w:tab w:val="center" w:pos="4960"/>
        </w:tabs>
        <w:spacing w:after="150"/>
        <w:ind w:firstLine="851"/>
        <w:jc w:val="both"/>
        <w:rPr>
          <w:rFonts w:ascii="Times New Roman" w:hAnsi="Times New Roman"/>
          <w:sz w:val="24"/>
          <w:szCs w:val="24"/>
        </w:rPr>
      </w:pPr>
      <w:r>
        <w:rPr>
          <w:rFonts w:ascii="Times New Roman" w:hAnsi="Times New Roman"/>
          <w:sz w:val="24"/>
          <w:szCs w:val="24"/>
        </w:rPr>
        <w:t xml:space="preserve">                                                    Članak 35.</w:t>
      </w:r>
      <w:r w:rsidR="00943BA3">
        <w:rPr>
          <w:rFonts w:ascii="Times New Roman" w:hAnsi="Times New Roman"/>
          <w:sz w:val="24"/>
          <w:szCs w:val="24"/>
        </w:rPr>
        <w:t>t</w:t>
      </w:r>
    </w:p>
    <w:p w14:paraId="389C1CD3" w14:textId="4A5259FC" w:rsidR="00095401" w:rsidRDefault="00C45C6B" w:rsidP="00095401">
      <w:pPr>
        <w:tabs>
          <w:tab w:val="left" w:pos="300"/>
          <w:tab w:val="left" w:pos="3345"/>
          <w:tab w:val="left" w:pos="3825"/>
          <w:tab w:val="left" w:pos="3930"/>
          <w:tab w:val="left" w:pos="3969"/>
          <w:tab w:val="center" w:pos="4960"/>
        </w:tabs>
        <w:spacing w:after="150"/>
        <w:ind w:firstLine="851"/>
        <w:jc w:val="both"/>
        <w:rPr>
          <w:rFonts w:ascii="Times New Roman" w:hAnsi="Times New Roman"/>
          <w:sz w:val="24"/>
          <w:szCs w:val="24"/>
        </w:rPr>
      </w:pPr>
      <w:r>
        <w:rPr>
          <w:rFonts w:ascii="Times New Roman" w:hAnsi="Times New Roman"/>
          <w:sz w:val="24"/>
          <w:szCs w:val="24"/>
        </w:rPr>
        <w:t xml:space="preserve">(1) </w:t>
      </w:r>
      <w:r w:rsidR="00C20FDB">
        <w:rPr>
          <w:rFonts w:ascii="Times New Roman" w:hAnsi="Times New Roman"/>
          <w:sz w:val="24"/>
          <w:szCs w:val="24"/>
        </w:rPr>
        <w:t xml:space="preserve">Ministarstvo financija, Porezna uprava putem automatske razmjene informacija dostavlja nadležnim tijelima jurisdikcija </w:t>
      </w:r>
      <w:r w:rsidR="00095401">
        <w:rPr>
          <w:rFonts w:ascii="Times New Roman" w:hAnsi="Times New Roman"/>
          <w:sz w:val="24"/>
          <w:szCs w:val="24"/>
        </w:rPr>
        <w:t xml:space="preserve">porezne rezidentnosti poreznog obveznika o kojem se izvješćuje, s obzirom na aranžman o kojem se izvješćuje, </w:t>
      </w:r>
      <w:r w:rsidR="00C20FDB">
        <w:rPr>
          <w:rFonts w:ascii="Times New Roman" w:hAnsi="Times New Roman"/>
          <w:sz w:val="24"/>
          <w:szCs w:val="24"/>
        </w:rPr>
        <w:t>sljedeće informacije</w:t>
      </w:r>
      <w:r w:rsidR="00095401">
        <w:rPr>
          <w:rFonts w:ascii="Times New Roman" w:hAnsi="Times New Roman"/>
          <w:sz w:val="24"/>
          <w:szCs w:val="24"/>
        </w:rPr>
        <w:t>:</w:t>
      </w:r>
    </w:p>
    <w:p w14:paraId="4C58E92A" w14:textId="1283AA25" w:rsidR="00095401" w:rsidRDefault="00167DFE" w:rsidP="00095401">
      <w:pPr>
        <w:tabs>
          <w:tab w:val="left" w:pos="300"/>
          <w:tab w:val="left" w:pos="3345"/>
          <w:tab w:val="left" w:pos="3825"/>
          <w:tab w:val="left" w:pos="3930"/>
          <w:tab w:val="left" w:pos="3969"/>
          <w:tab w:val="center" w:pos="4960"/>
        </w:tabs>
        <w:spacing w:after="150"/>
        <w:ind w:firstLine="851"/>
        <w:jc w:val="both"/>
        <w:rPr>
          <w:rFonts w:ascii="Times New Roman" w:hAnsi="Times New Roman"/>
          <w:sz w:val="24"/>
          <w:szCs w:val="24"/>
        </w:rPr>
      </w:pPr>
      <w:r>
        <w:rPr>
          <w:rFonts w:ascii="Times New Roman" w:hAnsi="Times New Roman"/>
          <w:sz w:val="24"/>
          <w:szCs w:val="24"/>
        </w:rPr>
        <w:t>1. imena i adrese slijedećih osoba:</w:t>
      </w:r>
    </w:p>
    <w:p w14:paraId="39FDC601" w14:textId="77777777" w:rsidR="00167DFE" w:rsidRDefault="00167DFE" w:rsidP="00095401">
      <w:pPr>
        <w:tabs>
          <w:tab w:val="left" w:pos="300"/>
          <w:tab w:val="left" w:pos="3345"/>
          <w:tab w:val="left" w:pos="3825"/>
          <w:tab w:val="left" w:pos="3930"/>
          <w:tab w:val="left" w:pos="3969"/>
          <w:tab w:val="center" w:pos="4960"/>
        </w:tabs>
        <w:spacing w:after="150"/>
        <w:ind w:firstLine="851"/>
        <w:jc w:val="both"/>
        <w:rPr>
          <w:rFonts w:ascii="Times New Roman" w:hAnsi="Times New Roman"/>
          <w:sz w:val="24"/>
          <w:szCs w:val="24"/>
        </w:rPr>
      </w:pPr>
      <w:r>
        <w:rPr>
          <w:rFonts w:ascii="Times New Roman" w:hAnsi="Times New Roman"/>
          <w:sz w:val="24"/>
          <w:szCs w:val="24"/>
        </w:rPr>
        <w:t>a) osobe koja objavljuje podatke</w:t>
      </w:r>
    </w:p>
    <w:p w14:paraId="46ACF941" w14:textId="62E0CBC9" w:rsidR="00167DFE" w:rsidRDefault="00167DFE" w:rsidP="00095401">
      <w:pPr>
        <w:tabs>
          <w:tab w:val="left" w:pos="300"/>
          <w:tab w:val="left" w:pos="3345"/>
          <w:tab w:val="left" w:pos="3825"/>
          <w:tab w:val="left" w:pos="3930"/>
          <w:tab w:val="left" w:pos="3969"/>
          <w:tab w:val="center" w:pos="4960"/>
        </w:tabs>
        <w:spacing w:after="150"/>
        <w:ind w:firstLine="851"/>
        <w:jc w:val="both"/>
        <w:rPr>
          <w:rFonts w:ascii="Times New Roman" w:hAnsi="Times New Roman"/>
          <w:sz w:val="24"/>
          <w:szCs w:val="24"/>
        </w:rPr>
      </w:pPr>
      <w:r>
        <w:rPr>
          <w:rFonts w:ascii="Times New Roman" w:hAnsi="Times New Roman"/>
          <w:sz w:val="24"/>
          <w:szCs w:val="24"/>
        </w:rPr>
        <w:lastRenderedPageBreak/>
        <w:t>b) poreznog obveznika o kojem se izvješćuje, uključujući jurisdikciju i porezni identifikacijski broj porezne rezidentnosti i datum rođenja</w:t>
      </w:r>
    </w:p>
    <w:p w14:paraId="64F6CDA9" w14:textId="06A5C92D" w:rsidR="00167DFE" w:rsidRDefault="00167DFE" w:rsidP="00095401">
      <w:pPr>
        <w:tabs>
          <w:tab w:val="left" w:pos="300"/>
          <w:tab w:val="left" w:pos="3345"/>
          <w:tab w:val="left" w:pos="3825"/>
          <w:tab w:val="left" w:pos="3930"/>
          <w:tab w:val="left" w:pos="3969"/>
          <w:tab w:val="center" w:pos="4960"/>
        </w:tabs>
        <w:spacing w:after="150"/>
        <w:ind w:firstLine="851"/>
        <w:jc w:val="both"/>
        <w:rPr>
          <w:rFonts w:ascii="Times New Roman" w:hAnsi="Times New Roman"/>
          <w:sz w:val="24"/>
          <w:szCs w:val="24"/>
        </w:rPr>
      </w:pPr>
      <w:r>
        <w:rPr>
          <w:rFonts w:ascii="Times New Roman" w:hAnsi="Times New Roman"/>
          <w:sz w:val="24"/>
          <w:szCs w:val="24"/>
        </w:rPr>
        <w:t>c) svih osoba koje su posrednici u odnosu na taj aranžman ili strukturu (osim osobe koja objavljuje podatke), uključujući svaku takvu jurisdikciju porezne rezidentnosti posrednika</w:t>
      </w:r>
    </w:p>
    <w:p w14:paraId="2123655E" w14:textId="4025AD69" w:rsidR="00167DFE" w:rsidRDefault="00167DFE" w:rsidP="00095401">
      <w:pPr>
        <w:tabs>
          <w:tab w:val="left" w:pos="300"/>
          <w:tab w:val="left" w:pos="3345"/>
          <w:tab w:val="left" w:pos="3825"/>
          <w:tab w:val="left" w:pos="3930"/>
          <w:tab w:val="left" w:pos="3969"/>
          <w:tab w:val="center" w:pos="4960"/>
        </w:tabs>
        <w:spacing w:after="150"/>
        <w:ind w:firstLine="851"/>
        <w:jc w:val="both"/>
        <w:rPr>
          <w:rFonts w:ascii="Times New Roman" w:hAnsi="Times New Roman"/>
          <w:sz w:val="24"/>
          <w:szCs w:val="24"/>
        </w:rPr>
      </w:pPr>
      <w:r>
        <w:rPr>
          <w:rFonts w:ascii="Times New Roman" w:hAnsi="Times New Roman"/>
          <w:sz w:val="24"/>
          <w:szCs w:val="24"/>
        </w:rPr>
        <w:t>2. detalj</w:t>
      </w:r>
      <w:r w:rsidR="00AD4031">
        <w:rPr>
          <w:rFonts w:ascii="Times New Roman" w:hAnsi="Times New Roman"/>
          <w:sz w:val="24"/>
          <w:szCs w:val="24"/>
        </w:rPr>
        <w:t>e</w:t>
      </w:r>
      <w:r>
        <w:rPr>
          <w:rFonts w:ascii="Times New Roman" w:hAnsi="Times New Roman"/>
          <w:sz w:val="24"/>
          <w:szCs w:val="24"/>
        </w:rPr>
        <w:t xml:space="preserve"> tog aranžmana izbjegavanja zajedničkog standarda izvješćivanja ili netransparentne offshore strukture uključujući:</w:t>
      </w:r>
    </w:p>
    <w:p w14:paraId="3EC976D6" w14:textId="41D4A8B0" w:rsidR="00167DFE" w:rsidRDefault="00167DFE" w:rsidP="00095401">
      <w:pPr>
        <w:tabs>
          <w:tab w:val="left" w:pos="300"/>
          <w:tab w:val="left" w:pos="3345"/>
          <w:tab w:val="left" w:pos="3825"/>
          <w:tab w:val="left" w:pos="3930"/>
          <w:tab w:val="left" w:pos="3969"/>
          <w:tab w:val="center" w:pos="4960"/>
        </w:tabs>
        <w:spacing w:after="150"/>
        <w:ind w:firstLine="851"/>
        <w:jc w:val="both"/>
        <w:rPr>
          <w:rFonts w:ascii="Times New Roman" w:hAnsi="Times New Roman"/>
          <w:sz w:val="24"/>
          <w:szCs w:val="24"/>
        </w:rPr>
      </w:pPr>
      <w:r>
        <w:rPr>
          <w:rFonts w:ascii="Times New Roman" w:hAnsi="Times New Roman"/>
          <w:sz w:val="24"/>
          <w:szCs w:val="24"/>
        </w:rPr>
        <w:t xml:space="preserve">a) u odnosu na aranžman izbjegavanja zajedničkog standarda </w:t>
      </w:r>
      <w:r w:rsidR="005E2AD1">
        <w:rPr>
          <w:rFonts w:ascii="Times New Roman" w:hAnsi="Times New Roman"/>
          <w:sz w:val="24"/>
          <w:szCs w:val="24"/>
        </w:rPr>
        <w:t xml:space="preserve">izvješćivanja, činjenični opis onih svojstava aranžmana koji su izrađeni da bi imali, kojima se trguje kao da imaju, ili koji imaju učinak zaobilaženja zakonodavstva o </w:t>
      </w:r>
      <w:r w:rsidR="00A82799">
        <w:rPr>
          <w:rFonts w:ascii="Times New Roman" w:hAnsi="Times New Roman"/>
          <w:sz w:val="24"/>
          <w:szCs w:val="24"/>
        </w:rPr>
        <w:t>zajedničkom standardu izvješćivanja</w:t>
      </w:r>
    </w:p>
    <w:p w14:paraId="16584454" w14:textId="2812198D" w:rsidR="00A82799" w:rsidRDefault="00A82799" w:rsidP="00095401">
      <w:pPr>
        <w:tabs>
          <w:tab w:val="left" w:pos="300"/>
          <w:tab w:val="left" w:pos="3345"/>
          <w:tab w:val="left" w:pos="3825"/>
          <w:tab w:val="left" w:pos="3930"/>
          <w:tab w:val="left" w:pos="3969"/>
          <w:tab w:val="center" w:pos="4960"/>
        </w:tabs>
        <w:spacing w:after="150"/>
        <w:ind w:firstLine="851"/>
        <w:jc w:val="both"/>
        <w:rPr>
          <w:rFonts w:ascii="Times New Roman" w:hAnsi="Times New Roman"/>
          <w:sz w:val="24"/>
          <w:szCs w:val="24"/>
        </w:rPr>
      </w:pPr>
      <w:r>
        <w:rPr>
          <w:rFonts w:ascii="Times New Roman" w:hAnsi="Times New Roman"/>
          <w:sz w:val="24"/>
          <w:szCs w:val="24"/>
        </w:rPr>
        <w:t>b) u odnosu na netransparentne offshore strukture, činjenični opis onih svojstava koja imaju učinak onemogućavanja preciznog određivanja stvarnog vlasnika poreznog obveznika o kojem se izvješćuje ili stvaranja dojma da porezni obveznik o kojem se izvješćuje nije stvarni vlasnik pasivnog offshore subjekta; i</w:t>
      </w:r>
    </w:p>
    <w:p w14:paraId="596B0D83" w14:textId="71B32F00" w:rsidR="00A82799" w:rsidRDefault="00A82799" w:rsidP="00095401">
      <w:pPr>
        <w:tabs>
          <w:tab w:val="left" w:pos="300"/>
          <w:tab w:val="left" w:pos="3345"/>
          <w:tab w:val="left" w:pos="3825"/>
          <w:tab w:val="left" w:pos="3930"/>
          <w:tab w:val="left" w:pos="3969"/>
          <w:tab w:val="center" w:pos="4960"/>
        </w:tabs>
        <w:spacing w:after="150"/>
        <w:ind w:firstLine="851"/>
        <w:jc w:val="both"/>
        <w:rPr>
          <w:rFonts w:ascii="Times New Roman" w:hAnsi="Times New Roman"/>
          <w:sz w:val="24"/>
          <w:szCs w:val="24"/>
        </w:rPr>
      </w:pPr>
      <w:r>
        <w:rPr>
          <w:rFonts w:ascii="Times New Roman" w:hAnsi="Times New Roman"/>
          <w:sz w:val="24"/>
          <w:szCs w:val="24"/>
        </w:rPr>
        <w:t>c) jurisdikcija ili jurisdikcije u kojima su aranžman izbjegavanja zajedničkog standarda izvješćivanja ili netransparentna offshore struktura na raspolaganju.</w:t>
      </w:r>
    </w:p>
    <w:p w14:paraId="021F0D70" w14:textId="293B72B9" w:rsidR="005F61DC" w:rsidRDefault="002735A6" w:rsidP="00095401">
      <w:pPr>
        <w:tabs>
          <w:tab w:val="left" w:pos="300"/>
          <w:tab w:val="left" w:pos="3345"/>
          <w:tab w:val="left" w:pos="3825"/>
          <w:tab w:val="left" w:pos="3930"/>
          <w:tab w:val="left" w:pos="3969"/>
          <w:tab w:val="center" w:pos="4960"/>
        </w:tabs>
        <w:spacing w:after="150"/>
        <w:ind w:firstLine="851"/>
        <w:jc w:val="both"/>
        <w:rPr>
          <w:rFonts w:ascii="Times New Roman" w:hAnsi="Times New Roman"/>
          <w:sz w:val="24"/>
          <w:szCs w:val="24"/>
        </w:rPr>
      </w:pPr>
      <w:r>
        <w:rPr>
          <w:rFonts w:ascii="Times New Roman" w:hAnsi="Times New Roman"/>
          <w:sz w:val="24"/>
          <w:szCs w:val="24"/>
        </w:rPr>
        <w:t xml:space="preserve">(2) Informacije iz stavka 1. ovoga članka odnose se na </w:t>
      </w:r>
      <w:bookmarkStart w:id="6" w:name="_Hlk130470370"/>
      <w:r w:rsidR="005F61DC">
        <w:rPr>
          <w:rFonts w:ascii="Times New Roman" w:hAnsi="Times New Roman"/>
          <w:sz w:val="24"/>
          <w:szCs w:val="24"/>
        </w:rPr>
        <w:t xml:space="preserve">informacije </w:t>
      </w:r>
      <w:r>
        <w:rPr>
          <w:rFonts w:ascii="Times New Roman" w:hAnsi="Times New Roman"/>
          <w:sz w:val="24"/>
          <w:szCs w:val="24"/>
        </w:rPr>
        <w:t>koje su</w:t>
      </w:r>
      <w:r w:rsidR="005F61DC">
        <w:rPr>
          <w:rFonts w:ascii="Times New Roman" w:hAnsi="Times New Roman"/>
          <w:sz w:val="24"/>
          <w:szCs w:val="24"/>
        </w:rPr>
        <w:t xml:space="preserve"> </w:t>
      </w:r>
      <w:r w:rsidR="009A50F7">
        <w:rPr>
          <w:rFonts w:ascii="Times New Roman" w:hAnsi="Times New Roman"/>
          <w:sz w:val="24"/>
          <w:szCs w:val="24"/>
        </w:rPr>
        <w:t xml:space="preserve">poznate osobi koja ih </w:t>
      </w:r>
      <w:r w:rsidR="00B6017A">
        <w:rPr>
          <w:rFonts w:ascii="Times New Roman" w:hAnsi="Times New Roman"/>
          <w:sz w:val="24"/>
          <w:szCs w:val="24"/>
        </w:rPr>
        <w:t>prijavljuje</w:t>
      </w:r>
      <w:r w:rsidR="009A50F7">
        <w:rPr>
          <w:rFonts w:ascii="Times New Roman" w:hAnsi="Times New Roman"/>
          <w:sz w:val="24"/>
          <w:szCs w:val="24"/>
        </w:rPr>
        <w:t xml:space="preserve">, u njezinu </w:t>
      </w:r>
      <w:r w:rsidR="00B6017A">
        <w:rPr>
          <w:rFonts w:ascii="Times New Roman" w:hAnsi="Times New Roman"/>
          <w:sz w:val="24"/>
          <w:szCs w:val="24"/>
        </w:rPr>
        <w:t xml:space="preserve">su </w:t>
      </w:r>
      <w:r w:rsidR="009A50F7">
        <w:rPr>
          <w:rFonts w:ascii="Times New Roman" w:hAnsi="Times New Roman"/>
          <w:sz w:val="24"/>
          <w:szCs w:val="24"/>
        </w:rPr>
        <w:t>posjedu ili</w:t>
      </w:r>
      <w:r w:rsidR="00B6017A">
        <w:rPr>
          <w:rFonts w:ascii="Times New Roman" w:hAnsi="Times New Roman"/>
          <w:sz w:val="24"/>
          <w:szCs w:val="24"/>
        </w:rPr>
        <w:t xml:space="preserve"> se nalaze pod njezinom kontrolom</w:t>
      </w:r>
      <w:r w:rsidR="009A50F7">
        <w:rPr>
          <w:rFonts w:ascii="Times New Roman" w:hAnsi="Times New Roman"/>
          <w:sz w:val="24"/>
          <w:szCs w:val="24"/>
        </w:rPr>
        <w:t xml:space="preserve"> te odražavaju sadržaj koji je posrednik </w:t>
      </w:r>
      <w:r w:rsidR="00B6017A">
        <w:rPr>
          <w:rFonts w:ascii="Times New Roman" w:hAnsi="Times New Roman"/>
          <w:sz w:val="24"/>
          <w:szCs w:val="24"/>
        </w:rPr>
        <w:t>prijavio</w:t>
      </w:r>
      <w:r w:rsidR="009A50F7">
        <w:rPr>
          <w:rFonts w:ascii="Times New Roman" w:hAnsi="Times New Roman"/>
          <w:sz w:val="24"/>
          <w:szCs w:val="24"/>
        </w:rPr>
        <w:t xml:space="preserve"> </w:t>
      </w:r>
      <w:r w:rsidR="00B6017A">
        <w:rPr>
          <w:rFonts w:ascii="Times New Roman" w:hAnsi="Times New Roman"/>
          <w:sz w:val="24"/>
          <w:szCs w:val="24"/>
        </w:rPr>
        <w:t>Ministarstvu financija, Poreznoj upravi</w:t>
      </w:r>
      <w:bookmarkEnd w:id="6"/>
      <w:r w:rsidR="00345201">
        <w:rPr>
          <w:rFonts w:ascii="Times New Roman" w:hAnsi="Times New Roman"/>
          <w:sz w:val="24"/>
          <w:szCs w:val="24"/>
        </w:rPr>
        <w:t>.</w:t>
      </w:r>
    </w:p>
    <w:p w14:paraId="557F6BF3" w14:textId="3EE1946F" w:rsidR="00C207FC" w:rsidRDefault="00C45C6B" w:rsidP="00095401">
      <w:pPr>
        <w:tabs>
          <w:tab w:val="left" w:pos="300"/>
          <w:tab w:val="left" w:pos="3345"/>
          <w:tab w:val="left" w:pos="3825"/>
          <w:tab w:val="left" w:pos="3930"/>
          <w:tab w:val="left" w:pos="3969"/>
          <w:tab w:val="center" w:pos="4960"/>
        </w:tabs>
        <w:spacing w:after="150"/>
        <w:ind w:firstLine="851"/>
        <w:jc w:val="both"/>
        <w:rPr>
          <w:rFonts w:ascii="Times New Roman" w:hAnsi="Times New Roman"/>
          <w:sz w:val="24"/>
          <w:szCs w:val="24"/>
        </w:rPr>
      </w:pPr>
      <w:r>
        <w:rPr>
          <w:rFonts w:ascii="Times New Roman" w:hAnsi="Times New Roman"/>
          <w:sz w:val="24"/>
          <w:szCs w:val="24"/>
        </w:rPr>
        <w:t>(</w:t>
      </w:r>
      <w:r w:rsidR="002735A6">
        <w:rPr>
          <w:rFonts w:ascii="Times New Roman" w:hAnsi="Times New Roman"/>
          <w:sz w:val="24"/>
          <w:szCs w:val="24"/>
        </w:rPr>
        <w:t>3</w:t>
      </w:r>
      <w:r>
        <w:rPr>
          <w:rFonts w:ascii="Times New Roman" w:hAnsi="Times New Roman"/>
          <w:sz w:val="24"/>
          <w:szCs w:val="24"/>
        </w:rPr>
        <w:t xml:space="preserve">) </w:t>
      </w:r>
      <w:r w:rsidR="00C207FC">
        <w:rPr>
          <w:rFonts w:ascii="Times New Roman" w:hAnsi="Times New Roman"/>
          <w:sz w:val="24"/>
          <w:szCs w:val="24"/>
        </w:rPr>
        <w:t>Automatska razmjena informacija iz stavka 1. ovoga članka odvija u roku od tri mjeseca od isteka tromjesečja u kojem su informacije o aranžmanu o kojem se izvješćuje dostavljene Ministarstvu financija, Poreznoj upravi.</w:t>
      </w:r>
      <w:r w:rsidR="00F855D6">
        <w:rPr>
          <w:rFonts w:ascii="Times New Roman" w:hAnsi="Times New Roman"/>
          <w:sz w:val="24"/>
          <w:szCs w:val="24"/>
        </w:rPr>
        <w:t>“.</w:t>
      </w:r>
    </w:p>
    <w:p w14:paraId="6F082CE7" w14:textId="77777777" w:rsidR="00FB6303" w:rsidRDefault="00FB6303" w:rsidP="00095401">
      <w:pPr>
        <w:tabs>
          <w:tab w:val="left" w:pos="300"/>
          <w:tab w:val="left" w:pos="3345"/>
          <w:tab w:val="left" w:pos="3825"/>
          <w:tab w:val="left" w:pos="3930"/>
          <w:tab w:val="left" w:pos="3969"/>
          <w:tab w:val="center" w:pos="4960"/>
        </w:tabs>
        <w:spacing w:after="150"/>
        <w:ind w:firstLine="851"/>
        <w:jc w:val="both"/>
        <w:rPr>
          <w:rFonts w:ascii="Times New Roman" w:hAnsi="Times New Roman"/>
          <w:sz w:val="24"/>
          <w:szCs w:val="24"/>
        </w:rPr>
      </w:pPr>
    </w:p>
    <w:p w14:paraId="2456257C" w14:textId="5301CA6D" w:rsidR="00F9187D" w:rsidRDefault="00795DCD" w:rsidP="00491282">
      <w:pPr>
        <w:tabs>
          <w:tab w:val="left" w:pos="300"/>
          <w:tab w:val="left" w:pos="3075"/>
          <w:tab w:val="left" w:pos="3345"/>
          <w:tab w:val="left" w:pos="3840"/>
          <w:tab w:val="left" w:pos="3930"/>
          <w:tab w:val="left" w:pos="3969"/>
          <w:tab w:val="center" w:pos="4960"/>
        </w:tabs>
        <w:spacing w:after="150"/>
        <w:ind w:firstLine="851"/>
        <w:rPr>
          <w:rFonts w:ascii="Times New Roman" w:hAnsi="Times New Roman"/>
          <w:b/>
          <w:bCs/>
          <w:sz w:val="24"/>
          <w:szCs w:val="24"/>
          <w:lang w:eastAsia="hr-HR"/>
        </w:rPr>
      </w:pPr>
      <w:r>
        <w:rPr>
          <w:rFonts w:ascii="Times New Roman" w:hAnsi="Times New Roman"/>
          <w:sz w:val="24"/>
          <w:szCs w:val="24"/>
        </w:rPr>
        <w:tab/>
      </w:r>
      <w:r w:rsidR="006C467A">
        <w:rPr>
          <w:rFonts w:ascii="Times New Roman" w:hAnsi="Times New Roman"/>
          <w:b/>
          <w:bCs/>
          <w:sz w:val="24"/>
          <w:szCs w:val="24"/>
        </w:rPr>
        <w:tab/>
      </w:r>
      <w:r w:rsidR="006C467A">
        <w:rPr>
          <w:rFonts w:ascii="Times New Roman" w:hAnsi="Times New Roman"/>
          <w:b/>
          <w:bCs/>
          <w:sz w:val="24"/>
          <w:szCs w:val="24"/>
        </w:rPr>
        <w:tab/>
      </w:r>
      <w:bookmarkStart w:id="7" w:name="_Hlk136502452"/>
      <w:r w:rsidR="000E7505">
        <w:rPr>
          <w:rFonts w:ascii="Times New Roman" w:hAnsi="Times New Roman"/>
          <w:b/>
          <w:bCs/>
          <w:sz w:val="24"/>
          <w:szCs w:val="24"/>
        </w:rPr>
        <w:t xml:space="preserve"> </w:t>
      </w:r>
      <w:r w:rsidR="00F9187D">
        <w:rPr>
          <w:rFonts w:ascii="Times New Roman" w:hAnsi="Times New Roman"/>
          <w:b/>
          <w:bCs/>
          <w:sz w:val="24"/>
          <w:szCs w:val="24"/>
        </w:rPr>
        <w:t xml:space="preserve">Članak </w:t>
      </w:r>
      <w:r w:rsidR="004060BE">
        <w:rPr>
          <w:rFonts w:ascii="Times New Roman" w:hAnsi="Times New Roman"/>
          <w:b/>
          <w:bCs/>
          <w:sz w:val="24"/>
          <w:szCs w:val="24"/>
        </w:rPr>
        <w:t>8</w:t>
      </w:r>
      <w:r w:rsidR="00F9187D">
        <w:rPr>
          <w:rFonts w:ascii="Times New Roman" w:hAnsi="Times New Roman"/>
          <w:b/>
          <w:bCs/>
          <w:sz w:val="24"/>
          <w:szCs w:val="24"/>
        </w:rPr>
        <w:t>.</w:t>
      </w:r>
    </w:p>
    <w:p w14:paraId="1F1B3369" w14:textId="1F1D719A" w:rsidR="0053437A" w:rsidRDefault="00F9187D" w:rsidP="00337F37">
      <w:pPr>
        <w:spacing w:after="150"/>
        <w:ind w:firstLine="851"/>
        <w:jc w:val="both"/>
        <w:rPr>
          <w:rFonts w:ascii="Times New Roman" w:hAnsi="Times New Roman"/>
          <w:sz w:val="24"/>
          <w:szCs w:val="24"/>
        </w:rPr>
      </w:pPr>
      <w:r>
        <w:rPr>
          <w:rFonts w:ascii="Times New Roman" w:hAnsi="Times New Roman"/>
          <w:sz w:val="24"/>
          <w:szCs w:val="24"/>
        </w:rPr>
        <w:t>U članku 66. stav</w:t>
      </w:r>
      <w:r w:rsidR="000D2B1C">
        <w:rPr>
          <w:rFonts w:ascii="Times New Roman" w:hAnsi="Times New Roman"/>
          <w:sz w:val="24"/>
          <w:szCs w:val="24"/>
        </w:rPr>
        <w:t>ku</w:t>
      </w:r>
      <w:r>
        <w:rPr>
          <w:rFonts w:ascii="Times New Roman" w:hAnsi="Times New Roman"/>
          <w:sz w:val="24"/>
          <w:szCs w:val="24"/>
        </w:rPr>
        <w:t xml:space="preserve"> 1. točk</w:t>
      </w:r>
      <w:r w:rsidR="0053437A">
        <w:rPr>
          <w:rFonts w:ascii="Times New Roman" w:hAnsi="Times New Roman"/>
          <w:sz w:val="24"/>
          <w:szCs w:val="24"/>
        </w:rPr>
        <w:t>a</w:t>
      </w:r>
      <w:r>
        <w:rPr>
          <w:rFonts w:ascii="Times New Roman" w:hAnsi="Times New Roman"/>
          <w:sz w:val="24"/>
          <w:szCs w:val="24"/>
        </w:rPr>
        <w:t xml:space="preserve"> 1. </w:t>
      </w:r>
      <w:r w:rsidR="0053437A">
        <w:rPr>
          <w:rFonts w:ascii="Times New Roman" w:hAnsi="Times New Roman"/>
          <w:sz w:val="24"/>
          <w:szCs w:val="24"/>
        </w:rPr>
        <w:t>mijenja se i glasi:</w:t>
      </w:r>
    </w:p>
    <w:p w14:paraId="17E8DCAB" w14:textId="153B07B9" w:rsidR="00F9187D" w:rsidRDefault="0053437A" w:rsidP="00337F37">
      <w:pPr>
        <w:spacing w:after="150"/>
        <w:ind w:firstLine="851"/>
        <w:jc w:val="both"/>
        <w:rPr>
          <w:rFonts w:ascii="Times New Roman" w:hAnsi="Times New Roman"/>
          <w:sz w:val="24"/>
          <w:szCs w:val="24"/>
        </w:rPr>
      </w:pPr>
      <w:r>
        <w:rPr>
          <w:rFonts w:ascii="Times New Roman" w:hAnsi="Times New Roman"/>
          <w:sz w:val="24"/>
          <w:szCs w:val="24"/>
        </w:rPr>
        <w:t>„</w:t>
      </w:r>
      <w:r w:rsidRPr="0053437A">
        <w:rPr>
          <w:rFonts w:ascii="Times New Roman" w:hAnsi="Times New Roman"/>
          <w:sz w:val="24"/>
          <w:szCs w:val="24"/>
        </w:rPr>
        <w:t>1. pravna osoba ako ne prikuplja propisane informacije, ne provodi dubinsku analizu, ne utvrđuje račune o kojima se izvješćuje i ne izvješćuje o njima, ili ne izvješćuje u roku</w:t>
      </w:r>
      <w:r>
        <w:rPr>
          <w:rFonts w:ascii="Times New Roman" w:hAnsi="Times New Roman"/>
          <w:sz w:val="24"/>
          <w:szCs w:val="24"/>
        </w:rPr>
        <w:t xml:space="preserve"> ili ne podnese točno ili potpuno propisane informacije </w:t>
      </w:r>
      <w:r w:rsidRPr="0053437A">
        <w:rPr>
          <w:rFonts w:ascii="Times New Roman" w:hAnsi="Times New Roman"/>
          <w:sz w:val="24"/>
          <w:szCs w:val="24"/>
        </w:rPr>
        <w:t xml:space="preserve"> Ministarstv</w:t>
      </w:r>
      <w:r>
        <w:rPr>
          <w:rFonts w:ascii="Times New Roman" w:hAnsi="Times New Roman"/>
          <w:sz w:val="24"/>
          <w:szCs w:val="24"/>
        </w:rPr>
        <w:t>u</w:t>
      </w:r>
      <w:r w:rsidRPr="0053437A">
        <w:rPr>
          <w:rFonts w:ascii="Times New Roman" w:hAnsi="Times New Roman"/>
          <w:sz w:val="24"/>
          <w:szCs w:val="24"/>
        </w:rPr>
        <w:t xml:space="preserve"> financija, Porezn</w:t>
      </w:r>
      <w:r>
        <w:rPr>
          <w:rFonts w:ascii="Times New Roman" w:hAnsi="Times New Roman"/>
          <w:sz w:val="24"/>
          <w:szCs w:val="24"/>
        </w:rPr>
        <w:t>oj</w:t>
      </w:r>
      <w:r w:rsidRPr="0053437A">
        <w:rPr>
          <w:rFonts w:ascii="Times New Roman" w:hAnsi="Times New Roman"/>
          <w:sz w:val="24"/>
          <w:szCs w:val="24"/>
        </w:rPr>
        <w:t xml:space="preserve"> uprav</w:t>
      </w:r>
      <w:r>
        <w:rPr>
          <w:rFonts w:ascii="Times New Roman" w:hAnsi="Times New Roman"/>
          <w:sz w:val="24"/>
          <w:szCs w:val="24"/>
        </w:rPr>
        <w:t>i</w:t>
      </w:r>
      <w:r w:rsidRPr="0053437A">
        <w:rPr>
          <w:rFonts w:ascii="Times New Roman" w:hAnsi="Times New Roman"/>
          <w:sz w:val="24"/>
          <w:szCs w:val="24"/>
        </w:rPr>
        <w:t xml:space="preserve"> (</w:t>
      </w:r>
      <w:r>
        <w:rPr>
          <w:rFonts w:ascii="Times New Roman" w:hAnsi="Times New Roman"/>
          <w:sz w:val="24"/>
          <w:szCs w:val="24"/>
        </w:rPr>
        <w:t xml:space="preserve">članak 26. i </w:t>
      </w:r>
      <w:r w:rsidR="000D2B1C">
        <w:rPr>
          <w:rFonts w:ascii="Times New Roman" w:hAnsi="Times New Roman"/>
          <w:sz w:val="24"/>
          <w:szCs w:val="24"/>
        </w:rPr>
        <w:t xml:space="preserve">članak </w:t>
      </w:r>
      <w:r w:rsidRPr="0053437A">
        <w:rPr>
          <w:rFonts w:ascii="Times New Roman" w:hAnsi="Times New Roman"/>
          <w:sz w:val="24"/>
          <w:szCs w:val="24"/>
        </w:rPr>
        <w:t>27. stavak 1.)</w:t>
      </w:r>
      <w:r w:rsidR="00F9187D">
        <w:rPr>
          <w:rFonts w:ascii="Times New Roman" w:hAnsi="Times New Roman"/>
          <w:sz w:val="24"/>
          <w:szCs w:val="24"/>
        </w:rPr>
        <w:t>“.</w:t>
      </w:r>
    </w:p>
    <w:p w14:paraId="31F5074C" w14:textId="76130806" w:rsidR="0053437A" w:rsidRDefault="00337F37" w:rsidP="00337F37">
      <w:pPr>
        <w:spacing w:after="150"/>
        <w:ind w:firstLine="851"/>
        <w:jc w:val="both"/>
        <w:rPr>
          <w:rFonts w:ascii="Times New Roman" w:hAnsi="Times New Roman"/>
          <w:sz w:val="24"/>
          <w:szCs w:val="24"/>
        </w:rPr>
      </w:pPr>
      <w:r>
        <w:rPr>
          <w:rFonts w:ascii="Times New Roman" w:hAnsi="Times New Roman"/>
          <w:sz w:val="24"/>
          <w:szCs w:val="24"/>
        </w:rPr>
        <w:t>T</w:t>
      </w:r>
      <w:r w:rsidR="00F828B5" w:rsidRPr="00F828B5">
        <w:rPr>
          <w:rFonts w:ascii="Times New Roman" w:hAnsi="Times New Roman"/>
          <w:sz w:val="24"/>
          <w:szCs w:val="24"/>
        </w:rPr>
        <w:t>očk</w:t>
      </w:r>
      <w:r w:rsidR="0053437A">
        <w:rPr>
          <w:rFonts w:ascii="Times New Roman" w:hAnsi="Times New Roman"/>
          <w:sz w:val="24"/>
          <w:szCs w:val="24"/>
        </w:rPr>
        <w:t>a</w:t>
      </w:r>
      <w:r w:rsidR="00F828B5" w:rsidRPr="00F828B5">
        <w:rPr>
          <w:rFonts w:ascii="Times New Roman" w:hAnsi="Times New Roman"/>
          <w:sz w:val="24"/>
          <w:szCs w:val="24"/>
        </w:rPr>
        <w:t xml:space="preserve"> </w:t>
      </w:r>
      <w:r w:rsidR="00074D3F">
        <w:rPr>
          <w:rFonts w:ascii="Times New Roman" w:hAnsi="Times New Roman"/>
          <w:sz w:val="24"/>
          <w:szCs w:val="24"/>
        </w:rPr>
        <w:t>9</w:t>
      </w:r>
      <w:r w:rsidR="00F828B5" w:rsidRPr="00F828B5">
        <w:rPr>
          <w:rFonts w:ascii="Times New Roman" w:hAnsi="Times New Roman"/>
          <w:sz w:val="24"/>
          <w:szCs w:val="24"/>
        </w:rPr>
        <w:t xml:space="preserve">. </w:t>
      </w:r>
      <w:r w:rsidR="0053437A">
        <w:rPr>
          <w:rFonts w:ascii="Times New Roman" w:hAnsi="Times New Roman"/>
          <w:sz w:val="24"/>
          <w:szCs w:val="24"/>
        </w:rPr>
        <w:t>mijenja se i glasi:</w:t>
      </w:r>
    </w:p>
    <w:p w14:paraId="40C15FF4" w14:textId="32768C7B" w:rsidR="00F828B5" w:rsidRPr="00F828B5" w:rsidRDefault="0053437A" w:rsidP="00337F37">
      <w:pPr>
        <w:spacing w:after="150"/>
        <w:ind w:firstLine="851"/>
        <w:jc w:val="both"/>
        <w:rPr>
          <w:rFonts w:ascii="Times New Roman" w:hAnsi="Times New Roman"/>
          <w:sz w:val="24"/>
          <w:szCs w:val="24"/>
          <w:lang w:eastAsia="hr-HR"/>
        </w:rPr>
      </w:pPr>
      <w:r>
        <w:rPr>
          <w:rFonts w:ascii="Times New Roman" w:hAnsi="Times New Roman"/>
          <w:sz w:val="24"/>
          <w:szCs w:val="24"/>
        </w:rPr>
        <w:t>„</w:t>
      </w:r>
      <w:r w:rsidRPr="0053437A">
        <w:rPr>
          <w:rFonts w:ascii="Times New Roman" w:hAnsi="Times New Roman"/>
          <w:sz w:val="24"/>
          <w:szCs w:val="24"/>
        </w:rPr>
        <w:t xml:space="preserve">9. hrvatska izvještajna financijska institucija ako Ministarstvu financija, Poreznoj upravi ne dostavi propisane informacije u odnosu na sve račune o kojima se </w:t>
      </w:r>
      <w:r w:rsidRPr="0053437A">
        <w:rPr>
          <w:rFonts w:ascii="Times New Roman" w:hAnsi="Times New Roman"/>
          <w:sz w:val="24"/>
          <w:szCs w:val="24"/>
        </w:rPr>
        <w:lastRenderedPageBreak/>
        <w:t>izvješćuje ili ne podnese točne ili potpuno propisane informacije</w:t>
      </w:r>
      <w:r>
        <w:rPr>
          <w:rFonts w:ascii="Times New Roman" w:hAnsi="Times New Roman"/>
          <w:sz w:val="24"/>
          <w:szCs w:val="24"/>
        </w:rPr>
        <w:t xml:space="preserve"> </w:t>
      </w:r>
      <w:r w:rsidRPr="0053437A">
        <w:rPr>
          <w:rFonts w:ascii="Times New Roman" w:hAnsi="Times New Roman"/>
          <w:sz w:val="24"/>
          <w:szCs w:val="24"/>
        </w:rPr>
        <w:t>ili propisane informacije ne dostavi u propisanom roku ili obliku (članak 61. stavci 1.</w:t>
      </w:r>
      <w:r>
        <w:rPr>
          <w:rFonts w:ascii="Times New Roman" w:hAnsi="Times New Roman"/>
          <w:sz w:val="24"/>
          <w:szCs w:val="24"/>
        </w:rPr>
        <w:t xml:space="preserve">, 3. </w:t>
      </w:r>
      <w:r w:rsidRPr="0053437A">
        <w:rPr>
          <w:rFonts w:ascii="Times New Roman" w:hAnsi="Times New Roman"/>
          <w:sz w:val="24"/>
          <w:szCs w:val="24"/>
        </w:rPr>
        <w:t>i 4</w:t>
      </w:r>
      <w:r w:rsidR="00554357">
        <w:rPr>
          <w:rFonts w:ascii="Times New Roman" w:hAnsi="Times New Roman"/>
          <w:sz w:val="24"/>
          <w:szCs w:val="24"/>
        </w:rPr>
        <w:t>.</w:t>
      </w:r>
      <w:r>
        <w:rPr>
          <w:rFonts w:ascii="Times New Roman" w:hAnsi="Times New Roman"/>
          <w:sz w:val="24"/>
          <w:szCs w:val="24"/>
        </w:rPr>
        <w:t>)</w:t>
      </w:r>
      <w:r w:rsidR="00F828B5" w:rsidRPr="00F828B5">
        <w:rPr>
          <w:rFonts w:ascii="Times New Roman" w:hAnsi="Times New Roman"/>
          <w:sz w:val="24"/>
          <w:szCs w:val="24"/>
        </w:rPr>
        <w:t>“.</w:t>
      </w:r>
    </w:p>
    <w:bookmarkEnd w:id="7"/>
    <w:p w14:paraId="138C0553" w14:textId="76C0CC3E" w:rsidR="00F828B5" w:rsidRDefault="00F828B5" w:rsidP="00F9187D">
      <w:pPr>
        <w:spacing w:after="150"/>
        <w:ind w:firstLine="851"/>
        <w:rPr>
          <w:rFonts w:ascii="Times New Roman" w:hAnsi="Times New Roman"/>
          <w:sz w:val="24"/>
          <w:szCs w:val="24"/>
        </w:rPr>
      </w:pPr>
    </w:p>
    <w:p w14:paraId="5D6856C4" w14:textId="60881DC4" w:rsidR="00D665B6" w:rsidRPr="00D665B6" w:rsidRDefault="00D665B6" w:rsidP="00F9187D">
      <w:pPr>
        <w:spacing w:after="150"/>
        <w:ind w:firstLine="851"/>
        <w:rPr>
          <w:rFonts w:ascii="Times New Roman" w:hAnsi="Times New Roman"/>
          <w:b/>
          <w:bCs/>
          <w:sz w:val="24"/>
          <w:szCs w:val="24"/>
        </w:rPr>
      </w:pPr>
      <w:r>
        <w:rPr>
          <w:rFonts w:ascii="Times New Roman" w:hAnsi="Times New Roman"/>
          <w:b/>
          <w:bCs/>
          <w:sz w:val="24"/>
          <w:szCs w:val="24"/>
        </w:rPr>
        <w:t xml:space="preserve">                                   </w:t>
      </w:r>
      <w:r w:rsidR="001E301C">
        <w:rPr>
          <w:rFonts w:ascii="Times New Roman" w:hAnsi="Times New Roman"/>
          <w:b/>
          <w:bCs/>
          <w:sz w:val="24"/>
          <w:szCs w:val="24"/>
        </w:rPr>
        <w:t xml:space="preserve">  </w:t>
      </w:r>
      <w:r w:rsidRPr="00D665B6">
        <w:rPr>
          <w:rFonts w:ascii="Times New Roman" w:hAnsi="Times New Roman"/>
          <w:b/>
          <w:bCs/>
          <w:sz w:val="24"/>
          <w:szCs w:val="24"/>
        </w:rPr>
        <w:t>ZAVRŠNA ODREDBA</w:t>
      </w:r>
    </w:p>
    <w:p w14:paraId="74058165" w14:textId="40E71156" w:rsidR="008F6A34" w:rsidRDefault="00F6613A" w:rsidP="007A34E4">
      <w:pPr>
        <w:tabs>
          <w:tab w:val="left" w:pos="300"/>
          <w:tab w:val="left" w:pos="3345"/>
          <w:tab w:val="left" w:pos="3825"/>
          <w:tab w:val="left" w:pos="3870"/>
          <w:tab w:val="left" w:pos="3930"/>
          <w:tab w:val="left" w:pos="3969"/>
          <w:tab w:val="center" w:pos="4960"/>
        </w:tabs>
        <w:spacing w:after="150"/>
        <w:ind w:firstLine="851"/>
        <w:rPr>
          <w:rFonts w:ascii="Times New Roman" w:hAnsi="Times New Roman"/>
          <w:b/>
          <w:bCs/>
          <w:sz w:val="24"/>
          <w:szCs w:val="24"/>
        </w:rPr>
      </w:pP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sidR="008F6A34" w:rsidRPr="00333C14">
        <w:rPr>
          <w:rFonts w:ascii="Times New Roman" w:hAnsi="Times New Roman"/>
          <w:b/>
          <w:bCs/>
          <w:sz w:val="24"/>
          <w:szCs w:val="24"/>
        </w:rPr>
        <w:t xml:space="preserve">Članak </w:t>
      </w:r>
      <w:r w:rsidR="004060BE">
        <w:rPr>
          <w:rFonts w:ascii="Times New Roman" w:hAnsi="Times New Roman"/>
          <w:b/>
          <w:bCs/>
          <w:sz w:val="24"/>
          <w:szCs w:val="24"/>
        </w:rPr>
        <w:t>9</w:t>
      </w:r>
      <w:r w:rsidR="008F6A34" w:rsidRPr="00333C14">
        <w:rPr>
          <w:rFonts w:ascii="Times New Roman" w:hAnsi="Times New Roman"/>
          <w:b/>
          <w:bCs/>
          <w:sz w:val="24"/>
          <w:szCs w:val="24"/>
        </w:rPr>
        <w:t>.</w:t>
      </w:r>
    </w:p>
    <w:p w14:paraId="001609C7" w14:textId="39516A95" w:rsidR="00AE0E80" w:rsidRPr="00AE0E80" w:rsidRDefault="00976DAF" w:rsidP="00D665B6">
      <w:pPr>
        <w:tabs>
          <w:tab w:val="left" w:pos="300"/>
          <w:tab w:val="left" w:pos="3345"/>
          <w:tab w:val="left" w:pos="3825"/>
          <w:tab w:val="left" w:pos="3870"/>
          <w:tab w:val="left" w:pos="3930"/>
          <w:tab w:val="left" w:pos="3969"/>
          <w:tab w:val="center" w:pos="4960"/>
        </w:tabs>
        <w:spacing w:after="150"/>
        <w:ind w:firstLine="851"/>
        <w:rPr>
          <w:rFonts w:ascii="Times New Roman" w:hAnsi="Times New Roman"/>
          <w:sz w:val="24"/>
          <w:szCs w:val="24"/>
        </w:rPr>
      </w:pPr>
      <w:r w:rsidRPr="00976DAF">
        <w:rPr>
          <w:rFonts w:ascii="Times New Roman" w:hAnsi="Times New Roman"/>
          <w:sz w:val="24"/>
          <w:szCs w:val="24"/>
        </w:rPr>
        <w:t>Ovaj Zakon stupa na snagu osmoga dana od dana objave u „Narodnim novinama“</w:t>
      </w:r>
      <w:r>
        <w:rPr>
          <w:rFonts w:ascii="Times New Roman" w:hAnsi="Times New Roman"/>
          <w:sz w:val="24"/>
          <w:szCs w:val="24"/>
        </w:rPr>
        <w:t xml:space="preserve"> </w:t>
      </w:r>
      <w:r w:rsidR="00935023">
        <w:rPr>
          <w:rFonts w:ascii="Times New Roman" w:hAnsi="Times New Roman"/>
          <w:sz w:val="24"/>
          <w:szCs w:val="24"/>
        </w:rPr>
        <w:t>o</w:t>
      </w:r>
      <w:r w:rsidR="00AE0E80" w:rsidRPr="00AE0E80">
        <w:rPr>
          <w:rFonts w:ascii="Times New Roman" w:hAnsi="Times New Roman"/>
          <w:sz w:val="24"/>
          <w:szCs w:val="24"/>
        </w:rPr>
        <w:t xml:space="preserve">sim odredbi </w:t>
      </w:r>
      <w:r w:rsidR="00AE0E80" w:rsidRPr="00F76948">
        <w:rPr>
          <w:rFonts w:ascii="Times New Roman" w:hAnsi="Times New Roman"/>
          <w:sz w:val="24"/>
          <w:szCs w:val="24"/>
        </w:rPr>
        <w:t xml:space="preserve">članka </w:t>
      </w:r>
      <w:r w:rsidR="00AE0E80">
        <w:rPr>
          <w:rFonts w:ascii="Times New Roman" w:hAnsi="Times New Roman"/>
          <w:sz w:val="24"/>
          <w:szCs w:val="24"/>
        </w:rPr>
        <w:t>1</w:t>
      </w:r>
      <w:r w:rsidR="00AE0E80" w:rsidRPr="00AE0E80">
        <w:rPr>
          <w:rFonts w:ascii="Times New Roman" w:hAnsi="Times New Roman"/>
          <w:sz w:val="24"/>
          <w:szCs w:val="24"/>
        </w:rPr>
        <w:t>. ovoga Zakona</w:t>
      </w:r>
      <w:r w:rsidR="00AE0E80">
        <w:rPr>
          <w:rFonts w:ascii="Times New Roman" w:hAnsi="Times New Roman"/>
          <w:sz w:val="24"/>
          <w:szCs w:val="24"/>
        </w:rPr>
        <w:t xml:space="preserve"> </w:t>
      </w:r>
      <w:r w:rsidR="00AE0E80" w:rsidRPr="00AE0E80">
        <w:rPr>
          <w:rFonts w:ascii="Times New Roman" w:hAnsi="Times New Roman"/>
          <w:sz w:val="24"/>
          <w:szCs w:val="24"/>
        </w:rPr>
        <w:t xml:space="preserve">koji stupa na snagu 1. </w:t>
      </w:r>
      <w:r w:rsidR="00935023">
        <w:rPr>
          <w:rFonts w:ascii="Times New Roman" w:hAnsi="Times New Roman"/>
          <w:sz w:val="24"/>
          <w:szCs w:val="24"/>
        </w:rPr>
        <w:t>s</w:t>
      </w:r>
      <w:r w:rsidR="00AE0E80" w:rsidRPr="00AE0E80">
        <w:rPr>
          <w:rFonts w:ascii="Times New Roman" w:hAnsi="Times New Roman"/>
          <w:sz w:val="24"/>
          <w:szCs w:val="24"/>
        </w:rPr>
        <w:t xml:space="preserve">iječnja 2024. </w:t>
      </w:r>
    </w:p>
    <w:p w14:paraId="1E5FD975" w14:textId="5E26329F" w:rsidR="00441259" w:rsidRDefault="00441259" w:rsidP="00CA5CE9">
      <w:pPr>
        <w:tabs>
          <w:tab w:val="left" w:pos="142"/>
          <w:tab w:val="left" w:pos="1134"/>
          <w:tab w:val="left" w:pos="2085"/>
          <w:tab w:val="left" w:pos="2475"/>
          <w:tab w:val="left" w:pos="3930"/>
          <w:tab w:val="center" w:pos="4889"/>
        </w:tabs>
        <w:spacing w:after="150"/>
        <w:ind w:firstLine="709"/>
        <w:jc w:val="both"/>
        <w:rPr>
          <w:rFonts w:ascii="Times New Roman" w:hAnsi="Times New Roman"/>
          <w:sz w:val="24"/>
          <w:szCs w:val="24"/>
        </w:rPr>
      </w:pPr>
    </w:p>
    <w:p w14:paraId="7A70E4C9" w14:textId="470989B6" w:rsidR="00441259" w:rsidRDefault="00441259" w:rsidP="00CA5CE9">
      <w:pPr>
        <w:tabs>
          <w:tab w:val="left" w:pos="142"/>
          <w:tab w:val="left" w:pos="1134"/>
          <w:tab w:val="left" w:pos="2085"/>
          <w:tab w:val="left" w:pos="2475"/>
          <w:tab w:val="left" w:pos="3930"/>
          <w:tab w:val="center" w:pos="4889"/>
        </w:tabs>
        <w:spacing w:after="150"/>
        <w:ind w:firstLine="709"/>
        <w:jc w:val="both"/>
        <w:rPr>
          <w:rFonts w:ascii="Times New Roman" w:hAnsi="Times New Roman"/>
          <w:sz w:val="24"/>
          <w:szCs w:val="24"/>
        </w:rPr>
      </w:pPr>
    </w:p>
    <w:p w14:paraId="53F4E2A2" w14:textId="77777777" w:rsidR="0014536D" w:rsidRDefault="0014536D" w:rsidP="00CA5CE9">
      <w:pPr>
        <w:tabs>
          <w:tab w:val="left" w:pos="142"/>
          <w:tab w:val="left" w:pos="1134"/>
          <w:tab w:val="left" w:pos="2085"/>
          <w:tab w:val="left" w:pos="2475"/>
          <w:tab w:val="left" w:pos="3930"/>
          <w:tab w:val="center" w:pos="4889"/>
        </w:tabs>
        <w:spacing w:after="150"/>
        <w:ind w:firstLine="709"/>
        <w:jc w:val="both"/>
        <w:rPr>
          <w:rFonts w:ascii="Times New Roman" w:hAnsi="Times New Roman"/>
          <w:sz w:val="24"/>
          <w:szCs w:val="24"/>
        </w:rPr>
      </w:pPr>
    </w:p>
    <w:p w14:paraId="33D03513" w14:textId="1930F630" w:rsidR="0013234B" w:rsidRDefault="00D07383" w:rsidP="00BD4092">
      <w:pPr>
        <w:pStyle w:val="Default"/>
        <w:jc w:val="both"/>
        <w:rPr>
          <w:b/>
          <w:bCs/>
          <w:color w:val="auto"/>
        </w:rPr>
      </w:pPr>
      <w:r>
        <w:rPr>
          <w:b/>
          <w:bCs/>
          <w:color w:val="auto"/>
        </w:rPr>
        <w:t>O</w:t>
      </w:r>
      <w:r w:rsidR="00BF5860">
        <w:rPr>
          <w:b/>
          <w:bCs/>
          <w:color w:val="auto"/>
        </w:rPr>
        <w:t>B</w:t>
      </w:r>
      <w:r w:rsidR="0013234B" w:rsidRPr="007F426A">
        <w:rPr>
          <w:b/>
          <w:bCs/>
          <w:color w:val="auto"/>
        </w:rPr>
        <w:t>RAZLOŽENJE</w:t>
      </w:r>
      <w:r w:rsidR="0099473A">
        <w:rPr>
          <w:b/>
          <w:bCs/>
          <w:color w:val="auto"/>
        </w:rPr>
        <w:t xml:space="preserve"> </w:t>
      </w:r>
    </w:p>
    <w:p w14:paraId="5590F5D7" w14:textId="77777777" w:rsidR="002705A8" w:rsidRDefault="002705A8" w:rsidP="00BD4092">
      <w:pPr>
        <w:pStyle w:val="Default"/>
        <w:jc w:val="both"/>
        <w:rPr>
          <w:b/>
          <w:bCs/>
          <w:color w:val="auto"/>
          <w:u w:val="single"/>
        </w:rPr>
      </w:pPr>
    </w:p>
    <w:p w14:paraId="290CC7FE" w14:textId="77777777" w:rsidR="00CC2687" w:rsidRDefault="003D6EAF" w:rsidP="00BD4092">
      <w:pPr>
        <w:pStyle w:val="Default"/>
        <w:jc w:val="both"/>
        <w:rPr>
          <w:b/>
          <w:bCs/>
          <w:color w:val="auto"/>
        </w:rPr>
      </w:pPr>
      <w:r w:rsidRPr="00006478">
        <w:rPr>
          <w:b/>
          <w:bCs/>
          <w:color w:val="auto"/>
        </w:rPr>
        <w:t>Uz članak 1.</w:t>
      </w:r>
      <w:r w:rsidRPr="003D6EAF">
        <w:rPr>
          <w:b/>
          <w:bCs/>
          <w:color w:val="auto"/>
        </w:rPr>
        <w:t xml:space="preserve"> </w:t>
      </w:r>
    </w:p>
    <w:p w14:paraId="6A6133FC" w14:textId="523EA8A1" w:rsidR="00C00271" w:rsidRDefault="00C00271" w:rsidP="00B97801">
      <w:pPr>
        <w:pStyle w:val="Default"/>
        <w:jc w:val="both"/>
      </w:pPr>
      <w:r>
        <w:t xml:space="preserve">Navodi se novonastala pravna stečevina Europske unije odnosno </w:t>
      </w:r>
      <w:r w:rsidR="00B97801" w:rsidRPr="00B97801">
        <w:t>Uredb</w:t>
      </w:r>
      <w:r w:rsidR="00B97801">
        <w:t>a</w:t>
      </w:r>
      <w:r w:rsidR="00B97801" w:rsidRPr="00B97801">
        <w:t xml:space="preserve"> Vijeća (EU) 2020/283 od 18. veljače 2020. o izmjeni Uredbe (EU) br. 904/2010 u pogledu mjera za jačanje administrativne suradnje radi suzbijanja prijevara u vezi s PDV-om</w:t>
      </w:r>
      <w:r w:rsidR="00B44D34">
        <w:t>.</w:t>
      </w:r>
      <w:r w:rsidR="00B97801" w:rsidRPr="00B97801">
        <w:t xml:space="preserve"> </w:t>
      </w:r>
    </w:p>
    <w:p w14:paraId="48D815F5" w14:textId="77777777" w:rsidR="00327899" w:rsidRDefault="00327899" w:rsidP="00B97801">
      <w:pPr>
        <w:pStyle w:val="Default"/>
        <w:jc w:val="both"/>
      </w:pPr>
    </w:p>
    <w:p w14:paraId="588A08B6" w14:textId="2D5A988F" w:rsidR="003950AA" w:rsidRDefault="003950AA" w:rsidP="00B97801">
      <w:pPr>
        <w:pStyle w:val="Default"/>
        <w:jc w:val="both"/>
        <w:rPr>
          <w:b/>
          <w:bCs/>
        </w:rPr>
      </w:pPr>
      <w:r w:rsidRPr="003950AA">
        <w:rPr>
          <w:b/>
          <w:bCs/>
        </w:rPr>
        <w:t xml:space="preserve">Uz članak </w:t>
      </w:r>
      <w:r w:rsidR="004060BE">
        <w:rPr>
          <w:b/>
          <w:bCs/>
        </w:rPr>
        <w:t>2</w:t>
      </w:r>
      <w:r w:rsidRPr="003950AA">
        <w:rPr>
          <w:b/>
          <w:bCs/>
        </w:rPr>
        <w:t>.</w:t>
      </w:r>
    </w:p>
    <w:p w14:paraId="4EE497CD" w14:textId="347251B5" w:rsidR="00403282" w:rsidRDefault="00F64699" w:rsidP="00B97801">
      <w:pPr>
        <w:pStyle w:val="Default"/>
        <w:jc w:val="both"/>
      </w:pPr>
      <w:r>
        <w:t>U članku 14. Zakona, koji propisuje pojmove u smislu Zakona, definicija druge jurisdikcije proširuje se na način da obuhvaća i</w:t>
      </w:r>
      <w:r w:rsidR="00403282" w:rsidRPr="00403282">
        <w:t xml:space="preserve"> </w:t>
      </w:r>
      <w:r w:rsidR="00403282">
        <w:t xml:space="preserve">druge jurisdikcije </w:t>
      </w:r>
      <w:r>
        <w:t xml:space="preserve">koje s Republikom Hrvatskom </w:t>
      </w:r>
      <w:r w:rsidR="00E82C48">
        <w:t xml:space="preserve">imaju sklopljen sporazum između nadležnih tijela o automatskoj razmjeni informacija o dohotku ostvarenom putem digitalnih platformi. Izmjena je u </w:t>
      </w:r>
      <w:r w:rsidR="00403282">
        <w:t xml:space="preserve">svrhu </w:t>
      </w:r>
      <w:r w:rsidR="00327899">
        <w:t xml:space="preserve">provedbe </w:t>
      </w:r>
      <w:r w:rsidR="00327899" w:rsidRPr="00327899">
        <w:t>Mnogostran</w:t>
      </w:r>
      <w:r w:rsidR="00327899">
        <w:t>og</w:t>
      </w:r>
      <w:r w:rsidR="00327899" w:rsidRPr="00327899">
        <w:t xml:space="preserve"> sporazum</w:t>
      </w:r>
      <w:r w:rsidR="00327899">
        <w:t>a</w:t>
      </w:r>
      <w:r w:rsidR="00327899" w:rsidRPr="00327899">
        <w:t xml:space="preserve"> nadležnih tijela o automatskoj razmjeni informacija o dohotku ostvarenom putem digitalnih platformi</w:t>
      </w:r>
      <w:r w:rsidR="00E82C48">
        <w:t xml:space="preserve"> koja će omogućiti a</w:t>
      </w:r>
      <w:r w:rsidR="00327899">
        <w:t>utomatsk</w:t>
      </w:r>
      <w:r w:rsidR="004A00B7">
        <w:t>u</w:t>
      </w:r>
      <w:r w:rsidR="00327899">
        <w:t xml:space="preserve"> razmjen</w:t>
      </w:r>
      <w:r w:rsidR="004A00B7">
        <w:t>u</w:t>
      </w:r>
      <w:r w:rsidR="00327899">
        <w:t xml:space="preserve"> informacija, osim sa državama članicama Europske unije, i sa drugim jurisdikcijama potpisnicama </w:t>
      </w:r>
      <w:r w:rsidR="00250621">
        <w:t xml:space="preserve">navedenog </w:t>
      </w:r>
      <w:r w:rsidR="00327899">
        <w:t xml:space="preserve">Mnogostranog sporazuma.  </w:t>
      </w:r>
    </w:p>
    <w:p w14:paraId="5C2E2B58" w14:textId="7241ACB4" w:rsidR="00250621" w:rsidRDefault="00250621" w:rsidP="00B97801">
      <w:pPr>
        <w:pStyle w:val="Default"/>
        <w:jc w:val="both"/>
      </w:pPr>
    </w:p>
    <w:p w14:paraId="5C8B5825" w14:textId="6F7488BD" w:rsidR="00250621" w:rsidRPr="00250621" w:rsidRDefault="00250621" w:rsidP="00B97801">
      <w:pPr>
        <w:pStyle w:val="Default"/>
        <w:jc w:val="both"/>
        <w:rPr>
          <w:b/>
          <w:bCs/>
        </w:rPr>
      </w:pPr>
      <w:r w:rsidRPr="00250621">
        <w:rPr>
          <w:b/>
          <w:bCs/>
        </w:rPr>
        <w:t xml:space="preserve">Uz članak </w:t>
      </w:r>
      <w:r w:rsidR="004060BE">
        <w:rPr>
          <w:b/>
          <w:bCs/>
        </w:rPr>
        <w:t>3</w:t>
      </w:r>
      <w:r w:rsidRPr="00250621">
        <w:rPr>
          <w:b/>
          <w:bCs/>
        </w:rPr>
        <w:t>.</w:t>
      </w:r>
    </w:p>
    <w:p w14:paraId="347B2D89" w14:textId="48F6C7D4" w:rsidR="003950AA" w:rsidRPr="00C02CA3" w:rsidRDefault="00C02CA3" w:rsidP="00B97801">
      <w:pPr>
        <w:pStyle w:val="Default"/>
        <w:jc w:val="both"/>
      </w:pPr>
      <w:r>
        <w:t xml:space="preserve">Odredba </w:t>
      </w:r>
      <w:r w:rsidRPr="00C02CA3">
        <w:t>člank</w:t>
      </w:r>
      <w:r w:rsidR="00823404">
        <w:t>a</w:t>
      </w:r>
      <w:r w:rsidRPr="00C02CA3">
        <w:t xml:space="preserve"> 32.</w:t>
      </w:r>
      <w:r w:rsidR="00D91462">
        <w:t xml:space="preserve"> Zakona</w:t>
      </w:r>
      <w:r>
        <w:t xml:space="preserve">, koji propisuje informacije koje su obuhvaćene automatskom razmjenom informacija o prethodnim poreznim mišljenjima s prekograničnim učinkom i prethodnim sporazumima o transfernim cijenama, mijenja se na način da </w:t>
      </w:r>
      <w:r w:rsidR="00D91462">
        <w:t>sažetak sadržaja prethodnog poreznog mišljenja s prekograničnim učinkom ili prethodni sporazum o transfernim cijenama više neće sadržavati opis relevantnih poslovnih</w:t>
      </w:r>
      <w:r>
        <w:t xml:space="preserve"> </w:t>
      </w:r>
      <w:r w:rsidR="00D91462">
        <w:t xml:space="preserve">aktivnosti ili transakcija ili niza transakcija koji je apstraktan, već će se morati </w:t>
      </w:r>
      <w:r w:rsidR="004208C3">
        <w:t>dostaviti d</w:t>
      </w:r>
      <w:r w:rsidR="00823404">
        <w:t>etaljan</w:t>
      </w:r>
      <w:r w:rsidR="004208C3">
        <w:t xml:space="preserve"> </w:t>
      </w:r>
      <w:r w:rsidR="00D91462">
        <w:t>opis</w:t>
      </w:r>
      <w:r w:rsidR="004208C3">
        <w:t xml:space="preserve"> navedenih transakcija</w:t>
      </w:r>
      <w:r w:rsidR="00823404">
        <w:t xml:space="preserve"> i aktivnosti</w:t>
      </w:r>
      <w:r w:rsidR="004208C3">
        <w:t>.</w:t>
      </w:r>
      <w:r w:rsidR="00D91462">
        <w:t xml:space="preserve"> </w:t>
      </w:r>
    </w:p>
    <w:p w14:paraId="5E3BC2BC" w14:textId="77777777" w:rsidR="00250621" w:rsidRPr="00C02CA3" w:rsidRDefault="00250621" w:rsidP="00B97801">
      <w:pPr>
        <w:pStyle w:val="Default"/>
        <w:jc w:val="both"/>
      </w:pPr>
    </w:p>
    <w:p w14:paraId="2001C238" w14:textId="1CED7159" w:rsidR="003950AA" w:rsidRDefault="003950AA" w:rsidP="00B97801">
      <w:pPr>
        <w:pStyle w:val="Default"/>
        <w:jc w:val="both"/>
        <w:rPr>
          <w:b/>
          <w:bCs/>
        </w:rPr>
      </w:pPr>
      <w:r w:rsidRPr="003950AA">
        <w:rPr>
          <w:b/>
          <w:bCs/>
        </w:rPr>
        <w:t xml:space="preserve">Uz članak </w:t>
      </w:r>
      <w:r w:rsidR="004060BE">
        <w:rPr>
          <w:b/>
          <w:bCs/>
        </w:rPr>
        <w:t>4</w:t>
      </w:r>
      <w:r w:rsidRPr="003950AA">
        <w:rPr>
          <w:b/>
          <w:bCs/>
        </w:rPr>
        <w:t>.</w:t>
      </w:r>
    </w:p>
    <w:p w14:paraId="28D6A95C" w14:textId="20B55EA7" w:rsidR="00E37F13" w:rsidRPr="00E37F13" w:rsidRDefault="00FD0AAE" w:rsidP="00B97801">
      <w:pPr>
        <w:pStyle w:val="Default"/>
        <w:jc w:val="both"/>
      </w:pPr>
      <w:r>
        <w:t>U članku 35.l Zakona, koji propisuje informacije o kojima se izvješćuje u pogledu automatske razmjene informacija o kojima izvješćuju operateri platforme, p</w:t>
      </w:r>
      <w:r w:rsidR="00E37F13" w:rsidRPr="00E37F13">
        <w:t>rovodi</w:t>
      </w:r>
      <w:r>
        <w:t xml:space="preserve"> se</w:t>
      </w:r>
      <w:r w:rsidR="00E37F13" w:rsidRPr="00E37F13">
        <w:t xml:space="preserve"> </w:t>
      </w:r>
      <w:r w:rsidR="00E37F13" w:rsidRPr="00E37F13">
        <w:lastRenderedPageBreak/>
        <w:t xml:space="preserve">usklađenje s </w:t>
      </w:r>
      <w:r w:rsidR="001F4C87" w:rsidRPr="001F4C87">
        <w:t>Mnogostrani</w:t>
      </w:r>
      <w:r w:rsidR="004A00B7">
        <w:t>m</w:t>
      </w:r>
      <w:r w:rsidR="001F4C87" w:rsidRPr="001F4C87">
        <w:t xml:space="preserve"> sporazum</w:t>
      </w:r>
      <w:r w:rsidR="001F4C87">
        <w:t>om</w:t>
      </w:r>
      <w:r w:rsidR="001F4C87" w:rsidRPr="001F4C87">
        <w:t xml:space="preserve"> nadležnih tijela o automatskoj razmjeni informacija o dohotku ostvarenom putem digitalnih platformi </w:t>
      </w:r>
      <w:r w:rsidR="00E37F13">
        <w:t xml:space="preserve">na način da </w:t>
      </w:r>
      <w:r>
        <w:t>uz</w:t>
      </w:r>
      <w:r w:rsidR="00E37F13">
        <w:t xml:space="preserve"> pojam  „država članica“ </w:t>
      </w:r>
      <w:r>
        <w:t>dodaje pojam</w:t>
      </w:r>
      <w:r w:rsidR="00E37F13">
        <w:t xml:space="preserve"> „</w:t>
      </w:r>
      <w:r>
        <w:t xml:space="preserve">druga </w:t>
      </w:r>
      <w:r w:rsidR="00E37F13">
        <w:t>jurisdikcija“ te se na taj način stvara pravni okvir za provedbu automatske razmjene informacija  o dohotku ostvarenom putem digitalnih platformi između Republike Hrvatske i trećih zemalja.</w:t>
      </w:r>
      <w:r w:rsidR="00E37F13" w:rsidRPr="00E37F13">
        <w:t xml:space="preserve"> </w:t>
      </w:r>
    </w:p>
    <w:p w14:paraId="078D40E6" w14:textId="50FF657C" w:rsidR="003950AA" w:rsidRPr="003950AA" w:rsidRDefault="003950AA" w:rsidP="00B97801">
      <w:pPr>
        <w:pStyle w:val="Default"/>
        <w:jc w:val="both"/>
        <w:rPr>
          <w:b/>
          <w:bCs/>
        </w:rPr>
      </w:pPr>
    </w:p>
    <w:p w14:paraId="70E52D25" w14:textId="274141CA" w:rsidR="003950AA" w:rsidRDefault="003950AA" w:rsidP="00B97801">
      <w:pPr>
        <w:pStyle w:val="Default"/>
        <w:jc w:val="both"/>
        <w:rPr>
          <w:b/>
          <w:bCs/>
        </w:rPr>
      </w:pPr>
      <w:r w:rsidRPr="003950AA">
        <w:rPr>
          <w:b/>
          <w:bCs/>
        </w:rPr>
        <w:t xml:space="preserve">Uz članak </w:t>
      </w:r>
      <w:r w:rsidR="004060BE">
        <w:rPr>
          <w:b/>
          <w:bCs/>
        </w:rPr>
        <w:t>5</w:t>
      </w:r>
      <w:r w:rsidRPr="003950AA">
        <w:rPr>
          <w:b/>
          <w:bCs/>
        </w:rPr>
        <w:t>.</w:t>
      </w:r>
    </w:p>
    <w:p w14:paraId="5E89B809" w14:textId="336D0C39" w:rsidR="002D7A84" w:rsidRDefault="00FA72DA" w:rsidP="00B97801">
      <w:pPr>
        <w:pStyle w:val="Default"/>
        <w:jc w:val="both"/>
      </w:pPr>
      <w:r>
        <w:t xml:space="preserve">Odredba članka 35.m Zakona, koji propisuje </w:t>
      </w:r>
      <w:r w:rsidRPr="00FA72DA">
        <w:t xml:space="preserve">obvezu izvješćivanja i rokove </w:t>
      </w:r>
      <w:r>
        <w:t xml:space="preserve">dostavu informacija za </w:t>
      </w:r>
      <w:r w:rsidRPr="00FA72DA">
        <w:t xml:space="preserve"> operatere platformi </w:t>
      </w:r>
      <w:r>
        <w:t>koji izvješćuju, p</w:t>
      </w:r>
      <w:r w:rsidR="003058CF" w:rsidRPr="003058CF">
        <w:t xml:space="preserve">roširuje se </w:t>
      </w:r>
      <w:r>
        <w:t>na način da će se obveze o</w:t>
      </w:r>
      <w:r w:rsidR="00403282">
        <w:t>s</w:t>
      </w:r>
      <w:r w:rsidR="003058CF">
        <w:t xml:space="preserve">im za operatere platformi koji imaju vezu s Europskom unijom odnositi i na </w:t>
      </w:r>
      <w:r w:rsidR="006516FE">
        <w:t xml:space="preserve">kvalificirane jurisdikcije izvan Europske unije. </w:t>
      </w:r>
      <w:r>
        <w:t xml:space="preserve">Na taj način uspostavlja se </w:t>
      </w:r>
      <w:r w:rsidR="006516FE">
        <w:t>pravn</w:t>
      </w:r>
      <w:r>
        <w:t>a</w:t>
      </w:r>
      <w:r w:rsidR="006516FE">
        <w:t xml:space="preserve"> osnov</w:t>
      </w:r>
      <w:r>
        <w:t>a</w:t>
      </w:r>
      <w:r w:rsidR="006516FE">
        <w:t xml:space="preserve"> za provedbu </w:t>
      </w:r>
      <w:r w:rsidR="006516FE" w:rsidRPr="006516FE">
        <w:t>Mnogostran</w:t>
      </w:r>
      <w:r w:rsidR="0086770C">
        <w:t>og</w:t>
      </w:r>
      <w:r w:rsidR="006516FE" w:rsidRPr="006516FE">
        <w:t xml:space="preserve"> sporazum</w:t>
      </w:r>
      <w:r w:rsidR="0086770C">
        <w:t>a</w:t>
      </w:r>
      <w:r w:rsidR="006516FE" w:rsidRPr="006516FE">
        <w:t xml:space="preserve"> nadležnih tijela o automatskoj razmjeni informacija o dohotku ostvarenom putem digitalnih platformi</w:t>
      </w:r>
      <w:r w:rsidR="006824B0">
        <w:t>.</w:t>
      </w:r>
      <w:r w:rsidR="006516FE" w:rsidRPr="006516FE">
        <w:t xml:space="preserve"> </w:t>
      </w:r>
      <w:r>
        <w:t xml:space="preserve">Nadalje, u novom stavku 2. propisuje se </w:t>
      </w:r>
      <w:r w:rsidR="00A430DD">
        <w:t xml:space="preserve">mogućnost Ministarstvu financija, Poreznoj upravi da uputi zahtjev za izvješćivanjem operateru platforme koji izvješćuje ako isti ne dostavi podatke koji su potrebni Ministarstvu financija, Poreznoj upravi kako bi ispunilo svoju obvezu automatske razmjene informacija propisanu ovim Zakonom. </w:t>
      </w:r>
      <w:r w:rsidR="00265033">
        <w:t xml:space="preserve">Na taj način se osigurava da sve potrebne informacije budu prijavljene </w:t>
      </w:r>
      <w:r w:rsidR="00265033" w:rsidRPr="00265033">
        <w:t>Ministarstvu financija, Poreznoj upravi.</w:t>
      </w:r>
      <w:r w:rsidR="003058CF" w:rsidRPr="003058CF">
        <w:t xml:space="preserve">  </w:t>
      </w:r>
    </w:p>
    <w:p w14:paraId="077EBA26" w14:textId="77777777" w:rsidR="003058CF" w:rsidRPr="003058CF" w:rsidRDefault="003058CF" w:rsidP="00B97801">
      <w:pPr>
        <w:pStyle w:val="Default"/>
        <w:jc w:val="both"/>
      </w:pPr>
    </w:p>
    <w:p w14:paraId="3E14D12F" w14:textId="5C0625BC" w:rsidR="002D7A84" w:rsidRDefault="002D7A84" w:rsidP="00B97801">
      <w:pPr>
        <w:pStyle w:val="Default"/>
        <w:jc w:val="both"/>
        <w:rPr>
          <w:b/>
          <w:bCs/>
        </w:rPr>
      </w:pPr>
      <w:r>
        <w:rPr>
          <w:b/>
          <w:bCs/>
        </w:rPr>
        <w:t xml:space="preserve">Uz članak </w:t>
      </w:r>
      <w:r w:rsidR="004060BE">
        <w:rPr>
          <w:b/>
          <w:bCs/>
        </w:rPr>
        <w:t>6</w:t>
      </w:r>
      <w:r>
        <w:rPr>
          <w:b/>
          <w:bCs/>
        </w:rPr>
        <w:t>.</w:t>
      </w:r>
    </w:p>
    <w:p w14:paraId="34F620A0" w14:textId="65300477" w:rsidR="006824B0" w:rsidRPr="006824B0" w:rsidRDefault="006824B0" w:rsidP="00B97801">
      <w:pPr>
        <w:pStyle w:val="Default"/>
        <w:jc w:val="both"/>
      </w:pPr>
      <w:r w:rsidRPr="006824B0">
        <w:t>Odredbe članka 35.n stavk</w:t>
      </w:r>
      <w:r>
        <w:t>a</w:t>
      </w:r>
      <w:r w:rsidRPr="006824B0">
        <w:t xml:space="preserve"> 5.</w:t>
      </w:r>
      <w:r w:rsidR="00126612">
        <w:t>,</w:t>
      </w:r>
      <w:r>
        <w:t xml:space="preserve"> kojim se propisuje mogućnost oslobođenja od obveze izvješćivanja ako postoji više operatera platforme koji izvješćuju</w:t>
      </w:r>
      <w:r w:rsidR="00126612">
        <w:t>,</w:t>
      </w:r>
      <w:r w:rsidR="00E655BB">
        <w:t xml:space="preserve"> proširuju se </w:t>
      </w:r>
      <w:r w:rsidR="00126612">
        <w:t xml:space="preserve">na način </w:t>
      </w:r>
      <w:r w:rsidR="006F7EBA">
        <w:t xml:space="preserve">da obuhvaća i </w:t>
      </w:r>
      <w:r w:rsidR="00091A25">
        <w:t xml:space="preserve">obveze izvješćivanja izvršene </w:t>
      </w:r>
      <w:r w:rsidR="007F347B">
        <w:t>u kvalificiranoj jurisdikciji izvan Europske unije.</w:t>
      </w:r>
      <w:r>
        <w:t xml:space="preserve"> Naime, bilo koji od </w:t>
      </w:r>
      <w:r w:rsidR="007C4A1E">
        <w:t>više operatera platforme koji izvješćuje</w:t>
      </w:r>
      <w:r>
        <w:t xml:space="preserve"> oslobađa se obveze izvješćivanja ako ima dokaz da je o istim informacijama u drugoj državi članici </w:t>
      </w:r>
      <w:r w:rsidR="007C4A1E">
        <w:t xml:space="preserve">ili kvalificiranoj jurisdikciji izvan Europske unije </w:t>
      </w:r>
      <w:r>
        <w:t xml:space="preserve">izvijestio drugi operater platforme koji izvješćuje. </w:t>
      </w:r>
      <w:r w:rsidR="00D27AD0">
        <w:t xml:space="preserve">Kao i u prethodnim člancima i ovdje se stvara pravna osnova za primjenu  </w:t>
      </w:r>
      <w:r w:rsidR="00D27AD0" w:rsidRPr="00D27AD0">
        <w:t>Mnogostran</w:t>
      </w:r>
      <w:r w:rsidR="00D27AD0">
        <w:t>og</w:t>
      </w:r>
      <w:r w:rsidR="00D27AD0" w:rsidRPr="00D27AD0">
        <w:t xml:space="preserve"> sporazum</w:t>
      </w:r>
      <w:r w:rsidR="00D27AD0">
        <w:t>a</w:t>
      </w:r>
      <w:r w:rsidR="00D27AD0" w:rsidRPr="00D27AD0">
        <w:t xml:space="preserve"> nadležnih tijela o automatskoj razmjeni informacija o dohotku ostvarenom putem digitalnih platformi</w:t>
      </w:r>
      <w:r w:rsidR="00D27AD0">
        <w:t>.</w:t>
      </w:r>
      <w:r>
        <w:t xml:space="preserve"> </w:t>
      </w:r>
    </w:p>
    <w:p w14:paraId="59D4AAB4" w14:textId="4EA59E5F" w:rsidR="002D7A84" w:rsidRDefault="002D7A84" w:rsidP="00B97801">
      <w:pPr>
        <w:pStyle w:val="Default"/>
        <w:jc w:val="both"/>
        <w:rPr>
          <w:b/>
          <w:bCs/>
        </w:rPr>
      </w:pPr>
    </w:p>
    <w:p w14:paraId="42B97A54" w14:textId="772652AF" w:rsidR="002D7A84" w:rsidRDefault="002D7A84" w:rsidP="00B97801">
      <w:pPr>
        <w:pStyle w:val="Default"/>
        <w:jc w:val="both"/>
        <w:rPr>
          <w:b/>
          <w:bCs/>
        </w:rPr>
      </w:pPr>
      <w:r>
        <w:rPr>
          <w:b/>
          <w:bCs/>
        </w:rPr>
        <w:t>Uz član</w:t>
      </w:r>
      <w:r w:rsidR="000E0260">
        <w:rPr>
          <w:b/>
          <w:bCs/>
        </w:rPr>
        <w:t>ak</w:t>
      </w:r>
      <w:r>
        <w:rPr>
          <w:b/>
          <w:bCs/>
        </w:rPr>
        <w:t xml:space="preserve"> </w:t>
      </w:r>
      <w:r w:rsidR="004060BE">
        <w:rPr>
          <w:b/>
          <w:bCs/>
        </w:rPr>
        <w:t>7</w:t>
      </w:r>
      <w:r>
        <w:rPr>
          <w:b/>
          <w:bCs/>
        </w:rPr>
        <w:t>.</w:t>
      </w:r>
    </w:p>
    <w:p w14:paraId="5AC63FE3" w14:textId="63CC8FFE" w:rsidR="00242DB5" w:rsidRDefault="00242DB5" w:rsidP="00787CCF">
      <w:pPr>
        <w:pStyle w:val="Default"/>
        <w:jc w:val="both"/>
      </w:pPr>
      <w:r>
        <w:t xml:space="preserve">Dodaje se novi odjeljak </w:t>
      </w:r>
      <w:r w:rsidRPr="00242DB5">
        <w:t>7.</w:t>
      </w:r>
      <w:r>
        <w:t xml:space="preserve"> kojim se propisuje p</w:t>
      </w:r>
      <w:r w:rsidRPr="00242DB5">
        <w:t>rovedba Mnogostranog sporazuma između nadležnih tijela o automatskoj razmjeni informacija u vezi s aranžmanima izbjegavanja zajedničkog standarda izvješćivanja i netransparentnim offshore strukturama</w:t>
      </w:r>
      <w:r>
        <w:t>.</w:t>
      </w:r>
    </w:p>
    <w:p w14:paraId="29E01495" w14:textId="7B951B79" w:rsidR="00787CCF" w:rsidRDefault="00787CCF" w:rsidP="00787CCF">
      <w:pPr>
        <w:pStyle w:val="Default"/>
        <w:jc w:val="both"/>
      </w:pPr>
      <w:r w:rsidRPr="00F27590">
        <w:t>Članak 35.r propisuje se da pojmovi iz ovoga poglavlja imaju značenje u skladu s odredbama Mnogostranog sporazuma između nadležnih tijela o automatskoj razmjeni informacija u vezi s aranžmanima izbjegavanja zajedničkog standarda izvješćivanja i netransparentnim offshore strukturama.</w:t>
      </w:r>
    </w:p>
    <w:p w14:paraId="2BCD819B" w14:textId="3D999FF8" w:rsidR="00A15EE7" w:rsidRDefault="00787CCF" w:rsidP="00787CCF">
      <w:pPr>
        <w:pStyle w:val="Default"/>
        <w:jc w:val="both"/>
      </w:pPr>
      <w:r>
        <w:t>Članak 35.</w:t>
      </w:r>
      <w:r w:rsidR="00D94661">
        <w:t>s</w:t>
      </w:r>
      <w:r>
        <w:t xml:space="preserve"> propisuje obvezu izvješćivanja za osobe </w:t>
      </w:r>
      <w:r w:rsidRPr="00787CCF">
        <w:t>koj</w:t>
      </w:r>
      <w:r>
        <w:t>e</w:t>
      </w:r>
      <w:r w:rsidRPr="00787CCF">
        <w:t xml:space="preserve"> se smatra</w:t>
      </w:r>
      <w:r>
        <w:t>ju</w:t>
      </w:r>
      <w:r w:rsidRPr="00787CCF">
        <w:t xml:space="preserve"> posrednikom u odnosu na aranžman izbjegavanja zajedničkog standarda izvješćivanja ili netransparentnu offshore strukturu</w:t>
      </w:r>
      <w:r w:rsidR="00A15EE7">
        <w:t>. Naime, propisuju se u</w:t>
      </w:r>
      <w:r>
        <w:t>vjet</w:t>
      </w:r>
      <w:r w:rsidR="00A15EE7">
        <w:t>i</w:t>
      </w:r>
      <w:r>
        <w:t xml:space="preserve"> koji moraju biti ispunjeni da bi </w:t>
      </w:r>
      <w:r>
        <w:lastRenderedPageBreak/>
        <w:t xml:space="preserve">posrednik </w:t>
      </w:r>
      <w:r w:rsidR="00A15EE7">
        <w:t xml:space="preserve">imao obvezu </w:t>
      </w:r>
      <w:r w:rsidR="00A15EE7" w:rsidRPr="00A15EE7">
        <w:t>objaviti aranžman ili strukturu Ministarstvu financija, Poreznoj upravi</w:t>
      </w:r>
      <w:r w:rsidR="00A15EE7">
        <w:t xml:space="preserve">. </w:t>
      </w:r>
      <w:r w:rsidRPr="00787CCF">
        <w:t xml:space="preserve"> </w:t>
      </w:r>
      <w:r w:rsidR="009D3975">
        <w:t>Nadalje, propisuju se rokovi u kojima obveza izvješćivanja mora biti ispunjena.</w:t>
      </w:r>
    </w:p>
    <w:p w14:paraId="6C977528" w14:textId="3FF19449" w:rsidR="00490191" w:rsidRPr="00490191" w:rsidRDefault="00A15EE7" w:rsidP="00490191">
      <w:pPr>
        <w:pStyle w:val="Default"/>
        <w:jc w:val="both"/>
        <w:rPr>
          <w:bCs/>
        </w:rPr>
      </w:pPr>
      <w:r>
        <w:t>Članak 35.</w:t>
      </w:r>
      <w:r w:rsidR="00943BA3">
        <w:t>t</w:t>
      </w:r>
      <w:r>
        <w:t xml:space="preserve"> </w:t>
      </w:r>
      <w:r w:rsidR="00490191" w:rsidRPr="00490191">
        <w:rPr>
          <w:bCs/>
        </w:rPr>
        <w:t>propisu</w:t>
      </w:r>
      <w:r w:rsidR="009D3975">
        <w:rPr>
          <w:bCs/>
        </w:rPr>
        <w:t xml:space="preserve">je </w:t>
      </w:r>
      <w:r w:rsidR="00490191" w:rsidRPr="00490191">
        <w:rPr>
          <w:bCs/>
        </w:rPr>
        <w:t>informacije o kojima se izvješćuje koje Ministarstvo financija, Porezna uprava automatski razmjenjuje s nadležnim tijelima jurisdikcija porezne rezidentnosti poreznog obveznika o kojem se izvješćuje. Isto tako, propisuje se rok za dostavu informacija</w:t>
      </w:r>
      <w:r w:rsidR="00490191">
        <w:rPr>
          <w:bCs/>
        </w:rPr>
        <w:t xml:space="preserve"> koji je</w:t>
      </w:r>
      <w:r w:rsidR="00490191" w:rsidRPr="00490191">
        <w:rPr>
          <w:bCs/>
        </w:rPr>
        <w:t xml:space="preserve"> tri mjeseca od isteka tromjesečja u kojem su informacije o aranžmanu o kojem se izvješćuje dostavljene Ministarstvu financija, Poreznoj upravi.</w:t>
      </w:r>
      <w:r w:rsidR="00A40B71">
        <w:rPr>
          <w:bCs/>
        </w:rPr>
        <w:t xml:space="preserve"> </w:t>
      </w:r>
      <w:r w:rsidR="001B55E2">
        <w:rPr>
          <w:bCs/>
        </w:rPr>
        <w:t xml:space="preserve">Nadalje, navodi se da se automatska razmjena informacija odnosi na informacije koje su poznate osobi koja ih prijavljuje, u njezinu su posjedu ili se nalaze pod njezinom kontrolom te odražavaju sadržaj koji je posrednik prijavio Ministarstvu financija, Poreznoj upravi. </w:t>
      </w:r>
    </w:p>
    <w:p w14:paraId="2D8672EF" w14:textId="09766C1B" w:rsidR="00A15EE7" w:rsidRDefault="00A15EE7" w:rsidP="00787CCF">
      <w:pPr>
        <w:pStyle w:val="Default"/>
        <w:jc w:val="both"/>
      </w:pPr>
    </w:p>
    <w:p w14:paraId="05ECEBCB" w14:textId="6D1E8424" w:rsidR="00B24AD1" w:rsidRDefault="00B24AD1" w:rsidP="00B97801">
      <w:pPr>
        <w:pStyle w:val="Default"/>
        <w:jc w:val="both"/>
      </w:pPr>
    </w:p>
    <w:p w14:paraId="663B6120" w14:textId="4D789DF5" w:rsidR="00B24AD1" w:rsidRDefault="00B24AD1" w:rsidP="00B24AD1">
      <w:pPr>
        <w:pStyle w:val="Default"/>
        <w:jc w:val="both"/>
        <w:rPr>
          <w:b/>
          <w:bCs/>
        </w:rPr>
      </w:pPr>
      <w:r>
        <w:rPr>
          <w:b/>
          <w:bCs/>
        </w:rPr>
        <w:t xml:space="preserve">Uz članak </w:t>
      </w:r>
      <w:r w:rsidR="004060BE">
        <w:rPr>
          <w:b/>
          <w:bCs/>
        </w:rPr>
        <w:t>8</w:t>
      </w:r>
      <w:r>
        <w:rPr>
          <w:b/>
          <w:bCs/>
        </w:rPr>
        <w:t>.</w:t>
      </w:r>
    </w:p>
    <w:p w14:paraId="560B80DD" w14:textId="601511E1" w:rsidR="003C4A9D" w:rsidRDefault="003C4A9D" w:rsidP="003C4A9D">
      <w:pPr>
        <w:pStyle w:val="Default"/>
        <w:jc w:val="both"/>
        <w:rPr>
          <w:color w:val="FF0000"/>
        </w:rPr>
      </w:pPr>
      <w:r w:rsidRPr="003C4A9D">
        <w:rPr>
          <w:color w:val="auto"/>
        </w:rPr>
        <w:t>Članak 66. Zakona, koji uređuje prekršajne odredbe, mijenja se na način da se stavak 1. točka 1. kojim je propisana novčana kazna pravnoj osobi za prekršaje vezane uz automatsku razmjenu informacija o financijskim računima nadopunjuje prekršajem za ne podnošenj</w:t>
      </w:r>
      <w:r>
        <w:rPr>
          <w:color w:val="auto"/>
        </w:rPr>
        <w:t>e</w:t>
      </w:r>
      <w:r w:rsidRPr="003C4A9D">
        <w:rPr>
          <w:color w:val="auto"/>
        </w:rPr>
        <w:t xml:space="preserve"> točno ili potpuno propisanih informacija kako je propisano člankom 27. Zakona. Izmjene su u skladu s preporukama OECD-a vezanim za učinkovitu implementaciju međunarodnog standarda u dijelu automatske razmjene informacija o financijskim računima. Zbog ujednačavanja prekršajnih odredbi za sve pravne osobe, odnosno izvještajne financijske institucije koje su obvezne dostavljati informacije o financijskim računima, članak 66. Zakona, stavak 1. točka 3. također se nadopunjuje prekršajem za ne podnošenja točno ili potpuno propisanih informacija kako je propisano člankom 61. Zakona koji definira informacije o kojima se izvješćuje u skladu s</w:t>
      </w:r>
      <w:r w:rsidR="007F442D">
        <w:rPr>
          <w:color w:val="auto"/>
        </w:rPr>
        <w:t>a</w:t>
      </w:r>
      <w:r w:rsidRPr="003C4A9D">
        <w:rPr>
          <w:color w:val="auto"/>
        </w:rPr>
        <w:t xml:space="preserve"> Sporazumom između Vlade Republike Hrvatske i Vlade Sjedinjenih </w:t>
      </w:r>
      <w:r w:rsidR="007F442D">
        <w:rPr>
          <w:color w:val="auto"/>
        </w:rPr>
        <w:t>A</w:t>
      </w:r>
      <w:r w:rsidRPr="003C4A9D">
        <w:rPr>
          <w:color w:val="auto"/>
        </w:rPr>
        <w:t xml:space="preserve">meričkih </w:t>
      </w:r>
      <w:r w:rsidR="007F442D">
        <w:rPr>
          <w:color w:val="auto"/>
        </w:rPr>
        <w:t>D</w:t>
      </w:r>
      <w:r w:rsidRPr="003C4A9D">
        <w:rPr>
          <w:color w:val="auto"/>
        </w:rPr>
        <w:t>ržava o unaprjeđenju ispunjavanja poreznih obveza na međunarodnoj razini i provedbi FATCA-e</w:t>
      </w:r>
      <w:r w:rsidR="008C60FA">
        <w:rPr>
          <w:color w:val="auto"/>
        </w:rPr>
        <w:t xml:space="preserve"> </w:t>
      </w:r>
      <w:r w:rsidR="008C60FA" w:rsidRPr="008C60FA">
        <w:rPr>
          <w:color w:val="auto"/>
        </w:rPr>
        <w:t>(Foreign Account Tax Compliance Act)</w:t>
      </w:r>
      <w:r w:rsidRPr="008C60FA">
        <w:rPr>
          <w:color w:val="auto"/>
        </w:rPr>
        <w:t>.</w:t>
      </w:r>
    </w:p>
    <w:p w14:paraId="26784BE7" w14:textId="77777777" w:rsidR="002F568A" w:rsidRPr="00D55C91" w:rsidRDefault="002F568A" w:rsidP="00B97801">
      <w:pPr>
        <w:pStyle w:val="Default"/>
        <w:jc w:val="both"/>
        <w:rPr>
          <w:color w:val="FF0000"/>
        </w:rPr>
      </w:pPr>
    </w:p>
    <w:p w14:paraId="63AE579B" w14:textId="0C549FBD" w:rsidR="006C47BA" w:rsidRPr="001B5429" w:rsidRDefault="006C47BA" w:rsidP="00B75BF9">
      <w:pPr>
        <w:pStyle w:val="Default"/>
        <w:jc w:val="both"/>
        <w:rPr>
          <w:b/>
          <w:color w:val="auto"/>
        </w:rPr>
      </w:pPr>
      <w:r>
        <w:rPr>
          <w:b/>
          <w:color w:val="auto"/>
        </w:rPr>
        <w:t xml:space="preserve">Uz članak </w:t>
      </w:r>
      <w:r w:rsidR="004060BE">
        <w:rPr>
          <w:b/>
          <w:color w:val="auto"/>
        </w:rPr>
        <w:t>9</w:t>
      </w:r>
      <w:r>
        <w:rPr>
          <w:b/>
          <w:color w:val="auto"/>
        </w:rPr>
        <w:t>.</w:t>
      </w:r>
    </w:p>
    <w:p w14:paraId="16959EFB" w14:textId="4063EC62" w:rsidR="00247EF7" w:rsidRDefault="001B5429" w:rsidP="00B75BF9">
      <w:pPr>
        <w:pStyle w:val="Default"/>
        <w:jc w:val="both"/>
        <w:rPr>
          <w:bCs/>
          <w:color w:val="auto"/>
        </w:rPr>
      </w:pPr>
      <w:r w:rsidRPr="001B5429">
        <w:rPr>
          <w:bCs/>
          <w:color w:val="auto"/>
        </w:rPr>
        <w:t>Propisuje se stupanje na snagu Zakona.</w:t>
      </w:r>
    </w:p>
    <w:p w14:paraId="54703EC5" w14:textId="7124FD3B" w:rsidR="008303C8" w:rsidRDefault="008303C8" w:rsidP="00B75BF9">
      <w:pPr>
        <w:pStyle w:val="Default"/>
        <w:jc w:val="both"/>
        <w:rPr>
          <w:bCs/>
          <w:color w:val="auto"/>
        </w:rPr>
      </w:pPr>
    </w:p>
    <w:p w14:paraId="3313AF54" w14:textId="6D6E283E" w:rsidR="008303C8" w:rsidRDefault="008303C8" w:rsidP="00B75BF9">
      <w:pPr>
        <w:pStyle w:val="Default"/>
        <w:jc w:val="both"/>
        <w:rPr>
          <w:bCs/>
          <w:color w:val="auto"/>
        </w:rPr>
      </w:pPr>
    </w:p>
    <w:p w14:paraId="79425633" w14:textId="2580DEDE" w:rsidR="000F521B" w:rsidRDefault="000F521B" w:rsidP="00B75BF9">
      <w:pPr>
        <w:pStyle w:val="Default"/>
        <w:jc w:val="both"/>
        <w:rPr>
          <w:bCs/>
          <w:color w:val="auto"/>
        </w:rPr>
      </w:pPr>
    </w:p>
    <w:p w14:paraId="5BF2AFE1" w14:textId="77777777" w:rsidR="004060BE" w:rsidRDefault="004060BE" w:rsidP="00B75BF9">
      <w:pPr>
        <w:pStyle w:val="Default"/>
        <w:jc w:val="both"/>
        <w:rPr>
          <w:bCs/>
          <w:color w:val="auto"/>
        </w:rPr>
      </w:pPr>
    </w:p>
    <w:p w14:paraId="6CA2971C" w14:textId="6C9633F4" w:rsidR="008303C8" w:rsidRDefault="008303C8" w:rsidP="00B75BF9">
      <w:pPr>
        <w:pStyle w:val="Default"/>
        <w:jc w:val="both"/>
        <w:rPr>
          <w:bCs/>
          <w:color w:val="auto"/>
        </w:rPr>
      </w:pPr>
    </w:p>
    <w:p w14:paraId="04FAB90C" w14:textId="3AF2C7EB" w:rsidR="00B45351" w:rsidRPr="0048779B" w:rsidRDefault="003B232B" w:rsidP="00B45351">
      <w:pPr>
        <w:pStyle w:val="Default"/>
        <w:jc w:val="center"/>
        <w:rPr>
          <w:b/>
          <w:bCs/>
        </w:rPr>
      </w:pPr>
      <w:r w:rsidRPr="0048779B">
        <w:rPr>
          <w:b/>
          <w:bCs/>
        </w:rPr>
        <w:t>O</w:t>
      </w:r>
      <w:r w:rsidR="001935F4" w:rsidRPr="0048779B">
        <w:rPr>
          <w:b/>
          <w:bCs/>
        </w:rPr>
        <w:t>DREDBE</w:t>
      </w:r>
      <w:r w:rsidR="00B45351" w:rsidRPr="0048779B">
        <w:rPr>
          <w:b/>
          <w:bCs/>
        </w:rPr>
        <w:t xml:space="preserve"> VAŽEĆEG ZAKONA KOJE SE MIJENJAJU ODNOSNO DOPUNJUJU</w:t>
      </w:r>
    </w:p>
    <w:p w14:paraId="2199B630" w14:textId="77777777" w:rsidR="00B45351" w:rsidRPr="0048779B" w:rsidRDefault="00B45351" w:rsidP="00B45351">
      <w:pPr>
        <w:pStyle w:val="Default"/>
        <w:jc w:val="center"/>
      </w:pPr>
    </w:p>
    <w:p w14:paraId="20EF0517" w14:textId="77777777" w:rsidR="00B2637D" w:rsidRPr="0048779B" w:rsidRDefault="00B2637D" w:rsidP="00B2637D">
      <w:pPr>
        <w:pStyle w:val="ListParagraph"/>
        <w:spacing w:after="0" w:line="240" w:lineRule="auto"/>
        <w:ind w:left="0"/>
        <w:jc w:val="center"/>
        <w:rPr>
          <w:rFonts w:ascii="Times New Roman" w:hAnsi="Times New Roman"/>
          <w:sz w:val="24"/>
          <w:szCs w:val="24"/>
        </w:rPr>
      </w:pPr>
      <w:r w:rsidRPr="0048779B">
        <w:rPr>
          <w:rFonts w:ascii="Times New Roman" w:hAnsi="Times New Roman"/>
          <w:sz w:val="24"/>
          <w:szCs w:val="24"/>
        </w:rPr>
        <w:t>DIO PRVI</w:t>
      </w:r>
    </w:p>
    <w:p w14:paraId="0CA2F8EF" w14:textId="77777777" w:rsidR="00AA5855" w:rsidRPr="0048779B" w:rsidRDefault="00AA5855" w:rsidP="00B2637D">
      <w:pPr>
        <w:pStyle w:val="ListParagraph"/>
        <w:spacing w:after="0" w:line="240" w:lineRule="auto"/>
        <w:ind w:left="0"/>
        <w:jc w:val="center"/>
        <w:rPr>
          <w:rFonts w:ascii="Times New Roman" w:hAnsi="Times New Roman"/>
          <w:sz w:val="24"/>
          <w:szCs w:val="24"/>
        </w:rPr>
      </w:pPr>
    </w:p>
    <w:p w14:paraId="6334976E" w14:textId="77777777" w:rsidR="00B2637D" w:rsidRPr="0048779B" w:rsidRDefault="00B2637D" w:rsidP="00B2637D">
      <w:pPr>
        <w:spacing w:after="100"/>
        <w:contextualSpacing/>
        <w:jc w:val="center"/>
        <w:outlineLvl w:val="0"/>
        <w:rPr>
          <w:rFonts w:ascii="Times New Roman" w:hAnsi="Times New Roman"/>
          <w:sz w:val="24"/>
          <w:szCs w:val="24"/>
        </w:rPr>
      </w:pPr>
      <w:r w:rsidRPr="0048779B">
        <w:rPr>
          <w:rFonts w:ascii="Times New Roman" w:hAnsi="Times New Roman"/>
          <w:sz w:val="24"/>
          <w:szCs w:val="24"/>
        </w:rPr>
        <w:t>UVODNE ODREDBE</w:t>
      </w:r>
    </w:p>
    <w:p w14:paraId="73A2300C" w14:textId="77777777" w:rsidR="00B2637D" w:rsidRPr="0048779B" w:rsidRDefault="00B2637D" w:rsidP="00B2637D">
      <w:pPr>
        <w:spacing w:after="100"/>
        <w:contextualSpacing/>
        <w:jc w:val="center"/>
        <w:outlineLvl w:val="0"/>
        <w:rPr>
          <w:rFonts w:ascii="Times New Roman" w:hAnsi="Times New Roman"/>
          <w:sz w:val="24"/>
          <w:szCs w:val="24"/>
        </w:rPr>
      </w:pPr>
    </w:p>
    <w:p w14:paraId="301A3B70" w14:textId="77777777" w:rsidR="00F12AD7" w:rsidRPr="0048779B" w:rsidRDefault="00F12AD7" w:rsidP="00F12AD7">
      <w:pPr>
        <w:pStyle w:val="Bodytext21"/>
        <w:shd w:val="clear" w:color="auto" w:fill="auto"/>
        <w:spacing w:line="280" w:lineRule="exact"/>
        <w:ind w:right="9" w:firstLine="0"/>
        <w:rPr>
          <w:b w:val="0"/>
          <w:bCs w:val="0"/>
          <w:sz w:val="24"/>
          <w:szCs w:val="24"/>
        </w:rPr>
      </w:pPr>
      <w:r w:rsidRPr="0048779B">
        <w:rPr>
          <w:b w:val="0"/>
          <w:bCs w:val="0"/>
          <w:sz w:val="24"/>
          <w:szCs w:val="24"/>
        </w:rPr>
        <w:t>Prijenos i provedba propisa Europske unije</w:t>
      </w:r>
    </w:p>
    <w:p w14:paraId="796713EC" w14:textId="77777777" w:rsidR="00470B0F" w:rsidRPr="0048779B" w:rsidRDefault="00470B0F" w:rsidP="00F12AD7">
      <w:pPr>
        <w:pStyle w:val="Bodytext21"/>
        <w:shd w:val="clear" w:color="auto" w:fill="auto"/>
        <w:spacing w:line="280" w:lineRule="exact"/>
        <w:ind w:right="9" w:firstLine="0"/>
        <w:rPr>
          <w:b w:val="0"/>
          <w:bCs w:val="0"/>
          <w:sz w:val="24"/>
          <w:szCs w:val="24"/>
        </w:rPr>
      </w:pPr>
    </w:p>
    <w:p w14:paraId="02743595" w14:textId="77777777" w:rsidR="00F12AD7" w:rsidRPr="0048779B" w:rsidRDefault="00F12AD7" w:rsidP="00F12AD7">
      <w:pPr>
        <w:tabs>
          <w:tab w:val="left" w:pos="993"/>
          <w:tab w:val="left" w:pos="1276"/>
          <w:tab w:val="left" w:pos="1560"/>
        </w:tabs>
        <w:spacing w:after="100"/>
        <w:contextualSpacing/>
        <w:jc w:val="center"/>
        <w:outlineLvl w:val="0"/>
        <w:rPr>
          <w:rFonts w:ascii="Times New Roman" w:hAnsi="Times New Roman"/>
          <w:sz w:val="24"/>
          <w:szCs w:val="24"/>
        </w:rPr>
      </w:pPr>
      <w:r w:rsidRPr="0048779B">
        <w:rPr>
          <w:rFonts w:ascii="Times New Roman" w:hAnsi="Times New Roman"/>
          <w:sz w:val="24"/>
          <w:szCs w:val="24"/>
        </w:rPr>
        <w:t>Članak 2.</w:t>
      </w:r>
    </w:p>
    <w:p w14:paraId="3F383785" w14:textId="77777777" w:rsidR="00F12AD7" w:rsidRPr="007F426A" w:rsidRDefault="00F12AD7" w:rsidP="00F12AD7">
      <w:pPr>
        <w:spacing w:after="100"/>
        <w:contextualSpacing/>
        <w:outlineLvl w:val="0"/>
        <w:rPr>
          <w:rFonts w:ascii="Times New Roman" w:hAnsi="Times New Roman"/>
          <w:b/>
          <w:sz w:val="24"/>
          <w:szCs w:val="24"/>
        </w:rPr>
      </w:pPr>
    </w:p>
    <w:p w14:paraId="6AB6D177" w14:textId="096F62A0" w:rsidR="00F12AD7" w:rsidRPr="00E528DA" w:rsidRDefault="00F12AD7" w:rsidP="00DD6505">
      <w:pPr>
        <w:spacing w:after="100"/>
        <w:contextualSpacing/>
        <w:outlineLvl w:val="0"/>
        <w:rPr>
          <w:rFonts w:ascii="Times New Roman" w:hAnsi="Times New Roman"/>
          <w:sz w:val="24"/>
          <w:szCs w:val="24"/>
        </w:rPr>
      </w:pPr>
      <w:r w:rsidRPr="00E528DA">
        <w:rPr>
          <w:rFonts w:ascii="Times New Roman" w:hAnsi="Times New Roman"/>
          <w:sz w:val="24"/>
          <w:szCs w:val="24"/>
        </w:rPr>
        <w:t xml:space="preserve"> (</w:t>
      </w:r>
      <w:r w:rsidR="006D6F39">
        <w:rPr>
          <w:rFonts w:ascii="Times New Roman" w:hAnsi="Times New Roman"/>
          <w:sz w:val="24"/>
          <w:szCs w:val="24"/>
        </w:rPr>
        <w:t>1</w:t>
      </w:r>
      <w:r w:rsidRPr="00E528DA">
        <w:rPr>
          <w:rFonts w:ascii="Times New Roman" w:hAnsi="Times New Roman"/>
          <w:sz w:val="24"/>
          <w:szCs w:val="24"/>
        </w:rPr>
        <w:t xml:space="preserve">) Ovim se Zakonom u pravni poredak Republike Hrvatske prenose sljedeće direktive Europske unije: </w:t>
      </w:r>
    </w:p>
    <w:p w14:paraId="028EC582" w14:textId="77777777" w:rsidR="00F12AD7" w:rsidRPr="00E528DA" w:rsidRDefault="00F12AD7" w:rsidP="00F12AD7">
      <w:pPr>
        <w:spacing w:after="100"/>
        <w:ind w:firstLine="709"/>
        <w:contextualSpacing/>
        <w:rPr>
          <w:rFonts w:ascii="Times New Roman" w:eastAsia="Times New Roman" w:hAnsi="Times New Roman"/>
          <w:sz w:val="24"/>
          <w:szCs w:val="24"/>
          <w:lang w:eastAsia="hr-HR"/>
        </w:rPr>
      </w:pPr>
    </w:p>
    <w:p w14:paraId="3A3BC8B2" w14:textId="77777777" w:rsidR="00F12AD7" w:rsidRPr="00E528DA" w:rsidRDefault="00F12AD7" w:rsidP="00BC3E87">
      <w:pPr>
        <w:numPr>
          <w:ilvl w:val="1"/>
          <w:numId w:val="3"/>
        </w:numPr>
        <w:spacing w:before="100" w:beforeAutospacing="1" w:after="0"/>
        <w:contextualSpacing/>
        <w:jc w:val="both"/>
        <w:rPr>
          <w:rFonts w:ascii="Times New Roman" w:hAnsi="Times New Roman"/>
          <w:sz w:val="24"/>
          <w:szCs w:val="24"/>
        </w:rPr>
      </w:pPr>
      <w:r w:rsidRPr="00E528DA">
        <w:rPr>
          <w:rFonts w:ascii="Times New Roman" w:hAnsi="Times New Roman"/>
          <w:sz w:val="24"/>
          <w:szCs w:val="24"/>
        </w:rPr>
        <w:t>Direktiva Vijeća 2010/24/EU od 16. ožujka 2010. o uzajamnoj pomoći kod naplate potraživanja vezanih za poreze, carine i druge mjere (SL L 84, 31.3.2010.), (u daljnjem tekstu: Direktiva 2010/24/EU)</w:t>
      </w:r>
    </w:p>
    <w:p w14:paraId="228F1E8C" w14:textId="77777777" w:rsidR="00F12AD7" w:rsidRPr="00E528DA" w:rsidRDefault="00F12AD7" w:rsidP="00BC3E87">
      <w:pPr>
        <w:spacing w:after="0"/>
        <w:ind w:left="709"/>
        <w:contextualSpacing/>
        <w:rPr>
          <w:rFonts w:ascii="Times New Roman" w:hAnsi="Times New Roman"/>
          <w:sz w:val="24"/>
          <w:szCs w:val="24"/>
        </w:rPr>
      </w:pPr>
    </w:p>
    <w:p w14:paraId="6793AF15" w14:textId="77777777" w:rsidR="00F12AD7" w:rsidRPr="00E528DA" w:rsidRDefault="00F12AD7" w:rsidP="00BC3E87">
      <w:pPr>
        <w:numPr>
          <w:ilvl w:val="1"/>
          <w:numId w:val="3"/>
        </w:numPr>
        <w:spacing w:before="100" w:beforeAutospacing="1" w:after="0"/>
        <w:contextualSpacing/>
        <w:jc w:val="both"/>
        <w:rPr>
          <w:rFonts w:ascii="Times New Roman" w:hAnsi="Times New Roman"/>
          <w:sz w:val="24"/>
          <w:szCs w:val="24"/>
        </w:rPr>
      </w:pPr>
      <w:r w:rsidRPr="00E528DA">
        <w:rPr>
          <w:rFonts w:ascii="Times New Roman" w:hAnsi="Times New Roman"/>
          <w:sz w:val="24"/>
          <w:szCs w:val="24"/>
        </w:rPr>
        <w:t>Direktiva Vijeća 2011/16/EU od 15. veljače 2011. o administrativnoj suradnji u području oporezivanja i stavljanja izvan snage Direktive 77/799/EEZ (SL L 64, 11.3.2011.), (u daljnjem tekstu: Direktiva 2011/16/EU)</w:t>
      </w:r>
    </w:p>
    <w:p w14:paraId="27B0AABF" w14:textId="77777777" w:rsidR="00F12AD7" w:rsidRPr="00E528DA" w:rsidRDefault="00F12AD7" w:rsidP="00BC3E87">
      <w:pPr>
        <w:spacing w:after="0"/>
        <w:ind w:left="709"/>
        <w:contextualSpacing/>
        <w:rPr>
          <w:rFonts w:ascii="Times New Roman" w:hAnsi="Times New Roman"/>
          <w:sz w:val="24"/>
          <w:szCs w:val="24"/>
        </w:rPr>
      </w:pPr>
    </w:p>
    <w:p w14:paraId="3F932D5D" w14:textId="1F57E90F" w:rsidR="00F12AD7" w:rsidRDefault="00F12AD7" w:rsidP="00BC3E87">
      <w:pPr>
        <w:numPr>
          <w:ilvl w:val="1"/>
          <w:numId w:val="3"/>
        </w:numPr>
        <w:spacing w:before="100" w:beforeAutospacing="1" w:after="0"/>
        <w:contextualSpacing/>
        <w:jc w:val="both"/>
        <w:rPr>
          <w:rFonts w:ascii="Times New Roman" w:hAnsi="Times New Roman"/>
          <w:sz w:val="24"/>
          <w:szCs w:val="24"/>
        </w:rPr>
      </w:pPr>
      <w:r w:rsidRPr="00E528DA">
        <w:rPr>
          <w:rFonts w:ascii="Times New Roman" w:hAnsi="Times New Roman"/>
          <w:sz w:val="24"/>
          <w:szCs w:val="24"/>
        </w:rPr>
        <w:t>Direktiva Vijeća 2014/107/EU od 9. prosinca 2014. o izmjeni Direktive 2011/16/EU u pogledu obvezne automatske razmjene informacija u području oporezivanja (SL L 359, 16.12.2014.), (u daljnjem tekstu: Direktiva 2014/107/EU)</w:t>
      </w:r>
    </w:p>
    <w:p w14:paraId="0A94995A" w14:textId="77777777" w:rsidR="00BC3E87" w:rsidRDefault="00BC3E87" w:rsidP="00BC3E87">
      <w:pPr>
        <w:spacing w:before="100" w:beforeAutospacing="1" w:after="0"/>
        <w:contextualSpacing/>
        <w:jc w:val="both"/>
        <w:rPr>
          <w:rFonts w:ascii="Times New Roman" w:hAnsi="Times New Roman"/>
          <w:sz w:val="24"/>
          <w:szCs w:val="24"/>
        </w:rPr>
      </w:pPr>
    </w:p>
    <w:p w14:paraId="148B59A5" w14:textId="01CBCE51" w:rsidR="00F12AD7" w:rsidRPr="00BC3E87" w:rsidRDefault="00F12AD7" w:rsidP="00BC3E87">
      <w:pPr>
        <w:pStyle w:val="ListParagraph"/>
        <w:numPr>
          <w:ilvl w:val="1"/>
          <w:numId w:val="3"/>
        </w:numPr>
        <w:spacing w:before="100" w:beforeAutospacing="1" w:after="0"/>
        <w:jc w:val="both"/>
        <w:rPr>
          <w:rFonts w:ascii="Times New Roman" w:hAnsi="Times New Roman"/>
          <w:color w:val="FF0000"/>
          <w:sz w:val="24"/>
          <w:szCs w:val="24"/>
        </w:rPr>
      </w:pPr>
      <w:r w:rsidRPr="00E528DA">
        <w:rPr>
          <w:rFonts w:ascii="Times New Roman" w:hAnsi="Times New Roman"/>
          <w:sz w:val="24"/>
          <w:szCs w:val="24"/>
        </w:rPr>
        <w:t>Direktiva Vijeća (EU) 2003/48/EZ od 3. lipnja 2003. o oporezivanju dohotka od kamate na štednju (SL L 157, 26.6.2003., str. 38.), (u daljnjem tekstu: Direktiva 2003/48/EZ)</w:t>
      </w:r>
    </w:p>
    <w:p w14:paraId="02B6AAE2" w14:textId="77777777" w:rsidR="00BC3E87" w:rsidRPr="00BC3E87" w:rsidRDefault="00BC3E87" w:rsidP="00BC3E87">
      <w:pPr>
        <w:spacing w:before="100" w:beforeAutospacing="1" w:after="0"/>
        <w:jc w:val="both"/>
        <w:rPr>
          <w:rFonts w:ascii="Times New Roman" w:hAnsi="Times New Roman"/>
          <w:color w:val="FF0000"/>
          <w:sz w:val="24"/>
          <w:szCs w:val="24"/>
        </w:rPr>
      </w:pPr>
    </w:p>
    <w:p w14:paraId="6E605BC8" w14:textId="14CAAEB3" w:rsidR="00F12AD7" w:rsidRPr="00E528DA" w:rsidRDefault="00F12AD7" w:rsidP="00BC3E87">
      <w:pPr>
        <w:numPr>
          <w:ilvl w:val="1"/>
          <w:numId w:val="3"/>
        </w:numPr>
        <w:spacing w:before="100" w:beforeAutospacing="1" w:after="0"/>
        <w:contextualSpacing/>
        <w:jc w:val="both"/>
        <w:rPr>
          <w:rFonts w:ascii="Times New Roman" w:hAnsi="Times New Roman"/>
          <w:color w:val="FF0000"/>
          <w:sz w:val="24"/>
          <w:szCs w:val="24"/>
        </w:rPr>
      </w:pPr>
      <w:r w:rsidRPr="00E528DA">
        <w:rPr>
          <w:rFonts w:ascii="Times New Roman" w:hAnsi="Times New Roman"/>
          <w:sz w:val="24"/>
          <w:szCs w:val="24"/>
        </w:rPr>
        <w:t>Direktiva Vijeća (EU) 2015/2060 od 10. studenoga 2015. o stavljanju izvan snage Direktive 2003/48/EZ o oporezivanju dohotka od kamate na štednju (SL L 301, 18.11.2015.)</w:t>
      </w:r>
      <w:r w:rsidR="007B6E5D">
        <w:rPr>
          <w:rFonts w:ascii="Times New Roman" w:hAnsi="Times New Roman"/>
          <w:sz w:val="24"/>
          <w:szCs w:val="24"/>
        </w:rPr>
        <w:t>,</w:t>
      </w:r>
      <w:r w:rsidRPr="00E528DA">
        <w:rPr>
          <w:rFonts w:ascii="Times New Roman" w:hAnsi="Times New Roman"/>
          <w:sz w:val="24"/>
          <w:szCs w:val="24"/>
        </w:rPr>
        <w:t xml:space="preserve"> (u daljnjem tekstu: Direktiva Vijeća (EU) 2015/2060)</w:t>
      </w:r>
    </w:p>
    <w:p w14:paraId="01AE0803" w14:textId="77777777" w:rsidR="00F12AD7" w:rsidRDefault="00F12AD7" w:rsidP="00BC3E87">
      <w:pPr>
        <w:spacing w:after="0"/>
        <w:ind w:left="708"/>
        <w:contextualSpacing/>
        <w:rPr>
          <w:rFonts w:ascii="Times New Roman" w:hAnsi="Times New Roman"/>
          <w:sz w:val="24"/>
          <w:szCs w:val="24"/>
        </w:rPr>
      </w:pPr>
    </w:p>
    <w:p w14:paraId="0C76146A" w14:textId="77777777" w:rsidR="00F12AD7" w:rsidRDefault="00F12AD7" w:rsidP="00BC3E87">
      <w:pPr>
        <w:numPr>
          <w:ilvl w:val="1"/>
          <w:numId w:val="3"/>
        </w:numPr>
        <w:spacing w:before="100" w:beforeAutospacing="1" w:after="0"/>
        <w:contextualSpacing/>
        <w:jc w:val="both"/>
        <w:rPr>
          <w:rFonts w:ascii="Times New Roman" w:hAnsi="Times New Roman"/>
          <w:sz w:val="24"/>
          <w:szCs w:val="24"/>
        </w:rPr>
      </w:pPr>
      <w:r w:rsidRPr="00E528DA">
        <w:rPr>
          <w:rFonts w:ascii="Times New Roman" w:hAnsi="Times New Roman"/>
          <w:sz w:val="24"/>
          <w:szCs w:val="24"/>
        </w:rPr>
        <w:t>Direktiva Vijeća (EU) 2015/2376 od 8. prosinca 2015. o izmjeni Direktive 2011/16/EU u pogledu obvezne automatske razmjene informacija u području oporezivanja (SL L 332, 18.12.2015.), (u daljnjem tekstu: Direktiva Vijeća (EU) 2015/2376)</w:t>
      </w:r>
    </w:p>
    <w:p w14:paraId="28F9D844" w14:textId="77777777" w:rsidR="00F12AD7" w:rsidRPr="00E528DA" w:rsidRDefault="00F12AD7" w:rsidP="00BC3E87">
      <w:pPr>
        <w:spacing w:after="0"/>
        <w:ind w:left="708"/>
        <w:contextualSpacing/>
        <w:rPr>
          <w:rFonts w:ascii="Times New Roman" w:hAnsi="Times New Roman"/>
          <w:sz w:val="24"/>
          <w:szCs w:val="24"/>
        </w:rPr>
      </w:pPr>
    </w:p>
    <w:p w14:paraId="13EA6431" w14:textId="77777777" w:rsidR="00F12AD7" w:rsidRDefault="00F12AD7" w:rsidP="00BC3E87">
      <w:pPr>
        <w:numPr>
          <w:ilvl w:val="1"/>
          <w:numId w:val="3"/>
        </w:numPr>
        <w:spacing w:before="100" w:beforeAutospacing="1" w:after="0"/>
        <w:contextualSpacing/>
        <w:jc w:val="both"/>
        <w:rPr>
          <w:rFonts w:ascii="Times New Roman" w:hAnsi="Times New Roman"/>
          <w:sz w:val="24"/>
          <w:szCs w:val="24"/>
        </w:rPr>
      </w:pPr>
      <w:r w:rsidRPr="00E528DA">
        <w:rPr>
          <w:rFonts w:ascii="Times New Roman" w:hAnsi="Times New Roman"/>
          <w:sz w:val="24"/>
          <w:szCs w:val="24"/>
        </w:rPr>
        <w:t xml:space="preserve">Direktiva Vijeća (EU) 2016/881 od 25. svibnja 2016. o izmjeni Direktive 2011/16/EU u pogledu obvezne automatske razmjene informacija u području oporezivanja (SL L 146, 3.6.2016.), (u daljnjem tekstu: </w:t>
      </w:r>
      <w:r w:rsidR="00762801">
        <w:rPr>
          <w:rFonts w:ascii="Times New Roman" w:hAnsi="Times New Roman"/>
          <w:sz w:val="24"/>
          <w:szCs w:val="24"/>
        </w:rPr>
        <w:t>Direktiva Vijeća (EU) 2016/881)</w:t>
      </w:r>
    </w:p>
    <w:p w14:paraId="22125893" w14:textId="77777777" w:rsidR="00762801" w:rsidRDefault="00762801" w:rsidP="00BC3E87">
      <w:pPr>
        <w:spacing w:before="100" w:beforeAutospacing="1" w:after="0"/>
        <w:ind w:left="1440"/>
        <w:contextualSpacing/>
        <w:jc w:val="both"/>
        <w:rPr>
          <w:rFonts w:ascii="Times New Roman" w:hAnsi="Times New Roman"/>
          <w:sz w:val="24"/>
          <w:szCs w:val="24"/>
        </w:rPr>
      </w:pPr>
    </w:p>
    <w:p w14:paraId="34DCB40A" w14:textId="4D10AF5A" w:rsidR="00762801" w:rsidRDefault="00762801" w:rsidP="00BC3E87">
      <w:pPr>
        <w:numPr>
          <w:ilvl w:val="1"/>
          <w:numId w:val="3"/>
        </w:numPr>
        <w:spacing w:before="100" w:beforeAutospacing="1" w:after="0"/>
        <w:contextualSpacing/>
        <w:jc w:val="both"/>
        <w:rPr>
          <w:rFonts w:ascii="Times New Roman" w:hAnsi="Times New Roman"/>
          <w:sz w:val="24"/>
          <w:szCs w:val="24"/>
        </w:rPr>
      </w:pPr>
      <w:r w:rsidRPr="00D36CD1">
        <w:rPr>
          <w:rFonts w:ascii="Times New Roman" w:hAnsi="Times New Roman"/>
          <w:sz w:val="24"/>
          <w:szCs w:val="24"/>
        </w:rPr>
        <w:t>Direktiva Vijeća (EU) 2016/2258 od 6. prosinca 2016. o izmjeni Direktive 2011/16/EU u pogledu pristupa poreznih tijela informacijama o sprječavanju pranja novca (SL L 342, 16.12.2016.), (u daljnjem tekstu: Dir</w:t>
      </w:r>
      <w:r>
        <w:rPr>
          <w:rFonts w:ascii="Times New Roman" w:hAnsi="Times New Roman"/>
          <w:sz w:val="24"/>
          <w:szCs w:val="24"/>
        </w:rPr>
        <w:t>ektiva Vijeća (EU) 2016/2258)</w:t>
      </w:r>
    </w:p>
    <w:p w14:paraId="1423F779" w14:textId="77777777" w:rsidR="00714174" w:rsidRDefault="00714174" w:rsidP="00BC3E87">
      <w:pPr>
        <w:spacing w:before="100" w:beforeAutospacing="1" w:after="0"/>
        <w:contextualSpacing/>
        <w:jc w:val="both"/>
        <w:rPr>
          <w:rFonts w:ascii="Times New Roman" w:hAnsi="Times New Roman"/>
          <w:sz w:val="24"/>
          <w:szCs w:val="24"/>
        </w:rPr>
      </w:pPr>
    </w:p>
    <w:p w14:paraId="269AD7F5" w14:textId="423DC1ED" w:rsidR="00714174" w:rsidRDefault="00714174" w:rsidP="00BC3E87">
      <w:pPr>
        <w:numPr>
          <w:ilvl w:val="1"/>
          <w:numId w:val="3"/>
        </w:numPr>
        <w:spacing w:before="100" w:beforeAutospacing="1" w:after="0"/>
        <w:contextualSpacing/>
        <w:jc w:val="both"/>
        <w:rPr>
          <w:rFonts w:ascii="Times New Roman" w:hAnsi="Times New Roman"/>
          <w:sz w:val="24"/>
          <w:szCs w:val="24"/>
        </w:rPr>
      </w:pPr>
      <w:r w:rsidRPr="00714174">
        <w:rPr>
          <w:rFonts w:ascii="Times New Roman" w:hAnsi="Times New Roman"/>
          <w:sz w:val="24"/>
          <w:szCs w:val="24"/>
        </w:rPr>
        <w:t>Direktiva Vijeća (EU) 2018/822 od 25. svibnja 2018. o izmjeni Direktive 2011/16/EU u pogledu obvezne automatske razmjene informacija u području oporezivanja u odnosu na prekogranične aranžmane o kojima se izvješćuje (SL L 139, 5. 6. 2018.) (u daljnjem tekstu: Direktiva Vijeća (EU) 2018/822)​</w:t>
      </w:r>
    </w:p>
    <w:p w14:paraId="24F24942" w14:textId="7DF13B2B" w:rsidR="00DB17E7" w:rsidRDefault="00DB17E7" w:rsidP="00DB17E7">
      <w:pPr>
        <w:spacing w:before="100" w:beforeAutospacing="1" w:after="0"/>
        <w:contextualSpacing/>
        <w:jc w:val="both"/>
        <w:rPr>
          <w:rFonts w:ascii="Times New Roman" w:hAnsi="Times New Roman"/>
          <w:sz w:val="24"/>
          <w:szCs w:val="24"/>
        </w:rPr>
      </w:pPr>
    </w:p>
    <w:p w14:paraId="2A77EACA" w14:textId="43F02D59" w:rsidR="00DB17E7" w:rsidRPr="00E528DA" w:rsidRDefault="00DB17E7" w:rsidP="00DB17E7">
      <w:pPr>
        <w:spacing w:before="100" w:beforeAutospacing="1" w:after="0"/>
        <w:ind w:left="1560" w:hanging="426"/>
        <w:contextualSpacing/>
        <w:jc w:val="both"/>
        <w:rPr>
          <w:rFonts w:ascii="Times New Roman" w:hAnsi="Times New Roman"/>
          <w:sz w:val="24"/>
          <w:szCs w:val="24"/>
        </w:rPr>
      </w:pPr>
      <w:r>
        <w:rPr>
          <w:rFonts w:ascii="Times New Roman" w:hAnsi="Times New Roman"/>
          <w:sz w:val="24"/>
          <w:szCs w:val="24"/>
        </w:rPr>
        <w:t xml:space="preserve">10. </w:t>
      </w:r>
      <w:r w:rsidRPr="00DB17E7">
        <w:rPr>
          <w:rFonts w:ascii="Times New Roman" w:hAnsi="Times New Roman"/>
          <w:sz w:val="24"/>
          <w:szCs w:val="24"/>
        </w:rPr>
        <w:t>Direktiva Vijeća (EU) 2021/514 od 22. ožujka 2021. o izmjeni Direktive 2011/16/EU o administrativnoj suradnji u području oporezivanja (SL L 104, 25.3.2021.), (u daljnjem tekstu: Direktiva Vijeća (EU) 2021/514/EU).</w:t>
      </w:r>
    </w:p>
    <w:p w14:paraId="11F3C169" w14:textId="77777777" w:rsidR="00F12AD7" w:rsidRPr="00E528DA" w:rsidRDefault="00F12AD7" w:rsidP="00F12AD7">
      <w:pPr>
        <w:spacing w:after="100"/>
        <w:ind w:left="709"/>
        <w:contextualSpacing/>
        <w:rPr>
          <w:rFonts w:ascii="Times New Roman" w:hAnsi="Times New Roman"/>
          <w:sz w:val="24"/>
          <w:szCs w:val="24"/>
        </w:rPr>
      </w:pPr>
    </w:p>
    <w:p w14:paraId="6A7A916A" w14:textId="3604603D" w:rsidR="000B616C" w:rsidRPr="006D6F39" w:rsidRDefault="006D6F39" w:rsidP="006D6F39">
      <w:pPr>
        <w:shd w:val="clear" w:color="auto" w:fill="FFFFFF"/>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(2)</w:t>
      </w:r>
      <w:r w:rsidR="00DC38B7">
        <w:rPr>
          <w:rFonts w:ascii="Times New Roman" w:eastAsia="Times New Roman" w:hAnsi="Times New Roman"/>
          <w:sz w:val="24"/>
          <w:szCs w:val="24"/>
          <w:lang w:eastAsia="hr-HR"/>
        </w:rPr>
        <w:t xml:space="preserve"> </w:t>
      </w:r>
      <w:r w:rsidR="000B616C" w:rsidRPr="006D6F39">
        <w:rPr>
          <w:rFonts w:ascii="Times New Roman" w:eastAsia="Times New Roman" w:hAnsi="Times New Roman"/>
          <w:sz w:val="24"/>
          <w:szCs w:val="24"/>
          <w:lang w:eastAsia="hr-HR"/>
        </w:rPr>
        <w:t>Ovim se Zakonom osigurava provedba Uredbe Vijeća (EU) br. 904/2010 od 7. listopada 2010. o administrativnoj suradnji i suzbijanju prijevare u području poreza na dodanu vrijednost (preinaka) (SL L 268, 12. 10. 2010.) (u daljnjem tekstu: Uredba Vijeća (EU) br. 904/2010), Uredbe Vijeća (EU) 2017/2454 od 5. prosinca 2017. o izmjeni Uredbe (EU) br. 904/2010 o administrativnoj suradnji i suzbijanju prijevare u području poreza na dodanu vrijednost (SL L 348, 29. 12. 2017.) (u daljnjem tekstu: Uredba Vijeća (EU) 2017/2454), Uredbe Vijeća (EU) 2018/1541 od 2. listopada 2018. o izmjeni uredbi (EU) br. 904/2010 i (EU) 2017/2454 u pogledu mjera za jačanje administrativne suradnje u području poreza na dodanu vrijednost (SL L 259, 16. 10. 2018.) (u daljnjem tekstu: Uredba Vijeća (EU) 2018/1541) i Uredba Vijeća (EU) 2018/1909 od 4. prosinca 2018. o izmjeni Uredbe (EU) br. 904/210 u pogledu razmjene informacija u svrhu praćenja pravilne primjene aranžmana za premještanje dobara (SL L 311, 7. 12. 2018. (u daljnjem tekstu: Uredba Vijeća (EU) 2018/1909).​</w:t>
      </w:r>
    </w:p>
    <w:p w14:paraId="7482842A" w14:textId="68746CC5" w:rsidR="00815F32" w:rsidRDefault="00815F32" w:rsidP="00815F32">
      <w:pPr>
        <w:shd w:val="clear" w:color="auto" w:fill="FFFFFF"/>
        <w:spacing w:after="0" w:line="240" w:lineRule="auto"/>
        <w:jc w:val="both"/>
        <w:rPr>
          <w:rFonts w:ascii="Times New Roman" w:eastAsia="Times New Roman" w:hAnsi="Times New Roman"/>
          <w:sz w:val="24"/>
          <w:szCs w:val="24"/>
          <w:lang w:eastAsia="hr-HR"/>
        </w:rPr>
      </w:pPr>
    </w:p>
    <w:p w14:paraId="557DB2C8" w14:textId="52408E1A" w:rsidR="00815F32" w:rsidRDefault="00815F32" w:rsidP="00815F32">
      <w:pPr>
        <w:shd w:val="clear" w:color="auto" w:fill="FFFFFF"/>
        <w:spacing w:after="0" w:line="240" w:lineRule="auto"/>
        <w:jc w:val="both"/>
        <w:rPr>
          <w:rFonts w:ascii="Times New Roman" w:eastAsia="Times New Roman" w:hAnsi="Times New Roman"/>
          <w:sz w:val="24"/>
          <w:szCs w:val="24"/>
          <w:lang w:eastAsia="hr-HR"/>
        </w:rPr>
      </w:pPr>
    </w:p>
    <w:p w14:paraId="1C692FED" w14:textId="6A38C472" w:rsidR="0099045F" w:rsidRPr="00F07AB9" w:rsidRDefault="0014083D" w:rsidP="0014083D">
      <w:pPr>
        <w:shd w:val="clear" w:color="auto" w:fill="FFFFFF"/>
        <w:tabs>
          <w:tab w:val="left" w:pos="3690"/>
          <w:tab w:val="center" w:pos="4535"/>
        </w:tabs>
        <w:spacing w:after="0" w:line="240" w:lineRule="auto"/>
        <w:rPr>
          <w:rFonts w:ascii="Times New Roman" w:eastAsia="Times New Roman" w:hAnsi="Times New Roman"/>
          <w:sz w:val="24"/>
          <w:szCs w:val="24"/>
          <w:lang w:eastAsia="hr-HR"/>
        </w:rPr>
      </w:pPr>
      <w:r>
        <w:rPr>
          <w:rFonts w:ascii="Times New Roman" w:eastAsia="Times New Roman" w:hAnsi="Times New Roman"/>
          <w:b/>
          <w:bCs/>
          <w:sz w:val="24"/>
          <w:szCs w:val="24"/>
          <w:lang w:eastAsia="hr-HR"/>
        </w:rPr>
        <w:tab/>
      </w:r>
      <w:r w:rsidRPr="00F07AB9">
        <w:rPr>
          <w:rFonts w:ascii="Times New Roman" w:eastAsia="Times New Roman" w:hAnsi="Times New Roman"/>
          <w:sz w:val="24"/>
          <w:szCs w:val="24"/>
          <w:lang w:eastAsia="hr-HR"/>
        </w:rPr>
        <w:t xml:space="preserve">     </w:t>
      </w:r>
      <w:r w:rsidR="00792891" w:rsidRPr="00F07AB9">
        <w:rPr>
          <w:rFonts w:ascii="Times New Roman" w:eastAsia="Times New Roman" w:hAnsi="Times New Roman"/>
          <w:sz w:val="24"/>
          <w:szCs w:val="24"/>
          <w:lang w:eastAsia="hr-HR"/>
        </w:rPr>
        <w:t xml:space="preserve"> </w:t>
      </w:r>
      <w:r w:rsidR="0099045F" w:rsidRPr="00F07AB9">
        <w:rPr>
          <w:rFonts w:ascii="Times New Roman" w:eastAsia="Times New Roman" w:hAnsi="Times New Roman"/>
          <w:sz w:val="24"/>
          <w:szCs w:val="24"/>
          <w:lang w:eastAsia="hr-HR"/>
        </w:rPr>
        <w:t>Pojmovi</w:t>
      </w:r>
    </w:p>
    <w:p w14:paraId="0A606A6C" w14:textId="77777777" w:rsidR="0099045F" w:rsidRPr="00F07AB9" w:rsidRDefault="0099045F" w:rsidP="0099045F">
      <w:pPr>
        <w:shd w:val="clear" w:color="auto" w:fill="FFFFFF"/>
        <w:spacing w:after="0" w:line="240" w:lineRule="auto"/>
        <w:jc w:val="center"/>
        <w:rPr>
          <w:rFonts w:ascii="Times New Roman" w:eastAsia="Times New Roman" w:hAnsi="Times New Roman"/>
          <w:sz w:val="24"/>
          <w:szCs w:val="24"/>
          <w:lang w:eastAsia="hr-HR"/>
        </w:rPr>
      </w:pPr>
    </w:p>
    <w:p w14:paraId="2FDF641D" w14:textId="77777777" w:rsidR="0099045F" w:rsidRPr="00F07AB9" w:rsidRDefault="0099045F" w:rsidP="0099045F">
      <w:pPr>
        <w:shd w:val="clear" w:color="auto" w:fill="FFFFFF"/>
        <w:spacing w:after="0" w:line="240" w:lineRule="auto"/>
        <w:jc w:val="center"/>
        <w:rPr>
          <w:rFonts w:ascii="Times New Roman" w:eastAsia="Times New Roman" w:hAnsi="Times New Roman"/>
          <w:sz w:val="24"/>
          <w:szCs w:val="24"/>
          <w:lang w:eastAsia="hr-HR"/>
        </w:rPr>
      </w:pPr>
      <w:r w:rsidRPr="00F07AB9">
        <w:rPr>
          <w:rFonts w:ascii="Times New Roman" w:eastAsia="Times New Roman" w:hAnsi="Times New Roman"/>
          <w:sz w:val="24"/>
          <w:szCs w:val="24"/>
          <w:lang w:eastAsia="hr-HR"/>
        </w:rPr>
        <w:t>Članak 14.</w:t>
      </w:r>
    </w:p>
    <w:p w14:paraId="28106CD3" w14:textId="77777777" w:rsidR="0099045F" w:rsidRPr="0099045F" w:rsidRDefault="0099045F" w:rsidP="0099045F">
      <w:pPr>
        <w:shd w:val="clear" w:color="auto" w:fill="FFFFFF"/>
        <w:spacing w:after="0" w:line="240" w:lineRule="auto"/>
        <w:jc w:val="both"/>
        <w:rPr>
          <w:rFonts w:ascii="Times New Roman" w:eastAsia="Times New Roman" w:hAnsi="Times New Roman"/>
          <w:sz w:val="24"/>
          <w:szCs w:val="24"/>
          <w:lang w:eastAsia="hr-HR"/>
        </w:rPr>
      </w:pPr>
    </w:p>
    <w:p w14:paraId="192BAEA6" w14:textId="77777777" w:rsidR="0099045F" w:rsidRPr="0099045F" w:rsidRDefault="0099045F" w:rsidP="0099045F">
      <w:pPr>
        <w:shd w:val="clear" w:color="auto" w:fill="FFFFFF"/>
        <w:spacing w:after="0" w:line="240" w:lineRule="auto"/>
        <w:ind w:firstLine="851"/>
        <w:jc w:val="both"/>
        <w:rPr>
          <w:rFonts w:ascii="Times New Roman" w:eastAsia="Times New Roman" w:hAnsi="Times New Roman"/>
          <w:sz w:val="24"/>
          <w:szCs w:val="24"/>
          <w:lang w:eastAsia="hr-HR"/>
        </w:rPr>
      </w:pPr>
      <w:r w:rsidRPr="0099045F">
        <w:rPr>
          <w:rFonts w:ascii="Times New Roman" w:eastAsia="Times New Roman" w:hAnsi="Times New Roman"/>
          <w:sz w:val="24"/>
          <w:szCs w:val="24"/>
          <w:lang w:eastAsia="hr-HR"/>
        </w:rPr>
        <w:t>​U smislu ovoga Zakona pojedini pojmovi imaju sljedeće značenje:</w:t>
      </w:r>
    </w:p>
    <w:p w14:paraId="3BD7E189" w14:textId="77777777" w:rsidR="0099045F" w:rsidRPr="0099045F" w:rsidRDefault="0099045F" w:rsidP="0099045F">
      <w:pPr>
        <w:shd w:val="clear" w:color="auto" w:fill="FFFFFF"/>
        <w:spacing w:after="0" w:line="240" w:lineRule="auto"/>
        <w:jc w:val="both"/>
        <w:rPr>
          <w:rFonts w:ascii="Times New Roman" w:eastAsia="Times New Roman" w:hAnsi="Times New Roman"/>
          <w:sz w:val="24"/>
          <w:szCs w:val="24"/>
          <w:lang w:eastAsia="hr-HR"/>
        </w:rPr>
      </w:pPr>
    </w:p>
    <w:p w14:paraId="63F40654" w14:textId="77777777" w:rsidR="0099045F" w:rsidRPr="0099045F" w:rsidRDefault="0099045F" w:rsidP="0099045F">
      <w:pPr>
        <w:shd w:val="clear" w:color="auto" w:fill="FFFFFF"/>
        <w:spacing w:after="0" w:line="240" w:lineRule="auto"/>
        <w:jc w:val="both"/>
        <w:rPr>
          <w:rFonts w:ascii="Times New Roman" w:eastAsia="Times New Roman" w:hAnsi="Times New Roman"/>
          <w:sz w:val="24"/>
          <w:szCs w:val="24"/>
          <w:lang w:eastAsia="hr-HR"/>
        </w:rPr>
      </w:pPr>
      <w:r w:rsidRPr="0099045F">
        <w:rPr>
          <w:rFonts w:ascii="Times New Roman" w:eastAsia="Times New Roman" w:hAnsi="Times New Roman"/>
          <w:sz w:val="24"/>
          <w:szCs w:val="24"/>
          <w:lang w:eastAsia="hr-HR"/>
        </w:rPr>
        <w:t>1. druga jurisdikcija je:</w:t>
      </w:r>
    </w:p>
    <w:p w14:paraId="23A3C23F" w14:textId="77777777" w:rsidR="0099045F" w:rsidRPr="0099045F" w:rsidRDefault="0099045F" w:rsidP="0099045F">
      <w:pPr>
        <w:shd w:val="clear" w:color="auto" w:fill="FFFFFF"/>
        <w:spacing w:after="0" w:line="240" w:lineRule="auto"/>
        <w:jc w:val="both"/>
        <w:rPr>
          <w:rFonts w:ascii="Times New Roman" w:eastAsia="Times New Roman" w:hAnsi="Times New Roman"/>
          <w:sz w:val="24"/>
          <w:szCs w:val="24"/>
          <w:lang w:eastAsia="hr-HR"/>
        </w:rPr>
      </w:pPr>
    </w:p>
    <w:p w14:paraId="5C5FBCC8" w14:textId="77777777" w:rsidR="0099045F" w:rsidRPr="0099045F" w:rsidRDefault="0099045F" w:rsidP="0099045F">
      <w:pPr>
        <w:shd w:val="clear" w:color="auto" w:fill="FFFFFF"/>
        <w:spacing w:after="0" w:line="240" w:lineRule="auto"/>
        <w:jc w:val="both"/>
        <w:rPr>
          <w:rFonts w:ascii="Times New Roman" w:eastAsia="Times New Roman" w:hAnsi="Times New Roman"/>
          <w:sz w:val="24"/>
          <w:szCs w:val="24"/>
          <w:lang w:eastAsia="hr-HR"/>
        </w:rPr>
      </w:pPr>
      <w:r w:rsidRPr="0099045F">
        <w:rPr>
          <w:rFonts w:ascii="Times New Roman" w:eastAsia="Times New Roman" w:hAnsi="Times New Roman"/>
          <w:sz w:val="24"/>
          <w:szCs w:val="24"/>
          <w:lang w:eastAsia="hr-HR"/>
        </w:rPr>
        <w:t xml:space="preserve">a. druga jurisdikcija koja s Republikom Hrvatskom ima sklopljen sporazum između nadležnih tijela o automatskoj razmjeni informacija o financijskim računima na temelju međunarodnog sporazuma i koja na temelju sporazuma dostavlja informacije </w:t>
      </w:r>
      <w:r w:rsidRPr="0099045F">
        <w:rPr>
          <w:rFonts w:ascii="Times New Roman" w:eastAsia="Times New Roman" w:hAnsi="Times New Roman"/>
          <w:sz w:val="24"/>
          <w:szCs w:val="24"/>
          <w:lang w:eastAsia="hr-HR"/>
        </w:rPr>
        <w:lastRenderedPageBreak/>
        <w:t>iz članka 26. ovoga Zakona te je navedena na popisu objavljenom na službenim mrežnim stranicama Ministarstva financija, Porezne uprave​</w:t>
      </w:r>
    </w:p>
    <w:p w14:paraId="5FDA32F3" w14:textId="77777777" w:rsidR="0099045F" w:rsidRPr="0099045F" w:rsidRDefault="0099045F" w:rsidP="0099045F">
      <w:pPr>
        <w:shd w:val="clear" w:color="auto" w:fill="FFFFFF"/>
        <w:spacing w:after="0" w:line="240" w:lineRule="auto"/>
        <w:jc w:val="both"/>
        <w:rPr>
          <w:rFonts w:ascii="Times New Roman" w:eastAsia="Times New Roman" w:hAnsi="Times New Roman"/>
          <w:sz w:val="24"/>
          <w:szCs w:val="24"/>
          <w:lang w:eastAsia="hr-HR"/>
        </w:rPr>
      </w:pPr>
    </w:p>
    <w:p w14:paraId="50E17C80" w14:textId="77777777" w:rsidR="0099045F" w:rsidRPr="0099045F" w:rsidRDefault="0099045F" w:rsidP="0099045F">
      <w:pPr>
        <w:shd w:val="clear" w:color="auto" w:fill="FFFFFF"/>
        <w:spacing w:after="0" w:line="240" w:lineRule="auto"/>
        <w:jc w:val="both"/>
        <w:rPr>
          <w:rFonts w:ascii="Times New Roman" w:eastAsia="Times New Roman" w:hAnsi="Times New Roman"/>
          <w:sz w:val="24"/>
          <w:szCs w:val="24"/>
          <w:lang w:eastAsia="hr-HR"/>
        </w:rPr>
      </w:pPr>
      <w:r w:rsidRPr="0099045F">
        <w:rPr>
          <w:rFonts w:ascii="Times New Roman" w:eastAsia="Times New Roman" w:hAnsi="Times New Roman"/>
          <w:sz w:val="24"/>
          <w:szCs w:val="24"/>
          <w:lang w:eastAsia="hr-HR"/>
        </w:rPr>
        <w:t>b. druga jurisdikcija s kojom je Europska unija sklopila sporazum na temelju kojega ta država dostavlja informacije iz članka 26. ovoga Zakona, Ministarstvu financija, Poreznoj upravi i koja je navedena na popisu koji je objavila Europska komisija</w:t>
      </w:r>
    </w:p>
    <w:p w14:paraId="75722DBD" w14:textId="77777777" w:rsidR="0099045F" w:rsidRPr="0099045F" w:rsidRDefault="0099045F" w:rsidP="0099045F">
      <w:pPr>
        <w:shd w:val="clear" w:color="auto" w:fill="FFFFFF"/>
        <w:spacing w:after="0" w:line="240" w:lineRule="auto"/>
        <w:jc w:val="both"/>
        <w:rPr>
          <w:rFonts w:ascii="Times New Roman" w:eastAsia="Times New Roman" w:hAnsi="Times New Roman"/>
          <w:sz w:val="24"/>
          <w:szCs w:val="24"/>
          <w:lang w:eastAsia="hr-HR"/>
        </w:rPr>
      </w:pPr>
    </w:p>
    <w:p w14:paraId="38519370" w14:textId="77777777" w:rsidR="0099045F" w:rsidRPr="0099045F" w:rsidRDefault="0099045F" w:rsidP="0099045F">
      <w:pPr>
        <w:shd w:val="clear" w:color="auto" w:fill="FFFFFF"/>
        <w:spacing w:after="0" w:line="240" w:lineRule="auto"/>
        <w:jc w:val="both"/>
        <w:rPr>
          <w:rFonts w:ascii="Times New Roman" w:eastAsia="Times New Roman" w:hAnsi="Times New Roman"/>
          <w:sz w:val="24"/>
          <w:szCs w:val="24"/>
          <w:lang w:eastAsia="hr-HR"/>
        </w:rPr>
      </w:pPr>
      <w:r w:rsidRPr="0099045F">
        <w:rPr>
          <w:rFonts w:ascii="Times New Roman" w:eastAsia="Times New Roman" w:hAnsi="Times New Roman"/>
          <w:sz w:val="24"/>
          <w:szCs w:val="24"/>
          <w:lang w:eastAsia="hr-HR"/>
        </w:rPr>
        <w:t>2. porezno tijelo jest tijelo državne uprave, tijelo jedinice područne (regionalne) samouprave ili tijelo jedinice lokalne samouprave u čijem su djelokrugu poslovi utvrđivanja, nadzora i naplate poreza</w:t>
      </w:r>
    </w:p>
    <w:p w14:paraId="2C91F932" w14:textId="77777777" w:rsidR="0099045F" w:rsidRPr="0099045F" w:rsidRDefault="0099045F" w:rsidP="0099045F">
      <w:pPr>
        <w:shd w:val="clear" w:color="auto" w:fill="FFFFFF"/>
        <w:spacing w:after="0" w:line="240" w:lineRule="auto"/>
        <w:jc w:val="both"/>
        <w:rPr>
          <w:rFonts w:ascii="Times New Roman" w:eastAsia="Times New Roman" w:hAnsi="Times New Roman"/>
          <w:sz w:val="24"/>
          <w:szCs w:val="24"/>
          <w:lang w:eastAsia="hr-HR"/>
        </w:rPr>
      </w:pPr>
    </w:p>
    <w:p w14:paraId="7711ADE8" w14:textId="77777777" w:rsidR="0099045F" w:rsidRPr="0099045F" w:rsidRDefault="0099045F" w:rsidP="0099045F">
      <w:pPr>
        <w:shd w:val="clear" w:color="auto" w:fill="FFFFFF"/>
        <w:spacing w:after="0" w:line="240" w:lineRule="auto"/>
        <w:jc w:val="both"/>
        <w:rPr>
          <w:rFonts w:ascii="Times New Roman" w:eastAsia="Times New Roman" w:hAnsi="Times New Roman"/>
          <w:sz w:val="24"/>
          <w:szCs w:val="24"/>
          <w:lang w:eastAsia="hr-HR"/>
        </w:rPr>
      </w:pPr>
      <w:r w:rsidRPr="0099045F">
        <w:rPr>
          <w:rFonts w:ascii="Times New Roman" w:eastAsia="Times New Roman" w:hAnsi="Times New Roman"/>
          <w:sz w:val="24"/>
          <w:szCs w:val="24"/>
          <w:lang w:eastAsia="hr-HR"/>
        </w:rPr>
        <w:t>3. nadležno tijelo države članice je tijelo države članice nadležno za administrativnu suradnju u području poreza</w:t>
      </w:r>
    </w:p>
    <w:p w14:paraId="7C4986B4" w14:textId="77777777" w:rsidR="0099045F" w:rsidRPr="0099045F" w:rsidRDefault="0099045F" w:rsidP="0099045F">
      <w:pPr>
        <w:shd w:val="clear" w:color="auto" w:fill="FFFFFF"/>
        <w:spacing w:after="0" w:line="240" w:lineRule="auto"/>
        <w:jc w:val="both"/>
        <w:rPr>
          <w:rFonts w:ascii="Times New Roman" w:eastAsia="Times New Roman" w:hAnsi="Times New Roman"/>
          <w:sz w:val="24"/>
          <w:szCs w:val="24"/>
          <w:lang w:eastAsia="hr-HR"/>
        </w:rPr>
      </w:pPr>
    </w:p>
    <w:p w14:paraId="2BC1971C" w14:textId="77777777" w:rsidR="0099045F" w:rsidRPr="0099045F" w:rsidRDefault="0099045F" w:rsidP="0099045F">
      <w:pPr>
        <w:shd w:val="clear" w:color="auto" w:fill="FFFFFF"/>
        <w:spacing w:after="0" w:line="240" w:lineRule="auto"/>
        <w:jc w:val="both"/>
        <w:rPr>
          <w:rFonts w:ascii="Times New Roman" w:eastAsia="Times New Roman" w:hAnsi="Times New Roman"/>
          <w:sz w:val="24"/>
          <w:szCs w:val="24"/>
          <w:lang w:eastAsia="hr-HR"/>
        </w:rPr>
      </w:pPr>
      <w:r w:rsidRPr="0099045F">
        <w:rPr>
          <w:rFonts w:ascii="Times New Roman" w:eastAsia="Times New Roman" w:hAnsi="Times New Roman"/>
          <w:sz w:val="24"/>
          <w:szCs w:val="24"/>
          <w:lang w:eastAsia="hr-HR"/>
        </w:rPr>
        <w:t>4. povezana poduzeća znače kada jedno poduzeće izravno ili neizravno sudjeluje u upravljanju, kontroli ili kapitalu drugog poduzeća ili ako iste osobe sudjeluju, izravno ili neizravno, u upravljanju, kontroli ili kapitalu poduzeća</w:t>
      </w:r>
    </w:p>
    <w:p w14:paraId="3CCEE06B" w14:textId="77777777" w:rsidR="0099045F" w:rsidRPr="0099045F" w:rsidRDefault="0099045F" w:rsidP="0099045F">
      <w:pPr>
        <w:shd w:val="clear" w:color="auto" w:fill="FFFFFF"/>
        <w:spacing w:after="0" w:line="240" w:lineRule="auto"/>
        <w:jc w:val="both"/>
        <w:rPr>
          <w:rFonts w:ascii="Times New Roman" w:eastAsia="Times New Roman" w:hAnsi="Times New Roman"/>
          <w:sz w:val="24"/>
          <w:szCs w:val="24"/>
          <w:lang w:eastAsia="hr-HR"/>
        </w:rPr>
      </w:pPr>
    </w:p>
    <w:p w14:paraId="69F646B6" w14:textId="5F761751" w:rsidR="0099045F" w:rsidRDefault="0099045F" w:rsidP="0099045F">
      <w:pPr>
        <w:shd w:val="clear" w:color="auto" w:fill="FFFFFF"/>
        <w:spacing w:after="0" w:line="240" w:lineRule="auto"/>
        <w:jc w:val="both"/>
        <w:rPr>
          <w:rFonts w:ascii="Times New Roman" w:eastAsia="Times New Roman" w:hAnsi="Times New Roman"/>
          <w:sz w:val="24"/>
          <w:szCs w:val="24"/>
          <w:lang w:eastAsia="hr-HR"/>
        </w:rPr>
      </w:pPr>
      <w:r w:rsidRPr="0099045F">
        <w:rPr>
          <w:rFonts w:ascii="Times New Roman" w:eastAsia="Times New Roman" w:hAnsi="Times New Roman"/>
          <w:sz w:val="24"/>
          <w:szCs w:val="24"/>
          <w:lang w:eastAsia="hr-HR"/>
        </w:rPr>
        <w:t>5. poduzeće podrazumijeva svaki oblik poslovanja.</w:t>
      </w:r>
    </w:p>
    <w:p w14:paraId="50697184" w14:textId="77777777" w:rsidR="002633D6" w:rsidRDefault="002633D6" w:rsidP="0099045F">
      <w:pPr>
        <w:shd w:val="clear" w:color="auto" w:fill="FFFFFF"/>
        <w:spacing w:after="0" w:line="240" w:lineRule="auto"/>
        <w:jc w:val="both"/>
        <w:rPr>
          <w:rFonts w:ascii="Times New Roman" w:eastAsia="Times New Roman" w:hAnsi="Times New Roman"/>
          <w:sz w:val="24"/>
          <w:szCs w:val="24"/>
          <w:lang w:eastAsia="hr-HR"/>
        </w:rPr>
      </w:pPr>
    </w:p>
    <w:p w14:paraId="78391886" w14:textId="416EB3B5" w:rsidR="002633D6" w:rsidRDefault="002633D6" w:rsidP="0099045F">
      <w:pPr>
        <w:shd w:val="clear" w:color="auto" w:fill="FFFFFF"/>
        <w:spacing w:after="0" w:line="240" w:lineRule="auto"/>
        <w:jc w:val="both"/>
        <w:rPr>
          <w:rFonts w:ascii="Times New Roman" w:eastAsia="Times New Roman" w:hAnsi="Times New Roman"/>
          <w:sz w:val="24"/>
          <w:szCs w:val="24"/>
          <w:lang w:eastAsia="hr-HR"/>
        </w:rPr>
      </w:pPr>
    </w:p>
    <w:p w14:paraId="0F0A599C" w14:textId="77777777" w:rsidR="002633D6" w:rsidRPr="00F07AB9" w:rsidRDefault="002633D6" w:rsidP="002633D6">
      <w:pPr>
        <w:shd w:val="clear" w:color="auto" w:fill="FFFFFF"/>
        <w:spacing w:after="0" w:line="240" w:lineRule="auto"/>
        <w:jc w:val="center"/>
        <w:rPr>
          <w:rFonts w:ascii="Times New Roman" w:eastAsia="Times New Roman" w:hAnsi="Times New Roman"/>
          <w:sz w:val="24"/>
          <w:szCs w:val="24"/>
          <w:lang w:eastAsia="hr-HR"/>
        </w:rPr>
      </w:pPr>
      <w:r w:rsidRPr="00F07AB9">
        <w:rPr>
          <w:rFonts w:ascii="Times New Roman" w:eastAsia="Times New Roman" w:hAnsi="Times New Roman"/>
          <w:sz w:val="24"/>
          <w:szCs w:val="24"/>
          <w:lang w:eastAsia="hr-HR"/>
        </w:rPr>
        <w:t>Članak 32.</w:t>
      </w:r>
    </w:p>
    <w:p w14:paraId="2EBAE8CB" w14:textId="7834AECA" w:rsidR="002633D6" w:rsidRPr="002633D6" w:rsidRDefault="002633D6" w:rsidP="002633D6">
      <w:pPr>
        <w:shd w:val="clear" w:color="auto" w:fill="FFFFFF"/>
        <w:spacing w:after="0" w:line="240" w:lineRule="auto"/>
        <w:jc w:val="both"/>
        <w:rPr>
          <w:rFonts w:ascii="Times New Roman" w:eastAsia="Times New Roman" w:hAnsi="Times New Roman"/>
          <w:sz w:val="24"/>
          <w:szCs w:val="24"/>
          <w:lang w:eastAsia="hr-HR"/>
        </w:rPr>
      </w:pPr>
      <w:r w:rsidRPr="00F07AB9">
        <w:rPr>
          <w:rFonts w:ascii="Times New Roman" w:eastAsia="Times New Roman" w:hAnsi="Times New Roman"/>
          <w:sz w:val="24"/>
          <w:szCs w:val="24"/>
          <w:lang w:eastAsia="hr-HR"/>
        </w:rPr>
        <w:br/>
      </w:r>
      <w:r w:rsidRPr="002633D6">
        <w:rPr>
          <w:rFonts w:ascii="Times New Roman" w:eastAsia="Times New Roman" w:hAnsi="Times New Roman"/>
          <w:sz w:val="24"/>
          <w:szCs w:val="24"/>
          <w:lang w:eastAsia="hr-HR"/>
        </w:rPr>
        <w:t>​(1) Automatska razmjena informacija iz stavka 2. ovoga članka obuhvaća sljedeće informacije:</w:t>
      </w:r>
      <w:r w:rsidRPr="002633D6">
        <w:rPr>
          <w:rFonts w:ascii="Times New Roman" w:eastAsia="Times New Roman" w:hAnsi="Times New Roman"/>
          <w:sz w:val="24"/>
          <w:szCs w:val="24"/>
          <w:lang w:eastAsia="hr-HR"/>
        </w:rPr>
        <w:br/>
      </w:r>
      <w:r w:rsidRPr="002633D6">
        <w:rPr>
          <w:rFonts w:ascii="Times New Roman" w:eastAsia="Times New Roman" w:hAnsi="Times New Roman"/>
          <w:sz w:val="24"/>
          <w:szCs w:val="24"/>
          <w:lang w:eastAsia="hr-HR"/>
        </w:rPr>
        <w:br/>
        <w:t>1. podatke o osobi, osim o fizičkoj osobi, i prema potrebi o skupini osoba kojoj pripada</w:t>
      </w:r>
      <w:r w:rsidRPr="002633D6">
        <w:rPr>
          <w:rFonts w:ascii="Times New Roman" w:eastAsia="Times New Roman" w:hAnsi="Times New Roman"/>
          <w:sz w:val="24"/>
          <w:szCs w:val="24"/>
          <w:lang w:eastAsia="hr-HR"/>
        </w:rPr>
        <w:br/>
      </w:r>
      <w:r w:rsidRPr="002633D6">
        <w:rPr>
          <w:rFonts w:ascii="Times New Roman" w:eastAsia="Times New Roman" w:hAnsi="Times New Roman"/>
          <w:sz w:val="24"/>
          <w:szCs w:val="24"/>
          <w:lang w:eastAsia="hr-HR"/>
        </w:rPr>
        <w:br/>
        <w:t>2. sažetak sadržaja prethodnog poreznog mišljenja s prekograničnim učinkom ili prethodnog sporazuma o transfernim cijenama, uključujući apstraktni opis relevantnih poslovnih aktivnosti ili transakcija ili niza transakcija, na način da se ne otkriva trgovinska, industrijska ili poslovna tajna, trgovinski postupak ili informacije koje bi bile u suprotnosti s javnim poretkom</w:t>
      </w:r>
      <w:r w:rsidRPr="002633D6">
        <w:rPr>
          <w:rFonts w:ascii="Times New Roman" w:eastAsia="Times New Roman" w:hAnsi="Times New Roman"/>
          <w:sz w:val="24"/>
          <w:szCs w:val="24"/>
          <w:lang w:eastAsia="hr-HR"/>
        </w:rPr>
        <w:br/>
      </w:r>
      <w:r w:rsidRPr="002633D6">
        <w:rPr>
          <w:rFonts w:ascii="Times New Roman" w:eastAsia="Times New Roman" w:hAnsi="Times New Roman"/>
          <w:sz w:val="24"/>
          <w:szCs w:val="24"/>
          <w:lang w:eastAsia="hr-HR"/>
        </w:rPr>
        <w:br/>
        <w:t>3. datume izdavanja, izmjene ili obnove prethodnog poreznog mišljenja s prekograničnim učinkom ili prethodnog sporazuma o transfernim cijenama</w:t>
      </w:r>
      <w:r w:rsidRPr="002633D6">
        <w:rPr>
          <w:rFonts w:ascii="Times New Roman" w:eastAsia="Times New Roman" w:hAnsi="Times New Roman"/>
          <w:sz w:val="24"/>
          <w:szCs w:val="24"/>
          <w:lang w:eastAsia="hr-HR"/>
        </w:rPr>
        <w:br/>
      </w:r>
      <w:r w:rsidRPr="002633D6">
        <w:rPr>
          <w:rFonts w:ascii="Times New Roman" w:eastAsia="Times New Roman" w:hAnsi="Times New Roman"/>
          <w:sz w:val="24"/>
          <w:szCs w:val="24"/>
          <w:lang w:eastAsia="hr-HR"/>
        </w:rPr>
        <w:br/>
        <w:t>4. datum početka važenja prethodnog poreznog mišljenja s prekograničnim učinkom ili prethodnog sporazuma o transfernim cijenama, ako je naveden</w:t>
      </w:r>
      <w:r w:rsidRPr="002633D6">
        <w:rPr>
          <w:rFonts w:ascii="Times New Roman" w:eastAsia="Times New Roman" w:hAnsi="Times New Roman"/>
          <w:sz w:val="24"/>
          <w:szCs w:val="24"/>
          <w:lang w:eastAsia="hr-HR"/>
        </w:rPr>
        <w:br/>
      </w:r>
      <w:r w:rsidRPr="002633D6">
        <w:rPr>
          <w:rFonts w:ascii="Times New Roman" w:eastAsia="Times New Roman" w:hAnsi="Times New Roman"/>
          <w:sz w:val="24"/>
          <w:szCs w:val="24"/>
          <w:lang w:eastAsia="hr-HR"/>
        </w:rPr>
        <w:br/>
        <w:t>5. datum prestanka važenja prethodnog poreznog mišljenja s prekograničnim učinkom ili prethodnog sporazuma o transfernim cijenama, ako je naveden</w:t>
      </w:r>
      <w:r w:rsidRPr="002633D6">
        <w:rPr>
          <w:rFonts w:ascii="Times New Roman" w:eastAsia="Times New Roman" w:hAnsi="Times New Roman"/>
          <w:sz w:val="24"/>
          <w:szCs w:val="24"/>
          <w:lang w:eastAsia="hr-HR"/>
        </w:rPr>
        <w:br/>
      </w:r>
      <w:r w:rsidRPr="002633D6">
        <w:rPr>
          <w:rFonts w:ascii="Times New Roman" w:eastAsia="Times New Roman" w:hAnsi="Times New Roman"/>
          <w:sz w:val="24"/>
          <w:szCs w:val="24"/>
          <w:lang w:eastAsia="hr-HR"/>
        </w:rPr>
        <w:br/>
        <w:t xml:space="preserve">6. vrstu prethodnog poreznog mišljenja s prekograničnim učinkom ili prethodnog </w:t>
      </w:r>
      <w:r w:rsidRPr="002633D6">
        <w:rPr>
          <w:rFonts w:ascii="Times New Roman" w:eastAsia="Times New Roman" w:hAnsi="Times New Roman"/>
          <w:sz w:val="24"/>
          <w:szCs w:val="24"/>
          <w:lang w:eastAsia="hr-HR"/>
        </w:rPr>
        <w:lastRenderedPageBreak/>
        <w:t>sporazuma o transfernim cijenama</w:t>
      </w:r>
      <w:r w:rsidRPr="002633D6">
        <w:rPr>
          <w:rFonts w:ascii="Times New Roman" w:eastAsia="Times New Roman" w:hAnsi="Times New Roman"/>
          <w:sz w:val="24"/>
          <w:szCs w:val="24"/>
          <w:lang w:eastAsia="hr-HR"/>
        </w:rPr>
        <w:br/>
      </w:r>
      <w:r w:rsidRPr="002633D6">
        <w:rPr>
          <w:rFonts w:ascii="Times New Roman" w:eastAsia="Times New Roman" w:hAnsi="Times New Roman"/>
          <w:sz w:val="24"/>
          <w:szCs w:val="24"/>
          <w:lang w:eastAsia="hr-HR"/>
        </w:rPr>
        <w:br/>
        <w:t>7. iznos transakcije ili niza transakcija prethodnog poreznog mišljenja s prekograničnim učinkom ili prethodnog sporazuma o transfernim cijenama, ako se takav iznos navodi u prethodnom poreznom mišljenju s prekograničnim učinkom ili prethodnom sporazumu o transfernim cijenama</w:t>
      </w:r>
      <w:r w:rsidRPr="002633D6">
        <w:rPr>
          <w:rFonts w:ascii="Times New Roman" w:eastAsia="Times New Roman" w:hAnsi="Times New Roman"/>
          <w:sz w:val="24"/>
          <w:szCs w:val="24"/>
          <w:lang w:eastAsia="hr-HR"/>
        </w:rPr>
        <w:br/>
      </w:r>
      <w:r w:rsidRPr="002633D6">
        <w:rPr>
          <w:rFonts w:ascii="Times New Roman" w:eastAsia="Times New Roman" w:hAnsi="Times New Roman"/>
          <w:sz w:val="24"/>
          <w:szCs w:val="24"/>
          <w:lang w:eastAsia="hr-HR"/>
        </w:rPr>
        <w:br/>
        <w:t>8. opis kriterija koji se primjenjuju za utvrđivanje transfernih cijena ili samu transfernu cijenu u slučaju prethodnog sporazuma o transfernim cijenama</w:t>
      </w:r>
      <w:r w:rsidRPr="002633D6">
        <w:rPr>
          <w:rFonts w:ascii="Times New Roman" w:eastAsia="Times New Roman" w:hAnsi="Times New Roman"/>
          <w:sz w:val="24"/>
          <w:szCs w:val="24"/>
          <w:lang w:eastAsia="hr-HR"/>
        </w:rPr>
        <w:br/>
      </w:r>
      <w:r w:rsidRPr="002633D6">
        <w:rPr>
          <w:rFonts w:ascii="Times New Roman" w:eastAsia="Times New Roman" w:hAnsi="Times New Roman"/>
          <w:sz w:val="24"/>
          <w:szCs w:val="24"/>
          <w:lang w:eastAsia="hr-HR"/>
        </w:rPr>
        <w:br/>
        <w:t>9. opis metode koja se primjenjuje za određivanje transfernih cijena ili samu transfernu cijenu u slučaju prethodnog sporazuma o transfernim cijenama</w:t>
      </w:r>
      <w:r w:rsidRPr="002633D6">
        <w:rPr>
          <w:rFonts w:ascii="Times New Roman" w:eastAsia="Times New Roman" w:hAnsi="Times New Roman"/>
          <w:sz w:val="24"/>
          <w:szCs w:val="24"/>
          <w:lang w:eastAsia="hr-HR"/>
        </w:rPr>
        <w:br/>
      </w:r>
      <w:r w:rsidRPr="002633D6">
        <w:rPr>
          <w:rFonts w:ascii="Times New Roman" w:eastAsia="Times New Roman" w:hAnsi="Times New Roman"/>
          <w:sz w:val="24"/>
          <w:szCs w:val="24"/>
          <w:lang w:eastAsia="hr-HR"/>
        </w:rPr>
        <w:br/>
        <w:t>10. u danom slučaju podatke prema drugim državama članicama, na koje bi prethodno porezno mišljenje s prekograničnim učinkom ili prethodni sporazum o transfernim cijenama mogli utjecati</w:t>
      </w:r>
      <w:r w:rsidRPr="002633D6">
        <w:rPr>
          <w:rFonts w:ascii="Times New Roman" w:eastAsia="Times New Roman" w:hAnsi="Times New Roman"/>
          <w:sz w:val="24"/>
          <w:szCs w:val="24"/>
          <w:lang w:eastAsia="hr-HR"/>
        </w:rPr>
        <w:br/>
      </w:r>
      <w:r w:rsidRPr="002633D6">
        <w:rPr>
          <w:rFonts w:ascii="Times New Roman" w:eastAsia="Times New Roman" w:hAnsi="Times New Roman"/>
          <w:sz w:val="24"/>
          <w:szCs w:val="24"/>
          <w:lang w:eastAsia="hr-HR"/>
        </w:rPr>
        <w:br/>
        <w:t>11. u danom slučaju identifikacijske podatke za svaku osobu, osim fizičkih osoba, u drugim državama članicama, na koje bi prethodno porezno mišljenje s prekograničnim učinkom ili prethodni sporazum o transfernim cijenama mogao utjecati (pri čemu treba navesti s kojom su državom članicom te osobe povezane) i</w:t>
      </w:r>
      <w:r w:rsidRPr="002633D6">
        <w:rPr>
          <w:rFonts w:ascii="Times New Roman" w:eastAsia="Times New Roman" w:hAnsi="Times New Roman"/>
          <w:sz w:val="24"/>
          <w:szCs w:val="24"/>
          <w:lang w:eastAsia="hr-HR"/>
        </w:rPr>
        <w:br/>
      </w:r>
      <w:r w:rsidRPr="002633D6">
        <w:rPr>
          <w:rFonts w:ascii="Times New Roman" w:eastAsia="Times New Roman" w:hAnsi="Times New Roman"/>
          <w:sz w:val="24"/>
          <w:szCs w:val="24"/>
          <w:lang w:eastAsia="hr-HR"/>
        </w:rPr>
        <w:br/>
        <w:t>12. podatak o tome temelji li se dostavljena informacija na samom prethodnom poreznom mišljenju s prekograničnim učinkom ili prethodnom sporazumu o transfernim cijenama ili na zahtjevu iz članka 11. stavka 7. ovoga Zakona.</w:t>
      </w:r>
      <w:r w:rsidRPr="002633D6">
        <w:rPr>
          <w:rFonts w:ascii="Times New Roman" w:eastAsia="Times New Roman" w:hAnsi="Times New Roman"/>
          <w:sz w:val="24"/>
          <w:szCs w:val="24"/>
          <w:lang w:eastAsia="hr-HR"/>
        </w:rPr>
        <w:br/>
      </w:r>
      <w:r w:rsidRPr="002633D6">
        <w:rPr>
          <w:rFonts w:ascii="Times New Roman" w:eastAsia="Times New Roman" w:hAnsi="Times New Roman"/>
          <w:sz w:val="24"/>
          <w:szCs w:val="24"/>
          <w:lang w:eastAsia="hr-HR"/>
        </w:rPr>
        <w:br/>
        <w:t>(2) Ministarstvo financija, Porezna uprava automatskom razmjenom dostavlja nadležnim tijelima država članica i Europskoj komisiji informacije o prethodnim poreznim mišljenjima iz članka 30. stavka 1. ovoga Zakona i prethodnim sporazumima o transfernim cijenama iz članka 31. stavka 1. ovoga Zakona koja su izdana, izmijenjena ili obnovljena nakon 31. prosinca 2016. Ministarstvo financija, Porezna uprava informacije iz stavka 1. točaka 1., 2., 8. i 11. ovoga članka ne dostavlja Europskoj komisiji.</w:t>
      </w:r>
      <w:r w:rsidRPr="002633D6">
        <w:rPr>
          <w:rFonts w:ascii="Times New Roman" w:eastAsia="Times New Roman" w:hAnsi="Times New Roman"/>
          <w:sz w:val="24"/>
          <w:szCs w:val="24"/>
          <w:lang w:eastAsia="hr-HR"/>
        </w:rPr>
        <w:br/>
      </w:r>
      <w:r w:rsidRPr="002633D6">
        <w:rPr>
          <w:rFonts w:ascii="Times New Roman" w:eastAsia="Times New Roman" w:hAnsi="Times New Roman"/>
          <w:sz w:val="24"/>
          <w:szCs w:val="24"/>
          <w:lang w:eastAsia="hr-HR"/>
        </w:rPr>
        <w:br/>
        <w:t>(3) Stavak 2. ovoga članka ne primjenjuje se u slučaju kada se prethodno porezno mišljenje s prekograničnim učinkom odnosi isključivo na porezna pitanja jedne ili više fizičkih osoba.</w:t>
      </w:r>
    </w:p>
    <w:p w14:paraId="4EF0F74D" w14:textId="77777777" w:rsidR="002633D6" w:rsidRDefault="002633D6" w:rsidP="0099045F">
      <w:pPr>
        <w:shd w:val="clear" w:color="auto" w:fill="FFFFFF"/>
        <w:spacing w:after="0" w:line="240" w:lineRule="auto"/>
        <w:jc w:val="both"/>
        <w:rPr>
          <w:rFonts w:ascii="Times New Roman" w:eastAsia="Times New Roman" w:hAnsi="Times New Roman"/>
          <w:sz w:val="24"/>
          <w:szCs w:val="24"/>
          <w:lang w:eastAsia="hr-HR"/>
        </w:rPr>
      </w:pPr>
    </w:p>
    <w:p w14:paraId="30983C5B" w14:textId="5B50430D" w:rsidR="00BC3E87" w:rsidRDefault="00BC3E87" w:rsidP="000B616C">
      <w:pPr>
        <w:shd w:val="clear" w:color="auto" w:fill="FFFFFF"/>
        <w:spacing w:after="0" w:line="240" w:lineRule="auto"/>
        <w:jc w:val="both"/>
        <w:rPr>
          <w:rFonts w:ascii="Times New Roman" w:eastAsia="Times New Roman" w:hAnsi="Times New Roman"/>
          <w:sz w:val="24"/>
          <w:szCs w:val="24"/>
          <w:lang w:eastAsia="hr-HR"/>
        </w:rPr>
      </w:pPr>
    </w:p>
    <w:p w14:paraId="7DB9D8E4" w14:textId="51FA4CF4" w:rsidR="00BC3E87" w:rsidRPr="00F07AB9" w:rsidRDefault="00BC3E87" w:rsidP="00BC3E87">
      <w:pPr>
        <w:tabs>
          <w:tab w:val="left" w:pos="300"/>
          <w:tab w:val="left" w:pos="3345"/>
          <w:tab w:val="center" w:pos="3828"/>
          <w:tab w:val="left" w:pos="3930"/>
          <w:tab w:val="left" w:pos="3969"/>
          <w:tab w:val="center" w:pos="4960"/>
        </w:tabs>
        <w:spacing w:after="150"/>
        <w:ind w:firstLine="851"/>
        <w:rPr>
          <w:rFonts w:ascii="Times New Roman" w:hAnsi="Times New Roman"/>
          <w:sz w:val="24"/>
          <w:szCs w:val="24"/>
        </w:rPr>
      </w:pPr>
      <w:r w:rsidRPr="00F07AB9">
        <w:rPr>
          <w:rFonts w:ascii="Times New Roman" w:hAnsi="Times New Roman"/>
          <w:sz w:val="24"/>
          <w:szCs w:val="24"/>
        </w:rPr>
        <w:t xml:space="preserve">                                                 Odjeljak 6.</w:t>
      </w:r>
    </w:p>
    <w:p w14:paraId="5DC29BFC" w14:textId="77777777" w:rsidR="00BC3E87" w:rsidRPr="00F07AB9" w:rsidRDefault="00BC3E87" w:rsidP="00BC3E87">
      <w:pPr>
        <w:tabs>
          <w:tab w:val="left" w:pos="300"/>
          <w:tab w:val="left" w:pos="3345"/>
          <w:tab w:val="center" w:pos="3828"/>
          <w:tab w:val="left" w:pos="3930"/>
          <w:tab w:val="left" w:pos="3969"/>
          <w:tab w:val="center" w:pos="4960"/>
        </w:tabs>
        <w:spacing w:after="150"/>
        <w:ind w:firstLine="851"/>
        <w:jc w:val="center"/>
        <w:rPr>
          <w:rFonts w:ascii="Times New Roman" w:hAnsi="Times New Roman"/>
          <w:sz w:val="24"/>
          <w:szCs w:val="24"/>
        </w:rPr>
      </w:pPr>
      <w:r w:rsidRPr="00F07AB9">
        <w:rPr>
          <w:rFonts w:ascii="Times New Roman" w:hAnsi="Times New Roman"/>
          <w:sz w:val="24"/>
          <w:szCs w:val="24"/>
        </w:rPr>
        <w:t>Automatska razmjena informacija o kojima izvješćuju operateri platformi</w:t>
      </w:r>
    </w:p>
    <w:p w14:paraId="0DE707D0" w14:textId="77777777" w:rsidR="00BC3E87" w:rsidRPr="00F07AB9" w:rsidRDefault="00BC3E87" w:rsidP="00BC3E87">
      <w:pPr>
        <w:tabs>
          <w:tab w:val="left" w:pos="300"/>
          <w:tab w:val="left" w:pos="2925"/>
          <w:tab w:val="left" w:pos="3345"/>
          <w:tab w:val="left" w:pos="3825"/>
          <w:tab w:val="left" w:pos="3930"/>
          <w:tab w:val="left" w:pos="3969"/>
          <w:tab w:val="center" w:pos="4960"/>
        </w:tabs>
        <w:spacing w:after="150"/>
        <w:ind w:firstLine="851"/>
        <w:rPr>
          <w:rFonts w:ascii="Times New Roman" w:hAnsi="Times New Roman"/>
          <w:sz w:val="24"/>
          <w:szCs w:val="24"/>
        </w:rPr>
      </w:pPr>
      <w:r w:rsidRPr="00F07AB9">
        <w:rPr>
          <w:rFonts w:ascii="Times New Roman" w:hAnsi="Times New Roman"/>
          <w:sz w:val="24"/>
          <w:szCs w:val="24"/>
        </w:rPr>
        <w:tab/>
        <w:t>Informacije o kojima se izvješćuje</w:t>
      </w:r>
    </w:p>
    <w:p w14:paraId="7323744D" w14:textId="77777777" w:rsidR="00BC3E87" w:rsidRPr="00F07AB9" w:rsidRDefault="00BC3E87" w:rsidP="00BC3E87">
      <w:pPr>
        <w:tabs>
          <w:tab w:val="left" w:pos="300"/>
          <w:tab w:val="left" w:pos="3345"/>
          <w:tab w:val="left" w:pos="3735"/>
          <w:tab w:val="left" w:pos="3825"/>
          <w:tab w:val="left" w:pos="3930"/>
          <w:tab w:val="left" w:pos="3969"/>
          <w:tab w:val="center" w:pos="4960"/>
        </w:tabs>
        <w:spacing w:after="150"/>
        <w:ind w:firstLine="851"/>
        <w:rPr>
          <w:rFonts w:ascii="Times New Roman" w:hAnsi="Times New Roman"/>
          <w:sz w:val="24"/>
          <w:szCs w:val="24"/>
        </w:rPr>
      </w:pPr>
      <w:r w:rsidRPr="00F07AB9">
        <w:rPr>
          <w:rFonts w:ascii="Times New Roman" w:hAnsi="Times New Roman"/>
          <w:sz w:val="24"/>
          <w:szCs w:val="24"/>
        </w:rPr>
        <w:tab/>
      </w:r>
      <w:r w:rsidRPr="00F07AB9">
        <w:rPr>
          <w:rFonts w:ascii="Times New Roman" w:hAnsi="Times New Roman"/>
          <w:sz w:val="24"/>
          <w:szCs w:val="24"/>
        </w:rPr>
        <w:tab/>
      </w:r>
      <w:r w:rsidRPr="00F07AB9">
        <w:rPr>
          <w:rFonts w:ascii="Times New Roman" w:hAnsi="Times New Roman"/>
          <w:sz w:val="24"/>
          <w:szCs w:val="24"/>
        </w:rPr>
        <w:tab/>
      </w:r>
      <w:r w:rsidRPr="00F07AB9">
        <w:rPr>
          <w:rFonts w:ascii="Times New Roman" w:hAnsi="Times New Roman"/>
          <w:sz w:val="24"/>
          <w:szCs w:val="24"/>
        </w:rPr>
        <w:tab/>
        <w:t>Članak 35.l</w:t>
      </w:r>
    </w:p>
    <w:p w14:paraId="3231A197" w14:textId="77777777" w:rsidR="00BC3E87" w:rsidRDefault="00BC3E87" w:rsidP="00F268FC">
      <w:pPr>
        <w:tabs>
          <w:tab w:val="left" w:pos="300"/>
          <w:tab w:val="left" w:pos="3345"/>
          <w:tab w:val="left" w:pos="3825"/>
          <w:tab w:val="left" w:pos="3930"/>
          <w:tab w:val="left" w:pos="3969"/>
          <w:tab w:val="center" w:pos="4960"/>
        </w:tabs>
        <w:spacing w:after="150"/>
        <w:jc w:val="both"/>
        <w:rPr>
          <w:rFonts w:ascii="Times New Roman" w:hAnsi="Times New Roman"/>
          <w:sz w:val="24"/>
          <w:szCs w:val="24"/>
        </w:rPr>
      </w:pPr>
      <w:r>
        <w:rPr>
          <w:rFonts w:ascii="Times New Roman" w:hAnsi="Times New Roman"/>
          <w:sz w:val="24"/>
          <w:szCs w:val="24"/>
        </w:rPr>
        <w:lastRenderedPageBreak/>
        <w:t>(1) Automatska razmjena informacija o kojima izvješćuju operateri platformi obuhvaća sljedeće informacije:</w:t>
      </w:r>
    </w:p>
    <w:p w14:paraId="3510DBD2" w14:textId="77777777" w:rsidR="00BC3E87" w:rsidRDefault="00BC3E87" w:rsidP="00BC3E87">
      <w:pPr>
        <w:tabs>
          <w:tab w:val="left" w:pos="300"/>
          <w:tab w:val="left" w:pos="3345"/>
          <w:tab w:val="left" w:pos="3825"/>
          <w:tab w:val="left" w:pos="3930"/>
          <w:tab w:val="left" w:pos="3969"/>
          <w:tab w:val="center" w:pos="4960"/>
        </w:tabs>
        <w:spacing w:after="150"/>
        <w:ind w:firstLine="851"/>
        <w:jc w:val="both"/>
        <w:rPr>
          <w:rFonts w:ascii="Times New Roman" w:hAnsi="Times New Roman"/>
          <w:sz w:val="24"/>
          <w:szCs w:val="24"/>
        </w:rPr>
      </w:pPr>
      <w:r>
        <w:rPr>
          <w:rFonts w:ascii="Times New Roman" w:hAnsi="Times New Roman"/>
          <w:sz w:val="24"/>
          <w:szCs w:val="24"/>
        </w:rPr>
        <w:t xml:space="preserve">1. naziv, adresa registriranog sjedišta, osobni identifikacijski broj (OIB), porezni identifikacijski broj i, prema potrebi, individualni identifikacijski broj </w:t>
      </w:r>
      <w:r w:rsidRPr="00B8010F">
        <w:rPr>
          <w:rFonts w:ascii="Times New Roman" w:hAnsi="Times New Roman"/>
          <w:sz w:val="24"/>
          <w:szCs w:val="24"/>
        </w:rPr>
        <w:t xml:space="preserve">operatera platforme koji izvješćuje </w:t>
      </w:r>
      <w:r>
        <w:rPr>
          <w:rFonts w:ascii="Times New Roman" w:hAnsi="Times New Roman"/>
          <w:sz w:val="24"/>
          <w:szCs w:val="24"/>
        </w:rPr>
        <w:t xml:space="preserve">dodijeljen </w:t>
      </w:r>
      <w:r w:rsidRPr="0018635F">
        <w:rPr>
          <w:rFonts w:ascii="Times New Roman" w:hAnsi="Times New Roman"/>
          <w:sz w:val="24"/>
          <w:szCs w:val="24"/>
        </w:rPr>
        <w:t xml:space="preserve">na temelju </w:t>
      </w:r>
      <w:r w:rsidRPr="00AA3EB6">
        <w:rPr>
          <w:rFonts w:ascii="Times New Roman" w:hAnsi="Times New Roman"/>
          <w:sz w:val="24"/>
          <w:szCs w:val="24"/>
        </w:rPr>
        <w:t>članka 35.</w:t>
      </w:r>
      <w:r>
        <w:rPr>
          <w:rFonts w:ascii="Times New Roman" w:hAnsi="Times New Roman"/>
          <w:sz w:val="24"/>
          <w:szCs w:val="24"/>
        </w:rPr>
        <w:t>o</w:t>
      </w:r>
      <w:r w:rsidRPr="00AA3EB6">
        <w:rPr>
          <w:rFonts w:ascii="Times New Roman" w:hAnsi="Times New Roman"/>
          <w:sz w:val="24"/>
          <w:szCs w:val="24"/>
        </w:rPr>
        <w:t xml:space="preserve"> stavka 2.</w:t>
      </w:r>
      <w:r w:rsidRPr="0018635F">
        <w:rPr>
          <w:rFonts w:ascii="Times New Roman" w:hAnsi="Times New Roman"/>
          <w:sz w:val="24"/>
          <w:szCs w:val="24"/>
        </w:rPr>
        <w:t xml:space="preserve"> ovoga Zakona,</w:t>
      </w:r>
      <w:r>
        <w:rPr>
          <w:rFonts w:ascii="Times New Roman" w:hAnsi="Times New Roman"/>
          <w:sz w:val="24"/>
          <w:szCs w:val="24"/>
        </w:rPr>
        <w:t xml:space="preserve"> te poslovni naziv platforme ili poslovne nazive platformi u pogledu kojih izvješćuje   </w:t>
      </w:r>
    </w:p>
    <w:p w14:paraId="62CDE971" w14:textId="77777777" w:rsidR="00BC3E87" w:rsidRDefault="00BC3E87" w:rsidP="00BC3E87">
      <w:pPr>
        <w:tabs>
          <w:tab w:val="left" w:pos="300"/>
          <w:tab w:val="left" w:pos="3345"/>
          <w:tab w:val="left" w:pos="3825"/>
          <w:tab w:val="left" w:pos="3930"/>
          <w:tab w:val="left" w:pos="3969"/>
          <w:tab w:val="center" w:pos="4960"/>
        </w:tabs>
        <w:spacing w:after="150"/>
        <w:ind w:firstLine="851"/>
        <w:jc w:val="both"/>
        <w:rPr>
          <w:rFonts w:ascii="Times New Roman" w:hAnsi="Times New Roman"/>
          <w:sz w:val="24"/>
          <w:szCs w:val="24"/>
        </w:rPr>
      </w:pPr>
      <w:r>
        <w:rPr>
          <w:rFonts w:ascii="Times New Roman" w:hAnsi="Times New Roman"/>
          <w:sz w:val="24"/>
          <w:szCs w:val="24"/>
        </w:rPr>
        <w:t>2. ime i prezime fizičke osobe koja je prodavatelj o kojem se izvješćuje te pravni naziv subjekta koji je prodavatelj o kojem se izvješćuje</w:t>
      </w:r>
    </w:p>
    <w:p w14:paraId="1081924F" w14:textId="77777777" w:rsidR="00BC3E87" w:rsidRDefault="00BC3E87" w:rsidP="00BC3E87">
      <w:pPr>
        <w:tabs>
          <w:tab w:val="left" w:pos="300"/>
          <w:tab w:val="left" w:pos="3345"/>
          <w:tab w:val="left" w:pos="3825"/>
          <w:tab w:val="left" w:pos="3930"/>
          <w:tab w:val="left" w:pos="3969"/>
          <w:tab w:val="center" w:pos="4960"/>
        </w:tabs>
        <w:spacing w:after="150"/>
        <w:ind w:firstLine="851"/>
        <w:jc w:val="both"/>
        <w:rPr>
          <w:rFonts w:ascii="Times New Roman" w:hAnsi="Times New Roman"/>
          <w:sz w:val="24"/>
          <w:szCs w:val="24"/>
        </w:rPr>
      </w:pPr>
      <w:r>
        <w:rPr>
          <w:rFonts w:ascii="Times New Roman" w:hAnsi="Times New Roman"/>
          <w:sz w:val="24"/>
          <w:szCs w:val="24"/>
        </w:rPr>
        <w:t xml:space="preserve">3. primarnu adresu prodavatelja o kojem se izvješćuje iz točke 2. ovoga stavka </w:t>
      </w:r>
    </w:p>
    <w:p w14:paraId="55D696A6" w14:textId="77777777" w:rsidR="00BC3E87" w:rsidRDefault="00BC3E87" w:rsidP="00BC3E87">
      <w:pPr>
        <w:tabs>
          <w:tab w:val="left" w:pos="300"/>
          <w:tab w:val="left" w:pos="3345"/>
          <w:tab w:val="left" w:pos="3825"/>
          <w:tab w:val="left" w:pos="3930"/>
          <w:tab w:val="left" w:pos="3969"/>
          <w:tab w:val="center" w:pos="4960"/>
        </w:tabs>
        <w:spacing w:after="150"/>
        <w:ind w:firstLine="851"/>
        <w:jc w:val="both"/>
        <w:rPr>
          <w:rFonts w:ascii="Times New Roman" w:hAnsi="Times New Roman"/>
          <w:sz w:val="24"/>
          <w:szCs w:val="24"/>
        </w:rPr>
      </w:pPr>
      <w:r>
        <w:rPr>
          <w:rFonts w:ascii="Times New Roman" w:hAnsi="Times New Roman"/>
          <w:sz w:val="24"/>
          <w:szCs w:val="24"/>
        </w:rPr>
        <w:t>4. svaki porezni identifikacijski broj prodavatelja o kojem se izvješćuje, uključujući svaku državu članicu izdavanja ili, u nedostatku poreznog identifikacijskog broja, mjesto rođenja prodavatelja o kojem se izvješćuje koji je fizička osoba</w:t>
      </w:r>
    </w:p>
    <w:p w14:paraId="245E2FC1" w14:textId="77777777" w:rsidR="00BC3E87" w:rsidRDefault="00BC3E87" w:rsidP="00BC3E87">
      <w:pPr>
        <w:tabs>
          <w:tab w:val="left" w:pos="300"/>
          <w:tab w:val="left" w:pos="3345"/>
          <w:tab w:val="left" w:pos="3825"/>
          <w:tab w:val="left" w:pos="3930"/>
          <w:tab w:val="left" w:pos="3969"/>
          <w:tab w:val="center" w:pos="4960"/>
        </w:tabs>
        <w:spacing w:after="150"/>
        <w:ind w:firstLine="851"/>
        <w:jc w:val="both"/>
        <w:rPr>
          <w:rFonts w:ascii="Times New Roman" w:hAnsi="Times New Roman"/>
          <w:sz w:val="24"/>
          <w:szCs w:val="24"/>
        </w:rPr>
      </w:pPr>
      <w:r>
        <w:rPr>
          <w:rFonts w:ascii="Times New Roman" w:hAnsi="Times New Roman"/>
          <w:sz w:val="24"/>
          <w:szCs w:val="24"/>
        </w:rPr>
        <w:t>5. matični broj prodavatelja o kojem se izvješćuje koji je subjekt</w:t>
      </w:r>
    </w:p>
    <w:p w14:paraId="4C5AC399" w14:textId="77777777" w:rsidR="00BC3E87" w:rsidRDefault="00BC3E87" w:rsidP="00BC3E87">
      <w:pPr>
        <w:tabs>
          <w:tab w:val="left" w:pos="300"/>
          <w:tab w:val="left" w:pos="3345"/>
          <w:tab w:val="left" w:pos="3825"/>
          <w:tab w:val="left" w:pos="3930"/>
          <w:tab w:val="left" w:pos="3969"/>
          <w:tab w:val="center" w:pos="4960"/>
        </w:tabs>
        <w:spacing w:after="150"/>
        <w:ind w:firstLine="851"/>
        <w:jc w:val="both"/>
        <w:rPr>
          <w:rFonts w:ascii="Times New Roman" w:hAnsi="Times New Roman"/>
          <w:sz w:val="24"/>
          <w:szCs w:val="24"/>
        </w:rPr>
      </w:pPr>
      <w:r>
        <w:rPr>
          <w:rFonts w:ascii="Times New Roman" w:hAnsi="Times New Roman"/>
          <w:sz w:val="24"/>
          <w:szCs w:val="24"/>
        </w:rPr>
        <w:t>6. PDV identifikacijski broj prodavatelja o kojem se izvješćuje, ako postoji</w:t>
      </w:r>
    </w:p>
    <w:p w14:paraId="510E9F2B" w14:textId="77777777" w:rsidR="00BC3E87" w:rsidRDefault="00BC3E87" w:rsidP="00BC3E87">
      <w:pPr>
        <w:tabs>
          <w:tab w:val="left" w:pos="300"/>
          <w:tab w:val="left" w:pos="3345"/>
          <w:tab w:val="left" w:pos="3825"/>
          <w:tab w:val="left" w:pos="3930"/>
          <w:tab w:val="left" w:pos="3969"/>
          <w:tab w:val="center" w:pos="4960"/>
        </w:tabs>
        <w:spacing w:after="150"/>
        <w:ind w:firstLine="851"/>
        <w:jc w:val="both"/>
        <w:rPr>
          <w:rFonts w:ascii="Times New Roman" w:hAnsi="Times New Roman"/>
          <w:sz w:val="24"/>
          <w:szCs w:val="24"/>
        </w:rPr>
      </w:pPr>
      <w:r>
        <w:rPr>
          <w:rFonts w:ascii="Times New Roman" w:hAnsi="Times New Roman"/>
          <w:sz w:val="24"/>
          <w:szCs w:val="24"/>
        </w:rPr>
        <w:t>7. datum rođenja prodavatelja o kojem se izvješćuje koji je fizička osoba</w:t>
      </w:r>
    </w:p>
    <w:p w14:paraId="38FD259D" w14:textId="77777777" w:rsidR="00BC3E87" w:rsidRDefault="00BC3E87" w:rsidP="00BC3E87">
      <w:pPr>
        <w:tabs>
          <w:tab w:val="left" w:pos="300"/>
          <w:tab w:val="left" w:pos="3345"/>
          <w:tab w:val="left" w:pos="3825"/>
          <w:tab w:val="left" w:pos="3930"/>
          <w:tab w:val="left" w:pos="3969"/>
          <w:tab w:val="center" w:pos="4960"/>
        </w:tabs>
        <w:spacing w:after="150"/>
        <w:ind w:firstLine="851"/>
        <w:jc w:val="both"/>
        <w:rPr>
          <w:rFonts w:ascii="Times New Roman" w:hAnsi="Times New Roman"/>
          <w:sz w:val="24"/>
          <w:szCs w:val="24"/>
        </w:rPr>
      </w:pPr>
      <w:r>
        <w:rPr>
          <w:rFonts w:ascii="Times New Roman" w:hAnsi="Times New Roman"/>
          <w:sz w:val="24"/>
          <w:szCs w:val="24"/>
        </w:rPr>
        <w:t>8. identifikacijsku oznaku financijskog računa na koji se uplaćuje ili doznačuje naknada, u mjeri u kojoj su te informacije dostupne operateru platforme koji izvješćuje, a nadležno tijelo države članice čiji je prodavatelj o kojem se izvješćuje rezident nije obavijestilo nadležna tijela svih ostalih država članica da ne namjerava koristiti identifikacijsku oznaku financijskog računa u tu svrhu</w:t>
      </w:r>
    </w:p>
    <w:p w14:paraId="6298CE93" w14:textId="77777777" w:rsidR="00BC3E87" w:rsidRDefault="00BC3E87" w:rsidP="00BC3E87">
      <w:pPr>
        <w:tabs>
          <w:tab w:val="left" w:pos="300"/>
          <w:tab w:val="left" w:pos="3345"/>
          <w:tab w:val="left" w:pos="3825"/>
          <w:tab w:val="left" w:pos="3930"/>
          <w:tab w:val="left" w:pos="3969"/>
          <w:tab w:val="center" w:pos="4960"/>
        </w:tabs>
        <w:spacing w:after="150"/>
        <w:ind w:firstLine="851"/>
        <w:jc w:val="both"/>
        <w:rPr>
          <w:rFonts w:ascii="Times New Roman" w:hAnsi="Times New Roman"/>
          <w:sz w:val="24"/>
          <w:szCs w:val="24"/>
        </w:rPr>
      </w:pPr>
      <w:r>
        <w:rPr>
          <w:rFonts w:ascii="Times New Roman" w:hAnsi="Times New Roman"/>
          <w:sz w:val="24"/>
          <w:szCs w:val="24"/>
        </w:rPr>
        <w:t xml:space="preserve">9. ako se </w:t>
      </w:r>
      <w:r w:rsidRPr="00032602">
        <w:rPr>
          <w:rFonts w:ascii="Times New Roman" w:hAnsi="Times New Roman"/>
          <w:sz w:val="24"/>
          <w:szCs w:val="24"/>
        </w:rPr>
        <w:t xml:space="preserve">imatelj financijskog računa na koji se uplaćuje naknada </w:t>
      </w:r>
      <w:r>
        <w:rPr>
          <w:rFonts w:ascii="Times New Roman" w:hAnsi="Times New Roman"/>
          <w:sz w:val="24"/>
          <w:szCs w:val="24"/>
        </w:rPr>
        <w:t xml:space="preserve">razlikuje od imena prodavatelja o kojem se izvješćuje, uz identifikacijsku oznaku financijskog računa dostaviti i ime </w:t>
      </w:r>
      <w:bookmarkStart w:id="8" w:name="_Hlk103764822"/>
      <w:r>
        <w:rPr>
          <w:rFonts w:ascii="Times New Roman" w:hAnsi="Times New Roman"/>
          <w:sz w:val="24"/>
          <w:szCs w:val="24"/>
        </w:rPr>
        <w:t xml:space="preserve">imatelja financijskog računa na koji se uplaćuje naknada </w:t>
      </w:r>
      <w:bookmarkEnd w:id="8"/>
      <w:r>
        <w:rPr>
          <w:rFonts w:ascii="Times New Roman" w:hAnsi="Times New Roman"/>
          <w:sz w:val="24"/>
          <w:szCs w:val="24"/>
        </w:rPr>
        <w:t>u mjeri u kojoj je dostupno operateru platforme koji izvješćuje te sve druge informacije za financijsku identifikaciju dostupne operateru platforme koji izvješćuje u pogledu tog imatelja računa</w:t>
      </w:r>
    </w:p>
    <w:p w14:paraId="1B39D5BD" w14:textId="77777777" w:rsidR="00BC3E87" w:rsidRDefault="00BC3E87" w:rsidP="00BC3E87">
      <w:pPr>
        <w:tabs>
          <w:tab w:val="left" w:pos="300"/>
          <w:tab w:val="left" w:pos="3345"/>
          <w:tab w:val="left" w:pos="3825"/>
          <w:tab w:val="left" w:pos="3930"/>
          <w:tab w:val="left" w:pos="3969"/>
          <w:tab w:val="center" w:pos="4960"/>
        </w:tabs>
        <w:spacing w:after="150"/>
        <w:ind w:firstLine="851"/>
        <w:jc w:val="both"/>
        <w:rPr>
          <w:rFonts w:ascii="Times New Roman" w:hAnsi="Times New Roman"/>
          <w:sz w:val="24"/>
          <w:szCs w:val="24"/>
        </w:rPr>
      </w:pPr>
      <w:r>
        <w:rPr>
          <w:rFonts w:ascii="Times New Roman" w:hAnsi="Times New Roman"/>
          <w:sz w:val="24"/>
          <w:szCs w:val="24"/>
        </w:rPr>
        <w:t xml:space="preserve">10. svaku državu članicu čiji je rezident prodavatelj o kojem se izvješćuje </w:t>
      </w:r>
    </w:p>
    <w:p w14:paraId="14C98290" w14:textId="77777777" w:rsidR="00BC3E87" w:rsidRDefault="00BC3E87" w:rsidP="00BC3E87">
      <w:pPr>
        <w:tabs>
          <w:tab w:val="left" w:pos="300"/>
          <w:tab w:val="left" w:pos="3345"/>
          <w:tab w:val="left" w:pos="3825"/>
          <w:tab w:val="left" w:pos="3930"/>
          <w:tab w:val="left" w:pos="3969"/>
          <w:tab w:val="center" w:pos="4960"/>
        </w:tabs>
        <w:spacing w:after="150"/>
        <w:ind w:firstLine="851"/>
        <w:jc w:val="both"/>
        <w:rPr>
          <w:rFonts w:ascii="Times New Roman" w:hAnsi="Times New Roman"/>
          <w:sz w:val="24"/>
          <w:szCs w:val="24"/>
        </w:rPr>
      </w:pPr>
      <w:r>
        <w:rPr>
          <w:rFonts w:ascii="Times New Roman" w:hAnsi="Times New Roman"/>
          <w:sz w:val="24"/>
          <w:szCs w:val="24"/>
        </w:rPr>
        <w:t>11. ukupna plaćena ili pripisana naknada tijekom svakog tromjesečja razdoblja o kojem se izvješćuje</w:t>
      </w:r>
    </w:p>
    <w:p w14:paraId="11A28C0E" w14:textId="77777777" w:rsidR="00BC3E87" w:rsidRDefault="00BC3E87" w:rsidP="00BC3E87">
      <w:pPr>
        <w:tabs>
          <w:tab w:val="left" w:pos="300"/>
          <w:tab w:val="left" w:pos="3345"/>
          <w:tab w:val="left" w:pos="3825"/>
          <w:tab w:val="left" w:pos="3930"/>
          <w:tab w:val="left" w:pos="3969"/>
          <w:tab w:val="center" w:pos="4960"/>
        </w:tabs>
        <w:spacing w:after="150"/>
        <w:ind w:firstLine="851"/>
        <w:jc w:val="both"/>
        <w:rPr>
          <w:rFonts w:ascii="Times New Roman" w:hAnsi="Times New Roman"/>
          <w:sz w:val="24"/>
          <w:szCs w:val="24"/>
        </w:rPr>
      </w:pPr>
      <w:r>
        <w:rPr>
          <w:rFonts w:ascii="Times New Roman" w:hAnsi="Times New Roman"/>
          <w:sz w:val="24"/>
          <w:szCs w:val="24"/>
        </w:rPr>
        <w:t>12. sve pristojbe, provizije ili porezi koje je platforma koja izvješćuje zadržala ili naplatila tijekom svakog tromjesečja razdoblja o kojem se izvješćuje.</w:t>
      </w:r>
    </w:p>
    <w:p w14:paraId="23E3C257" w14:textId="77777777" w:rsidR="00BC3E87" w:rsidRDefault="00BC3E87" w:rsidP="00F268FC">
      <w:pPr>
        <w:tabs>
          <w:tab w:val="left" w:pos="300"/>
          <w:tab w:val="left" w:pos="3345"/>
          <w:tab w:val="left" w:pos="3825"/>
          <w:tab w:val="left" w:pos="3930"/>
          <w:tab w:val="left" w:pos="3969"/>
          <w:tab w:val="center" w:pos="4960"/>
        </w:tabs>
        <w:spacing w:after="150"/>
        <w:jc w:val="both"/>
        <w:rPr>
          <w:rFonts w:ascii="Times New Roman" w:hAnsi="Times New Roman"/>
          <w:sz w:val="24"/>
          <w:szCs w:val="24"/>
        </w:rPr>
      </w:pPr>
      <w:r>
        <w:rPr>
          <w:rFonts w:ascii="Times New Roman" w:hAnsi="Times New Roman"/>
          <w:sz w:val="24"/>
          <w:szCs w:val="24"/>
        </w:rPr>
        <w:t>(2) Ako prodavatelj o kojem se izvješćuje pruža usluge najma nekretnina, priopćuju se sljedeće dodatne informacije:</w:t>
      </w:r>
    </w:p>
    <w:p w14:paraId="73A3417E" w14:textId="77777777" w:rsidR="00BC3E87" w:rsidRDefault="00BC3E87" w:rsidP="00BC3E87">
      <w:pPr>
        <w:tabs>
          <w:tab w:val="left" w:pos="300"/>
          <w:tab w:val="left" w:pos="3345"/>
          <w:tab w:val="left" w:pos="3825"/>
          <w:tab w:val="left" w:pos="3930"/>
          <w:tab w:val="left" w:pos="3969"/>
          <w:tab w:val="center" w:pos="4960"/>
        </w:tabs>
        <w:spacing w:after="150"/>
        <w:ind w:firstLine="851"/>
        <w:jc w:val="both"/>
        <w:rPr>
          <w:rFonts w:ascii="Times New Roman" w:hAnsi="Times New Roman"/>
          <w:sz w:val="24"/>
          <w:szCs w:val="24"/>
        </w:rPr>
      </w:pPr>
      <w:r>
        <w:rPr>
          <w:rFonts w:ascii="Times New Roman" w:hAnsi="Times New Roman"/>
          <w:sz w:val="24"/>
          <w:szCs w:val="24"/>
        </w:rPr>
        <w:lastRenderedPageBreak/>
        <w:t>1. adresa svake oglašene nekretnine, utvrđene na osnovi postupka dubinske analize, i odgovarajuće brojeve katastarskih čestica ili njihov ekvivalent na temelju nacionalnog prava države članice u kojoj se nalazi, ako su dostupni</w:t>
      </w:r>
    </w:p>
    <w:p w14:paraId="59148053" w14:textId="77777777" w:rsidR="00BC3E87" w:rsidRDefault="00BC3E87" w:rsidP="00BC3E87">
      <w:pPr>
        <w:tabs>
          <w:tab w:val="left" w:pos="300"/>
          <w:tab w:val="left" w:pos="3345"/>
          <w:tab w:val="left" w:pos="3825"/>
          <w:tab w:val="left" w:pos="3930"/>
          <w:tab w:val="left" w:pos="3969"/>
          <w:tab w:val="center" w:pos="4960"/>
        </w:tabs>
        <w:spacing w:after="150"/>
        <w:ind w:firstLine="851"/>
        <w:jc w:val="both"/>
        <w:rPr>
          <w:rFonts w:ascii="Times New Roman" w:hAnsi="Times New Roman"/>
          <w:sz w:val="24"/>
          <w:szCs w:val="24"/>
        </w:rPr>
      </w:pPr>
      <w:r>
        <w:rPr>
          <w:rFonts w:ascii="Times New Roman" w:hAnsi="Times New Roman"/>
          <w:sz w:val="24"/>
          <w:szCs w:val="24"/>
        </w:rPr>
        <w:t>2. ukupnu plaćenu ili pripisanu naknadu tijekom svakog tromjesečja razdoblja o kojem se izvješćuje i broj relevantnih aktivnosti pruženih u vezi sa svakom oglašenom nekretninom</w:t>
      </w:r>
    </w:p>
    <w:p w14:paraId="028BCC3E" w14:textId="77777777" w:rsidR="00BC3E87" w:rsidRDefault="00BC3E87" w:rsidP="00BC3E87">
      <w:pPr>
        <w:tabs>
          <w:tab w:val="left" w:pos="300"/>
          <w:tab w:val="left" w:pos="3345"/>
          <w:tab w:val="left" w:pos="3825"/>
          <w:tab w:val="left" w:pos="3930"/>
          <w:tab w:val="left" w:pos="3969"/>
          <w:tab w:val="center" w:pos="4960"/>
        </w:tabs>
        <w:spacing w:after="150"/>
        <w:ind w:firstLine="851"/>
        <w:jc w:val="both"/>
        <w:rPr>
          <w:rFonts w:ascii="Times New Roman" w:hAnsi="Times New Roman"/>
          <w:sz w:val="24"/>
          <w:szCs w:val="24"/>
        </w:rPr>
      </w:pPr>
      <w:r>
        <w:rPr>
          <w:rFonts w:ascii="Times New Roman" w:hAnsi="Times New Roman"/>
          <w:sz w:val="24"/>
          <w:szCs w:val="24"/>
        </w:rPr>
        <w:t>3. ako je dostupno, broj dana tijekom kojih je bila iznajmljena svaka oglašena nekretnina u razdoblju o kojem se izvješćuje i vrsta svake oglašene nekretnine.</w:t>
      </w:r>
    </w:p>
    <w:p w14:paraId="48272311" w14:textId="77777777" w:rsidR="00BC3E87" w:rsidRDefault="00BC3E87" w:rsidP="00F268FC">
      <w:pPr>
        <w:tabs>
          <w:tab w:val="left" w:pos="300"/>
          <w:tab w:val="left" w:pos="3345"/>
          <w:tab w:val="left" w:pos="3825"/>
          <w:tab w:val="left" w:pos="3930"/>
          <w:tab w:val="left" w:pos="3969"/>
          <w:tab w:val="center" w:pos="4960"/>
        </w:tabs>
        <w:spacing w:after="150"/>
        <w:jc w:val="both"/>
        <w:rPr>
          <w:rFonts w:ascii="Times New Roman" w:hAnsi="Times New Roman"/>
          <w:sz w:val="24"/>
          <w:szCs w:val="24"/>
        </w:rPr>
      </w:pPr>
      <w:r>
        <w:rPr>
          <w:rFonts w:ascii="Times New Roman" w:hAnsi="Times New Roman"/>
          <w:sz w:val="24"/>
          <w:szCs w:val="24"/>
        </w:rPr>
        <w:t xml:space="preserve">(3) </w:t>
      </w:r>
      <w:r w:rsidRPr="00697C26">
        <w:rPr>
          <w:rFonts w:ascii="Times New Roman" w:hAnsi="Times New Roman"/>
          <w:sz w:val="24"/>
          <w:szCs w:val="24"/>
        </w:rPr>
        <w:t xml:space="preserve">Ministarstvo financija, Porezna uprava automatskom razmjenom informacija dostavlja </w:t>
      </w:r>
      <w:r>
        <w:rPr>
          <w:rFonts w:ascii="Times New Roman" w:hAnsi="Times New Roman"/>
          <w:sz w:val="24"/>
          <w:szCs w:val="24"/>
        </w:rPr>
        <w:t xml:space="preserve">informacije iz stavaka 1. i 2. ovoga članka </w:t>
      </w:r>
      <w:r w:rsidRPr="00697C26">
        <w:rPr>
          <w:rFonts w:ascii="Times New Roman" w:hAnsi="Times New Roman"/>
          <w:sz w:val="24"/>
          <w:szCs w:val="24"/>
        </w:rPr>
        <w:t>nadležnom tijelu države članice čiji je prodavatelj o kojem se izvješćuje rezident i, ako prodavatelj o kojem se izvješćuje pruža usluge najma nekretnina, nadležnom tijelu države članice u kojoj se nalazi nekretnina</w:t>
      </w:r>
      <w:r>
        <w:rPr>
          <w:rFonts w:ascii="Times New Roman" w:hAnsi="Times New Roman"/>
          <w:sz w:val="24"/>
          <w:szCs w:val="24"/>
        </w:rPr>
        <w:t>.</w:t>
      </w:r>
    </w:p>
    <w:p w14:paraId="20791407" w14:textId="00F1E282" w:rsidR="00BC3E87" w:rsidRDefault="00BC3E87" w:rsidP="00F268FC">
      <w:pPr>
        <w:tabs>
          <w:tab w:val="left" w:pos="300"/>
          <w:tab w:val="left" w:pos="3345"/>
          <w:tab w:val="left" w:pos="3825"/>
          <w:tab w:val="left" w:pos="3930"/>
          <w:tab w:val="left" w:pos="3969"/>
          <w:tab w:val="center" w:pos="4960"/>
        </w:tabs>
        <w:spacing w:after="150"/>
        <w:jc w:val="both"/>
        <w:rPr>
          <w:rFonts w:ascii="Times New Roman" w:hAnsi="Times New Roman"/>
          <w:sz w:val="24"/>
          <w:szCs w:val="24"/>
        </w:rPr>
      </w:pPr>
      <w:r w:rsidRPr="00B73558">
        <w:rPr>
          <w:rFonts w:ascii="Times New Roman" w:hAnsi="Times New Roman"/>
          <w:sz w:val="24"/>
          <w:szCs w:val="24"/>
        </w:rPr>
        <w:t>(</w:t>
      </w:r>
      <w:r>
        <w:rPr>
          <w:rFonts w:ascii="Times New Roman" w:hAnsi="Times New Roman"/>
          <w:sz w:val="24"/>
          <w:szCs w:val="24"/>
        </w:rPr>
        <w:t>4</w:t>
      </w:r>
      <w:r w:rsidRPr="00B73558">
        <w:rPr>
          <w:rFonts w:ascii="Times New Roman" w:hAnsi="Times New Roman"/>
          <w:sz w:val="24"/>
          <w:szCs w:val="24"/>
        </w:rPr>
        <w:t>) Automatska razmjena informacija iz stav</w:t>
      </w:r>
      <w:r>
        <w:rPr>
          <w:rFonts w:ascii="Times New Roman" w:hAnsi="Times New Roman"/>
          <w:sz w:val="24"/>
          <w:szCs w:val="24"/>
        </w:rPr>
        <w:t>a</w:t>
      </w:r>
      <w:r w:rsidRPr="00B73558">
        <w:rPr>
          <w:rFonts w:ascii="Times New Roman" w:hAnsi="Times New Roman"/>
          <w:sz w:val="24"/>
          <w:szCs w:val="24"/>
        </w:rPr>
        <w:t>ka 1.</w:t>
      </w:r>
      <w:r>
        <w:rPr>
          <w:rFonts w:ascii="Times New Roman" w:hAnsi="Times New Roman"/>
          <w:sz w:val="24"/>
          <w:szCs w:val="24"/>
        </w:rPr>
        <w:t xml:space="preserve"> i 2.</w:t>
      </w:r>
      <w:r w:rsidRPr="00B73558">
        <w:rPr>
          <w:rFonts w:ascii="Times New Roman" w:hAnsi="Times New Roman"/>
          <w:sz w:val="24"/>
          <w:szCs w:val="24"/>
        </w:rPr>
        <w:t xml:space="preserve"> </w:t>
      </w:r>
      <w:r>
        <w:rPr>
          <w:rFonts w:ascii="Times New Roman" w:hAnsi="Times New Roman"/>
          <w:sz w:val="24"/>
          <w:szCs w:val="24"/>
        </w:rPr>
        <w:t>ovoga</w:t>
      </w:r>
      <w:r w:rsidRPr="00B73558">
        <w:rPr>
          <w:rFonts w:ascii="Times New Roman" w:hAnsi="Times New Roman"/>
          <w:sz w:val="24"/>
          <w:szCs w:val="24"/>
        </w:rPr>
        <w:t xml:space="preserve"> članka odvija se elektroničkim putem u propisanom formatu u roku od dva mjeseca od isteka razdoblja o kojem se izvješćuje, a na koje se odnose zahtjevi za izvješćivanje koji se primjenjuju na operatera platforme koji izvješćuje. </w:t>
      </w:r>
    </w:p>
    <w:p w14:paraId="2EF8552A" w14:textId="78858B75" w:rsidR="00732C34" w:rsidRDefault="00732C34" w:rsidP="00086CB2">
      <w:pPr>
        <w:tabs>
          <w:tab w:val="left" w:pos="300"/>
          <w:tab w:val="left" w:pos="3345"/>
          <w:tab w:val="left" w:pos="3690"/>
          <w:tab w:val="left" w:pos="3825"/>
          <w:tab w:val="left" w:pos="3930"/>
          <w:tab w:val="left" w:pos="3969"/>
          <w:tab w:val="center" w:pos="4960"/>
        </w:tabs>
        <w:spacing w:after="150"/>
        <w:ind w:firstLine="851"/>
        <w:rPr>
          <w:rFonts w:ascii="Times New Roman" w:hAnsi="Times New Roman"/>
          <w:b/>
          <w:bCs/>
          <w:sz w:val="24"/>
          <w:szCs w:val="24"/>
        </w:rPr>
      </w:pPr>
    </w:p>
    <w:p w14:paraId="3F9EA5A2" w14:textId="173A3462" w:rsidR="00086CB2" w:rsidRPr="00F07AB9" w:rsidRDefault="00086CB2" w:rsidP="00086CB2">
      <w:pPr>
        <w:tabs>
          <w:tab w:val="left" w:pos="300"/>
          <w:tab w:val="left" w:pos="3345"/>
          <w:tab w:val="left" w:pos="3690"/>
          <w:tab w:val="left" w:pos="3825"/>
          <w:tab w:val="left" w:pos="3930"/>
          <w:tab w:val="left" w:pos="3969"/>
          <w:tab w:val="center" w:pos="4960"/>
        </w:tabs>
        <w:spacing w:after="150"/>
        <w:ind w:firstLine="851"/>
        <w:rPr>
          <w:rFonts w:ascii="Times New Roman" w:hAnsi="Times New Roman"/>
          <w:sz w:val="24"/>
          <w:szCs w:val="24"/>
        </w:rPr>
      </w:pP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sidRPr="00F07AB9">
        <w:rPr>
          <w:rFonts w:ascii="Times New Roman" w:hAnsi="Times New Roman"/>
          <w:sz w:val="24"/>
          <w:szCs w:val="24"/>
        </w:rPr>
        <w:t>Članak 35.m</w:t>
      </w:r>
    </w:p>
    <w:p w14:paraId="44450CBF" w14:textId="77777777" w:rsidR="00086CB2" w:rsidRPr="00086CB2" w:rsidRDefault="00086CB2" w:rsidP="00F268FC">
      <w:pPr>
        <w:tabs>
          <w:tab w:val="left" w:pos="300"/>
          <w:tab w:val="left" w:pos="3345"/>
          <w:tab w:val="left" w:pos="3825"/>
          <w:tab w:val="left" w:pos="3930"/>
          <w:tab w:val="left" w:pos="3969"/>
          <w:tab w:val="center" w:pos="4960"/>
        </w:tabs>
        <w:spacing w:after="150"/>
        <w:jc w:val="both"/>
        <w:rPr>
          <w:rFonts w:ascii="Times New Roman" w:hAnsi="Times New Roman"/>
          <w:sz w:val="24"/>
          <w:szCs w:val="24"/>
        </w:rPr>
      </w:pPr>
      <w:r w:rsidRPr="00086CB2">
        <w:rPr>
          <w:rFonts w:ascii="Times New Roman" w:hAnsi="Times New Roman"/>
          <w:sz w:val="24"/>
          <w:szCs w:val="24"/>
        </w:rPr>
        <w:t>(1) Informacije iz članka 35.l ovoga Zakona koje se odnose na rezidente država članica operateri platforme koji izvješćuju obvezni su prikupljati u skladu s pravilima izvješćivanja i dubinske analize, te ih dostaviti Ministarstvu financija, Poreznoj upravi do 31. siječnja godine koja slijedi nakon kalendarske godine u kojoj se prodavatelj utvrdio kao prodavatelj o kojem se izvješćuje.</w:t>
      </w:r>
    </w:p>
    <w:p w14:paraId="2806CD83" w14:textId="77777777" w:rsidR="00086CB2" w:rsidRPr="00086CB2" w:rsidRDefault="00086CB2" w:rsidP="00F268FC">
      <w:pPr>
        <w:tabs>
          <w:tab w:val="left" w:pos="300"/>
          <w:tab w:val="left" w:pos="3345"/>
          <w:tab w:val="left" w:pos="3825"/>
          <w:tab w:val="left" w:pos="3930"/>
          <w:tab w:val="left" w:pos="3969"/>
          <w:tab w:val="center" w:pos="4960"/>
        </w:tabs>
        <w:spacing w:after="150"/>
        <w:jc w:val="both"/>
        <w:rPr>
          <w:rFonts w:ascii="Times New Roman" w:hAnsi="Times New Roman"/>
          <w:sz w:val="24"/>
          <w:szCs w:val="24"/>
        </w:rPr>
      </w:pPr>
      <w:r w:rsidRPr="00086CB2">
        <w:rPr>
          <w:rFonts w:ascii="Times New Roman" w:hAnsi="Times New Roman"/>
          <w:sz w:val="24"/>
          <w:szCs w:val="24"/>
        </w:rPr>
        <w:t>(2) Ako prodavatelj ne dostavi operateru platformi informacije koje se zahtijevaju na temelju članka 35.l ovoga Zakona niti nakon dva podsjetnika koje je operater platforme uputio nakon što je prodavatelju dostavio početni zahtjev, ali ne prije isteka 60 dana, operater platforme koji izvješćuje zatvara prodavateljev račun i onemogućuje njegovu ponovnu registraciju na platformi ili zadržava plaćanje naknade prodavatelju dok god prodavatelj ne dostavi tražene informacije.</w:t>
      </w:r>
    </w:p>
    <w:p w14:paraId="2806D111" w14:textId="77777777" w:rsidR="00086CB2" w:rsidRPr="00086CB2" w:rsidRDefault="00086CB2" w:rsidP="00F268FC">
      <w:pPr>
        <w:tabs>
          <w:tab w:val="left" w:pos="300"/>
          <w:tab w:val="left" w:pos="3345"/>
          <w:tab w:val="left" w:pos="3825"/>
          <w:tab w:val="left" w:pos="3930"/>
          <w:tab w:val="left" w:pos="3969"/>
          <w:tab w:val="center" w:pos="4960"/>
        </w:tabs>
        <w:spacing w:after="150"/>
        <w:jc w:val="both"/>
        <w:rPr>
          <w:rFonts w:ascii="Times New Roman" w:hAnsi="Times New Roman"/>
          <w:sz w:val="24"/>
          <w:szCs w:val="24"/>
        </w:rPr>
      </w:pPr>
      <w:r w:rsidRPr="00086CB2">
        <w:rPr>
          <w:rFonts w:ascii="Times New Roman" w:hAnsi="Times New Roman"/>
          <w:sz w:val="24"/>
          <w:szCs w:val="24"/>
        </w:rPr>
        <w:t xml:space="preserve">(3) Operater platforme koji izvješćuje obavlja postupke dubinske analize do 31. prosinca razdoblja o kojem se izvješćuje. </w:t>
      </w:r>
    </w:p>
    <w:p w14:paraId="288F2EAD" w14:textId="77777777" w:rsidR="00086CB2" w:rsidRPr="00086CB2" w:rsidRDefault="00086CB2" w:rsidP="00F268FC">
      <w:pPr>
        <w:tabs>
          <w:tab w:val="left" w:pos="300"/>
          <w:tab w:val="left" w:pos="3345"/>
          <w:tab w:val="left" w:pos="3825"/>
          <w:tab w:val="left" w:pos="3930"/>
          <w:tab w:val="left" w:pos="3969"/>
          <w:tab w:val="center" w:pos="4960"/>
        </w:tabs>
        <w:spacing w:after="150"/>
        <w:jc w:val="both"/>
        <w:rPr>
          <w:rFonts w:ascii="Times New Roman" w:hAnsi="Times New Roman"/>
          <w:sz w:val="24"/>
          <w:szCs w:val="24"/>
        </w:rPr>
      </w:pPr>
      <w:r w:rsidRPr="00086CB2">
        <w:rPr>
          <w:rFonts w:ascii="Times New Roman" w:hAnsi="Times New Roman"/>
          <w:sz w:val="24"/>
          <w:szCs w:val="24"/>
        </w:rPr>
        <w:lastRenderedPageBreak/>
        <w:t xml:space="preserve">(4) U pogledu prodavatelja koji su već bili registrirani na platformi 1. siječnja 2023. ili na datum kada je subjekt postao operater platforme koji izvješćuje, postupci dubinske analize moraju se obaviti do 31. prosinca drugog razdoblja o kojem se izvješćuje za operatera platforme koji izvješćuje. </w:t>
      </w:r>
    </w:p>
    <w:p w14:paraId="17FE70DA" w14:textId="77777777" w:rsidR="00086CB2" w:rsidRPr="00086CB2" w:rsidRDefault="00086CB2" w:rsidP="00F268FC">
      <w:pPr>
        <w:tabs>
          <w:tab w:val="left" w:pos="300"/>
          <w:tab w:val="left" w:pos="3345"/>
          <w:tab w:val="left" w:pos="3825"/>
          <w:tab w:val="left" w:pos="3930"/>
          <w:tab w:val="left" w:pos="3969"/>
          <w:tab w:val="center" w:pos="4960"/>
        </w:tabs>
        <w:spacing w:after="150"/>
        <w:jc w:val="both"/>
        <w:rPr>
          <w:rFonts w:ascii="Times New Roman" w:hAnsi="Times New Roman"/>
          <w:sz w:val="24"/>
          <w:szCs w:val="24"/>
        </w:rPr>
      </w:pPr>
      <w:r w:rsidRPr="00086CB2">
        <w:rPr>
          <w:rFonts w:ascii="Times New Roman" w:hAnsi="Times New Roman"/>
          <w:sz w:val="24"/>
          <w:szCs w:val="24"/>
        </w:rPr>
        <w:t>(5) Operater platforme koji izvješćuje dostavlja prodavatelju o kojem se izvješćuje najkasnije do 31. siječnja godine koja slijedi nakon kalendarske godine u kojoj se prodavatelja utvrdilo kao prodavatelja o kojem se izvješćuje sljedeće informacije koje se odnose na njega:</w:t>
      </w:r>
    </w:p>
    <w:p w14:paraId="173C120C" w14:textId="77777777" w:rsidR="00086CB2" w:rsidRPr="00086CB2" w:rsidRDefault="00086CB2" w:rsidP="00086CB2">
      <w:pPr>
        <w:tabs>
          <w:tab w:val="left" w:pos="300"/>
          <w:tab w:val="left" w:pos="3345"/>
          <w:tab w:val="left" w:pos="3825"/>
          <w:tab w:val="left" w:pos="3930"/>
          <w:tab w:val="left" w:pos="3969"/>
          <w:tab w:val="center" w:pos="4960"/>
        </w:tabs>
        <w:spacing w:after="150"/>
        <w:ind w:firstLine="851"/>
        <w:jc w:val="both"/>
        <w:rPr>
          <w:rFonts w:ascii="Times New Roman" w:hAnsi="Times New Roman"/>
          <w:sz w:val="24"/>
          <w:szCs w:val="24"/>
        </w:rPr>
      </w:pPr>
      <w:r w:rsidRPr="00086CB2">
        <w:rPr>
          <w:rFonts w:ascii="Times New Roman" w:hAnsi="Times New Roman"/>
          <w:sz w:val="24"/>
          <w:szCs w:val="24"/>
        </w:rPr>
        <w:t>1. pravni naziv</w:t>
      </w:r>
    </w:p>
    <w:p w14:paraId="768D0855" w14:textId="77777777" w:rsidR="00086CB2" w:rsidRPr="00086CB2" w:rsidRDefault="00086CB2" w:rsidP="00086CB2">
      <w:pPr>
        <w:tabs>
          <w:tab w:val="left" w:pos="300"/>
          <w:tab w:val="left" w:pos="3345"/>
          <w:tab w:val="left" w:pos="3825"/>
          <w:tab w:val="left" w:pos="3930"/>
          <w:tab w:val="left" w:pos="3969"/>
          <w:tab w:val="center" w:pos="4960"/>
        </w:tabs>
        <w:spacing w:after="150"/>
        <w:ind w:firstLine="851"/>
        <w:jc w:val="both"/>
        <w:rPr>
          <w:rFonts w:ascii="Times New Roman" w:hAnsi="Times New Roman"/>
          <w:sz w:val="24"/>
          <w:szCs w:val="24"/>
        </w:rPr>
      </w:pPr>
      <w:r w:rsidRPr="00086CB2">
        <w:rPr>
          <w:rFonts w:ascii="Times New Roman" w:hAnsi="Times New Roman"/>
          <w:sz w:val="24"/>
          <w:szCs w:val="24"/>
        </w:rPr>
        <w:t>2. primarnu adresu prodavatelja o kojem se izvješćuje iz članka 35.l stavka 1. točke 2. ovoga Zakona</w:t>
      </w:r>
    </w:p>
    <w:p w14:paraId="1B85AB01" w14:textId="77777777" w:rsidR="00086CB2" w:rsidRPr="00086CB2" w:rsidRDefault="00086CB2" w:rsidP="00086CB2">
      <w:pPr>
        <w:tabs>
          <w:tab w:val="left" w:pos="300"/>
          <w:tab w:val="left" w:pos="3345"/>
          <w:tab w:val="left" w:pos="3825"/>
          <w:tab w:val="left" w:pos="3930"/>
          <w:tab w:val="left" w:pos="3969"/>
          <w:tab w:val="center" w:pos="4960"/>
        </w:tabs>
        <w:spacing w:after="150"/>
        <w:ind w:firstLine="851"/>
        <w:jc w:val="both"/>
        <w:rPr>
          <w:rFonts w:ascii="Times New Roman" w:hAnsi="Times New Roman"/>
          <w:sz w:val="24"/>
          <w:szCs w:val="24"/>
        </w:rPr>
      </w:pPr>
      <w:r w:rsidRPr="00086CB2">
        <w:rPr>
          <w:rFonts w:ascii="Times New Roman" w:hAnsi="Times New Roman"/>
          <w:sz w:val="24"/>
          <w:szCs w:val="24"/>
        </w:rPr>
        <w:t>3. svaki porezni identifikacijski broj koji je izdan prodavatelju, uključujući svaku državu članicu izdavanja</w:t>
      </w:r>
    </w:p>
    <w:p w14:paraId="71FDFE3B" w14:textId="77777777" w:rsidR="00086CB2" w:rsidRPr="00086CB2" w:rsidRDefault="00086CB2" w:rsidP="00086CB2">
      <w:pPr>
        <w:tabs>
          <w:tab w:val="left" w:pos="300"/>
          <w:tab w:val="left" w:pos="3345"/>
          <w:tab w:val="left" w:pos="3825"/>
          <w:tab w:val="left" w:pos="3930"/>
          <w:tab w:val="left" w:pos="3969"/>
          <w:tab w:val="center" w:pos="4960"/>
        </w:tabs>
        <w:spacing w:after="150"/>
        <w:ind w:firstLine="851"/>
        <w:jc w:val="both"/>
        <w:rPr>
          <w:rFonts w:ascii="Times New Roman" w:hAnsi="Times New Roman"/>
          <w:sz w:val="24"/>
          <w:szCs w:val="24"/>
        </w:rPr>
      </w:pPr>
      <w:r w:rsidRPr="00086CB2">
        <w:rPr>
          <w:rFonts w:ascii="Times New Roman" w:hAnsi="Times New Roman"/>
          <w:sz w:val="24"/>
          <w:szCs w:val="24"/>
        </w:rPr>
        <w:t>4. PDV identifikacijski broj prodavatelja, ako je dostupan</w:t>
      </w:r>
    </w:p>
    <w:p w14:paraId="380F1877" w14:textId="77777777" w:rsidR="00086CB2" w:rsidRPr="00086CB2" w:rsidRDefault="00086CB2" w:rsidP="00086CB2">
      <w:pPr>
        <w:tabs>
          <w:tab w:val="left" w:pos="300"/>
          <w:tab w:val="left" w:pos="3345"/>
          <w:tab w:val="left" w:pos="3825"/>
          <w:tab w:val="left" w:pos="3930"/>
          <w:tab w:val="left" w:pos="3969"/>
          <w:tab w:val="center" w:pos="4960"/>
        </w:tabs>
        <w:spacing w:after="150"/>
        <w:ind w:firstLine="851"/>
        <w:jc w:val="both"/>
        <w:rPr>
          <w:rFonts w:ascii="Times New Roman" w:hAnsi="Times New Roman"/>
          <w:sz w:val="24"/>
          <w:szCs w:val="24"/>
        </w:rPr>
      </w:pPr>
      <w:r w:rsidRPr="00086CB2">
        <w:rPr>
          <w:rFonts w:ascii="Times New Roman" w:hAnsi="Times New Roman"/>
          <w:sz w:val="24"/>
          <w:szCs w:val="24"/>
        </w:rPr>
        <w:t>5. matični broj subjekta</w:t>
      </w:r>
    </w:p>
    <w:p w14:paraId="362A70F6" w14:textId="77777777" w:rsidR="00086CB2" w:rsidRPr="00086CB2" w:rsidRDefault="00086CB2" w:rsidP="00086CB2">
      <w:pPr>
        <w:tabs>
          <w:tab w:val="left" w:pos="300"/>
          <w:tab w:val="left" w:pos="3345"/>
          <w:tab w:val="left" w:pos="3825"/>
          <w:tab w:val="left" w:pos="3930"/>
          <w:tab w:val="left" w:pos="3969"/>
          <w:tab w:val="center" w:pos="4960"/>
        </w:tabs>
        <w:spacing w:after="150"/>
        <w:ind w:firstLine="851"/>
        <w:jc w:val="both"/>
        <w:rPr>
          <w:rFonts w:ascii="Times New Roman" w:hAnsi="Times New Roman"/>
          <w:sz w:val="24"/>
          <w:szCs w:val="24"/>
        </w:rPr>
      </w:pPr>
      <w:r w:rsidRPr="00086CB2">
        <w:rPr>
          <w:rFonts w:ascii="Times New Roman" w:hAnsi="Times New Roman"/>
          <w:sz w:val="24"/>
          <w:szCs w:val="24"/>
        </w:rPr>
        <w:t xml:space="preserve">6. postojanje bilo koje stalne poslovne jedinice kroz koju se u Europskoj uniji obavljaju relevantne aktivnosti, ako je dostupna, navodeći svaku državu članicu u kojoj se nalazi takva stalna poslovna jedinica. </w:t>
      </w:r>
    </w:p>
    <w:p w14:paraId="153C5E25" w14:textId="77777777" w:rsidR="00086CB2" w:rsidRPr="00086CB2" w:rsidRDefault="00086CB2" w:rsidP="00F268FC">
      <w:pPr>
        <w:tabs>
          <w:tab w:val="left" w:pos="300"/>
          <w:tab w:val="left" w:pos="3345"/>
          <w:tab w:val="left" w:pos="3825"/>
          <w:tab w:val="left" w:pos="3930"/>
          <w:tab w:val="left" w:pos="3969"/>
          <w:tab w:val="center" w:pos="4960"/>
        </w:tabs>
        <w:spacing w:after="150"/>
        <w:jc w:val="both"/>
        <w:rPr>
          <w:rFonts w:ascii="Times New Roman" w:hAnsi="Times New Roman"/>
          <w:sz w:val="24"/>
          <w:szCs w:val="24"/>
        </w:rPr>
      </w:pPr>
      <w:r w:rsidRPr="00086CB2">
        <w:rPr>
          <w:rFonts w:ascii="Times New Roman" w:hAnsi="Times New Roman"/>
          <w:sz w:val="24"/>
          <w:szCs w:val="24"/>
        </w:rPr>
        <w:t xml:space="preserve">(6) Operater platforme koji izvješćuje vodi evidencije o svim poduzetim koracima i dokazima koji se upotrebljavaju za prikupljanje informacija u skladu s pravilima izvješćivanja i dubinske analize. </w:t>
      </w:r>
    </w:p>
    <w:p w14:paraId="47F45D93" w14:textId="77777777" w:rsidR="00086CB2" w:rsidRPr="00086CB2" w:rsidRDefault="00086CB2" w:rsidP="00F268FC">
      <w:pPr>
        <w:tabs>
          <w:tab w:val="left" w:pos="300"/>
          <w:tab w:val="left" w:pos="3345"/>
          <w:tab w:val="left" w:pos="3825"/>
          <w:tab w:val="left" w:pos="3930"/>
          <w:tab w:val="left" w:pos="3969"/>
          <w:tab w:val="center" w:pos="4960"/>
        </w:tabs>
        <w:spacing w:after="150"/>
        <w:jc w:val="both"/>
        <w:rPr>
          <w:rFonts w:ascii="Times New Roman" w:hAnsi="Times New Roman"/>
          <w:sz w:val="24"/>
          <w:szCs w:val="24"/>
        </w:rPr>
      </w:pPr>
      <w:r w:rsidRPr="00086CB2">
        <w:rPr>
          <w:rFonts w:ascii="Times New Roman" w:hAnsi="Times New Roman"/>
          <w:sz w:val="24"/>
          <w:szCs w:val="24"/>
        </w:rPr>
        <w:t xml:space="preserve">(7) Evidencije iz stavka 6. ovoga članka moraju biti dostupne najmanje pet godina, a najviše deset godina nakon isteka razdoblja o kojem se izvješćuje.   </w:t>
      </w:r>
    </w:p>
    <w:p w14:paraId="04B6A9B9" w14:textId="77777777" w:rsidR="00086CB2" w:rsidRPr="00086CB2" w:rsidRDefault="00086CB2" w:rsidP="00F268FC">
      <w:pPr>
        <w:tabs>
          <w:tab w:val="left" w:pos="300"/>
          <w:tab w:val="left" w:pos="3345"/>
          <w:tab w:val="left" w:pos="3825"/>
          <w:tab w:val="left" w:pos="3930"/>
          <w:tab w:val="left" w:pos="3969"/>
          <w:tab w:val="center" w:pos="4960"/>
        </w:tabs>
        <w:spacing w:after="150"/>
        <w:jc w:val="both"/>
        <w:rPr>
          <w:rFonts w:ascii="Times New Roman" w:hAnsi="Times New Roman"/>
          <w:sz w:val="24"/>
          <w:szCs w:val="24"/>
        </w:rPr>
      </w:pPr>
      <w:r w:rsidRPr="00086CB2">
        <w:rPr>
          <w:rFonts w:ascii="Times New Roman" w:hAnsi="Times New Roman"/>
          <w:sz w:val="24"/>
          <w:szCs w:val="24"/>
        </w:rPr>
        <w:t>(8) Operater platforme koji izvješćuje može koristiti usluge vanjskih pružatelja usluga radi izvršavanja obveza dubinske analize, ali su te obveze i nadalje odgovornost operatera platforme koji izvješćuje.</w:t>
      </w:r>
    </w:p>
    <w:p w14:paraId="6E99BF19" w14:textId="77777777" w:rsidR="00086CB2" w:rsidRPr="00086CB2" w:rsidRDefault="00086CB2" w:rsidP="00F268FC">
      <w:pPr>
        <w:tabs>
          <w:tab w:val="left" w:pos="300"/>
          <w:tab w:val="left" w:pos="3345"/>
          <w:tab w:val="left" w:pos="3825"/>
          <w:tab w:val="left" w:pos="3930"/>
          <w:tab w:val="left" w:pos="3969"/>
          <w:tab w:val="center" w:pos="4960"/>
        </w:tabs>
        <w:spacing w:after="150"/>
        <w:jc w:val="both"/>
        <w:rPr>
          <w:rFonts w:ascii="Times New Roman" w:hAnsi="Times New Roman"/>
          <w:sz w:val="24"/>
          <w:szCs w:val="24"/>
        </w:rPr>
      </w:pPr>
      <w:r w:rsidRPr="00086CB2">
        <w:rPr>
          <w:rFonts w:ascii="Times New Roman" w:hAnsi="Times New Roman"/>
          <w:sz w:val="24"/>
          <w:szCs w:val="24"/>
        </w:rPr>
        <w:t xml:space="preserve">(9) Ministar financija pravilnikom propisuje pojmove, pravila izvješćivanja i postupak dubinske analize. </w:t>
      </w:r>
    </w:p>
    <w:p w14:paraId="6FA0682B" w14:textId="575DF4D1" w:rsidR="00BC3E87" w:rsidRPr="00F07AB9" w:rsidRDefault="00BC3E87" w:rsidP="00BC3E87">
      <w:pPr>
        <w:tabs>
          <w:tab w:val="left" w:pos="300"/>
          <w:tab w:val="left" w:pos="3345"/>
          <w:tab w:val="left" w:pos="3825"/>
          <w:tab w:val="left" w:pos="3930"/>
          <w:tab w:val="left" w:pos="3969"/>
          <w:tab w:val="center" w:pos="4960"/>
        </w:tabs>
        <w:spacing w:after="150"/>
        <w:ind w:firstLine="851"/>
        <w:jc w:val="both"/>
        <w:rPr>
          <w:rFonts w:ascii="Times New Roman" w:hAnsi="Times New Roman"/>
          <w:sz w:val="24"/>
          <w:szCs w:val="24"/>
        </w:rPr>
      </w:pPr>
      <w:r>
        <w:rPr>
          <w:rFonts w:ascii="Times New Roman" w:hAnsi="Times New Roman"/>
          <w:sz w:val="24"/>
          <w:szCs w:val="24"/>
        </w:rPr>
        <w:t xml:space="preserve">                                                   </w:t>
      </w:r>
      <w:r w:rsidRPr="00F07AB9">
        <w:rPr>
          <w:rFonts w:ascii="Times New Roman" w:hAnsi="Times New Roman"/>
          <w:sz w:val="24"/>
          <w:szCs w:val="24"/>
        </w:rPr>
        <w:t>Članak 35.n</w:t>
      </w:r>
    </w:p>
    <w:p w14:paraId="77C92EBB" w14:textId="77777777" w:rsidR="00BC3E87" w:rsidRPr="00BC3E87" w:rsidRDefault="00BC3E87" w:rsidP="00F268FC">
      <w:pPr>
        <w:tabs>
          <w:tab w:val="left" w:pos="300"/>
          <w:tab w:val="left" w:pos="3345"/>
          <w:tab w:val="left" w:pos="3825"/>
          <w:tab w:val="left" w:pos="3930"/>
          <w:tab w:val="left" w:pos="3969"/>
          <w:tab w:val="center" w:pos="4960"/>
        </w:tabs>
        <w:spacing w:after="150"/>
        <w:jc w:val="both"/>
        <w:rPr>
          <w:rFonts w:ascii="Times New Roman" w:hAnsi="Times New Roman"/>
          <w:sz w:val="24"/>
          <w:szCs w:val="24"/>
        </w:rPr>
      </w:pPr>
      <w:r w:rsidRPr="00BC3E87">
        <w:rPr>
          <w:rFonts w:ascii="Times New Roman" w:hAnsi="Times New Roman"/>
          <w:sz w:val="24"/>
          <w:szCs w:val="24"/>
        </w:rPr>
        <w:t>(1) Operater platforme koji izvješćuje podnosi informacije o prodavateljima o kojima se izvješćuje Ministarstvu financija, Poreznoj upravi u sljedećim slučajevima:</w:t>
      </w:r>
    </w:p>
    <w:p w14:paraId="7C12B889" w14:textId="77777777" w:rsidR="00BC3E87" w:rsidRPr="00BC3E87" w:rsidRDefault="00BC3E87" w:rsidP="00BC3E87">
      <w:pPr>
        <w:tabs>
          <w:tab w:val="left" w:pos="300"/>
          <w:tab w:val="left" w:pos="3345"/>
          <w:tab w:val="left" w:pos="3825"/>
          <w:tab w:val="left" w:pos="3930"/>
          <w:tab w:val="left" w:pos="3969"/>
          <w:tab w:val="center" w:pos="4960"/>
        </w:tabs>
        <w:spacing w:after="150"/>
        <w:ind w:firstLine="851"/>
        <w:jc w:val="both"/>
        <w:rPr>
          <w:rFonts w:ascii="Times New Roman" w:hAnsi="Times New Roman"/>
          <w:sz w:val="24"/>
          <w:szCs w:val="24"/>
        </w:rPr>
      </w:pPr>
      <w:r w:rsidRPr="00BC3E87">
        <w:rPr>
          <w:rFonts w:ascii="Times New Roman" w:hAnsi="Times New Roman"/>
          <w:sz w:val="24"/>
          <w:szCs w:val="24"/>
        </w:rPr>
        <w:t>1. ako je rezident u porezne svrhe u Republici Hrvatskoj</w:t>
      </w:r>
    </w:p>
    <w:p w14:paraId="753E62AB" w14:textId="77777777" w:rsidR="00BC3E87" w:rsidRPr="00BC3E87" w:rsidRDefault="00BC3E87" w:rsidP="00BC3E87">
      <w:pPr>
        <w:tabs>
          <w:tab w:val="left" w:pos="300"/>
          <w:tab w:val="left" w:pos="3345"/>
          <w:tab w:val="left" w:pos="3825"/>
          <w:tab w:val="left" w:pos="3930"/>
          <w:tab w:val="left" w:pos="3969"/>
          <w:tab w:val="center" w:pos="4960"/>
        </w:tabs>
        <w:spacing w:after="150"/>
        <w:ind w:firstLine="851"/>
        <w:jc w:val="both"/>
        <w:rPr>
          <w:rFonts w:ascii="Times New Roman" w:hAnsi="Times New Roman"/>
          <w:sz w:val="24"/>
          <w:szCs w:val="24"/>
        </w:rPr>
      </w:pPr>
      <w:r w:rsidRPr="00BC3E87">
        <w:rPr>
          <w:rFonts w:ascii="Times New Roman" w:hAnsi="Times New Roman"/>
          <w:sz w:val="24"/>
          <w:szCs w:val="24"/>
        </w:rPr>
        <w:t>2. ako je osnovan prema zakonima Republike Hrvatske</w:t>
      </w:r>
    </w:p>
    <w:p w14:paraId="755C208C" w14:textId="77777777" w:rsidR="00BC3E87" w:rsidRPr="00BC3E87" w:rsidRDefault="00BC3E87" w:rsidP="00BC3E87">
      <w:pPr>
        <w:tabs>
          <w:tab w:val="left" w:pos="300"/>
          <w:tab w:val="left" w:pos="3345"/>
          <w:tab w:val="left" w:pos="3825"/>
          <w:tab w:val="left" w:pos="3930"/>
          <w:tab w:val="left" w:pos="3969"/>
          <w:tab w:val="center" w:pos="4960"/>
        </w:tabs>
        <w:spacing w:after="150"/>
        <w:ind w:firstLine="851"/>
        <w:jc w:val="both"/>
        <w:rPr>
          <w:rFonts w:ascii="Times New Roman" w:hAnsi="Times New Roman"/>
          <w:sz w:val="24"/>
          <w:szCs w:val="24"/>
        </w:rPr>
      </w:pPr>
      <w:r w:rsidRPr="00BC3E87">
        <w:rPr>
          <w:rFonts w:ascii="Times New Roman" w:hAnsi="Times New Roman"/>
          <w:sz w:val="24"/>
          <w:szCs w:val="24"/>
        </w:rPr>
        <w:lastRenderedPageBreak/>
        <w:t>3. ako je mjesto njegove uprave (uključujući mjesto stvarne uprave) u Republici Hrvatskoj</w:t>
      </w:r>
    </w:p>
    <w:p w14:paraId="6A598063" w14:textId="77777777" w:rsidR="00BC3E87" w:rsidRPr="00BC3E87" w:rsidRDefault="00BC3E87" w:rsidP="00BC3E87">
      <w:pPr>
        <w:tabs>
          <w:tab w:val="left" w:pos="300"/>
          <w:tab w:val="left" w:pos="3345"/>
          <w:tab w:val="left" w:pos="3825"/>
          <w:tab w:val="left" w:pos="3930"/>
          <w:tab w:val="left" w:pos="3969"/>
          <w:tab w:val="center" w:pos="4960"/>
        </w:tabs>
        <w:spacing w:after="150"/>
        <w:ind w:firstLine="851"/>
        <w:jc w:val="both"/>
        <w:rPr>
          <w:rFonts w:ascii="Times New Roman" w:hAnsi="Times New Roman"/>
          <w:sz w:val="24"/>
          <w:szCs w:val="24"/>
        </w:rPr>
      </w:pPr>
      <w:r w:rsidRPr="00BC3E87">
        <w:rPr>
          <w:rFonts w:ascii="Times New Roman" w:hAnsi="Times New Roman"/>
          <w:sz w:val="24"/>
          <w:szCs w:val="24"/>
        </w:rPr>
        <w:t xml:space="preserve">4. ako ima stalnu poslovnu jedinicu u Republici Hrvatskoj.  </w:t>
      </w:r>
    </w:p>
    <w:p w14:paraId="069F349A" w14:textId="77777777" w:rsidR="00BC3E87" w:rsidRPr="00BC3E87" w:rsidRDefault="00BC3E87" w:rsidP="00F268FC">
      <w:pPr>
        <w:tabs>
          <w:tab w:val="left" w:pos="300"/>
          <w:tab w:val="left" w:pos="3345"/>
          <w:tab w:val="left" w:pos="3825"/>
          <w:tab w:val="left" w:pos="3930"/>
          <w:tab w:val="left" w:pos="3969"/>
          <w:tab w:val="center" w:pos="4960"/>
        </w:tabs>
        <w:spacing w:after="150"/>
        <w:jc w:val="both"/>
        <w:rPr>
          <w:rFonts w:ascii="Times New Roman" w:hAnsi="Times New Roman"/>
          <w:sz w:val="24"/>
          <w:szCs w:val="24"/>
        </w:rPr>
      </w:pPr>
      <w:r w:rsidRPr="00BC3E87">
        <w:rPr>
          <w:rFonts w:ascii="Times New Roman" w:hAnsi="Times New Roman"/>
          <w:sz w:val="24"/>
          <w:szCs w:val="24"/>
        </w:rPr>
        <w:t xml:space="preserve">(2) Ako operater platforme koji izvješćuje ispunjava uvjete za izvješćivanje iz stavka 1. ovoga članka u više država članica, operater platforme koji izvješćuje odabire jednu od tih država članica u kojoj će ispuniti obvezu izvješćivanja. </w:t>
      </w:r>
    </w:p>
    <w:p w14:paraId="24B1BB3C" w14:textId="77777777" w:rsidR="00BC3E87" w:rsidRPr="00BC3E87" w:rsidRDefault="00BC3E87" w:rsidP="00F268FC">
      <w:pPr>
        <w:tabs>
          <w:tab w:val="left" w:pos="300"/>
          <w:tab w:val="left" w:pos="3345"/>
          <w:tab w:val="left" w:pos="3825"/>
          <w:tab w:val="left" w:pos="3930"/>
          <w:tab w:val="left" w:pos="3969"/>
          <w:tab w:val="center" w:pos="4960"/>
        </w:tabs>
        <w:spacing w:after="150"/>
        <w:jc w:val="both"/>
        <w:rPr>
          <w:rFonts w:ascii="Times New Roman" w:hAnsi="Times New Roman"/>
          <w:sz w:val="24"/>
          <w:szCs w:val="24"/>
        </w:rPr>
      </w:pPr>
      <w:r w:rsidRPr="00BC3E87">
        <w:rPr>
          <w:rFonts w:ascii="Times New Roman" w:hAnsi="Times New Roman"/>
          <w:sz w:val="24"/>
          <w:szCs w:val="24"/>
        </w:rPr>
        <w:t>(3) Operater platforme koji izvješćuje iz stavka 2. ovoga članka obvezan je Ministarstvo financija, Poreznu upravu izvijestiti o odabiru države članice u kojoj će ispuniti obvezu izvješćivanja kao i državu članicu u kojoj izvješćuje.</w:t>
      </w:r>
    </w:p>
    <w:p w14:paraId="5168A49E" w14:textId="77777777" w:rsidR="00BC3E87" w:rsidRPr="00BC3E87" w:rsidRDefault="00BC3E87" w:rsidP="00F268FC">
      <w:pPr>
        <w:tabs>
          <w:tab w:val="left" w:pos="300"/>
          <w:tab w:val="left" w:pos="3345"/>
          <w:tab w:val="left" w:pos="3825"/>
          <w:tab w:val="left" w:pos="3930"/>
          <w:tab w:val="left" w:pos="3969"/>
          <w:tab w:val="center" w:pos="4960"/>
        </w:tabs>
        <w:spacing w:after="150"/>
        <w:jc w:val="both"/>
        <w:rPr>
          <w:rFonts w:ascii="Times New Roman" w:hAnsi="Times New Roman"/>
          <w:sz w:val="24"/>
          <w:szCs w:val="24"/>
        </w:rPr>
      </w:pPr>
      <w:r w:rsidRPr="00BC3E87">
        <w:rPr>
          <w:rFonts w:ascii="Times New Roman" w:hAnsi="Times New Roman"/>
          <w:sz w:val="24"/>
          <w:szCs w:val="24"/>
        </w:rPr>
        <w:t xml:space="preserve">(4) Operater platforme koji izvješćuje iz stavka 2. ovoga članka izuzima se od obveze podnošenja informacija iz članka 35.l ovoga Zakona Ministarstvu financija, Poreznoj upravi ako ima dokaz da su iste informacije podnesene u drugoj državi članici.      </w:t>
      </w:r>
    </w:p>
    <w:p w14:paraId="3680279A" w14:textId="267DA08E" w:rsidR="00BC3E87" w:rsidRDefault="00BC3E87" w:rsidP="00F268FC">
      <w:pPr>
        <w:tabs>
          <w:tab w:val="left" w:pos="300"/>
          <w:tab w:val="left" w:pos="3345"/>
          <w:tab w:val="left" w:pos="3825"/>
          <w:tab w:val="left" w:pos="3930"/>
          <w:tab w:val="left" w:pos="3969"/>
          <w:tab w:val="center" w:pos="4960"/>
        </w:tabs>
        <w:spacing w:after="150"/>
        <w:jc w:val="both"/>
        <w:rPr>
          <w:rFonts w:ascii="Times New Roman" w:hAnsi="Times New Roman"/>
          <w:sz w:val="24"/>
          <w:szCs w:val="24"/>
        </w:rPr>
      </w:pPr>
      <w:r w:rsidRPr="00BC3E87">
        <w:rPr>
          <w:rFonts w:ascii="Times New Roman" w:hAnsi="Times New Roman"/>
          <w:sz w:val="24"/>
          <w:szCs w:val="24"/>
        </w:rPr>
        <w:t xml:space="preserve">(5) Ako postoji više operatera platforme koji izvješćuju, bilo koji od tih operatera platforme oslobađa se obveze  izvješćivanja ako ima dokaz da je o istim informacijama u drugoj državi članici izvijestio drugi operater platforme koji izvješćuje.  </w:t>
      </w:r>
    </w:p>
    <w:p w14:paraId="3C852DA5" w14:textId="77777777" w:rsidR="0035708D" w:rsidRDefault="0035708D" w:rsidP="00BC3E87">
      <w:pPr>
        <w:tabs>
          <w:tab w:val="left" w:pos="300"/>
          <w:tab w:val="left" w:pos="3345"/>
          <w:tab w:val="left" w:pos="3825"/>
          <w:tab w:val="left" w:pos="3930"/>
          <w:tab w:val="left" w:pos="3969"/>
          <w:tab w:val="center" w:pos="4960"/>
        </w:tabs>
        <w:spacing w:after="150"/>
        <w:ind w:firstLine="851"/>
        <w:jc w:val="both"/>
        <w:rPr>
          <w:rFonts w:ascii="Times New Roman" w:hAnsi="Times New Roman"/>
          <w:sz w:val="24"/>
          <w:szCs w:val="24"/>
        </w:rPr>
      </w:pPr>
    </w:p>
    <w:p w14:paraId="69410EF4" w14:textId="77777777" w:rsidR="0075519F" w:rsidRPr="00F07AB9" w:rsidRDefault="0075519F" w:rsidP="0075519F">
      <w:pPr>
        <w:tabs>
          <w:tab w:val="left" w:pos="300"/>
          <w:tab w:val="left" w:pos="3345"/>
          <w:tab w:val="left" w:pos="3825"/>
          <w:tab w:val="left" w:pos="3930"/>
          <w:tab w:val="left" w:pos="3969"/>
          <w:tab w:val="center" w:pos="4960"/>
        </w:tabs>
        <w:spacing w:after="150"/>
        <w:ind w:firstLine="851"/>
        <w:jc w:val="both"/>
        <w:rPr>
          <w:rFonts w:ascii="Times New Roman" w:hAnsi="Times New Roman"/>
          <w:sz w:val="24"/>
          <w:szCs w:val="24"/>
        </w:rPr>
      </w:pPr>
      <w:r w:rsidRPr="0075519F">
        <w:rPr>
          <w:rFonts w:ascii="Times New Roman" w:hAnsi="Times New Roman"/>
          <w:b/>
          <w:bCs/>
          <w:sz w:val="24"/>
          <w:szCs w:val="24"/>
        </w:rPr>
        <w:t xml:space="preserve">                                 </w:t>
      </w:r>
      <w:r w:rsidRPr="00F07AB9">
        <w:rPr>
          <w:rFonts w:ascii="Times New Roman" w:hAnsi="Times New Roman"/>
          <w:sz w:val="24"/>
          <w:szCs w:val="24"/>
        </w:rPr>
        <w:t>Isključeni operater platforme</w:t>
      </w:r>
    </w:p>
    <w:p w14:paraId="7FE790F6" w14:textId="59A65C65" w:rsidR="0075519F" w:rsidRPr="00F07AB9" w:rsidRDefault="0075519F" w:rsidP="0075519F">
      <w:pPr>
        <w:tabs>
          <w:tab w:val="left" w:pos="300"/>
          <w:tab w:val="left" w:pos="3345"/>
          <w:tab w:val="left" w:pos="3825"/>
          <w:tab w:val="left" w:pos="3930"/>
          <w:tab w:val="left" w:pos="3969"/>
          <w:tab w:val="center" w:pos="4960"/>
        </w:tabs>
        <w:spacing w:after="150"/>
        <w:ind w:firstLine="851"/>
        <w:jc w:val="both"/>
        <w:rPr>
          <w:rFonts w:ascii="Times New Roman" w:hAnsi="Times New Roman"/>
          <w:sz w:val="24"/>
          <w:szCs w:val="24"/>
        </w:rPr>
      </w:pPr>
      <w:r w:rsidRPr="00F07AB9">
        <w:rPr>
          <w:rFonts w:ascii="Times New Roman" w:hAnsi="Times New Roman"/>
          <w:sz w:val="24"/>
          <w:szCs w:val="24"/>
        </w:rPr>
        <w:tab/>
        <w:t xml:space="preserve">      Članak 35.p</w:t>
      </w:r>
    </w:p>
    <w:p w14:paraId="71B123E7" w14:textId="77777777" w:rsidR="0075519F" w:rsidRPr="0075519F" w:rsidRDefault="0075519F" w:rsidP="00F268FC">
      <w:pPr>
        <w:tabs>
          <w:tab w:val="left" w:pos="300"/>
          <w:tab w:val="left" w:pos="3345"/>
          <w:tab w:val="left" w:pos="3825"/>
          <w:tab w:val="left" w:pos="3930"/>
          <w:tab w:val="left" w:pos="3969"/>
          <w:tab w:val="center" w:pos="4960"/>
        </w:tabs>
        <w:spacing w:after="150"/>
        <w:jc w:val="both"/>
        <w:rPr>
          <w:rFonts w:ascii="Times New Roman" w:hAnsi="Times New Roman"/>
          <w:sz w:val="24"/>
          <w:szCs w:val="24"/>
        </w:rPr>
      </w:pPr>
      <w:r w:rsidRPr="0075519F">
        <w:rPr>
          <w:rFonts w:ascii="Times New Roman" w:hAnsi="Times New Roman"/>
          <w:sz w:val="24"/>
          <w:szCs w:val="24"/>
        </w:rPr>
        <w:t>(1) Isključeni operater platforme u smislu ovoga Zakona podrazumijeva operatera platforme čiji je cjelokupni poslovni model platforme takav da nema prodavatelja o kojima se izvješćuje.</w:t>
      </w:r>
    </w:p>
    <w:p w14:paraId="236C2D8E" w14:textId="47C516D1" w:rsidR="00BC3E87" w:rsidRDefault="0075519F" w:rsidP="00F268FC">
      <w:pPr>
        <w:tabs>
          <w:tab w:val="left" w:pos="300"/>
          <w:tab w:val="left" w:pos="3345"/>
          <w:tab w:val="left" w:pos="3825"/>
          <w:tab w:val="left" w:pos="3930"/>
          <w:tab w:val="left" w:pos="3969"/>
          <w:tab w:val="center" w:pos="4960"/>
        </w:tabs>
        <w:spacing w:after="150"/>
        <w:jc w:val="both"/>
        <w:rPr>
          <w:rFonts w:ascii="Times New Roman" w:hAnsi="Times New Roman"/>
          <w:sz w:val="24"/>
          <w:szCs w:val="24"/>
        </w:rPr>
      </w:pPr>
      <w:r w:rsidRPr="0075519F">
        <w:rPr>
          <w:rFonts w:ascii="Times New Roman" w:hAnsi="Times New Roman"/>
          <w:sz w:val="24"/>
          <w:szCs w:val="24"/>
        </w:rPr>
        <w:t>(2) Operater platforme iz stavka 1. ovoga članka obvezan je Ministarstvu financija, Poreznoj upravi dostaviti dokaz da je isključeni operater platforme za svaku godinu u kojoj posluje kao isključeni operater platforme do 31. prosinca razdoblja o kojem se izvješćuje.</w:t>
      </w:r>
    </w:p>
    <w:p w14:paraId="37107554" w14:textId="77777777" w:rsidR="00C230CC" w:rsidRDefault="00892898" w:rsidP="00892898">
      <w:pPr>
        <w:tabs>
          <w:tab w:val="left" w:pos="300"/>
          <w:tab w:val="left" w:pos="3315"/>
          <w:tab w:val="left" w:pos="3345"/>
          <w:tab w:val="left" w:pos="3825"/>
          <w:tab w:val="left" w:pos="3930"/>
          <w:tab w:val="left" w:pos="3969"/>
          <w:tab w:val="center" w:pos="4960"/>
        </w:tabs>
        <w:spacing w:after="150"/>
        <w:ind w:firstLine="851"/>
        <w:rPr>
          <w:rFonts w:ascii="Times New Roman" w:hAnsi="Times New Roman"/>
          <w:b/>
          <w:bCs/>
          <w:sz w:val="24"/>
          <w:szCs w:val="24"/>
        </w:rPr>
      </w:pPr>
      <w:r>
        <w:rPr>
          <w:rFonts w:ascii="Times New Roman" w:hAnsi="Times New Roman"/>
          <w:b/>
          <w:bCs/>
          <w:sz w:val="24"/>
          <w:szCs w:val="24"/>
        </w:rPr>
        <w:tab/>
        <w:t xml:space="preserve">       </w:t>
      </w:r>
    </w:p>
    <w:p w14:paraId="5CCD0304" w14:textId="22F10B43" w:rsidR="00892898" w:rsidRPr="00F07AB9" w:rsidRDefault="00C230CC" w:rsidP="00892898">
      <w:pPr>
        <w:tabs>
          <w:tab w:val="left" w:pos="300"/>
          <w:tab w:val="left" w:pos="3315"/>
          <w:tab w:val="left" w:pos="3345"/>
          <w:tab w:val="left" w:pos="3825"/>
          <w:tab w:val="left" w:pos="3930"/>
          <w:tab w:val="left" w:pos="3969"/>
          <w:tab w:val="center" w:pos="4960"/>
        </w:tabs>
        <w:spacing w:after="150"/>
        <w:ind w:firstLine="851"/>
        <w:rPr>
          <w:rFonts w:ascii="Times New Roman" w:hAnsi="Times New Roman"/>
          <w:sz w:val="24"/>
          <w:szCs w:val="24"/>
        </w:rPr>
      </w:pPr>
      <w:r w:rsidRPr="00F07AB9">
        <w:rPr>
          <w:rFonts w:ascii="Times New Roman" w:hAnsi="Times New Roman"/>
          <w:sz w:val="24"/>
          <w:szCs w:val="24"/>
        </w:rPr>
        <w:t xml:space="preserve">                                                  </w:t>
      </w:r>
      <w:r w:rsidR="00892898" w:rsidRPr="00F07AB9">
        <w:rPr>
          <w:rFonts w:ascii="Times New Roman" w:hAnsi="Times New Roman"/>
          <w:sz w:val="24"/>
          <w:szCs w:val="24"/>
        </w:rPr>
        <w:t>Članak 66.</w:t>
      </w:r>
    </w:p>
    <w:p w14:paraId="474E5F5B" w14:textId="77777777" w:rsidR="00892898" w:rsidRPr="00892898" w:rsidRDefault="00892898" w:rsidP="00F268FC">
      <w:pPr>
        <w:tabs>
          <w:tab w:val="left" w:pos="300"/>
          <w:tab w:val="left" w:pos="3345"/>
          <w:tab w:val="left" w:pos="3825"/>
          <w:tab w:val="left" w:pos="3930"/>
          <w:tab w:val="left" w:pos="3969"/>
          <w:tab w:val="center" w:pos="4960"/>
        </w:tabs>
        <w:spacing w:after="150"/>
        <w:jc w:val="both"/>
        <w:rPr>
          <w:rFonts w:ascii="Times New Roman" w:hAnsi="Times New Roman"/>
          <w:sz w:val="24"/>
          <w:szCs w:val="24"/>
        </w:rPr>
      </w:pPr>
      <w:r w:rsidRPr="00892898">
        <w:rPr>
          <w:rFonts w:ascii="Times New Roman" w:hAnsi="Times New Roman"/>
          <w:sz w:val="24"/>
          <w:szCs w:val="24"/>
        </w:rPr>
        <w:t>(1) Novčanom kaznom u iznosu od 260,00 do 26.540,00 eura kaznit će se za prekršaj:</w:t>
      </w:r>
    </w:p>
    <w:p w14:paraId="24AD08E4" w14:textId="77777777" w:rsidR="00892898" w:rsidRPr="00892898" w:rsidRDefault="00892898" w:rsidP="00892898">
      <w:pPr>
        <w:tabs>
          <w:tab w:val="left" w:pos="300"/>
          <w:tab w:val="left" w:pos="3345"/>
          <w:tab w:val="left" w:pos="3825"/>
          <w:tab w:val="left" w:pos="3930"/>
          <w:tab w:val="left" w:pos="3969"/>
          <w:tab w:val="center" w:pos="4960"/>
        </w:tabs>
        <w:spacing w:after="150"/>
        <w:ind w:firstLine="851"/>
        <w:jc w:val="both"/>
        <w:rPr>
          <w:rFonts w:ascii="Times New Roman" w:hAnsi="Times New Roman"/>
          <w:sz w:val="24"/>
          <w:szCs w:val="24"/>
        </w:rPr>
      </w:pPr>
      <w:r w:rsidRPr="00892898">
        <w:rPr>
          <w:rFonts w:ascii="Times New Roman" w:hAnsi="Times New Roman"/>
          <w:sz w:val="24"/>
          <w:szCs w:val="24"/>
        </w:rPr>
        <w:t>1. pravna osoba ako ne prikuplja propisane informacije, ne provodi dubinsku analizu, ne utvrđuje račune o kojima se izvješćuje i ne izvješćuje o njima, ili ne izvješćuje u roku, Ministarstvo financija, Poreznu upravu (članak 27. stavak 1.)</w:t>
      </w:r>
    </w:p>
    <w:p w14:paraId="1D3ADCB6" w14:textId="77777777" w:rsidR="00892898" w:rsidRPr="00892898" w:rsidRDefault="00892898" w:rsidP="00892898">
      <w:pPr>
        <w:tabs>
          <w:tab w:val="left" w:pos="300"/>
          <w:tab w:val="left" w:pos="3345"/>
          <w:tab w:val="left" w:pos="3825"/>
          <w:tab w:val="left" w:pos="3930"/>
          <w:tab w:val="left" w:pos="3969"/>
          <w:tab w:val="center" w:pos="4960"/>
        </w:tabs>
        <w:spacing w:after="150"/>
        <w:ind w:firstLine="851"/>
        <w:jc w:val="both"/>
        <w:rPr>
          <w:rFonts w:ascii="Times New Roman" w:hAnsi="Times New Roman"/>
          <w:sz w:val="24"/>
          <w:szCs w:val="24"/>
        </w:rPr>
      </w:pPr>
      <w:r w:rsidRPr="00892898">
        <w:rPr>
          <w:rFonts w:ascii="Times New Roman" w:hAnsi="Times New Roman"/>
          <w:sz w:val="24"/>
          <w:szCs w:val="24"/>
        </w:rPr>
        <w:lastRenderedPageBreak/>
        <w:t>2. pravna osoba ako ne podnese točno popunjeno propisano izvješće, ako ne podnese potpuno propisano izvješće i ako u roku ne podnese propisano izvješće Ministarstvu financija, Poreznoj upravi (članak 35. stavak 1.)</w:t>
      </w:r>
    </w:p>
    <w:p w14:paraId="7631E956" w14:textId="77777777" w:rsidR="00892898" w:rsidRPr="00892898" w:rsidRDefault="00892898" w:rsidP="00892898">
      <w:pPr>
        <w:tabs>
          <w:tab w:val="left" w:pos="300"/>
          <w:tab w:val="left" w:pos="3345"/>
          <w:tab w:val="left" w:pos="3825"/>
          <w:tab w:val="left" w:pos="3930"/>
          <w:tab w:val="left" w:pos="3969"/>
          <w:tab w:val="center" w:pos="4960"/>
        </w:tabs>
        <w:spacing w:after="150"/>
        <w:ind w:firstLine="851"/>
        <w:jc w:val="both"/>
        <w:rPr>
          <w:rFonts w:ascii="Times New Roman" w:hAnsi="Times New Roman"/>
          <w:sz w:val="24"/>
          <w:szCs w:val="24"/>
        </w:rPr>
      </w:pPr>
      <w:r w:rsidRPr="00892898">
        <w:rPr>
          <w:rFonts w:ascii="Times New Roman" w:hAnsi="Times New Roman"/>
          <w:sz w:val="24"/>
          <w:szCs w:val="24"/>
        </w:rPr>
        <w:t>3. pravna osoba ako ne podnese potpuno propisano izvješće i ako u roku ne podnese propisano izvješće Ministarstvu financija, Poreznoj upravi (članak 35.f stavak 1.)</w:t>
      </w:r>
    </w:p>
    <w:p w14:paraId="73D1836C" w14:textId="77777777" w:rsidR="00892898" w:rsidRPr="00892898" w:rsidRDefault="00892898" w:rsidP="00892898">
      <w:pPr>
        <w:tabs>
          <w:tab w:val="left" w:pos="300"/>
          <w:tab w:val="left" w:pos="3345"/>
          <w:tab w:val="left" w:pos="3825"/>
          <w:tab w:val="left" w:pos="3930"/>
          <w:tab w:val="left" w:pos="3969"/>
          <w:tab w:val="center" w:pos="4960"/>
        </w:tabs>
        <w:spacing w:after="150"/>
        <w:ind w:firstLine="851"/>
        <w:jc w:val="both"/>
        <w:rPr>
          <w:rFonts w:ascii="Times New Roman" w:hAnsi="Times New Roman"/>
          <w:sz w:val="24"/>
          <w:szCs w:val="24"/>
        </w:rPr>
      </w:pPr>
      <w:r w:rsidRPr="00892898">
        <w:rPr>
          <w:rFonts w:ascii="Times New Roman" w:hAnsi="Times New Roman"/>
          <w:sz w:val="24"/>
          <w:szCs w:val="24"/>
        </w:rPr>
        <w:t>4. pravna osoba ako ne podnese potpuno propisano periodično izvješće s ažuriranim informacijama o kojima se izvješćuje i ako u roku ne podnese propisano izvješće Ministarstvu financija, Poreznoj upravi (članak 35.f stavak 3.)</w:t>
      </w:r>
    </w:p>
    <w:p w14:paraId="47ABB7C0" w14:textId="77777777" w:rsidR="00892898" w:rsidRPr="00892898" w:rsidRDefault="00892898" w:rsidP="00892898">
      <w:pPr>
        <w:tabs>
          <w:tab w:val="left" w:pos="300"/>
          <w:tab w:val="left" w:pos="3345"/>
          <w:tab w:val="left" w:pos="3825"/>
          <w:tab w:val="left" w:pos="3930"/>
          <w:tab w:val="left" w:pos="3969"/>
          <w:tab w:val="center" w:pos="4960"/>
        </w:tabs>
        <w:spacing w:after="150"/>
        <w:ind w:firstLine="851"/>
        <w:jc w:val="both"/>
        <w:rPr>
          <w:rFonts w:ascii="Times New Roman" w:hAnsi="Times New Roman"/>
          <w:sz w:val="24"/>
          <w:szCs w:val="24"/>
        </w:rPr>
      </w:pPr>
      <w:r w:rsidRPr="00892898">
        <w:rPr>
          <w:rFonts w:ascii="Times New Roman" w:hAnsi="Times New Roman"/>
          <w:sz w:val="24"/>
          <w:szCs w:val="24"/>
        </w:rPr>
        <w:t>5. pravna osoba ako se pozove na profesionalnu tajnu, a ne obavijesti sve druge posrednike ili ako takvih posrednika nema, relevantnog poreznog obveznika o obvezi izvješćivanja (članak 35.h stavak 2.)</w:t>
      </w:r>
    </w:p>
    <w:p w14:paraId="21B521C9" w14:textId="77777777" w:rsidR="00892898" w:rsidRPr="00892898" w:rsidRDefault="00892898" w:rsidP="00892898">
      <w:pPr>
        <w:tabs>
          <w:tab w:val="left" w:pos="300"/>
          <w:tab w:val="left" w:pos="3345"/>
          <w:tab w:val="left" w:pos="3825"/>
          <w:tab w:val="left" w:pos="3930"/>
          <w:tab w:val="left" w:pos="3969"/>
          <w:tab w:val="center" w:pos="4960"/>
        </w:tabs>
        <w:spacing w:after="150"/>
        <w:ind w:firstLine="851"/>
        <w:jc w:val="both"/>
        <w:rPr>
          <w:rFonts w:ascii="Times New Roman" w:hAnsi="Times New Roman"/>
          <w:sz w:val="24"/>
          <w:szCs w:val="24"/>
        </w:rPr>
      </w:pPr>
      <w:r w:rsidRPr="00892898">
        <w:rPr>
          <w:rFonts w:ascii="Times New Roman" w:hAnsi="Times New Roman"/>
          <w:sz w:val="24"/>
          <w:szCs w:val="24"/>
        </w:rPr>
        <w:t>6. pravna osoba ako ne podnese potpuno propisano izvješće i ako u roku ne podnese propisano izvješće Ministarstvu financija, Poreznoj upravi (članak 35.i stavak 2.)</w:t>
      </w:r>
    </w:p>
    <w:p w14:paraId="3CDDD81D" w14:textId="77777777" w:rsidR="00892898" w:rsidRPr="00892898" w:rsidRDefault="00892898" w:rsidP="00892898">
      <w:pPr>
        <w:tabs>
          <w:tab w:val="left" w:pos="300"/>
          <w:tab w:val="left" w:pos="3345"/>
          <w:tab w:val="left" w:pos="3825"/>
          <w:tab w:val="left" w:pos="3930"/>
          <w:tab w:val="left" w:pos="3969"/>
          <w:tab w:val="center" w:pos="4960"/>
        </w:tabs>
        <w:spacing w:after="150"/>
        <w:ind w:firstLine="851"/>
        <w:jc w:val="both"/>
        <w:rPr>
          <w:rFonts w:ascii="Times New Roman" w:hAnsi="Times New Roman"/>
          <w:sz w:val="24"/>
          <w:szCs w:val="24"/>
        </w:rPr>
      </w:pPr>
      <w:r w:rsidRPr="00892898">
        <w:rPr>
          <w:rFonts w:ascii="Times New Roman" w:hAnsi="Times New Roman"/>
          <w:sz w:val="24"/>
          <w:szCs w:val="24"/>
        </w:rPr>
        <w:t>7. pravna osoba ako u roku ne podnese propisano izvješće o informacijama o upotrebi prekograničnih aranžmana o kojima se izvješćuje Ministarstvu financija, Poreznoj upravi (članak 35.j stavci 5. i 6.)</w:t>
      </w:r>
    </w:p>
    <w:p w14:paraId="25B89DF0" w14:textId="77777777" w:rsidR="00892898" w:rsidRPr="00892898" w:rsidRDefault="00892898" w:rsidP="00892898">
      <w:pPr>
        <w:tabs>
          <w:tab w:val="left" w:pos="300"/>
          <w:tab w:val="left" w:pos="3345"/>
          <w:tab w:val="left" w:pos="3825"/>
          <w:tab w:val="left" w:pos="3930"/>
          <w:tab w:val="left" w:pos="3969"/>
          <w:tab w:val="center" w:pos="4960"/>
        </w:tabs>
        <w:spacing w:after="150"/>
        <w:ind w:firstLine="851"/>
        <w:jc w:val="both"/>
        <w:rPr>
          <w:rFonts w:ascii="Times New Roman" w:hAnsi="Times New Roman"/>
          <w:sz w:val="24"/>
          <w:szCs w:val="24"/>
        </w:rPr>
      </w:pPr>
      <w:r w:rsidRPr="00892898">
        <w:rPr>
          <w:rFonts w:ascii="Times New Roman" w:hAnsi="Times New Roman"/>
          <w:sz w:val="24"/>
          <w:szCs w:val="24"/>
        </w:rPr>
        <w:t>8. pravna osoba ako ne prikuplja propisane informacije u skladu s pravilima izvješćivanja i dubinske analize, ako ne podnese točno popunjeno propisano izvješće, ako ne podnese potpuno propisano izvješće i ako u roku ne podnese propisano izvješće Ministarstvu financija, Poreznoj upravi (članak 35.m stavak 1.)</w:t>
      </w:r>
    </w:p>
    <w:p w14:paraId="368FCC04" w14:textId="77777777" w:rsidR="00892898" w:rsidRPr="00892898" w:rsidRDefault="00892898" w:rsidP="00892898">
      <w:pPr>
        <w:tabs>
          <w:tab w:val="left" w:pos="300"/>
          <w:tab w:val="left" w:pos="3345"/>
          <w:tab w:val="left" w:pos="3825"/>
          <w:tab w:val="left" w:pos="3930"/>
          <w:tab w:val="left" w:pos="3969"/>
          <w:tab w:val="center" w:pos="4960"/>
        </w:tabs>
        <w:spacing w:after="150"/>
        <w:ind w:firstLine="851"/>
        <w:jc w:val="both"/>
        <w:rPr>
          <w:rFonts w:ascii="Times New Roman" w:hAnsi="Times New Roman"/>
          <w:sz w:val="24"/>
          <w:szCs w:val="24"/>
        </w:rPr>
      </w:pPr>
      <w:r w:rsidRPr="00892898">
        <w:rPr>
          <w:rFonts w:ascii="Times New Roman" w:hAnsi="Times New Roman"/>
          <w:sz w:val="24"/>
          <w:szCs w:val="24"/>
        </w:rPr>
        <w:t>9. hrvatska izvještajna financijska institucija ako Ministarstvu financija, Poreznoj upravi ne dostavi propisane informacije u odnosu na sve račune o kojima se izvješćuje ili propisane informacije ne dostavi u propisanom roku ili obliku (članak 61. stavci 1. i 4.)</w:t>
      </w:r>
    </w:p>
    <w:p w14:paraId="45928866" w14:textId="77777777" w:rsidR="00892898" w:rsidRPr="00892898" w:rsidRDefault="00892898" w:rsidP="00892898">
      <w:pPr>
        <w:tabs>
          <w:tab w:val="left" w:pos="300"/>
          <w:tab w:val="left" w:pos="3345"/>
          <w:tab w:val="left" w:pos="3825"/>
          <w:tab w:val="left" w:pos="3930"/>
          <w:tab w:val="left" w:pos="3969"/>
          <w:tab w:val="center" w:pos="4960"/>
        </w:tabs>
        <w:spacing w:after="150"/>
        <w:ind w:firstLine="851"/>
        <w:jc w:val="both"/>
        <w:rPr>
          <w:rFonts w:ascii="Times New Roman" w:hAnsi="Times New Roman"/>
          <w:sz w:val="24"/>
          <w:szCs w:val="24"/>
        </w:rPr>
      </w:pPr>
      <w:r w:rsidRPr="00892898">
        <w:rPr>
          <w:rFonts w:ascii="Times New Roman" w:hAnsi="Times New Roman"/>
          <w:sz w:val="24"/>
          <w:szCs w:val="24"/>
        </w:rPr>
        <w:t>10. hrvatska izvještajna i neizvještajna financijska institucija ako ne prikuplja propisane informacije, ne provodi dubinsku analizu ili ne utvrđuje račune o kojima se izvješćuje (članak 62. stavak 1.).</w:t>
      </w:r>
    </w:p>
    <w:p w14:paraId="21878DD1" w14:textId="77777777" w:rsidR="00892898" w:rsidRPr="00892898" w:rsidRDefault="00892898" w:rsidP="00F268FC">
      <w:pPr>
        <w:tabs>
          <w:tab w:val="left" w:pos="300"/>
          <w:tab w:val="left" w:pos="3345"/>
          <w:tab w:val="left" w:pos="3825"/>
          <w:tab w:val="left" w:pos="3930"/>
          <w:tab w:val="left" w:pos="3969"/>
          <w:tab w:val="center" w:pos="4960"/>
        </w:tabs>
        <w:spacing w:after="150"/>
        <w:jc w:val="both"/>
        <w:rPr>
          <w:rFonts w:ascii="Times New Roman" w:hAnsi="Times New Roman"/>
          <w:sz w:val="24"/>
          <w:szCs w:val="24"/>
        </w:rPr>
      </w:pPr>
      <w:r w:rsidRPr="00892898">
        <w:rPr>
          <w:rFonts w:ascii="Times New Roman" w:hAnsi="Times New Roman"/>
          <w:sz w:val="24"/>
          <w:szCs w:val="24"/>
        </w:rPr>
        <w:t>(2) Novčanom kaznom u iznosu od 260,00 do 2650,00 eura kaznit će se i odgovorna osoba u pravnoj osobi za prekršaj iz točaka 1. do 8. ovoga članka.</w:t>
      </w:r>
    </w:p>
    <w:p w14:paraId="68585FD1" w14:textId="77777777" w:rsidR="00892898" w:rsidRPr="00892898" w:rsidRDefault="00892898" w:rsidP="00F268FC">
      <w:pPr>
        <w:tabs>
          <w:tab w:val="left" w:pos="300"/>
          <w:tab w:val="left" w:pos="3345"/>
          <w:tab w:val="left" w:pos="3825"/>
          <w:tab w:val="left" w:pos="3930"/>
          <w:tab w:val="left" w:pos="3969"/>
          <w:tab w:val="center" w:pos="4960"/>
        </w:tabs>
        <w:spacing w:after="150"/>
        <w:jc w:val="both"/>
        <w:rPr>
          <w:rFonts w:ascii="Times New Roman" w:hAnsi="Times New Roman"/>
          <w:sz w:val="24"/>
          <w:szCs w:val="24"/>
        </w:rPr>
      </w:pPr>
      <w:r w:rsidRPr="00892898">
        <w:rPr>
          <w:rFonts w:ascii="Times New Roman" w:hAnsi="Times New Roman"/>
          <w:sz w:val="24"/>
          <w:szCs w:val="24"/>
        </w:rPr>
        <w:t>(3) Novčanom kaznom u iznosu od 260,00 do 2650,00 eura kaznit će se i odgovorna osoba u hrvatskoj izvještajnoj i neizvještajnoj financijskoj instituciji za prekršaj iz stavka 1. točaka 9. i 10. ovoga članka.</w:t>
      </w:r>
    </w:p>
    <w:p w14:paraId="2160CD6A" w14:textId="77777777" w:rsidR="00892898" w:rsidRPr="00892898" w:rsidRDefault="00892898" w:rsidP="00F268FC">
      <w:pPr>
        <w:tabs>
          <w:tab w:val="left" w:pos="300"/>
          <w:tab w:val="left" w:pos="3345"/>
          <w:tab w:val="left" w:pos="3825"/>
          <w:tab w:val="left" w:pos="3930"/>
          <w:tab w:val="left" w:pos="3969"/>
          <w:tab w:val="center" w:pos="4960"/>
        </w:tabs>
        <w:spacing w:after="150"/>
        <w:jc w:val="both"/>
        <w:rPr>
          <w:rFonts w:ascii="Times New Roman" w:hAnsi="Times New Roman"/>
          <w:sz w:val="24"/>
          <w:szCs w:val="24"/>
        </w:rPr>
      </w:pPr>
      <w:r w:rsidRPr="00892898">
        <w:rPr>
          <w:rFonts w:ascii="Times New Roman" w:hAnsi="Times New Roman"/>
          <w:sz w:val="24"/>
          <w:szCs w:val="24"/>
        </w:rPr>
        <w:lastRenderedPageBreak/>
        <w:t>(4) Novčanom kaznom u iznosu od 130,00 do 13.270,00 eura za prekršaj iz stavka 1. točaka 3. do 7. ovoga članka kaznit će se fizička osoba.</w:t>
      </w:r>
    </w:p>
    <w:p w14:paraId="092F760E" w14:textId="77777777" w:rsidR="00892898" w:rsidRPr="00BC3E87" w:rsidRDefault="00892898" w:rsidP="0075519F">
      <w:pPr>
        <w:tabs>
          <w:tab w:val="left" w:pos="300"/>
          <w:tab w:val="left" w:pos="3345"/>
          <w:tab w:val="left" w:pos="3825"/>
          <w:tab w:val="left" w:pos="3930"/>
          <w:tab w:val="left" w:pos="3969"/>
          <w:tab w:val="center" w:pos="4960"/>
        </w:tabs>
        <w:spacing w:after="150"/>
        <w:ind w:firstLine="851"/>
        <w:jc w:val="both"/>
        <w:rPr>
          <w:rFonts w:ascii="Times New Roman" w:hAnsi="Times New Roman"/>
          <w:sz w:val="24"/>
          <w:szCs w:val="24"/>
        </w:rPr>
      </w:pPr>
    </w:p>
    <w:p w14:paraId="4E56412F" w14:textId="77777777" w:rsidR="00BC3E87" w:rsidRDefault="00BC3E87" w:rsidP="00BC3E87">
      <w:pPr>
        <w:tabs>
          <w:tab w:val="left" w:pos="300"/>
          <w:tab w:val="left" w:pos="3345"/>
          <w:tab w:val="left" w:pos="3825"/>
          <w:tab w:val="left" w:pos="3930"/>
          <w:tab w:val="left" w:pos="3969"/>
          <w:tab w:val="center" w:pos="4960"/>
        </w:tabs>
        <w:spacing w:after="150"/>
        <w:ind w:firstLine="851"/>
        <w:jc w:val="both"/>
        <w:rPr>
          <w:rFonts w:ascii="Times New Roman" w:hAnsi="Times New Roman"/>
          <w:sz w:val="24"/>
          <w:szCs w:val="24"/>
        </w:rPr>
      </w:pPr>
    </w:p>
    <w:p w14:paraId="31293B51" w14:textId="77777777" w:rsidR="00BC3E87" w:rsidRPr="000B616C" w:rsidRDefault="00BC3E87" w:rsidP="000B616C">
      <w:pPr>
        <w:shd w:val="clear" w:color="auto" w:fill="FFFFFF"/>
        <w:spacing w:after="0" w:line="240" w:lineRule="auto"/>
        <w:jc w:val="both"/>
        <w:rPr>
          <w:rFonts w:ascii="Roboto" w:eastAsia="Times New Roman" w:hAnsi="Roboto"/>
          <w:color w:val="3F4647"/>
          <w:sz w:val="23"/>
          <w:szCs w:val="23"/>
          <w:lang w:eastAsia="hr-HR"/>
        </w:rPr>
      </w:pPr>
    </w:p>
    <w:p w14:paraId="7B296D2A" w14:textId="77777777" w:rsidR="000B616C" w:rsidRPr="000B616C" w:rsidRDefault="000B616C" w:rsidP="000B616C">
      <w:pPr>
        <w:shd w:val="clear" w:color="auto" w:fill="FFFFFF"/>
        <w:spacing w:after="100" w:afterAutospacing="1" w:line="240" w:lineRule="auto"/>
        <w:jc w:val="both"/>
        <w:rPr>
          <w:rFonts w:ascii="Roboto" w:eastAsia="Times New Roman" w:hAnsi="Roboto"/>
          <w:color w:val="3F4647"/>
          <w:sz w:val="23"/>
          <w:szCs w:val="23"/>
          <w:lang w:eastAsia="hr-HR"/>
        </w:rPr>
      </w:pPr>
      <w:r w:rsidRPr="000B616C">
        <w:rPr>
          <w:rFonts w:ascii="Roboto" w:eastAsia="Times New Roman" w:hAnsi="Roboto"/>
          <w:color w:val="3F4647"/>
          <w:sz w:val="23"/>
          <w:szCs w:val="23"/>
          <w:lang w:eastAsia="hr-HR"/>
        </w:rPr>
        <w:t> </w:t>
      </w:r>
    </w:p>
    <w:sectPr w:rsidR="000B616C" w:rsidRPr="000B616C" w:rsidSect="0083453C">
      <w:footerReference w:type="default" r:id="rId14"/>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29C1D2" w14:textId="77777777" w:rsidR="00604A25" w:rsidRDefault="00604A25" w:rsidP="00941C39">
      <w:pPr>
        <w:spacing w:after="0" w:line="240" w:lineRule="auto"/>
      </w:pPr>
      <w:r>
        <w:separator/>
      </w:r>
    </w:p>
  </w:endnote>
  <w:endnote w:type="continuationSeparator" w:id="0">
    <w:p w14:paraId="53881E04" w14:textId="77777777" w:rsidR="00604A25" w:rsidRDefault="00604A25" w:rsidP="00941C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Times-NewRoman">
    <w:altName w:val="Times New Roman"/>
    <w:panose1 w:val="00000000000000000000"/>
    <w:charset w:val="EE"/>
    <w:family w:val="roman"/>
    <w:notTrueType/>
    <w:pitch w:val="default"/>
    <w:sig w:usb0="00000005" w:usb1="00000000" w:usb2="00000000" w:usb3="00000000" w:csb0="00000002" w:csb1="00000000"/>
  </w:font>
  <w:font w:name="Roboto">
    <w:altName w:val="Times New Roman"/>
    <w:charset w:val="00"/>
    <w:family w:val="auto"/>
    <w:pitch w:val="variable"/>
    <w:sig w:usb0="00000001"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1080"/>
      <w:docPartObj>
        <w:docPartGallery w:val="Page Numbers (Bottom of Page)"/>
        <w:docPartUnique/>
      </w:docPartObj>
    </w:sdtPr>
    <w:sdtEndPr/>
    <w:sdtContent>
      <w:p w14:paraId="71A2ADFD" w14:textId="151E41B6" w:rsidR="00C76745" w:rsidRDefault="00C76745">
        <w:pPr>
          <w:pStyle w:val="Footer"/>
          <w:jc w:val="center"/>
        </w:pPr>
        <w:r w:rsidRPr="00FB1193">
          <w:rPr>
            <w:color w:val="FFFFFF" w:themeColor="background1"/>
          </w:rPr>
          <w:fldChar w:fldCharType="begin"/>
        </w:r>
        <w:r w:rsidRPr="00FB1193">
          <w:rPr>
            <w:color w:val="FFFFFF" w:themeColor="background1"/>
          </w:rPr>
          <w:instrText xml:space="preserve"> PAGE   \* MERGEFORMAT </w:instrText>
        </w:r>
        <w:r w:rsidRPr="00FB1193">
          <w:rPr>
            <w:color w:val="FFFFFF" w:themeColor="background1"/>
          </w:rPr>
          <w:fldChar w:fldCharType="separate"/>
        </w:r>
        <w:r w:rsidR="009628B7">
          <w:rPr>
            <w:noProof/>
            <w:color w:val="FFFFFF" w:themeColor="background1"/>
          </w:rPr>
          <w:t>1</w:t>
        </w:r>
        <w:r w:rsidRPr="00FB1193">
          <w:rPr>
            <w:color w:val="FFFFFF" w:themeColor="background1"/>
          </w:rPr>
          <w:fldChar w:fldCharType="end"/>
        </w:r>
      </w:p>
    </w:sdtContent>
  </w:sdt>
  <w:p w14:paraId="08F9B183" w14:textId="77777777" w:rsidR="00C76745" w:rsidRDefault="00C767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704B82" w14:textId="6D7484D5" w:rsidR="00C76745" w:rsidRDefault="00C76745">
    <w:pPr>
      <w:pStyle w:val="Footer"/>
      <w:jc w:val="center"/>
    </w:pPr>
    <w:r>
      <w:fldChar w:fldCharType="begin"/>
    </w:r>
    <w:r>
      <w:instrText xml:space="preserve"> PAGE   \* MERGEFORMAT </w:instrText>
    </w:r>
    <w:r>
      <w:fldChar w:fldCharType="separate"/>
    </w:r>
    <w:r w:rsidR="009628B7">
      <w:rPr>
        <w:noProof/>
      </w:rPr>
      <w:t>19</w:t>
    </w:r>
    <w:r>
      <w:rPr>
        <w:noProof/>
      </w:rPr>
      <w:fldChar w:fldCharType="end"/>
    </w:r>
  </w:p>
  <w:p w14:paraId="760D79FD" w14:textId="77777777" w:rsidR="00C76745" w:rsidRDefault="00C767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60613A" w14:textId="77777777" w:rsidR="00604A25" w:rsidRDefault="00604A25" w:rsidP="00941C39">
      <w:pPr>
        <w:spacing w:after="0" w:line="240" w:lineRule="auto"/>
      </w:pPr>
      <w:r>
        <w:separator/>
      </w:r>
    </w:p>
  </w:footnote>
  <w:footnote w:type="continuationSeparator" w:id="0">
    <w:p w14:paraId="4943CD44" w14:textId="77777777" w:rsidR="00604A25" w:rsidRDefault="00604A25" w:rsidP="00941C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F540D"/>
    <w:multiLevelType w:val="hybridMultilevel"/>
    <w:tmpl w:val="9496B79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947247F"/>
    <w:multiLevelType w:val="hybridMultilevel"/>
    <w:tmpl w:val="9536D130"/>
    <w:lvl w:ilvl="0" w:tplc="7466F11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CF37859"/>
    <w:multiLevelType w:val="hybridMultilevel"/>
    <w:tmpl w:val="7DEC2C48"/>
    <w:lvl w:ilvl="0" w:tplc="14F2DAB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0275D75"/>
    <w:multiLevelType w:val="hybridMultilevel"/>
    <w:tmpl w:val="04D240C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2491C90"/>
    <w:multiLevelType w:val="hybridMultilevel"/>
    <w:tmpl w:val="FFEE1A60"/>
    <w:lvl w:ilvl="0" w:tplc="041A000F">
      <w:start w:val="1"/>
      <w:numFmt w:val="decimal"/>
      <w:lvlText w:val="%1."/>
      <w:lvlJc w:val="left"/>
      <w:pPr>
        <w:ind w:left="644"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35F654F"/>
    <w:multiLevelType w:val="hybridMultilevel"/>
    <w:tmpl w:val="C07ABB30"/>
    <w:lvl w:ilvl="0" w:tplc="DC1802C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7CA6871"/>
    <w:multiLevelType w:val="hybridMultilevel"/>
    <w:tmpl w:val="17C2BF0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B7B61FB"/>
    <w:multiLevelType w:val="hybridMultilevel"/>
    <w:tmpl w:val="5FF21A08"/>
    <w:lvl w:ilvl="0" w:tplc="C2A825E0">
      <w:start w:val="1"/>
      <w:numFmt w:val="decimal"/>
      <w:lvlText w:val="(%1)"/>
      <w:lvlJc w:val="left"/>
      <w:pPr>
        <w:ind w:left="1277" w:hanging="360"/>
      </w:pPr>
      <w:rPr>
        <w:rFonts w:hint="default"/>
      </w:rPr>
    </w:lvl>
    <w:lvl w:ilvl="1" w:tplc="041A0019" w:tentative="1">
      <w:start w:val="1"/>
      <w:numFmt w:val="lowerLetter"/>
      <w:lvlText w:val="%2."/>
      <w:lvlJc w:val="left"/>
      <w:pPr>
        <w:ind w:left="1997" w:hanging="360"/>
      </w:pPr>
    </w:lvl>
    <w:lvl w:ilvl="2" w:tplc="041A001B" w:tentative="1">
      <w:start w:val="1"/>
      <w:numFmt w:val="lowerRoman"/>
      <w:lvlText w:val="%3."/>
      <w:lvlJc w:val="right"/>
      <w:pPr>
        <w:ind w:left="2717" w:hanging="180"/>
      </w:pPr>
    </w:lvl>
    <w:lvl w:ilvl="3" w:tplc="041A000F" w:tentative="1">
      <w:start w:val="1"/>
      <w:numFmt w:val="decimal"/>
      <w:lvlText w:val="%4."/>
      <w:lvlJc w:val="left"/>
      <w:pPr>
        <w:ind w:left="3437" w:hanging="360"/>
      </w:pPr>
    </w:lvl>
    <w:lvl w:ilvl="4" w:tplc="041A0019" w:tentative="1">
      <w:start w:val="1"/>
      <w:numFmt w:val="lowerLetter"/>
      <w:lvlText w:val="%5."/>
      <w:lvlJc w:val="left"/>
      <w:pPr>
        <w:ind w:left="4157" w:hanging="360"/>
      </w:pPr>
    </w:lvl>
    <w:lvl w:ilvl="5" w:tplc="041A001B" w:tentative="1">
      <w:start w:val="1"/>
      <w:numFmt w:val="lowerRoman"/>
      <w:lvlText w:val="%6."/>
      <w:lvlJc w:val="right"/>
      <w:pPr>
        <w:ind w:left="4877" w:hanging="180"/>
      </w:pPr>
    </w:lvl>
    <w:lvl w:ilvl="6" w:tplc="041A000F" w:tentative="1">
      <w:start w:val="1"/>
      <w:numFmt w:val="decimal"/>
      <w:lvlText w:val="%7."/>
      <w:lvlJc w:val="left"/>
      <w:pPr>
        <w:ind w:left="5597" w:hanging="360"/>
      </w:pPr>
    </w:lvl>
    <w:lvl w:ilvl="7" w:tplc="041A0019" w:tentative="1">
      <w:start w:val="1"/>
      <w:numFmt w:val="lowerLetter"/>
      <w:lvlText w:val="%8."/>
      <w:lvlJc w:val="left"/>
      <w:pPr>
        <w:ind w:left="6317" w:hanging="360"/>
      </w:pPr>
    </w:lvl>
    <w:lvl w:ilvl="8" w:tplc="041A001B" w:tentative="1">
      <w:start w:val="1"/>
      <w:numFmt w:val="lowerRoman"/>
      <w:lvlText w:val="%9."/>
      <w:lvlJc w:val="right"/>
      <w:pPr>
        <w:ind w:left="7037" w:hanging="180"/>
      </w:pPr>
    </w:lvl>
  </w:abstractNum>
  <w:abstractNum w:abstractNumId="8" w15:restartNumberingAfterBreak="0">
    <w:nsid w:val="1CB33196"/>
    <w:multiLevelType w:val="hybridMultilevel"/>
    <w:tmpl w:val="8FAADED6"/>
    <w:lvl w:ilvl="0" w:tplc="4E603034">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1ED33C78"/>
    <w:multiLevelType w:val="hybridMultilevel"/>
    <w:tmpl w:val="967A47D8"/>
    <w:lvl w:ilvl="0" w:tplc="189EE570">
      <w:start w:val="6"/>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1F373EE5"/>
    <w:multiLevelType w:val="hybridMultilevel"/>
    <w:tmpl w:val="0B30A106"/>
    <w:lvl w:ilvl="0" w:tplc="DC38E29C">
      <w:start w:val="1"/>
      <w:numFmt w:val="decimal"/>
      <w:lvlText w:val="%1."/>
      <w:lvlJc w:val="left"/>
      <w:pPr>
        <w:ind w:left="1286" w:hanging="435"/>
      </w:pPr>
      <w:rPr>
        <w:rFonts w:hint="default"/>
      </w:rPr>
    </w:lvl>
    <w:lvl w:ilvl="1" w:tplc="041A0019" w:tentative="1">
      <w:start w:val="1"/>
      <w:numFmt w:val="lowerLetter"/>
      <w:lvlText w:val="%2."/>
      <w:lvlJc w:val="left"/>
      <w:pPr>
        <w:ind w:left="1931" w:hanging="360"/>
      </w:pPr>
    </w:lvl>
    <w:lvl w:ilvl="2" w:tplc="041A001B" w:tentative="1">
      <w:start w:val="1"/>
      <w:numFmt w:val="lowerRoman"/>
      <w:lvlText w:val="%3."/>
      <w:lvlJc w:val="right"/>
      <w:pPr>
        <w:ind w:left="2651" w:hanging="180"/>
      </w:pPr>
    </w:lvl>
    <w:lvl w:ilvl="3" w:tplc="041A000F" w:tentative="1">
      <w:start w:val="1"/>
      <w:numFmt w:val="decimal"/>
      <w:lvlText w:val="%4."/>
      <w:lvlJc w:val="left"/>
      <w:pPr>
        <w:ind w:left="3371" w:hanging="360"/>
      </w:pPr>
    </w:lvl>
    <w:lvl w:ilvl="4" w:tplc="041A0019" w:tentative="1">
      <w:start w:val="1"/>
      <w:numFmt w:val="lowerLetter"/>
      <w:lvlText w:val="%5."/>
      <w:lvlJc w:val="left"/>
      <w:pPr>
        <w:ind w:left="4091" w:hanging="360"/>
      </w:pPr>
    </w:lvl>
    <w:lvl w:ilvl="5" w:tplc="041A001B" w:tentative="1">
      <w:start w:val="1"/>
      <w:numFmt w:val="lowerRoman"/>
      <w:lvlText w:val="%6."/>
      <w:lvlJc w:val="right"/>
      <w:pPr>
        <w:ind w:left="4811" w:hanging="180"/>
      </w:pPr>
    </w:lvl>
    <w:lvl w:ilvl="6" w:tplc="041A000F" w:tentative="1">
      <w:start w:val="1"/>
      <w:numFmt w:val="decimal"/>
      <w:lvlText w:val="%7."/>
      <w:lvlJc w:val="left"/>
      <w:pPr>
        <w:ind w:left="5531" w:hanging="360"/>
      </w:pPr>
    </w:lvl>
    <w:lvl w:ilvl="7" w:tplc="041A0019" w:tentative="1">
      <w:start w:val="1"/>
      <w:numFmt w:val="lowerLetter"/>
      <w:lvlText w:val="%8."/>
      <w:lvlJc w:val="left"/>
      <w:pPr>
        <w:ind w:left="6251" w:hanging="360"/>
      </w:pPr>
    </w:lvl>
    <w:lvl w:ilvl="8" w:tplc="041A001B" w:tentative="1">
      <w:start w:val="1"/>
      <w:numFmt w:val="lowerRoman"/>
      <w:lvlText w:val="%9."/>
      <w:lvlJc w:val="right"/>
      <w:pPr>
        <w:ind w:left="6971" w:hanging="180"/>
      </w:pPr>
    </w:lvl>
  </w:abstractNum>
  <w:abstractNum w:abstractNumId="11" w15:restartNumberingAfterBreak="0">
    <w:nsid w:val="21F73D89"/>
    <w:multiLevelType w:val="hybridMultilevel"/>
    <w:tmpl w:val="2CD407F2"/>
    <w:lvl w:ilvl="0" w:tplc="0A2ECAF2">
      <w:start w:val="1"/>
      <w:numFmt w:val="lowerLetter"/>
      <w:lvlText w:val="(%1)"/>
      <w:lvlJc w:val="left"/>
      <w:pPr>
        <w:ind w:left="780" w:hanging="42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2" w15:restartNumberingAfterBreak="0">
    <w:nsid w:val="24563A39"/>
    <w:multiLevelType w:val="hybridMultilevel"/>
    <w:tmpl w:val="FFEE1A6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5A02A5C"/>
    <w:multiLevelType w:val="hybridMultilevel"/>
    <w:tmpl w:val="2B28FFE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28AE4EBA"/>
    <w:multiLevelType w:val="hybridMultilevel"/>
    <w:tmpl w:val="8F8A103E"/>
    <w:lvl w:ilvl="0" w:tplc="5E86A662">
      <w:start w:val="1"/>
      <w:numFmt w:val="decimal"/>
      <w:lvlText w:val="(%1)"/>
      <w:lvlJc w:val="left"/>
      <w:pPr>
        <w:ind w:left="1070" w:hanging="360"/>
      </w:pPr>
      <w:rPr>
        <w:rFonts w:hint="default"/>
      </w:rPr>
    </w:lvl>
    <w:lvl w:ilvl="1" w:tplc="041A0019" w:tentative="1">
      <w:start w:val="1"/>
      <w:numFmt w:val="lowerLetter"/>
      <w:lvlText w:val="%2."/>
      <w:lvlJc w:val="left"/>
      <w:pPr>
        <w:ind w:left="1790" w:hanging="360"/>
      </w:pPr>
    </w:lvl>
    <w:lvl w:ilvl="2" w:tplc="041A001B" w:tentative="1">
      <w:start w:val="1"/>
      <w:numFmt w:val="lowerRoman"/>
      <w:lvlText w:val="%3."/>
      <w:lvlJc w:val="right"/>
      <w:pPr>
        <w:ind w:left="2510" w:hanging="180"/>
      </w:pPr>
    </w:lvl>
    <w:lvl w:ilvl="3" w:tplc="041A000F" w:tentative="1">
      <w:start w:val="1"/>
      <w:numFmt w:val="decimal"/>
      <w:lvlText w:val="%4."/>
      <w:lvlJc w:val="left"/>
      <w:pPr>
        <w:ind w:left="3230" w:hanging="360"/>
      </w:pPr>
    </w:lvl>
    <w:lvl w:ilvl="4" w:tplc="041A0019" w:tentative="1">
      <w:start w:val="1"/>
      <w:numFmt w:val="lowerLetter"/>
      <w:lvlText w:val="%5."/>
      <w:lvlJc w:val="left"/>
      <w:pPr>
        <w:ind w:left="3950" w:hanging="360"/>
      </w:pPr>
    </w:lvl>
    <w:lvl w:ilvl="5" w:tplc="041A001B" w:tentative="1">
      <w:start w:val="1"/>
      <w:numFmt w:val="lowerRoman"/>
      <w:lvlText w:val="%6."/>
      <w:lvlJc w:val="right"/>
      <w:pPr>
        <w:ind w:left="4670" w:hanging="180"/>
      </w:pPr>
    </w:lvl>
    <w:lvl w:ilvl="6" w:tplc="041A000F" w:tentative="1">
      <w:start w:val="1"/>
      <w:numFmt w:val="decimal"/>
      <w:lvlText w:val="%7."/>
      <w:lvlJc w:val="left"/>
      <w:pPr>
        <w:ind w:left="5390" w:hanging="360"/>
      </w:pPr>
    </w:lvl>
    <w:lvl w:ilvl="7" w:tplc="041A0019" w:tentative="1">
      <w:start w:val="1"/>
      <w:numFmt w:val="lowerLetter"/>
      <w:lvlText w:val="%8."/>
      <w:lvlJc w:val="left"/>
      <w:pPr>
        <w:ind w:left="6110" w:hanging="360"/>
      </w:pPr>
    </w:lvl>
    <w:lvl w:ilvl="8" w:tplc="041A001B" w:tentative="1">
      <w:start w:val="1"/>
      <w:numFmt w:val="lowerRoman"/>
      <w:lvlText w:val="%9."/>
      <w:lvlJc w:val="right"/>
      <w:pPr>
        <w:ind w:left="6830" w:hanging="180"/>
      </w:pPr>
    </w:lvl>
  </w:abstractNum>
  <w:abstractNum w:abstractNumId="15" w15:restartNumberingAfterBreak="0">
    <w:nsid w:val="2BC60379"/>
    <w:multiLevelType w:val="hybridMultilevel"/>
    <w:tmpl w:val="39EC6B1C"/>
    <w:lvl w:ilvl="0" w:tplc="0D641230">
      <w:start w:val="1"/>
      <w:numFmt w:val="decimal"/>
      <w:lvlText w:val="(%1)"/>
      <w:lvlJc w:val="left"/>
      <w:pPr>
        <w:ind w:left="928"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16" w15:restartNumberingAfterBreak="0">
    <w:nsid w:val="3321322C"/>
    <w:multiLevelType w:val="hybridMultilevel"/>
    <w:tmpl w:val="8D0ED498"/>
    <w:lvl w:ilvl="0" w:tplc="BDEEF4C4">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338410E5"/>
    <w:multiLevelType w:val="hybridMultilevel"/>
    <w:tmpl w:val="5DBEA178"/>
    <w:lvl w:ilvl="0" w:tplc="0C14D7EE">
      <w:start w:val="1"/>
      <w:numFmt w:val="upperRoman"/>
      <w:lvlText w:val="%1."/>
      <w:lvlJc w:val="left"/>
      <w:pPr>
        <w:ind w:left="862" w:hanging="720"/>
      </w:pPr>
      <w:rPr>
        <w:rFonts w:hint="default"/>
        <w:b/>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18" w15:restartNumberingAfterBreak="0">
    <w:nsid w:val="33A02CED"/>
    <w:multiLevelType w:val="hybridMultilevel"/>
    <w:tmpl w:val="3EE0A762"/>
    <w:lvl w:ilvl="0" w:tplc="007AA414">
      <w:start w:val="1"/>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19" w15:restartNumberingAfterBreak="0">
    <w:nsid w:val="3BC230DE"/>
    <w:multiLevelType w:val="multilevel"/>
    <w:tmpl w:val="F99EB0E0"/>
    <w:name w:val="templateNumber"/>
    <w:lvl w:ilvl="0">
      <w:start w:val="1"/>
      <w:numFmt w:val="decimal"/>
      <w:pStyle w:val="ListNumber"/>
      <w:lvlText w:val="%1."/>
      <w:lvlJc w:val="left"/>
      <w:pPr>
        <w:tabs>
          <w:tab w:val="num" w:pos="850"/>
        </w:tabs>
        <w:ind w:left="850" w:hanging="408"/>
      </w:pPr>
    </w:lvl>
    <w:lvl w:ilvl="1">
      <w:start w:val="1"/>
      <w:numFmt w:val="decimal"/>
      <w:pStyle w:val="ListNumber2"/>
      <w:lvlText w:val="%2."/>
      <w:lvlJc w:val="left"/>
      <w:pPr>
        <w:tabs>
          <w:tab w:val="num" w:pos="1191"/>
        </w:tabs>
        <w:ind w:left="1191" w:hanging="341"/>
      </w:pPr>
    </w:lvl>
    <w:lvl w:ilvl="2">
      <w:start w:val="1"/>
      <w:numFmt w:val="decimal"/>
      <w:pStyle w:val="ListNumber3"/>
      <w:lvlText w:val="%3."/>
      <w:lvlJc w:val="left"/>
      <w:pPr>
        <w:tabs>
          <w:tab w:val="num" w:pos="1474"/>
        </w:tabs>
        <w:ind w:left="1474" w:hanging="340"/>
      </w:pPr>
    </w:lvl>
    <w:lvl w:ilvl="3">
      <w:start w:val="1"/>
      <w:numFmt w:val="decimal"/>
      <w:pStyle w:val="ListNumber4"/>
      <w:lvlText w:val="%4."/>
      <w:lvlJc w:val="left"/>
      <w:pPr>
        <w:tabs>
          <w:tab w:val="num" w:pos="1757"/>
        </w:tabs>
        <w:ind w:left="1757" w:hanging="340"/>
      </w:pPr>
    </w:lvl>
    <w:lvl w:ilvl="4">
      <w:start w:val="1"/>
      <w:numFmt w:val="decimal"/>
      <w:pStyle w:val="ListNumber5"/>
      <w:lvlText w:val="%5."/>
      <w:lvlJc w:val="left"/>
      <w:pPr>
        <w:tabs>
          <w:tab w:val="num" w:pos="2041"/>
        </w:tabs>
        <w:ind w:left="2041" w:hanging="34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69220E1"/>
    <w:multiLevelType w:val="hybridMultilevel"/>
    <w:tmpl w:val="DA92D10E"/>
    <w:lvl w:ilvl="0" w:tplc="28826EC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47042308"/>
    <w:multiLevelType w:val="hybridMultilevel"/>
    <w:tmpl w:val="400A3FF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48860C49"/>
    <w:multiLevelType w:val="hybridMultilevel"/>
    <w:tmpl w:val="CDD60B0C"/>
    <w:lvl w:ilvl="0" w:tplc="83EEAA32">
      <w:start w:val="1"/>
      <w:numFmt w:val="decimal"/>
      <w:lvlText w:val="(%1)"/>
      <w:lvlJc w:val="left"/>
      <w:pPr>
        <w:ind w:left="1211" w:hanging="360"/>
      </w:pPr>
      <w:rPr>
        <w:rFonts w:hint="default"/>
      </w:rPr>
    </w:lvl>
    <w:lvl w:ilvl="1" w:tplc="041A0019" w:tentative="1">
      <w:start w:val="1"/>
      <w:numFmt w:val="lowerLetter"/>
      <w:lvlText w:val="%2."/>
      <w:lvlJc w:val="left"/>
      <w:pPr>
        <w:ind w:left="1931" w:hanging="360"/>
      </w:pPr>
    </w:lvl>
    <w:lvl w:ilvl="2" w:tplc="041A001B" w:tentative="1">
      <w:start w:val="1"/>
      <w:numFmt w:val="lowerRoman"/>
      <w:lvlText w:val="%3."/>
      <w:lvlJc w:val="right"/>
      <w:pPr>
        <w:ind w:left="2651" w:hanging="180"/>
      </w:pPr>
    </w:lvl>
    <w:lvl w:ilvl="3" w:tplc="041A000F" w:tentative="1">
      <w:start w:val="1"/>
      <w:numFmt w:val="decimal"/>
      <w:lvlText w:val="%4."/>
      <w:lvlJc w:val="left"/>
      <w:pPr>
        <w:ind w:left="3371" w:hanging="360"/>
      </w:pPr>
    </w:lvl>
    <w:lvl w:ilvl="4" w:tplc="041A0019" w:tentative="1">
      <w:start w:val="1"/>
      <w:numFmt w:val="lowerLetter"/>
      <w:lvlText w:val="%5."/>
      <w:lvlJc w:val="left"/>
      <w:pPr>
        <w:ind w:left="4091" w:hanging="360"/>
      </w:pPr>
    </w:lvl>
    <w:lvl w:ilvl="5" w:tplc="041A001B" w:tentative="1">
      <w:start w:val="1"/>
      <w:numFmt w:val="lowerRoman"/>
      <w:lvlText w:val="%6."/>
      <w:lvlJc w:val="right"/>
      <w:pPr>
        <w:ind w:left="4811" w:hanging="180"/>
      </w:pPr>
    </w:lvl>
    <w:lvl w:ilvl="6" w:tplc="041A000F" w:tentative="1">
      <w:start w:val="1"/>
      <w:numFmt w:val="decimal"/>
      <w:lvlText w:val="%7."/>
      <w:lvlJc w:val="left"/>
      <w:pPr>
        <w:ind w:left="5531" w:hanging="360"/>
      </w:pPr>
    </w:lvl>
    <w:lvl w:ilvl="7" w:tplc="041A0019" w:tentative="1">
      <w:start w:val="1"/>
      <w:numFmt w:val="lowerLetter"/>
      <w:lvlText w:val="%8."/>
      <w:lvlJc w:val="left"/>
      <w:pPr>
        <w:ind w:left="6251" w:hanging="360"/>
      </w:pPr>
    </w:lvl>
    <w:lvl w:ilvl="8" w:tplc="041A001B" w:tentative="1">
      <w:start w:val="1"/>
      <w:numFmt w:val="lowerRoman"/>
      <w:lvlText w:val="%9."/>
      <w:lvlJc w:val="right"/>
      <w:pPr>
        <w:ind w:left="6971" w:hanging="180"/>
      </w:pPr>
    </w:lvl>
  </w:abstractNum>
  <w:abstractNum w:abstractNumId="23" w15:restartNumberingAfterBreak="0">
    <w:nsid w:val="4BB80569"/>
    <w:multiLevelType w:val="hybridMultilevel"/>
    <w:tmpl w:val="14D2343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4C6E4BBA"/>
    <w:multiLevelType w:val="hybridMultilevel"/>
    <w:tmpl w:val="F8882A74"/>
    <w:lvl w:ilvl="0" w:tplc="3732C05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51851019"/>
    <w:multiLevelType w:val="hybridMultilevel"/>
    <w:tmpl w:val="14D2343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549D5A55"/>
    <w:multiLevelType w:val="hybridMultilevel"/>
    <w:tmpl w:val="CECC2436"/>
    <w:lvl w:ilvl="0" w:tplc="041A0019">
      <w:start w:val="1"/>
      <w:numFmt w:val="lowerLetter"/>
      <w:lvlText w:val="%1."/>
      <w:lvlJc w:val="left"/>
      <w:pPr>
        <w:ind w:left="1173" w:hanging="360"/>
      </w:pPr>
      <w:rPr>
        <w:rFonts w:hint="default"/>
        <w:i w:val="0"/>
      </w:rPr>
    </w:lvl>
    <w:lvl w:ilvl="1" w:tplc="FD66B918">
      <w:numFmt w:val="bullet"/>
      <w:lvlText w:val="–"/>
      <w:lvlJc w:val="left"/>
      <w:pPr>
        <w:ind w:left="2328" w:hanging="795"/>
      </w:pPr>
      <w:rPr>
        <w:rFonts w:ascii="Times New Roman" w:eastAsia="Calibri" w:hAnsi="Times New Roman" w:cs="Times New Roman" w:hint="default"/>
      </w:rPr>
    </w:lvl>
    <w:lvl w:ilvl="2" w:tplc="041A0005" w:tentative="1">
      <w:start w:val="1"/>
      <w:numFmt w:val="bullet"/>
      <w:lvlText w:val=""/>
      <w:lvlJc w:val="left"/>
      <w:pPr>
        <w:ind w:left="2613" w:hanging="360"/>
      </w:pPr>
      <w:rPr>
        <w:rFonts w:ascii="Wingdings" w:hAnsi="Wingdings" w:hint="default"/>
      </w:rPr>
    </w:lvl>
    <w:lvl w:ilvl="3" w:tplc="041A0001" w:tentative="1">
      <w:start w:val="1"/>
      <w:numFmt w:val="bullet"/>
      <w:lvlText w:val=""/>
      <w:lvlJc w:val="left"/>
      <w:pPr>
        <w:ind w:left="3333" w:hanging="360"/>
      </w:pPr>
      <w:rPr>
        <w:rFonts w:ascii="Symbol" w:hAnsi="Symbol" w:hint="default"/>
      </w:rPr>
    </w:lvl>
    <w:lvl w:ilvl="4" w:tplc="041A0003" w:tentative="1">
      <w:start w:val="1"/>
      <w:numFmt w:val="bullet"/>
      <w:lvlText w:val="o"/>
      <w:lvlJc w:val="left"/>
      <w:pPr>
        <w:ind w:left="4053" w:hanging="360"/>
      </w:pPr>
      <w:rPr>
        <w:rFonts w:ascii="Courier New" w:hAnsi="Courier New" w:cs="Courier New" w:hint="default"/>
      </w:rPr>
    </w:lvl>
    <w:lvl w:ilvl="5" w:tplc="041A0005" w:tentative="1">
      <w:start w:val="1"/>
      <w:numFmt w:val="bullet"/>
      <w:lvlText w:val=""/>
      <w:lvlJc w:val="left"/>
      <w:pPr>
        <w:ind w:left="4773" w:hanging="360"/>
      </w:pPr>
      <w:rPr>
        <w:rFonts w:ascii="Wingdings" w:hAnsi="Wingdings" w:hint="default"/>
      </w:rPr>
    </w:lvl>
    <w:lvl w:ilvl="6" w:tplc="041A0001" w:tentative="1">
      <w:start w:val="1"/>
      <w:numFmt w:val="bullet"/>
      <w:lvlText w:val=""/>
      <w:lvlJc w:val="left"/>
      <w:pPr>
        <w:ind w:left="5493" w:hanging="360"/>
      </w:pPr>
      <w:rPr>
        <w:rFonts w:ascii="Symbol" w:hAnsi="Symbol" w:hint="default"/>
      </w:rPr>
    </w:lvl>
    <w:lvl w:ilvl="7" w:tplc="041A0003" w:tentative="1">
      <w:start w:val="1"/>
      <w:numFmt w:val="bullet"/>
      <w:lvlText w:val="o"/>
      <w:lvlJc w:val="left"/>
      <w:pPr>
        <w:ind w:left="6213" w:hanging="360"/>
      </w:pPr>
      <w:rPr>
        <w:rFonts w:ascii="Courier New" w:hAnsi="Courier New" w:cs="Courier New" w:hint="default"/>
      </w:rPr>
    </w:lvl>
    <w:lvl w:ilvl="8" w:tplc="041A0005" w:tentative="1">
      <w:start w:val="1"/>
      <w:numFmt w:val="bullet"/>
      <w:lvlText w:val=""/>
      <w:lvlJc w:val="left"/>
      <w:pPr>
        <w:ind w:left="6933" w:hanging="360"/>
      </w:pPr>
      <w:rPr>
        <w:rFonts w:ascii="Wingdings" w:hAnsi="Wingdings" w:hint="default"/>
      </w:rPr>
    </w:lvl>
  </w:abstractNum>
  <w:abstractNum w:abstractNumId="27" w15:restartNumberingAfterBreak="0">
    <w:nsid w:val="5A0C39D0"/>
    <w:multiLevelType w:val="hybridMultilevel"/>
    <w:tmpl w:val="48AEB4E4"/>
    <w:lvl w:ilvl="0" w:tplc="FFFFFFFF">
      <w:start w:val="1"/>
      <w:numFmt w:val="decimal"/>
      <w:lvlText w:val="(%1)"/>
      <w:lvlJc w:val="left"/>
      <w:pPr>
        <w:ind w:left="1277" w:hanging="360"/>
      </w:pPr>
      <w:rPr>
        <w:rFonts w:hint="default"/>
      </w:rPr>
    </w:lvl>
    <w:lvl w:ilvl="1" w:tplc="FFFFFFFF" w:tentative="1">
      <w:start w:val="1"/>
      <w:numFmt w:val="lowerLetter"/>
      <w:lvlText w:val="%2."/>
      <w:lvlJc w:val="left"/>
      <w:pPr>
        <w:ind w:left="1997" w:hanging="360"/>
      </w:pPr>
    </w:lvl>
    <w:lvl w:ilvl="2" w:tplc="FFFFFFFF" w:tentative="1">
      <w:start w:val="1"/>
      <w:numFmt w:val="lowerRoman"/>
      <w:lvlText w:val="%3."/>
      <w:lvlJc w:val="right"/>
      <w:pPr>
        <w:ind w:left="2717" w:hanging="180"/>
      </w:pPr>
    </w:lvl>
    <w:lvl w:ilvl="3" w:tplc="FFFFFFFF" w:tentative="1">
      <w:start w:val="1"/>
      <w:numFmt w:val="decimal"/>
      <w:lvlText w:val="%4."/>
      <w:lvlJc w:val="left"/>
      <w:pPr>
        <w:ind w:left="3437" w:hanging="360"/>
      </w:pPr>
    </w:lvl>
    <w:lvl w:ilvl="4" w:tplc="FFFFFFFF" w:tentative="1">
      <w:start w:val="1"/>
      <w:numFmt w:val="lowerLetter"/>
      <w:lvlText w:val="%5."/>
      <w:lvlJc w:val="left"/>
      <w:pPr>
        <w:ind w:left="4157" w:hanging="360"/>
      </w:pPr>
    </w:lvl>
    <w:lvl w:ilvl="5" w:tplc="FFFFFFFF" w:tentative="1">
      <w:start w:val="1"/>
      <w:numFmt w:val="lowerRoman"/>
      <w:lvlText w:val="%6."/>
      <w:lvlJc w:val="right"/>
      <w:pPr>
        <w:ind w:left="4877" w:hanging="180"/>
      </w:pPr>
    </w:lvl>
    <w:lvl w:ilvl="6" w:tplc="FFFFFFFF" w:tentative="1">
      <w:start w:val="1"/>
      <w:numFmt w:val="decimal"/>
      <w:lvlText w:val="%7."/>
      <w:lvlJc w:val="left"/>
      <w:pPr>
        <w:ind w:left="5597" w:hanging="360"/>
      </w:pPr>
    </w:lvl>
    <w:lvl w:ilvl="7" w:tplc="FFFFFFFF" w:tentative="1">
      <w:start w:val="1"/>
      <w:numFmt w:val="lowerLetter"/>
      <w:lvlText w:val="%8."/>
      <w:lvlJc w:val="left"/>
      <w:pPr>
        <w:ind w:left="6317" w:hanging="360"/>
      </w:pPr>
    </w:lvl>
    <w:lvl w:ilvl="8" w:tplc="FFFFFFFF" w:tentative="1">
      <w:start w:val="1"/>
      <w:numFmt w:val="lowerRoman"/>
      <w:lvlText w:val="%9."/>
      <w:lvlJc w:val="right"/>
      <w:pPr>
        <w:ind w:left="7037" w:hanging="180"/>
      </w:pPr>
    </w:lvl>
  </w:abstractNum>
  <w:abstractNum w:abstractNumId="28" w15:restartNumberingAfterBreak="0">
    <w:nsid w:val="5E217396"/>
    <w:multiLevelType w:val="hybridMultilevel"/>
    <w:tmpl w:val="939A15EE"/>
    <w:lvl w:ilvl="0" w:tplc="041A000F">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69A07AEE"/>
    <w:multiLevelType w:val="hybridMultilevel"/>
    <w:tmpl w:val="884A114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6D3D15AD"/>
    <w:multiLevelType w:val="hybridMultilevel"/>
    <w:tmpl w:val="3EFE0A70"/>
    <w:lvl w:ilvl="0" w:tplc="C4D6C82E">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70EA150D"/>
    <w:multiLevelType w:val="hybridMultilevel"/>
    <w:tmpl w:val="160E669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72667EAF"/>
    <w:multiLevelType w:val="hybridMultilevel"/>
    <w:tmpl w:val="71A66D14"/>
    <w:lvl w:ilvl="0" w:tplc="9DE623F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77147F20"/>
    <w:multiLevelType w:val="multilevel"/>
    <w:tmpl w:val="9536D130"/>
    <w:styleLink w:val="Trenutnipopis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772D39FC"/>
    <w:multiLevelType w:val="hybridMultilevel"/>
    <w:tmpl w:val="B5A62F44"/>
    <w:lvl w:ilvl="0" w:tplc="041A000F">
      <w:start w:val="1"/>
      <w:numFmt w:val="decimal"/>
      <w:lvlText w:val="%1."/>
      <w:lvlJc w:val="left"/>
      <w:pPr>
        <w:ind w:left="813" w:hanging="360"/>
      </w:pPr>
    </w:lvl>
    <w:lvl w:ilvl="1" w:tplc="041A0019" w:tentative="1">
      <w:start w:val="1"/>
      <w:numFmt w:val="lowerLetter"/>
      <w:lvlText w:val="%2."/>
      <w:lvlJc w:val="left"/>
      <w:pPr>
        <w:ind w:left="1533" w:hanging="360"/>
      </w:pPr>
    </w:lvl>
    <w:lvl w:ilvl="2" w:tplc="041A001B" w:tentative="1">
      <w:start w:val="1"/>
      <w:numFmt w:val="lowerRoman"/>
      <w:lvlText w:val="%3."/>
      <w:lvlJc w:val="right"/>
      <w:pPr>
        <w:ind w:left="2253" w:hanging="180"/>
      </w:pPr>
    </w:lvl>
    <w:lvl w:ilvl="3" w:tplc="041A000F" w:tentative="1">
      <w:start w:val="1"/>
      <w:numFmt w:val="decimal"/>
      <w:lvlText w:val="%4."/>
      <w:lvlJc w:val="left"/>
      <w:pPr>
        <w:ind w:left="2973" w:hanging="360"/>
      </w:pPr>
    </w:lvl>
    <w:lvl w:ilvl="4" w:tplc="041A0019" w:tentative="1">
      <w:start w:val="1"/>
      <w:numFmt w:val="lowerLetter"/>
      <w:lvlText w:val="%5."/>
      <w:lvlJc w:val="left"/>
      <w:pPr>
        <w:ind w:left="3693" w:hanging="360"/>
      </w:pPr>
    </w:lvl>
    <w:lvl w:ilvl="5" w:tplc="041A001B" w:tentative="1">
      <w:start w:val="1"/>
      <w:numFmt w:val="lowerRoman"/>
      <w:lvlText w:val="%6."/>
      <w:lvlJc w:val="right"/>
      <w:pPr>
        <w:ind w:left="4413" w:hanging="180"/>
      </w:pPr>
    </w:lvl>
    <w:lvl w:ilvl="6" w:tplc="041A000F" w:tentative="1">
      <w:start w:val="1"/>
      <w:numFmt w:val="decimal"/>
      <w:lvlText w:val="%7."/>
      <w:lvlJc w:val="left"/>
      <w:pPr>
        <w:ind w:left="5133" w:hanging="360"/>
      </w:pPr>
    </w:lvl>
    <w:lvl w:ilvl="7" w:tplc="041A0019" w:tentative="1">
      <w:start w:val="1"/>
      <w:numFmt w:val="lowerLetter"/>
      <w:lvlText w:val="%8."/>
      <w:lvlJc w:val="left"/>
      <w:pPr>
        <w:ind w:left="5853" w:hanging="360"/>
      </w:pPr>
    </w:lvl>
    <w:lvl w:ilvl="8" w:tplc="041A001B" w:tentative="1">
      <w:start w:val="1"/>
      <w:numFmt w:val="lowerRoman"/>
      <w:lvlText w:val="%9."/>
      <w:lvlJc w:val="right"/>
      <w:pPr>
        <w:ind w:left="6573" w:hanging="180"/>
      </w:pPr>
    </w:lvl>
  </w:abstractNum>
  <w:abstractNum w:abstractNumId="35" w15:restartNumberingAfterBreak="0">
    <w:nsid w:val="78E070ED"/>
    <w:multiLevelType w:val="hybridMultilevel"/>
    <w:tmpl w:val="1824657E"/>
    <w:lvl w:ilvl="0" w:tplc="041A000F">
      <w:start w:val="1"/>
      <w:numFmt w:val="decimal"/>
      <w:lvlText w:val="%1."/>
      <w:lvlJc w:val="left"/>
      <w:pPr>
        <w:ind w:left="720" w:hanging="360"/>
      </w:pPr>
    </w:lvl>
    <w:lvl w:ilvl="1" w:tplc="F294A948">
      <w:start w:val="1"/>
      <w:numFmt w:val="decimal"/>
      <w:lvlText w:val="%2."/>
      <w:lvlJc w:val="left"/>
      <w:pPr>
        <w:ind w:left="1440" w:hanging="360"/>
      </w:pPr>
      <w:rPr>
        <w:color w:val="auto"/>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7D156FCA"/>
    <w:multiLevelType w:val="hybridMultilevel"/>
    <w:tmpl w:val="4A7C0D1A"/>
    <w:lvl w:ilvl="0" w:tplc="18024F1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15:restartNumberingAfterBreak="0">
    <w:nsid w:val="7DF900BE"/>
    <w:multiLevelType w:val="hybridMultilevel"/>
    <w:tmpl w:val="7DEA1CC0"/>
    <w:lvl w:ilvl="0" w:tplc="811C6D9C">
      <w:start w:val="1"/>
      <w:numFmt w:val="decimal"/>
      <w:lvlText w:val="%1."/>
      <w:lvlJc w:val="left"/>
      <w:pPr>
        <w:ind w:left="885" w:hanging="360"/>
      </w:pPr>
      <w:rPr>
        <w:rFonts w:hint="default"/>
      </w:rPr>
    </w:lvl>
    <w:lvl w:ilvl="1" w:tplc="041A0019" w:tentative="1">
      <w:start w:val="1"/>
      <w:numFmt w:val="lowerLetter"/>
      <w:lvlText w:val="%2."/>
      <w:lvlJc w:val="left"/>
      <w:pPr>
        <w:ind w:left="1605" w:hanging="360"/>
      </w:pPr>
    </w:lvl>
    <w:lvl w:ilvl="2" w:tplc="041A001B" w:tentative="1">
      <w:start w:val="1"/>
      <w:numFmt w:val="lowerRoman"/>
      <w:lvlText w:val="%3."/>
      <w:lvlJc w:val="right"/>
      <w:pPr>
        <w:ind w:left="2325" w:hanging="180"/>
      </w:pPr>
    </w:lvl>
    <w:lvl w:ilvl="3" w:tplc="041A000F" w:tentative="1">
      <w:start w:val="1"/>
      <w:numFmt w:val="decimal"/>
      <w:lvlText w:val="%4."/>
      <w:lvlJc w:val="left"/>
      <w:pPr>
        <w:ind w:left="3045" w:hanging="360"/>
      </w:pPr>
    </w:lvl>
    <w:lvl w:ilvl="4" w:tplc="041A0019" w:tentative="1">
      <w:start w:val="1"/>
      <w:numFmt w:val="lowerLetter"/>
      <w:lvlText w:val="%5."/>
      <w:lvlJc w:val="left"/>
      <w:pPr>
        <w:ind w:left="3765" w:hanging="360"/>
      </w:pPr>
    </w:lvl>
    <w:lvl w:ilvl="5" w:tplc="041A001B" w:tentative="1">
      <w:start w:val="1"/>
      <w:numFmt w:val="lowerRoman"/>
      <w:lvlText w:val="%6."/>
      <w:lvlJc w:val="right"/>
      <w:pPr>
        <w:ind w:left="4485" w:hanging="180"/>
      </w:pPr>
    </w:lvl>
    <w:lvl w:ilvl="6" w:tplc="041A000F" w:tentative="1">
      <w:start w:val="1"/>
      <w:numFmt w:val="decimal"/>
      <w:lvlText w:val="%7."/>
      <w:lvlJc w:val="left"/>
      <w:pPr>
        <w:ind w:left="5205" w:hanging="360"/>
      </w:pPr>
    </w:lvl>
    <w:lvl w:ilvl="7" w:tplc="041A0019" w:tentative="1">
      <w:start w:val="1"/>
      <w:numFmt w:val="lowerLetter"/>
      <w:lvlText w:val="%8."/>
      <w:lvlJc w:val="left"/>
      <w:pPr>
        <w:ind w:left="5925" w:hanging="360"/>
      </w:pPr>
    </w:lvl>
    <w:lvl w:ilvl="8" w:tplc="041A001B" w:tentative="1">
      <w:start w:val="1"/>
      <w:numFmt w:val="lowerRoman"/>
      <w:lvlText w:val="%9."/>
      <w:lvlJc w:val="right"/>
      <w:pPr>
        <w:ind w:left="6645" w:hanging="180"/>
      </w:pPr>
    </w:lvl>
  </w:abstractNum>
  <w:abstractNum w:abstractNumId="38" w15:restartNumberingAfterBreak="0">
    <w:nsid w:val="7E23505C"/>
    <w:multiLevelType w:val="hybridMultilevel"/>
    <w:tmpl w:val="8CF4049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7"/>
  </w:num>
  <w:num w:numId="2">
    <w:abstractNumId w:val="19"/>
  </w:num>
  <w:num w:numId="3">
    <w:abstractNumId w:val="35"/>
  </w:num>
  <w:num w:numId="4">
    <w:abstractNumId w:val="34"/>
  </w:num>
  <w:num w:numId="5">
    <w:abstractNumId w:val="26"/>
  </w:num>
  <w:num w:numId="6">
    <w:abstractNumId w:val="28"/>
  </w:num>
  <w:num w:numId="7">
    <w:abstractNumId w:val="18"/>
  </w:num>
  <w:num w:numId="8">
    <w:abstractNumId w:val="37"/>
  </w:num>
  <w:num w:numId="9">
    <w:abstractNumId w:val="14"/>
  </w:num>
  <w:num w:numId="10">
    <w:abstractNumId w:val="32"/>
  </w:num>
  <w:num w:numId="11">
    <w:abstractNumId w:val="25"/>
  </w:num>
  <w:num w:numId="12">
    <w:abstractNumId w:val="2"/>
  </w:num>
  <w:num w:numId="13">
    <w:abstractNumId w:val="0"/>
  </w:num>
  <w:num w:numId="14">
    <w:abstractNumId w:val="36"/>
  </w:num>
  <w:num w:numId="15">
    <w:abstractNumId w:val="5"/>
  </w:num>
  <w:num w:numId="16">
    <w:abstractNumId w:val="15"/>
  </w:num>
  <w:num w:numId="17">
    <w:abstractNumId w:val="6"/>
  </w:num>
  <w:num w:numId="18">
    <w:abstractNumId w:val="24"/>
  </w:num>
  <w:num w:numId="19">
    <w:abstractNumId w:val="29"/>
  </w:num>
  <w:num w:numId="20">
    <w:abstractNumId w:val="30"/>
  </w:num>
  <w:num w:numId="21">
    <w:abstractNumId w:val="8"/>
  </w:num>
  <w:num w:numId="22">
    <w:abstractNumId w:val="3"/>
  </w:num>
  <w:num w:numId="23">
    <w:abstractNumId w:val="23"/>
  </w:num>
  <w:num w:numId="24">
    <w:abstractNumId w:val="21"/>
  </w:num>
  <w:num w:numId="25">
    <w:abstractNumId w:val="22"/>
  </w:num>
  <w:num w:numId="26">
    <w:abstractNumId w:val="7"/>
  </w:num>
  <w:num w:numId="27">
    <w:abstractNumId w:val="31"/>
  </w:num>
  <w:num w:numId="28">
    <w:abstractNumId w:val="11"/>
  </w:num>
  <w:num w:numId="29">
    <w:abstractNumId w:val="10"/>
  </w:num>
  <w:num w:numId="30">
    <w:abstractNumId w:val="20"/>
  </w:num>
  <w:num w:numId="31">
    <w:abstractNumId w:val="27"/>
  </w:num>
  <w:num w:numId="32">
    <w:abstractNumId w:val="1"/>
  </w:num>
  <w:num w:numId="33">
    <w:abstractNumId w:val="33"/>
  </w:num>
  <w:num w:numId="34">
    <w:abstractNumId w:val="9"/>
  </w:num>
  <w:num w:numId="35">
    <w:abstractNumId w:val="38"/>
  </w:num>
  <w:num w:numId="36">
    <w:abstractNumId w:val="4"/>
  </w:num>
  <w:num w:numId="37">
    <w:abstractNumId w:val="12"/>
  </w:num>
  <w:num w:numId="38">
    <w:abstractNumId w:val="16"/>
  </w:num>
  <w:num w:numId="39">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FC6"/>
    <w:rsid w:val="00000655"/>
    <w:rsid w:val="00000756"/>
    <w:rsid w:val="00000D26"/>
    <w:rsid w:val="00000EB2"/>
    <w:rsid w:val="00001905"/>
    <w:rsid w:val="00001C0E"/>
    <w:rsid w:val="00002231"/>
    <w:rsid w:val="000024FD"/>
    <w:rsid w:val="00002599"/>
    <w:rsid w:val="00002DF3"/>
    <w:rsid w:val="0000353F"/>
    <w:rsid w:val="00003779"/>
    <w:rsid w:val="00003B98"/>
    <w:rsid w:val="00003C95"/>
    <w:rsid w:val="00004936"/>
    <w:rsid w:val="00005420"/>
    <w:rsid w:val="00005737"/>
    <w:rsid w:val="000058A0"/>
    <w:rsid w:val="00005B1F"/>
    <w:rsid w:val="00005B5C"/>
    <w:rsid w:val="00005B7A"/>
    <w:rsid w:val="00006478"/>
    <w:rsid w:val="0000667A"/>
    <w:rsid w:val="000067C2"/>
    <w:rsid w:val="0000693C"/>
    <w:rsid w:val="00006B00"/>
    <w:rsid w:val="00006FF6"/>
    <w:rsid w:val="0000751C"/>
    <w:rsid w:val="0000763D"/>
    <w:rsid w:val="000076FA"/>
    <w:rsid w:val="000079AF"/>
    <w:rsid w:val="00010469"/>
    <w:rsid w:val="0001056F"/>
    <w:rsid w:val="0001069C"/>
    <w:rsid w:val="00010DE2"/>
    <w:rsid w:val="000112BB"/>
    <w:rsid w:val="0001161C"/>
    <w:rsid w:val="000117CB"/>
    <w:rsid w:val="00011E79"/>
    <w:rsid w:val="0001214D"/>
    <w:rsid w:val="00012928"/>
    <w:rsid w:val="0001306A"/>
    <w:rsid w:val="0001310E"/>
    <w:rsid w:val="00013443"/>
    <w:rsid w:val="000135E6"/>
    <w:rsid w:val="00014202"/>
    <w:rsid w:val="0001426D"/>
    <w:rsid w:val="00014459"/>
    <w:rsid w:val="000147BB"/>
    <w:rsid w:val="00014802"/>
    <w:rsid w:val="00014D6E"/>
    <w:rsid w:val="0001502C"/>
    <w:rsid w:val="0001506A"/>
    <w:rsid w:val="000151E1"/>
    <w:rsid w:val="00015A6E"/>
    <w:rsid w:val="00016078"/>
    <w:rsid w:val="0001672D"/>
    <w:rsid w:val="00016A20"/>
    <w:rsid w:val="00016B54"/>
    <w:rsid w:val="00020F0B"/>
    <w:rsid w:val="00021766"/>
    <w:rsid w:val="000219C7"/>
    <w:rsid w:val="00021ABF"/>
    <w:rsid w:val="00021E77"/>
    <w:rsid w:val="00022137"/>
    <w:rsid w:val="00022AD8"/>
    <w:rsid w:val="00022B7D"/>
    <w:rsid w:val="00022C12"/>
    <w:rsid w:val="00023288"/>
    <w:rsid w:val="000234D8"/>
    <w:rsid w:val="00023760"/>
    <w:rsid w:val="00024553"/>
    <w:rsid w:val="00024BFC"/>
    <w:rsid w:val="00024ED7"/>
    <w:rsid w:val="00025003"/>
    <w:rsid w:val="000251D3"/>
    <w:rsid w:val="00025B01"/>
    <w:rsid w:val="00025D88"/>
    <w:rsid w:val="00026551"/>
    <w:rsid w:val="00026A26"/>
    <w:rsid w:val="0002727D"/>
    <w:rsid w:val="00027B0F"/>
    <w:rsid w:val="00030355"/>
    <w:rsid w:val="00030441"/>
    <w:rsid w:val="00030B5D"/>
    <w:rsid w:val="000311A3"/>
    <w:rsid w:val="00032602"/>
    <w:rsid w:val="00032B05"/>
    <w:rsid w:val="00033775"/>
    <w:rsid w:val="00033A06"/>
    <w:rsid w:val="00033D1E"/>
    <w:rsid w:val="00033F25"/>
    <w:rsid w:val="00034319"/>
    <w:rsid w:val="000349ED"/>
    <w:rsid w:val="00034B94"/>
    <w:rsid w:val="00034E24"/>
    <w:rsid w:val="00034E2F"/>
    <w:rsid w:val="00034F66"/>
    <w:rsid w:val="0003672C"/>
    <w:rsid w:val="00036CA6"/>
    <w:rsid w:val="00037822"/>
    <w:rsid w:val="000404C1"/>
    <w:rsid w:val="00040910"/>
    <w:rsid w:val="00040DC2"/>
    <w:rsid w:val="00041095"/>
    <w:rsid w:val="000411B9"/>
    <w:rsid w:val="000413B9"/>
    <w:rsid w:val="000419EF"/>
    <w:rsid w:val="00041D0E"/>
    <w:rsid w:val="00042117"/>
    <w:rsid w:val="00042D45"/>
    <w:rsid w:val="00043528"/>
    <w:rsid w:val="0004359F"/>
    <w:rsid w:val="00044843"/>
    <w:rsid w:val="00044F33"/>
    <w:rsid w:val="00044FB4"/>
    <w:rsid w:val="000450C1"/>
    <w:rsid w:val="00045838"/>
    <w:rsid w:val="00045C8C"/>
    <w:rsid w:val="000471AD"/>
    <w:rsid w:val="00047508"/>
    <w:rsid w:val="00047728"/>
    <w:rsid w:val="00050391"/>
    <w:rsid w:val="000503F2"/>
    <w:rsid w:val="0005043A"/>
    <w:rsid w:val="00050C34"/>
    <w:rsid w:val="00050EF8"/>
    <w:rsid w:val="00051F35"/>
    <w:rsid w:val="00052B00"/>
    <w:rsid w:val="00052F81"/>
    <w:rsid w:val="00053521"/>
    <w:rsid w:val="00053D55"/>
    <w:rsid w:val="00053E4D"/>
    <w:rsid w:val="000540AB"/>
    <w:rsid w:val="0005411C"/>
    <w:rsid w:val="0005437C"/>
    <w:rsid w:val="000548BC"/>
    <w:rsid w:val="00054B28"/>
    <w:rsid w:val="000551A8"/>
    <w:rsid w:val="000551B8"/>
    <w:rsid w:val="00055A4F"/>
    <w:rsid w:val="00055FB0"/>
    <w:rsid w:val="000564FA"/>
    <w:rsid w:val="0005661A"/>
    <w:rsid w:val="00056938"/>
    <w:rsid w:val="00056BB7"/>
    <w:rsid w:val="0005713E"/>
    <w:rsid w:val="00057635"/>
    <w:rsid w:val="00060781"/>
    <w:rsid w:val="000607BB"/>
    <w:rsid w:val="00060DCA"/>
    <w:rsid w:val="000614BB"/>
    <w:rsid w:val="000619DA"/>
    <w:rsid w:val="00062561"/>
    <w:rsid w:val="00062BF9"/>
    <w:rsid w:val="00062D43"/>
    <w:rsid w:val="00062F1E"/>
    <w:rsid w:val="000632FD"/>
    <w:rsid w:val="00063429"/>
    <w:rsid w:val="00063567"/>
    <w:rsid w:val="00063568"/>
    <w:rsid w:val="00063E90"/>
    <w:rsid w:val="000646E9"/>
    <w:rsid w:val="00064CF4"/>
    <w:rsid w:val="0006563A"/>
    <w:rsid w:val="000657D3"/>
    <w:rsid w:val="00065D36"/>
    <w:rsid w:val="000660DF"/>
    <w:rsid w:val="00067427"/>
    <w:rsid w:val="00067628"/>
    <w:rsid w:val="00067AB4"/>
    <w:rsid w:val="00067F86"/>
    <w:rsid w:val="00070E0E"/>
    <w:rsid w:val="00071181"/>
    <w:rsid w:val="00071268"/>
    <w:rsid w:val="0007139E"/>
    <w:rsid w:val="00071410"/>
    <w:rsid w:val="000714FE"/>
    <w:rsid w:val="000715DB"/>
    <w:rsid w:val="000718CE"/>
    <w:rsid w:val="00071913"/>
    <w:rsid w:val="0007199C"/>
    <w:rsid w:val="00071E70"/>
    <w:rsid w:val="00071EE3"/>
    <w:rsid w:val="00071F45"/>
    <w:rsid w:val="00072682"/>
    <w:rsid w:val="00072A01"/>
    <w:rsid w:val="00072C83"/>
    <w:rsid w:val="00072D50"/>
    <w:rsid w:val="0007337D"/>
    <w:rsid w:val="00073733"/>
    <w:rsid w:val="0007388D"/>
    <w:rsid w:val="000739D1"/>
    <w:rsid w:val="00073E0A"/>
    <w:rsid w:val="00073EFF"/>
    <w:rsid w:val="000740BD"/>
    <w:rsid w:val="000740EA"/>
    <w:rsid w:val="0007412E"/>
    <w:rsid w:val="00074554"/>
    <w:rsid w:val="0007481A"/>
    <w:rsid w:val="00074D3F"/>
    <w:rsid w:val="0007523C"/>
    <w:rsid w:val="00075291"/>
    <w:rsid w:val="00076289"/>
    <w:rsid w:val="0007632D"/>
    <w:rsid w:val="000764B0"/>
    <w:rsid w:val="00076595"/>
    <w:rsid w:val="00076DCA"/>
    <w:rsid w:val="00077631"/>
    <w:rsid w:val="00077747"/>
    <w:rsid w:val="00077EEE"/>
    <w:rsid w:val="0008011D"/>
    <w:rsid w:val="00080C2E"/>
    <w:rsid w:val="000812BA"/>
    <w:rsid w:val="000819C5"/>
    <w:rsid w:val="00081BC9"/>
    <w:rsid w:val="000826C1"/>
    <w:rsid w:val="00082793"/>
    <w:rsid w:val="00082AD0"/>
    <w:rsid w:val="00082F1E"/>
    <w:rsid w:val="00083007"/>
    <w:rsid w:val="000830F6"/>
    <w:rsid w:val="00083CD0"/>
    <w:rsid w:val="00083DCD"/>
    <w:rsid w:val="000846F5"/>
    <w:rsid w:val="00084A7D"/>
    <w:rsid w:val="00084C55"/>
    <w:rsid w:val="00085393"/>
    <w:rsid w:val="000856CF"/>
    <w:rsid w:val="000858FF"/>
    <w:rsid w:val="00085988"/>
    <w:rsid w:val="00085C7F"/>
    <w:rsid w:val="00085CCF"/>
    <w:rsid w:val="00086CB2"/>
    <w:rsid w:val="00086D2A"/>
    <w:rsid w:val="00087228"/>
    <w:rsid w:val="000877D0"/>
    <w:rsid w:val="00090141"/>
    <w:rsid w:val="00091A25"/>
    <w:rsid w:val="00091EF2"/>
    <w:rsid w:val="00092588"/>
    <w:rsid w:val="000927B9"/>
    <w:rsid w:val="00092E10"/>
    <w:rsid w:val="00092F55"/>
    <w:rsid w:val="0009441E"/>
    <w:rsid w:val="000947D3"/>
    <w:rsid w:val="000948A8"/>
    <w:rsid w:val="000948C6"/>
    <w:rsid w:val="00094CD1"/>
    <w:rsid w:val="00095401"/>
    <w:rsid w:val="000955C8"/>
    <w:rsid w:val="00095865"/>
    <w:rsid w:val="00096132"/>
    <w:rsid w:val="000961E3"/>
    <w:rsid w:val="0009749A"/>
    <w:rsid w:val="00097AE0"/>
    <w:rsid w:val="000A034D"/>
    <w:rsid w:val="000A0424"/>
    <w:rsid w:val="000A0458"/>
    <w:rsid w:val="000A1853"/>
    <w:rsid w:val="000A1950"/>
    <w:rsid w:val="000A1B7D"/>
    <w:rsid w:val="000A1DDA"/>
    <w:rsid w:val="000A232A"/>
    <w:rsid w:val="000A27C6"/>
    <w:rsid w:val="000A2832"/>
    <w:rsid w:val="000A2954"/>
    <w:rsid w:val="000A2F91"/>
    <w:rsid w:val="000A3961"/>
    <w:rsid w:val="000A3A0F"/>
    <w:rsid w:val="000A3B73"/>
    <w:rsid w:val="000A4D97"/>
    <w:rsid w:val="000A501A"/>
    <w:rsid w:val="000A5162"/>
    <w:rsid w:val="000A5256"/>
    <w:rsid w:val="000A5B37"/>
    <w:rsid w:val="000A5CE8"/>
    <w:rsid w:val="000A6DD6"/>
    <w:rsid w:val="000A6EC2"/>
    <w:rsid w:val="000A733B"/>
    <w:rsid w:val="000A7360"/>
    <w:rsid w:val="000A7AC0"/>
    <w:rsid w:val="000A7C92"/>
    <w:rsid w:val="000B099C"/>
    <w:rsid w:val="000B0BCB"/>
    <w:rsid w:val="000B0C35"/>
    <w:rsid w:val="000B0F5E"/>
    <w:rsid w:val="000B1056"/>
    <w:rsid w:val="000B1372"/>
    <w:rsid w:val="000B139B"/>
    <w:rsid w:val="000B1923"/>
    <w:rsid w:val="000B20EE"/>
    <w:rsid w:val="000B2387"/>
    <w:rsid w:val="000B239C"/>
    <w:rsid w:val="000B256C"/>
    <w:rsid w:val="000B27E8"/>
    <w:rsid w:val="000B2A1E"/>
    <w:rsid w:val="000B2B1B"/>
    <w:rsid w:val="000B2C7F"/>
    <w:rsid w:val="000B3450"/>
    <w:rsid w:val="000B365F"/>
    <w:rsid w:val="000B37E6"/>
    <w:rsid w:val="000B4067"/>
    <w:rsid w:val="000B4623"/>
    <w:rsid w:val="000B5106"/>
    <w:rsid w:val="000B5249"/>
    <w:rsid w:val="000B5360"/>
    <w:rsid w:val="000B5787"/>
    <w:rsid w:val="000B5C0B"/>
    <w:rsid w:val="000B5F05"/>
    <w:rsid w:val="000B616C"/>
    <w:rsid w:val="000B6C0B"/>
    <w:rsid w:val="000B6FB6"/>
    <w:rsid w:val="000B7303"/>
    <w:rsid w:val="000B748A"/>
    <w:rsid w:val="000B7827"/>
    <w:rsid w:val="000B789C"/>
    <w:rsid w:val="000C03EE"/>
    <w:rsid w:val="000C05A2"/>
    <w:rsid w:val="000C0884"/>
    <w:rsid w:val="000C0FD9"/>
    <w:rsid w:val="000C1066"/>
    <w:rsid w:val="000C1188"/>
    <w:rsid w:val="000C1370"/>
    <w:rsid w:val="000C158D"/>
    <w:rsid w:val="000C1CC9"/>
    <w:rsid w:val="000C1F2E"/>
    <w:rsid w:val="000C2970"/>
    <w:rsid w:val="000C2C6F"/>
    <w:rsid w:val="000C2DD2"/>
    <w:rsid w:val="000C3910"/>
    <w:rsid w:val="000C3EB2"/>
    <w:rsid w:val="000C40FC"/>
    <w:rsid w:val="000C483C"/>
    <w:rsid w:val="000C53C8"/>
    <w:rsid w:val="000C5F20"/>
    <w:rsid w:val="000C7087"/>
    <w:rsid w:val="000C7781"/>
    <w:rsid w:val="000C7867"/>
    <w:rsid w:val="000D0B26"/>
    <w:rsid w:val="000D0E58"/>
    <w:rsid w:val="000D1486"/>
    <w:rsid w:val="000D223F"/>
    <w:rsid w:val="000D2330"/>
    <w:rsid w:val="000D25FD"/>
    <w:rsid w:val="000D281F"/>
    <w:rsid w:val="000D2A95"/>
    <w:rsid w:val="000D2B1C"/>
    <w:rsid w:val="000D2C32"/>
    <w:rsid w:val="000D328D"/>
    <w:rsid w:val="000D399F"/>
    <w:rsid w:val="000D3D4B"/>
    <w:rsid w:val="000D46A6"/>
    <w:rsid w:val="000D4B49"/>
    <w:rsid w:val="000D4C2C"/>
    <w:rsid w:val="000D4D2B"/>
    <w:rsid w:val="000D5B72"/>
    <w:rsid w:val="000D5E62"/>
    <w:rsid w:val="000D629D"/>
    <w:rsid w:val="000D6596"/>
    <w:rsid w:val="000D674D"/>
    <w:rsid w:val="000D6920"/>
    <w:rsid w:val="000D6940"/>
    <w:rsid w:val="000D6E55"/>
    <w:rsid w:val="000D72E2"/>
    <w:rsid w:val="000D73E8"/>
    <w:rsid w:val="000D7837"/>
    <w:rsid w:val="000D7AAA"/>
    <w:rsid w:val="000D7F52"/>
    <w:rsid w:val="000E0260"/>
    <w:rsid w:val="000E05A6"/>
    <w:rsid w:val="000E061D"/>
    <w:rsid w:val="000E063C"/>
    <w:rsid w:val="000E086B"/>
    <w:rsid w:val="000E10C8"/>
    <w:rsid w:val="000E115C"/>
    <w:rsid w:val="000E169C"/>
    <w:rsid w:val="000E2150"/>
    <w:rsid w:val="000E27BD"/>
    <w:rsid w:val="000E2CC3"/>
    <w:rsid w:val="000E2E4D"/>
    <w:rsid w:val="000E30FE"/>
    <w:rsid w:val="000E4260"/>
    <w:rsid w:val="000E426E"/>
    <w:rsid w:val="000E466D"/>
    <w:rsid w:val="000E4E05"/>
    <w:rsid w:val="000E5B21"/>
    <w:rsid w:val="000E634C"/>
    <w:rsid w:val="000E6589"/>
    <w:rsid w:val="000E6639"/>
    <w:rsid w:val="000E6B2C"/>
    <w:rsid w:val="000E6B46"/>
    <w:rsid w:val="000E6CB7"/>
    <w:rsid w:val="000E6E47"/>
    <w:rsid w:val="000E7505"/>
    <w:rsid w:val="000E774B"/>
    <w:rsid w:val="000E7E0C"/>
    <w:rsid w:val="000F0353"/>
    <w:rsid w:val="000F0FEC"/>
    <w:rsid w:val="000F13D0"/>
    <w:rsid w:val="000F15F7"/>
    <w:rsid w:val="000F1A91"/>
    <w:rsid w:val="000F1C60"/>
    <w:rsid w:val="000F1E09"/>
    <w:rsid w:val="000F218B"/>
    <w:rsid w:val="000F2257"/>
    <w:rsid w:val="000F22AC"/>
    <w:rsid w:val="000F24FD"/>
    <w:rsid w:val="000F2501"/>
    <w:rsid w:val="000F2510"/>
    <w:rsid w:val="000F2785"/>
    <w:rsid w:val="000F3176"/>
    <w:rsid w:val="000F3B68"/>
    <w:rsid w:val="000F468C"/>
    <w:rsid w:val="000F488F"/>
    <w:rsid w:val="000F4B89"/>
    <w:rsid w:val="000F4DAF"/>
    <w:rsid w:val="000F4DF3"/>
    <w:rsid w:val="000F521B"/>
    <w:rsid w:val="000F54B5"/>
    <w:rsid w:val="000F56D1"/>
    <w:rsid w:val="000F5D50"/>
    <w:rsid w:val="000F64CE"/>
    <w:rsid w:val="000F6DA3"/>
    <w:rsid w:val="000F74E5"/>
    <w:rsid w:val="000F758E"/>
    <w:rsid w:val="000F76E7"/>
    <w:rsid w:val="000F79CD"/>
    <w:rsid w:val="001002DA"/>
    <w:rsid w:val="00100515"/>
    <w:rsid w:val="001007E6"/>
    <w:rsid w:val="00100F81"/>
    <w:rsid w:val="00101529"/>
    <w:rsid w:val="001019A0"/>
    <w:rsid w:val="00101D82"/>
    <w:rsid w:val="00101EE7"/>
    <w:rsid w:val="00102333"/>
    <w:rsid w:val="001028D5"/>
    <w:rsid w:val="00102A64"/>
    <w:rsid w:val="00102BF7"/>
    <w:rsid w:val="00102CCC"/>
    <w:rsid w:val="00103535"/>
    <w:rsid w:val="00103A25"/>
    <w:rsid w:val="00103A3A"/>
    <w:rsid w:val="00103C78"/>
    <w:rsid w:val="001043B9"/>
    <w:rsid w:val="001052DA"/>
    <w:rsid w:val="00105C91"/>
    <w:rsid w:val="00105D4B"/>
    <w:rsid w:val="001064B2"/>
    <w:rsid w:val="00106571"/>
    <w:rsid w:val="00106755"/>
    <w:rsid w:val="001069B1"/>
    <w:rsid w:val="001070C1"/>
    <w:rsid w:val="00107408"/>
    <w:rsid w:val="001074F5"/>
    <w:rsid w:val="001074FC"/>
    <w:rsid w:val="00107F83"/>
    <w:rsid w:val="0011016E"/>
    <w:rsid w:val="001109B9"/>
    <w:rsid w:val="00110BF2"/>
    <w:rsid w:val="001124E4"/>
    <w:rsid w:val="001135A7"/>
    <w:rsid w:val="001137B9"/>
    <w:rsid w:val="00113F6D"/>
    <w:rsid w:val="00113FEC"/>
    <w:rsid w:val="00114167"/>
    <w:rsid w:val="00114C9C"/>
    <w:rsid w:val="00114DA7"/>
    <w:rsid w:val="0011612B"/>
    <w:rsid w:val="0011762F"/>
    <w:rsid w:val="00117D41"/>
    <w:rsid w:val="00117FD7"/>
    <w:rsid w:val="0012112F"/>
    <w:rsid w:val="001212E0"/>
    <w:rsid w:val="0012131E"/>
    <w:rsid w:val="001222C5"/>
    <w:rsid w:val="0012272F"/>
    <w:rsid w:val="00123C7F"/>
    <w:rsid w:val="00124601"/>
    <w:rsid w:val="001246B0"/>
    <w:rsid w:val="0012476E"/>
    <w:rsid w:val="00124A01"/>
    <w:rsid w:val="00124E2E"/>
    <w:rsid w:val="00124E8D"/>
    <w:rsid w:val="00125594"/>
    <w:rsid w:val="00125EC0"/>
    <w:rsid w:val="001261FB"/>
    <w:rsid w:val="0012627D"/>
    <w:rsid w:val="00126612"/>
    <w:rsid w:val="001277C8"/>
    <w:rsid w:val="00127DD8"/>
    <w:rsid w:val="001304B1"/>
    <w:rsid w:val="00130EC3"/>
    <w:rsid w:val="00131188"/>
    <w:rsid w:val="001318F5"/>
    <w:rsid w:val="00131A1F"/>
    <w:rsid w:val="00131D9A"/>
    <w:rsid w:val="00131E2B"/>
    <w:rsid w:val="00131EA7"/>
    <w:rsid w:val="0013234B"/>
    <w:rsid w:val="00132FD7"/>
    <w:rsid w:val="00133C6A"/>
    <w:rsid w:val="001344A0"/>
    <w:rsid w:val="00134E80"/>
    <w:rsid w:val="0013589F"/>
    <w:rsid w:val="00135C14"/>
    <w:rsid w:val="00135CDD"/>
    <w:rsid w:val="001360AC"/>
    <w:rsid w:val="001363A2"/>
    <w:rsid w:val="001365F6"/>
    <w:rsid w:val="00136E59"/>
    <w:rsid w:val="00137020"/>
    <w:rsid w:val="0013741D"/>
    <w:rsid w:val="0013774D"/>
    <w:rsid w:val="00137B7B"/>
    <w:rsid w:val="00140041"/>
    <w:rsid w:val="0014083D"/>
    <w:rsid w:val="00140843"/>
    <w:rsid w:val="00140B43"/>
    <w:rsid w:val="00140E90"/>
    <w:rsid w:val="0014104F"/>
    <w:rsid w:val="00141082"/>
    <w:rsid w:val="00141098"/>
    <w:rsid w:val="00141EDA"/>
    <w:rsid w:val="001433B6"/>
    <w:rsid w:val="001434C2"/>
    <w:rsid w:val="001440B3"/>
    <w:rsid w:val="00144161"/>
    <w:rsid w:val="0014536D"/>
    <w:rsid w:val="001454E5"/>
    <w:rsid w:val="00145A4D"/>
    <w:rsid w:val="0014616B"/>
    <w:rsid w:val="00146230"/>
    <w:rsid w:val="00146AAC"/>
    <w:rsid w:val="00147B38"/>
    <w:rsid w:val="00147C7C"/>
    <w:rsid w:val="00147E9E"/>
    <w:rsid w:val="00147F99"/>
    <w:rsid w:val="001506A6"/>
    <w:rsid w:val="001506D9"/>
    <w:rsid w:val="00150968"/>
    <w:rsid w:val="00150FB8"/>
    <w:rsid w:val="00151291"/>
    <w:rsid w:val="001512E7"/>
    <w:rsid w:val="00151633"/>
    <w:rsid w:val="0015168B"/>
    <w:rsid w:val="0015189B"/>
    <w:rsid w:val="001522FB"/>
    <w:rsid w:val="00153370"/>
    <w:rsid w:val="00153670"/>
    <w:rsid w:val="00153784"/>
    <w:rsid w:val="00153B4E"/>
    <w:rsid w:val="00153C3A"/>
    <w:rsid w:val="00153E09"/>
    <w:rsid w:val="0015472F"/>
    <w:rsid w:val="00154829"/>
    <w:rsid w:val="00155464"/>
    <w:rsid w:val="00155558"/>
    <w:rsid w:val="0015564F"/>
    <w:rsid w:val="001557C2"/>
    <w:rsid w:val="0015620C"/>
    <w:rsid w:val="00156673"/>
    <w:rsid w:val="001567C3"/>
    <w:rsid w:val="00157E5D"/>
    <w:rsid w:val="00160C27"/>
    <w:rsid w:val="00161092"/>
    <w:rsid w:val="0016140C"/>
    <w:rsid w:val="00161F0C"/>
    <w:rsid w:val="0016211F"/>
    <w:rsid w:val="0016265D"/>
    <w:rsid w:val="0016273C"/>
    <w:rsid w:val="00162AB0"/>
    <w:rsid w:val="00163126"/>
    <w:rsid w:val="0016377B"/>
    <w:rsid w:val="00164781"/>
    <w:rsid w:val="00164ED6"/>
    <w:rsid w:val="001651E4"/>
    <w:rsid w:val="00165776"/>
    <w:rsid w:val="00165F50"/>
    <w:rsid w:val="00165FA6"/>
    <w:rsid w:val="00166943"/>
    <w:rsid w:val="00166C82"/>
    <w:rsid w:val="001670EA"/>
    <w:rsid w:val="00167542"/>
    <w:rsid w:val="0016770B"/>
    <w:rsid w:val="00167D4E"/>
    <w:rsid w:val="00167DE0"/>
    <w:rsid w:val="00167DFE"/>
    <w:rsid w:val="00167EED"/>
    <w:rsid w:val="00170082"/>
    <w:rsid w:val="001700A2"/>
    <w:rsid w:val="001705F8"/>
    <w:rsid w:val="00170CA0"/>
    <w:rsid w:val="00170E76"/>
    <w:rsid w:val="001715D8"/>
    <w:rsid w:val="00171851"/>
    <w:rsid w:val="00171940"/>
    <w:rsid w:val="001719BC"/>
    <w:rsid w:val="00172256"/>
    <w:rsid w:val="00173347"/>
    <w:rsid w:val="00173FAA"/>
    <w:rsid w:val="0017421E"/>
    <w:rsid w:val="00174643"/>
    <w:rsid w:val="001746A8"/>
    <w:rsid w:val="001747F6"/>
    <w:rsid w:val="001750E1"/>
    <w:rsid w:val="001759AE"/>
    <w:rsid w:val="0017630F"/>
    <w:rsid w:val="001765BE"/>
    <w:rsid w:val="001767B1"/>
    <w:rsid w:val="001768E3"/>
    <w:rsid w:val="00176B07"/>
    <w:rsid w:val="00176E70"/>
    <w:rsid w:val="00176E99"/>
    <w:rsid w:val="00177427"/>
    <w:rsid w:val="0017762D"/>
    <w:rsid w:val="001777A2"/>
    <w:rsid w:val="00177CD1"/>
    <w:rsid w:val="00177EC8"/>
    <w:rsid w:val="0018026A"/>
    <w:rsid w:val="001805C7"/>
    <w:rsid w:val="00180DDA"/>
    <w:rsid w:val="001814D8"/>
    <w:rsid w:val="00181682"/>
    <w:rsid w:val="001819CB"/>
    <w:rsid w:val="001820F8"/>
    <w:rsid w:val="00182463"/>
    <w:rsid w:val="00182515"/>
    <w:rsid w:val="00182927"/>
    <w:rsid w:val="00183705"/>
    <w:rsid w:val="0018394F"/>
    <w:rsid w:val="00183F5D"/>
    <w:rsid w:val="00184840"/>
    <w:rsid w:val="00184C08"/>
    <w:rsid w:val="00184E6D"/>
    <w:rsid w:val="00184FC7"/>
    <w:rsid w:val="00185019"/>
    <w:rsid w:val="001855D5"/>
    <w:rsid w:val="00185F67"/>
    <w:rsid w:val="0018635F"/>
    <w:rsid w:val="00186574"/>
    <w:rsid w:val="0018663E"/>
    <w:rsid w:val="00187521"/>
    <w:rsid w:val="00187B09"/>
    <w:rsid w:val="00187DD1"/>
    <w:rsid w:val="00187E19"/>
    <w:rsid w:val="00190004"/>
    <w:rsid w:val="00190063"/>
    <w:rsid w:val="001901A0"/>
    <w:rsid w:val="001903AE"/>
    <w:rsid w:val="00190989"/>
    <w:rsid w:val="00190D61"/>
    <w:rsid w:val="00191684"/>
    <w:rsid w:val="00191917"/>
    <w:rsid w:val="001920F0"/>
    <w:rsid w:val="001923BB"/>
    <w:rsid w:val="001924AD"/>
    <w:rsid w:val="00192A24"/>
    <w:rsid w:val="001932F2"/>
    <w:rsid w:val="00193499"/>
    <w:rsid w:val="001935F4"/>
    <w:rsid w:val="001937FE"/>
    <w:rsid w:val="0019393F"/>
    <w:rsid w:val="00193BCA"/>
    <w:rsid w:val="00193F77"/>
    <w:rsid w:val="001946ED"/>
    <w:rsid w:val="00194B4E"/>
    <w:rsid w:val="00194FBE"/>
    <w:rsid w:val="0019587F"/>
    <w:rsid w:val="00195ADD"/>
    <w:rsid w:val="00195C8D"/>
    <w:rsid w:val="00196202"/>
    <w:rsid w:val="00196953"/>
    <w:rsid w:val="00197B11"/>
    <w:rsid w:val="001A03CE"/>
    <w:rsid w:val="001A06BC"/>
    <w:rsid w:val="001A11D9"/>
    <w:rsid w:val="001A1332"/>
    <w:rsid w:val="001A14A3"/>
    <w:rsid w:val="001A1AD5"/>
    <w:rsid w:val="001A1B4D"/>
    <w:rsid w:val="001A3142"/>
    <w:rsid w:val="001A3DC9"/>
    <w:rsid w:val="001A3E0B"/>
    <w:rsid w:val="001A4664"/>
    <w:rsid w:val="001A565F"/>
    <w:rsid w:val="001A5CB8"/>
    <w:rsid w:val="001A5E7F"/>
    <w:rsid w:val="001A625D"/>
    <w:rsid w:val="001A6624"/>
    <w:rsid w:val="001A6670"/>
    <w:rsid w:val="001A6C80"/>
    <w:rsid w:val="001A7495"/>
    <w:rsid w:val="001B116F"/>
    <w:rsid w:val="001B12DF"/>
    <w:rsid w:val="001B1B6A"/>
    <w:rsid w:val="001B2B2F"/>
    <w:rsid w:val="001B3132"/>
    <w:rsid w:val="001B344A"/>
    <w:rsid w:val="001B3549"/>
    <w:rsid w:val="001B3707"/>
    <w:rsid w:val="001B3C56"/>
    <w:rsid w:val="001B403A"/>
    <w:rsid w:val="001B4D4E"/>
    <w:rsid w:val="001B4FB5"/>
    <w:rsid w:val="001B53F9"/>
    <w:rsid w:val="001B5429"/>
    <w:rsid w:val="001B55E2"/>
    <w:rsid w:val="001B5A52"/>
    <w:rsid w:val="001B5BFA"/>
    <w:rsid w:val="001B6267"/>
    <w:rsid w:val="001B628F"/>
    <w:rsid w:val="001B67E3"/>
    <w:rsid w:val="001B6B51"/>
    <w:rsid w:val="001B6E0A"/>
    <w:rsid w:val="001B792F"/>
    <w:rsid w:val="001B7EC1"/>
    <w:rsid w:val="001C047F"/>
    <w:rsid w:val="001C1480"/>
    <w:rsid w:val="001C14DA"/>
    <w:rsid w:val="001C1C7F"/>
    <w:rsid w:val="001C1EAD"/>
    <w:rsid w:val="001C1FBD"/>
    <w:rsid w:val="001C2264"/>
    <w:rsid w:val="001C229E"/>
    <w:rsid w:val="001C28A6"/>
    <w:rsid w:val="001C46DC"/>
    <w:rsid w:val="001C4B77"/>
    <w:rsid w:val="001C4C15"/>
    <w:rsid w:val="001C4C1E"/>
    <w:rsid w:val="001C4F7F"/>
    <w:rsid w:val="001C5060"/>
    <w:rsid w:val="001C59F9"/>
    <w:rsid w:val="001C5A16"/>
    <w:rsid w:val="001C5EC8"/>
    <w:rsid w:val="001C6146"/>
    <w:rsid w:val="001C615A"/>
    <w:rsid w:val="001C638D"/>
    <w:rsid w:val="001C67D7"/>
    <w:rsid w:val="001C7A5E"/>
    <w:rsid w:val="001D0804"/>
    <w:rsid w:val="001D17F1"/>
    <w:rsid w:val="001D182C"/>
    <w:rsid w:val="001D1CB4"/>
    <w:rsid w:val="001D24BB"/>
    <w:rsid w:val="001D259D"/>
    <w:rsid w:val="001D267A"/>
    <w:rsid w:val="001D2BDD"/>
    <w:rsid w:val="001D2F64"/>
    <w:rsid w:val="001D321A"/>
    <w:rsid w:val="001D3A3B"/>
    <w:rsid w:val="001D3E50"/>
    <w:rsid w:val="001D40F9"/>
    <w:rsid w:val="001D4A69"/>
    <w:rsid w:val="001D5770"/>
    <w:rsid w:val="001D5FDE"/>
    <w:rsid w:val="001D61F4"/>
    <w:rsid w:val="001D648A"/>
    <w:rsid w:val="001D656E"/>
    <w:rsid w:val="001D6DDF"/>
    <w:rsid w:val="001D77EF"/>
    <w:rsid w:val="001D77FF"/>
    <w:rsid w:val="001D7A7B"/>
    <w:rsid w:val="001D7A85"/>
    <w:rsid w:val="001D7B90"/>
    <w:rsid w:val="001D7CCE"/>
    <w:rsid w:val="001E062E"/>
    <w:rsid w:val="001E169D"/>
    <w:rsid w:val="001E1764"/>
    <w:rsid w:val="001E2530"/>
    <w:rsid w:val="001E2610"/>
    <w:rsid w:val="001E29FE"/>
    <w:rsid w:val="001E2C67"/>
    <w:rsid w:val="001E301C"/>
    <w:rsid w:val="001E51A8"/>
    <w:rsid w:val="001E5269"/>
    <w:rsid w:val="001E558C"/>
    <w:rsid w:val="001E61D0"/>
    <w:rsid w:val="001E6392"/>
    <w:rsid w:val="001E64BB"/>
    <w:rsid w:val="001E6878"/>
    <w:rsid w:val="001E74A2"/>
    <w:rsid w:val="001E7511"/>
    <w:rsid w:val="001E7CC5"/>
    <w:rsid w:val="001E7D8E"/>
    <w:rsid w:val="001E7EED"/>
    <w:rsid w:val="001F04A8"/>
    <w:rsid w:val="001F0574"/>
    <w:rsid w:val="001F09F1"/>
    <w:rsid w:val="001F1910"/>
    <w:rsid w:val="001F1C34"/>
    <w:rsid w:val="001F2306"/>
    <w:rsid w:val="001F247F"/>
    <w:rsid w:val="001F2785"/>
    <w:rsid w:val="001F2922"/>
    <w:rsid w:val="001F31E9"/>
    <w:rsid w:val="001F3223"/>
    <w:rsid w:val="001F3479"/>
    <w:rsid w:val="001F4842"/>
    <w:rsid w:val="001F4C87"/>
    <w:rsid w:val="001F5342"/>
    <w:rsid w:val="001F5B29"/>
    <w:rsid w:val="001F5BD8"/>
    <w:rsid w:val="001F5DDF"/>
    <w:rsid w:val="001F614B"/>
    <w:rsid w:val="001F6583"/>
    <w:rsid w:val="001F68C5"/>
    <w:rsid w:val="001F69B1"/>
    <w:rsid w:val="001F72A7"/>
    <w:rsid w:val="00200160"/>
    <w:rsid w:val="0020120B"/>
    <w:rsid w:val="00201BFD"/>
    <w:rsid w:val="002024DE"/>
    <w:rsid w:val="00202B07"/>
    <w:rsid w:val="00202F47"/>
    <w:rsid w:val="002032DA"/>
    <w:rsid w:val="002033F1"/>
    <w:rsid w:val="00203446"/>
    <w:rsid w:val="002037E0"/>
    <w:rsid w:val="002042FE"/>
    <w:rsid w:val="00204472"/>
    <w:rsid w:val="0020478A"/>
    <w:rsid w:val="00204D6F"/>
    <w:rsid w:val="00205AA3"/>
    <w:rsid w:val="002065CB"/>
    <w:rsid w:val="00206BD2"/>
    <w:rsid w:val="0020720E"/>
    <w:rsid w:val="0020785E"/>
    <w:rsid w:val="002100CD"/>
    <w:rsid w:val="002108C2"/>
    <w:rsid w:val="00210B0C"/>
    <w:rsid w:val="00211529"/>
    <w:rsid w:val="002116A5"/>
    <w:rsid w:val="00212782"/>
    <w:rsid w:val="002128EE"/>
    <w:rsid w:val="00212A44"/>
    <w:rsid w:val="00213974"/>
    <w:rsid w:val="00213C14"/>
    <w:rsid w:val="00213C4C"/>
    <w:rsid w:val="0021410F"/>
    <w:rsid w:val="00214951"/>
    <w:rsid w:val="002155D0"/>
    <w:rsid w:val="002156FB"/>
    <w:rsid w:val="00215B95"/>
    <w:rsid w:val="002166AA"/>
    <w:rsid w:val="00216DF9"/>
    <w:rsid w:val="00216E56"/>
    <w:rsid w:val="002174CB"/>
    <w:rsid w:val="00217523"/>
    <w:rsid w:val="00217A3A"/>
    <w:rsid w:val="00217CF6"/>
    <w:rsid w:val="00217DC6"/>
    <w:rsid w:val="00217F68"/>
    <w:rsid w:val="002201DD"/>
    <w:rsid w:val="00220456"/>
    <w:rsid w:val="0022158D"/>
    <w:rsid w:val="00221DC0"/>
    <w:rsid w:val="00221E89"/>
    <w:rsid w:val="002223D8"/>
    <w:rsid w:val="002226EB"/>
    <w:rsid w:val="0022295C"/>
    <w:rsid w:val="00222976"/>
    <w:rsid w:val="00222BD1"/>
    <w:rsid w:val="00222E40"/>
    <w:rsid w:val="00223FE7"/>
    <w:rsid w:val="00225089"/>
    <w:rsid w:val="0022515D"/>
    <w:rsid w:val="002257A1"/>
    <w:rsid w:val="00225AC2"/>
    <w:rsid w:val="00225CB8"/>
    <w:rsid w:val="00225EC9"/>
    <w:rsid w:val="002266B4"/>
    <w:rsid w:val="002267BE"/>
    <w:rsid w:val="00226912"/>
    <w:rsid w:val="0022712E"/>
    <w:rsid w:val="00227989"/>
    <w:rsid w:val="002303D0"/>
    <w:rsid w:val="0023092C"/>
    <w:rsid w:val="00230E76"/>
    <w:rsid w:val="002310BA"/>
    <w:rsid w:val="00231363"/>
    <w:rsid w:val="00231D72"/>
    <w:rsid w:val="00231F7D"/>
    <w:rsid w:val="00231F8F"/>
    <w:rsid w:val="00232062"/>
    <w:rsid w:val="002324BE"/>
    <w:rsid w:val="0023266D"/>
    <w:rsid w:val="002326DB"/>
    <w:rsid w:val="00232B00"/>
    <w:rsid w:val="00232E68"/>
    <w:rsid w:val="0023326E"/>
    <w:rsid w:val="00233686"/>
    <w:rsid w:val="002337F3"/>
    <w:rsid w:val="00233CC2"/>
    <w:rsid w:val="00233E2B"/>
    <w:rsid w:val="002341A1"/>
    <w:rsid w:val="00234941"/>
    <w:rsid w:val="00234AB6"/>
    <w:rsid w:val="0023585E"/>
    <w:rsid w:val="00235999"/>
    <w:rsid w:val="00235B8A"/>
    <w:rsid w:val="00235D4F"/>
    <w:rsid w:val="00235EC2"/>
    <w:rsid w:val="00236235"/>
    <w:rsid w:val="0023689F"/>
    <w:rsid w:val="00236DE9"/>
    <w:rsid w:val="00237014"/>
    <w:rsid w:val="0023723F"/>
    <w:rsid w:val="00237E6D"/>
    <w:rsid w:val="00240DF1"/>
    <w:rsid w:val="00241451"/>
    <w:rsid w:val="0024200D"/>
    <w:rsid w:val="00242336"/>
    <w:rsid w:val="0024242D"/>
    <w:rsid w:val="002425BE"/>
    <w:rsid w:val="00242BB1"/>
    <w:rsid w:val="00242DB5"/>
    <w:rsid w:val="00243727"/>
    <w:rsid w:val="00243D07"/>
    <w:rsid w:val="00243E75"/>
    <w:rsid w:val="00244056"/>
    <w:rsid w:val="00245057"/>
    <w:rsid w:val="002452CD"/>
    <w:rsid w:val="00245E01"/>
    <w:rsid w:val="00245E02"/>
    <w:rsid w:val="00246052"/>
    <w:rsid w:val="00246D18"/>
    <w:rsid w:val="002473AB"/>
    <w:rsid w:val="00247EF7"/>
    <w:rsid w:val="00250621"/>
    <w:rsid w:val="002512D1"/>
    <w:rsid w:val="002515F5"/>
    <w:rsid w:val="00251BDB"/>
    <w:rsid w:val="002521C7"/>
    <w:rsid w:val="00252A67"/>
    <w:rsid w:val="00252E99"/>
    <w:rsid w:val="00253057"/>
    <w:rsid w:val="00253536"/>
    <w:rsid w:val="002542C9"/>
    <w:rsid w:val="002542DE"/>
    <w:rsid w:val="00254530"/>
    <w:rsid w:val="00254DD3"/>
    <w:rsid w:val="002556AE"/>
    <w:rsid w:val="002556B4"/>
    <w:rsid w:val="002558B2"/>
    <w:rsid w:val="00255DF3"/>
    <w:rsid w:val="00255ED3"/>
    <w:rsid w:val="002561E0"/>
    <w:rsid w:val="002561FF"/>
    <w:rsid w:val="002562E2"/>
    <w:rsid w:val="00256FC2"/>
    <w:rsid w:val="00257514"/>
    <w:rsid w:val="00257870"/>
    <w:rsid w:val="00257E20"/>
    <w:rsid w:val="00257F86"/>
    <w:rsid w:val="00260A06"/>
    <w:rsid w:val="00260CB4"/>
    <w:rsid w:val="00260D5F"/>
    <w:rsid w:val="00260DBC"/>
    <w:rsid w:val="00260EEE"/>
    <w:rsid w:val="002615C3"/>
    <w:rsid w:val="00261914"/>
    <w:rsid w:val="00261970"/>
    <w:rsid w:val="00261D32"/>
    <w:rsid w:val="00262D2A"/>
    <w:rsid w:val="002633D6"/>
    <w:rsid w:val="00263947"/>
    <w:rsid w:val="002641A6"/>
    <w:rsid w:val="002649B6"/>
    <w:rsid w:val="00265033"/>
    <w:rsid w:val="002650F7"/>
    <w:rsid w:val="0026531D"/>
    <w:rsid w:val="00265381"/>
    <w:rsid w:val="00265799"/>
    <w:rsid w:val="00265D7D"/>
    <w:rsid w:val="00265F18"/>
    <w:rsid w:val="00266C98"/>
    <w:rsid w:val="00266E96"/>
    <w:rsid w:val="00267329"/>
    <w:rsid w:val="00267781"/>
    <w:rsid w:val="00270079"/>
    <w:rsid w:val="002705A8"/>
    <w:rsid w:val="002705AB"/>
    <w:rsid w:val="002708E4"/>
    <w:rsid w:val="0027094D"/>
    <w:rsid w:val="0027095E"/>
    <w:rsid w:val="00270A2D"/>
    <w:rsid w:val="00270B27"/>
    <w:rsid w:val="002712C5"/>
    <w:rsid w:val="00271ADD"/>
    <w:rsid w:val="00271BF8"/>
    <w:rsid w:val="00271D19"/>
    <w:rsid w:val="00272459"/>
    <w:rsid w:val="00272D21"/>
    <w:rsid w:val="0027317C"/>
    <w:rsid w:val="00273453"/>
    <w:rsid w:val="002735A6"/>
    <w:rsid w:val="0027367A"/>
    <w:rsid w:val="00274025"/>
    <w:rsid w:val="0027409B"/>
    <w:rsid w:val="00274329"/>
    <w:rsid w:val="0027433D"/>
    <w:rsid w:val="0027457D"/>
    <w:rsid w:val="00274664"/>
    <w:rsid w:val="00274D2C"/>
    <w:rsid w:val="00274D80"/>
    <w:rsid w:val="002752F8"/>
    <w:rsid w:val="002757E7"/>
    <w:rsid w:val="00275A3C"/>
    <w:rsid w:val="00275EBD"/>
    <w:rsid w:val="00276293"/>
    <w:rsid w:val="00276526"/>
    <w:rsid w:val="00276C75"/>
    <w:rsid w:val="002773C4"/>
    <w:rsid w:val="002778BF"/>
    <w:rsid w:val="00277E9C"/>
    <w:rsid w:val="00277F24"/>
    <w:rsid w:val="002804C7"/>
    <w:rsid w:val="002809EF"/>
    <w:rsid w:val="00280AD7"/>
    <w:rsid w:val="00280B11"/>
    <w:rsid w:val="00281E54"/>
    <w:rsid w:val="00281F52"/>
    <w:rsid w:val="002821BE"/>
    <w:rsid w:val="00282481"/>
    <w:rsid w:val="00282EA6"/>
    <w:rsid w:val="00283024"/>
    <w:rsid w:val="00283467"/>
    <w:rsid w:val="00283687"/>
    <w:rsid w:val="00283AB9"/>
    <w:rsid w:val="002840D9"/>
    <w:rsid w:val="00284404"/>
    <w:rsid w:val="002854C2"/>
    <w:rsid w:val="0028552C"/>
    <w:rsid w:val="00285534"/>
    <w:rsid w:val="002864D1"/>
    <w:rsid w:val="002864D6"/>
    <w:rsid w:val="0028706A"/>
    <w:rsid w:val="00290552"/>
    <w:rsid w:val="00290BCD"/>
    <w:rsid w:val="00291367"/>
    <w:rsid w:val="0029194C"/>
    <w:rsid w:val="0029198F"/>
    <w:rsid w:val="00291A12"/>
    <w:rsid w:val="00291B52"/>
    <w:rsid w:val="00291CE3"/>
    <w:rsid w:val="00291CF5"/>
    <w:rsid w:val="00291D38"/>
    <w:rsid w:val="00292E4B"/>
    <w:rsid w:val="00293038"/>
    <w:rsid w:val="002935CD"/>
    <w:rsid w:val="00293772"/>
    <w:rsid w:val="002940D0"/>
    <w:rsid w:val="00294A80"/>
    <w:rsid w:val="00294B44"/>
    <w:rsid w:val="00294CB4"/>
    <w:rsid w:val="00294E91"/>
    <w:rsid w:val="00295494"/>
    <w:rsid w:val="00295BB4"/>
    <w:rsid w:val="002966B9"/>
    <w:rsid w:val="002967A4"/>
    <w:rsid w:val="002967A5"/>
    <w:rsid w:val="0029686F"/>
    <w:rsid w:val="00296BDA"/>
    <w:rsid w:val="002979C3"/>
    <w:rsid w:val="00297B50"/>
    <w:rsid w:val="00297BEF"/>
    <w:rsid w:val="00297D70"/>
    <w:rsid w:val="002A0191"/>
    <w:rsid w:val="002A02AE"/>
    <w:rsid w:val="002A0477"/>
    <w:rsid w:val="002A0582"/>
    <w:rsid w:val="002A0EAF"/>
    <w:rsid w:val="002A1082"/>
    <w:rsid w:val="002A13DB"/>
    <w:rsid w:val="002A17F1"/>
    <w:rsid w:val="002A1863"/>
    <w:rsid w:val="002A1A03"/>
    <w:rsid w:val="002A219B"/>
    <w:rsid w:val="002A22F6"/>
    <w:rsid w:val="002A2374"/>
    <w:rsid w:val="002A27BA"/>
    <w:rsid w:val="002A3374"/>
    <w:rsid w:val="002A357C"/>
    <w:rsid w:val="002A3B1C"/>
    <w:rsid w:val="002A3CCC"/>
    <w:rsid w:val="002A3D61"/>
    <w:rsid w:val="002A405F"/>
    <w:rsid w:val="002A414A"/>
    <w:rsid w:val="002A41C9"/>
    <w:rsid w:val="002A4454"/>
    <w:rsid w:val="002A47AC"/>
    <w:rsid w:val="002A4886"/>
    <w:rsid w:val="002A4A36"/>
    <w:rsid w:val="002A4A94"/>
    <w:rsid w:val="002A4B71"/>
    <w:rsid w:val="002A559B"/>
    <w:rsid w:val="002A5625"/>
    <w:rsid w:val="002A5AB5"/>
    <w:rsid w:val="002A5AD3"/>
    <w:rsid w:val="002A5ED2"/>
    <w:rsid w:val="002A6F0E"/>
    <w:rsid w:val="002A70DE"/>
    <w:rsid w:val="002A74C8"/>
    <w:rsid w:val="002A7DB4"/>
    <w:rsid w:val="002A7EE6"/>
    <w:rsid w:val="002B0CC4"/>
    <w:rsid w:val="002B203B"/>
    <w:rsid w:val="002B214D"/>
    <w:rsid w:val="002B2693"/>
    <w:rsid w:val="002B279E"/>
    <w:rsid w:val="002B36E3"/>
    <w:rsid w:val="002B3776"/>
    <w:rsid w:val="002B39CD"/>
    <w:rsid w:val="002B4086"/>
    <w:rsid w:val="002B48F4"/>
    <w:rsid w:val="002B496A"/>
    <w:rsid w:val="002B4A5F"/>
    <w:rsid w:val="002B4C2C"/>
    <w:rsid w:val="002B4ED3"/>
    <w:rsid w:val="002B53E5"/>
    <w:rsid w:val="002B55F3"/>
    <w:rsid w:val="002B5747"/>
    <w:rsid w:val="002B585F"/>
    <w:rsid w:val="002B5C43"/>
    <w:rsid w:val="002B7D40"/>
    <w:rsid w:val="002B7D6A"/>
    <w:rsid w:val="002C014B"/>
    <w:rsid w:val="002C1118"/>
    <w:rsid w:val="002C1482"/>
    <w:rsid w:val="002C14B8"/>
    <w:rsid w:val="002C158C"/>
    <w:rsid w:val="002C19FE"/>
    <w:rsid w:val="002C1AA5"/>
    <w:rsid w:val="002C1F63"/>
    <w:rsid w:val="002C28DE"/>
    <w:rsid w:val="002C2E88"/>
    <w:rsid w:val="002C3754"/>
    <w:rsid w:val="002C42D8"/>
    <w:rsid w:val="002C46C0"/>
    <w:rsid w:val="002C4D1A"/>
    <w:rsid w:val="002C4FFE"/>
    <w:rsid w:val="002C514C"/>
    <w:rsid w:val="002C57F3"/>
    <w:rsid w:val="002C6886"/>
    <w:rsid w:val="002C6C1A"/>
    <w:rsid w:val="002C7937"/>
    <w:rsid w:val="002D0212"/>
    <w:rsid w:val="002D0498"/>
    <w:rsid w:val="002D056D"/>
    <w:rsid w:val="002D084C"/>
    <w:rsid w:val="002D095D"/>
    <w:rsid w:val="002D0D72"/>
    <w:rsid w:val="002D0E45"/>
    <w:rsid w:val="002D10C5"/>
    <w:rsid w:val="002D1623"/>
    <w:rsid w:val="002D1800"/>
    <w:rsid w:val="002D18EF"/>
    <w:rsid w:val="002D1FA7"/>
    <w:rsid w:val="002D22DA"/>
    <w:rsid w:val="002D26C7"/>
    <w:rsid w:val="002D27E3"/>
    <w:rsid w:val="002D2ACF"/>
    <w:rsid w:val="002D2D8D"/>
    <w:rsid w:val="002D3407"/>
    <w:rsid w:val="002D3810"/>
    <w:rsid w:val="002D3DBA"/>
    <w:rsid w:val="002D3EC9"/>
    <w:rsid w:val="002D433E"/>
    <w:rsid w:val="002D4739"/>
    <w:rsid w:val="002D47C5"/>
    <w:rsid w:val="002D4972"/>
    <w:rsid w:val="002D6173"/>
    <w:rsid w:val="002D6B1B"/>
    <w:rsid w:val="002D6C32"/>
    <w:rsid w:val="002D6F8C"/>
    <w:rsid w:val="002D7950"/>
    <w:rsid w:val="002D7A84"/>
    <w:rsid w:val="002E0095"/>
    <w:rsid w:val="002E09D8"/>
    <w:rsid w:val="002E13C1"/>
    <w:rsid w:val="002E17AF"/>
    <w:rsid w:val="002E1AE1"/>
    <w:rsid w:val="002E23F8"/>
    <w:rsid w:val="002E2BEF"/>
    <w:rsid w:val="002E2D7F"/>
    <w:rsid w:val="002E3421"/>
    <w:rsid w:val="002E3D06"/>
    <w:rsid w:val="002E4022"/>
    <w:rsid w:val="002E4896"/>
    <w:rsid w:val="002E4BD7"/>
    <w:rsid w:val="002E53F0"/>
    <w:rsid w:val="002E5EFD"/>
    <w:rsid w:val="002E60E4"/>
    <w:rsid w:val="002E63CC"/>
    <w:rsid w:val="002E6489"/>
    <w:rsid w:val="002E64CF"/>
    <w:rsid w:val="002E6551"/>
    <w:rsid w:val="002E6635"/>
    <w:rsid w:val="002E692E"/>
    <w:rsid w:val="002E7171"/>
    <w:rsid w:val="002E73A1"/>
    <w:rsid w:val="002E75D0"/>
    <w:rsid w:val="002E7601"/>
    <w:rsid w:val="002E7840"/>
    <w:rsid w:val="002E7865"/>
    <w:rsid w:val="002E7B1A"/>
    <w:rsid w:val="002F0251"/>
    <w:rsid w:val="002F08C1"/>
    <w:rsid w:val="002F174D"/>
    <w:rsid w:val="002F18E1"/>
    <w:rsid w:val="002F2906"/>
    <w:rsid w:val="002F3441"/>
    <w:rsid w:val="002F3CBD"/>
    <w:rsid w:val="002F3D5D"/>
    <w:rsid w:val="002F3F0D"/>
    <w:rsid w:val="002F44D1"/>
    <w:rsid w:val="002F499D"/>
    <w:rsid w:val="002F5678"/>
    <w:rsid w:val="002F568A"/>
    <w:rsid w:val="002F5739"/>
    <w:rsid w:val="002F580C"/>
    <w:rsid w:val="002F5926"/>
    <w:rsid w:val="002F614D"/>
    <w:rsid w:val="002F63DB"/>
    <w:rsid w:val="002F6482"/>
    <w:rsid w:val="002F7778"/>
    <w:rsid w:val="002F792B"/>
    <w:rsid w:val="00300043"/>
    <w:rsid w:val="00300EA7"/>
    <w:rsid w:val="0030160A"/>
    <w:rsid w:val="003016AC"/>
    <w:rsid w:val="00301833"/>
    <w:rsid w:val="00301BA7"/>
    <w:rsid w:val="00302491"/>
    <w:rsid w:val="00302BC1"/>
    <w:rsid w:val="0030333A"/>
    <w:rsid w:val="003037AD"/>
    <w:rsid w:val="00303836"/>
    <w:rsid w:val="0030406E"/>
    <w:rsid w:val="00304455"/>
    <w:rsid w:val="003045FF"/>
    <w:rsid w:val="00305026"/>
    <w:rsid w:val="00305415"/>
    <w:rsid w:val="0030546A"/>
    <w:rsid w:val="003058CF"/>
    <w:rsid w:val="00305DF2"/>
    <w:rsid w:val="00305FEE"/>
    <w:rsid w:val="00306369"/>
    <w:rsid w:val="003063C1"/>
    <w:rsid w:val="0030682F"/>
    <w:rsid w:val="003069B3"/>
    <w:rsid w:val="00307371"/>
    <w:rsid w:val="00307C1F"/>
    <w:rsid w:val="00307FDB"/>
    <w:rsid w:val="0031044F"/>
    <w:rsid w:val="00310573"/>
    <w:rsid w:val="00310772"/>
    <w:rsid w:val="00310E07"/>
    <w:rsid w:val="003112D8"/>
    <w:rsid w:val="00311C2B"/>
    <w:rsid w:val="00311C35"/>
    <w:rsid w:val="00312429"/>
    <w:rsid w:val="003128CE"/>
    <w:rsid w:val="00312F6B"/>
    <w:rsid w:val="00312FED"/>
    <w:rsid w:val="0031362F"/>
    <w:rsid w:val="00313D38"/>
    <w:rsid w:val="00313F36"/>
    <w:rsid w:val="003143DC"/>
    <w:rsid w:val="00314418"/>
    <w:rsid w:val="003146E9"/>
    <w:rsid w:val="00314A7C"/>
    <w:rsid w:val="00314CCD"/>
    <w:rsid w:val="003152D3"/>
    <w:rsid w:val="003153A7"/>
    <w:rsid w:val="003154C9"/>
    <w:rsid w:val="003155D9"/>
    <w:rsid w:val="00315D37"/>
    <w:rsid w:val="003160C9"/>
    <w:rsid w:val="003166CC"/>
    <w:rsid w:val="003168E3"/>
    <w:rsid w:val="00316C1E"/>
    <w:rsid w:val="00316FB7"/>
    <w:rsid w:val="003176A1"/>
    <w:rsid w:val="003176B1"/>
    <w:rsid w:val="00317C7D"/>
    <w:rsid w:val="00317FAF"/>
    <w:rsid w:val="00321E63"/>
    <w:rsid w:val="00322079"/>
    <w:rsid w:val="00322134"/>
    <w:rsid w:val="003222C3"/>
    <w:rsid w:val="0032252D"/>
    <w:rsid w:val="003230A6"/>
    <w:rsid w:val="0032319E"/>
    <w:rsid w:val="003237BB"/>
    <w:rsid w:val="0032420B"/>
    <w:rsid w:val="00324818"/>
    <w:rsid w:val="00324957"/>
    <w:rsid w:val="00325D56"/>
    <w:rsid w:val="00325FE3"/>
    <w:rsid w:val="003267BC"/>
    <w:rsid w:val="0032739A"/>
    <w:rsid w:val="00327899"/>
    <w:rsid w:val="0033094F"/>
    <w:rsid w:val="00330AE3"/>
    <w:rsid w:val="00330E0C"/>
    <w:rsid w:val="00330EEE"/>
    <w:rsid w:val="0033122A"/>
    <w:rsid w:val="003313D2"/>
    <w:rsid w:val="00331948"/>
    <w:rsid w:val="00331A25"/>
    <w:rsid w:val="00332302"/>
    <w:rsid w:val="00332F1C"/>
    <w:rsid w:val="00333560"/>
    <w:rsid w:val="00333A35"/>
    <w:rsid w:val="00333C14"/>
    <w:rsid w:val="00333F7C"/>
    <w:rsid w:val="003346A9"/>
    <w:rsid w:val="00334968"/>
    <w:rsid w:val="00334A3F"/>
    <w:rsid w:val="00334A5E"/>
    <w:rsid w:val="00335310"/>
    <w:rsid w:val="00335FC9"/>
    <w:rsid w:val="0033659D"/>
    <w:rsid w:val="0033662E"/>
    <w:rsid w:val="00337F37"/>
    <w:rsid w:val="0034031C"/>
    <w:rsid w:val="00340D30"/>
    <w:rsid w:val="003424C8"/>
    <w:rsid w:val="003425D9"/>
    <w:rsid w:val="0034310B"/>
    <w:rsid w:val="003434E6"/>
    <w:rsid w:val="003434FD"/>
    <w:rsid w:val="00343CCE"/>
    <w:rsid w:val="0034457B"/>
    <w:rsid w:val="00345201"/>
    <w:rsid w:val="00345B24"/>
    <w:rsid w:val="00345C0B"/>
    <w:rsid w:val="00346EB8"/>
    <w:rsid w:val="0034791B"/>
    <w:rsid w:val="00350764"/>
    <w:rsid w:val="003509AD"/>
    <w:rsid w:val="00350BA0"/>
    <w:rsid w:val="00350BEE"/>
    <w:rsid w:val="00350DDD"/>
    <w:rsid w:val="00350F5C"/>
    <w:rsid w:val="0035107D"/>
    <w:rsid w:val="003513AA"/>
    <w:rsid w:val="003516EE"/>
    <w:rsid w:val="0035252A"/>
    <w:rsid w:val="00352830"/>
    <w:rsid w:val="00352C0A"/>
    <w:rsid w:val="00352EC9"/>
    <w:rsid w:val="00353169"/>
    <w:rsid w:val="003535DF"/>
    <w:rsid w:val="00353673"/>
    <w:rsid w:val="003536F7"/>
    <w:rsid w:val="00353D68"/>
    <w:rsid w:val="00354370"/>
    <w:rsid w:val="00354560"/>
    <w:rsid w:val="0035489A"/>
    <w:rsid w:val="0035498E"/>
    <w:rsid w:val="00355463"/>
    <w:rsid w:val="00355562"/>
    <w:rsid w:val="00355763"/>
    <w:rsid w:val="00355815"/>
    <w:rsid w:val="00355B50"/>
    <w:rsid w:val="00355BEA"/>
    <w:rsid w:val="00355C50"/>
    <w:rsid w:val="003561DA"/>
    <w:rsid w:val="003567D4"/>
    <w:rsid w:val="00356BD8"/>
    <w:rsid w:val="0035708D"/>
    <w:rsid w:val="003574EA"/>
    <w:rsid w:val="00357B5F"/>
    <w:rsid w:val="00357C56"/>
    <w:rsid w:val="00357C5E"/>
    <w:rsid w:val="003605F1"/>
    <w:rsid w:val="00360B89"/>
    <w:rsid w:val="00360D6D"/>
    <w:rsid w:val="00361549"/>
    <w:rsid w:val="00361672"/>
    <w:rsid w:val="00361B9B"/>
    <w:rsid w:val="00361D65"/>
    <w:rsid w:val="00362594"/>
    <w:rsid w:val="00362B3D"/>
    <w:rsid w:val="00363039"/>
    <w:rsid w:val="00363050"/>
    <w:rsid w:val="00363314"/>
    <w:rsid w:val="003635FF"/>
    <w:rsid w:val="003637E6"/>
    <w:rsid w:val="0036396F"/>
    <w:rsid w:val="00363D5E"/>
    <w:rsid w:val="00363EDE"/>
    <w:rsid w:val="0036423A"/>
    <w:rsid w:val="00364588"/>
    <w:rsid w:val="00364C0F"/>
    <w:rsid w:val="003652CE"/>
    <w:rsid w:val="003658C4"/>
    <w:rsid w:val="00365AB1"/>
    <w:rsid w:val="00365C51"/>
    <w:rsid w:val="00366272"/>
    <w:rsid w:val="00366711"/>
    <w:rsid w:val="00366820"/>
    <w:rsid w:val="00367500"/>
    <w:rsid w:val="00367598"/>
    <w:rsid w:val="0036780D"/>
    <w:rsid w:val="00367B7E"/>
    <w:rsid w:val="00367C47"/>
    <w:rsid w:val="00367F72"/>
    <w:rsid w:val="003703D1"/>
    <w:rsid w:val="00370690"/>
    <w:rsid w:val="00370813"/>
    <w:rsid w:val="00370CD9"/>
    <w:rsid w:val="00370E76"/>
    <w:rsid w:val="003717EC"/>
    <w:rsid w:val="00372627"/>
    <w:rsid w:val="0037317B"/>
    <w:rsid w:val="0037329E"/>
    <w:rsid w:val="00373396"/>
    <w:rsid w:val="00374CCD"/>
    <w:rsid w:val="00374D6D"/>
    <w:rsid w:val="00374F3E"/>
    <w:rsid w:val="00374FE3"/>
    <w:rsid w:val="00375B0D"/>
    <w:rsid w:val="0037683C"/>
    <w:rsid w:val="0037716D"/>
    <w:rsid w:val="00377BD0"/>
    <w:rsid w:val="00377BF8"/>
    <w:rsid w:val="0038038C"/>
    <w:rsid w:val="003803A6"/>
    <w:rsid w:val="00380815"/>
    <w:rsid w:val="00380840"/>
    <w:rsid w:val="00380D7E"/>
    <w:rsid w:val="0038175C"/>
    <w:rsid w:val="0038180D"/>
    <w:rsid w:val="00382235"/>
    <w:rsid w:val="003822F7"/>
    <w:rsid w:val="003823BE"/>
    <w:rsid w:val="0038251C"/>
    <w:rsid w:val="003831C2"/>
    <w:rsid w:val="00383215"/>
    <w:rsid w:val="00383B3F"/>
    <w:rsid w:val="00383B59"/>
    <w:rsid w:val="00383E70"/>
    <w:rsid w:val="003844DD"/>
    <w:rsid w:val="00384D9B"/>
    <w:rsid w:val="00384F38"/>
    <w:rsid w:val="00385108"/>
    <w:rsid w:val="0038548C"/>
    <w:rsid w:val="003858B0"/>
    <w:rsid w:val="0038594C"/>
    <w:rsid w:val="0038642E"/>
    <w:rsid w:val="003868FA"/>
    <w:rsid w:val="00386D2E"/>
    <w:rsid w:val="00386FBD"/>
    <w:rsid w:val="0038711C"/>
    <w:rsid w:val="00387B89"/>
    <w:rsid w:val="00390EE7"/>
    <w:rsid w:val="0039166A"/>
    <w:rsid w:val="0039174A"/>
    <w:rsid w:val="00391CBE"/>
    <w:rsid w:val="00392273"/>
    <w:rsid w:val="0039288D"/>
    <w:rsid w:val="0039353E"/>
    <w:rsid w:val="00393567"/>
    <w:rsid w:val="003935EC"/>
    <w:rsid w:val="003937A4"/>
    <w:rsid w:val="00393A61"/>
    <w:rsid w:val="0039418F"/>
    <w:rsid w:val="00394654"/>
    <w:rsid w:val="00394D3E"/>
    <w:rsid w:val="00394E32"/>
    <w:rsid w:val="00394FF0"/>
    <w:rsid w:val="003950AA"/>
    <w:rsid w:val="00395FAF"/>
    <w:rsid w:val="00396985"/>
    <w:rsid w:val="00396D67"/>
    <w:rsid w:val="003A0BC4"/>
    <w:rsid w:val="003A1B89"/>
    <w:rsid w:val="003A23CC"/>
    <w:rsid w:val="003A29D9"/>
    <w:rsid w:val="003A2D0E"/>
    <w:rsid w:val="003A2F04"/>
    <w:rsid w:val="003A2F42"/>
    <w:rsid w:val="003A3353"/>
    <w:rsid w:val="003A33C3"/>
    <w:rsid w:val="003A34E9"/>
    <w:rsid w:val="003A412A"/>
    <w:rsid w:val="003A41CC"/>
    <w:rsid w:val="003A4367"/>
    <w:rsid w:val="003A489C"/>
    <w:rsid w:val="003A5172"/>
    <w:rsid w:val="003A576B"/>
    <w:rsid w:val="003A5BDA"/>
    <w:rsid w:val="003A5E58"/>
    <w:rsid w:val="003A63CE"/>
    <w:rsid w:val="003A6A6B"/>
    <w:rsid w:val="003A6AF3"/>
    <w:rsid w:val="003A764A"/>
    <w:rsid w:val="003A7CE1"/>
    <w:rsid w:val="003B033C"/>
    <w:rsid w:val="003B0A19"/>
    <w:rsid w:val="003B0BD9"/>
    <w:rsid w:val="003B1995"/>
    <w:rsid w:val="003B1AA4"/>
    <w:rsid w:val="003B1BC4"/>
    <w:rsid w:val="003B22CD"/>
    <w:rsid w:val="003B232B"/>
    <w:rsid w:val="003B247F"/>
    <w:rsid w:val="003B32A2"/>
    <w:rsid w:val="003B3488"/>
    <w:rsid w:val="003B3788"/>
    <w:rsid w:val="003B38A7"/>
    <w:rsid w:val="003B475B"/>
    <w:rsid w:val="003B515C"/>
    <w:rsid w:val="003B55E6"/>
    <w:rsid w:val="003B56D4"/>
    <w:rsid w:val="003B61B5"/>
    <w:rsid w:val="003B648D"/>
    <w:rsid w:val="003B6FE7"/>
    <w:rsid w:val="003B70C5"/>
    <w:rsid w:val="003B710F"/>
    <w:rsid w:val="003C001F"/>
    <w:rsid w:val="003C007A"/>
    <w:rsid w:val="003C0957"/>
    <w:rsid w:val="003C0E07"/>
    <w:rsid w:val="003C1856"/>
    <w:rsid w:val="003C22EA"/>
    <w:rsid w:val="003C26E0"/>
    <w:rsid w:val="003C2BC7"/>
    <w:rsid w:val="003C3690"/>
    <w:rsid w:val="003C398B"/>
    <w:rsid w:val="003C40AD"/>
    <w:rsid w:val="003C49AA"/>
    <w:rsid w:val="003C4A9D"/>
    <w:rsid w:val="003C4D05"/>
    <w:rsid w:val="003C5312"/>
    <w:rsid w:val="003C5581"/>
    <w:rsid w:val="003C5B02"/>
    <w:rsid w:val="003C5B3C"/>
    <w:rsid w:val="003C68C4"/>
    <w:rsid w:val="003C6EB6"/>
    <w:rsid w:val="003C7119"/>
    <w:rsid w:val="003C730E"/>
    <w:rsid w:val="003C7369"/>
    <w:rsid w:val="003C74A6"/>
    <w:rsid w:val="003C7783"/>
    <w:rsid w:val="003C77D8"/>
    <w:rsid w:val="003C7D79"/>
    <w:rsid w:val="003D0288"/>
    <w:rsid w:val="003D0F15"/>
    <w:rsid w:val="003D18CB"/>
    <w:rsid w:val="003D1953"/>
    <w:rsid w:val="003D2157"/>
    <w:rsid w:val="003D3111"/>
    <w:rsid w:val="003D3268"/>
    <w:rsid w:val="003D366C"/>
    <w:rsid w:val="003D44B3"/>
    <w:rsid w:val="003D4776"/>
    <w:rsid w:val="003D49C4"/>
    <w:rsid w:val="003D582E"/>
    <w:rsid w:val="003D5854"/>
    <w:rsid w:val="003D58EB"/>
    <w:rsid w:val="003D5967"/>
    <w:rsid w:val="003D6EAF"/>
    <w:rsid w:val="003D71AF"/>
    <w:rsid w:val="003D74D1"/>
    <w:rsid w:val="003D7F0F"/>
    <w:rsid w:val="003E01E1"/>
    <w:rsid w:val="003E03C3"/>
    <w:rsid w:val="003E070B"/>
    <w:rsid w:val="003E11D2"/>
    <w:rsid w:val="003E177C"/>
    <w:rsid w:val="003E17E6"/>
    <w:rsid w:val="003E1A6A"/>
    <w:rsid w:val="003E1C42"/>
    <w:rsid w:val="003E280B"/>
    <w:rsid w:val="003E28A6"/>
    <w:rsid w:val="003E2A9A"/>
    <w:rsid w:val="003E2AEC"/>
    <w:rsid w:val="003E2BDE"/>
    <w:rsid w:val="003E528F"/>
    <w:rsid w:val="003E529E"/>
    <w:rsid w:val="003E5EFB"/>
    <w:rsid w:val="003E6F25"/>
    <w:rsid w:val="003E7708"/>
    <w:rsid w:val="003E7895"/>
    <w:rsid w:val="003F019C"/>
    <w:rsid w:val="003F04A9"/>
    <w:rsid w:val="003F1253"/>
    <w:rsid w:val="003F1393"/>
    <w:rsid w:val="003F1B50"/>
    <w:rsid w:val="003F1C7D"/>
    <w:rsid w:val="003F211F"/>
    <w:rsid w:val="003F2744"/>
    <w:rsid w:val="003F2D73"/>
    <w:rsid w:val="003F3B56"/>
    <w:rsid w:val="003F3C0B"/>
    <w:rsid w:val="003F4284"/>
    <w:rsid w:val="003F42D9"/>
    <w:rsid w:val="003F44A9"/>
    <w:rsid w:val="003F48CE"/>
    <w:rsid w:val="003F4FC8"/>
    <w:rsid w:val="003F5A03"/>
    <w:rsid w:val="003F5BEF"/>
    <w:rsid w:val="003F5E57"/>
    <w:rsid w:val="003F6ABA"/>
    <w:rsid w:val="003F6CAC"/>
    <w:rsid w:val="003F6D4D"/>
    <w:rsid w:val="003F6F2B"/>
    <w:rsid w:val="00400701"/>
    <w:rsid w:val="004008E7"/>
    <w:rsid w:val="00400C27"/>
    <w:rsid w:val="004014A2"/>
    <w:rsid w:val="00401BD7"/>
    <w:rsid w:val="00401BE3"/>
    <w:rsid w:val="00402098"/>
    <w:rsid w:val="00402666"/>
    <w:rsid w:val="0040279A"/>
    <w:rsid w:val="00402DF1"/>
    <w:rsid w:val="00402F0F"/>
    <w:rsid w:val="00403282"/>
    <w:rsid w:val="00403B29"/>
    <w:rsid w:val="00403D45"/>
    <w:rsid w:val="004047CA"/>
    <w:rsid w:val="004055EC"/>
    <w:rsid w:val="00405C4D"/>
    <w:rsid w:val="00405D7F"/>
    <w:rsid w:val="004060BE"/>
    <w:rsid w:val="00406306"/>
    <w:rsid w:val="004069CA"/>
    <w:rsid w:val="00406B79"/>
    <w:rsid w:val="004078AC"/>
    <w:rsid w:val="00407DC4"/>
    <w:rsid w:val="00410303"/>
    <w:rsid w:val="00410321"/>
    <w:rsid w:val="00411262"/>
    <w:rsid w:val="00411926"/>
    <w:rsid w:val="00412CC2"/>
    <w:rsid w:val="004131FC"/>
    <w:rsid w:val="004138D0"/>
    <w:rsid w:val="00413F95"/>
    <w:rsid w:val="004144ED"/>
    <w:rsid w:val="004145D9"/>
    <w:rsid w:val="0041470C"/>
    <w:rsid w:val="004148DB"/>
    <w:rsid w:val="00414955"/>
    <w:rsid w:val="00414989"/>
    <w:rsid w:val="00414AC6"/>
    <w:rsid w:val="00414ECA"/>
    <w:rsid w:val="0041519D"/>
    <w:rsid w:val="0041545C"/>
    <w:rsid w:val="00415A4F"/>
    <w:rsid w:val="00415D8F"/>
    <w:rsid w:val="004161BF"/>
    <w:rsid w:val="0041686C"/>
    <w:rsid w:val="004168CF"/>
    <w:rsid w:val="00416A32"/>
    <w:rsid w:val="00416E08"/>
    <w:rsid w:val="004172C0"/>
    <w:rsid w:val="00417BFB"/>
    <w:rsid w:val="004200CD"/>
    <w:rsid w:val="004207EC"/>
    <w:rsid w:val="004208C3"/>
    <w:rsid w:val="00420B24"/>
    <w:rsid w:val="00420BEE"/>
    <w:rsid w:val="00420C46"/>
    <w:rsid w:val="00420FBB"/>
    <w:rsid w:val="004215F2"/>
    <w:rsid w:val="00421696"/>
    <w:rsid w:val="004223C7"/>
    <w:rsid w:val="00422E08"/>
    <w:rsid w:val="00423221"/>
    <w:rsid w:val="00423A85"/>
    <w:rsid w:val="00424ABD"/>
    <w:rsid w:val="004251EC"/>
    <w:rsid w:val="004256E0"/>
    <w:rsid w:val="004261D4"/>
    <w:rsid w:val="00426BB1"/>
    <w:rsid w:val="004270BD"/>
    <w:rsid w:val="004273EA"/>
    <w:rsid w:val="0042744B"/>
    <w:rsid w:val="0042747C"/>
    <w:rsid w:val="0042777B"/>
    <w:rsid w:val="00427927"/>
    <w:rsid w:val="00427BD3"/>
    <w:rsid w:val="00427E2A"/>
    <w:rsid w:val="00430190"/>
    <w:rsid w:val="004301AE"/>
    <w:rsid w:val="004301EE"/>
    <w:rsid w:val="00430234"/>
    <w:rsid w:val="00430CEE"/>
    <w:rsid w:val="004318B2"/>
    <w:rsid w:val="00431DA7"/>
    <w:rsid w:val="00432087"/>
    <w:rsid w:val="004320ED"/>
    <w:rsid w:val="004329F7"/>
    <w:rsid w:val="00432CF6"/>
    <w:rsid w:val="00432D7F"/>
    <w:rsid w:val="00432F08"/>
    <w:rsid w:val="00432F1F"/>
    <w:rsid w:val="0043343F"/>
    <w:rsid w:val="004335A7"/>
    <w:rsid w:val="00433912"/>
    <w:rsid w:val="00433ABF"/>
    <w:rsid w:val="0043424B"/>
    <w:rsid w:val="004342A8"/>
    <w:rsid w:val="00434887"/>
    <w:rsid w:val="00434E98"/>
    <w:rsid w:val="00434F1B"/>
    <w:rsid w:val="00435B3E"/>
    <w:rsid w:val="0043652F"/>
    <w:rsid w:val="00436C80"/>
    <w:rsid w:val="00436ED2"/>
    <w:rsid w:val="00437C53"/>
    <w:rsid w:val="00440378"/>
    <w:rsid w:val="00440696"/>
    <w:rsid w:val="004406DE"/>
    <w:rsid w:val="00441180"/>
    <w:rsid w:val="00441259"/>
    <w:rsid w:val="00441707"/>
    <w:rsid w:val="004419F1"/>
    <w:rsid w:val="00441D25"/>
    <w:rsid w:val="00443615"/>
    <w:rsid w:val="00444153"/>
    <w:rsid w:val="00444248"/>
    <w:rsid w:val="0044452F"/>
    <w:rsid w:val="00444857"/>
    <w:rsid w:val="004457E5"/>
    <w:rsid w:val="0044583C"/>
    <w:rsid w:val="00445A32"/>
    <w:rsid w:val="00445DBB"/>
    <w:rsid w:val="00446035"/>
    <w:rsid w:val="00446283"/>
    <w:rsid w:val="004462A5"/>
    <w:rsid w:val="00446888"/>
    <w:rsid w:val="00446F64"/>
    <w:rsid w:val="00450059"/>
    <w:rsid w:val="00450A51"/>
    <w:rsid w:val="00450C45"/>
    <w:rsid w:val="00450EC6"/>
    <w:rsid w:val="00451FAC"/>
    <w:rsid w:val="004521BE"/>
    <w:rsid w:val="00452973"/>
    <w:rsid w:val="00452DB5"/>
    <w:rsid w:val="00452FFE"/>
    <w:rsid w:val="0045319A"/>
    <w:rsid w:val="00453797"/>
    <w:rsid w:val="00453A03"/>
    <w:rsid w:val="00453B77"/>
    <w:rsid w:val="00454256"/>
    <w:rsid w:val="00454B0A"/>
    <w:rsid w:val="00454E82"/>
    <w:rsid w:val="00454F68"/>
    <w:rsid w:val="0045506F"/>
    <w:rsid w:val="00455C66"/>
    <w:rsid w:val="00455E64"/>
    <w:rsid w:val="00456752"/>
    <w:rsid w:val="00456A4D"/>
    <w:rsid w:val="00456C3E"/>
    <w:rsid w:val="00456C53"/>
    <w:rsid w:val="0045770B"/>
    <w:rsid w:val="00457D01"/>
    <w:rsid w:val="00460063"/>
    <w:rsid w:val="00460927"/>
    <w:rsid w:val="004610D3"/>
    <w:rsid w:val="0046163E"/>
    <w:rsid w:val="00461CED"/>
    <w:rsid w:val="00461F2C"/>
    <w:rsid w:val="00461F3E"/>
    <w:rsid w:val="004624EC"/>
    <w:rsid w:val="00462F3A"/>
    <w:rsid w:val="0046305F"/>
    <w:rsid w:val="00463594"/>
    <w:rsid w:val="004639FE"/>
    <w:rsid w:val="00464061"/>
    <w:rsid w:val="00464840"/>
    <w:rsid w:val="004649BC"/>
    <w:rsid w:val="0046504A"/>
    <w:rsid w:val="0046510F"/>
    <w:rsid w:val="00465141"/>
    <w:rsid w:val="004663A4"/>
    <w:rsid w:val="0046666C"/>
    <w:rsid w:val="004672C8"/>
    <w:rsid w:val="0046737B"/>
    <w:rsid w:val="004675A6"/>
    <w:rsid w:val="00467884"/>
    <w:rsid w:val="004700C9"/>
    <w:rsid w:val="00470AD1"/>
    <w:rsid w:val="00470B0F"/>
    <w:rsid w:val="00470E3D"/>
    <w:rsid w:val="004715E4"/>
    <w:rsid w:val="00471D80"/>
    <w:rsid w:val="00471F9B"/>
    <w:rsid w:val="004728B9"/>
    <w:rsid w:val="00472C2C"/>
    <w:rsid w:val="00472F06"/>
    <w:rsid w:val="00473054"/>
    <w:rsid w:val="00473C7D"/>
    <w:rsid w:val="004742C8"/>
    <w:rsid w:val="00474727"/>
    <w:rsid w:val="00474D46"/>
    <w:rsid w:val="00475285"/>
    <w:rsid w:val="004754A2"/>
    <w:rsid w:val="00475749"/>
    <w:rsid w:val="00475B22"/>
    <w:rsid w:val="00476486"/>
    <w:rsid w:val="004765C2"/>
    <w:rsid w:val="00476644"/>
    <w:rsid w:val="00476C7D"/>
    <w:rsid w:val="0047701A"/>
    <w:rsid w:val="0047758A"/>
    <w:rsid w:val="00480240"/>
    <w:rsid w:val="00481107"/>
    <w:rsid w:val="004825B4"/>
    <w:rsid w:val="004827E5"/>
    <w:rsid w:val="00482BA1"/>
    <w:rsid w:val="00483107"/>
    <w:rsid w:val="004837AA"/>
    <w:rsid w:val="00483D3F"/>
    <w:rsid w:val="0048408B"/>
    <w:rsid w:val="00484842"/>
    <w:rsid w:val="00484B47"/>
    <w:rsid w:val="0048532A"/>
    <w:rsid w:val="00485994"/>
    <w:rsid w:val="00485B1B"/>
    <w:rsid w:val="00485D6A"/>
    <w:rsid w:val="004863AB"/>
    <w:rsid w:val="00486420"/>
    <w:rsid w:val="00486D11"/>
    <w:rsid w:val="00487385"/>
    <w:rsid w:val="004876AC"/>
    <w:rsid w:val="0048779B"/>
    <w:rsid w:val="00487CC4"/>
    <w:rsid w:val="00487CCA"/>
    <w:rsid w:val="00490191"/>
    <w:rsid w:val="004903ED"/>
    <w:rsid w:val="00490D45"/>
    <w:rsid w:val="00491282"/>
    <w:rsid w:val="00492451"/>
    <w:rsid w:val="00492CF9"/>
    <w:rsid w:val="00492D3C"/>
    <w:rsid w:val="00492E58"/>
    <w:rsid w:val="004930F3"/>
    <w:rsid w:val="00493B2E"/>
    <w:rsid w:val="00493D9A"/>
    <w:rsid w:val="0049410D"/>
    <w:rsid w:val="00494EA8"/>
    <w:rsid w:val="004958FC"/>
    <w:rsid w:val="00495BDE"/>
    <w:rsid w:val="00495F20"/>
    <w:rsid w:val="0049619B"/>
    <w:rsid w:val="00496345"/>
    <w:rsid w:val="00497047"/>
    <w:rsid w:val="004972FE"/>
    <w:rsid w:val="004979EC"/>
    <w:rsid w:val="004A0091"/>
    <w:rsid w:val="004A00B7"/>
    <w:rsid w:val="004A0904"/>
    <w:rsid w:val="004A19E6"/>
    <w:rsid w:val="004A1A91"/>
    <w:rsid w:val="004A27D3"/>
    <w:rsid w:val="004A2911"/>
    <w:rsid w:val="004A2986"/>
    <w:rsid w:val="004A321A"/>
    <w:rsid w:val="004A385A"/>
    <w:rsid w:val="004A39F5"/>
    <w:rsid w:val="004A3D12"/>
    <w:rsid w:val="004A4732"/>
    <w:rsid w:val="004A4F75"/>
    <w:rsid w:val="004A528C"/>
    <w:rsid w:val="004A6AB8"/>
    <w:rsid w:val="004A6D64"/>
    <w:rsid w:val="004A6D6C"/>
    <w:rsid w:val="004A7055"/>
    <w:rsid w:val="004A708A"/>
    <w:rsid w:val="004A78F9"/>
    <w:rsid w:val="004A7B64"/>
    <w:rsid w:val="004A7DA6"/>
    <w:rsid w:val="004B0202"/>
    <w:rsid w:val="004B22F2"/>
    <w:rsid w:val="004B24EB"/>
    <w:rsid w:val="004B3811"/>
    <w:rsid w:val="004B430D"/>
    <w:rsid w:val="004B4B53"/>
    <w:rsid w:val="004B502E"/>
    <w:rsid w:val="004B5279"/>
    <w:rsid w:val="004B54C6"/>
    <w:rsid w:val="004B54F8"/>
    <w:rsid w:val="004B6406"/>
    <w:rsid w:val="004B656B"/>
    <w:rsid w:val="004B6837"/>
    <w:rsid w:val="004B6A05"/>
    <w:rsid w:val="004B6A80"/>
    <w:rsid w:val="004B7681"/>
    <w:rsid w:val="004B7AA6"/>
    <w:rsid w:val="004B7D70"/>
    <w:rsid w:val="004C01DB"/>
    <w:rsid w:val="004C0441"/>
    <w:rsid w:val="004C04E1"/>
    <w:rsid w:val="004C101D"/>
    <w:rsid w:val="004C14D6"/>
    <w:rsid w:val="004C19B7"/>
    <w:rsid w:val="004C23EB"/>
    <w:rsid w:val="004C2553"/>
    <w:rsid w:val="004C2632"/>
    <w:rsid w:val="004C2670"/>
    <w:rsid w:val="004C2B0C"/>
    <w:rsid w:val="004C2D3C"/>
    <w:rsid w:val="004C32A0"/>
    <w:rsid w:val="004C3E02"/>
    <w:rsid w:val="004C405D"/>
    <w:rsid w:val="004C4159"/>
    <w:rsid w:val="004C55D4"/>
    <w:rsid w:val="004C5BDC"/>
    <w:rsid w:val="004C6428"/>
    <w:rsid w:val="004C65B8"/>
    <w:rsid w:val="004C681E"/>
    <w:rsid w:val="004C7225"/>
    <w:rsid w:val="004C7416"/>
    <w:rsid w:val="004C793E"/>
    <w:rsid w:val="004D00F0"/>
    <w:rsid w:val="004D03C0"/>
    <w:rsid w:val="004D084C"/>
    <w:rsid w:val="004D149C"/>
    <w:rsid w:val="004D1DC5"/>
    <w:rsid w:val="004D1F0A"/>
    <w:rsid w:val="004D219C"/>
    <w:rsid w:val="004D2728"/>
    <w:rsid w:val="004D2A1C"/>
    <w:rsid w:val="004D2CC4"/>
    <w:rsid w:val="004D2DA4"/>
    <w:rsid w:val="004D3DE6"/>
    <w:rsid w:val="004D3E94"/>
    <w:rsid w:val="004D45D1"/>
    <w:rsid w:val="004D5472"/>
    <w:rsid w:val="004D5C59"/>
    <w:rsid w:val="004D5FAD"/>
    <w:rsid w:val="004D602D"/>
    <w:rsid w:val="004D61B8"/>
    <w:rsid w:val="004D62A7"/>
    <w:rsid w:val="004D6876"/>
    <w:rsid w:val="004D741D"/>
    <w:rsid w:val="004D7515"/>
    <w:rsid w:val="004D78FA"/>
    <w:rsid w:val="004D79C7"/>
    <w:rsid w:val="004D7F46"/>
    <w:rsid w:val="004E036A"/>
    <w:rsid w:val="004E1C7F"/>
    <w:rsid w:val="004E23FE"/>
    <w:rsid w:val="004E2961"/>
    <w:rsid w:val="004E2D8B"/>
    <w:rsid w:val="004E2FF6"/>
    <w:rsid w:val="004E2FFD"/>
    <w:rsid w:val="004E3681"/>
    <w:rsid w:val="004E3A61"/>
    <w:rsid w:val="004E4793"/>
    <w:rsid w:val="004E4A4E"/>
    <w:rsid w:val="004E4D4A"/>
    <w:rsid w:val="004E4F65"/>
    <w:rsid w:val="004E5024"/>
    <w:rsid w:val="004E5050"/>
    <w:rsid w:val="004E51B8"/>
    <w:rsid w:val="004E5309"/>
    <w:rsid w:val="004E5CBE"/>
    <w:rsid w:val="004E7324"/>
    <w:rsid w:val="004E7372"/>
    <w:rsid w:val="004E7493"/>
    <w:rsid w:val="004F0091"/>
    <w:rsid w:val="004F04F5"/>
    <w:rsid w:val="004F0D43"/>
    <w:rsid w:val="004F143D"/>
    <w:rsid w:val="004F1EDF"/>
    <w:rsid w:val="004F26F9"/>
    <w:rsid w:val="004F274F"/>
    <w:rsid w:val="004F2968"/>
    <w:rsid w:val="004F2B61"/>
    <w:rsid w:val="004F2C5B"/>
    <w:rsid w:val="004F3141"/>
    <w:rsid w:val="004F34F9"/>
    <w:rsid w:val="004F355F"/>
    <w:rsid w:val="004F429A"/>
    <w:rsid w:val="004F4A3F"/>
    <w:rsid w:val="004F4B70"/>
    <w:rsid w:val="004F50ED"/>
    <w:rsid w:val="004F54C4"/>
    <w:rsid w:val="004F58E4"/>
    <w:rsid w:val="004F5C0C"/>
    <w:rsid w:val="004F5F5A"/>
    <w:rsid w:val="004F622E"/>
    <w:rsid w:val="004F6F70"/>
    <w:rsid w:val="004F77B9"/>
    <w:rsid w:val="004F7878"/>
    <w:rsid w:val="004F7B75"/>
    <w:rsid w:val="004F7DCF"/>
    <w:rsid w:val="005003B7"/>
    <w:rsid w:val="005004B4"/>
    <w:rsid w:val="0050061B"/>
    <w:rsid w:val="00500E60"/>
    <w:rsid w:val="005013D9"/>
    <w:rsid w:val="00501633"/>
    <w:rsid w:val="005016F0"/>
    <w:rsid w:val="00501E8D"/>
    <w:rsid w:val="00501F14"/>
    <w:rsid w:val="00501FA2"/>
    <w:rsid w:val="0050288B"/>
    <w:rsid w:val="00502E39"/>
    <w:rsid w:val="00502F59"/>
    <w:rsid w:val="0050321A"/>
    <w:rsid w:val="00503902"/>
    <w:rsid w:val="00503DC5"/>
    <w:rsid w:val="005042F7"/>
    <w:rsid w:val="00504A68"/>
    <w:rsid w:val="00504E23"/>
    <w:rsid w:val="00505078"/>
    <w:rsid w:val="0050522D"/>
    <w:rsid w:val="00505792"/>
    <w:rsid w:val="0050630E"/>
    <w:rsid w:val="0050638A"/>
    <w:rsid w:val="00507997"/>
    <w:rsid w:val="00507C06"/>
    <w:rsid w:val="00510B1D"/>
    <w:rsid w:val="00510F1C"/>
    <w:rsid w:val="00511700"/>
    <w:rsid w:val="00511912"/>
    <w:rsid w:val="00511B0B"/>
    <w:rsid w:val="0051221E"/>
    <w:rsid w:val="00512480"/>
    <w:rsid w:val="00512CA8"/>
    <w:rsid w:val="00513176"/>
    <w:rsid w:val="00513602"/>
    <w:rsid w:val="005139BD"/>
    <w:rsid w:val="005141E8"/>
    <w:rsid w:val="005149BE"/>
    <w:rsid w:val="00514B08"/>
    <w:rsid w:val="00515563"/>
    <w:rsid w:val="00515A43"/>
    <w:rsid w:val="00515E56"/>
    <w:rsid w:val="0051620B"/>
    <w:rsid w:val="00516715"/>
    <w:rsid w:val="00516B48"/>
    <w:rsid w:val="00516F38"/>
    <w:rsid w:val="005170AF"/>
    <w:rsid w:val="0051754A"/>
    <w:rsid w:val="00517A39"/>
    <w:rsid w:val="00517E50"/>
    <w:rsid w:val="00520A39"/>
    <w:rsid w:val="00520C21"/>
    <w:rsid w:val="00520EE1"/>
    <w:rsid w:val="005213FA"/>
    <w:rsid w:val="00521472"/>
    <w:rsid w:val="005217EF"/>
    <w:rsid w:val="00521B22"/>
    <w:rsid w:val="0052232B"/>
    <w:rsid w:val="00522AA2"/>
    <w:rsid w:val="00523E4B"/>
    <w:rsid w:val="005246D3"/>
    <w:rsid w:val="005248A3"/>
    <w:rsid w:val="00524D0A"/>
    <w:rsid w:val="0052501F"/>
    <w:rsid w:val="005250D4"/>
    <w:rsid w:val="005259F5"/>
    <w:rsid w:val="00525E27"/>
    <w:rsid w:val="005262F4"/>
    <w:rsid w:val="005265AF"/>
    <w:rsid w:val="00526A75"/>
    <w:rsid w:val="0052702F"/>
    <w:rsid w:val="0052707E"/>
    <w:rsid w:val="005279DF"/>
    <w:rsid w:val="00527A2E"/>
    <w:rsid w:val="00527F5E"/>
    <w:rsid w:val="005305E1"/>
    <w:rsid w:val="00531441"/>
    <w:rsid w:val="00531E9F"/>
    <w:rsid w:val="005323C5"/>
    <w:rsid w:val="005325A0"/>
    <w:rsid w:val="005330DF"/>
    <w:rsid w:val="00533EFA"/>
    <w:rsid w:val="005340AD"/>
    <w:rsid w:val="005340C1"/>
    <w:rsid w:val="0053424A"/>
    <w:rsid w:val="0053437A"/>
    <w:rsid w:val="005347A8"/>
    <w:rsid w:val="00534B3C"/>
    <w:rsid w:val="005355A2"/>
    <w:rsid w:val="00535647"/>
    <w:rsid w:val="005356B4"/>
    <w:rsid w:val="0053622B"/>
    <w:rsid w:val="00536778"/>
    <w:rsid w:val="00536FBF"/>
    <w:rsid w:val="00537216"/>
    <w:rsid w:val="005373EF"/>
    <w:rsid w:val="00537434"/>
    <w:rsid w:val="0054035E"/>
    <w:rsid w:val="0054084D"/>
    <w:rsid w:val="005412CD"/>
    <w:rsid w:val="00541376"/>
    <w:rsid w:val="00541476"/>
    <w:rsid w:val="00541D9C"/>
    <w:rsid w:val="0054225A"/>
    <w:rsid w:val="005427E1"/>
    <w:rsid w:val="00544485"/>
    <w:rsid w:val="0054457C"/>
    <w:rsid w:val="00544C29"/>
    <w:rsid w:val="00544DBC"/>
    <w:rsid w:val="00544F59"/>
    <w:rsid w:val="00545278"/>
    <w:rsid w:val="00545E81"/>
    <w:rsid w:val="0054600C"/>
    <w:rsid w:val="005468AC"/>
    <w:rsid w:val="00546C39"/>
    <w:rsid w:val="00547117"/>
    <w:rsid w:val="0054717A"/>
    <w:rsid w:val="00547308"/>
    <w:rsid w:val="005477CE"/>
    <w:rsid w:val="00547831"/>
    <w:rsid w:val="00550D44"/>
    <w:rsid w:val="005513FC"/>
    <w:rsid w:val="005514AB"/>
    <w:rsid w:val="00551783"/>
    <w:rsid w:val="005521F3"/>
    <w:rsid w:val="00552434"/>
    <w:rsid w:val="0055288F"/>
    <w:rsid w:val="00552C02"/>
    <w:rsid w:val="00553251"/>
    <w:rsid w:val="005541CA"/>
    <w:rsid w:val="00554357"/>
    <w:rsid w:val="00554499"/>
    <w:rsid w:val="00554B18"/>
    <w:rsid w:val="00554BDD"/>
    <w:rsid w:val="00554C6C"/>
    <w:rsid w:val="00554E84"/>
    <w:rsid w:val="00555197"/>
    <w:rsid w:val="00555AF6"/>
    <w:rsid w:val="00555C8F"/>
    <w:rsid w:val="00555D93"/>
    <w:rsid w:val="00555F6A"/>
    <w:rsid w:val="005560F3"/>
    <w:rsid w:val="0055659C"/>
    <w:rsid w:val="005565DE"/>
    <w:rsid w:val="00556DE7"/>
    <w:rsid w:val="00557B85"/>
    <w:rsid w:val="00557D3E"/>
    <w:rsid w:val="005609F5"/>
    <w:rsid w:val="00560A07"/>
    <w:rsid w:val="00560AE4"/>
    <w:rsid w:val="00560B02"/>
    <w:rsid w:val="005612D6"/>
    <w:rsid w:val="005618E4"/>
    <w:rsid w:val="00562A9D"/>
    <w:rsid w:val="00562B16"/>
    <w:rsid w:val="00562D65"/>
    <w:rsid w:val="00563021"/>
    <w:rsid w:val="00563191"/>
    <w:rsid w:val="00563422"/>
    <w:rsid w:val="00563C3A"/>
    <w:rsid w:val="00564627"/>
    <w:rsid w:val="00564D37"/>
    <w:rsid w:val="00564FA1"/>
    <w:rsid w:val="005656CB"/>
    <w:rsid w:val="00565823"/>
    <w:rsid w:val="00565849"/>
    <w:rsid w:val="00565A56"/>
    <w:rsid w:val="00565D51"/>
    <w:rsid w:val="00565D6D"/>
    <w:rsid w:val="00565DF3"/>
    <w:rsid w:val="00565FD1"/>
    <w:rsid w:val="00566684"/>
    <w:rsid w:val="00566B00"/>
    <w:rsid w:val="00566EB1"/>
    <w:rsid w:val="0057004E"/>
    <w:rsid w:val="00570846"/>
    <w:rsid w:val="00570FD8"/>
    <w:rsid w:val="005710B5"/>
    <w:rsid w:val="005713CB"/>
    <w:rsid w:val="005713DF"/>
    <w:rsid w:val="005714A4"/>
    <w:rsid w:val="005714B6"/>
    <w:rsid w:val="0057158E"/>
    <w:rsid w:val="00571B31"/>
    <w:rsid w:val="0057208A"/>
    <w:rsid w:val="0057210E"/>
    <w:rsid w:val="005726C7"/>
    <w:rsid w:val="005730BC"/>
    <w:rsid w:val="005732E1"/>
    <w:rsid w:val="0057358D"/>
    <w:rsid w:val="0057362B"/>
    <w:rsid w:val="0057398A"/>
    <w:rsid w:val="00573DEB"/>
    <w:rsid w:val="00574003"/>
    <w:rsid w:val="005746EE"/>
    <w:rsid w:val="005748D2"/>
    <w:rsid w:val="00574A8F"/>
    <w:rsid w:val="00574B5A"/>
    <w:rsid w:val="00575D3F"/>
    <w:rsid w:val="00576185"/>
    <w:rsid w:val="005768C9"/>
    <w:rsid w:val="005800D5"/>
    <w:rsid w:val="00580941"/>
    <w:rsid w:val="00580A4A"/>
    <w:rsid w:val="00580DF5"/>
    <w:rsid w:val="00581798"/>
    <w:rsid w:val="0058221D"/>
    <w:rsid w:val="0058316F"/>
    <w:rsid w:val="00583A4C"/>
    <w:rsid w:val="00583D71"/>
    <w:rsid w:val="005841A5"/>
    <w:rsid w:val="00586514"/>
    <w:rsid w:val="0058689F"/>
    <w:rsid w:val="0058696E"/>
    <w:rsid w:val="00587109"/>
    <w:rsid w:val="00587127"/>
    <w:rsid w:val="00587BE3"/>
    <w:rsid w:val="00587F8C"/>
    <w:rsid w:val="005902E5"/>
    <w:rsid w:val="0059067E"/>
    <w:rsid w:val="005909C4"/>
    <w:rsid w:val="00590DF1"/>
    <w:rsid w:val="00591527"/>
    <w:rsid w:val="0059164D"/>
    <w:rsid w:val="00591DFA"/>
    <w:rsid w:val="00592164"/>
    <w:rsid w:val="00592793"/>
    <w:rsid w:val="00592ADB"/>
    <w:rsid w:val="00593027"/>
    <w:rsid w:val="00593C59"/>
    <w:rsid w:val="00595ABD"/>
    <w:rsid w:val="00596A48"/>
    <w:rsid w:val="00596A5C"/>
    <w:rsid w:val="00596DD5"/>
    <w:rsid w:val="00597C88"/>
    <w:rsid w:val="005A020B"/>
    <w:rsid w:val="005A0708"/>
    <w:rsid w:val="005A115D"/>
    <w:rsid w:val="005A1E3A"/>
    <w:rsid w:val="005A254F"/>
    <w:rsid w:val="005A3018"/>
    <w:rsid w:val="005A3954"/>
    <w:rsid w:val="005A3B0A"/>
    <w:rsid w:val="005A3B42"/>
    <w:rsid w:val="005A48DE"/>
    <w:rsid w:val="005A5568"/>
    <w:rsid w:val="005A5602"/>
    <w:rsid w:val="005A5A51"/>
    <w:rsid w:val="005A5B09"/>
    <w:rsid w:val="005A617C"/>
    <w:rsid w:val="005A6181"/>
    <w:rsid w:val="005A628A"/>
    <w:rsid w:val="005A6A74"/>
    <w:rsid w:val="005A6CAB"/>
    <w:rsid w:val="005A6CDC"/>
    <w:rsid w:val="005A74DB"/>
    <w:rsid w:val="005A751B"/>
    <w:rsid w:val="005A7D88"/>
    <w:rsid w:val="005B04BD"/>
    <w:rsid w:val="005B0872"/>
    <w:rsid w:val="005B0E99"/>
    <w:rsid w:val="005B0F2A"/>
    <w:rsid w:val="005B172E"/>
    <w:rsid w:val="005B1B62"/>
    <w:rsid w:val="005B267A"/>
    <w:rsid w:val="005B2894"/>
    <w:rsid w:val="005B2941"/>
    <w:rsid w:val="005B300F"/>
    <w:rsid w:val="005B3111"/>
    <w:rsid w:val="005B3320"/>
    <w:rsid w:val="005B3CCA"/>
    <w:rsid w:val="005B42C3"/>
    <w:rsid w:val="005B4E00"/>
    <w:rsid w:val="005B52E7"/>
    <w:rsid w:val="005B560E"/>
    <w:rsid w:val="005B5811"/>
    <w:rsid w:val="005B5B32"/>
    <w:rsid w:val="005B5D4C"/>
    <w:rsid w:val="005B5DD2"/>
    <w:rsid w:val="005B6F1C"/>
    <w:rsid w:val="005B72ED"/>
    <w:rsid w:val="005B7C95"/>
    <w:rsid w:val="005B7F0F"/>
    <w:rsid w:val="005C0414"/>
    <w:rsid w:val="005C0555"/>
    <w:rsid w:val="005C193B"/>
    <w:rsid w:val="005C1B69"/>
    <w:rsid w:val="005C22A0"/>
    <w:rsid w:val="005C2AFA"/>
    <w:rsid w:val="005C2EC4"/>
    <w:rsid w:val="005C2F1B"/>
    <w:rsid w:val="005C3050"/>
    <w:rsid w:val="005C469D"/>
    <w:rsid w:val="005C4B25"/>
    <w:rsid w:val="005C4F9E"/>
    <w:rsid w:val="005C5171"/>
    <w:rsid w:val="005C51C5"/>
    <w:rsid w:val="005C5D7F"/>
    <w:rsid w:val="005C5F8A"/>
    <w:rsid w:val="005C68F6"/>
    <w:rsid w:val="005C6DEA"/>
    <w:rsid w:val="005C7022"/>
    <w:rsid w:val="005C76BB"/>
    <w:rsid w:val="005C7D08"/>
    <w:rsid w:val="005C7D2C"/>
    <w:rsid w:val="005D0E3B"/>
    <w:rsid w:val="005D0EC5"/>
    <w:rsid w:val="005D10FB"/>
    <w:rsid w:val="005D1D77"/>
    <w:rsid w:val="005D2173"/>
    <w:rsid w:val="005D2720"/>
    <w:rsid w:val="005D2877"/>
    <w:rsid w:val="005D28C2"/>
    <w:rsid w:val="005D2CDF"/>
    <w:rsid w:val="005D2E7A"/>
    <w:rsid w:val="005D422C"/>
    <w:rsid w:val="005D47BB"/>
    <w:rsid w:val="005D4AFB"/>
    <w:rsid w:val="005D527B"/>
    <w:rsid w:val="005D573B"/>
    <w:rsid w:val="005D57EE"/>
    <w:rsid w:val="005D5AF1"/>
    <w:rsid w:val="005D5B8F"/>
    <w:rsid w:val="005D6147"/>
    <w:rsid w:val="005D61C5"/>
    <w:rsid w:val="005D67E9"/>
    <w:rsid w:val="005D6CA7"/>
    <w:rsid w:val="005D703F"/>
    <w:rsid w:val="005D74A1"/>
    <w:rsid w:val="005D788B"/>
    <w:rsid w:val="005D7C04"/>
    <w:rsid w:val="005D7F28"/>
    <w:rsid w:val="005E03C5"/>
    <w:rsid w:val="005E1166"/>
    <w:rsid w:val="005E1DFD"/>
    <w:rsid w:val="005E21F6"/>
    <w:rsid w:val="005E24DF"/>
    <w:rsid w:val="005E25EA"/>
    <w:rsid w:val="005E274F"/>
    <w:rsid w:val="005E2AD1"/>
    <w:rsid w:val="005E312D"/>
    <w:rsid w:val="005E336A"/>
    <w:rsid w:val="005E33CB"/>
    <w:rsid w:val="005E3FCC"/>
    <w:rsid w:val="005E3FD8"/>
    <w:rsid w:val="005E4027"/>
    <w:rsid w:val="005E4787"/>
    <w:rsid w:val="005E4B30"/>
    <w:rsid w:val="005E51DF"/>
    <w:rsid w:val="005E55CB"/>
    <w:rsid w:val="005E57F2"/>
    <w:rsid w:val="005E5E6F"/>
    <w:rsid w:val="005E63B9"/>
    <w:rsid w:val="005E6B38"/>
    <w:rsid w:val="005E7270"/>
    <w:rsid w:val="005E784E"/>
    <w:rsid w:val="005F016F"/>
    <w:rsid w:val="005F08BA"/>
    <w:rsid w:val="005F0F96"/>
    <w:rsid w:val="005F1E1C"/>
    <w:rsid w:val="005F2D52"/>
    <w:rsid w:val="005F32D7"/>
    <w:rsid w:val="005F3B9F"/>
    <w:rsid w:val="005F4748"/>
    <w:rsid w:val="005F47DB"/>
    <w:rsid w:val="005F48F4"/>
    <w:rsid w:val="005F492F"/>
    <w:rsid w:val="005F5EB9"/>
    <w:rsid w:val="005F61DC"/>
    <w:rsid w:val="005F65CA"/>
    <w:rsid w:val="005F6685"/>
    <w:rsid w:val="005F753C"/>
    <w:rsid w:val="005F75B4"/>
    <w:rsid w:val="005F7CF2"/>
    <w:rsid w:val="005F7EED"/>
    <w:rsid w:val="00600524"/>
    <w:rsid w:val="00601046"/>
    <w:rsid w:val="00601378"/>
    <w:rsid w:val="00601D1D"/>
    <w:rsid w:val="006022FA"/>
    <w:rsid w:val="00602496"/>
    <w:rsid w:val="00602D7A"/>
    <w:rsid w:val="00602FC7"/>
    <w:rsid w:val="00604A25"/>
    <w:rsid w:val="00604D63"/>
    <w:rsid w:val="006054A5"/>
    <w:rsid w:val="00605F50"/>
    <w:rsid w:val="0060676B"/>
    <w:rsid w:val="00606B78"/>
    <w:rsid w:val="006073AF"/>
    <w:rsid w:val="00607E3F"/>
    <w:rsid w:val="006102C4"/>
    <w:rsid w:val="00610433"/>
    <w:rsid w:val="006104B1"/>
    <w:rsid w:val="00610CC6"/>
    <w:rsid w:val="00610DE2"/>
    <w:rsid w:val="006114E5"/>
    <w:rsid w:val="00611524"/>
    <w:rsid w:val="00611E04"/>
    <w:rsid w:val="00611F98"/>
    <w:rsid w:val="006121B2"/>
    <w:rsid w:val="006128E4"/>
    <w:rsid w:val="00612A1C"/>
    <w:rsid w:val="00614751"/>
    <w:rsid w:val="006149F7"/>
    <w:rsid w:val="00614F59"/>
    <w:rsid w:val="00615877"/>
    <w:rsid w:val="00616C6C"/>
    <w:rsid w:val="00617088"/>
    <w:rsid w:val="006203BB"/>
    <w:rsid w:val="006226F7"/>
    <w:rsid w:val="0062308A"/>
    <w:rsid w:val="006234C9"/>
    <w:rsid w:val="006235F3"/>
    <w:rsid w:val="00623911"/>
    <w:rsid w:val="00625656"/>
    <w:rsid w:val="00626F1A"/>
    <w:rsid w:val="00627284"/>
    <w:rsid w:val="00627467"/>
    <w:rsid w:val="006274C6"/>
    <w:rsid w:val="00627A76"/>
    <w:rsid w:val="00627B96"/>
    <w:rsid w:val="006303CC"/>
    <w:rsid w:val="00630821"/>
    <w:rsid w:val="00632161"/>
    <w:rsid w:val="00632326"/>
    <w:rsid w:val="00632B4B"/>
    <w:rsid w:val="00632FAE"/>
    <w:rsid w:val="006342F6"/>
    <w:rsid w:val="00634FA5"/>
    <w:rsid w:val="00635217"/>
    <w:rsid w:val="006354E7"/>
    <w:rsid w:val="00635B29"/>
    <w:rsid w:val="00635B35"/>
    <w:rsid w:val="00635B67"/>
    <w:rsid w:val="00636263"/>
    <w:rsid w:val="00636738"/>
    <w:rsid w:val="00636A31"/>
    <w:rsid w:val="00636BD1"/>
    <w:rsid w:val="00636C2F"/>
    <w:rsid w:val="00637134"/>
    <w:rsid w:val="00637BBF"/>
    <w:rsid w:val="00640B67"/>
    <w:rsid w:val="00640BBE"/>
    <w:rsid w:val="00640F50"/>
    <w:rsid w:val="00641175"/>
    <w:rsid w:val="00641677"/>
    <w:rsid w:val="00641886"/>
    <w:rsid w:val="00641943"/>
    <w:rsid w:val="00641B34"/>
    <w:rsid w:val="00641F9D"/>
    <w:rsid w:val="00642443"/>
    <w:rsid w:val="0064246F"/>
    <w:rsid w:val="00642E5C"/>
    <w:rsid w:val="006434F0"/>
    <w:rsid w:val="00643962"/>
    <w:rsid w:val="0064484B"/>
    <w:rsid w:val="00644AF0"/>
    <w:rsid w:val="00644EA3"/>
    <w:rsid w:val="006457FE"/>
    <w:rsid w:val="00645EBD"/>
    <w:rsid w:val="00645EE2"/>
    <w:rsid w:val="00646085"/>
    <w:rsid w:val="00646A9F"/>
    <w:rsid w:val="00646BC5"/>
    <w:rsid w:val="00647809"/>
    <w:rsid w:val="006501FB"/>
    <w:rsid w:val="00650693"/>
    <w:rsid w:val="00650D66"/>
    <w:rsid w:val="00650FF4"/>
    <w:rsid w:val="006513C3"/>
    <w:rsid w:val="006516FE"/>
    <w:rsid w:val="006518B3"/>
    <w:rsid w:val="00651DAD"/>
    <w:rsid w:val="00652505"/>
    <w:rsid w:val="0065273F"/>
    <w:rsid w:val="0065332B"/>
    <w:rsid w:val="00653FE0"/>
    <w:rsid w:val="006543AE"/>
    <w:rsid w:val="00654D6A"/>
    <w:rsid w:val="006552B1"/>
    <w:rsid w:val="0065588B"/>
    <w:rsid w:val="006562A0"/>
    <w:rsid w:val="0065662D"/>
    <w:rsid w:val="00656DD4"/>
    <w:rsid w:val="006570F8"/>
    <w:rsid w:val="00657CE7"/>
    <w:rsid w:val="00660B63"/>
    <w:rsid w:val="00660D29"/>
    <w:rsid w:val="00660EDC"/>
    <w:rsid w:val="0066140D"/>
    <w:rsid w:val="00661670"/>
    <w:rsid w:val="0066182B"/>
    <w:rsid w:val="00661D77"/>
    <w:rsid w:val="00662278"/>
    <w:rsid w:val="00662F9C"/>
    <w:rsid w:val="006634BB"/>
    <w:rsid w:val="00663C62"/>
    <w:rsid w:val="00663CEF"/>
    <w:rsid w:val="00663E2F"/>
    <w:rsid w:val="00665F75"/>
    <w:rsid w:val="00666715"/>
    <w:rsid w:val="00666A75"/>
    <w:rsid w:val="00666B98"/>
    <w:rsid w:val="006671F8"/>
    <w:rsid w:val="00667BAD"/>
    <w:rsid w:val="00667D31"/>
    <w:rsid w:val="00670633"/>
    <w:rsid w:val="0067111B"/>
    <w:rsid w:val="00671A44"/>
    <w:rsid w:val="00671FB4"/>
    <w:rsid w:val="00672298"/>
    <w:rsid w:val="00672468"/>
    <w:rsid w:val="00672F10"/>
    <w:rsid w:val="006739E9"/>
    <w:rsid w:val="006739FF"/>
    <w:rsid w:val="0067436F"/>
    <w:rsid w:val="006744F9"/>
    <w:rsid w:val="006745FC"/>
    <w:rsid w:val="00674907"/>
    <w:rsid w:val="006753CC"/>
    <w:rsid w:val="00675DE6"/>
    <w:rsid w:val="00675E02"/>
    <w:rsid w:val="00675F99"/>
    <w:rsid w:val="00676596"/>
    <w:rsid w:val="00676619"/>
    <w:rsid w:val="006767AE"/>
    <w:rsid w:val="00677A03"/>
    <w:rsid w:val="00677B10"/>
    <w:rsid w:val="00677B24"/>
    <w:rsid w:val="00677E36"/>
    <w:rsid w:val="00677F58"/>
    <w:rsid w:val="006800A6"/>
    <w:rsid w:val="006804DB"/>
    <w:rsid w:val="00680AF8"/>
    <w:rsid w:val="00680C58"/>
    <w:rsid w:val="00680E68"/>
    <w:rsid w:val="006816D7"/>
    <w:rsid w:val="00681739"/>
    <w:rsid w:val="00681AE3"/>
    <w:rsid w:val="00681B23"/>
    <w:rsid w:val="00681EAE"/>
    <w:rsid w:val="00682033"/>
    <w:rsid w:val="006824B0"/>
    <w:rsid w:val="00682AF1"/>
    <w:rsid w:val="006838BA"/>
    <w:rsid w:val="00683A05"/>
    <w:rsid w:val="00684289"/>
    <w:rsid w:val="006845CC"/>
    <w:rsid w:val="006849C8"/>
    <w:rsid w:val="006849E5"/>
    <w:rsid w:val="00684CB5"/>
    <w:rsid w:val="00684DAB"/>
    <w:rsid w:val="00684E82"/>
    <w:rsid w:val="00685670"/>
    <w:rsid w:val="00685F3E"/>
    <w:rsid w:val="0068631B"/>
    <w:rsid w:val="006864B9"/>
    <w:rsid w:val="00686EE0"/>
    <w:rsid w:val="006876FE"/>
    <w:rsid w:val="006877BD"/>
    <w:rsid w:val="00690D58"/>
    <w:rsid w:val="00690E90"/>
    <w:rsid w:val="00690FDC"/>
    <w:rsid w:val="00691276"/>
    <w:rsid w:val="00691583"/>
    <w:rsid w:val="00691BCC"/>
    <w:rsid w:val="00691CE8"/>
    <w:rsid w:val="00691E13"/>
    <w:rsid w:val="006920D9"/>
    <w:rsid w:val="006923D9"/>
    <w:rsid w:val="00692E80"/>
    <w:rsid w:val="00692FBB"/>
    <w:rsid w:val="0069337A"/>
    <w:rsid w:val="00693605"/>
    <w:rsid w:val="006939B2"/>
    <w:rsid w:val="00693EF5"/>
    <w:rsid w:val="00694130"/>
    <w:rsid w:val="0069415C"/>
    <w:rsid w:val="006950CD"/>
    <w:rsid w:val="00695157"/>
    <w:rsid w:val="00695223"/>
    <w:rsid w:val="006957E0"/>
    <w:rsid w:val="00695E20"/>
    <w:rsid w:val="00696340"/>
    <w:rsid w:val="00696654"/>
    <w:rsid w:val="00696ECF"/>
    <w:rsid w:val="00697361"/>
    <w:rsid w:val="006974F8"/>
    <w:rsid w:val="00697C26"/>
    <w:rsid w:val="006A03A3"/>
    <w:rsid w:val="006A07D1"/>
    <w:rsid w:val="006A0D01"/>
    <w:rsid w:val="006A0DF8"/>
    <w:rsid w:val="006A15E2"/>
    <w:rsid w:val="006A3115"/>
    <w:rsid w:val="006A34B5"/>
    <w:rsid w:val="006A34FF"/>
    <w:rsid w:val="006A36B6"/>
    <w:rsid w:val="006A3976"/>
    <w:rsid w:val="006A3A93"/>
    <w:rsid w:val="006A3D43"/>
    <w:rsid w:val="006A459C"/>
    <w:rsid w:val="006A506F"/>
    <w:rsid w:val="006A51FA"/>
    <w:rsid w:val="006A5283"/>
    <w:rsid w:val="006A52BD"/>
    <w:rsid w:val="006A549C"/>
    <w:rsid w:val="006A5543"/>
    <w:rsid w:val="006A58E5"/>
    <w:rsid w:val="006A5F8E"/>
    <w:rsid w:val="006A626F"/>
    <w:rsid w:val="006A6991"/>
    <w:rsid w:val="006A69F8"/>
    <w:rsid w:val="006A7659"/>
    <w:rsid w:val="006A7C8F"/>
    <w:rsid w:val="006B048B"/>
    <w:rsid w:val="006B0934"/>
    <w:rsid w:val="006B1271"/>
    <w:rsid w:val="006B1FC8"/>
    <w:rsid w:val="006B2977"/>
    <w:rsid w:val="006B2D78"/>
    <w:rsid w:val="006B3E28"/>
    <w:rsid w:val="006B410B"/>
    <w:rsid w:val="006B4499"/>
    <w:rsid w:val="006B44B1"/>
    <w:rsid w:val="006B453E"/>
    <w:rsid w:val="006B49F8"/>
    <w:rsid w:val="006B4A56"/>
    <w:rsid w:val="006B4B6E"/>
    <w:rsid w:val="006B4B6F"/>
    <w:rsid w:val="006B4DDB"/>
    <w:rsid w:val="006B4F10"/>
    <w:rsid w:val="006B5690"/>
    <w:rsid w:val="006B61F0"/>
    <w:rsid w:val="006B6829"/>
    <w:rsid w:val="006B6AC1"/>
    <w:rsid w:val="006B6D2E"/>
    <w:rsid w:val="006C028E"/>
    <w:rsid w:val="006C0310"/>
    <w:rsid w:val="006C03A9"/>
    <w:rsid w:val="006C05A6"/>
    <w:rsid w:val="006C063D"/>
    <w:rsid w:val="006C0648"/>
    <w:rsid w:val="006C06B9"/>
    <w:rsid w:val="006C0878"/>
    <w:rsid w:val="006C090C"/>
    <w:rsid w:val="006C09DB"/>
    <w:rsid w:val="006C0BB4"/>
    <w:rsid w:val="006C26CF"/>
    <w:rsid w:val="006C2CC3"/>
    <w:rsid w:val="006C2FFC"/>
    <w:rsid w:val="006C3A3B"/>
    <w:rsid w:val="006C3AAA"/>
    <w:rsid w:val="006C467A"/>
    <w:rsid w:val="006C47BA"/>
    <w:rsid w:val="006C4A3A"/>
    <w:rsid w:val="006C5295"/>
    <w:rsid w:val="006C54CB"/>
    <w:rsid w:val="006C58D7"/>
    <w:rsid w:val="006C5A53"/>
    <w:rsid w:val="006C5E8A"/>
    <w:rsid w:val="006C6AEC"/>
    <w:rsid w:val="006C724C"/>
    <w:rsid w:val="006C78E0"/>
    <w:rsid w:val="006C7A14"/>
    <w:rsid w:val="006C7ED2"/>
    <w:rsid w:val="006D02C1"/>
    <w:rsid w:val="006D03AC"/>
    <w:rsid w:val="006D0587"/>
    <w:rsid w:val="006D09C1"/>
    <w:rsid w:val="006D09C3"/>
    <w:rsid w:val="006D1005"/>
    <w:rsid w:val="006D12A6"/>
    <w:rsid w:val="006D149D"/>
    <w:rsid w:val="006D153D"/>
    <w:rsid w:val="006D34D3"/>
    <w:rsid w:val="006D49EC"/>
    <w:rsid w:val="006D4C89"/>
    <w:rsid w:val="006D4D9B"/>
    <w:rsid w:val="006D558B"/>
    <w:rsid w:val="006D5A1C"/>
    <w:rsid w:val="006D5F47"/>
    <w:rsid w:val="006D6727"/>
    <w:rsid w:val="006D6F39"/>
    <w:rsid w:val="006D70A2"/>
    <w:rsid w:val="006D7435"/>
    <w:rsid w:val="006D74A6"/>
    <w:rsid w:val="006D78EB"/>
    <w:rsid w:val="006E0AF3"/>
    <w:rsid w:val="006E0D8B"/>
    <w:rsid w:val="006E108D"/>
    <w:rsid w:val="006E11D4"/>
    <w:rsid w:val="006E13AF"/>
    <w:rsid w:val="006E2389"/>
    <w:rsid w:val="006E3020"/>
    <w:rsid w:val="006E3500"/>
    <w:rsid w:val="006E379B"/>
    <w:rsid w:val="006E37BC"/>
    <w:rsid w:val="006E3CB2"/>
    <w:rsid w:val="006E3CD0"/>
    <w:rsid w:val="006E41D8"/>
    <w:rsid w:val="006E4B0D"/>
    <w:rsid w:val="006E577E"/>
    <w:rsid w:val="006E5DA0"/>
    <w:rsid w:val="006E6C23"/>
    <w:rsid w:val="006E722D"/>
    <w:rsid w:val="006E7E57"/>
    <w:rsid w:val="006F011E"/>
    <w:rsid w:val="006F01DA"/>
    <w:rsid w:val="006F0E22"/>
    <w:rsid w:val="006F11C3"/>
    <w:rsid w:val="006F131A"/>
    <w:rsid w:val="006F19F6"/>
    <w:rsid w:val="006F1BA5"/>
    <w:rsid w:val="006F1C9D"/>
    <w:rsid w:val="006F1CDE"/>
    <w:rsid w:val="006F1EC4"/>
    <w:rsid w:val="006F222F"/>
    <w:rsid w:val="006F2285"/>
    <w:rsid w:val="006F2399"/>
    <w:rsid w:val="006F28BC"/>
    <w:rsid w:val="006F2C55"/>
    <w:rsid w:val="006F328C"/>
    <w:rsid w:val="006F3E11"/>
    <w:rsid w:val="006F3E43"/>
    <w:rsid w:val="006F3E4E"/>
    <w:rsid w:val="006F43A9"/>
    <w:rsid w:val="006F45A1"/>
    <w:rsid w:val="006F49C3"/>
    <w:rsid w:val="006F5038"/>
    <w:rsid w:val="006F51A9"/>
    <w:rsid w:val="006F5A4A"/>
    <w:rsid w:val="006F5AE0"/>
    <w:rsid w:val="006F5AEF"/>
    <w:rsid w:val="006F5D52"/>
    <w:rsid w:val="006F5E66"/>
    <w:rsid w:val="006F6075"/>
    <w:rsid w:val="006F60F9"/>
    <w:rsid w:val="006F691B"/>
    <w:rsid w:val="006F6C13"/>
    <w:rsid w:val="006F7313"/>
    <w:rsid w:val="006F7703"/>
    <w:rsid w:val="006F7C41"/>
    <w:rsid w:val="006F7E96"/>
    <w:rsid w:val="006F7EBA"/>
    <w:rsid w:val="007000B6"/>
    <w:rsid w:val="0070018C"/>
    <w:rsid w:val="007005B1"/>
    <w:rsid w:val="00700612"/>
    <w:rsid w:val="00700E74"/>
    <w:rsid w:val="00701125"/>
    <w:rsid w:val="00701178"/>
    <w:rsid w:val="007014C1"/>
    <w:rsid w:val="00701774"/>
    <w:rsid w:val="00701CC6"/>
    <w:rsid w:val="00701E3F"/>
    <w:rsid w:val="007027F2"/>
    <w:rsid w:val="0070284D"/>
    <w:rsid w:val="0070288B"/>
    <w:rsid w:val="0070368E"/>
    <w:rsid w:val="00703E62"/>
    <w:rsid w:val="007049EC"/>
    <w:rsid w:val="0070530B"/>
    <w:rsid w:val="00705317"/>
    <w:rsid w:val="00705D23"/>
    <w:rsid w:val="00705F13"/>
    <w:rsid w:val="00706821"/>
    <w:rsid w:val="00706B3C"/>
    <w:rsid w:val="007077CE"/>
    <w:rsid w:val="007100ED"/>
    <w:rsid w:val="00710386"/>
    <w:rsid w:val="0071080C"/>
    <w:rsid w:val="00710D20"/>
    <w:rsid w:val="00710DF3"/>
    <w:rsid w:val="0071143A"/>
    <w:rsid w:val="0071160A"/>
    <w:rsid w:val="007116C2"/>
    <w:rsid w:val="0071248B"/>
    <w:rsid w:val="007130A3"/>
    <w:rsid w:val="007139A4"/>
    <w:rsid w:val="00713A4B"/>
    <w:rsid w:val="00713A6F"/>
    <w:rsid w:val="00714129"/>
    <w:rsid w:val="00714174"/>
    <w:rsid w:val="007147BD"/>
    <w:rsid w:val="007153DD"/>
    <w:rsid w:val="007177E1"/>
    <w:rsid w:val="007209DA"/>
    <w:rsid w:val="00721DE8"/>
    <w:rsid w:val="00722090"/>
    <w:rsid w:val="007224F5"/>
    <w:rsid w:val="007227A3"/>
    <w:rsid w:val="00722E68"/>
    <w:rsid w:val="00723C7C"/>
    <w:rsid w:val="007248DF"/>
    <w:rsid w:val="00724B5A"/>
    <w:rsid w:val="007260E1"/>
    <w:rsid w:val="00726751"/>
    <w:rsid w:val="007267AD"/>
    <w:rsid w:val="00726986"/>
    <w:rsid w:val="00726F8F"/>
    <w:rsid w:val="007303F3"/>
    <w:rsid w:val="0073085A"/>
    <w:rsid w:val="007309DF"/>
    <w:rsid w:val="00730A57"/>
    <w:rsid w:val="00730D0D"/>
    <w:rsid w:val="00730EDE"/>
    <w:rsid w:val="00732494"/>
    <w:rsid w:val="00732693"/>
    <w:rsid w:val="00732B38"/>
    <w:rsid w:val="00732C34"/>
    <w:rsid w:val="00732C45"/>
    <w:rsid w:val="00732CB3"/>
    <w:rsid w:val="007336B4"/>
    <w:rsid w:val="00733721"/>
    <w:rsid w:val="00733B43"/>
    <w:rsid w:val="00734C85"/>
    <w:rsid w:val="007359A2"/>
    <w:rsid w:val="00735EA8"/>
    <w:rsid w:val="0073663F"/>
    <w:rsid w:val="00736C12"/>
    <w:rsid w:val="00737214"/>
    <w:rsid w:val="0073725E"/>
    <w:rsid w:val="007375A8"/>
    <w:rsid w:val="00737AE5"/>
    <w:rsid w:val="00737B16"/>
    <w:rsid w:val="0074016B"/>
    <w:rsid w:val="007408D7"/>
    <w:rsid w:val="00740EA5"/>
    <w:rsid w:val="0074132F"/>
    <w:rsid w:val="007415CD"/>
    <w:rsid w:val="00741876"/>
    <w:rsid w:val="0074228E"/>
    <w:rsid w:val="00742914"/>
    <w:rsid w:val="00742A46"/>
    <w:rsid w:val="00743816"/>
    <w:rsid w:val="00743895"/>
    <w:rsid w:val="007439FD"/>
    <w:rsid w:val="0074419B"/>
    <w:rsid w:val="00744436"/>
    <w:rsid w:val="0074445A"/>
    <w:rsid w:val="007444AA"/>
    <w:rsid w:val="007452F2"/>
    <w:rsid w:val="00745914"/>
    <w:rsid w:val="00745978"/>
    <w:rsid w:val="0074598C"/>
    <w:rsid w:val="00745E6D"/>
    <w:rsid w:val="00746809"/>
    <w:rsid w:val="00746A85"/>
    <w:rsid w:val="00746FC4"/>
    <w:rsid w:val="00747885"/>
    <w:rsid w:val="0074789B"/>
    <w:rsid w:val="00747CBC"/>
    <w:rsid w:val="00747CC6"/>
    <w:rsid w:val="00750E31"/>
    <w:rsid w:val="0075126C"/>
    <w:rsid w:val="00752139"/>
    <w:rsid w:val="00752A09"/>
    <w:rsid w:val="00753293"/>
    <w:rsid w:val="00753F2A"/>
    <w:rsid w:val="00754064"/>
    <w:rsid w:val="0075412A"/>
    <w:rsid w:val="007542D3"/>
    <w:rsid w:val="0075488F"/>
    <w:rsid w:val="00754D4D"/>
    <w:rsid w:val="007550AA"/>
    <w:rsid w:val="0075519F"/>
    <w:rsid w:val="0075563D"/>
    <w:rsid w:val="00755B81"/>
    <w:rsid w:val="00755E2B"/>
    <w:rsid w:val="007562D7"/>
    <w:rsid w:val="007563E5"/>
    <w:rsid w:val="007565B8"/>
    <w:rsid w:val="00756DCB"/>
    <w:rsid w:val="00757556"/>
    <w:rsid w:val="0075794F"/>
    <w:rsid w:val="007579A5"/>
    <w:rsid w:val="00757BE5"/>
    <w:rsid w:val="00757DB2"/>
    <w:rsid w:val="00757E72"/>
    <w:rsid w:val="00760005"/>
    <w:rsid w:val="007603B5"/>
    <w:rsid w:val="007604EC"/>
    <w:rsid w:val="007613BF"/>
    <w:rsid w:val="007616A9"/>
    <w:rsid w:val="00761D9D"/>
    <w:rsid w:val="00762659"/>
    <w:rsid w:val="00762801"/>
    <w:rsid w:val="00762DC1"/>
    <w:rsid w:val="0076428A"/>
    <w:rsid w:val="007646DC"/>
    <w:rsid w:val="00764939"/>
    <w:rsid w:val="00764DC6"/>
    <w:rsid w:val="0076508C"/>
    <w:rsid w:val="00766180"/>
    <w:rsid w:val="007661EE"/>
    <w:rsid w:val="00766586"/>
    <w:rsid w:val="007665DC"/>
    <w:rsid w:val="0076662D"/>
    <w:rsid w:val="00770117"/>
    <w:rsid w:val="007705D8"/>
    <w:rsid w:val="00770AD1"/>
    <w:rsid w:val="00770FB2"/>
    <w:rsid w:val="00771280"/>
    <w:rsid w:val="007712FD"/>
    <w:rsid w:val="00772208"/>
    <w:rsid w:val="0077254D"/>
    <w:rsid w:val="00772672"/>
    <w:rsid w:val="00772851"/>
    <w:rsid w:val="00772CF0"/>
    <w:rsid w:val="00773056"/>
    <w:rsid w:val="007730C2"/>
    <w:rsid w:val="0077341A"/>
    <w:rsid w:val="00773584"/>
    <w:rsid w:val="007738E5"/>
    <w:rsid w:val="00773D89"/>
    <w:rsid w:val="00773FF3"/>
    <w:rsid w:val="00774060"/>
    <w:rsid w:val="007740A6"/>
    <w:rsid w:val="007744D2"/>
    <w:rsid w:val="00774B2D"/>
    <w:rsid w:val="0077530E"/>
    <w:rsid w:val="007764EB"/>
    <w:rsid w:val="00776850"/>
    <w:rsid w:val="00776AAF"/>
    <w:rsid w:val="00776BF0"/>
    <w:rsid w:val="0077717F"/>
    <w:rsid w:val="007775EC"/>
    <w:rsid w:val="00777BD7"/>
    <w:rsid w:val="00777D20"/>
    <w:rsid w:val="00777F78"/>
    <w:rsid w:val="00780297"/>
    <w:rsid w:val="007802E5"/>
    <w:rsid w:val="007804C8"/>
    <w:rsid w:val="007806F1"/>
    <w:rsid w:val="00780A2C"/>
    <w:rsid w:val="00780F80"/>
    <w:rsid w:val="00781993"/>
    <w:rsid w:val="00781A05"/>
    <w:rsid w:val="00782184"/>
    <w:rsid w:val="00782295"/>
    <w:rsid w:val="00782350"/>
    <w:rsid w:val="00782A20"/>
    <w:rsid w:val="00782E69"/>
    <w:rsid w:val="007831B3"/>
    <w:rsid w:val="00783703"/>
    <w:rsid w:val="00783B4A"/>
    <w:rsid w:val="00783F9E"/>
    <w:rsid w:val="0078449B"/>
    <w:rsid w:val="00784539"/>
    <w:rsid w:val="00784D69"/>
    <w:rsid w:val="0078520F"/>
    <w:rsid w:val="00785D04"/>
    <w:rsid w:val="00785DBB"/>
    <w:rsid w:val="00785EED"/>
    <w:rsid w:val="007869E5"/>
    <w:rsid w:val="00787B16"/>
    <w:rsid w:val="00787CCF"/>
    <w:rsid w:val="00787CD7"/>
    <w:rsid w:val="00790364"/>
    <w:rsid w:val="00790E0F"/>
    <w:rsid w:val="00790EFD"/>
    <w:rsid w:val="00790FCF"/>
    <w:rsid w:val="007915D8"/>
    <w:rsid w:val="00791701"/>
    <w:rsid w:val="0079174B"/>
    <w:rsid w:val="007927BD"/>
    <w:rsid w:val="00792891"/>
    <w:rsid w:val="00792AF0"/>
    <w:rsid w:val="00793991"/>
    <w:rsid w:val="00793F9B"/>
    <w:rsid w:val="00794016"/>
    <w:rsid w:val="00794092"/>
    <w:rsid w:val="007945ED"/>
    <w:rsid w:val="00794C68"/>
    <w:rsid w:val="00795512"/>
    <w:rsid w:val="007958ED"/>
    <w:rsid w:val="00795DCD"/>
    <w:rsid w:val="007963B5"/>
    <w:rsid w:val="00796696"/>
    <w:rsid w:val="00796F50"/>
    <w:rsid w:val="00796F80"/>
    <w:rsid w:val="00797ECA"/>
    <w:rsid w:val="007A02F0"/>
    <w:rsid w:val="007A0332"/>
    <w:rsid w:val="007A0810"/>
    <w:rsid w:val="007A0A7F"/>
    <w:rsid w:val="007A0CBD"/>
    <w:rsid w:val="007A1317"/>
    <w:rsid w:val="007A13C9"/>
    <w:rsid w:val="007A157F"/>
    <w:rsid w:val="007A1632"/>
    <w:rsid w:val="007A17C4"/>
    <w:rsid w:val="007A1864"/>
    <w:rsid w:val="007A197D"/>
    <w:rsid w:val="007A1AAD"/>
    <w:rsid w:val="007A1FD4"/>
    <w:rsid w:val="007A2F6C"/>
    <w:rsid w:val="007A34E4"/>
    <w:rsid w:val="007A4A4E"/>
    <w:rsid w:val="007A5AAB"/>
    <w:rsid w:val="007A5C2B"/>
    <w:rsid w:val="007A5EFD"/>
    <w:rsid w:val="007A6684"/>
    <w:rsid w:val="007A7B4E"/>
    <w:rsid w:val="007A7BF8"/>
    <w:rsid w:val="007A7DD5"/>
    <w:rsid w:val="007A7FD1"/>
    <w:rsid w:val="007B011F"/>
    <w:rsid w:val="007B05F3"/>
    <w:rsid w:val="007B09AC"/>
    <w:rsid w:val="007B1306"/>
    <w:rsid w:val="007B144B"/>
    <w:rsid w:val="007B1EA3"/>
    <w:rsid w:val="007B20B5"/>
    <w:rsid w:val="007B2445"/>
    <w:rsid w:val="007B29D8"/>
    <w:rsid w:val="007B2F87"/>
    <w:rsid w:val="007B3324"/>
    <w:rsid w:val="007B3AB0"/>
    <w:rsid w:val="007B45CE"/>
    <w:rsid w:val="007B4CFB"/>
    <w:rsid w:val="007B4E98"/>
    <w:rsid w:val="007B5065"/>
    <w:rsid w:val="007B538E"/>
    <w:rsid w:val="007B55DD"/>
    <w:rsid w:val="007B5672"/>
    <w:rsid w:val="007B68C2"/>
    <w:rsid w:val="007B6B13"/>
    <w:rsid w:val="007B6E5D"/>
    <w:rsid w:val="007B72A0"/>
    <w:rsid w:val="007B737F"/>
    <w:rsid w:val="007B75FA"/>
    <w:rsid w:val="007B77A8"/>
    <w:rsid w:val="007B7B2C"/>
    <w:rsid w:val="007C023B"/>
    <w:rsid w:val="007C0330"/>
    <w:rsid w:val="007C09BA"/>
    <w:rsid w:val="007C0C31"/>
    <w:rsid w:val="007C0F82"/>
    <w:rsid w:val="007C0FB9"/>
    <w:rsid w:val="007C0FD5"/>
    <w:rsid w:val="007C10AE"/>
    <w:rsid w:val="007C1CCA"/>
    <w:rsid w:val="007C2B0E"/>
    <w:rsid w:val="007C309A"/>
    <w:rsid w:val="007C3548"/>
    <w:rsid w:val="007C389B"/>
    <w:rsid w:val="007C43A2"/>
    <w:rsid w:val="007C43B6"/>
    <w:rsid w:val="007C4A1E"/>
    <w:rsid w:val="007C4DD0"/>
    <w:rsid w:val="007C4F0E"/>
    <w:rsid w:val="007C4F1B"/>
    <w:rsid w:val="007C51BE"/>
    <w:rsid w:val="007C588F"/>
    <w:rsid w:val="007C68E7"/>
    <w:rsid w:val="007C71A8"/>
    <w:rsid w:val="007C7343"/>
    <w:rsid w:val="007C77FC"/>
    <w:rsid w:val="007C7F14"/>
    <w:rsid w:val="007D001C"/>
    <w:rsid w:val="007D1B1A"/>
    <w:rsid w:val="007D2E73"/>
    <w:rsid w:val="007D3297"/>
    <w:rsid w:val="007D372B"/>
    <w:rsid w:val="007D3822"/>
    <w:rsid w:val="007D38DB"/>
    <w:rsid w:val="007D3A4E"/>
    <w:rsid w:val="007D3B57"/>
    <w:rsid w:val="007D3C6F"/>
    <w:rsid w:val="007D4876"/>
    <w:rsid w:val="007D53E4"/>
    <w:rsid w:val="007D5656"/>
    <w:rsid w:val="007D5933"/>
    <w:rsid w:val="007D5EC8"/>
    <w:rsid w:val="007D6943"/>
    <w:rsid w:val="007D6ECC"/>
    <w:rsid w:val="007D742B"/>
    <w:rsid w:val="007D7834"/>
    <w:rsid w:val="007E0124"/>
    <w:rsid w:val="007E0223"/>
    <w:rsid w:val="007E0543"/>
    <w:rsid w:val="007E0737"/>
    <w:rsid w:val="007E131C"/>
    <w:rsid w:val="007E181C"/>
    <w:rsid w:val="007E1B4A"/>
    <w:rsid w:val="007E1E01"/>
    <w:rsid w:val="007E1F13"/>
    <w:rsid w:val="007E26C1"/>
    <w:rsid w:val="007E39D0"/>
    <w:rsid w:val="007E3C6B"/>
    <w:rsid w:val="007E46A4"/>
    <w:rsid w:val="007E5D29"/>
    <w:rsid w:val="007E5EF9"/>
    <w:rsid w:val="007E5F6F"/>
    <w:rsid w:val="007E6384"/>
    <w:rsid w:val="007E6ECC"/>
    <w:rsid w:val="007E77EC"/>
    <w:rsid w:val="007F01BB"/>
    <w:rsid w:val="007F04A7"/>
    <w:rsid w:val="007F0CE1"/>
    <w:rsid w:val="007F1276"/>
    <w:rsid w:val="007F1353"/>
    <w:rsid w:val="007F161E"/>
    <w:rsid w:val="007F253B"/>
    <w:rsid w:val="007F267F"/>
    <w:rsid w:val="007F2AF9"/>
    <w:rsid w:val="007F2DCD"/>
    <w:rsid w:val="007F347B"/>
    <w:rsid w:val="007F383A"/>
    <w:rsid w:val="007F3A5E"/>
    <w:rsid w:val="007F3D96"/>
    <w:rsid w:val="007F4255"/>
    <w:rsid w:val="007F426A"/>
    <w:rsid w:val="007F442D"/>
    <w:rsid w:val="007F5791"/>
    <w:rsid w:val="007F604D"/>
    <w:rsid w:val="007F6162"/>
    <w:rsid w:val="007F6B35"/>
    <w:rsid w:val="007F6CAC"/>
    <w:rsid w:val="007F6F4D"/>
    <w:rsid w:val="007F7E11"/>
    <w:rsid w:val="00801554"/>
    <w:rsid w:val="00801EF5"/>
    <w:rsid w:val="008039CE"/>
    <w:rsid w:val="0080480D"/>
    <w:rsid w:val="0080493A"/>
    <w:rsid w:val="00804B80"/>
    <w:rsid w:val="00805523"/>
    <w:rsid w:val="00805603"/>
    <w:rsid w:val="00805F2D"/>
    <w:rsid w:val="00805F82"/>
    <w:rsid w:val="00806780"/>
    <w:rsid w:val="00806EC3"/>
    <w:rsid w:val="0080729F"/>
    <w:rsid w:val="00807375"/>
    <w:rsid w:val="00807B6E"/>
    <w:rsid w:val="00807DFB"/>
    <w:rsid w:val="00810A99"/>
    <w:rsid w:val="00811279"/>
    <w:rsid w:val="00811886"/>
    <w:rsid w:val="00812E0D"/>
    <w:rsid w:val="00813055"/>
    <w:rsid w:val="008141C1"/>
    <w:rsid w:val="00814712"/>
    <w:rsid w:val="00814A1F"/>
    <w:rsid w:val="00814B5C"/>
    <w:rsid w:val="00814E83"/>
    <w:rsid w:val="00815189"/>
    <w:rsid w:val="008152BB"/>
    <w:rsid w:val="0081530B"/>
    <w:rsid w:val="00815A67"/>
    <w:rsid w:val="00815F0E"/>
    <w:rsid w:val="00815F32"/>
    <w:rsid w:val="00816ABD"/>
    <w:rsid w:val="00817094"/>
    <w:rsid w:val="00817174"/>
    <w:rsid w:val="008173FD"/>
    <w:rsid w:val="0081775B"/>
    <w:rsid w:val="00817E9D"/>
    <w:rsid w:val="0082046E"/>
    <w:rsid w:val="008204F9"/>
    <w:rsid w:val="008209B3"/>
    <w:rsid w:val="00820FD6"/>
    <w:rsid w:val="00821825"/>
    <w:rsid w:val="00821854"/>
    <w:rsid w:val="00821916"/>
    <w:rsid w:val="00821A94"/>
    <w:rsid w:val="00822211"/>
    <w:rsid w:val="0082226B"/>
    <w:rsid w:val="0082234B"/>
    <w:rsid w:val="0082264D"/>
    <w:rsid w:val="008226ED"/>
    <w:rsid w:val="00822B9E"/>
    <w:rsid w:val="008233D1"/>
    <w:rsid w:val="00823404"/>
    <w:rsid w:val="008234E8"/>
    <w:rsid w:val="0082366A"/>
    <w:rsid w:val="0082369F"/>
    <w:rsid w:val="00824601"/>
    <w:rsid w:val="008257A3"/>
    <w:rsid w:val="008258F5"/>
    <w:rsid w:val="00825A0C"/>
    <w:rsid w:val="00825C26"/>
    <w:rsid w:val="00825DF8"/>
    <w:rsid w:val="00825F0C"/>
    <w:rsid w:val="00826659"/>
    <w:rsid w:val="00827020"/>
    <w:rsid w:val="00827184"/>
    <w:rsid w:val="0082790A"/>
    <w:rsid w:val="00827C40"/>
    <w:rsid w:val="008303C8"/>
    <w:rsid w:val="00830458"/>
    <w:rsid w:val="00830792"/>
    <w:rsid w:val="00830FDE"/>
    <w:rsid w:val="0083116F"/>
    <w:rsid w:val="0083144E"/>
    <w:rsid w:val="00831BAE"/>
    <w:rsid w:val="008321D8"/>
    <w:rsid w:val="00832430"/>
    <w:rsid w:val="00832B5B"/>
    <w:rsid w:val="00832B68"/>
    <w:rsid w:val="00833257"/>
    <w:rsid w:val="00833586"/>
    <w:rsid w:val="008337AF"/>
    <w:rsid w:val="008337CF"/>
    <w:rsid w:val="00833D7B"/>
    <w:rsid w:val="0083436F"/>
    <w:rsid w:val="0083453C"/>
    <w:rsid w:val="008353CB"/>
    <w:rsid w:val="00835B54"/>
    <w:rsid w:val="00835CF1"/>
    <w:rsid w:val="00836372"/>
    <w:rsid w:val="008364A9"/>
    <w:rsid w:val="008367F8"/>
    <w:rsid w:val="00836F97"/>
    <w:rsid w:val="008374A4"/>
    <w:rsid w:val="0083776C"/>
    <w:rsid w:val="0084030D"/>
    <w:rsid w:val="00840C4D"/>
    <w:rsid w:val="00840D89"/>
    <w:rsid w:val="00841015"/>
    <w:rsid w:val="00842B76"/>
    <w:rsid w:val="00843F17"/>
    <w:rsid w:val="0084438C"/>
    <w:rsid w:val="00844CDC"/>
    <w:rsid w:val="00844F3F"/>
    <w:rsid w:val="008457E5"/>
    <w:rsid w:val="00845AB9"/>
    <w:rsid w:val="008461DA"/>
    <w:rsid w:val="00846959"/>
    <w:rsid w:val="008477C0"/>
    <w:rsid w:val="00850A63"/>
    <w:rsid w:val="0085105F"/>
    <w:rsid w:val="008515CF"/>
    <w:rsid w:val="00851A2E"/>
    <w:rsid w:val="00851C13"/>
    <w:rsid w:val="00851DA1"/>
    <w:rsid w:val="00851E6B"/>
    <w:rsid w:val="0085216A"/>
    <w:rsid w:val="00853006"/>
    <w:rsid w:val="00853041"/>
    <w:rsid w:val="00853473"/>
    <w:rsid w:val="00853794"/>
    <w:rsid w:val="0085442B"/>
    <w:rsid w:val="0085452E"/>
    <w:rsid w:val="00854943"/>
    <w:rsid w:val="00854A9A"/>
    <w:rsid w:val="008555A8"/>
    <w:rsid w:val="00855DD4"/>
    <w:rsid w:val="00855FC2"/>
    <w:rsid w:val="008563A2"/>
    <w:rsid w:val="0085698D"/>
    <w:rsid w:val="008569DB"/>
    <w:rsid w:val="008570BE"/>
    <w:rsid w:val="008574AA"/>
    <w:rsid w:val="008601C4"/>
    <w:rsid w:val="00860739"/>
    <w:rsid w:val="0086096B"/>
    <w:rsid w:val="008612CF"/>
    <w:rsid w:val="008614EF"/>
    <w:rsid w:val="0086234A"/>
    <w:rsid w:val="0086242A"/>
    <w:rsid w:val="00863316"/>
    <w:rsid w:val="0086396C"/>
    <w:rsid w:val="00863A39"/>
    <w:rsid w:val="00863A40"/>
    <w:rsid w:val="00863BC5"/>
    <w:rsid w:val="00863DD4"/>
    <w:rsid w:val="00863EF7"/>
    <w:rsid w:val="00864B0C"/>
    <w:rsid w:val="00864FA6"/>
    <w:rsid w:val="008667FB"/>
    <w:rsid w:val="0086770C"/>
    <w:rsid w:val="008678E4"/>
    <w:rsid w:val="0086797A"/>
    <w:rsid w:val="00867A00"/>
    <w:rsid w:val="00867B69"/>
    <w:rsid w:val="008716FC"/>
    <w:rsid w:val="00871988"/>
    <w:rsid w:val="00871C86"/>
    <w:rsid w:val="0087226A"/>
    <w:rsid w:val="008722E7"/>
    <w:rsid w:val="00872877"/>
    <w:rsid w:val="00872B01"/>
    <w:rsid w:val="0087330B"/>
    <w:rsid w:val="00873394"/>
    <w:rsid w:val="00873439"/>
    <w:rsid w:val="00873651"/>
    <w:rsid w:val="00873891"/>
    <w:rsid w:val="00873967"/>
    <w:rsid w:val="008741C0"/>
    <w:rsid w:val="00874CDB"/>
    <w:rsid w:val="00875475"/>
    <w:rsid w:val="00875499"/>
    <w:rsid w:val="008758F2"/>
    <w:rsid w:val="00876001"/>
    <w:rsid w:val="00876206"/>
    <w:rsid w:val="00876580"/>
    <w:rsid w:val="008769FC"/>
    <w:rsid w:val="00876F59"/>
    <w:rsid w:val="00877641"/>
    <w:rsid w:val="00877C1A"/>
    <w:rsid w:val="00877E0A"/>
    <w:rsid w:val="0088053D"/>
    <w:rsid w:val="0088079C"/>
    <w:rsid w:val="0088082A"/>
    <w:rsid w:val="00880F72"/>
    <w:rsid w:val="0088103B"/>
    <w:rsid w:val="00881219"/>
    <w:rsid w:val="008815CD"/>
    <w:rsid w:val="0088182A"/>
    <w:rsid w:val="00881D8F"/>
    <w:rsid w:val="008823EA"/>
    <w:rsid w:val="008833C5"/>
    <w:rsid w:val="00883A43"/>
    <w:rsid w:val="00883F1B"/>
    <w:rsid w:val="008842CE"/>
    <w:rsid w:val="0088437A"/>
    <w:rsid w:val="008843E0"/>
    <w:rsid w:val="00884869"/>
    <w:rsid w:val="00884B77"/>
    <w:rsid w:val="00884F44"/>
    <w:rsid w:val="00886077"/>
    <w:rsid w:val="00886C14"/>
    <w:rsid w:val="00887BB8"/>
    <w:rsid w:val="00887D7C"/>
    <w:rsid w:val="00887E7B"/>
    <w:rsid w:val="00887F65"/>
    <w:rsid w:val="00890B49"/>
    <w:rsid w:val="00890E99"/>
    <w:rsid w:val="00890FFB"/>
    <w:rsid w:val="00891540"/>
    <w:rsid w:val="00891B15"/>
    <w:rsid w:val="00891B83"/>
    <w:rsid w:val="00892084"/>
    <w:rsid w:val="008927BB"/>
    <w:rsid w:val="00892825"/>
    <w:rsid w:val="00892898"/>
    <w:rsid w:val="00893A3C"/>
    <w:rsid w:val="00893AA2"/>
    <w:rsid w:val="00893D70"/>
    <w:rsid w:val="00894E57"/>
    <w:rsid w:val="00894EA2"/>
    <w:rsid w:val="00894ED2"/>
    <w:rsid w:val="00895506"/>
    <w:rsid w:val="00895814"/>
    <w:rsid w:val="00896360"/>
    <w:rsid w:val="008966A1"/>
    <w:rsid w:val="00896DB9"/>
    <w:rsid w:val="00896FFE"/>
    <w:rsid w:val="00897B33"/>
    <w:rsid w:val="008A050E"/>
    <w:rsid w:val="008A0C53"/>
    <w:rsid w:val="008A0EA0"/>
    <w:rsid w:val="008A1804"/>
    <w:rsid w:val="008A1B5F"/>
    <w:rsid w:val="008A200F"/>
    <w:rsid w:val="008A285C"/>
    <w:rsid w:val="008A28FB"/>
    <w:rsid w:val="008A2F8F"/>
    <w:rsid w:val="008A3366"/>
    <w:rsid w:val="008A41AD"/>
    <w:rsid w:val="008A44FE"/>
    <w:rsid w:val="008A4575"/>
    <w:rsid w:val="008A4720"/>
    <w:rsid w:val="008A4839"/>
    <w:rsid w:val="008A596C"/>
    <w:rsid w:val="008A63C5"/>
    <w:rsid w:val="008A715D"/>
    <w:rsid w:val="008A7BBD"/>
    <w:rsid w:val="008B07E5"/>
    <w:rsid w:val="008B0EA6"/>
    <w:rsid w:val="008B0EB1"/>
    <w:rsid w:val="008B1ED3"/>
    <w:rsid w:val="008B2034"/>
    <w:rsid w:val="008B20F7"/>
    <w:rsid w:val="008B28CD"/>
    <w:rsid w:val="008B2EEB"/>
    <w:rsid w:val="008B3076"/>
    <w:rsid w:val="008B32A9"/>
    <w:rsid w:val="008B3E67"/>
    <w:rsid w:val="008B4021"/>
    <w:rsid w:val="008B465C"/>
    <w:rsid w:val="008B4D30"/>
    <w:rsid w:val="008B4F1C"/>
    <w:rsid w:val="008B5157"/>
    <w:rsid w:val="008B56FA"/>
    <w:rsid w:val="008B590A"/>
    <w:rsid w:val="008B5A57"/>
    <w:rsid w:val="008B6003"/>
    <w:rsid w:val="008B61BF"/>
    <w:rsid w:val="008B6406"/>
    <w:rsid w:val="008B6494"/>
    <w:rsid w:val="008B65A7"/>
    <w:rsid w:val="008B700A"/>
    <w:rsid w:val="008B70F6"/>
    <w:rsid w:val="008B7362"/>
    <w:rsid w:val="008B7542"/>
    <w:rsid w:val="008B771B"/>
    <w:rsid w:val="008B7C69"/>
    <w:rsid w:val="008C001B"/>
    <w:rsid w:val="008C016D"/>
    <w:rsid w:val="008C04AF"/>
    <w:rsid w:val="008C07ED"/>
    <w:rsid w:val="008C08A6"/>
    <w:rsid w:val="008C0A6A"/>
    <w:rsid w:val="008C1B5C"/>
    <w:rsid w:val="008C1D61"/>
    <w:rsid w:val="008C1E67"/>
    <w:rsid w:val="008C2361"/>
    <w:rsid w:val="008C2A43"/>
    <w:rsid w:val="008C2F06"/>
    <w:rsid w:val="008C3E93"/>
    <w:rsid w:val="008C4200"/>
    <w:rsid w:val="008C44C8"/>
    <w:rsid w:val="008C477D"/>
    <w:rsid w:val="008C4D9E"/>
    <w:rsid w:val="008C4FD4"/>
    <w:rsid w:val="008C5679"/>
    <w:rsid w:val="008C56A5"/>
    <w:rsid w:val="008C58F9"/>
    <w:rsid w:val="008C60FA"/>
    <w:rsid w:val="008C6380"/>
    <w:rsid w:val="008C6917"/>
    <w:rsid w:val="008C6AA1"/>
    <w:rsid w:val="008C6BD3"/>
    <w:rsid w:val="008D038D"/>
    <w:rsid w:val="008D0ADA"/>
    <w:rsid w:val="008D0CBE"/>
    <w:rsid w:val="008D11D6"/>
    <w:rsid w:val="008D1498"/>
    <w:rsid w:val="008D16E6"/>
    <w:rsid w:val="008D1A04"/>
    <w:rsid w:val="008D1B87"/>
    <w:rsid w:val="008D2846"/>
    <w:rsid w:val="008D3083"/>
    <w:rsid w:val="008D3220"/>
    <w:rsid w:val="008D332B"/>
    <w:rsid w:val="008D3A82"/>
    <w:rsid w:val="008D3C18"/>
    <w:rsid w:val="008D3FD6"/>
    <w:rsid w:val="008D43D4"/>
    <w:rsid w:val="008D4530"/>
    <w:rsid w:val="008D462B"/>
    <w:rsid w:val="008D46F1"/>
    <w:rsid w:val="008D4797"/>
    <w:rsid w:val="008D4EEB"/>
    <w:rsid w:val="008D5231"/>
    <w:rsid w:val="008D5238"/>
    <w:rsid w:val="008D5254"/>
    <w:rsid w:val="008D600F"/>
    <w:rsid w:val="008D663E"/>
    <w:rsid w:val="008D6861"/>
    <w:rsid w:val="008D73A4"/>
    <w:rsid w:val="008D74AC"/>
    <w:rsid w:val="008D7652"/>
    <w:rsid w:val="008D7A38"/>
    <w:rsid w:val="008D7B47"/>
    <w:rsid w:val="008E00AB"/>
    <w:rsid w:val="008E0200"/>
    <w:rsid w:val="008E0335"/>
    <w:rsid w:val="008E074C"/>
    <w:rsid w:val="008E0B39"/>
    <w:rsid w:val="008E0C8D"/>
    <w:rsid w:val="008E0C9D"/>
    <w:rsid w:val="008E17CC"/>
    <w:rsid w:val="008E1A2A"/>
    <w:rsid w:val="008E1D25"/>
    <w:rsid w:val="008E1F33"/>
    <w:rsid w:val="008E247C"/>
    <w:rsid w:val="008E2627"/>
    <w:rsid w:val="008E3343"/>
    <w:rsid w:val="008E36F1"/>
    <w:rsid w:val="008E3DC6"/>
    <w:rsid w:val="008E3F1E"/>
    <w:rsid w:val="008E3F35"/>
    <w:rsid w:val="008E3FAB"/>
    <w:rsid w:val="008E4834"/>
    <w:rsid w:val="008E487A"/>
    <w:rsid w:val="008E49A5"/>
    <w:rsid w:val="008E4BFF"/>
    <w:rsid w:val="008E51CB"/>
    <w:rsid w:val="008E5FC6"/>
    <w:rsid w:val="008E6E4C"/>
    <w:rsid w:val="008E6F5A"/>
    <w:rsid w:val="008E70A5"/>
    <w:rsid w:val="008E78D1"/>
    <w:rsid w:val="008E7D87"/>
    <w:rsid w:val="008F0252"/>
    <w:rsid w:val="008F05F3"/>
    <w:rsid w:val="008F129B"/>
    <w:rsid w:val="008F174A"/>
    <w:rsid w:val="008F204A"/>
    <w:rsid w:val="008F3105"/>
    <w:rsid w:val="008F3514"/>
    <w:rsid w:val="008F37EE"/>
    <w:rsid w:val="008F41AD"/>
    <w:rsid w:val="008F49EE"/>
    <w:rsid w:val="008F4FF8"/>
    <w:rsid w:val="008F525C"/>
    <w:rsid w:val="008F6A34"/>
    <w:rsid w:val="008F6B8D"/>
    <w:rsid w:val="008F70B0"/>
    <w:rsid w:val="008F781F"/>
    <w:rsid w:val="0090145B"/>
    <w:rsid w:val="0090212D"/>
    <w:rsid w:val="009023AB"/>
    <w:rsid w:val="009023CE"/>
    <w:rsid w:val="009027BE"/>
    <w:rsid w:val="009032B4"/>
    <w:rsid w:val="00903687"/>
    <w:rsid w:val="00903868"/>
    <w:rsid w:val="00903B26"/>
    <w:rsid w:val="00904194"/>
    <w:rsid w:val="009044BE"/>
    <w:rsid w:val="00905336"/>
    <w:rsid w:val="0090585B"/>
    <w:rsid w:val="00906085"/>
    <w:rsid w:val="0090618E"/>
    <w:rsid w:val="009061A7"/>
    <w:rsid w:val="0090643E"/>
    <w:rsid w:val="0090644E"/>
    <w:rsid w:val="00906B0A"/>
    <w:rsid w:val="00906E8B"/>
    <w:rsid w:val="00907661"/>
    <w:rsid w:val="00907A40"/>
    <w:rsid w:val="00907B53"/>
    <w:rsid w:val="009100EB"/>
    <w:rsid w:val="0091063A"/>
    <w:rsid w:val="00910A59"/>
    <w:rsid w:val="00910A7E"/>
    <w:rsid w:val="00910F6E"/>
    <w:rsid w:val="009112B9"/>
    <w:rsid w:val="009112D4"/>
    <w:rsid w:val="009116F2"/>
    <w:rsid w:val="00911D7D"/>
    <w:rsid w:val="00912264"/>
    <w:rsid w:val="00912621"/>
    <w:rsid w:val="00912622"/>
    <w:rsid w:val="00912C1D"/>
    <w:rsid w:val="00913AB2"/>
    <w:rsid w:val="00913AF4"/>
    <w:rsid w:val="00914305"/>
    <w:rsid w:val="009145E3"/>
    <w:rsid w:val="009158E9"/>
    <w:rsid w:val="00915DBD"/>
    <w:rsid w:val="00916424"/>
    <w:rsid w:val="009165EC"/>
    <w:rsid w:val="00916E17"/>
    <w:rsid w:val="0092076C"/>
    <w:rsid w:val="009221DC"/>
    <w:rsid w:val="009229C4"/>
    <w:rsid w:val="00922BCE"/>
    <w:rsid w:val="009232AF"/>
    <w:rsid w:val="0092335F"/>
    <w:rsid w:val="00923756"/>
    <w:rsid w:val="0092382C"/>
    <w:rsid w:val="00924995"/>
    <w:rsid w:val="00924DA0"/>
    <w:rsid w:val="009258CC"/>
    <w:rsid w:val="00925FF9"/>
    <w:rsid w:val="009260CF"/>
    <w:rsid w:val="009266CD"/>
    <w:rsid w:val="009267E7"/>
    <w:rsid w:val="009268E3"/>
    <w:rsid w:val="0092737B"/>
    <w:rsid w:val="00927C54"/>
    <w:rsid w:val="00927C80"/>
    <w:rsid w:val="009306BE"/>
    <w:rsid w:val="00930F97"/>
    <w:rsid w:val="009312F0"/>
    <w:rsid w:val="0093205B"/>
    <w:rsid w:val="00932529"/>
    <w:rsid w:val="009326AA"/>
    <w:rsid w:val="00932EE3"/>
    <w:rsid w:val="00933209"/>
    <w:rsid w:val="0093320B"/>
    <w:rsid w:val="009338D9"/>
    <w:rsid w:val="009347AC"/>
    <w:rsid w:val="00935023"/>
    <w:rsid w:val="00935208"/>
    <w:rsid w:val="00935417"/>
    <w:rsid w:val="009355E8"/>
    <w:rsid w:val="00935E04"/>
    <w:rsid w:val="00936522"/>
    <w:rsid w:val="00936C41"/>
    <w:rsid w:val="009372A7"/>
    <w:rsid w:val="00937352"/>
    <w:rsid w:val="00937436"/>
    <w:rsid w:val="00937459"/>
    <w:rsid w:val="009379C4"/>
    <w:rsid w:val="009379F3"/>
    <w:rsid w:val="0094001D"/>
    <w:rsid w:val="00940034"/>
    <w:rsid w:val="009400D8"/>
    <w:rsid w:val="009402EB"/>
    <w:rsid w:val="00940445"/>
    <w:rsid w:val="0094062C"/>
    <w:rsid w:val="009407AC"/>
    <w:rsid w:val="0094114E"/>
    <w:rsid w:val="00941347"/>
    <w:rsid w:val="0094139D"/>
    <w:rsid w:val="00941A78"/>
    <w:rsid w:val="00941C39"/>
    <w:rsid w:val="00941C91"/>
    <w:rsid w:val="009428B7"/>
    <w:rsid w:val="009428DA"/>
    <w:rsid w:val="00942BB9"/>
    <w:rsid w:val="00943A13"/>
    <w:rsid w:val="00943A9C"/>
    <w:rsid w:val="00943BA3"/>
    <w:rsid w:val="00943C1D"/>
    <w:rsid w:val="009441C1"/>
    <w:rsid w:val="0094457B"/>
    <w:rsid w:val="0094581F"/>
    <w:rsid w:val="00945836"/>
    <w:rsid w:val="00945BB0"/>
    <w:rsid w:val="00945DEC"/>
    <w:rsid w:val="00945E58"/>
    <w:rsid w:val="00945F28"/>
    <w:rsid w:val="009463A4"/>
    <w:rsid w:val="009464B4"/>
    <w:rsid w:val="0094660B"/>
    <w:rsid w:val="0094687B"/>
    <w:rsid w:val="00946A5E"/>
    <w:rsid w:val="00946D31"/>
    <w:rsid w:val="009472A2"/>
    <w:rsid w:val="0094756E"/>
    <w:rsid w:val="00947670"/>
    <w:rsid w:val="0095027D"/>
    <w:rsid w:val="00950867"/>
    <w:rsid w:val="009510C0"/>
    <w:rsid w:val="00951597"/>
    <w:rsid w:val="00951EC9"/>
    <w:rsid w:val="009527A4"/>
    <w:rsid w:val="00952D38"/>
    <w:rsid w:val="00952E49"/>
    <w:rsid w:val="00952FAA"/>
    <w:rsid w:val="009533DF"/>
    <w:rsid w:val="00953FC6"/>
    <w:rsid w:val="0095404A"/>
    <w:rsid w:val="009546E1"/>
    <w:rsid w:val="00954870"/>
    <w:rsid w:val="009549FA"/>
    <w:rsid w:val="00954CA9"/>
    <w:rsid w:val="00955083"/>
    <w:rsid w:val="00955558"/>
    <w:rsid w:val="00955568"/>
    <w:rsid w:val="009555AA"/>
    <w:rsid w:val="00955DA3"/>
    <w:rsid w:val="00956559"/>
    <w:rsid w:val="00956C8E"/>
    <w:rsid w:val="00956FAB"/>
    <w:rsid w:val="00956FCF"/>
    <w:rsid w:val="00957196"/>
    <w:rsid w:val="00957230"/>
    <w:rsid w:val="0095739D"/>
    <w:rsid w:val="00957999"/>
    <w:rsid w:val="00957A73"/>
    <w:rsid w:val="00957B73"/>
    <w:rsid w:val="00957BE1"/>
    <w:rsid w:val="00957DEF"/>
    <w:rsid w:val="00960F25"/>
    <w:rsid w:val="0096121A"/>
    <w:rsid w:val="00961D3E"/>
    <w:rsid w:val="00962214"/>
    <w:rsid w:val="009626BB"/>
    <w:rsid w:val="009628B7"/>
    <w:rsid w:val="00962D37"/>
    <w:rsid w:val="0096355D"/>
    <w:rsid w:val="00964203"/>
    <w:rsid w:val="009648D3"/>
    <w:rsid w:val="00964D88"/>
    <w:rsid w:val="00965DB1"/>
    <w:rsid w:val="009669A5"/>
    <w:rsid w:val="00966B24"/>
    <w:rsid w:val="009671A4"/>
    <w:rsid w:val="00967368"/>
    <w:rsid w:val="00967958"/>
    <w:rsid w:val="00967A22"/>
    <w:rsid w:val="00967D3D"/>
    <w:rsid w:val="009702E7"/>
    <w:rsid w:val="0097039E"/>
    <w:rsid w:val="009704D8"/>
    <w:rsid w:val="009706EA"/>
    <w:rsid w:val="00970B3B"/>
    <w:rsid w:val="00970CA3"/>
    <w:rsid w:val="00971C38"/>
    <w:rsid w:val="00971F37"/>
    <w:rsid w:val="009721EB"/>
    <w:rsid w:val="009729BB"/>
    <w:rsid w:val="00972E16"/>
    <w:rsid w:val="00973151"/>
    <w:rsid w:val="00973B2A"/>
    <w:rsid w:val="009745FD"/>
    <w:rsid w:val="009747E3"/>
    <w:rsid w:val="00974B34"/>
    <w:rsid w:val="00974DF0"/>
    <w:rsid w:val="009756F8"/>
    <w:rsid w:val="00975CAE"/>
    <w:rsid w:val="0097648E"/>
    <w:rsid w:val="00976BC2"/>
    <w:rsid w:val="00976C63"/>
    <w:rsid w:val="00976DAF"/>
    <w:rsid w:val="00977544"/>
    <w:rsid w:val="00977935"/>
    <w:rsid w:val="00977CD1"/>
    <w:rsid w:val="00977FDC"/>
    <w:rsid w:val="00980047"/>
    <w:rsid w:val="00980210"/>
    <w:rsid w:val="0098035E"/>
    <w:rsid w:val="00980BEC"/>
    <w:rsid w:val="00981663"/>
    <w:rsid w:val="00981CE5"/>
    <w:rsid w:val="00981F3A"/>
    <w:rsid w:val="009821EA"/>
    <w:rsid w:val="00982B4D"/>
    <w:rsid w:val="00982D1D"/>
    <w:rsid w:val="00983257"/>
    <w:rsid w:val="0098333C"/>
    <w:rsid w:val="00983ACB"/>
    <w:rsid w:val="009845B7"/>
    <w:rsid w:val="00984E26"/>
    <w:rsid w:val="00984FC3"/>
    <w:rsid w:val="00985005"/>
    <w:rsid w:val="00985CB6"/>
    <w:rsid w:val="00986026"/>
    <w:rsid w:val="009865EE"/>
    <w:rsid w:val="00986DA4"/>
    <w:rsid w:val="00987148"/>
    <w:rsid w:val="00987D48"/>
    <w:rsid w:val="0099045F"/>
    <w:rsid w:val="00991549"/>
    <w:rsid w:val="00991568"/>
    <w:rsid w:val="0099195E"/>
    <w:rsid w:val="00991A2C"/>
    <w:rsid w:val="00991BC1"/>
    <w:rsid w:val="00992014"/>
    <w:rsid w:val="009922A1"/>
    <w:rsid w:val="009926CE"/>
    <w:rsid w:val="00992881"/>
    <w:rsid w:val="0099288F"/>
    <w:rsid w:val="00992D10"/>
    <w:rsid w:val="00993720"/>
    <w:rsid w:val="00993EEF"/>
    <w:rsid w:val="00994438"/>
    <w:rsid w:val="0099473A"/>
    <w:rsid w:val="009948F9"/>
    <w:rsid w:val="00994A27"/>
    <w:rsid w:val="00994EB5"/>
    <w:rsid w:val="00995353"/>
    <w:rsid w:val="009954B8"/>
    <w:rsid w:val="00995D35"/>
    <w:rsid w:val="00995E01"/>
    <w:rsid w:val="00996743"/>
    <w:rsid w:val="009968CE"/>
    <w:rsid w:val="00996C6A"/>
    <w:rsid w:val="00996E9E"/>
    <w:rsid w:val="00996ECB"/>
    <w:rsid w:val="009970C7"/>
    <w:rsid w:val="009972D9"/>
    <w:rsid w:val="00997B77"/>
    <w:rsid w:val="009A05B0"/>
    <w:rsid w:val="009A07DA"/>
    <w:rsid w:val="009A0B9E"/>
    <w:rsid w:val="009A0C77"/>
    <w:rsid w:val="009A1025"/>
    <w:rsid w:val="009A14AC"/>
    <w:rsid w:val="009A1F3B"/>
    <w:rsid w:val="009A1FFE"/>
    <w:rsid w:val="009A28AC"/>
    <w:rsid w:val="009A3416"/>
    <w:rsid w:val="009A384F"/>
    <w:rsid w:val="009A3CFB"/>
    <w:rsid w:val="009A416B"/>
    <w:rsid w:val="009A4876"/>
    <w:rsid w:val="009A4AE3"/>
    <w:rsid w:val="009A4D23"/>
    <w:rsid w:val="009A4F0F"/>
    <w:rsid w:val="009A50F7"/>
    <w:rsid w:val="009A5444"/>
    <w:rsid w:val="009A607E"/>
    <w:rsid w:val="009A62AD"/>
    <w:rsid w:val="009A67F6"/>
    <w:rsid w:val="009A788A"/>
    <w:rsid w:val="009A79FF"/>
    <w:rsid w:val="009B001E"/>
    <w:rsid w:val="009B053A"/>
    <w:rsid w:val="009B07F6"/>
    <w:rsid w:val="009B1965"/>
    <w:rsid w:val="009B1E31"/>
    <w:rsid w:val="009B2889"/>
    <w:rsid w:val="009B366A"/>
    <w:rsid w:val="009B3726"/>
    <w:rsid w:val="009B3C73"/>
    <w:rsid w:val="009B4155"/>
    <w:rsid w:val="009B561D"/>
    <w:rsid w:val="009B5F4A"/>
    <w:rsid w:val="009B609A"/>
    <w:rsid w:val="009B6108"/>
    <w:rsid w:val="009B6471"/>
    <w:rsid w:val="009B6736"/>
    <w:rsid w:val="009B6999"/>
    <w:rsid w:val="009B6CA9"/>
    <w:rsid w:val="009B6D90"/>
    <w:rsid w:val="009C0351"/>
    <w:rsid w:val="009C06B6"/>
    <w:rsid w:val="009C085C"/>
    <w:rsid w:val="009C0A54"/>
    <w:rsid w:val="009C0D46"/>
    <w:rsid w:val="009C1022"/>
    <w:rsid w:val="009C1288"/>
    <w:rsid w:val="009C1444"/>
    <w:rsid w:val="009C1916"/>
    <w:rsid w:val="009C198F"/>
    <w:rsid w:val="009C2181"/>
    <w:rsid w:val="009C2374"/>
    <w:rsid w:val="009C364C"/>
    <w:rsid w:val="009C4B9B"/>
    <w:rsid w:val="009C502E"/>
    <w:rsid w:val="009C51F1"/>
    <w:rsid w:val="009C54B4"/>
    <w:rsid w:val="009C6045"/>
    <w:rsid w:val="009C6160"/>
    <w:rsid w:val="009C616C"/>
    <w:rsid w:val="009C6999"/>
    <w:rsid w:val="009C785A"/>
    <w:rsid w:val="009C78A6"/>
    <w:rsid w:val="009C79CD"/>
    <w:rsid w:val="009C7A36"/>
    <w:rsid w:val="009C7B15"/>
    <w:rsid w:val="009C7D2C"/>
    <w:rsid w:val="009D0359"/>
    <w:rsid w:val="009D03FD"/>
    <w:rsid w:val="009D040F"/>
    <w:rsid w:val="009D0492"/>
    <w:rsid w:val="009D0497"/>
    <w:rsid w:val="009D0579"/>
    <w:rsid w:val="009D240B"/>
    <w:rsid w:val="009D266F"/>
    <w:rsid w:val="009D312E"/>
    <w:rsid w:val="009D33CA"/>
    <w:rsid w:val="009D370D"/>
    <w:rsid w:val="009D3739"/>
    <w:rsid w:val="009D3975"/>
    <w:rsid w:val="009D3A15"/>
    <w:rsid w:val="009D3E06"/>
    <w:rsid w:val="009D40C0"/>
    <w:rsid w:val="009D536B"/>
    <w:rsid w:val="009D5B36"/>
    <w:rsid w:val="009D5D6A"/>
    <w:rsid w:val="009D66E4"/>
    <w:rsid w:val="009D6BA0"/>
    <w:rsid w:val="009D6F83"/>
    <w:rsid w:val="009D7318"/>
    <w:rsid w:val="009D78A4"/>
    <w:rsid w:val="009D78DB"/>
    <w:rsid w:val="009D7A3D"/>
    <w:rsid w:val="009E011E"/>
    <w:rsid w:val="009E094A"/>
    <w:rsid w:val="009E0CD6"/>
    <w:rsid w:val="009E0EB4"/>
    <w:rsid w:val="009E15AD"/>
    <w:rsid w:val="009E1D1F"/>
    <w:rsid w:val="009E22CE"/>
    <w:rsid w:val="009E2D5F"/>
    <w:rsid w:val="009E2F8B"/>
    <w:rsid w:val="009E37D6"/>
    <w:rsid w:val="009E3AFC"/>
    <w:rsid w:val="009E3B00"/>
    <w:rsid w:val="009E3B81"/>
    <w:rsid w:val="009E40A7"/>
    <w:rsid w:val="009E43CE"/>
    <w:rsid w:val="009E4857"/>
    <w:rsid w:val="009E5358"/>
    <w:rsid w:val="009E5823"/>
    <w:rsid w:val="009E6890"/>
    <w:rsid w:val="009E6C41"/>
    <w:rsid w:val="009E6EDB"/>
    <w:rsid w:val="009E7D94"/>
    <w:rsid w:val="009E7FEA"/>
    <w:rsid w:val="009F02AF"/>
    <w:rsid w:val="009F067B"/>
    <w:rsid w:val="009F0AB0"/>
    <w:rsid w:val="009F0D1A"/>
    <w:rsid w:val="009F0FF8"/>
    <w:rsid w:val="009F134B"/>
    <w:rsid w:val="009F15AE"/>
    <w:rsid w:val="009F2209"/>
    <w:rsid w:val="009F2304"/>
    <w:rsid w:val="009F236F"/>
    <w:rsid w:val="009F2E6B"/>
    <w:rsid w:val="009F2FCB"/>
    <w:rsid w:val="009F3CD5"/>
    <w:rsid w:val="009F406C"/>
    <w:rsid w:val="009F4224"/>
    <w:rsid w:val="009F4278"/>
    <w:rsid w:val="009F4330"/>
    <w:rsid w:val="009F47F0"/>
    <w:rsid w:val="009F48E0"/>
    <w:rsid w:val="009F4DBC"/>
    <w:rsid w:val="009F55E5"/>
    <w:rsid w:val="009F5AB6"/>
    <w:rsid w:val="009F63B5"/>
    <w:rsid w:val="009F6C33"/>
    <w:rsid w:val="009F785E"/>
    <w:rsid w:val="009F7B4E"/>
    <w:rsid w:val="009F7E15"/>
    <w:rsid w:val="00A000C9"/>
    <w:rsid w:val="00A000F7"/>
    <w:rsid w:val="00A00C6E"/>
    <w:rsid w:val="00A00EA2"/>
    <w:rsid w:val="00A0127A"/>
    <w:rsid w:val="00A01853"/>
    <w:rsid w:val="00A01897"/>
    <w:rsid w:val="00A01F0B"/>
    <w:rsid w:val="00A02E62"/>
    <w:rsid w:val="00A02EE2"/>
    <w:rsid w:val="00A030EC"/>
    <w:rsid w:val="00A0333E"/>
    <w:rsid w:val="00A03DD9"/>
    <w:rsid w:val="00A04049"/>
    <w:rsid w:val="00A0477D"/>
    <w:rsid w:val="00A04F21"/>
    <w:rsid w:val="00A05B79"/>
    <w:rsid w:val="00A05CCD"/>
    <w:rsid w:val="00A05E86"/>
    <w:rsid w:val="00A061B0"/>
    <w:rsid w:val="00A0628D"/>
    <w:rsid w:val="00A0660A"/>
    <w:rsid w:val="00A077A5"/>
    <w:rsid w:val="00A07B24"/>
    <w:rsid w:val="00A07B4B"/>
    <w:rsid w:val="00A07CCE"/>
    <w:rsid w:val="00A10BAB"/>
    <w:rsid w:val="00A10F4E"/>
    <w:rsid w:val="00A11431"/>
    <w:rsid w:val="00A1156E"/>
    <w:rsid w:val="00A116FE"/>
    <w:rsid w:val="00A11718"/>
    <w:rsid w:val="00A11748"/>
    <w:rsid w:val="00A11E4A"/>
    <w:rsid w:val="00A121FA"/>
    <w:rsid w:val="00A125FD"/>
    <w:rsid w:val="00A12832"/>
    <w:rsid w:val="00A12BCF"/>
    <w:rsid w:val="00A12C93"/>
    <w:rsid w:val="00A13353"/>
    <w:rsid w:val="00A133CA"/>
    <w:rsid w:val="00A13ADD"/>
    <w:rsid w:val="00A13EA6"/>
    <w:rsid w:val="00A1460B"/>
    <w:rsid w:val="00A1515E"/>
    <w:rsid w:val="00A153EE"/>
    <w:rsid w:val="00A159DC"/>
    <w:rsid w:val="00A15E98"/>
    <w:rsid w:val="00A15EE7"/>
    <w:rsid w:val="00A16577"/>
    <w:rsid w:val="00A16ACE"/>
    <w:rsid w:val="00A16CB1"/>
    <w:rsid w:val="00A177B1"/>
    <w:rsid w:val="00A2004A"/>
    <w:rsid w:val="00A2038C"/>
    <w:rsid w:val="00A20708"/>
    <w:rsid w:val="00A20A0B"/>
    <w:rsid w:val="00A20B6E"/>
    <w:rsid w:val="00A218F6"/>
    <w:rsid w:val="00A2194C"/>
    <w:rsid w:val="00A21B96"/>
    <w:rsid w:val="00A21BDD"/>
    <w:rsid w:val="00A2284F"/>
    <w:rsid w:val="00A2371B"/>
    <w:rsid w:val="00A23865"/>
    <w:rsid w:val="00A239A2"/>
    <w:rsid w:val="00A23BC7"/>
    <w:rsid w:val="00A2538B"/>
    <w:rsid w:val="00A25405"/>
    <w:rsid w:val="00A254C4"/>
    <w:rsid w:val="00A25E96"/>
    <w:rsid w:val="00A2685A"/>
    <w:rsid w:val="00A268B3"/>
    <w:rsid w:val="00A2690D"/>
    <w:rsid w:val="00A27575"/>
    <w:rsid w:val="00A27746"/>
    <w:rsid w:val="00A277CE"/>
    <w:rsid w:val="00A3013D"/>
    <w:rsid w:val="00A303D1"/>
    <w:rsid w:val="00A303F6"/>
    <w:rsid w:val="00A30828"/>
    <w:rsid w:val="00A30F46"/>
    <w:rsid w:val="00A30F6A"/>
    <w:rsid w:val="00A31282"/>
    <w:rsid w:val="00A312ED"/>
    <w:rsid w:val="00A31343"/>
    <w:rsid w:val="00A31542"/>
    <w:rsid w:val="00A31860"/>
    <w:rsid w:val="00A32E53"/>
    <w:rsid w:val="00A32EF9"/>
    <w:rsid w:val="00A3383A"/>
    <w:rsid w:val="00A33848"/>
    <w:rsid w:val="00A34134"/>
    <w:rsid w:val="00A3414E"/>
    <w:rsid w:val="00A34238"/>
    <w:rsid w:val="00A3462E"/>
    <w:rsid w:val="00A34906"/>
    <w:rsid w:val="00A34994"/>
    <w:rsid w:val="00A3573C"/>
    <w:rsid w:val="00A35917"/>
    <w:rsid w:val="00A35AE8"/>
    <w:rsid w:val="00A35B0B"/>
    <w:rsid w:val="00A35F28"/>
    <w:rsid w:val="00A35F62"/>
    <w:rsid w:val="00A36F22"/>
    <w:rsid w:val="00A37821"/>
    <w:rsid w:val="00A40098"/>
    <w:rsid w:val="00A40174"/>
    <w:rsid w:val="00A401E2"/>
    <w:rsid w:val="00A409F5"/>
    <w:rsid w:val="00A40AA4"/>
    <w:rsid w:val="00A40B71"/>
    <w:rsid w:val="00A40CC6"/>
    <w:rsid w:val="00A41B91"/>
    <w:rsid w:val="00A42400"/>
    <w:rsid w:val="00A427D0"/>
    <w:rsid w:val="00A42C3D"/>
    <w:rsid w:val="00A430DD"/>
    <w:rsid w:val="00A43286"/>
    <w:rsid w:val="00A43B74"/>
    <w:rsid w:val="00A43ECF"/>
    <w:rsid w:val="00A44146"/>
    <w:rsid w:val="00A44794"/>
    <w:rsid w:val="00A448CE"/>
    <w:rsid w:val="00A44BBB"/>
    <w:rsid w:val="00A44D09"/>
    <w:rsid w:val="00A44FCD"/>
    <w:rsid w:val="00A462DD"/>
    <w:rsid w:val="00A46C27"/>
    <w:rsid w:val="00A46EE0"/>
    <w:rsid w:val="00A5050E"/>
    <w:rsid w:val="00A50AE3"/>
    <w:rsid w:val="00A50F77"/>
    <w:rsid w:val="00A51171"/>
    <w:rsid w:val="00A511FF"/>
    <w:rsid w:val="00A51ED7"/>
    <w:rsid w:val="00A52074"/>
    <w:rsid w:val="00A52B84"/>
    <w:rsid w:val="00A531E4"/>
    <w:rsid w:val="00A536D7"/>
    <w:rsid w:val="00A539A5"/>
    <w:rsid w:val="00A53FF3"/>
    <w:rsid w:val="00A546C7"/>
    <w:rsid w:val="00A548F2"/>
    <w:rsid w:val="00A553F5"/>
    <w:rsid w:val="00A55BB7"/>
    <w:rsid w:val="00A55E7F"/>
    <w:rsid w:val="00A56372"/>
    <w:rsid w:val="00A566B4"/>
    <w:rsid w:val="00A566EF"/>
    <w:rsid w:val="00A56873"/>
    <w:rsid w:val="00A56B1B"/>
    <w:rsid w:val="00A56BA7"/>
    <w:rsid w:val="00A56D67"/>
    <w:rsid w:val="00A5734A"/>
    <w:rsid w:val="00A57AC0"/>
    <w:rsid w:val="00A61168"/>
    <w:rsid w:val="00A611FB"/>
    <w:rsid w:val="00A61230"/>
    <w:rsid w:val="00A615DE"/>
    <w:rsid w:val="00A61A94"/>
    <w:rsid w:val="00A61B51"/>
    <w:rsid w:val="00A61C79"/>
    <w:rsid w:val="00A62708"/>
    <w:rsid w:val="00A6272C"/>
    <w:rsid w:val="00A62946"/>
    <w:rsid w:val="00A6352B"/>
    <w:rsid w:val="00A63F4F"/>
    <w:rsid w:val="00A644F5"/>
    <w:rsid w:val="00A64583"/>
    <w:rsid w:val="00A64D6B"/>
    <w:rsid w:val="00A65187"/>
    <w:rsid w:val="00A6532C"/>
    <w:rsid w:val="00A657DD"/>
    <w:rsid w:val="00A65B61"/>
    <w:rsid w:val="00A67167"/>
    <w:rsid w:val="00A67186"/>
    <w:rsid w:val="00A674E1"/>
    <w:rsid w:val="00A67721"/>
    <w:rsid w:val="00A67A8E"/>
    <w:rsid w:val="00A67AC5"/>
    <w:rsid w:val="00A67E5B"/>
    <w:rsid w:val="00A67E8A"/>
    <w:rsid w:val="00A7064B"/>
    <w:rsid w:val="00A70FB5"/>
    <w:rsid w:val="00A71086"/>
    <w:rsid w:val="00A710D6"/>
    <w:rsid w:val="00A71A75"/>
    <w:rsid w:val="00A722E4"/>
    <w:rsid w:val="00A723B1"/>
    <w:rsid w:val="00A739B1"/>
    <w:rsid w:val="00A73E3D"/>
    <w:rsid w:val="00A73EE3"/>
    <w:rsid w:val="00A74827"/>
    <w:rsid w:val="00A75092"/>
    <w:rsid w:val="00A753E7"/>
    <w:rsid w:val="00A75732"/>
    <w:rsid w:val="00A7581D"/>
    <w:rsid w:val="00A75BA5"/>
    <w:rsid w:val="00A760FB"/>
    <w:rsid w:val="00A761E1"/>
    <w:rsid w:val="00A7672A"/>
    <w:rsid w:val="00A76839"/>
    <w:rsid w:val="00A76C37"/>
    <w:rsid w:val="00A77A08"/>
    <w:rsid w:val="00A77C4E"/>
    <w:rsid w:val="00A77DBA"/>
    <w:rsid w:val="00A802AE"/>
    <w:rsid w:val="00A808F9"/>
    <w:rsid w:val="00A80AF2"/>
    <w:rsid w:val="00A80C4F"/>
    <w:rsid w:val="00A80E60"/>
    <w:rsid w:val="00A819B8"/>
    <w:rsid w:val="00A81C19"/>
    <w:rsid w:val="00A81CB0"/>
    <w:rsid w:val="00A82151"/>
    <w:rsid w:val="00A826A6"/>
    <w:rsid w:val="00A82799"/>
    <w:rsid w:val="00A8280A"/>
    <w:rsid w:val="00A83357"/>
    <w:rsid w:val="00A83E0B"/>
    <w:rsid w:val="00A84283"/>
    <w:rsid w:val="00A857E8"/>
    <w:rsid w:val="00A85D31"/>
    <w:rsid w:val="00A85E9C"/>
    <w:rsid w:val="00A86607"/>
    <w:rsid w:val="00A86CF1"/>
    <w:rsid w:val="00A8726A"/>
    <w:rsid w:val="00A87572"/>
    <w:rsid w:val="00A903EF"/>
    <w:rsid w:val="00A9088A"/>
    <w:rsid w:val="00A9088C"/>
    <w:rsid w:val="00A90B58"/>
    <w:rsid w:val="00A90E9E"/>
    <w:rsid w:val="00A9101D"/>
    <w:rsid w:val="00A91AB7"/>
    <w:rsid w:val="00A91BAE"/>
    <w:rsid w:val="00A91BF3"/>
    <w:rsid w:val="00A91DB8"/>
    <w:rsid w:val="00A921B9"/>
    <w:rsid w:val="00A92488"/>
    <w:rsid w:val="00A92E59"/>
    <w:rsid w:val="00A92F08"/>
    <w:rsid w:val="00A93076"/>
    <w:rsid w:val="00A937AD"/>
    <w:rsid w:val="00A94CA7"/>
    <w:rsid w:val="00A95131"/>
    <w:rsid w:val="00A954C7"/>
    <w:rsid w:val="00A95964"/>
    <w:rsid w:val="00A95985"/>
    <w:rsid w:val="00A95AA0"/>
    <w:rsid w:val="00A95E30"/>
    <w:rsid w:val="00A9630E"/>
    <w:rsid w:val="00A966FC"/>
    <w:rsid w:val="00A96D05"/>
    <w:rsid w:val="00A96ECE"/>
    <w:rsid w:val="00A97238"/>
    <w:rsid w:val="00A9725D"/>
    <w:rsid w:val="00AA002B"/>
    <w:rsid w:val="00AA00B7"/>
    <w:rsid w:val="00AA0117"/>
    <w:rsid w:val="00AA0811"/>
    <w:rsid w:val="00AA09D3"/>
    <w:rsid w:val="00AA1139"/>
    <w:rsid w:val="00AA165D"/>
    <w:rsid w:val="00AA1EA8"/>
    <w:rsid w:val="00AA1EBE"/>
    <w:rsid w:val="00AA1EF0"/>
    <w:rsid w:val="00AA270A"/>
    <w:rsid w:val="00AA2DA4"/>
    <w:rsid w:val="00AA2DBB"/>
    <w:rsid w:val="00AA37CC"/>
    <w:rsid w:val="00AA396F"/>
    <w:rsid w:val="00AA39C9"/>
    <w:rsid w:val="00AA3CA1"/>
    <w:rsid w:val="00AA3EB6"/>
    <w:rsid w:val="00AA4480"/>
    <w:rsid w:val="00AA469B"/>
    <w:rsid w:val="00AA5515"/>
    <w:rsid w:val="00AA5855"/>
    <w:rsid w:val="00AA5C8C"/>
    <w:rsid w:val="00AA6725"/>
    <w:rsid w:val="00AA6941"/>
    <w:rsid w:val="00AA6BE7"/>
    <w:rsid w:val="00AA770D"/>
    <w:rsid w:val="00AA7879"/>
    <w:rsid w:val="00AA7E0B"/>
    <w:rsid w:val="00AB0478"/>
    <w:rsid w:val="00AB059C"/>
    <w:rsid w:val="00AB06EF"/>
    <w:rsid w:val="00AB0968"/>
    <w:rsid w:val="00AB0A8D"/>
    <w:rsid w:val="00AB0B6D"/>
    <w:rsid w:val="00AB1F31"/>
    <w:rsid w:val="00AB248C"/>
    <w:rsid w:val="00AB27FE"/>
    <w:rsid w:val="00AB2C41"/>
    <w:rsid w:val="00AB33F2"/>
    <w:rsid w:val="00AB3412"/>
    <w:rsid w:val="00AB34FA"/>
    <w:rsid w:val="00AB38F6"/>
    <w:rsid w:val="00AB48E5"/>
    <w:rsid w:val="00AB4E99"/>
    <w:rsid w:val="00AB4FB2"/>
    <w:rsid w:val="00AB5799"/>
    <w:rsid w:val="00AB5B40"/>
    <w:rsid w:val="00AB5F1C"/>
    <w:rsid w:val="00AB606B"/>
    <w:rsid w:val="00AB6245"/>
    <w:rsid w:val="00AB629E"/>
    <w:rsid w:val="00AB6A5F"/>
    <w:rsid w:val="00AB6D97"/>
    <w:rsid w:val="00AB71B7"/>
    <w:rsid w:val="00AB7280"/>
    <w:rsid w:val="00AB738A"/>
    <w:rsid w:val="00AB790A"/>
    <w:rsid w:val="00AC01CF"/>
    <w:rsid w:val="00AC0919"/>
    <w:rsid w:val="00AC0DFE"/>
    <w:rsid w:val="00AC1370"/>
    <w:rsid w:val="00AC13A4"/>
    <w:rsid w:val="00AC2831"/>
    <w:rsid w:val="00AC325C"/>
    <w:rsid w:val="00AC385B"/>
    <w:rsid w:val="00AC390B"/>
    <w:rsid w:val="00AC46F1"/>
    <w:rsid w:val="00AC4771"/>
    <w:rsid w:val="00AC4955"/>
    <w:rsid w:val="00AC54B5"/>
    <w:rsid w:val="00AC5B1E"/>
    <w:rsid w:val="00AC5B45"/>
    <w:rsid w:val="00AC5B4E"/>
    <w:rsid w:val="00AC5D63"/>
    <w:rsid w:val="00AC5FF4"/>
    <w:rsid w:val="00AC6750"/>
    <w:rsid w:val="00AC6C5E"/>
    <w:rsid w:val="00AC7037"/>
    <w:rsid w:val="00AC735B"/>
    <w:rsid w:val="00AD007B"/>
    <w:rsid w:val="00AD007E"/>
    <w:rsid w:val="00AD05B6"/>
    <w:rsid w:val="00AD10E7"/>
    <w:rsid w:val="00AD129B"/>
    <w:rsid w:val="00AD1C74"/>
    <w:rsid w:val="00AD21F0"/>
    <w:rsid w:val="00AD2A14"/>
    <w:rsid w:val="00AD2D7B"/>
    <w:rsid w:val="00AD30F3"/>
    <w:rsid w:val="00AD3521"/>
    <w:rsid w:val="00AD3B3D"/>
    <w:rsid w:val="00AD3F51"/>
    <w:rsid w:val="00AD4031"/>
    <w:rsid w:val="00AD4036"/>
    <w:rsid w:val="00AD414A"/>
    <w:rsid w:val="00AD41B7"/>
    <w:rsid w:val="00AD43FE"/>
    <w:rsid w:val="00AD4960"/>
    <w:rsid w:val="00AD4BBA"/>
    <w:rsid w:val="00AD4D86"/>
    <w:rsid w:val="00AD56E0"/>
    <w:rsid w:val="00AD57A4"/>
    <w:rsid w:val="00AD6125"/>
    <w:rsid w:val="00AD6386"/>
    <w:rsid w:val="00AD6F56"/>
    <w:rsid w:val="00AD773E"/>
    <w:rsid w:val="00AD78CF"/>
    <w:rsid w:val="00AD79CE"/>
    <w:rsid w:val="00AE048C"/>
    <w:rsid w:val="00AE0E80"/>
    <w:rsid w:val="00AE0FD1"/>
    <w:rsid w:val="00AE1469"/>
    <w:rsid w:val="00AE19FA"/>
    <w:rsid w:val="00AE1F8B"/>
    <w:rsid w:val="00AE24B3"/>
    <w:rsid w:val="00AE260F"/>
    <w:rsid w:val="00AE282B"/>
    <w:rsid w:val="00AE2DE0"/>
    <w:rsid w:val="00AE2F9A"/>
    <w:rsid w:val="00AE3070"/>
    <w:rsid w:val="00AE30EA"/>
    <w:rsid w:val="00AE3704"/>
    <w:rsid w:val="00AE3AAD"/>
    <w:rsid w:val="00AE4066"/>
    <w:rsid w:val="00AE41FE"/>
    <w:rsid w:val="00AE4C31"/>
    <w:rsid w:val="00AE4FB5"/>
    <w:rsid w:val="00AE5137"/>
    <w:rsid w:val="00AE57AF"/>
    <w:rsid w:val="00AE59D2"/>
    <w:rsid w:val="00AE5AF0"/>
    <w:rsid w:val="00AE5C1E"/>
    <w:rsid w:val="00AE60FD"/>
    <w:rsid w:val="00AE682D"/>
    <w:rsid w:val="00AE6E47"/>
    <w:rsid w:val="00AE70CA"/>
    <w:rsid w:val="00AE793C"/>
    <w:rsid w:val="00AF02FF"/>
    <w:rsid w:val="00AF1123"/>
    <w:rsid w:val="00AF1AD2"/>
    <w:rsid w:val="00AF1AD5"/>
    <w:rsid w:val="00AF24C8"/>
    <w:rsid w:val="00AF3299"/>
    <w:rsid w:val="00AF388B"/>
    <w:rsid w:val="00AF3A5A"/>
    <w:rsid w:val="00AF4237"/>
    <w:rsid w:val="00AF4453"/>
    <w:rsid w:val="00AF44BB"/>
    <w:rsid w:val="00AF4526"/>
    <w:rsid w:val="00AF588B"/>
    <w:rsid w:val="00AF6055"/>
    <w:rsid w:val="00AF6744"/>
    <w:rsid w:val="00AF6BEF"/>
    <w:rsid w:val="00AF6DD4"/>
    <w:rsid w:val="00AF722A"/>
    <w:rsid w:val="00AF7238"/>
    <w:rsid w:val="00AF7A35"/>
    <w:rsid w:val="00AF7A75"/>
    <w:rsid w:val="00AF7E54"/>
    <w:rsid w:val="00AF7E5C"/>
    <w:rsid w:val="00AF7FA3"/>
    <w:rsid w:val="00B00429"/>
    <w:rsid w:val="00B006FA"/>
    <w:rsid w:val="00B007F5"/>
    <w:rsid w:val="00B00A5D"/>
    <w:rsid w:val="00B015D4"/>
    <w:rsid w:val="00B01DB8"/>
    <w:rsid w:val="00B0202C"/>
    <w:rsid w:val="00B0384D"/>
    <w:rsid w:val="00B038D5"/>
    <w:rsid w:val="00B03BF5"/>
    <w:rsid w:val="00B03E75"/>
    <w:rsid w:val="00B05514"/>
    <w:rsid w:val="00B05527"/>
    <w:rsid w:val="00B05973"/>
    <w:rsid w:val="00B05B7B"/>
    <w:rsid w:val="00B0650F"/>
    <w:rsid w:val="00B06524"/>
    <w:rsid w:val="00B06592"/>
    <w:rsid w:val="00B06A0A"/>
    <w:rsid w:val="00B07240"/>
    <w:rsid w:val="00B07D55"/>
    <w:rsid w:val="00B10077"/>
    <w:rsid w:val="00B111DA"/>
    <w:rsid w:val="00B12233"/>
    <w:rsid w:val="00B1277E"/>
    <w:rsid w:val="00B1283F"/>
    <w:rsid w:val="00B13C1F"/>
    <w:rsid w:val="00B13ED9"/>
    <w:rsid w:val="00B1408F"/>
    <w:rsid w:val="00B1415B"/>
    <w:rsid w:val="00B1441E"/>
    <w:rsid w:val="00B1473A"/>
    <w:rsid w:val="00B1491D"/>
    <w:rsid w:val="00B15176"/>
    <w:rsid w:val="00B151C2"/>
    <w:rsid w:val="00B15A94"/>
    <w:rsid w:val="00B15DD1"/>
    <w:rsid w:val="00B15E22"/>
    <w:rsid w:val="00B1645C"/>
    <w:rsid w:val="00B16889"/>
    <w:rsid w:val="00B17200"/>
    <w:rsid w:val="00B17406"/>
    <w:rsid w:val="00B17436"/>
    <w:rsid w:val="00B17A06"/>
    <w:rsid w:val="00B200E7"/>
    <w:rsid w:val="00B2075A"/>
    <w:rsid w:val="00B207EF"/>
    <w:rsid w:val="00B20971"/>
    <w:rsid w:val="00B20D68"/>
    <w:rsid w:val="00B20E3D"/>
    <w:rsid w:val="00B210EE"/>
    <w:rsid w:val="00B2153E"/>
    <w:rsid w:val="00B2164F"/>
    <w:rsid w:val="00B21675"/>
    <w:rsid w:val="00B216EE"/>
    <w:rsid w:val="00B217A8"/>
    <w:rsid w:val="00B2190F"/>
    <w:rsid w:val="00B21FAC"/>
    <w:rsid w:val="00B221DB"/>
    <w:rsid w:val="00B22751"/>
    <w:rsid w:val="00B227EF"/>
    <w:rsid w:val="00B22C4F"/>
    <w:rsid w:val="00B22D8D"/>
    <w:rsid w:val="00B22F11"/>
    <w:rsid w:val="00B234C3"/>
    <w:rsid w:val="00B23D2D"/>
    <w:rsid w:val="00B23F0A"/>
    <w:rsid w:val="00B23FFC"/>
    <w:rsid w:val="00B2405B"/>
    <w:rsid w:val="00B2498C"/>
    <w:rsid w:val="00B249E9"/>
    <w:rsid w:val="00B24AD1"/>
    <w:rsid w:val="00B25176"/>
    <w:rsid w:val="00B255D0"/>
    <w:rsid w:val="00B257AE"/>
    <w:rsid w:val="00B25906"/>
    <w:rsid w:val="00B25D8D"/>
    <w:rsid w:val="00B25E58"/>
    <w:rsid w:val="00B2637D"/>
    <w:rsid w:val="00B2695F"/>
    <w:rsid w:val="00B30216"/>
    <w:rsid w:val="00B3025D"/>
    <w:rsid w:val="00B3101F"/>
    <w:rsid w:val="00B31865"/>
    <w:rsid w:val="00B31AA1"/>
    <w:rsid w:val="00B31BDC"/>
    <w:rsid w:val="00B31D10"/>
    <w:rsid w:val="00B31E0E"/>
    <w:rsid w:val="00B323B9"/>
    <w:rsid w:val="00B32D85"/>
    <w:rsid w:val="00B33390"/>
    <w:rsid w:val="00B3391E"/>
    <w:rsid w:val="00B33AE5"/>
    <w:rsid w:val="00B33E51"/>
    <w:rsid w:val="00B342A6"/>
    <w:rsid w:val="00B34694"/>
    <w:rsid w:val="00B351C0"/>
    <w:rsid w:val="00B352EB"/>
    <w:rsid w:val="00B355A2"/>
    <w:rsid w:val="00B35B74"/>
    <w:rsid w:val="00B35CF2"/>
    <w:rsid w:val="00B35D18"/>
    <w:rsid w:val="00B36401"/>
    <w:rsid w:val="00B36640"/>
    <w:rsid w:val="00B36CB4"/>
    <w:rsid w:val="00B3736C"/>
    <w:rsid w:val="00B375A7"/>
    <w:rsid w:val="00B3767D"/>
    <w:rsid w:val="00B3786B"/>
    <w:rsid w:val="00B40279"/>
    <w:rsid w:val="00B40375"/>
    <w:rsid w:val="00B40776"/>
    <w:rsid w:val="00B40784"/>
    <w:rsid w:val="00B40B23"/>
    <w:rsid w:val="00B40BB4"/>
    <w:rsid w:val="00B42153"/>
    <w:rsid w:val="00B42E2E"/>
    <w:rsid w:val="00B4332C"/>
    <w:rsid w:val="00B43995"/>
    <w:rsid w:val="00B439AE"/>
    <w:rsid w:val="00B439ED"/>
    <w:rsid w:val="00B441F5"/>
    <w:rsid w:val="00B447CE"/>
    <w:rsid w:val="00B44AE3"/>
    <w:rsid w:val="00B44D34"/>
    <w:rsid w:val="00B44EEB"/>
    <w:rsid w:val="00B4504E"/>
    <w:rsid w:val="00B4520B"/>
    <w:rsid w:val="00B45351"/>
    <w:rsid w:val="00B45501"/>
    <w:rsid w:val="00B4557B"/>
    <w:rsid w:val="00B455DF"/>
    <w:rsid w:val="00B46110"/>
    <w:rsid w:val="00B462E2"/>
    <w:rsid w:val="00B46646"/>
    <w:rsid w:val="00B46A3A"/>
    <w:rsid w:val="00B46A71"/>
    <w:rsid w:val="00B46F04"/>
    <w:rsid w:val="00B479D5"/>
    <w:rsid w:val="00B50086"/>
    <w:rsid w:val="00B501FC"/>
    <w:rsid w:val="00B503B9"/>
    <w:rsid w:val="00B5046F"/>
    <w:rsid w:val="00B50699"/>
    <w:rsid w:val="00B52B7E"/>
    <w:rsid w:val="00B52EF9"/>
    <w:rsid w:val="00B53C44"/>
    <w:rsid w:val="00B53CCD"/>
    <w:rsid w:val="00B544C1"/>
    <w:rsid w:val="00B5485D"/>
    <w:rsid w:val="00B54BD6"/>
    <w:rsid w:val="00B54C70"/>
    <w:rsid w:val="00B55092"/>
    <w:rsid w:val="00B554AD"/>
    <w:rsid w:val="00B5681F"/>
    <w:rsid w:val="00B568C3"/>
    <w:rsid w:val="00B574EC"/>
    <w:rsid w:val="00B576E6"/>
    <w:rsid w:val="00B6017A"/>
    <w:rsid w:val="00B605FC"/>
    <w:rsid w:val="00B60A92"/>
    <w:rsid w:val="00B61267"/>
    <w:rsid w:val="00B621DA"/>
    <w:rsid w:val="00B623CB"/>
    <w:rsid w:val="00B627F4"/>
    <w:rsid w:val="00B63215"/>
    <w:rsid w:val="00B636BE"/>
    <w:rsid w:val="00B63FEF"/>
    <w:rsid w:val="00B643D8"/>
    <w:rsid w:val="00B64559"/>
    <w:rsid w:val="00B646BB"/>
    <w:rsid w:val="00B64A59"/>
    <w:rsid w:val="00B64A79"/>
    <w:rsid w:val="00B64DBD"/>
    <w:rsid w:val="00B64DC5"/>
    <w:rsid w:val="00B64E40"/>
    <w:rsid w:val="00B64F37"/>
    <w:rsid w:val="00B65DC1"/>
    <w:rsid w:val="00B667A8"/>
    <w:rsid w:val="00B67058"/>
    <w:rsid w:val="00B670B4"/>
    <w:rsid w:val="00B670C7"/>
    <w:rsid w:val="00B67519"/>
    <w:rsid w:val="00B67AF1"/>
    <w:rsid w:val="00B70DB7"/>
    <w:rsid w:val="00B70F4D"/>
    <w:rsid w:val="00B71FA5"/>
    <w:rsid w:val="00B72911"/>
    <w:rsid w:val="00B72A85"/>
    <w:rsid w:val="00B72DC9"/>
    <w:rsid w:val="00B73558"/>
    <w:rsid w:val="00B735B0"/>
    <w:rsid w:val="00B73962"/>
    <w:rsid w:val="00B73CDA"/>
    <w:rsid w:val="00B73DF8"/>
    <w:rsid w:val="00B741EF"/>
    <w:rsid w:val="00B74357"/>
    <w:rsid w:val="00B745C2"/>
    <w:rsid w:val="00B75013"/>
    <w:rsid w:val="00B75BF1"/>
    <w:rsid w:val="00B75BF9"/>
    <w:rsid w:val="00B76665"/>
    <w:rsid w:val="00B76A7E"/>
    <w:rsid w:val="00B76B6E"/>
    <w:rsid w:val="00B76DDB"/>
    <w:rsid w:val="00B770DB"/>
    <w:rsid w:val="00B77F1D"/>
    <w:rsid w:val="00B8010F"/>
    <w:rsid w:val="00B80376"/>
    <w:rsid w:val="00B80A2A"/>
    <w:rsid w:val="00B80E46"/>
    <w:rsid w:val="00B8117C"/>
    <w:rsid w:val="00B815A8"/>
    <w:rsid w:val="00B81B22"/>
    <w:rsid w:val="00B82F2F"/>
    <w:rsid w:val="00B83375"/>
    <w:rsid w:val="00B83480"/>
    <w:rsid w:val="00B83AD1"/>
    <w:rsid w:val="00B845BC"/>
    <w:rsid w:val="00B85364"/>
    <w:rsid w:val="00B86385"/>
    <w:rsid w:val="00B86846"/>
    <w:rsid w:val="00B86969"/>
    <w:rsid w:val="00B870F3"/>
    <w:rsid w:val="00B874E1"/>
    <w:rsid w:val="00B8764E"/>
    <w:rsid w:val="00B87D9F"/>
    <w:rsid w:val="00B9037A"/>
    <w:rsid w:val="00B90407"/>
    <w:rsid w:val="00B904DD"/>
    <w:rsid w:val="00B906F2"/>
    <w:rsid w:val="00B907C7"/>
    <w:rsid w:val="00B913FF"/>
    <w:rsid w:val="00B917D8"/>
    <w:rsid w:val="00B91E30"/>
    <w:rsid w:val="00B91FA3"/>
    <w:rsid w:val="00B92254"/>
    <w:rsid w:val="00B925A6"/>
    <w:rsid w:val="00B92B92"/>
    <w:rsid w:val="00B92D9D"/>
    <w:rsid w:val="00B9307F"/>
    <w:rsid w:val="00B9377D"/>
    <w:rsid w:val="00B93E8E"/>
    <w:rsid w:val="00B941E9"/>
    <w:rsid w:val="00B95103"/>
    <w:rsid w:val="00B95F4C"/>
    <w:rsid w:val="00B960FD"/>
    <w:rsid w:val="00B962DE"/>
    <w:rsid w:val="00B96368"/>
    <w:rsid w:val="00B96516"/>
    <w:rsid w:val="00B96743"/>
    <w:rsid w:val="00B96DDF"/>
    <w:rsid w:val="00B96E6F"/>
    <w:rsid w:val="00B96EBE"/>
    <w:rsid w:val="00B9756E"/>
    <w:rsid w:val="00B97607"/>
    <w:rsid w:val="00B97801"/>
    <w:rsid w:val="00B97BC6"/>
    <w:rsid w:val="00BA0904"/>
    <w:rsid w:val="00BA0A21"/>
    <w:rsid w:val="00BA1050"/>
    <w:rsid w:val="00BA159D"/>
    <w:rsid w:val="00BA1887"/>
    <w:rsid w:val="00BA19EF"/>
    <w:rsid w:val="00BA1E0F"/>
    <w:rsid w:val="00BA212B"/>
    <w:rsid w:val="00BA22B3"/>
    <w:rsid w:val="00BA2500"/>
    <w:rsid w:val="00BA2D8A"/>
    <w:rsid w:val="00BA3000"/>
    <w:rsid w:val="00BA34A3"/>
    <w:rsid w:val="00BA3760"/>
    <w:rsid w:val="00BA3818"/>
    <w:rsid w:val="00BA383A"/>
    <w:rsid w:val="00BA3CE8"/>
    <w:rsid w:val="00BA3D3D"/>
    <w:rsid w:val="00BA41BF"/>
    <w:rsid w:val="00BA4B7A"/>
    <w:rsid w:val="00BA4E4E"/>
    <w:rsid w:val="00BA4E8C"/>
    <w:rsid w:val="00BA4F65"/>
    <w:rsid w:val="00BA5751"/>
    <w:rsid w:val="00BA57AD"/>
    <w:rsid w:val="00BA5951"/>
    <w:rsid w:val="00BA59E2"/>
    <w:rsid w:val="00BA5E6F"/>
    <w:rsid w:val="00BA6260"/>
    <w:rsid w:val="00BA72E2"/>
    <w:rsid w:val="00BA7906"/>
    <w:rsid w:val="00BB02D8"/>
    <w:rsid w:val="00BB0839"/>
    <w:rsid w:val="00BB0F20"/>
    <w:rsid w:val="00BB104F"/>
    <w:rsid w:val="00BB116C"/>
    <w:rsid w:val="00BB11FD"/>
    <w:rsid w:val="00BB127B"/>
    <w:rsid w:val="00BB129C"/>
    <w:rsid w:val="00BB14EC"/>
    <w:rsid w:val="00BB18EA"/>
    <w:rsid w:val="00BB1BF7"/>
    <w:rsid w:val="00BB220D"/>
    <w:rsid w:val="00BB2D5B"/>
    <w:rsid w:val="00BB2D89"/>
    <w:rsid w:val="00BB2E84"/>
    <w:rsid w:val="00BB2F51"/>
    <w:rsid w:val="00BB3169"/>
    <w:rsid w:val="00BB3524"/>
    <w:rsid w:val="00BB3D7E"/>
    <w:rsid w:val="00BB52B4"/>
    <w:rsid w:val="00BB60DA"/>
    <w:rsid w:val="00BB61A1"/>
    <w:rsid w:val="00BB638D"/>
    <w:rsid w:val="00BB6809"/>
    <w:rsid w:val="00BB6DC9"/>
    <w:rsid w:val="00BB71A1"/>
    <w:rsid w:val="00BB79A6"/>
    <w:rsid w:val="00BB79E3"/>
    <w:rsid w:val="00BC0026"/>
    <w:rsid w:val="00BC03F9"/>
    <w:rsid w:val="00BC0776"/>
    <w:rsid w:val="00BC084B"/>
    <w:rsid w:val="00BC0985"/>
    <w:rsid w:val="00BC0B9E"/>
    <w:rsid w:val="00BC0DDF"/>
    <w:rsid w:val="00BC125E"/>
    <w:rsid w:val="00BC1421"/>
    <w:rsid w:val="00BC16B2"/>
    <w:rsid w:val="00BC1DD5"/>
    <w:rsid w:val="00BC1E36"/>
    <w:rsid w:val="00BC2262"/>
    <w:rsid w:val="00BC23D9"/>
    <w:rsid w:val="00BC2C5C"/>
    <w:rsid w:val="00BC345F"/>
    <w:rsid w:val="00BC36FE"/>
    <w:rsid w:val="00BC3A6D"/>
    <w:rsid w:val="00BC3BD1"/>
    <w:rsid w:val="00BC3D06"/>
    <w:rsid w:val="00BC3E87"/>
    <w:rsid w:val="00BC42AA"/>
    <w:rsid w:val="00BC4AFA"/>
    <w:rsid w:val="00BC6678"/>
    <w:rsid w:val="00BC6E51"/>
    <w:rsid w:val="00BC774D"/>
    <w:rsid w:val="00BC77B4"/>
    <w:rsid w:val="00BC797A"/>
    <w:rsid w:val="00BC7C55"/>
    <w:rsid w:val="00BC7D77"/>
    <w:rsid w:val="00BC7D98"/>
    <w:rsid w:val="00BC7E1F"/>
    <w:rsid w:val="00BD092C"/>
    <w:rsid w:val="00BD163C"/>
    <w:rsid w:val="00BD1750"/>
    <w:rsid w:val="00BD1E12"/>
    <w:rsid w:val="00BD2AA1"/>
    <w:rsid w:val="00BD383C"/>
    <w:rsid w:val="00BD4089"/>
    <w:rsid w:val="00BD4092"/>
    <w:rsid w:val="00BD4159"/>
    <w:rsid w:val="00BD4596"/>
    <w:rsid w:val="00BD4D3D"/>
    <w:rsid w:val="00BD5F95"/>
    <w:rsid w:val="00BD655E"/>
    <w:rsid w:val="00BD6A28"/>
    <w:rsid w:val="00BD6C91"/>
    <w:rsid w:val="00BD6D5A"/>
    <w:rsid w:val="00BD6DBD"/>
    <w:rsid w:val="00BD702F"/>
    <w:rsid w:val="00BD7CA5"/>
    <w:rsid w:val="00BE0136"/>
    <w:rsid w:val="00BE0CE6"/>
    <w:rsid w:val="00BE0F3C"/>
    <w:rsid w:val="00BE11AA"/>
    <w:rsid w:val="00BE12DD"/>
    <w:rsid w:val="00BE15D5"/>
    <w:rsid w:val="00BE15F5"/>
    <w:rsid w:val="00BE15F7"/>
    <w:rsid w:val="00BE194F"/>
    <w:rsid w:val="00BE1B41"/>
    <w:rsid w:val="00BE1FA8"/>
    <w:rsid w:val="00BE22F0"/>
    <w:rsid w:val="00BE22F2"/>
    <w:rsid w:val="00BE23EE"/>
    <w:rsid w:val="00BE27CC"/>
    <w:rsid w:val="00BE2AC0"/>
    <w:rsid w:val="00BE3061"/>
    <w:rsid w:val="00BE33B0"/>
    <w:rsid w:val="00BE3A72"/>
    <w:rsid w:val="00BE3C1C"/>
    <w:rsid w:val="00BE3CAA"/>
    <w:rsid w:val="00BE41F8"/>
    <w:rsid w:val="00BE421D"/>
    <w:rsid w:val="00BE46B2"/>
    <w:rsid w:val="00BE4894"/>
    <w:rsid w:val="00BE4A74"/>
    <w:rsid w:val="00BE4A8F"/>
    <w:rsid w:val="00BE5522"/>
    <w:rsid w:val="00BE58D9"/>
    <w:rsid w:val="00BE59E4"/>
    <w:rsid w:val="00BE5D81"/>
    <w:rsid w:val="00BE608A"/>
    <w:rsid w:val="00BE62D3"/>
    <w:rsid w:val="00BE752B"/>
    <w:rsid w:val="00BE7A2B"/>
    <w:rsid w:val="00BE7DFA"/>
    <w:rsid w:val="00BE7FB2"/>
    <w:rsid w:val="00BF0185"/>
    <w:rsid w:val="00BF04F0"/>
    <w:rsid w:val="00BF0BBF"/>
    <w:rsid w:val="00BF0C13"/>
    <w:rsid w:val="00BF0FD4"/>
    <w:rsid w:val="00BF10A4"/>
    <w:rsid w:val="00BF193D"/>
    <w:rsid w:val="00BF1F8C"/>
    <w:rsid w:val="00BF2423"/>
    <w:rsid w:val="00BF2B27"/>
    <w:rsid w:val="00BF2B47"/>
    <w:rsid w:val="00BF35A0"/>
    <w:rsid w:val="00BF3832"/>
    <w:rsid w:val="00BF38ED"/>
    <w:rsid w:val="00BF3C11"/>
    <w:rsid w:val="00BF3D80"/>
    <w:rsid w:val="00BF3D9B"/>
    <w:rsid w:val="00BF3DA3"/>
    <w:rsid w:val="00BF3E73"/>
    <w:rsid w:val="00BF4E1B"/>
    <w:rsid w:val="00BF4EF6"/>
    <w:rsid w:val="00BF5398"/>
    <w:rsid w:val="00BF5645"/>
    <w:rsid w:val="00BF5860"/>
    <w:rsid w:val="00BF5BCC"/>
    <w:rsid w:val="00BF6946"/>
    <w:rsid w:val="00BF72BD"/>
    <w:rsid w:val="00BF73FC"/>
    <w:rsid w:val="00BF7C4E"/>
    <w:rsid w:val="00BF7DBA"/>
    <w:rsid w:val="00C00125"/>
    <w:rsid w:val="00C00136"/>
    <w:rsid w:val="00C00271"/>
    <w:rsid w:val="00C008E3"/>
    <w:rsid w:val="00C00925"/>
    <w:rsid w:val="00C0163B"/>
    <w:rsid w:val="00C0181F"/>
    <w:rsid w:val="00C01828"/>
    <w:rsid w:val="00C01CAE"/>
    <w:rsid w:val="00C02687"/>
    <w:rsid w:val="00C02A95"/>
    <w:rsid w:val="00C02CA3"/>
    <w:rsid w:val="00C03143"/>
    <w:rsid w:val="00C0365E"/>
    <w:rsid w:val="00C0369C"/>
    <w:rsid w:val="00C0375B"/>
    <w:rsid w:val="00C03D1C"/>
    <w:rsid w:val="00C041C3"/>
    <w:rsid w:val="00C047C0"/>
    <w:rsid w:val="00C04BC4"/>
    <w:rsid w:val="00C06029"/>
    <w:rsid w:val="00C0646E"/>
    <w:rsid w:val="00C065AF"/>
    <w:rsid w:val="00C06704"/>
    <w:rsid w:val="00C06E47"/>
    <w:rsid w:val="00C06F3C"/>
    <w:rsid w:val="00C06FDE"/>
    <w:rsid w:val="00C0706C"/>
    <w:rsid w:val="00C0732E"/>
    <w:rsid w:val="00C07B88"/>
    <w:rsid w:val="00C07F02"/>
    <w:rsid w:val="00C1061B"/>
    <w:rsid w:val="00C1065A"/>
    <w:rsid w:val="00C113D0"/>
    <w:rsid w:val="00C116C8"/>
    <w:rsid w:val="00C116D6"/>
    <w:rsid w:val="00C11ACD"/>
    <w:rsid w:val="00C121BB"/>
    <w:rsid w:val="00C127F6"/>
    <w:rsid w:val="00C1285E"/>
    <w:rsid w:val="00C129AA"/>
    <w:rsid w:val="00C12F86"/>
    <w:rsid w:val="00C12FB1"/>
    <w:rsid w:val="00C135C0"/>
    <w:rsid w:val="00C13950"/>
    <w:rsid w:val="00C13F00"/>
    <w:rsid w:val="00C152EA"/>
    <w:rsid w:val="00C156B7"/>
    <w:rsid w:val="00C15994"/>
    <w:rsid w:val="00C16317"/>
    <w:rsid w:val="00C17306"/>
    <w:rsid w:val="00C1749C"/>
    <w:rsid w:val="00C17DBC"/>
    <w:rsid w:val="00C2046D"/>
    <w:rsid w:val="00C207FC"/>
    <w:rsid w:val="00C20DCE"/>
    <w:rsid w:val="00C20FB9"/>
    <w:rsid w:val="00C20FDB"/>
    <w:rsid w:val="00C214DC"/>
    <w:rsid w:val="00C215CA"/>
    <w:rsid w:val="00C2177C"/>
    <w:rsid w:val="00C21E35"/>
    <w:rsid w:val="00C22729"/>
    <w:rsid w:val="00C2296F"/>
    <w:rsid w:val="00C22C9C"/>
    <w:rsid w:val="00C230CC"/>
    <w:rsid w:val="00C23306"/>
    <w:rsid w:val="00C24051"/>
    <w:rsid w:val="00C24541"/>
    <w:rsid w:val="00C24796"/>
    <w:rsid w:val="00C248FF"/>
    <w:rsid w:val="00C24A19"/>
    <w:rsid w:val="00C25329"/>
    <w:rsid w:val="00C25C74"/>
    <w:rsid w:val="00C25CC4"/>
    <w:rsid w:val="00C265B4"/>
    <w:rsid w:val="00C26C96"/>
    <w:rsid w:val="00C26FCE"/>
    <w:rsid w:val="00C27950"/>
    <w:rsid w:val="00C27A64"/>
    <w:rsid w:val="00C301A7"/>
    <w:rsid w:val="00C30B3E"/>
    <w:rsid w:val="00C3124C"/>
    <w:rsid w:val="00C31894"/>
    <w:rsid w:val="00C3195D"/>
    <w:rsid w:val="00C32690"/>
    <w:rsid w:val="00C32AEB"/>
    <w:rsid w:val="00C33045"/>
    <w:rsid w:val="00C337FC"/>
    <w:rsid w:val="00C33904"/>
    <w:rsid w:val="00C34BE1"/>
    <w:rsid w:val="00C34E2B"/>
    <w:rsid w:val="00C3557E"/>
    <w:rsid w:val="00C36224"/>
    <w:rsid w:val="00C37269"/>
    <w:rsid w:val="00C373C2"/>
    <w:rsid w:val="00C3748D"/>
    <w:rsid w:val="00C374D0"/>
    <w:rsid w:val="00C405C4"/>
    <w:rsid w:val="00C406D4"/>
    <w:rsid w:val="00C40B32"/>
    <w:rsid w:val="00C40BA6"/>
    <w:rsid w:val="00C410C5"/>
    <w:rsid w:val="00C41D7C"/>
    <w:rsid w:val="00C420B3"/>
    <w:rsid w:val="00C42124"/>
    <w:rsid w:val="00C42484"/>
    <w:rsid w:val="00C434D1"/>
    <w:rsid w:val="00C43AAB"/>
    <w:rsid w:val="00C43FE9"/>
    <w:rsid w:val="00C44413"/>
    <w:rsid w:val="00C44A97"/>
    <w:rsid w:val="00C44B56"/>
    <w:rsid w:val="00C450FE"/>
    <w:rsid w:val="00C452C5"/>
    <w:rsid w:val="00C453CD"/>
    <w:rsid w:val="00C45978"/>
    <w:rsid w:val="00C45C6B"/>
    <w:rsid w:val="00C46478"/>
    <w:rsid w:val="00C4671D"/>
    <w:rsid w:val="00C4686E"/>
    <w:rsid w:val="00C46AA2"/>
    <w:rsid w:val="00C46C48"/>
    <w:rsid w:val="00C4729C"/>
    <w:rsid w:val="00C47375"/>
    <w:rsid w:val="00C47841"/>
    <w:rsid w:val="00C5022C"/>
    <w:rsid w:val="00C50376"/>
    <w:rsid w:val="00C506D4"/>
    <w:rsid w:val="00C509C6"/>
    <w:rsid w:val="00C514D2"/>
    <w:rsid w:val="00C51A6A"/>
    <w:rsid w:val="00C51AC1"/>
    <w:rsid w:val="00C51CCC"/>
    <w:rsid w:val="00C522AC"/>
    <w:rsid w:val="00C52319"/>
    <w:rsid w:val="00C52552"/>
    <w:rsid w:val="00C526AA"/>
    <w:rsid w:val="00C5274C"/>
    <w:rsid w:val="00C52C00"/>
    <w:rsid w:val="00C53373"/>
    <w:rsid w:val="00C53743"/>
    <w:rsid w:val="00C539B8"/>
    <w:rsid w:val="00C53C08"/>
    <w:rsid w:val="00C54ADE"/>
    <w:rsid w:val="00C54C8D"/>
    <w:rsid w:val="00C554A4"/>
    <w:rsid w:val="00C55DD5"/>
    <w:rsid w:val="00C56EA6"/>
    <w:rsid w:val="00C57BF9"/>
    <w:rsid w:val="00C6067B"/>
    <w:rsid w:val="00C607B4"/>
    <w:rsid w:val="00C60BC4"/>
    <w:rsid w:val="00C60F66"/>
    <w:rsid w:val="00C6133D"/>
    <w:rsid w:val="00C61503"/>
    <w:rsid w:val="00C61AC4"/>
    <w:rsid w:val="00C61EDF"/>
    <w:rsid w:val="00C61FBF"/>
    <w:rsid w:val="00C62B96"/>
    <w:rsid w:val="00C62FE2"/>
    <w:rsid w:val="00C6306E"/>
    <w:rsid w:val="00C633AF"/>
    <w:rsid w:val="00C635D5"/>
    <w:rsid w:val="00C6367C"/>
    <w:rsid w:val="00C64BF0"/>
    <w:rsid w:val="00C64C3E"/>
    <w:rsid w:val="00C64C8E"/>
    <w:rsid w:val="00C65DFD"/>
    <w:rsid w:val="00C6604D"/>
    <w:rsid w:val="00C6608D"/>
    <w:rsid w:val="00C66767"/>
    <w:rsid w:val="00C66E3E"/>
    <w:rsid w:val="00C6745E"/>
    <w:rsid w:val="00C67E7A"/>
    <w:rsid w:val="00C67F43"/>
    <w:rsid w:val="00C70468"/>
    <w:rsid w:val="00C71077"/>
    <w:rsid w:val="00C715A9"/>
    <w:rsid w:val="00C719E2"/>
    <w:rsid w:val="00C71D13"/>
    <w:rsid w:val="00C71DE2"/>
    <w:rsid w:val="00C72577"/>
    <w:rsid w:val="00C7278B"/>
    <w:rsid w:val="00C7297B"/>
    <w:rsid w:val="00C73251"/>
    <w:rsid w:val="00C733CD"/>
    <w:rsid w:val="00C74047"/>
    <w:rsid w:val="00C743C4"/>
    <w:rsid w:val="00C7487F"/>
    <w:rsid w:val="00C74F9D"/>
    <w:rsid w:val="00C7501F"/>
    <w:rsid w:val="00C7505D"/>
    <w:rsid w:val="00C75897"/>
    <w:rsid w:val="00C75BBC"/>
    <w:rsid w:val="00C75DA3"/>
    <w:rsid w:val="00C76745"/>
    <w:rsid w:val="00C76822"/>
    <w:rsid w:val="00C76927"/>
    <w:rsid w:val="00C7697E"/>
    <w:rsid w:val="00C769AC"/>
    <w:rsid w:val="00C76A1A"/>
    <w:rsid w:val="00C76D48"/>
    <w:rsid w:val="00C8002E"/>
    <w:rsid w:val="00C80183"/>
    <w:rsid w:val="00C803AA"/>
    <w:rsid w:val="00C80541"/>
    <w:rsid w:val="00C80598"/>
    <w:rsid w:val="00C8176B"/>
    <w:rsid w:val="00C818C2"/>
    <w:rsid w:val="00C81F0A"/>
    <w:rsid w:val="00C821A9"/>
    <w:rsid w:val="00C824B0"/>
    <w:rsid w:val="00C82E61"/>
    <w:rsid w:val="00C82ED0"/>
    <w:rsid w:val="00C82EEB"/>
    <w:rsid w:val="00C83229"/>
    <w:rsid w:val="00C832CE"/>
    <w:rsid w:val="00C83A6F"/>
    <w:rsid w:val="00C83AFD"/>
    <w:rsid w:val="00C83D23"/>
    <w:rsid w:val="00C84496"/>
    <w:rsid w:val="00C845AE"/>
    <w:rsid w:val="00C848F0"/>
    <w:rsid w:val="00C85E8B"/>
    <w:rsid w:val="00C8686D"/>
    <w:rsid w:val="00C86911"/>
    <w:rsid w:val="00C86A7F"/>
    <w:rsid w:val="00C86BF4"/>
    <w:rsid w:val="00C86F05"/>
    <w:rsid w:val="00C86F08"/>
    <w:rsid w:val="00C8797B"/>
    <w:rsid w:val="00C87CA6"/>
    <w:rsid w:val="00C87CF7"/>
    <w:rsid w:val="00C90240"/>
    <w:rsid w:val="00C905B8"/>
    <w:rsid w:val="00C908E9"/>
    <w:rsid w:val="00C90A6F"/>
    <w:rsid w:val="00C918F8"/>
    <w:rsid w:val="00C91A82"/>
    <w:rsid w:val="00C92120"/>
    <w:rsid w:val="00C92662"/>
    <w:rsid w:val="00C92ACD"/>
    <w:rsid w:val="00C92B71"/>
    <w:rsid w:val="00C930F2"/>
    <w:rsid w:val="00C93326"/>
    <w:rsid w:val="00C959BF"/>
    <w:rsid w:val="00C95EE8"/>
    <w:rsid w:val="00C9699D"/>
    <w:rsid w:val="00C96B8E"/>
    <w:rsid w:val="00C96F43"/>
    <w:rsid w:val="00C96F54"/>
    <w:rsid w:val="00C9756D"/>
    <w:rsid w:val="00C978EB"/>
    <w:rsid w:val="00C97B3C"/>
    <w:rsid w:val="00CA0178"/>
    <w:rsid w:val="00CA0326"/>
    <w:rsid w:val="00CA106D"/>
    <w:rsid w:val="00CA11FD"/>
    <w:rsid w:val="00CA1AC5"/>
    <w:rsid w:val="00CA1BCD"/>
    <w:rsid w:val="00CA1D8B"/>
    <w:rsid w:val="00CA1E51"/>
    <w:rsid w:val="00CA2F80"/>
    <w:rsid w:val="00CA3490"/>
    <w:rsid w:val="00CA3BB6"/>
    <w:rsid w:val="00CA42AD"/>
    <w:rsid w:val="00CA5712"/>
    <w:rsid w:val="00CA58BE"/>
    <w:rsid w:val="00CA59F1"/>
    <w:rsid w:val="00CA5CE9"/>
    <w:rsid w:val="00CA5E10"/>
    <w:rsid w:val="00CA6000"/>
    <w:rsid w:val="00CA6250"/>
    <w:rsid w:val="00CA634F"/>
    <w:rsid w:val="00CA6FBA"/>
    <w:rsid w:val="00CA7479"/>
    <w:rsid w:val="00CA77B5"/>
    <w:rsid w:val="00CA7F40"/>
    <w:rsid w:val="00CB0E6E"/>
    <w:rsid w:val="00CB0FD7"/>
    <w:rsid w:val="00CB12D6"/>
    <w:rsid w:val="00CB144B"/>
    <w:rsid w:val="00CB159F"/>
    <w:rsid w:val="00CB1DCA"/>
    <w:rsid w:val="00CB1EEF"/>
    <w:rsid w:val="00CB2690"/>
    <w:rsid w:val="00CB2770"/>
    <w:rsid w:val="00CB2803"/>
    <w:rsid w:val="00CB2CAC"/>
    <w:rsid w:val="00CB312A"/>
    <w:rsid w:val="00CB321B"/>
    <w:rsid w:val="00CB39DE"/>
    <w:rsid w:val="00CB3B9F"/>
    <w:rsid w:val="00CB3CF0"/>
    <w:rsid w:val="00CB3F82"/>
    <w:rsid w:val="00CB415D"/>
    <w:rsid w:val="00CB464B"/>
    <w:rsid w:val="00CB4945"/>
    <w:rsid w:val="00CB4F48"/>
    <w:rsid w:val="00CB5F17"/>
    <w:rsid w:val="00CB659E"/>
    <w:rsid w:val="00CB6870"/>
    <w:rsid w:val="00CB6C82"/>
    <w:rsid w:val="00CB6F54"/>
    <w:rsid w:val="00CB724D"/>
    <w:rsid w:val="00CB72F3"/>
    <w:rsid w:val="00CB74DF"/>
    <w:rsid w:val="00CB783C"/>
    <w:rsid w:val="00CB7CF3"/>
    <w:rsid w:val="00CC001A"/>
    <w:rsid w:val="00CC00A3"/>
    <w:rsid w:val="00CC0C4A"/>
    <w:rsid w:val="00CC2687"/>
    <w:rsid w:val="00CC297C"/>
    <w:rsid w:val="00CC2AEB"/>
    <w:rsid w:val="00CC30CC"/>
    <w:rsid w:val="00CC3287"/>
    <w:rsid w:val="00CC34C7"/>
    <w:rsid w:val="00CC3B64"/>
    <w:rsid w:val="00CC3EEB"/>
    <w:rsid w:val="00CC4849"/>
    <w:rsid w:val="00CC4868"/>
    <w:rsid w:val="00CC4F18"/>
    <w:rsid w:val="00CC4F8A"/>
    <w:rsid w:val="00CC5174"/>
    <w:rsid w:val="00CC5701"/>
    <w:rsid w:val="00CC6276"/>
    <w:rsid w:val="00CC6409"/>
    <w:rsid w:val="00CC6529"/>
    <w:rsid w:val="00CC69BF"/>
    <w:rsid w:val="00CC6EA9"/>
    <w:rsid w:val="00CC736A"/>
    <w:rsid w:val="00CC76FB"/>
    <w:rsid w:val="00CC7796"/>
    <w:rsid w:val="00CC7ED0"/>
    <w:rsid w:val="00CD0410"/>
    <w:rsid w:val="00CD0F40"/>
    <w:rsid w:val="00CD11D7"/>
    <w:rsid w:val="00CD2769"/>
    <w:rsid w:val="00CD2E74"/>
    <w:rsid w:val="00CD3192"/>
    <w:rsid w:val="00CD342A"/>
    <w:rsid w:val="00CD34C7"/>
    <w:rsid w:val="00CD38E7"/>
    <w:rsid w:val="00CD3A67"/>
    <w:rsid w:val="00CD406C"/>
    <w:rsid w:val="00CD408A"/>
    <w:rsid w:val="00CD4DEF"/>
    <w:rsid w:val="00CD558F"/>
    <w:rsid w:val="00CD5F16"/>
    <w:rsid w:val="00CD5FBA"/>
    <w:rsid w:val="00CD651F"/>
    <w:rsid w:val="00CD6737"/>
    <w:rsid w:val="00CD71DB"/>
    <w:rsid w:val="00CD72F0"/>
    <w:rsid w:val="00CD744B"/>
    <w:rsid w:val="00CD7B96"/>
    <w:rsid w:val="00CD7D1E"/>
    <w:rsid w:val="00CE0138"/>
    <w:rsid w:val="00CE0841"/>
    <w:rsid w:val="00CE0E3D"/>
    <w:rsid w:val="00CE105E"/>
    <w:rsid w:val="00CE136B"/>
    <w:rsid w:val="00CE1551"/>
    <w:rsid w:val="00CE16D1"/>
    <w:rsid w:val="00CE1EE2"/>
    <w:rsid w:val="00CE23D7"/>
    <w:rsid w:val="00CE27C1"/>
    <w:rsid w:val="00CE39C8"/>
    <w:rsid w:val="00CE3A33"/>
    <w:rsid w:val="00CE3AF5"/>
    <w:rsid w:val="00CE3D85"/>
    <w:rsid w:val="00CE4A3B"/>
    <w:rsid w:val="00CE4D83"/>
    <w:rsid w:val="00CE4EA9"/>
    <w:rsid w:val="00CE54F7"/>
    <w:rsid w:val="00CE64A2"/>
    <w:rsid w:val="00CE6A7B"/>
    <w:rsid w:val="00CE6AC2"/>
    <w:rsid w:val="00CE6F27"/>
    <w:rsid w:val="00CE7414"/>
    <w:rsid w:val="00CE7496"/>
    <w:rsid w:val="00CE765C"/>
    <w:rsid w:val="00CE7837"/>
    <w:rsid w:val="00CE7AE4"/>
    <w:rsid w:val="00CE7DCB"/>
    <w:rsid w:val="00CF046D"/>
    <w:rsid w:val="00CF04E1"/>
    <w:rsid w:val="00CF08A8"/>
    <w:rsid w:val="00CF0C47"/>
    <w:rsid w:val="00CF0D7C"/>
    <w:rsid w:val="00CF1528"/>
    <w:rsid w:val="00CF1C76"/>
    <w:rsid w:val="00CF1ED6"/>
    <w:rsid w:val="00CF27F2"/>
    <w:rsid w:val="00CF288B"/>
    <w:rsid w:val="00CF2B41"/>
    <w:rsid w:val="00CF2E73"/>
    <w:rsid w:val="00CF3706"/>
    <w:rsid w:val="00CF38D0"/>
    <w:rsid w:val="00CF4AC2"/>
    <w:rsid w:val="00CF4EE9"/>
    <w:rsid w:val="00CF5D34"/>
    <w:rsid w:val="00CF6666"/>
    <w:rsid w:val="00CF6889"/>
    <w:rsid w:val="00CF6FE3"/>
    <w:rsid w:val="00CF7124"/>
    <w:rsid w:val="00D01122"/>
    <w:rsid w:val="00D016EE"/>
    <w:rsid w:val="00D01BBD"/>
    <w:rsid w:val="00D0231D"/>
    <w:rsid w:val="00D023A8"/>
    <w:rsid w:val="00D024BF"/>
    <w:rsid w:val="00D02746"/>
    <w:rsid w:val="00D02CB2"/>
    <w:rsid w:val="00D02DD2"/>
    <w:rsid w:val="00D02E1B"/>
    <w:rsid w:val="00D02F26"/>
    <w:rsid w:val="00D03693"/>
    <w:rsid w:val="00D03A60"/>
    <w:rsid w:val="00D04743"/>
    <w:rsid w:val="00D04EEC"/>
    <w:rsid w:val="00D05335"/>
    <w:rsid w:val="00D05ACF"/>
    <w:rsid w:val="00D0608F"/>
    <w:rsid w:val="00D067D3"/>
    <w:rsid w:val="00D072E2"/>
    <w:rsid w:val="00D07383"/>
    <w:rsid w:val="00D100F3"/>
    <w:rsid w:val="00D10296"/>
    <w:rsid w:val="00D10669"/>
    <w:rsid w:val="00D10761"/>
    <w:rsid w:val="00D10BAE"/>
    <w:rsid w:val="00D10F03"/>
    <w:rsid w:val="00D11CC3"/>
    <w:rsid w:val="00D1204A"/>
    <w:rsid w:val="00D12258"/>
    <w:rsid w:val="00D131D8"/>
    <w:rsid w:val="00D138F7"/>
    <w:rsid w:val="00D13C26"/>
    <w:rsid w:val="00D13FB7"/>
    <w:rsid w:val="00D14545"/>
    <w:rsid w:val="00D14672"/>
    <w:rsid w:val="00D1478B"/>
    <w:rsid w:val="00D15060"/>
    <w:rsid w:val="00D1594A"/>
    <w:rsid w:val="00D15954"/>
    <w:rsid w:val="00D167E8"/>
    <w:rsid w:val="00D171BC"/>
    <w:rsid w:val="00D17351"/>
    <w:rsid w:val="00D17826"/>
    <w:rsid w:val="00D1793E"/>
    <w:rsid w:val="00D201D3"/>
    <w:rsid w:val="00D20561"/>
    <w:rsid w:val="00D208F2"/>
    <w:rsid w:val="00D20C72"/>
    <w:rsid w:val="00D20C98"/>
    <w:rsid w:val="00D20CA8"/>
    <w:rsid w:val="00D216C7"/>
    <w:rsid w:val="00D221A3"/>
    <w:rsid w:val="00D22616"/>
    <w:rsid w:val="00D226EC"/>
    <w:rsid w:val="00D22A14"/>
    <w:rsid w:val="00D22DD8"/>
    <w:rsid w:val="00D2313C"/>
    <w:rsid w:val="00D23B85"/>
    <w:rsid w:val="00D24245"/>
    <w:rsid w:val="00D2489C"/>
    <w:rsid w:val="00D24D04"/>
    <w:rsid w:val="00D24D16"/>
    <w:rsid w:val="00D25923"/>
    <w:rsid w:val="00D25B03"/>
    <w:rsid w:val="00D2601B"/>
    <w:rsid w:val="00D26FE5"/>
    <w:rsid w:val="00D27525"/>
    <w:rsid w:val="00D27A58"/>
    <w:rsid w:val="00D27AD0"/>
    <w:rsid w:val="00D30426"/>
    <w:rsid w:val="00D30508"/>
    <w:rsid w:val="00D313D3"/>
    <w:rsid w:val="00D31476"/>
    <w:rsid w:val="00D315E3"/>
    <w:rsid w:val="00D318C4"/>
    <w:rsid w:val="00D31E33"/>
    <w:rsid w:val="00D32563"/>
    <w:rsid w:val="00D32898"/>
    <w:rsid w:val="00D329B9"/>
    <w:rsid w:val="00D32B0C"/>
    <w:rsid w:val="00D32C00"/>
    <w:rsid w:val="00D32ECE"/>
    <w:rsid w:val="00D3337A"/>
    <w:rsid w:val="00D335BB"/>
    <w:rsid w:val="00D33837"/>
    <w:rsid w:val="00D338D3"/>
    <w:rsid w:val="00D33A4B"/>
    <w:rsid w:val="00D33CEF"/>
    <w:rsid w:val="00D33EF6"/>
    <w:rsid w:val="00D34155"/>
    <w:rsid w:val="00D342CD"/>
    <w:rsid w:val="00D34BB5"/>
    <w:rsid w:val="00D35207"/>
    <w:rsid w:val="00D35B6D"/>
    <w:rsid w:val="00D36225"/>
    <w:rsid w:val="00D3678A"/>
    <w:rsid w:val="00D36961"/>
    <w:rsid w:val="00D373FE"/>
    <w:rsid w:val="00D3775E"/>
    <w:rsid w:val="00D37AF5"/>
    <w:rsid w:val="00D37C3D"/>
    <w:rsid w:val="00D37D96"/>
    <w:rsid w:val="00D37E33"/>
    <w:rsid w:val="00D40432"/>
    <w:rsid w:val="00D40A44"/>
    <w:rsid w:val="00D40B71"/>
    <w:rsid w:val="00D40D58"/>
    <w:rsid w:val="00D42062"/>
    <w:rsid w:val="00D42281"/>
    <w:rsid w:val="00D42598"/>
    <w:rsid w:val="00D42D7B"/>
    <w:rsid w:val="00D42DCC"/>
    <w:rsid w:val="00D431B5"/>
    <w:rsid w:val="00D43529"/>
    <w:rsid w:val="00D438CC"/>
    <w:rsid w:val="00D43D7C"/>
    <w:rsid w:val="00D43FAB"/>
    <w:rsid w:val="00D4447C"/>
    <w:rsid w:val="00D44DDD"/>
    <w:rsid w:val="00D45034"/>
    <w:rsid w:val="00D45221"/>
    <w:rsid w:val="00D474BE"/>
    <w:rsid w:val="00D47E5E"/>
    <w:rsid w:val="00D50C86"/>
    <w:rsid w:val="00D50E12"/>
    <w:rsid w:val="00D511C5"/>
    <w:rsid w:val="00D5125B"/>
    <w:rsid w:val="00D515E8"/>
    <w:rsid w:val="00D526CD"/>
    <w:rsid w:val="00D52B7D"/>
    <w:rsid w:val="00D535B0"/>
    <w:rsid w:val="00D538F4"/>
    <w:rsid w:val="00D53C9D"/>
    <w:rsid w:val="00D544A0"/>
    <w:rsid w:val="00D54948"/>
    <w:rsid w:val="00D54AA4"/>
    <w:rsid w:val="00D54EFD"/>
    <w:rsid w:val="00D55271"/>
    <w:rsid w:val="00D556EE"/>
    <w:rsid w:val="00D5584A"/>
    <w:rsid w:val="00D559C0"/>
    <w:rsid w:val="00D55C91"/>
    <w:rsid w:val="00D571CA"/>
    <w:rsid w:val="00D57309"/>
    <w:rsid w:val="00D57522"/>
    <w:rsid w:val="00D57721"/>
    <w:rsid w:val="00D57C22"/>
    <w:rsid w:val="00D57CB3"/>
    <w:rsid w:val="00D57FFE"/>
    <w:rsid w:val="00D606C5"/>
    <w:rsid w:val="00D60DC6"/>
    <w:rsid w:val="00D60DDA"/>
    <w:rsid w:val="00D61318"/>
    <w:rsid w:val="00D6156D"/>
    <w:rsid w:val="00D6194D"/>
    <w:rsid w:val="00D619C1"/>
    <w:rsid w:val="00D636C9"/>
    <w:rsid w:val="00D63EB3"/>
    <w:rsid w:val="00D6412B"/>
    <w:rsid w:val="00D6421F"/>
    <w:rsid w:val="00D643A1"/>
    <w:rsid w:val="00D648BC"/>
    <w:rsid w:val="00D648E8"/>
    <w:rsid w:val="00D64CCB"/>
    <w:rsid w:val="00D653AD"/>
    <w:rsid w:val="00D6580A"/>
    <w:rsid w:val="00D66122"/>
    <w:rsid w:val="00D664D8"/>
    <w:rsid w:val="00D665B6"/>
    <w:rsid w:val="00D666C1"/>
    <w:rsid w:val="00D667CF"/>
    <w:rsid w:val="00D66BAF"/>
    <w:rsid w:val="00D67632"/>
    <w:rsid w:val="00D67772"/>
    <w:rsid w:val="00D67E79"/>
    <w:rsid w:val="00D70691"/>
    <w:rsid w:val="00D710AC"/>
    <w:rsid w:val="00D72887"/>
    <w:rsid w:val="00D729B5"/>
    <w:rsid w:val="00D72B4A"/>
    <w:rsid w:val="00D72F55"/>
    <w:rsid w:val="00D72F87"/>
    <w:rsid w:val="00D73556"/>
    <w:rsid w:val="00D739DF"/>
    <w:rsid w:val="00D73EE8"/>
    <w:rsid w:val="00D74D98"/>
    <w:rsid w:val="00D75D9D"/>
    <w:rsid w:val="00D7666E"/>
    <w:rsid w:val="00D76DCA"/>
    <w:rsid w:val="00D770A2"/>
    <w:rsid w:val="00D772F0"/>
    <w:rsid w:val="00D778B3"/>
    <w:rsid w:val="00D77F31"/>
    <w:rsid w:val="00D805FD"/>
    <w:rsid w:val="00D808CA"/>
    <w:rsid w:val="00D81545"/>
    <w:rsid w:val="00D81FD2"/>
    <w:rsid w:val="00D8209F"/>
    <w:rsid w:val="00D82970"/>
    <w:rsid w:val="00D82F2A"/>
    <w:rsid w:val="00D831B7"/>
    <w:rsid w:val="00D835F1"/>
    <w:rsid w:val="00D8363E"/>
    <w:rsid w:val="00D839DE"/>
    <w:rsid w:val="00D84244"/>
    <w:rsid w:val="00D846D6"/>
    <w:rsid w:val="00D84C16"/>
    <w:rsid w:val="00D84E46"/>
    <w:rsid w:val="00D85046"/>
    <w:rsid w:val="00D85604"/>
    <w:rsid w:val="00D85BE4"/>
    <w:rsid w:val="00D85EB4"/>
    <w:rsid w:val="00D869BE"/>
    <w:rsid w:val="00D86C79"/>
    <w:rsid w:val="00D86D8B"/>
    <w:rsid w:val="00D87001"/>
    <w:rsid w:val="00D871B0"/>
    <w:rsid w:val="00D87478"/>
    <w:rsid w:val="00D87854"/>
    <w:rsid w:val="00D87C39"/>
    <w:rsid w:val="00D90555"/>
    <w:rsid w:val="00D91046"/>
    <w:rsid w:val="00D91462"/>
    <w:rsid w:val="00D91464"/>
    <w:rsid w:val="00D914BD"/>
    <w:rsid w:val="00D9213F"/>
    <w:rsid w:val="00D921BD"/>
    <w:rsid w:val="00D92209"/>
    <w:rsid w:val="00D924EF"/>
    <w:rsid w:val="00D9288D"/>
    <w:rsid w:val="00D92914"/>
    <w:rsid w:val="00D9335B"/>
    <w:rsid w:val="00D93C48"/>
    <w:rsid w:val="00D942C3"/>
    <w:rsid w:val="00D94661"/>
    <w:rsid w:val="00D94717"/>
    <w:rsid w:val="00D9487B"/>
    <w:rsid w:val="00D94E79"/>
    <w:rsid w:val="00D960B0"/>
    <w:rsid w:val="00D96306"/>
    <w:rsid w:val="00D96403"/>
    <w:rsid w:val="00D97399"/>
    <w:rsid w:val="00D97908"/>
    <w:rsid w:val="00D97E54"/>
    <w:rsid w:val="00DA013E"/>
    <w:rsid w:val="00DA1197"/>
    <w:rsid w:val="00DA1585"/>
    <w:rsid w:val="00DA1DD2"/>
    <w:rsid w:val="00DA2342"/>
    <w:rsid w:val="00DA2657"/>
    <w:rsid w:val="00DA2665"/>
    <w:rsid w:val="00DA292C"/>
    <w:rsid w:val="00DA2C94"/>
    <w:rsid w:val="00DA35F0"/>
    <w:rsid w:val="00DA3A46"/>
    <w:rsid w:val="00DA43B4"/>
    <w:rsid w:val="00DA4CD5"/>
    <w:rsid w:val="00DA510C"/>
    <w:rsid w:val="00DA5205"/>
    <w:rsid w:val="00DA5815"/>
    <w:rsid w:val="00DA5A86"/>
    <w:rsid w:val="00DA5A95"/>
    <w:rsid w:val="00DA6954"/>
    <w:rsid w:val="00DA6B04"/>
    <w:rsid w:val="00DA6BA2"/>
    <w:rsid w:val="00DA7563"/>
    <w:rsid w:val="00DA7764"/>
    <w:rsid w:val="00DA79E3"/>
    <w:rsid w:val="00DB0766"/>
    <w:rsid w:val="00DB0991"/>
    <w:rsid w:val="00DB0B2B"/>
    <w:rsid w:val="00DB0C6A"/>
    <w:rsid w:val="00DB1209"/>
    <w:rsid w:val="00DB156C"/>
    <w:rsid w:val="00DB17A2"/>
    <w:rsid w:val="00DB17E7"/>
    <w:rsid w:val="00DB2054"/>
    <w:rsid w:val="00DB218E"/>
    <w:rsid w:val="00DB22C3"/>
    <w:rsid w:val="00DB2311"/>
    <w:rsid w:val="00DB2505"/>
    <w:rsid w:val="00DB2575"/>
    <w:rsid w:val="00DB287D"/>
    <w:rsid w:val="00DB28F2"/>
    <w:rsid w:val="00DB2D81"/>
    <w:rsid w:val="00DB311A"/>
    <w:rsid w:val="00DB3815"/>
    <w:rsid w:val="00DB3AB2"/>
    <w:rsid w:val="00DB51FE"/>
    <w:rsid w:val="00DB5859"/>
    <w:rsid w:val="00DB59DB"/>
    <w:rsid w:val="00DB6BCA"/>
    <w:rsid w:val="00DB7A0A"/>
    <w:rsid w:val="00DC006E"/>
    <w:rsid w:val="00DC022F"/>
    <w:rsid w:val="00DC23B7"/>
    <w:rsid w:val="00DC3129"/>
    <w:rsid w:val="00DC38B7"/>
    <w:rsid w:val="00DC3996"/>
    <w:rsid w:val="00DC3BD0"/>
    <w:rsid w:val="00DC3E32"/>
    <w:rsid w:val="00DC57B8"/>
    <w:rsid w:val="00DC628B"/>
    <w:rsid w:val="00DC66DA"/>
    <w:rsid w:val="00DC6DA5"/>
    <w:rsid w:val="00DC6FFF"/>
    <w:rsid w:val="00DC7E6B"/>
    <w:rsid w:val="00DC7FFD"/>
    <w:rsid w:val="00DD04E8"/>
    <w:rsid w:val="00DD0546"/>
    <w:rsid w:val="00DD0628"/>
    <w:rsid w:val="00DD0A38"/>
    <w:rsid w:val="00DD0B72"/>
    <w:rsid w:val="00DD12E2"/>
    <w:rsid w:val="00DD192D"/>
    <w:rsid w:val="00DD1A73"/>
    <w:rsid w:val="00DD2054"/>
    <w:rsid w:val="00DD2350"/>
    <w:rsid w:val="00DD2943"/>
    <w:rsid w:val="00DD2D95"/>
    <w:rsid w:val="00DD3102"/>
    <w:rsid w:val="00DD3568"/>
    <w:rsid w:val="00DD3B7D"/>
    <w:rsid w:val="00DD3C70"/>
    <w:rsid w:val="00DD3E51"/>
    <w:rsid w:val="00DD3F64"/>
    <w:rsid w:val="00DD40F6"/>
    <w:rsid w:val="00DD4353"/>
    <w:rsid w:val="00DD4AA5"/>
    <w:rsid w:val="00DD4DF8"/>
    <w:rsid w:val="00DD4EE1"/>
    <w:rsid w:val="00DD4EFA"/>
    <w:rsid w:val="00DD5218"/>
    <w:rsid w:val="00DD5451"/>
    <w:rsid w:val="00DD5AE4"/>
    <w:rsid w:val="00DD5C0C"/>
    <w:rsid w:val="00DD6505"/>
    <w:rsid w:val="00DD7524"/>
    <w:rsid w:val="00DD78E1"/>
    <w:rsid w:val="00DD7CF7"/>
    <w:rsid w:val="00DD7EA3"/>
    <w:rsid w:val="00DE0374"/>
    <w:rsid w:val="00DE0851"/>
    <w:rsid w:val="00DE087E"/>
    <w:rsid w:val="00DE0C1D"/>
    <w:rsid w:val="00DE0DDE"/>
    <w:rsid w:val="00DE1114"/>
    <w:rsid w:val="00DE11C6"/>
    <w:rsid w:val="00DE1560"/>
    <w:rsid w:val="00DE19EC"/>
    <w:rsid w:val="00DE1B6A"/>
    <w:rsid w:val="00DE21A6"/>
    <w:rsid w:val="00DE23B0"/>
    <w:rsid w:val="00DE247E"/>
    <w:rsid w:val="00DE2878"/>
    <w:rsid w:val="00DE28E4"/>
    <w:rsid w:val="00DE2A28"/>
    <w:rsid w:val="00DE3A33"/>
    <w:rsid w:val="00DE3E24"/>
    <w:rsid w:val="00DE4FA1"/>
    <w:rsid w:val="00DE5199"/>
    <w:rsid w:val="00DE51A4"/>
    <w:rsid w:val="00DE5640"/>
    <w:rsid w:val="00DE5739"/>
    <w:rsid w:val="00DE596B"/>
    <w:rsid w:val="00DE5989"/>
    <w:rsid w:val="00DE6440"/>
    <w:rsid w:val="00DE6736"/>
    <w:rsid w:val="00DE6A5D"/>
    <w:rsid w:val="00DE723D"/>
    <w:rsid w:val="00DE742E"/>
    <w:rsid w:val="00DE754E"/>
    <w:rsid w:val="00DE7881"/>
    <w:rsid w:val="00DE7AB2"/>
    <w:rsid w:val="00DF029E"/>
    <w:rsid w:val="00DF1189"/>
    <w:rsid w:val="00DF13C6"/>
    <w:rsid w:val="00DF18CB"/>
    <w:rsid w:val="00DF2174"/>
    <w:rsid w:val="00DF2572"/>
    <w:rsid w:val="00DF26F4"/>
    <w:rsid w:val="00DF38F5"/>
    <w:rsid w:val="00DF3E15"/>
    <w:rsid w:val="00DF40B0"/>
    <w:rsid w:val="00DF43F4"/>
    <w:rsid w:val="00DF4B62"/>
    <w:rsid w:val="00DF4B9C"/>
    <w:rsid w:val="00DF4F29"/>
    <w:rsid w:val="00DF5401"/>
    <w:rsid w:val="00DF5840"/>
    <w:rsid w:val="00DF59B2"/>
    <w:rsid w:val="00DF633D"/>
    <w:rsid w:val="00DF633F"/>
    <w:rsid w:val="00DF64AA"/>
    <w:rsid w:val="00DF6E26"/>
    <w:rsid w:val="00DF710C"/>
    <w:rsid w:val="00DF771B"/>
    <w:rsid w:val="00DF782D"/>
    <w:rsid w:val="00DF7F9E"/>
    <w:rsid w:val="00E00601"/>
    <w:rsid w:val="00E0066C"/>
    <w:rsid w:val="00E00BF0"/>
    <w:rsid w:val="00E0135C"/>
    <w:rsid w:val="00E013FA"/>
    <w:rsid w:val="00E018A3"/>
    <w:rsid w:val="00E01AF6"/>
    <w:rsid w:val="00E01F73"/>
    <w:rsid w:val="00E02886"/>
    <w:rsid w:val="00E028CD"/>
    <w:rsid w:val="00E02AE9"/>
    <w:rsid w:val="00E02CB9"/>
    <w:rsid w:val="00E02D4F"/>
    <w:rsid w:val="00E0326C"/>
    <w:rsid w:val="00E040B6"/>
    <w:rsid w:val="00E04358"/>
    <w:rsid w:val="00E04459"/>
    <w:rsid w:val="00E046DC"/>
    <w:rsid w:val="00E05657"/>
    <w:rsid w:val="00E05E71"/>
    <w:rsid w:val="00E05FC6"/>
    <w:rsid w:val="00E06C0B"/>
    <w:rsid w:val="00E070DD"/>
    <w:rsid w:val="00E073A7"/>
    <w:rsid w:val="00E075CC"/>
    <w:rsid w:val="00E0766E"/>
    <w:rsid w:val="00E100F6"/>
    <w:rsid w:val="00E10CCF"/>
    <w:rsid w:val="00E110EA"/>
    <w:rsid w:val="00E112E4"/>
    <w:rsid w:val="00E11E60"/>
    <w:rsid w:val="00E131FF"/>
    <w:rsid w:val="00E13A5B"/>
    <w:rsid w:val="00E13CE1"/>
    <w:rsid w:val="00E13D7E"/>
    <w:rsid w:val="00E144CA"/>
    <w:rsid w:val="00E1458F"/>
    <w:rsid w:val="00E14982"/>
    <w:rsid w:val="00E14DF0"/>
    <w:rsid w:val="00E15162"/>
    <w:rsid w:val="00E15DA1"/>
    <w:rsid w:val="00E16028"/>
    <w:rsid w:val="00E160B1"/>
    <w:rsid w:val="00E16621"/>
    <w:rsid w:val="00E1793B"/>
    <w:rsid w:val="00E17DED"/>
    <w:rsid w:val="00E20000"/>
    <w:rsid w:val="00E207FF"/>
    <w:rsid w:val="00E20F5A"/>
    <w:rsid w:val="00E212CF"/>
    <w:rsid w:val="00E2132E"/>
    <w:rsid w:val="00E21560"/>
    <w:rsid w:val="00E21B18"/>
    <w:rsid w:val="00E21E53"/>
    <w:rsid w:val="00E21FD3"/>
    <w:rsid w:val="00E22394"/>
    <w:rsid w:val="00E22780"/>
    <w:rsid w:val="00E22C95"/>
    <w:rsid w:val="00E23CB9"/>
    <w:rsid w:val="00E23D1B"/>
    <w:rsid w:val="00E2428E"/>
    <w:rsid w:val="00E24840"/>
    <w:rsid w:val="00E24993"/>
    <w:rsid w:val="00E24DCE"/>
    <w:rsid w:val="00E258A3"/>
    <w:rsid w:val="00E25B32"/>
    <w:rsid w:val="00E26672"/>
    <w:rsid w:val="00E26702"/>
    <w:rsid w:val="00E26B7B"/>
    <w:rsid w:val="00E26DAD"/>
    <w:rsid w:val="00E2789D"/>
    <w:rsid w:val="00E27AF1"/>
    <w:rsid w:val="00E27DC2"/>
    <w:rsid w:val="00E3000E"/>
    <w:rsid w:val="00E3016E"/>
    <w:rsid w:val="00E307E8"/>
    <w:rsid w:val="00E309CF"/>
    <w:rsid w:val="00E30B87"/>
    <w:rsid w:val="00E30BF1"/>
    <w:rsid w:val="00E30CA6"/>
    <w:rsid w:val="00E3164D"/>
    <w:rsid w:val="00E31C38"/>
    <w:rsid w:val="00E32707"/>
    <w:rsid w:val="00E32819"/>
    <w:rsid w:val="00E32BBE"/>
    <w:rsid w:val="00E32E19"/>
    <w:rsid w:val="00E334EB"/>
    <w:rsid w:val="00E33761"/>
    <w:rsid w:val="00E337D1"/>
    <w:rsid w:val="00E33987"/>
    <w:rsid w:val="00E33EAB"/>
    <w:rsid w:val="00E33EB6"/>
    <w:rsid w:val="00E340D1"/>
    <w:rsid w:val="00E348BA"/>
    <w:rsid w:val="00E34E36"/>
    <w:rsid w:val="00E35425"/>
    <w:rsid w:val="00E35A37"/>
    <w:rsid w:val="00E35CDA"/>
    <w:rsid w:val="00E36617"/>
    <w:rsid w:val="00E367F5"/>
    <w:rsid w:val="00E368DE"/>
    <w:rsid w:val="00E368FC"/>
    <w:rsid w:val="00E37516"/>
    <w:rsid w:val="00E377BB"/>
    <w:rsid w:val="00E37F13"/>
    <w:rsid w:val="00E37FBF"/>
    <w:rsid w:val="00E40024"/>
    <w:rsid w:val="00E413E5"/>
    <w:rsid w:val="00E415AB"/>
    <w:rsid w:val="00E41DE7"/>
    <w:rsid w:val="00E422BD"/>
    <w:rsid w:val="00E42676"/>
    <w:rsid w:val="00E42E5A"/>
    <w:rsid w:val="00E43789"/>
    <w:rsid w:val="00E4408E"/>
    <w:rsid w:val="00E44620"/>
    <w:rsid w:val="00E44C9A"/>
    <w:rsid w:val="00E4544B"/>
    <w:rsid w:val="00E45A2F"/>
    <w:rsid w:val="00E45C16"/>
    <w:rsid w:val="00E45E40"/>
    <w:rsid w:val="00E4654E"/>
    <w:rsid w:val="00E46F73"/>
    <w:rsid w:val="00E476E9"/>
    <w:rsid w:val="00E47CB6"/>
    <w:rsid w:val="00E5001C"/>
    <w:rsid w:val="00E5116F"/>
    <w:rsid w:val="00E52150"/>
    <w:rsid w:val="00E52C8A"/>
    <w:rsid w:val="00E53058"/>
    <w:rsid w:val="00E531BE"/>
    <w:rsid w:val="00E53D32"/>
    <w:rsid w:val="00E5433F"/>
    <w:rsid w:val="00E55368"/>
    <w:rsid w:val="00E55392"/>
    <w:rsid w:val="00E55595"/>
    <w:rsid w:val="00E55A91"/>
    <w:rsid w:val="00E55D61"/>
    <w:rsid w:val="00E55DC4"/>
    <w:rsid w:val="00E56088"/>
    <w:rsid w:val="00E565C4"/>
    <w:rsid w:val="00E566F1"/>
    <w:rsid w:val="00E56AAB"/>
    <w:rsid w:val="00E56B19"/>
    <w:rsid w:val="00E5709C"/>
    <w:rsid w:val="00E5751A"/>
    <w:rsid w:val="00E57A1C"/>
    <w:rsid w:val="00E57CF0"/>
    <w:rsid w:val="00E57EA9"/>
    <w:rsid w:val="00E57FC0"/>
    <w:rsid w:val="00E601FC"/>
    <w:rsid w:val="00E6074D"/>
    <w:rsid w:val="00E60875"/>
    <w:rsid w:val="00E60894"/>
    <w:rsid w:val="00E615BC"/>
    <w:rsid w:val="00E61EC1"/>
    <w:rsid w:val="00E6209D"/>
    <w:rsid w:val="00E620B1"/>
    <w:rsid w:val="00E6210C"/>
    <w:rsid w:val="00E622AB"/>
    <w:rsid w:val="00E62A75"/>
    <w:rsid w:val="00E62C5A"/>
    <w:rsid w:val="00E62F6B"/>
    <w:rsid w:val="00E6389B"/>
    <w:rsid w:val="00E63992"/>
    <w:rsid w:val="00E63FB0"/>
    <w:rsid w:val="00E64088"/>
    <w:rsid w:val="00E6416E"/>
    <w:rsid w:val="00E64225"/>
    <w:rsid w:val="00E64253"/>
    <w:rsid w:val="00E643B1"/>
    <w:rsid w:val="00E644A9"/>
    <w:rsid w:val="00E6453D"/>
    <w:rsid w:val="00E655BB"/>
    <w:rsid w:val="00E659DE"/>
    <w:rsid w:val="00E65D2F"/>
    <w:rsid w:val="00E663CD"/>
    <w:rsid w:val="00E6676B"/>
    <w:rsid w:val="00E66D8D"/>
    <w:rsid w:val="00E672A5"/>
    <w:rsid w:val="00E6738F"/>
    <w:rsid w:val="00E67D62"/>
    <w:rsid w:val="00E67D63"/>
    <w:rsid w:val="00E67EA6"/>
    <w:rsid w:val="00E67EB9"/>
    <w:rsid w:val="00E67F11"/>
    <w:rsid w:val="00E700D1"/>
    <w:rsid w:val="00E70B5F"/>
    <w:rsid w:val="00E711CE"/>
    <w:rsid w:val="00E71A0E"/>
    <w:rsid w:val="00E726CB"/>
    <w:rsid w:val="00E7281C"/>
    <w:rsid w:val="00E72F77"/>
    <w:rsid w:val="00E739F2"/>
    <w:rsid w:val="00E73CA1"/>
    <w:rsid w:val="00E73D49"/>
    <w:rsid w:val="00E7413B"/>
    <w:rsid w:val="00E7420A"/>
    <w:rsid w:val="00E742B4"/>
    <w:rsid w:val="00E742DD"/>
    <w:rsid w:val="00E74BCD"/>
    <w:rsid w:val="00E74C26"/>
    <w:rsid w:val="00E74CE4"/>
    <w:rsid w:val="00E74EF2"/>
    <w:rsid w:val="00E74F6E"/>
    <w:rsid w:val="00E7569D"/>
    <w:rsid w:val="00E761BD"/>
    <w:rsid w:val="00E76488"/>
    <w:rsid w:val="00E777FC"/>
    <w:rsid w:val="00E8042B"/>
    <w:rsid w:val="00E80994"/>
    <w:rsid w:val="00E80E84"/>
    <w:rsid w:val="00E81208"/>
    <w:rsid w:val="00E81259"/>
    <w:rsid w:val="00E81501"/>
    <w:rsid w:val="00E81827"/>
    <w:rsid w:val="00E81ABA"/>
    <w:rsid w:val="00E82361"/>
    <w:rsid w:val="00E82421"/>
    <w:rsid w:val="00E82BDD"/>
    <w:rsid w:val="00E82C48"/>
    <w:rsid w:val="00E82D2A"/>
    <w:rsid w:val="00E8302C"/>
    <w:rsid w:val="00E831E8"/>
    <w:rsid w:val="00E837BA"/>
    <w:rsid w:val="00E83BC6"/>
    <w:rsid w:val="00E83C46"/>
    <w:rsid w:val="00E856BC"/>
    <w:rsid w:val="00E85980"/>
    <w:rsid w:val="00E85C3E"/>
    <w:rsid w:val="00E86052"/>
    <w:rsid w:val="00E86440"/>
    <w:rsid w:val="00E8762C"/>
    <w:rsid w:val="00E9041A"/>
    <w:rsid w:val="00E90BAC"/>
    <w:rsid w:val="00E90EA2"/>
    <w:rsid w:val="00E9121A"/>
    <w:rsid w:val="00E916DD"/>
    <w:rsid w:val="00E919AB"/>
    <w:rsid w:val="00E91C46"/>
    <w:rsid w:val="00E92545"/>
    <w:rsid w:val="00E93BB0"/>
    <w:rsid w:val="00E93BF5"/>
    <w:rsid w:val="00E9519D"/>
    <w:rsid w:val="00E95783"/>
    <w:rsid w:val="00E957BC"/>
    <w:rsid w:val="00E958D6"/>
    <w:rsid w:val="00E960C1"/>
    <w:rsid w:val="00E9667F"/>
    <w:rsid w:val="00E968A5"/>
    <w:rsid w:val="00E96942"/>
    <w:rsid w:val="00E96C3B"/>
    <w:rsid w:val="00E96E32"/>
    <w:rsid w:val="00E975A8"/>
    <w:rsid w:val="00E97CA4"/>
    <w:rsid w:val="00EA0ABF"/>
    <w:rsid w:val="00EA1054"/>
    <w:rsid w:val="00EA1AE3"/>
    <w:rsid w:val="00EA226A"/>
    <w:rsid w:val="00EA2F56"/>
    <w:rsid w:val="00EA3066"/>
    <w:rsid w:val="00EA330C"/>
    <w:rsid w:val="00EA3F22"/>
    <w:rsid w:val="00EA459B"/>
    <w:rsid w:val="00EA4B63"/>
    <w:rsid w:val="00EA4D6E"/>
    <w:rsid w:val="00EA4F1A"/>
    <w:rsid w:val="00EA5329"/>
    <w:rsid w:val="00EA57D1"/>
    <w:rsid w:val="00EA5DB0"/>
    <w:rsid w:val="00EA5FE3"/>
    <w:rsid w:val="00EA6121"/>
    <w:rsid w:val="00EA6DF4"/>
    <w:rsid w:val="00EA75AB"/>
    <w:rsid w:val="00EA7A74"/>
    <w:rsid w:val="00EA7D3D"/>
    <w:rsid w:val="00EB0F15"/>
    <w:rsid w:val="00EB0F58"/>
    <w:rsid w:val="00EB13FB"/>
    <w:rsid w:val="00EB17E7"/>
    <w:rsid w:val="00EB208D"/>
    <w:rsid w:val="00EB208E"/>
    <w:rsid w:val="00EB228D"/>
    <w:rsid w:val="00EB2445"/>
    <w:rsid w:val="00EB24F6"/>
    <w:rsid w:val="00EB2A11"/>
    <w:rsid w:val="00EB2BB1"/>
    <w:rsid w:val="00EB35F6"/>
    <w:rsid w:val="00EB4EA3"/>
    <w:rsid w:val="00EB530D"/>
    <w:rsid w:val="00EB5AB5"/>
    <w:rsid w:val="00EB5E4C"/>
    <w:rsid w:val="00EB6046"/>
    <w:rsid w:val="00EB6C6D"/>
    <w:rsid w:val="00EB72D1"/>
    <w:rsid w:val="00EB7316"/>
    <w:rsid w:val="00EB7E14"/>
    <w:rsid w:val="00EC0020"/>
    <w:rsid w:val="00EC058F"/>
    <w:rsid w:val="00EC0728"/>
    <w:rsid w:val="00EC1279"/>
    <w:rsid w:val="00EC1929"/>
    <w:rsid w:val="00EC1E75"/>
    <w:rsid w:val="00EC21A5"/>
    <w:rsid w:val="00EC235B"/>
    <w:rsid w:val="00EC2513"/>
    <w:rsid w:val="00EC2619"/>
    <w:rsid w:val="00EC2BEA"/>
    <w:rsid w:val="00EC2E0A"/>
    <w:rsid w:val="00EC2F39"/>
    <w:rsid w:val="00EC2FF9"/>
    <w:rsid w:val="00EC3EFC"/>
    <w:rsid w:val="00EC4106"/>
    <w:rsid w:val="00EC412B"/>
    <w:rsid w:val="00EC432C"/>
    <w:rsid w:val="00EC4753"/>
    <w:rsid w:val="00EC57C2"/>
    <w:rsid w:val="00EC626B"/>
    <w:rsid w:val="00EC62C9"/>
    <w:rsid w:val="00EC684A"/>
    <w:rsid w:val="00EC68FB"/>
    <w:rsid w:val="00EC6927"/>
    <w:rsid w:val="00EC6E3F"/>
    <w:rsid w:val="00EC71DD"/>
    <w:rsid w:val="00EC7EB2"/>
    <w:rsid w:val="00EC7F59"/>
    <w:rsid w:val="00ED00FF"/>
    <w:rsid w:val="00ED0662"/>
    <w:rsid w:val="00ED0862"/>
    <w:rsid w:val="00ED09D7"/>
    <w:rsid w:val="00ED0EBF"/>
    <w:rsid w:val="00ED1876"/>
    <w:rsid w:val="00ED1AA7"/>
    <w:rsid w:val="00ED1C74"/>
    <w:rsid w:val="00ED1DD6"/>
    <w:rsid w:val="00ED2166"/>
    <w:rsid w:val="00ED21E7"/>
    <w:rsid w:val="00ED2968"/>
    <w:rsid w:val="00ED2F37"/>
    <w:rsid w:val="00ED31D0"/>
    <w:rsid w:val="00ED34A8"/>
    <w:rsid w:val="00ED383D"/>
    <w:rsid w:val="00ED3957"/>
    <w:rsid w:val="00ED3B76"/>
    <w:rsid w:val="00ED3EBC"/>
    <w:rsid w:val="00ED408D"/>
    <w:rsid w:val="00ED40AB"/>
    <w:rsid w:val="00ED4232"/>
    <w:rsid w:val="00ED44EE"/>
    <w:rsid w:val="00ED4C46"/>
    <w:rsid w:val="00ED5DB6"/>
    <w:rsid w:val="00ED7173"/>
    <w:rsid w:val="00ED726B"/>
    <w:rsid w:val="00ED7BFF"/>
    <w:rsid w:val="00EE06EA"/>
    <w:rsid w:val="00EE1102"/>
    <w:rsid w:val="00EE147A"/>
    <w:rsid w:val="00EE1770"/>
    <w:rsid w:val="00EE1CDB"/>
    <w:rsid w:val="00EE1E17"/>
    <w:rsid w:val="00EE2396"/>
    <w:rsid w:val="00EE26B0"/>
    <w:rsid w:val="00EE2716"/>
    <w:rsid w:val="00EE374E"/>
    <w:rsid w:val="00EE3A06"/>
    <w:rsid w:val="00EE470C"/>
    <w:rsid w:val="00EE4DB1"/>
    <w:rsid w:val="00EE510A"/>
    <w:rsid w:val="00EE52AC"/>
    <w:rsid w:val="00EE64DF"/>
    <w:rsid w:val="00EE6BE5"/>
    <w:rsid w:val="00EE783E"/>
    <w:rsid w:val="00EF0CA6"/>
    <w:rsid w:val="00EF0CFA"/>
    <w:rsid w:val="00EF1242"/>
    <w:rsid w:val="00EF13D0"/>
    <w:rsid w:val="00EF24D4"/>
    <w:rsid w:val="00EF2822"/>
    <w:rsid w:val="00EF2C52"/>
    <w:rsid w:val="00EF33D3"/>
    <w:rsid w:val="00EF3778"/>
    <w:rsid w:val="00EF3FDA"/>
    <w:rsid w:val="00EF41A1"/>
    <w:rsid w:val="00EF5C98"/>
    <w:rsid w:val="00EF5F59"/>
    <w:rsid w:val="00EF6014"/>
    <w:rsid w:val="00EF60C3"/>
    <w:rsid w:val="00EF6AB5"/>
    <w:rsid w:val="00EF6F58"/>
    <w:rsid w:val="00EF7D18"/>
    <w:rsid w:val="00F00819"/>
    <w:rsid w:val="00F00B8F"/>
    <w:rsid w:val="00F00C48"/>
    <w:rsid w:val="00F00CAB"/>
    <w:rsid w:val="00F00D21"/>
    <w:rsid w:val="00F011EC"/>
    <w:rsid w:val="00F0165C"/>
    <w:rsid w:val="00F02114"/>
    <w:rsid w:val="00F027E1"/>
    <w:rsid w:val="00F02E5C"/>
    <w:rsid w:val="00F030FF"/>
    <w:rsid w:val="00F03E22"/>
    <w:rsid w:val="00F04708"/>
    <w:rsid w:val="00F04AC7"/>
    <w:rsid w:val="00F04EE6"/>
    <w:rsid w:val="00F05E24"/>
    <w:rsid w:val="00F062BB"/>
    <w:rsid w:val="00F07A08"/>
    <w:rsid w:val="00F07AB9"/>
    <w:rsid w:val="00F07B7B"/>
    <w:rsid w:val="00F07EFA"/>
    <w:rsid w:val="00F102A4"/>
    <w:rsid w:val="00F10D5B"/>
    <w:rsid w:val="00F111FE"/>
    <w:rsid w:val="00F119ED"/>
    <w:rsid w:val="00F11F40"/>
    <w:rsid w:val="00F121F0"/>
    <w:rsid w:val="00F12AD7"/>
    <w:rsid w:val="00F12F91"/>
    <w:rsid w:val="00F13579"/>
    <w:rsid w:val="00F1375C"/>
    <w:rsid w:val="00F13AF7"/>
    <w:rsid w:val="00F13E20"/>
    <w:rsid w:val="00F14060"/>
    <w:rsid w:val="00F144CD"/>
    <w:rsid w:val="00F144D6"/>
    <w:rsid w:val="00F15830"/>
    <w:rsid w:val="00F16797"/>
    <w:rsid w:val="00F16C52"/>
    <w:rsid w:val="00F17788"/>
    <w:rsid w:val="00F20634"/>
    <w:rsid w:val="00F20C6C"/>
    <w:rsid w:val="00F20CE3"/>
    <w:rsid w:val="00F21269"/>
    <w:rsid w:val="00F21BB7"/>
    <w:rsid w:val="00F22419"/>
    <w:rsid w:val="00F2248A"/>
    <w:rsid w:val="00F22819"/>
    <w:rsid w:val="00F2321E"/>
    <w:rsid w:val="00F23668"/>
    <w:rsid w:val="00F24031"/>
    <w:rsid w:val="00F24081"/>
    <w:rsid w:val="00F249F4"/>
    <w:rsid w:val="00F25888"/>
    <w:rsid w:val="00F258A8"/>
    <w:rsid w:val="00F25D63"/>
    <w:rsid w:val="00F25F06"/>
    <w:rsid w:val="00F268FC"/>
    <w:rsid w:val="00F26BBF"/>
    <w:rsid w:val="00F26D87"/>
    <w:rsid w:val="00F27000"/>
    <w:rsid w:val="00F270FD"/>
    <w:rsid w:val="00F27547"/>
    <w:rsid w:val="00F27590"/>
    <w:rsid w:val="00F301DA"/>
    <w:rsid w:val="00F30B5A"/>
    <w:rsid w:val="00F30BD0"/>
    <w:rsid w:val="00F30D6B"/>
    <w:rsid w:val="00F30F92"/>
    <w:rsid w:val="00F31469"/>
    <w:rsid w:val="00F317F7"/>
    <w:rsid w:val="00F318EB"/>
    <w:rsid w:val="00F32529"/>
    <w:rsid w:val="00F329F1"/>
    <w:rsid w:val="00F32BE3"/>
    <w:rsid w:val="00F32F09"/>
    <w:rsid w:val="00F33026"/>
    <w:rsid w:val="00F332B4"/>
    <w:rsid w:val="00F338DA"/>
    <w:rsid w:val="00F33FD6"/>
    <w:rsid w:val="00F34196"/>
    <w:rsid w:val="00F342B9"/>
    <w:rsid w:val="00F34506"/>
    <w:rsid w:val="00F348E8"/>
    <w:rsid w:val="00F34947"/>
    <w:rsid w:val="00F34A6D"/>
    <w:rsid w:val="00F34BC8"/>
    <w:rsid w:val="00F362B0"/>
    <w:rsid w:val="00F363FD"/>
    <w:rsid w:val="00F366E8"/>
    <w:rsid w:val="00F36C21"/>
    <w:rsid w:val="00F36C8E"/>
    <w:rsid w:val="00F37019"/>
    <w:rsid w:val="00F3722D"/>
    <w:rsid w:val="00F375A3"/>
    <w:rsid w:val="00F37CB9"/>
    <w:rsid w:val="00F40523"/>
    <w:rsid w:val="00F40BCE"/>
    <w:rsid w:val="00F40C06"/>
    <w:rsid w:val="00F41002"/>
    <w:rsid w:val="00F41A09"/>
    <w:rsid w:val="00F41B21"/>
    <w:rsid w:val="00F41DE5"/>
    <w:rsid w:val="00F424CE"/>
    <w:rsid w:val="00F42B96"/>
    <w:rsid w:val="00F42BE0"/>
    <w:rsid w:val="00F43470"/>
    <w:rsid w:val="00F436A5"/>
    <w:rsid w:val="00F43911"/>
    <w:rsid w:val="00F43D7C"/>
    <w:rsid w:val="00F43E41"/>
    <w:rsid w:val="00F43E6B"/>
    <w:rsid w:val="00F44918"/>
    <w:rsid w:val="00F4497E"/>
    <w:rsid w:val="00F449E3"/>
    <w:rsid w:val="00F44CE3"/>
    <w:rsid w:val="00F44CFA"/>
    <w:rsid w:val="00F4565B"/>
    <w:rsid w:val="00F45915"/>
    <w:rsid w:val="00F45B8F"/>
    <w:rsid w:val="00F45E1C"/>
    <w:rsid w:val="00F4644C"/>
    <w:rsid w:val="00F476BF"/>
    <w:rsid w:val="00F47715"/>
    <w:rsid w:val="00F4775D"/>
    <w:rsid w:val="00F47A20"/>
    <w:rsid w:val="00F47F83"/>
    <w:rsid w:val="00F5055E"/>
    <w:rsid w:val="00F50722"/>
    <w:rsid w:val="00F50739"/>
    <w:rsid w:val="00F50CD1"/>
    <w:rsid w:val="00F51257"/>
    <w:rsid w:val="00F51CF8"/>
    <w:rsid w:val="00F521D7"/>
    <w:rsid w:val="00F53004"/>
    <w:rsid w:val="00F53297"/>
    <w:rsid w:val="00F54369"/>
    <w:rsid w:val="00F54BB7"/>
    <w:rsid w:val="00F54D1D"/>
    <w:rsid w:val="00F566AE"/>
    <w:rsid w:val="00F56B0F"/>
    <w:rsid w:val="00F56E8A"/>
    <w:rsid w:val="00F570A3"/>
    <w:rsid w:val="00F57514"/>
    <w:rsid w:val="00F5760F"/>
    <w:rsid w:val="00F6030A"/>
    <w:rsid w:val="00F60565"/>
    <w:rsid w:val="00F606A1"/>
    <w:rsid w:val="00F607A5"/>
    <w:rsid w:val="00F6110A"/>
    <w:rsid w:val="00F6195C"/>
    <w:rsid w:val="00F61D6D"/>
    <w:rsid w:val="00F61DE9"/>
    <w:rsid w:val="00F61F04"/>
    <w:rsid w:val="00F61F23"/>
    <w:rsid w:val="00F6214B"/>
    <w:rsid w:val="00F6224E"/>
    <w:rsid w:val="00F629B1"/>
    <w:rsid w:val="00F62D39"/>
    <w:rsid w:val="00F6339B"/>
    <w:rsid w:val="00F63BEC"/>
    <w:rsid w:val="00F64699"/>
    <w:rsid w:val="00F656C4"/>
    <w:rsid w:val="00F65BA7"/>
    <w:rsid w:val="00F6613A"/>
    <w:rsid w:val="00F66191"/>
    <w:rsid w:val="00F66209"/>
    <w:rsid w:val="00F66527"/>
    <w:rsid w:val="00F677E8"/>
    <w:rsid w:val="00F70202"/>
    <w:rsid w:val="00F7094D"/>
    <w:rsid w:val="00F70B6F"/>
    <w:rsid w:val="00F720E0"/>
    <w:rsid w:val="00F72416"/>
    <w:rsid w:val="00F7301F"/>
    <w:rsid w:val="00F7306C"/>
    <w:rsid w:val="00F731CD"/>
    <w:rsid w:val="00F735BD"/>
    <w:rsid w:val="00F74260"/>
    <w:rsid w:val="00F7453A"/>
    <w:rsid w:val="00F748A8"/>
    <w:rsid w:val="00F74DBC"/>
    <w:rsid w:val="00F74F5E"/>
    <w:rsid w:val="00F75AB0"/>
    <w:rsid w:val="00F76371"/>
    <w:rsid w:val="00F763EE"/>
    <w:rsid w:val="00F76948"/>
    <w:rsid w:val="00F76965"/>
    <w:rsid w:val="00F76BFB"/>
    <w:rsid w:val="00F76DB2"/>
    <w:rsid w:val="00F7791B"/>
    <w:rsid w:val="00F77A6B"/>
    <w:rsid w:val="00F77AD8"/>
    <w:rsid w:val="00F8008B"/>
    <w:rsid w:val="00F81B54"/>
    <w:rsid w:val="00F8280F"/>
    <w:rsid w:val="00F828B5"/>
    <w:rsid w:val="00F8293A"/>
    <w:rsid w:val="00F82ECC"/>
    <w:rsid w:val="00F839BE"/>
    <w:rsid w:val="00F84727"/>
    <w:rsid w:val="00F84954"/>
    <w:rsid w:val="00F84B05"/>
    <w:rsid w:val="00F84D6E"/>
    <w:rsid w:val="00F8551F"/>
    <w:rsid w:val="00F855D6"/>
    <w:rsid w:val="00F85C00"/>
    <w:rsid w:val="00F85D5C"/>
    <w:rsid w:val="00F8673E"/>
    <w:rsid w:val="00F86DE1"/>
    <w:rsid w:val="00F86F94"/>
    <w:rsid w:val="00F86FB2"/>
    <w:rsid w:val="00F8731B"/>
    <w:rsid w:val="00F874D8"/>
    <w:rsid w:val="00F8760D"/>
    <w:rsid w:val="00F8769E"/>
    <w:rsid w:val="00F87736"/>
    <w:rsid w:val="00F90405"/>
    <w:rsid w:val="00F90561"/>
    <w:rsid w:val="00F90A16"/>
    <w:rsid w:val="00F90ACB"/>
    <w:rsid w:val="00F90B57"/>
    <w:rsid w:val="00F91432"/>
    <w:rsid w:val="00F91597"/>
    <w:rsid w:val="00F9187D"/>
    <w:rsid w:val="00F91B24"/>
    <w:rsid w:val="00F92048"/>
    <w:rsid w:val="00F92F12"/>
    <w:rsid w:val="00F937C3"/>
    <w:rsid w:val="00F93841"/>
    <w:rsid w:val="00F93EA6"/>
    <w:rsid w:val="00F93F4F"/>
    <w:rsid w:val="00F95667"/>
    <w:rsid w:val="00F95E83"/>
    <w:rsid w:val="00F9641B"/>
    <w:rsid w:val="00F96FCF"/>
    <w:rsid w:val="00F97899"/>
    <w:rsid w:val="00F97A49"/>
    <w:rsid w:val="00F97C70"/>
    <w:rsid w:val="00FA02C1"/>
    <w:rsid w:val="00FA0490"/>
    <w:rsid w:val="00FA0617"/>
    <w:rsid w:val="00FA093D"/>
    <w:rsid w:val="00FA0F2A"/>
    <w:rsid w:val="00FA1344"/>
    <w:rsid w:val="00FA1764"/>
    <w:rsid w:val="00FA2133"/>
    <w:rsid w:val="00FA2144"/>
    <w:rsid w:val="00FA26FD"/>
    <w:rsid w:val="00FA475C"/>
    <w:rsid w:val="00FA4D42"/>
    <w:rsid w:val="00FA4DE9"/>
    <w:rsid w:val="00FA585C"/>
    <w:rsid w:val="00FA5D00"/>
    <w:rsid w:val="00FA6779"/>
    <w:rsid w:val="00FA6A66"/>
    <w:rsid w:val="00FA72DA"/>
    <w:rsid w:val="00FA72FF"/>
    <w:rsid w:val="00FA74D0"/>
    <w:rsid w:val="00FA77A3"/>
    <w:rsid w:val="00FB03A4"/>
    <w:rsid w:val="00FB0775"/>
    <w:rsid w:val="00FB0B76"/>
    <w:rsid w:val="00FB1349"/>
    <w:rsid w:val="00FB13DE"/>
    <w:rsid w:val="00FB1720"/>
    <w:rsid w:val="00FB18D6"/>
    <w:rsid w:val="00FB2640"/>
    <w:rsid w:val="00FB30F9"/>
    <w:rsid w:val="00FB32DA"/>
    <w:rsid w:val="00FB33AA"/>
    <w:rsid w:val="00FB33E5"/>
    <w:rsid w:val="00FB3F0A"/>
    <w:rsid w:val="00FB4572"/>
    <w:rsid w:val="00FB4622"/>
    <w:rsid w:val="00FB4C0C"/>
    <w:rsid w:val="00FB4E9A"/>
    <w:rsid w:val="00FB51C6"/>
    <w:rsid w:val="00FB527A"/>
    <w:rsid w:val="00FB5CC1"/>
    <w:rsid w:val="00FB6070"/>
    <w:rsid w:val="00FB60A4"/>
    <w:rsid w:val="00FB6303"/>
    <w:rsid w:val="00FB655F"/>
    <w:rsid w:val="00FB6A70"/>
    <w:rsid w:val="00FB6C7A"/>
    <w:rsid w:val="00FC0530"/>
    <w:rsid w:val="00FC0D6D"/>
    <w:rsid w:val="00FC102C"/>
    <w:rsid w:val="00FC1047"/>
    <w:rsid w:val="00FC11B9"/>
    <w:rsid w:val="00FC1440"/>
    <w:rsid w:val="00FC2A45"/>
    <w:rsid w:val="00FC2ED4"/>
    <w:rsid w:val="00FC2EF7"/>
    <w:rsid w:val="00FC3485"/>
    <w:rsid w:val="00FC371F"/>
    <w:rsid w:val="00FC3AE8"/>
    <w:rsid w:val="00FC3B4C"/>
    <w:rsid w:val="00FC3DC5"/>
    <w:rsid w:val="00FC3E4B"/>
    <w:rsid w:val="00FC402F"/>
    <w:rsid w:val="00FC4050"/>
    <w:rsid w:val="00FC46AC"/>
    <w:rsid w:val="00FC4906"/>
    <w:rsid w:val="00FC4CEF"/>
    <w:rsid w:val="00FC4E94"/>
    <w:rsid w:val="00FC4EA2"/>
    <w:rsid w:val="00FC52C5"/>
    <w:rsid w:val="00FC5371"/>
    <w:rsid w:val="00FC61B9"/>
    <w:rsid w:val="00FC6BC0"/>
    <w:rsid w:val="00FC756B"/>
    <w:rsid w:val="00FC7A13"/>
    <w:rsid w:val="00FC7CDB"/>
    <w:rsid w:val="00FD05BE"/>
    <w:rsid w:val="00FD0AAE"/>
    <w:rsid w:val="00FD0D55"/>
    <w:rsid w:val="00FD1004"/>
    <w:rsid w:val="00FD14A1"/>
    <w:rsid w:val="00FD14C0"/>
    <w:rsid w:val="00FD15CD"/>
    <w:rsid w:val="00FD1602"/>
    <w:rsid w:val="00FD1744"/>
    <w:rsid w:val="00FD1B81"/>
    <w:rsid w:val="00FD23B7"/>
    <w:rsid w:val="00FD269A"/>
    <w:rsid w:val="00FD31A0"/>
    <w:rsid w:val="00FD3217"/>
    <w:rsid w:val="00FD3596"/>
    <w:rsid w:val="00FD364A"/>
    <w:rsid w:val="00FD3709"/>
    <w:rsid w:val="00FD3994"/>
    <w:rsid w:val="00FD3E4C"/>
    <w:rsid w:val="00FD3E6F"/>
    <w:rsid w:val="00FD4555"/>
    <w:rsid w:val="00FD456A"/>
    <w:rsid w:val="00FD456F"/>
    <w:rsid w:val="00FD4A9E"/>
    <w:rsid w:val="00FD4EC3"/>
    <w:rsid w:val="00FD5345"/>
    <w:rsid w:val="00FD5B01"/>
    <w:rsid w:val="00FD60BB"/>
    <w:rsid w:val="00FD64FF"/>
    <w:rsid w:val="00FD6736"/>
    <w:rsid w:val="00FD6B92"/>
    <w:rsid w:val="00FD703A"/>
    <w:rsid w:val="00FD7074"/>
    <w:rsid w:val="00FD70B7"/>
    <w:rsid w:val="00FD77E8"/>
    <w:rsid w:val="00FD7AF6"/>
    <w:rsid w:val="00FE0BD6"/>
    <w:rsid w:val="00FE1E41"/>
    <w:rsid w:val="00FE1ED1"/>
    <w:rsid w:val="00FE24D3"/>
    <w:rsid w:val="00FE2B7F"/>
    <w:rsid w:val="00FE3446"/>
    <w:rsid w:val="00FE3548"/>
    <w:rsid w:val="00FE35F0"/>
    <w:rsid w:val="00FE3832"/>
    <w:rsid w:val="00FE3ADA"/>
    <w:rsid w:val="00FE3F0A"/>
    <w:rsid w:val="00FE417F"/>
    <w:rsid w:val="00FE43BC"/>
    <w:rsid w:val="00FE4806"/>
    <w:rsid w:val="00FE4C45"/>
    <w:rsid w:val="00FE4FC4"/>
    <w:rsid w:val="00FE5082"/>
    <w:rsid w:val="00FE51CC"/>
    <w:rsid w:val="00FE52A8"/>
    <w:rsid w:val="00FE5FBE"/>
    <w:rsid w:val="00FE6F3A"/>
    <w:rsid w:val="00FE7543"/>
    <w:rsid w:val="00FE7AA9"/>
    <w:rsid w:val="00FF03A7"/>
    <w:rsid w:val="00FF05F9"/>
    <w:rsid w:val="00FF0EB6"/>
    <w:rsid w:val="00FF1C66"/>
    <w:rsid w:val="00FF20DA"/>
    <w:rsid w:val="00FF219D"/>
    <w:rsid w:val="00FF2FC2"/>
    <w:rsid w:val="00FF305A"/>
    <w:rsid w:val="00FF33B1"/>
    <w:rsid w:val="00FF33F7"/>
    <w:rsid w:val="00FF3C95"/>
    <w:rsid w:val="00FF4C9B"/>
    <w:rsid w:val="00FF4FB3"/>
    <w:rsid w:val="00FF5562"/>
    <w:rsid w:val="00FF6018"/>
    <w:rsid w:val="00FF66FB"/>
    <w:rsid w:val="00FF6931"/>
    <w:rsid w:val="00FF772D"/>
    <w:rsid w:val="00FF78D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487F6E4"/>
  <w15:docId w15:val="{84922EBE-E3FB-44F4-AF4E-0C37CAE0B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7CCF"/>
    <w:pPr>
      <w:spacing w:after="200" w:line="276" w:lineRule="auto"/>
    </w:pPr>
    <w:rPr>
      <w:sz w:val="22"/>
      <w:szCs w:val="22"/>
      <w:lang w:eastAsia="en-US"/>
    </w:rPr>
  </w:style>
  <w:style w:type="paragraph" w:styleId="Heading1">
    <w:name w:val="heading 1"/>
    <w:basedOn w:val="Normal"/>
    <w:next w:val="Normal"/>
    <w:link w:val="Heading1Char"/>
    <w:uiPriority w:val="9"/>
    <w:qFormat/>
    <w:rsid w:val="003B56D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B208E"/>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unhideWhenUsed/>
    <w:qFormat/>
    <w:rsid w:val="00822211"/>
    <w:pPr>
      <w:keepNext/>
      <w:keepLines/>
      <w:spacing w:before="200" w:after="0"/>
      <w:outlineLvl w:val="2"/>
    </w:pPr>
    <w:rPr>
      <w:rFonts w:ascii="Cambria" w:eastAsia="Times New Roman" w:hAnsi="Cambria"/>
      <w:b/>
      <w:bCs/>
      <w:color w:val="4F81BD"/>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5FC6"/>
    <w:pPr>
      <w:ind w:left="720"/>
      <w:contextualSpacing/>
    </w:pPr>
  </w:style>
  <w:style w:type="paragraph" w:customStyle="1" w:styleId="Default">
    <w:name w:val="Default"/>
    <w:rsid w:val="00A40098"/>
    <w:pPr>
      <w:autoSpaceDE w:val="0"/>
      <w:autoSpaceDN w:val="0"/>
      <w:adjustRightInd w:val="0"/>
    </w:pPr>
    <w:rPr>
      <w:rFonts w:ascii="Times New Roman" w:hAnsi="Times New Roman"/>
      <w:color w:val="000000"/>
      <w:sz w:val="24"/>
      <w:szCs w:val="24"/>
      <w:lang w:eastAsia="en-US"/>
    </w:rPr>
  </w:style>
  <w:style w:type="character" w:customStyle="1" w:styleId="summarymark1">
    <w:name w:val="summarymark1"/>
    <w:rsid w:val="00ED3957"/>
    <w:rPr>
      <w:b/>
      <w:bCs/>
      <w:color w:val="FF0000"/>
    </w:rPr>
  </w:style>
  <w:style w:type="paragraph" w:styleId="NormalWeb">
    <w:name w:val="Normal (Web)"/>
    <w:basedOn w:val="Normal"/>
    <w:uiPriority w:val="99"/>
    <w:unhideWhenUsed/>
    <w:rsid w:val="00ED3957"/>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clanak-">
    <w:name w:val="clanak-"/>
    <w:basedOn w:val="Normal"/>
    <w:rsid w:val="008257A3"/>
    <w:pPr>
      <w:spacing w:before="100" w:beforeAutospacing="1" w:after="100" w:afterAutospacing="1" w:line="240" w:lineRule="auto"/>
      <w:jc w:val="center"/>
    </w:pPr>
    <w:rPr>
      <w:rFonts w:ascii="Times New Roman" w:eastAsia="Times New Roman" w:hAnsi="Times New Roman"/>
      <w:sz w:val="24"/>
      <w:szCs w:val="24"/>
      <w:lang w:eastAsia="hr-HR"/>
    </w:rPr>
  </w:style>
  <w:style w:type="paragraph" w:customStyle="1" w:styleId="t-9-8">
    <w:name w:val="t-9-8"/>
    <w:basedOn w:val="Normal"/>
    <w:rsid w:val="008257A3"/>
    <w:pPr>
      <w:spacing w:before="100" w:beforeAutospacing="1" w:after="100" w:afterAutospacing="1" w:line="240" w:lineRule="auto"/>
    </w:pPr>
    <w:rPr>
      <w:rFonts w:ascii="Times New Roman" w:eastAsia="Times New Roman" w:hAnsi="Times New Roman"/>
      <w:sz w:val="24"/>
      <w:szCs w:val="24"/>
      <w:lang w:eastAsia="hr-HR"/>
    </w:rPr>
  </w:style>
  <w:style w:type="paragraph" w:styleId="Header">
    <w:name w:val="header"/>
    <w:basedOn w:val="Normal"/>
    <w:link w:val="HeaderChar"/>
    <w:uiPriority w:val="99"/>
    <w:unhideWhenUsed/>
    <w:rsid w:val="00EA226A"/>
    <w:pPr>
      <w:tabs>
        <w:tab w:val="center" w:pos="4536"/>
        <w:tab w:val="right" w:pos="9072"/>
      </w:tabs>
      <w:spacing w:after="0" w:line="240" w:lineRule="auto"/>
    </w:pPr>
    <w:rPr>
      <w:rFonts w:ascii="Times New Roman" w:eastAsia="Times New Roman" w:hAnsi="Times New Roman"/>
      <w:sz w:val="24"/>
      <w:szCs w:val="24"/>
      <w:lang w:val="en-US"/>
    </w:rPr>
  </w:style>
  <w:style w:type="character" w:customStyle="1" w:styleId="HeaderChar">
    <w:name w:val="Header Char"/>
    <w:link w:val="Header"/>
    <w:uiPriority w:val="99"/>
    <w:rsid w:val="00EA226A"/>
    <w:rPr>
      <w:rFonts w:ascii="Times New Roman" w:eastAsia="Times New Roman" w:hAnsi="Times New Roman" w:cs="Times New Roman"/>
      <w:sz w:val="24"/>
      <w:szCs w:val="24"/>
      <w:lang w:val="en-US"/>
    </w:rPr>
  </w:style>
  <w:style w:type="paragraph" w:customStyle="1" w:styleId="11">
    <w:name w:val="1.1."/>
    <w:basedOn w:val="Normal"/>
    <w:rsid w:val="00EA226A"/>
    <w:pPr>
      <w:spacing w:after="0" w:line="240" w:lineRule="auto"/>
      <w:jc w:val="center"/>
    </w:pPr>
    <w:rPr>
      <w:rFonts w:ascii="Times New Roman" w:eastAsia="Times New Roman" w:hAnsi="Times New Roman"/>
      <w:b/>
    </w:rPr>
  </w:style>
  <w:style w:type="character" w:styleId="CommentReference">
    <w:name w:val="annotation reference"/>
    <w:uiPriority w:val="99"/>
    <w:semiHidden/>
    <w:unhideWhenUsed/>
    <w:rsid w:val="00BF3832"/>
    <w:rPr>
      <w:sz w:val="16"/>
      <w:szCs w:val="16"/>
    </w:rPr>
  </w:style>
  <w:style w:type="paragraph" w:styleId="CommentText">
    <w:name w:val="annotation text"/>
    <w:basedOn w:val="Normal"/>
    <w:link w:val="CommentTextChar"/>
    <w:uiPriority w:val="99"/>
    <w:semiHidden/>
    <w:unhideWhenUsed/>
    <w:rsid w:val="00BF3832"/>
    <w:pPr>
      <w:spacing w:line="240" w:lineRule="auto"/>
    </w:pPr>
    <w:rPr>
      <w:sz w:val="20"/>
      <w:szCs w:val="20"/>
    </w:rPr>
  </w:style>
  <w:style w:type="character" w:customStyle="1" w:styleId="CommentTextChar">
    <w:name w:val="Comment Text Char"/>
    <w:link w:val="CommentText"/>
    <w:uiPriority w:val="99"/>
    <w:semiHidden/>
    <w:rsid w:val="00BF3832"/>
    <w:rPr>
      <w:sz w:val="20"/>
      <w:szCs w:val="20"/>
    </w:rPr>
  </w:style>
  <w:style w:type="paragraph" w:styleId="CommentSubject">
    <w:name w:val="annotation subject"/>
    <w:basedOn w:val="CommentText"/>
    <w:next w:val="CommentText"/>
    <w:link w:val="CommentSubjectChar"/>
    <w:uiPriority w:val="99"/>
    <w:semiHidden/>
    <w:unhideWhenUsed/>
    <w:rsid w:val="00BF3832"/>
    <w:rPr>
      <w:b/>
      <w:bCs/>
    </w:rPr>
  </w:style>
  <w:style w:type="character" w:customStyle="1" w:styleId="CommentSubjectChar">
    <w:name w:val="Comment Subject Char"/>
    <w:link w:val="CommentSubject"/>
    <w:uiPriority w:val="99"/>
    <w:semiHidden/>
    <w:rsid w:val="00BF3832"/>
    <w:rPr>
      <w:b/>
      <w:bCs/>
      <w:sz w:val="20"/>
      <w:szCs w:val="20"/>
    </w:rPr>
  </w:style>
  <w:style w:type="paragraph" w:styleId="BalloonText">
    <w:name w:val="Balloon Text"/>
    <w:basedOn w:val="Normal"/>
    <w:link w:val="BalloonTextChar"/>
    <w:uiPriority w:val="99"/>
    <w:semiHidden/>
    <w:unhideWhenUsed/>
    <w:rsid w:val="00BF3832"/>
    <w:pPr>
      <w:spacing w:after="0" w:line="240" w:lineRule="auto"/>
    </w:pPr>
    <w:rPr>
      <w:rFonts w:ascii="Tahoma" w:hAnsi="Tahoma"/>
      <w:sz w:val="16"/>
      <w:szCs w:val="16"/>
    </w:rPr>
  </w:style>
  <w:style w:type="character" w:customStyle="1" w:styleId="BalloonTextChar">
    <w:name w:val="Balloon Text Char"/>
    <w:link w:val="BalloonText"/>
    <w:uiPriority w:val="99"/>
    <w:semiHidden/>
    <w:rsid w:val="00BF3832"/>
    <w:rPr>
      <w:rFonts w:ascii="Tahoma" w:hAnsi="Tahoma" w:cs="Tahoma"/>
      <w:sz w:val="16"/>
      <w:szCs w:val="16"/>
    </w:rPr>
  </w:style>
  <w:style w:type="paragraph" w:customStyle="1" w:styleId="t-10-9-kurz-s-fett">
    <w:name w:val="t-10-9-kurz-s-fett"/>
    <w:basedOn w:val="Normal"/>
    <w:rsid w:val="00943A13"/>
    <w:pPr>
      <w:spacing w:before="100" w:beforeAutospacing="1" w:after="100" w:afterAutospacing="1" w:line="240" w:lineRule="auto"/>
      <w:jc w:val="center"/>
    </w:pPr>
    <w:rPr>
      <w:rFonts w:ascii="Times New Roman" w:eastAsia="Times New Roman" w:hAnsi="Times New Roman"/>
      <w:b/>
      <w:bCs/>
      <w:i/>
      <w:iCs/>
      <w:sz w:val="26"/>
      <w:szCs w:val="26"/>
      <w:lang w:eastAsia="hr-HR"/>
    </w:rPr>
  </w:style>
  <w:style w:type="paragraph" w:styleId="NoSpacing">
    <w:name w:val="No Spacing"/>
    <w:uiPriority w:val="1"/>
    <w:qFormat/>
    <w:rsid w:val="00943A13"/>
    <w:rPr>
      <w:rFonts w:ascii="Arial" w:eastAsia="Times New Roman" w:hAnsi="Arial" w:cs="Arial"/>
      <w:color w:val="000000"/>
    </w:rPr>
  </w:style>
  <w:style w:type="paragraph" w:customStyle="1" w:styleId="Pa6">
    <w:name w:val="Pa6"/>
    <w:basedOn w:val="Default"/>
    <w:next w:val="Default"/>
    <w:uiPriority w:val="99"/>
    <w:rsid w:val="00C12F86"/>
    <w:pPr>
      <w:spacing w:line="211" w:lineRule="atLeast"/>
    </w:pPr>
    <w:rPr>
      <w:color w:val="auto"/>
    </w:rPr>
  </w:style>
  <w:style w:type="paragraph" w:styleId="Revision">
    <w:name w:val="Revision"/>
    <w:hidden/>
    <w:uiPriority w:val="99"/>
    <w:semiHidden/>
    <w:rsid w:val="00CA0178"/>
    <w:rPr>
      <w:sz w:val="22"/>
      <w:szCs w:val="22"/>
      <w:lang w:eastAsia="en-US"/>
    </w:rPr>
  </w:style>
  <w:style w:type="character" w:styleId="Strong">
    <w:name w:val="Strong"/>
    <w:uiPriority w:val="22"/>
    <w:qFormat/>
    <w:rsid w:val="000E10C8"/>
    <w:rPr>
      <w:rFonts w:ascii="inherit" w:hAnsi="inherit" w:hint="default"/>
      <w:b/>
      <w:bCs/>
      <w:sz w:val="24"/>
      <w:szCs w:val="24"/>
      <w:bdr w:val="none" w:sz="0" w:space="0" w:color="auto" w:frame="1"/>
      <w:shd w:val="clear" w:color="auto" w:fill="auto"/>
    </w:rPr>
  </w:style>
  <w:style w:type="paragraph" w:customStyle="1" w:styleId="T-98-2">
    <w:name w:val="T-9/8-2"/>
    <w:rsid w:val="000E10C8"/>
    <w:pPr>
      <w:widowControl w:val="0"/>
      <w:tabs>
        <w:tab w:val="left" w:pos="2153"/>
      </w:tabs>
      <w:autoSpaceDE w:val="0"/>
      <w:autoSpaceDN w:val="0"/>
      <w:adjustRightInd w:val="0"/>
      <w:spacing w:after="43"/>
      <w:ind w:firstLine="342"/>
      <w:jc w:val="both"/>
    </w:pPr>
    <w:rPr>
      <w:rFonts w:ascii="Times-NewRoman" w:eastAsia="Times New Roman" w:hAnsi="Times-NewRoman" w:cs="Times-NewRoman"/>
      <w:sz w:val="19"/>
      <w:szCs w:val="19"/>
    </w:rPr>
  </w:style>
  <w:style w:type="paragraph" w:styleId="Footer">
    <w:name w:val="footer"/>
    <w:basedOn w:val="Normal"/>
    <w:link w:val="FooterChar"/>
    <w:uiPriority w:val="99"/>
    <w:unhideWhenUsed/>
    <w:rsid w:val="00941C39"/>
    <w:pPr>
      <w:tabs>
        <w:tab w:val="center" w:pos="4536"/>
        <w:tab w:val="right" w:pos="9072"/>
      </w:tabs>
      <w:spacing w:after="0" w:line="240" w:lineRule="auto"/>
    </w:pPr>
  </w:style>
  <w:style w:type="character" w:customStyle="1" w:styleId="FooterChar">
    <w:name w:val="Footer Char"/>
    <w:basedOn w:val="DefaultParagraphFont"/>
    <w:link w:val="Footer"/>
    <w:uiPriority w:val="99"/>
    <w:rsid w:val="00941C39"/>
  </w:style>
  <w:style w:type="character" w:styleId="Hyperlink">
    <w:name w:val="Hyperlink"/>
    <w:uiPriority w:val="99"/>
    <w:semiHidden/>
    <w:unhideWhenUsed/>
    <w:rsid w:val="004521BE"/>
    <w:rPr>
      <w:strike w:val="0"/>
      <w:dstrike w:val="0"/>
      <w:color w:val="0072BC"/>
      <w:u w:val="none"/>
      <w:effect w:val="none"/>
    </w:rPr>
  </w:style>
  <w:style w:type="paragraph" w:customStyle="1" w:styleId="poreznaupravastyleelement-normal">
    <w:name w:val="poreznaupravastyleelement-normal"/>
    <w:basedOn w:val="Normal"/>
    <w:rsid w:val="009A1FFE"/>
    <w:pPr>
      <w:spacing w:after="150" w:line="240" w:lineRule="auto"/>
      <w:jc w:val="both"/>
    </w:pPr>
    <w:rPr>
      <w:rFonts w:ascii="Arial" w:eastAsia="Times New Roman" w:hAnsi="Arial" w:cs="Arial"/>
      <w:color w:val="383F3F"/>
      <w:sz w:val="20"/>
      <w:szCs w:val="20"/>
      <w:lang w:eastAsia="hr-HR"/>
    </w:rPr>
  </w:style>
  <w:style w:type="character" w:customStyle="1" w:styleId="Bodytext2">
    <w:name w:val="Body text (2)_"/>
    <w:link w:val="Bodytext21"/>
    <w:uiPriority w:val="99"/>
    <w:locked/>
    <w:rsid w:val="00C633AF"/>
    <w:rPr>
      <w:rFonts w:ascii="Times New Roman" w:hAnsi="Times New Roman" w:cs="Times New Roman"/>
      <w:b/>
      <w:bCs/>
      <w:shd w:val="clear" w:color="auto" w:fill="FFFFFF"/>
    </w:rPr>
  </w:style>
  <w:style w:type="paragraph" w:customStyle="1" w:styleId="Bodytext21">
    <w:name w:val="Body text (2)1"/>
    <w:basedOn w:val="Normal"/>
    <w:link w:val="Bodytext2"/>
    <w:uiPriority w:val="99"/>
    <w:rsid w:val="00C633AF"/>
    <w:pPr>
      <w:widowControl w:val="0"/>
      <w:shd w:val="clear" w:color="auto" w:fill="FFFFFF"/>
      <w:spacing w:after="0" w:line="274" w:lineRule="exact"/>
      <w:ind w:hanging="720"/>
      <w:jc w:val="center"/>
    </w:pPr>
    <w:rPr>
      <w:rFonts w:ascii="Times New Roman" w:hAnsi="Times New Roman"/>
      <w:b/>
      <w:bCs/>
      <w:sz w:val="20"/>
      <w:szCs w:val="20"/>
    </w:rPr>
  </w:style>
  <w:style w:type="character" w:customStyle="1" w:styleId="Bodytext">
    <w:name w:val="Body text_"/>
    <w:link w:val="Tijeloteksta1"/>
    <w:uiPriority w:val="99"/>
    <w:locked/>
    <w:rsid w:val="00C633AF"/>
    <w:rPr>
      <w:rFonts w:ascii="Times New Roman" w:hAnsi="Times New Roman" w:cs="Times New Roman"/>
      <w:shd w:val="clear" w:color="auto" w:fill="FFFFFF"/>
    </w:rPr>
  </w:style>
  <w:style w:type="paragraph" w:customStyle="1" w:styleId="Tijeloteksta1">
    <w:name w:val="Tijelo teksta1"/>
    <w:basedOn w:val="Normal"/>
    <w:link w:val="Bodytext"/>
    <w:uiPriority w:val="99"/>
    <w:rsid w:val="00C633AF"/>
    <w:pPr>
      <w:widowControl w:val="0"/>
      <w:shd w:val="clear" w:color="auto" w:fill="FFFFFF"/>
      <w:spacing w:before="480" w:after="240" w:line="274" w:lineRule="exact"/>
      <w:ind w:hanging="720"/>
    </w:pPr>
    <w:rPr>
      <w:rFonts w:ascii="Times New Roman" w:hAnsi="Times New Roman"/>
      <w:sz w:val="20"/>
      <w:szCs w:val="20"/>
    </w:rPr>
  </w:style>
  <w:style w:type="paragraph" w:customStyle="1" w:styleId="Bodytext20">
    <w:name w:val="Body text (2)"/>
    <w:basedOn w:val="Normal"/>
    <w:uiPriority w:val="99"/>
    <w:rsid w:val="00C633AF"/>
    <w:pPr>
      <w:widowControl w:val="0"/>
      <w:shd w:val="clear" w:color="auto" w:fill="FFFFFF"/>
      <w:spacing w:after="0" w:line="274" w:lineRule="exact"/>
      <w:ind w:hanging="720"/>
      <w:jc w:val="center"/>
    </w:pPr>
    <w:rPr>
      <w:b/>
      <w:bCs/>
    </w:rPr>
  </w:style>
  <w:style w:type="paragraph" w:customStyle="1" w:styleId="Normal1">
    <w:name w:val="Normal1"/>
    <w:basedOn w:val="Normal"/>
    <w:rsid w:val="00537216"/>
    <w:pPr>
      <w:spacing w:before="120" w:after="0" w:line="240" w:lineRule="auto"/>
      <w:jc w:val="both"/>
    </w:pPr>
    <w:rPr>
      <w:rFonts w:ascii="Times New Roman" w:eastAsia="Times New Roman" w:hAnsi="Times New Roman"/>
      <w:sz w:val="24"/>
      <w:szCs w:val="24"/>
      <w:lang w:eastAsia="hr-HR"/>
    </w:rPr>
  </w:style>
  <w:style w:type="paragraph" w:styleId="ListNumber">
    <w:name w:val="List Number"/>
    <w:basedOn w:val="Normal"/>
    <w:rsid w:val="00610DE2"/>
    <w:pPr>
      <w:numPr>
        <w:numId w:val="2"/>
      </w:numPr>
      <w:tabs>
        <w:tab w:val="left" w:pos="1134"/>
      </w:tabs>
      <w:spacing w:after="240" w:line="240" w:lineRule="auto"/>
      <w:jc w:val="both"/>
    </w:pPr>
    <w:rPr>
      <w:rFonts w:ascii="Times New Roman" w:eastAsia="Times New Roman" w:hAnsi="Times New Roman"/>
      <w:lang w:val="en-GB" w:eastAsia="zh-CN"/>
    </w:rPr>
  </w:style>
  <w:style w:type="paragraph" w:styleId="ListNumber2">
    <w:name w:val="List Number 2"/>
    <w:basedOn w:val="Normal"/>
    <w:rsid w:val="00610DE2"/>
    <w:pPr>
      <w:numPr>
        <w:ilvl w:val="1"/>
        <w:numId w:val="2"/>
      </w:numPr>
      <w:tabs>
        <w:tab w:val="left" w:pos="1417"/>
      </w:tabs>
      <w:spacing w:after="240" w:line="240" w:lineRule="auto"/>
      <w:jc w:val="both"/>
    </w:pPr>
    <w:rPr>
      <w:rFonts w:ascii="Times New Roman" w:eastAsia="Times New Roman" w:hAnsi="Times New Roman"/>
      <w:lang w:val="en-GB" w:eastAsia="zh-CN"/>
    </w:rPr>
  </w:style>
  <w:style w:type="paragraph" w:styleId="ListNumber3">
    <w:name w:val="List Number 3"/>
    <w:basedOn w:val="Normal"/>
    <w:rsid w:val="00610DE2"/>
    <w:pPr>
      <w:numPr>
        <w:ilvl w:val="2"/>
        <w:numId w:val="2"/>
      </w:numPr>
      <w:tabs>
        <w:tab w:val="left" w:pos="1701"/>
      </w:tabs>
      <w:spacing w:after="240" w:line="240" w:lineRule="auto"/>
      <w:jc w:val="both"/>
    </w:pPr>
    <w:rPr>
      <w:rFonts w:ascii="Times New Roman" w:eastAsia="Times New Roman" w:hAnsi="Times New Roman"/>
      <w:lang w:val="en-GB" w:eastAsia="zh-CN"/>
    </w:rPr>
  </w:style>
  <w:style w:type="paragraph" w:styleId="ListNumber4">
    <w:name w:val="List Number 4"/>
    <w:basedOn w:val="Normal"/>
    <w:rsid w:val="00610DE2"/>
    <w:pPr>
      <w:numPr>
        <w:ilvl w:val="3"/>
        <w:numId w:val="2"/>
      </w:numPr>
      <w:tabs>
        <w:tab w:val="left" w:pos="1984"/>
      </w:tabs>
      <w:spacing w:after="240" w:line="240" w:lineRule="auto"/>
      <w:jc w:val="both"/>
    </w:pPr>
    <w:rPr>
      <w:rFonts w:ascii="Times New Roman" w:eastAsia="Times New Roman" w:hAnsi="Times New Roman"/>
      <w:lang w:val="en-GB" w:eastAsia="zh-CN"/>
    </w:rPr>
  </w:style>
  <w:style w:type="paragraph" w:styleId="ListNumber5">
    <w:name w:val="List Number 5"/>
    <w:basedOn w:val="Normal"/>
    <w:rsid w:val="00610DE2"/>
    <w:pPr>
      <w:numPr>
        <w:ilvl w:val="4"/>
        <w:numId w:val="2"/>
      </w:numPr>
      <w:tabs>
        <w:tab w:val="left" w:pos="2268"/>
      </w:tabs>
      <w:spacing w:after="240" w:line="240" w:lineRule="auto"/>
      <w:jc w:val="both"/>
    </w:pPr>
    <w:rPr>
      <w:rFonts w:ascii="Times New Roman" w:eastAsia="Times New Roman" w:hAnsi="Times New Roman"/>
      <w:lang w:val="en-GB" w:eastAsia="zh-CN"/>
    </w:rPr>
  </w:style>
  <w:style w:type="character" w:customStyle="1" w:styleId="Heading2Char">
    <w:name w:val="Heading 2 Char"/>
    <w:link w:val="Heading2"/>
    <w:uiPriority w:val="9"/>
    <w:rsid w:val="00EB208E"/>
    <w:rPr>
      <w:rFonts w:ascii="Cambria" w:eastAsia="Times New Roman" w:hAnsi="Cambria" w:cs="Times New Roman"/>
      <w:b/>
      <w:bCs/>
      <w:color w:val="4F81BD"/>
      <w:sz w:val="26"/>
      <w:szCs w:val="26"/>
    </w:rPr>
  </w:style>
  <w:style w:type="character" w:customStyle="1" w:styleId="Heading3Char">
    <w:name w:val="Heading 3 Char"/>
    <w:link w:val="Heading3"/>
    <w:uiPriority w:val="9"/>
    <w:rsid w:val="00822211"/>
    <w:rPr>
      <w:rFonts w:ascii="Cambria" w:eastAsia="Times New Roman" w:hAnsi="Cambria" w:cs="Times New Roman"/>
      <w:b/>
      <w:bCs/>
      <w:color w:val="4F81BD"/>
    </w:rPr>
  </w:style>
  <w:style w:type="character" w:customStyle="1" w:styleId="apple-converted-space">
    <w:name w:val="apple-converted-space"/>
    <w:basedOn w:val="DefaultParagraphFont"/>
    <w:rsid w:val="009747E3"/>
  </w:style>
  <w:style w:type="character" w:customStyle="1" w:styleId="Bodytext11pt">
    <w:name w:val="Body text + 11 pt"/>
    <w:rsid w:val="00D91464"/>
    <w:rPr>
      <w:rFonts w:ascii="Times New Roman" w:eastAsia="Times New Roman" w:hAnsi="Times New Roman" w:cs="Times New Roman"/>
      <w:color w:val="000000"/>
      <w:spacing w:val="0"/>
      <w:w w:val="100"/>
      <w:position w:val="0"/>
      <w:sz w:val="22"/>
      <w:szCs w:val="22"/>
      <w:shd w:val="clear" w:color="auto" w:fill="FFFFFF"/>
      <w:lang w:val="en-US"/>
    </w:rPr>
  </w:style>
  <w:style w:type="paragraph" w:customStyle="1" w:styleId="PointManual">
    <w:name w:val="Point Manual"/>
    <w:basedOn w:val="Normal"/>
    <w:link w:val="PointManualChar"/>
    <w:rsid w:val="00AC5B1E"/>
    <w:pPr>
      <w:spacing w:before="200" w:after="0" w:line="240" w:lineRule="auto"/>
      <w:ind w:left="567" w:hanging="567"/>
    </w:pPr>
    <w:rPr>
      <w:rFonts w:ascii="Times New Roman" w:hAnsi="Times New Roman"/>
      <w:sz w:val="24"/>
      <w:szCs w:val="20"/>
      <w:lang w:val="en-GB"/>
    </w:rPr>
  </w:style>
  <w:style w:type="character" w:customStyle="1" w:styleId="PointManualChar">
    <w:name w:val="Point Manual Char"/>
    <w:link w:val="PointManual"/>
    <w:locked/>
    <w:rsid w:val="00AC5B1E"/>
    <w:rPr>
      <w:rFonts w:ascii="Times New Roman" w:hAnsi="Times New Roman"/>
      <w:sz w:val="24"/>
      <w:lang w:val="en-GB"/>
    </w:rPr>
  </w:style>
  <w:style w:type="table" w:styleId="TableGrid">
    <w:name w:val="Table Grid"/>
    <w:basedOn w:val="TableNormal"/>
    <w:rsid w:val="003B56D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B56D4"/>
    <w:rPr>
      <w:rFonts w:asciiTheme="majorHAnsi" w:eastAsiaTheme="majorEastAsia" w:hAnsiTheme="majorHAnsi" w:cstheme="majorBidi"/>
      <w:b/>
      <w:bCs/>
      <w:color w:val="365F91" w:themeColor="accent1" w:themeShade="BF"/>
      <w:sz w:val="28"/>
      <w:szCs w:val="28"/>
      <w:lang w:eastAsia="en-US"/>
    </w:rPr>
  </w:style>
  <w:style w:type="numbering" w:customStyle="1" w:styleId="Trenutnipopis1">
    <w:name w:val="Trenutni popis1"/>
    <w:uiPriority w:val="99"/>
    <w:rsid w:val="008823EA"/>
    <w:pPr>
      <w:numPr>
        <w:numId w:val="3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85025">
      <w:bodyDiv w:val="1"/>
      <w:marLeft w:val="0"/>
      <w:marRight w:val="0"/>
      <w:marTop w:val="0"/>
      <w:marBottom w:val="0"/>
      <w:divBdr>
        <w:top w:val="none" w:sz="0" w:space="0" w:color="auto"/>
        <w:left w:val="none" w:sz="0" w:space="0" w:color="auto"/>
        <w:bottom w:val="none" w:sz="0" w:space="0" w:color="auto"/>
        <w:right w:val="none" w:sz="0" w:space="0" w:color="auto"/>
      </w:divBdr>
    </w:div>
    <w:div w:id="12460261">
      <w:bodyDiv w:val="1"/>
      <w:marLeft w:val="0"/>
      <w:marRight w:val="0"/>
      <w:marTop w:val="0"/>
      <w:marBottom w:val="0"/>
      <w:divBdr>
        <w:top w:val="none" w:sz="0" w:space="0" w:color="auto"/>
        <w:left w:val="none" w:sz="0" w:space="0" w:color="auto"/>
        <w:bottom w:val="none" w:sz="0" w:space="0" w:color="auto"/>
        <w:right w:val="none" w:sz="0" w:space="0" w:color="auto"/>
      </w:divBdr>
      <w:divsChild>
        <w:div w:id="1632324043">
          <w:marLeft w:val="0"/>
          <w:marRight w:val="0"/>
          <w:marTop w:val="0"/>
          <w:marBottom w:val="0"/>
          <w:divBdr>
            <w:top w:val="none" w:sz="0" w:space="0" w:color="auto"/>
            <w:left w:val="none" w:sz="0" w:space="0" w:color="auto"/>
            <w:bottom w:val="none" w:sz="0" w:space="0" w:color="auto"/>
            <w:right w:val="none" w:sz="0" w:space="0" w:color="auto"/>
          </w:divBdr>
          <w:divsChild>
            <w:div w:id="598026972">
              <w:marLeft w:val="0"/>
              <w:marRight w:val="0"/>
              <w:marTop w:val="100"/>
              <w:marBottom w:val="100"/>
              <w:divBdr>
                <w:top w:val="none" w:sz="0" w:space="0" w:color="auto"/>
                <w:left w:val="none" w:sz="0" w:space="0" w:color="auto"/>
                <w:bottom w:val="none" w:sz="0" w:space="0" w:color="auto"/>
                <w:right w:val="none" w:sz="0" w:space="0" w:color="auto"/>
              </w:divBdr>
              <w:divsChild>
                <w:div w:id="1215697262">
                  <w:marLeft w:val="0"/>
                  <w:marRight w:val="0"/>
                  <w:marTop w:val="0"/>
                  <w:marBottom w:val="0"/>
                  <w:divBdr>
                    <w:top w:val="none" w:sz="0" w:space="0" w:color="auto"/>
                    <w:left w:val="none" w:sz="0" w:space="0" w:color="auto"/>
                    <w:bottom w:val="none" w:sz="0" w:space="0" w:color="auto"/>
                    <w:right w:val="none" w:sz="0" w:space="0" w:color="auto"/>
                  </w:divBdr>
                  <w:divsChild>
                    <w:div w:id="1008337465">
                      <w:marLeft w:val="0"/>
                      <w:marRight w:val="0"/>
                      <w:marTop w:val="0"/>
                      <w:marBottom w:val="0"/>
                      <w:divBdr>
                        <w:top w:val="none" w:sz="0" w:space="0" w:color="auto"/>
                        <w:left w:val="none" w:sz="0" w:space="0" w:color="auto"/>
                        <w:bottom w:val="none" w:sz="0" w:space="0" w:color="auto"/>
                        <w:right w:val="none" w:sz="0" w:space="0" w:color="auto"/>
                      </w:divBdr>
                      <w:divsChild>
                        <w:div w:id="1553956297">
                          <w:marLeft w:val="0"/>
                          <w:marRight w:val="0"/>
                          <w:marTop w:val="0"/>
                          <w:marBottom w:val="150"/>
                          <w:divBdr>
                            <w:top w:val="none" w:sz="0" w:space="0" w:color="auto"/>
                            <w:left w:val="none" w:sz="0" w:space="0" w:color="auto"/>
                            <w:bottom w:val="none" w:sz="0" w:space="0" w:color="auto"/>
                            <w:right w:val="none" w:sz="0" w:space="0" w:color="auto"/>
                          </w:divBdr>
                          <w:divsChild>
                            <w:div w:id="1224216309">
                              <w:marLeft w:val="0"/>
                              <w:marRight w:val="0"/>
                              <w:marTop w:val="0"/>
                              <w:marBottom w:val="0"/>
                              <w:divBdr>
                                <w:top w:val="none" w:sz="0" w:space="0" w:color="auto"/>
                                <w:left w:val="none" w:sz="0" w:space="0" w:color="auto"/>
                                <w:bottom w:val="none" w:sz="0" w:space="0" w:color="auto"/>
                                <w:right w:val="none" w:sz="0" w:space="0" w:color="auto"/>
                              </w:divBdr>
                              <w:divsChild>
                                <w:div w:id="1048800549">
                                  <w:marLeft w:val="0"/>
                                  <w:marRight w:val="0"/>
                                  <w:marTop w:val="0"/>
                                  <w:marBottom w:val="0"/>
                                  <w:divBdr>
                                    <w:top w:val="none" w:sz="0" w:space="0" w:color="auto"/>
                                    <w:left w:val="none" w:sz="0" w:space="0" w:color="auto"/>
                                    <w:bottom w:val="none" w:sz="0" w:space="0" w:color="auto"/>
                                    <w:right w:val="none" w:sz="0" w:space="0" w:color="auto"/>
                                  </w:divBdr>
                                  <w:divsChild>
                                    <w:div w:id="294412850">
                                      <w:marLeft w:val="0"/>
                                      <w:marRight w:val="0"/>
                                      <w:marTop w:val="0"/>
                                      <w:marBottom w:val="0"/>
                                      <w:divBdr>
                                        <w:top w:val="none" w:sz="0" w:space="0" w:color="auto"/>
                                        <w:left w:val="none" w:sz="0" w:space="0" w:color="auto"/>
                                        <w:bottom w:val="none" w:sz="0" w:space="0" w:color="auto"/>
                                        <w:right w:val="none" w:sz="0" w:space="0" w:color="auto"/>
                                      </w:divBdr>
                                      <w:divsChild>
                                        <w:div w:id="301691272">
                                          <w:marLeft w:val="0"/>
                                          <w:marRight w:val="0"/>
                                          <w:marTop w:val="0"/>
                                          <w:marBottom w:val="0"/>
                                          <w:divBdr>
                                            <w:top w:val="none" w:sz="0" w:space="0" w:color="auto"/>
                                            <w:left w:val="none" w:sz="0" w:space="0" w:color="auto"/>
                                            <w:bottom w:val="none" w:sz="0" w:space="0" w:color="auto"/>
                                            <w:right w:val="none" w:sz="0" w:space="0" w:color="auto"/>
                                          </w:divBdr>
                                          <w:divsChild>
                                            <w:div w:id="26638265">
                                              <w:marLeft w:val="0"/>
                                              <w:marRight w:val="0"/>
                                              <w:marTop w:val="0"/>
                                              <w:marBottom w:val="0"/>
                                              <w:divBdr>
                                                <w:top w:val="none" w:sz="0" w:space="0" w:color="auto"/>
                                                <w:left w:val="none" w:sz="0" w:space="0" w:color="auto"/>
                                                <w:bottom w:val="none" w:sz="0" w:space="0" w:color="auto"/>
                                                <w:right w:val="none" w:sz="0" w:space="0" w:color="auto"/>
                                              </w:divBdr>
                                              <w:divsChild>
                                                <w:div w:id="1544713000">
                                                  <w:marLeft w:val="0"/>
                                                  <w:marRight w:val="0"/>
                                                  <w:marTop w:val="0"/>
                                                  <w:marBottom w:val="0"/>
                                                  <w:divBdr>
                                                    <w:top w:val="none" w:sz="0" w:space="0" w:color="auto"/>
                                                    <w:left w:val="none" w:sz="0" w:space="0" w:color="auto"/>
                                                    <w:bottom w:val="none" w:sz="0" w:space="0" w:color="auto"/>
                                                    <w:right w:val="none" w:sz="0" w:space="0" w:color="auto"/>
                                                  </w:divBdr>
                                                  <w:divsChild>
                                                    <w:div w:id="43687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7414653">
      <w:bodyDiv w:val="1"/>
      <w:marLeft w:val="0"/>
      <w:marRight w:val="0"/>
      <w:marTop w:val="0"/>
      <w:marBottom w:val="0"/>
      <w:divBdr>
        <w:top w:val="none" w:sz="0" w:space="0" w:color="auto"/>
        <w:left w:val="none" w:sz="0" w:space="0" w:color="auto"/>
        <w:bottom w:val="none" w:sz="0" w:space="0" w:color="auto"/>
        <w:right w:val="none" w:sz="0" w:space="0" w:color="auto"/>
      </w:divBdr>
    </w:div>
    <w:div w:id="41295180">
      <w:bodyDiv w:val="1"/>
      <w:marLeft w:val="0"/>
      <w:marRight w:val="0"/>
      <w:marTop w:val="0"/>
      <w:marBottom w:val="0"/>
      <w:divBdr>
        <w:top w:val="none" w:sz="0" w:space="0" w:color="auto"/>
        <w:left w:val="none" w:sz="0" w:space="0" w:color="auto"/>
        <w:bottom w:val="none" w:sz="0" w:space="0" w:color="auto"/>
        <w:right w:val="none" w:sz="0" w:space="0" w:color="auto"/>
      </w:divBdr>
    </w:div>
    <w:div w:id="49961056">
      <w:bodyDiv w:val="1"/>
      <w:marLeft w:val="0"/>
      <w:marRight w:val="0"/>
      <w:marTop w:val="0"/>
      <w:marBottom w:val="0"/>
      <w:divBdr>
        <w:top w:val="none" w:sz="0" w:space="0" w:color="auto"/>
        <w:left w:val="none" w:sz="0" w:space="0" w:color="auto"/>
        <w:bottom w:val="none" w:sz="0" w:space="0" w:color="auto"/>
        <w:right w:val="none" w:sz="0" w:space="0" w:color="auto"/>
      </w:divBdr>
      <w:divsChild>
        <w:div w:id="14768412">
          <w:marLeft w:val="0"/>
          <w:marRight w:val="0"/>
          <w:marTop w:val="0"/>
          <w:marBottom w:val="0"/>
          <w:divBdr>
            <w:top w:val="none" w:sz="0" w:space="0" w:color="auto"/>
            <w:left w:val="none" w:sz="0" w:space="0" w:color="auto"/>
            <w:bottom w:val="none" w:sz="0" w:space="0" w:color="auto"/>
            <w:right w:val="none" w:sz="0" w:space="0" w:color="auto"/>
          </w:divBdr>
        </w:div>
        <w:div w:id="39867998">
          <w:marLeft w:val="0"/>
          <w:marRight w:val="0"/>
          <w:marTop w:val="0"/>
          <w:marBottom w:val="0"/>
          <w:divBdr>
            <w:top w:val="none" w:sz="0" w:space="0" w:color="auto"/>
            <w:left w:val="none" w:sz="0" w:space="0" w:color="auto"/>
            <w:bottom w:val="none" w:sz="0" w:space="0" w:color="auto"/>
            <w:right w:val="none" w:sz="0" w:space="0" w:color="auto"/>
          </w:divBdr>
        </w:div>
        <w:div w:id="176968780">
          <w:marLeft w:val="0"/>
          <w:marRight w:val="0"/>
          <w:marTop w:val="0"/>
          <w:marBottom w:val="0"/>
          <w:divBdr>
            <w:top w:val="none" w:sz="0" w:space="0" w:color="auto"/>
            <w:left w:val="none" w:sz="0" w:space="0" w:color="auto"/>
            <w:bottom w:val="none" w:sz="0" w:space="0" w:color="auto"/>
            <w:right w:val="none" w:sz="0" w:space="0" w:color="auto"/>
          </w:divBdr>
        </w:div>
        <w:div w:id="230317098">
          <w:marLeft w:val="0"/>
          <w:marRight w:val="0"/>
          <w:marTop w:val="0"/>
          <w:marBottom w:val="0"/>
          <w:divBdr>
            <w:top w:val="none" w:sz="0" w:space="0" w:color="auto"/>
            <w:left w:val="none" w:sz="0" w:space="0" w:color="auto"/>
            <w:bottom w:val="none" w:sz="0" w:space="0" w:color="auto"/>
            <w:right w:val="none" w:sz="0" w:space="0" w:color="auto"/>
          </w:divBdr>
        </w:div>
        <w:div w:id="962808046">
          <w:marLeft w:val="0"/>
          <w:marRight w:val="0"/>
          <w:marTop w:val="0"/>
          <w:marBottom w:val="0"/>
          <w:divBdr>
            <w:top w:val="none" w:sz="0" w:space="0" w:color="auto"/>
            <w:left w:val="none" w:sz="0" w:space="0" w:color="auto"/>
            <w:bottom w:val="none" w:sz="0" w:space="0" w:color="auto"/>
            <w:right w:val="none" w:sz="0" w:space="0" w:color="auto"/>
          </w:divBdr>
        </w:div>
        <w:div w:id="968126645">
          <w:marLeft w:val="0"/>
          <w:marRight w:val="0"/>
          <w:marTop w:val="0"/>
          <w:marBottom w:val="0"/>
          <w:divBdr>
            <w:top w:val="none" w:sz="0" w:space="0" w:color="auto"/>
            <w:left w:val="none" w:sz="0" w:space="0" w:color="auto"/>
            <w:bottom w:val="none" w:sz="0" w:space="0" w:color="auto"/>
            <w:right w:val="none" w:sz="0" w:space="0" w:color="auto"/>
          </w:divBdr>
        </w:div>
        <w:div w:id="1051153587">
          <w:marLeft w:val="0"/>
          <w:marRight w:val="0"/>
          <w:marTop w:val="0"/>
          <w:marBottom w:val="0"/>
          <w:divBdr>
            <w:top w:val="none" w:sz="0" w:space="0" w:color="auto"/>
            <w:left w:val="none" w:sz="0" w:space="0" w:color="auto"/>
            <w:bottom w:val="none" w:sz="0" w:space="0" w:color="auto"/>
            <w:right w:val="none" w:sz="0" w:space="0" w:color="auto"/>
          </w:divBdr>
        </w:div>
        <w:div w:id="1110127770">
          <w:marLeft w:val="0"/>
          <w:marRight w:val="0"/>
          <w:marTop w:val="0"/>
          <w:marBottom w:val="0"/>
          <w:divBdr>
            <w:top w:val="none" w:sz="0" w:space="0" w:color="auto"/>
            <w:left w:val="none" w:sz="0" w:space="0" w:color="auto"/>
            <w:bottom w:val="none" w:sz="0" w:space="0" w:color="auto"/>
            <w:right w:val="none" w:sz="0" w:space="0" w:color="auto"/>
          </w:divBdr>
        </w:div>
        <w:div w:id="1382248577">
          <w:marLeft w:val="0"/>
          <w:marRight w:val="0"/>
          <w:marTop w:val="0"/>
          <w:marBottom w:val="0"/>
          <w:divBdr>
            <w:top w:val="none" w:sz="0" w:space="0" w:color="auto"/>
            <w:left w:val="none" w:sz="0" w:space="0" w:color="auto"/>
            <w:bottom w:val="none" w:sz="0" w:space="0" w:color="auto"/>
            <w:right w:val="none" w:sz="0" w:space="0" w:color="auto"/>
          </w:divBdr>
        </w:div>
        <w:div w:id="1399595519">
          <w:marLeft w:val="0"/>
          <w:marRight w:val="0"/>
          <w:marTop w:val="0"/>
          <w:marBottom w:val="0"/>
          <w:divBdr>
            <w:top w:val="none" w:sz="0" w:space="0" w:color="auto"/>
            <w:left w:val="none" w:sz="0" w:space="0" w:color="auto"/>
            <w:bottom w:val="none" w:sz="0" w:space="0" w:color="auto"/>
            <w:right w:val="none" w:sz="0" w:space="0" w:color="auto"/>
          </w:divBdr>
        </w:div>
        <w:div w:id="1650552718">
          <w:marLeft w:val="0"/>
          <w:marRight w:val="0"/>
          <w:marTop w:val="0"/>
          <w:marBottom w:val="0"/>
          <w:divBdr>
            <w:top w:val="none" w:sz="0" w:space="0" w:color="auto"/>
            <w:left w:val="none" w:sz="0" w:space="0" w:color="auto"/>
            <w:bottom w:val="none" w:sz="0" w:space="0" w:color="auto"/>
            <w:right w:val="none" w:sz="0" w:space="0" w:color="auto"/>
          </w:divBdr>
        </w:div>
        <w:div w:id="1714882326">
          <w:marLeft w:val="0"/>
          <w:marRight w:val="0"/>
          <w:marTop w:val="0"/>
          <w:marBottom w:val="0"/>
          <w:divBdr>
            <w:top w:val="none" w:sz="0" w:space="0" w:color="auto"/>
            <w:left w:val="none" w:sz="0" w:space="0" w:color="auto"/>
            <w:bottom w:val="none" w:sz="0" w:space="0" w:color="auto"/>
            <w:right w:val="none" w:sz="0" w:space="0" w:color="auto"/>
          </w:divBdr>
        </w:div>
        <w:div w:id="1881699448">
          <w:marLeft w:val="0"/>
          <w:marRight w:val="0"/>
          <w:marTop w:val="0"/>
          <w:marBottom w:val="0"/>
          <w:divBdr>
            <w:top w:val="none" w:sz="0" w:space="0" w:color="auto"/>
            <w:left w:val="none" w:sz="0" w:space="0" w:color="auto"/>
            <w:bottom w:val="none" w:sz="0" w:space="0" w:color="auto"/>
            <w:right w:val="none" w:sz="0" w:space="0" w:color="auto"/>
          </w:divBdr>
        </w:div>
      </w:divsChild>
    </w:div>
    <w:div w:id="70198841">
      <w:bodyDiv w:val="1"/>
      <w:marLeft w:val="0"/>
      <w:marRight w:val="0"/>
      <w:marTop w:val="0"/>
      <w:marBottom w:val="0"/>
      <w:divBdr>
        <w:top w:val="none" w:sz="0" w:space="0" w:color="auto"/>
        <w:left w:val="none" w:sz="0" w:space="0" w:color="auto"/>
        <w:bottom w:val="none" w:sz="0" w:space="0" w:color="auto"/>
        <w:right w:val="none" w:sz="0" w:space="0" w:color="auto"/>
      </w:divBdr>
      <w:divsChild>
        <w:div w:id="767501691">
          <w:marLeft w:val="0"/>
          <w:marRight w:val="0"/>
          <w:marTop w:val="0"/>
          <w:marBottom w:val="0"/>
          <w:divBdr>
            <w:top w:val="none" w:sz="0" w:space="0" w:color="auto"/>
            <w:left w:val="none" w:sz="0" w:space="0" w:color="auto"/>
            <w:bottom w:val="none" w:sz="0" w:space="0" w:color="auto"/>
            <w:right w:val="none" w:sz="0" w:space="0" w:color="auto"/>
          </w:divBdr>
          <w:divsChild>
            <w:div w:id="1856074548">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10629601">
      <w:bodyDiv w:val="1"/>
      <w:marLeft w:val="0"/>
      <w:marRight w:val="0"/>
      <w:marTop w:val="0"/>
      <w:marBottom w:val="0"/>
      <w:divBdr>
        <w:top w:val="none" w:sz="0" w:space="0" w:color="auto"/>
        <w:left w:val="none" w:sz="0" w:space="0" w:color="auto"/>
        <w:bottom w:val="none" w:sz="0" w:space="0" w:color="auto"/>
        <w:right w:val="none" w:sz="0" w:space="0" w:color="auto"/>
      </w:divBdr>
      <w:divsChild>
        <w:div w:id="31420193">
          <w:marLeft w:val="0"/>
          <w:marRight w:val="0"/>
          <w:marTop w:val="0"/>
          <w:marBottom w:val="0"/>
          <w:divBdr>
            <w:top w:val="none" w:sz="0" w:space="0" w:color="auto"/>
            <w:left w:val="none" w:sz="0" w:space="0" w:color="auto"/>
            <w:bottom w:val="none" w:sz="0" w:space="0" w:color="auto"/>
            <w:right w:val="none" w:sz="0" w:space="0" w:color="auto"/>
          </w:divBdr>
        </w:div>
        <w:div w:id="197858516">
          <w:marLeft w:val="0"/>
          <w:marRight w:val="0"/>
          <w:marTop w:val="0"/>
          <w:marBottom w:val="0"/>
          <w:divBdr>
            <w:top w:val="none" w:sz="0" w:space="0" w:color="auto"/>
            <w:left w:val="none" w:sz="0" w:space="0" w:color="auto"/>
            <w:bottom w:val="none" w:sz="0" w:space="0" w:color="auto"/>
            <w:right w:val="none" w:sz="0" w:space="0" w:color="auto"/>
          </w:divBdr>
        </w:div>
        <w:div w:id="260769104">
          <w:marLeft w:val="0"/>
          <w:marRight w:val="0"/>
          <w:marTop w:val="0"/>
          <w:marBottom w:val="0"/>
          <w:divBdr>
            <w:top w:val="none" w:sz="0" w:space="0" w:color="auto"/>
            <w:left w:val="none" w:sz="0" w:space="0" w:color="auto"/>
            <w:bottom w:val="none" w:sz="0" w:space="0" w:color="auto"/>
            <w:right w:val="none" w:sz="0" w:space="0" w:color="auto"/>
          </w:divBdr>
        </w:div>
        <w:div w:id="353380766">
          <w:marLeft w:val="0"/>
          <w:marRight w:val="0"/>
          <w:marTop w:val="0"/>
          <w:marBottom w:val="0"/>
          <w:divBdr>
            <w:top w:val="none" w:sz="0" w:space="0" w:color="auto"/>
            <w:left w:val="none" w:sz="0" w:space="0" w:color="auto"/>
            <w:bottom w:val="none" w:sz="0" w:space="0" w:color="auto"/>
            <w:right w:val="none" w:sz="0" w:space="0" w:color="auto"/>
          </w:divBdr>
        </w:div>
        <w:div w:id="354423748">
          <w:marLeft w:val="0"/>
          <w:marRight w:val="0"/>
          <w:marTop w:val="0"/>
          <w:marBottom w:val="0"/>
          <w:divBdr>
            <w:top w:val="none" w:sz="0" w:space="0" w:color="auto"/>
            <w:left w:val="none" w:sz="0" w:space="0" w:color="auto"/>
            <w:bottom w:val="none" w:sz="0" w:space="0" w:color="auto"/>
            <w:right w:val="none" w:sz="0" w:space="0" w:color="auto"/>
          </w:divBdr>
        </w:div>
        <w:div w:id="407312381">
          <w:marLeft w:val="0"/>
          <w:marRight w:val="0"/>
          <w:marTop w:val="0"/>
          <w:marBottom w:val="0"/>
          <w:divBdr>
            <w:top w:val="none" w:sz="0" w:space="0" w:color="auto"/>
            <w:left w:val="none" w:sz="0" w:space="0" w:color="auto"/>
            <w:bottom w:val="none" w:sz="0" w:space="0" w:color="auto"/>
            <w:right w:val="none" w:sz="0" w:space="0" w:color="auto"/>
          </w:divBdr>
        </w:div>
        <w:div w:id="547300071">
          <w:marLeft w:val="0"/>
          <w:marRight w:val="0"/>
          <w:marTop w:val="0"/>
          <w:marBottom w:val="0"/>
          <w:divBdr>
            <w:top w:val="none" w:sz="0" w:space="0" w:color="auto"/>
            <w:left w:val="none" w:sz="0" w:space="0" w:color="auto"/>
            <w:bottom w:val="none" w:sz="0" w:space="0" w:color="auto"/>
            <w:right w:val="none" w:sz="0" w:space="0" w:color="auto"/>
          </w:divBdr>
        </w:div>
        <w:div w:id="592781670">
          <w:marLeft w:val="0"/>
          <w:marRight w:val="0"/>
          <w:marTop w:val="0"/>
          <w:marBottom w:val="0"/>
          <w:divBdr>
            <w:top w:val="none" w:sz="0" w:space="0" w:color="auto"/>
            <w:left w:val="none" w:sz="0" w:space="0" w:color="auto"/>
            <w:bottom w:val="none" w:sz="0" w:space="0" w:color="auto"/>
            <w:right w:val="none" w:sz="0" w:space="0" w:color="auto"/>
          </w:divBdr>
        </w:div>
        <w:div w:id="606278012">
          <w:marLeft w:val="0"/>
          <w:marRight w:val="0"/>
          <w:marTop w:val="0"/>
          <w:marBottom w:val="0"/>
          <w:divBdr>
            <w:top w:val="none" w:sz="0" w:space="0" w:color="auto"/>
            <w:left w:val="none" w:sz="0" w:space="0" w:color="auto"/>
            <w:bottom w:val="none" w:sz="0" w:space="0" w:color="auto"/>
            <w:right w:val="none" w:sz="0" w:space="0" w:color="auto"/>
          </w:divBdr>
        </w:div>
        <w:div w:id="675964563">
          <w:marLeft w:val="0"/>
          <w:marRight w:val="0"/>
          <w:marTop w:val="0"/>
          <w:marBottom w:val="0"/>
          <w:divBdr>
            <w:top w:val="none" w:sz="0" w:space="0" w:color="auto"/>
            <w:left w:val="none" w:sz="0" w:space="0" w:color="auto"/>
            <w:bottom w:val="none" w:sz="0" w:space="0" w:color="auto"/>
            <w:right w:val="none" w:sz="0" w:space="0" w:color="auto"/>
          </w:divBdr>
        </w:div>
        <w:div w:id="682703872">
          <w:marLeft w:val="0"/>
          <w:marRight w:val="0"/>
          <w:marTop w:val="0"/>
          <w:marBottom w:val="0"/>
          <w:divBdr>
            <w:top w:val="none" w:sz="0" w:space="0" w:color="auto"/>
            <w:left w:val="none" w:sz="0" w:space="0" w:color="auto"/>
            <w:bottom w:val="none" w:sz="0" w:space="0" w:color="auto"/>
            <w:right w:val="none" w:sz="0" w:space="0" w:color="auto"/>
          </w:divBdr>
        </w:div>
        <w:div w:id="749160754">
          <w:marLeft w:val="0"/>
          <w:marRight w:val="0"/>
          <w:marTop w:val="0"/>
          <w:marBottom w:val="0"/>
          <w:divBdr>
            <w:top w:val="none" w:sz="0" w:space="0" w:color="auto"/>
            <w:left w:val="none" w:sz="0" w:space="0" w:color="auto"/>
            <w:bottom w:val="none" w:sz="0" w:space="0" w:color="auto"/>
            <w:right w:val="none" w:sz="0" w:space="0" w:color="auto"/>
          </w:divBdr>
        </w:div>
        <w:div w:id="809712669">
          <w:marLeft w:val="0"/>
          <w:marRight w:val="0"/>
          <w:marTop w:val="0"/>
          <w:marBottom w:val="0"/>
          <w:divBdr>
            <w:top w:val="none" w:sz="0" w:space="0" w:color="auto"/>
            <w:left w:val="none" w:sz="0" w:space="0" w:color="auto"/>
            <w:bottom w:val="none" w:sz="0" w:space="0" w:color="auto"/>
            <w:right w:val="none" w:sz="0" w:space="0" w:color="auto"/>
          </w:divBdr>
        </w:div>
        <w:div w:id="811095709">
          <w:marLeft w:val="0"/>
          <w:marRight w:val="0"/>
          <w:marTop w:val="0"/>
          <w:marBottom w:val="0"/>
          <w:divBdr>
            <w:top w:val="none" w:sz="0" w:space="0" w:color="auto"/>
            <w:left w:val="none" w:sz="0" w:space="0" w:color="auto"/>
            <w:bottom w:val="none" w:sz="0" w:space="0" w:color="auto"/>
            <w:right w:val="none" w:sz="0" w:space="0" w:color="auto"/>
          </w:divBdr>
        </w:div>
        <w:div w:id="817067445">
          <w:marLeft w:val="0"/>
          <w:marRight w:val="0"/>
          <w:marTop w:val="0"/>
          <w:marBottom w:val="0"/>
          <w:divBdr>
            <w:top w:val="none" w:sz="0" w:space="0" w:color="auto"/>
            <w:left w:val="none" w:sz="0" w:space="0" w:color="auto"/>
            <w:bottom w:val="none" w:sz="0" w:space="0" w:color="auto"/>
            <w:right w:val="none" w:sz="0" w:space="0" w:color="auto"/>
          </w:divBdr>
        </w:div>
        <w:div w:id="933441520">
          <w:marLeft w:val="0"/>
          <w:marRight w:val="0"/>
          <w:marTop w:val="0"/>
          <w:marBottom w:val="0"/>
          <w:divBdr>
            <w:top w:val="none" w:sz="0" w:space="0" w:color="auto"/>
            <w:left w:val="none" w:sz="0" w:space="0" w:color="auto"/>
            <w:bottom w:val="none" w:sz="0" w:space="0" w:color="auto"/>
            <w:right w:val="none" w:sz="0" w:space="0" w:color="auto"/>
          </w:divBdr>
        </w:div>
        <w:div w:id="1019039098">
          <w:marLeft w:val="0"/>
          <w:marRight w:val="0"/>
          <w:marTop w:val="0"/>
          <w:marBottom w:val="0"/>
          <w:divBdr>
            <w:top w:val="none" w:sz="0" w:space="0" w:color="auto"/>
            <w:left w:val="none" w:sz="0" w:space="0" w:color="auto"/>
            <w:bottom w:val="none" w:sz="0" w:space="0" w:color="auto"/>
            <w:right w:val="none" w:sz="0" w:space="0" w:color="auto"/>
          </w:divBdr>
        </w:div>
        <w:div w:id="1025668543">
          <w:marLeft w:val="0"/>
          <w:marRight w:val="0"/>
          <w:marTop w:val="0"/>
          <w:marBottom w:val="0"/>
          <w:divBdr>
            <w:top w:val="none" w:sz="0" w:space="0" w:color="auto"/>
            <w:left w:val="none" w:sz="0" w:space="0" w:color="auto"/>
            <w:bottom w:val="none" w:sz="0" w:space="0" w:color="auto"/>
            <w:right w:val="none" w:sz="0" w:space="0" w:color="auto"/>
          </w:divBdr>
        </w:div>
        <w:div w:id="1054230888">
          <w:marLeft w:val="0"/>
          <w:marRight w:val="0"/>
          <w:marTop w:val="0"/>
          <w:marBottom w:val="0"/>
          <w:divBdr>
            <w:top w:val="none" w:sz="0" w:space="0" w:color="auto"/>
            <w:left w:val="none" w:sz="0" w:space="0" w:color="auto"/>
            <w:bottom w:val="none" w:sz="0" w:space="0" w:color="auto"/>
            <w:right w:val="none" w:sz="0" w:space="0" w:color="auto"/>
          </w:divBdr>
        </w:div>
        <w:div w:id="1121416285">
          <w:marLeft w:val="0"/>
          <w:marRight w:val="0"/>
          <w:marTop w:val="0"/>
          <w:marBottom w:val="0"/>
          <w:divBdr>
            <w:top w:val="none" w:sz="0" w:space="0" w:color="auto"/>
            <w:left w:val="none" w:sz="0" w:space="0" w:color="auto"/>
            <w:bottom w:val="none" w:sz="0" w:space="0" w:color="auto"/>
            <w:right w:val="none" w:sz="0" w:space="0" w:color="auto"/>
          </w:divBdr>
        </w:div>
        <w:div w:id="1123234567">
          <w:marLeft w:val="0"/>
          <w:marRight w:val="0"/>
          <w:marTop w:val="0"/>
          <w:marBottom w:val="0"/>
          <w:divBdr>
            <w:top w:val="none" w:sz="0" w:space="0" w:color="auto"/>
            <w:left w:val="none" w:sz="0" w:space="0" w:color="auto"/>
            <w:bottom w:val="none" w:sz="0" w:space="0" w:color="auto"/>
            <w:right w:val="none" w:sz="0" w:space="0" w:color="auto"/>
          </w:divBdr>
        </w:div>
        <w:div w:id="1154175819">
          <w:marLeft w:val="0"/>
          <w:marRight w:val="0"/>
          <w:marTop w:val="0"/>
          <w:marBottom w:val="0"/>
          <w:divBdr>
            <w:top w:val="none" w:sz="0" w:space="0" w:color="auto"/>
            <w:left w:val="none" w:sz="0" w:space="0" w:color="auto"/>
            <w:bottom w:val="none" w:sz="0" w:space="0" w:color="auto"/>
            <w:right w:val="none" w:sz="0" w:space="0" w:color="auto"/>
          </w:divBdr>
        </w:div>
        <w:div w:id="1178154478">
          <w:marLeft w:val="0"/>
          <w:marRight w:val="0"/>
          <w:marTop w:val="0"/>
          <w:marBottom w:val="0"/>
          <w:divBdr>
            <w:top w:val="none" w:sz="0" w:space="0" w:color="auto"/>
            <w:left w:val="none" w:sz="0" w:space="0" w:color="auto"/>
            <w:bottom w:val="none" w:sz="0" w:space="0" w:color="auto"/>
            <w:right w:val="none" w:sz="0" w:space="0" w:color="auto"/>
          </w:divBdr>
        </w:div>
        <w:div w:id="1244800036">
          <w:marLeft w:val="0"/>
          <w:marRight w:val="0"/>
          <w:marTop w:val="0"/>
          <w:marBottom w:val="0"/>
          <w:divBdr>
            <w:top w:val="none" w:sz="0" w:space="0" w:color="auto"/>
            <w:left w:val="none" w:sz="0" w:space="0" w:color="auto"/>
            <w:bottom w:val="none" w:sz="0" w:space="0" w:color="auto"/>
            <w:right w:val="none" w:sz="0" w:space="0" w:color="auto"/>
          </w:divBdr>
        </w:div>
        <w:div w:id="1260412612">
          <w:marLeft w:val="0"/>
          <w:marRight w:val="0"/>
          <w:marTop w:val="0"/>
          <w:marBottom w:val="0"/>
          <w:divBdr>
            <w:top w:val="none" w:sz="0" w:space="0" w:color="auto"/>
            <w:left w:val="none" w:sz="0" w:space="0" w:color="auto"/>
            <w:bottom w:val="none" w:sz="0" w:space="0" w:color="auto"/>
            <w:right w:val="none" w:sz="0" w:space="0" w:color="auto"/>
          </w:divBdr>
        </w:div>
        <w:div w:id="1351760002">
          <w:marLeft w:val="0"/>
          <w:marRight w:val="0"/>
          <w:marTop w:val="0"/>
          <w:marBottom w:val="0"/>
          <w:divBdr>
            <w:top w:val="none" w:sz="0" w:space="0" w:color="auto"/>
            <w:left w:val="none" w:sz="0" w:space="0" w:color="auto"/>
            <w:bottom w:val="none" w:sz="0" w:space="0" w:color="auto"/>
            <w:right w:val="none" w:sz="0" w:space="0" w:color="auto"/>
          </w:divBdr>
        </w:div>
        <w:div w:id="1368794996">
          <w:marLeft w:val="0"/>
          <w:marRight w:val="0"/>
          <w:marTop w:val="0"/>
          <w:marBottom w:val="0"/>
          <w:divBdr>
            <w:top w:val="none" w:sz="0" w:space="0" w:color="auto"/>
            <w:left w:val="none" w:sz="0" w:space="0" w:color="auto"/>
            <w:bottom w:val="none" w:sz="0" w:space="0" w:color="auto"/>
            <w:right w:val="none" w:sz="0" w:space="0" w:color="auto"/>
          </w:divBdr>
        </w:div>
        <w:div w:id="1413817294">
          <w:marLeft w:val="0"/>
          <w:marRight w:val="0"/>
          <w:marTop w:val="0"/>
          <w:marBottom w:val="0"/>
          <w:divBdr>
            <w:top w:val="none" w:sz="0" w:space="0" w:color="auto"/>
            <w:left w:val="none" w:sz="0" w:space="0" w:color="auto"/>
            <w:bottom w:val="none" w:sz="0" w:space="0" w:color="auto"/>
            <w:right w:val="none" w:sz="0" w:space="0" w:color="auto"/>
          </w:divBdr>
        </w:div>
        <w:div w:id="1549029731">
          <w:marLeft w:val="0"/>
          <w:marRight w:val="0"/>
          <w:marTop w:val="0"/>
          <w:marBottom w:val="0"/>
          <w:divBdr>
            <w:top w:val="none" w:sz="0" w:space="0" w:color="auto"/>
            <w:left w:val="none" w:sz="0" w:space="0" w:color="auto"/>
            <w:bottom w:val="none" w:sz="0" w:space="0" w:color="auto"/>
            <w:right w:val="none" w:sz="0" w:space="0" w:color="auto"/>
          </w:divBdr>
        </w:div>
        <w:div w:id="1614050977">
          <w:marLeft w:val="0"/>
          <w:marRight w:val="0"/>
          <w:marTop w:val="0"/>
          <w:marBottom w:val="0"/>
          <w:divBdr>
            <w:top w:val="none" w:sz="0" w:space="0" w:color="auto"/>
            <w:left w:val="none" w:sz="0" w:space="0" w:color="auto"/>
            <w:bottom w:val="none" w:sz="0" w:space="0" w:color="auto"/>
            <w:right w:val="none" w:sz="0" w:space="0" w:color="auto"/>
          </w:divBdr>
        </w:div>
        <w:div w:id="1635796721">
          <w:marLeft w:val="0"/>
          <w:marRight w:val="0"/>
          <w:marTop w:val="0"/>
          <w:marBottom w:val="0"/>
          <w:divBdr>
            <w:top w:val="none" w:sz="0" w:space="0" w:color="auto"/>
            <w:left w:val="none" w:sz="0" w:space="0" w:color="auto"/>
            <w:bottom w:val="none" w:sz="0" w:space="0" w:color="auto"/>
            <w:right w:val="none" w:sz="0" w:space="0" w:color="auto"/>
          </w:divBdr>
        </w:div>
        <w:div w:id="1666977222">
          <w:marLeft w:val="0"/>
          <w:marRight w:val="0"/>
          <w:marTop w:val="0"/>
          <w:marBottom w:val="0"/>
          <w:divBdr>
            <w:top w:val="none" w:sz="0" w:space="0" w:color="auto"/>
            <w:left w:val="none" w:sz="0" w:space="0" w:color="auto"/>
            <w:bottom w:val="none" w:sz="0" w:space="0" w:color="auto"/>
            <w:right w:val="none" w:sz="0" w:space="0" w:color="auto"/>
          </w:divBdr>
        </w:div>
        <w:div w:id="1700351773">
          <w:marLeft w:val="0"/>
          <w:marRight w:val="0"/>
          <w:marTop w:val="0"/>
          <w:marBottom w:val="0"/>
          <w:divBdr>
            <w:top w:val="none" w:sz="0" w:space="0" w:color="auto"/>
            <w:left w:val="none" w:sz="0" w:space="0" w:color="auto"/>
            <w:bottom w:val="none" w:sz="0" w:space="0" w:color="auto"/>
            <w:right w:val="none" w:sz="0" w:space="0" w:color="auto"/>
          </w:divBdr>
        </w:div>
        <w:div w:id="1779258258">
          <w:marLeft w:val="0"/>
          <w:marRight w:val="0"/>
          <w:marTop w:val="0"/>
          <w:marBottom w:val="0"/>
          <w:divBdr>
            <w:top w:val="none" w:sz="0" w:space="0" w:color="auto"/>
            <w:left w:val="none" w:sz="0" w:space="0" w:color="auto"/>
            <w:bottom w:val="none" w:sz="0" w:space="0" w:color="auto"/>
            <w:right w:val="none" w:sz="0" w:space="0" w:color="auto"/>
          </w:divBdr>
        </w:div>
        <w:div w:id="1910076445">
          <w:marLeft w:val="0"/>
          <w:marRight w:val="0"/>
          <w:marTop w:val="0"/>
          <w:marBottom w:val="0"/>
          <w:divBdr>
            <w:top w:val="none" w:sz="0" w:space="0" w:color="auto"/>
            <w:left w:val="none" w:sz="0" w:space="0" w:color="auto"/>
            <w:bottom w:val="none" w:sz="0" w:space="0" w:color="auto"/>
            <w:right w:val="none" w:sz="0" w:space="0" w:color="auto"/>
          </w:divBdr>
        </w:div>
        <w:div w:id="2047170265">
          <w:marLeft w:val="0"/>
          <w:marRight w:val="0"/>
          <w:marTop w:val="0"/>
          <w:marBottom w:val="0"/>
          <w:divBdr>
            <w:top w:val="none" w:sz="0" w:space="0" w:color="auto"/>
            <w:left w:val="none" w:sz="0" w:space="0" w:color="auto"/>
            <w:bottom w:val="none" w:sz="0" w:space="0" w:color="auto"/>
            <w:right w:val="none" w:sz="0" w:space="0" w:color="auto"/>
          </w:divBdr>
        </w:div>
      </w:divsChild>
    </w:div>
    <w:div w:id="127474529">
      <w:bodyDiv w:val="1"/>
      <w:marLeft w:val="0"/>
      <w:marRight w:val="0"/>
      <w:marTop w:val="0"/>
      <w:marBottom w:val="0"/>
      <w:divBdr>
        <w:top w:val="none" w:sz="0" w:space="0" w:color="auto"/>
        <w:left w:val="none" w:sz="0" w:space="0" w:color="auto"/>
        <w:bottom w:val="none" w:sz="0" w:space="0" w:color="auto"/>
        <w:right w:val="none" w:sz="0" w:space="0" w:color="auto"/>
      </w:divBdr>
      <w:divsChild>
        <w:div w:id="30497468">
          <w:marLeft w:val="0"/>
          <w:marRight w:val="0"/>
          <w:marTop w:val="0"/>
          <w:marBottom w:val="0"/>
          <w:divBdr>
            <w:top w:val="none" w:sz="0" w:space="0" w:color="auto"/>
            <w:left w:val="none" w:sz="0" w:space="0" w:color="auto"/>
            <w:bottom w:val="none" w:sz="0" w:space="0" w:color="auto"/>
            <w:right w:val="none" w:sz="0" w:space="0" w:color="auto"/>
          </w:divBdr>
          <w:divsChild>
            <w:div w:id="1338582966">
              <w:marLeft w:val="0"/>
              <w:marRight w:val="0"/>
              <w:marTop w:val="100"/>
              <w:marBottom w:val="100"/>
              <w:divBdr>
                <w:top w:val="none" w:sz="0" w:space="0" w:color="auto"/>
                <w:left w:val="none" w:sz="0" w:space="0" w:color="auto"/>
                <w:bottom w:val="none" w:sz="0" w:space="0" w:color="auto"/>
                <w:right w:val="none" w:sz="0" w:space="0" w:color="auto"/>
              </w:divBdr>
              <w:divsChild>
                <w:div w:id="563181131">
                  <w:marLeft w:val="0"/>
                  <w:marRight w:val="0"/>
                  <w:marTop w:val="0"/>
                  <w:marBottom w:val="0"/>
                  <w:divBdr>
                    <w:top w:val="none" w:sz="0" w:space="0" w:color="auto"/>
                    <w:left w:val="none" w:sz="0" w:space="0" w:color="auto"/>
                    <w:bottom w:val="none" w:sz="0" w:space="0" w:color="auto"/>
                    <w:right w:val="none" w:sz="0" w:space="0" w:color="auto"/>
                  </w:divBdr>
                  <w:divsChild>
                    <w:div w:id="485171537">
                      <w:marLeft w:val="0"/>
                      <w:marRight w:val="0"/>
                      <w:marTop w:val="0"/>
                      <w:marBottom w:val="0"/>
                      <w:divBdr>
                        <w:top w:val="none" w:sz="0" w:space="0" w:color="auto"/>
                        <w:left w:val="none" w:sz="0" w:space="0" w:color="auto"/>
                        <w:bottom w:val="none" w:sz="0" w:space="0" w:color="auto"/>
                        <w:right w:val="none" w:sz="0" w:space="0" w:color="auto"/>
                      </w:divBdr>
                      <w:divsChild>
                        <w:div w:id="1889534560">
                          <w:marLeft w:val="0"/>
                          <w:marRight w:val="0"/>
                          <w:marTop w:val="0"/>
                          <w:marBottom w:val="150"/>
                          <w:divBdr>
                            <w:top w:val="none" w:sz="0" w:space="0" w:color="auto"/>
                            <w:left w:val="none" w:sz="0" w:space="0" w:color="auto"/>
                            <w:bottom w:val="none" w:sz="0" w:space="0" w:color="auto"/>
                            <w:right w:val="none" w:sz="0" w:space="0" w:color="auto"/>
                          </w:divBdr>
                          <w:divsChild>
                            <w:div w:id="477571752">
                              <w:marLeft w:val="0"/>
                              <w:marRight w:val="0"/>
                              <w:marTop w:val="0"/>
                              <w:marBottom w:val="0"/>
                              <w:divBdr>
                                <w:top w:val="none" w:sz="0" w:space="0" w:color="auto"/>
                                <w:left w:val="none" w:sz="0" w:space="0" w:color="auto"/>
                                <w:bottom w:val="none" w:sz="0" w:space="0" w:color="auto"/>
                                <w:right w:val="none" w:sz="0" w:space="0" w:color="auto"/>
                              </w:divBdr>
                              <w:divsChild>
                                <w:div w:id="1542087034">
                                  <w:marLeft w:val="0"/>
                                  <w:marRight w:val="0"/>
                                  <w:marTop w:val="0"/>
                                  <w:marBottom w:val="0"/>
                                  <w:divBdr>
                                    <w:top w:val="none" w:sz="0" w:space="0" w:color="auto"/>
                                    <w:left w:val="none" w:sz="0" w:space="0" w:color="auto"/>
                                    <w:bottom w:val="none" w:sz="0" w:space="0" w:color="auto"/>
                                    <w:right w:val="none" w:sz="0" w:space="0" w:color="auto"/>
                                  </w:divBdr>
                                  <w:divsChild>
                                    <w:div w:id="665283394">
                                      <w:marLeft w:val="0"/>
                                      <w:marRight w:val="0"/>
                                      <w:marTop w:val="0"/>
                                      <w:marBottom w:val="0"/>
                                      <w:divBdr>
                                        <w:top w:val="none" w:sz="0" w:space="0" w:color="auto"/>
                                        <w:left w:val="none" w:sz="0" w:space="0" w:color="auto"/>
                                        <w:bottom w:val="none" w:sz="0" w:space="0" w:color="auto"/>
                                        <w:right w:val="none" w:sz="0" w:space="0" w:color="auto"/>
                                      </w:divBdr>
                                      <w:divsChild>
                                        <w:div w:id="120150957">
                                          <w:marLeft w:val="0"/>
                                          <w:marRight w:val="0"/>
                                          <w:marTop w:val="0"/>
                                          <w:marBottom w:val="0"/>
                                          <w:divBdr>
                                            <w:top w:val="none" w:sz="0" w:space="0" w:color="auto"/>
                                            <w:left w:val="none" w:sz="0" w:space="0" w:color="auto"/>
                                            <w:bottom w:val="none" w:sz="0" w:space="0" w:color="auto"/>
                                            <w:right w:val="none" w:sz="0" w:space="0" w:color="auto"/>
                                          </w:divBdr>
                                          <w:divsChild>
                                            <w:div w:id="1085688894">
                                              <w:marLeft w:val="0"/>
                                              <w:marRight w:val="0"/>
                                              <w:marTop w:val="0"/>
                                              <w:marBottom w:val="0"/>
                                              <w:divBdr>
                                                <w:top w:val="none" w:sz="0" w:space="0" w:color="auto"/>
                                                <w:left w:val="none" w:sz="0" w:space="0" w:color="auto"/>
                                                <w:bottom w:val="none" w:sz="0" w:space="0" w:color="auto"/>
                                                <w:right w:val="none" w:sz="0" w:space="0" w:color="auto"/>
                                              </w:divBdr>
                                              <w:divsChild>
                                                <w:div w:id="1793011146">
                                                  <w:marLeft w:val="0"/>
                                                  <w:marRight w:val="0"/>
                                                  <w:marTop w:val="0"/>
                                                  <w:marBottom w:val="0"/>
                                                  <w:divBdr>
                                                    <w:top w:val="none" w:sz="0" w:space="0" w:color="auto"/>
                                                    <w:left w:val="none" w:sz="0" w:space="0" w:color="auto"/>
                                                    <w:bottom w:val="none" w:sz="0" w:space="0" w:color="auto"/>
                                                    <w:right w:val="none" w:sz="0" w:space="0" w:color="auto"/>
                                                  </w:divBdr>
                                                  <w:divsChild>
                                                    <w:div w:id="107860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592572">
      <w:bodyDiv w:val="1"/>
      <w:marLeft w:val="0"/>
      <w:marRight w:val="0"/>
      <w:marTop w:val="0"/>
      <w:marBottom w:val="0"/>
      <w:divBdr>
        <w:top w:val="none" w:sz="0" w:space="0" w:color="auto"/>
        <w:left w:val="none" w:sz="0" w:space="0" w:color="auto"/>
        <w:bottom w:val="none" w:sz="0" w:space="0" w:color="auto"/>
        <w:right w:val="none" w:sz="0" w:space="0" w:color="auto"/>
      </w:divBdr>
      <w:divsChild>
        <w:div w:id="509178955">
          <w:marLeft w:val="0"/>
          <w:marRight w:val="0"/>
          <w:marTop w:val="0"/>
          <w:marBottom w:val="0"/>
          <w:divBdr>
            <w:top w:val="none" w:sz="0" w:space="0" w:color="auto"/>
            <w:left w:val="none" w:sz="0" w:space="0" w:color="auto"/>
            <w:bottom w:val="none" w:sz="0" w:space="0" w:color="auto"/>
            <w:right w:val="none" w:sz="0" w:space="0" w:color="auto"/>
          </w:divBdr>
          <w:divsChild>
            <w:div w:id="1959724053">
              <w:marLeft w:val="-225"/>
              <w:marRight w:val="-225"/>
              <w:marTop w:val="0"/>
              <w:marBottom w:val="0"/>
              <w:divBdr>
                <w:top w:val="none" w:sz="0" w:space="0" w:color="auto"/>
                <w:left w:val="none" w:sz="0" w:space="0" w:color="auto"/>
                <w:bottom w:val="none" w:sz="0" w:space="0" w:color="auto"/>
                <w:right w:val="none" w:sz="0" w:space="0" w:color="auto"/>
              </w:divBdr>
              <w:divsChild>
                <w:div w:id="1872759221">
                  <w:marLeft w:val="0"/>
                  <w:marRight w:val="0"/>
                  <w:marTop w:val="0"/>
                  <w:marBottom w:val="0"/>
                  <w:divBdr>
                    <w:top w:val="none" w:sz="0" w:space="0" w:color="auto"/>
                    <w:left w:val="none" w:sz="0" w:space="0" w:color="auto"/>
                    <w:bottom w:val="none" w:sz="0" w:space="0" w:color="auto"/>
                    <w:right w:val="none" w:sz="0" w:space="0" w:color="auto"/>
                  </w:divBdr>
                  <w:divsChild>
                    <w:div w:id="169811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410727">
      <w:bodyDiv w:val="1"/>
      <w:marLeft w:val="0"/>
      <w:marRight w:val="0"/>
      <w:marTop w:val="0"/>
      <w:marBottom w:val="0"/>
      <w:divBdr>
        <w:top w:val="none" w:sz="0" w:space="0" w:color="auto"/>
        <w:left w:val="none" w:sz="0" w:space="0" w:color="auto"/>
        <w:bottom w:val="none" w:sz="0" w:space="0" w:color="auto"/>
        <w:right w:val="none" w:sz="0" w:space="0" w:color="auto"/>
      </w:divBdr>
      <w:divsChild>
        <w:div w:id="1430851338">
          <w:marLeft w:val="0"/>
          <w:marRight w:val="0"/>
          <w:marTop w:val="0"/>
          <w:marBottom w:val="0"/>
          <w:divBdr>
            <w:top w:val="none" w:sz="0" w:space="0" w:color="auto"/>
            <w:left w:val="none" w:sz="0" w:space="0" w:color="auto"/>
            <w:bottom w:val="none" w:sz="0" w:space="0" w:color="auto"/>
            <w:right w:val="none" w:sz="0" w:space="0" w:color="auto"/>
          </w:divBdr>
          <w:divsChild>
            <w:div w:id="731974015">
              <w:marLeft w:val="0"/>
              <w:marRight w:val="0"/>
              <w:marTop w:val="0"/>
              <w:marBottom w:val="0"/>
              <w:divBdr>
                <w:top w:val="none" w:sz="0" w:space="0" w:color="auto"/>
                <w:left w:val="none" w:sz="0" w:space="0" w:color="auto"/>
                <w:bottom w:val="none" w:sz="0" w:space="0" w:color="auto"/>
                <w:right w:val="none" w:sz="0" w:space="0" w:color="auto"/>
              </w:divBdr>
              <w:divsChild>
                <w:div w:id="2133746289">
                  <w:marLeft w:val="0"/>
                  <w:marRight w:val="0"/>
                  <w:marTop w:val="0"/>
                  <w:marBottom w:val="0"/>
                  <w:divBdr>
                    <w:top w:val="none" w:sz="0" w:space="0" w:color="auto"/>
                    <w:left w:val="none" w:sz="0" w:space="0" w:color="auto"/>
                    <w:bottom w:val="none" w:sz="0" w:space="0" w:color="auto"/>
                    <w:right w:val="none" w:sz="0" w:space="0" w:color="auto"/>
                  </w:divBdr>
                  <w:divsChild>
                    <w:div w:id="1808929550">
                      <w:marLeft w:val="0"/>
                      <w:marRight w:val="0"/>
                      <w:marTop w:val="0"/>
                      <w:marBottom w:val="0"/>
                      <w:divBdr>
                        <w:top w:val="none" w:sz="0" w:space="0" w:color="auto"/>
                        <w:left w:val="none" w:sz="0" w:space="0" w:color="auto"/>
                        <w:bottom w:val="none" w:sz="0" w:space="0" w:color="auto"/>
                        <w:right w:val="none" w:sz="0" w:space="0" w:color="auto"/>
                      </w:divBdr>
                      <w:divsChild>
                        <w:div w:id="269164245">
                          <w:marLeft w:val="0"/>
                          <w:marRight w:val="0"/>
                          <w:marTop w:val="0"/>
                          <w:marBottom w:val="0"/>
                          <w:divBdr>
                            <w:top w:val="none" w:sz="0" w:space="0" w:color="auto"/>
                            <w:left w:val="none" w:sz="0" w:space="0" w:color="auto"/>
                            <w:bottom w:val="none" w:sz="0" w:space="0" w:color="auto"/>
                            <w:right w:val="none" w:sz="0" w:space="0" w:color="auto"/>
                          </w:divBdr>
                          <w:divsChild>
                            <w:div w:id="1223714890">
                              <w:marLeft w:val="0"/>
                              <w:marRight w:val="0"/>
                              <w:marTop w:val="0"/>
                              <w:marBottom w:val="0"/>
                              <w:divBdr>
                                <w:top w:val="none" w:sz="0" w:space="0" w:color="auto"/>
                                <w:left w:val="none" w:sz="0" w:space="0" w:color="auto"/>
                                <w:bottom w:val="none" w:sz="0" w:space="0" w:color="auto"/>
                                <w:right w:val="none" w:sz="0" w:space="0" w:color="auto"/>
                              </w:divBdr>
                              <w:divsChild>
                                <w:div w:id="323516149">
                                  <w:marLeft w:val="0"/>
                                  <w:marRight w:val="0"/>
                                  <w:marTop w:val="0"/>
                                  <w:marBottom w:val="0"/>
                                  <w:divBdr>
                                    <w:top w:val="none" w:sz="0" w:space="0" w:color="auto"/>
                                    <w:left w:val="none" w:sz="0" w:space="0" w:color="auto"/>
                                    <w:bottom w:val="none" w:sz="0" w:space="0" w:color="auto"/>
                                    <w:right w:val="none" w:sz="0" w:space="0" w:color="auto"/>
                                  </w:divBdr>
                                  <w:divsChild>
                                    <w:div w:id="1014723282">
                                      <w:marLeft w:val="0"/>
                                      <w:marRight w:val="0"/>
                                      <w:marTop w:val="0"/>
                                      <w:marBottom w:val="0"/>
                                      <w:divBdr>
                                        <w:top w:val="none" w:sz="0" w:space="0" w:color="auto"/>
                                        <w:left w:val="none" w:sz="0" w:space="0" w:color="auto"/>
                                        <w:bottom w:val="none" w:sz="0" w:space="0" w:color="auto"/>
                                        <w:right w:val="none" w:sz="0" w:space="0" w:color="auto"/>
                                      </w:divBdr>
                                      <w:divsChild>
                                        <w:div w:id="6105062">
                                          <w:marLeft w:val="0"/>
                                          <w:marRight w:val="0"/>
                                          <w:marTop w:val="0"/>
                                          <w:marBottom w:val="0"/>
                                          <w:divBdr>
                                            <w:top w:val="none" w:sz="0" w:space="0" w:color="auto"/>
                                            <w:left w:val="none" w:sz="0" w:space="0" w:color="auto"/>
                                            <w:bottom w:val="none" w:sz="0" w:space="0" w:color="auto"/>
                                            <w:right w:val="none" w:sz="0" w:space="0" w:color="auto"/>
                                          </w:divBdr>
                                        </w:div>
                                        <w:div w:id="102505360">
                                          <w:marLeft w:val="0"/>
                                          <w:marRight w:val="0"/>
                                          <w:marTop w:val="0"/>
                                          <w:marBottom w:val="0"/>
                                          <w:divBdr>
                                            <w:top w:val="none" w:sz="0" w:space="0" w:color="auto"/>
                                            <w:left w:val="none" w:sz="0" w:space="0" w:color="auto"/>
                                            <w:bottom w:val="none" w:sz="0" w:space="0" w:color="auto"/>
                                            <w:right w:val="none" w:sz="0" w:space="0" w:color="auto"/>
                                          </w:divBdr>
                                        </w:div>
                                        <w:div w:id="89130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39027527">
      <w:bodyDiv w:val="1"/>
      <w:marLeft w:val="0"/>
      <w:marRight w:val="0"/>
      <w:marTop w:val="0"/>
      <w:marBottom w:val="0"/>
      <w:divBdr>
        <w:top w:val="none" w:sz="0" w:space="0" w:color="auto"/>
        <w:left w:val="none" w:sz="0" w:space="0" w:color="auto"/>
        <w:bottom w:val="none" w:sz="0" w:space="0" w:color="auto"/>
        <w:right w:val="none" w:sz="0" w:space="0" w:color="auto"/>
      </w:divBdr>
    </w:div>
    <w:div w:id="250967037">
      <w:bodyDiv w:val="1"/>
      <w:marLeft w:val="0"/>
      <w:marRight w:val="0"/>
      <w:marTop w:val="0"/>
      <w:marBottom w:val="0"/>
      <w:divBdr>
        <w:top w:val="none" w:sz="0" w:space="0" w:color="auto"/>
        <w:left w:val="none" w:sz="0" w:space="0" w:color="auto"/>
        <w:bottom w:val="none" w:sz="0" w:space="0" w:color="auto"/>
        <w:right w:val="none" w:sz="0" w:space="0" w:color="auto"/>
      </w:divBdr>
      <w:divsChild>
        <w:div w:id="2079475203">
          <w:marLeft w:val="0"/>
          <w:marRight w:val="0"/>
          <w:marTop w:val="0"/>
          <w:marBottom w:val="0"/>
          <w:divBdr>
            <w:top w:val="none" w:sz="0" w:space="0" w:color="auto"/>
            <w:left w:val="none" w:sz="0" w:space="0" w:color="auto"/>
            <w:bottom w:val="none" w:sz="0" w:space="0" w:color="auto"/>
            <w:right w:val="none" w:sz="0" w:space="0" w:color="auto"/>
          </w:divBdr>
          <w:divsChild>
            <w:div w:id="1061900994">
              <w:marLeft w:val="0"/>
              <w:marRight w:val="0"/>
              <w:marTop w:val="100"/>
              <w:marBottom w:val="100"/>
              <w:divBdr>
                <w:top w:val="none" w:sz="0" w:space="0" w:color="auto"/>
                <w:left w:val="none" w:sz="0" w:space="0" w:color="auto"/>
                <w:bottom w:val="none" w:sz="0" w:space="0" w:color="auto"/>
                <w:right w:val="none" w:sz="0" w:space="0" w:color="auto"/>
              </w:divBdr>
              <w:divsChild>
                <w:div w:id="291710206">
                  <w:marLeft w:val="0"/>
                  <w:marRight w:val="0"/>
                  <w:marTop w:val="0"/>
                  <w:marBottom w:val="0"/>
                  <w:divBdr>
                    <w:top w:val="none" w:sz="0" w:space="0" w:color="auto"/>
                    <w:left w:val="none" w:sz="0" w:space="0" w:color="auto"/>
                    <w:bottom w:val="none" w:sz="0" w:space="0" w:color="auto"/>
                    <w:right w:val="none" w:sz="0" w:space="0" w:color="auto"/>
                  </w:divBdr>
                  <w:divsChild>
                    <w:div w:id="1862472642">
                      <w:marLeft w:val="0"/>
                      <w:marRight w:val="0"/>
                      <w:marTop w:val="0"/>
                      <w:marBottom w:val="0"/>
                      <w:divBdr>
                        <w:top w:val="none" w:sz="0" w:space="0" w:color="auto"/>
                        <w:left w:val="none" w:sz="0" w:space="0" w:color="auto"/>
                        <w:bottom w:val="none" w:sz="0" w:space="0" w:color="auto"/>
                        <w:right w:val="none" w:sz="0" w:space="0" w:color="auto"/>
                      </w:divBdr>
                      <w:divsChild>
                        <w:div w:id="783038314">
                          <w:marLeft w:val="0"/>
                          <w:marRight w:val="0"/>
                          <w:marTop w:val="0"/>
                          <w:marBottom w:val="150"/>
                          <w:divBdr>
                            <w:top w:val="none" w:sz="0" w:space="0" w:color="auto"/>
                            <w:left w:val="none" w:sz="0" w:space="0" w:color="auto"/>
                            <w:bottom w:val="none" w:sz="0" w:space="0" w:color="auto"/>
                            <w:right w:val="none" w:sz="0" w:space="0" w:color="auto"/>
                          </w:divBdr>
                          <w:divsChild>
                            <w:div w:id="504058483">
                              <w:marLeft w:val="0"/>
                              <w:marRight w:val="0"/>
                              <w:marTop w:val="0"/>
                              <w:marBottom w:val="0"/>
                              <w:divBdr>
                                <w:top w:val="none" w:sz="0" w:space="0" w:color="auto"/>
                                <w:left w:val="none" w:sz="0" w:space="0" w:color="auto"/>
                                <w:bottom w:val="none" w:sz="0" w:space="0" w:color="auto"/>
                                <w:right w:val="none" w:sz="0" w:space="0" w:color="auto"/>
                              </w:divBdr>
                              <w:divsChild>
                                <w:div w:id="3554109">
                                  <w:marLeft w:val="0"/>
                                  <w:marRight w:val="0"/>
                                  <w:marTop w:val="0"/>
                                  <w:marBottom w:val="0"/>
                                  <w:divBdr>
                                    <w:top w:val="none" w:sz="0" w:space="0" w:color="auto"/>
                                    <w:left w:val="none" w:sz="0" w:space="0" w:color="auto"/>
                                    <w:bottom w:val="none" w:sz="0" w:space="0" w:color="auto"/>
                                    <w:right w:val="none" w:sz="0" w:space="0" w:color="auto"/>
                                  </w:divBdr>
                                  <w:divsChild>
                                    <w:div w:id="1716273533">
                                      <w:marLeft w:val="0"/>
                                      <w:marRight w:val="0"/>
                                      <w:marTop w:val="0"/>
                                      <w:marBottom w:val="0"/>
                                      <w:divBdr>
                                        <w:top w:val="none" w:sz="0" w:space="0" w:color="auto"/>
                                        <w:left w:val="none" w:sz="0" w:space="0" w:color="auto"/>
                                        <w:bottom w:val="none" w:sz="0" w:space="0" w:color="auto"/>
                                        <w:right w:val="none" w:sz="0" w:space="0" w:color="auto"/>
                                      </w:divBdr>
                                      <w:divsChild>
                                        <w:div w:id="331874543">
                                          <w:marLeft w:val="0"/>
                                          <w:marRight w:val="0"/>
                                          <w:marTop w:val="0"/>
                                          <w:marBottom w:val="0"/>
                                          <w:divBdr>
                                            <w:top w:val="none" w:sz="0" w:space="0" w:color="auto"/>
                                            <w:left w:val="none" w:sz="0" w:space="0" w:color="auto"/>
                                            <w:bottom w:val="none" w:sz="0" w:space="0" w:color="auto"/>
                                            <w:right w:val="none" w:sz="0" w:space="0" w:color="auto"/>
                                          </w:divBdr>
                                          <w:divsChild>
                                            <w:div w:id="1513302893">
                                              <w:marLeft w:val="0"/>
                                              <w:marRight w:val="0"/>
                                              <w:marTop w:val="0"/>
                                              <w:marBottom w:val="0"/>
                                              <w:divBdr>
                                                <w:top w:val="none" w:sz="0" w:space="0" w:color="auto"/>
                                                <w:left w:val="none" w:sz="0" w:space="0" w:color="auto"/>
                                                <w:bottom w:val="none" w:sz="0" w:space="0" w:color="auto"/>
                                                <w:right w:val="none" w:sz="0" w:space="0" w:color="auto"/>
                                              </w:divBdr>
                                              <w:divsChild>
                                                <w:div w:id="1773354421">
                                                  <w:marLeft w:val="0"/>
                                                  <w:marRight w:val="0"/>
                                                  <w:marTop w:val="0"/>
                                                  <w:marBottom w:val="0"/>
                                                  <w:divBdr>
                                                    <w:top w:val="none" w:sz="0" w:space="0" w:color="auto"/>
                                                    <w:left w:val="none" w:sz="0" w:space="0" w:color="auto"/>
                                                    <w:bottom w:val="none" w:sz="0" w:space="0" w:color="auto"/>
                                                    <w:right w:val="none" w:sz="0" w:space="0" w:color="auto"/>
                                                  </w:divBdr>
                                                  <w:divsChild>
                                                    <w:div w:id="98778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2520648">
      <w:bodyDiv w:val="1"/>
      <w:marLeft w:val="0"/>
      <w:marRight w:val="0"/>
      <w:marTop w:val="0"/>
      <w:marBottom w:val="0"/>
      <w:divBdr>
        <w:top w:val="none" w:sz="0" w:space="0" w:color="auto"/>
        <w:left w:val="none" w:sz="0" w:space="0" w:color="auto"/>
        <w:bottom w:val="none" w:sz="0" w:space="0" w:color="auto"/>
        <w:right w:val="none" w:sz="0" w:space="0" w:color="auto"/>
      </w:divBdr>
    </w:div>
    <w:div w:id="253900619">
      <w:bodyDiv w:val="1"/>
      <w:marLeft w:val="0"/>
      <w:marRight w:val="0"/>
      <w:marTop w:val="0"/>
      <w:marBottom w:val="0"/>
      <w:divBdr>
        <w:top w:val="none" w:sz="0" w:space="0" w:color="auto"/>
        <w:left w:val="none" w:sz="0" w:space="0" w:color="auto"/>
        <w:bottom w:val="none" w:sz="0" w:space="0" w:color="auto"/>
        <w:right w:val="none" w:sz="0" w:space="0" w:color="auto"/>
      </w:divBdr>
    </w:div>
    <w:div w:id="268440590">
      <w:bodyDiv w:val="1"/>
      <w:marLeft w:val="0"/>
      <w:marRight w:val="0"/>
      <w:marTop w:val="0"/>
      <w:marBottom w:val="0"/>
      <w:divBdr>
        <w:top w:val="none" w:sz="0" w:space="0" w:color="auto"/>
        <w:left w:val="none" w:sz="0" w:space="0" w:color="auto"/>
        <w:bottom w:val="none" w:sz="0" w:space="0" w:color="auto"/>
        <w:right w:val="none" w:sz="0" w:space="0" w:color="auto"/>
      </w:divBdr>
    </w:div>
    <w:div w:id="280188402">
      <w:bodyDiv w:val="1"/>
      <w:marLeft w:val="0"/>
      <w:marRight w:val="0"/>
      <w:marTop w:val="0"/>
      <w:marBottom w:val="0"/>
      <w:divBdr>
        <w:top w:val="none" w:sz="0" w:space="0" w:color="auto"/>
        <w:left w:val="none" w:sz="0" w:space="0" w:color="auto"/>
        <w:bottom w:val="none" w:sz="0" w:space="0" w:color="auto"/>
        <w:right w:val="none" w:sz="0" w:space="0" w:color="auto"/>
      </w:divBdr>
    </w:div>
    <w:div w:id="291399024">
      <w:bodyDiv w:val="1"/>
      <w:marLeft w:val="390"/>
      <w:marRight w:val="390"/>
      <w:marTop w:val="0"/>
      <w:marBottom w:val="0"/>
      <w:divBdr>
        <w:top w:val="none" w:sz="0" w:space="0" w:color="auto"/>
        <w:left w:val="none" w:sz="0" w:space="0" w:color="auto"/>
        <w:bottom w:val="none" w:sz="0" w:space="0" w:color="auto"/>
        <w:right w:val="none" w:sz="0" w:space="0" w:color="auto"/>
      </w:divBdr>
    </w:div>
    <w:div w:id="304435910">
      <w:bodyDiv w:val="1"/>
      <w:marLeft w:val="0"/>
      <w:marRight w:val="0"/>
      <w:marTop w:val="0"/>
      <w:marBottom w:val="0"/>
      <w:divBdr>
        <w:top w:val="none" w:sz="0" w:space="0" w:color="auto"/>
        <w:left w:val="none" w:sz="0" w:space="0" w:color="auto"/>
        <w:bottom w:val="none" w:sz="0" w:space="0" w:color="auto"/>
        <w:right w:val="none" w:sz="0" w:space="0" w:color="auto"/>
      </w:divBdr>
      <w:divsChild>
        <w:div w:id="1653482936">
          <w:marLeft w:val="0"/>
          <w:marRight w:val="0"/>
          <w:marTop w:val="0"/>
          <w:marBottom w:val="0"/>
          <w:divBdr>
            <w:top w:val="none" w:sz="0" w:space="0" w:color="auto"/>
            <w:left w:val="none" w:sz="0" w:space="0" w:color="auto"/>
            <w:bottom w:val="none" w:sz="0" w:space="0" w:color="auto"/>
            <w:right w:val="none" w:sz="0" w:space="0" w:color="auto"/>
          </w:divBdr>
          <w:divsChild>
            <w:div w:id="77943866">
              <w:marLeft w:val="0"/>
              <w:marRight w:val="0"/>
              <w:marTop w:val="100"/>
              <w:marBottom w:val="100"/>
              <w:divBdr>
                <w:top w:val="none" w:sz="0" w:space="0" w:color="auto"/>
                <w:left w:val="none" w:sz="0" w:space="0" w:color="auto"/>
                <w:bottom w:val="none" w:sz="0" w:space="0" w:color="auto"/>
                <w:right w:val="none" w:sz="0" w:space="0" w:color="auto"/>
              </w:divBdr>
              <w:divsChild>
                <w:div w:id="1618680434">
                  <w:marLeft w:val="0"/>
                  <w:marRight w:val="0"/>
                  <w:marTop w:val="0"/>
                  <w:marBottom w:val="0"/>
                  <w:divBdr>
                    <w:top w:val="none" w:sz="0" w:space="0" w:color="auto"/>
                    <w:left w:val="none" w:sz="0" w:space="0" w:color="auto"/>
                    <w:bottom w:val="none" w:sz="0" w:space="0" w:color="auto"/>
                    <w:right w:val="none" w:sz="0" w:space="0" w:color="auto"/>
                  </w:divBdr>
                  <w:divsChild>
                    <w:div w:id="874999398">
                      <w:marLeft w:val="0"/>
                      <w:marRight w:val="0"/>
                      <w:marTop w:val="0"/>
                      <w:marBottom w:val="0"/>
                      <w:divBdr>
                        <w:top w:val="none" w:sz="0" w:space="0" w:color="auto"/>
                        <w:left w:val="none" w:sz="0" w:space="0" w:color="auto"/>
                        <w:bottom w:val="none" w:sz="0" w:space="0" w:color="auto"/>
                        <w:right w:val="none" w:sz="0" w:space="0" w:color="auto"/>
                      </w:divBdr>
                      <w:divsChild>
                        <w:div w:id="1248032951">
                          <w:marLeft w:val="0"/>
                          <w:marRight w:val="0"/>
                          <w:marTop w:val="0"/>
                          <w:marBottom w:val="150"/>
                          <w:divBdr>
                            <w:top w:val="none" w:sz="0" w:space="0" w:color="auto"/>
                            <w:left w:val="none" w:sz="0" w:space="0" w:color="auto"/>
                            <w:bottom w:val="none" w:sz="0" w:space="0" w:color="auto"/>
                            <w:right w:val="none" w:sz="0" w:space="0" w:color="auto"/>
                          </w:divBdr>
                          <w:divsChild>
                            <w:div w:id="1330061059">
                              <w:marLeft w:val="0"/>
                              <w:marRight w:val="0"/>
                              <w:marTop w:val="0"/>
                              <w:marBottom w:val="0"/>
                              <w:divBdr>
                                <w:top w:val="none" w:sz="0" w:space="0" w:color="auto"/>
                                <w:left w:val="none" w:sz="0" w:space="0" w:color="auto"/>
                                <w:bottom w:val="none" w:sz="0" w:space="0" w:color="auto"/>
                                <w:right w:val="none" w:sz="0" w:space="0" w:color="auto"/>
                              </w:divBdr>
                              <w:divsChild>
                                <w:div w:id="1459647401">
                                  <w:marLeft w:val="0"/>
                                  <w:marRight w:val="0"/>
                                  <w:marTop w:val="0"/>
                                  <w:marBottom w:val="0"/>
                                  <w:divBdr>
                                    <w:top w:val="none" w:sz="0" w:space="0" w:color="auto"/>
                                    <w:left w:val="none" w:sz="0" w:space="0" w:color="auto"/>
                                    <w:bottom w:val="none" w:sz="0" w:space="0" w:color="auto"/>
                                    <w:right w:val="none" w:sz="0" w:space="0" w:color="auto"/>
                                  </w:divBdr>
                                  <w:divsChild>
                                    <w:div w:id="1894148179">
                                      <w:marLeft w:val="0"/>
                                      <w:marRight w:val="0"/>
                                      <w:marTop w:val="0"/>
                                      <w:marBottom w:val="0"/>
                                      <w:divBdr>
                                        <w:top w:val="none" w:sz="0" w:space="0" w:color="auto"/>
                                        <w:left w:val="none" w:sz="0" w:space="0" w:color="auto"/>
                                        <w:bottom w:val="none" w:sz="0" w:space="0" w:color="auto"/>
                                        <w:right w:val="none" w:sz="0" w:space="0" w:color="auto"/>
                                      </w:divBdr>
                                      <w:divsChild>
                                        <w:div w:id="198856118">
                                          <w:marLeft w:val="0"/>
                                          <w:marRight w:val="0"/>
                                          <w:marTop w:val="0"/>
                                          <w:marBottom w:val="0"/>
                                          <w:divBdr>
                                            <w:top w:val="none" w:sz="0" w:space="0" w:color="auto"/>
                                            <w:left w:val="none" w:sz="0" w:space="0" w:color="auto"/>
                                            <w:bottom w:val="none" w:sz="0" w:space="0" w:color="auto"/>
                                            <w:right w:val="none" w:sz="0" w:space="0" w:color="auto"/>
                                          </w:divBdr>
                                          <w:divsChild>
                                            <w:div w:id="1020082107">
                                              <w:marLeft w:val="0"/>
                                              <w:marRight w:val="0"/>
                                              <w:marTop w:val="0"/>
                                              <w:marBottom w:val="0"/>
                                              <w:divBdr>
                                                <w:top w:val="none" w:sz="0" w:space="0" w:color="auto"/>
                                                <w:left w:val="none" w:sz="0" w:space="0" w:color="auto"/>
                                                <w:bottom w:val="none" w:sz="0" w:space="0" w:color="auto"/>
                                                <w:right w:val="none" w:sz="0" w:space="0" w:color="auto"/>
                                              </w:divBdr>
                                              <w:divsChild>
                                                <w:div w:id="2058046678">
                                                  <w:marLeft w:val="0"/>
                                                  <w:marRight w:val="0"/>
                                                  <w:marTop w:val="0"/>
                                                  <w:marBottom w:val="0"/>
                                                  <w:divBdr>
                                                    <w:top w:val="none" w:sz="0" w:space="0" w:color="auto"/>
                                                    <w:left w:val="none" w:sz="0" w:space="0" w:color="auto"/>
                                                    <w:bottom w:val="none" w:sz="0" w:space="0" w:color="auto"/>
                                                    <w:right w:val="none" w:sz="0" w:space="0" w:color="auto"/>
                                                  </w:divBdr>
                                                  <w:divsChild>
                                                    <w:div w:id="17472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22392758">
      <w:bodyDiv w:val="1"/>
      <w:marLeft w:val="0"/>
      <w:marRight w:val="0"/>
      <w:marTop w:val="0"/>
      <w:marBottom w:val="0"/>
      <w:divBdr>
        <w:top w:val="none" w:sz="0" w:space="0" w:color="auto"/>
        <w:left w:val="none" w:sz="0" w:space="0" w:color="auto"/>
        <w:bottom w:val="none" w:sz="0" w:space="0" w:color="auto"/>
        <w:right w:val="none" w:sz="0" w:space="0" w:color="auto"/>
      </w:divBdr>
    </w:div>
    <w:div w:id="346907781">
      <w:bodyDiv w:val="1"/>
      <w:marLeft w:val="0"/>
      <w:marRight w:val="0"/>
      <w:marTop w:val="0"/>
      <w:marBottom w:val="0"/>
      <w:divBdr>
        <w:top w:val="none" w:sz="0" w:space="0" w:color="auto"/>
        <w:left w:val="none" w:sz="0" w:space="0" w:color="auto"/>
        <w:bottom w:val="none" w:sz="0" w:space="0" w:color="auto"/>
        <w:right w:val="none" w:sz="0" w:space="0" w:color="auto"/>
      </w:divBdr>
    </w:div>
    <w:div w:id="449859618">
      <w:bodyDiv w:val="1"/>
      <w:marLeft w:val="0"/>
      <w:marRight w:val="0"/>
      <w:marTop w:val="0"/>
      <w:marBottom w:val="0"/>
      <w:divBdr>
        <w:top w:val="none" w:sz="0" w:space="0" w:color="auto"/>
        <w:left w:val="none" w:sz="0" w:space="0" w:color="auto"/>
        <w:bottom w:val="none" w:sz="0" w:space="0" w:color="auto"/>
        <w:right w:val="none" w:sz="0" w:space="0" w:color="auto"/>
      </w:divBdr>
    </w:div>
    <w:div w:id="469788192">
      <w:bodyDiv w:val="1"/>
      <w:marLeft w:val="0"/>
      <w:marRight w:val="0"/>
      <w:marTop w:val="0"/>
      <w:marBottom w:val="0"/>
      <w:divBdr>
        <w:top w:val="none" w:sz="0" w:space="0" w:color="auto"/>
        <w:left w:val="none" w:sz="0" w:space="0" w:color="auto"/>
        <w:bottom w:val="none" w:sz="0" w:space="0" w:color="auto"/>
        <w:right w:val="none" w:sz="0" w:space="0" w:color="auto"/>
      </w:divBdr>
    </w:div>
    <w:div w:id="475607382">
      <w:bodyDiv w:val="1"/>
      <w:marLeft w:val="0"/>
      <w:marRight w:val="0"/>
      <w:marTop w:val="0"/>
      <w:marBottom w:val="0"/>
      <w:divBdr>
        <w:top w:val="none" w:sz="0" w:space="0" w:color="auto"/>
        <w:left w:val="none" w:sz="0" w:space="0" w:color="auto"/>
        <w:bottom w:val="none" w:sz="0" w:space="0" w:color="auto"/>
        <w:right w:val="none" w:sz="0" w:space="0" w:color="auto"/>
      </w:divBdr>
      <w:divsChild>
        <w:div w:id="1278025971">
          <w:marLeft w:val="0"/>
          <w:marRight w:val="0"/>
          <w:marTop w:val="0"/>
          <w:marBottom w:val="0"/>
          <w:divBdr>
            <w:top w:val="none" w:sz="0" w:space="0" w:color="auto"/>
            <w:left w:val="none" w:sz="0" w:space="0" w:color="auto"/>
            <w:bottom w:val="none" w:sz="0" w:space="0" w:color="auto"/>
            <w:right w:val="none" w:sz="0" w:space="0" w:color="auto"/>
          </w:divBdr>
          <w:divsChild>
            <w:div w:id="581912246">
              <w:marLeft w:val="0"/>
              <w:marRight w:val="0"/>
              <w:marTop w:val="100"/>
              <w:marBottom w:val="100"/>
              <w:divBdr>
                <w:top w:val="none" w:sz="0" w:space="0" w:color="auto"/>
                <w:left w:val="none" w:sz="0" w:space="0" w:color="auto"/>
                <w:bottom w:val="none" w:sz="0" w:space="0" w:color="auto"/>
                <w:right w:val="none" w:sz="0" w:space="0" w:color="auto"/>
              </w:divBdr>
              <w:divsChild>
                <w:div w:id="28654680">
                  <w:marLeft w:val="0"/>
                  <w:marRight w:val="0"/>
                  <w:marTop w:val="0"/>
                  <w:marBottom w:val="0"/>
                  <w:divBdr>
                    <w:top w:val="none" w:sz="0" w:space="0" w:color="auto"/>
                    <w:left w:val="none" w:sz="0" w:space="0" w:color="auto"/>
                    <w:bottom w:val="none" w:sz="0" w:space="0" w:color="auto"/>
                    <w:right w:val="none" w:sz="0" w:space="0" w:color="auto"/>
                  </w:divBdr>
                  <w:divsChild>
                    <w:div w:id="692271588">
                      <w:marLeft w:val="0"/>
                      <w:marRight w:val="0"/>
                      <w:marTop w:val="0"/>
                      <w:marBottom w:val="0"/>
                      <w:divBdr>
                        <w:top w:val="none" w:sz="0" w:space="0" w:color="auto"/>
                        <w:left w:val="none" w:sz="0" w:space="0" w:color="auto"/>
                        <w:bottom w:val="none" w:sz="0" w:space="0" w:color="auto"/>
                        <w:right w:val="none" w:sz="0" w:space="0" w:color="auto"/>
                      </w:divBdr>
                      <w:divsChild>
                        <w:div w:id="1257204284">
                          <w:marLeft w:val="0"/>
                          <w:marRight w:val="0"/>
                          <w:marTop w:val="0"/>
                          <w:marBottom w:val="150"/>
                          <w:divBdr>
                            <w:top w:val="none" w:sz="0" w:space="0" w:color="auto"/>
                            <w:left w:val="none" w:sz="0" w:space="0" w:color="auto"/>
                            <w:bottom w:val="none" w:sz="0" w:space="0" w:color="auto"/>
                            <w:right w:val="none" w:sz="0" w:space="0" w:color="auto"/>
                          </w:divBdr>
                          <w:divsChild>
                            <w:div w:id="1685399283">
                              <w:marLeft w:val="0"/>
                              <w:marRight w:val="0"/>
                              <w:marTop w:val="0"/>
                              <w:marBottom w:val="0"/>
                              <w:divBdr>
                                <w:top w:val="none" w:sz="0" w:space="0" w:color="auto"/>
                                <w:left w:val="none" w:sz="0" w:space="0" w:color="auto"/>
                                <w:bottom w:val="none" w:sz="0" w:space="0" w:color="auto"/>
                                <w:right w:val="none" w:sz="0" w:space="0" w:color="auto"/>
                              </w:divBdr>
                              <w:divsChild>
                                <w:div w:id="1293445043">
                                  <w:marLeft w:val="0"/>
                                  <w:marRight w:val="0"/>
                                  <w:marTop w:val="0"/>
                                  <w:marBottom w:val="0"/>
                                  <w:divBdr>
                                    <w:top w:val="none" w:sz="0" w:space="0" w:color="auto"/>
                                    <w:left w:val="none" w:sz="0" w:space="0" w:color="auto"/>
                                    <w:bottom w:val="none" w:sz="0" w:space="0" w:color="auto"/>
                                    <w:right w:val="none" w:sz="0" w:space="0" w:color="auto"/>
                                  </w:divBdr>
                                  <w:divsChild>
                                    <w:div w:id="1339499661">
                                      <w:marLeft w:val="0"/>
                                      <w:marRight w:val="0"/>
                                      <w:marTop w:val="0"/>
                                      <w:marBottom w:val="0"/>
                                      <w:divBdr>
                                        <w:top w:val="none" w:sz="0" w:space="0" w:color="auto"/>
                                        <w:left w:val="none" w:sz="0" w:space="0" w:color="auto"/>
                                        <w:bottom w:val="none" w:sz="0" w:space="0" w:color="auto"/>
                                        <w:right w:val="none" w:sz="0" w:space="0" w:color="auto"/>
                                      </w:divBdr>
                                      <w:divsChild>
                                        <w:div w:id="1633559633">
                                          <w:marLeft w:val="0"/>
                                          <w:marRight w:val="0"/>
                                          <w:marTop w:val="0"/>
                                          <w:marBottom w:val="0"/>
                                          <w:divBdr>
                                            <w:top w:val="none" w:sz="0" w:space="0" w:color="auto"/>
                                            <w:left w:val="none" w:sz="0" w:space="0" w:color="auto"/>
                                            <w:bottom w:val="none" w:sz="0" w:space="0" w:color="auto"/>
                                            <w:right w:val="none" w:sz="0" w:space="0" w:color="auto"/>
                                          </w:divBdr>
                                          <w:divsChild>
                                            <w:div w:id="354161758">
                                              <w:marLeft w:val="0"/>
                                              <w:marRight w:val="0"/>
                                              <w:marTop w:val="0"/>
                                              <w:marBottom w:val="0"/>
                                              <w:divBdr>
                                                <w:top w:val="none" w:sz="0" w:space="0" w:color="auto"/>
                                                <w:left w:val="none" w:sz="0" w:space="0" w:color="auto"/>
                                                <w:bottom w:val="none" w:sz="0" w:space="0" w:color="auto"/>
                                                <w:right w:val="none" w:sz="0" w:space="0" w:color="auto"/>
                                              </w:divBdr>
                                              <w:divsChild>
                                                <w:div w:id="211038829">
                                                  <w:marLeft w:val="0"/>
                                                  <w:marRight w:val="0"/>
                                                  <w:marTop w:val="0"/>
                                                  <w:marBottom w:val="0"/>
                                                  <w:divBdr>
                                                    <w:top w:val="none" w:sz="0" w:space="0" w:color="auto"/>
                                                    <w:left w:val="none" w:sz="0" w:space="0" w:color="auto"/>
                                                    <w:bottom w:val="none" w:sz="0" w:space="0" w:color="auto"/>
                                                    <w:right w:val="none" w:sz="0" w:space="0" w:color="auto"/>
                                                  </w:divBdr>
                                                  <w:divsChild>
                                                    <w:div w:id="180423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87937758">
      <w:bodyDiv w:val="1"/>
      <w:marLeft w:val="0"/>
      <w:marRight w:val="0"/>
      <w:marTop w:val="0"/>
      <w:marBottom w:val="0"/>
      <w:divBdr>
        <w:top w:val="none" w:sz="0" w:space="0" w:color="auto"/>
        <w:left w:val="none" w:sz="0" w:space="0" w:color="auto"/>
        <w:bottom w:val="none" w:sz="0" w:space="0" w:color="auto"/>
        <w:right w:val="none" w:sz="0" w:space="0" w:color="auto"/>
      </w:divBdr>
    </w:div>
    <w:div w:id="489828695">
      <w:bodyDiv w:val="1"/>
      <w:marLeft w:val="0"/>
      <w:marRight w:val="0"/>
      <w:marTop w:val="0"/>
      <w:marBottom w:val="0"/>
      <w:divBdr>
        <w:top w:val="none" w:sz="0" w:space="0" w:color="auto"/>
        <w:left w:val="none" w:sz="0" w:space="0" w:color="auto"/>
        <w:bottom w:val="none" w:sz="0" w:space="0" w:color="auto"/>
        <w:right w:val="none" w:sz="0" w:space="0" w:color="auto"/>
      </w:divBdr>
    </w:div>
    <w:div w:id="493842733">
      <w:bodyDiv w:val="1"/>
      <w:marLeft w:val="0"/>
      <w:marRight w:val="0"/>
      <w:marTop w:val="0"/>
      <w:marBottom w:val="0"/>
      <w:divBdr>
        <w:top w:val="none" w:sz="0" w:space="0" w:color="auto"/>
        <w:left w:val="none" w:sz="0" w:space="0" w:color="auto"/>
        <w:bottom w:val="none" w:sz="0" w:space="0" w:color="auto"/>
        <w:right w:val="none" w:sz="0" w:space="0" w:color="auto"/>
      </w:divBdr>
    </w:div>
    <w:div w:id="506750991">
      <w:bodyDiv w:val="1"/>
      <w:marLeft w:val="0"/>
      <w:marRight w:val="0"/>
      <w:marTop w:val="0"/>
      <w:marBottom w:val="0"/>
      <w:divBdr>
        <w:top w:val="none" w:sz="0" w:space="0" w:color="auto"/>
        <w:left w:val="none" w:sz="0" w:space="0" w:color="auto"/>
        <w:bottom w:val="none" w:sz="0" w:space="0" w:color="auto"/>
        <w:right w:val="none" w:sz="0" w:space="0" w:color="auto"/>
      </w:divBdr>
      <w:divsChild>
        <w:div w:id="1540170328">
          <w:marLeft w:val="0"/>
          <w:marRight w:val="0"/>
          <w:marTop w:val="0"/>
          <w:marBottom w:val="0"/>
          <w:divBdr>
            <w:top w:val="none" w:sz="0" w:space="0" w:color="auto"/>
            <w:left w:val="none" w:sz="0" w:space="0" w:color="auto"/>
            <w:bottom w:val="none" w:sz="0" w:space="0" w:color="auto"/>
            <w:right w:val="none" w:sz="0" w:space="0" w:color="auto"/>
          </w:divBdr>
          <w:divsChild>
            <w:div w:id="1830635501">
              <w:marLeft w:val="0"/>
              <w:marRight w:val="0"/>
              <w:marTop w:val="100"/>
              <w:marBottom w:val="100"/>
              <w:divBdr>
                <w:top w:val="none" w:sz="0" w:space="0" w:color="auto"/>
                <w:left w:val="none" w:sz="0" w:space="0" w:color="auto"/>
                <w:bottom w:val="none" w:sz="0" w:space="0" w:color="auto"/>
                <w:right w:val="none" w:sz="0" w:space="0" w:color="auto"/>
              </w:divBdr>
              <w:divsChild>
                <w:div w:id="1716151499">
                  <w:marLeft w:val="0"/>
                  <w:marRight w:val="0"/>
                  <w:marTop w:val="0"/>
                  <w:marBottom w:val="0"/>
                  <w:divBdr>
                    <w:top w:val="none" w:sz="0" w:space="0" w:color="auto"/>
                    <w:left w:val="none" w:sz="0" w:space="0" w:color="auto"/>
                    <w:bottom w:val="none" w:sz="0" w:space="0" w:color="auto"/>
                    <w:right w:val="none" w:sz="0" w:space="0" w:color="auto"/>
                  </w:divBdr>
                  <w:divsChild>
                    <w:div w:id="982196262">
                      <w:marLeft w:val="0"/>
                      <w:marRight w:val="0"/>
                      <w:marTop w:val="0"/>
                      <w:marBottom w:val="0"/>
                      <w:divBdr>
                        <w:top w:val="none" w:sz="0" w:space="0" w:color="auto"/>
                        <w:left w:val="none" w:sz="0" w:space="0" w:color="auto"/>
                        <w:bottom w:val="none" w:sz="0" w:space="0" w:color="auto"/>
                        <w:right w:val="none" w:sz="0" w:space="0" w:color="auto"/>
                      </w:divBdr>
                      <w:divsChild>
                        <w:div w:id="1290278378">
                          <w:marLeft w:val="0"/>
                          <w:marRight w:val="0"/>
                          <w:marTop w:val="0"/>
                          <w:marBottom w:val="150"/>
                          <w:divBdr>
                            <w:top w:val="none" w:sz="0" w:space="0" w:color="auto"/>
                            <w:left w:val="none" w:sz="0" w:space="0" w:color="auto"/>
                            <w:bottom w:val="none" w:sz="0" w:space="0" w:color="auto"/>
                            <w:right w:val="none" w:sz="0" w:space="0" w:color="auto"/>
                          </w:divBdr>
                          <w:divsChild>
                            <w:div w:id="674772547">
                              <w:marLeft w:val="0"/>
                              <w:marRight w:val="0"/>
                              <w:marTop w:val="0"/>
                              <w:marBottom w:val="0"/>
                              <w:divBdr>
                                <w:top w:val="none" w:sz="0" w:space="0" w:color="auto"/>
                                <w:left w:val="none" w:sz="0" w:space="0" w:color="auto"/>
                                <w:bottom w:val="none" w:sz="0" w:space="0" w:color="auto"/>
                                <w:right w:val="none" w:sz="0" w:space="0" w:color="auto"/>
                              </w:divBdr>
                              <w:divsChild>
                                <w:div w:id="241186130">
                                  <w:marLeft w:val="0"/>
                                  <w:marRight w:val="0"/>
                                  <w:marTop w:val="0"/>
                                  <w:marBottom w:val="0"/>
                                  <w:divBdr>
                                    <w:top w:val="none" w:sz="0" w:space="0" w:color="auto"/>
                                    <w:left w:val="none" w:sz="0" w:space="0" w:color="auto"/>
                                    <w:bottom w:val="none" w:sz="0" w:space="0" w:color="auto"/>
                                    <w:right w:val="none" w:sz="0" w:space="0" w:color="auto"/>
                                  </w:divBdr>
                                  <w:divsChild>
                                    <w:div w:id="113838061">
                                      <w:marLeft w:val="0"/>
                                      <w:marRight w:val="0"/>
                                      <w:marTop w:val="0"/>
                                      <w:marBottom w:val="0"/>
                                      <w:divBdr>
                                        <w:top w:val="none" w:sz="0" w:space="0" w:color="auto"/>
                                        <w:left w:val="none" w:sz="0" w:space="0" w:color="auto"/>
                                        <w:bottom w:val="none" w:sz="0" w:space="0" w:color="auto"/>
                                        <w:right w:val="none" w:sz="0" w:space="0" w:color="auto"/>
                                      </w:divBdr>
                                      <w:divsChild>
                                        <w:div w:id="1553884604">
                                          <w:marLeft w:val="0"/>
                                          <w:marRight w:val="0"/>
                                          <w:marTop w:val="0"/>
                                          <w:marBottom w:val="0"/>
                                          <w:divBdr>
                                            <w:top w:val="none" w:sz="0" w:space="0" w:color="auto"/>
                                            <w:left w:val="none" w:sz="0" w:space="0" w:color="auto"/>
                                            <w:bottom w:val="none" w:sz="0" w:space="0" w:color="auto"/>
                                            <w:right w:val="none" w:sz="0" w:space="0" w:color="auto"/>
                                          </w:divBdr>
                                          <w:divsChild>
                                            <w:div w:id="1344748631">
                                              <w:marLeft w:val="0"/>
                                              <w:marRight w:val="0"/>
                                              <w:marTop w:val="0"/>
                                              <w:marBottom w:val="0"/>
                                              <w:divBdr>
                                                <w:top w:val="none" w:sz="0" w:space="0" w:color="auto"/>
                                                <w:left w:val="none" w:sz="0" w:space="0" w:color="auto"/>
                                                <w:bottom w:val="none" w:sz="0" w:space="0" w:color="auto"/>
                                                <w:right w:val="none" w:sz="0" w:space="0" w:color="auto"/>
                                              </w:divBdr>
                                              <w:divsChild>
                                                <w:div w:id="1045518848">
                                                  <w:marLeft w:val="0"/>
                                                  <w:marRight w:val="0"/>
                                                  <w:marTop w:val="0"/>
                                                  <w:marBottom w:val="0"/>
                                                  <w:divBdr>
                                                    <w:top w:val="none" w:sz="0" w:space="0" w:color="auto"/>
                                                    <w:left w:val="none" w:sz="0" w:space="0" w:color="auto"/>
                                                    <w:bottom w:val="none" w:sz="0" w:space="0" w:color="auto"/>
                                                    <w:right w:val="none" w:sz="0" w:space="0" w:color="auto"/>
                                                  </w:divBdr>
                                                  <w:divsChild>
                                                    <w:div w:id="95062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0093219">
      <w:bodyDiv w:val="1"/>
      <w:marLeft w:val="0"/>
      <w:marRight w:val="0"/>
      <w:marTop w:val="0"/>
      <w:marBottom w:val="0"/>
      <w:divBdr>
        <w:top w:val="none" w:sz="0" w:space="0" w:color="auto"/>
        <w:left w:val="none" w:sz="0" w:space="0" w:color="auto"/>
        <w:bottom w:val="none" w:sz="0" w:space="0" w:color="auto"/>
        <w:right w:val="none" w:sz="0" w:space="0" w:color="auto"/>
      </w:divBdr>
    </w:div>
    <w:div w:id="548077812">
      <w:bodyDiv w:val="1"/>
      <w:marLeft w:val="0"/>
      <w:marRight w:val="0"/>
      <w:marTop w:val="0"/>
      <w:marBottom w:val="0"/>
      <w:divBdr>
        <w:top w:val="none" w:sz="0" w:space="0" w:color="auto"/>
        <w:left w:val="none" w:sz="0" w:space="0" w:color="auto"/>
        <w:bottom w:val="none" w:sz="0" w:space="0" w:color="auto"/>
        <w:right w:val="none" w:sz="0" w:space="0" w:color="auto"/>
      </w:divBdr>
    </w:div>
    <w:div w:id="646669294">
      <w:bodyDiv w:val="1"/>
      <w:marLeft w:val="0"/>
      <w:marRight w:val="0"/>
      <w:marTop w:val="0"/>
      <w:marBottom w:val="0"/>
      <w:divBdr>
        <w:top w:val="none" w:sz="0" w:space="0" w:color="auto"/>
        <w:left w:val="none" w:sz="0" w:space="0" w:color="auto"/>
        <w:bottom w:val="none" w:sz="0" w:space="0" w:color="auto"/>
        <w:right w:val="none" w:sz="0" w:space="0" w:color="auto"/>
      </w:divBdr>
      <w:divsChild>
        <w:div w:id="45223999">
          <w:marLeft w:val="0"/>
          <w:marRight w:val="0"/>
          <w:marTop w:val="0"/>
          <w:marBottom w:val="0"/>
          <w:divBdr>
            <w:top w:val="none" w:sz="0" w:space="0" w:color="auto"/>
            <w:left w:val="none" w:sz="0" w:space="0" w:color="auto"/>
            <w:bottom w:val="none" w:sz="0" w:space="0" w:color="auto"/>
            <w:right w:val="none" w:sz="0" w:space="0" w:color="auto"/>
          </w:divBdr>
        </w:div>
        <w:div w:id="148594135">
          <w:marLeft w:val="0"/>
          <w:marRight w:val="0"/>
          <w:marTop w:val="0"/>
          <w:marBottom w:val="0"/>
          <w:divBdr>
            <w:top w:val="none" w:sz="0" w:space="0" w:color="auto"/>
            <w:left w:val="none" w:sz="0" w:space="0" w:color="auto"/>
            <w:bottom w:val="none" w:sz="0" w:space="0" w:color="auto"/>
            <w:right w:val="none" w:sz="0" w:space="0" w:color="auto"/>
          </w:divBdr>
        </w:div>
        <w:div w:id="598950327">
          <w:marLeft w:val="0"/>
          <w:marRight w:val="0"/>
          <w:marTop w:val="0"/>
          <w:marBottom w:val="0"/>
          <w:divBdr>
            <w:top w:val="none" w:sz="0" w:space="0" w:color="auto"/>
            <w:left w:val="none" w:sz="0" w:space="0" w:color="auto"/>
            <w:bottom w:val="none" w:sz="0" w:space="0" w:color="auto"/>
            <w:right w:val="none" w:sz="0" w:space="0" w:color="auto"/>
          </w:divBdr>
        </w:div>
        <w:div w:id="626667310">
          <w:marLeft w:val="0"/>
          <w:marRight w:val="0"/>
          <w:marTop w:val="0"/>
          <w:marBottom w:val="0"/>
          <w:divBdr>
            <w:top w:val="none" w:sz="0" w:space="0" w:color="auto"/>
            <w:left w:val="none" w:sz="0" w:space="0" w:color="auto"/>
            <w:bottom w:val="none" w:sz="0" w:space="0" w:color="auto"/>
            <w:right w:val="none" w:sz="0" w:space="0" w:color="auto"/>
          </w:divBdr>
        </w:div>
        <w:div w:id="1219973647">
          <w:marLeft w:val="0"/>
          <w:marRight w:val="0"/>
          <w:marTop w:val="0"/>
          <w:marBottom w:val="0"/>
          <w:divBdr>
            <w:top w:val="none" w:sz="0" w:space="0" w:color="auto"/>
            <w:left w:val="none" w:sz="0" w:space="0" w:color="auto"/>
            <w:bottom w:val="none" w:sz="0" w:space="0" w:color="auto"/>
            <w:right w:val="none" w:sz="0" w:space="0" w:color="auto"/>
          </w:divBdr>
        </w:div>
        <w:div w:id="1260871907">
          <w:marLeft w:val="0"/>
          <w:marRight w:val="0"/>
          <w:marTop w:val="0"/>
          <w:marBottom w:val="0"/>
          <w:divBdr>
            <w:top w:val="none" w:sz="0" w:space="0" w:color="auto"/>
            <w:left w:val="none" w:sz="0" w:space="0" w:color="auto"/>
            <w:bottom w:val="none" w:sz="0" w:space="0" w:color="auto"/>
            <w:right w:val="none" w:sz="0" w:space="0" w:color="auto"/>
          </w:divBdr>
        </w:div>
      </w:divsChild>
    </w:div>
    <w:div w:id="667438225">
      <w:bodyDiv w:val="1"/>
      <w:marLeft w:val="0"/>
      <w:marRight w:val="0"/>
      <w:marTop w:val="0"/>
      <w:marBottom w:val="0"/>
      <w:divBdr>
        <w:top w:val="none" w:sz="0" w:space="0" w:color="auto"/>
        <w:left w:val="none" w:sz="0" w:space="0" w:color="auto"/>
        <w:bottom w:val="none" w:sz="0" w:space="0" w:color="auto"/>
        <w:right w:val="none" w:sz="0" w:space="0" w:color="auto"/>
      </w:divBdr>
      <w:divsChild>
        <w:div w:id="309798388">
          <w:marLeft w:val="0"/>
          <w:marRight w:val="0"/>
          <w:marTop w:val="0"/>
          <w:marBottom w:val="0"/>
          <w:divBdr>
            <w:top w:val="none" w:sz="0" w:space="0" w:color="auto"/>
            <w:left w:val="none" w:sz="0" w:space="0" w:color="auto"/>
            <w:bottom w:val="none" w:sz="0" w:space="0" w:color="auto"/>
            <w:right w:val="none" w:sz="0" w:space="0" w:color="auto"/>
          </w:divBdr>
          <w:divsChild>
            <w:div w:id="1048919201">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669410616">
      <w:bodyDiv w:val="1"/>
      <w:marLeft w:val="0"/>
      <w:marRight w:val="0"/>
      <w:marTop w:val="0"/>
      <w:marBottom w:val="0"/>
      <w:divBdr>
        <w:top w:val="none" w:sz="0" w:space="0" w:color="auto"/>
        <w:left w:val="none" w:sz="0" w:space="0" w:color="auto"/>
        <w:bottom w:val="none" w:sz="0" w:space="0" w:color="auto"/>
        <w:right w:val="none" w:sz="0" w:space="0" w:color="auto"/>
      </w:divBdr>
    </w:div>
    <w:div w:id="693771166">
      <w:bodyDiv w:val="1"/>
      <w:marLeft w:val="0"/>
      <w:marRight w:val="0"/>
      <w:marTop w:val="0"/>
      <w:marBottom w:val="0"/>
      <w:divBdr>
        <w:top w:val="none" w:sz="0" w:space="0" w:color="auto"/>
        <w:left w:val="none" w:sz="0" w:space="0" w:color="auto"/>
        <w:bottom w:val="none" w:sz="0" w:space="0" w:color="auto"/>
        <w:right w:val="none" w:sz="0" w:space="0" w:color="auto"/>
      </w:divBdr>
      <w:divsChild>
        <w:div w:id="951984628">
          <w:marLeft w:val="0"/>
          <w:marRight w:val="0"/>
          <w:marTop w:val="0"/>
          <w:marBottom w:val="0"/>
          <w:divBdr>
            <w:top w:val="none" w:sz="0" w:space="0" w:color="auto"/>
            <w:left w:val="none" w:sz="0" w:space="0" w:color="auto"/>
            <w:bottom w:val="none" w:sz="0" w:space="0" w:color="auto"/>
            <w:right w:val="none" w:sz="0" w:space="0" w:color="auto"/>
          </w:divBdr>
          <w:divsChild>
            <w:div w:id="347872656">
              <w:marLeft w:val="0"/>
              <w:marRight w:val="0"/>
              <w:marTop w:val="100"/>
              <w:marBottom w:val="100"/>
              <w:divBdr>
                <w:top w:val="none" w:sz="0" w:space="0" w:color="auto"/>
                <w:left w:val="none" w:sz="0" w:space="0" w:color="auto"/>
                <w:bottom w:val="none" w:sz="0" w:space="0" w:color="auto"/>
                <w:right w:val="none" w:sz="0" w:space="0" w:color="auto"/>
              </w:divBdr>
              <w:divsChild>
                <w:div w:id="1521703229">
                  <w:marLeft w:val="0"/>
                  <w:marRight w:val="0"/>
                  <w:marTop w:val="0"/>
                  <w:marBottom w:val="0"/>
                  <w:divBdr>
                    <w:top w:val="none" w:sz="0" w:space="0" w:color="auto"/>
                    <w:left w:val="none" w:sz="0" w:space="0" w:color="auto"/>
                    <w:bottom w:val="none" w:sz="0" w:space="0" w:color="auto"/>
                    <w:right w:val="none" w:sz="0" w:space="0" w:color="auto"/>
                  </w:divBdr>
                  <w:divsChild>
                    <w:div w:id="820465271">
                      <w:marLeft w:val="0"/>
                      <w:marRight w:val="0"/>
                      <w:marTop w:val="0"/>
                      <w:marBottom w:val="0"/>
                      <w:divBdr>
                        <w:top w:val="none" w:sz="0" w:space="0" w:color="auto"/>
                        <w:left w:val="none" w:sz="0" w:space="0" w:color="auto"/>
                        <w:bottom w:val="none" w:sz="0" w:space="0" w:color="auto"/>
                        <w:right w:val="none" w:sz="0" w:space="0" w:color="auto"/>
                      </w:divBdr>
                      <w:divsChild>
                        <w:div w:id="1938826854">
                          <w:marLeft w:val="0"/>
                          <w:marRight w:val="0"/>
                          <w:marTop w:val="0"/>
                          <w:marBottom w:val="150"/>
                          <w:divBdr>
                            <w:top w:val="none" w:sz="0" w:space="0" w:color="auto"/>
                            <w:left w:val="none" w:sz="0" w:space="0" w:color="auto"/>
                            <w:bottom w:val="none" w:sz="0" w:space="0" w:color="auto"/>
                            <w:right w:val="none" w:sz="0" w:space="0" w:color="auto"/>
                          </w:divBdr>
                          <w:divsChild>
                            <w:div w:id="1050760338">
                              <w:marLeft w:val="0"/>
                              <w:marRight w:val="0"/>
                              <w:marTop w:val="0"/>
                              <w:marBottom w:val="0"/>
                              <w:divBdr>
                                <w:top w:val="none" w:sz="0" w:space="0" w:color="auto"/>
                                <w:left w:val="none" w:sz="0" w:space="0" w:color="auto"/>
                                <w:bottom w:val="none" w:sz="0" w:space="0" w:color="auto"/>
                                <w:right w:val="none" w:sz="0" w:space="0" w:color="auto"/>
                              </w:divBdr>
                              <w:divsChild>
                                <w:div w:id="2052418032">
                                  <w:marLeft w:val="0"/>
                                  <w:marRight w:val="0"/>
                                  <w:marTop w:val="0"/>
                                  <w:marBottom w:val="0"/>
                                  <w:divBdr>
                                    <w:top w:val="none" w:sz="0" w:space="0" w:color="auto"/>
                                    <w:left w:val="none" w:sz="0" w:space="0" w:color="auto"/>
                                    <w:bottom w:val="none" w:sz="0" w:space="0" w:color="auto"/>
                                    <w:right w:val="none" w:sz="0" w:space="0" w:color="auto"/>
                                  </w:divBdr>
                                  <w:divsChild>
                                    <w:div w:id="959649123">
                                      <w:marLeft w:val="0"/>
                                      <w:marRight w:val="0"/>
                                      <w:marTop w:val="0"/>
                                      <w:marBottom w:val="0"/>
                                      <w:divBdr>
                                        <w:top w:val="none" w:sz="0" w:space="0" w:color="auto"/>
                                        <w:left w:val="none" w:sz="0" w:space="0" w:color="auto"/>
                                        <w:bottom w:val="none" w:sz="0" w:space="0" w:color="auto"/>
                                        <w:right w:val="none" w:sz="0" w:space="0" w:color="auto"/>
                                      </w:divBdr>
                                      <w:divsChild>
                                        <w:div w:id="1944216327">
                                          <w:marLeft w:val="0"/>
                                          <w:marRight w:val="0"/>
                                          <w:marTop w:val="0"/>
                                          <w:marBottom w:val="0"/>
                                          <w:divBdr>
                                            <w:top w:val="none" w:sz="0" w:space="0" w:color="auto"/>
                                            <w:left w:val="none" w:sz="0" w:space="0" w:color="auto"/>
                                            <w:bottom w:val="none" w:sz="0" w:space="0" w:color="auto"/>
                                            <w:right w:val="none" w:sz="0" w:space="0" w:color="auto"/>
                                          </w:divBdr>
                                          <w:divsChild>
                                            <w:div w:id="2048943424">
                                              <w:marLeft w:val="0"/>
                                              <w:marRight w:val="0"/>
                                              <w:marTop w:val="0"/>
                                              <w:marBottom w:val="0"/>
                                              <w:divBdr>
                                                <w:top w:val="none" w:sz="0" w:space="0" w:color="auto"/>
                                                <w:left w:val="none" w:sz="0" w:space="0" w:color="auto"/>
                                                <w:bottom w:val="none" w:sz="0" w:space="0" w:color="auto"/>
                                                <w:right w:val="none" w:sz="0" w:space="0" w:color="auto"/>
                                              </w:divBdr>
                                              <w:divsChild>
                                                <w:div w:id="1260409064">
                                                  <w:marLeft w:val="0"/>
                                                  <w:marRight w:val="0"/>
                                                  <w:marTop w:val="0"/>
                                                  <w:marBottom w:val="0"/>
                                                  <w:divBdr>
                                                    <w:top w:val="none" w:sz="0" w:space="0" w:color="auto"/>
                                                    <w:left w:val="none" w:sz="0" w:space="0" w:color="auto"/>
                                                    <w:bottom w:val="none" w:sz="0" w:space="0" w:color="auto"/>
                                                    <w:right w:val="none" w:sz="0" w:space="0" w:color="auto"/>
                                                  </w:divBdr>
                                                  <w:divsChild>
                                                    <w:div w:id="107547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0475723">
      <w:bodyDiv w:val="1"/>
      <w:marLeft w:val="0"/>
      <w:marRight w:val="0"/>
      <w:marTop w:val="0"/>
      <w:marBottom w:val="0"/>
      <w:divBdr>
        <w:top w:val="none" w:sz="0" w:space="0" w:color="auto"/>
        <w:left w:val="none" w:sz="0" w:space="0" w:color="auto"/>
        <w:bottom w:val="none" w:sz="0" w:space="0" w:color="auto"/>
        <w:right w:val="none" w:sz="0" w:space="0" w:color="auto"/>
      </w:divBdr>
      <w:divsChild>
        <w:div w:id="1489246397">
          <w:marLeft w:val="0"/>
          <w:marRight w:val="0"/>
          <w:marTop w:val="0"/>
          <w:marBottom w:val="0"/>
          <w:divBdr>
            <w:top w:val="none" w:sz="0" w:space="0" w:color="auto"/>
            <w:left w:val="none" w:sz="0" w:space="0" w:color="auto"/>
            <w:bottom w:val="none" w:sz="0" w:space="0" w:color="auto"/>
            <w:right w:val="none" w:sz="0" w:space="0" w:color="auto"/>
          </w:divBdr>
          <w:divsChild>
            <w:div w:id="422383302">
              <w:marLeft w:val="0"/>
              <w:marRight w:val="0"/>
              <w:marTop w:val="100"/>
              <w:marBottom w:val="100"/>
              <w:divBdr>
                <w:top w:val="none" w:sz="0" w:space="0" w:color="auto"/>
                <w:left w:val="none" w:sz="0" w:space="0" w:color="auto"/>
                <w:bottom w:val="none" w:sz="0" w:space="0" w:color="auto"/>
                <w:right w:val="none" w:sz="0" w:space="0" w:color="auto"/>
              </w:divBdr>
              <w:divsChild>
                <w:div w:id="582182913">
                  <w:marLeft w:val="0"/>
                  <w:marRight w:val="0"/>
                  <w:marTop w:val="0"/>
                  <w:marBottom w:val="0"/>
                  <w:divBdr>
                    <w:top w:val="none" w:sz="0" w:space="0" w:color="auto"/>
                    <w:left w:val="none" w:sz="0" w:space="0" w:color="auto"/>
                    <w:bottom w:val="none" w:sz="0" w:space="0" w:color="auto"/>
                    <w:right w:val="none" w:sz="0" w:space="0" w:color="auto"/>
                  </w:divBdr>
                  <w:divsChild>
                    <w:div w:id="360060263">
                      <w:marLeft w:val="0"/>
                      <w:marRight w:val="0"/>
                      <w:marTop w:val="0"/>
                      <w:marBottom w:val="0"/>
                      <w:divBdr>
                        <w:top w:val="none" w:sz="0" w:space="0" w:color="auto"/>
                        <w:left w:val="none" w:sz="0" w:space="0" w:color="auto"/>
                        <w:bottom w:val="none" w:sz="0" w:space="0" w:color="auto"/>
                        <w:right w:val="none" w:sz="0" w:space="0" w:color="auto"/>
                      </w:divBdr>
                      <w:divsChild>
                        <w:div w:id="1665739462">
                          <w:marLeft w:val="0"/>
                          <w:marRight w:val="0"/>
                          <w:marTop w:val="0"/>
                          <w:marBottom w:val="0"/>
                          <w:divBdr>
                            <w:top w:val="none" w:sz="0" w:space="0" w:color="auto"/>
                            <w:left w:val="none" w:sz="0" w:space="0" w:color="auto"/>
                            <w:bottom w:val="none" w:sz="0" w:space="0" w:color="auto"/>
                            <w:right w:val="none" w:sz="0" w:space="0" w:color="auto"/>
                          </w:divBdr>
                          <w:divsChild>
                            <w:div w:id="725689976">
                              <w:marLeft w:val="0"/>
                              <w:marRight w:val="0"/>
                              <w:marTop w:val="0"/>
                              <w:marBottom w:val="0"/>
                              <w:divBdr>
                                <w:top w:val="none" w:sz="0" w:space="0" w:color="auto"/>
                                <w:left w:val="none" w:sz="0" w:space="0" w:color="auto"/>
                                <w:bottom w:val="none" w:sz="0" w:space="0" w:color="auto"/>
                                <w:right w:val="none" w:sz="0" w:space="0" w:color="auto"/>
                              </w:divBdr>
                              <w:divsChild>
                                <w:div w:id="383062342">
                                  <w:marLeft w:val="0"/>
                                  <w:marRight w:val="0"/>
                                  <w:marTop w:val="0"/>
                                  <w:marBottom w:val="0"/>
                                  <w:divBdr>
                                    <w:top w:val="none" w:sz="0" w:space="0" w:color="auto"/>
                                    <w:left w:val="none" w:sz="0" w:space="0" w:color="auto"/>
                                    <w:bottom w:val="none" w:sz="0" w:space="0" w:color="auto"/>
                                    <w:right w:val="none" w:sz="0" w:space="0" w:color="auto"/>
                                  </w:divBdr>
                                  <w:divsChild>
                                    <w:div w:id="1164978683">
                                      <w:marLeft w:val="0"/>
                                      <w:marRight w:val="0"/>
                                      <w:marTop w:val="0"/>
                                      <w:marBottom w:val="0"/>
                                      <w:divBdr>
                                        <w:top w:val="none" w:sz="0" w:space="0" w:color="auto"/>
                                        <w:left w:val="none" w:sz="0" w:space="0" w:color="auto"/>
                                        <w:bottom w:val="none" w:sz="0" w:space="0" w:color="auto"/>
                                        <w:right w:val="none" w:sz="0" w:space="0" w:color="auto"/>
                                      </w:divBdr>
                                      <w:divsChild>
                                        <w:div w:id="1070038870">
                                          <w:marLeft w:val="0"/>
                                          <w:marRight w:val="0"/>
                                          <w:marTop w:val="0"/>
                                          <w:marBottom w:val="0"/>
                                          <w:divBdr>
                                            <w:top w:val="none" w:sz="0" w:space="0" w:color="auto"/>
                                            <w:left w:val="none" w:sz="0" w:space="0" w:color="auto"/>
                                            <w:bottom w:val="none" w:sz="0" w:space="0" w:color="auto"/>
                                            <w:right w:val="none" w:sz="0" w:space="0" w:color="auto"/>
                                          </w:divBdr>
                                          <w:divsChild>
                                            <w:div w:id="153885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82967694">
      <w:bodyDiv w:val="1"/>
      <w:marLeft w:val="0"/>
      <w:marRight w:val="0"/>
      <w:marTop w:val="0"/>
      <w:marBottom w:val="0"/>
      <w:divBdr>
        <w:top w:val="none" w:sz="0" w:space="0" w:color="auto"/>
        <w:left w:val="none" w:sz="0" w:space="0" w:color="auto"/>
        <w:bottom w:val="none" w:sz="0" w:space="0" w:color="auto"/>
        <w:right w:val="none" w:sz="0" w:space="0" w:color="auto"/>
      </w:divBdr>
    </w:div>
    <w:div w:id="840245046">
      <w:bodyDiv w:val="1"/>
      <w:marLeft w:val="0"/>
      <w:marRight w:val="0"/>
      <w:marTop w:val="0"/>
      <w:marBottom w:val="0"/>
      <w:divBdr>
        <w:top w:val="none" w:sz="0" w:space="0" w:color="auto"/>
        <w:left w:val="none" w:sz="0" w:space="0" w:color="auto"/>
        <w:bottom w:val="none" w:sz="0" w:space="0" w:color="auto"/>
        <w:right w:val="none" w:sz="0" w:space="0" w:color="auto"/>
      </w:divBdr>
      <w:divsChild>
        <w:div w:id="1649507581">
          <w:marLeft w:val="0"/>
          <w:marRight w:val="0"/>
          <w:marTop w:val="0"/>
          <w:marBottom w:val="0"/>
          <w:divBdr>
            <w:top w:val="none" w:sz="0" w:space="0" w:color="auto"/>
            <w:left w:val="none" w:sz="0" w:space="0" w:color="auto"/>
            <w:bottom w:val="none" w:sz="0" w:space="0" w:color="auto"/>
            <w:right w:val="none" w:sz="0" w:space="0" w:color="auto"/>
          </w:divBdr>
          <w:divsChild>
            <w:div w:id="1036076813">
              <w:marLeft w:val="0"/>
              <w:marRight w:val="0"/>
              <w:marTop w:val="100"/>
              <w:marBottom w:val="100"/>
              <w:divBdr>
                <w:top w:val="none" w:sz="0" w:space="0" w:color="auto"/>
                <w:left w:val="none" w:sz="0" w:space="0" w:color="auto"/>
                <w:bottom w:val="none" w:sz="0" w:space="0" w:color="auto"/>
                <w:right w:val="none" w:sz="0" w:space="0" w:color="auto"/>
              </w:divBdr>
              <w:divsChild>
                <w:div w:id="2140610904">
                  <w:marLeft w:val="0"/>
                  <w:marRight w:val="0"/>
                  <w:marTop w:val="0"/>
                  <w:marBottom w:val="0"/>
                  <w:divBdr>
                    <w:top w:val="none" w:sz="0" w:space="0" w:color="auto"/>
                    <w:left w:val="none" w:sz="0" w:space="0" w:color="auto"/>
                    <w:bottom w:val="none" w:sz="0" w:space="0" w:color="auto"/>
                    <w:right w:val="none" w:sz="0" w:space="0" w:color="auto"/>
                  </w:divBdr>
                  <w:divsChild>
                    <w:div w:id="1451784858">
                      <w:marLeft w:val="0"/>
                      <w:marRight w:val="0"/>
                      <w:marTop w:val="0"/>
                      <w:marBottom w:val="0"/>
                      <w:divBdr>
                        <w:top w:val="none" w:sz="0" w:space="0" w:color="auto"/>
                        <w:left w:val="none" w:sz="0" w:space="0" w:color="auto"/>
                        <w:bottom w:val="none" w:sz="0" w:space="0" w:color="auto"/>
                        <w:right w:val="none" w:sz="0" w:space="0" w:color="auto"/>
                      </w:divBdr>
                      <w:divsChild>
                        <w:div w:id="1809467950">
                          <w:marLeft w:val="0"/>
                          <w:marRight w:val="0"/>
                          <w:marTop w:val="0"/>
                          <w:marBottom w:val="150"/>
                          <w:divBdr>
                            <w:top w:val="none" w:sz="0" w:space="0" w:color="auto"/>
                            <w:left w:val="none" w:sz="0" w:space="0" w:color="auto"/>
                            <w:bottom w:val="none" w:sz="0" w:space="0" w:color="auto"/>
                            <w:right w:val="none" w:sz="0" w:space="0" w:color="auto"/>
                          </w:divBdr>
                          <w:divsChild>
                            <w:div w:id="1483735837">
                              <w:marLeft w:val="0"/>
                              <w:marRight w:val="0"/>
                              <w:marTop w:val="0"/>
                              <w:marBottom w:val="0"/>
                              <w:divBdr>
                                <w:top w:val="none" w:sz="0" w:space="0" w:color="auto"/>
                                <w:left w:val="none" w:sz="0" w:space="0" w:color="auto"/>
                                <w:bottom w:val="none" w:sz="0" w:space="0" w:color="auto"/>
                                <w:right w:val="none" w:sz="0" w:space="0" w:color="auto"/>
                              </w:divBdr>
                              <w:divsChild>
                                <w:div w:id="514930210">
                                  <w:marLeft w:val="0"/>
                                  <w:marRight w:val="0"/>
                                  <w:marTop w:val="0"/>
                                  <w:marBottom w:val="0"/>
                                  <w:divBdr>
                                    <w:top w:val="none" w:sz="0" w:space="0" w:color="auto"/>
                                    <w:left w:val="none" w:sz="0" w:space="0" w:color="auto"/>
                                    <w:bottom w:val="none" w:sz="0" w:space="0" w:color="auto"/>
                                    <w:right w:val="none" w:sz="0" w:space="0" w:color="auto"/>
                                  </w:divBdr>
                                  <w:divsChild>
                                    <w:div w:id="222788677">
                                      <w:marLeft w:val="0"/>
                                      <w:marRight w:val="0"/>
                                      <w:marTop w:val="0"/>
                                      <w:marBottom w:val="0"/>
                                      <w:divBdr>
                                        <w:top w:val="none" w:sz="0" w:space="0" w:color="auto"/>
                                        <w:left w:val="none" w:sz="0" w:space="0" w:color="auto"/>
                                        <w:bottom w:val="none" w:sz="0" w:space="0" w:color="auto"/>
                                        <w:right w:val="none" w:sz="0" w:space="0" w:color="auto"/>
                                      </w:divBdr>
                                      <w:divsChild>
                                        <w:div w:id="1179389860">
                                          <w:marLeft w:val="0"/>
                                          <w:marRight w:val="0"/>
                                          <w:marTop w:val="0"/>
                                          <w:marBottom w:val="0"/>
                                          <w:divBdr>
                                            <w:top w:val="none" w:sz="0" w:space="0" w:color="auto"/>
                                            <w:left w:val="none" w:sz="0" w:space="0" w:color="auto"/>
                                            <w:bottom w:val="none" w:sz="0" w:space="0" w:color="auto"/>
                                            <w:right w:val="none" w:sz="0" w:space="0" w:color="auto"/>
                                          </w:divBdr>
                                          <w:divsChild>
                                            <w:div w:id="2045667527">
                                              <w:marLeft w:val="0"/>
                                              <w:marRight w:val="0"/>
                                              <w:marTop w:val="0"/>
                                              <w:marBottom w:val="0"/>
                                              <w:divBdr>
                                                <w:top w:val="none" w:sz="0" w:space="0" w:color="auto"/>
                                                <w:left w:val="none" w:sz="0" w:space="0" w:color="auto"/>
                                                <w:bottom w:val="none" w:sz="0" w:space="0" w:color="auto"/>
                                                <w:right w:val="none" w:sz="0" w:space="0" w:color="auto"/>
                                              </w:divBdr>
                                              <w:divsChild>
                                                <w:div w:id="616060787">
                                                  <w:marLeft w:val="0"/>
                                                  <w:marRight w:val="0"/>
                                                  <w:marTop w:val="0"/>
                                                  <w:marBottom w:val="0"/>
                                                  <w:divBdr>
                                                    <w:top w:val="none" w:sz="0" w:space="0" w:color="auto"/>
                                                    <w:left w:val="none" w:sz="0" w:space="0" w:color="auto"/>
                                                    <w:bottom w:val="none" w:sz="0" w:space="0" w:color="auto"/>
                                                    <w:right w:val="none" w:sz="0" w:space="0" w:color="auto"/>
                                                  </w:divBdr>
                                                  <w:divsChild>
                                                    <w:div w:id="23435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69341298">
      <w:bodyDiv w:val="1"/>
      <w:marLeft w:val="0"/>
      <w:marRight w:val="0"/>
      <w:marTop w:val="0"/>
      <w:marBottom w:val="0"/>
      <w:divBdr>
        <w:top w:val="none" w:sz="0" w:space="0" w:color="auto"/>
        <w:left w:val="none" w:sz="0" w:space="0" w:color="auto"/>
        <w:bottom w:val="none" w:sz="0" w:space="0" w:color="auto"/>
        <w:right w:val="none" w:sz="0" w:space="0" w:color="auto"/>
      </w:divBdr>
    </w:div>
    <w:div w:id="872501964">
      <w:bodyDiv w:val="1"/>
      <w:marLeft w:val="0"/>
      <w:marRight w:val="0"/>
      <w:marTop w:val="0"/>
      <w:marBottom w:val="0"/>
      <w:divBdr>
        <w:top w:val="none" w:sz="0" w:space="0" w:color="auto"/>
        <w:left w:val="none" w:sz="0" w:space="0" w:color="auto"/>
        <w:bottom w:val="none" w:sz="0" w:space="0" w:color="auto"/>
        <w:right w:val="none" w:sz="0" w:space="0" w:color="auto"/>
      </w:divBdr>
    </w:div>
    <w:div w:id="916673214">
      <w:bodyDiv w:val="1"/>
      <w:marLeft w:val="0"/>
      <w:marRight w:val="0"/>
      <w:marTop w:val="0"/>
      <w:marBottom w:val="0"/>
      <w:divBdr>
        <w:top w:val="none" w:sz="0" w:space="0" w:color="auto"/>
        <w:left w:val="none" w:sz="0" w:space="0" w:color="auto"/>
        <w:bottom w:val="none" w:sz="0" w:space="0" w:color="auto"/>
        <w:right w:val="none" w:sz="0" w:space="0" w:color="auto"/>
      </w:divBdr>
      <w:divsChild>
        <w:div w:id="1374498697">
          <w:marLeft w:val="0"/>
          <w:marRight w:val="0"/>
          <w:marTop w:val="0"/>
          <w:marBottom w:val="0"/>
          <w:divBdr>
            <w:top w:val="none" w:sz="0" w:space="0" w:color="auto"/>
            <w:left w:val="none" w:sz="0" w:space="0" w:color="auto"/>
            <w:bottom w:val="none" w:sz="0" w:space="0" w:color="auto"/>
            <w:right w:val="none" w:sz="0" w:space="0" w:color="auto"/>
          </w:divBdr>
          <w:divsChild>
            <w:div w:id="1205024213">
              <w:marLeft w:val="0"/>
              <w:marRight w:val="0"/>
              <w:marTop w:val="100"/>
              <w:marBottom w:val="100"/>
              <w:divBdr>
                <w:top w:val="none" w:sz="0" w:space="0" w:color="auto"/>
                <w:left w:val="none" w:sz="0" w:space="0" w:color="auto"/>
                <w:bottom w:val="none" w:sz="0" w:space="0" w:color="auto"/>
                <w:right w:val="none" w:sz="0" w:space="0" w:color="auto"/>
              </w:divBdr>
              <w:divsChild>
                <w:div w:id="1795515017">
                  <w:marLeft w:val="0"/>
                  <w:marRight w:val="0"/>
                  <w:marTop w:val="0"/>
                  <w:marBottom w:val="0"/>
                  <w:divBdr>
                    <w:top w:val="none" w:sz="0" w:space="0" w:color="auto"/>
                    <w:left w:val="none" w:sz="0" w:space="0" w:color="auto"/>
                    <w:bottom w:val="none" w:sz="0" w:space="0" w:color="auto"/>
                    <w:right w:val="none" w:sz="0" w:space="0" w:color="auto"/>
                  </w:divBdr>
                  <w:divsChild>
                    <w:div w:id="737442347">
                      <w:marLeft w:val="0"/>
                      <w:marRight w:val="0"/>
                      <w:marTop w:val="0"/>
                      <w:marBottom w:val="0"/>
                      <w:divBdr>
                        <w:top w:val="none" w:sz="0" w:space="0" w:color="auto"/>
                        <w:left w:val="none" w:sz="0" w:space="0" w:color="auto"/>
                        <w:bottom w:val="none" w:sz="0" w:space="0" w:color="auto"/>
                        <w:right w:val="none" w:sz="0" w:space="0" w:color="auto"/>
                      </w:divBdr>
                      <w:divsChild>
                        <w:div w:id="401605803">
                          <w:marLeft w:val="0"/>
                          <w:marRight w:val="0"/>
                          <w:marTop w:val="0"/>
                          <w:marBottom w:val="150"/>
                          <w:divBdr>
                            <w:top w:val="none" w:sz="0" w:space="0" w:color="auto"/>
                            <w:left w:val="none" w:sz="0" w:space="0" w:color="auto"/>
                            <w:bottom w:val="none" w:sz="0" w:space="0" w:color="auto"/>
                            <w:right w:val="none" w:sz="0" w:space="0" w:color="auto"/>
                          </w:divBdr>
                          <w:divsChild>
                            <w:div w:id="895317067">
                              <w:marLeft w:val="0"/>
                              <w:marRight w:val="0"/>
                              <w:marTop w:val="0"/>
                              <w:marBottom w:val="0"/>
                              <w:divBdr>
                                <w:top w:val="none" w:sz="0" w:space="0" w:color="auto"/>
                                <w:left w:val="none" w:sz="0" w:space="0" w:color="auto"/>
                                <w:bottom w:val="none" w:sz="0" w:space="0" w:color="auto"/>
                                <w:right w:val="none" w:sz="0" w:space="0" w:color="auto"/>
                              </w:divBdr>
                              <w:divsChild>
                                <w:div w:id="1160536976">
                                  <w:marLeft w:val="0"/>
                                  <w:marRight w:val="0"/>
                                  <w:marTop w:val="0"/>
                                  <w:marBottom w:val="0"/>
                                  <w:divBdr>
                                    <w:top w:val="none" w:sz="0" w:space="0" w:color="auto"/>
                                    <w:left w:val="none" w:sz="0" w:space="0" w:color="auto"/>
                                    <w:bottom w:val="none" w:sz="0" w:space="0" w:color="auto"/>
                                    <w:right w:val="none" w:sz="0" w:space="0" w:color="auto"/>
                                  </w:divBdr>
                                  <w:divsChild>
                                    <w:div w:id="1496458124">
                                      <w:marLeft w:val="0"/>
                                      <w:marRight w:val="0"/>
                                      <w:marTop w:val="0"/>
                                      <w:marBottom w:val="0"/>
                                      <w:divBdr>
                                        <w:top w:val="none" w:sz="0" w:space="0" w:color="auto"/>
                                        <w:left w:val="none" w:sz="0" w:space="0" w:color="auto"/>
                                        <w:bottom w:val="none" w:sz="0" w:space="0" w:color="auto"/>
                                        <w:right w:val="none" w:sz="0" w:space="0" w:color="auto"/>
                                      </w:divBdr>
                                      <w:divsChild>
                                        <w:div w:id="525867255">
                                          <w:marLeft w:val="0"/>
                                          <w:marRight w:val="0"/>
                                          <w:marTop w:val="0"/>
                                          <w:marBottom w:val="0"/>
                                          <w:divBdr>
                                            <w:top w:val="none" w:sz="0" w:space="0" w:color="auto"/>
                                            <w:left w:val="none" w:sz="0" w:space="0" w:color="auto"/>
                                            <w:bottom w:val="none" w:sz="0" w:space="0" w:color="auto"/>
                                            <w:right w:val="none" w:sz="0" w:space="0" w:color="auto"/>
                                          </w:divBdr>
                                          <w:divsChild>
                                            <w:div w:id="1628899966">
                                              <w:marLeft w:val="0"/>
                                              <w:marRight w:val="0"/>
                                              <w:marTop w:val="0"/>
                                              <w:marBottom w:val="0"/>
                                              <w:divBdr>
                                                <w:top w:val="none" w:sz="0" w:space="0" w:color="auto"/>
                                                <w:left w:val="none" w:sz="0" w:space="0" w:color="auto"/>
                                                <w:bottom w:val="none" w:sz="0" w:space="0" w:color="auto"/>
                                                <w:right w:val="none" w:sz="0" w:space="0" w:color="auto"/>
                                              </w:divBdr>
                                              <w:divsChild>
                                                <w:div w:id="38283903">
                                                  <w:marLeft w:val="0"/>
                                                  <w:marRight w:val="0"/>
                                                  <w:marTop w:val="0"/>
                                                  <w:marBottom w:val="0"/>
                                                  <w:divBdr>
                                                    <w:top w:val="none" w:sz="0" w:space="0" w:color="auto"/>
                                                    <w:left w:val="none" w:sz="0" w:space="0" w:color="auto"/>
                                                    <w:bottom w:val="none" w:sz="0" w:space="0" w:color="auto"/>
                                                    <w:right w:val="none" w:sz="0" w:space="0" w:color="auto"/>
                                                  </w:divBdr>
                                                  <w:divsChild>
                                                    <w:div w:id="139612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2571363">
      <w:bodyDiv w:val="1"/>
      <w:marLeft w:val="0"/>
      <w:marRight w:val="0"/>
      <w:marTop w:val="0"/>
      <w:marBottom w:val="0"/>
      <w:divBdr>
        <w:top w:val="none" w:sz="0" w:space="0" w:color="auto"/>
        <w:left w:val="none" w:sz="0" w:space="0" w:color="auto"/>
        <w:bottom w:val="none" w:sz="0" w:space="0" w:color="auto"/>
        <w:right w:val="none" w:sz="0" w:space="0" w:color="auto"/>
      </w:divBdr>
      <w:divsChild>
        <w:div w:id="664624656">
          <w:marLeft w:val="0"/>
          <w:marRight w:val="0"/>
          <w:marTop w:val="0"/>
          <w:marBottom w:val="0"/>
          <w:divBdr>
            <w:top w:val="none" w:sz="0" w:space="0" w:color="auto"/>
            <w:left w:val="none" w:sz="0" w:space="0" w:color="auto"/>
            <w:bottom w:val="none" w:sz="0" w:space="0" w:color="auto"/>
            <w:right w:val="none" w:sz="0" w:space="0" w:color="auto"/>
          </w:divBdr>
          <w:divsChild>
            <w:div w:id="323241923">
              <w:marLeft w:val="0"/>
              <w:marRight w:val="0"/>
              <w:marTop w:val="100"/>
              <w:marBottom w:val="100"/>
              <w:divBdr>
                <w:top w:val="none" w:sz="0" w:space="0" w:color="auto"/>
                <w:left w:val="none" w:sz="0" w:space="0" w:color="auto"/>
                <w:bottom w:val="none" w:sz="0" w:space="0" w:color="auto"/>
                <w:right w:val="none" w:sz="0" w:space="0" w:color="auto"/>
              </w:divBdr>
              <w:divsChild>
                <w:div w:id="573588662">
                  <w:marLeft w:val="0"/>
                  <w:marRight w:val="0"/>
                  <w:marTop w:val="0"/>
                  <w:marBottom w:val="0"/>
                  <w:divBdr>
                    <w:top w:val="none" w:sz="0" w:space="0" w:color="auto"/>
                    <w:left w:val="none" w:sz="0" w:space="0" w:color="auto"/>
                    <w:bottom w:val="none" w:sz="0" w:space="0" w:color="auto"/>
                    <w:right w:val="none" w:sz="0" w:space="0" w:color="auto"/>
                  </w:divBdr>
                  <w:divsChild>
                    <w:div w:id="1366633229">
                      <w:marLeft w:val="0"/>
                      <w:marRight w:val="0"/>
                      <w:marTop w:val="0"/>
                      <w:marBottom w:val="0"/>
                      <w:divBdr>
                        <w:top w:val="none" w:sz="0" w:space="0" w:color="auto"/>
                        <w:left w:val="none" w:sz="0" w:space="0" w:color="auto"/>
                        <w:bottom w:val="none" w:sz="0" w:space="0" w:color="auto"/>
                        <w:right w:val="none" w:sz="0" w:space="0" w:color="auto"/>
                      </w:divBdr>
                      <w:divsChild>
                        <w:div w:id="661860965">
                          <w:marLeft w:val="0"/>
                          <w:marRight w:val="0"/>
                          <w:marTop w:val="0"/>
                          <w:marBottom w:val="150"/>
                          <w:divBdr>
                            <w:top w:val="none" w:sz="0" w:space="0" w:color="auto"/>
                            <w:left w:val="none" w:sz="0" w:space="0" w:color="auto"/>
                            <w:bottom w:val="none" w:sz="0" w:space="0" w:color="auto"/>
                            <w:right w:val="none" w:sz="0" w:space="0" w:color="auto"/>
                          </w:divBdr>
                          <w:divsChild>
                            <w:div w:id="630018628">
                              <w:marLeft w:val="0"/>
                              <w:marRight w:val="0"/>
                              <w:marTop w:val="0"/>
                              <w:marBottom w:val="0"/>
                              <w:divBdr>
                                <w:top w:val="none" w:sz="0" w:space="0" w:color="auto"/>
                                <w:left w:val="none" w:sz="0" w:space="0" w:color="auto"/>
                                <w:bottom w:val="none" w:sz="0" w:space="0" w:color="auto"/>
                                <w:right w:val="none" w:sz="0" w:space="0" w:color="auto"/>
                              </w:divBdr>
                              <w:divsChild>
                                <w:div w:id="2103187382">
                                  <w:marLeft w:val="0"/>
                                  <w:marRight w:val="0"/>
                                  <w:marTop w:val="0"/>
                                  <w:marBottom w:val="0"/>
                                  <w:divBdr>
                                    <w:top w:val="none" w:sz="0" w:space="0" w:color="auto"/>
                                    <w:left w:val="none" w:sz="0" w:space="0" w:color="auto"/>
                                    <w:bottom w:val="none" w:sz="0" w:space="0" w:color="auto"/>
                                    <w:right w:val="none" w:sz="0" w:space="0" w:color="auto"/>
                                  </w:divBdr>
                                  <w:divsChild>
                                    <w:div w:id="1139885801">
                                      <w:marLeft w:val="0"/>
                                      <w:marRight w:val="0"/>
                                      <w:marTop w:val="0"/>
                                      <w:marBottom w:val="0"/>
                                      <w:divBdr>
                                        <w:top w:val="none" w:sz="0" w:space="0" w:color="auto"/>
                                        <w:left w:val="none" w:sz="0" w:space="0" w:color="auto"/>
                                        <w:bottom w:val="none" w:sz="0" w:space="0" w:color="auto"/>
                                        <w:right w:val="none" w:sz="0" w:space="0" w:color="auto"/>
                                      </w:divBdr>
                                      <w:divsChild>
                                        <w:div w:id="1970163329">
                                          <w:marLeft w:val="0"/>
                                          <w:marRight w:val="0"/>
                                          <w:marTop w:val="0"/>
                                          <w:marBottom w:val="0"/>
                                          <w:divBdr>
                                            <w:top w:val="none" w:sz="0" w:space="0" w:color="auto"/>
                                            <w:left w:val="none" w:sz="0" w:space="0" w:color="auto"/>
                                            <w:bottom w:val="none" w:sz="0" w:space="0" w:color="auto"/>
                                            <w:right w:val="none" w:sz="0" w:space="0" w:color="auto"/>
                                          </w:divBdr>
                                          <w:divsChild>
                                            <w:div w:id="2044594293">
                                              <w:marLeft w:val="0"/>
                                              <w:marRight w:val="0"/>
                                              <w:marTop w:val="0"/>
                                              <w:marBottom w:val="0"/>
                                              <w:divBdr>
                                                <w:top w:val="none" w:sz="0" w:space="0" w:color="auto"/>
                                                <w:left w:val="none" w:sz="0" w:space="0" w:color="auto"/>
                                                <w:bottom w:val="none" w:sz="0" w:space="0" w:color="auto"/>
                                                <w:right w:val="none" w:sz="0" w:space="0" w:color="auto"/>
                                              </w:divBdr>
                                              <w:divsChild>
                                                <w:div w:id="356322108">
                                                  <w:marLeft w:val="0"/>
                                                  <w:marRight w:val="0"/>
                                                  <w:marTop w:val="0"/>
                                                  <w:marBottom w:val="0"/>
                                                  <w:divBdr>
                                                    <w:top w:val="none" w:sz="0" w:space="0" w:color="auto"/>
                                                    <w:left w:val="none" w:sz="0" w:space="0" w:color="auto"/>
                                                    <w:bottom w:val="none" w:sz="0" w:space="0" w:color="auto"/>
                                                    <w:right w:val="none" w:sz="0" w:space="0" w:color="auto"/>
                                                  </w:divBdr>
                                                  <w:divsChild>
                                                    <w:div w:id="117264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51129249">
      <w:bodyDiv w:val="1"/>
      <w:marLeft w:val="0"/>
      <w:marRight w:val="0"/>
      <w:marTop w:val="0"/>
      <w:marBottom w:val="0"/>
      <w:divBdr>
        <w:top w:val="none" w:sz="0" w:space="0" w:color="auto"/>
        <w:left w:val="none" w:sz="0" w:space="0" w:color="auto"/>
        <w:bottom w:val="none" w:sz="0" w:space="0" w:color="auto"/>
        <w:right w:val="none" w:sz="0" w:space="0" w:color="auto"/>
      </w:divBdr>
      <w:divsChild>
        <w:div w:id="1547449135">
          <w:marLeft w:val="0"/>
          <w:marRight w:val="0"/>
          <w:marTop w:val="0"/>
          <w:marBottom w:val="0"/>
          <w:divBdr>
            <w:top w:val="none" w:sz="0" w:space="0" w:color="auto"/>
            <w:left w:val="none" w:sz="0" w:space="0" w:color="auto"/>
            <w:bottom w:val="none" w:sz="0" w:space="0" w:color="auto"/>
            <w:right w:val="none" w:sz="0" w:space="0" w:color="auto"/>
          </w:divBdr>
          <w:divsChild>
            <w:div w:id="1014841344">
              <w:marLeft w:val="0"/>
              <w:marRight w:val="0"/>
              <w:marTop w:val="100"/>
              <w:marBottom w:val="100"/>
              <w:divBdr>
                <w:top w:val="none" w:sz="0" w:space="0" w:color="auto"/>
                <w:left w:val="none" w:sz="0" w:space="0" w:color="auto"/>
                <w:bottom w:val="none" w:sz="0" w:space="0" w:color="auto"/>
                <w:right w:val="none" w:sz="0" w:space="0" w:color="auto"/>
              </w:divBdr>
              <w:divsChild>
                <w:div w:id="1945378423">
                  <w:marLeft w:val="0"/>
                  <w:marRight w:val="0"/>
                  <w:marTop w:val="0"/>
                  <w:marBottom w:val="0"/>
                  <w:divBdr>
                    <w:top w:val="none" w:sz="0" w:space="0" w:color="auto"/>
                    <w:left w:val="none" w:sz="0" w:space="0" w:color="auto"/>
                    <w:bottom w:val="none" w:sz="0" w:space="0" w:color="auto"/>
                    <w:right w:val="none" w:sz="0" w:space="0" w:color="auto"/>
                  </w:divBdr>
                  <w:divsChild>
                    <w:div w:id="165941926">
                      <w:marLeft w:val="0"/>
                      <w:marRight w:val="0"/>
                      <w:marTop w:val="0"/>
                      <w:marBottom w:val="0"/>
                      <w:divBdr>
                        <w:top w:val="none" w:sz="0" w:space="0" w:color="auto"/>
                        <w:left w:val="none" w:sz="0" w:space="0" w:color="auto"/>
                        <w:bottom w:val="none" w:sz="0" w:space="0" w:color="auto"/>
                        <w:right w:val="none" w:sz="0" w:space="0" w:color="auto"/>
                      </w:divBdr>
                      <w:divsChild>
                        <w:div w:id="805513509">
                          <w:marLeft w:val="0"/>
                          <w:marRight w:val="0"/>
                          <w:marTop w:val="0"/>
                          <w:marBottom w:val="150"/>
                          <w:divBdr>
                            <w:top w:val="none" w:sz="0" w:space="0" w:color="auto"/>
                            <w:left w:val="none" w:sz="0" w:space="0" w:color="auto"/>
                            <w:bottom w:val="none" w:sz="0" w:space="0" w:color="auto"/>
                            <w:right w:val="none" w:sz="0" w:space="0" w:color="auto"/>
                          </w:divBdr>
                          <w:divsChild>
                            <w:div w:id="956061206">
                              <w:marLeft w:val="0"/>
                              <w:marRight w:val="0"/>
                              <w:marTop w:val="0"/>
                              <w:marBottom w:val="0"/>
                              <w:divBdr>
                                <w:top w:val="none" w:sz="0" w:space="0" w:color="auto"/>
                                <w:left w:val="none" w:sz="0" w:space="0" w:color="auto"/>
                                <w:bottom w:val="none" w:sz="0" w:space="0" w:color="auto"/>
                                <w:right w:val="none" w:sz="0" w:space="0" w:color="auto"/>
                              </w:divBdr>
                              <w:divsChild>
                                <w:div w:id="746994250">
                                  <w:marLeft w:val="0"/>
                                  <w:marRight w:val="0"/>
                                  <w:marTop w:val="0"/>
                                  <w:marBottom w:val="0"/>
                                  <w:divBdr>
                                    <w:top w:val="none" w:sz="0" w:space="0" w:color="auto"/>
                                    <w:left w:val="none" w:sz="0" w:space="0" w:color="auto"/>
                                    <w:bottom w:val="none" w:sz="0" w:space="0" w:color="auto"/>
                                    <w:right w:val="none" w:sz="0" w:space="0" w:color="auto"/>
                                  </w:divBdr>
                                  <w:divsChild>
                                    <w:div w:id="727268030">
                                      <w:marLeft w:val="0"/>
                                      <w:marRight w:val="0"/>
                                      <w:marTop w:val="0"/>
                                      <w:marBottom w:val="0"/>
                                      <w:divBdr>
                                        <w:top w:val="none" w:sz="0" w:space="0" w:color="auto"/>
                                        <w:left w:val="none" w:sz="0" w:space="0" w:color="auto"/>
                                        <w:bottom w:val="none" w:sz="0" w:space="0" w:color="auto"/>
                                        <w:right w:val="none" w:sz="0" w:space="0" w:color="auto"/>
                                      </w:divBdr>
                                      <w:divsChild>
                                        <w:div w:id="2124185310">
                                          <w:marLeft w:val="0"/>
                                          <w:marRight w:val="0"/>
                                          <w:marTop w:val="0"/>
                                          <w:marBottom w:val="0"/>
                                          <w:divBdr>
                                            <w:top w:val="none" w:sz="0" w:space="0" w:color="auto"/>
                                            <w:left w:val="none" w:sz="0" w:space="0" w:color="auto"/>
                                            <w:bottom w:val="none" w:sz="0" w:space="0" w:color="auto"/>
                                            <w:right w:val="none" w:sz="0" w:space="0" w:color="auto"/>
                                          </w:divBdr>
                                          <w:divsChild>
                                            <w:div w:id="715547855">
                                              <w:marLeft w:val="0"/>
                                              <w:marRight w:val="0"/>
                                              <w:marTop w:val="0"/>
                                              <w:marBottom w:val="0"/>
                                              <w:divBdr>
                                                <w:top w:val="none" w:sz="0" w:space="0" w:color="auto"/>
                                                <w:left w:val="none" w:sz="0" w:space="0" w:color="auto"/>
                                                <w:bottom w:val="none" w:sz="0" w:space="0" w:color="auto"/>
                                                <w:right w:val="none" w:sz="0" w:space="0" w:color="auto"/>
                                              </w:divBdr>
                                              <w:divsChild>
                                                <w:div w:id="763262495">
                                                  <w:marLeft w:val="0"/>
                                                  <w:marRight w:val="0"/>
                                                  <w:marTop w:val="0"/>
                                                  <w:marBottom w:val="0"/>
                                                  <w:divBdr>
                                                    <w:top w:val="none" w:sz="0" w:space="0" w:color="auto"/>
                                                    <w:left w:val="none" w:sz="0" w:space="0" w:color="auto"/>
                                                    <w:bottom w:val="none" w:sz="0" w:space="0" w:color="auto"/>
                                                    <w:right w:val="none" w:sz="0" w:space="0" w:color="auto"/>
                                                  </w:divBdr>
                                                  <w:divsChild>
                                                    <w:div w:id="950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09527662">
      <w:bodyDiv w:val="1"/>
      <w:marLeft w:val="0"/>
      <w:marRight w:val="0"/>
      <w:marTop w:val="0"/>
      <w:marBottom w:val="0"/>
      <w:divBdr>
        <w:top w:val="none" w:sz="0" w:space="0" w:color="auto"/>
        <w:left w:val="none" w:sz="0" w:space="0" w:color="auto"/>
        <w:bottom w:val="none" w:sz="0" w:space="0" w:color="auto"/>
        <w:right w:val="none" w:sz="0" w:space="0" w:color="auto"/>
      </w:divBdr>
      <w:divsChild>
        <w:div w:id="483163270">
          <w:marLeft w:val="0"/>
          <w:marRight w:val="0"/>
          <w:marTop w:val="0"/>
          <w:marBottom w:val="0"/>
          <w:divBdr>
            <w:top w:val="none" w:sz="0" w:space="0" w:color="auto"/>
            <w:left w:val="none" w:sz="0" w:space="0" w:color="auto"/>
            <w:bottom w:val="none" w:sz="0" w:space="0" w:color="auto"/>
            <w:right w:val="none" w:sz="0" w:space="0" w:color="auto"/>
          </w:divBdr>
          <w:divsChild>
            <w:div w:id="376012102">
              <w:marLeft w:val="0"/>
              <w:marRight w:val="0"/>
              <w:marTop w:val="0"/>
              <w:marBottom w:val="0"/>
              <w:divBdr>
                <w:top w:val="none" w:sz="0" w:space="0" w:color="auto"/>
                <w:left w:val="none" w:sz="0" w:space="0" w:color="auto"/>
                <w:bottom w:val="none" w:sz="0" w:space="0" w:color="auto"/>
                <w:right w:val="none" w:sz="0" w:space="0" w:color="auto"/>
              </w:divBdr>
              <w:divsChild>
                <w:div w:id="979071838">
                  <w:marLeft w:val="0"/>
                  <w:marRight w:val="0"/>
                  <w:marTop w:val="0"/>
                  <w:marBottom w:val="0"/>
                  <w:divBdr>
                    <w:top w:val="none" w:sz="0" w:space="0" w:color="auto"/>
                    <w:left w:val="none" w:sz="0" w:space="0" w:color="auto"/>
                    <w:bottom w:val="none" w:sz="0" w:space="0" w:color="auto"/>
                    <w:right w:val="none" w:sz="0" w:space="0" w:color="auto"/>
                  </w:divBdr>
                  <w:divsChild>
                    <w:div w:id="1838763065">
                      <w:marLeft w:val="0"/>
                      <w:marRight w:val="0"/>
                      <w:marTop w:val="0"/>
                      <w:marBottom w:val="0"/>
                      <w:divBdr>
                        <w:top w:val="none" w:sz="0" w:space="0" w:color="auto"/>
                        <w:left w:val="none" w:sz="0" w:space="0" w:color="auto"/>
                        <w:bottom w:val="none" w:sz="0" w:space="0" w:color="auto"/>
                        <w:right w:val="none" w:sz="0" w:space="0" w:color="auto"/>
                      </w:divBdr>
                      <w:divsChild>
                        <w:div w:id="1907714899">
                          <w:marLeft w:val="0"/>
                          <w:marRight w:val="0"/>
                          <w:marTop w:val="0"/>
                          <w:marBottom w:val="0"/>
                          <w:divBdr>
                            <w:top w:val="none" w:sz="0" w:space="0" w:color="auto"/>
                            <w:left w:val="none" w:sz="0" w:space="0" w:color="auto"/>
                            <w:bottom w:val="none" w:sz="0" w:space="0" w:color="auto"/>
                            <w:right w:val="none" w:sz="0" w:space="0" w:color="auto"/>
                          </w:divBdr>
                          <w:divsChild>
                            <w:div w:id="1817641824">
                              <w:marLeft w:val="0"/>
                              <w:marRight w:val="0"/>
                              <w:marTop w:val="0"/>
                              <w:marBottom w:val="0"/>
                              <w:divBdr>
                                <w:top w:val="none" w:sz="0" w:space="0" w:color="auto"/>
                                <w:left w:val="none" w:sz="0" w:space="0" w:color="auto"/>
                                <w:bottom w:val="none" w:sz="0" w:space="0" w:color="auto"/>
                                <w:right w:val="none" w:sz="0" w:space="0" w:color="auto"/>
                              </w:divBdr>
                              <w:divsChild>
                                <w:div w:id="1589535780">
                                  <w:marLeft w:val="0"/>
                                  <w:marRight w:val="0"/>
                                  <w:marTop w:val="0"/>
                                  <w:marBottom w:val="0"/>
                                  <w:divBdr>
                                    <w:top w:val="none" w:sz="0" w:space="0" w:color="auto"/>
                                    <w:left w:val="none" w:sz="0" w:space="0" w:color="auto"/>
                                    <w:bottom w:val="none" w:sz="0" w:space="0" w:color="auto"/>
                                    <w:right w:val="none" w:sz="0" w:space="0" w:color="auto"/>
                                  </w:divBdr>
                                  <w:divsChild>
                                    <w:div w:id="35860322">
                                      <w:marLeft w:val="0"/>
                                      <w:marRight w:val="0"/>
                                      <w:marTop w:val="0"/>
                                      <w:marBottom w:val="0"/>
                                      <w:divBdr>
                                        <w:top w:val="none" w:sz="0" w:space="0" w:color="auto"/>
                                        <w:left w:val="none" w:sz="0" w:space="0" w:color="auto"/>
                                        <w:bottom w:val="none" w:sz="0" w:space="0" w:color="auto"/>
                                        <w:right w:val="none" w:sz="0" w:space="0" w:color="auto"/>
                                      </w:divBdr>
                                    </w:div>
                                    <w:div w:id="321281748">
                                      <w:marLeft w:val="0"/>
                                      <w:marRight w:val="0"/>
                                      <w:marTop w:val="0"/>
                                      <w:marBottom w:val="0"/>
                                      <w:divBdr>
                                        <w:top w:val="none" w:sz="0" w:space="0" w:color="auto"/>
                                        <w:left w:val="none" w:sz="0" w:space="0" w:color="auto"/>
                                        <w:bottom w:val="none" w:sz="0" w:space="0" w:color="auto"/>
                                        <w:right w:val="none" w:sz="0" w:space="0" w:color="auto"/>
                                      </w:divBdr>
                                    </w:div>
                                    <w:div w:id="1138377193">
                                      <w:marLeft w:val="0"/>
                                      <w:marRight w:val="0"/>
                                      <w:marTop w:val="0"/>
                                      <w:marBottom w:val="0"/>
                                      <w:divBdr>
                                        <w:top w:val="none" w:sz="0" w:space="0" w:color="auto"/>
                                        <w:left w:val="none" w:sz="0" w:space="0" w:color="auto"/>
                                        <w:bottom w:val="none" w:sz="0" w:space="0" w:color="auto"/>
                                        <w:right w:val="none" w:sz="0" w:space="0" w:color="auto"/>
                                      </w:divBdr>
                                    </w:div>
                                    <w:div w:id="1578201341">
                                      <w:marLeft w:val="0"/>
                                      <w:marRight w:val="0"/>
                                      <w:marTop w:val="0"/>
                                      <w:marBottom w:val="0"/>
                                      <w:divBdr>
                                        <w:top w:val="none" w:sz="0" w:space="0" w:color="auto"/>
                                        <w:left w:val="none" w:sz="0" w:space="0" w:color="auto"/>
                                        <w:bottom w:val="none" w:sz="0" w:space="0" w:color="auto"/>
                                        <w:right w:val="none" w:sz="0" w:space="0" w:color="auto"/>
                                      </w:divBdr>
                                    </w:div>
                                    <w:div w:id="209854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2338584">
      <w:bodyDiv w:val="1"/>
      <w:marLeft w:val="0"/>
      <w:marRight w:val="0"/>
      <w:marTop w:val="0"/>
      <w:marBottom w:val="0"/>
      <w:divBdr>
        <w:top w:val="none" w:sz="0" w:space="0" w:color="auto"/>
        <w:left w:val="none" w:sz="0" w:space="0" w:color="auto"/>
        <w:bottom w:val="none" w:sz="0" w:space="0" w:color="auto"/>
        <w:right w:val="none" w:sz="0" w:space="0" w:color="auto"/>
      </w:divBdr>
      <w:divsChild>
        <w:div w:id="994141926">
          <w:marLeft w:val="0"/>
          <w:marRight w:val="0"/>
          <w:marTop w:val="0"/>
          <w:marBottom w:val="0"/>
          <w:divBdr>
            <w:top w:val="none" w:sz="0" w:space="0" w:color="auto"/>
            <w:left w:val="none" w:sz="0" w:space="0" w:color="auto"/>
            <w:bottom w:val="none" w:sz="0" w:space="0" w:color="auto"/>
            <w:right w:val="none" w:sz="0" w:space="0" w:color="auto"/>
          </w:divBdr>
          <w:divsChild>
            <w:div w:id="1037855483">
              <w:marLeft w:val="0"/>
              <w:marRight w:val="0"/>
              <w:marTop w:val="100"/>
              <w:marBottom w:val="100"/>
              <w:divBdr>
                <w:top w:val="none" w:sz="0" w:space="0" w:color="auto"/>
                <w:left w:val="none" w:sz="0" w:space="0" w:color="auto"/>
                <w:bottom w:val="none" w:sz="0" w:space="0" w:color="auto"/>
                <w:right w:val="none" w:sz="0" w:space="0" w:color="auto"/>
              </w:divBdr>
              <w:divsChild>
                <w:div w:id="37827082">
                  <w:marLeft w:val="0"/>
                  <w:marRight w:val="0"/>
                  <w:marTop w:val="0"/>
                  <w:marBottom w:val="0"/>
                  <w:divBdr>
                    <w:top w:val="none" w:sz="0" w:space="0" w:color="auto"/>
                    <w:left w:val="none" w:sz="0" w:space="0" w:color="auto"/>
                    <w:bottom w:val="none" w:sz="0" w:space="0" w:color="auto"/>
                    <w:right w:val="none" w:sz="0" w:space="0" w:color="auto"/>
                  </w:divBdr>
                  <w:divsChild>
                    <w:div w:id="1996909769">
                      <w:marLeft w:val="0"/>
                      <w:marRight w:val="0"/>
                      <w:marTop w:val="0"/>
                      <w:marBottom w:val="0"/>
                      <w:divBdr>
                        <w:top w:val="none" w:sz="0" w:space="0" w:color="auto"/>
                        <w:left w:val="none" w:sz="0" w:space="0" w:color="auto"/>
                        <w:bottom w:val="none" w:sz="0" w:space="0" w:color="auto"/>
                        <w:right w:val="none" w:sz="0" w:space="0" w:color="auto"/>
                      </w:divBdr>
                      <w:divsChild>
                        <w:div w:id="1038361762">
                          <w:marLeft w:val="0"/>
                          <w:marRight w:val="0"/>
                          <w:marTop w:val="0"/>
                          <w:marBottom w:val="150"/>
                          <w:divBdr>
                            <w:top w:val="none" w:sz="0" w:space="0" w:color="auto"/>
                            <w:left w:val="none" w:sz="0" w:space="0" w:color="auto"/>
                            <w:bottom w:val="none" w:sz="0" w:space="0" w:color="auto"/>
                            <w:right w:val="none" w:sz="0" w:space="0" w:color="auto"/>
                          </w:divBdr>
                          <w:divsChild>
                            <w:div w:id="390883754">
                              <w:marLeft w:val="0"/>
                              <w:marRight w:val="0"/>
                              <w:marTop w:val="0"/>
                              <w:marBottom w:val="0"/>
                              <w:divBdr>
                                <w:top w:val="none" w:sz="0" w:space="0" w:color="auto"/>
                                <w:left w:val="none" w:sz="0" w:space="0" w:color="auto"/>
                                <w:bottom w:val="none" w:sz="0" w:space="0" w:color="auto"/>
                                <w:right w:val="none" w:sz="0" w:space="0" w:color="auto"/>
                              </w:divBdr>
                              <w:divsChild>
                                <w:div w:id="1472213576">
                                  <w:marLeft w:val="0"/>
                                  <w:marRight w:val="0"/>
                                  <w:marTop w:val="0"/>
                                  <w:marBottom w:val="0"/>
                                  <w:divBdr>
                                    <w:top w:val="none" w:sz="0" w:space="0" w:color="auto"/>
                                    <w:left w:val="none" w:sz="0" w:space="0" w:color="auto"/>
                                    <w:bottom w:val="none" w:sz="0" w:space="0" w:color="auto"/>
                                    <w:right w:val="none" w:sz="0" w:space="0" w:color="auto"/>
                                  </w:divBdr>
                                  <w:divsChild>
                                    <w:div w:id="138154097">
                                      <w:marLeft w:val="0"/>
                                      <w:marRight w:val="0"/>
                                      <w:marTop w:val="0"/>
                                      <w:marBottom w:val="0"/>
                                      <w:divBdr>
                                        <w:top w:val="none" w:sz="0" w:space="0" w:color="auto"/>
                                        <w:left w:val="none" w:sz="0" w:space="0" w:color="auto"/>
                                        <w:bottom w:val="none" w:sz="0" w:space="0" w:color="auto"/>
                                        <w:right w:val="none" w:sz="0" w:space="0" w:color="auto"/>
                                      </w:divBdr>
                                      <w:divsChild>
                                        <w:div w:id="1197230155">
                                          <w:marLeft w:val="0"/>
                                          <w:marRight w:val="0"/>
                                          <w:marTop w:val="0"/>
                                          <w:marBottom w:val="0"/>
                                          <w:divBdr>
                                            <w:top w:val="none" w:sz="0" w:space="0" w:color="auto"/>
                                            <w:left w:val="none" w:sz="0" w:space="0" w:color="auto"/>
                                            <w:bottom w:val="none" w:sz="0" w:space="0" w:color="auto"/>
                                            <w:right w:val="none" w:sz="0" w:space="0" w:color="auto"/>
                                          </w:divBdr>
                                          <w:divsChild>
                                            <w:div w:id="357196989">
                                              <w:marLeft w:val="0"/>
                                              <w:marRight w:val="0"/>
                                              <w:marTop w:val="0"/>
                                              <w:marBottom w:val="0"/>
                                              <w:divBdr>
                                                <w:top w:val="none" w:sz="0" w:space="0" w:color="auto"/>
                                                <w:left w:val="none" w:sz="0" w:space="0" w:color="auto"/>
                                                <w:bottom w:val="none" w:sz="0" w:space="0" w:color="auto"/>
                                                <w:right w:val="none" w:sz="0" w:space="0" w:color="auto"/>
                                              </w:divBdr>
                                              <w:divsChild>
                                                <w:div w:id="1980262444">
                                                  <w:marLeft w:val="0"/>
                                                  <w:marRight w:val="0"/>
                                                  <w:marTop w:val="0"/>
                                                  <w:marBottom w:val="0"/>
                                                  <w:divBdr>
                                                    <w:top w:val="none" w:sz="0" w:space="0" w:color="auto"/>
                                                    <w:left w:val="none" w:sz="0" w:space="0" w:color="auto"/>
                                                    <w:bottom w:val="none" w:sz="0" w:space="0" w:color="auto"/>
                                                    <w:right w:val="none" w:sz="0" w:space="0" w:color="auto"/>
                                                  </w:divBdr>
                                                  <w:divsChild>
                                                    <w:div w:id="117345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3530552">
      <w:bodyDiv w:val="1"/>
      <w:marLeft w:val="0"/>
      <w:marRight w:val="0"/>
      <w:marTop w:val="0"/>
      <w:marBottom w:val="0"/>
      <w:divBdr>
        <w:top w:val="none" w:sz="0" w:space="0" w:color="auto"/>
        <w:left w:val="none" w:sz="0" w:space="0" w:color="auto"/>
        <w:bottom w:val="none" w:sz="0" w:space="0" w:color="auto"/>
        <w:right w:val="none" w:sz="0" w:space="0" w:color="auto"/>
      </w:divBdr>
    </w:div>
    <w:div w:id="1094479795">
      <w:bodyDiv w:val="1"/>
      <w:marLeft w:val="0"/>
      <w:marRight w:val="0"/>
      <w:marTop w:val="0"/>
      <w:marBottom w:val="0"/>
      <w:divBdr>
        <w:top w:val="none" w:sz="0" w:space="0" w:color="auto"/>
        <w:left w:val="none" w:sz="0" w:space="0" w:color="auto"/>
        <w:bottom w:val="none" w:sz="0" w:space="0" w:color="auto"/>
        <w:right w:val="none" w:sz="0" w:space="0" w:color="auto"/>
      </w:divBdr>
    </w:div>
    <w:div w:id="1108506264">
      <w:bodyDiv w:val="1"/>
      <w:marLeft w:val="0"/>
      <w:marRight w:val="0"/>
      <w:marTop w:val="0"/>
      <w:marBottom w:val="0"/>
      <w:divBdr>
        <w:top w:val="none" w:sz="0" w:space="0" w:color="auto"/>
        <w:left w:val="none" w:sz="0" w:space="0" w:color="auto"/>
        <w:bottom w:val="none" w:sz="0" w:space="0" w:color="auto"/>
        <w:right w:val="none" w:sz="0" w:space="0" w:color="auto"/>
      </w:divBdr>
    </w:div>
    <w:div w:id="1175607071">
      <w:bodyDiv w:val="1"/>
      <w:marLeft w:val="0"/>
      <w:marRight w:val="0"/>
      <w:marTop w:val="0"/>
      <w:marBottom w:val="0"/>
      <w:divBdr>
        <w:top w:val="none" w:sz="0" w:space="0" w:color="auto"/>
        <w:left w:val="none" w:sz="0" w:space="0" w:color="auto"/>
        <w:bottom w:val="none" w:sz="0" w:space="0" w:color="auto"/>
        <w:right w:val="none" w:sz="0" w:space="0" w:color="auto"/>
      </w:divBdr>
    </w:div>
    <w:div w:id="1192108341">
      <w:bodyDiv w:val="1"/>
      <w:marLeft w:val="0"/>
      <w:marRight w:val="0"/>
      <w:marTop w:val="0"/>
      <w:marBottom w:val="0"/>
      <w:divBdr>
        <w:top w:val="none" w:sz="0" w:space="0" w:color="auto"/>
        <w:left w:val="none" w:sz="0" w:space="0" w:color="auto"/>
        <w:bottom w:val="none" w:sz="0" w:space="0" w:color="auto"/>
        <w:right w:val="none" w:sz="0" w:space="0" w:color="auto"/>
      </w:divBdr>
    </w:div>
    <w:div w:id="1234197483">
      <w:bodyDiv w:val="1"/>
      <w:marLeft w:val="0"/>
      <w:marRight w:val="0"/>
      <w:marTop w:val="0"/>
      <w:marBottom w:val="0"/>
      <w:divBdr>
        <w:top w:val="none" w:sz="0" w:space="0" w:color="auto"/>
        <w:left w:val="none" w:sz="0" w:space="0" w:color="auto"/>
        <w:bottom w:val="none" w:sz="0" w:space="0" w:color="auto"/>
        <w:right w:val="none" w:sz="0" w:space="0" w:color="auto"/>
      </w:divBdr>
      <w:divsChild>
        <w:div w:id="14236461">
          <w:marLeft w:val="0"/>
          <w:marRight w:val="0"/>
          <w:marTop w:val="0"/>
          <w:marBottom w:val="0"/>
          <w:divBdr>
            <w:top w:val="none" w:sz="0" w:space="0" w:color="auto"/>
            <w:left w:val="none" w:sz="0" w:space="0" w:color="auto"/>
            <w:bottom w:val="none" w:sz="0" w:space="0" w:color="auto"/>
            <w:right w:val="none" w:sz="0" w:space="0" w:color="auto"/>
          </w:divBdr>
          <w:divsChild>
            <w:div w:id="786779305">
              <w:marLeft w:val="0"/>
              <w:marRight w:val="0"/>
              <w:marTop w:val="100"/>
              <w:marBottom w:val="100"/>
              <w:divBdr>
                <w:top w:val="none" w:sz="0" w:space="0" w:color="auto"/>
                <w:left w:val="none" w:sz="0" w:space="0" w:color="auto"/>
                <w:bottom w:val="none" w:sz="0" w:space="0" w:color="auto"/>
                <w:right w:val="none" w:sz="0" w:space="0" w:color="auto"/>
              </w:divBdr>
              <w:divsChild>
                <w:div w:id="751859198">
                  <w:marLeft w:val="0"/>
                  <w:marRight w:val="0"/>
                  <w:marTop w:val="0"/>
                  <w:marBottom w:val="0"/>
                  <w:divBdr>
                    <w:top w:val="none" w:sz="0" w:space="0" w:color="auto"/>
                    <w:left w:val="none" w:sz="0" w:space="0" w:color="auto"/>
                    <w:bottom w:val="none" w:sz="0" w:space="0" w:color="auto"/>
                    <w:right w:val="none" w:sz="0" w:space="0" w:color="auto"/>
                  </w:divBdr>
                  <w:divsChild>
                    <w:div w:id="2143696471">
                      <w:marLeft w:val="0"/>
                      <w:marRight w:val="0"/>
                      <w:marTop w:val="0"/>
                      <w:marBottom w:val="0"/>
                      <w:divBdr>
                        <w:top w:val="none" w:sz="0" w:space="0" w:color="auto"/>
                        <w:left w:val="none" w:sz="0" w:space="0" w:color="auto"/>
                        <w:bottom w:val="none" w:sz="0" w:space="0" w:color="auto"/>
                        <w:right w:val="none" w:sz="0" w:space="0" w:color="auto"/>
                      </w:divBdr>
                      <w:divsChild>
                        <w:div w:id="762799411">
                          <w:marLeft w:val="0"/>
                          <w:marRight w:val="0"/>
                          <w:marTop w:val="0"/>
                          <w:marBottom w:val="150"/>
                          <w:divBdr>
                            <w:top w:val="none" w:sz="0" w:space="0" w:color="auto"/>
                            <w:left w:val="none" w:sz="0" w:space="0" w:color="auto"/>
                            <w:bottom w:val="none" w:sz="0" w:space="0" w:color="auto"/>
                            <w:right w:val="none" w:sz="0" w:space="0" w:color="auto"/>
                          </w:divBdr>
                          <w:divsChild>
                            <w:div w:id="1365405074">
                              <w:marLeft w:val="0"/>
                              <w:marRight w:val="0"/>
                              <w:marTop w:val="0"/>
                              <w:marBottom w:val="0"/>
                              <w:divBdr>
                                <w:top w:val="none" w:sz="0" w:space="0" w:color="auto"/>
                                <w:left w:val="none" w:sz="0" w:space="0" w:color="auto"/>
                                <w:bottom w:val="none" w:sz="0" w:space="0" w:color="auto"/>
                                <w:right w:val="none" w:sz="0" w:space="0" w:color="auto"/>
                              </w:divBdr>
                              <w:divsChild>
                                <w:div w:id="1925603337">
                                  <w:marLeft w:val="0"/>
                                  <w:marRight w:val="0"/>
                                  <w:marTop w:val="0"/>
                                  <w:marBottom w:val="0"/>
                                  <w:divBdr>
                                    <w:top w:val="none" w:sz="0" w:space="0" w:color="auto"/>
                                    <w:left w:val="none" w:sz="0" w:space="0" w:color="auto"/>
                                    <w:bottom w:val="none" w:sz="0" w:space="0" w:color="auto"/>
                                    <w:right w:val="none" w:sz="0" w:space="0" w:color="auto"/>
                                  </w:divBdr>
                                  <w:divsChild>
                                    <w:div w:id="841512257">
                                      <w:marLeft w:val="0"/>
                                      <w:marRight w:val="0"/>
                                      <w:marTop w:val="0"/>
                                      <w:marBottom w:val="0"/>
                                      <w:divBdr>
                                        <w:top w:val="none" w:sz="0" w:space="0" w:color="auto"/>
                                        <w:left w:val="none" w:sz="0" w:space="0" w:color="auto"/>
                                        <w:bottom w:val="none" w:sz="0" w:space="0" w:color="auto"/>
                                        <w:right w:val="none" w:sz="0" w:space="0" w:color="auto"/>
                                      </w:divBdr>
                                      <w:divsChild>
                                        <w:div w:id="658078833">
                                          <w:marLeft w:val="0"/>
                                          <w:marRight w:val="0"/>
                                          <w:marTop w:val="0"/>
                                          <w:marBottom w:val="0"/>
                                          <w:divBdr>
                                            <w:top w:val="none" w:sz="0" w:space="0" w:color="auto"/>
                                            <w:left w:val="none" w:sz="0" w:space="0" w:color="auto"/>
                                            <w:bottom w:val="none" w:sz="0" w:space="0" w:color="auto"/>
                                            <w:right w:val="none" w:sz="0" w:space="0" w:color="auto"/>
                                          </w:divBdr>
                                          <w:divsChild>
                                            <w:div w:id="1131047671">
                                              <w:marLeft w:val="0"/>
                                              <w:marRight w:val="0"/>
                                              <w:marTop w:val="0"/>
                                              <w:marBottom w:val="0"/>
                                              <w:divBdr>
                                                <w:top w:val="none" w:sz="0" w:space="0" w:color="auto"/>
                                                <w:left w:val="none" w:sz="0" w:space="0" w:color="auto"/>
                                                <w:bottom w:val="none" w:sz="0" w:space="0" w:color="auto"/>
                                                <w:right w:val="none" w:sz="0" w:space="0" w:color="auto"/>
                                              </w:divBdr>
                                              <w:divsChild>
                                                <w:div w:id="1102913670">
                                                  <w:marLeft w:val="0"/>
                                                  <w:marRight w:val="0"/>
                                                  <w:marTop w:val="0"/>
                                                  <w:marBottom w:val="0"/>
                                                  <w:divBdr>
                                                    <w:top w:val="none" w:sz="0" w:space="0" w:color="auto"/>
                                                    <w:left w:val="none" w:sz="0" w:space="0" w:color="auto"/>
                                                    <w:bottom w:val="none" w:sz="0" w:space="0" w:color="auto"/>
                                                    <w:right w:val="none" w:sz="0" w:space="0" w:color="auto"/>
                                                  </w:divBdr>
                                                  <w:divsChild>
                                                    <w:div w:id="161455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49846314">
      <w:bodyDiv w:val="1"/>
      <w:marLeft w:val="0"/>
      <w:marRight w:val="0"/>
      <w:marTop w:val="0"/>
      <w:marBottom w:val="0"/>
      <w:divBdr>
        <w:top w:val="none" w:sz="0" w:space="0" w:color="auto"/>
        <w:left w:val="none" w:sz="0" w:space="0" w:color="auto"/>
        <w:bottom w:val="none" w:sz="0" w:space="0" w:color="auto"/>
        <w:right w:val="none" w:sz="0" w:space="0" w:color="auto"/>
      </w:divBdr>
      <w:divsChild>
        <w:div w:id="1542286462">
          <w:marLeft w:val="0"/>
          <w:marRight w:val="0"/>
          <w:marTop w:val="0"/>
          <w:marBottom w:val="0"/>
          <w:divBdr>
            <w:top w:val="none" w:sz="0" w:space="0" w:color="auto"/>
            <w:left w:val="none" w:sz="0" w:space="0" w:color="auto"/>
            <w:bottom w:val="none" w:sz="0" w:space="0" w:color="auto"/>
            <w:right w:val="none" w:sz="0" w:space="0" w:color="auto"/>
          </w:divBdr>
          <w:divsChild>
            <w:div w:id="1312833576">
              <w:marLeft w:val="0"/>
              <w:marRight w:val="0"/>
              <w:marTop w:val="100"/>
              <w:marBottom w:val="100"/>
              <w:divBdr>
                <w:top w:val="none" w:sz="0" w:space="0" w:color="auto"/>
                <w:left w:val="none" w:sz="0" w:space="0" w:color="auto"/>
                <w:bottom w:val="none" w:sz="0" w:space="0" w:color="auto"/>
                <w:right w:val="none" w:sz="0" w:space="0" w:color="auto"/>
              </w:divBdr>
              <w:divsChild>
                <w:div w:id="76564827">
                  <w:marLeft w:val="0"/>
                  <w:marRight w:val="0"/>
                  <w:marTop w:val="0"/>
                  <w:marBottom w:val="0"/>
                  <w:divBdr>
                    <w:top w:val="none" w:sz="0" w:space="0" w:color="auto"/>
                    <w:left w:val="none" w:sz="0" w:space="0" w:color="auto"/>
                    <w:bottom w:val="none" w:sz="0" w:space="0" w:color="auto"/>
                    <w:right w:val="none" w:sz="0" w:space="0" w:color="auto"/>
                  </w:divBdr>
                  <w:divsChild>
                    <w:div w:id="1997026071">
                      <w:marLeft w:val="0"/>
                      <w:marRight w:val="0"/>
                      <w:marTop w:val="0"/>
                      <w:marBottom w:val="0"/>
                      <w:divBdr>
                        <w:top w:val="none" w:sz="0" w:space="0" w:color="auto"/>
                        <w:left w:val="none" w:sz="0" w:space="0" w:color="auto"/>
                        <w:bottom w:val="none" w:sz="0" w:space="0" w:color="auto"/>
                        <w:right w:val="none" w:sz="0" w:space="0" w:color="auto"/>
                      </w:divBdr>
                      <w:divsChild>
                        <w:div w:id="1383820692">
                          <w:marLeft w:val="0"/>
                          <w:marRight w:val="0"/>
                          <w:marTop w:val="0"/>
                          <w:marBottom w:val="150"/>
                          <w:divBdr>
                            <w:top w:val="none" w:sz="0" w:space="0" w:color="auto"/>
                            <w:left w:val="none" w:sz="0" w:space="0" w:color="auto"/>
                            <w:bottom w:val="none" w:sz="0" w:space="0" w:color="auto"/>
                            <w:right w:val="none" w:sz="0" w:space="0" w:color="auto"/>
                          </w:divBdr>
                          <w:divsChild>
                            <w:div w:id="2062438608">
                              <w:marLeft w:val="0"/>
                              <w:marRight w:val="0"/>
                              <w:marTop w:val="0"/>
                              <w:marBottom w:val="0"/>
                              <w:divBdr>
                                <w:top w:val="none" w:sz="0" w:space="0" w:color="auto"/>
                                <w:left w:val="none" w:sz="0" w:space="0" w:color="auto"/>
                                <w:bottom w:val="none" w:sz="0" w:space="0" w:color="auto"/>
                                <w:right w:val="none" w:sz="0" w:space="0" w:color="auto"/>
                              </w:divBdr>
                              <w:divsChild>
                                <w:div w:id="780758534">
                                  <w:marLeft w:val="0"/>
                                  <w:marRight w:val="0"/>
                                  <w:marTop w:val="0"/>
                                  <w:marBottom w:val="0"/>
                                  <w:divBdr>
                                    <w:top w:val="none" w:sz="0" w:space="0" w:color="auto"/>
                                    <w:left w:val="none" w:sz="0" w:space="0" w:color="auto"/>
                                    <w:bottom w:val="none" w:sz="0" w:space="0" w:color="auto"/>
                                    <w:right w:val="none" w:sz="0" w:space="0" w:color="auto"/>
                                  </w:divBdr>
                                  <w:divsChild>
                                    <w:div w:id="1541473802">
                                      <w:marLeft w:val="0"/>
                                      <w:marRight w:val="0"/>
                                      <w:marTop w:val="0"/>
                                      <w:marBottom w:val="0"/>
                                      <w:divBdr>
                                        <w:top w:val="none" w:sz="0" w:space="0" w:color="auto"/>
                                        <w:left w:val="none" w:sz="0" w:space="0" w:color="auto"/>
                                        <w:bottom w:val="none" w:sz="0" w:space="0" w:color="auto"/>
                                        <w:right w:val="none" w:sz="0" w:space="0" w:color="auto"/>
                                      </w:divBdr>
                                      <w:divsChild>
                                        <w:div w:id="444234346">
                                          <w:marLeft w:val="0"/>
                                          <w:marRight w:val="0"/>
                                          <w:marTop w:val="0"/>
                                          <w:marBottom w:val="0"/>
                                          <w:divBdr>
                                            <w:top w:val="none" w:sz="0" w:space="0" w:color="auto"/>
                                            <w:left w:val="none" w:sz="0" w:space="0" w:color="auto"/>
                                            <w:bottom w:val="none" w:sz="0" w:space="0" w:color="auto"/>
                                            <w:right w:val="none" w:sz="0" w:space="0" w:color="auto"/>
                                          </w:divBdr>
                                          <w:divsChild>
                                            <w:div w:id="326908119">
                                              <w:marLeft w:val="0"/>
                                              <w:marRight w:val="0"/>
                                              <w:marTop w:val="0"/>
                                              <w:marBottom w:val="0"/>
                                              <w:divBdr>
                                                <w:top w:val="none" w:sz="0" w:space="0" w:color="auto"/>
                                                <w:left w:val="none" w:sz="0" w:space="0" w:color="auto"/>
                                                <w:bottom w:val="none" w:sz="0" w:space="0" w:color="auto"/>
                                                <w:right w:val="none" w:sz="0" w:space="0" w:color="auto"/>
                                              </w:divBdr>
                                              <w:divsChild>
                                                <w:div w:id="492338242">
                                                  <w:marLeft w:val="0"/>
                                                  <w:marRight w:val="0"/>
                                                  <w:marTop w:val="0"/>
                                                  <w:marBottom w:val="0"/>
                                                  <w:divBdr>
                                                    <w:top w:val="none" w:sz="0" w:space="0" w:color="auto"/>
                                                    <w:left w:val="none" w:sz="0" w:space="0" w:color="auto"/>
                                                    <w:bottom w:val="none" w:sz="0" w:space="0" w:color="auto"/>
                                                    <w:right w:val="none" w:sz="0" w:space="0" w:color="auto"/>
                                                  </w:divBdr>
                                                  <w:divsChild>
                                                    <w:div w:id="2086805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9938060">
      <w:bodyDiv w:val="1"/>
      <w:marLeft w:val="0"/>
      <w:marRight w:val="0"/>
      <w:marTop w:val="0"/>
      <w:marBottom w:val="0"/>
      <w:divBdr>
        <w:top w:val="none" w:sz="0" w:space="0" w:color="auto"/>
        <w:left w:val="none" w:sz="0" w:space="0" w:color="auto"/>
        <w:bottom w:val="none" w:sz="0" w:space="0" w:color="auto"/>
        <w:right w:val="none" w:sz="0" w:space="0" w:color="auto"/>
      </w:divBdr>
    </w:div>
    <w:div w:id="1376391874">
      <w:bodyDiv w:val="1"/>
      <w:marLeft w:val="0"/>
      <w:marRight w:val="0"/>
      <w:marTop w:val="0"/>
      <w:marBottom w:val="0"/>
      <w:divBdr>
        <w:top w:val="none" w:sz="0" w:space="0" w:color="auto"/>
        <w:left w:val="none" w:sz="0" w:space="0" w:color="auto"/>
        <w:bottom w:val="none" w:sz="0" w:space="0" w:color="auto"/>
        <w:right w:val="none" w:sz="0" w:space="0" w:color="auto"/>
      </w:divBdr>
    </w:div>
    <w:div w:id="1409424537">
      <w:bodyDiv w:val="1"/>
      <w:marLeft w:val="0"/>
      <w:marRight w:val="0"/>
      <w:marTop w:val="0"/>
      <w:marBottom w:val="0"/>
      <w:divBdr>
        <w:top w:val="none" w:sz="0" w:space="0" w:color="auto"/>
        <w:left w:val="none" w:sz="0" w:space="0" w:color="auto"/>
        <w:bottom w:val="none" w:sz="0" w:space="0" w:color="auto"/>
        <w:right w:val="none" w:sz="0" w:space="0" w:color="auto"/>
      </w:divBdr>
      <w:divsChild>
        <w:div w:id="1478497053">
          <w:marLeft w:val="0"/>
          <w:marRight w:val="0"/>
          <w:marTop w:val="0"/>
          <w:marBottom w:val="0"/>
          <w:divBdr>
            <w:top w:val="none" w:sz="0" w:space="0" w:color="auto"/>
            <w:left w:val="none" w:sz="0" w:space="0" w:color="auto"/>
            <w:bottom w:val="none" w:sz="0" w:space="0" w:color="auto"/>
            <w:right w:val="none" w:sz="0" w:space="0" w:color="auto"/>
          </w:divBdr>
          <w:divsChild>
            <w:div w:id="1972704466">
              <w:marLeft w:val="0"/>
              <w:marRight w:val="0"/>
              <w:marTop w:val="0"/>
              <w:marBottom w:val="0"/>
              <w:divBdr>
                <w:top w:val="none" w:sz="0" w:space="0" w:color="auto"/>
                <w:left w:val="none" w:sz="0" w:space="0" w:color="auto"/>
                <w:bottom w:val="none" w:sz="0" w:space="0" w:color="auto"/>
                <w:right w:val="none" w:sz="0" w:space="0" w:color="auto"/>
              </w:divBdr>
              <w:divsChild>
                <w:div w:id="1793474327">
                  <w:marLeft w:val="0"/>
                  <w:marRight w:val="0"/>
                  <w:marTop w:val="0"/>
                  <w:marBottom w:val="0"/>
                  <w:divBdr>
                    <w:top w:val="none" w:sz="0" w:space="0" w:color="auto"/>
                    <w:left w:val="none" w:sz="0" w:space="0" w:color="auto"/>
                    <w:bottom w:val="none" w:sz="0" w:space="0" w:color="auto"/>
                    <w:right w:val="none" w:sz="0" w:space="0" w:color="auto"/>
                  </w:divBdr>
                  <w:divsChild>
                    <w:div w:id="1479882865">
                      <w:marLeft w:val="0"/>
                      <w:marRight w:val="0"/>
                      <w:marTop w:val="0"/>
                      <w:marBottom w:val="0"/>
                      <w:divBdr>
                        <w:top w:val="none" w:sz="0" w:space="0" w:color="auto"/>
                        <w:left w:val="none" w:sz="0" w:space="0" w:color="auto"/>
                        <w:bottom w:val="none" w:sz="0" w:space="0" w:color="auto"/>
                        <w:right w:val="none" w:sz="0" w:space="0" w:color="auto"/>
                      </w:divBdr>
                      <w:divsChild>
                        <w:div w:id="1562789491">
                          <w:marLeft w:val="0"/>
                          <w:marRight w:val="0"/>
                          <w:marTop w:val="0"/>
                          <w:marBottom w:val="0"/>
                          <w:divBdr>
                            <w:top w:val="none" w:sz="0" w:space="0" w:color="auto"/>
                            <w:left w:val="none" w:sz="0" w:space="0" w:color="auto"/>
                            <w:bottom w:val="none" w:sz="0" w:space="0" w:color="auto"/>
                            <w:right w:val="none" w:sz="0" w:space="0" w:color="auto"/>
                          </w:divBdr>
                          <w:divsChild>
                            <w:div w:id="179047624">
                              <w:marLeft w:val="0"/>
                              <w:marRight w:val="0"/>
                              <w:marTop w:val="0"/>
                              <w:marBottom w:val="0"/>
                              <w:divBdr>
                                <w:top w:val="none" w:sz="0" w:space="0" w:color="auto"/>
                                <w:left w:val="none" w:sz="0" w:space="0" w:color="auto"/>
                                <w:bottom w:val="none" w:sz="0" w:space="0" w:color="auto"/>
                                <w:right w:val="none" w:sz="0" w:space="0" w:color="auto"/>
                              </w:divBdr>
                              <w:divsChild>
                                <w:div w:id="935871843">
                                  <w:marLeft w:val="0"/>
                                  <w:marRight w:val="0"/>
                                  <w:marTop w:val="0"/>
                                  <w:marBottom w:val="0"/>
                                  <w:divBdr>
                                    <w:top w:val="none" w:sz="0" w:space="0" w:color="auto"/>
                                    <w:left w:val="none" w:sz="0" w:space="0" w:color="auto"/>
                                    <w:bottom w:val="none" w:sz="0" w:space="0" w:color="auto"/>
                                    <w:right w:val="none" w:sz="0" w:space="0" w:color="auto"/>
                                  </w:divBdr>
                                  <w:divsChild>
                                    <w:div w:id="960234642">
                                      <w:marLeft w:val="0"/>
                                      <w:marRight w:val="0"/>
                                      <w:marTop w:val="0"/>
                                      <w:marBottom w:val="0"/>
                                      <w:divBdr>
                                        <w:top w:val="none" w:sz="0" w:space="0" w:color="auto"/>
                                        <w:left w:val="none" w:sz="0" w:space="0" w:color="auto"/>
                                        <w:bottom w:val="none" w:sz="0" w:space="0" w:color="auto"/>
                                        <w:right w:val="none" w:sz="0" w:space="0" w:color="auto"/>
                                      </w:divBdr>
                                    </w:div>
                                    <w:div w:id="1338579963">
                                      <w:marLeft w:val="0"/>
                                      <w:marRight w:val="0"/>
                                      <w:marTop w:val="0"/>
                                      <w:marBottom w:val="0"/>
                                      <w:divBdr>
                                        <w:top w:val="none" w:sz="0" w:space="0" w:color="auto"/>
                                        <w:left w:val="none" w:sz="0" w:space="0" w:color="auto"/>
                                        <w:bottom w:val="none" w:sz="0" w:space="0" w:color="auto"/>
                                        <w:right w:val="none" w:sz="0" w:space="0" w:color="auto"/>
                                      </w:divBdr>
                                    </w:div>
                                    <w:div w:id="1747457697">
                                      <w:marLeft w:val="0"/>
                                      <w:marRight w:val="0"/>
                                      <w:marTop w:val="0"/>
                                      <w:marBottom w:val="0"/>
                                      <w:divBdr>
                                        <w:top w:val="none" w:sz="0" w:space="0" w:color="auto"/>
                                        <w:left w:val="none" w:sz="0" w:space="0" w:color="auto"/>
                                        <w:bottom w:val="none" w:sz="0" w:space="0" w:color="auto"/>
                                        <w:right w:val="none" w:sz="0" w:space="0" w:color="auto"/>
                                      </w:divBdr>
                                    </w:div>
                                    <w:div w:id="1775661500">
                                      <w:marLeft w:val="0"/>
                                      <w:marRight w:val="0"/>
                                      <w:marTop w:val="0"/>
                                      <w:marBottom w:val="0"/>
                                      <w:divBdr>
                                        <w:top w:val="none" w:sz="0" w:space="0" w:color="auto"/>
                                        <w:left w:val="none" w:sz="0" w:space="0" w:color="auto"/>
                                        <w:bottom w:val="none" w:sz="0" w:space="0" w:color="auto"/>
                                        <w:right w:val="none" w:sz="0" w:space="0" w:color="auto"/>
                                      </w:divBdr>
                                    </w:div>
                                    <w:div w:id="208937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9154437">
      <w:bodyDiv w:val="1"/>
      <w:marLeft w:val="0"/>
      <w:marRight w:val="0"/>
      <w:marTop w:val="0"/>
      <w:marBottom w:val="0"/>
      <w:divBdr>
        <w:top w:val="none" w:sz="0" w:space="0" w:color="auto"/>
        <w:left w:val="none" w:sz="0" w:space="0" w:color="auto"/>
        <w:bottom w:val="none" w:sz="0" w:space="0" w:color="auto"/>
        <w:right w:val="none" w:sz="0" w:space="0" w:color="auto"/>
      </w:divBdr>
    </w:div>
    <w:div w:id="1462109571">
      <w:bodyDiv w:val="1"/>
      <w:marLeft w:val="0"/>
      <w:marRight w:val="0"/>
      <w:marTop w:val="0"/>
      <w:marBottom w:val="0"/>
      <w:divBdr>
        <w:top w:val="none" w:sz="0" w:space="0" w:color="auto"/>
        <w:left w:val="none" w:sz="0" w:space="0" w:color="auto"/>
        <w:bottom w:val="none" w:sz="0" w:space="0" w:color="auto"/>
        <w:right w:val="none" w:sz="0" w:space="0" w:color="auto"/>
      </w:divBdr>
    </w:div>
    <w:div w:id="1511677112">
      <w:bodyDiv w:val="1"/>
      <w:marLeft w:val="0"/>
      <w:marRight w:val="0"/>
      <w:marTop w:val="0"/>
      <w:marBottom w:val="0"/>
      <w:divBdr>
        <w:top w:val="none" w:sz="0" w:space="0" w:color="auto"/>
        <w:left w:val="none" w:sz="0" w:space="0" w:color="auto"/>
        <w:bottom w:val="none" w:sz="0" w:space="0" w:color="auto"/>
        <w:right w:val="none" w:sz="0" w:space="0" w:color="auto"/>
      </w:divBdr>
    </w:div>
    <w:div w:id="1534344444">
      <w:bodyDiv w:val="1"/>
      <w:marLeft w:val="0"/>
      <w:marRight w:val="0"/>
      <w:marTop w:val="0"/>
      <w:marBottom w:val="0"/>
      <w:divBdr>
        <w:top w:val="none" w:sz="0" w:space="0" w:color="auto"/>
        <w:left w:val="none" w:sz="0" w:space="0" w:color="auto"/>
        <w:bottom w:val="none" w:sz="0" w:space="0" w:color="auto"/>
        <w:right w:val="none" w:sz="0" w:space="0" w:color="auto"/>
      </w:divBdr>
    </w:div>
    <w:div w:id="1551377261">
      <w:bodyDiv w:val="1"/>
      <w:marLeft w:val="0"/>
      <w:marRight w:val="0"/>
      <w:marTop w:val="0"/>
      <w:marBottom w:val="0"/>
      <w:divBdr>
        <w:top w:val="none" w:sz="0" w:space="0" w:color="auto"/>
        <w:left w:val="none" w:sz="0" w:space="0" w:color="auto"/>
        <w:bottom w:val="none" w:sz="0" w:space="0" w:color="auto"/>
        <w:right w:val="none" w:sz="0" w:space="0" w:color="auto"/>
      </w:divBdr>
    </w:div>
    <w:div w:id="1593316381">
      <w:bodyDiv w:val="1"/>
      <w:marLeft w:val="0"/>
      <w:marRight w:val="0"/>
      <w:marTop w:val="0"/>
      <w:marBottom w:val="0"/>
      <w:divBdr>
        <w:top w:val="none" w:sz="0" w:space="0" w:color="auto"/>
        <w:left w:val="none" w:sz="0" w:space="0" w:color="auto"/>
        <w:bottom w:val="none" w:sz="0" w:space="0" w:color="auto"/>
        <w:right w:val="none" w:sz="0" w:space="0" w:color="auto"/>
      </w:divBdr>
      <w:divsChild>
        <w:div w:id="1314914763">
          <w:marLeft w:val="0"/>
          <w:marRight w:val="0"/>
          <w:marTop w:val="0"/>
          <w:marBottom w:val="0"/>
          <w:divBdr>
            <w:top w:val="none" w:sz="0" w:space="0" w:color="auto"/>
            <w:left w:val="none" w:sz="0" w:space="0" w:color="auto"/>
            <w:bottom w:val="none" w:sz="0" w:space="0" w:color="auto"/>
            <w:right w:val="none" w:sz="0" w:space="0" w:color="auto"/>
          </w:divBdr>
          <w:divsChild>
            <w:div w:id="992611124">
              <w:marLeft w:val="0"/>
              <w:marRight w:val="0"/>
              <w:marTop w:val="100"/>
              <w:marBottom w:val="100"/>
              <w:divBdr>
                <w:top w:val="none" w:sz="0" w:space="0" w:color="auto"/>
                <w:left w:val="none" w:sz="0" w:space="0" w:color="auto"/>
                <w:bottom w:val="none" w:sz="0" w:space="0" w:color="auto"/>
                <w:right w:val="none" w:sz="0" w:space="0" w:color="auto"/>
              </w:divBdr>
              <w:divsChild>
                <w:div w:id="939147533">
                  <w:marLeft w:val="0"/>
                  <w:marRight w:val="0"/>
                  <w:marTop w:val="0"/>
                  <w:marBottom w:val="0"/>
                  <w:divBdr>
                    <w:top w:val="none" w:sz="0" w:space="0" w:color="auto"/>
                    <w:left w:val="none" w:sz="0" w:space="0" w:color="auto"/>
                    <w:bottom w:val="none" w:sz="0" w:space="0" w:color="auto"/>
                    <w:right w:val="none" w:sz="0" w:space="0" w:color="auto"/>
                  </w:divBdr>
                  <w:divsChild>
                    <w:div w:id="592589839">
                      <w:marLeft w:val="0"/>
                      <w:marRight w:val="0"/>
                      <w:marTop w:val="0"/>
                      <w:marBottom w:val="0"/>
                      <w:divBdr>
                        <w:top w:val="none" w:sz="0" w:space="0" w:color="auto"/>
                        <w:left w:val="none" w:sz="0" w:space="0" w:color="auto"/>
                        <w:bottom w:val="none" w:sz="0" w:space="0" w:color="auto"/>
                        <w:right w:val="none" w:sz="0" w:space="0" w:color="auto"/>
                      </w:divBdr>
                      <w:divsChild>
                        <w:div w:id="2000501925">
                          <w:marLeft w:val="0"/>
                          <w:marRight w:val="0"/>
                          <w:marTop w:val="0"/>
                          <w:marBottom w:val="150"/>
                          <w:divBdr>
                            <w:top w:val="none" w:sz="0" w:space="0" w:color="auto"/>
                            <w:left w:val="none" w:sz="0" w:space="0" w:color="auto"/>
                            <w:bottom w:val="none" w:sz="0" w:space="0" w:color="auto"/>
                            <w:right w:val="none" w:sz="0" w:space="0" w:color="auto"/>
                          </w:divBdr>
                          <w:divsChild>
                            <w:div w:id="1609117859">
                              <w:marLeft w:val="0"/>
                              <w:marRight w:val="0"/>
                              <w:marTop w:val="0"/>
                              <w:marBottom w:val="0"/>
                              <w:divBdr>
                                <w:top w:val="none" w:sz="0" w:space="0" w:color="auto"/>
                                <w:left w:val="none" w:sz="0" w:space="0" w:color="auto"/>
                                <w:bottom w:val="none" w:sz="0" w:space="0" w:color="auto"/>
                                <w:right w:val="none" w:sz="0" w:space="0" w:color="auto"/>
                              </w:divBdr>
                              <w:divsChild>
                                <w:div w:id="1013071425">
                                  <w:marLeft w:val="0"/>
                                  <w:marRight w:val="0"/>
                                  <w:marTop w:val="0"/>
                                  <w:marBottom w:val="0"/>
                                  <w:divBdr>
                                    <w:top w:val="none" w:sz="0" w:space="0" w:color="auto"/>
                                    <w:left w:val="none" w:sz="0" w:space="0" w:color="auto"/>
                                    <w:bottom w:val="none" w:sz="0" w:space="0" w:color="auto"/>
                                    <w:right w:val="none" w:sz="0" w:space="0" w:color="auto"/>
                                  </w:divBdr>
                                  <w:divsChild>
                                    <w:div w:id="347104228">
                                      <w:marLeft w:val="0"/>
                                      <w:marRight w:val="0"/>
                                      <w:marTop w:val="0"/>
                                      <w:marBottom w:val="0"/>
                                      <w:divBdr>
                                        <w:top w:val="none" w:sz="0" w:space="0" w:color="auto"/>
                                        <w:left w:val="none" w:sz="0" w:space="0" w:color="auto"/>
                                        <w:bottom w:val="none" w:sz="0" w:space="0" w:color="auto"/>
                                        <w:right w:val="none" w:sz="0" w:space="0" w:color="auto"/>
                                      </w:divBdr>
                                      <w:divsChild>
                                        <w:div w:id="70007169">
                                          <w:marLeft w:val="0"/>
                                          <w:marRight w:val="0"/>
                                          <w:marTop w:val="0"/>
                                          <w:marBottom w:val="0"/>
                                          <w:divBdr>
                                            <w:top w:val="none" w:sz="0" w:space="0" w:color="auto"/>
                                            <w:left w:val="none" w:sz="0" w:space="0" w:color="auto"/>
                                            <w:bottom w:val="none" w:sz="0" w:space="0" w:color="auto"/>
                                            <w:right w:val="none" w:sz="0" w:space="0" w:color="auto"/>
                                          </w:divBdr>
                                          <w:divsChild>
                                            <w:div w:id="2110588134">
                                              <w:marLeft w:val="0"/>
                                              <w:marRight w:val="0"/>
                                              <w:marTop w:val="0"/>
                                              <w:marBottom w:val="0"/>
                                              <w:divBdr>
                                                <w:top w:val="none" w:sz="0" w:space="0" w:color="auto"/>
                                                <w:left w:val="none" w:sz="0" w:space="0" w:color="auto"/>
                                                <w:bottom w:val="none" w:sz="0" w:space="0" w:color="auto"/>
                                                <w:right w:val="none" w:sz="0" w:space="0" w:color="auto"/>
                                              </w:divBdr>
                                              <w:divsChild>
                                                <w:div w:id="259487579">
                                                  <w:marLeft w:val="0"/>
                                                  <w:marRight w:val="0"/>
                                                  <w:marTop w:val="0"/>
                                                  <w:marBottom w:val="0"/>
                                                  <w:divBdr>
                                                    <w:top w:val="none" w:sz="0" w:space="0" w:color="auto"/>
                                                    <w:left w:val="none" w:sz="0" w:space="0" w:color="auto"/>
                                                    <w:bottom w:val="none" w:sz="0" w:space="0" w:color="auto"/>
                                                    <w:right w:val="none" w:sz="0" w:space="0" w:color="auto"/>
                                                  </w:divBdr>
                                                  <w:divsChild>
                                                    <w:div w:id="1932083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96940758">
      <w:bodyDiv w:val="1"/>
      <w:marLeft w:val="0"/>
      <w:marRight w:val="0"/>
      <w:marTop w:val="0"/>
      <w:marBottom w:val="0"/>
      <w:divBdr>
        <w:top w:val="none" w:sz="0" w:space="0" w:color="auto"/>
        <w:left w:val="none" w:sz="0" w:space="0" w:color="auto"/>
        <w:bottom w:val="none" w:sz="0" w:space="0" w:color="auto"/>
        <w:right w:val="none" w:sz="0" w:space="0" w:color="auto"/>
      </w:divBdr>
    </w:div>
    <w:div w:id="1626543407">
      <w:bodyDiv w:val="1"/>
      <w:marLeft w:val="0"/>
      <w:marRight w:val="0"/>
      <w:marTop w:val="0"/>
      <w:marBottom w:val="0"/>
      <w:divBdr>
        <w:top w:val="none" w:sz="0" w:space="0" w:color="auto"/>
        <w:left w:val="none" w:sz="0" w:space="0" w:color="auto"/>
        <w:bottom w:val="none" w:sz="0" w:space="0" w:color="auto"/>
        <w:right w:val="none" w:sz="0" w:space="0" w:color="auto"/>
      </w:divBdr>
    </w:div>
    <w:div w:id="1637879481">
      <w:bodyDiv w:val="1"/>
      <w:marLeft w:val="0"/>
      <w:marRight w:val="0"/>
      <w:marTop w:val="0"/>
      <w:marBottom w:val="0"/>
      <w:divBdr>
        <w:top w:val="none" w:sz="0" w:space="0" w:color="auto"/>
        <w:left w:val="none" w:sz="0" w:space="0" w:color="auto"/>
        <w:bottom w:val="none" w:sz="0" w:space="0" w:color="auto"/>
        <w:right w:val="none" w:sz="0" w:space="0" w:color="auto"/>
      </w:divBdr>
    </w:div>
    <w:div w:id="1651052457">
      <w:bodyDiv w:val="1"/>
      <w:marLeft w:val="0"/>
      <w:marRight w:val="0"/>
      <w:marTop w:val="0"/>
      <w:marBottom w:val="0"/>
      <w:divBdr>
        <w:top w:val="none" w:sz="0" w:space="0" w:color="auto"/>
        <w:left w:val="none" w:sz="0" w:space="0" w:color="auto"/>
        <w:bottom w:val="none" w:sz="0" w:space="0" w:color="auto"/>
        <w:right w:val="none" w:sz="0" w:space="0" w:color="auto"/>
      </w:divBdr>
    </w:div>
    <w:div w:id="1651790478">
      <w:bodyDiv w:val="1"/>
      <w:marLeft w:val="0"/>
      <w:marRight w:val="0"/>
      <w:marTop w:val="0"/>
      <w:marBottom w:val="0"/>
      <w:divBdr>
        <w:top w:val="none" w:sz="0" w:space="0" w:color="auto"/>
        <w:left w:val="none" w:sz="0" w:space="0" w:color="auto"/>
        <w:bottom w:val="none" w:sz="0" w:space="0" w:color="auto"/>
        <w:right w:val="none" w:sz="0" w:space="0" w:color="auto"/>
      </w:divBdr>
      <w:divsChild>
        <w:div w:id="217205401">
          <w:marLeft w:val="0"/>
          <w:marRight w:val="0"/>
          <w:marTop w:val="0"/>
          <w:marBottom w:val="0"/>
          <w:divBdr>
            <w:top w:val="none" w:sz="0" w:space="0" w:color="auto"/>
            <w:left w:val="none" w:sz="0" w:space="0" w:color="auto"/>
            <w:bottom w:val="none" w:sz="0" w:space="0" w:color="auto"/>
            <w:right w:val="none" w:sz="0" w:space="0" w:color="auto"/>
          </w:divBdr>
          <w:divsChild>
            <w:div w:id="1865972425">
              <w:marLeft w:val="0"/>
              <w:marRight w:val="0"/>
              <w:marTop w:val="0"/>
              <w:marBottom w:val="0"/>
              <w:divBdr>
                <w:top w:val="none" w:sz="0" w:space="0" w:color="auto"/>
                <w:left w:val="none" w:sz="0" w:space="0" w:color="auto"/>
                <w:bottom w:val="none" w:sz="0" w:space="0" w:color="auto"/>
                <w:right w:val="none" w:sz="0" w:space="0" w:color="auto"/>
              </w:divBdr>
              <w:divsChild>
                <w:div w:id="2010400986">
                  <w:marLeft w:val="0"/>
                  <w:marRight w:val="0"/>
                  <w:marTop w:val="0"/>
                  <w:marBottom w:val="0"/>
                  <w:divBdr>
                    <w:top w:val="none" w:sz="0" w:space="0" w:color="auto"/>
                    <w:left w:val="none" w:sz="0" w:space="0" w:color="auto"/>
                    <w:bottom w:val="none" w:sz="0" w:space="0" w:color="auto"/>
                    <w:right w:val="none" w:sz="0" w:space="0" w:color="auto"/>
                  </w:divBdr>
                  <w:divsChild>
                    <w:div w:id="1800537368">
                      <w:marLeft w:val="0"/>
                      <w:marRight w:val="0"/>
                      <w:marTop w:val="0"/>
                      <w:marBottom w:val="0"/>
                      <w:divBdr>
                        <w:top w:val="none" w:sz="0" w:space="0" w:color="auto"/>
                        <w:left w:val="none" w:sz="0" w:space="0" w:color="auto"/>
                        <w:bottom w:val="none" w:sz="0" w:space="0" w:color="auto"/>
                        <w:right w:val="none" w:sz="0" w:space="0" w:color="auto"/>
                      </w:divBdr>
                      <w:divsChild>
                        <w:div w:id="810751824">
                          <w:marLeft w:val="0"/>
                          <w:marRight w:val="0"/>
                          <w:marTop w:val="0"/>
                          <w:marBottom w:val="0"/>
                          <w:divBdr>
                            <w:top w:val="none" w:sz="0" w:space="0" w:color="auto"/>
                            <w:left w:val="none" w:sz="0" w:space="0" w:color="auto"/>
                            <w:bottom w:val="none" w:sz="0" w:space="0" w:color="auto"/>
                            <w:right w:val="none" w:sz="0" w:space="0" w:color="auto"/>
                          </w:divBdr>
                          <w:divsChild>
                            <w:div w:id="1456943008">
                              <w:marLeft w:val="0"/>
                              <w:marRight w:val="0"/>
                              <w:marTop w:val="0"/>
                              <w:marBottom w:val="0"/>
                              <w:divBdr>
                                <w:top w:val="none" w:sz="0" w:space="0" w:color="auto"/>
                                <w:left w:val="none" w:sz="0" w:space="0" w:color="auto"/>
                                <w:bottom w:val="none" w:sz="0" w:space="0" w:color="auto"/>
                                <w:right w:val="none" w:sz="0" w:space="0" w:color="auto"/>
                              </w:divBdr>
                              <w:divsChild>
                                <w:div w:id="2032758951">
                                  <w:marLeft w:val="0"/>
                                  <w:marRight w:val="0"/>
                                  <w:marTop w:val="0"/>
                                  <w:marBottom w:val="0"/>
                                  <w:divBdr>
                                    <w:top w:val="none" w:sz="0" w:space="0" w:color="auto"/>
                                    <w:left w:val="none" w:sz="0" w:space="0" w:color="auto"/>
                                    <w:bottom w:val="none" w:sz="0" w:space="0" w:color="auto"/>
                                    <w:right w:val="none" w:sz="0" w:space="0" w:color="auto"/>
                                  </w:divBdr>
                                  <w:divsChild>
                                    <w:div w:id="1572303790">
                                      <w:marLeft w:val="0"/>
                                      <w:marRight w:val="0"/>
                                      <w:marTop w:val="0"/>
                                      <w:marBottom w:val="0"/>
                                      <w:divBdr>
                                        <w:top w:val="none" w:sz="0" w:space="0" w:color="auto"/>
                                        <w:left w:val="none" w:sz="0" w:space="0" w:color="auto"/>
                                        <w:bottom w:val="none" w:sz="0" w:space="0" w:color="auto"/>
                                        <w:right w:val="none" w:sz="0" w:space="0" w:color="auto"/>
                                      </w:divBdr>
                                      <w:divsChild>
                                        <w:div w:id="283007332">
                                          <w:marLeft w:val="0"/>
                                          <w:marRight w:val="0"/>
                                          <w:marTop w:val="0"/>
                                          <w:marBottom w:val="0"/>
                                          <w:divBdr>
                                            <w:top w:val="none" w:sz="0" w:space="0" w:color="auto"/>
                                            <w:left w:val="none" w:sz="0" w:space="0" w:color="auto"/>
                                            <w:bottom w:val="none" w:sz="0" w:space="0" w:color="auto"/>
                                            <w:right w:val="none" w:sz="0" w:space="0" w:color="auto"/>
                                          </w:divBdr>
                                        </w:div>
                                        <w:div w:id="322972091">
                                          <w:marLeft w:val="0"/>
                                          <w:marRight w:val="0"/>
                                          <w:marTop w:val="0"/>
                                          <w:marBottom w:val="0"/>
                                          <w:divBdr>
                                            <w:top w:val="none" w:sz="0" w:space="0" w:color="auto"/>
                                            <w:left w:val="none" w:sz="0" w:space="0" w:color="auto"/>
                                            <w:bottom w:val="none" w:sz="0" w:space="0" w:color="auto"/>
                                            <w:right w:val="none" w:sz="0" w:space="0" w:color="auto"/>
                                          </w:divBdr>
                                        </w:div>
                                        <w:div w:id="392969314">
                                          <w:marLeft w:val="0"/>
                                          <w:marRight w:val="0"/>
                                          <w:marTop w:val="0"/>
                                          <w:marBottom w:val="0"/>
                                          <w:divBdr>
                                            <w:top w:val="none" w:sz="0" w:space="0" w:color="auto"/>
                                            <w:left w:val="none" w:sz="0" w:space="0" w:color="auto"/>
                                            <w:bottom w:val="none" w:sz="0" w:space="0" w:color="auto"/>
                                            <w:right w:val="none" w:sz="0" w:space="0" w:color="auto"/>
                                          </w:divBdr>
                                        </w:div>
                                        <w:div w:id="656692177">
                                          <w:marLeft w:val="0"/>
                                          <w:marRight w:val="0"/>
                                          <w:marTop w:val="0"/>
                                          <w:marBottom w:val="0"/>
                                          <w:divBdr>
                                            <w:top w:val="none" w:sz="0" w:space="0" w:color="auto"/>
                                            <w:left w:val="none" w:sz="0" w:space="0" w:color="auto"/>
                                            <w:bottom w:val="none" w:sz="0" w:space="0" w:color="auto"/>
                                            <w:right w:val="none" w:sz="0" w:space="0" w:color="auto"/>
                                          </w:divBdr>
                                        </w:div>
                                        <w:div w:id="1628393871">
                                          <w:marLeft w:val="0"/>
                                          <w:marRight w:val="0"/>
                                          <w:marTop w:val="0"/>
                                          <w:marBottom w:val="0"/>
                                          <w:divBdr>
                                            <w:top w:val="none" w:sz="0" w:space="0" w:color="auto"/>
                                            <w:left w:val="none" w:sz="0" w:space="0" w:color="auto"/>
                                            <w:bottom w:val="none" w:sz="0" w:space="0" w:color="auto"/>
                                            <w:right w:val="none" w:sz="0" w:space="0" w:color="auto"/>
                                          </w:divBdr>
                                        </w:div>
                                        <w:div w:id="1670986206">
                                          <w:marLeft w:val="0"/>
                                          <w:marRight w:val="0"/>
                                          <w:marTop w:val="0"/>
                                          <w:marBottom w:val="0"/>
                                          <w:divBdr>
                                            <w:top w:val="none" w:sz="0" w:space="0" w:color="auto"/>
                                            <w:left w:val="none" w:sz="0" w:space="0" w:color="auto"/>
                                            <w:bottom w:val="none" w:sz="0" w:space="0" w:color="auto"/>
                                            <w:right w:val="none" w:sz="0" w:space="0" w:color="auto"/>
                                          </w:divBdr>
                                        </w:div>
                                        <w:div w:id="1972133857">
                                          <w:marLeft w:val="0"/>
                                          <w:marRight w:val="0"/>
                                          <w:marTop w:val="0"/>
                                          <w:marBottom w:val="0"/>
                                          <w:divBdr>
                                            <w:top w:val="none" w:sz="0" w:space="0" w:color="auto"/>
                                            <w:left w:val="none" w:sz="0" w:space="0" w:color="auto"/>
                                            <w:bottom w:val="none" w:sz="0" w:space="0" w:color="auto"/>
                                            <w:right w:val="none" w:sz="0" w:space="0" w:color="auto"/>
                                          </w:divBdr>
                                        </w:div>
                                        <w:div w:id="198241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6000361">
      <w:bodyDiv w:val="1"/>
      <w:marLeft w:val="0"/>
      <w:marRight w:val="0"/>
      <w:marTop w:val="0"/>
      <w:marBottom w:val="0"/>
      <w:divBdr>
        <w:top w:val="none" w:sz="0" w:space="0" w:color="auto"/>
        <w:left w:val="none" w:sz="0" w:space="0" w:color="auto"/>
        <w:bottom w:val="none" w:sz="0" w:space="0" w:color="auto"/>
        <w:right w:val="none" w:sz="0" w:space="0" w:color="auto"/>
      </w:divBdr>
    </w:div>
    <w:div w:id="1797719640">
      <w:bodyDiv w:val="1"/>
      <w:marLeft w:val="0"/>
      <w:marRight w:val="0"/>
      <w:marTop w:val="0"/>
      <w:marBottom w:val="0"/>
      <w:divBdr>
        <w:top w:val="none" w:sz="0" w:space="0" w:color="auto"/>
        <w:left w:val="none" w:sz="0" w:space="0" w:color="auto"/>
        <w:bottom w:val="none" w:sz="0" w:space="0" w:color="auto"/>
        <w:right w:val="none" w:sz="0" w:space="0" w:color="auto"/>
      </w:divBdr>
    </w:div>
    <w:div w:id="1858691521">
      <w:bodyDiv w:val="1"/>
      <w:marLeft w:val="0"/>
      <w:marRight w:val="0"/>
      <w:marTop w:val="0"/>
      <w:marBottom w:val="0"/>
      <w:divBdr>
        <w:top w:val="none" w:sz="0" w:space="0" w:color="auto"/>
        <w:left w:val="none" w:sz="0" w:space="0" w:color="auto"/>
        <w:bottom w:val="none" w:sz="0" w:space="0" w:color="auto"/>
        <w:right w:val="none" w:sz="0" w:space="0" w:color="auto"/>
      </w:divBdr>
      <w:divsChild>
        <w:div w:id="2110461339">
          <w:marLeft w:val="0"/>
          <w:marRight w:val="0"/>
          <w:marTop w:val="0"/>
          <w:marBottom w:val="0"/>
          <w:divBdr>
            <w:top w:val="none" w:sz="0" w:space="0" w:color="auto"/>
            <w:left w:val="none" w:sz="0" w:space="0" w:color="auto"/>
            <w:bottom w:val="none" w:sz="0" w:space="0" w:color="auto"/>
            <w:right w:val="none" w:sz="0" w:space="0" w:color="auto"/>
          </w:divBdr>
          <w:divsChild>
            <w:div w:id="344357386">
              <w:marLeft w:val="0"/>
              <w:marRight w:val="0"/>
              <w:marTop w:val="100"/>
              <w:marBottom w:val="100"/>
              <w:divBdr>
                <w:top w:val="none" w:sz="0" w:space="0" w:color="auto"/>
                <w:left w:val="none" w:sz="0" w:space="0" w:color="auto"/>
                <w:bottom w:val="none" w:sz="0" w:space="0" w:color="auto"/>
                <w:right w:val="none" w:sz="0" w:space="0" w:color="auto"/>
              </w:divBdr>
              <w:divsChild>
                <w:div w:id="1125660680">
                  <w:marLeft w:val="0"/>
                  <w:marRight w:val="0"/>
                  <w:marTop w:val="0"/>
                  <w:marBottom w:val="0"/>
                  <w:divBdr>
                    <w:top w:val="none" w:sz="0" w:space="0" w:color="auto"/>
                    <w:left w:val="none" w:sz="0" w:space="0" w:color="auto"/>
                    <w:bottom w:val="none" w:sz="0" w:space="0" w:color="auto"/>
                    <w:right w:val="none" w:sz="0" w:space="0" w:color="auto"/>
                  </w:divBdr>
                  <w:divsChild>
                    <w:div w:id="2069454332">
                      <w:marLeft w:val="0"/>
                      <w:marRight w:val="0"/>
                      <w:marTop w:val="0"/>
                      <w:marBottom w:val="0"/>
                      <w:divBdr>
                        <w:top w:val="none" w:sz="0" w:space="0" w:color="auto"/>
                        <w:left w:val="none" w:sz="0" w:space="0" w:color="auto"/>
                        <w:bottom w:val="none" w:sz="0" w:space="0" w:color="auto"/>
                        <w:right w:val="none" w:sz="0" w:space="0" w:color="auto"/>
                      </w:divBdr>
                      <w:divsChild>
                        <w:div w:id="1263683655">
                          <w:marLeft w:val="0"/>
                          <w:marRight w:val="0"/>
                          <w:marTop w:val="0"/>
                          <w:marBottom w:val="0"/>
                          <w:divBdr>
                            <w:top w:val="none" w:sz="0" w:space="0" w:color="auto"/>
                            <w:left w:val="none" w:sz="0" w:space="0" w:color="auto"/>
                            <w:bottom w:val="none" w:sz="0" w:space="0" w:color="auto"/>
                            <w:right w:val="none" w:sz="0" w:space="0" w:color="auto"/>
                          </w:divBdr>
                          <w:divsChild>
                            <w:div w:id="1936815745">
                              <w:marLeft w:val="0"/>
                              <w:marRight w:val="0"/>
                              <w:marTop w:val="0"/>
                              <w:marBottom w:val="0"/>
                              <w:divBdr>
                                <w:top w:val="none" w:sz="0" w:space="0" w:color="auto"/>
                                <w:left w:val="none" w:sz="0" w:space="0" w:color="auto"/>
                                <w:bottom w:val="none" w:sz="0" w:space="0" w:color="auto"/>
                                <w:right w:val="none" w:sz="0" w:space="0" w:color="auto"/>
                              </w:divBdr>
                              <w:divsChild>
                                <w:div w:id="1919827115">
                                  <w:marLeft w:val="0"/>
                                  <w:marRight w:val="0"/>
                                  <w:marTop w:val="0"/>
                                  <w:marBottom w:val="0"/>
                                  <w:divBdr>
                                    <w:top w:val="none" w:sz="0" w:space="0" w:color="auto"/>
                                    <w:left w:val="none" w:sz="0" w:space="0" w:color="auto"/>
                                    <w:bottom w:val="none" w:sz="0" w:space="0" w:color="auto"/>
                                    <w:right w:val="none" w:sz="0" w:space="0" w:color="auto"/>
                                  </w:divBdr>
                                  <w:divsChild>
                                    <w:div w:id="381833351">
                                      <w:marLeft w:val="0"/>
                                      <w:marRight w:val="0"/>
                                      <w:marTop w:val="0"/>
                                      <w:marBottom w:val="0"/>
                                      <w:divBdr>
                                        <w:top w:val="none" w:sz="0" w:space="0" w:color="auto"/>
                                        <w:left w:val="none" w:sz="0" w:space="0" w:color="auto"/>
                                        <w:bottom w:val="none" w:sz="0" w:space="0" w:color="auto"/>
                                        <w:right w:val="none" w:sz="0" w:space="0" w:color="auto"/>
                                      </w:divBdr>
                                      <w:divsChild>
                                        <w:div w:id="1662926272">
                                          <w:marLeft w:val="0"/>
                                          <w:marRight w:val="0"/>
                                          <w:marTop w:val="0"/>
                                          <w:marBottom w:val="0"/>
                                          <w:divBdr>
                                            <w:top w:val="none" w:sz="0" w:space="0" w:color="auto"/>
                                            <w:left w:val="none" w:sz="0" w:space="0" w:color="auto"/>
                                            <w:bottom w:val="none" w:sz="0" w:space="0" w:color="auto"/>
                                            <w:right w:val="none" w:sz="0" w:space="0" w:color="auto"/>
                                          </w:divBdr>
                                          <w:divsChild>
                                            <w:div w:id="2004819619">
                                              <w:marLeft w:val="0"/>
                                              <w:marRight w:val="0"/>
                                              <w:marTop w:val="0"/>
                                              <w:marBottom w:val="0"/>
                                              <w:divBdr>
                                                <w:top w:val="none" w:sz="0" w:space="0" w:color="auto"/>
                                                <w:left w:val="none" w:sz="0" w:space="0" w:color="auto"/>
                                                <w:bottom w:val="none" w:sz="0" w:space="0" w:color="auto"/>
                                                <w:right w:val="none" w:sz="0" w:space="0" w:color="auto"/>
                                              </w:divBdr>
                                              <w:divsChild>
                                                <w:div w:id="1082992773">
                                                  <w:marLeft w:val="0"/>
                                                  <w:marRight w:val="0"/>
                                                  <w:marTop w:val="0"/>
                                                  <w:marBottom w:val="0"/>
                                                  <w:divBdr>
                                                    <w:top w:val="none" w:sz="0" w:space="0" w:color="auto"/>
                                                    <w:left w:val="none" w:sz="0" w:space="0" w:color="auto"/>
                                                    <w:bottom w:val="none" w:sz="0" w:space="0" w:color="auto"/>
                                                    <w:right w:val="none" w:sz="0" w:space="0" w:color="auto"/>
                                                  </w:divBdr>
                                                </w:div>
                                                <w:div w:id="1287085332">
                                                  <w:marLeft w:val="0"/>
                                                  <w:marRight w:val="0"/>
                                                  <w:marTop w:val="0"/>
                                                  <w:marBottom w:val="0"/>
                                                  <w:divBdr>
                                                    <w:top w:val="none" w:sz="0" w:space="0" w:color="auto"/>
                                                    <w:left w:val="none" w:sz="0" w:space="0" w:color="auto"/>
                                                    <w:bottom w:val="none" w:sz="0" w:space="0" w:color="auto"/>
                                                    <w:right w:val="none" w:sz="0" w:space="0" w:color="auto"/>
                                                  </w:divBdr>
                                                </w:div>
                                                <w:div w:id="1636984891">
                                                  <w:marLeft w:val="0"/>
                                                  <w:marRight w:val="0"/>
                                                  <w:marTop w:val="0"/>
                                                  <w:marBottom w:val="0"/>
                                                  <w:divBdr>
                                                    <w:top w:val="none" w:sz="0" w:space="0" w:color="auto"/>
                                                    <w:left w:val="none" w:sz="0" w:space="0" w:color="auto"/>
                                                    <w:bottom w:val="none" w:sz="0" w:space="0" w:color="auto"/>
                                                    <w:right w:val="none" w:sz="0" w:space="0" w:color="auto"/>
                                                  </w:divBdr>
                                                </w:div>
                                                <w:div w:id="1748189422">
                                                  <w:marLeft w:val="0"/>
                                                  <w:marRight w:val="0"/>
                                                  <w:marTop w:val="0"/>
                                                  <w:marBottom w:val="0"/>
                                                  <w:divBdr>
                                                    <w:top w:val="none" w:sz="0" w:space="0" w:color="auto"/>
                                                    <w:left w:val="none" w:sz="0" w:space="0" w:color="auto"/>
                                                    <w:bottom w:val="none" w:sz="0" w:space="0" w:color="auto"/>
                                                    <w:right w:val="none" w:sz="0" w:space="0" w:color="auto"/>
                                                  </w:divBdr>
                                                </w:div>
                                                <w:div w:id="2045475714">
                                                  <w:marLeft w:val="0"/>
                                                  <w:marRight w:val="0"/>
                                                  <w:marTop w:val="0"/>
                                                  <w:marBottom w:val="0"/>
                                                  <w:divBdr>
                                                    <w:top w:val="none" w:sz="0" w:space="0" w:color="auto"/>
                                                    <w:left w:val="none" w:sz="0" w:space="0" w:color="auto"/>
                                                    <w:bottom w:val="none" w:sz="0" w:space="0" w:color="auto"/>
                                                    <w:right w:val="none" w:sz="0" w:space="0" w:color="auto"/>
                                                  </w:divBdr>
                                                </w:div>
                                                <w:div w:id="205364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0217607">
      <w:bodyDiv w:val="1"/>
      <w:marLeft w:val="0"/>
      <w:marRight w:val="0"/>
      <w:marTop w:val="0"/>
      <w:marBottom w:val="0"/>
      <w:divBdr>
        <w:top w:val="none" w:sz="0" w:space="0" w:color="auto"/>
        <w:left w:val="none" w:sz="0" w:space="0" w:color="auto"/>
        <w:bottom w:val="none" w:sz="0" w:space="0" w:color="auto"/>
        <w:right w:val="none" w:sz="0" w:space="0" w:color="auto"/>
      </w:divBdr>
    </w:div>
    <w:div w:id="1874145664">
      <w:bodyDiv w:val="1"/>
      <w:marLeft w:val="0"/>
      <w:marRight w:val="0"/>
      <w:marTop w:val="0"/>
      <w:marBottom w:val="0"/>
      <w:divBdr>
        <w:top w:val="none" w:sz="0" w:space="0" w:color="auto"/>
        <w:left w:val="none" w:sz="0" w:space="0" w:color="auto"/>
        <w:bottom w:val="none" w:sz="0" w:space="0" w:color="auto"/>
        <w:right w:val="none" w:sz="0" w:space="0" w:color="auto"/>
      </w:divBdr>
    </w:div>
    <w:div w:id="1896044369">
      <w:bodyDiv w:val="1"/>
      <w:marLeft w:val="0"/>
      <w:marRight w:val="0"/>
      <w:marTop w:val="0"/>
      <w:marBottom w:val="0"/>
      <w:divBdr>
        <w:top w:val="none" w:sz="0" w:space="0" w:color="auto"/>
        <w:left w:val="none" w:sz="0" w:space="0" w:color="auto"/>
        <w:bottom w:val="none" w:sz="0" w:space="0" w:color="auto"/>
        <w:right w:val="none" w:sz="0" w:space="0" w:color="auto"/>
      </w:divBdr>
      <w:divsChild>
        <w:div w:id="1904094708">
          <w:marLeft w:val="0"/>
          <w:marRight w:val="0"/>
          <w:marTop w:val="0"/>
          <w:marBottom w:val="0"/>
          <w:divBdr>
            <w:top w:val="none" w:sz="0" w:space="0" w:color="auto"/>
            <w:left w:val="none" w:sz="0" w:space="0" w:color="auto"/>
            <w:bottom w:val="none" w:sz="0" w:space="0" w:color="auto"/>
            <w:right w:val="none" w:sz="0" w:space="0" w:color="auto"/>
          </w:divBdr>
        </w:div>
      </w:divsChild>
    </w:div>
    <w:div w:id="1941335617">
      <w:bodyDiv w:val="1"/>
      <w:marLeft w:val="0"/>
      <w:marRight w:val="0"/>
      <w:marTop w:val="0"/>
      <w:marBottom w:val="0"/>
      <w:divBdr>
        <w:top w:val="none" w:sz="0" w:space="0" w:color="auto"/>
        <w:left w:val="none" w:sz="0" w:space="0" w:color="auto"/>
        <w:bottom w:val="none" w:sz="0" w:space="0" w:color="auto"/>
        <w:right w:val="none" w:sz="0" w:space="0" w:color="auto"/>
      </w:divBdr>
      <w:divsChild>
        <w:div w:id="1180310967">
          <w:marLeft w:val="0"/>
          <w:marRight w:val="0"/>
          <w:marTop w:val="0"/>
          <w:marBottom w:val="0"/>
          <w:divBdr>
            <w:top w:val="none" w:sz="0" w:space="0" w:color="auto"/>
            <w:left w:val="none" w:sz="0" w:space="0" w:color="auto"/>
            <w:bottom w:val="none" w:sz="0" w:space="0" w:color="auto"/>
            <w:right w:val="none" w:sz="0" w:space="0" w:color="auto"/>
          </w:divBdr>
          <w:divsChild>
            <w:div w:id="2030452215">
              <w:marLeft w:val="0"/>
              <w:marRight w:val="0"/>
              <w:marTop w:val="100"/>
              <w:marBottom w:val="100"/>
              <w:divBdr>
                <w:top w:val="none" w:sz="0" w:space="0" w:color="auto"/>
                <w:left w:val="none" w:sz="0" w:space="0" w:color="auto"/>
                <w:bottom w:val="none" w:sz="0" w:space="0" w:color="auto"/>
                <w:right w:val="none" w:sz="0" w:space="0" w:color="auto"/>
              </w:divBdr>
              <w:divsChild>
                <w:div w:id="333994404">
                  <w:marLeft w:val="0"/>
                  <w:marRight w:val="0"/>
                  <w:marTop w:val="0"/>
                  <w:marBottom w:val="0"/>
                  <w:divBdr>
                    <w:top w:val="none" w:sz="0" w:space="0" w:color="auto"/>
                    <w:left w:val="none" w:sz="0" w:space="0" w:color="auto"/>
                    <w:bottom w:val="none" w:sz="0" w:space="0" w:color="auto"/>
                    <w:right w:val="none" w:sz="0" w:space="0" w:color="auto"/>
                  </w:divBdr>
                  <w:divsChild>
                    <w:div w:id="1289430593">
                      <w:marLeft w:val="0"/>
                      <w:marRight w:val="0"/>
                      <w:marTop w:val="0"/>
                      <w:marBottom w:val="0"/>
                      <w:divBdr>
                        <w:top w:val="none" w:sz="0" w:space="0" w:color="auto"/>
                        <w:left w:val="none" w:sz="0" w:space="0" w:color="auto"/>
                        <w:bottom w:val="none" w:sz="0" w:space="0" w:color="auto"/>
                        <w:right w:val="none" w:sz="0" w:space="0" w:color="auto"/>
                      </w:divBdr>
                      <w:divsChild>
                        <w:div w:id="2126580912">
                          <w:marLeft w:val="0"/>
                          <w:marRight w:val="0"/>
                          <w:marTop w:val="0"/>
                          <w:marBottom w:val="150"/>
                          <w:divBdr>
                            <w:top w:val="none" w:sz="0" w:space="0" w:color="auto"/>
                            <w:left w:val="none" w:sz="0" w:space="0" w:color="auto"/>
                            <w:bottom w:val="none" w:sz="0" w:space="0" w:color="auto"/>
                            <w:right w:val="none" w:sz="0" w:space="0" w:color="auto"/>
                          </w:divBdr>
                          <w:divsChild>
                            <w:div w:id="708576002">
                              <w:marLeft w:val="0"/>
                              <w:marRight w:val="0"/>
                              <w:marTop w:val="0"/>
                              <w:marBottom w:val="0"/>
                              <w:divBdr>
                                <w:top w:val="none" w:sz="0" w:space="0" w:color="auto"/>
                                <w:left w:val="none" w:sz="0" w:space="0" w:color="auto"/>
                                <w:bottom w:val="none" w:sz="0" w:space="0" w:color="auto"/>
                                <w:right w:val="none" w:sz="0" w:space="0" w:color="auto"/>
                              </w:divBdr>
                              <w:divsChild>
                                <w:div w:id="807213149">
                                  <w:marLeft w:val="0"/>
                                  <w:marRight w:val="0"/>
                                  <w:marTop w:val="0"/>
                                  <w:marBottom w:val="0"/>
                                  <w:divBdr>
                                    <w:top w:val="none" w:sz="0" w:space="0" w:color="auto"/>
                                    <w:left w:val="none" w:sz="0" w:space="0" w:color="auto"/>
                                    <w:bottom w:val="none" w:sz="0" w:space="0" w:color="auto"/>
                                    <w:right w:val="none" w:sz="0" w:space="0" w:color="auto"/>
                                  </w:divBdr>
                                  <w:divsChild>
                                    <w:div w:id="1305037634">
                                      <w:marLeft w:val="0"/>
                                      <w:marRight w:val="0"/>
                                      <w:marTop w:val="0"/>
                                      <w:marBottom w:val="0"/>
                                      <w:divBdr>
                                        <w:top w:val="none" w:sz="0" w:space="0" w:color="auto"/>
                                        <w:left w:val="none" w:sz="0" w:space="0" w:color="auto"/>
                                        <w:bottom w:val="none" w:sz="0" w:space="0" w:color="auto"/>
                                        <w:right w:val="none" w:sz="0" w:space="0" w:color="auto"/>
                                      </w:divBdr>
                                      <w:divsChild>
                                        <w:div w:id="1455443121">
                                          <w:marLeft w:val="0"/>
                                          <w:marRight w:val="0"/>
                                          <w:marTop w:val="0"/>
                                          <w:marBottom w:val="0"/>
                                          <w:divBdr>
                                            <w:top w:val="none" w:sz="0" w:space="0" w:color="auto"/>
                                            <w:left w:val="none" w:sz="0" w:space="0" w:color="auto"/>
                                            <w:bottom w:val="none" w:sz="0" w:space="0" w:color="auto"/>
                                            <w:right w:val="none" w:sz="0" w:space="0" w:color="auto"/>
                                          </w:divBdr>
                                          <w:divsChild>
                                            <w:div w:id="212618951">
                                              <w:marLeft w:val="0"/>
                                              <w:marRight w:val="0"/>
                                              <w:marTop w:val="0"/>
                                              <w:marBottom w:val="0"/>
                                              <w:divBdr>
                                                <w:top w:val="none" w:sz="0" w:space="0" w:color="auto"/>
                                                <w:left w:val="none" w:sz="0" w:space="0" w:color="auto"/>
                                                <w:bottom w:val="none" w:sz="0" w:space="0" w:color="auto"/>
                                                <w:right w:val="none" w:sz="0" w:space="0" w:color="auto"/>
                                              </w:divBdr>
                                              <w:divsChild>
                                                <w:div w:id="656959656">
                                                  <w:marLeft w:val="0"/>
                                                  <w:marRight w:val="0"/>
                                                  <w:marTop w:val="0"/>
                                                  <w:marBottom w:val="0"/>
                                                  <w:divBdr>
                                                    <w:top w:val="none" w:sz="0" w:space="0" w:color="auto"/>
                                                    <w:left w:val="none" w:sz="0" w:space="0" w:color="auto"/>
                                                    <w:bottom w:val="none" w:sz="0" w:space="0" w:color="auto"/>
                                                    <w:right w:val="none" w:sz="0" w:space="0" w:color="auto"/>
                                                  </w:divBdr>
                                                  <w:divsChild>
                                                    <w:div w:id="178796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83850021">
      <w:bodyDiv w:val="1"/>
      <w:marLeft w:val="0"/>
      <w:marRight w:val="0"/>
      <w:marTop w:val="0"/>
      <w:marBottom w:val="0"/>
      <w:divBdr>
        <w:top w:val="none" w:sz="0" w:space="0" w:color="auto"/>
        <w:left w:val="none" w:sz="0" w:space="0" w:color="auto"/>
        <w:bottom w:val="none" w:sz="0" w:space="0" w:color="auto"/>
        <w:right w:val="none" w:sz="0" w:space="0" w:color="auto"/>
      </w:divBdr>
      <w:divsChild>
        <w:div w:id="122894743">
          <w:marLeft w:val="0"/>
          <w:marRight w:val="0"/>
          <w:marTop w:val="0"/>
          <w:marBottom w:val="0"/>
          <w:divBdr>
            <w:top w:val="none" w:sz="0" w:space="0" w:color="auto"/>
            <w:left w:val="none" w:sz="0" w:space="0" w:color="auto"/>
            <w:bottom w:val="none" w:sz="0" w:space="0" w:color="auto"/>
            <w:right w:val="none" w:sz="0" w:space="0" w:color="auto"/>
          </w:divBdr>
        </w:div>
        <w:div w:id="461963995">
          <w:marLeft w:val="0"/>
          <w:marRight w:val="0"/>
          <w:marTop w:val="0"/>
          <w:marBottom w:val="0"/>
          <w:divBdr>
            <w:top w:val="none" w:sz="0" w:space="0" w:color="auto"/>
            <w:left w:val="none" w:sz="0" w:space="0" w:color="auto"/>
            <w:bottom w:val="none" w:sz="0" w:space="0" w:color="auto"/>
            <w:right w:val="none" w:sz="0" w:space="0" w:color="auto"/>
          </w:divBdr>
        </w:div>
        <w:div w:id="485365611">
          <w:marLeft w:val="0"/>
          <w:marRight w:val="0"/>
          <w:marTop w:val="0"/>
          <w:marBottom w:val="0"/>
          <w:divBdr>
            <w:top w:val="none" w:sz="0" w:space="0" w:color="auto"/>
            <w:left w:val="none" w:sz="0" w:space="0" w:color="auto"/>
            <w:bottom w:val="none" w:sz="0" w:space="0" w:color="auto"/>
            <w:right w:val="none" w:sz="0" w:space="0" w:color="auto"/>
          </w:divBdr>
        </w:div>
        <w:div w:id="542905823">
          <w:marLeft w:val="0"/>
          <w:marRight w:val="0"/>
          <w:marTop w:val="0"/>
          <w:marBottom w:val="0"/>
          <w:divBdr>
            <w:top w:val="none" w:sz="0" w:space="0" w:color="auto"/>
            <w:left w:val="none" w:sz="0" w:space="0" w:color="auto"/>
            <w:bottom w:val="none" w:sz="0" w:space="0" w:color="auto"/>
            <w:right w:val="none" w:sz="0" w:space="0" w:color="auto"/>
          </w:divBdr>
        </w:div>
        <w:div w:id="978069864">
          <w:marLeft w:val="0"/>
          <w:marRight w:val="0"/>
          <w:marTop w:val="0"/>
          <w:marBottom w:val="0"/>
          <w:divBdr>
            <w:top w:val="none" w:sz="0" w:space="0" w:color="auto"/>
            <w:left w:val="none" w:sz="0" w:space="0" w:color="auto"/>
            <w:bottom w:val="none" w:sz="0" w:space="0" w:color="auto"/>
            <w:right w:val="none" w:sz="0" w:space="0" w:color="auto"/>
          </w:divBdr>
        </w:div>
        <w:div w:id="1530751951">
          <w:marLeft w:val="0"/>
          <w:marRight w:val="0"/>
          <w:marTop w:val="0"/>
          <w:marBottom w:val="0"/>
          <w:divBdr>
            <w:top w:val="none" w:sz="0" w:space="0" w:color="auto"/>
            <w:left w:val="none" w:sz="0" w:space="0" w:color="auto"/>
            <w:bottom w:val="none" w:sz="0" w:space="0" w:color="auto"/>
            <w:right w:val="none" w:sz="0" w:space="0" w:color="auto"/>
          </w:divBdr>
        </w:div>
        <w:div w:id="1730224895">
          <w:marLeft w:val="0"/>
          <w:marRight w:val="0"/>
          <w:marTop w:val="0"/>
          <w:marBottom w:val="0"/>
          <w:divBdr>
            <w:top w:val="none" w:sz="0" w:space="0" w:color="auto"/>
            <w:left w:val="none" w:sz="0" w:space="0" w:color="auto"/>
            <w:bottom w:val="none" w:sz="0" w:space="0" w:color="auto"/>
            <w:right w:val="none" w:sz="0" w:space="0" w:color="auto"/>
          </w:divBdr>
        </w:div>
        <w:div w:id="1802650107">
          <w:marLeft w:val="0"/>
          <w:marRight w:val="0"/>
          <w:marTop w:val="0"/>
          <w:marBottom w:val="0"/>
          <w:divBdr>
            <w:top w:val="none" w:sz="0" w:space="0" w:color="auto"/>
            <w:left w:val="none" w:sz="0" w:space="0" w:color="auto"/>
            <w:bottom w:val="none" w:sz="0" w:space="0" w:color="auto"/>
            <w:right w:val="none" w:sz="0" w:space="0" w:color="auto"/>
          </w:divBdr>
        </w:div>
        <w:div w:id="2087527154">
          <w:marLeft w:val="0"/>
          <w:marRight w:val="0"/>
          <w:marTop w:val="0"/>
          <w:marBottom w:val="0"/>
          <w:divBdr>
            <w:top w:val="none" w:sz="0" w:space="0" w:color="auto"/>
            <w:left w:val="none" w:sz="0" w:space="0" w:color="auto"/>
            <w:bottom w:val="none" w:sz="0" w:space="0" w:color="auto"/>
            <w:right w:val="none" w:sz="0" w:space="0" w:color="auto"/>
          </w:divBdr>
        </w:div>
      </w:divsChild>
    </w:div>
    <w:div w:id="2013296806">
      <w:bodyDiv w:val="1"/>
      <w:marLeft w:val="0"/>
      <w:marRight w:val="0"/>
      <w:marTop w:val="0"/>
      <w:marBottom w:val="0"/>
      <w:divBdr>
        <w:top w:val="none" w:sz="0" w:space="0" w:color="auto"/>
        <w:left w:val="none" w:sz="0" w:space="0" w:color="auto"/>
        <w:bottom w:val="none" w:sz="0" w:space="0" w:color="auto"/>
        <w:right w:val="none" w:sz="0" w:space="0" w:color="auto"/>
      </w:divBdr>
      <w:divsChild>
        <w:div w:id="283460185">
          <w:marLeft w:val="0"/>
          <w:marRight w:val="0"/>
          <w:marTop w:val="0"/>
          <w:marBottom w:val="0"/>
          <w:divBdr>
            <w:top w:val="none" w:sz="0" w:space="0" w:color="auto"/>
            <w:left w:val="none" w:sz="0" w:space="0" w:color="auto"/>
            <w:bottom w:val="none" w:sz="0" w:space="0" w:color="auto"/>
            <w:right w:val="none" w:sz="0" w:space="0" w:color="auto"/>
          </w:divBdr>
          <w:divsChild>
            <w:div w:id="177240600">
              <w:marLeft w:val="0"/>
              <w:marRight w:val="0"/>
              <w:marTop w:val="100"/>
              <w:marBottom w:val="100"/>
              <w:divBdr>
                <w:top w:val="none" w:sz="0" w:space="0" w:color="auto"/>
                <w:left w:val="none" w:sz="0" w:space="0" w:color="auto"/>
                <w:bottom w:val="none" w:sz="0" w:space="0" w:color="auto"/>
                <w:right w:val="none" w:sz="0" w:space="0" w:color="auto"/>
              </w:divBdr>
              <w:divsChild>
                <w:div w:id="652829416">
                  <w:marLeft w:val="0"/>
                  <w:marRight w:val="0"/>
                  <w:marTop w:val="0"/>
                  <w:marBottom w:val="0"/>
                  <w:divBdr>
                    <w:top w:val="none" w:sz="0" w:space="0" w:color="auto"/>
                    <w:left w:val="none" w:sz="0" w:space="0" w:color="auto"/>
                    <w:bottom w:val="none" w:sz="0" w:space="0" w:color="auto"/>
                    <w:right w:val="none" w:sz="0" w:space="0" w:color="auto"/>
                  </w:divBdr>
                  <w:divsChild>
                    <w:div w:id="1119298050">
                      <w:marLeft w:val="0"/>
                      <w:marRight w:val="0"/>
                      <w:marTop w:val="0"/>
                      <w:marBottom w:val="0"/>
                      <w:divBdr>
                        <w:top w:val="none" w:sz="0" w:space="0" w:color="auto"/>
                        <w:left w:val="none" w:sz="0" w:space="0" w:color="auto"/>
                        <w:bottom w:val="none" w:sz="0" w:space="0" w:color="auto"/>
                        <w:right w:val="none" w:sz="0" w:space="0" w:color="auto"/>
                      </w:divBdr>
                      <w:divsChild>
                        <w:div w:id="753628170">
                          <w:marLeft w:val="0"/>
                          <w:marRight w:val="0"/>
                          <w:marTop w:val="0"/>
                          <w:marBottom w:val="150"/>
                          <w:divBdr>
                            <w:top w:val="none" w:sz="0" w:space="0" w:color="auto"/>
                            <w:left w:val="none" w:sz="0" w:space="0" w:color="auto"/>
                            <w:bottom w:val="none" w:sz="0" w:space="0" w:color="auto"/>
                            <w:right w:val="none" w:sz="0" w:space="0" w:color="auto"/>
                          </w:divBdr>
                          <w:divsChild>
                            <w:div w:id="362944605">
                              <w:marLeft w:val="0"/>
                              <w:marRight w:val="0"/>
                              <w:marTop w:val="0"/>
                              <w:marBottom w:val="0"/>
                              <w:divBdr>
                                <w:top w:val="none" w:sz="0" w:space="0" w:color="auto"/>
                                <w:left w:val="none" w:sz="0" w:space="0" w:color="auto"/>
                                <w:bottom w:val="none" w:sz="0" w:space="0" w:color="auto"/>
                                <w:right w:val="none" w:sz="0" w:space="0" w:color="auto"/>
                              </w:divBdr>
                              <w:divsChild>
                                <w:div w:id="93137330">
                                  <w:marLeft w:val="0"/>
                                  <w:marRight w:val="0"/>
                                  <w:marTop w:val="0"/>
                                  <w:marBottom w:val="0"/>
                                  <w:divBdr>
                                    <w:top w:val="none" w:sz="0" w:space="0" w:color="auto"/>
                                    <w:left w:val="none" w:sz="0" w:space="0" w:color="auto"/>
                                    <w:bottom w:val="none" w:sz="0" w:space="0" w:color="auto"/>
                                    <w:right w:val="none" w:sz="0" w:space="0" w:color="auto"/>
                                  </w:divBdr>
                                  <w:divsChild>
                                    <w:div w:id="145242376">
                                      <w:marLeft w:val="0"/>
                                      <w:marRight w:val="0"/>
                                      <w:marTop w:val="0"/>
                                      <w:marBottom w:val="0"/>
                                      <w:divBdr>
                                        <w:top w:val="none" w:sz="0" w:space="0" w:color="auto"/>
                                        <w:left w:val="none" w:sz="0" w:space="0" w:color="auto"/>
                                        <w:bottom w:val="none" w:sz="0" w:space="0" w:color="auto"/>
                                        <w:right w:val="none" w:sz="0" w:space="0" w:color="auto"/>
                                      </w:divBdr>
                                      <w:divsChild>
                                        <w:div w:id="1340232990">
                                          <w:marLeft w:val="0"/>
                                          <w:marRight w:val="0"/>
                                          <w:marTop w:val="0"/>
                                          <w:marBottom w:val="0"/>
                                          <w:divBdr>
                                            <w:top w:val="none" w:sz="0" w:space="0" w:color="auto"/>
                                            <w:left w:val="none" w:sz="0" w:space="0" w:color="auto"/>
                                            <w:bottom w:val="none" w:sz="0" w:space="0" w:color="auto"/>
                                            <w:right w:val="none" w:sz="0" w:space="0" w:color="auto"/>
                                          </w:divBdr>
                                          <w:divsChild>
                                            <w:div w:id="1993831918">
                                              <w:marLeft w:val="0"/>
                                              <w:marRight w:val="0"/>
                                              <w:marTop w:val="0"/>
                                              <w:marBottom w:val="0"/>
                                              <w:divBdr>
                                                <w:top w:val="none" w:sz="0" w:space="0" w:color="auto"/>
                                                <w:left w:val="none" w:sz="0" w:space="0" w:color="auto"/>
                                                <w:bottom w:val="none" w:sz="0" w:space="0" w:color="auto"/>
                                                <w:right w:val="none" w:sz="0" w:space="0" w:color="auto"/>
                                              </w:divBdr>
                                              <w:divsChild>
                                                <w:div w:id="838929248">
                                                  <w:marLeft w:val="0"/>
                                                  <w:marRight w:val="0"/>
                                                  <w:marTop w:val="0"/>
                                                  <w:marBottom w:val="0"/>
                                                  <w:divBdr>
                                                    <w:top w:val="none" w:sz="0" w:space="0" w:color="auto"/>
                                                    <w:left w:val="none" w:sz="0" w:space="0" w:color="auto"/>
                                                    <w:bottom w:val="none" w:sz="0" w:space="0" w:color="auto"/>
                                                    <w:right w:val="none" w:sz="0" w:space="0" w:color="auto"/>
                                                  </w:divBdr>
                                                  <w:divsChild>
                                                    <w:div w:id="151919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18844689">
      <w:bodyDiv w:val="1"/>
      <w:marLeft w:val="0"/>
      <w:marRight w:val="0"/>
      <w:marTop w:val="0"/>
      <w:marBottom w:val="0"/>
      <w:divBdr>
        <w:top w:val="none" w:sz="0" w:space="0" w:color="auto"/>
        <w:left w:val="none" w:sz="0" w:space="0" w:color="auto"/>
        <w:bottom w:val="none" w:sz="0" w:space="0" w:color="auto"/>
        <w:right w:val="none" w:sz="0" w:space="0" w:color="auto"/>
      </w:divBdr>
    </w:div>
    <w:div w:id="2063671740">
      <w:bodyDiv w:val="1"/>
      <w:marLeft w:val="0"/>
      <w:marRight w:val="0"/>
      <w:marTop w:val="0"/>
      <w:marBottom w:val="0"/>
      <w:divBdr>
        <w:top w:val="none" w:sz="0" w:space="0" w:color="auto"/>
        <w:left w:val="none" w:sz="0" w:space="0" w:color="auto"/>
        <w:bottom w:val="none" w:sz="0" w:space="0" w:color="auto"/>
        <w:right w:val="none" w:sz="0" w:space="0" w:color="auto"/>
      </w:divBdr>
      <w:divsChild>
        <w:div w:id="1225871859">
          <w:marLeft w:val="0"/>
          <w:marRight w:val="0"/>
          <w:marTop w:val="0"/>
          <w:marBottom w:val="0"/>
          <w:divBdr>
            <w:top w:val="none" w:sz="0" w:space="0" w:color="auto"/>
            <w:left w:val="none" w:sz="0" w:space="0" w:color="auto"/>
            <w:bottom w:val="none" w:sz="0" w:space="0" w:color="auto"/>
            <w:right w:val="none" w:sz="0" w:space="0" w:color="auto"/>
          </w:divBdr>
          <w:divsChild>
            <w:div w:id="217546613">
              <w:marLeft w:val="0"/>
              <w:marRight w:val="0"/>
              <w:marTop w:val="100"/>
              <w:marBottom w:val="100"/>
              <w:divBdr>
                <w:top w:val="none" w:sz="0" w:space="0" w:color="auto"/>
                <w:left w:val="none" w:sz="0" w:space="0" w:color="auto"/>
                <w:bottom w:val="none" w:sz="0" w:space="0" w:color="auto"/>
                <w:right w:val="none" w:sz="0" w:space="0" w:color="auto"/>
              </w:divBdr>
              <w:divsChild>
                <w:div w:id="270868342">
                  <w:marLeft w:val="0"/>
                  <w:marRight w:val="0"/>
                  <w:marTop w:val="0"/>
                  <w:marBottom w:val="0"/>
                  <w:divBdr>
                    <w:top w:val="none" w:sz="0" w:space="0" w:color="auto"/>
                    <w:left w:val="none" w:sz="0" w:space="0" w:color="auto"/>
                    <w:bottom w:val="none" w:sz="0" w:space="0" w:color="auto"/>
                    <w:right w:val="none" w:sz="0" w:space="0" w:color="auto"/>
                  </w:divBdr>
                  <w:divsChild>
                    <w:div w:id="1429503355">
                      <w:marLeft w:val="0"/>
                      <w:marRight w:val="0"/>
                      <w:marTop w:val="0"/>
                      <w:marBottom w:val="0"/>
                      <w:divBdr>
                        <w:top w:val="none" w:sz="0" w:space="0" w:color="auto"/>
                        <w:left w:val="none" w:sz="0" w:space="0" w:color="auto"/>
                        <w:bottom w:val="none" w:sz="0" w:space="0" w:color="auto"/>
                        <w:right w:val="none" w:sz="0" w:space="0" w:color="auto"/>
                      </w:divBdr>
                      <w:divsChild>
                        <w:div w:id="538713045">
                          <w:marLeft w:val="0"/>
                          <w:marRight w:val="0"/>
                          <w:marTop w:val="0"/>
                          <w:marBottom w:val="150"/>
                          <w:divBdr>
                            <w:top w:val="none" w:sz="0" w:space="0" w:color="auto"/>
                            <w:left w:val="none" w:sz="0" w:space="0" w:color="auto"/>
                            <w:bottom w:val="none" w:sz="0" w:space="0" w:color="auto"/>
                            <w:right w:val="none" w:sz="0" w:space="0" w:color="auto"/>
                          </w:divBdr>
                          <w:divsChild>
                            <w:div w:id="95836130">
                              <w:marLeft w:val="0"/>
                              <w:marRight w:val="0"/>
                              <w:marTop w:val="0"/>
                              <w:marBottom w:val="0"/>
                              <w:divBdr>
                                <w:top w:val="none" w:sz="0" w:space="0" w:color="auto"/>
                                <w:left w:val="none" w:sz="0" w:space="0" w:color="auto"/>
                                <w:bottom w:val="none" w:sz="0" w:space="0" w:color="auto"/>
                                <w:right w:val="none" w:sz="0" w:space="0" w:color="auto"/>
                              </w:divBdr>
                              <w:divsChild>
                                <w:div w:id="1544899089">
                                  <w:marLeft w:val="0"/>
                                  <w:marRight w:val="0"/>
                                  <w:marTop w:val="0"/>
                                  <w:marBottom w:val="0"/>
                                  <w:divBdr>
                                    <w:top w:val="none" w:sz="0" w:space="0" w:color="auto"/>
                                    <w:left w:val="none" w:sz="0" w:space="0" w:color="auto"/>
                                    <w:bottom w:val="none" w:sz="0" w:space="0" w:color="auto"/>
                                    <w:right w:val="none" w:sz="0" w:space="0" w:color="auto"/>
                                  </w:divBdr>
                                  <w:divsChild>
                                    <w:div w:id="1783259669">
                                      <w:marLeft w:val="0"/>
                                      <w:marRight w:val="0"/>
                                      <w:marTop w:val="0"/>
                                      <w:marBottom w:val="0"/>
                                      <w:divBdr>
                                        <w:top w:val="none" w:sz="0" w:space="0" w:color="auto"/>
                                        <w:left w:val="none" w:sz="0" w:space="0" w:color="auto"/>
                                        <w:bottom w:val="none" w:sz="0" w:space="0" w:color="auto"/>
                                        <w:right w:val="none" w:sz="0" w:space="0" w:color="auto"/>
                                      </w:divBdr>
                                      <w:divsChild>
                                        <w:div w:id="980815635">
                                          <w:marLeft w:val="0"/>
                                          <w:marRight w:val="0"/>
                                          <w:marTop w:val="0"/>
                                          <w:marBottom w:val="0"/>
                                          <w:divBdr>
                                            <w:top w:val="none" w:sz="0" w:space="0" w:color="auto"/>
                                            <w:left w:val="none" w:sz="0" w:space="0" w:color="auto"/>
                                            <w:bottom w:val="none" w:sz="0" w:space="0" w:color="auto"/>
                                            <w:right w:val="none" w:sz="0" w:space="0" w:color="auto"/>
                                          </w:divBdr>
                                          <w:divsChild>
                                            <w:div w:id="140200453">
                                              <w:marLeft w:val="0"/>
                                              <w:marRight w:val="0"/>
                                              <w:marTop w:val="0"/>
                                              <w:marBottom w:val="0"/>
                                              <w:divBdr>
                                                <w:top w:val="none" w:sz="0" w:space="0" w:color="auto"/>
                                                <w:left w:val="none" w:sz="0" w:space="0" w:color="auto"/>
                                                <w:bottom w:val="none" w:sz="0" w:space="0" w:color="auto"/>
                                                <w:right w:val="none" w:sz="0" w:space="0" w:color="auto"/>
                                              </w:divBdr>
                                              <w:divsChild>
                                                <w:div w:id="208753">
                                                  <w:marLeft w:val="0"/>
                                                  <w:marRight w:val="0"/>
                                                  <w:marTop w:val="0"/>
                                                  <w:marBottom w:val="0"/>
                                                  <w:divBdr>
                                                    <w:top w:val="none" w:sz="0" w:space="0" w:color="auto"/>
                                                    <w:left w:val="none" w:sz="0" w:space="0" w:color="auto"/>
                                                    <w:bottom w:val="none" w:sz="0" w:space="0" w:color="auto"/>
                                                    <w:right w:val="none" w:sz="0" w:space="0" w:color="auto"/>
                                                  </w:divBdr>
                                                  <w:divsChild>
                                                    <w:div w:id="162033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0444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a494813a-d0d8-4dad-94cb-0d196f36ba15">AZJMDCZ6QSYZ-1849078857-29380</_dlc_DocId>
    <_dlc_DocIdUrl xmlns="a494813a-d0d8-4dad-94cb-0d196f36ba15">
      <Url>https://ekoordinacije.vlada.hr/koordinacija-gospodarstvo/_layouts/15/DocIdRedir.aspx?ID=AZJMDCZ6QSYZ-1849078857-29380</Url>
      <Description>AZJMDCZ6QSYZ-1849078857-29380</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kument" ma:contentTypeID="0x010100E9B0585B2CC6B7498492DEAFE3511BDC" ma:contentTypeVersion="0" ma:contentTypeDescription="Stvaranje novog dokumenta." ma:contentTypeScope="" ma:versionID="031b15ee640d5b1e5bf656d975c724db">
  <xsd:schema xmlns:xsd="http://www.w3.org/2001/XMLSchema" xmlns:xs="http://www.w3.org/2001/XMLSchema" xmlns:p="http://schemas.microsoft.com/office/2006/metadata/properties" xmlns:ns2="a494813a-d0d8-4dad-94cb-0d196f36ba15" targetNamespace="http://schemas.microsoft.com/office/2006/metadata/properties" ma:root="true" ma:fieldsID="c4dd91abb1b66472ace8a8137ff32509" ns2:_="">
    <xsd:import namespace="a494813a-d0d8-4dad-94cb-0d196f36ba1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374C55-A424-4853-897C-192FB36A2ACD}">
  <ds:schemaRefs>
    <ds:schemaRef ds:uri="http://purl.org/dc/terms/"/>
    <ds:schemaRef ds:uri="http://schemas.microsoft.com/office/2006/documentManagement/types"/>
    <ds:schemaRef ds:uri="a494813a-d0d8-4dad-94cb-0d196f36ba15"/>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A787A5FD-1606-497E-8D24-0B8484189A6A}">
  <ds:schemaRefs>
    <ds:schemaRef ds:uri="http://schemas.microsoft.com/sharepoint/v3/contenttype/forms"/>
  </ds:schemaRefs>
</ds:datastoreItem>
</file>

<file path=customXml/itemProps3.xml><?xml version="1.0" encoding="utf-8"?>
<ds:datastoreItem xmlns:ds="http://schemas.openxmlformats.org/officeDocument/2006/customXml" ds:itemID="{AAC122B5-DD0E-440A-8FB8-893A325CA4E6}">
  <ds:schemaRefs>
    <ds:schemaRef ds:uri="http://schemas.microsoft.com/sharepoint/events"/>
  </ds:schemaRefs>
</ds:datastoreItem>
</file>

<file path=customXml/itemProps4.xml><?xml version="1.0" encoding="utf-8"?>
<ds:datastoreItem xmlns:ds="http://schemas.openxmlformats.org/officeDocument/2006/customXml" ds:itemID="{55C286F6-4EB4-4125-9AC8-38D7AB4D3C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94813a-d0d8-4dad-94cb-0d196f36ba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84745AE-BC0F-4FEA-BF5E-C79543B33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19</Pages>
  <Words>6561</Words>
  <Characters>37401</Characters>
  <Application>Microsoft Office Word</Application>
  <DocSecurity>0</DocSecurity>
  <Lines>311</Lines>
  <Paragraphs>87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POREZNA UPRAVA</Company>
  <LinksUpToDate>false</LinksUpToDate>
  <CharactersWithSpaces>43875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snjezana.matijasec</dc:creator>
  <cp:lastModifiedBy>Maja Lebarović</cp:lastModifiedBy>
  <cp:revision>32</cp:revision>
  <cp:lastPrinted>2023-05-31T12:50:00Z</cp:lastPrinted>
  <dcterms:created xsi:type="dcterms:W3CDTF">2023-06-21T13:32:00Z</dcterms:created>
  <dcterms:modified xsi:type="dcterms:W3CDTF">2023-06-27T07:19:00Z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0x010100E9B0585B2CC6B7498492DEAFE3511BDC</vt:lpwstr>
  </property>
  <property fmtid="{D5CDD505-2E9C-101B-9397-08002B2CF9AE}" pid="3" name="_dlc_DocIdItemGuid">
    <vt:lpwstr>8dc1701f-2df0-4365-ae00-fd80000a7563</vt:lpwstr>
  </property>
</Properties>
</file>