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226F" w14:textId="77777777" w:rsidR="0067583A" w:rsidRPr="0074278E" w:rsidRDefault="0067583A" w:rsidP="00675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B57984" wp14:editId="5A03BC68">
            <wp:extent cx="502942" cy="684000"/>
            <wp:effectExtent l="0" t="0" r="0" b="1905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78E">
        <w:rPr>
          <w:rFonts w:ascii="Times New Roman" w:hAnsi="Times New Roman" w:cs="Times New Roman"/>
          <w:sz w:val="24"/>
          <w:szCs w:val="24"/>
        </w:rPr>
        <w:fldChar w:fldCharType="begin"/>
      </w:r>
      <w:r w:rsidRPr="0074278E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4278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45C083" w14:textId="77777777" w:rsidR="0067583A" w:rsidRPr="0074278E" w:rsidRDefault="0067583A" w:rsidP="0067583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2F7204F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F2B72" w14:textId="447DF8CE" w:rsidR="0067583A" w:rsidRPr="0074278E" w:rsidRDefault="0067583A" w:rsidP="0067583A">
      <w:pPr>
        <w:jc w:val="right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Zagreb, </w:t>
      </w:r>
      <w:r w:rsidR="00DE1347">
        <w:rPr>
          <w:rFonts w:ascii="Times New Roman" w:hAnsi="Times New Roman" w:cs="Times New Roman"/>
          <w:sz w:val="24"/>
          <w:szCs w:val="24"/>
        </w:rPr>
        <w:t>19. listopada</w:t>
      </w:r>
      <w:r w:rsidRPr="0074278E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E52AFD3" w14:textId="77777777" w:rsidR="0067583A" w:rsidRPr="0074278E" w:rsidRDefault="0067583A" w:rsidP="006758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30025B" w14:textId="77777777" w:rsidR="0067583A" w:rsidRPr="0074278E" w:rsidRDefault="0067583A" w:rsidP="006758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D7023A" w14:textId="77777777" w:rsidR="0067583A" w:rsidRPr="0074278E" w:rsidRDefault="0067583A" w:rsidP="006758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D2224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4278E" w:rsidRPr="0074278E" w14:paraId="402F3E11" w14:textId="77777777" w:rsidTr="007D0CF0">
        <w:tc>
          <w:tcPr>
            <w:tcW w:w="1951" w:type="dxa"/>
          </w:tcPr>
          <w:p w14:paraId="4793AC53" w14:textId="77777777" w:rsidR="0067583A" w:rsidRPr="0074278E" w:rsidRDefault="0067583A" w:rsidP="007D0C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278E">
              <w:rPr>
                <w:sz w:val="24"/>
                <w:szCs w:val="24"/>
              </w:rPr>
              <w:t xml:space="preserve"> </w:t>
            </w:r>
            <w:r w:rsidRPr="0074278E">
              <w:rPr>
                <w:b/>
                <w:smallCaps/>
                <w:sz w:val="24"/>
                <w:szCs w:val="24"/>
              </w:rPr>
              <w:t>Predlagatelj</w:t>
            </w:r>
            <w:r w:rsidRPr="007427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46BF8D" w14:textId="77777777" w:rsidR="0067583A" w:rsidRPr="0074278E" w:rsidRDefault="0067583A" w:rsidP="007D0CF0">
            <w:pPr>
              <w:spacing w:line="360" w:lineRule="auto"/>
              <w:rPr>
                <w:sz w:val="24"/>
                <w:szCs w:val="24"/>
              </w:rPr>
            </w:pPr>
            <w:r w:rsidRPr="0074278E">
              <w:rPr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6F6CF4B4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4278E" w:rsidRPr="0074278E" w14:paraId="51970EF1" w14:textId="77777777" w:rsidTr="007D0CF0">
        <w:tc>
          <w:tcPr>
            <w:tcW w:w="1951" w:type="dxa"/>
          </w:tcPr>
          <w:p w14:paraId="41F49820" w14:textId="77777777" w:rsidR="0067583A" w:rsidRPr="0074278E" w:rsidRDefault="0067583A" w:rsidP="007D0C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278E">
              <w:rPr>
                <w:b/>
                <w:smallCaps/>
                <w:sz w:val="24"/>
                <w:szCs w:val="24"/>
              </w:rPr>
              <w:t>Predmet</w:t>
            </w:r>
            <w:r w:rsidRPr="007427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F7CCB7B" w14:textId="1914749C" w:rsidR="0067583A" w:rsidRPr="0074278E" w:rsidRDefault="0067583A" w:rsidP="007D0CF0">
            <w:pPr>
              <w:jc w:val="both"/>
              <w:rPr>
                <w:sz w:val="24"/>
                <w:szCs w:val="24"/>
              </w:rPr>
            </w:pPr>
            <w:bookmarkStart w:id="0" w:name="_Hlk97630803"/>
            <w:bookmarkStart w:id="1" w:name="_Hlk129766398"/>
            <w:r w:rsidRPr="0074278E">
              <w:rPr>
                <w:sz w:val="24"/>
                <w:szCs w:val="24"/>
              </w:rPr>
              <w:t xml:space="preserve">Prijedlog zaključka </w:t>
            </w:r>
            <w:bookmarkEnd w:id="0"/>
            <w:r w:rsidR="00170DE1" w:rsidRPr="0074278E">
              <w:rPr>
                <w:sz w:val="24"/>
                <w:szCs w:val="24"/>
              </w:rPr>
              <w:t>u vezi</w:t>
            </w:r>
            <w:r w:rsidRPr="0074278E">
              <w:rPr>
                <w:sz w:val="24"/>
                <w:szCs w:val="24"/>
              </w:rPr>
              <w:t xml:space="preserve"> s energetskom obnovom</w:t>
            </w:r>
            <w:r w:rsidR="00C5110E" w:rsidRPr="0074278E">
              <w:rPr>
                <w:sz w:val="24"/>
                <w:szCs w:val="24"/>
              </w:rPr>
              <w:t xml:space="preserve"> </w:t>
            </w:r>
            <w:r w:rsidR="006F5BC9" w:rsidRPr="0074278E">
              <w:rPr>
                <w:sz w:val="24"/>
                <w:szCs w:val="24"/>
              </w:rPr>
              <w:t>obiteljskih</w:t>
            </w:r>
            <w:r w:rsidRPr="0074278E">
              <w:rPr>
                <w:sz w:val="24"/>
                <w:szCs w:val="24"/>
              </w:rPr>
              <w:t xml:space="preserve"> kuća i </w:t>
            </w:r>
            <w:r w:rsidR="006F5BC9" w:rsidRPr="0074278E">
              <w:rPr>
                <w:sz w:val="24"/>
                <w:szCs w:val="24"/>
              </w:rPr>
              <w:t xml:space="preserve">višestambenih </w:t>
            </w:r>
            <w:r w:rsidRPr="0074278E">
              <w:rPr>
                <w:sz w:val="24"/>
                <w:szCs w:val="24"/>
              </w:rPr>
              <w:t>zgrada na području Republike Hrvatske</w:t>
            </w:r>
            <w:bookmarkEnd w:id="1"/>
          </w:p>
        </w:tc>
      </w:tr>
    </w:tbl>
    <w:p w14:paraId="2B25048D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2C5643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6154B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BA6A0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433CB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3F3A0" w14:textId="77777777" w:rsidR="0067583A" w:rsidRPr="0074278E" w:rsidRDefault="0067583A" w:rsidP="0067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604C9" w14:textId="77777777" w:rsidR="0067583A" w:rsidRPr="0074278E" w:rsidRDefault="0067583A" w:rsidP="0067583A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FE26DAE" w14:textId="77777777" w:rsidR="0067583A" w:rsidRPr="0074278E" w:rsidRDefault="0067583A" w:rsidP="0067583A">
      <w:pPr>
        <w:rPr>
          <w:rFonts w:ascii="Times New Roman" w:hAnsi="Times New Roman" w:cs="Times New Roman"/>
          <w:sz w:val="24"/>
          <w:szCs w:val="24"/>
        </w:rPr>
      </w:pPr>
    </w:p>
    <w:p w14:paraId="5C96A42B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A24FE7C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8438E00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2AB5D41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3257CDA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03382F3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3337042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7664E7F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ADE32A7" w14:textId="77777777" w:rsidR="0067583A" w:rsidRPr="0074278E" w:rsidRDefault="0067583A" w:rsidP="0067583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94A2CAC" w14:textId="77777777" w:rsidR="0067583A" w:rsidRPr="0074278E" w:rsidRDefault="0067583A" w:rsidP="0067583A">
      <w:pPr>
        <w:rPr>
          <w:rFonts w:ascii="Times New Roman" w:hAnsi="Times New Roman" w:cs="Times New Roman"/>
          <w:sz w:val="20"/>
          <w:szCs w:val="20"/>
        </w:rPr>
      </w:pPr>
    </w:p>
    <w:p w14:paraId="5DA0B400" w14:textId="77777777" w:rsidR="0067583A" w:rsidRPr="0074278E" w:rsidRDefault="0067583A" w:rsidP="0067583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74278E">
        <w:rPr>
          <w:rFonts w:ascii="Times New Roman" w:hAnsi="Times New Roman" w:cs="Times New Roman"/>
          <w:spacing w:val="20"/>
          <w:sz w:val="20"/>
          <w:szCs w:val="20"/>
        </w:rPr>
        <w:t>Banski dvori | Trg Sv. Marka 2  | 10000 Zagreb | tel. 01 4569 222 | vlada.gov.hr</w:t>
      </w:r>
    </w:p>
    <w:p w14:paraId="792644F4" w14:textId="77777777" w:rsidR="0067583A" w:rsidRPr="0074278E" w:rsidRDefault="0067583A" w:rsidP="0067583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30467E" w14:textId="77777777" w:rsidR="0067583A" w:rsidRPr="0074278E" w:rsidRDefault="0067583A" w:rsidP="0067583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0D215E" w14:textId="77777777" w:rsidR="0067583A" w:rsidRPr="0074278E" w:rsidRDefault="0067583A" w:rsidP="0067583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278E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9C60BEE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C4A22C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8E3D5D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D4E849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E007A6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921796" w14:textId="51F1146D" w:rsidR="0067583A" w:rsidRPr="0074278E" w:rsidRDefault="0067583A" w:rsidP="0067583A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</w:t>
      </w:r>
      <w:r w:rsidR="00077AF3">
        <w:rPr>
          <w:rFonts w:ascii="Times New Roman" w:hAnsi="Times New Roman" w:cs="Times New Roman"/>
          <w:sz w:val="24"/>
          <w:szCs w:val="24"/>
        </w:rPr>
        <w:t xml:space="preserve"> novine</w:t>
      </w:r>
      <w:r w:rsidRPr="0074278E">
        <w:rPr>
          <w:rFonts w:ascii="Times New Roman" w:hAnsi="Times New Roman" w:cs="Times New Roman"/>
          <w:sz w:val="24"/>
          <w:szCs w:val="24"/>
        </w:rPr>
        <w:t>“</w:t>
      </w:r>
      <w:r w:rsidR="00077AF3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 w:rsidRPr="0074278E">
        <w:rPr>
          <w:rFonts w:ascii="Times New Roman" w:hAnsi="Times New Roman" w:cs="Times New Roman"/>
          <w:sz w:val="24"/>
          <w:szCs w:val="24"/>
        </w:rPr>
        <w:t>broj: 150/11., 119/14., 93/16., 116/18. i 80/22.), Vlada Republike Hrvatske je na sjednici održanoj __ donijela</w:t>
      </w:r>
    </w:p>
    <w:p w14:paraId="0C9FBCBF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8AA8D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3C1C8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DF857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46CDD8C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78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3F7C29B0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B58F0" w14:textId="77777777" w:rsidR="007D02D8" w:rsidRPr="0074278E" w:rsidRDefault="007D02D8" w:rsidP="007D02D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16E781" w14:textId="6553F90B" w:rsidR="009A31A0" w:rsidRPr="0074278E" w:rsidRDefault="00E13F94" w:rsidP="009A31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U </w:t>
      </w:r>
      <w:r w:rsidR="009A31A0" w:rsidRPr="0074278E">
        <w:rPr>
          <w:rFonts w:ascii="Times New Roman" w:hAnsi="Times New Roman" w:cs="Times New Roman"/>
          <w:sz w:val="24"/>
          <w:szCs w:val="24"/>
        </w:rPr>
        <w:t>cilj</w:t>
      </w:r>
      <w:r w:rsidRPr="0074278E">
        <w:rPr>
          <w:rFonts w:ascii="Times New Roman" w:hAnsi="Times New Roman" w:cs="Times New Roman"/>
          <w:sz w:val="24"/>
          <w:szCs w:val="24"/>
        </w:rPr>
        <w:t>u poticanja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 energetsk</w:t>
      </w:r>
      <w:r w:rsidR="00B46C6C" w:rsidRPr="0074278E">
        <w:rPr>
          <w:rFonts w:ascii="Times New Roman" w:hAnsi="Times New Roman" w:cs="Times New Roman"/>
          <w:sz w:val="24"/>
          <w:szCs w:val="24"/>
        </w:rPr>
        <w:t>e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 obnov</w:t>
      </w:r>
      <w:r w:rsidR="00B46C6C" w:rsidRPr="0074278E">
        <w:rPr>
          <w:rFonts w:ascii="Times New Roman" w:hAnsi="Times New Roman" w:cs="Times New Roman"/>
          <w:sz w:val="24"/>
          <w:szCs w:val="24"/>
        </w:rPr>
        <w:t>e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 stamben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og sektora 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Republike Hrvatske zadužuje se </w:t>
      </w:r>
      <w:bookmarkStart w:id="3" w:name="_Hlk113177172"/>
      <w:r w:rsidR="009A31A0" w:rsidRPr="0074278E">
        <w:rPr>
          <w:rFonts w:ascii="Times New Roman" w:hAnsi="Times New Roman" w:cs="Times New Roman"/>
          <w:sz w:val="24"/>
          <w:szCs w:val="24"/>
        </w:rPr>
        <w:t xml:space="preserve">Ministarstvo </w:t>
      </w:r>
      <w:bookmarkStart w:id="4" w:name="_Hlk113276181"/>
      <w:r w:rsidR="009A31A0" w:rsidRPr="0074278E">
        <w:rPr>
          <w:rFonts w:ascii="Times New Roman" w:hAnsi="Times New Roman" w:cs="Times New Roman"/>
          <w:sz w:val="24"/>
          <w:szCs w:val="24"/>
        </w:rPr>
        <w:t>prostornoga uređenja, graditeljstva i državne imovine</w:t>
      </w:r>
      <w:bookmarkEnd w:id="3"/>
      <w:bookmarkEnd w:id="4"/>
      <w:r w:rsidR="009A31A0" w:rsidRPr="0074278E">
        <w:rPr>
          <w:rFonts w:ascii="Times New Roman" w:hAnsi="Times New Roman" w:cs="Times New Roman"/>
          <w:sz w:val="24"/>
          <w:szCs w:val="24"/>
        </w:rPr>
        <w:t xml:space="preserve">, u suradnji s Ministarstvom gospodarstva i održivog razvoja i </w:t>
      </w:r>
      <w:bookmarkStart w:id="5" w:name="_Hlk113118968"/>
      <w:r w:rsidR="009A31A0" w:rsidRPr="0074278E">
        <w:rPr>
          <w:rFonts w:ascii="Times New Roman" w:hAnsi="Times New Roman" w:cs="Times New Roman"/>
          <w:sz w:val="24"/>
          <w:szCs w:val="24"/>
        </w:rPr>
        <w:t xml:space="preserve">Fondom za zaštitu okoliša i energetsku učinkovitost, </w:t>
      </w:r>
      <w:bookmarkEnd w:id="5"/>
      <w:r w:rsidR="00565C26" w:rsidRPr="0074278E">
        <w:rPr>
          <w:rFonts w:ascii="Times New Roman" w:hAnsi="Times New Roman" w:cs="Times New Roman"/>
          <w:sz w:val="24"/>
          <w:szCs w:val="24"/>
        </w:rPr>
        <w:t xml:space="preserve">tijekom </w:t>
      </w:r>
      <w:r w:rsidR="009A31A0" w:rsidRPr="0074278E">
        <w:rPr>
          <w:rFonts w:ascii="Times New Roman" w:hAnsi="Times New Roman" w:cs="Times New Roman"/>
          <w:sz w:val="24"/>
          <w:szCs w:val="24"/>
        </w:rPr>
        <w:t>2023.</w:t>
      </w:r>
      <w:r w:rsidR="009D22FF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565C26" w:rsidRPr="0074278E">
        <w:rPr>
          <w:rFonts w:ascii="Times New Roman" w:hAnsi="Times New Roman" w:cs="Times New Roman"/>
          <w:sz w:val="24"/>
          <w:szCs w:val="24"/>
        </w:rPr>
        <w:t xml:space="preserve">i 2024. godine </w:t>
      </w:r>
      <w:r w:rsidR="009D22FF" w:rsidRPr="0074278E">
        <w:rPr>
          <w:rFonts w:ascii="Times New Roman" w:hAnsi="Times New Roman" w:cs="Times New Roman"/>
          <w:sz w:val="24"/>
          <w:szCs w:val="24"/>
        </w:rPr>
        <w:t>intenzivi</w:t>
      </w:r>
      <w:r w:rsidR="00565C26" w:rsidRPr="0074278E">
        <w:rPr>
          <w:rFonts w:ascii="Times New Roman" w:hAnsi="Times New Roman" w:cs="Times New Roman"/>
          <w:sz w:val="24"/>
          <w:szCs w:val="24"/>
        </w:rPr>
        <w:t>rati</w:t>
      </w:r>
      <w:r w:rsidR="00BD30DD" w:rsidRPr="0074278E">
        <w:rPr>
          <w:rFonts w:ascii="Times New Roman" w:hAnsi="Times New Roman" w:cs="Times New Roman"/>
          <w:sz w:val="24"/>
          <w:szCs w:val="24"/>
        </w:rPr>
        <w:t xml:space="preserve"> mjere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energetske učinkovitosti </w:t>
      </w:r>
      <w:r w:rsidR="00255D06" w:rsidRPr="0074278E">
        <w:rPr>
          <w:rFonts w:ascii="Times New Roman" w:hAnsi="Times New Roman" w:cs="Times New Roman"/>
          <w:sz w:val="24"/>
          <w:szCs w:val="24"/>
        </w:rPr>
        <w:t>stambenih</w:t>
      </w:r>
      <w:r w:rsidR="003205CB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0C1C30" w:rsidRPr="0074278E">
        <w:rPr>
          <w:rFonts w:ascii="Times New Roman" w:hAnsi="Times New Roman" w:cs="Times New Roman"/>
          <w:sz w:val="24"/>
          <w:szCs w:val="24"/>
        </w:rPr>
        <w:t>zgrada</w:t>
      </w:r>
      <w:r w:rsidR="00A14160" w:rsidRPr="0074278E">
        <w:rPr>
          <w:rFonts w:ascii="Times New Roman" w:hAnsi="Times New Roman" w:cs="Times New Roman"/>
          <w:sz w:val="24"/>
          <w:szCs w:val="24"/>
        </w:rPr>
        <w:t>,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 sukladno </w:t>
      </w:r>
      <w:r w:rsidR="00FF0295" w:rsidRPr="0074278E">
        <w:rPr>
          <w:rFonts w:ascii="Times New Roman" w:hAnsi="Times New Roman" w:cs="Times New Roman"/>
          <w:sz w:val="24"/>
          <w:szCs w:val="24"/>
        </w:rPr>
        <w:t xml:space="preserve">nacionalnim 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programima energetske obnove </w:t>
      </w:r>
      <w:r w:rsidR="00255D06" w:rsidRPr="0074278E">
        <w:rPr>
          <w:rFonts w:ascii="Times New Roman" w:hAnsi="Times New Roman" w:cs="Times New Roman"/>
          <w:sz w:val="24"/>
          <w:szCs w:val="24"/>
        </w:rPr>
        <w:t xml:space="preserve">stambenih </w:t>
      </w:r>
      <w:r w:rsidR="000C1C30" w:rsidRPr="0074278E">
        <w:rPr>
          <w:rFonts w:ascii="Times New Roman" w:hAnsi="Times New Roman" w:cs="Times New Roman"/>
          <w:sz w:val="24"/>
          <w:szCs w:val="24"/>
        </w:rPr>
        <w:t>zgrada</w:t>
      </w:r>
      <w:r w:rsidR="00A14160" w:rsidRPr="0074278E">
        <w:rPr>
          <w:rFonts w:ascii="Times New Roman" w:hAnsi="Times New Roman" w:cs="Times New Roman"/>
          <w:sz w:val="24"/>
          <w:szCs w:val="24"/>
        </w:rPr>
        <w:t xml:space="preserve">, 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radi </w:t>
      </w:r>
      <w:r w:rsidR="009A31A0" w:rsidRPr="0074278E">
        <w:rPr>
          <w:rFonts w:ascii="Times New Roman" w:hAnsi="Times New Roman" w:cs="Times New Roman"/>
          <w:sz w:val="24"/>
          <w:szCs w:val="24"/>
        </w:rPr>
        <w:t>smanjenj</w:t>
      </w:r>
      <w:r w:rsidR="000C1C30" w:rsidRPr="0074278E">
        <w:rPr>
          <w:rFonts w:ascii="Times New Roman" w:hAnsi="Times New Roman" w:cs="Times New Roman"/>
          <w:sz w:val="24"/>
          <w:szCs w:val="24"/>
        </w:rPr>
        <w:t>a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 posljedica energetske krize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 i smanjenja energetskih potreba za grijanje/hlađenje stamben</w:t>
      </w:r>
      <w:r w:rsidR="00233D30" w:rsidRPr="0074278E">
        <w:rPr>
          <w:rFonts w:ascii="Times New Roman" w:hAnsi="Times New Roman" w:cs="Times New Roman"/>
          <w:sz w:val="24"/>
          <w:szCs w:val="24"/>
        </w:rPr>
        <w:t>ih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797529" w:rsidRPr="0074278E">
        <w:rPr>
          <w:rFonts w:ascii="Times New Roman" w:hAnsi="Times New Roman" w:cs="Times New Roman"/>
          <w:sz w:val="24"/>
          <w:szCs w:val="24"/>
        </w:rPr>
        <w:t>zgrada</w:t>
      </w:r>
      <w:r w:rsidR="009A31A0" w:rsidRPr="0074278E">
        <w:rPr>
          <w:rFonts w:ascii="Times New Roman" w:hAnsi="Times New Roman" w:cs="Times New Roman"/>
          <w:sz w:val="24"/>
          <w:szCs w:val="24"/>
        </w:rPr>
        <w:t>.</w:t>
      </w:r>
    </w:p>
    <w:p w14:paraId="13CEB74E" w14:textId="77777777" w:rsidR="00C50B26" w:rsidRPr="0074278E" w:rsidRDefault="00C50B26" w:rsidP="00C50B2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149253" w14:textId="68B47DB4" w:rsidR="00FF0295" w:rsidRPr="0074278E" w:rsidRDefault="009A31A0" w:rsidP="00FF02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3523202"/>
      <w:bookmarkStart w:id="7" w:name="_Hlk113177132"/>
      <w:r w:rsidRPr="0074278E">
        <w:rPr>
          <w:rFonts w:ascii="Times New Roman" w:hAnsi="Times New Roman" w:cs="Times New Roman"/>
          <w:sz w:val="24"/>
          <w:szCs w:val="24"/>
        </w:rPr>
        <w:t>Zadužuje se</w:t>
      </w:r>
      <w:r w:rsidRPr="0074278E">
        <w:rPr>
          <w:sz w:val="24"/>
          <w:szCs w:val="24"/>
        </w:rPr>
        <w:t xml:space="preserve"> </w:t>
      </w:r>
      <w:bookmarkStart w:id="8" w:name="_Hlk113275753"/>
      <w:r w:rsidRPr="0074278E">
        <w:rPr>
          <w:rFonts w:ascii="Times New Roman" w:hAnsi="Times New Roman" w:cs="Times New Roman"/>
          <w:sz w:val="24"/>
          <w:szCs w:val="24"/>
        </w:rPr>
        <w:t>Ministarstvo gospodarstva i održivog razvoja, u suradnji s Fondom za zaštitu okoliša i energetsku učinkovitost</w:t>
      </w:r>
      <w:bookmarkEnd w:id="8"/>
      <w:r w:rsidRPr="0074278E">
        <w:rPr>
          <w:rFonts w:ascii="Times New Roman" w:hAnsi="Times New Roman" w:cs="Times New Roman"/>
          <w:sz w:val="24"/>
          <w:szCs w:val="24"/>
        </w:rPr>
        <w:t xml:space="preserve">, </w:t>
      </w:r>
      <w:r w:rsidR="006B6B9B" w:rsidRPr="0074278E">
        <w:rPr>
          <w:rFonts w:ascii="Times New Roman" w:hAnsi="Times New Roman" w:cs="Times New Roman"/>
          <w:sz w:val="24"/>
          <w:szCs w:val="24"/>
        </w:rPr>
        <w:t>u 2023. godini</w:t>
      </w:r>
      <w:r w:rsidR="003F3A6F" w:rsidRPr="0074278E">
        <w:rPr>
          <w:rFonts w:ascii="Times New Roman" w:hAnsi="Times New Roman" w:cs="Times New Roman"/>
          <w:sz w:val="24"/>
          <w:szCs w:val="24"/>
        </w:rPr>
        <w:t>,</w:t>
      </w:r>
      <w:r w:rsidR="006B6B9B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FF0295" w:rsidRPr="0074278E">
        <w:rPr>
          <w:rFonts w:ascii="Times New Roman" w:hAnsi="Times New Roman" w:cs="Times New Roman"/>
          <w:sz w:val="24"/>
          <w:szCs w:val="24"/>
        </w:rPr>
        <w:t>osigura</w:t>
      </w:r>
      <w:r w:rsidR="003F3A6F" w:rsidRPr="0074278E">
        <w:rPr>
          <w:rFonts w:ascii="Times New Roman" w:hAnsi="Times New Roman" w:cs="Times New Roman"/>
          <w:sz w:val="24"/>
          <w:szCs w:val="24"/>
        </w:rPr>
        <w:t>ti</w:t>
      </w:r>
      <w:r w:rsidR="00FF0295" w:rsidRPr="0074278E">
        <w:rPr>
          <w:rFonts w:ascii="Times New Roman" w:hAnsi="Times New Roman" w:cs="Times New Roman"/>
          <w:sz w:val="24"/>
          <w:szCs w:val="24"/>
        </w:rPr>
        <w:t xml:space="preserve"> sredstva u iznosu od 50 milijuna EUR, u svrhu energetske obnove obiteljskih kuća</w:t>
      </w:r>
      <w:r w:rsidR="006B6B9B" w:rsidRPr="0074278E">
        <w:rPr>
          <w:rFonts w:ascii="Times New Roman" w:hAnsi="Times New Roman" w:cs="Times New Roman"/>
          <w:sz w:val="24"/>
          <w:szCs w:val="24"/>
        </w:rPr>
        <w:t xml:space="preserve"> i </w:t>
      </w:r>
      <w:r w:rsidR="00FF0295" w:rsidRPr="0074278E">
        <w:rPr>
          <w:rFonts w:ascii="Times New Roman" w:hAnsi="Times New Roman" w:cs="Times New Roman"/>
          <w:sz w:val="24"/>
          <w:szCs w:val="24"/>
        </w:rPr>
        <w:t xml:space="preserve">25 milijuna EUR u svrhu </w:t>
      </w:r>
      <w:r w:rsidR="00553F37" w:rsidRPr="0074278E">
        <w:rPr>
          <w:rFonts w:ascii="Times New Roman" w:hAnsi="Times New Roman" w:cs="Times New Roman"/>
          <w:sz w:val="24"/>
          <w:szCs w:val="24"/>
        </w:rPr>
        <w:t>energetske obnove obiteljskih kuća građana u riziku od energetskog siromaštva</w:t>
      </w:r>
      <w:r w:rsidR="006B6B9B" w:rsidRPr="0074278E">
        <w:rPr>
          <w:rFonts w:ascii="Times New Roman" w:hAnsi="Times New Roman" w:cs="Times New Roman"/>
          <w:sz w:val="24"/>
          <w:szCs w:val="24"/>
        </w:rPr>
        <w:t>, a u 2024. godini osigura</w:t>
      </w:r>
      <w:r w:rsidR="00D14451" w:rsidRPr="0074278E">
        <w:rPr>
          <w:rFonts w:ascii="Times New Roman" w:hAnsi="Times New Roman" w:cs="Times New Roman"/>
          <w:sz w:val="24"/>
          <w:szCs w:val="24"/>
        </w:rPr>
        <w:t>ti</w:t>
      </w:r>
      <w:r w:rsidR="006B6B9B" w:rsidRPr="0074278E">
        <w:rPr>
          <w:rFonts w:ascii="Times New Roman" w:hAnsi="Times New Roman" w:cs="Times New Roman"/>
          <w:sz w:val="24"/>
          <w:szCs w:val="24"/>
        </w:rPr>
        <w:t xml:space="preserve"> sredstva u iznosu </w:t>
      </w:r>
      <w:r w:rsidR="008473C6" w:rsidRPr="0074278E">
        <w:rPr>
          <w:rFonts w:ascii="Times New Roman" w:hAnsi="Times New Roman" w:cs="Times New Roman"/>
          <w:sz w:val="24"/>
          <w:szCs w:val="24"/>
        </w:rPr>
        <w:t>od</w:t>
      </w:r>
      <w:r w:rsidR="006B6B9B" w:rsidRPr="0074278E">
        <w:rPr>
          <w:rFonts w:ascii="Times New Roman" w:hAnsi="Times New Roman" w:cs="Times New Roman"/>
          <w:sz w:val="24"/>
          <w:szCs w:val="24"/>
        </w:rPr>
        <w:t xml:space="preserve"> 70 milijuna EUR</w:t>
      </w:r>
      <w:r w:rsidR="00D14451" w:rsidRPr="0074278E">
        <w:rPr>
          <w:rFonts w:ascii="Times New Roman" w:hAnsi="Times New Roman" w:cs="Times New Roman"/>
          <w:sz w:val="24"/>
          <w:szCs w:val="24"/>
        </w:rPr>
        <w:t>,</w:t>
      </w:r>
      <w:r w:rsidR="006B6B9B" w:rsidRPr="0074278E">
        <w:rPr>
          <w:rFonts w:ascii="Times New Roman" w:hAnsi="Times New Roman" w:cs="Times New Roman"/>
          <w:sz w:val="24"/>
          <w:szCs w:val="24"/>
        </w:rPr>
        <w:t xml:space="preserve"> u svrhu energetske obnove obiteljskih kuća. </w:t>
      </w:r>
      <w:r w:rsidR="00FF0295" w:rsidRPr="0074278E">
        <w:rPr>
          <w:rFonts w:ascii="Times New Roman" w:hAnsi="Times New Roman" w:cs="Times New Roman"/>
          <w:sz w:val="24"/>
          <w:szCs w:val="24"/>
        </w:rPr>
        <w:t>Sredstva će se osigurati iz prihoda dobivenih od prodaje emisijskih jedinica u Republici Hrvatskoj</w:t>
      </w:r>
      <w:r w:rsidR="004A7D32" w:rsidRPr="0074278E">
        <w:rPr>
          <w:rFonts w:ascii="Times New Roman" w:hAnsi="Times New Roman" w:cs="Times New Roman"/>
          <w:sz w:val="24"/>
          <w:szCs w:val="24"/>
        </w:rPr>
        <w:t>.</w:t>
      </w:r>
    </w:p>
    <w:bookmarkEnd w:id="6"/>
    <w:bookmarkEnd w:id="7"/>
    <w:p w14:paraId="72E4A38B" w14:textId="77777777" w:rsidR="00CB456D" w:rsidRPr="0074278E" w:rsidRDefault="00CB456D" w:rsidP="00FF02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375DF3" w14:textId="6B8BE3BB" w:rsidR="001522DC" w:rsidRPr="0074278E" w:rsidRDefault="00911B2A" w:rsidP="001522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Zadužuje se Ministarstvo gospodarstva i održivog razvoja, u suradnji s Fondom za zaštitu okoliša i energetsku učinkovitost, </w:t>
      </w:r>
      <w:r w:rsidR="00D14451" w:rsidRPr="0074278E">
        <w:rPr>
          <w:rFonts w:ascii="Times New Roman" w:hAnsi="Times New Roman" w:cs="Times New Roman"/>
          <w:sz w:val="24"/>
          <w:szCs w:val="24"/>
        </w:rPr>
        <w:t xml:space="preserve">u 2024. i 2025. godini, osigurati sredstva u iznosu do 80 milijuna EUR </w:t>
      </w:r>
      <w:r w:rsidRPr="0074278E">
        <w:rPr>
          <w:rFonts w:ascii="Times New Roman" w:hAnsi="Times New Roman" w:cs="Times New Roman"/>
          <w:sz w:val="24"/>
          <w:szCs w:val="24"/>
        </w:rPr>
        <w:t>u svrhu energetske obnove višestambenih zgrada</w:t>
      </w:r>
      <w:r w:rsidR="00D14451" w:rsidRPr="0074278E">
        <w:rPr>
          <w:rFonts w:ascii="Times New Roman" w:hAnsi="Times New Roman" w:cs="Times New Roman"/>
          <w:sz w:val="24"/>
          <w:szCs w:val="24"/>
        </w:rPr>
        <w:t xml:space="preserve">. Sredstva će se osigurati </w:t>
      </w:r>
      <w:r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FF0295" w:rsidRPr="0074278E">
        <w:rPr>
          <w:rFonts w:ascii="Times New Roman" w:hAnsi="Times New Roman" w:cs="Times New Roman"/>
          <w:sz w:val="24"/>
          <w:szCs w:val="24"/>
        </w:rPr>
        <w:t xml:space="preserve">iz </w:t>
      </w:r>
      <w:r w:rsidRPr="0074278E">
        <w:rPr>
          <w:rFonts w:ascii="Times New Roman" w:hAnsi="Times New Roman" w:cs="Times New Roman"/>
          <w:sz w:val="24"/>
          <w:szCs w:val="24"/>
        </w:rPr>
        <w:t xml:space="preserve">prihoda 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dobivenih </w:t>
      </w:r>
      <w:r w:rsidRPr="0074278E">
        <w:rPr>
          <w:rFonts w:ascii="Times New Roman" w:hAnsi="Times New Roman" w:cs="Times New Roman"/>
          <w:sz w:val="24"/>
          <w:szCs w:val="24"/>
        </w:rPr>
        <w:t>od prodaje emisijskih jedinica u Republici Hrvatskoj</w:t>
      </w:r>
      <w:r w:rsidR="005930BD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152C9F" w:rsidRPr="0074278E">
        <w:rPr>
          <w:rFonts w:ascii="Times New Roman" w:hAnsi="Times New Roman" w:cs="Times New Roman"/>
          <w:sz w:val="24"/>
          <w:szCs w:val="24"/>
        </w:rPr>
        <w:t xml:space="preserve">koja će se </w:t>
      </w:r>
      <w:r w:rsidR="001A6DD7" w:rsidRPr="0074278E">
        <w:rPr>
          <w:rFonts w:ascii="Times New Roman" w:hAnsi="Times New Roman" w:cs="Times New Roman"/>
          <w:sz w:val="24"/>
          <w:szCs w:val="24"/>
        </w:rPr>
        <w:t>uplat</w:t>
      </w:r>
      <w:r w:rsidR="00152C9F" w:rsidRPr="0074278E">
        <w:rPr>
          <w:rFonts w:ascii="Times New Roman" w:hAnsi="Times New Roman" w:cs="Times New Roman"/>
          <w:sz w:val="24"/>
          <w:szCs w:val="24"/>
        </w:rPr>
        <w:t>iti</w:t>
      </w:r>
      <w:r w:rsidR="001522DC" w:rsidRPr="0074278E">
        <w:rPr>
          <w:rFonts w:ascii="Times New Roman" w:hAnsi="Times New Roman" w:cs="Times New Roman"/>
          <w:sz w:val="24"/>
          <w:szCs w:val="24"/>
        </w:rPr>
        <w:t xml:space="preserve"> u korist državnog proračuna </w:t>
      </w:r>
      <w:r w:rsidR="00F8120A" w:rsidRPr="0074278E">
        <w:rPr>
          <w:rFonts w:ascii="Times New Roman" w:hAnsi="Times New Roman" w:cs="Times New Roman"/>
          <w:sz w:val="24"/>
          <w:szCs w:val="24"/>
        </w:rPr>
        <w:t>R</w:t>
      </w:r>
      <w:r w:rsidR="001522DC" w:rsidRPr="0074278E">
        <w:rPr>
          <w:rFonts w:ascii="Times New Roman" w:hAnsi="Times New Roman" w:cs="Times New Roman"/>
          <w:sz w:val="24"/>
          <w:szCs w:val="24"/>
        </w:rPr>
        <w:t>epublike Hrvatske – za korist Ministarstva prostornoga uređenja, graditeljstva i državne imovine.</w:t>
      </w:r>
      <w:r w:rsidR="00152C9F" w:rsidRPr="0074278E">
        <w:rPr>
          <w:rFonts w:ascii="Times New Roman" w:hAnsi="Times New Roman" w:cs="Times New Roman"/>
          <w:sz w:val="24"/>
          <w:szCs w:val="24"/>
        </w:rPr>
        <w:t xml:space="preserve"> Zadužuje se Ministarstvo prostornoga uređenja, graditeljstva i državne imovine da s </w:t>
      </w:r>
      <w:r w:rsidR="008473C6" w:rsidRPr="0074278E">
        <w:rPr>
          <w:rFonts w:ascii="Times New Roman" w:hAnsi="Times New Roman" w:cs="Times New Roman"/>
          <w:sz w:val="24"/>
          <w:szCs w:val="24"/>
        </w:rPr>
        <w:t xml:space="preserve">Ministarstvom gospodarstva i održivog razvoja i </w:t>
      </w:r>
      <w:r w:rsidR="00152C9F" w:rsidRPr="0074278E">
        <w:rPr>
          <w:rFonts w:ascii="Times New Roman" w:hAnsi="Times New Roman" w:cs="Times New Roman"/>
          <w:sz w:val="24"/>
          <w:szCs w:val="24"/>
        </w:rPr>
        <w:t>Fondom</w:t>
      </w:r>
      <w:r w:rsidR="008473C6" w:rsidRPr="0074278E">
        <w:rPr>
          <w:rFonts w:ascii="Times New Roman" w:hAnsi="Times New Roman" w:cs="Times New Roman"/>
          <w:sz w:val="24"/>
          <w:szCs w:val="24"/>
        </w:rPr>
        <w:t xml:space="preserve"> za zaštitu okoliša i energetsku učinkovitost</w:t>
      </w:r>
      <w:r w:rsidR="00152C9F" w:rsidRPr="0074278E">
        <w:rPr>
          <w:rFonts w:ascii="Times New Roman" w:hAnsi="Times New Roman" w:cs="Times New Roman"/>
          <w:sz w:val="24"/>
          <w:szCs w:val="24"/>
        </w:rPr>
        <w:t xml:space="preserve"> sklopi sporazum kojim će se regulirati međusobna prava i obveze vezane uz uplatu osiguranih sredstava u svrhu </w:t>
      </w:r>
      <w:r w:rsidR="008473C6" w:rsidRPr="0074278E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52C9F" w:rsidRPr="0074278E">
        <w:rPr>
          <w:rFonts w:ascii="Times New Roman" w:hAnsi="Times New Roman" w:cs="Times New Roman"/>
          <w:sz w:val="24"/>
          <w:szCs w:val="24"/>
        </w:rPr>
        <w:t>energetske obnove višestambenih zgrada</w:t>
      </w:r>
      <w:r w:rsidR="008473C6" w:rsidRPr="0074278E">
        <w:rPr>
          <w:rFonts w:ascii="Times New Roman" w:hAnsi="Times New Roman" w:cs="Times New Roman"/>
          <w:sz w:val="24"/>
          <w:szCs w:val="24"/>
        </w:rPr>
        <w:t xml:space="preserve"> koje provodi Ministarstvo prostornoga uređenja, graditeljstva i državne imovine.</w:t>
      </w:r>
    </w:p>
    <w:p w14:paraId="5EBDE928" w14:textId="77777777" w:rsidR="001E02A6" w:rsidRPr="0074278E" w:rsidRDefault="001E02A6" w:rsidP="003311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1B02BD" w14:textId="19FF0C4F" w:rsidR="001D14BD" w:rsidRPr="0074278E" w:rsidRDefault="009A31A0" w:rsidP="00FC5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Zadužuje se Ministarstvo gospodarstva i održivog razvoja</w:t>
      </w:r>
      <w:r w:rsidR="00441897" w:rsidRPr="0074278E">
        <w:rPr>
          <w:rFonts w:ascii="Times New Roman" w:hAnsi="Times New Roman" w:cs="Times New Roman"/>
          <w:sz w:val="24"/>
          <w:szCs w:val="24"/>
        </w:rPr>
        <w:t>,</w:t>
      </w:r>
      <w:r w:rsidRPr="0074278E">
        <w:rPr>
          <w:rFonts w:ascii="Times New Roman" w:hAnsi="Times New Roman" w:cs="Times New Roman"/>
          <w:sz w:val="24"/>
          <w:szCs w:val="24"/>
        </w:rPr>
        <w:t xml:space="preserve"> u suradnji s Fondom za zaštitu okoliša i energetsku učinkovitost,</w:t>
      </w:r>
      <w:r w:rsidRPr="0074278E" w:rsidDel="00B17A1C">
        <w:rPr>
          <w:rFonts w:ascii="Times New Roman" w:hAnsi="Times New Roman" w:cs="Times New Roman"/>
          <w:sz w:val="24"/>
          <w:szCs w:val="24"/>
        </w:rPr>
        <w:t xml:space="preserve"> </w:t>
      </w:r>
      <w:r w:rsidR="000231E8" w:rsidRPr="0074278E">
        <w:rPr>
          <w:rFonts w:ascii="Times New Roman" w:hAnsi="Times New Roman" w:cs="Times New Roman"/>
          <w:sz w:val="24"/>
          <w:szCs w:val="24"/>
        </w:rPr>
        <w:t>do kraja 2023. godine</w:t>
      </w:r>
      <w:r w:rsidR="00C64CD5" w:rsidRPr="0074278E">
        <w:rPr>
          <w:rFonts w:ascii="Times New Roman" w:hAnsi="Times New Roman" w:cs="Times New Roman"/>
          <w:sz w:val="24"/>
          <w:szCs w:val="24"/>
        </w:rPr>
        <w:t>,</w:t>
      </w:r>
      <w:r w:rsidR="000231E8" w:rsidRPr="0074278E">
        <w:rPr>
          <w:rFonts w:ascii="Times New Roman" w:hAnsi="Times New Roman" w:cs="Times New Roman"/>
          <w:sz w:val="24"/>
          <w:szCs w:val="24"/>
        </w:rPr>
        <w:t xml:space="preserve"> osigurati objavu uvjeta i kriterija </w:t>
      </w:r>
      <w:r w:rsidR="001D14BD" w:rsidRPr="0074278E">
        <w:rPr>
          <w:rFonts w:ascii="Times New Roman" w:hAnsi="Times New Roman" w:cs="Times New Roman"/>
          <w:sz w:val="24"/>
          <w:szCs w:val="24"/>
        </w:rPr>
        <w:t>javn</w:t>
      </w:r>
      <w:r w:rsidR="000231E8" w:rsidRPr="0074278E">
        <w:rPr>
          <w:rFonts w:ascii="Times New Roman" w:hAnsi="Times New Roman" w:cs="Times New Roman"/>
          <w:sz w:val="24"/>
          <w:szCs w:val="24"/>
        </w:rPr>
        <w:t>og</w:t>
      </w:r>
      <w:r w:rsidR="001D14BD" w:rsidRPr="0074278E">
        <w:rPr>
          <w:rFonts w:ascii="Times New Roman" w:hAnsi="Times New Roman" w:cs="Times New Roman"/>
          <w:sz w:val="24"/>
          <w:szCs w:val="24"/>
        </w:rPr>
        <w:t xml:space="preserve"> poziv</w:t>
      </w:r>
      <w:r w:rsidR="000231E8" w:rsidRPr="0074278E">
        <w:rPr>
          <w:rFonts w:ascii="Times New Roman" w:hAnsi="Times New Roman" w:cs="Times New Roman"/>
          <w:sz w:val="24"/>
          <w:szCs w:val="24"/>
        </w:rPr>
        <w:t>a</w:t>
      </w:r>
      <w:r w:rsidR="001D14BD" w:rsidRPr="0074278E">
        <w:rPr>
          <w:rFonts w:ascii="Times New Roman" w:hAnsi="Times New Roman" w:cs="Times New Roman"/>
          <w:sz w:val="24"/>
          <w:szCs w:val="24"/>
        </w:rPr>
        <w:t xml:space="preserve"> za energetsku obnovu obiteljskih kuća</w:t>
      </w:r>
      <w:r w:rsidR="002A1850" w:rsidRPr="0074278E">
        <w:rPr>
          <w:rFonts w:ascii="Times New Roman" w:hAnsi="Times New Roman" w:cs="Times New Roman"/>
          <w:sz w:val="24"/>
          <w:szCs w:val="24"/>
        </w:rPr>
        <w:t xml:space="preserve"> (oštećenih i neoštećenih u potresu)</w:t>
      </w:r>
      <w:r w:rsidR="001D14BD" w:rsidRPr="0074278E">
        <w:rPr>
          <w:rFonts w:ascii="Times New Roman" w:hAnsi="Times New Roman" w:cs="Times New Roman"/>
          <w:sz w:val="24"/>
          <w:szCs w:val="24"/>
        </w:rPr>
        <w:t xml:space="preserve"> i javn</w:t>
      </w:r>
      <w:r w:rsidR="000231E8" w:rsidRPr="0074278E">
        <w:rPr>
          <w:rFonts w:ascii="Times New Roman" w:hAnsi="Times New Roman" w:cs="Times New Roman"/>
          <w:sz w:val="24"/>
          <w:szCs w:val="24"/>
        </w:rPr>
        <w:t>og</w:t>
      </w:r>
      <w:r w:rsidR="001D14BD" w:rsidRPr="0074278E">
        <w:rPr>
          <w:rFonts w:ascii="Times New Roman" w:hAnsi="Times New Roman" w:cs="Times New Roman"/>
          <w:sz w:val="24"/>
          <w:szCs w:val="24"/>
        </w:rPr>
        <w:t xml:space="preserve"> poziv</w:t>
      </w:r>
      <w:r w:rsidR="000231E8" w:rsidRPr="0074278E">
        <w:rPr>
          <w:rFonts w:ascii="Times New Roman" w:hAnsi="Times New Roman" w:cs="Times New Roman"/>
          <w:sz w:val="24"/>
          <w:szCs w:val="24"/>
        </w:rPr>
        <w:t>a</w:t>
      </w:r>
      <w:r w:rsidR="001D14BD" w:rsidRPr="0074278E">
        <w:rPr>
          <w:rFonts w:ascii="Times New Roman" w:hAnsi="Times New Roman" w:cs="Times New Roman"/>
          <w:sz w:val="24"/>
          <w:szCs w:val="24"/>
        </w:rPr>
        <w:t xml:space="preserve"> za </w:t>
      </w:r>
      <w:r w:rsidR="00321898" w:rsidRPr="0074278E">
        <w:rPr>
          <w:rFonts w:ascii="Times New Roman" w:hAnsi="Times New Roman" w:cs="Times New Roman"/>
          <w:sz w:val="24"/>
          <w:szCs w:val="24"/>
        </w:rPr>
        <w:t>energetsku obnovu obiteljskih kuća građana u riziku od energetskog siromaštva</w:t>
      </w:r>
      <w:r w:rsidR="000A3D57" w:rsidRPr="0074278E">
        <w:rPr>
          <w:rFonts w:ascii="Times New Roman" w:hAnsi="Times New Roman" w:cs="Times New Roman"/>
          <w:sz w:val="24"/>
          <w:szCs w:val="24"/>
        </w:rPr>
        <w:t xml:space="preserve">. </w:t>
      </w:r>
      <w:r w:rsidR="004B446F" w:rsidRPr="0074278E">
        <w:rPr>
          <w:rFonts w:ascii="Times New Roman" w:hAnsi="Times New Roman" w:cs="Times New Roman"/>
          <w:sz w:val="24"/>
          <w:szCs w:val="24"/>
        </w:rPr>
        <w:t xml:space="preserve">Stope sufinanciranja iznosit će do 60% za energetsku obnovu obiteljskih kuća neoštećenih u potresu, </w:t>
      </w:r>
      <w:r w:rsidR="009A3963" w:rsidRPr="0074278E">
        <w:rPr>
          <w:rFonts w:ascii="Times New Roman" w:hAnsi="Times New Roman" w:cs="Times New Roman"/>
          <w:sz w:val="24"/>
          <w:szCs w:val="24"/>
        </w:rPr>
        <w:t xml:space="preserve">do </w:t>
      </w:r>
      <w:r w:rsidR="004B446F" w:rsidRPr="0074278E">
        <w:rPr>
          <w:rFonts w:ascii="Times New Roman" w:hAnsi="Times New Roman" w:cs="Times New Roman"/>
          <w:sz w:val="24"/>
          <w:szCs w:val="24"/>
        </w:rPr>
        <w:t xml:space="preserve">80% za energetsku obnovu obiteljskih kuća </w:t>
      </w:r>
      <w:r w:rsidR="004B446F" w:rsidRPr="0074278E">
        <w:rPr>
          <w:rFonts w:ascii="Times New Roman" w:hAnsi="Times New Roman" w:cs="Times New Roman"/>
          <w:sz w:val="24"/>
          <w:szCs w:val="24"/>
        </w:rPr>
        <w:lastRenderedPageBreak/>
        <w:t xml:space="preserve">oštećenih u potresu i </w:t>
      </w:r>
      <w:r w:rsidR="009A3963" w:rsidRPr="0074278E">
        <w:rPr>
          <w:rFonts w:ascii="Times New Roman" w:hAnsi="Times New Roman" w:cs="Times New Roman"/>
          <w:sz w:val="24"/>
          <w:szCs w:val="24"/>
        </w:rPr>
        <w:t xml:space="preserve">do </w:t>
      </w:r>
      <w:r w:rsidR="004B446F" w:rsidRPr="0074278E">
        <w:rPr>
          <w:rFonts w:ascii="Times New Roman" w:hAnsi="Times New Roman" w:cs="Times New Roman"/>
          <w:sz w:val="24"/>
          <w:szCs w:val="24"/>
        </w:rPr>
        <w:t>100% za</w:t>
      </w:r>
      <w:r w:rsidR="00321898" w:rsidRPr="0074278E">
        <w:rPr>
          <w:rFonts w:ascii="Times New Roman" w:hAnsi="Times New Roman" w:cs="Times New Roman"/>
          <w:sz w:val="24"/>
          <w:szCs w:val="24"/>
        </w:rPr>
        <w:t xml:space="preserve"> energetsku obnovu obiteljskih kuća građana u riziku od energetskog siromaštva</w:t>
      </w:r>
      <w:r w:rsidR="004B446F" w:rsidRPr="0074278E">
        <w:rPr>
          <w:rFonts w:ascii="Times New Roman" w:hAnsi="Times New Roman" w:cs="Times New Roman"/>
          <w:sz w:val="24"/>
          <w:szCs w:val="24"/>
        </w:rPr>
        <w:t xml:space="preserve">. </w:t>
      </w:r>
      <w:r w:rsidR="00565C26" w:rsidRPr="0074278E">
        <w:rPr>
          <w:rFonts w:ascii="Times New Roman" w:hAnsi="Times New Roman" w:cs="Times New Roman"/>
          <w:sz w:val="24"/>
          <w:szCs w:val="24"/>
        </w:rPr>
        <w:t>Prije objave javnih poziva potrebno je pribaviti prethodnu suglasnost</w:t>
      </w:r>
      <w:r w:rsidR="00565C26" w:rsidRPr="0074278E">
        <w:rPr>
          <w:sz w:val="24"/>
          <w:szCs w:val="24"/>
        </w:rPr>
        <w:t xml:space="preserve"> </w:t>
      </w:r>
      <w:r w:rsidR="00565C26" w:rsidRPr="0074278E">
        <w:rPr>
          <w:rFonts w:ascii="Times New Roman" w:hAnsi="Times New Roman" w:cs="Times New Roman"/>
          <w:sz w:val="24"/>
          <w:szCs w:val="24"/>
        </w:rPr>
        <w:t>Ministarstva prostornoga uređenja, graditeljstva i državne imovine.</w:t>
      </w:r>
    </w:p>
    <w:p w14:paraId="094AF438" w14:textId="77777777" w:rsidR="007441F5" w:rsidRPr="0074278E" w:rsidRDefault="007441F5" w:rsidP="007441F5">
      <w:pPr>
        <w:pStyle w:val="ListParagraph"/>
        <w:ind w:left="644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BCDC1AC" w14:textId="563563FB" w:rsidR="00020279" w:rsidRPr="0074278E" w:rsidRDefault="002C03B1" w:rsidP="00744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Sredstvima osiguranim točkom 2. ovog Zaključka,  objavit će se početkom 2024. godine, s početkom zaprimanja prijava u I kvartalu 2024. godine, </w:t>
      </w:r>
      <w:r w:rsidR="0039597D" w:rsidRPr="0074278E">
        <w:rPr>
          <w:rFonts w:ascii="Times New Roman" w:hAnsi="Times New Roman" w:cs="Times New Roman"/>
          <w:sz w:val="24"/>
          <w:szCs w:val="24"/>
        </w:rPr>
        <w:t>j</w:t>
      </w:r>
      <w:r w:rsidR="006363DC" w:rsidRPr="0074278E">
        <w:rPr>
          <w:rFonts w:ascii="Times New Roman" w:hAnsi="Times New Roman" w:cs="Times New Roman"/>
          <w:sz w:val="24"/>
          <w:szCs w:val="24"/>
        </w:rPr>
        <w:t xml:space="preserve">avni poziv </w:t>
      </w:r>
      <w:r w:rsidR="003663B6" w:rsidRPr="0074278E">
        <w:rPr>
          <w:rFonts w:ascii="Times New Roman" w:hAnsi="Times New Roman" w:cs="Times New Roman"/>
          <w:sz w:val="24"/>
          <w:szCs w:val="24"/>
        </w:rPr>
        <w:t>za energetsku obnovu obiteljskih kuća (oštećenih i neoštećenih u potresu)</w:t>
      </w:r>
      <w:r w:rsidR="008500A3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DA1916" w:rsidRPr="0074278E">
        <w:rPr>
          <w:rFonts w:ascii="Times New Roman" w:hAnsi="Times New Roman" w:cs="Times New Roman"/>
          <w:sz w:val="24"/>
          <w:szCs w:val="24"/>
        </w:rPr>
        <w:t>s</w:t>
      </w:r>
      <w:r w:rsidR="000941DE" w:rsidRPr="0074278E">
        <w:rPr>
          <w:rFonts w:ascii="Times New Roman" w:hAnsi="Times New Roman" w:cs="Times New Roman"/>
          <w:sz w:val="24"/>
          <w:szCs w:val="24"/>
        </w:rPr>
        <w:t xml:space="preserve"> u</w:t>
      </w:r>
      <w:r w:rsidR="00DA5934" w:rsidRPr="0074278E">
        <w:rPr>
          <w:rFonts w:ascii="Times New Roman" w:hAnsi="Times New Roman" w:cs="Times New Roman"/>
          <w:sz w:val="24"/>
          <w:szCs w:val="24"/>
        </w:rPr>
        <w:t>kupno raspoloživ</w:t>
      </w:r>
      <w:r w:rsidR="00DA1916" w:rsidRPr="0074278E">
        <w:rPr>
          <w:rFonts w:ascii="Times New Roman" w:hAnsi="Times New Roman" w:cs="Times New Roman"/>
          <w:sz w:val="24"/>
          <w:szCs w:val="24"/>
        </w:rPr>
        <w:t>im</w:t>
      </w:r>
      <w:r w:rsidR="00DA5934" w:rsidRPr="0074278E">
        <w:rPr>
          <w:rFonts w:ascii="Times New Roman" w:hAnsi="Times New Roman" w:cs="Times New Roman"/>
          <w:sz w:val="24"/>
          <w:szCs w:val="24"/>
        </w:rPr>
        <w:t xml:space="preserve"> iznos</w:t>
      </w:r>
      <w:r w:rsidR="00DA1916" w:rsidRPr="0074278E">
        <w:rPr>
          <w:rFonts w:ascii="Times New Roman" w:hAnsi="Times New Roman" w:cs="Times New Roman"/>
          <w:sz w:val="24"/>
          <w:szCs w:val="24"/>
        </w:rPr>
        <w:t>om</w:t>
      </w:r>
      <w:r w:rsidR="000941DE" w:rsidRPr="0074278E">
        <w:rPr>
          <w:rFonts w:ascii="Times New Roman" w:hAnsi="Times New Roman" w:cs="Times New Roman"/>
          <w:sz w:val="24"/>
          <w:szCs w:val="24"/>
        </w:rPr>
        <w:t xml:space="preserve"> od 120 milijuna EUR</w:t>
      </w:r>
      <w:r w:rsidR="00A2574A" w:rsidRPr="0074278E">
        <w:rPr>
          <w:rFonts w:ascii="Times New Roman" w:hAnsi="Times New Roman" w:cs="Times New Roman"/>
          <w:sz w:val="24"/>
          <w:szCs w:val="24"/>
        </w:rPr>
        <w:t xml:space="preserve"> te </w:t>
      </w:r>
      <w:r w:rsidR="0039597D" w:rsidRPr="0074278E">
        <w:rPr>
          <w:rFonts w:ascii="Times New Roman" w:hAnsi="Times New Roman" w:cs="Times New Roman"/>
          <w:sz w:val="24"/>
          <w:szCs w:val="24"/>
        </w:rPr>
        <w:t>zasebni j</w:t>
      </w:r>
      <w:r w:rsidR="00A2574A" w:rsidRPr="0074278E">
        <w:rPr>
          <w:rFonts w:ascii="Times New Roman" w:hAnsi="Times New Roman" w:cs="Times New Roman"/>
          <w:sz w:val="24"/>
          <w:szCs w:val="24"/>
        </w:rPr>
        <w:t xml:space="preserve">avni poziv za energetsku obnovu obiteljskih kuća </w:t>
      </w:r>
      <w:r w:rsidR="0039597D" w:rsidRPr="0074278E">
        <w:rPr>
          <w:rFonts w:ascii="Times New Roman" w:hAnsi="Times New Roman" w:cs="Times New Roman"/>
          <w:sz w:val="24"/>
          <w:szCs w:val="24"/>
        </w:rPr>
        <w:t>građana u riziku od energetskog siromaštva</w:t>
      </w:r>
      <w:r w:rsidR="000E4243" w:rsidRPr="0074278E">
        <w:rPr>
          <w:rFonts w:ascii="Times New Roman" w:hAnsi="Times New Roman" w:cs="Times New Roman"/>
          <w:sz w:val="24"/>
          <w:szCs w:val="24"/>
        </w:rPr>
        <w:t xml:space="preserve"> s ukupno raspoloživim iznosom od 25 milijuna EUR</w:t>
      </w:r>
      <w:r w:rsidR="00954551" w:rsidRPr="0074278E">
        <w:rPr>
          <w:rFonts w:ascii="Times New Roman" w:hAnsi="Times New Roman" w:cs="Times New Roman"/>
          <w:sz w:val="24"/>
          <w:szCs w:val="24"/>
        </w:rPr>
        <w:t>.</w:t>
      </w:r>
    </w:p>
    <w:p w14:paraId="070D1EC8" w14:textId="77777777" w:rsidR="007441F5" w:rsidRPr="0074278E" w:rsidRDefault="007441F5" w:rsidP="007441F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120637" w14:textId="77777777" w:rsidR="00020279" w:rsidRPr="0074278E" w:rsidRDefault="0033730F" w:rsidP="009A3963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U svrhu provedbe mjer</w:t>
      </w:r>
      <w:r w:rsidR="000C1C30" w:rsidRPr="0074278E">
        <w:rPr>
          <w:rFonts w:ascii="Times New Roman" w:hAnsi="Times New Roman" w:cs="Times New Roman"/>
          <w:sz w:val="24"/>
          <w:szCs w:val="24"/>
        </w:rPr>
        <w:t>a</w:t>
      </w:r>
      <w:r w:rsidRPr="0074278E">
        <w:rPr>
          <w:rFonts w:ascii="Times New Roman" w:hAnsi="Times New Roman" w:cs="Times New Roman"/>
          <w:sz w:val="24"/>
          <w:szCs w:val="24"/>
        </w:rPr>
        <w:t xml:space="preserve"> za smanjenje posljedica energetske krize sredstva iz prihoda</w:t>
      </w:r>
      <w:r w:rsidR="00D951CE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dobivenih </w:t>
      </w:r>
      <w:r w:rsidR="00D951CE" w:rsidRPr="0074278E">
        <w:rPr>
          <w:rFonts w:ascii="Times New Roman" w:hAnsi="Times New Roman" w:cs="Times New Roman"/>
          <w:sz w:val="24"/>
          <w:szCs w:val="24"/>
        </w:rPr>
        <w:t>od prodaje emisijskih jedinica u Republici Hrvatskoj u iznosu najviše do 7</w:t>
      </w:r>
      <w:r w:rsidR="000C1C30" w:rsidRPr="0074278E">
        <w:rPr>
          <w:rFonts w:ascii="Times New Roman" w:hAnsi="Times New Roman" w:cs="Times New Roman"/>
          <w:sz w:val="24"/>
          <w:szCs w:val="24"/>
        </w:rPr>
        <w:t xml:space="preserve"> milijuna</w:t>
      </w:r>
      <w:r w:rsidR="00326D90" w:rsidRPr="0074278E">
        <w:rPr>
          <w:rFonts w:ascii="Times New Roman" w:hAnsi="Times New Roman" w:cs="Times New Roman"/>
          <w:sz w:val="24"/>
          <w:szCs w:val="24"/>
        </w:rPr>
        <w:t xml:space="preserve"> eura ostvarit će prijavitelji na </w:t>
      </w:r>
      <w:r w:rsidR="000C1C30" w:rsidRPr="0074278E">
        <w:rPr>
          <w:rFonts w:ascii="Times New Roman" w:hAnsi="Times New Roman" w:cs="Times New Roman"/>
          <w:sz w:val="24"/>
          <w:szCs w:val="24"/>
        </w:rPr>
        <w:t>„</w:t>
      </w:r>
      <w:r w:rsidR="00326D90" w:rsidRPr="0074278E">
        <w:rPr>
          <w:rFonts w:ascii="Times New Roman" w:hAnsi="Times New Roman" w:cs="Times New Roman"/>
          <w:sz w:val="24"/>
          <w:szCs w:val="24"/>
        </w:rPr>
        <w:t xml:space="preserve">Javni poziv Fonda za </w:t>
      </w:r>
      <w:r w:rsidR="00A8107C" w:rsidRPr="0074278E">
        <w:rPr>
          <w:rFonts w:ascii="Times New Roman" w:hAnsi="Times New Roman" w:cs="Times New Roman"/>
          <w:sz w:val="24"/>
          <w:szCs w:val="24"/>
        </w:rPr>
        <w:t>poticanje obnovljivih izvora energije u obiteljskim kućama (EnU-2/22)</w:t>
      </w:r>
      <w:r w:rsidR="000C1C30" w:rsidRPr="0074278E">
        <w:rPr>
          <w:rFonts w:ascii="Times New Roman" w:hAnsi="Times New Roman" w:cs="Times New Roman"/>
          <w:sz w:val="24"/>
          <w:szCs w:val="24"/>
        </w:rPr>
        <w:t>“,</w:t>
      </w:r>
      <w:r w:rsidR="00A8107C" w:rsidRPr="0074278E">
        <w:rPr>
          <w:rFonts w:ascii="Times New Roman" w:hAnsi="Times New Roman" w:cs="Times New Roman"/>
          <w:sz w:val="24"/>
          <w:szCs w:val="24"/>
        </w:rPr>
        <w:t xml:space="preserve"> objavljen u </w:t>
      </w:r>
      <w:r w:rsidR="000C1C30" w:rsidRPr="0074278E">
        <w:rPr>
          <w:rFonts w:ascii="Times New Roman" w:hAnsi="Times New Roman" w:cs="Times New Roman"/>
          <w:sz w:val="24"/>
          <w:szCs w:val="24"/>
        </w:rPr>
        <w:t>„</w:t>
      </w:r>
      <w:r w:rsidR="00A8107C" w:rsidRPr="0074278E">
        <w:rPr>
          <w:rFonts w:ascii="Times New Roman" w:hAnsi="Times New Roman" w:cs="Times New Roman"/>
          <w:sz w:val="24"/>
          <w:szCs w:val="24"/>
        </w:rPr>
        <w:t>Narodnim novinama</w:t>
      </w:r>
      <w:r w:rsidR="000C1C30" w:rsidRPr="0074278E">
        <w:rPr>
          <w:rFonts w:ascii="Times New Roman" w:hAnsi="Times New Roman" w:cs="Times New Roman"/>
          <w:sz w:val="24"/>
          <w:szCs w:val="24"/>
        </w:rPr>
        <w:t>“</w:t>
      </w:r>
      <w:r w:rsidR="00A8107C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D96DE5" w:rsidRPr="0074278E">
        <w:rPr>
          <w:rFonts w:ascii="Times New Roman" w:hAnsi="Times New Roman" w:cs="Times New Roman"/>
          <w:sz w:val="24"/>
          <w:szCs w:val="24"/>
        </w:rPr>
        <w:t xml:space="preserve">broj </w:t>
      </w:r>
      <w:r w:rsidR="00A8107C" w:rsidRPr="0074278E">
        <w:rPr>
          <w:rFonts w:ascii="Times New Roman" w:hAnsi="Times New Roman" w:cs="Times New Roman"/>
          <w:sz w:val="24"/>
          <w:szCs w:val="24"/>
        </w:rPr>
        <w:t xml:space="preserve">112/22., čija prijava je u cijelosti udovoljavala uvjetima Javnog poziva, ali nisu ostvarili pravo na sredstva Fonda zbog </w:t>
      </w:r>
      <w:r w:rsidR="00B27E83" w:rsidRPr="0074278E">
        <w:rPr>
          <w:rFonts w:ascii="Times New Roman" w:hAnsi="Times New Roman" w:cs="Times New Roman"/>
          <w:sz w:val="24"/>
          <w:szCs w:val="24"/>
        </w:rPr>
        <w:t>utroška raspoloživih sredstava.</w:t>
      </w:r>
    </w:p>
    <w:p w14:paraId="1514E780" w14:textId="77777777" w:rsidR="00020279" w:rsidRPr="0074278E" w:rsidRDefault="00020279" w:rsidP="009A3963">
      <w:pPr>
        <w:pStyle w:val="ListParagraph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0B7B5267" w14:textId="77777777" w:rsidR="00020279" w:rsidRPr="0074278E" w:rsidRDefault="00020279" w:rsidP="009A3963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4BC67AB" w14:textId="1F4BFDD1" w:rsidR="009A31A0" w:rsidRPr="0074278E" w:rsidRDefault="00015760" w:rsidP="009A3963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N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ositelj </w:t>
      </w:r>
      <w:r w:rsidR="0071394D" w:rsidRPr="0074278E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9A31A0" w:rsidRPr="0074278E">
        <w:rPr>
          <w:rFonts w:ascii="Times New Roman" w:hAnsi="Times New Roman" w:cs="Times New Roman"/>
          <w:sz w:val="24"/>
          <w:szCs w:val="24"/>
        </w:rPr>
        <w:t>iz toč</w:t>
      </w:r>
      <w:r w:rsidR="008534CE" w:rsidRPr="0074278E">
        <w:rPr>
          <w:rFonts w:ascii="Times New Roman" w:hAnsi="Times New Roman" w:cs="Times New Roman"/>
          <w:sz w:val="24"/>
          <w:szCs w:val="24"/>
        </w:rPr>
        <w:t>ke</w:t>
      </w:r>
      <w:r w:rsidR="00AA5519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0162B3" w:rsidRPr="0074278E">
        <w:rPr>
          <w:rFonts w:ascii="Times New Roman" w:hAnsi="Times New Roman" w:cs="Times New Roman"/>
          <w:sz w:val="24"/>
          <w:szCs w:val="24"/>
        </w:rPr>
        <w:t>4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. ovog Zaključka </w:t>
      </w:r>
      <w:r w:rsidRPr="0074278E">
        <w:rPr>
          <w:rFonts w:ascii="Times New Roman" w:hAnsi="Times New Roman" w:cs="Times New Roman"/>
          <w:sz w:val="24"/>
          <w:szCs w:val="24"/>
        </w:rPr>
        <w:t>je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 Fond za zaštitu okoliša i energetsku učinkovitost, a koordina</w:t>
      </w:r>
      <w:r w:rsidR="00954551" w:rsidRPr="0074278E">
        <w:rPr>
          <w:rFonts w:ascii="Times New Roman" w:hAnsi="Times New Roman" w:cs="Times New Roman"/>
          <w:sz w:val="24"/>
          <w:szCs w:val="24"/>
        </w:rPr>
        <w:t>tor</w:t>
      </w:r>
      <w:r w:rsidR="009A31A0" w:rsidRPr="0074278E">
        <w:rPr>
          <w:rFonts w:ascii="Times New Roman" w:hAnsi="Times New Roman" w:cs="Times New Roman"/>
          <w:sz w:val="24"/>
          <w:szCs w:val="24"/>
        </w:rPr>
        <w:t xml:space="preserve"> svih aktivnosti vezanih za provedbu ovog Zaključka </w:t>
      </w:r>
      <w:r w:rsidR="00954551" w:rsidRPr="0074278E">
        <w:rPr>
          <w:rFonts w:ascii="Times New Roman" w:hAnsi="Times New Roman" w:cs="Times New Roman"/>
          <w:sz w:val="24"/>
          <w:szCs w:val="24"/>
        </w:rPr>
        <w:t>j</w:t>
      </w:r>
      <w:r w:rsidR="009A31A0" w:rsidRPr="0074278E">
        <w:rPr>
          <w:rFonts w:ascii="Times New Roman" w:hAnsi="Times New Roman" w:cs="Times New Roman"/>
          <w:sz w:val="24"/>
          <w:szCs w:val="24"/>
        </w:rPr>
        <w:t>e Ministarstvo prostornoga uređenja, graditeljstva i državne imovine.</w:t>
      </w:r>
    </w:p>
    <w:p w14:paraId="3AE1E1E4" w14:textId="77777777" w:rsidR="009A31A0" w:rsidRPr="0074278E" w:rsidRDefault="009A31A0" w:rsidP="009A3963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06A3A858" w14:textId="7E2399A4" w:rsidR="009A31A0" w:rsidRPr="0074278E" w:rsidRDefault="009A31A0" w:rsidP="009A3963">
      <w:pPr>
        <w:pStyle w:val="NoSpacing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Ovaj Zaključak objavit će se u </w:t>
      </w:r>
      <w:bookmarkStart w:id="9" w:name="_Hlk105402574"/>
      <w:r w:rsidR="002F2C92" w:rsidRPr="0074278E">
        <w:rPr>
          <w:rFonts w:ascii="Times New Roman" w:hAnsi="Times New Roman" w:cs="Times New Roman"/>
          <w:sz w:val="24"/>
          <w:szCs w:val="24"/>
        </w:rPr>
        <w:t>„</w:t>
      </w:r>
      <w:r w:rsidRPr="0074278E">
        <w:rPr>
          <w:rFonts w:ascii="Times New Roman" w:hAnsi="Times New Roman" w:cs="Times New Roman"/>
          <w:sz w:val="24"/>
          <w:szCs w:val="24"/>
        </w:rPr>
        <w:t xml:space="preserve">Narodnim </w:t>
      </w:r>
      <w:bookmarkEnd w:id="9"/>
      <w:r w:rsidRPr="0074278E">
        <w:rPr>
          <w:rFonts w:ascii="Times New Roman" w:hAnsi="Times New Roman" w:cs="Times New Roman"/>
          <w:sz w:val="24"/>
          <w:szCs w:val="24"/>
        </w:rPr>
        <w:t>novinama</w:t>
      </w:r>
      <w:r w:rsidR="002F2C92" w:rsidRPr="0074278E">
        <w:rPr>
          <w:rFonts w:ascii="Times New Roman" w:hAnsi="Times New Roman" w:cs="Times New Roman"/>
          <w:sz w:val="24"/>
          <w:szCs w:val="24"/>
        </w:rPr>
        <w:t>“</w:t>
      </w:r>
      <w:r w:rsidRPr="0074278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2BCA57B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B0DA06" w14:textId="77777777" w:rsidR="00931B90" w:rsidRPr="0074278E" w:rsidRDefault="00931B90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5563D" w14:textId="77777777" w:rsidR="00931B90" w:rsidRPr="0074278E" w:rsidRDefault="00931B90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50B72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A34CAE4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0" w:name="_Hlk105402600"/>
      <w:r w:rsidRPr="0074278E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6585954" w14:textId="77777777" w:rsidR="0067583A" w:rsidRPr="0074278E" w:rsidRDefault="0067583A" w:rsidP="00675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Zagre</w:t>
      </w:r>
      <w:bookmarkEnd w:id="10"/>
      <w:r w:rsidRPr="0074278E">
        <w:rPr>
          <w:rFonts w:ascii="Times New Roman" w:hAnsi="Times New Roman" w:cs="Times New Roman"/>
          <w:sz w:val="24"/>
          <w:szCs w:val="24"/>
        </w:rPr>
        <w:t xml:space="preserve">b, </w:t>
      </w:r>
    </w:p>
    <w:p w14:paraId="3667D6D0" w14:textId="77777777" w:rsidR="0067583A" w:rsidRPr="0074278E" w:rsidRDefault="0067583A" w:rsidP="0067583A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8A8C799" w14:textId="77777777" w:rsidR="0067583A" w:rsidRPr="0074278E" w:rsidRDefault="0067583A" w:rsidP="0067583A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DFE10DA" w14:textId="77777777" w:rsidR="0067583A" w:rsidRPr="0074278E" w:rsidRDefault="0067583A" w:rsidP="0067583A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D92D9F" w14:textId="77777777" w:rsidR="0067583A" w:rsidRPr="0074278E" w:rsidRDefault="0067583A" w:rsidP="0067583A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Predsjednik</w:t>
      </w:r>
    </w:p>
    <w:p w14:paraId="34B80FF8" w14:textId="77777777" w:rsidR="0067583A" w:rsidRPr="0074278E" w:rsidRDefault="0067583A" w:rsidP="0067583A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4496374" w14:textId="77777777" w:rsidR="0067583A" w:rsidRPr="0074278E" w:rsidRDefault="0067583A" w:rsidP="0067583A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E79221F" w14:textId="77777777" w:rsidR="0067583A" w:rsidRPr="0074278E" w:rsidRDefault="0067583A" w:rsidP="0067583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mr. sc. Andrej Plenković, v. r</w:t>
      </w:r>
    </w:p>
    <w:p w14:paraId="681ED5F4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02D18E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2DD4E1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4CA099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B9C46F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B1884D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6C6D1BA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F66A629" w14:textId="77777777" w:rsidR="00AA0739" w:rsidRPr="0074278E" w:rsidRDefault="00AA0739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E76824" w14:textId="77777777" w:rsidR="00AA0739" w:rsidRPr="0074278E" w:rsidRDefault="00AA0739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AEC2E3" w14:textId="77777777" w:rsidR="00AA0739" w:rsidRPr="0074278E" w:rsidRDefault="00AA0739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16C175" w14:textId="77777777" w:rsidR="00AA0739" w:rsidRPr="0074278E" w:rsidRDefault="00AA0739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DD5748" w14:textId="77777777" w:rsidR="00AA0739" w:rsidRPr="0074278E" w:rsidRDefault="00AA0739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C48A6D" w14:textId="77777777" w:rsidR="0067583A" w:rsidRPr="0074278E" w:rsidRDefault="0067583A" w:rsidP="006758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36200DA0" w14:textId="77777777" w:rsidR="0067583A" w:rsidRPr="0074278E" w:rsidRDefault="0067583A" w:rsidP="0067583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6A1D7" w14:textId="1930A0AC" w:rsidR="00797529" w:rsidRPr="0074278E" w:rsidRDefault="00797529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Vlada Republike H</w:t>
      </w:r>
      <w:r w:rsidR="00014D4A" w:rsidRPr="0074278E">
        <w:rPr>
          <w:rFonts w:ascii="Times New Roman" w:hAnsi="Times New Roman" w:cs="Times New Roman"/>
          <w:sz w:val="24"/>
          <w:szCs w:val="24"/>
        </w:rPr>
        <w:t>rvatske</w:t>
      </w:r>
      <w:r w:rsidRPr="0074278E">
        <w:rPr>
          <w:rFonts w:ascii="Times New Roman" w:hAnsi="Times New Roman" w:cs="Times New Roman"/>
          <w:sz w:val="24"/>
          <w:szCs w:val="24"/>
        </w:rPr>
        <w:t xml:space="preserve"> donijela je</w:t>
      </w:r>
      <w:r w:rsidR="00875040" w:rsidRPr="0074278E">
        <w:rPr>
          <w:rFonts w:ascii="Times New Roman" w:hAnsi="Times New Roman" w:cs="Times New Roman"/>
          <w:sz w:val="24"/>
          <w:szCs w:val="24"/>
        </w:rPr>
        <w:t xml:space="preserve"> u rujnu 2022. godine</w:t>
      </w:r>
      <w:r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97007D" w:rsidRPr="0074278E">
        <w:rPr>
          <w:rFonts w:ascii="Times New Roman" w:hAnsi="Times New Roman" w:cs="Times New Roman"/>
          <w:sz w:val="24"/>
          <w:szCs w:val="24"/>
        </w:rPr>
        <w:t>„</w:t>
      </w:r>
      <w:r w:rsidR="00242F95" w:rsidRPr="0074278E">
        <w:rPr>
          <w:rFonts w:ascii="Times New Roman" w:hAnsi="Times New Roman" w:cs="Times New Roman"/>
          <w:sz w:val="24"/>
          <w:szCs w:val="24"/>
        </w:rPr>
        <w:t>Zaključak u vezi s energetskom obnovom stambenih prostora na području Republike Hrvatske</w:t>
      </w:r>
      <w:r w:rsidR="0097007D" w:rsidRPr="0074278E">
        <w:rPr>
          <w:rFonts w:ascii="Times New Roman" w:hAnsi="Times New Roman" w:cs="Times New Roman"/>
          <w:sz w:val="24"/>
          <w:szCs w:val="24"/>
        </w:rPr>
        <w:t>“</w:t>
      </w:r>
      <w:r w:rsidR="00E507CB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97007D" w:rsidRPr="0074278E">
        <w:rPr>
          <w:rFonts w:ascii="Times New Roman" w:hAnsi="Times New Roman" w:cs="Times New Roman"/>
          <w:sz w:val="24"/>
          <w:szCs w:val="24"/>
        </w:rPr>
        <w:t>(</w:t>
      </w:r>
      <w:r w:rsidR="00B30566" w:rsidRPr="0074278E">
        <w:rPr>
          <w:rFonts w:ascii="Times New Roman" w:hAnsi="Times New Roman" w:cs="Times New Roman"/>
          <w:sz w:val="24"/>
          <w:szCs w:val="24"/>
        </w:rPr>
        <w:t xml:space="preserve">Narodne novine, </w:t>
      </w:r>
      <w:r w:rsidR="00E507CB" w:rsidRPr="0074278E">
        <w:rPr>
          <w:rFonts w:ascii="Times New Roman" w:hAnsi="Times New Roman" w:cs="Times New Roman"/>
          <w:sz w:val="24"/>
          <w:szCs w:val="24"/>
        </w:rPr>
        <w:t xml:space="preserve">broj </w:t>
      </w:r>
      <w:r w:rsidR="00B30566" w:rsidRPr="0074278E">
        <w:rPr>
          <w:rFonts w:ascii="Times New Roman" w:hAnsi="Times New Roman" w:cs="Times New Roman"/>
          <w:sz w:val="24"/>
          <w:szCs w:val="24"/>
        </w:rPr>
        <w:t>104/2022</w:t>
      </w:r>
      <w:r w:rsidR="0097007D" w:rsidRPr="0074278E">
        <w:rPr>
          <w:rFonts w:ascii="Times New Roman" w:hAnsi="Times New Roman" w:cs="Times New Roman"/>
          <w:sz w:val="24"/>
          <w:szCs w:val="24"/>
        </w:rPr>
        <w:t>)</w:t>
      </w:r>
      <w:r w:rsidR="00A648DB" w:rsidRPr="0074278E">
        <w:rPr>
          <w:rFonts w:ascii="Times New Roman" w:hAnsi="Times New Roman" w:cs="Times New Roman"/>
          <w:sz w:val="24"/>
          <w:szCs w:val="24"/>
        </w:rPr>
        <w:t xml:space="preserve">, a u ožujku 2023. godine </w:t>
      </w:r>
      <w:r w:rsidR="002C6185" w:rsidRPr="0074278E">
        <w:rPr>
          <w:rFonts w:ascii="Times New Roman" w:hAnsi="Times New Roman" w:cs="Times New Roman"/>
          <w:sz w:val="24"/>
          <w:szCs w:val="24"/>
        </w:rPr>
        <w:t>„Zaključak o informaciji u vezi s energetskom obnovom kuća i zgrada na području Republike Hrvatske</w:t>
      </w:r>
      <w:r w:rsidR="00B25FFF" w:rsidRPr="0074278E">
        <w:rPr>
          <w:rFonts w:ascii="Times New Roman" w:hAnsi="Times New Roman" w:cs="Times New Roman"/>
          <w:sz w:val="24"/>
          <w:szCs w:val="24"/>
        </w:rPr>
        <w:t xml:space="preserve">, kojim </w:t>
      </w:r>
      <w:r w:rsidR="00512DB1" w:rsidRPr="0074278E">
        <w:rPr>
          <w:rFonts w:ascii="Times New Roman" w:hAnsi="Times New Roman" w:cs="Times New Roman"/>
          <w:sz w:val="24"/>
          <w:szCs w:val="24"/>
        </w:rPr>
        <w:t xml:space="preserve">su sredstva </w:t>
      </w:r>
      <w:r w:rsidR="00D871B9" w:rsidRPr="0074278E">
        <w:rPr>
          <w:rFonts w:ascii="Times New Roman" w:hAnsi="Times New Roman" w:cs="Times New Roman"/>
          <w:sz w:val="24"/>
          <w:szCs w:val="24"/>
        </w:rPr>
        <w:t>iz</w:t>
      </w:r>
      <w:r w:rsidR="00201049" w:rsidRPr="0074278E">
        <w:rPr>
          <w:rFonts w:ascii="Times New Roman" w:hAnsi="Times New Roman" w:cs="Times New Roman"/>
          <w:sz w:val="24"/>
          <w:szCs w:val="24"/>
        </w:rPr>
        <w:t xml:space="preserve"> rujn</w:t>
      </w:r>
      <w:r w:rsidR="00D871B9" w:rsidRPr="0074278E">
        <w:rPr>
          <w:rFonts w:ascii="Times New Roman" w:hAnsi="Times New Roman" w:cs="Times New Roman"/>
          <w:sz w:val="24"/>
          <w:szCs w:val="24"/>
        </w:rPr>
        <w:t>a</w:t>
      </w:r>
      <w:r w:rsidR="005A67EE" w:rsidRPr="0074278E">
        <w:rPr>
          <w:rFonts w:ascii="Times New Roman" w:hAnsi="Times New Roman" w:cs="Times New Roman"/>
          <w:sz w:val="24"/>
          <w:szCs w:val="24"/>
        </w:rPr>
        <w:t xml:space="preserve"> u iznosu od 131 milijuna EUR,</w:t>
      </w:r>
      <w:r w:rsidR="00201049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B25FFF" w:rsidRPr="0074278E">
        <w:rPr>
          <w:rFonts w:ascii="Times New Roman" w:hAnsi="Times New Roman" w:cs="Times New Roman"/>
          <w:sz w:val="24"/>
          <w:szCs w:val="24"/>
        </w:rPr>
        <w:t>povećana na</w:t>
      </w:r>
      <w:r w:rsidRPr="0074278E">
        <w:rPr>
          <w:rFonts w:ascii="Times New Roman" w:hAnsi="Times New Roman" w:cs="Times New Roman"/>
          <w:sz w:val="24"/>
          <w:szCs w:val="24"/>
        </w:rPr>
        <w:t xml:space="preserve"> 225 mil</w:t>
      </w:r>
      <w:r w:rsidR="00B25FFF" w:rsidRPr="0074278E">
        <w:rPr>
          <w:rFonts w:ascii="Times New Roman" w:hAnsi="Times New Roman" w:cs="Times New Roman"/>
          <w:sz w:val="24"/>
          <w:szCs w:val="24"/>
        </w:rPr>
        <w:t xml:space="preserve">ijuna </w:t>
      </w:r>
      <w:r w:rsidRPr="0074278E">
        <w:rPr>
          <w:rFonts w:ascii="Times New Roman" w:hAnsi="Times New Roman" w:cs="Times New Roman"/>
          <w:sz w:val="24"/>
          <w:szCs w:val="24"/>
        </w:rPr>
        <w:t>EUR.</w:t>
      </w:r>
    </w:p>
    <w:p w14:paraId="2D37466D" w14:textId="77777777" w:rsidR="00797529" w:rsidRPr="0074278E" w:rsidRDefault="00797529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5866A8" w14:textId="582C33BE" w:rsidR="00797529" w:rsidRPr="0074278E" w:rsidRDefault="00223B9B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Usvajanjem</w:t>
      </w:r>
      <w:r w:rsidR="000B6962" w:rsidRPr="0074278E">
        <w:rPr>
          <w:rFonts w:ascii="Times New Roman" w:hAnsi="Times New Roman" w:cs="Times New Roman"/>
          <w:sz w:val="24"/>
          <w:szCs w:val="24"/>
        </w:rPr>
        <w:t xml:space="preserve"> do</w:t>
      </w:r>
      <w:r w:rsidR="00BC4F20" w:rsidRPr="0074278E">
        <w:rPr>
          <w:rFonts w:ascii="Times New Roman" w:hAnsi="Times New Roman" w:cs="Times New Roman"/>
          <w:sz w:val="24"/>
          <w:szCs w:val="24"/>
        </w:rPr>
        <w:t>datka</w:t>
      </w:r>
      <w:r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2B0EDF" w:rsidRPr="0074278E">
        <w:rPr>
          <w:rFonts w:ascii="Times New Roman" w:hAnsi="Times New Roman" w:cs="Times New Roman"/>
          <w:sz w:val="24"/>
          <w:szCs w:val="24"/>
        </w:rPr>
        <w:t>N</w:t>
      </w:r>
      <w:r w:rsidR="000B6962" w:rsidRPr="0074278E">
        <w:rPr>
          <w:rFonts w:ascii="Times New Roman" w:hAnsi="Times New Roman" w:cs="Times New Roman"/>
          <w:sz w:val="24"/>
          <w:szCs w:val="24"/>
        </w:rPr>
        <w:t>acionalno</w:t>
      </w:r>
      <w:r w:rsidR="00BC4F20" w:rsidRPr="0074278E">
        <w:rPr>
          <w:rFonts w:ascii="Times New Roman" w:hAnsi="Times New Roman" w:cs="Times New Roman"/>
          <w:sz w:val="24"/>
          <w:szCs w:val="24"/>
        </w:rPr>
        <w:t>m</w:t>
      </w:r>
      <w:r w:rsidR="000B6962" w:rsidRPr="0074278E">
        <w:rPr>
          <w:rFonts w:ascii="Times New Roman" w:hAnsi="Times New Roman" w:cs="Times New Roman"/>
          <w:sz w:val="24"/>
          <w:szCs w:val="24"/>
        </w:rPr>
        <w:t xml:space="preserve"> plan</w:t>
      </w:r>
      <w:r w:rsidR="00BC4F20" w:rsidRPr="0074278E">
        <w:rPr>
          <w:rFonts w:ascii="Times New Roman" w:hAnsi="Times New Roman" w:cs="Times New Roman"/>
          <w:sz w:val="24"/>
          <w:szCs w:val="24"/>
        </w:rPr>
        <w:t>u</w:t>
      </w:r>
      <w:r w:rsidR="000B6962" w:rsidRPr="0074278E">
        <w:rPr>
          <w:rFonts w:ascii="Times New Roman" w:hAnsi="Times New Roman" w:cs="Times New Roman"/>
          <w:sz w:val="24"/>
          <w:szCs w:val="24"/>
        </w:rPr>
        <w:t xml:space="preserve"> oporavka i otpornosti 2021. – 2026.</w:t>
      </w:r>
      <w:r w:rsidR="002B0EDF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FE2728" w:rsidRPr="0074278E">
        <w:rPr>
          <w:rFonts w:ascii="Times New Roman" w:hAnsi="Times New Roman" w:cs="Times New Roman"/>
          <w:sz w:val="24"/>
          <w:szCs w:val="24"/>
        </w:rPr>
        <w:t>biti</w:t>
      </w:r>
      <w:r w:rsidR="00DF75CA" w:rsidRPr="0074278E">
        <w:rPr>
          <w:rFonts w:ascii="Times New Roman" w:hAnsi="Times New Roman" w:cs="Times New Roman"/>
          <w:sz w:val="24"/>
          <w:szCs w:val="24"/>
        </w:rPr>
        <w:t xml:space="preserve"> će</w:t>
      </w:r>
      <w:r w:rsidR="00FE2728" w:rsidRPr="0074278E">
        <w:rPr>
          <w:rFonts w:ascii="Times New Roman" w:hAnsi="Times New Roman" w:cs="Times New Roman"/>
          <w:sz w:val="24"/>
          <w:szCs w:val="24"/>
        </w:rPr>
        <w:t xml:space="preserve"> omogućena dodatna sredstva za</w:t>
      </w:r>
      <w:r w:rsidR="003C4A6D" w:rsidRPr="0074278E">
        <w:rPr>
          <w:rFonts w:ascii="Times New Roman" w:hAnsi="Times New Roman" w:cs="Times New Roman"/>
          <w:sz w:val="24"/>
          <w:szCs w:val="24"/>
        </w:rPr>
        <w:t xml:space="preserve"> sufinanciranje</w:t>
      </w:r>
      <w:r w:rsidR="00FE2728" w:rsidRPr="0074278E">
        <w:rPr>
          <w:rFonts w:ascii="Times New Roman" w:hAnsi="Times New Roman" w:cs="Times New Roman"/>
          <w:sz w:val="24"/>
          <w:szCs w:val="24"/>
        </w:rPr>
        <w:t xml:space="preserve"> energetsk</w:t>
      </w:r>
      <w:r w:rsidR="003C4A6D" w:rsidRPr="0074278E">
        <w:rPr>
          <w:rFonts w:ascii="Times New Roman" w:hAnsi="Times New Roman" w:cs="Times New Roman"/>
          <w:sz w:val="24"/>
          <w:szCs w:val="24"/>
        </w:rPr>
        <w:t>e</w:t>
      </w:r>
      <w:r w:rsidR="00FE2728" w:rsidRPr="0074278E">
        <w:rPr>
          <w:rFonts w:ascii="Times New Roman" w:hAnsi="Times New Roman" w:cs="Times New Roman"/>
          <w:sz w:val="24"/>
          <w:szCs w:val="24"/>
        </w:rPr>
        <w:t xml:space="preserve"> obnov</w:t>
      </w:r>
      <w:r w:rsidR="003C4A6D" w:rsidRPr="0074278E">
        <w:rPr>
          <w:rFonts w:ascii="Times New Roman" w:hAnsi="Times New Roman" w:cs="Times New Roman"/>
          <w:sz w:val="24"/>
          <w:szCs w:val="24"/>
        </w:rPr>
        <w:t>e</w:t>
      </w:r>
      <w:r w:rsidR="00FE2728" w:rsidRPr="0074278E">
        <w:rPr>
          <w:rFonts w:ascii="Times New Roman" w:hAnsi="Times New Roman" w:cs="Times New Roman"/>
          <w:sz w:val="24"/>
          <w:szCs w:val="24"/>
        </w:rPr>
        <w:t xml:space="preserve"> višestambenih zgrada</w:t>
      </w:r>
      <w:r w:rsidR="00ED7CA0" w:rsidRPr="0074278E">
        <w:rPr>
          <w:rFonts w:ascii="Times New Roman" w:hAnsi="Times New Roman" w:cs="Times New Roman"/>
          <w:sz w:val="24"/>
          <w:szCs w:val="24"/>
        </w:rPr>
        <w:t xml:space="preserve"> te</w:t>
      </w:r>
      <w:r w:rsidR="008F1290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ED7CA0" w:rsidRPr="0074278E">
        <w:rPr>
          <w:rFonts w:ascii="Times New Roman" w:hAnsi="Times New Roman" w:cs="Times New Roman"/>
          <w:sz w:val="24"/>
          <w:szCs w:val="24"/>
        </w:rPr>
        <w:t>će se n</w:t>
      </w:r>
      <w:r w:rsidR="008F1290" w:rsidRPr="0074278E">
        <w:rPr>
          <w:rFonts w:ascii="Times New Roman" w:hAnsi="Times New Roman" w:cs="Times New Roman"/>
          <w:sz w:val="24"/>
          <w:szCs w:val="24"/>
        </w:rPr>
        <w:t xml:space="preserve">ajprije </w:t>
      </w:r>
      <w:r w:rsidR="00DC1516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2704E2" w:rsidRPr="0074278E">
        <w:rPr>
          <w:rFonts w:ascii="Times New Roman" w:hAnsi="Times New Roman" w:cs="Times New Roman"/>
          <w:sz w:val="24"/>
          <w:szCs w:val="24"/>
        </w:rPr>
        <w:t>koristiti</w:t>
      </w:r>
      <w:r w:rsidR="00FF0295" w:rsidRPr="0074278E">
        <w:rPr>
          <w:rFonts w:ascii="Times New Roman" w:hAnsi="Times New Roman" w:cs="Times New Roman"/>
          <w:sz w:val="24"/>
          <w:szCs w:val="24"/>
        </w:rPr>
        <w:t xml:space="preserve"> naveden</w:t>
      </w:r>
      <w:r w:rsidR="003C4A6D" w:rsidRPr="0074278E">
        <w:rPr>
          <w:rFonts w:ascii="Times New Roman" w:hAnsi="Times New Roman" w:cs="Times New Roman"/>
          <w:sz w:val="24"/>
          <w:szCs w:val="24"/>
        </w:rPr>
        <w:t>a</w:t>
      </w:r>
      <w:r w:rsidR="00803DB3" w:rsidRPr="0074278E">
        <w:rPr>
          <w:rFonts w:ascii="Times New Roman" w:hAnsi="Times New Roman" w:cs="Times New Roman"/>
          <w:sz w:val="24"/>
          <w:szCs w:val="24"/>
        </w:rPr>
        <w:t xml:space="preserve"> EU</w:t>
      </w:r>
      <w:r w:rsidR="00FF0295" w:rsidRPr="0074278E">
        <w:rPr>
          <w:rFonts w:ascii="Times New Roman" w:hAnsi="Times New Roman" w:cs="Times New Roman"/>
          <w:sz w:val="24"/>
          <w:szCs w:val="24"/>
        </w:rPr>
        <w:t xml:space="preserve"> sredstava</w:t>
      </w:r>
      <w:r w:rsidR="00D3384C" w:rsidRPr="0074278E">
        <w:rPr>
          <w:rFonts w:ascii="Times New Roman" w:hAnsi="Times New Roman" w:cs="Times New Roman"/>
          <w:sz w:val="24"/>
          <w:szCs w:val="24"/>
        </w:rPr>
        <w:t>, a potom nacionaln</w:t>
      </w:r>
      <w:r w:rsidR="005D2136" w:rsidRPr="0074278E">
        <w:rPr>
          <w:rFonts w:ascii="Times New Roman" w:hAnsi="Times New Roman" w:cs="Times New Roman"/>
          <w:sz w:val="24"/>
          <w:szCs w:val="24"/>
        </w:rPr>
        <w:t>a</w:t>
      </w:r>
      <w:r w:rsidR="00D3384C" w:rsidRPr="0074278E">
        <w:rPr>
          <w:rFonts w:ascii="Times New Roman" w:hAnsi="Times New Roman" w:cs="Times New Roman"/>
          <w:sz w:val="24"/>
          <w:szCs w:val="24"/>
        </w:rPr>
        <w:t xml:space="preserve"> sredstv</w:t>
      </w:r>
      <w:r w:rsidR="005D2136" w:rsidRPr="0074278E">
        <w:rPr>
          <w:rFonts w:ascii="Times New Roman" w:hAnsi="Times New Roman" w:cs="Times New Roman"/>
          <w:sz w:val="24"/>
          <w:szCs w:val="24"/>
        </w:rPr>
        <w:t>a</w:t>
      </w:r>
      <w:r w:rsidR="006665C0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56298C" w:rsidRPr="0074278E">
        <w:rPr>
          <w:rFonts w:ascii="Times New Roman" w:hAnsi="Times New Roman" w:cs="Times New Roman"/>
          <w:sz w:val="24"/>
          <w:szCs w:val="24"/>
        </w:rPr>
        <w:t>Fonda za zaštitu okoliša i energetsku učinkovitost</w:t>
      </w:r>
      <w:r w:rsidR="00DC1516" w:rsidRPr="0074278E">
        <w:rPr>
          <w:rFonts w:ascii="Times New Roman" w:hAnsi="Times New Roman" w:cs="Times New Roman"/>
          <w:sz w:val="24"/>
          <w:szCs w:val="24"/>
        </w:rPr>
        <w:t>.</w:t>
      </w:r>
      <w:r w:rsidR="005A67EE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DC1516" w:rsidRPr="0074278E">
        <w:rPr>
          <w:rFonts w:ascii="Times New Roman" w:hAnsi="Times New Roman" w:cs="Times New Roman"/>
          <w:sz w:val="24"/>
          <w:szCs w:val="24"/>
        </w:rPr>
        <w:t>R</w:t>
      </w:r>
      <w:r w:rsidR="005A67EE" w:rsidRPr="0074278E">
        <w:rPr>
          <w:rFonts w:ascii="Times New Roman" w:hAnsi="Times New Roman" w:cs="Times New Roman"/>
          <w:sz w:val="24"/>
          <w:szCs w:val="24"/>
        </w:rPr>
        <w:t>adi</w:t>
      </w:r>
      <w:r w:rsidR="00F22398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172052" w:rsidRPr="0074278E">
        <w:rPr>
          <w:rFonts w:ascii="Times New Roman" w:hAnsi="Times New Roman" w:cs="Times New Roman"/>
          <w:sz w:val="24"/>
          <w:szCs w:val="24"/>
        </w:rPr>
        <w:t>koordinacije</w:t>
      </w:r>
      <w:r w:rsidR="00F22398" w:rsidRPr="0074278E">
        <w:rPr>
          <w:rFonts w:ascii="Times New Roman" w:hAnsi="Times New Roman" w:cs="Times New Roman"/>
          <w:sz w:val="24"/>
          <w:szCs w:val="24"/>
        </w:rPr>
        <w:t xml:space="preserve"> provedbe mjera energetske učinkovitosti</w:t>
      </w:r>
      <w:r w:rsidR="00E00F08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9F77AF" w:rsidRPr="0074278E">
        <w:rPr>
          <w:rFonts w:ascii="Times New Roman" w:hAnsi="Times New Roman" w:cs="Times New Roman"/>
          <w:sz w:val="24"/>
          <w:szCs w:val="24"/>
        </w:rPr>
        <w:t>stambenih</w:t>
      </w:r>
      <w:r w:rsidR="002764FD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E00F08" w:rsidRPr="0074278E">
        <w:rPr>
          <w:rFonts w:ascii="Times New Roman" w:hAnsi="Times New Roman" w:cs="Times New Roman"/>
          <w:sz w:val="24"/>
          <w:szCs w:val="24"/>
        </w:rPr>
        <w:t>zgrada</w:t>
      </w:r>
      <w:r w:rsidR="005A67EE" w:rsidRPr="0074278E">
        <w:rPr>
          <w:rFonts w:ascii="Times New Roman" w:hAnsi="Times New Roman" w:cs="Times New Roman"/>
          <w:sz w:val="24"/>
          <w:szCs w:val="24"/>
        </w:rPr>
        <w:t xml:space="preserve"> potrebno </w:t>
      </w:r>
      <w:r w:rsidR="00F22398" w:rsidRPr="0074278E">
        <w:rPr>
          <w:rFonts w:ascii="Times New Roman" w:hAnsi="Times New Roman" w:cs="Times New Roman"/>
          <w:sz w:val="24"/>
          <w:szCs w:val="24"/>
        </w:rPr>
        <w:t xml:space="preserve">je </w:t>
      </w:r>
      <w:r w:rsidR="005A67EE" w:rsidRPr="0074278E">
        <w:rPr>
          <w:rFonts w:ascii="Times New Roman" w:hAnsi="Times New Roman" w:cs="Times New Roman"/>
          <w:sz w:val="24"/>
          <w:szCs w:val="24"/>
        </w:rPr>
        <w:t xml:space="preserve">donijeti novi Zaključak u vezi s energetskom obnovom stambenih </w:t>
      </w:r>
      <w:r w:rsidR="00A57F42" w:rsidRPr="0074278E">
        <w:rPr>
          <w:rFonts w:ascii="Times New Roman" w:hAnsi="Times New Roman" w:cs="Times New Roman"/>
          <w:sz w:val="24"/>
          <w:szCs w:val="24"/>
        </w:rPr>
        <w:t>zgrada</w:t>
      </w:r>
      <w:r w:rsidR="005A67EE" w:rsidRPr="0074278E">
        <w:rPr>
          <w:rFonts w:ascii="Times New Roman" w:hAnsi="Times New Roman" w:cs="Times New Roman"/>
          <w:sz w:val="24"/>
          <w:szCs w:val="24"/>
        </w:rPr>
        <w:t xml:space="preserve"> na području Republike Hrvatske</w:t>
      </w:r>
      <w:r w:rsidR="00D3384C" w:rsidRPr="0074278E">
        <w:rPr>
          <w:rFonts w:ascii="Times New Roman" w:hAnsi="Times New Roman" w:cs="Times New Roman"/>
          <w:sz w:val="24"/>
          <w:szCs w:val="24"/>
        </w:rPr>
        <w:t>.</w:t>
      </w:r>
      <w:r w:rsidR="00FE2728" w:rsidRPr="0074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B58B3" w14:textId="77777777" w:rsidR="00797529" w:rsidRPr="0074278E" w:rsidRDefault="00797529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B77E0F" w14:textId="5161658B" w:rsidR="0067583A" w:rsidRPr="0074278E" w:rsidRDefault="000C1C30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Energetska kriza, obveza države članice kao i d</w:t>
      </w:r>
      <w:r w:rsidR="0067583A" w:rsidRPr="0074278E">
        <w:rPr>
          <w:rFonts w:ascii="Times New Roman" w:hAnsi="Times New Roman" w:cs="Times New Roman"/>
          <w:sz w:val="24"/>
          <w:szCs w:val="24"/>
        </w:rPr>
        <w:t xml:space="preserve">obar odaziv građana na dosadašnje provedene javne pozive energetskih obnova </w:t>
      </w:r>
      <w:r w:rsidR="0067583A" w:rsidRPr="0074278E">
        <w:rPr>
          <w:rFonts w:ascii="Times New Roman" w:hAnsi="Times New Roman" w:cs="Times New Roman"/>
          <w:b/>
          <w:bCs/>
          <w:sz w:val="24"/>
          <w:szCs w:val="24"/>
        </w:rPr>
        <w:t>obiteljskih kuća</w:t>
      </w:r>
      <w:r w:rsidR="0067583A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BF5904" w:rsidRPr="0074278E">
        <w:rPr>
          <w:rFonts w:ascii="Times New Roman" w:hAnsi="Times New Roman" w:cs="Times New Roman"/>
          <w:sz w:val="24"/>
          <w:szCs w:val="24"/>
        </w:rPr>
        <w:t xml:space="preserve">i </w:t>
      </w:r>
      <w:r w:rsidR="00BF5904" w:rsidRPr="0074278E">
        <w:rPr>
          <w:rFonts w:ascii="Times New Roman" w:hAnsi="Times New Roman" w:cs="Times New Roman"/>
          <w:b/>
          <w:bCs/>
          <w:sz w:val="24"/>
          <w:szCs w:val="24"/>
        </w:rPr>
        <w:t xml:space="preserve">višestambenih zgrada </w:t>
      </w:r>
      <w:r w:rsidRPr="0074278E">
        <w:rPr>
          <w:rFonts w:ascii="Times New Roman" w:hAnsi="Times New Roman" w:cs="Times New Roman"/>
          <w:sz w:val="24"/>
          <w:szCs w:val="24"/>
        </w:rPr>
        <w:t>razlog su</w:t>
      </w:r>
      <w:r w:rsidR="0067583A" w:rsidRPr="0074278E">
        <w:rPr>
          <w:rFonts w:ascii="Times New Roman" w:hAnsi="Times New Roman" w:cs="Times New Roman"/>
          <w:sz w:val="24"/>
          <w:szCs w:val="24"/>
        </w:rPr>
        <w:t xml:space="preserve"> dodatno</w:t>
      </w:r>
      <w:r w:rsidRPr="0074278E">
        <w:rPr>
          <w:rFonts w:ascii="Times New Roman" w:hAnsi="Times New Roman" w:cs="Times New Roman"/>
          <w:sz w:val="24"/>
          <w:szCs w:val="24"/>
        </w:rPr>
        <w:t>g</w:t>
      </w:r>
      <w:r w:rsidR="0067583A" w:rsidRPr="0074278E">
        <w:rPr>
          <w:rFonts w:ascii="Times New Roman" w:hAnsi="Times New Roman" w:cs="Times New Roman"/>
          <w:sz w:val="24"/>
          <w:szCs w:val="24"/>
        </w:rPr>
        <w:t xml:space="preserve"> sufinanciranj</w:t>
      </w:r>
      <w:r w:rsidRPr="0074278E">
        <w:rPr>
          <w:rFonts w:ascii="Times New Roman" w:hAnsi="Times New Roman" w:cs="Times New Roman"/>
          <w:sz w:val="24"/>
          <w:szCs w:val="24"/>
        </w:rPr>
        <w:t>a</w:t>
      </w:r>
      <w:r w:rsidR="0067583A" w:rsidRPr="0074278E">
        <w:rPr>
          <w:rFonts w:ascii="Times New Roman" w:hAnsi="Times New Roman" w:cs="Times New Roman"/>
          <w:sz w:val="24"/>
          <w:szCs w:val="24"/>
        </w:rPr>
        <w:t xml:space="preserve"> mjera energetske učinkovitosti </w:t>
      </w:r>
      <w:r w:rsidRPr="0074278E">
        <w:rPr>
          <w:rFonts w:ascii="Times New Roman" w:hAnsi="Times New Roman" w:cs="Times New Roman"/>
          <w:sz w:val="24"/>
          <w:szCs w:val="24"/>
        </w:rPr>
        <w:t>u zgradarstvu</w:t>
      </w:r>
      <w:r w:rsidR="00760FFB" w:rsidRPr="0074278E">
        <w:rPr>
          <w:rFonts w:ascii="Times New Roman" w:hAnsi="Times New Roman" w:cs="Times New Roman"/>
          <w:sz w:val="24"/>
          <w:szCs w:val="24"/>
        </w:rPr>
        <w:t>.</w:t>
      </w:r>
    </w:p>
    <w:p w14:paraId="486BAB23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1E0CA" w14:textId="1B221BDB" w:rsidR="00B22F8C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Pripremu Javnih poziva energetske obnove višestambenih zgrada</w:t>
      </w:r>
      <w:r w:rsidR="00853B78" w:rsidRPr="0074278E">
        <w:rPr>
          <w:rFonts w:ascii="Times New Roman" w:hAnsi="Times New Roman" w:cs="Times New Roman"/>
          <w:sz w:val="24"/>
          <w:szCs w:val="24"/>
        </w:rPr>
        <w:t>,</w:t>
      </w:r>
      <w:r w:rsidRPr="0074278E">
        <w:rPr>
          <w:rFonts w:ascii="Times New Roman" w:hAnsi="Times New Roman" w:cs="Times New Roman"/>
          <w:sz w:val="24"/>
          <w:szCs w:val="24"/>
        </w:rPr>
        <w:t xml:space="preserve"> obiteljskih kuća </w:t>
      </w:r>
      <w:r w:rsidR="00C71F42" w:rsidRPr="0074278E">
        <w:rPr>
          <w:rFonts w:ascii="Times New Roman" w:hAnsi="Times New Roman" w:cs="Times New Roman"/>
          <w:sz w:val="24"/>
          <w:szCs w:val="24"/>
        </w:rPr>
        <w:t xml:space="preserve">i </w:t>
      </w:r>
      <w:r w:rsidR="00CE64EF" w:rsidRPr="0074278E">
        <w:rPr>
          <w:rFonts w:ascii="Times New Roman" w:hAnsi="Times New Roman" w:cs="Times New Roman"/>
          <w:sz w:val="24"/>
          <w:szCs w:val="24"/>
        </w:rPr>
        <w:t xml:space="preserve">obiteljskih kuća </w:t>
      </w:r>
      <w:r w:rsidR="00C71F42" w:rsidRPr="0074278E">
        <w:rPr>
          <w:rFonts w:ascii="Times New Roman" w:hAnsi="Times New Roman" w:cs="Times New Roman"/>
          <w:sz w:val="24"/>
          <w:szCs w:val="24"/>
        </w:rPr>
        <w:t xml:space="preserve">suzbijanja energetskog siromaštva </w:t>
      </w:r>
      <w:r w:rsidRPr="0074278E">
        <w:rPr>
          <w:rFonts w:ascii="Times New Roman" w:hAnsi="Times New Roman" w:cs="Times New Roman"/>
          <w:sz w:val="24"/>
          <w:szCs w:val="24"/>
        </w:rPr>
        <w:t xml:space="preserve">koordinirat će Ministarstvo prostornoga uređenja, graditeljstva i državne imovine, a Ministarstvo gospodarstva i održivog razvoja  u suradnji s Fondom za zaštitu okoliša i energetsku učinkovitost, osigurat će sredstva </w:t>
      </w:r>
      <w:r w:rsidR="00833942" w:rsidRPr="0074278E">
        <w:rPr>
          <w:rFonts w:ascii="Times New Roman" w:hAnsi="Times New Roman" w:cs="Times New Roman"/>
          <w:sz w:val="24"/>
          <w:szCs w:val="24"/>
        </w:rPr>
        <w:t xml:space="preserve">iz </w:t>
      </w:r>
      <w:r w:rsidR="006D04A5" w:rsidRPr="0074278E">
        <w:rPr>
          <w:rFonts w:ascii="Times New Roman" w:hAnsi="Times New Roman" w:cs="Times New Roman"/>
          <w:sz w:val="24"/>
          <w:szCs w:val="24"/>
        </w:rPr>
        <w:t xml:space="preserve">prihoda dobivenih od prodaje emisijskih jedinica u Republici Hrvatskoj </w:t>
      </w:r>
      <w:r w:rsidR="00996412" w:rsidRPr="0074278E">
        <w:rPr>
          <w:rFonts w:ascii="Times New Roman" w:hAnsi="Times New Roman" w:cs="Times New Roman"/>
          <w:sz w:val="24"/>
          <w:szCs w:val="24"/>
        </w:rPr>
        <w:t>na način</w:t>
      </w:r>
      <w:r w:rsidR="006D04A5" w:rsidRPr="007427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19E55D" w14:textId="77777777" w:rsidR="00365274" w:rsidRPr="0074278E" w:rsidRDefault="00365274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395D51" w14:textId="301CA50E" w:rsidR="00B22F8C" w:rsidRPr="0074278E" w:rsidRDefault="00B22F8C" w:rsidP="00B01E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za 2023. godinu u iznosu </w:t>
      </w:r>
      <w:r w:rsidR="001C77C5" w:rsidRPr="0074278E">
        <w:rPr>
          <w:rFonts w:ascii="Times New Roman" w:hAnsi="Times New Roman" w:cs="Times New Roman"/>
          <w:sz w:val="24"/>
          <w:szCs w:val="24"/>
        </w:rPr>
        <w:t xml:space="preserve">7 milijuna </w:t>
      </w:r>
      <w:r w:rsidR="002C0116" w:rsidRPr="0074278E">
        <w:rPr>
          <w:rFonts w:ascii="Times New Roman" w:hAnsi="Times New Roman" w:cs="Times New Roman"/>
          <w:sz w:val="24"/>
          <w:szCs w:val="24"/>
        </w:rPr>
        <w:t xml:space="preserve">EUR </w:t>
      </w:r>
      <w:r w:rsidR="001C77C5" w:rsidRPr="0074278E">
        <w:rPr>
          <w:rFonts w:ascii="Times New Roman" w:hAnsi="Times New Roman" w:cs="Times New Roman"/>
          <w:sz w:val="24"/>
          <w:szCs w:val="24"/>
        </w:rPr>
        <w:t>za ugradnju OIE</w:t>
      </w:r>
      <w:r w:rsidR="006105CA" w:rsidRPr="0074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CB122" w14:textId="73B14E3C" w:rsidR="00AD4E24" w:rsidRPr="0074278E" w:rsidRDefault="00B01EEB" w:rsidP="00AD4E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za 2024.</w:t>
      </w:r>
      <w:r w:rsidR="00A60F87" w:rsidRPr="0074278E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46546507"/>
      <w:r w:rsidR="00A60F87" w:rsidRPr="0074278E">
        <w:rPr>
          <w:rFonts w:ascii="Times New Roman" w:hAnsi="Times New Roman" w:cs="Times New Roman"/>
          <w:sz w:val="24"/>
          <w:szCs w:val="24"/>
        </w:rPr>
        <w:t>godinu</w:t>
      </w:r>
      <w:r w:rsidRPr="0074278E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D04014" w:rsidRPr="0074278E">
        <w:rPr>
          <w:rFonts w:ascii="Times New Roman" w:hAnsi="Times New Roman" w:cs="Times New Roman"/>
          <w:sz w:val="24"/>
          <w:szCs w:val="24"/>
        </w:rPr>
        <w:t>u iznosu od</w:t>
      </w:r>
      <w:r w:rsidR="00D751F3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AD4E24" w:rsidRPr="0074278E">
        <w:rPr>
          <w:rFonts w:ascii="Times New Roman" w:hAnsi="Times New Roman" w:cs="Times New Roman"/>
          <w:sz w:val="24"/>
          <w:szCs w:val="24"/>
        </w:rPr>
        <w:t xml:space="preserve">120 </w:t>
      </w:r>
      <w:r w:rsidR="00D751F3" w:rsidRPr="0074278E">
        <w:rPr>
          <w:rFonts w:ascii="Times New Roman" w:hAnsi="Times New Roman" w:cs="Times New Roman"/>
          <w:sz w:val="24"/>
          <w:szCs w:val="24"/>
        </w:rPr>
        <w:t xml:space="preserve">milijuna </w:t>
      </w:r>
      <w:r w:rsidR="00412FD3" w:rsidRPr="0074278E">
        <w:rPr>
          <w:rFonts w:ascii="Times New Roman" w:hAnsi="Times New Roman" w:cs="Times New Roman"/>
          <w:sz w:val="24"/>
          <w:szCs w:val="24"/>
        </w:rPr>
        <w:t xml:space="preserve">EUR </w:t>
      </w:r>
      <w:r w:rsidR="00265681" w:rsidRPr="0074278E">
        <w:rPr>
          <w:rFonts w:ascii="Times New Roman" w:hAnsi="Times New Roman" w:cs="Times New Roman"/>
          <w:sz w:val="24"/>
          <w:szCs w:val="24"/>
        </w:rPr>
        <w:t xml:space="preserve">za provedbu javnog poziva </w:t>
      </w:r>
      <w:r w:rsidR="00D751F3" w:rsidRPr="0074278E">
        <w:rPr>
          <w:rFonts w:ascii="Times New Roman" w:hAnsi="Times New Roman" w:cs="Times New Roman"/>
          <w:sz w:val="24"/>
          <w:szCs w:val="24"/>
        </w:rPr>
        <w:t>za energetsku obnovu obiteljskih kuća</w:t>
      </w:r>
      <w:r w:rsidR="00014103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A60F87" w:rsidRPr="0074278E">
        <w:rPr>
          <w:rFonts w:ascii="Times New Roman" w:hAnsi="Times New Roman" w:cs="Times New Roman"/>
          <w:sz w:val="24"/>
          <w:szCs w:val="24"/>
        </w:rPr>
        <w:t>i</w:t>
      </w:r>
      <w:r w:rsidR="00AD4E24" w:rsidRPr="0074278E">
        <w:rPr>
          <w:rFonts w:ascii="Times New Roman" w:hAnsi="Times New Roman" w:cs="Times New Roman"/>
          <w:sz w:val="24"/>
          <w:szCs w:val="24"/>
        </w:rPr>
        <w:t xml:space="preserve"> 25 milijuna EUR za provedbu javnog poziva za energetsku obnovu obiteljskih kuća </w:t>
      </w:r>
      <w:r w:rsidR="00AF4101" w:rsidRPr="0074278E">
        <w:rPr>
          <w:rFonts w:ascii="Times New Roman" w:hAnsi="Times New Roman" w:cs="Times New Roman"/>
          <w:sz w:val="24"/>
          <w:szCs w:val="24"/>
        </w:rPr>
        <w:t>građana u riziku od energetskog siromaštva</w:t>
      </w:r>
      <w:r w:rsidR="00AD4E24" w:rsidRPr="0074278E">
        <w:rPr>
          <w:rFonts w:ascii="Times New Roman" w:hAnsi="Times New Roman" w:cs="Times New Roman"/>
          <w:sz w:val="24"/>
          <w:szCs w:val="24"/>
        </w:rPr>
        <w:t>,</w:t>
      </w:r>
    </w:p>
    <w:p w14:paraId="0907AA7D" w14:textId="0D0198AF" w:rsidR="008D6818" w:rsidRPr="0074278E" w:rsidRDefault="00A60F87" w:rsidP="008D68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za 2024. i 2025. godinu </w:t>
      </w:r>
      <w:r w:rsidR="006105CA" w:rsidRPr="0074278E">
        <w:rPr>
          <w:rFonts w:ascii="Times New Roman" w:hAnsi="Times New Roman" w:cs="Times New Roman"/>
          <w:sz w:val="24"/>
          <w:szCs w:val="24"/>
        </w:rPr>
        <w:t xml:space="preserve">do </w:t>
      </w:r>
      <w:r w:rsidR="00014103" w:rsidRPr="0074278E">
        <w:rPr>
          <w:rFonts w:ascii="Times New Roman" w:hAnsi="Times New Roman" w:cs="Times New Roman"/>
          <w:sz w:val="24"/>
          <w:szCs w:val="24"/>
        </w:rPr>
        <w:t xml:space="preserve">80 milijuna </w:t>
      </w:r>
      <w:r w:rsidR="002C0116" w:rsidRPr="0074278E">
        <w:rPr>
          <w:rFonts w:ascii="Times New Roman" w:hAnsi="Times New Roman" w:cs="Times New Roman"/>
          <w:sz w:val="24"/>
          <w:szCs w:val="24"/>
        </w:rPr>
        <w:t xml:space="preserve">EUR </w:t>
      </w:r>
      <w:r w:rsidR="00265681" w:rsidRPr="0074278E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CA0F7B" w:rsidRPr="0074278E">
        <w:rPr>
          <w:rFonts w:ascii="Times New Roman" w:hAnsi="Times New Roman" w:cs="Times New Roman"/>
          <w:sz w:val="24"/>
          <w:szCs w:val="24"/>
        </w:rPr>
        <w:t>energetske</w:t>
      </w:r>
      <w:r w:rsidR="006105CA" w:rsidRPr="0074278E">
        <w:rPr>
          <w:rFonts w:ascii="Times New Roman" w:hAnsi="Times New Roman" w:cs="Times New Roman"/>
          <w:sz w:val="24"/>
          <w:szCs w:val="24"/>
        </w:rPr>
        <w:t xml:space="preserve"> obno</w:t>
      </w:r>
      <w:r w:rsidR="00CA0F7B" w:rsidRPr="0074278E">
        <w:rPr>
          <w:rFonts w:ascii="Times New Roman" w:hAnsi="Times New Roman" w:cs="Times New Roman"/>
          <w:sz w:val="24"/>
          <w:szCs w:val="24"/>
        </w:rPr>
        <w:t>ve višestambenih zgrada</w:t>
      </w:r>
    </w:p>
    <w:p w14:paraId="65DC87A7" w14:textId="77777777" w:rsidR="000F0295" w:rsidRPr="0074278E" w:rsidRDefault="000F0295" w:rsidP="00C30B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0EDEB9" w14:textId="43FB7005" w:rsidR="008D6818" w:rsidRPr="0074278E" w:rsidRDefault="008D6818" w:rsidP="00EB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Kako bi se osigurao kontinuitet energetske obnove </w:t>
      </w:r>
      <w:r w:rsidR="000B6634" w:rsidRPr="0074278E">
        <w:rPr>
          <w:rFonts w:ascii="Times New Roman" w:hAnsi="Times New Roman" w:cs="Times New Roman"/>
          <w:sz w:val="24"/>
          <w:szCs w:val="24"/>
        </w:rPr>
        <w:t xml:space="preserve">stambenih </w:t>
      </w:r>
      <w:r w:rsidR="00816DB2" w:rsidRPr="0074278E">
        <w:rPr>
          <w:rFonts w:ascii="Times New Roman" w:hAnsi="Times New Roman" w:cs="Times New Roman"/>
          <w:sz w:val="24"/>
          <w:szCs w:val="24"/>
        </w:rPr>
        <w:t xml:space="preserve">zgrada </w:t>
      </w:r>
      <w:r w:rsidRPr="0074278E">
        <w:rPr>
          <w:rFonts w:ascii="Times New Roman" w:hAnsi="Times New Roman" w:cs="Times New Roman"/>
          <w:sz w:val="24"/>
          <w:szCs w:val="24"/>
        </w:rPr>
        <w:t xml:space="preserve">u Planu korištenja financijskih sredstava dobivenih od prodaje emisijskih jedinica putem dražbi u Republici Hrvatskoj od 2021. do 2025. godine preraspodijelit će se i osigurati sredstva za provođenje energetske obnove višestambenih zgrada, obiteljskih kuća i </w:t>
      </w:r>
      <w:r w:rsidR="00B622AD" w:rsidRPr="0074278E">
        <w:rPr>
          <w:rFonts w:ascii="Times New Roman" w:hAnsi="Times New Roman" w:cs="Times New Roman"/>
          <w:sz w:val="24"/>
          <w:szCs w:val="24"/>
        </w:rPr>
        <w:t>obiteljskih kuća građana u riziku od energetskog siromaštva</w:t>
      </w:r>
      <w:r w:rsidRPr="0074278E">
        <w:rPr>
          <w:rFonts w:ascii="Times New Roman" w:hAnsi="Times New Roman" w:cs="Times New Roman"/>
          <w:sz w:val="24"/>
          <w:szCs w:val="24"/>
        </w:rPr>
        <w:t>. U Financijskom planu Fonda za zaštitu okoliša i energetsku učinkovitost za 2024. i projekciji plana za 2025. i 2026. godinu planirat će se navedeni iznosi.</w:t>
      </w:r>
    </w:p>
    <w:p w14:paraId="11269C14" w14:textId="77777777" w:rsidR="0067583A" w:rsidRPr="0074278E" w:rsidRDefault="0067583A" w:rsidP="0067583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0BAF" w14:textId="0313DDF8" w:rsidR="00306455" w:rsidRPr="0074278E" w:rsidRDefault="000231E8" w:rsidP="007975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Do kraja 2023. godine osigurat će se objava uvjeta i kriterija </w:t>
      </w:r>
      <w:r w:rsidR="004E0524" w:rsidRPr="0074278E">
        <w:rPr>
          <w:rFonts w:ascii="Times New Roman" w:hAnsi="Times New Roman" w:cs="Times New Roman"/>
          <w:sz w:val="24"/>
          <w:szCs w:val="24"/>
        </w:rPr>
        <w:t>j</w:t>
      </w:r>
      <w:r w:rsidR="004F0D32" w:rsidRPr="0074278E">
        <w:rPr>
          <w:rFonts w:ascii="Times New Roman" w:hAnsi="Times New Roman" w:cs="Times New Roman"/>
          <w:sz w:val="24"/>
          <w:szCs w:val="24"/>
        </w:rPr>
        <w:t>avn</w:t>
      </w:r>
      <w:r w:rsidRPr="0074278E">
        <w:rPr>
          <w:rFonts w:ascii="Times New Roman" w:hAnsi="Times New Roman" w:cs="Times New Roman"/>
          <w:sz w:val="24"/>
          <w:szCs w:val="24"/>
        </w:rPr>
        <w:t>og</w:t>
      </w:r>
      <w:r w:rsidR="004F0D32" w:rsidRPr="0074278E">
        <w:rPr>
          <w:rFonts w:ascii="Times New Roman" w:hAnsi="Times New Roman" w:cs="Times New Roman"/>
          <w:sz w:val="24"/>
          <w:szCs w:val="24"/>
        </w:rPr>
        <w:t xml:space="preserve"> poziv</w:t>
      </w:r>
      <w:r w:rsidRPr="0074278E">
        <w:rPr>
          <w:rFonts w:ascii="Times New Roman" w:hAnsi="Times New Roman" w:cs="Times New Roman"/>
          <w:sz w:val="24"/>
          <w:szCs w:val="24"/>
        </w:rPr>
        <w:t>a</w:t>
      </w:r>
      <w:r w:rsidR="004F0D32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797529" w:rsidRPr="0074278E">
        <w:rPr>
          <w:rFonts w:ascii="Times New Roman" w:hAnsi="Times New Roman" w:cs="Times New Roman"/>
          <w:sz w:val="24"/>
          <w:szCs w:val="24"/>
        </w:rPr>
        <w:t>za energetsku obnovu obiteljskih kuća</w:t>
      </w:r>
      <w:r w:rsidR="00017661" w:rsidRPr="0074278E">
        <w:rPr>
          <w:rFonts w:ascii="Times New Roman" w:hAnsi="Times New Roman" w:cs="Times New Roman"/>
          <w:sz w:val="24"/>
          <w:szCs w:val="24"/>
        </w:rPr>
        <w:t xml:space="preserve"> (oštećen</w:t>
      </w:r>
      <w:r w:rsidR="00615DB9" w:rsidRPr="0074278E">
        <w:rPr>
          <w:rFonts w:ascii="Times New Roman" w:hAnsi="Times New Roman" w:cs="Times New Roman"/>
          <w:sz w:val="24"/>
          <w:szCs w:val="24"/>
        </w:rPr>
        <w:t>ih</w:t>
      </w:r>
      <w:r w:rsidR="00017661" w:rsidRPr="0074278E">
        <w:rPr>
          <w:rFonts w:ascii="Times New Roman" w:hAnsi="Times New Roman" w:cs="Times New Roman"/>
          <w:sz w:val="24"/>
          <w:szCs w:val="24"/>
        </w:rPr>
        <w:t xml:space="preserve"> i ne</w:t>
      </w:r>
      <w:r w:rsidR="00615DB9" w:rsidRPr="0074278E">
        <w:rPr>
          <w:rFonts w:ascii="Times New Roman" w:hAnsi="Times New Roman" w:cs="Times New Roman"/>
          <w:sz w:val="24"/>
          <w:szCs w:val="24"/>
        </w:rPr>
        <w:t>o</w:t>
      </w:r>
      <w:r w:rsidR="00017661" w:rsidRPr="0074278E">
        <w:rPr>
          <w:rFonts w:ascii="Times New Roman" w:hAnsi="Times New Roman" w:cs="Times New Roman"/>
          <w:sz w:val="24"/>
          <w:szCs w:val="24"/>
        </w:rPr>
        <w:t>štećen</w:t>
      </w:r>
      <w:r w:rsidR="00615DB9" w:rsidRPr="0074278E">
        <w:rPr>
          <w:rFonts w:ascii="Times New Roman" w:hAnsi="Times New Roman" w:cs="Times New Roman"/>
          <w:sz w:val="24"/>
          <w:szCs w:val="24"/>
        </w:rPr>
        <w:t>ih</w:t>
      </w:r>
      <w:r w:rsidR="00017661" w:rsidRPr="0074278E">
        <w:rPr>
          <w:rFonts w:ascii="Times New Roman" w:hAnsi="Times New Roman" w:cs="Times New Roman"/>
          <w:sz w:val="24"/>
          <w:szCs w:val="24"/>
        </w:rPr>
        <w:t xml:space="preserve"> u potresu)</w:t>
      </w:r>
      <w:r w:rsidR="00BC661E" w:rsidRPr="0074278E">
        <w:rPr>
          <w:rFonts w:ascii="Times New Roman" w:hAnsi="Times New Roman" w:cs="Times New Roman"/>
          <w:sz w:val="24"/>
          <w:szCs w:val="24"/>
        </w:rPr>
        <w:t xml:space="preserve"> i javn</w:t>
      </w:r>
      <w:r w:rsidRPr="0074278E">
        <w:rPr>
          <w:rFonts w:ascii="Times New Roman" w:hAnsi="Times New Roman" w:cs="Times New Roman"/>
          <w:sz w:val="24"/>
          <w:szCs w:val="24"/>
        </w:rPr>
        <w:t>og</w:t>
      </w:r>
      <w:r w:rsidR="00BC661E" w:rsidRPr="0074278E">
        <w:rPr>
          <w:rFonts w:ascii="Times New Roman" w:hAnsi="Times New Roman" w:cs="Times New Roman"/>
          <w:sz w:val="24"/>
          <w:szCs w:val="24"/>
        </w:rPr>
        <w:t xml:space="preserve"> poziv</w:t>
      </w:r>
      <w:r w:rsidRPr="0074278E">
        <w:rPr>
          <w:rFonts w:ascii="Times New Roman" w:hAnsi="Times New Roman" w:cs="Times New Roman"/>
          <w:sz w:val="24"/>
          <w:szCs w:val="24"/>
        </w:rPr>
        <w:t>a</w:t>
      </w:r>
      <w:r w:rsidR="00BC661E" w:rsidRPr="0074278E">
        <w:rPr>
          <w:rFonts w:ascii="Times New Roman" w:hAnsi="Times New Roman" w:cs="Times New Roman"/>
          <w:sz w:val="24"/>
          <w:szCs w:val="24"/>
        </w:rPr>
        <w:t xml:space="preserve"> </w:t>
      </w:r>
      <w:r w:rsidR="00235B6A" w:rsidRPr="0074278E">
        <w:rPr>
          <w:rFonts w:ascii="Times New Roman" w:hAnsi="Times New Roman" w:cs="Times New Roman"/>
          <w:sz w:val="24"/>
          <w:szCs w:val="24"/>
        </w:rPr>
        <w:t xml:space="preserve">za energetsku obnovu obiteljskih kuća građana u riziku od energetskog siromaštva </w:t>
      </w:r>
      <w:r w:rsidR="00BD0EA6" w:rsidRPr="0074278E">
        <w:rPr>
          <w:rFonts w:ascii="Times New Roman" w:hAnsi="Times New Roman" w:cs="Times New Roman"/>
          <w:sz w:val="24"/>
          <w:szCs w:val="24"/>
        </w:rPr>
        <w:t>s početkom zaprimanja prijava u I kvartalu 2024. godine</w:t>
      </w:r>
      <w:r w:rsidR="0055103D" w:rsidRPr="0074278E">
        <w:rPr>
          <w:rFonts w:ascii="Times New Roman" w:hAnsi="Times New Roman" w:cs="Times New Roman"/>
          <w:sz w:val="24"/>
          <w:szCs w:val="24"/>
        </w:rPr>
        <w:t xml:space="preserve">. </w:t>
      </w:r>
      <w:r w:rsidR="004818D1" w:rsidRPr="0074278E">
        <w:rPr>
          <w:rFonts w:ascii="Times New Roman" w:hAnsi="Times New Roman" w:cs="Times New Roman"/>
          <w:sz w:val="24"/>
          <w:szCs w:val="24"/>
        </w:rPr>
        <w:t xml:space="preserve">Sredstvima osiguranim ovim Zaključkom </w:t>
      </w:r>
      <w:r w:rsidR="00772907" w:rsidRPr="0074278E">
        <w:rPr>
          <w:rFonts w:ascii="Times New Roman" w:hAnsi="Times New Roman" w:cs="Times New Roman"/>
          <w:sz w:val="24"/>
          <w:szCs w:val="24"/>
        </w:rPr>
        <w:t>objavit će se početkom 2024. godine, s početkom zaprimanja prijava u I kvartalu 2024. godine, javni poziv za energetsku obnovu obiteljskih kuća (oštećenih i neoštećenih u potresu) te zasebni javni poziv za energetsku obnovu obiteljskih kuća građana u riziku od energetskog siromaštva</w:t>
      </w:r>
      <w:r w:rsidR="00127373" w:rsidRPr="0074278E">
        <w:rPr>
          <w:rFonts w:ascii="Times New Roman" w:hAnsi="Times New Roman" w:cs="Times New Roman"/>
          <w:sz w:val="24"/>
          <w:szCs w:val="24"/>
        </w:rPr>
        <w:t xml:space="preserve">. </w:t>
      </w:r>
      <w:r w:rsidR="00336C6B" w:rsidRPr="0074278E">
        <w:rPr>
          <w:rFonts w:ascii="Times New Roman" w:hAnsi="Times New Roman" w:cs="Times New Roman"/>
          <w:sz w:val="24"/>
          <w:szCs w:val="24"/>
        </w:rPr>
        <w:t>Stop</w:t>
      </w:r>
      <w:r w:rsidR="00770E98" w:rsidRPr="0074278E">
        <w:rPr>
          <w:rFonts w:ascii="Times New Roman" w:hAnsi="Times New Roman" w:cs="Times New Roman"/>
          <w:sz w:val="24"/>
          <w:szCs w:val="24"/>
        </w:rPr>
        <w:t>e</w:t>
      </w:r>
      <w:r w:rsidR="00336C6B" w:rsidRPr="0074278E">
        <w:rPr>
          <w:rFonts w:ascii="Times New Roman" w:hAnsi="Times New Roman" w:cs="Times New Roman"/>
          <w:sz w:val="24"/>
          <w:szCs w:val="24"/>
        </w:rPr>
        <w:t xml:space="preserve"> sufinanciranja bit će detaljno razrađen</w:t>
      </w:r>
      <w:r w:rsidR="00770E98" w:rsidRPr="0074278E">
        <w:rPr>
          <w:rFonts w:ascii="Times New Roman" w:hAnsi="Times New Roman" w:cs="Times New Roman"/>
          <w:sz w:val="24"/>
          <w:szCs w:val="24"/>
        </w:rPr>
        <w:t xml:space="preserve">e </w:t>
      </w:r>
      <w:r w:rsidR="00336C6B" w:rsidRPr="0074278E">
        <w:rPr>
          <w:rFonts w:ascii="Times New Roman" w:hAnsi="Times New Roman" w:cs="Times New Roman"/>
          <w:sz w:val="24"/>
          <w:szCs w:val="24"/>
        </w:rPr>
        <w:t>javnim poziv</w:t>
      </w:r>
      <w:r w:rsidR="00770E98" w:rsidRPr="0074278E">
        <w:rPr>
          <w:rFonts w:ascii="Times New Roman" w:hAnsi="Times New Roman" w:cs="Times New Roman"/>
          <w:sz w:val="24"/>
          <w:szCs w:val="24"/>
        </w:rPr>
        <w:t>ima</w:t>
      </w:r>
      <w:r w:rsidR="00BD0EA6" w:rsidRPr="0074278E">
        <w:rPr>
          <w:rFonts w:ascii="Times New Roman" w:hAnsi="Times New Roman" w:cs="Times New Roman"/>
          <w:sz w:val="24"/>
          <w:szCs w:val="24"/>
        </w:rPr>
        <w:t xml:space="preserve">, pri čemu </w:t>
      </w:r>
      <w:r w:rsidR="00B65235" w:rsidRPr="0074278E">
        <w:rPr>
          <w:rFonts w:ascii="Times New Roman" w:hAnsi="Times New Roman" w:cs="Times New Roman"/>
          <w:sz w:val="24"/>
          <w:szCs w:val="24"/>
        </w:rPr>
        <w:t xml:space="preserve">je za energetsku obnovu obiteljskih kuća neoštećenih u potresu moguće sufinanciranje </w:t>
      </w:r>
      <w:r w:rsidR="00BD0EA6" w:rsidRPr="0074278E">
        <w:rPr>
          <w:rFonts w:ascii="Times New Roman" w:hAnsi="Times New Roman" w:cs="Times New Roman"/>
          <w:sz w:val="24"/>
          <w:szCs w:val="24"/>
        </w:rPr>
        <w:t>u visini do 60%, za energetsku obnovu obiteljskih kuća oštećenih u potresu</w:t>
      </w:r>
      <w:r w:rsidR="00B65235" w:rsidRPr="0074278E">
        <w:rPr>
          <w:rFonts w:ascii="Times New Roman" w:hAnsi="Times New Roman" w:cs="Times New Roman"/>
          <w:sz w:val="24"/>
          <w:szCs w:val="24"/>
        </w:rPr>
        <w:t xml:space="preserve"> do 80% </w:t>
      </w:r>
      <w:r w:rsidR="00BD0EA6" w:rsidRPr="0074278E">
        <w:rPr>
          <w:rFonts w:ascii="Times New Roman" w:hAnsi="Times New Roman" w:cs="Times New Roman"/>
          <w:sz w:val="24"/>
          <w:szCs w:val="24"/>
        </w:rPr>
        <w:t xml:space="preserve">i </w:t>
      </w:r>
      <w:r w:rsidR="002B5E2C" w:rsidRPr="0074278E">
        <w:rPr>
          <w:rFonts w:ascii="Times New Roman" w:hAnsi="Times New Roman" w:cs="Times New Roman"/>
          <w:sz w:val="24"/>
          <w:szCs w:val="24"/>
        </w:rPr>
        <w:t xml:space="preserve">za energetsku obnovu obiteljskih kuća građana u riziku od energetskog siromaštva </w:t>
      </w:r>
      <w:r w:rsidR="00B65235" w:rsidRPr="0074278E">
        <w:rPr>
          <w:rFonts w:ascii="Times New Roman" w:hAnsi="Times New Roman" w:cs="Times New Roman"/>
          <w:sz w:val="24"/>
          <w:szCs w:val="24"/>
        </w:rPr>
        <w:t>do 100%.</w:t>
      </w:r>
    </w:p>
    <w:p w14:paraId="5BD48173" w14:textId="77777777" w:rsidR="00EB09BB" w:rsidRPr="0074278E" w:rsidRDefault="00EB09BB" w:rsidP="007975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CF8AF8" w14:textId="1F07222F" w:rsidR="0067583A" w:rsidRPr="0074278E" w:rsidRDefault="00082333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2C1357" w:rsidRPr="0074278E">
        <w:rPr>
          <w:rFonts w:ascii="Times New Roman" w:hAnsi="Times New Roman" w:cs="Times New Roman"/>
          <w:sz w:val="24"/>
          <w:szCs w:val="24"/>
        </w:rPr>
        <w:t>nergetsk</w:t>
      </w:r>
      <w:r w:rsidR="001F3120" w:rsidRPr="0074278E">
        <w:rPr>
          <w:rFonts w:ascii="Times New Roman" w:hAnsi="Times New Roman" w:cs="Times New Roman"/>
          <w:sz w:val="24"/>
          <w:szCs w:val="24"/>
        </w:rPr>
        <w:t>u</w:t>
      </w:r>
      <w:r w:rsidR="002C1357" w:rsidRPr="0074278E">
        <w:rPr>
          <w:rFonts w:ascii="Times New Roman" w:hAnsi="Times New Roman" w:cs="Times New Roman"/>
          <w:sz w:val="24"/>
          <w:szCs w:val="24"/>
        </w:rPr>
        <w:t xml:space="preserve"> obnov</w:t>
      </w:r>
      <w:r w:rsidR="001F3120" w:rsidRPr="0074278E">
        <w:rPr>
          <w:rFonts w:ascii="Times New Roman" w:hAnsi="Times New Roman" w:cs="Times New Roman"/>
          <w:sz w:val="24"/>
          <w:szCs w:val="24"/>
        </w:rPr>
        <w:t>u</w:t>
      </w:r>
      <w:r w:rsidR="002C1357" w:rsidRPr="0074278E">
        <w:rPr>
          <w:rFonts w:ascii="Times New Roman" w:hAnsi="Times New Roman" w:cs="Times New Roman"/>
          <w:sz w:val="24"/>
          <w:szCs w:val="24"/>
        </w:rPr>
        <w:t xml:space="preserve"> višestambenih zgrada </w:t>
      </w:r>
      <w:r w:rsidR="001F3120" w:rsidRPr="0074278E">
        <w:rPr>
          <w:rFonts w:ascii="Times New Roman" w:hAnsi="Times New Roman" w:cs="Times New Roman"/>
          <w:sz w:val="24"/>
          <w:szCs w:val="24"/>
        </w:rPr>
        <w:t xml:space="preserve">provodi Ministarstvo prostornoga uređenja, graditeljstva i državne imovine i </w:t>
      </w:r>
      <w:r w:rsidR="001D6150" w:rsidRPr="0074278E">
        <w:rPr>
          <w:rFonts w:ascii="Times New Roman" w:hAnsi="Times New Roman" w:cs="Times New Roman"/>
          <w:sz w:val="24"/>
          <w:szCs w:val="24"/>
        </w:rPr>
        <w:t xml:space="preserve">sufinancirat će se </w:t>
      </w:r>
      <w:r w:rsidR="00751CC6" w:rsidRPr="0074278E">
        <w:rPr>
          <w:rFonts w:ascii="Times New Roman" w:hAnsi="Times New Roman" w:cs="Times New Roman"/>
          <w:sz w:val="24"/>
          <w:szCs w:val="24"/>
        </w:rPr>
        <w:t xml:space="preserve">najprije </w:t>
      </w:r>
      <w:r w:rsidR="001D6150" w:rsidRPr="0074278E">
        <w:rPr>
          <w:rFonts w:ascii="Times New Roman" w:hAnsi="Times New Roman" w:cs="Times New Roman"/>
          <w:sz w:val="24"/>
          <w:szCs w:val="24"/>
        </w:rPr>
        <w:t xml:space="preserve">sredstvima </w:t>
      </w:r>
      <w:r w:rsidR="00BB1DBB" w:rsidRPr="0074278E">
        <w:rPr>
          <w:rFonts w:ascii="Times New Roman" w:hAnsi="Times New Roman" w:cs="Times New Roman"/>
          <w:sz w:val="24"/>
          <w:szCs w:val="24"/>
        </w:rPr>
        <w:t xml:space="preserve">koja su osigurana iz </w:t>
      </w:r>
      <w:r w:rsidR="00126214" w:rsidRPr="0074278E">
        <w:rPr>
          <w:rFonts w:ascii="Times New Roman" w:hAnsi="Times New Roman" w:cs="Times New Roman"/>
          <w:sz w:val="24"/>
          <w:szCs w:val="24"/>
        </w:rPr>
        <w:t>Mehanizma oporavka i otpornosti</w:t>
      </w:r>
      <w:r w:rsidR="00751CC6" w:rsidRPr="0074278E">
        <w:rPr>
          <w:rFonts w:ascii="Times New Roman" w:hAnsi="Times New Roman" w:cs="Times New Roman"/>
          <w:sz w:val="24"/>
          <w:szCs w:val="24"/>
        </w:rPr>
        <w:t xml:space="preserve">, a potom </w:t>
      </w:r>
      <w:r w:rsidR="0047583F" w:rsidRPr="0074278E">
        <w:rPr>
          <w:rFonts w:ascii="Times New Roman" w:hAnsi="Times New Roman" w:cs="Times New Roman"/>
          <w:sz w:val="24"/>
          <w:szCs w:val="24"/>
        </w:rPr>
        <w:t>nacionaln</w:t>
      </w:r>
      <w:r w:rsidR="00C1265C" w:rsidRPr="0074278E">
        <w:rPr>
          <w:rFonts w:ascii="Times New Roman" w:hAnsi="Times New Roman" w:cs="Times New Roman"/>
          <w:sz w:val="24"/>
          <w:szCs w:val="24"/>
        </w:rPr>
        <w:t>im</w:t>
      </w:r>
      <w:r w:rsidR="0047583F" w:rsidRPr="0074278E">
        <w:rPr>
          <w:rFonts w:ascii="Times New Roman" w:hAnsi="Times New Roman" w:cs="Times New Roman"/>
          <w:sz w:val="24"/>
          <w:szCs w:val="24"/>
        </w:rPr>
        <w:t xml:space="preserve"> sredstv</w:t>
      </w:r>
      <w:r w:rsidR="00C1265C" w:rsidRPr="0074278E">
        <w:rPr>
          <w:rFonts w:ascii="Times New Roman" w:hAnsi="Times New Roman" w:cs="Times New Roman"/>
          <w:sz w:val="24"/>
          <w:szCs w:val="24"/>
        </w:rPr>
        <w:t>ima</w:t>
      </w:r>
      <w:r w:rsidR="001F3120" w:rsidRPr="0074278E">
        <w:rPr>
          <w:rFonts w:ascii="Times New Roman" w:hAnsi="Times New Roman" w:cs="Times New Roman"/>
          <w:sz w:val="24"/>
          <w:szCs w:val="24"/>
        </w:rPr>
        <w:t xml:space="preserve"> koja će Fond uplatiti u državni proračun Republike Hrvatske</w:t>
      </w:r>
      <w:r w:rsidR="0047583F" w:rsidRPr="0074278E">
        <w:rPr>
          <w:rFonts w:ascii="Times New Roman" w:hAnsi="Times New Roman" w:cs="Times New Roman"/>
          <w:sz w:val="24"/>
          <w:szCs w:val="24"/>
        </w:rPr>
        <w:t>.</w:t>
      </w:r>
    </w:p>
    <w:p w14:paraId="614C2754" w14:textId="77777777" w:rsidR="00B65235" w:rsidRPr="0074278E" w:rsidRDefault="00B65235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133200" w14:textId="3F4D22C6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 xml:space="preserve">Ovim pozivima </w:t>
      </w:r>
      <w:r w:rsidR="00F31C49" w:rsidRPr="0074278E">
        <w:rPr>
          <w:rFonts w:ascii="Times New Roman" w:hAnsi="Times New Roman" w:cs="Times New Roman"/>
          <w:sz w:val="24"/>
          <w:szCs w:val="24"/>
        </w:rPr>
        <w:t xml:space="preserve">sufinancirat </w:t>
      </w:r>
      <w:r w:rsidRPr="0074278E">
        <w:rPr>
          <w:rFonts w:ascii="Times New Roman" w:hAnsi="Times New Roman" w:cs="Times New Roman"/>
          <w:sz w:val="24"/>
          <w:szCs w:val="24"/>
        </w:rPr>
        <w:t xml:space="preserve">će se mjere energetske obnove </w:t>
      </w:r>
      <w:r w:rsidR="00D77C17" w:rsidRPr="0074278E">
        <w:rPr>
          <w:rFonts w:ascii="Times New Roman" w:hAnsi="Times New Roman" w:cs="Times New Roman"/>
          <w:sz w:val="24"/>
          <w:szCs w:val="24"/>
        </w:rPr>
        <w:t xml:space="preserve">stambenih </w:t>
      </w:r>
      <w:r w:rsidRPr="0074278E">
        <w:rPr>
          <w:rFonts w:ascii="Times New Roman" w:hAnsi="Times New Roman" w:cs="Times New Roman"/>
          <w:sz w:val="24"/>
          <w:szCs w:val="24"/>
        </w:rPr>
        <w:t>zgrada sukladno Zakonu o gradnji (izrada potrebne projektne dokumentacije, energetski certifikat i/ili glavni projekt, povećanje toplinske vanjske ovojnice, unaprjeđenje tehničkih sustava zgrade, grijanje/hlađenje/ ventilacija/klimatizacija/ priprema potrošne tople vode, sustav rasvjete, sustav automatizacije i upravljanja zgradom, uvođenje obnovljivih izvora energije), kao i horizontalne mjere (provedba novih/rekonstrukcija postojećih elemenata pristupačnosti, mjere ugradnje elemenata zelene infrastrukture, urbane održive mobilnosti i elektromobilnost).</w:t>
      </w:r>
    </w:p>
    <w:p w14:paraId="5871DEAC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956DAA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Uz energetsku obnovu podižemo kvalitetu života građana, a uz štednju energije doprinosimo energetskim i okolišnim ciljevima Republike Hrvatske i Europske unije.</w:t>
      </w:r>
    </w:p>
    <w:p w14:paraId="239D15F6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6033F1" w14:textId="77777777" w:rsidR="0067583A" w:rsidRPr="0074278E" w:rsidRDefault="0067583A" w:rsidP="00675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E">
        <w:rPr>
          <w:rFonts w:ascii="Times New Roman" w:hAnsi="Times New Roman" w:cs="Times New Roman"/>
          <w:sz w:val="24"/>
          <w:szCs w:val="24"/>
        </w:rPr>
        <w:t>Iz navedenih razloga predlaže se usvojiti ovaj Zaključak.</w:t>
      </w:r>
    </w:p>
    <w:p w14:paraId="62ACF81B" w14:textId="77777777" w:rsidR="00E8060D" w:rsidRPr="0074278E" w:rsidRDefault="00E8060D"/>
    <w:p w14:paraId="1B5AF11D" w14:textId="77777777" w:rsidR="000C1C30" w:rsidRPr="0074278E" w:rsidRDefault="000C1C30"/>
    <w:p w14:paraId="564F7FC8" w14:textId="77777777" w:rsidR="000C1C30" w:rsidRPr="0074278E" w:rsidRDefault="000C1C30"/>
    <w:sectPr w:rsidR="000C1C30" w:rsidRPr="0074278E" w:rsidSect="00D742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8DB4" w14:textId="77777777" w:rsidR="002E4FF6" w:rsidRDefault="002E4FF6" w:rsidP="006B6B9B">
      <w:pPr>
        <w:spacing w:after="0" w:line="240" w:lineRule="auto"/>
      </w:pPr>
      <w:r>
        <w:separator/>
      </w:r>
    </w:p>
  </w:endnote>
  <w:endnote w:type="continuationSeparator" w:id="0">
    <w:p w14:paraId="1875EF53" w14:textId="77777777" w:rsidR="002E4FF6" w:rsidRDefault="002E4FF6" w:rsidP="006B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1000" w14:textId="77777777" w:rsidR="002E4FF6" w:rsidRDefault="002E4FF6" w:rsidP="006B6B9B">
      <w:pPr>
        <w:spacing w:after="0" w:line="240" w:lineRule="auto"/>
      </w:pPr>
      <w:r>
        <w:separator/>
      </w:r>
    </w:p>
  </w:footnote>
  <w:footnote w:type="continuationSeparator" w:id="0">
    <w:p w14:paraId="09F7D34F" w14:textId="77777777" w:rsidR="002E4FF6" w:rsidRDefault="002E4FF6" w:rsidP="006B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8C4"/>
    <w:multiLevelType w:val="hybridMultilevel"/>
    <w:tmpl w:val="C41E56B2"/>
    <w:lvl w:ilvl="0" w:tplc="4D2A9A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D6B35"/>
    <w:multiLevelType w:val="hybridMultilevel"/>
    <w:tmpl w:val="C638FDE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B3974"/>
    <w:multiLevelType w:val="hybridMultilevel"/>
    <w:tmpl w:val="D2129EA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66395"/>
    <w:multiLevelType w:val="hybridMultilevel"/>
    <w:tmpl w:val="8EA4BE14"/>
    <w:lvl w:ilvl="0" w:tplc="9FECB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9F"/>
    <w:rsid w:val="00010E0B"/>
    <w:rsid w:val="0001361C"/>
    <w:rsid w:val="00014103"/>
    <w:rsid w:val="000143BA"/>
    <w:rsid w:val="00014D4A"/>
    <w:rsid w:val="00015760"/>
    <w:rsid w:val="000162B3"/>
    <w:rsid w:val="00017661"/>
    <w:rsid w:val="00017DAF"/>
    <w:rsid w:val="00020279"/>
    <w:rsid w:val="000231E8"/>
    <w:rsid w:val="000238E8"/>
    <w:rsid w:val="000244B9"/>
    <w:rsid w:val="0003431E"/>
    <w:rsid w:val="00035364"/>
    <w:rsid w:val="000372EC"/>
    <w:rsid w:val="000420B8"/>
    <w:rsid w:val="0006108F"/>
    <w:rsid w:val="0006159C"/>
    <w:rsid w:val="00066042"/>
    <w:rsid w:val="00071525"/>
    <w:rsid w:val="0007354C"/>
    <w:rsid w:val="00077AF3"/>
    <w:rsid w:val="000811A0"/>
    <w:rsid w:val="00082333"/>
    <w:rsid w:val="00086A25"/>
    <w:rsid w:val="00087242"/>
    <w:rsid w:val="000878E4"/>
    <w:rsid w:val="0009196B"/>
    <w:rsid w:val="000941DE"/>
    <w:rsid w:val="000A3D57"/>
    <w:rsid w:val="000A3FA6"/>
    <w:rsid w:val="000A67CD"/>
    <w:rsid w:val="000B45D7"/>
    <w:rsid w:val="000B6634"/>
    <w:rsid w:val="000B6921"/>
    <w:rsid w:val="000B6962"/>
    <w:rsid w:val="000C1C30"/>
    <w:rsid w:val="000C41BA"/>
    <w:rsid w:val="000C733C"/>
    <w:rsid w:val="000C7C5D"/>
    <w:rsid w:val="000D42C6"/>
    <w:rsid w:val="000D6C71"/>
    <w:rsid w:val="000E2C5C"/>
    <w:rsid w:val="000E4243"/>
    <w:rsid w:val="000F0295"/>
    <w:rsid w:val="000F176D"/>
    <w:rsid w:val="000F1F26"/>
    <w:rsid w:val="001219AF"/>
    <w:rsid w:val="0012328D"/>
    <w:rsid w:val="00126214"/>
    <w:rsid w:val="00126E24"/>
    <w:rsid w:val="00127373"/>
    <w:rsid w:val="00127D16"/>
    <w:rsid w:val="00144258"/>
    <w:rsid w:val="00151693"/>
    <w:rsid w:val="001522DC"/>
    <w:rsid w:val="00152C9F"/>
    <w:rsid w:val="001548EE"/>
    <w:rsid w:val="00156C03"/>
    <w:rsid w:val="00170DE1"/>
    <w:rsid w:val="00172052"/>
    <w:rsid w:val="00180FFB"/>
    <w:rsid w:val="00183053"/>
    <w:rsid w:val="001953A7"/>
    <w:rsid w:val="001A6DD7"/>
    <w:rsid w:val="001C0845"/>
    <w:rsid w:val="001C0908"/>
    <w:rsid w:val="001C77C5"/>
    <w:rsid w:val="001D14BD"/>
    <w:rsid w:val="001D16F9"/>
    <w:rsid w:val="001D6150"/>
    <w:rsid w:val="001E02A6"/>
    <w:rsid w:val="001E15A9"/>
    <w:rsid w:val="001E17FA"/>
    <w:rsid w:val="001E7655"/>
    <w:rsid w:val="001F3120"/>
    <w:rsid w:val="001F766A"/>
    <w:rsid w:val="00201049"/>
    <w:rsid w:val="00221F2A"/>
    <w:rsid w:val="00222B71"/>
    <w:rsid w:val="00223B9B"/>
    <w:rsid w:val="00233D30"/>
    <w:rsid w:val="00235B6A"/>
    <w:rsid w:val="0024041E"/>
    <w:rsid w:val="00242F95"/>
    <w:rsid w:val="00255D06"/>
    <w:rsid w:val="002634EE"/>
    <w:rsid w:val="002637F9"/>
    <w:rsid w:val="00264C5F"/>
    <w:rsid w:val="00264D4D"/>
    <w:rsid w:val="00265681"/>
    <w:rsid w:val="002704E2"/>
    <w:rsid w:val="002764FD"/>
    <w:rsid w:val="00287899"/>
    <w:rsid w:val="002970C3"/>
    <w:rsid w:val="00297C8C"/>
    <w:rsid w:val="002A0F1B"/>
    <w:rsid w:val="002A1741"/>
    <w:rsid w:val="002A1850"/>
    <w:rsid w:val="002A1C94"/>
    <w:rsid w:val="002A251B"/>
    <w:rsid w:val="002A453D"/>
    <w:rsid w:val="002A4CE4"/>
    <w:rsid w:val="002A5E6E"/>
    <w:rsid w:val="002B0EDF"/>
    <w:rsid w:val="002B5E2C"/>
    <w:rsid w:val="002C0116"/>
    <w:rsid w:val="002C03B1"/>
    <w:rsid w:val="002C1357"/>
    <w:rsid w:val="002C6185"/>
    <w:rsid w:val="002C7A41"/>
    <w:rsid w:val="002E4FF6"/>
    <w:rsid w:val="002F073A"/>
    <w:rsid w:val="002F26B5"/>
    <w:rsid w:val="002F2C92"/>
    <w:rsid w:val="002F3ED2"/>
    <w:rsid w:val="00301E93"/>
    <w:rsid w:val="003023BD"/>
    <w:rsid w:val="003046F0"/>
    <w:rsid w:val="00305AB2"/>
    <w:rsid w:val="00306455"/>
    <w:rsid w:val="00311752"/>
    <w:rsid w:val="003205CB"/>
    <w:rsid w:val="00321898"/>
    <w:rsid w:val="00326D90"/>
    <w:rsid w:val="0033450A"/>
    <w:rsid w:val="00336C6B"/>
    <w:rsid w:val="0033730F"/>
    <w:rsid w:val="00342144"/>
    <w:rsid w:val="003423BA"/>
    <w:rsid w:val="003447C0"/>
    <w:rsid w:val="003463FB"/>
    <w:rsid w:val="00347F06"/>
    <w:rsid w:val="00365274"/>
    <w:rsid w:val="0036624B"/>
    <w:rsid w:val="003663B6"/>
    <w:rsid w:val="003673F9"/>
    <w:rsid w:val="003724B5"/>
    <w:rsid w:val="00374AD7"/>
    <w:rsid w:val="003776F1"/>
    <w:rsid w:val="003873BA"/>
    <w:rsid w:val="00387A5A"/>
    <w:rsid w:val="00390A6A"/>
    <w:rsid w:val="00391F84"/>
    <w:rsid w:val="00392AF5"/>
    <w:rsid w:val="00394F0F"/>
    <w:rsid w:val="0039597D"/>
    <w:rsid w:val="003A1B91"/>
    <w:rsid w:val="003A5C82"/>
    <w:rsid w:val="003B32AE"/>
    <w:rsid w:val="003C4A6D"/>
    <w:rsid w:val="003C6DF6"/>
    <w:rsid w:val="003D01BE"/>
    <w:rsid w:val="003D6224"/>
    <w:rsid w:val="003D7674"/>
    <w:rsid w:val="003E042D"/>
    <w:rsid w:val="003F20AF"/>
    <w:rsid w:val="003F3A6F"/>
    <w:rsid w:val="00404008"/>
    <w:rsid w:val="00405047"/>
    <w:rsid w:val="00412C25"/>
    <w:rsid w:val="00412FD3"/>
    <w:rsid w:val="00422FA6"/>
    <w:rsid w:val="00423DC9"/>
    <w:rsid w:val="00424104"/>
    <w:rsid w:val="004277FD"/>
    <w:rsid w:val="00427BEF"/>
    <w:rsid w:val="004325F6"/>
    <w:rsid w:val="004411E2"/>
    <w:rsid w:val="00441897"/>
    <w:rsid w:val="00442D50"/>
    <w:rsid w:val="00443B28"/>
    <w:rsid w:val="00450E59"/>
    <w:rsid w:val="00455F3D"/>
    <w:rsid w:val="004560D4"/>
    <w:rsid w:val="0045697C"/>
    <w:rsid w:val="0046147C"/>
    <w:rsid w:val="004720F9"/>
    <w:rsid w:val="0047583F"/>
    <w:rsid w:val="004818D1"/>
    <w:rsid w:val="004A31CF"/>
    <w:rsid w:val="004A7C5E"/>
    <w:rsid w:val="004A7D32"/>
    <w:rsid w:val="004B3995"/>
    <w:rsid w:val="004B446F"/>
    <w:rsid w:val="004C13F6"/>
    <w:rsid w:val="004C33C9"/>
    <w:rsid w:val="004C4197"/>
    <w:rsid w:val="004D0F54"/>
    <w:rsid w:val="004E011D"/>
    <w:rsid w:val="004E0524"/>
    <w:rsid w:val="004E6620"/>
    <w:rsid w:val="004E75CA"/>
    <w:rsid w:val="004F0D32"/>
    <w:rsid w:val="004F5B63"/>
    <w:rsid w:val="00512DB1"/>
    <w:rsid w:val="0051501A"/>
    <w:rsid w:val="00516BC3"/>
    <w:rsid w:val="00526178"/>
    <w:rsid w:val="00545EEB"/>
    <w:rsid w:val="005472BF"/>
    <w:rsid w:val="0055103D"/>
    <w:rsid w:val="00553EF6"/>
    <w:rsid w:val="00553F37"/>
    <w:rsid w:val="005540B4"/>
    <w:rsid w:val="005566AB"/>
    <w:rsid w:val="00556A52"/>
    <w:rsid w:val="0056298C"/>
    <w:rsid w:val="00563808"/>
    <w:rsid w:val="00565C26"/>
    <w:rsid w:val="00572A5F"/>
    <w:rsid w:val="00582143"/>
    <w:rsid w:val="005930BD"/>
    <w:rsid w:val="005A67EE"/>
    <w:rsid w:val="005B0B7A"/>
    <w:rsid w:val="005B0DB9"/>
    <w:rsid w:val="005B2D23"/>
    <w:rsid w:val="005C1882"/>
    <w:rsid w:val="005C4C4B"/>
    <w:rsid w:val="005D2136"/>
    <w:rsid w:val="005E08A5"/>
    <w:rsid w:val="005E6485"/>
    <w:rsid w:val="005E75B3"/>
    <w:rsid w:val="00601B76"/>
    <w:rsid w:val="00603713"/>
    <w:rsid w:val="006105CA"/>
    <w:rsid w:val="00615DB9"/>
    <w:rsid w:val="00617FDA"/>
    <w:rsid w:val="00623FB4"/>
    <w:rsid w:val="00632120"/>
    <w:rsid w:val="0063264D"/>
    <w:rsid w:val="00633789"/>
    <w:rsid w:val="006363DC"/>
    <w:rsid w:val="006429E9"/>
    <w:rsid w:val="0065344E"/>
    <w:rsid w:val="00661944"/>
    <w:rsid w:val="00663EE1"/>
    <w:rsid w:val="006665C0"/>
    <w:rsid w:val="00667E7F"/>
    <w:rsid w:val="0067583A"/>
    <w:rsid w:val="006877A7"/>
    <w:rsid w:val="00695D92"/>
    <w:rsid w:val="006A0B98"/>
    <w:rsid w:val="006A1978"/>
    <w:rsid w:val="006B6B9B"/>
    <w:rsid w:val="006D04A5"/>
    <w:rsid w:val="006E1051"/>
    <w:rsid w:val="006F5BC9"/>
    <w:rsid w:val="006F7156"/>
    <w:rsid w:val="0071394D"/>
    <w:rsid w:val="0071466A"/>
    <w:rsid w:val="00737D6C"/>
    <w:rsid w:val="0074278E"/>
    <w:rsid w:val="00743095"/>
    <w:rsid w:val="007441F5"/>
    <w:rsid w:val="00750F0E"/>
    <w:rsid w:val="00751CC6"/>
    <w:rsid w:val="00760FFB"/>
    <w:rsid w:val="00770E98"/>
    <w:rsid w:val="00772907"/>
    <w:rsid w:val="0077303E"/>
    <w:rsid w:val="007820BB"/>
    <w:rsid w:val="00786C74"/>
    <w:rsid w:val="00787CAA"/>
    <w:rsid w:val="00794094"/>
    <w:rsid w:val="00797529"/>
    <w:rsid w:val="00797F25"/>
    <w:rsid w:val="007C1768"/>
    <w:rsid w:val="007C47AF"/>
    <w:rsid w:val="007D02D8"/>
    <w:rsid w:val="007D2B20"/>
    <w:rsid w:val="007E0C70"/>
    <w:rsid w:val="007E3CF3"/>
    <w:rsid w:val="007E6D4C"/>
    <w:rsid w:val="007E6EC8"/>
    <w:rsid w:val="007F2C3E"/>
    <w:rsid w:val="00800647"/>
    <w:rsid w:val="00803A79"/>
    <w:rsid w:val="00803DB3"/>
    <w:rsid w:val="00812D97"/>
    <w:rsid w:val="008141CB"/>
    <w:rsid w:val="008169F9"/>
    <w:rsid w:val="00816DB2"/>
    <w:rsid w:val="00830B46"/>
    <w:rsid w:val="008336F2"/>
    <w:rsid w:val="00833942"/>
    <w:rsid w:val="008473C6"/>
    <w:rsid w:val="008500A3"/>
    <w:rsid w:val="008534CE"/>
    <w:rsid w:val="00853B78"/>
    <w:rsid w:val="008614CD"/>
    <w:rsid w:val="008628D0"/>
    <w:rsid w:val="00864AC0"/>
    <w:rsid w:val="008677FF"/>
    <w:rsid w:val="00871E3B"/>
    <w:rsid w:val="00875040"/>
    <w:rsid w:val="008761DC"/>
    <w:rsid w:val="00877BBB"/>
    <w:rsid w:val="00887385"/>
    <w:rsid w:val="008A0BB8"/>
    <w:rsid w:val="008A3C56"/>
    <w:rsid w:val="008A41CD"/>
    <w:rsid w:val="008B1C48"/>
    <w:rsid w:val="008B54D3"/>
    <w:rsid w:val="008B5B9B"/>
    <w:rsid w:val="008C180E"/>
    <w:rsid w:val="008C2E79"/>
    <w:rsid w:val="008C3AF0"/>
    <w:rsid w:val="008C754B"/>
    <w:rsid w:val="008D6818"/>
    <w:rsid w:val="008E7EC2"/>
    <w:rsid w:val="008F1290"/>
    <w:rsid w:val="008F1727"/>
    <w:rsid w:val="008F5061"/>
    <w:rsid w:val="008F557A"/>
    <w:rsid w:val="00907630"/>
    <w:rsid w:val="00911B2A"/>
    <w:rsid w:val="00914F1C"/>
    <w:rsid w:val="00920933"/>
    <w:rsid w:val="0092199C"/>
    <w:rsid w:val="00930586"/>
    <w:rsid w:val="00931B90"/>
    <w:rsid w:val="00933C9E"/>
    <w:rsid w:val="00935B37"/>
    <w:rsid w:val="00946D08"/>
    <w:rsid w:val="0095008C"/>
    <w:rsid w:val="00954551"/>
    <w:rsid w:val="0095751B"/>
    <w:rsid w:val="0097007D"/>
    <w:rsid w:val="00984B17"/>
    <w:rsid w:val="00986E63"/>
    <w:rsid w:val="0099406B"/>
    <w:rsid w:val="00996412"/>
    <w:rsid w:val="009A31A0"/>
    <w:rsid w:val="009A3963"/>
    <w:rsid w:val="009A5B1E"/>
    <w:rsid w:val="009B6113"/>
    <w:rsid w:val="009C4197"/>
    <w:rsid w:val="009D081D"/>
    <w:rsid w:val="009D22FF"/>
    <w:rsid w:val="009D2951"/>
    <w:rsid w:val="009F477E"/>
    <w:rsid w:val="009F4E0F"/>
    <w:rsid w:val="009F77AF"/>
    <w:rsid w:val="009F7872"/>
    <w:rsid w:val="00A058B1"/>
    <w:rsid w:val="00A11E4C"/>
    <w:rsid w:val="00A127EE"/>
    <w:rsid w:val="00A14160"/>
    <w:rsid w:val="00A23746"/>
    <w:rsid w:val="00A2574A"/>
    <w:rsid w:val="00A273AA"/>
    <w:rsid w:val="00A32C7C"/>
    <w:rsid w:val="00A4089B"/>
    <w:rsid w:val="00A45A32"/>
    <w:rsid w:val="00A47E25"/>
    <w:rsid w:val="00A543C7"/>
    <w:rsid w:val="00A57F42"/>
    <w:rsid w:val="00A60F87"/>
    <w:rsid w:val="00A63FF7"/>
    <w:rsid w:val="00A648DB"/>
    <w:rsid w:val="00A7440D"/>
    <w:rsid w:val="00A7725C"/>
    <w:rsid w:val="00A8107C"/>
    <w:rsid w:val="00A816F3"/>
    <w:rsid w:val="00A83087"/>
    <w:rsid w:val="00A849DF"/>
    <w:rsid w:val="00A96414"/>
    <w:rsid w:val="00AA0739"/>
    <w:rsid w:val="00AA289D"/>
    <w:rsid w:val="00AA5519"/>
    <w:rsid w:val="00AB1660"/>
    <w:rsid w:val="00AB3B64"/>
    <w:rsid w:val="00AD2904"/>
    <w:rsid w:val="00AD4E24"/>
    <w:rsid w:val="00AE28C8"/>
    <w:rsid w:val="00AF4101"/>
    <w:rsid w:val="00B019D6"/>
    <w:rsid w:val="00B01EEB"/>
    <w:rsid w:val="00B03B12"/>
    <w:rsid w:val="00B22F8C"/>
    <w:rsid w:val="00B25541"/>
    <w:rsid w:val="00B25FFF"/>
    <w:rsid w:val="00B27E83"/>
    <w:rsid w:val="00B30566"/>
    <w:rsid w:val="00B37C8B"/>
    <w:rsid w:val="00B42D04"/>
    <w:rsid w:val="00B46A53"/>
    <w:rsid w:val="00B46C6C"/>
    <w:rsid w:val="00B622AD"/>
    <w:rsid w:val="00B6299F"/>
    <w:rsid w:val="00B65235"/>
    <w:rsid w:val="00B66F7C"/>
    <w:rsid w:val="00B777F5"/>
    <w:rsid w:val="00B77E95"/>
    <w:rsid w:val="00B91C16"/>
    <w:rsid w:val="00B956C0"/>
    <w:rsid w:val="00B97B22"/>
    <w:rsid w:val="00BA14E7"/>
    <w:rsid w:val="00BA2DD3"/>
    <w:rsid w:val="00BA3FB4"/>
    <w:rsid w:val="00BB1DBB"/>
    <w:rsid w:val="00BB35A5"/>
    <w:rsid w:val="00BC306A"/>
    <w:rsid w:val="00BC4F20"/>
    <w:rsid w:val="00BC6518"/>
    <w:rsid w:val="00BC661E"/>
    <w:rsid w:val="00BC69D0"/>
    <w:rsid w:val="00BD03BA"/>
    <w:rsid w:val="00BD0EA6"/>
    <w:rsid w:val="00BD30DD"/>
    <w:rsid w:val="00BD3272"/>
    <w:rsid w:val="00BE2A5F"/>
    <w:rsid w:val="00BE317D"/>
    <w:rsid w:val="00BE777E"/>
    <w:rsid w:val="00BF5904"/>
    <w:rsid w:val="00BF6B59"/>
    <w:rsid w:val="00BF74E3"/>
    <w:rsid w:val="00C0184C"/>
    <w:rsid w:val="00C024D8"/>
    <w:rsid w:val="00C03314"/>
    <w:rsid w:val="00C05D30"/>
    <w:rsid w:val="00C1265C"/>
    <w:rsid w:val="00C152D0"/>
    <w:rsid w:val="00C15F5C"/>
    <w:rsid w:val="00C2584C"/>
    <w:rsid w:val="00C30B0A"/>
    <w:rsid w:val="00C34857"/>
    <w:rsid w:val="00C349E3"/>
    <w:rsid w:val="00C50B26"/>
    <w:rsid w:val="00C5110E"/>
    <w:rsid w:val="00C53E7E"/>
    <w:rsid w:val="00C54CAE"/>
    <w:rsid w:val="00C649E2"/>
    <w:rsid w:val="00C64CD5"/>
    <w:rsid w:val="00C65436"/>
    <w:rsid w:val="00C704BF"/>
    <w:rsid w:val="00C71F42"/>
    <w:rsid w:val="00C775DC"/>
    <w:rsid w:val="00C862AB"/>
    <w:rsid w:val="00C87B29"/>
    <w:rsid w:val="00C9117B"/>
    <w:rsid w:val="00C930AB"/>
    <w:rsid w:val="00CA0F7B"/>
    <w:rsid w:val="00CA4041"/>
    <w:rsid w:val="00CA6CA4"/>
    <w:rsid w:val="00CB1E96"/>
    <w:rsid w:val="00CB456D"/>
    <w:rsid w:val="00CB46A9"/>
    <w:rsid w:val="00CC35EC"/>
    <w:rsid w:val="00CC7910"/>
    <w:rsid w:val="00CD4F54"/>
    <w:rsid w:val="00CE1FDB"/>
    <w:rsid w:val="00CE64EF"/>
    <w:rsid w:val="00CE7CC5"/>
    <w:rsid w:val="00CF1FF2"/>
    <w:rsid w:val="00D04014"/>
    <w:rsid w:val="00D05704"/>
    <w:rsid w:val="00D14451"/>
    <w:rsid w:val="00D20880"/>
    <w:rsid w:val="00D20FDB"/>
    <w:rsid w:val="00D239E0"/>
    <w:rsid w:val="00D3384C"/>
    <w:rsid w:val="00D34007"/>
    <w:rsid w:val="00D362D0"/>
    <w:rsid w:val="00D40EB6"/>
    <w:rsid w:val="00D53968"/>
    <w:rsid w:val="00D564D5"/>
    <w:rsid w:val="00D56E76"/>
    <w:rsid w:val="00D62536"/>
    <w:rsid w:val="00D63480"/>
    <w:rsid w:val="00D641B6"/>
    <w:rsid w:val="00D751F3"/>
    <w:rsid w:val="00D77C17"/>
    <w:rsid w:val="00D815F4"/>
    <w:rsid w:val="00D871B9"/>
    <w:rsid w:val="00D87C71"/>
    <w:rsid w:val="00D951CE"/>
    <w:rsid w:val="00D96DE5"/>
    <w:rsid w:val="00DA1916"/>
    <w:rsid w:val="00DA5934"/>
    <w:rsid w:val="00DA6DF4"/>
    <w:rsid w:val="00DC1516"/>
    <w:rsid w:val="00DC4F01"/>
    <w:rsid w:val="00DE0218"/>
    <w:rsid w:val="00DE1347"/>
    <w:rsid w:val="00DE30D7"/>
    <w:rsid w:val="00DE4B32"/>
    <w:rsid w:val="00DE5C0F"/>
    <w:rsid w:val="00DF75CA"/>
    <w:rsid w:val="00E00F08"/>
    <w:rsid w:val="00E02409"/>
    <w:rsid w:val="00E13F94"/>
    <w:rsid w:val="00E15266"/>
    <w:rsid w:val="00E15920"/>
    <w:rsid w:val="00E15980"/>
    <w:rsid w:val="00E20572"/>
    <w:rsid w:val="00E30737"/>
    <w:rsid w:val="00E4772D"/>
    <w:rsid w:val="00E50636"/>
    <w:rsid w:val="00E507CB"/>
    <w:rsid w:val="00E51FAD"/>
    <w:rsid w:val="00E7293D"/>
    <w:rsid w:val="00E73180"/>
    <w:rsid w:val="00E771C7"/>
    <w:rsid w:val="00E8060D"/>
    <w:rsid w:val="00E80F44"/>
    <w:rsid w:val="00E97BF4"/>
    <w:rsid w:val="00E97CD0"/>
    <w:rsid w:val="00EA0D18"/>
    <w:rsid w:val="00EA27F5"/>
    <w:rsid w:val="00EA79A6"/>
    <w:rsid w:val="00EB09BB"/>
    <w:rsid w:val="00EB0F35"/>
    <w:rsid w:val="00EB35F4"/>
    <w:rsid w:val="00EB57B9"/>
    <w:rsid w:val="00EC270D"/>
    <w:rsid w:val="00EC7724"/>
    <w:rsid w:val="00ED7CA0"/>
    <w:rsid w:val="00EE148D"/>
    <w:rsid w:val="00EE4244"/>
    <w:rsid w:val="00EE44B1"/>
    <w:rsid w:val="00F016CF"/>
    <w:rsid w:val="00F16E92"/>
    <w:rsid w:val="00F210FA"/>
    <w:rsid w:val="00F21B33"/>
    <w:rsid w:val="00F22398"/>
    <w:rsid w:val="00F2302A"/>
    <w:rsid w:val="00F275FE"/>
    <w:rsid w:val="00F31C49"/>
    <w:rsid w:val="00F34556"/>
    <w:rsid w:val="00F34849"/>
    <w:rsid w:val="00F56ACC"/>
    <w:rsid w:val="00F6456D"/>
    <w:rsid w:val="00F76D01"/>
    <w:rsid w:val="00F80588"/>
    <w:rsid w:val="00F8120A"/>
    <w:rsid w:val="00FA38E8"/>
    <w:rsid w:val="00FA41E8"/>
    <w:rsid w:val="00FB50FF"/>
    <w:rsid w:val="00FC0718"/>
    <w:rsid w:val="00FC23D4"/>
    <w:rsid w:val="00FC2D61"/>
    <w:rsid w:val="00FC4613"/>
    <w:rsid w:val="00FC5410"/>
    <w:rsid w:val="00FC72AD"/>
    <w:rsid w:val="00FE0B58"/>
    <w:rsid w:val="00FE2728"/>
    <w:rsid w:val="00FE72B6"/>
    <w:rsid w:val="00FF0295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4F20"/>
  <w15:chartTrackingRefBased/>
  <w15:docId w15:val="{4336CCDE-713B-4D46-9BFE-FFD6D10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83A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nhideWhenUsed/>
    <w:rsid w:val="0067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583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3A"/>
    <w:rPr>
      <w:kern w:val="0"/>
      <w14:ligatures w14:val="none"/>
    </w:rPr>
  </w:style>
  <w:style w:type="table" w:styleId="TableGrid">
    <w:name w:val="Table Grid"/>
    <w:basedOn w:val="TableNormal"/>
    <w:rsid w:val="006758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1A0"/>
    <w:pPr>
      <w:ind w:left="720"/>
      <w:contextualSpacing/>
    </w:pPr>
  </w:style>
  <w:style w:type="paragraph" w:styleId="Revision">
    <w:name w:val="Revision"/>
    <w:hidden/>
    <w:uiPriority w:val="99"/>
    <w:semiHidden/>
    <w:rsid w:val="000C1C3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C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C3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30"/>
    <w:rPr>
      <w:b/>
      <w:bCs/>
      <w:kern w:val="0"/>
      <w:sz w:val="20"/>
      <w:szCs w:val="20"/>
      <w14:ligatures w14:val="none"/>
    </w:rPr>
  </w:style>
  <w:style w:type="character" w:customStyle="1" w:styleId="bumpedfont15">
    <w:name w:val="bumpedfont15"/>
    <w:basedOn w:val="DefaultParagraphFont"/>
    <w:rsid w:val="002A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AZJMDCZ6QSYZ-1849078857-32199</_dlc_DocId>
    <_dlc_DocIdUrl xmlns="a494813a-d0d8-4dad-94cb-0d196f36ba15">
      <Url>https://ekoordinacije.vlada.hr/koordinacija-gospodarstvo/_layouts/15/DocIdRedir.aspx?ID=AZJMDCZ6QSYZ-1849078857-32199</Url>
      <Description>AZJMDCZ6QSYZ-1849078857-32199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1FFE-3D23-40CB-9347-249BE4417804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7FEA64-47D5-4CBD-9923-405366474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431B8-18FD-4C44-9302-96D1296453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2EF998-D095-4DD4-9037-0BBF72F2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798BDE-A363-4C8E-B8E5-C9D231E8C30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830F6556-ACB8-40C1-A18C-D72A4EC3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</dc:creator>
  <cp:keywords/>
  <dc:description/>
  <cp:lastModifiedBy>Sunčica Marini</cp:lastModifiedBy>
  <cp:revision>3</cp:revision>
  <cp:lastPrinted>2023-10-02T11:11:00Z</cp:lastPrinted>
  <dcterms:created xsi:type="dcterms:W3CDTF">2023-10-17T09:05:00Z</dcterms:created>
  <dcterms:modified xsi:type="dcterms:W3CDTF">2023-10-17T10:06:00Z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ocIndexRef">
    <vt:lpwstr>aa3d437a-f527-414e-8771-81160b736d0a</vt:lpwstr>
  </property>
  <property fmtid="{D5CDD505-2E9C-101B-9397-08002B2CF9AE}" pid="4" name="bjSaver">
    <vt:lpwstr>qa5w1KYh8V1iDTlUHzkjTRhMrI11yNVz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  <property fmtid="{D5CDD505-2E9C-101B-9397-08002B2CF9AE}" pid="9" name="_dlc_DocIdItemGuid">
    <vt:lpwstr>e0e21aa8-cd23-4fc1-a996-28689e8ec64b</vt:lpwstr>
  </property>
</Properties>
</file>