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514B" w14:textId="77777777" w:rsidR="000C3EEE" w:rsidRPr="00800462" w:rsidRDefault="000C3EEE" w:rsidP="000C3EEE">
      <w:pPr>
        <w:jc w:val="center"/>
      </w:pPr>
      <w:r w:rsidRPr="00800462">
        <w:rPr>
          <w:noProof/>
          <w:lang w:eastAsia="hr-HR"/>
        </w:rPr>
        <w:drawing>
          <wp:inline distT="0" distB="0" distL="0" distR="0" wp14:anchorId="7C3C938D" wp14:editId="3AF57F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57095" w:rsidRPr="00800462">
        <w:fldChar w:fldCharType="begin"/>
      </w:r>
      <w:r w:rsidRPr="00800462">
        <w:instrText xml:space="preserve"> INCLUDEPICTURE "http://www.inet.hr/~box/images/grb-rh.gif" \* MERGEFORMATINET </w:instrText>
      </w:r>
      <w:r w:rsidR="00057095" w:rsidRPr="00800462">
        <w:fldChar w:fldCharType="end"/>
      </w:r>
    </w:p>
    <w:p w14:paraId="33E44B5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82C1391" w14:textId="77777777" w:rsidR="000C3EEE" w:rsidRPr="00800462" w:rsidRDefault="000C3EEE" w:rsidP="000C3EEE">
      <w:pPr>
        <w:jc w:val="both"/>
        <w:rPr>
          <w:rFonts w:ascii="Times New Roman" w:hAnsi="Times New Roman" w:cs="Times New Roman"/>
          <w:sz w:val="24"/>
          <w:szCs w:val="24"/>
        </w:rPr>
      </w:pPr>
    </w:p>
    <w:p w14:paraId="2DF777EB" w14:textId="09FBF8DB" w:rsidR="000C3EEE" w:rsidRPr="00DF197A" w:rsidRDefault="000C3EEE" w:rsidP="000C3EEE">
      <w:pPr>
        <w:jc w:val="right"/>
        <w:rPr>
          <w:rFonts w:ascii="Times New Roman" w:hAnsi="Times New Roman" w:cs="Times New Roman"/>
          <w:sz w:val="24"/>
          <w:szCs w:val="24"/>
        </w:rPr>
      </w:pPr>
      <w:r w:rsidRPr="004238F5">
        <w:rPr>
          <w:rFonts w:ascii="Times New Roman" w:hAnsi="Times New Roman" w:cs="Times New Roman"/>
          <w:sz w:val="24"/>
          <w:szCs w:val="24"/>
        </w:rPr>
        <w:t xml:space="preserve">Zagreb, </w:t>
      </w:r>
      <w:r w:rsidR="00FC5EC3">
        <w:rPr>
          <w:rFonts w:ascii="Times New Roman" w:hAnsi="Times New Roman" w:cs="Times New Roman"/>
          <w:sz w:val="24"/>
          <w:szCs w:val="24"/>
        </w:rPr>
        <w:t xml:space="preserve">25. </w:t>
      </w:r>
      <w:r w:rsidR="00607137">
        <w:rPr>
          <w:rFonts w:ascii="Times New Roman" w:hAnsi="Times New Roman" w:cs="Times New Roman"/>
          <w:sz w:val="24"/>
          <w:szCs w:val="24"/>
        </w:rPr>
        <w:t>listopad</w:t>
      </w:r>
      <w:r w:rsidR="00FC5EC3">
        <w:rPr>
          <w:rFonts w:ascii="Times New Roman" w:hAnsi="Times New Roman" w:cs="Times New Roman"/>
          <w:sz w:val="24"/>
          <w:szCs w:val="24"/>
        </w:rPr>
        <w:t>a</w:t>
      </w:r>
      <w:bookmarkStart w:id="0" w:name="_GoBack"/>
      <w:bookmarkEnd w:id="0"/>
      <w:r w:rsidR="001F39EF" w:rsidRPr="004238F5">
        <w:rPr>
          <w:rFonts w:ascii="Times New Roman" w:hAnsi="Times New Roman" w:cs="Times New Roman"/>
          <w:sz w:val="24"/>
          <w:szCs w:val="24"/>
        </w:rPr>
        <w:t xml:space="preserve"> </w:t>
      </w:r>
      <w:r w:rsidRPr="004238F5">
        <w:rPr>
          <w:rFonts w:ascii="Times New Roman" w:hAnsi="Times New Roman" w:cs="Times New Roman"/>
          <w:sz w:val="24"/>
          <w:szCs w:val="24"/>
        </w:rPr>
        <w:t>20</w:t>
      </w:r>
      <w:r w:rsidR="001B0F7E" w:rsidRPr="004238F5">
        <w:rPr>
          <w:rFonts w:ascii="Times New Roman" w:hAnsi="Times New Roman" w:cs="Times New Roman"/>
          <w:sz w:val="24"/>
          <w:szCs w:val="24"/>
        </w:rPr>
        <w:t>2</w:t>
      </w:r>
      <w:r w:rsidR="00607137">
        <w:rPr>
          <w:rFonts w:ascii="Times New Roman" w:hAnsi="Times New Roman" w:cs="Times New Roman"/>
          <w:sz w:val="24"/>
          <w:szCs w:val="24"/>
        </w:rPr>
        <w:t>3</w:t>
      </w:r>
      <w:r w:rsidRPr="0066582B">
        <w:rPr>
          <w:rFonts w:ascii="Times New Roman" w:hAnsi="Times New Roman" w:cs="Times New Roman"/>
          <w:sz w:val="24"/>
          <w:szCs w:val="24"/>
        </w:rPr>
        <w:t>.</w:t>
      </w:r>
    </w:p>
    <w:p w14:paraId="09C04ED6" w14:textId="77777777" w:rsidR="000C3EEE" w:rsidRPr="00800462" w:rsidRDefault="000C3EEE" w:rsidP="000C3EEE">
      <w:pPr>
        <w:jc w:val="right"/>
        <w:rPr>
          <w:rFonts w:ascii="Times New Roman" w:hAnsi="Times New Roman" w:cs="Times New Roman"/>
          <w:sz w:val="24"/>
          <w:szCs w:val="24"/>
        </w:rPr>
      </w:pPr>
    </w:p>
    <w:p w14:paraId="319D20C4" w14:textId="77777777" w:rsidR="000C3EEE" w:rsidRPr="00800462" w:rsidRDefault="000C3EEE" w:rsidP="000C3EEE">
      <w:pPr>
        <w:jc w:val="right"/>
        <w:rPr>
          <w:rFonts w:ascii="Times New Roman" w:hAnsi="Times New Roman" w:cs="Times New Roman"/>
          <w:sz w:val="24"/>
          <w:szCs w:val="24"/>
        </w:rPr>
      </w:pPr>
    </w:p>
    <w:p w14:paraId="73FEBB71" w14:textId="77777777" w:rsidR="000C3EEE" w:rsidRPr="00800462" w:rsidRDefault="000C3EEE" w:rsidP="000C3EEE">
      <w:pPr>
        <w:jc w:val="right"/>
        <w:rPr>
          <w:rFonts w:ascii="Times New Roman" w:hAnsi="Times New Roman" w:cs="Times New Roman"/>
          <w:sz w:val="24"/>
          <w:szCs w:val="24"/>
        </w:rPr>
      </w:pPr>
    </w:p>
    <w:p w14:paraId="0E69DFC1"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3FB108D1" w14:textId="77777777" w:rsidTr="00427D0F">
        <w:tc>
          <w:tcPr>
            <w:tcW w:w="1951" w:type="dxa"/>
          </w:tcPr>
          <w:p w14:paraId="0EB9B2C7"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50C3099" w14:textId="77777777" w:rsidR="000C3EEE" w:rsidRPr="00800462" w:rsidRDefault="000C3EEE" w:rsidP="00C44B3C">
            <w:pPr>
              <w:spacing w:line="360" w:lineRule="auto"/>
              <w:rPr>
                <w:sz w:val="24"/>
                <w:szCs w:val="24"/>
              </w:rPr>
            </w:pPr>
            <w:r w:rsidRPr="00800462">
              <w:rPr>
                <w:sz w:val="24"/>
                <w:szCs w:val="24"/>
              </w:rPr>
              <w:t>Ministarstvo</w:t>
            </w:r>
            <w:r w:rsidR="00C44B3C">
              <w:rPr>
                <w:sz w:val="24"/>
                <w:szCs w:val="24"/>
              </w:rPr>
              <w:t xml:space="preserve"> poljoprivrede </w:t>
            </w:r>
          </w:p>
        </w:tc>
      </w:tr>
    </w:tbl>
    <w:p w14:paraId="05AC0C5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1603BA5B" w14:textId="77777777" w:rsidTr="00427D0F">
        <w:tc>
          <w:tcPr>
            <w:tcW w:w="1951" w:type="dxa"/>
          </w:tcPr>
          <w:p w14:paraId="346284AE"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4288D297" w14:textId="5BDF2CE8" w:rsidR="000C3EEE" w:rsidRPr="00800462" w:rsidRDefault="00360574" w:rsidP="00D535BB">
            <w:pPr>
              <w:spacing w:line="360" w:lineRule="auto"/>
              <w:jc w:val="both"/>
              <w:rPr>
                <w:sz w:val="24"/>
                <w:szCs w:val="24"/>
              </w:rPr>
            </w:pPr>
            <w:r>
              <w:rPr>
                <w:sz w:val="24"/>
                <w:szCs w:val="24"/>
              </w:rPr>
              <w:t xml:space="preserve">Prijedlog odluke o donošenju </w:t>
            </w:r>
            <w:r w:rsidR="002475AD">
              <w:rPr>
                <w:sz w:val="24"/>
                <w:szCs w:val="24"/>
              </w:rPr>
              <w:t>P</w:t>
            </w:r>
            <w:r w:rsidR="002475AD" w:rsidRPr="002475AD">
              <w:rPr>
                <w:sz w:val="24"/>
                <w:szCs w:val="24"/>
              </w:rPr>
              <w:t>rogram</w:t>
            </w:r>
            <w:r w:rsidR="002475AD">
              <w:rPr>
                <w:sz w:val="24"/>
                <w:szCs w:val="24"/>
              </w:rPr>
              <w:t>a</w:t>
            </w:r>
            <w:r w:rsidR="002475AD" w:rsidRPr="002475AD">
              <w:rPr>
                <w:sz w:val="24"/>
                <w:szCs w:val="24"/>
              </w:rPr>
              <w:t xml:space="preserve"> potpore sektoru svinjogojstva za nadoknadu gubitka uslijed naređenih mjera za suzbijanje afričke svinjske kuge</w:t>
            </w:r>
          </w:p>
        </w:tc>
      </w:tr>
    </w:tbl>
    <w:p w14:paraId="2811042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FDA51B9" w14:textId="77777777" w:rsidR="000C3EEE" w:rsidRPr="00800462" w:rsidRDefault="000C3EEE" w:rsidP="000C3EEE">
      <w:pPr>
        <w:jc w:val="both"/>
        <w:rPr>
          <w:rFonts w:ascii="Times New Roman" w:hAnsi="Times New Roman" w:cs="Times New Roman"/>
          <w:sz w:val="24"/>
          <w:szCs w:val="24"/>
        </w:rPr>
      </w:pPr>
    </w:p>
    <w:p w14:paraId="657DE718" w14:textId="77777777" w:rsidR="000C3EEE" w:rsidRPr="00800462" w:rsidRDefault="000C3EEE" w:rsidP="000C3EEE">
      <w:pPr>
        <w:jc w:val="both"/>
        <w:rPr>
          <w:rFonts w:ascii="Times New Roman" w:hAnsi="Times New Roman" w:cs="Times New Roman"/>
          <w:sz w:val="24"/>
          <w:szCs w:val="24"/>
        </w:rPr>
      </w:pPr>
    </w:p>
    <w:p w14:paraId="2A176919" w14:textId="77777777" w:rsidR="000C3EEE" w:rsidRPr="00800462" w:rsidRDefault="000C3EEE" w:rsidP="000C3EEE">
      <w:pPr>
        <w:jc w:val="both"/>
        <w:rPr>
          <w:rFonts w:ascii="Times New Roman" w:hAnsi="Times New Roman" w:cs="Times New Roman"/>
          <w:sz w:val="24"/>
          <w:szCs w:val="24"/>
        </w:rPr>
      </w:pPr>
    </w:p>
    <w:p w14:paraId="5F27B4B4" w14:textId="77777777" w:rsidR="000C3EEE" w:rsidRPr="00800462" w:rsidRDefault="000C3EEE" w:rsidP="000C3EEE">
      <w:pPr>
        <w:jc w:val="both"/>
        <w:rPr>
          <w:rFonts w:ascii="Times New Roman" w:hAnsi="Times New Roman" w:cs="Times New Roman"/>
          <w:sz w:val="24"/>
          <w:szCs w:val="24"/>
        </w:rPr>
      </w:pPr>
    </w:p>
    <w:p w14:paraId="114C4851" w14:textId="77777777" w:rsidR="000C3EEE" w:rsidRPr="00800462" w:rsidRDefault="000C3EEE" w:rsidP="000C3EEE">
      <w:pPr>
        <w:jc w:val="both"/>
        <w:rPr>
          <w:rFonts w:ascii="Times New Roman" w:hAnsi="Times New Roman" w:cs="Times New Roman"/>
          <w:sz w:val="24"/>
          <w:szCs w:val="24"/>
        </w:rPr>
      </w:pPr>
    </w:p>
    <w:p w14:paraId="367F069F" w14:textId="77777777" w:rsidR="005222AE" w:rsidRDefault="005222AE" w:rsidP="005222AE">
      <w:pPr>
        <w:pStyle w:val="Header"/>
      </w:pPr>
    </w:p>
    <w:p w14:paraId="422DC845" w14:textId="77777777" w:rsidR="005222AE" w:rsidRDefault="005222AE" w:rsidP="005222AE"/>
    <w:p w14:paraId="100B7DED" w14:textId="77777777" w:rsidR="00457B4B" w:rsidRDefault="00457B4B" w:rsidP="00C44B3C">
      <w:pPr>
        <w:jc w:val="right"/>
        <w:rPr>
          <w:rFonts w:ascii="Times New Roman" w:hAnsi="Times New Roman" w:cs="Times New Roman"/>
          <w:i/>
        </w:rPr>
        <w:sectPr w:rsidR="00457B4B" w:rsidSect="00C44B3C">
          <w:footerReference w:type="default" r:id="rId13"/>
          <w:footerReference w:type="first" r:id="rId14"/>
          <w:pgSz w:w="11906" w:h="16838"/>
          <w:pgMar w:top="1417" w:right="1417" w:bottom="1417" w:left="1417" w:header="708" w:footer="708" w:gutter="0"/>
          <w:cols w:space="708"/>
          <w:titlePg/>
          <w:docGrid w:linePitch="360"/>
        </w:sectPr>
      </w:pPr>
    </w:p>
    <w:p w14:paraId="1950A07E" w14:textId="77777777" w:rsidR="001F39EF" w:rsidRDefault="00820FCF" w:rsidP="001F39EF">
      <w:pPr>
        <w:spacing w:after="0" w:line="240" w:lineRule="auto"/>
        <w:jc w:val="right"/>
        <w:rPr>
          <w:rFonts w:ascii="Times New Roman" w:hAnsi="Times New Roman" w:cs="Times New Roman"/>
          <w:i/>
          <w:sz w:val="24"/>
          <w:szCs w:val="24"/>
        </w:rPr>
      </w:pPr>
      <w:r w:rsidRPr="001F39EF">
        <w:rPr>
          <w:rFonts w:ascii="Times New Roman" w:hAnsi="Times New Roman" w:cs="Times New Roman"/>
          <w:i/>
          <w:sz w:val="24"/>
          <w:szCs w:val="24"/>
        </w:rPr>
        <w:lastRenderedPageBreak/>
        <w:t>PRIJEDLOG</w:t>
      </w:r>
    </w:p>
    <w:p w14:paraId="7D667ED1" w14:textId="0B07B6F6" w:rsidR="00C44B3C" w:rsidRDefault="00C44B3C" w:rsidP="00E91541">
      <w:pPr>
        <w:pStyle w:val="BodyText"/>
        <w:spacing w:after="0" w:line="240" w:lineRule="auto"/>
        <w:ind w:firstLine="1418"/>
        <w:rPr>
          <w:color w:val="auto"/>
          <w:sz w:val="24"/>
          <w:szCs w:val="24"/>
        </w:rPr>
      </w:pPr>
      <w:r w:rsidRPr="001F39EF">
        <w:rPr>
          <w:color w:val="auto"/>
          <w:sz w:val="24"/>
          <w:szCs w:val="24"/>
        </w:rPr>
        <w:t xml:space="preserve">Na temelju članka </w:t>
      </w:r>
      <w:r w:rsidR="004657AE" w:rsidRPr="001F39EF">
        <w:rPr>
          <w:color w:val="auto"/>
          <w:sz w:val="24"/>
          <w:szCs w:val="24"/>
        </w:rPr>
        <w:t>39. stavka 2</w:t>
      </w:r>
      <w:r w:rsidRPr="001F39EF">
        <w:rPr>
          <w:color w:val="auto"/>
          <w:sz w:val="24"/>
          <w:szCs w:val="24"/>
        </w:rPr>
        <w:t xml:space="preserve">. Zakona o </w:t>
      </w:r>
      <w:r w:rsidRPr="0007384D">
        <w:rPr>
          <w:color w:val="auto"/>
          <w:sz w:val="24"/>
          <w:szCs w:val="24"/>
        </w:rPr>
        <w:t xml:space="preserve">poljoprivredi </w:t>
      </w:r>
      <w:r w:rsidR="00D64A8A">
        <w:rPr>
          <w:color w:val="auto"/>
          <w:sz w:val="24"/>
          <w:szCs w:val="24"/>
        </w:rPr>
        <w:t>(„Narodne novine“, br. 118/18</w:t>
      </w:r>
      <w:r w:rsidR="00E91541">
        <w:rPr>
          <w:color w:val="auto"/>
          <w:sz w:val="24"/>
          <w:szCs w:val="24"/>
        </w:rPr>
        <w:t>.</w:t>
      </w:r>
      <w:r w:rsidR="003B03DD" w:rsidRPr="0007384D">
        <w:rPr>
          <w:color w:val="auto"/>
          <w:sz w:val="24"/>
          <w:szCs w:val="24"/>
        </w:rPr>
        <w:t>, 42/20</w:t>
      </w:r>
      <w:r w:rsidR="00E91541">
        <w:rPr>
          <w:color w:val="auto"/>
          <w:sz w:val="24"/>
          <w:szCs w:val="24"/>
        </w:rPr>
        <w:t>.</w:t>
      </w:r>
      <w:r w:rsidR="003B03DD" w:rsidRPr="0007384D">
        <w:rPr>
          <w:color w:val="auto"/>
          <w:sz w:val="24"/>
          <w:szCs w:val="24"/>
        </w:rPr>
        <w:t>, 127/20</w:t>
      </w:r>
      <w:r w:rsidR="00E91541">
        <w:rPr>
          <w:color w:val="auto"/>
          <w:sz w:val="24"/>
          <w:szCs w:val="24"/>
        </w:rPr>
        <w:t>.</w:t>
      </w:r>
      <w:r w:rsidR="007F1C76">
        <w:rPr>
          <w:color w:val="auto"/>
          <w:sz w:val="24"/>
          <w:szCs w:val="24"/>
        </w:rPr>
        <w:t xml:space="preserve"> -</w:t>
      </w:r>
      <w:r w:rsidR="003B03DD" w:rsidRPr="0007384D">
        <w:rPr>
          <w:color w:val="auto"/>
          <w:sz w:val="24"/>
          <w:szCs w:val="24"/>
        </w:rPr>
        <w:t xml:space="preserve"> Odluka Ustavnog suda Republike Hrvatske</w:t>
      </w:r>
      <w:r w:rsidR="00607137">
        <w:rPr>
          <w:color w:val="auto"/>
          <w:sz w:val="24"/>
          <w:szCs w:val="24"/>
        </w:rPr>
        <w:t xml:space="preserve">, </w:t>
      </w:r>
      <w:r w:rsidR="003B03DD" w:rsidRPr="0007384D">
        <w:rPr>
          <w:color w:val="auto"/>
          <w:sz w:val="24"/>
          <w:szCs w:val="24"/>
        </w:rPr>
        <w:t>52/21</w:t>
      </w:r>
      <w:r w:rsidR="00E91541">
        <w:rPr>
          <w:color w:val="auto"/>
          <w:sz w:val="24"/>
          <w:szCs w:val="24"/>
        </w:rPr>
        <w:t>.</w:t>
      </w:r>
      <w:r w:rsidR="00607137">
        <w:rPr>
          <w:color w:val="auto"/>
          <w:sz w:val="24"/>
          <w:szCs w:val="24"/>
        </w:rPr>
        <w:t xml:space="preserve"> i 152/22.</w:t>
      </w:r>
      <w:r w:rsidRPr="0007384D">
        <w:rPr>
          <w:color w:val="auto"/>
          <w:sz w:val="24"/>
          <w:szCs w:val="24"/>
        </w:rPr>
        <w:t>)</w:t>
      </w:r>
      <w:r w:rsidR="00F9793B">
        <w:rPr>
          <w:color w:val="auto"/>
          <w:sz w:val="24"/>
          <w:szCs w:val="24"/>
        </w:rPr>
        <w:t xml:space="preserve">, </w:t>
      </w:r>
      <w:r w:rsidRPr="00D2797E">
        <w:rPr>
          <w:color w:val="auto"/>
          <w:sz w:val="24"/>
          <w:szCs w:val="24"/>
        </w:rPr>
        <w:t xml:space="preserve">Vlada Republike Hrvatske je na sjednici </w:t>
      </w:r>
      <w:r w:rsidRPr="001F39EF">
        <w:rPr>
          <w:color w:val="auto"/>
          <w:sz w:val="24"/>
          <w:szCs w:val="24"/>
        </w:rPr>
        <w:t>održanoj ________________ donijela</w:t>
      </w:r>
    </w:p>
    <w:p w14:paraId="72762A36" w14:textId="77777777" w:rsidR="001F39EF" w:rsidRPr="001F39EF" w:rsidRDefault="001F39EF" w:rsidP="001F39EF">
      <w:pPr>
        <w:pStyle w:val="BodyText"/>
        <w:spacing w:after="0" w:line="240" w:lineRule="auto"/>
        <w:rPr>
          <w:color w:val="auto"/>
          <w:sz w:val="24"/>
          <w:szCs w:val="24"/>
        </w:rPr>
      </w:pPr>
    </w:p>
    <w:p w14:paraId="601C1F18" w14:textId="63EAD501" w:rsidR="00C44B3C" w:rsidRDefault="00C44B3C" w:rsidP="001F39EF">
      <w:pPr>
        <w:spacing w:after="0" w:line="240" w:lineRule="auto"/>
        <w:jc w:val="center"/>
        <w:rPr>
          <w:rFonts w:ascii="Times New Roman" w:hAnsi="Times New Roman" w:cs="Times New Roman"/>
          <w:b/>
          <w:sz w:val="24"/>
          <w:szCs w:val="24"/>
        </w:rPr>
      </w:pPr>
      <w:r w:rsidRPr="001F39EF">
        <w:rPr>
          <w:rFonts w:ascii="Times New Roman" w:hAnsi="Times New Roman" w:cs="Times New Roman"/>
          <w:b/>
          <w:sz w:val="24"/>
          <w:szCs w:val="24"/>
        </w:rPr>
        <w:t>O</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D</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L</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U</w:t>
      </w:r>
      <w:r w:rsidR="00F9793B">
        <w:rPr>
          <w:rFonts w:ascii="Times New Roman" w:hAnsi="Times New Roman" w:cs="Times New Roman"/>
          <w:b/>
          <w:sz w:val="24"/>
          <w:szCs w:val="24"/>
        </w:rPr>
        <w:t xml:space="preserve"> </w:t>
      </w:r>
      <w:r w:rsidRPr="001F39EF">
        <w:rPr>
          <w:rFonts w:ascii="Times New Roman" w:hAnsi="Times New Roman" w:cs="Times New Roman"/>
          <w:b/>
          <w:sz w:val="24"/>
          <w:szCs w:val="24"/>
        </w:rPr>
        <w:t>K</w:t>
      </w:r>
      <w:r w:rsidR="007F1C76">
        <w:rPr>
          <w:rFonts w:ascii="Times New Roman" w:hAnsi="Times New Roman" w:cs="Times New Roman"/>
          <w:b/>
          <w:sz w:val="24"/>
          <w:szCs w:val="24"/>
        </w:rPr>
        <w:t xml:space="preserve"> </w:t>
      </w:r>
      <w:r w:rsidRPr="001F39EF">
        <w:rPr>
          <w:rFonts w:ascii="Times New Roman" w:hAnsi="Times New Roman" w:cs="Times New Roman"/>
          <w:b/>
          <w:sz w:val="24"/>
          <w:szCs w:val="24"/>
        </w:rPr>
        <w:t>U</w:t>
      </w:r>
    </w:p>
    <w:p w14:paraId="56B49035" w14:textId="77777777" w:rsidR="001F39EF" w:rsidRPr="001F39EF" w:rsidRDefault="001F39EF" w:rsidP="001F39EF">
      <w:pPr>
        <w:spacing w:after="0" w:line="240" w:lineRule="auto"/>
        <w:jc w:val="center"/>
        <w:rPr>
          <w:rFonts w:ascii="Times New Roman" w:hAnsi="Times New Roman" w:cs="Times New Roman"/>
          <w:b/>
          <w:sz w:val="24"/>
          <w:szCs w:val="24"/>
        </w:rPr>
      </w:pPr>
    </w:p>
    <w:p w14:paraId="31E1CFA2" w14:textId="7EAA20BE" w:rsidR="00C44B3C" w:rsidRDefault="00C44B3C" w:rsidP="001F39EF">
      <w:pPr>
        <w:spacing w:after="0" w:line="240" w:lineRule="auto"/>
        <w:jc w:val="center"/>
        <w:rPr>
          <w:rFonts w:ascii="Times New Roman" w:hAnsi="Times New Roman" w:cs="Times New Roman"/>
          <w:b/>
          <w:sz w:val="24"/>
          <w:szCs w:val="24"/>
        </w:rPr>
      </w:pPr>
      <w:r w:rsidRPr="001F39EF">
        <w:rPr>
          <w:rFonts w:ascii="Times New Roman" w:hAnsi="Times New Roman" w:cs="Times New Roman"/>
          <w:b/>
          <w:sz w:val="24"/>
          <w:szCs w:val="24"/>
        </w:rPr>
        <w:t xml:space="preserve">o donošenju </w:t>
      </w:r>
      <w:bookmarkStart w:id="1" w:name="_Hlk33181705"/>
      <w:r w:rsidR="00D535BB" w:rsidRPr="00D535BB">
        <w:rPr>
          <w:rFonts w:ascii="Times New Roman" w:hAnsi="Times New Roman" w:cs="Times New Roman"/>
          <w:b/>
          <w:sz w:val="24"/>
          <w:szCs w:val="24"/>
        </w:rPr>
        <w:t xml:space="preserve">Programa </w:t>
      </w:r>
      <w:r w:rsidR="00607137">
        <w:rPr>
          <w:rFonts w:ascii="Times New Roman" w:hAnsi="Times New Roman" w:cs="Times New Roman"/>
          <w:b/>
          <w:sz w:val="24"/>
          <w:szCs w:val="24"/>
        </w:rPr>
        <w:t>potpore sektoru svinjogojstva za nadoknadu gubitka uslijed naređenih mjera za suzbijanje afričke svinjske kuge</w:t>
      </w:r>
    </w:p>
    <w:p w14:paraId="70A49B7F" w14:textId="77777777" w:rsidR="001F39EF" w:rsidRPr="001F39EF" w:rsidRDefault="001F39EF" w:rsidP="001F39EF">
      <w:pPr>
        <w:spacing w:after="0" w:line="240" w:lineRule="auto"/>
        <w:jc w:val="center"/>
        <w:rPr>
          <w:rFonts w:ascii="Times New Roman" w:hAnsi="Times New Roman" w:cs="Times New Roman"/>
          <w:b/>
          <w:sz w:val="24"/>
          <w:szCs w:val="24"/>
        </w:rPr>
      </w:pPr>
    </w:p>
    <w:bookmarkEnd w:id="1"/>
    <w:p w14:paraId="3EE7539E" w14:textId="5FDFAB13"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w:t>
      </w:r>
    </w:p>
    <w:p w14:paraId="22B2DA83"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118EDC10" w14:textId="2FDC92B9" w:rsidR="001F39EF" w:rsidRDefault="00C44B3C" w:rsidP="00D535BB">
      <w:pPr>
        <w:spacing w:after="0" w:line="240" w:lineRule="auto"/>
        <w:ind w:firstLine="1418"/>
        <w:jc w:val="both"/>
        <w:rPr>
          <w:rFonts w:ascii="Times New Roman" w:hAnsi="Times New Roman" w:cs="Times New Roman"/>
          <w:sz w:val="24"/>
          <w:szCs w:val="24"/>
        </w:rPr>
      </w:pPr>
      <w:r w:rsidRPr="001F39EF">
        <w:rPr>
          <w:rFonts w:ascii="Times New Roman" w:hAnsi="Times New Roman" w:cs="Times New Roman"/>
          <w:sz w:val="24"/>
          <w:szCs w:val="24"/>
        </w:rPr>
        <w:t xml:space="preserve">Donosi se </w:t>
      </w:r>
      <w:r w:rsidR="00D535BB" w:rsidRPr="00D535BB">
        <w:rPr>
          <w:rFonts w:ascii="Times New Roman" w:hAnsi="Times New Roman" w:cs="Times New Roman"/>
          <w:sz w:val="24"/>
          <w:szCs w:val="24"/>
        </w:rPr>
        <w:t xml:space="preserve">Program </w:t>
      </w:r>
      <w:r w:rsidR="003D5615">
        <w:rPr>
          <w:rFonts w:ascii="Times New Roman" w:hAnsi="Times New Roman" w:cs="Times New Roman"/>
          <w:sz w:val="24"/>
          <w:szCs w:val="24"/>
        </w:rPr>
        <w:t>potpore sektoru svinjogojstva za nadoknadu gubitka uslijed naređenih mjera za suzbijanje afričke svinjske kuge</w:t>
      </w:r>
      <w:r w:rsidR="00DB474C" w:rsidRPr="001F39EF">
        <w:rPr>
          <w:rFonts w:ascii="Times New Roman" w:hAnsi="Times New Roman" w:cs="Times New Roman"/>
          <w:sz w:val="24"/>
          <w:szCs w:val="24"/>
        </w:rPr>
        <w:t xml:space="preserve">, u tekstu koji je Vladi Republike Hrvatske dostavilo Ministarstvo poljoprivrede aktom, </w:t>
      </w:r>
      <w:r w:rsidR="001F39EF">
        <w:rPr>
          <w:rFonts w:ascii="Times New Roman" w:hAnsi="Times New Roman" w:cs="Times New Roman"/>
          <w:sz w:val="24"/>
          <w:szCs w:val="24"/>
        </w:rPr>
        <w:t>KLASA:</w:t>
      </w:r>
      <w:r w:rsidR="0016512D">
        <w:rPr>
          <w:rFonts w:ascii="Times New Roman" w:hAnsi="Times New Roman" w:cs="Times New Roman"/>
          <w:sz w:val="24"/>
          <w:szCs w:val="24"/>
        </w:rPr>
        <w:t xml:space="preserve"> 910-05/23-02/153</w:t>
      </w:r>
      <w:r w:rsidR="000E33A0">
        <w:rPr>
          <w:rFonts w:ascii="Times New Roman" w:hAnsi="Times New Roman" w:cs="Times New Roman"/>
          <w:sz w:val="24"/>
          <w:szCs w:val="24"/>
        </w:rPr>
        <w:t>, URBROJ:</w:t>
      </w:r>
      <w:r w:rsidR="0016512D">
        <w:rPr>
          <w:rFonts w:ascii="Times New Roman" w:hAnsi="Times New Roman" w:cs="Times New Roman"/>
          <w:sz w:val="24"/>
          <w:szCs w:val="24"/>
        </w:rPr>
        <w:t xml:space="preserve"> 525-13/850-23-4</w:t>
      </w:r>
      <w:r w:rsidR="001F39EF">
        <w:rPr>
          <w:rFonts w:ascii="Times New Roman" w:hAnsi="Times New Roman" w:cs="Times New Roman"/>
          <w:sz w:val="24"/>
          <w:szCs w:val="24"/>
        </w:rPr>
        <w:t xml:space="preserve">, od </w:t>
      </w:r>
      <w:r w:rsidR="0016512D">
        <w:rPr>
          <w:rFonts w:ascii="Times New Roman" w:hAnsi="Times New Roman" w:cs="Times New Roman"/>
          <w:sz w:val="24"/>
          <w:szCs w:val="24"/>
        </w:rPr>
        <w:t>18</w:t>
      </w:r>
      <w:r w:rsidR="00F9793B">
        <w:rPr>
          <w:rFonts w:ascii="Times New Roman" w:hAnsi="Times New Roman" w:cs="Times New Roman"/>
          <w:sz w:val="24"/>
          <w:szCs w:val="24"/>
        </w:rPr>
        <w:t xml:space="preserve">. </w:t>
      </w:r>
      <w:r w:rsidR="003D5615">
        <w:rPr>
          <w:rFonts w:ascii="Times New Roman" w:hAnsi="Times New Roman" w:cs="Times New Roman"/>
          <w:sz w:val="24"/>
          <w:szCs w:val="24"/>
        </w:rPr>
        <w:t>listopada</w:t>
      </w:r>
      <w:r w:rsidR="001B0F7E" w:rsidRPr="00CE298D">
        <w:rPr>
          <w:rFonts w:ascii="Times New Roman" w:hAnsi="Times New Roman" w:cs="Times New Roman"/>
          <w:sz w:val="24"/>
          <w:szCs w:val="24"/>
        </w:rPr>
        <w:t xml:space="preserve"> </w:t>
      </w:r>
      <w:r w:rsidR="001B0F7E">
        <w:rPr>
          <w:rFonts w:ascii="Times New Roman" w:hAnsi="Times New Roman" w:cs="Times New Roman"/>
          <w:sz w:val="24"/>
          <w:szCs w:val="24"/>
        </w:rPr>
        <w:t>202</w:t>
      </w:r>
      <w:r w:rsidR="003D5615">
        <w:rPr>
          <w:rFonts w:ascii="Times New Roman" w:hAnsi="Times New Roman" w:cs="Times New Roman"/>
          <w:sz w:val="24"/>
          <w:szCs w:val="24"/>
        </w:rPr>
        <w:t>3</w:t>
      </w:r>
      <w:r w:rsidR="001F39EF">
        <w:rPr>
          <w:rFonts w:ascii="Times New Roman" w:hAnsi="Times New Roman" w:cs="Times New Roman"/>
          <w:sz w:val="24"/>
          <w:szCs w:val="24"/>
        </w:rPr>
        <w:t>.</w:t>
      </w:r>
    </w:p>
    <w:p w14:paraId="074D1F12" w14:textId="77777777" w:rsidR="00D535BB" w:rsidRPr="001F39EF" w:rsidRDefault="00D535BB" w:rsidP="00D535BB">
      <w:pPr>
        <w:spacing w:after="0" w:line="240" w:lineRule="auto"/>
        <w:ind w:firstLine="1418"/>
        <w:jc w:val="both"/>
        <w:rPr>
          <w:rFonts w:ascii="Times New Roman" w:hAnsi="Times New Roman" w:cs="Times New Roman"/>
          <w:sz w:val="24"/>
          <w:szCs w:val="24"/>
        </w:rPr>
      </w:pPr>
    </w:p>
    <w:p w14:paraId="7A0785F4" w14:textId="01026C0A"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II.</w:t>
      </w:r>
    </w:p>
    <w:p w14:paraId="54F76AFD"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456AA179" w14:textId="11FDCB0B" w:rsidR="00C20967" w:rsidRPr="00C20967" w:rsidRDefault="00C20967" w:rsidP="00C20967">
      <w:pPr>
        <w:spacing w:after="0" w:line="240" w:lineRule="auto"/>
        <w:ind w:firstLine="1418"/>
        <w:jc w:val="both"/>
        <w:rPr>
          <w:rFonts w:ascii="Times New Roman" w:eastAsia="Times New Roman" w:hAnsi="Times New Roman" w:cs="Times New Roman"/>
          <w:sz w:val="24"/>
          <w:szCs w:val="24"/>
        </w:rPr>
      </w:pPr>
      <w:bookmarkStart w:id="2" w:name="_Hlk148536035"/>
      <w:bookmarkStart w:id="3" w:name="_Hlk147999326"/>
      <w:r w:rsidRPr="00C20967">
        <w:rPr>
          <w:rFonts w:ascii="Times New Roman" w:eastAsia="Times New Roman" w:hAnsi="Times New Roman" w:cs="Times New Roman"/>
          <w:sz w:val="24"/>
          <w:szCs w:val="24"/>
        </w:rPr>
        <w:t xml:space="preserve">Ukupna sredstva za provedbu Programa iz točke I. ove Odluke iznose 5.000.000,00 eura </w:t>
      </w:r>
      <w:r w:rsidR="000A1E35">
        <w:rPr>
          <w:rFonts w:ascii="Times New Roman" w:eastAsia="Times New Roman" w:hAnsi="Times New Roman" w:cs="Times New Roman"/>
          <w:sz w:val="24"/>
          <w:szCs w:val="24"/>
        </w:rPr>
        <w:t>i</w:t>
      </w:r>
      <w:r w:rsidR="00D96608">
        <w:rPr>
          <w:rFonts w:ascii="Times New Roman" w:eastAsia="Times New Roman" w:hAnsi="Times New Roman" w:cs="Times New Roman"/>
          <w:sz w:val="24"/>
          <w:szCs w:val="24"/>
        </w:rPr>
        <w:t xml:space="preserve"> osigurana</w:t>
      </w:r>
      <w:r w:rsidR="000A1E35">
        <w:rPr>
          <w:rFonts w:ascii="Times New Roman" w:eastAsia="Times New Roman" w:hAnsi="Times New Roman" w:cs="Times New Roman"/>
          <w:sz w:val="24"/>
          <w:szCs w:val="24"/>
        </w:rPr>
        <w:t xml:space="preserve"> su</w:t>
      </w:r>
      <w:r w:rsidR="00D96608">
        <w:rPr>
          <w:rFonts w:ascii="Times New Roman" w:eastAsia="Times New Roman" w:hAnsi="Times New Roman" w:cs="Times New Roman"/>
          <w:sz w:val="24"/>
          <w:szCs w:val="24"/>
        </w:rPr>
        <w:t xml:space="preserve"> </w:t>
      </w:r>
      <w:r w:rsidRPr="00C20967">
        <w:rPr>
          <w:rFonts w:ascii="Times New Roman" w:eastAsia="Times New Roman" w:hAnsi="Times New Roman" w:cs="Times New Roman"/>
          <w:sz w:val="24"/>
          <w:szCs w:val="24"/>
        </w:rPr>
        <w:t>u Državnom proračunu Republike Hrvatske</w:t>
      </w:r>
      <w:r w:rsidR="00D96608">
        <w:rPr>
          <w:rFonts w:ascii="Times New Roman" w:eastAsia="Times New Roman" w:hAnsi="Times New Roman" w:cs="Times New Roman"/>
          <w:sz w:val="24"/>
          <w:szCs w:val="24"/>
        </w:rPr>
        <w:t xml:space="preserve"> za 2023. godinu s projekcijama za 2024. godinu</w:t>
      </w:r>
      <w:r w:rsidRPr="00C20967">
        <w:rPr>
          <w:rFonts w:ascii="Times New Roman" w:eastAsia="Times New Roman" w:hAnsi="Times New Roman" w:cs="Times New Roman"/>
          <w:sz w:val="24"/>
          <w:szCs w:val="24"/>
        </w:rPr>
        <w:t xml:space="preserve"> unutar razdjela 060 Ministarstva poljoprivrede.</w:t>
      </w:r>
    </w:p>
    <w:bookmarkEnd w:id="2"/>
    <w:p w14:paraId="0CFFDC9A" w14:textId="77777777" w:rsidR="00C20967" w:rsidRDefault="00C20967" w:rsidP="0040098C">
      <w:pPr>
        <w:spacing w:after="0" w:line="240" w:lineRule="auto"/>
        <w:ind w:firstLine="1418"/>
        <w:jc w:val="both"/>
        <w:rPr>
          <w:rStyle w:val="zadanifontodlomka-000002"/>
        </w:rPr>
      </w:pPr>
    </w:p>
    <w:p w14:paraId="5D150851" w14:textId="77777777" w:rsidR="00C4384C" w:rsidRPr="008D4135" w:rsidRDefault="00C4384C" w:rsidP="0040098C">
      <w:pPr>
        <w:spacing w:after="0" w:line="240" w:lineRule="auto"/>
        <w:ind w:firstLine="1418"/>
        <w:jc w:val="both"/>
        <w:rPr>
          <w:rStyle w:val="zadanifontodlomka-000002"/>
        </w:rPr>
      </w:pPr>
    </w:p>
    <w:bookmarkEnd w:id="3"/>
    <w:p w14:paraId="6DDB01E8" w14:textId="45A16CD6"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III.</w:t>
      </w:r>
    </w:p>
    <w:p w14:paraId="33B1468F"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7E8C90E3" w14:textId="1C5B6C81" w:rsidR="00167ADA" w:rsidRPr="004E5810" w:rsidRDefault="00DB474C" w:rsidP="00167ADA">
      <w:pPr>
        <w:spacing w:after="0" w:line="240" w:lineRule="auto"/>
        <w:ind w:firstLine="1418"/>
        <w:jc w:val="both"/>
        <w:rPr>
          <w:rFonts w:ascii="Times New Roman" w:hAnsi="Times New Roman"/>
          <w:sz w:val="24"/>
          <w:szCs w:val="24"/>
        </w:rPr>
      </w:pPr>
      <w:r w:rsidRPr="001F39EF">
        <w:rPr>
          <w:rFonts w:ascii="Times New Roman" w:hAnsi="Times New Roman" w:cs="Times New Roman"/>
          <w:sz w:val="24"/>
          <w:szCs w:val="24"/>
        </w:rPr>
        <w:t>Zadužuje se Ministarstvo poljoprivrede da o donošenju ove Odluke izvijesti Agenciju za plaćanja u poljoprivredi, ribarstvu i ruralnom razvoju.</w:t>
      </w:r>
      <w:r w:rsidR="00167ADA">
        <w:rPr>
          <w:rFonts w:ascii="Times New Roman" w:hAnsi="Times New Roman" w:cs="Times New Roman"/>
          <w:sz w:val="24"/>
          <w:szCs w:val="24"/>
        </w:rPr>
        <w:t xml:space="preserve"> </w:t>
      </w:r>
    </w:p>
    <w:p w14:paraId="590AB5AB" w14:textId="77777777" w:rsidR="001F39EF" w:rsidRPr="001F39EF" w:rsidRDefault="001F39EF" w:rsidP="001F39EF">
      <w:pPr>
        <w:spacing w:after="0" w:line="240" w:lineRule="auto"/>
        <w:jc w:val="both"/>
        <w:rPr>
          <w:rFonts w:ascii="Times New Roman" w:hAnsi="Times New Roman" w:cs="Times New Roman"/>
          <w:sz w:val="24"/>
          <w:szCs w:val="24"/>
        </w:rPr>
      </w:pPr>
    </w:p>
    <w:p w14:paraId="3E90AE6B" w14:textId="30A5CE68" w:rsidR="00C44B3C" w:rsidRDefault="00C44B3C"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IV.</w:t>
      </w:r>
    </w:p>
    <w:p w14:paraId="63EC3E33"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4F800CF2" w14:textId="76630AD5" w:rsidR="00DB474C" w:rsidRPr="001F39EF" w:rsidRDefault="00DB474C" w:rsidP="00B75827">
      <w:pPr>
        <w:pStyle w:val="BodyText2"/>
        <w:spacing w:after="0" w:line="240" w:lineRule="auto"/>
        <w:ind w:firstLine="1418"/>
        <w:rPr>
          <w:sz w:val="24"/>
          <w:szCs w:val="24"/>
        </w:rPr>
      </w:pPr>
      <w:r w:rsidRPr="001F39EF">
        <w:rPr>
          <w:sz w:val="24"/>
          <w:szCs w:val="24"/>
        </w:rPr>
        <w:t>Zadužuje se Ministarstvo poljoprivrede da na svojim mrežnim stranicama objavi Program iz točke I. ove Odluke.</w:t>
      </w:r>
      <w:r w:rsidR="00303F15">
        <w:rPr>
          <w:sz w:val="24"/>
          <w:szCs w:val="24"/>
        </w:rPr>
        <w:t xml:space="preserve"> </w:t>
      </w:r>
    </w:p>
    <w:p w14:paraId="5DC6D387" w14:textId="0B140C81" w:rsidR="000A2E8E" w:rsidRDefault="000A2E8E" w:rsidP="001F39EF">
      <w:pPr>
        <w:spacing w:after="0" w:line="240" w:lineRule="auto"/>
        <w:jc w:val="center"/>
        <w:rPr>
          <w:rFonts w:ascii="Times New Roman" w:hAnsi="Times New Roman" w:cs="Times New Roman"/>
          <w:b/>
          <w:bCs/>
          <w:sz w:val="24"/>
          <w:szCs w:val="24"/>
        </w:rPr>
      </w:pPr>
    </w:p>
    <w:p w14:paraId="27657A43" w14:textId="48C50FC7" w:rsidR="000A2E8E" w:rsidRDefault="000A2E8E" w:rsidP="001F39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4AFB153E" w14:textId="77777777" w:rsidR="00F9793B" w:rsidRDefault="00F9793B" w:rsidP="001F39EF">
      <w:pPr>
        <w:spacing w:after="0" w:line="240" w:lineRule="auto"/>
        <w:jc w:val="center"/>
        <w:rPr>
          <w:rFonts w:ascii="Times New Roman" w:hAnsi="Times New Roman" w:cs="Times New Roman"/>
          <w:b/>
          <w:bCs/>
          <w:sz w:val="24"/>
          <w:szCs w:val="24"/>
        </w:rPr>
      </w:pPr>
    </w:p>
    <w:p w14:paraId="342BE375" w14:textId="524B731F" w:rsidR="000A2E8E" w:rsidRPr="000A2E8E" w:rsidRDefault="000A2E8E" w:rsidP="00F9793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Ministarstvo poljoprivrede dužno je poštovati „klauzulu mirovanja“, </w:t>
      </w:r>
      <w:r w:rsidR="00821106">
        <w:rPr>
          <w:rFonts w:ascii="Times New Roman" w:hAnsi="Times New Roman" w:cs="Times New Roman"/>
          <w:bCs/>
          <w:sz w:val="24"/>
          <w:szCs w:val="24"/>
        </w:rPr>
        <w:t>odnosno neće dodjeljivati potporu</w:t>
      </w:r>
      <w:r>
        <w:rPr>
          <w:rFonts w:ascii="Times New Roman" w:hAnsi="Times New Roman" w:cs="Times New Roman"/>
          <w:bCs/>
          <w:sz w:val="24"/>
          <w:szCs w:val="24"/>
        </w:rPr>
        <w:t xml:space="preserve"> temeljem Programa </w:t>
      </w:r>
      <w:r w:rsidR="009A6392">
        <w:rPr>
          <w:rFonts w:ascii="Times New Roman" w:hAnsi="Times New Roman" w:cs="Times New Roman"/>
          <w:bCs/>
          <w:sz w:val="24"/>
          <w:szCs w:val="24"/>
        </w:rPr>
        <w:t>iz točke I. ove O</w:t>
      </w:r>
      <w:r>
        <w:rPr>
          <w:rFonts w:ascii="Times New Roman" w:hAnsi="Times New Roman" w:cs="Times New Roman"/>
          <w:bCs/>
          <w:sz w:val="24"/>
          <w:szCs w:val="24"/>
        </w:rPr>
        <w:t xml:space="preserve">dluke </w:t>
      </w:r>
      <w:r w:rsidR="00352BB0">
        <w:rPr>
          <w:rFonts w:ascii="Times New Roman" w:hAnsi="Times New Roman" w:cs="Times New Roman"/>
          <w:bCs/>
          <w:sz w:val="24"/>
          <w:szCs w:val="24"/>
        </w:rPr>
        <w:t>prije ishođenja odluke Europske komisije.</w:t>
      </w:r>
    </w:p>
    <w:p w14:paraId="373B9CB4" w14:textId="77777777" w:rsidR="000A2E8E" w:rsidRDefault="000A2E8E" w:rsidP="001F39EF">
      <w:pPr>
        <w:spacing w:after="0" w:line="240" w:lineRule="auto"/>
        <w:jc w:val="center"/>
        <w:rPr>
          <w:rFonts w:ascii="Times New Roman" w:hAnsi="Times New Roman" w:cs="Times New Roman"/>
          <w:b/>
          <w:bCs/>
          <w:sz w:val="24"/>
          <w:szCs w:val="24"/>
        </w:rPr>
      </w:pPr>
    </w:p>
    <w:p w14:paraId="7E7D8417" w14:textId="2FADBD15" w:rsidR="00530253" w:rsidRDefault="00530253" w:rsidP="001F39EF">
      <w:pPr>
        <w:spacing w:after="0" w:line="240" w:lineRule="auto"/>
        <w:jc w:val="center"/>
        <w:rPr>
          <w:rFonts w:ascii="Times New Roman" w:hAnsi="Times New Roman" w:cs="Times New Roman"/>
          <w:b/>
          <w:bCs/>
          <w:sz w:val="24"/>
          <w:szCs w:val="24"/>
        </w:rPr>
      </w:pPr>
      <w:r w:rsidRPr="001F39EF">
        <w:rPr>
          <w:rFonts w:ascii="Times New Roman" w:hAnsi="Times New Roman" w:cs="Times New Roman"/>
          <w:b/>
          <w:bCs/>
          <w:sz w:val="24"/>
          <w:szCs w:val="24"/>
        </w:rPr>
        <w:t>V</w:t>
      </w:r>
      <w:r w:rsidR="000A2E8E">
        <w:rPr>
          <w:rFonts w:ascii="Times New Roman" w:hAnsi="Times New Roman" w:cs="Times New Roman"/>
          <w:b/>
          <w:bCs/>
          <w:sz w:val="24"/>
          <w:szCs w:val="24"/>
        </w:rPr>
        <w:t>I</w:t>
      </w:r>
      <w:r w:rsidRPr="001F39EF">
        <w:rPr>
          <w:rFonts w:ascii="Times New Roman" w:hAnsi="Times New Roman" w:cs="Times New Roman"/>
          <w:b/>
          <w:bCs/>
          <w:sz w:val="24"/>
          <w:szCs w:val="24"/>
        </w:rPr>
        <w:t>.</w:t>
      </w:r>
    </w:p>
    <w:p w14:paraId="1F6E94B8" w14:textId="77777777" w:rsidR="001F39EF" w:rsidRPr="001F39EF" w:rsidRDefault="001F39EF" w:rsidP="001F39EF">
      <w:pPr>
        <w:spacing w:after="0" w:line="240" w:lineRule="auto"/>
        <w:jc w:val="center"/>
        <w:rPr>
          <w:rFonts w:ascii="Times New Roman" w:hAnsi="Times New Roman" w:cs="Times New Roman"/>
          <w:b/>
          <w:bCs/>
          <w:sz w:val="24"/>
          <w:szCs w:val="24"/>
        </w:rPr>
      </w:pPr>
    </w:p>
    <w:p w14:paraId="304160F0" w14:textId="77777777" w:rsidR="00DB474C" w:rsidRPr="001F39EF" w:rsidRDefault="00DB474C" w:rsidP="00B75827">
      <w:pPr>
        <w:spacing w:after="0" w:line="240" w:lineRule="auto"/>
        <w:ind w:firstLine="1418"/>
        <w:rPr>
          <w:rFonts w:ascii="Times New Roman" w:hAnsi="Times New Roman" w:cs="Times New Roman"/>
          <w:sz w:val="24"/>
          <w:szCs w:val="24"/>
        </w:rPr>
      </w:pPr>
      <w:r w:rsidRPr="001F39EF">
        <w:rPr>
          <w:rFonts w:ascii="Times New Roman" w:hAnsi="Times New Roman" w:cs="Times New Roman"/>
          <w:sz w:val="24"/>
          <w:szCs w:val="24"/>
        </w:rPr>
        <w:t xml:space="preserve">Ova Odluka stupa na snagu danom donošenja. </w:t>
      </w:r>
    </w:p>
    <w:p w14:paraId="5730B752" w14:textId="77777777" w:rsidR="00DB474C" w:rsidRPr="001F39EF" w:rsidRDefault="00DB474C" w:rsidP="001F39EF">
      <w:pPr>
        <w:spacing w:after="0" w:line="240" w:lineRule="auto"/>
        <w:rPr>
          <w:rFonts w:ascii="Times New Roman" w:hAnsi="Times New Roman" w:cs="Times New Roman"/>
          <w:b/>
          <w:sz w:val="24"/>
          <w:szCs w:val="24"/>
        </w:rPr>
      </w:pPr>
    </w:p>
    <w:p w14:paraId="02F5A05B" w14:textId="43304996" w:rsidR="00DB474C" w:rsidRPr="007E1E8F" w:rsidRDefault="007E1E8F" w:rsidP="001F39EF">
      <w:pPr>
        <w:spacing w:after="0" w:line="240" w:lineRule="auto"/>
        <w:jc w:val="both"/>
        <w:rPr>
          <w:rFonts w:ascii="Times New Roman" w:hAnsi="Times New Roman" w:cs="Times New Roman"/>
          <w:bCs/>
          <w:sz w:val="24"/>
          <w:szCs w:val="24"/>
        </w:rPr>
      </w:pPr>
      <w:r w:rsidRPr="007E1E8F">
        <w:rPr>
          <w:rFonts w:ascii="Times New Roman" w:hAnsi="Times New Roman" w:cs="Times New Roman"/>
          <w:bCs/>
          <w:sz w:val="24"/>
          <w:szCs w:val="24"/>
        </w:rPr>
        <w:t>KLASA:</w:t>
      </w:r>
    </w:p>
    <w:p w14:paraId="24157530" w14:textId="1343C2E8" w:rsidR="00DB474C" w:rsidRPr="007E1E8F" w:rsidRDefault="007E1E8F" w:rsidP="00DB474C">
      <w:pPr>
        <w:spacing w:after="120" w:line="300" w:lineRule="atLeast"/>
        <w:jc w:val="both"/>
        <w:rPr>
          <w:rFonts w:ascii="Times New Roman" w:hAnsi="Times New Roman" w:cs="Times New Roman"/>
          <w:bCs/>
        </w:rPr>
      </w:pPr>
      <w:r w:rsidRPr="007E1E8F">
        <w:rPr>
          <w:rFonts w:ascii="Times New Roman" w:hAnsi="Times New Roman" w:cs="Times New Roman"/>
          <w:bCs/>
        </w:rPr>
        <w:t>URBROJ:</w:t>
      </w:r>
    </w:p>
    <w:p w14:paraId="03AA6615" w14:textId="77777777" w:rsidR="00633D55" w:rsidRPr="007E1E8F" w:rsidRDefault="00DB474C" w:rsidP="00633D55">
      <w:pPr>
        <w:spacing w:after="120" w:line="300" w:lineRule="atLeast"/>
        <w:rPr>
          <w:rFonts w:ascii="Times New Roman" w:hAnsi="Times New Roman" w:cs="Times New Roman"/>
          <w:bCs/>
        </w:rPr>
      </w:pPr>
      <w:r w:rsidRPr="007E1E8F">
        <w:rPr>
          <w:rFonts w:ascii="Times New Roman" w:hAnsi="Times New Roman" w:cs="Times New Roman"/>
          <w:bCs/>
        </w:rPr>
        <w:t>Zagreb,</w:t>
      </w:r>
    </w:p>
    <w:p w14:paraId="3FB8C7C5" w14:textId="22E27995" w:rsidR="00C44B3C" w:rsidRPr="000010D1" w:rsidRDefault="00633D55" w:rsidP="00633D55">
      <w:pPr>
        <w:spacing w:after="120" w:line="300" w:lineRule="atLeast"/>
        <w:jc w:val="center"/>
        <w:rPr>
          <w:rFonts w:ascii="Times New Roman" w:hAnsi="Times New Roman" w:cs="Times New Roman"/>
          <w:b/>
        </w:rPr>
      </w:pPr>
      <w:r>
        <w:rPr>
          <w:rFonts w:ascii="Times New Roman" w:hAnsi="Times New Roman" w:cs="Times New Roman"/>
          <w:b/>
        </w:rPr>
        <w:t xml:space="preserve">                                                               </w:t>
      </w:r>
      <w:r w:rsidR="00C44B3C" w:rsidRPr="000010D1">
        <w:rPr>
          <w:rFonts w:ascii="Times New Roman" w:hAnsi="Times New Roman" w:cs="Times New Roman"/>
          <w:b/>
        </w:rPr>
        <w:t>PREDSJEDNIK VLADE</w:t>
      </w:r>
    </w:p>
    <w:p w14:paraId="101CE3EF" w14:textId="13F837F9" w:rsidR="00F9793B" w:rsidRPr="003D5615" w:rsidRDefault="00C44B3C" w:rsidP="003D5615">
      <w:pPr>
        <w:spacing w:after="120" w:line="300" w:lineRule="atLeast"/>
        <w:ind w:left="5103"/>
        <w:rPr>
          <w:rFonts w:ascii="Times New Roman" w:hAnsi="Times New Roman" w:cs="Times New Roman"/>
          <w:b/>
        </w:rPr>
      </w:pPr>
      <w:r w:rsidRPr="000010D1">
        <w:rPr>
          <w:rFonts w:ascii="Times New Roman" w:hAnsi="Times New Roman" w:cs="Times New Roman"/>
          <w:b/>
        </w:rPr>
        <w:t xml:space="preserve">mr. sc. Andrej Plenković </w:t>
      </w:r>
    </w:p>
    <w:p w14:paraId="55B91D38" w14:textId="0640C12C" w:rsidR="00C44B3C" w:rsidRPr="000010D1" w:rsidRDefault="00820FCF" w:rsidP="00F9793B">
      <w:pPr>
        <w:pStyle w:val="Heading1"/>
      </w:pPr>
      <w:r w:rsidRPr="000010D1">
        <w:lastRenderedPageBreak/>
        <w:t>OBRAZLOŽENJE</w:t>
      </w:r>
    </w:p>
    <w:p w14:paraId="2871D5B2" w14:textId="77777777" w:rsidR="006B02C1" w:rsidRPr="006B02C1" w:rsidRDefault="006B02C1" w:rsidP="006B02C1">
      <w:pPr>
        <w:jc w:val="both"/>
        <w:rPr>
          <w:rFonts w:ascii="Times New Roman" w:hAnsi="Times New Roman" w:cs="Times New Roman"/>
          <w:sz w:val="24"/>
          <w:szCs w:val="24"/>
        </w:rPr>
      </w:pPr>
      <w:r w:rsidRPr="006B02C1">
        <w:rPr>
          <w:rFonts w:ascii="Times New Roman" w:hAnsi="Times New Roman" w:cs="Times New Roman"/>
          <w:sz w:val="24"/>
          <w:szCs w:val="24"/>
        </w:rPr>
        <w:t xml:space="preserve">Pojava afričke svinjske kuge potvrđena je u Republici Hrvatskoj u populaciji domaćih svinja Izvješćima Hrvatskog veterinarskog instituta broj V-7649/2023, Z-18676/2023 i Z-18673/2023 od 26. lipnja 2023. godine. Prvi slučaj afričke svinjske kuge u divljih svinja potvrđen je na području Vukovarsko-srijemske županije u lovištu XVI/102 - Mašanj, Izvješćem Hrvatskog veterinarskog instituta broj Z -19736/2023 od dana 5. srpnja 2023. godine. </w:t>
      </w:r>
    </w:p>
    <w:p w14:paraId="321FC723" w14:textId="048528C7" w:rsidR="006B02C1" w:rsidRPr="006B02C1" w:rsidRDefault="006B02C1" w:rsidP="006B02C1">
      <w:pPr>
        <w:jc w:val="both"/>
        <w:rPr>
          <w:rFonts w:ascii="Times New Roman" w:hAnsi="Times New Roman" w:cs="Times New Roman"/>
          <w:sz w:val="24"/>
          <w:szCs w:val="24"/>
        </w:rPr>
      </w:pPr>
      <w:r w:rsidRPr="006B02C1">
        <w:rPr>
          <w:rFonts w:ascii="Times New Roman" w:hAnsi="Times New Roman" w:cs="Times New Roman"/>
          <w:sz w:val="24"/>
          <w:szCs w:val="24"/>
        </w:rPr>
        <w:t>Sukladno članku 36. stavka 5. Zakona o zdravlju životinja („Narodne novine“ broj 152/22 i 154/22) (u daljnjem tekstu: Zakon o zdravlju životinja), pri pojavi bolesti kategorije A odmah se određuju zone sukladno odredbama članka 64. Uredbe (EU) 2016/429 i odredbama Delegirane uredbe (EU) 2020/687  . Na temelju članaka 3. i 7. Provedbene uredbe Komisije (EU) 2023/594  određene su zone ograničenja koje obuhvaćaju zonu zaštite i zonu nadziranja te zaraženo područje. Ministarstvo poljoprivrede donosi rješenje o određivanju zona ograničenja i zaraženog područja zbog izbijanja afričke svinjske kuge, uzimajući u obzir teritorijalni ustroj Republike Hrvatske. Ovisno o razvoju epidemiološke situacije, određuju se nove zone ograničenja i zaražena područja te ažuriraju postojeća.</w:t>
      </w:r>
    </w:p>
    <w:p w14:paraId="08274968" w14:textId="77777777" w:rsidR="006B02C1" w:rsidRPr="006B02C1" w:rsidRDefault="006B02C1" w:rsidP="006B02C1">
      <w:pPr>
        <w:jc w:val="both"/>
        <w:rPr>
          <w:rFonts w:ascii="Times New Roman" w:hAnsi="Times New Roman" w:cs="Times New Roman"/>
          <w:sz w:val="24"/>
          <w:szCs w:val="24"/>
        </w:rPr>
      </w:pPr>
      <w:r w:rsidRPr="006B02C1">
        <w:rPr>
          <w:rFonts w:ascii="Times New Roman" w:hAnsi="Times New Roman" w:cs="Times New Roman"/>
          <w:sz w:val="24"/>
          <w:szCs w:val="24"/>
        </w:rPr>
        <w:t xml:space="preserve">U zonama ograničenja i zaraženom području provode se mjere određene naredbom donesenom na temelju članka 36. stavka 6. i članka 40. Zakona o zdravlju životinja, a koje odgovarajuće primjenjuju subjekti, druge relevantne pravne ili fizičke osobe koje drže i/ili prevoze i/ili rukuju životinjama ili proizvodima životinjskog porijekla namijenjenima za prehranu ljudi, hranom za životinje i nusproizvodima životinjskog podrijetla koji nisu namijenjeni za prehranu ljudi, veterinari, ovlašteni veterinari, veterinarski inspektori, lovoovlaštenici i lovci. </w:t>
      </w:r>
    </w:p>
    <w:p w14:paraId="6637DD64" w14:textId="77777777" w:rsidR="006B02C1" w:rsidRPr="006B02C1" w:rsidRDefault="006B02C1" w:rsidP="006B02C1">
      <w:pPr>
        <w:jc w:val="both"/>
        <w:rPr>
          <w:rFonts w:ascii="Times New Roman" w:hAnsi="Times New Roman" w:cs="Times New Roman"/>
          <w:sz w:val="24"/>
          <w:szCs w:val="24"/>
        </w:rPr>
      </w:pPr>
      <w:r w:rsidRPr="006B02C1">
        <w:rPr>
          <w:rFonts w:ascii="Times New Roman" w:hAnsi="Times New Roman" w:cs="Times New Roman"/>
          <w:sz w:val="24"/>
          <w:szCs w:val="24"/>
        </w:rPr>
        <w:t xml:space="preserve">Naredbom o mjerama kontrole za suzbijanje afričke svinjske kuge u Republici Hrvatskoj iznimno je dopušteno premještanje svinja izravno u klaonicu određenu od strane Ministarstva poljoprivrede, nakon provedenog kliničkog pregleda svinja s povoljnim rezultatom i skladu s odredbama članaka 28. i 29. odnosno članaka 43. i 44. Delegirane uredbe (EU) 2020/687, pod uvjetom da meso podrijetlom od tih svinja bude podvrgnuto postupku prerade kako je određeno Prilogom VII. Delegirane uredbe (EU) 2020/687 u objektu klanja ili objektu za preradu određenom od strane Ministarstva poljoprivrede. </w:t>
      </w:r>
    </w:p>
    <w:p w14:paraId="52E51C79" w14:textId="08353187" w:rsidR="00E826BB" w:rsidRDefault="006B02C1" w:rsidP="006B02C1">
      <w:pPr>
        <w:jc w:val="both"/>
        <w:rPr>
          <w:rFonts w:ascii="Times New Roman" w:hAnsi="Times New Roman" w:cs="Times New Roman"/>
          <w:sz w:val="24"/>
          <w:szCs w:val="24"/>
        </w:rPr>
      </w:pPr>
      <w:r w:rsidRPr="006B02C1">
        <w:rPr>
          <w:rFonts w:ascii="Times New Roman" w:hAnsi="Times New Roman" w:cs="Times New Roman"/>
          <w:sz w:val="24"/>
          <w:szCs w:val="24"/>
        </w:rPr>
        <w:t>Naređene mjere nužne su kako bi se suzbilo širenje afričke svinjske kuge, ali iste imaju za posljedicu nemogućnost plasmana živih svinja po tržišnim cijenama. Obzirom na propisane postupke kao što je obvezna prerada i posebno označavanje, ali i nemogućnost iskorištenja trupa na način kao u slučaju klanja svinja sa područja koje nije obuhvaćeno mjerama kontrole primarni proizvođači u sektoru svinjogojstva koji se nalaze u zonama pod posebnim mjerama kontrole nisu u mogućnosti ostvariti tržišne cijene za proizvedene svinje.</w:t>
      </w:r>
    </w:p>
    <w:p w14:paraId="09154379" w14:textId="037A072E" w:rsidR="008D78D6" w:rsidRPr="008D78D6" w:rsidRDefault="00C16A53" w:rsidP="008D78D6">
      <w:pPr>
        <w:jc w:val="both"/>
        <w:rPr>
          <w:rFonts w:ascii="Times New Roman" w:hAnsi="Times New Roman" w:cs="Times New Roman"/>
          <w:sz w:val="24"/>
          <w:szCs w:val="24"/>
        </w:rPr>
      </w:pPr>
      <w:r w:rsidRPr="00C16A53">
        <w:rPr>
          <w:rFonts w:ascii="Times New Roman" w:hAnsi="Times New Roman" w:cs="Times New Roman"/>
          <w:sz w:val="24"/>
          <w:szCs w:val="24"/>
        </w:rPr>
        <w:t>Provedbom Programa</w:t>
      </w:r>
      <w:r w:rsidR="00F263B1" w:rsidRPr="00F263B1">
        <w:rPr>
          <w:rFonts w:ascii="Times New Roman" w:hAnsi="Times New Roman" w:cs="Times New Roman"/>
          <w:sz w:val="24"/>
          <w:szCs w:val="24"/>
        </w:rPr>
        <w:t xml:space="preserve"> potpore sektoru svinjogojstva za nadoknadu gubitka uslijed naređenih mjera za suzbijanje afričke svinjske kuge</w:t>
      </w:r>
      <w:r w:rsidR="00086FE8">
        <w:rPr>
          <w:rFonts w:ascii="Times New Roman" w:hAnsi="Times New Roman" w:cs="Times New Roman"/>
          <w:sz w:val="24"/>
          <w:szCs w:val="24"/>
        </w:rPr>
        <w:t xml:space="preserve"> </w:t>
      </w:r>
      <w:r w:rsidR="00B00EA9">
        <w:rPr>
          <w:rFonts w:ascii="Times New Roman" w:hAnsi="Times New Roman" w:cs="Times New Roman"/>
          <w:sz w:val="24"/>
          <w:szCs w:val="24"/>
        </w:rPr>
        <w:t xml:space="preserve">omogućiti će se </w:t>
      </w:r>
      <w:r w:rsidR="008D78D6" w:rsidRPr="008D78D6">
        <w:rPr>
          <w:rFonts w:ascii="Times New Roman" w:hAnsi="Times New Roman" w:cs="Times New Roman"/>
          <w:sz w:val="24"/>
          <w:szCs w:val="24"/>
        </w:rPr>
        <w:t xml:space="preserve">dodjela potpore za kompenzaciju gubitka prihoda za životinje otpremljene na klanje iz objekata u zonama primjene naređenih mjera kontrole za suzbijanje afričke svinjske kuge sukladno relevantnim propisima i mjerama kontrole bolesti. </w:t>
      </w:r>
    </w:p>
    <w:p w14:paraId="0FCA2219" w14:textId="77777777" w:rsidR="008D78D6" w:rsidRDefault="008D78D6" w:rsidP="008D78D6">
      <w:pPr>
        <w:jc w:val="both"/>
        <w:rPr>
          <w:rFonts w:ascii="Times New Roman" w:hAnsi="Times New Roman" w:cs="Times New Roman"/>
          <w:sz w:val="24"/>
          <w:szCs w:val="24"/>
        </w:rPr>
      </w:pPr>
      <w:r w:rsidRPr="008D78D6">
        <w:rPr>
          <w:rFonts w:ascii="Times New Roman" w:hAnsi="Times New Roman" w:cs="Times New Roman"/>
          <w:sz w:val="24"/>
          <w:szCs w:val="24"/>
        </w:rPr>
        <w:lastRenderedPageBreak/>
        <w:t>Proizvođači svinja čiji se objekti nalaze u zonama primjene naređenih mjera nisu u mogućnosti plasirati svinje po aktualnim tržišnim cijenama. Zbog navedenih okolnosti potrebno je dodijeliti potporu proizvođačima koji su pretrpjeli gubitke uzrokovane mjerama kontrole.</w:t>
      </w:r>
    </w:p>
    <w:p w14:paraId="13A1FCF0" w14:textId="3E03B15A" w:rsidR="00120201" w:rsidRDefault="00120201" w:rsidP="00120201">
      <w:pPr>
        <w:jc w:val="both"/>
        <w:rPr>
          <w:rFonts w:ascii="Times New Roman" w:hAnsi="Times New Roman" w:cs="Times New Roman"/>
          <w:sz w:val="24"/>
          <w:szCs w:val="24"/>
        </w:rPr>
      </w:pPr>
      <w:r w:rsidRPr="00120201">
        <w:rPr>
          <w:rFonts w:ascii="Times New Roman" w:hAnsi="Times New Roman" w:cs="Times New Roman"/>
          <w:sz w:val="24"/>
          <w:szCs w:val="24"/>
        </w:rPr>
        <w:t>Iznos potpore utvrđuje se na način da se umnožak težine živih svinja isporučenih izravno u klaonicu (evidentiranih u sustavu razvrstavanja i označivanja na liniji klanja kao T1 ili T2) i prosječne cijene  u tjednu koji je prethodio proglašenju zone primjene naređenih mjera na području na kojem se nalazi objekt prihvatljivog korisnika umanji za prihod od prodaje životinja koje su zaklane i druga plaćanja za iste prihvatljive troškove ukoliko postoje. Iznos potpore ne može premašiti 100% prihvatljivog troška i ne može biti veći od 0,80 eur/kg težine živih svinja</w:t>
      </w:r>
      <w:r w:rsidR="0016512D">
        <w:rPr>
          <w:rFonts w:ascii="Times New Roman" w:hAnsi="Times New Roman" w:cs="Times New Roman"/>
          <w:sz w:val="24"/>
          <w:szCs w:val="24"/>
        </w:rPr>
        <w:t xml:space="preserve"> </w:t>
      </w:r>
      <w:r w:rsidR="0016512D">
        <w:rPr>
          <w:rStyle w:val="zadanifontodlomka-000002"/>
        </w:rPr>
        <w:t>odnosno 40% prosječne cijene u tjednu koji je prethodio proglašenju zone primjene naređenih mjera na području na kojem se nalazi objekt prihvatljivog korisnika</w:t>
      </w:r>
      <w:r w:rsidRPr="00120201">
        <w:rPr>
          <w:rFonts w:ascii="Times New Roman" w:hAnsi="Times New Roman" w:cs="Times New Roman"/>
          <w:sz w:val="24"/>
          <w:szCs w:val="24"/>
        </w:rPr>
        <w:t>.</w:t>
      </w:r>
    </w:p>
    <w:p w14:paraId="2BDBDF09" w14:textId="77777777" w:rsidR="0016512D" w:rsidRDefault="0016512D" w:rsidP="0016512D">
      <w:pPr>
        <w:jc w:val="both"/>
        <w:rPr>
          <w:rFonts w:ascii="Times New Roman" w:hAnsi="Times New Roman" w:cs="Times New Roman"/>
          <w:sz w:val="24"/>
          <w:szCs w:val="24"/>
        </w:rPr>
      </w:pPr>
      <w:r>
        <w:rPr>
          <w:rFonts w:ascii="Times New Roman" w:hAnsi="Times New Roman" w:cs="Times New Roman"/>
          <w:sz w:val="24"/>
          <w:szCs w:val="24"/>
        </w:rPr>
        <w:t xml:space="preserve">Obzirom na propisane postupke kao što je obvezna prerada i stoga onemogućeno iskorištenje trupa na način kao u slučaju klanja svinja s područja koje nije obuhvaćeno mjerama kontrole te dodatne postupke u procesu obrade trupa, vrijednosti istog smanjena je za 40%. Slijedom navedenog iznos potpore ne može biti veći od </w:t>
      </w:r>
      <w:r w:rsidRPr="00120201">
        <w:rPr>
          <w:rFonts w:ascii="Times New Roman" w:hAnsi="Times New Roman" w:cs="Times New Roman"/>
          <w:sz w:val="24"/>
          <w:szCs w:val="24"/>
        </w:rPr>
        <w:t>0,80 eur/kg težine živih svinja</w:t>
      </w:r>
      <w:r>
        <w:rPr>
          <w:rFonts w:ascii="Times New Roman" w:hAnsi="Times New Roman" w:cs="Times New Roman"/>
          <w:sz w:val="24"/>
          <w:szCs w:val="24"/>
        </w:rPr>
        <w:t xml:space="preserve"> </w:t>
      </w:r>
      <w:r>
        <w:rPr>
          <w:rStyle w:val="zadanifontodlomka-000002"/>
        </w:rPr>
        <w:t>odnosno 40% prosječne cijene u tjednu koji je prethodio proglašenju zone primjene naređenih mjera na području na kojem se nalazi objekt prihvatljivog korisnika</w:t>
      </w:r>
      <w:r w:rsidRPr="00120201">
        <w:rPr>
          <w:rFonts w:ascii="Times New Roman" w:hAnsi="Times New Roman" w:cs="Times New Roman"/>
          <w:sz w:val="24"/>
          <w:szCs w:val="24"/>
        </w:rPr>
        <w:t>.</w:t>
      </w:r>
    </w:p>
    <w:p w14:paraId="32E469DC" w14:textId="4871438D" w:rsidR="00120201" w:rsidRPr="008D78D6" w:rsidRDefault="00120201" w:rsidP="00120201">
      <w:pPr>
        <w:jc w:val="both"/>
        <w:rPr>
          <w:rFonts w:ascii="Times New Roman" w:hAnsi="Times New Roman" w:cs="Times New Roman"/>
          <w:sz w:val="24"/>
          <w:szCs w:val="24"/>
        </w:rPr>
      </w:pPr>
      <w:r w:rsidRPr="00120201">
        <w:rPr>
          <w:rFonts w:ascii="Times New Roman" w:hAnsi="Times New Roman" w:cs="Times New Roman"/>
          <w:sz w:val="24"/>
          <w:szCs w:val="24"/>
        </w:rPr>
        <w:t>Masa svinjskih trupova evidentirana na liniji klanja iskazuje se kao težina živih svinja koristeći prosječan randman prema podatcima Državnog zavoda za statistiku  koji iznosi 78%.</w:t>
      </w:r>
    </w:p>
    <w:p w14:paraId="6B9BF75E" w14:textId="77777777" w:rsidR="009364B3" w:rsidRDefault="005D4641" w:rsidP="009364B3">
      <w:pPr>
        <w:pStyle w:val="normal-000006"/>
        <w:spacing w:before="120" w:after="120" w:line="300" w:lineRule="exact"/>
      </w:pPr>
      <w:r w:rsidRPr="005D4641">
        <w:t xml:space="preserve">Pravni temelj za donošenje ovoga Programa je članak 39. Zakona o poljoprivredi („Narodne novine“, br. 118/18., 42/20., 127/20. – Odluka Ustavnog suda Republike Hrvatske, 52/21. i 152/22.). </w:t>
      </w:r>
      <w:r w:rsidR="009B7E11" w:rsidRPr="009B7E11">
        <w:t>Potpore iz ovoga Programa spojive su s unutarnjim tržištem u smislu članka 107. stavka 3. točke (c) Ugovora o funkcioniranju Europske unije (u daljnjem tekstu: UFEU) te su prijavljene Europskoj komisiji na ocjenu u skladu s člankom 108. stavkom 3. UFEU.</w:t>
      </w:r>
      <w:r w:rsidR="009364B3">
        <w:t xml:space="preserve"> Dana 18. listopada 2023. godine zaprimljena je odluka Europske komisije o spojivosti potpore s unutarnjim tržištem.</w:t>
      </w:r>
    </w:p>
    <w:p w14:paraId="5C04708F" w14:textId="2C8A63F7" w:rsidR="009364B3" w:rsidRDefault="00206841" w:rsidP="009364B3">
      <w:pPr>
        <w:jc w:val="both"/>
        <w:rPr>
          <w:rFonts w:ascii="Times New Roman" w:hAnsi="Times New Roman" w:cs="Times New Roman"/>
          <w:sz w:val="24"/>
          <w:szCs w:val="24"/>
        </w:rPr>
      </w:pPr>
      <w:r w:rsidRPr="00206841">
        <w:rPr>
          <w:rFonts w:ascii="Times New Roman" w:hAnsi="Times New Roman" w:cs="Times New Roman"/>
          <w:sz w:val="24"/>
          <w:szCs w:val="24"/>
        </w:rPr>
        <w:t xml:space="preserve">Program će se provoditi </w:t>
      </w:r>
      <w:r w:rsidR="009364B3">
        <w:rPr>
          <w:rFonts w:ascii="Times New Roman" w:hAnsi="Times New Roman" w:cs="Times New Roman"/>
          <w:sz w:val="24"/>
          <w:szCs w:val="24"/>
        </w:rPr>
        <w:t>od</w:t>
      </w:r>
      <w:r w:rsidRPr="00206841">
        <w:rPr>
          <w:rFonts w:ascii="Times New Roman" w:hAnsi="Times New Roman" w:cs="Times New Roman"/>
          <w:sz w:val="24"/>
          <w:szCs w:val="24"/>
        </w:rPr>
        <w:t xml:space="preserve"> 2023. godin</w:t>
      </w:r>
      <w:r w:rsidR="009364B3">
        <w:rPr>
          <w:rFonts w:ascii="Times New Roman" w:hAnsi="Times New Roman" w:cs="Times New Roman"/>
          <w:sz w:val="24"/>
          <w:szCs w:val="24"/>
        </w:rPr>
        <w:t>e do</w:t>
      </w:r>
      <w:r w:rsidR="009364B3" w:rsidRPr="00206841">
        <w:rPr>
          <w:rFonts w:ascii="Times New Roman" w:hAnsi="Times New Roman" w:cs="Times New Roman"/>
          <w:sz w:val="24"/>
          <w:szCs w:val="24"/>
        </w:rPr>
        <w:t xml:space="preserve"> 31. prosinca 2024. godine.</w:t>
      </w:r>
    </w:p>
    <w:p w14:paraId="7C4AF6AD" w14:textId="789E145E" w:rsidR="00075FF3" w:rsidRDefault="00075FF3" w:rsidP="00075FF3">
      <w:pPr>
        <w:pStyle w:val="normal-000006"/>
        <w:spacing w:before="120" w:after="120" w:line="300" w:lineRule="exact"/>
        <w:rPr>
          <w:rStyle w:val="zadanifontodlomka-000002"/>
        </w:rPr>
      </w:pPr>
      <w:r>
        <w:rPr>
          <w:rStyle w:val="zadanifontodlomka-000002"/>
        </w:rPr>
        <w:t xml:space="preserve">Ukupna sredstva za provedbu Programa iznose 5.000.000,00 eura i </w:t>
      </w:r>
      <w:r w:rsidR="000A1E35">
        <w:rPr>
          <w:rStyle w:val="zadanifontodlomka-000002"/>
        </w:rPr>
        <w:t>osigurana su</w:t>
      </w:r>
      <w:r>
        <w:rPr>
          <w:rStyle w:val="zadanifontodlomka-000002"/>
        </w:rPr>
        <w:t xml:space="preserve"> u Državnom proračunu Republike Hrvatske</w:t>
      </w:r>
      <w:r w:rsidR="000A1E35">
        <w:rPr>
          <w:rStyle w:val="zadanifontodlomka-000002"/>
        </w:rPr>
        <w:t xml:space="preserve"> za 2023. godinu s projekcijama za 2024. godinu</w:t>
      </w:r>
      <w:r>
        <w:rPr>
          <w:rStyle w:val="zadanifontodlomka-000002"/>
        </w:rPr>
        <w:t xml:space="preserve"> unutar razdjela 060 Ministarstva poljoprivrede.</w:t>
      </w:r>
    </w:p>
    <w:p w14:paraId="23688ED7" w14:textId="65B701E1" w:rsidR="0012195A" w:rsidRDefault="0012195A" w:rsidP="0013536D">
      <w:pPr>
        <w:jc w:val="both"/>
        <w:rPr>
          <w:rFonts w:ascii="Times New Roman" w:hAnsi="Times New Roman" w:cs="Times New Roman"/>
          <w:sz w:val="24"/>
          <w:szCs w:val="24"/>
        </w:rPr>
      </w:pPr>
    </w:p>
    <w:sectPr w:rsidR="0012195A" w:rsidSect="00C44B3C">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645E" w14:textId="77777777" w:rsidR="00E934EC" w:rsidRDefault="00E934EC" w:rsidP="0016213C">
      <w:pPr>
        <w:spacing w:after="0" w:line="240" w:lineRule="auto"/>
      </w:pPr>
      <w:r>
        <w:separator/>
      </w:r>
    </w:p>
  </w:endnote>
  <w:endnote w:type="continuationSeparator" w:id="0">
    <w:p w14:paraId="1D243F30" w14:textId="77777777" w:rsidR="00E934EC" w:rsidRDefault="00E934EC"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FFF" w14:textId="77777777" w:rsidR="0016213C" w:rsidRPr="00457B4B" w:rsidRDefault="00457B4B"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CC5B" w14:textId="77777777" w:rsidR="00C44B3C" w:rsidRPr="005222AE" w:rsidRDefault="00C44B3C"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78E6" w14:textId="77777777" w:rsidR="00B67F64" w:rsidRPr="00B67F64" w:rsidRDefault="00B67F64" w:rsidP="00B67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11F" w14:textId="77777777" w:rsidR="00457B4B" w:rsidRPr="00457B4B" w:rsidRDefault="00457B4B" w:rsidP="0045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5EE3" w14:textId="77777777" w:rsidR="00E934EC" w:rsidRDefault="00E934EC" w:rsidP="0016213C">
      <w:pPr>
        <w:spacing w:after="0" w:line="240" w:lineRule="auto"/>
      </w:pPr>
      <w:r>
        <w:separator/>
      </w:r>
    </w:p>
  </w:footnote>
  <w:footnote w:type="continuationSeparator" w:id="0">
    <w:p w14:paraId="45158C6C" w14:textId="77777777" w:rsidR="00E934EC" w:rsidRDefault="00E934EC"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385948"/>
    <w:multiLevelType w:val="hybridMultilevel"/>
    <w:tmpl w:val="95F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8D39DE"/>
    <w:multiLevelType w:val="hybridMultilevel"/>
    <w:tmpl w:val="4FCCD2A0"/>
    <w:lvl w:ilvl="0" w:tplc="636E088C">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223F"/>
    <w:rsid w:val="00014A0B"/>
    <w:rsid w:val="000200FA"/>
    <w:rsid w:val="00031391"/>
    <w:rsid w:val="000332D6"/>
    <w:rsid w:val="00042A9F"/>
    <w:rsid w:val="00047517"/>
    <w:rsid w:val="000552BD"/>
    <w:rsid w:val="00056526"/>
    <w:rsid w:val="00057095"/>
    <w:rsid w:val="0006454C"/>
    <w:rsid w:val="0007384D"/>
    <w:rsid w:val="00074B16"/>
    <w:rsid w:val="00075FF3"/>
    <w:rsid w:val="00076918"/>
    <w:rsid w:val="00086FE8"/>
    <w:rsid w:val="000956D5"/>
    <w:rsid w:val="00096AC1"/>
    <w:rsid w:val="000A11E7"/>
    <w:rsid w:val="000A1E35"/>
    <w:rsid w:val="000A2E8E"/>
    <w:rsid w:val="000A3284"/>
    <w:rsid w:val="000A5554"/>
    <w:rsid w:val="000A5A6C"/>
    <w:rsid w:val="000C17DD"/>
    <w:rsid w:val="000C3EEE"/>
    <w:rsid w:val="000C5F8C"/>
    <w:rsid w:val="000E33A0"/>
    <w:rsid w:val="00112329"/>
    <w:rsid w:val="00120201"/>
    <w:rsid w:val="0012195A"/>
    <w:rsid w:val="0013536D"/>
    <w:rsid w:val="00136609"/>
    <w:rsid w:val="00142592"/>
    <w:rsid w:val="001471EA"/>
    <w:rsid w:val="0016213C"/>
    <w:rsid w:val="0016512D"/>
    <w:rsid w:val="00167ADA"/>
    <w:rsid w:val="00175FC8"/>
    <w:rsid w:val="00181BE1"/>
    <w:rsid w:val="00187427"/>
    <w:rsid w:val="001874D6"/>
    <w:rsid w:val="001A6DB3"/>
    <w:rsid w:val="001B0F7E"/>
    <w:rsid w:val="001B6761"/>
    <w:rsid w:val="001C4972"/>
    <w:rsid w:val="001C79B2"/>
    <w:rsid w:val="001D297E"/>
    <w:rsid w:val="001E18C9"/>
    <w:rsid w:val="001E743A"/>
    <w:rsid w:val="001F39EF"/>
    <w:rsid w:val="002003F8"/>
    <w:rsid w:val="00202EBE"/>
    <w:rsid w:val="002033D2"/>
    <w:rsid w:val="002049E4"/>
    <w:rsid w:val="00206841"/>
    <w:rsid w:val="00214C45"/>
    <w:rsid w:val="00220F18"/>
    <w:rsid w:val="0023064F"/>
    <w:rsid w:val="0023261E"/>
    <w:rsid w:val="00233637"/>
    <w:rsid w:val="00235362"/>
    <w:rsid w:val="002371F1"/>
    <w:rsid w:val="002475AD"/>
    <w:rsid w:val="00253230"/>
    <w:rsid w:val="00264860"/>
    <w:rsid w:val="002667A0"/>
    <w:rsid w:val="002751C4"/>
    <w:rsid w:val="002813CD"/>
    <w:rsid w:val="00281D3E"/>
    <w:rsid w:val="0028731D"/>
    <w:rsid w:val="00287C91"/>
    <w:rsid w:val="002906E7"/>
    <w:rsid w:val="00290862"/>
    <w:rsid w:val="0029087F"/>
    <w:rsid w:val="00295CAA"/>
    <w:rsid w:val="002965CD"/>
    <w:rsid w:val="002B1A7E"/>
    <w:rsid w:val="002B2F89"/>
    <w:rsid w:val="002C37F5"/>
    <w:rsid w:val="002D4F1B"/>
    <w:rsid w:val="002D67BD"/>
    <w:rsid w:val="002E433A"/>
    <w:rsid w:val="002F629A"/>
    <w:rsid w:val="00303F15"/>
    <w:rsid w:val="00305F6C"/>
    <w:rsid w:val="00310127"/>
    <w:rsid w:val="0031715D"/>
    <w:rsid w:val="0031745A"/>
    <w:rsid w:val="00332086"/>
    <w:rsid w:val="003377F5"/>
    <w:rsid w:val="0034044C"/>
    <w:rsid w:val="00352BB0"/>
    <w:rsid w:val="00360574"/>
    <w:rsid w:val="0037168E"/>
    <w:rsid w:val="003827A9"/>
    <w:rsid w:val="003833D0"/>
    <w:rsid w:val="00391413"/>
    <w:rsid w:val="003B0286"/>
    <w:rsid w:val="003B03DD"/>
    <w:rsid w:val="003C7FF5"/>
    <w:rsid w:val="003D28DA"/>
    <w:rsid w:val="003D43A7"/>
    <w:rsid w:val="003D5615"/>
    <w:rsid w:val="003E33EB"/>
    <w:rsid w:val="003E400E"/>
    <w:rsid w:val="003E5E6A"/>
    <w:rsid w:val="003F4F04"/>
    <w:rsid w:val="0040098C"/>
    <w:rsid w:val="00406FA0"/>
    <w:rsid w:val="00416C6E"/>
    <w:rsid w:val="004171DD"/>
    <w:rsid w:val="004238F5"/>
    <w:rsid w:val="004413B8"/>
    <w:rsid w:val="00451401"/>
    <w:rsid w:val="00457B4B"/>
    <w:rsid w:val="00461925"/>
    <w:rsid w:val="00464D86"/>
    <w:rsid w:val="004657AE"/>
    <w:rsid w:val="00466C11"/>
    <w:rsid w:val="00475133"/>
    <w:rsid w:val="004848B9"/>
    <w:rsid w:val="00485B1E"/>
    <w:rsid w:val="004A0876"/>
    <w:rsid w:val="004A20B9"/>
    <w:rsid w:val="004A4178"/>
    <w:rsid w:val="004A7549"/>
    <w:rsid w:val="004B4E3F"/>
    <w:rsid w:val="004E263C"/>
    <w:rsid w:val="0050674F"/>
    <w:rsid w:val="00510C1E"/>
    <w:rsid w:val="0052065F"/>
    <w:rsid w:val="005222AE"/>
    <w:rsid w:val="00525F63"/>
    <w:rsid w:val="00527FA8"/>
    <w:rsid w:val="00530253"/>
    <w:rsid w:val="00530EEE"/>
    <w:rsid w:val="005414D9"/>
    <w:rsid w:val="005650B3"/>
    <w:rsid w:val="005657C1"/>
    <w:rsid w:val="00591AE6"/>
    <w:rsid w:val="00592187"/>
    <w:rsid w:val="005A33D6"/>
    <w:rsid w:val="005A43EA"/>
    <w:rsid w:val="005B0391"/>
    <w:rsid w:val="005B78BF"/>
    <w:rsid w:val="005C0332"/>
    <w:rsid w:val="005D2635"/>
    <w:rsid w:val="005D4641"/>
    <w:rsid w:val="005E55A7"/>
    <w:rsid w:val="005F6972"/>
    <w:rsid w:val="00607137"/>
    <w:rsid w:val="006109F1"/>
    <w:rsid w:val="00615049"/>
    <w:rsid w:val="00617839"/>
    <w:rsid w:val="006230F1"/>
    <w:rsid w:val="00623D34"/>
    <w:rsid w:val="00624C90"/>
    <w:rsid w:val="00631AF1"/>
    <w:rsid w:val="00633D55"/>
    <w:rsid w:val="006433F9"/>
    <w:rsid w:val="00652649"/>
    <w:rsid w:val="006576AD"/>
    <w:rsid w:val="0066582B"/>
    <w:rsid w:val="00666F02"/>
    <w:rsid w:val="006675A7"/>
    <w:rsid w:val="00675592"/>
    <w:rsid w:val="006947B4"/>
    <w:rsid w:val="00695F4B"/>
    <w:rsid w:val="006B02C1"/>
    <w:rsid w:val="006C5322"/>
    <w:rsid w:val="006D437C"/>
    <w:rsid w:val="006E3E26"/>
    <w:rsid w:val="006F6E4D"/>
    <w:rsid w:val="00702289"/>
    <w:rsid w:val="00703036"/>
    <w:rsid w:val="007125A1"/>
    <w:rsid w:val="007135C0"/>
    <w:rsid w:val="00722650"/>
    <w:rsid w:val="00736983"/>
    <w:rsid w:val="00742E30"/>
    <w:rsid w:val="00743346"/>
    <w:rsid w:val="00767448"/>
    <w:rsid w:val="00774F38"/>
    <w:rsid w:val="007757EF"/>
    <w:rsid w:val="00783022"/>
    <w:rsid w:val="00783B94"/>
    <w:rsid w:val="00785E25"/>
    <w:rsid w:val="00786D1C"/>
    <w:rsid w:val="00787548"/>
    <w:rsid w:val="007900BB"/>
    <w:rsid w:val="007917B2"/>
    <w:rsid w:val="007A332E"/>
    <w:rsid w:val="007C2EF7"/>
    <w:rsid w:val="007C3FB6"/>
    <w:rsid w:val="007D64AF"/>
    <w:rsid w:val="007D6A9F"/>
    <w:rsid w:val="007E15CC"/>
    <w:rsid w:val="007E1E8F"/>
    <w:rsid w:val="007E33CB"/>
    <w:rsid w:val="007F1C76"/>
    <w:rsid w:val="007F2547"/>
    <w:rsid w:val="00810F64"/>
    <w:rsid w:val="00820FCF"/>
    <w:rsid w:val="00821106"/>
    <w:rsid w:val="00823388"/>
    <w:rsid w:val="00834B2C"/>
    <w:rsid w:val="00841676"/>
    <w:rsid w:val="00841E54"/>
    <w:rsid w:val="0085399D"/>
    <w:rsid w:val="00856CB7"/>
    <w:rsid w:val="008643F8"/>
    <w:rsid w:val="0086636B"/>
    <w:rsid w:val="00881D8E"/>
    <w:rsid w:val="008A2883"/>
    <w:rsid w:val="008C1CDC"/>
    <w:rsid w:val="008D78D6"/>
    <w:rsid w:val="008E2228"/>
    <w:rsid w:val="008E7074"/>
    <w:rsid w:val="00903508"/>
    <w:rsid w:val="00907DC8"/>
    <w:rsid w:val="00915A91"/>
    <w:rsid w:val="00917FE8"/>
    <w:rsid w:val="00920D68"/>
    <w:rsid w:val="00927EE4"/>
    <w:rsid w:val="009313BF"/>
    <w:rsid w:val="009355E9"/>
    <w:rsid w:val="00935BC0"/>
    <w:rsid w:val="009364B3"/>
    <w:rsid w:val="00936739"/>
    <w:rsid w:val="00942D0D"/>
    <w:rsid w:val="00953DF9"/>
    <w:rsid w:val="00954B0E"/>
    <w:rsid w:val="00957D8C"/>
    <w:rsid w:val="009646CE"/>
    <w:rsid w:val="00965C54"/>
    <w:rsid w:val="00966A54"/>
    <w:rsid w:val="009819F8"/>
    <w:rsid w:val="009934DC"/>
    <w:rsid w:val="009A2EB9"/>
    <w:rsid w:val="009A4348"/>
    <w:rsid w:val="009A6392"/>
    <w:rsid w:val="009B07A2"/>
    <w:rsid w:val="009B1530"/>
    <w:rsid w:val="009B4190"/>
    <w:rsid w:val="009B5080"/>
    <w:rsid w:val="009B7E11"/>
    <w:rsid w:val="009C0D8D"/>
    <w:rsid w:val="009D727E"/>
    <w:rsid w:val="009E2D47"/>
    <w:rsid w:val="009E55C1"/>
    <w:rsid w:val="009E61A4"/>
    <w:rsid w:val="00A06F00"/>
    <w:rsid w:val="00A12B3C"/>
    <w:rsid w:val="00A26FF4"/>
    <w:rsid w:val="00A4018A"/>
    <w:rsid w:val="00A45581"/>
    <w:rsid w:val="00A66F5C"/>
    <w:rsid w:val="00A67FCF"/>
    <w:rsid w:val="00A72BBC"/>
    <w:rsid w:val="00A91814"/>
    <w:rsid w:val="00A94090"/>
    <w:rsid w:val="00A947DA"/>
    <w:rsid w:val="00A96F1E"/>
    <w:rsid w:val="00A97CA1"/>
    <w:rsid w:val="00AD0523"/>
    <w:rsid w:val="00AE64AF"/>
    <w:rsid w:val="00AF23A4"/>
    <w:rsid w:val="00AF76BF"/>
    <w:rsid w:val="00B00EA9"/>
    <w:rsid w:val="00B06361"/>
    <w:rsid w:val="00B1576D"/>
    <w:rsid w:val="00B1761B"/>
    <w:rsid w:val="00B20C17"/>
    <w:rsid w:val="00B226C6"/>
    <w:rsid w:val="00B62398"/>
    <w:rsid w:val="00B63BEF"/>
    <w:rsid w:val="00B66DDC"/>
    <w:rsid w:val="00B67F64"/>
    <w:rsid w:val="00B71DEE"/>
    <w:rsid w:val="00B75827"/>
    <w:rsid w:val="00B75937"/>
    <w:rsid w:val="00B7638D"/>
    <w:rsid w:val="00B80858"/>
    <w:rsid w:val="00B833A0"/>
    <w:rsid w:val="00BA4D89"/>
    <w:rsid w:val="00BA5DCF"/>
    <w:rsid w:val="00BA6A3D"/>
    <w:rsid w:val="00BA77CE"/>
    <w:rsid w:val="00BD2151"/>
    <w:rsid w:val="00BD487B"/>
    <w:rsid w:val="00BE6E47"/>
    <w:rsid w:val="00BF3124"/>
    <w:rsid w:val="00BF4384"/>
    <w:rsid w:val="00BF67A0"/>
    <w:rsid w:val="00C05E74"/>
    <w:rsid w:val="00C05FCF"/>
    <w:rsid w:val="00C06085"/>
    <w:rsid w:val="00C079BE"/>
    <w:rsid w:val="00C1262E"/>
    <w:rsid w:val="00C16A53"/>
    <w:rsid w:val="00C16EDC"/>
    <w:rsid w:val="00C20967"/>
    <w:rsid w:val="00C26905"/>
    <w:rsid w:val="00C408FE"/>
    <w:rsid w:val="00C4384C"/>
    <w:rsid w:val="00C446A6"/>
    <w:rsid w:val="00C44B3C"/>
    <w:rsid w:val="00C46C0F"/>
    <w:rsid w:val="00C5332D"/>
    <w:rsid w:val="00C62EED"/>
    <w:rsid w:val="00C6534E"/>
    <w:rsid w:val="00C66A33"/>
    <w:rsid w:val="00C864AF"/>
    <w:rsid w:val="00CA25B2"/>
    <w:rsid w:val="00CB3F09"/>
    <w:rsid w:val="00CB7860"/>
    <w:rsid w:val="00CC428B"/>
    <w:rsid w:val="00CC4D3A"/>
    <w:rsid w:val="00CD48FE"/>
    <w:rsid w:val="00CD6803"/>
    <w:rsid w:val="00CD79E1"/>
    <w:rsid w:val="00CE298D"/>
    <w:rsid w:val="00CF0632"/>
    <w:rsid w:val="00D07A32"/>
    <w:rsid w:val="00D10749"/>
    <w:rsid w:val="00D10AED"/>
    <w:rsid w:val="00D2797E"/>
    <w:rsid w:val="00D34901"/>
    <w:rsid w:val="00D45666"/>
    <w:rsid w:val="00D535BB"/>
    <w:rsid w:val="00D64A8A"/>
    <w:rsid w:val="00D737AC"/>
    <w:rsid w:val="00D81BD1"/>
    <w:rsid w:val="00D96608"/>
    <w:rsid w:val="00DA32DB"/>
    <w:rsid w:val="00DB27DA"/>
    <w:rsid w:val="00DB474C"/>
    <w:rsid w:val="00DC363F"/>
    <w:rsid w:val="00DC4F46"/>
    <w:rsid w:val="00DD016B"/>
    <w:rsid w:val="00DD336D"/>
    <w:rsid w:val="00DE148F"/>
    <w:rsid w:val="00DE40B8"/>
    <w:rsid w:val="00DF197A"/>
    <w:rsid w:val="00E06178"/>
    <w:rsid w:val="00E1201B"/>
    <w:rsid w:val="00E13606"/>
    <w:rsid w:val="00E137BE"/>
    <w:rsid w:val="00E17202"/>
    <w:rsid w:val="00E26087"/>
    <w:rsid w:val="00E374AC"/>
    <w:rsid w:val="00E42084"/>
    <w:rsid w:val="00E50CD6"/>
    <w:rsid w:val="00E55D5F"/>
    <w:rsid w:val="00E666AC"/>
    <w:rsid w:val="00E72511"/>
    <w:rsid w:val="00E74553"/>
    <w:rsid w:val="00E7483E"/>
    <w:rsid w:val="00E74C96"/>
    <w:rsid w:val="00E75431"/>
    <w:rsid w:val="00E80780"/>
    <w:rsid w:val="00E81BE9"/>
    <w:rsid w:val="00E826BB"/>
    <w:rsid w:val="00E91541"/>
    <w:rsid w:val="00E934EC"/>
    <w:rsid w:val="00E947EA"/>
    <w:rsid w:val="00E97EE2"/>
    <w:rsid w:val="00EE1AEB"/>
    <w:rsid w:val="00EE7F8D"/>
    <w:rsid w:val="00EF38DC"/>
    <w:rsid w:val="00F06796"/>
    <w:rsid w:val="00F11A99"/>
    <w:rsid w:val="00F14F24"/>
    <w:rsid w:val="00F20F27"/>
    <w:rsid w:val="00F24596"/>
    <w:rsid w:val="00F263B1"/>
    <w:rsid w:val="00F3385E"/>
    <w:rsid w:val="00F33F1E"/>
    <w:rsid w:val="00F37E26"/>
    <w:rsid w:val="00F64246"/>
    <w:rsid w:val="00F95471"/>
    <w:rsid w:val="00F9793B"/>
    <w:rsid w:val="00FA535C"/>
    <w:rsid w:val="00FA710F"/>
    <w:rsid w:val="00FC5EC3"/>
    <w:rsid w:val="00FC65C3"/>
    <w:rsid w:val="00FD3663"/>
    <w:rsid w:val="00FE4704"/>
    <w:rsid w:val="00FE6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C4E"/>
  <w15:docId w15:val="{D9FBD25B-A670-4C26-953B-47AB401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95"/>
  </w:style>
  <w:style w:type="paragraph" w:styleId="Heading1">
    <w:name w:val="heading 1"/>
    <w:basedOn w:val="Normal"/>
    <w:next w:val="Normal"/>
    <w:link w:val="Heading1Char"/>
    <w:uiPriority w:val="9"/>
    <w:qFormat/>
    <w:rsid w:val="00C44B3C"/>
    <w:pPr>
      <w:keepNext/>
      <w:jc w:val="center"/>
      <w:outlineLvl w:val="0"/>
    </w:pPr>
    <w:rPr>
      <w:rFonts w:ascii="Times New Roman" w:hAnsi="Times New Roman" w:cs="Times New Roman"/>
      <w:b/>
    </w:rPr>
  </w:style>
  <w:style w:type="paragraph" w:styleId="Heading3">
    <w:name w:val="heading 3"/>
    <w:basedOn w:val="Normal"/>
    <w:next w:val="Normal"/>
    <w:link w:val="Heading3Char"/>
    <w:uiPriority w:val="9"/>
    <w:semiHidden/>
    <w:unhideWhenUsed/>
    <w:qFormat/>
    <w:rsid w:val="006F6E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uiPriority w:val="59"/>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hAnsi="Times New Roman" w:cs="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hAnsi="Times New Roman" w:cs="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paragraph" w:customStyle="1" w:styleId="xl81">
    <w:name w:val="xl81"/>
    <w:basedOn w:val="Normal"/>
    <w:rsid w:val="00E80780"/>
    <w:pPr>
      <w:spacing w:before="100" w:beforeAutospacing="1" w:after="100" w:afterAutospacing="1" w:line="240" w:lineRule="auto"/>
      <w:textAlignment w:val="center"/>
    </w:pPr>
    <w:rPr>
      <w:rFonts w:ascii="Verdana" w:eastAsia="Times New Roman" w:hAnsi="Verdana" w:cs="Times New Roman"/>
      <w:b/>
      <w:bCs/>
      <w:sz w:val="28"/>
      <w:szCs w:val="28"/>
      <w:lang w:eastAsia="hr-HR"/>
    </w:rPr>
  </w:style>
  <w:style w:type="character" w:customStyle="1" w:styleId="Heading3Char">
    <w:name w:val="Heading 3 Char"/>
    <w:basedOn w:val="DefaultParagraphFont"/>
    <w:link w:val="Heading3"/>
    <w:uiPriority w:val="9"/>
    <w:semiHidden/>
    <w:rsid w:val="006F6E4D"/>
    <w:rPr>
      <w:rFonts w:asciiTheme="majorHAnsi" w:eastAsiaTheme="majorEastAsia" w:hAnsiTheme="majorHAnsi" w:cstheme="majorBidi"/>
      <w:color w:val="243F60" w:themeColor="accent1" w:themeShade="7F"/>
      <w:sz w:val="24"/>
      <w:szCs w:val="24"/>
    </w:rPr>
  </w:style>
  <w:style w:type="paragraph" w:customStyle="1" w:styleId="normal-000006">
    <w:name w:val="normal-000006"/>
    <w:basedOn w:val="Normal"/>
    <w:rsid w:val="0040098C"/>
    <w:pPr>
      <w:spacing w:after="105" w:line="240" w:lineRule="auto"/>
      <w:jc w:val="both"/>
    </w:pPr>
    <w:rPr>
      <w:rFonts w:ascii="Times New Roman" w:eastAsiaTheme="minorEastAsia" w:hAnsi="Times New Roman" w:cs="Times New Roman"/>
      <w:sz w:val="24"/>
      <w:szCs w:val="24"/>
      <w:lang w:eastAsia="hr-HR"/>
      <w14:ligatures w14:val="standardContextual"/>
    </w:rPr>
  </w:style>
  <w:style w:type="character" w:customStyle="1" w:styleId="zadanifontodlomka-000002">
    <w:name w:val="zadanifontodlomka-000002"/>
    <w:basedOn w:val="DefaultParagraphFont"/>
    <w:rsid w:val="0040098C"/>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506">
      <w:bodyDiv w:val="1"/>
      <w:marLeft w:val="0"/>
      <w:marRight w:val="0"/>
      <w:marTop w:val="0"/>
      <w:marBottom w:val="0"/>
      <w:divBdr>
        <w:top w:val="none" w:sz="0" w:space="0" w:color="auto"/>
        <w:left w:val="none" w:sz="0" w:space="0" w:color="auto"/>
        <w:bottom w:val="none" w:sz="0" w:space="0" w:color="auto"/>
        <w:right w:val="none" w:sz="0" w:space="0" w:color="auto"/>
      </w:divBdr>
    </w:div>
    <w:div w:id="131800541">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 w:id="1356729803">
      <w:bodyDiv w:val="1"/>
      <w:marLeft w:val="0"/>
      <w:marRight w:val="0"/>
      <w:marTop w:val="0"/>
      <w:marBottom w:val="0"/>
      <w:divBdr>
        <w:top w:val="none" w:sz="0" w:space="0" w:color="auto"/>
        <w:left w:val="none" w:sz="0" w:space="0" w:color="auto"/>
        <w:bottom w:val="none" w:sz="0" w:space="0" w:color="auto"/>
        <w:right w:val="none" w:sz="0" w:space="0" w:color="auto"/>
      </w:divBdr>
    </w:div>
    <w:div w:id="1393849291">
      <w:bodyDiv w:val="1"/>
      <w:marLeft w:val="0"/>
      <w:marRight w:val="0"/>
      <w:marTop w:val="0"/>
      <w:marBottom w:val="0"/>
      <w:divBdr>
        <w:top w:val="none" w:sz="0" w:space="0" w:color="auto"/>
        <w:left w:val="none" w:sz="0" w:space="0" w:color="auto"/>
        <w:bottom w:val="none" w:sz="0" w:space="0" w:color="auto"/>
        <w:right w:val="none" w:sz="0" w:space="0" w:color="auto"/>
      </w:divBdr>
    </w:div>
    <w:div w:id="1494759286">
      <w:bodyDiv w:val="1"/>
      <w:marLeft w:val="0"/>
      <w:marRight w:val="0"/>
      <w:marTop w:val="0"/>
      <w:marBottom w:val="0"/>
      <w:divBdr>
        <w:top w:val="none" w:sz="0" w:space="0" w:color="auto"/>
        <w:left w:val="none" w:sz="0" w:space="0" w:color="auto"/>
        <w:bottom w:val="none" w:sz="0" w:space="0" w:color="auto"/>
        <w:right w:val="none" w:sz="0" w:space="0" w:color="auto"/>
      </w:divBdr>
    </w:div>
    <w:div w:id="1916937165">
      <w:bodyDiv w:val="1"/>
      <w:marLeft w:val="0"/>
      <w:marRight w:val="0"/>
      <w:marTop w:val="0"/>
      <w:marBottom w:val="0"/>
      <w:divBdr>
        <w:top w:val="none" w:sz="0" w:space="0" w:color="auto"/>
        <w:left w:val="none" w:sz="0" w:space="0" w:color="auto"/>
        <w:bottom w:val="none" w:sz="0" w:space="0" w:color="auto"/>
        <w:right w:val="none" w:sz="0" w:space="0" w:color="auto"/>
      </w:divBdr>
    </w:div>
    <w:div w:id="203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AZJMDCZ6QSYZ-1849078857-32422</_dlc_DocId>
    <_dlc_DocIdUrl xmlns="a494813a-d0d8-4dad-94cb-0d196f36ba15">
      <Url>https://ekoordinacije.vlada.hr/koordinacija-gospodarstvo/_layouts/15/DocIdRedir.aspx?ID=AZJMDCZ6QSYZ-1849078857-32422</Url>
      <Description>AZJMDCZ6QSYZ-1849078857-32422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E5F7-8445-4269-B789-1712A9D936A3}">
  <ds:schemaRefs>
    <ds:schemaRef ds:uri="http://schemas.microsoft.com/sharepoint/v3/contenttype/forms"/>
  </ds:schemaRefs>
</ds:datastoreItem>
</file>

<file path=customXml/itemProps2.xml><?xml version="1.0" encoding="utf-8"?>
<ds:datastoreItem xmlns:ds="http://schemas.openxmlformats.org/officeDocument/2006/customXml" ds:itemID="{661F8946-DB7E-4E9F-B692-06DA63E5910D}">
  <ds:schemaRefs>
    <ds:schemaRef ds:uri="http://schemas.microsoft.com/sharepoint/events"/>
  </ds:schemaRefs>
</ds:datastoreItem>
</file>

<file path=customXml/itemProps3.xml><?xml version="1.0" encoding="utf-8"?>
<ds:datastoreItem xmlns:ds="http://schemas.openxmlformats.org/officeDocument/2006/customXml" ds:itemID="{BDA733F1-ED1D-4FD0-9E58-A704F6991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4B887-5260-4147-A147-AC3E8DA609E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008B2E0-EDF2-4656-BD5A-536C7082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1188</Words>
  <Characters>6773</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Sonja Tučkar</cp:lastModifiedBy>
  <cp:revision>19</cp:revision>
  <cp:lastPrinted>2023-10-23T12:33:00Z</cp:lastPrinted>
  <dcterms:created xsi:type="dcterms:W3CDTF">2023-10-12T08:12:00Z</dcterms:created>
  <dcterms:modified xsi:type="dcterms:W3CDTF">2023-10-23T12:38:00Z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5fd2eb1e-5895-4867-8637-a05930d51e00</vt:lpwstr>
  </property>
</Properties>
</file>