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8031" w14:textId="77777777" w:rsidR="00BC70B2" w:rsidRPr="00C208B8" w:rsidRDefault="00BC70B2" w:rsidP="00BC70B2">
      <w:pPr>
        <w:jc w:val="center"/>
      </w:pPr>
      <w:r>
        <w:rPr>
          <w:noProof/>
        </w:rPr>
        <w:drawing>
          <wp:inline distT="0" distB="0" distL="0" distR="0" wp14:anchorId="4E153CD8" wp14:editId="1FCC110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797EB2B0" w14:textId="77777777" w:rsidR="00BC70B2" w:rsidRPr="0023763F" w:rsidRDefault="00BC70B2" w:rsidP="00BC70B2">
      <w:pPr>
        <w:spacing w:before="60" w:after="1680"/>
        <w:jc w:val="center"/>
        <w:rPr>
          <w:sz w:val="28"/>
        </w:rPr>
      </w:pPr>
      <w:r w:rsidRPr="0023763F">
        <w:rPr>
          <w:sz w:val="28"/>
        </w:rPr>
        <w:t>VLADA REPUBLIKE HRVATSKE</w:t>
      </w:r>
    </w:p>
    <w:p w14:paraId="0C99F071" w14:textId="77777777" w:rsidR="00BC70B2" w:rsidRDefault="00BC70B2" w:rsidP="00BC70B2"/>
    <w:p w14:paraId="08A9E51D" w14:textId="77777777" w:rsidR="00BC70B2" w:rsidRPr="003A2F05" w:rsidRDefault="00BC70B2" w:rsidP="00BC70B2">
      <w:pPr>
        <w:spacing w:after="2400"/>
        <w:jc w:val="right"/>
      </w:pPr>
      <w:r w:rsidRPr="003A2F05">
        <w:t xml:space="preserve">Zagreb, </w:t>
      </w:r>
      <w:r w:rsidR="003310DD">
        <w:t>7. ožujka</w:t>
      </w:r>
      <w:r w:rsidRPr="003A2F05">
        <w:t xml:space="preserve"> 20</w:t>
      </w:r>
      <w:r w:rsidR="007F5EAD">
        <w:t>23</w:t>
      </w:r>
      <w:r w:rsidRPr="003A2F05">
        <w:t>.</w:t>
      </w:r>
    </w:p>
    <w:p w14:paraId="78C736A4" w14:textId="77777777" w:rsidR="00BC70B2" w:rsidRPr="002179F8" w:rsidRDefault="00BC70B2" w:rsidP="00BC70B2">
      <w:pPr>
        <w:spacing w:line="360" w:lineRule="auto"/>
      </w:pPr>
      <w:r w:rsidRPr="002179F8">
        <w:t>__________________________________________________________________________</w:t>
      </w:r>
    </w:p>
    <w:p w14:paraId="0D8818C2" w14:textId="77777777" w:rsidR="00BC70B2" w:rsidRDefault="00BC70B2" w:rsidP="00BC70B2">
      <w:pPr>
        <w:tabs>
          <w:tab w:val="right" w:pos="1701"/>
          <w:tab w:val="left" w:pos="1843"/>
        </w:tabs>
        <w:spacing w:line="360" w:lineRule="auto"/>
        <w:ind w:left="1843" w:hanging="1843"/>
        <w:rPr>
          <w:b/>
          <w:smallCaps/>
        </w:rPr>
        <w:sectPr w:rsidR="00BC70B2"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C70B2" w14:paraId="09483AAD" w14:textId="77777777" w:rsidTr="005F1E65">
        <w:tc>
          <w:tcPr>
            <w:tcW w:w="1951" w:type="dxa"/>
          </w:tcPr>
          <w:p w14:paraId="392A8299" w14:textId="77777777" w:rsidR="00BC70B2" w:rsidRDefault="00BC70B2" w:rsidP="005F1E65">
            <w:pPr>
              <w:spacing w:line="360" w:lineRule="auto"/>
              <w:jc w:val="right"/>
            </w:pPr>
            <w:r w:rsidRPr="003A2F05">
              <w:rPr>
                <w:b/>
                <w:smallCaps/>
              </w:rPr>
              <w:t>Predlagatelj</w:t>
            </w:r>
            <w:r w:rsidRPr="002179F8">
              <w:rPr>
                <w:b/>
              </w:rPr>
              <w:t>:</w:t>
            </w:r>
          </w:p>
        </w:tc>
        <w:tc>
          <w:tcPr>
            <w:tcW w:w="7229" w:type="dxa"/>
          </w:tcPr>
          <w:p w14:paraId="2EE1034C" w14:textId="77777777" w:rsidR="00BC70B2" w:rsidRDefault="007C409C" w:rsidP="005F1E65">
            <w:pPr>
              <w:spacing w:line="360" w:lineRule="auto"/>
            </w:pPr>
            <w:r>
              <w:t>Ministarstvo mora, prometa i infrastrukture</w:t>
            </w:r>
          </w:p>
        </w:tc>
      </w:tr>
    </w:tbl>
    <w:p w14:paraId="32FFBDF0" w14:textId="77777777" w:rsidR="00BC70B2" w:rsidRPr="002179F8" w:rsidRDefault="00BC70B2" w:rsidP="00BC70B2">
      <w:pPr>
        <w:spacing w:line="360" w:lineRule="auto"/>
      </w:pPr>
      <w:r w:rsidRPr="002179F8">
        <w:t>__________________________________________________________________________</w:t>
      </w:r>
    </w:p>
    <w:p w14:paraId="182677C8" w14:textId="77777777" w:rsidR="00BC70B2" w:rsidRDefault="00BC70B2" w:rsidP="00BC70B2">
      <w:pPr>
        <w:tabs>
          <w:tab w:val="right" w:pos="1701"/>
          <w:tab w:val="left" w:pos="1843"/>
        </w:tabs>
        <w:spacing w:line="360" w:lineRule="auto"/>
        <w:ind w:left="1843" w:hanging="1843"/>
        <w:rPr>
          <w:b/>
          <w:smallCaps/>
        </w:rPr>
        <w:sectPr w:rsidR="00BC70B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C70B2" w14:paraId="3663FA09" w14:textId="77777777" w:rsidTr="006F496E">
        <w:tc>
          <w:tcPr>
            <w:tcW w:w="1951" w:type="dxa"/>
          </w:tcPr>
          <w:p w14:paraId="16CDF419" w14:textId="77777777" w:rsidR="00BC70B2" w:rsidRDefault="00BC70B2" w:rsidP="005F1E65">
            <w:pPr>
              <w:spacing w:line="360" w:lineRule="auto"/>
              <w:jc w:val="right"/>
            </w:pPr>
            <w:r>
              <w:rPr>
                <w:b/>
                <w:smallCaps/>
              </w:rPr>
              <w:t>Predmet</w:t>
            </w:r>
            <w:r w:rsidRPr="002179F8">
              <w:rPr>
                <w:b/>
              </w:rPr>
              <w:t>:</w:t>
            </w:r>
          </w:p>
        </w:tc>
        <w:tc>
          <w:tcPr>
            <w:tcW w:w="7229" w:type="dxa"/>
          </w:tcPr>
          <w:p w14:paraId="785D827D" w14:textId="1487D25E" w:rsidR="00BC70B2" w:rsidRDefault="00706F8A">
            <w:pPr>
              <w:spacing w:line="360" w:lineRule="auto"/>
              <w:jc w:val="both"/>
            </w:pPr>
            <w:r>
              <w:t xml:space="preserve">Prijedlog </w:t>
            </w:r>
            <w:r w:rsidR="00101ECB">
              <w:t xml:space="preserve">odluke </w:t>
            </w:r>
            <w:r w:rsidR="003310DD">
              <w:t xml:space="preserve">o davanju prethodne suglasnosti za </w:t>
            </w:r>
            <w:r w:rsidR="00101ECB">
              <w:t xml:space="preserve">izmjenu </w:t>
            </w:r>
            <w:r w:rsidR="003310DD">
              <w:t>državnog jamstva u korist Hrvatske banke za obnovu i razvitak</w:t>
            </w:r>
            <w:r w:rsidR="00101ECB">
              <w:t>,</w:t>
            </w:r>
            <w:r w:rsidR="003310DD">
              <w:t xml:space="preserve"> za kreditno zaduženje društva Jadroplov d.d., radi provedbe financijske sanacije društva </w:t>
            </w:r>
          </w:p>
        </w:tc>
      </w:tr>
    </w:tbl>
    <w:p w14:paraId="347BF23A" w14:textId="77777777" w:rsidR="00BC70B2" w:rsidRPr="002179F8" w:rsidRDefault="00BC70B2" w:rsidP="00BC70B2">
      <w:pPr>
        <w:tabs>
          <w:tab w:val="left" w:pos="1843"/>
        </w:tabs>
        <w:spacing w:line="360" w:lineRule="auto"/>
        <w:ind w:left="1843" w:hanging="1843"/>
      </w:pPr>
      <w:r w:rsidRPr="002179F8">
        <w:t>__________________________________________________________________________</w:t>
      </w:r>
    </w:p>
    <w:p w14:paraId="12087570" w14:textId="77777777" w:rsidR="00BC70B2" w:rsidRDefault="00BC70B2" w:rsidP="00BC70B2"/>
    <w:p w14:paraId="698DFF69" w14:textId="77777777" w:rsidR="00BC70B2" w:rsidRPr="00CE78D1" w:rsidRDefault="00BC70B2" w:rsidP="00BC70B2"/>
    <w:p w14:paraId="078C420E" w14:textId="77777777" w:rsidR="00BC70B2" w:rsidRPr="00CE78D1" w:rsidRDefault="00BC70B2" w:rsidP="00BC70B2"/>
    <w:p w14:paraId="2ACEBD92" w14:textId="77777777" w:rsidR="00BC70B2" w:rsidRPr="00CE78D1" w:rsidRDefault="00BC70B2" w:rsidP="00BC70B2"/>
    <w:p w14:paraId="584B6381" w14:textId="795AA9C5" w:rsidR="00BC70B2" w:rsidRDefault="00BC70B2" w:rsidP="00BC70B2"/>
    <w:p w14:paraId="262FDA10" w14:textId="0E23428F" w:rsidR="004679C9" w:rsidRDefault="004679C9" w:rsidP="00BC70B2"/>
    <w:p w14:paraId="79BD1FB1" w14:textId="6775CEE5" w:rsidR="004679C9" w:rsidRDefault="004679C9" w:rsidP="00BC70B2"/>
    <w:p w14:paraId="2D8F224D" w14:textId="64B99AC8" w:rsidR="004679C9" w:rsidRDefault="004679C9" w:rsidP="00BC70B2"/>
    <w:p w14:paraId="3F73E610" w14:textId="5C4DD3DF" w:rsidR="004679C9" w:rsidRDefault="004679C9" w:rsidP="00BC70B2"/>
    <w:p w14:paraId="30C5E69B" w14:textId="201D38AB" w:rsidR="004679C9" w:rsidRDefault="004679C9" w:rsidP="00BC70B2"/>
    <w:p w14:paraId="1C13ADD9" w14:textId="3EAB83AC" w:rsidR="004679C9" w:rsidRDefault="004679C9" w:rsidP="00BC70B2"/>
    <w:p w14:paraId="54E732AD" w14:textId="52D7BBA6" w:rsidR="004679C9" w:rsidRDefault="004679C9" w:rsidP="00BC70B2"/>
    <w:p w14:paraId="3946B595" w14:textId="68B0ECA5" w:rsidR="004679C9" w:rsidRDefault="004679C9" w:rsidP="00BC70B2"/>
    <w:p w14:paraId="667355C6" w14:textId="03B4834E" w:rsidR="004679C9" w:rsidRDefault="004679C9" w:rsidP="00BC70B2"/>
    <w:p w14:paraId="3F1DF9B1" w14:textId="4ECB4D0D" w:rsidR="004679C9" w:rsidRDefault="004679C9" w:rsidP="00BC70B2"/>
    <w:p w14:paraId="6857D8E4" w14:textId="7CE71860" w:rsidR="004679C9" w:rsidRDefault="004679C9" w:rsidP="00BC70B2"/>
    <w:p w14:paraId="489F1BD4" w14:textId="77777777" w:rsidR="004679C9" w:rsidRPr="00CE78D1" w:rsidRDefault="004679C9" w:rsidP="00BC70B2"/>
    <w:p w14:paraId="43A365FB" w14:textId="6E79F42E" w:rsidR="00BC70B2" w:rsidRDefault="00BC70B2" w:rsidP="00BC70B2">
      <w:pPr>
        <w:sectPr w:rsidR="00BC70B2" w:rsidSect="000350D9">
          <w:type w:val="continuous"/>
          <w:pgSz w:w="11906" w:h="16838"/>
          <w:pgMar w:top="993" w:right="1417" w:bottom="1417" w:left="1417" w:header="709" w:footer="658" w:gutter="0"/>
          <w:cols w:space="708"/>
          <w:docGrid w:linePitch="360"/>
        </w:sectPr>
      </w:pPr>
    </w:p>
    <w:p w14:paraId="13A79436" w14:textId="77777777" w:rsidR="004679C9" w:rsidRDefault="004679C9" w:rsidP="00BC70B2">
      <w:pPr>
        <w:ind w:firstLine="1416"/>
        <w:jc w:val="both"/>
      </w:pPr>
    </w:p>
    <w:p w14:paraId="06BF1180" w14:textId="77777777" w:rsidR="004679C9" w:rsidRDefault="004679C9" w:rsidP="00BC70B2">
      <w:pPr>
        <w:ind w:firstLine="1416"/>
        <w:jc w:val="both"/>
      </w:pPr>
    </w:p>
    <w:p w14:paraId="139C79EC" w14:textId="77777777" w:rsidR="004679C9" w:rsidRDefault="004679C9" w:rsidP="00BC70B2">
      <w:pPr>
        <w:ind w:firstLine="1416"/>
        <w:jc w:val="both"/>
      </w:pPr>
    </w:p>
    <w:p w14:paraId="54FD7063" w14:textId="3755BD0B" w:rsidR="004679C9" w:rsidRDefault="004679C9" w:rsidP="00A84E3A">
      <w:pPr>
        <w:jc w:val="both"/>
      </w:pPr>
    </w:p>
    <w:p w14:paraId="17B6AE6C" w14:textId="38169275" w:rsidR="00BA46BB" w:rsidRPr="00BC70B2" w:rsidRDefault="007F5EAD" w:rsidP="00BC70B2">
      <w:pPr>
        <w:ind w:firstLine="1416"/>
        <w:jc w:val="both"/>
      </w:pPr>
      <w:r>
        <w:t>Na temelju članka 114</w:t>
      </w:r>
      <w:r w:rsidR="00BA46BB" w:rsidRPr="00BC70B2">
        <w:t>.</w:t>
      </w:r>
      <w:r w:rsidR="00C06C31">
        <w:t xml:space="preserve"> stavka 1.</w:t>
      </w:r>
      <w:r w:rsidR="00BA46BB" w:rsidRPr="00BC70B2">
        <w:t xml:space="preserve"> Zakona o proračunu (</w:t>
      </w:r>
      <w:r w:rsidR="00C06C31">
        <w:t>„</w:t>
      </w:r>
      <w:r w:rsidR="00BA46BB" w:rsidRPr="00BC70B2">
        <w:t>Narodne no</w:t>
      </w:r>
      <w:r w:rsidR="00C06C31">
        <w:t>vine“, broj: 144/21</w:t>
      </w:r>
      <w:r w:rsidR="007B14BD">
        <w:t>.</w:t>
      </w:r>
      <w:r w:rsidR="00C06C31">
        <w:t>) i članka 31. stavka 2. Zakona o Vladi Republike Hrvatske („Narodne novine“, br</w:t>
      </w:r>
      <w:r w:rsidR="007B14BD">
        <w:t xml:space="preserve">. </w:t>
      </w:r>
      <w:r w:rsidR="00C06C31">
        <w:t>150/11</w:t>
      </w:r>
      <w:r w:rsidR="007B14BD">
        <w:t>.</w:t>
      </w:r>
      <w:r w:rsidR="00C06C31">
        <w:t>, 119/14</w:t>
      </w:r>
      <w:r w:rsidR="007B14BD">
        <w:t>.</w:t>
      </w:r>
      <w:r w:rsidR="00C06C31">
        <w:t>, 93/16</w:t>
      </w:r>
      <w:r w:rsidR="007B14BD">
        <w:t>.</w:t>
      </w:r>
      <w:r w:rsidR="00C06C31">
        <w:t>, 116/18</w:t>
      </w:r>
      <w:r w:rsidR="007B14BD">
        <w:t>.</w:t>
      </w:r>
      <w:r w:rsidR="00C06C31">
        <w:t xml:space="preserve"> i 80/22</w:t>
      </w:r>
      <w:r w:rsidR="007B14BD">
        <w:t>.</w:t>
      </w:r>
      <w:r w:rsidR="00C06C31">
        <w:t xml:space="preserve">), </w:t>
      </w:r>
      <w:r>
        <w:t xml:space="preserve">a u vezi </w:t>
      </w:r>
      <w:r w:rsidR="007B14BD">
        <w:t xml:space="preserve">s člankom </w:t>
      </w:r>
      <w:r>
        <w:t>54</w:t>
      </w:r>
      <w:r w:rsidR="00BA46BB" w:rsidRPr="00BC70B2">
        <w:t>. Zakona o izvršavanju Državnog pror</w:t>
      </w:r>
      <w:r w:rsidR="00B2644A">
        <w:t xml:space="preserve">ačuna Republike Hrvatske za </w:t>
      </w:r>
      <w:r>
        <w:t>2023</w:t>
      </w:r>
      <w:r w:rsidR="00BA46BB" w:rsidRPr="00BC70B2">
        <w:t xml:space="preserve">. </w:t>
      </w:r>
      <w:r>
        <w:t>godinu (</w:t>
      </w:r>
      <w:r w:rsidR="00C06C31">
        <w:t>„</w:t>
      </w:r>
      <w:r>
        <w:t>Narodne novine</w:t>
      </w:r>
      <w:r w:rsidR="00C06C31">
        <w:t xml:space="preserve">“, </w:t>
      </w:r>
      <w:r>
        <w:t>broj 145/22</w:t>
      </w:r>
      <w:r w:rsidR="007B14BD">
        <w:t>.</w:t>
      </w:r>
      <w:r w:rsidR="00BA46BB" w:rsidRPr="00BC70B2">
        <w:t xml:space="preserve">), Vlada Republike Hrvatske je na sjednici održanoj _____________ donijela </w:t>
      </w:r>
    </w:p>
    <w:p w14:paraId="564E16C3" w14:textId="77777777" w:rsidR="00BC70B2" w:rsidRDefault="00BC70B2" w:rsidP="00BC70B2">
      <w:pPr>
        <w:jc w:val="center"/>
        <w:rPr>
          <w:b/>
        </w:rPr>
      </w:pPr>
    </w:p>
    <w:p w14:paraId="0CCC1328" w14:textId="77777777" w:rsidR="007B14BD" w:rsidRPr="00BC70B2" w:rsidRDefault="007B14BD" w:rsidP="00BC70B2">
      <w:pPr>
        <w:jc w:val="center"/>
        <w:rPr>
          <w:b/>
        </w:rPr>
      </w:pPr>
    </w:p>
    <w:p w14:paraId="0C07909E" w14:textId="5A3F9E39" w:rsidR="00BA46BB" w:rsidRPr="00BC70B2" w:rsidRDefault="003F3115" w:rsidP="00BC70B2">
      <w:pPr>
        <w:keepNext/>
        <w:jc w:val="center"/>
        <w:outlineLvl w:val="1"/>
        <w:rPr>
          <w:b/>
          <w:bCs/>
        </w:rPr>
      </w:pPr>
      <w:r>
        <w:rPr>
          <w:b/>
          <w:bCs/>
        </w:rPr>
        <w:t>O</w:t>
      </w:r>
      <w:r w:rsidR="007B14BD">
        <w:rPr>
          <w:b/>
          <w:bCs/>
        </w:rPr>
        <w:t xml:space="preserve"> </w:t>
      </w:r>
      <w:r>
        <w:rPr>
          <w:b/>
          <w:bCs/>
        </w:rPr>
        <w:t>D</w:t>
      </w:r>
      <w:r w:rsidR="007B14BD">
        <w:rPr>
          <w:b/>
          <w:bCs/>
        </w:rPr>
        <w:t xml:space="preserve"> </w:t>
      </w:r>
      <w:r>
        <w:rPr>
          <w:b/>
          <w:bCs/>
        </w:rPr>
        <w:t>L</w:t>
      </w:r>
      <w:r w:rsidR="007B14BD">
        <w:rPr>
          <w:b/>
          <w:bCs/>
        </w:rPr>
        <w:t xml:space="preserve"> </w:t>
      </w:r>
      <w:r>
        <w:rPr>
          <w:b/>
          <w:bCs/>
        </w:rPr>
        <w:t>U</w:t>
      </w:r>
      <w:r w:rsidR="007B14BD">
        <w:rPr>
          <w:b/>
          <w:bCs/>
        </w:rPr>
        <w:t xml:space="preserve"> </w:t>
      </w:r>
      <w:r>
        <w:rPr>
          <w:b/>
          <w:bCs/>
        </w:rPr>
        <w:t>K</w:t>
      </w:r>
      <w:r w:rsidR="007B14BD">
        <w:rPr>
          <w:b/>
          <w:bCs/>
        </w:rPr>
        <w:t xml:space="preserve"> U</w:t>
      </w:r>
    </w:p>
    <w:p w14:paraId="1943C1E3" w14:textId="77777777" w:rsidR="00BA46BB" w:rsidRPr="00BC70B2" w:rsidRDefault="00BA46BB" w:rsidP="00BC70B2">
      <w:pPr>
        <w:jc w:val="both"/>
        <w:rPr>
          <w:b/>
          <w:bCs/>
        </w:rPr>
      </w:pPr>
    </w:p>
    <w:p w14:paraId="5771D5B0" w14:textId="68F7DBFB" w:rsidR="006D2F28" w:rsidRDefault="00BA46BB" w:rsidP="007B14BD">
      <w:pPr>
        <w:jc w:val="center"/>
        <w:rPr>
          <w:b/>
        </w:rPr>
      </w:pPr>
      <w:r w:rsidRPr="00BC70B2">
        <w:rPr>
          <w:b/>
        </w:rPr>
        <w:t xml:space="preserve">o davanju </w:t>
      </w:r>
      <w:r w:rsidR="00C06C31">
        <w:rPr>
          <w:b/>
        </w:rPr>
        <w:t xml:space="preserve">prethodne suglasnosti za </w:t>
      </w:r>
      <w:r w:rsidR="007B14BD">
        <w:rPr>
          <w:b/>
        </w:rPr>
        <w:t>izmjenu</w:t>
      </w:r>
      <w:r w:rsidR="007B14BD" w:rsidDel="007B14BD">
        <w:rPr>
          <w:b/>
        </w:rPr>
        <w:t xml:space="preserve"> </w:t>
      </w:r>
      <w:r w:rsidR="00C06C31">
        <w:rPr>
          <w:b/>
        </w:rPr>
        <w:t>državnog jamstva</w:t>
      </w:r>
      <w:r w:rsidR="007B14BD">
        <w:rPr>
          <w:b/>
        </w:rPr>
        <w:t xml:space="preserve"> u korist </w:t>
      </w:r>
      <w:r w:rsidRPr="00BC70B2">
        <w:rPr>
          <w:b/>
        </w:rPr>
        <w:t>Hrvatske banke</w:t>
      </w:r>
      <w:r w:rsidR="007B14BD">
        <w:rPr>
          <w:b/>
        </w:rPr>
        <w:t xml:space="preserve"> </w:t>
      </w:r>
      <w:r w:rsidRPr="00BC70B2">
        <w:rPr>
          <w:b/>
        </w:rPr>
        <w:t>za obnovu i razvitak</w:t>
      </w:r>
      <w:r w:rsidR="007B14BD">
        <w:rPr>
          <w:b/>
        </w:rPr>
        <w:t>,</w:t>
      </w:r>
      <w:r w:rsidRPr="00BC70B2">
        <w:rPr>
          <w:b/>
        </w:rPr>
        <w:t xml:space="preserve"> za kreditno zaduženj</w:t>
      </w:r>
      <w:r w:rsidR="007F5EAD">
        <w:rPr>
          <w:b/>
        </w:rPr>
        <w:t>e društva Jadroplov d.d.</w:t>
      </w:r>
      <w:r w:rsidR="004E2BE0">
        <w:rPr>
          <w:b/>
        </w:rPr>
        <w:t>, radi provedbe financijske sanacije društva</w:t>
      </w:r>
    </w:p>
    <w:p w14:paraId="7333022C" w14:textId="6E7F7F67" w:rsidR="00A84E3A" w:rsidRDefault="00A84E3A" w:rsidP="00A84E3A">
      <w:pPr>
        <w:rPr>
          <w:b/>
        </w:rPr>
      </w:pPr>
    </w:p>
    <w:p w14:paraId="0B85F91C" w14:textId="3F387025" w:rsidR="00C06C31" w:rsidRDefault="00C06C31" w:rsidP="00BC70B2">
      <w:pPr>
        <w:jc w:val="center"/>
        <w:rPr>
          <w:b/>
        </w:rPr>
      </w:pPr>
      <w:r>
        <w:rPr>
          <w:b/>
        </w:rPr>
        <w:t>I.</w:t>
      </w:r>
    </w:p>
    <w:p w14:paraId="2DB265D0" w14:textId="77777777" w:rsidR="00706F8A" w:rsidRDefault="00706F8A" w:rsidP="00706F8A">
      <w:pPr>
        <w:jc w:val="both"/>
        <w:rPr>
          <w:b/>
        </w:rPr>
      </w:pPr>
    </w:p>
    <w:p w14:paraId="2FF8B0B5" w14:textId="4A841C2D" w:rsidR="00C06C31" w:rsidRDefault="00706F8A" w:rsidP="007B14BD">
      <w:pPr>
        <w:ind w:firstLine="1418"/>
        <w:jc w:val="both"/>
      </w:pPr>
      <w:r w:rsidRPr="00706F8A">
        <w:t xml:space="preserve">Ovom Odlukom </w:t>
      </w:r>
      <w:r>
        <w:t>daje se prethodna suglasnost za izmjenu državnog jamstva danog Odlukom o davanju državnog jamstva u korist Hrvatske banke za obnovu i razvitak</w:t>
      </w:r>
      <w:r w:rsidR="007B14BD">
        <w:t>,</w:t>
      </w:r>
      <w:r>
        <w:t xml:space="preserve"> za kreditno zaduženje društva Jadroplov d.d., </w:t>
      </w:r>
      <w:r w:rsidR="00CC62B0">
        <w:t xml:space="preserve">radi provedbe financijske sanacije društva, </w:t>
      </w:r>
      <w:r>
        <w:t>KLASA: 022-03/16-04/69; URBROJ:50301-05/18-16-</w:t>
      </w:r>
      <w:r w:rsidR="007B14BD">
        <w:t xml:space="preserve">4, </w:t>
      </w:r>
      <w:r>
        <w:t xml:space="preserve">od 8. lipnja 2016. </w:t>
      </w:r>
    </w:p>
    <w:p w14:paraId="729FE8EA" w14:textId="77777777" w:rsidR="00706F8A" w:rsidRPr="00706F8A" w:rsidRDefault="00706F8A" w:rsidP="00706F8A"/>
    <w:p w14:paraId="7BB75F0D" w14:textId="77777777" w:rsidR="00BA46BB" w:rsidRDefault="00BA46BB" w:rsidP="00BC70B2">
      <w:pPr>
        <w:jc w:val="center"/>
        <w:rPr>
          <w:b/>
        </w:rPr>
      </w:pPr>
      <w:r w:rsidRPr="00BC70B2">
        <w:rPr>
          <w:b/>
        </w:rPr>
        <w:t>I</w:t>
      </w:r>
      <w:r w:rsidR="00C06C31">
        <w:rPr>
          <w:b/>
        </w:rPr>
        <w:t>I</w:t>
      </w:r>
      <w:r w:rsidRPr="00BC70B2">
        <w:rPr>
          <w:b/>
        </w:rPr>
        <w:t>.</w:t>
      </w:r>
    </w:p>
    <w:p w14:paraId="44C67447" w14:textId="77777777" w:rsidR="007F5EAD" w:rsidRDefault="007F5EAD" w:rsidP="003F3115">
      <w:pPr>
        <w:jc w:val="both"/>
        <w:rPr>
          <w:b/>
        </w:rPr>
      </w:pPr>
    </w:p>
    <w:p w14:paraId="0C6799B1" w14:textId="5AC702B5" w:rsidR="000E03E0" w:rsidRDefault="006F496E" w:rsidP="001D0580">
      <w:pPr>
        <w:ind w:firstLine="1418"/>
        <w:jc w:val="both"/>
      </w:pPr>
      <w:r w:rsidRPr="001D0580">
        <w:t>U Odluci</w:t>
      </w:r>
      <w:r>
        <w:t xml:space="preserve"> </w:t>
      </w:r>
      <w:r w:rsidR="006D2F28">
        <w:t>o davanju državnog jamstva u korist Hrvatske banke za obnovu i razvitak, za kreditno zaduženje društva Jadroplov d.d., radi provedbe financijske sanacije društva</w:t>
      </w:r>
      <w:r w:rsidR="001D0580">
        <w:t xml:space="preserve"> iz točke I. ove Odluke</w:t>
      </w:r>
      <w:r w:rsidR="00706F8A">
        <w:t xml:space="preserve">, </w:t>
      </w:r>
      <w:r w:rsidR="001D0580">
        <w:t xml:space="preserve">u točki </w:t>
      </w:r>
      <w:r w:rsidR="00706F8A">
        <w:t xml:space="preserve">II. </w:t>
      </w:r>
      <w:r w:rsidR="001D0580">
        <w:t>stavku</w:t>
      </w:r>
      <w:r w:rsidR="001D0580" w:rsidRPr="000E03E0">
        <w:t xml:space="preserve"> </w:t>
      </w:r>
      <w:r w:rsidR="000E03E0" w:rsidRPr="000E03E0">
        <w:t>1</w:t>
      </w:r>
      <w:r w:rsidR="003F3115">
        <w:t>.</w:t>
      </w:r>
      <w:r w:rsidR="000E03E0">
        <w:t xml:space="preserve"> </w:t>
      </w:r>
      <w:r w:rsidR="001D0580">
        <w:t>podstavak</w:t>
      </w:r>
      <w:r w:rsidR="001D0580" w:rsidRPr="000E03E0">
        <w:t xml:space="preserve"> </w:t>
      </w:r>
      <w:r w:rsidR="000E03E0" w:rsidRPr="000E03E0">
        <w:t>7</w:t>
      </w:r>
      <w:r w:rsidR="003F3115">
        <w:t>.</w:t>
      </w:r>
      <w:r w:rsidR="000E03E0" w:rsidRPr="000E03E0">
        <w:t xml:space="preserve"> mijenja se i glasi:</w:t>
      </w:r>
    </w:p>
    <w:p w14:paraId="7D7FE33B" w14:textId="77777777" w:rsidR="001D0580" w:rsidRDefault="001D0580" w:rsidP="001D0580">
      <w:pPr>
        <w:ind w:firstLine="1418"/>
        <w:jc w:val="both"/>
      </w:pPr>
    </w:p>
    <w:p w14:paraId="2E3D36A9" w14:textId="77777777" w:rsidR="00060034" w:rsidRDefault="000E03E0" w:rsidP="00A4170B">
      <w:pPr>
        <w:jc w:val="both"/>
      </w:pPr>
      <w:r w:rsidRPr="000E03E0">
        <w:t>„</w:t>
      </w:r>
      <w:r w:rsidR="001D0580">
        <w:t>-</w:t>
      </w:r>
      <w:r w:rsidRPr="000E03E0">
        <w:t xml:space="preserve"> rok i </w:t>
      </w:r>
      <w:r w:rsidR="00060034">
        <w:t>način otplate:</w:t>
      </w:r>
      <w:r w:rsidR="001D0580">
        <w:tab/>
      </w:r>
      <w:r w:rsidR="001D0580">
        <w:tab/>
      </w:r>
      <w:r w:rsidR="001D0580">
        <w:tab/>
      </w:r>
      <w:r w:rsidR="00060034">
        <w:t>do 9 godina“.</w:t>
      </w:r>
    </w:p>
    <w:p w14:paraId="7D66BE58" w14:textId="77777777" w:rsidR="00060034" w:rsidRDefault="00060034" w:rsidP="00A4170B">
      <w:pPr>
        <w:jc w:val="both"/>
      </w:pPr>
    </w:p>
    <w:p w14:paraId="69A124B6" w14:textId="77777777" w:rsidR="00060034" w:rsidRPr="00060034" w:rsidRDefault="00060034" w:rsidP="00060034">
      <w:pPr>
        <w:jc w:val="center"/>
        <w:rPr>
          <w:b/>
        </w:rPr>
      </w:pPr>
      <w:r w:rsidRPr="00060034">
        <w:rPr>
          <w:b/>
        </w:rPr>
        <w:t>III.</w:t>
      </w:r>
    </w:p>
    <w:p w14:paraId="660A45F0" w14:textId="77777777" w:rsidR="00060034" w:rsidRDefault="00060034" w:rsidP="00A4170B">
      <w:pPr>
        <w:jc w:val="both"/>
      </w:pPr>
    </w:p>
    <w:p w14:paraId="3329F0A3" w14:textId="73734FD9" w:rsidR="000E03E0" w:rsidRPr="000E03E0" w:rsidRDefault="001D0580" w:rsidP="001D0580">
      <w:pPr>
        <w:ind w:firstLine="1418"/>
        <w:jc w:val="both"/>
      </w:pPr>
      <w:r>
        <w:t>D</w:t>
      </w:r>
      <w:r w:rsidR="00060034">
        <w:t>ruštvo Jadroplov d.d. dužno je preostali iznos kreditnog zaduženja</w:t>
      </w:r>
      <w:r w:rsidR="00060034" w:rsidRPr="00060034">
        <w:t xml:space="preserve"> </w:t>
      </w:r>
      <w:r w:rsidR="00060034">
        <w:t xml:space="preserve">radi provedbe financijske sanacije društva otplatiti </w:t>
      </w:r>
      <w:r w:rsidR="000E03E0" w:rsidRPr="000E03E0">
        <w:t xml:space="preserve">u </w:t>
      </w:r>
      <w:r w:rsidR="00060034">
        <w:t>12 jednakih tromjesečnih rata</w:t>
      </w:r>
      <w:r w:rsidR="000A6159">
        <w:t xml:space="preserve"> s dospijećem prve rate 31. ožujka 2023. </w:t>
      </w:r>
    </w:p>
    <w:p w14:paraId="6B017EFE" w14:textId="77777777" w:rsidR="007C409C" w:rsidRPr="000E03E0" w:rsidRDefault="007C409C" w:rsidP="00A4170B">
      <w:pPr>
        <w:jc w:val="both"/>
        <w:rPr>
          <w:rFonts w:eastAsia="Calibri"/>
        </w:rPr>
      </w:pPr>
    </w:p>
    <w:p w14:paraId="3371D80D" w14:textId="77777777" w:rsidR="00BA46BB" w:rsidRPr="00BC70B2" w:rsidRDefault="007F5EAD" w:rsidP="00BC70B2">
      <w:pPr>
        <w:jc w:val="center"/>
        <w:rPr>
          <w:b/>
        </w:rPr>
      </w:pPr>
      <w:r>
        <w:rPr>
          <w:b/>
        </w:rPr>
        <w:t>I</w:t>
      </w:r>
      <w:r w:rsidR="00060034">
        <w:rPr>
          <w:b/>
        </w:rPr>
        <w:t>V</w:t>
      </w:r>
      <w:r w:rsidR="00BA46BB" w:rsidRPr="00BC70B2">
        <w:rPr>
          <w:b/>
        </w:rPr>
        <w:t>.</w:t>
      </w:r>
    </w:p>
    <w:p w14:paraId="317A3547" w14:textId="77777777" w:rsidR="00BA46BB" w:rsidRPr="00BC70B2" w:rsidRDefault="00BA46BB" w:rsidP="00BC70B2">
      <w:pPr>
        <w:ind w:firstLine="720"/>
      </w:pPr>
    </w:p>
    <w:p w14:paraId="385AB45E" w14:textId="77777777" w:rsidR="00BA46BB" w:rsidRPr="00BC70B2" w:rsidRDefault="00BA46BB" w:rsidP="001D0580">
      <w:pPr>
        <w:ind w:left="696" w:firstLine="720"/>
      </w:pPr>
      <w:r w:rsidRPr="00BC70B2">
        <w:t>Ova Odluka stupa na snagu danom donošenja.</w:t>
      </w:r>
    </w:p>
    <w:p w14:paraId="0AC6503F" w14:textId="77777777" w:rsidR="007857FF" w:rsidRPr="00BC70B2" w:rsidRDefault="007857FF" w:rsidP="00BC70B2">
      <w:pPr>
        <w:ind w:firstLine="720"/>
      </w:pPr>
    </w:p>
    <w:p w14:paraId="7501290C" w14:textId="77777777" w:rsidR="00BA46BB" w:rsidRPr="00BC70B2" w:rsidRDefault="001D0580" w:rsidP="00BC70B2">
      <w:r w:rsidRPr="00BC70B2">
        <w:t>KLASA:</w:t>
      </w:r>
    </w:p>
    <w:p w14:paraId="489098FC" w14:textId="77777777" w:rsidR="00BA46BB" w:rsidRDefault="001D0580" w:rsidP="00BC70B2">
      <w:r w:rsidRPr="00BC70B2">
        <w:t>URBROJ:</w:t>
      </w:r>
    </w:p>
    <w:p w14:paraId="6E49DD7A" w14:textId="77777777" w:rsidR="001D0580" w:rsidRPr="00BC70B2" w:rsidRDefault="001D0580" w:rsidP="00BC70B2"/>
    <w:p w14:paraId="22C27AAC" w14:textId="77777777" w:rsidR="00BA46BB" w:rsidRPr="00BC70B2" w:rsidRDefault="00BA46BB" w:rsidP="00BC70B2">
      <w:r w:rsidRPr="00BC70B2">
        <w:t>Zagreb, ______________</w:t>
      </w:r>
    </w:p>
    <w:p w14:paraId="1524542D" w14:textId="3CEA0572" w:rsidR="00BC70B2" w:rsidRPr="00645D32" w:rsidRDefault="00BC70B2" w:rsidP="00BC70B2">
      <w:pPr>
        <w:rPr>
          <w:b/>
        </w:rPr>
      </w:pPr>
      <w:bookmarkStart w:id="0" w:name="_GoBack"/>
      <w:bookmarkEnd w:id="0"/>
    </w:p>
    <w:p w14:paraId="2DBE0928" w14:textId="77777777" w:rsidR="00BC70B2" w:rsidRPr="00645D32" w:rsidRDefault="00BC70B2" w:rsidP="00BC70B2">
      <w:pPr>
        <w:rPr>
          <w:bCs/>
        </w:rPr>
      </w:pPr>
      <w:r>
        <w:rPr>
          <w:b/>
        </w:rPr>
        <w:tab/>
      </w:r>
      <w:r>
        <w:rPr>
          <w:b/>
        </w:rPr>
        <w:tab/>
      </w:r>
      <w:r>
        <w:rPr>
          <w:b/>
        </w:rPr>
        <w:tab/>
      </w:r>
      <w:r w:rsidRPr="00645D32">
        <w:rPr>
          <w:b/>
        </w:rPr>
        <w:tab/>
      </w:r>
      <w:r w:rsidRPr="00645D32">
        <w:rPr>
          <w:b/>
        </w:rPr>
        <w:tab/>
      </w:r>
      <w:r w:rsidRPr="00645D32">
        <w:rPr>
          <w:b/>
        </w:rPr>
        <w:tab/>
      </w:r>
      <w:r w:rsidRPr="00645D32">
        <w:rPr>
          <w:b/>
        </w:rPr>
        <w:tab/>
      </w:r>
      <w:r w:rsidRPr="00645D32">
        <w:rPr>
          <w:b/>
        </w:rPr>
        <w:tab/>
      </w:r>
      <w:r w:rsidRPr="00645D32">
        <w:rPr>
          <w:b/>
        </w:rPr>
        <w:tab/>
      </w:r>
      <w:r w:rsidRPr="00645D32">
        <w:rPr>
          <w:b/>
        </w:rPr>
        <w:tab/>
      </w:r>
      <w:r w:rsidRPr="00645D32">
        <w:rPr>
          <w:bCs/>
        </w:rPr>
        <w:t>PREDSJEDNIK</w:t>
      </w:r>
    </w:p>
    <w:p w14:paraId="6E720FF5" w14:textId="77777777" w:rsidR="00BC70B2" w:rsidRPr="00645D32" w:rsidRDefault="00BC70B2" w:rsidP="00BC70B2">
      <w:pPr>
        <w:rPr>
          <w:bCs/>
        </w:rPr>
      </w:pPr>
    </w:p>
    <w:p w14:paraId="28DB0E56" w14:textId="77777777" w:rsidR="00BC70B2" w:rsidRPr="00645D32" w:rsidRDefault="00BC70B2" w:rsidP="00BC70B2">
      <w:pPr>
        <w:rPr>
          <w:bCs/>
        </w:rPr>
      </w:pPr>
    </w:p>
    <w:p w14:paraId="76C1B51B" w14:textId="77777777" w:rsidR="00065B3E" w:rsidRPr="00BC70B2" w:rsidRDefault="00BC70B2" w:rsidP="00BC70B2">
      <w:pPr>
        <w:rPr>
          <w:b/>
        </w:rPr>
      </w:pPr>
      <w:r w:rsidRPr="00645D32">
        <w:rPr>
          <w:bCs/>
        </w:rPr>
        <w:tab/>
      </w:r>
      <w:r>
        <w:rPr>
          <w:bCs/>
        </w:rPr>
        <w:tab/>
      </w:r>
      <w:r>
        <w:rPr>
          <w:bCs/>
        </w:rPr>
        <w:tab/>
      </w:r>
      <w:r w:rsidRPr="00645D32">
        <w:rPr>
          <w:bCs/>
        </w:rPr>
        <w:tab/>
      </w:r>
      <w:r w:rsidRPr="00645D32">
        <w:rPr>
          <w:bCs/>
        </w:rPr>
        <w:tab/>
      </w:r>
      <w:r w:rsidRPr="00645D32">
        <w:rPr>
          <w:bCs/>
        </w:rPr>
        <w:tab/>
      </w:r>
      <w:r w:rsidRPr="00645D32">
        <w:rPr>
          <w:bCs/>
        </w:rPr>
        <w:tab/>
      </w:r>
      <w:r>
        <w:rPr>
          <w:bCs/>
        </w:rPr>
        <w:tab/>
      </w:r>
      <w:r>
        <w:rPr>
          <w:bCs/>
        </w:rPr>
        <w:tab/>
        <w:t xml:space="preserve">     </w:t>
      </w:r>
      <w:r w:rsidRPr="00645D32">
        <w:rPr>
          <w:bCs/>
        </w:rPr>
        <w:t>mr. sc. Andrej Plenković</w:t>
      </w:r>
      <w:r w:rsidR="00065B3E" w:rsidRPr="00BC70B2">
        <w:rPr>
          <w:b/>
        </w:rPr>
        <w:br w:type="page"/>
      </w:r>
    </w:p>
    <w:p w14:paraId="004DD209" w14:textId="77777777" w:rsidR="00065B3E" w:rsidRDefault="00065B3E" w:rsidP="00BC70B2">
      <w:pPr>
        <w:jc w:val="center"/>
        <w:rPr>
          <w:b/>
        </w:rPr>
      </w:pPr>
      <w:r w:rsidRPr="00BC70B2">
        <w:rPr>
          <w:b/>
        </w:rPr>
        <w:lastRenderedPageBreak/>
        <w:t>OBRAZLOŽENJE</w:t>
      </w:r>
    </w:p>
    <w:p w14:paraId="447F553F" w14:textId="77777777" w:rsidR="000E03E0" w:rsidRDefault="000E03E0" w:rsidP="00BC70B2">
      <w:pPr>
        <w:jc w:val="center"/>
        <w:rPr>
          <w:b/>
        </w:rPr>
      </w:pPr>
    </w:p>
    <w:p w14:paraId="63F631A5" w14:textId="77777777" w:rsidR="000E03E0" w:rsidRPr="000E03E0" w:rsidRDefault="000E03E0" w:rsidP="00BC70B2">
      <w:pPr>
        <w:jc w:val="center"/>
      </w:pPr>
    </w:p>
    <w:p w14:paraId="76DB7469" w14:textId="77777777" w:rsidR="000E03E0" w:rsidRPr="000E03E0" w:rsidRDefault="000E03E0" w:rsidP="000E03E0">
      <w:pPr>
        <w:jc w:val="both"/>
      </w:pPr>
      <w:r w:rsidRPr="000E03E0">
        <w:t>Ministarstvo mora</w:t>
      </w:r>
      <w:r w:rsidR="003F3115">
        <w:t>, prometa i infrastrukture</w:t>
      </w:r>
      <w:r w:rsidRPr="000E03E0">
        <w:t xml:space="preserve"> je dana 20. veljače </w:t>
      </w:r>
      <w:r w:rsidR="00A4170B">
        <w:t xml:space="preserve">2023. godine </w:t>
      </w:r>
      <w:r w:rsidRPr="000E03E0">
        <w:t xml:space="preserve">zaprimilo zahtjev </w:t>
      </w:r>
      <w:r w:rsidR="00B2644A">
        <w:t xml:space="preserve">trgovačkog </w:t>
      </w:r>
      <w:r w:rsidRPr="000E03E0">
        <w:t xml:space="preserve">društva Jadroplov d.d. Split za produljenjem </w:t>
      </w:r>
      <w:r w:rsidR="00B2644A">
        <w:t xml:space="preserve">državnog </w:t>
      </w:r>
      <w:r w:rsidRPr="000E03E0">
        <w:t>jamstva za kreditno zaduženje kod Hrva</w:t>
      </w:r>
      <w:r w:rsidR="00B2644A">
        <w:t>tske banke za obnovu i razvitak, radi provedbe financijske sanacije društva.</w:t>
      </w:r>
    </w:p>
    <w:p w14:paraId="5C0DC871" w14:textId="77777777" w:rsidR="000E03E0" w:rsidRPr="000E03E0" w:rsidRDefault="000E03E0" w:rsidP="000E03E0">
      <w:pPr>
        <w:jc w:val="both"/>
      </w:pPr>
      <w:r w:rsidRPr="000E03E0">
        <w:t xml:space="preserve"> </w:t>
      </w:r>
    </w:p>
    <w:p w14:paraId="17CF9143" w14:textId="77777777" w:rsidR="000E03E0" w:rsidRDefault="001D0580" w:rsidP="000E03E0">
      <w:pPr>
        <w:jc w:val="both"/>
      </w:pPr>
      <w:r>
        <w:t xml:space="preserve">Dugoročni </w:t>
      </w:r>
      <w:r w:rsidR="00B2644A">
        <w:t>k</w:t>
      </w:r>
      <w:r w:rsidR="000E03E0" w:rsidRPr="000E03E0">
        <w:t>redit je odobren u 12. srpnja 2016. godine</w:t>
      </w:r>
      <w:r w:rsidR="00B2644A" w:rsidRPr="00B2644A">
        <w:t xml:space="preserve"> </w:t>
      </w:r>
      <w:r w:rsidR="00B2644A" w:rsidRPr="000E03E0">
        <w:t>u iznosu od 6.045.000 USD</w:t>
      </w:r>
      <w:r w:rsidR="00B2644A">
        <w:t xml:space="preserve">. </w:t>
      </w:r>
      <w:r w:rsidR="000E03E0" w:rsidRPr="000E03E0">
        <w:t>Kao osiguranje ovih kredita Banka je upisala hipoteku na nekretninama Društva.</w:t>
      </w:r>
    </w:p>
    <w:p w14:paraId="110474A2" w14:textId="77777777" w:rsidR="000E03E0" w:rsidRPr="000E03E0" w:rsidRDefault="000E03E0" w:rsidP="000E03E0">
      <w:pPr>
        <w:jc w:val="both"/>
      </w:pPr>
      <w:r w:rsidRPr="000E03E0">
        <w:t xml:space="preserve"> </w:t>
      </w:r>
    </w:p>
    <w:p w14:paraId="72FB34A7" w14:textId="77777777" w:rsidR="003F3115" w:rsidRDefault="000E03E0" w:rsidP="000E03E0">
      <w:pPr>
        <w:jc w:val="both"/>
      </w:pPr>
      <w:r w:rsidRPr="000E03E0">
        <w:t>Zbog pogođenosti poslovanja epidemijom koronavirusa</w:t>
      </w:r>
      <w:r w:rsidR="00B2644A">
        <w:t xml:space="preserve">, </w:t>
      </w:r>
      <w:r w:rsidRPr="000E03E0">
        <w:t>27. travnja 2020. godine</w:t>
      </w:r>
      <w:r w:rsidR="00B2644A">
        <w:t xml:space="preserve"> sa HBOR-om je usuglašen </w:t>
      </w:r>
      <w:r w:rsidRPr="000E03E0">
        <w:t xml:space="preserve">moratorij za obveze dospjele od 01. travnja do 30. lipnja 2020. godine. Dana 16. srpnja 2020. godine primljena je suglasnost banke za dodatni moratorij na otplatu obveza dospjelih od 01. srpnja 2020. godine najkasnije do 31. prosinca 2020. godine. </w:t>
      </w:r>
      <w:r w:rsidR="003F3115">
        <w:t xml:space="preserve"> Dana </w:t>
      </w:r>
      <w:r w:rsidR="00B2644A">
        <w:t xml:space="preserve">04. svibnja </w:t>
      </w:r>
      <w:r w:rsidRPr="000E03E0">
        <w:t xml:space="preserve">2021. godine definirana je suglasnost banke o produljenju moratorija u otplati glavnice za razdoblje od 31. prosinca 2020. godine do 30. lipnja 2021. godine na način da otplata glavnice dospijeva 30. rujna 2021. godine prema dospijećima koja </w:t>
      </w:r>
      <w:r w:rsidR="00FA2D1F" w:rsidRPr="000E03E0">
        <w:t>odgovaraju</w:t>
      </w:r>
      <w:r w:rsidRPr="000E03E0">
        <w:t xml:space="preserve"> ranije ugovorenoj dinamici otplate kredita, a glavnice dospjele za vrijeme moratorija pribrojat će se zadnjoj rati koja dospijeva na dan 31. ožujka 2023. godine.</w:t>
      </w:r>
    </w:p>
    <w:p w14:paraId="2A1FE7A6" w14:textId="77777777" w:rsidR="003F3115" w:rsidRDefault="003F3115" w:rsidP="000E03E0">
      <w:pPr>
        <w:jc w:val="both"/>
      </w:pPr>
    </w:p>
    <w:p w14:paraId="2506A43F" w14:textId="77777777" w:rsidR="000E03E0" w:rsidRPr="000E03E0" w:rsidRDefault="000E03E0" w:rsidP="000E03E0">
      <w:pPr>
        <w:jc w:val="both"/>
      </w:pPr>
      <w:r w:rsidRPr="000E03E0">
        <w:t xml:space="preserve"> Temeljem zahtjeva Društva dana je suglasnost banke o smanjenju redovne kamatne stope sa 5,18% godišnje na 3,67% godišnje sa primjenom od 01. travnja 2022. godine.</w:t>
      </w:r>
    </w:p>
    <w:p w14:paraId="0AD7CFAB" w14:textId="77777777" w:rsidR="000E03E0" w:rsidRPr="000E03E0" w:rsidRDefault="000E03E0" w:rsidP="000E03E0">
      <w:pPr>
        <w:jc w:val="both"/>
      </w:pPr>
    </w:p>
    <w:p w14:paraId="1446913D" w14:textId="77777777" w:rsidR="000E03E0" w:rsidRPr="000E03E0" w:rsidRDefault="00B2644A" w:rsidP="000E03E0">
      <w:pPr>
        <w:jc w:val="both"/>
      </w:pPr>
      <w:r>
        <w:t>K</w:t>
      </w:r>
      <w:r w:rsidR="000E03E0" w:rsidRPr="000E03E0">
        <w:t xml:space="preserve">redit je osiguran jamstvom Republike Hrvatske u iznosu od 4.836.000 USD, što predstavlja 80% ukupnog kreditnog zaduženja. Ugovor o izdavanju Jamstva broj: F-015-16 za uredno izmirenje dugoročnih obveza, sklopljen dana 19. srpnja 2016. godine između Jadroplova i Ministarstva financija </w:t>
      </w:r>
    </w:p>
    <w:p w14:paraId="723E9AE3" w14:textId="77777777" w:rsidR="000E03E0" w:rsidRPr="000E03E0" w:rsidRDefault="000E03E0" w:rsidP="000E03E0">
      <w:pPr>
        <w:jc w:val="both"/>
      </w:pPr>
    </w:p>
    <w:p w14:paraId="66C8EC7A" w14:textId="77777777" w:rsidR="00920BDA" w:rsidRDefault="000E03E0" w:rsidP="000E03E0">
      <w:pPr>
        <w:jc w:val="both"/>
      </w:pPr>
      <w:r w:rsidRPr="000E03E0">
        <w:t xml:space="preserve">Preostala obveza po predmetnom kreditu iznosi 3.947.358,30 USD (od čega 3.911.470,56 USD glavnice i 35.887,74 USD kamata sa dospijećem na 31.03.2023. godine). </w:t>
      </w:r>
    </w:p>
    <w:p w14:paraId="4524E175" w14:textId="77777777" w:rsidR="000E03E0" w:rsidRPr="000E03E0" w:rsidRDefault="000E03E0" w:rsidP="000E03E0">
      <w:pPr>
        <w:jc w:val="both"/>
      </w:pPr>
      <w:r w:rsidRPr="000E03E0">
        <w:t xml:space="preserve">Društvo </w:t>
      </w:r>
      <w:r w:rsidR="00920BDA">
        <w:t xml:space="preserve">je </w:t>
      </w:r>
      <w:r w:rsidRPr="000E03E0">
        <w:t>u zadnje dvije godine redovito podmirivalo obveze po ovom kreditu, ali iznos obveze na 31.03.2023. godine uključuje i „balloon“, što u ovom trenutku predstavlja preveliko opterećenje za likvidnost.</w:t>
      </w:r>
    </w:p>
    <w:p w14:paraId="32EA16E1" w14:textId="77777777" w:rsidR="000E03E0" w:rsidRPr="000E03E0" w:rsidRDefault="000E03E0" w:rsidP="000E03E0">
      <w:pPr>
        <w:jc w:val="both"/>
      </w:pPr>
    </w:p>
    <w:p w14:paraId="597C7341" w14:textId="77777777" w:rsidR="000E03E0" w:rsidRPr="000E03E0" w:rsidRDefault="000E03E0" w:rsidP="00A4170B">
      <w:pPr>
        <w:jc w:val="both"/>
      </w:pPr>
      <w:r w:rsidRPr="000E03E0">
        <w:t>Obzirom na ugovorenu kupovinu novog LPG broda i situaciju značajnog pada vozarina</w:t>
      </w:r>
      <w:r w:rsidR="00A4170B">
        <w:t xml:space="preserve"> </w:t>
      </w:r>
      <w:r w:rsidRPr="000E03E0">
        <w:t>na tržištu prijevoza rasutih tereta navedeni iznos predstavlja preveliko opterećenje za likvidnost</w:t>
      </w:r>
      <w:r w:rsidR="00920BDA">
        <w:t xml:space="preserve">, te  Društvo </w:t>
      </w:r>
      <w:r w:rsidRPr="000E03E0">
        <w:t>neće biti u mogućnosti podmiriti dospjelu obvezu. Ovo predstavlja rizik da bi po izdanom jamstvu moglo doći do prisilne naplate iz sredstava Državnog proračuna, u kojem slučaju bi Jadroplov</w:t>
      </w:r>
      <w:r w:rsidR="00920BDA">
        <w:t xml:space="preserve"> d.d.</w:t>
      </w:r>
      <w:r w:rsidRPr="000E03E0">
        <w:t xml:space="preserve"> kao Korisnik kredita bio u obvezi odmah doznačiti povrat sredstava kredita, što bi moglo dovesti u opstojnost poslovanja.</w:t>
      </w:r>
    </w:p>
    <w:p w14:paraId="165E6353" w14:textId="77777777" w:rsidR="000E03E0" w:rsidRDefault="000E03E0" w:rsidP="000E03E0">
      <w:pPr>
        <w:jc w:val="both"/>
      </w:pPr>
    </w:p>
    <w:p w14:paraId="3E153168" w14:textId="77777777" w:rsidR="00065B3E" w:rsidRPr="00BC70B2" w:rsidRDefault="00B2644A" w:rsidP="00A4170B">
      <w:pPr>
        <w:tabs>
          <w:tab w:val="left" w:pos="709"/>
        </w:tabs>
        <w:jc w:val="both"/>
        <w:rPr>
          <w:lang w:eastAsia="en-US"/>
        </w:rPr>
      </w:pPr>
      <w:r>
        <w:rPr>
          <w:lang w:eastAsia="en-US"/>
        </w:rPr>
        <w:t>Slijedom navedenog,</w:t>
      </w:r>
      <w:r w:rsidR="00A4170B" w:rsidRPr="00BA655C">
        <w:rPr>
          <w:lang w:eastAsia="en-US"/>
        </w:rPr>
        <w:t xml:space="preserve"> </w:t>
      </w:r>
      <w:r>
        <w:rPr>
          <w:lang w:eastAsia="en-US"/>
        </w:rPr>
        <w:t>z</w:t>
      </w:r>
      <w:r w:rsidR="00A4170B">
        <w:rPr>
          <w:lang w:eastAsia="en-US"/>
        </w:rPr>
        <w:t xml:space="preserve">ahtjev Jadroplova d.d. za produljenjem jamstva za kreditno zaduženje kod HBOR-a na </w:t>
      </w:r>
      <w:r w:rsidR="00A4170B" w:rsidRPr="000E03E0">
        <w:t xml:space="preserve">u iznosu od 3.947.358,30 USD </w:t>
      </w:r>
      <w:r w:rsidR="00A4170B">
        <w:t xml:space="preserve">na </w:t>
      </w:r>
      <w:r w:rsidR="00A4170B">
        <w:rPr>
          <w:lang w:eastAsia="en-US"/>
        </w:rPr>
        <w:t xml:space="preserve">rok od 3 godine </w:t>
      </w:r>
      <w:r>
        <w:rPr>
          <w:lang w:eastAsia="en-US"/>
        </w:rPr>
        <w:t xml:space="preserve">ocjenjuje se </w:t>
      </w:r>
      <w:r w:rsidR="00A4170B">
        <w:rPr>
          <w:lang w:eastAsia="en-US"/>
        </w:rPr>
        <w:t>opravdanim.</w:t>
      </w:r>
    </w:p>
    <w:sectPr w:rsidR="00065B3E" w:rsidRPr="00BC70B2" w:rsidSect="00BC70B2">
      <w:headerReference w:type="default" r:id="rId10"/>
      <w:footerReference w:type="default" r:id="rId11"/>
      <w:type w:val="continuous"/>
      <w:pgSz w:w="11906" w:h="16838"/>
      <w:pgMar w:top="1417" w:right="1417" w:bottom="1417" w:left="1417" w:header="709" w:footer="6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F082" w14:textId="77777777" w:rsidR="00184D66" w:rsidRDefault="00184D66" w:rsidP="0011560A">
      <w:r>
        <w:separator/>
      </w:r>
    </w:p>
  </w:endnote>
  <w:endnote w:type="continuationSeparator" w:id="0">
    <w:p w14:paraId="23EF8240" w14:textId="77777777" w:rsidR="00184D66" w:rsidRDefault="00184D6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07D" w14:textId="77777777" w:rsidR="00BC70B2" w:rsidRPr="00CE78D1" w:rsidRDefault="00BC70B2"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5B32" w14:textId="77777777" w:rsidR="00BC70B2" w:rsidRPr="00BC70B2" w:rsidRDefault="00BC70B2" w:rsidP="00BC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31AC" w14:textId="77777777" w:rsidR="00184D66" w:rsidRDefault="00184D66" w:rsidP="0011560A">
      <w:r>
        <w:separator/>
      </w:r>
    </w:p>
  </w:footnote>
  <w:footnote w:type="continuationSeparator" w:id="0">
    <w:p w14:paraId="65A032E0" w14:textId="77777777" w:rsidR="00184D66" w:rsidRDefault="00184D66"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481541"/>
      <w:docPartObj>
        <w:docPartGallery w:val="Page Numbers (Top of Page)"/>
        <w:docPartUnique/>
      </w:docPartObj>
    </w:sdtPr>
    <w:sdtEndPr>
      <w:rPr>
        <w:noProof/>
      </w:rPr>
    </w:sdtEndPr>
    <w:sdtContent>
      <w:p w14:paraId="0C2454D3" w14:textId="40975106" w:rsidR="00BC70B2" w:rsidRDefault="00BC70B2">
        <w:pPr>
          <w:pStyle w:val="Header"/>
          <w:jc w:val="center"/>
        </w:pPr>
        <w:r w:rsidRPr="00BC70B2">
          <w:fldChar w:fldCharType="begin"/>
        </w:r>
        <w:r w:rsidRPr="00BC70B2">
          <w:instrText xml:space="preserve"> PAGE   \* MERGEFORMAT </w:instrText>
        </w:r>
        <w:r w:rsidRPr="00BC70B2">
          <w:fldChar w:fldCharType="separate"/>
        </w:r>
        <w:r w:rsidR="00A84E3A">
          <w:rPr>
            <w:noProof/>
          </w:rPr>
          <w:t>2</w:t>
        </w:r>
        <w:r w:rsidRPr="00BC70B2">
          <w:rPr>
            <w:noProof/>
          </w:rPr>
          <w:fldChar w:fldCharType="end"/>
        </w:r>
      </w:p>
    </w:sdtContent>
  </w:sdt>
  <w:p w14:paraId="68D6E2DD" w14:textId="77777777" w:rsidR="00BC70B2" w:rsidRDefault="00BC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3D4"/>
    <w:multiLevelType w:val="hybridMultilevel"/>
    <w:tmpl w:val="45C29C5C"/>
    <w:lvl w:ilvl="0" w:tplc="715E977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2198C"/>
    <w:multiLevelType w:val="hybridMultilevel"/>
    <w:tmpl w:val="B898472E"/>
    <w:lvl w:ilvl="0" w:tplc="759EA8D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DD546DB"/>
    <w:multiLevelType w:val="hybridMultilevel"/>
    <w:tmpl w:val="741497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A04BAC"/>
    <w:multiLevelType w:val="hybridMultilevel"/>
    <w:tmpl w:val="67D82DE4"/>
    <w:lvl w:ilvl="0" w:tplc="88CEA80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7C7A55"/>
    <w:multiLevelType w:val="hybridMultilevel"/>
    <w:tmpl w:val="C9C086A4"/>
    <w:lvl w:ilvl="0" w:tplc="A5D09C5A">
      <w:numFmt w:val="bullet"/>
      <w:lvlText w:val="-"/>
      <w:lvlJc w:val="left"/>
      <w:pPr>
        <w:ind w:left="780" w:hanging="360"/>
      </w:pPr>
      <w:rPr>
        <w:rFonts w:ascii="Times New Roman" w:eastAsia="Times New Roman"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68793CF3"/>
    <w:multiLevelType w:val="hybridMultilevel"/>
    <w:tmpl w:val="E8EE9F50"/>
    <w:lvl w:ilvl="0" w:tplc="CF3022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2716"/>
    <w:rsid w:val="000227AC"/>
    <w:rsid w:val="000350D9"/>
    <w:rsid w:val="00037697"/>
    <w:rsid w:val="00047060"/>
    <w:rsid w:val="00057310"/>
    <w:rsid w:val="00060034"/>
    <w:rsid w:val="00063520"/>
    <w:rsid w:val="00065B3E"/>
    <w:rsid w:val="00086A6C"/>
    <w:rsid w:val="0009044A"/>
    <w:rsid w:val="000A1D60"/>
    <w:rsid w:val="000A3A3B"/>
    <w:rsid w:val="000A6159"/>
    <w:rsid w:val="000B6B34"/>
    <w:rsid w:val="000C6897"/>
    <w:rsid w:val="000D1A50"/>
    <w:rsid w:val="000D6CFD"/>
    <w:rsid w:val="000E03E0"/>
    <w:rsid w:val="000F6F07"/>
    <w:rsid w:val="001015C6"/>
    <w:rsid w:val="00101ECB"/>
    <w:rsid w:val="00110E6C"/>
    <w:rsid w:val="0011560A"/>
    <w:rsid w:val="00121B66"/>
    <w:rsid w:val="00135F1A"/>
    <w:rsid w:val="00140FFF"/>
    <w:rsid w:val="00146B79"/>
    <w:rsid w:val="00147DE9"/>
    <w:rsid w:val="001574AF"/>
    <w:rsid w:val="00160CD3"/>
    <w:rsid w:val="00170226"/>
    <w:rsid w:val="00171CEE"/>
    <w:rsid w:val="001741AA"/>
    <w:rsid w:val="00184D66"/>
    <w:rsid w:val="001917B2"/>
    <w:rsid w:val="0019220D"/>
    <w:rsid w:val="00195575"/>
    <w:rsid w:val="001A13E7"/>
    <w:rsid w:val="001A1EED"/>
    <w:rsid w:val="001B281B"/>
    <w:rsid w:val="001B52CA"/>
    <w:rsid w:val="001B7A97"/>
    <w:rsid w:val="001D0580"/>
    <w:rsid w:val="001D68B1"/>
    <w:rsid w:val="001E6FDE"/>
    <w:rsid w:val="001E7218"/>
    <w:rsid w:val="00200ADE"/>
    <w:rsid w:val="002179F8"/>
    <w:rsid w:val="00220956"/>
    <w:rsid w:val="0023763F"/>
    <w:rsid w:val="002427E7"/>
    <w:rsid w:val="0026193F"/>
    <w:rsid w:val="00266B93"/>
    <w:rsid w:val="002755A5"/>
    <w:rsid w:val="0028608D"/>
    <w:rsid w:val="0029163B"/>
    <w:rsid w:val="002968FE"/>
    <w:rsid w:val="002A1D77"/>
    <w:rsid w:val="002B107A"/>
    <w:rsid w:val="002D1256"/>
    <w:rsid w:val="002D6C51"/>
    <w:rsid w:val="002D7C91"/>
    <w:rsid w:val="003033E4"/>
    <w:rsid w:val="00304232"/>
    <w:rsid w:val="0030609C"/>
    <w:rsid w:val="00306418"/>
    <w:rsid w:val="00323C77"/>
    <w:rsid w:val="003310DD"/>
    <w:rsid w:val="00336EE7"/>
    <w:rsid w:val="0034351C"/>
    <w:rsid w:val="00381F04"/>
    <w:rsid w:val="0038426B"/>
    <w:rsid w:val="003929F5"/>
    <w:rsid w:val="003A2F05"/>
    <w:rsid w:val="003B51BD"/>
    <w:rsid w:val="003C09D8"/>
    <w:rsid w:val="003C7DBB"/>
    <w:rsid w:val="003D2F5B"/>
    <w:rsid w:val="003D46A0"/>
    <w:rsid w:val="003D47D1"/>
    <w:rsid w:val="003E0D97"/>
    <w:rsid w:val="003E27C8"/>
    <w:rsid w:val="003F3115"/>
    <w:rsid w:val="003F4B88"/>
    <w:rsid w:val="003F5623"/>
    <w:rsid w:val="003F5CC0"/>
    <w:rsid w:val="0040115F"/>
    <w:rsid w:val="004039BD"/>
    <w:rsid w:val="00420E1B"/>
    <w:rsid w:val="00422C2F"/>
    <w:rsid w:val="00440D6D"/>
    <w:rsid w:val="00442367"/>
    <w:rsid w:val="00454EEF"/>
    <w:rsid w:val="00461188"/>
    <w:rsid w:val="00464820"/>
    <w:rsid w:val="0046564C"/>
    <w:rsid w:val="004679C9"/>
    <w:rsid w:val="004A776B"/>
    <w:rsid w:val="004B13E0"/>
    <w:rsid w:val="004B5450"/>
    <w:rsid w:val="004C1375"/>
    <w:rsid w:val="004C4CCA"/>
    <w:rsid w:val="004C5354"/>
    <w:rsid w:val="004E1300"/>
    <w:rsid w:val="004E2BE0"/>
    <w:rsid w:val="004E4E34"/>
    <w:rsid w:val="00500FAF"/>
    <w:rsid w:val="00504248"/>
    <w:rsid w:val="0050627C"/>
    <w:rsid w:val="00507C3E"/>
    <w:rsid w:val="005146D6"/>
    <w:rsid w:val="005164C2"/>
    <w:rsid w:val="00535E09"/>
    <w:rsid w:val="00560B63"/>
    <w:rsid w:val="00562C8C"/>
    <w:rsid w:val="0056365A"/>
    <w:rsid w:val="00571F6C"/>
    <w:rsid w:val="005861F2"/>
    <w:rsid w:val="005906BB"/>
    <w:rsid w:val="005B5828"/>
    <w:rsid w:val="005C3A4C"/>
    <w:rsid w:val="005D67C3"/>
    <w:rsid w:val="005D7528"/>
    <w:rsid w:val="005E1331"/>
    <w:rsid w:val="005E7CAB"/>
    <w:rsid w:val="005F22D7"/>
    <w:rsid w:val="005F4727"/>
    <w:rsid w:val="005F6913"/>
    <w:rsid w:val="00614779"/>
    <w:rsid w:val="00633454"/>
    <w:rsid w:val="00647B84"/>
    <w:rsid w:val="00652604"/>
    <w:rsid w:val="006541DF"/>
    <w:rsid w:val="00655FF8"/>
    <w:rsid w:val="0066110E"/>
    <w:rsid w:val="00675B44"/>
    <w:rsid w:val="0068013E"/>
    <w:rsid w:val="0068772B"/>
    <w:rsid w:val="00693A4D"/>
    <w:rsid w:val="00694D87"/>
    <w:rsid w:val="006A5712"/>
    <w:rsid w:val="006B7800"/>
    <w:rsid w:val="006C0CC3"/>
    <w:rsid w:val="006D2F28"/>
    <w:rsid w:val="006E0678"/>
    <w:rsid w:val="006E14A9"/>
    <w:rsid w:val="006E611E"/>
    <w:rsid w:val="006F2078"/>
    <w:rsid w:val="006F22CB"/>
    <w:rsid w:val="006F496E"/>
    <w:rsid w:val="007010C7"/>
    <w:rsid w:val="00701617"/>
    <w:rsid w:val="00706F8A"/>
    <w:rsid w:val="007234AA"/>
    <w:rsid w:val="00726165"/>
    <w:rsid w:val="00731AC4"/>
    <w:rsid w:val="007616B4"/>
    <w:rsid w:val="007638D8"/>
    <w:rsid w:val="0076708A"/>
    <w:rsid w:val="00776753"/>
    <w:rsid w:val="00777CAA"/>
    <w:rsid w:val="00780266"/>
    <w:rsid w:val="007857FF"/>
    <w:rsid w:val="0078648A"/>
    <w:rsid w:val="00786D65"/>
    <w:rsid w:val="00792C11"/>
    <w:rsid w:val="007A1768"/>
    <w:rsid w:val="007A1881"/>
    <w:rsid w:val="007B14BD"/>
    <w:rsid w:val="007B53A6"/>
    <w:rsid w:val="007C354D"/>
    <w:rsid w:val="007C409C"/>
    <w:rsid w:val="007C75CD"/>
    <w:rsid w:val="007D3F3C"/>
    <w:rsid w:val="007E3965"/>
    <w:rsid w:val="007F5EAD"/>
    <w:rsid w:val="008137B5"/>
    <w:rsid w:val="00822BDB"/>
    <w:rsid w:val="00833808"/>
    <w:rsid w:val="008353A1"/>
    <w:rsid w:val="008365FD"/>
    <w:rsid w:val="008477A6"/>
    <w:rsid w:val="00857BE3"/>
    <w:rsid w:val="00872116"/>
    <w:rsid w:val="00881BBB"/>
    <w:rsid w:val="0089283D"/>
    <w:rsid w:val="008C0041"/>
    <w:rsid w:val="008C0768"/>
    <w:rsid w:val="008C1D0A"/>
    <w:rsid w:val="008D1E25"/>
    <w:rsid w:val="008E722C"/>
    <w:rsid w:val="008F0DD4"/>
    <w:rsid w:val="008F6FDE"/>
    <w:rsid w:val="0090090A"/>
    <w:rsid w:val="0090200F"/>
    <w:rsid w:val="009047E4"/>
    <w:rsid w:val="009126B3"/>
    <w:rsid w:val="009152C4"/>
    <w:rsid w:val="00920BDA"/>
    <w:rsid w:val="0095079B"/>
    <w:rsid w:val="00952995"/>
    <w:rsid w:val="00953BA1"/>
    <w:rsid w:val="00954D08"/>
    <w:rsid w:val="009577E2"/>
    <w:rsid w:val="00970269"/>
    <w:rsid w:val="009930CA"/>
    <w:rsid w:val="00994669"/>
    <w:rsid w:val="00997C6E"/>
    <w:rsid w:val="009A5424"/>
    <w:rsid w:val="009C0B62"/>
    <w:rsid w:val="009C33E1"/>
    <w:rsid w:val="009C7815"/>
    <w:rsid w:val="009F601D"/>
    <w:rsid w:val="009F79DF"/>
    <w:rsid w:val="00A07941"/>
    <w:rsid w:val="00A13C7C"/>
    <w:rsid w:val="00A1576C"/>
    <w:rsid w:val="00A15F08"/>
    <w:rsid w:val="00A174CD"/>
    <w:rsid w:val="00A175E9"/>
    <w:rsid w:val="00A21819"/>
    <w:rsid w:val="00A31642"/>
    <w:rsid w:val="00A4170B"/>
    <w:rsid w:val="00A45CF4"/>
    <w:rsid w:val="00A52A71"/>
    <w:rsid w:val="00A573DC"/>
    <w:rsid w:val="00A6339A"/>
    <w:rsid w:val="00A725A4"/>
    <w:rsid w:val="00A73328"/>
    <w:rsid w:val="00A83290"/>
    <w:rsid w:val="00A84E3A"/>
    <w:rsid w:val="00A86DEE"/>
    <w:rsid w:val="00A94A2B"/>
    <w:rsid w:val="00AD2F06"/>
    <w:rsid w:val="00AD4D7C"/>
    <w:rsid w:val="00AE59DF"/>
    <w:rsid w:val="00AF137A"/>
    <w:rsid w:val="00AF3B9A"/>
    <w:rsid w:val="00AF5617"/>
    <w:rsid w:val="00B23BAB"/>
    <w:rsid w:val="00B2644A"/>
    <w:rsid w:val="00B42E00"/>
    <w:rsid w:val="00B462AB"/>
    <w:rsid w:val="00B4780B"/>
    <w:rsid w:val="00B507CA"/>
    <w:rsid w:val="00B57187"/>
    <w:rsid w:val="00B706F8"/>
    <w:rsid w:val="00B908C2"/>
    <w:rsid w:val="00BA28CD"/>
    <w:rsid w:val="00BA46BB"/>
    <w:rsid w:val="00BA655C"/>
    <w:rsid w:val="00BA6606"/>
    <w:rsid w:val="00BA70A4"/>
    <w:rsid w:val="00BA72BF"/>
    <w:rsid w:val="00BC650F"/>
    <w:rsid w:val="00BC70B2"/>
    <w:rsid w:val="00BE61F8"/>
    <w:rsid w:val="00BF3FCF"/>
    <w:rsid w:val="00C06C31"/>
    <w:rsid w:val="00C23D83"/>
    <w:rsid w:val="00C321C7"/>
    <w:rsid w:val="00C337A4"/>
    <w:rsid w:val="00C44327"/>
    <w:rsid w:val="00C44D6E"/>
    <w:rsid w:val="00C51F56"/>
    <w:rsid w:val="00C55FF3"/>
    <w:rsid w:val="00C66A18"/>
    <w:rsid w:val="00C969CC"/>
    <w:rsid w:val="00CA4F84"/>
    <w:rsid w:val="00CC62B0"/>
    <w:rsid w:val="00CD1639"/>
    <w:rsid w:val="00CD3EFA"/>
    <w:rsid w:val="00CD43C5"/>
    <w:rsid w:val="00CE3D00"/>
    <w:rsid w:val="00CE78D1"/>
    <w:rsid w:val="00CF7BB4"/>
    <w:rsid w:val="00CF7EEC"/>
    <w:rsid w:val="00D07290"/>
    <w:rsid w:val="00D1127C"/>
    <w:rsid w:val="00D14240"/>
    <w:rsid w:val="00D1614C"/>
    <w:rsid w:val="00D42D9A"/>
    <w:rsid w:val="00D53CA6"/>
    <w:rsid w:val="00D615AE"/>
    <w:rsid w:val="00D62C4D"/>
    <w:rsid w:val="00D67443"/>
    <w:rsid w:val="00D8016C"/>
    <w:rsid w:val="00D92A3D"/>
    <w:rsid w:val="00D92A4A"/>
    <w:rsid w:val="00DA6809"/>
    <w:rsid w:val="00DB0A6B"/>
    <w:rsid w:val="00DB28EB"/>
    <w:rsid w:val="00DB370A"/>
    <w:rsid w:val="00DB6366"/>
    <w:rsid w:val="00E25569"/>
    <w:rsid w:val="00E25BC2"/>
    <w:rsid w:val="00E5272A"/>
    <w:rsid w:val="00E601A2"/>
    <w:rsid w:val="00E77198"/>
    <w:rsid w:val="00E83E23"/>
    <w:rsid w:val="00E94EE1"/>
    <w:rsid w:val="00EA3AD1"/>
    <w:rsid w:val="00EB1248"/>
    <w:rsid w:val="00EB680E"/>
    <w:rsid w:val="00EC08EF"/>
    <w:rsid w:val="00EC5456"/>
    <w:rsid w:val="00ED236E"/>
    <w:rsid w:val="00EE03CA"/>
    <w:rsid w:val="00EE23E2"/>
    <w:rsid w:val="00EE384F"/>
    <w:rsid w:val="00EE7199"/>
    <w:rsid w:val="00EF2436"/>
    <w:rsid w:val="00EF4DF3"/>
    <w:rsid w:val="00EF60AB"/>
    <w:rsid w:val="00F01640"/>
    <w:rsid w:val="00F02A5F"/>
    <w:rsid w:val="00F172DB"/>
    <w:rsid w:val="00F3220D"/>
    <w:rsid w:val="00F764AD"/>
    <w:rsid w:val="00F943B0"/>
    <w:rsid w:val="00F94C80"/>
    <w:rsid w:val="00F95A2D"/>
    <w:rsid w:val="00F97587"/>
    <w:rsid w:val="00F978E2"/>
    <w:rsid w:val="00F97BA9"/>
    <w:rsid w:val="00FA2D1F"/>
    <w:rsid w:val="00FA4E25"/>
    <w:rsid w:val="00FB6088"/>
    <w:rsid w:val="00FD3733"/>
    <w:rsid w:val="00FE2B63"/>
    <w:rsid w:val="00FE5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83BAC"/>
  <w15:docId w15:val="{CCFBC375-6114-4043-AF3B-1BB8FFEF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147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577E2"/>
    <w:pPr>
      <w:widowControl w:val="0"/>
      <w:jc w:val="center"/>
    </w:pPr>
    <w:rPr>
      <w:rFonts w:ascii="Tahoma" w:hAnsi="Tahoma" w:cs="Tahoma"/>
      <w:b/>
      <w:kern w:val="2"/>
      <w:sz w:val="28"/>
      <w:szCs w:val="20"/>
    </w:rPr>
  </w:style>
  <w:style w:type="character" w:customStyle="1" w:styleId="BodyText2Char">
    <w:name w:val="Body Text 2 Char"/>
    <w:basedOn w:val="DefaultParagraphFont"/>
    <w:link w:val="BodyText2"/>
    <w:rsid w:val="009577E2"/>
    <w:rPr>
      <w:rFonts w:ascii="Tahoma" w:hAnsi="Tahoma" w:cs="Tahoma"/>
      <w:b/>
      <w:kern w:val="2"/>
      <w:sz w:val="28"/>
    </w:rPr>
  </w:style>
  <w:style w:type="paragraph" w:styleId="NoSpacing">
    <w:name w:val="No Spacing"/>
    <w:uiPriority w:val="1"/>
    <w:qFormat/>
    <w:rsid w:val="00D42D9A"/>
    <w:rPr>
      <w:rFonts w:asciiTheme="minorHAnsi" w:eastAsiaTheme="minorEastAsia" w:hAnsiTheme="minorHAnsi" w:cstheme="minorBidi"/>
      <w:sz w:val="22"/>
      <w:szCs w:val="22"/>
    </w:rPr>
  </w:style>
  <w:style w:type="paragraph" w:styleId="ListParagraph">
    <w:name w:val="List Paragraph"/>
    <w:basedOn w:val="Normal"/>
    <w:uiPriority w:val="34"/>
    <w:qFormat/>
    <w:rsid w:val="00B23BAB"/>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614779"/>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link w:val="BodyTextIndent3Char"/>
    <w:semiHidden/>
    <w:unhideWhenUsed/>
    <w:rsid w:val="00BA46BB"/>
    <w:pPr>
      <w:spacing w:after="120"/>
      <w:ind w:left="283"/>
    </w:pPr>
    <w:rPr>
      <w:sz w:val="16"/>
      <w:szCs w:val="16"/>
    </w:rPr>
  </w:style>
  <w:style w:type="character" w:customStyle="1" w:styleId="BodyTextIndent3Char">
    <w:name w:val="Body Text Indent 3 Char"/>
    <w:basedOn w:val="DefaultParagraphFont"/>
    <w:link w:val="BodyTextIndent3"/>
    <w:semiHidden/>
    <w:rsid w:val="00BA46BB"/>
    <w:rPr>
      <w:sz w:val="16"/>
      <w:szCs w:val="16"/>
    </w:rPr>
  </w:style>
  <w:style w:type="paragraph" w:styleId="BodyText">
    <w:name w:val="Body Text"/>
    <w:basedOn w:val="Normal"/>
    <w:link w:val="BodyTextChar"/>
    <w:semiHidden/>
    <w:unhideWhenUsed/>
    <w:rsid w:val="00BA46BB"/>
    <w:pPr>
      <w:spacing w:after="120"/>
    </w:pPr>
  </w:style>
  <w:style w:type="character" w:customStyle="1" w:styleId="BodyTextChar">
    <w:name w:val="Body Text Char"/>
    <w:basedOn w:val="DefaultParagraphFont"/>
    <w:link w:val="BodyText"/>
    <w:semiHidden/>
    <w:rsid w:val="00BA46BB"/>
    <w:rPr>
      <w:sz w:val="24"/>
      <w:szCs w:val="24"/>
    </w:rPr>
  </w:style>
  <w:style w:type="paragraph" w:customStyle="1" w:styleId="Odlomakpopisa1">
    <w:name w:val="Odlomak popisa1"/>
    <w:basedOn w:val="Normal"/>
    <w:uiPriority w:val="34"/>
    <w:qFormat/>
    <w:rsid w:val="00BA46BB"/>
    <w:pPr>
      <w:ind w:left="708"/>
    </w:pPr>
    <w:rPr>
      <w:lang w:eastAsia="en-US"/>
    </w:rPr>
  </w:style>
  <w:style w:type="character" w:styleId="CommentReference">
    <w:name w:val="annotation reference"/>
    <w:basedOn w:val="DefaultParagraphFont"/>
    <w:semiHidden/>
    <w:unhideWhenUsed/>
    <w:rsid w:val="007B14BD"/>
    <w:rPr>
      <w:sz w:val="16"/>
      <w:szCs w:val="16"/>
    </w:rPr>
  </w:style>
  <w:style w:type="paragraph" w:styleId="CommentText">
    <w:name w:val="annotation text"/>
    <w:basedOn w:val="Normal"/>
    <w:link w:val="CommentTextChar"/>
    <w:semiHidden/>
    <w:unhideWhenUsed/>
    <w:rsid w:val="007B14BD"/>
    <w:rPr>
      <w:sz w:val="20"/>
      <w:szCs w:val="20"/>
    </w:rPr>
  </w:style>
  <w:style w:type="character" w:customStyle="1" w:styleId="CommentTextChar">
    <w:name w:val="Comment Text Char"/>
    <w:basedOn w:val="DefaultParagraphFont"/>
    <w:link w:val="CommentText"/>
    <w:semiHidden/>
    <w:rsid w:val="007B14BD"/>
  </w:style>
  <w:style w:type="paragraph" w:styleId="CommentSubject">
    <w:name w:val="annotation subject"/>
    <w:basedOn w:val="CommentText"/>
    <w:next w:val="CommentText"/>
    <w:link w:val="CommentSubjectChar"/>
    <w:semiHidden/>
    <w:unhideWhenUsed/>
    <w:rsid w:val="007B14BD"/>
    <w:rPr>
      <w:b/>
      <w:bCs/>
    </w:rPr>
  </w:style>
  <w:style w:type="character" w:customStyle="1" w:styleId="CommentSubjectChar">
    <w:name w:val="Comment Subject Char"/>
    <w:basedOn w:val="CommentTextChar"/>
    <w:link w:val="CommentSubject"/>
    <w:semiHidden/>
    <w:rsid w:val="007B1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AZJMDCZ6QSYZ-1849078857-25297</_dlc_DocId>
    <_dlc_DocIdUrl xmlns="a494813a-d0d8-4dad-94cb-0d196f36ba15">
      <Url>https://ekoordinacije.vlada.hr/koordinacija-gospodarstvo/_layouts/15/DocIdRedir.aspx?ID=AZJMDCZ6QSYZ-1849078857-25297</Url>
      <Description>AZJMDCZ6QSYZ-1849078857-25297</Description>
    </_dlc_DocIdUrl>
  </documentManagement>
</p:properties>
</file>

<file path=customXml/itemProps1.xml><?xml version="1.0" encoding="utf-8"?>
<ds:datastoreItem xmlns:ds="http://schemas.openxmlformats.org/officeDocument/2006/customXml" ds:itemID="{096BBC9D-92D8-4DB3-998F-D3E7AA97ED49}">
  <ds:schemaRefs>
    <ds:schemaRef ds:uri="http://schemas.openxmlformats.org/officeDocument/2006/bibliography"/>
  </ds:schemaRefs>
</ds:datastoreItem>
</file>

<file path=customXml/itemProps2.xml><?xml version="1.0" encoding="utf-8"?>
<ds:datastoreItem xmlns:ds="http://schemas.openxmlformats.org/officeDocument/2006/customXml" ds:itemID="{02058653-0FAE-4798-B7B7-208731DF9535}"/>
</file>

<file path=customXml/itemProps3.xml><?xml version="1.0" encoding="utf-8"?>
<ds:datastoreItem xmlns:ds="http://schemas.openxmlformats.org/officeDocument/2006/customXml" ds:itemID="{A4F5A95C-E2BF-482D-9EA0-58680F1CCF9E}"/>
</file>

<file path=customXml/itemProps4.xml><?xml version="1.0" encoding="utf-8"?>
<ds:datastoreItem xmlns:ds="http://schemas.openxmlformats.org/officeDocument/2006/customXml" ds:itemID="{800C5A67-D970-4B6E-903A-2376790134D8}"/>
</file>

<file path=customXml/itemProps5.xml><?xml version="1.0" encoding="utf-8"?>
<ds:datastoreItem xmlns:ds="http://schemas.openxmlformats.org/officeDocument/2006/customXml" ds:itemID="{D9CEC08D-FF43-4475-8ACC-890B8FABB15B}"/>
</file>

<file path=docProps/app.xml><?xml version="1.0" encoding="utf-8"?>
<Properties xmlns="http://schemas.openxmlformats.org/officeDocument/2006/extended-properties" xmlns:vt="http://schemas.openxmlformats.org/officeDocument/2006/docPropsVTypes">
  <Template>Normal</Template>
  <TotalTime>40</TotalTime>
  <Pages>3</Pages>
  <Words>748</Words>
  <Characters>4265</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Sunčica Marini</cp:lastModifiedBy>
  <cp:revision>6</cp:revision>
  <cp:lastPrinted>2023-03-07T14:51:00Z</cp:lastPrinted>
  <dcterms:created xsi:type="dcterms:W3CDTF">2023-03-07T12:33:00Z</dcterms:created>
  <dcterms:modified xsi:type="dcterms:W3CDTF">2023-03-07T14:59:00Z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9ef646b1-277e-4b6a-a91c-47129e263278</vt:lpwstr>
  </property>
</Properties>
</file>