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5A42BC" w14:textId="2CA8CEB0" w:rsidR="0066484C" w:rsidRPr="004152BD" w:rsidRDefault="0066484C" w:rsidP="0066484C">
      <w:pPr>
        <w:rPr>
          <w:rFonts w:eastAsia="Times New Roman"/>
          <w:lang w:eastAsia="hr-HR"/>
        </w:rPr>
      </w:pPr>
      <w:r w:rsidRPr="004152BD">
        <w:rPr>
          <w:rFonts w:eastAsia="Times New Roman"/>
          <w:noProof/>
          <w:lang w:eastAsia="hr-HR"/>
        </w:rPr>
        <w:drawing>
          <wp:inline distT="0" distB="0" distL="0" distR="0" wp14:anchorId="02F4850D" wp14:editId="79A0E61D">
            <wp:extent cx="504825" cy="6858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52BD">
        <w:rPr>
          <w:rFonts w:eastAsia="Times New Roman"/>
          <w:lang w:eastAsia="hr-HR"/>
        </w:rPr>
        <w:fldChar w:fldCharType="begin"/>
      </w:r>
      <w:r w:rsidRPr="004152BD">
        <w:rPr>
          <w:rFonts w:eastAsia="Times New Roman"/>
          <w:lang w:eastAsia="hr-HR"/>
        </w:rPr>
        <w:instrText xml:space="preserve"> INCLUDEPICTURE "http://www.inet.hr/~box/images/grb-rh.gif" \* MERGEFORMATINET </w:instrText>
      </w:r>
      <w:r w:rsidRPr="004152BD">
        <w:rPr>
          <w:rFonts w:eastAsia="Times New Roman"/>
          <w:lang w:eastAsia="hr-HR"/>
        </w:rPr>
        <w:fldChar w:fldCharType="end"/>
      </w:r>
    </w:p>
    <w:p w14:paraId="7EBEE409" w14:textId="77777777" w:rsidR="0066484C" w:rsidRPr="004152BD" w:rsidRDefault="0066484C" w:rsidP="0066484C">
      <w:pPr>
        <w:spacing w:before="60" w:after="1680"/>
        <w:rPr>
          <w:rFonts w:eastAsia="Times New Roman"/>
          <w:sz w:val="28"/>
          <w:lang w:eastAsia="hr-HR"/>
        </w:rPr>
      </w:pPr>
      <w:r w:rsidRPr="004152BD">
        <w:rPr>
          <w:rFonts w:eastAsia="Times New Roman"/>
          <w:sz w:val="28"/>
          <w:lang w:eastAsia="hr-HR"/>
        </w:rPr>
        <w:t>VLADA REPUBLIKE HRVATSKE</w:t>
      </w:r>
    </w:p>
    <w:p w14:paraId="7C3F20E2" w14:textId="77777777" w:rsidR="0066484C" w:rsidRPr="00BB18C4" w:rsidRDefault="0066484C" w:rsidP="0066484C">
      <w:pPr>
        <w:jc w:val="both"/>
      </w:pPr>
    </w:p>
    <w:p w14:paraId="1CDD6DF9" w14:textId="1D39D8AB" w:rsidR="0066484C" w:rsidRPr="00BB18C4" w:rsidRDefault="0066484C" w:rsidP="0066484C">
      <w:pPr>
        <w:jc w:val="right"/>
      </w:pPr>
      <w:r>
        <w:t xml:space="preserve">Zagreb, </w:t>
      </w:r>
      <w:r w:rsidR="008C2630">
        <w:t>30. ožujka</w:t>
      </w:r>
      <w:r>
        <w:t xml:space="preserve"> 202</w:t>
      </w:r>
      <w:r w:rsidR="00607F14">
        <w:t>3</w:t>
      </w:r>
      <w:r w:rsidRPr="00BB18C4">
        <w:t>.</w:t>
      </w:r>
    </w:p>
    <w:p w14:paraId="75D0A446" w14:textId="77777777" w:rsidR="0066484C" w:rsidRPr="00BB18C4" w:rsidRDefault="0066484C" w:rsidP="0066484C">
      <w:pPr>
        <w:jc w:val="right"/>
      </w:pPr>
    </w:p>
    <w:p w14:paraId="603B01D2" w14:textId="77777777" w:rsidR="0066484C" w:rsidRPr="00BB18C4" w:rsidRDefault="0066484C" w:rsidP="0066484C">
      <w:pPr>
        <w:jc w:val="right"/>
      </w:pPr>
    </w:p>
    <w:p w14:paraId="52C1C0CF" w14:textId="77777777" w:rsidR="0066484C" w:rsidRPr="00BB18C4" w:rsidRDefault="0066484C" w:rsidP="0066484C">
      <w:pPr>
        <w:jc w:val="right"/>
      </w:pPr>
    </w:p>
    <w:p w14:paraId="6E0EB823" w14:textId="77777777" w:rsidR="0066484C" w:rsidRPr="00BB18C4" w:rsidRDefault="0066484C" w:rsidP="0066484C">
      <w:pPr>
        <w:jc w:val="both"/>
      </w:pPr>
      <w:r w:rsidRPr="00BB18C4"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66484C" w:rsidRPr="00BB18C4" w14:paraId="46D3FA98" w14:textId="77777777" w:rsidTr="00395C91">
        <w:tc>
          <w:tcPr>
            <w:tcW w:w="1951" w:type="dxa"/>
            <w:shd w:val="clear" w:color="auto" w:fill="auto"/>
          </w:tcPr>
          <w:p w14:paraId="45BB08FB" w14:textId="77777777" w:rsidR="0066484C" w:rsidRPr="00BB18C4" w:rsidRDefault="0066484C" w:rsidP="00395C91">
            <w:pPr>
              <w:spacing w:line="360" w:lineRule="auto"/>
              <w:jc w:val="right"/>
            </w:pPr>
            <w:r w:rsidRPr="00BB18C4">
              <w:t xml:space="preserve"> </w:t>
            </w:r>
            <w:r w:rsidRPr="00BB18C4">
              <w:rPr>
                <w:b/>
                <w:smallCaps/>
              </w:rPr>
              <w:t>Predlagatelj</w:t>
            </w:r>
            <w:r w:rsidRPr="00BB18C4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33545F2C" w14:textId="3BD657BF" w:rsidR="0066484C" w:rsidRPr="00BB18C4" w:rsidRDefault="0066484C" w:rsidP="0066484C">
            <w:pPr>
              <w:spacing w:line="360" w:lineRule="auto"/>
              <w:jc w:val="both"/>
            </w:pPr>
            <w:r>
              <w:t>Hrvatska agencija za malo gospodarstvo, inovacije i investicije (HAMAG-BICRO)</w:t>
            </w:r>
          </w:p>
        </w:tc>
      </w:tr>
    </w:tbl>
    <w:p w14:paraId="4D416A5E" w14:textId="77777777" w:rsidR="0066484C" w:rsidRPr="00BB18C4" w:rsidRDefault="0066484C" w:rsidP="0066484C">
      <w:pPr>
        <w:jc w:val="both"/>
      </w:pPr>
      <w:r w:rsidRPr="00BB18C4"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66484C" w:rsidRPr="00BB18C4" w14:paraId="0520DB60" w14:textId="77777777" w:rsidTr="00395C91">
        <w:tc>
          <w:tcPr>
            <w:tcW w:w="1951" w:type="dxa"/>
            <w:shd w:val="clear" w:color="auto" w:fill="auto"/>
          </w:tcPr>
          <w:p w14:paraId="619A671F" w14:textId="77777777" w:rsidR="0066484C" w:rsidRPr="00BB18C4" w:rsidRDefault="0066484C" w:rsidP="00395C91">
            <w:pPr>
              <w:spacing w:line="360" w:lineRule="auto"/>
              <w:jc w:val="right"/>
            </w:pPr>
            <w:r w:rsidRPr="00BB18C4">
              <w:rPr>
                <w:b/>
                <w:smallCaps/>
              </w:rPr>
              <w:t>Predmet</w:t>
            </w:r>
            <w:r w:rsidRPr="00BB18C4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7B72FB55" w14:textId="32823857" w:rsidR="0066484C" w:rsidRPr="00BB18C4" w:rsidRDefault="0066484C" w:rsidP="005460CF">
            <w:pPr>
              <w:spacing w:line="360" w:lineRule="auto"/>
              <w:jc w:val="both"/>
            </w:pPr>
            <w:r w:rsidRPr="00E83AA9">
              <w:t>Godišnje izvješće Hrvatske agencije za malo gospodarstvo, inovacije i investicije (HAMAG-BICRO) za 20</w:t>
            </w:r>
            <w:r w:rsidR="00321254">
              <w:t>2</w:t>
            </w:r>
            <w:r w:rsidR="000627B8">
              <w:t>1</w:t>
            </w:r>
            <w:r w:rsidRPr="00E83AA9">
              <w:t>. godinu</w:t>
            </w:r>
            <w:r>
              <w:rPr>
                <w:rFonts w:eastAsia="SimSun"/>
                <w:lang w:eastAsia="zh-CN"/>
              </w:rPr>
              <w:t xml:space="preserve"> </w:t>
            </w:r>
            <w:r w:rsidR="00A31007">
              <w:t xml:space="preserve">– </w:t>
            </w:r>
            <w:r w:rsidR="005460CF">
              <w:t xml:space="preserve">Prijedlog zaključka </w:t>
            </w:r>
          </w:p>
        </w:tc>
      </w:tr>
    </w:tbl>
    <w:p w14:paraId="588CB024" w14:textId="77777777" w:rsidR="0066484C" w:rsidRPr="00BB18C4" w:rsidRDefault="0066484C" w:rsidP="0066484C">
      <w:pPr>
        <w:jc w:val="both"/>
      </w:pPr>
      <w:r w:rsidRPr="00BB18C4">
        <w:t>__________________________________________________________________________</w:t>
      </w:r>
    </w:p>
    <w:p w14:paraId="284E2CBF" w14:textId="77777777" w:rsidR="0066484C" w:rsidRPr="00BB18C4" w:rsidRDefault="0066484C" w:rsidP="0066484C">
      <w:pPr>
        <w:jc w:val="both"/>
      </w:pPr>
    </w:p>
    <w:p w14:paraId="5A1762CB" w14:textId="77777777" w:rsidR="0066484C" w:rsidRPr="00BB18C4" w:rsidRDefault="0066484C" w:rsidP="0066484C">
      <w:pPr>
        <w:jc w:val="both"/>
      </w:pPr>
    </w:p>
    <w:p w14:paraId="4E35E38E" w14:textId="77777777" w:rsidR="0066484C" w:rsidRPr="00BB18C4" w:rsidRDefault="0066484C" w:rsidP="0066484C">
      <w:pPr>
        <w:jc w:val="both"/>
      </w:pPr>
    </w:p>
    <w:p w14:paraId="0467A850" w14:textId="77777777" w:rsidR="0066484C" w:rsidRPr="00BB18C4" w:rsidRDefault="0066484C" w:rsidP="0066484C">
      <w:pPr>
        <w:jc w:val="both"/>
      </w:pPr>
    </w:p>
    <w:p w14:paraId="17B0C3DB" w14:textId="77777777" w:rsidR="0066484C" w:rsidRPr="00BB18C4" w:rsidRDefault="0066484C" w:rsidP="0066484C">
      <w:pPr>
        <w:jc w:val="both"/>
      </w:pPr>
    </w:p>
    <w:p w14:paraId="73566446" w14:textId="77777777" w:rsidR="0066484C" w:rsidRPr="00BB18C4" w:rsidRDefault="0066484C" w:rsidP="0066484C">
      <w:pPr>
        <w:tabs>
          <w:tab w:val="center" w:pos="4536"/>
          <w:tab w:val="right" w:pos="9072"/>
        </w:tabs>
      </w:pPr>
    </w:p>
    <w:p w14:paraId="5451C8B7" w14:textId="7E494688" w:rsidR="0066484C" w:rsidRDefault="0066484C" w:rsidP="0066484C"/>
    <w:p w14:paraId="5C23DDFE" w14:textId="0254BDD6" w:rsidR="006E396B" w:rsidRDefault="006E396B" w:rsidP="0066484C"/>
    <w:p w14:paraId="08036F0C" w14:textId="290B42AF" w:rsidR="006E396B" w:rsidRDefault="006E396B" w:rsidP="0066484C"/>
    <w:p w14:paraId="3009FF07" w14:textId="73DE0A19" w:rsidR="006E396B" w:rsidRDefault="006E396B" w:rsidP="0066484C"/>
    <w:p w14:paraId="283659F1" w14:textId="7F3EDC1F" w:rsidR="006E396B" w:rsidRDefault="006E396B" w:rsidP="0066484C"/>
    <w:p w14:paraId="298F8C39" w14:textId="1A180864" w:rsidR="006E396B" w:rsidRDefault="006E396B" w:rsidP="0066484C"/>
    <w:p w14:paraId="2706A166" w14:textId="05173ABE" w:rsidR="006E396B" w:rsidRDefault="006E396B" w:rsidP="0066484C"/>
    <w:p w14:paraId="67354F22" w14:textId="4AB02EE7" w:rsidR="006E396B" w:rsidRDefault="006E396B" w:rsidP="0066484C"/>
    <w:p w14:paraId="64042B5B" w14:textId="55E86CAD" w:rsidR="006E396B" w:rsidRDefault="006E396B" w:rsidP="0066484C"/>
    <w:p w14:paraId="509DFB31" w14:textId="454B8F4C" w:rsidR="006E396B" w:rsidRDefault="006E396B" w:rsidP="0066484C"/>
    <w:p w14:paraId="7EC53BFC" w14:textId="2672ECF4" w:rsidR="006E396B" w:rsidRDefault="006E396B" w:rsidP="0066484C"/>
    <w:p w14:paraId="21F91B78" w14:textId="7A512DCC" w:rsidR="006E396B" w:rsidRDefault="006E396B" w:rsidP="0066484C"/>
    <w:p w14:paraId="1756F009" w14:textId="48FB87B1" w:rsidR="006E396B" w:rsidRDefault="006E396B" w:rsidP="0066484C"/>
    <w:p w14:paraId="74917301" w14:textId="3E6056B6" w:rsidR="006E396B" w:rsidRDefault="006E396B" w:rsidP="0066484C"/>
    <w:p w14:paraId="10EB665A" w14:textId="1E852258" w:rsidR="006E396B" w:rsidRDefault="006E396B" w:rsidP="0066484C"/>
    <w:p w14:paraId="74835678" w14:textId="35294456" w:rsidR="006E396B" w:rsidRDefault="006E396B" w:rsidP="0066484C"/>
    <w:p w14:paraId="608DF4E9" w14:textId="77777777" w:rsidR="0066484C" w:rsidRPr="00BB18C4" w:rsidRDefault="0066484C" w:rsidP="0066484C"/>
    <w:p w14:paraId="40F98615" w14:textId="77777777" w:rsidR="0066484C" w:rsidRPr="00BB18C4" w:rsidRDefault="0066484C" w:rsidP="0066484C"/>
    <w:p w14:paraId="3F999BA3" w14:textId="77777777" w:rsidR="0066484C" w:rsidRPr="00BB18C4" w:rsidRDefault="0066484C" w:rsidP="0066484C">
      <w:pPr>
        <w:pBdr>
          <w:top w:val="single" w:sz="4" w:space="1" w:color="404040"/>
        </w:pBdr>
        <w:tabs>
          <w:tab w:val="center" w:pos="4536"/>
          <w:tab w:val="right" w:pos="9072"/>
        </w:tabs>
        <w:rPr>
          <w:color w:val="404040"/>
          <w:spacing w:val="20"/>
          <w:sz w:val="20"/>
        </w:rPr>
      </w:pPr>
      <w:r w:rsidRPr="00BB18C4">
        <w:rPr>
          <w:color w:val="404040"/>
          <w:spacing w:val="20"/>
          <w:sz w:val="20"/>
        </w:rPr>
        <w:t>Banski dvori | Trg Sv. Marka 2  | 10000 Zagreb |</w:t>
      </w:r>
      <w:r>
        <w:rPr>
          <w:color w:val="404040"/>
          <w:spacing w:val="20"/>
          <w:sz w:val="20"/>
        </w:rPr>
        <w:t xml:space="preserve"> tel. 01 4569 222 | vlada.gov.hr</w:t>
      </w:r>
    </w:p>
    <w:p w14:paraId="13A504B0" w14:textId="28F11CEB" w:rsidR="00FF3B61" w:rsidRPr="00C97FAA" w:rsidRDefault="00C97FAA" w:rsidP="00C97FAA">
      <w:pPr>
        <w:pStyle w:val="Default"/>
        <w:jc w:val="right"/>
        <w:rPr>
          <w:b/>
        </w:rPr>
      </w:pPr>
      <w:r>
        <w:rPr>
          <w:b/>
        </w:rPr>
        <w:t>PRIJEDLOG</w:t>
      </w:r>
    </w:p>
    <w:p w14:paraId="13A504B1" w14:textId="77777777" w:rsidR="00FF3B61" w:rsidRDefault="00FF3B61" w:rsidP="00FF3B61">
      <w:pPr>
        <w:pStyle w:val="Default"/>
        <w:rPr>
          <w:color w:val="auto"/>
        </w:rPr>
      </w:pPr>
    </w:p>
    <w:p w14:paraId="13A504B2" w14:textId="77777777" w:rsidR="00753F94" w:rsidRDefault="00753F94" w:rsidP="00FF3B61">
      <w:pPr>
        <w:pStyle w:val="Default"/>
        <w:rPr>
          <w:color w:val="auto"/>
        </w:rPr>
      </w:pPr>
    </w:p>
    <w:p w14:paraId="13A504B3" w14:textId="77777777" w:rsidR="00753F94" w:rsidRDefault="00753F94" w:rsidP="00FF3B61">
      <w:pPr>
        <w:pStyle w:val="Default"/>
        <w:rPr>
          <w:color w:val="auto"/>
        </w:rPr>
      </w:pPr>
    </w:p>
    <w:p w14:paraId="13A504B4" w14:textId="77777777" w:rsidR="00753F94" w:rsidRPr="00E83AA9" w:rsidRDefault="00753F94" w:rsidP="00FF3B61">
      <w:pPr>
        <w:pStyle w:val="Default"/>
        <w:rPr>
          <w:color w:val="auto"/>
        </w:rPr>
      </w:pPr>
    </w:p>
    <w:p w14:paraId="13A504B5" w14:textId="77777777" w:rsidR="00FF3B61" w:rsidRPr="00E83AA9" w:rsidRDefault="00FF3B61" w:rsidP="00FF3B61">
      <w:pPr>
        <w:pStyle w:val="Default"/>
        <w:rPr>
          <w:color w:val="auto"/>
        </w:rPr>
      </w:pPr>
    </w:p>
    <w:p w14:paraId="13A504B6" w14:textId="55079402" w:rsidR="00FF3B61" w:rsidRPr="00E83AA9" w:rsidRDefault="00FF3B61" w:rsidP="00FF3B61">
      <w:pPr>
        <w:pStyle w:val="Default"/>
        <w:jc w:val="both"/>
        <w:rPr>
          <w:color w:val="auto"/>
        </w:rPr>
      </w:pPr>
      <w:r w:rsidRPr="00E83AA9">
        <w:rPr>
          <w:color w:val="auto"/>
        </w:rPr>
        <w:tab/>
      </w:r>
      <w:r w:rsidRPr="00E83AA9">
        <w:rPr>
          <w:color w:val="auto"/>
        </w:rPr>
        <w:tab/>
        <w:t>Na temelju članka 31. stavka 3. Zakona o Vladi Republike Hrvatske (Narodne novine, br. 150/11, 119/14</w:t>
      </w:r>
      <w:r w:rsidR="00306B3B">
        <w:rPr>
          <w:color w:val="auto"/>
        </w:rPr>
        <w:t>,</w:t>
      </w:r>
      <w:r w:rsidRPr="00E83AA9">
        <w:rPr>
          <w:color w:val="auto"/>
        </w:rPr>
        <w:t xml:space="preserve"> 93/16</w:t>
      </w:r>
      <w:r w:rsidR="000627B8">
        <w:rPr>
          <w:color w:val="auto"/>
        </w:rPr>
        <w:t xml:space="preserve">, </w:t>
      </w:r>
      <w:r w:rsidR="00306B3B">
        <w:rPr>
          <w:color w:val="auto"/>
        </w:rPr>
        <w:t>116/18</w:t>
      </w:r>
      <w:r w:rsidR="000627B8">
        <w:rPr>
          <w:color w:val="auto"/>
        </w:rPr>
        <w:t xml:space="preserve"> i 80/22</w:t>
      </w:r>
      <w:r w:rsidRPr="00E83AA9">
        <w:rPr>
          <w:color w:val="auto"/>
        </w:rPr>
        <w:t>), a u vezi s člankom 15. Zakona o poticanju razvoja malog gospodarstva (Narodne novine, br. 29/02, 63/07</w:t>
      </w:r>
      <w:r w:rsidR="003F2EDC" w:rsidRPr="00E83AA9">
        <w:rPr>
          <w:color w:val="auto"/>
        </w:rPr>
        <w:t>, 53/12,</w:t>
      </w:r>
      <w:r w:rsidRPr="00E83AA9">
        <w:rPr>
          <w:color w:val="auto"/>
        </w:rPr>
        <w:t xml:space="preserve"> 56/13</w:t>
      </w:r>
      <w:r w:rsidR="003F2EDC" w:rsidRPr="00E83AA9">
        <w:rPr>
          <w:color w:val="auto"/>
        </w:rPr>
        <w:t xml:space="preserve"> i 121/16</w:t>
      </w:r>
      <w:r w:rsidRPr="00E83AA9">
        <w:rPr>
          <w:color w:val="auto"/>
        </w:rPr>
        <w:t>), Vlada Republike Hrvatske je na sjednici održanoj</w:t>
      </w:r>
      <w:r w:rsidR="00753F94">
        <w:rPr>
          <w:color w:val="auto"/>
        </w:rPr>
        <w:t xml:space="preserve"> </w:t>
      </w:r>
      <w:r w:rsidR="00C97FAA">
        <w:rPr>
          <w:color w:val="auto"/>
        </w:rPr>
        <w:t>_________________</w:t>
      </w:r>
      <w:r w:rsidRPr="00E83AA9">
        <w:rPr>
          <w:color w:val="auto"/>
        </w:rPr>
        <w:t>donijela</w:t>
      </w:r>
    </w:p>
    <w:p w14:paraId="13A504B7" w14:textId="77777777" w:rsidR="00FF3B61" w:rsidRPr="00E83AA9" w:rsidRDefault="00FF3B61" w:rsidP="00FF3B61">
      <w:pPr>
        <w:pStyle w:val="Default"/>
        <w:rPr>
          <w:color w:val="auto"/>
        </w:rPr>
      </w:pPr>
    </w:p>
    <w:p w14:paraId="13A504B8" w14:textId="77777777" w:rsidR="00FF3B61" w:rsidRPr="00E83AA9" w:rsidRDefault="00FF3B61" w:rsidP="00FF3B61">
      <w:pPr>
        <w:pStyle w:val="Default"/>
        <w:rPr>
          <w:color w:val="auto"/>
        </w:rPr>
      </w:pPr>
    </w:p>
    <w:p w14:paraId="13A504B9" w14:textId="77777777" w:rsidR="00FF3B61" w:rsidRPr="00E83AA9" w:rsidRDefault="00FF3B61" w:rsidP="00FF3B61">
      <w:pPr>
        <w:pStyle w:val="Default"/>
        <w:rPr>
          <w:color w:val="auto"/>
        </w:rPr>
      </w:pPr>
    </w:p>
    <w:p w14:paraId="13A504BA" w14:textId="77777777" w:rsidR="00FF3B61" w:rsidRPr="00E83AA9" w:rsidRDefault="00FF3B61" w:rsidP="00FF3B61">
      <w:pPr>
        <w:pStyle w:val="Default"/>
        <w:rPr>
          <w:color w:val="auto"/>
        </w:rPr>
      </w:pPr>
    </w:p>
    <w:p w14:paraId="13A504BB" w14:textId="77777777" w:rsidR="00FF3B61" w:rsidRPr="00E83AA9" w:rsidRDefault="00FF3B61" w:rsidP="00FF3B61">
      <w:pPr>
        <w:pStyle w:val="Default"/>
        <w:rPr>
          <w:color w:val="auto"/>
        </w:rPr>
      </w:pPr>
    </w:p>
    <w:p w14:paraId="13A504BC" w14:textId="77777777" w:rsidR="00FF3B61" w:rsidRPr="00E83AA9" w:rsidRDefault="00FF3B61" w:rsidP="00FF3B61">
      <w:pPr>
        <w:pStyle w:val="Default"/>
        <w:jc w:val="center"/>
        <w:rPr>
          <w:b/>
          <w:bCs/>
          <w:color w:val="auto"/>
        </w:rPr>
      </w:pPr>
      <w:r w:rsidRPr="00E83AA9">
        <w:rPr>
          <w:b/>
          <w:bCs/>
          <w:color w:val="auto"/>
        </w:rPr>
        <w:t>Z A K L</w:t>
      </w:r>
      <w:r w:rsidR="00753F94">
        <w:rPr>
          <w:b/>
          <w:bCs/>
          <w:color w:val="auto"/>
        </w:rPr>
        <w:t xml:space="preserve"> </w:t>
      </w:r>
      <w:r w:rsidRPr="00E83AA9">
        <w:rPr>
          <w:b/>
          <w:bCs/>
          <w:color w:val="auto"/>
        </w:rPr>
        <w:t>J U Č A K</w:t>
      </w:r>
    </w:p>
    <w:p w14:paraId="13A504BD" w14:textId="77777777" w:rsidR="00FF3B61" w:rsidRPr="00E83AA9" w:rsidRDefault="00FF3B61" w:rsidP="00FF3B61">
      <w:pPr>
        <w:pStyle w:val="Default"/>
        <w:jc w:val="center"/>
        <w:rPr>
          <w:b/>
          <w:bCs/>
          <w:color w:val="auto"/>
        </w:rPr>
      </w:pPr>
    </w:p>
    <w:p w14:paraId="13A504BE" w14:textId="77777777" w:rsidR="00FF3B61" w:rsidRDefault="00FF3B61" w:rsidP="00FF3B61">
      <w:pPr>
        <w:pStyle w:val="Default"/>
        <w:jc w:val="center"/>
        <w:rPr>
          <w:b/>
          <w:bCs/>
          <w:color w:val="auto"/>
        </w:rPr>
      </w:pPr>
    </w:p>
    <w:p w14:paraId="13A504BF" w14:textId="77777777" w:rsidR="00753F94" w:rsidRPr="00E83AA9" w:rsidRDefault="00753F94" w:rsidP="00FF3B61">
      <w:pPr>
        <w:pStyle w:val="Default"/>
        <w:jc w:val="center"/>
        <w:rPr>
          <w:b/>
          <w:bCs/>
          <w:color w:val="auto"/>
        </w:rPr>
      </w:pPr>
    </w:p>
    <w:p w14:paraId="13A504C0" w14:textId="77777777" w:rsidR="00FF3B61" w:rsidRPr="00E83AA9" w:rsidRDefault="00FF3B61" w:rsidP="00FF3B61">
      <w:pPr>
        <w:pStyle w:val="Default"/>
        <w:jc w:val="center"/>
        <w:rPr>
          <w:color w:val="auto"/>
        </w:rPr>
      </w:pPr>
    </w:p>
    <w:p w14:paraId="13A504C1" w14:textId="77777777" w:rsidR="00FF3B61" w:rsidRPr="00E83AA9" w:rsidRDefault="00FF3B61" w:rsidP="00FF3B61">
      <w:pPr>
        <w:pStyle w:val="Default"/>
        <w:rPr>
          <w:color w:val="auto"/>
        </w:rPr>
      </w:pPr>
    </w:p>
    <w:p w14:paraId="13A504C2" w14:textId="17658DCC" w:rsidR="00FF3B61" w:rsidRPr="00E83AA9" w:rsidRDefault="00FF3B61" w:rsidP="00FF3B61">
      <w:pPr>
        <w:pStyle w:val="Default"/>
        <w:jc w:val="both"/>
        <w:rPr>
          <w:color w:val="auto"/>
        </w:rPr>
      </w:pPr>
      <w:r w:rsidRPr="00E83AA9">
        <w:rPr>
          <w:color w:val="auto"/>
        </w:rPr>
        <w:tab/>
      </w:r>
      <w:r w:rsidRPr="00E83AA9">
        <w:rPr>
          <w:color w:val="auto"/>
        </w:rPr>
        <w:tab/>
        <w:t xml:space="preserve">Prihvaća se Godišnje izvješće Hrvatske agencije za malo gospodarstvo, inovacije i investicije za </w:t>
      </w:r>
      <w:r w:rsidR="00684B81">
        <w:rPr>
          <w:color w:val="auto"/>
        </w:rPr>
        <w:t>20</w:t>
      </w:r>
      <w:r w:rsidR="00321254">
        <w:rPr>
          <w:color w:val="auto"/>
        </w:rPr>
        <w:t>2</w:t>
      </w:r>
      <w:r w:rsidR="000627B8">
        <w:rPr>
          <w:color w:val="auto"/>
        </w:rPr>
        <w:t>1</w:t>
      </w:r>
      <w:r w:rsidRPr="00E83AA9">
        <w:rPr>
          <w:color w:val="auto"/>
        </w:rPr>
        <w:t xml:space="preserve">. godinu, u tekstu koji je Vladi Republike Hrvatske dostavila Hrvatska agencija za malo gospodarstvo, inovacije i investicije aktom, </w:t>
      </w:r>
      <w:r w:rsidR="00F3048D" w:rsidRPr="00A6615C">
        <w:rPr>
          <w:color w:val="auto"/>
        </w:rPr>
        <w:t xml:space="preserve">KLASA: </w:t>
      </w:r>
      <w:r w:rsidR="00873E6A">
        <w:rPr>
          <w:color w:val="auto"/>
        </w:rPr>
        <w:t>400-09/23-01/02</w:t>
      </w:r>
      <w:r w:rsidR="00F3048D" w:rsidRPr="00A6615C">
        <w:rPr>
          <w:color w:val="auto"/>
        </w:rPr>
        <w:t xml:space="preserve">, URBROJ: </w:t>
      </w:r>
      <w:r w:rsidR="00873E6A">
        <w:rPr>
          <w:color w:val="auto"/>
        </w:rPr>
        <w:t>567-10-23-1</w:t>
      </w:r>
      <w:r w:rsidR="00F3048D" w:rsidRPr="00A6615C">
        <w:rPr>
          <w:color w:val="auto"/>
        </w:rPr>
        <w:t xml:space="preserve">, od </w:t>
      </w:r>
      <w:r w:rsidR="00873E6A">
        <w:rPr>
          <w:color w:val="auto"/>
        </w:rPr>
        <w:t xml:space="preserve">7. ožujka </w:t>
      </w:r>
      <w:bookmarkStart w:id="0" w:name="_GoBack"/>
      <w:bookmarkEnd w:id="0"/>
      <w:r w:rsidR="00F3048D" w:rsidRPr="00A6615C">
        <w:rPr>
          <w:color w:val="auto"/>
        </w:rPr>
        <w:t>202</w:t>
      </w:r>
      <w:r w:rsidR="00607F14">
        <w:rPr>
          <w:color w:val="auto"/>
        </w:rPr>
        <w:t>3</w:t>
      </w:r>
      <w:r w:rsidR="00F3048D" w:rsidRPr="00A6615C">
        <w:rPr>
          <w:color w:val="auto"/>
        </w:rPr>
        <w:t>.</w:t>
      </w:r>
    </w:p>
    <w:p w14:paraId="13A504C3" w14:textId="77777777" w:rsidR="00FF3B61" w:rsidRPr="00E83AA9" w:rsidRDefault="00FF3B61" w:rsidP="00FF3B61">
      <w:pPr>
        <w:pStyle w:val="Default"/>
        <w:rPr>
          <w:color w:val="auto"/>
        </w:rPr>
      </w:pPr>
    </w:p>
    <w:p w14:paraId="13A504C4" w14:textId="77777777" w:rsidR="00FF3B61" w:rsidRDefault="00FF3B61" w:rsidP="00FF3B61">
      <w:pPr>
        <w:pStyle w:val="Default"/>
        <w:rPr>
          <w:color w:val="auto"/>
        </w:rPr>
      </w:pPr>
    </w:p>
    <w:p w14:paraId="13A504C5" w14:textId="77777777" w:rsidR="00753F94" w:rsidRPr="00E83AA9" w:rsidRDefault="00753F94" w:rsidP="00FF3B61">
      <w:pPr>
        <w:pStyle w:val="Default"/>
        <w:rPr>
          <w:color w:val="auto"/>
        </w:rPr>
      </w:pPr>
    </w:p>
    <w:p w14:paraId="13A504C6" w14:textId="77777777" w:rsidR="00FF3B61" w:rsidRPr="00E83AA9" w:rsidRDefault="00FF3B61" w:rsidP="00FF3B61">
      <w:pPr>
        <w:pStyle w:val="Default"/>
        <w:rPr>
          <w:color w:val="auto"/>
        </w:rPr>
      </w:pPr>
    </w:p>
    <w:p w14:paraId="13A504C7" w14:textId="77777777" w:rsidR="00FF3B61" w:rsidRPr="00E83AA9" w:rsidRDefault="00FF3B61" w:rsidP="00FF3B61">
      <w:pPr>
        <w:pStyle w:val="Default"/>
        <w:rPr>
          <w:color w:val="auto"/>
        </w:rPr>
      </w:pPr>
    </w:p>
    <w:p w14:paraId="13A504C8" w14:textId="2909B6C1" w:rsidR="00753F94" w:rsidRPr="00753F94" w:rsidRDefault="000627B8" w:rsidP="00753F94">
      <w:pPr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KLASA:</w:t>
      </w:r>
      <w:r>
        <w:rPr>
          <w:rFonts w:eastAsia="Times New Roman"/>
          <w:lang w:eastAsia="hr-HR"/>
        </w:rPr>
        <w:tab/>
      </w:r>
      <w:r>
        <w:rPr>
          <w:rFonts w:eastAsia="Times New Roman"/>
          <w:lang w:eastAsia="hr-HR"/>
        </w:rPr>
        <w:tab/>
      </w:r>
    </w:p>
    <w:p w14:paraId="13A504C9" w14:textId="5A6EBB40" w:rsidR="00753F94" w:rsidRPr="00753F94" w:rsidRDefault="000627B8" w:rsidP="00753F94">
      <w:pPr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URBROJ:</w:t>
      </w:r>
      <w:r>
        <w:rPr>
          <w:rFonts w:eastAsia="Times New Roman"/>
          <w:lang w:eastAsia="hr-HR"/>
        </w:rPr>
        <w:tab/>
      </w:r>
      <w:r>
        <w:rPr>
          <w:rFonts w:eastAsia="Times New Roman"/>
          <w:lang w:eastAsia="hr-HR"/>
        </w:rPr>
        <w:tab/>
      </w:r>
    </w:p>
    <w:p w14:paraId="13A504CB" w14:textId="77777777" w:rsidR="00753F94" w:rsidRPr="00753F94" w:rsidRDefault="00C97FAA" w:rsidP="00753F94">
      <w:pPr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 xml:space="preserve">Zagreb, </w:t>
      </w:r>
      <w:r>
        <w:rPr>
          <w:rFonts w:eastAsia="Times New Roman"/>
          <w:lang w:eastAsia="hr-HR"/>
        </w:rPr>
        <w:tab/>
      </w:r>
    </w:p>
    <w:p w14:paraId="13A504CC" w14:textId="77777777" w:rsidR="00753F94" w:rsidRPr="00753F94" w:rsidRDefault="00753F94" w:rsidP="00753F94">
      <w:pPr>
        <w:jc w:val="both"/>
        <w:rPr>
          <w:rFonts w:eastAsia="Times New Roman"/>
          <w:lang w:eastAsia="hr-HR"/>
        </w:rPr>
      </w:pPr>
    </w:p>
    <w:p w14:paraId="13A504CD" w14:textId="6512772A" w:rsidR="00753F94" w:rsidRDefault="00753F94" w:rsidP="00FF3B61">
      <w:pPr>
        <w:pStyle w:val="Default"/>
        <w:rPr>
          <w:color w:val="auto"/>
        </w:rPr>
      </w:pPr>
    </w:p>
    <w:p w14:paraId="10727C33" w14:textId="77777777" w:rsidR="000627B8" w:rsidRPr="00E83AA9" w:rsidRDefault="000627B8" w:rsidP="00FF3B61">
      <w:pPr>
        <w:pStyle w:val="Default"/>
        <w:rPr>
          <w:color w:val="auto"/>
        </w:rPr>
      </w:pPr>
    </w:p>
    <w:p w14:paraId="13A504CE" w14:textId="77777777" w:rsidR="00FF3B61" w:rsidRPr="00E83AA9" w:rsidRDefault="00FF3B61" w:rsidP="00FF3B61">
      <w:pPr>
        <w:pStyle w:val="Default"/>
        <w:ind w:left="5664"/>
        <w:jc w:val="center"/>
        <w:rPr>
          <w:color w:val="auto"/>
        </w:rPr>
      </w:pPr>
    </w:p>
    <w:p w14:paraId="13A504CF" w14:textId="77777777" w:rsidR="00753F94" w:rsidRPr="00753F94" w:rsidRDefault="00C97FAA" w:rsidP="00753F94">
      <w:pPr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lastRenderedPageBreak/>
        <w:tab/>
      </w:r>
      <w:r>
        <w:rPr>
          <w:rFonts w:eastAsia="Times New Roman"/>
          <w:lang w:eastAsia="hr-HR"/>
        </w:rPr>
        <w:tab/>
      </w:r>
      <w:r>
        <w:rPr>
          <w:rFonts w:eastAsia="Times New Roman"/>
          <w:lang w:eastAsia="hr-HR"/>
        </w:rPr>
        <w:tab/>
      </w:r>
      <w:r w:rsidR="00753F94" w:rsidRPr="00753F94">
        <w:rPr>
          <w:rFonts w:eastAsia="Times New Roman"/>
          <w:lang w:eastAsia="hr-HR"/>
        </w:rPr>
        <w:tab/>
      </w:r>
      <w:r w:rsidR="00753F94" w:rsidRPr="00753F94">
        <w:rPr>
          <w:rFonts w:eastAsia="Times New Roman"/>
          <w:lang w:eastAsia="hr-HR"/>
        </w:rPr>
        <w:tab/>
      </w:r>
      <w:r w:rsidR="00753F94" w:rsidRPr="00753F94">
        <w:rPr>
          <w:rFonts w:eastAsia="Times New Roman"/>
          <w:lang w:eastAsia="hr-HR"/>
        </w:rPr>
        <w:tab/>
      </w:r>
      <w:r w:rsidR="00753F94" w:rsidRPr="00753F94">
        <w:rPr>
          <w:rFonts w:eastAsia="Times New Roman"/>
          <w:lang w:eastAsia="hr-HR"/>
        </w:rPr>
        <w:tab/>
      </w:r>
      <w:r w:rsidR="00753F94" w:rsidRPr="00753F94">
        <w:rPr>
          <w:rFonts w:eastAsia="Times New Roman"/>
          <w:lang w:eastAsia="hr-HR"/>
        </w:rPr>
        <w:tab/>
        <w:t xml:space="preserve">         </w:t>
      </w:r>
      <w:r w:rsidR="00753F94" w:rsidRPr="00753F94">
        <w:rPr>
          <w:rFonts w:eastAsia="Times New Roman"/>
          <w:lang w:eastAsia="hr-HR"/>
        </w:rPr>
        <w:tab/>
        <w:t xml:space="preserve">         PREDSJEDNIK</w:t>
      </w:r>
    </w:p>
    <w:p w14:paraId="13A504D0" w14:textId="77777777" w:rsidR="00753F94" w:rsidRPr="00753F94" w:rsidRDefault="00753F94" w:rsidP="00753F94">
      <w:pPr>
        <w:jc w:val="both"/>
        <w:rPr>
          <w:rFonts w:eastAsia="Times New Roman"/>
          <w:lang w:eastAsia="hr-HR"/>
        </w:rPr>
      </w:pPr>
    </w:p>
    <w:p w14:paraId="13A504D1" w14:textId="77777777" w:rsidR="00753F94" w:rsidRPr="00753F94" w:rsidRDefault="00753F94" w:rsidP="00753F94">
      <w:pPr>
        <w:jc w:val="both"/>
        <w:rPr>
          <w:rFonts w:eastAsia="Times New Roman"/>
          <w:lang w:eastAsia="hr-HR"/>
        </w:rPr>
      </w:pPr>
    </w:p>
    <w:p w14:paraId="13A504D2" w14:textId="77777777" w:rsidR="00753F94" w:rsidRPr="00753F94" w:rsidRDefault="00C97FAA" w:rsidP="00753F94">
      <w:pPr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ab/>
      </w:r>
      <w:r>
        <w:rPr>
          <w:rFonts w:eastAsia="Times New Roman"/>
          <w:lang w:eastAsia="hr-HR"/>
        </w:rPr>
        <w:tab/>
      </w:r>
      <w:r w:rsidR="00753F94" w:rsidRPr="00753F94">
        <w:rPr>
          <w:rFonts w:eastAsia="Times New Roman"/>
          <w:lang w:eastAsia="hr-HR"/>
        </w:rPr>
        <w:tab/>
      </w:r>
      <w:r w:rsidR="00753F94" w:rsidRPr="00753F94">
        <w:rPr>
          <w:rFonts w:eastAsia="Times New Roman"/>
          <w:lang w:eastAsia="hr-HR"/>
        </w:rPr>
        <w:tab/>
      </w:r>
      <w:r w:rsidR="00753F94" w:rsidRPr="00753F94">
        <w:rPr>
          <w:rFonts w:eastAsia="Times New Roman"/>
          <w:lang w:eastAsia="hr-HR"/>
        </w:rPr>
        <w:tab/>
      </w:r>
      <w:r w:rsidR="00753F94" w:rsidRPr="00753F94">
        <w:rPr>
          <w:rFonts w:eastAsia="Times New Roman"/>
          <w:lang w:eastAsia="hr-HR"/>
        </w:rPr>
        <w:tab/>
      </w:r>
      <w:r w:rsidR="00753F94" w:rsidRPr="00753F94">
        <w:rPr>
          <w:rFonts w:eastAsia="Times New Roman"/>
          <w:lang w:eastAsia="hr-HR"/>
        </w:rPr>
        <w:tab/>
      </w:r>
      <w:r w:rsidR="00753F94" w:rsidRPr="00753F94">
        <w:rPr>
          <w:rFonts w:eastAsia="Times New Roman"/>
          <w:lang w:eastAsia="hr-HR"/>
        </w:rPr>
        <w:tab/>
      </w:r>
      <w:r w:rsidR="00753F94" w:rsidRPr="00753F94">
        <w:rPr>
          <w:rFonts w:eastAsia="Times New Roman"/>
          <w:lang w:eastAsia="hr-HR"/>
        </w:rPr>
        <w:tab/>
        <w:t xml:space="preserve">  mr. sc. Andrej Plenković</w:t>
      </w:r>
    </w:p>
    <w:p w14:paraId="13A504D3" w14:textId="77777777" w:rsidR="00753F94" w:rsidRPr="00753F94" w:rsidRDefault="00753F94" w:rsidP="00753F94">
      <w:pPr>
        <w:jc w:val="both"/>
        <w:rPr>
          <w:rFonts w:eastAsia="Times New Roman"/>
          <w:snapToGrid w:val="0"/>
          <w:lang w:eastAsia="hr-HR"/>
        </w:rPr>
      </w:pPr>
    </w:p>
    <w:p w14:paraId="13A504D4" w14:textId="48424403" w:rsidR="005324DB" w:rsidRDefault="005324DB" w:rsidP="00753F94">
      <w:pPr>
        <w:pStyle w:val="Default"/>
        <w:ind w:left="5664"/>
        <w:jc w:val="center"/>
        <w:rPr>
          <w:color w:val="auto"/>
        </w:rPr>
      </w:pPr>
    </w:p>
    <w:p w14:paraId="313802BA" w14:textId="4CCD7907" w:rsidR="00F93D33" w:rsidRDefault="00F93D33" w:rsidP="00753F94">
      <w:pPr>
        <w:pStyle w:val="Default"/>
        <w:ind w:left="5664"/>
        <w:jc w:val="center"/>
        <w:rPr>
          <w:color w:val="auto"/>
        </w:rPr>
      </w:pPr>
    </w:p>
    <w:p w14:paraId="01A8EB1F" w14:textId="4850B51D" w:rsidR="00F93D33" w:rsidRDefault="00F93D33" w:rsidP="00753F94">
      <w:pPr>
        <w:pStyle w:val="Default"/>
        <w:ind w:left="5664"/>
        <w:jc w:val="center"/>
        <w:rPr>
          <w:color w:val="auto"/>
        </w:rPr>
      </w:pPr>
    </w:p>
    <w:p w14:paraId="5B4103DC" w14:textId="683DEA8F" w:rsidR="00F93D33" w:rsidRDefault="00F93D33" w:rsidP="00753F94">
      <w:pPr>
        <w:pStyle w:val="Default"/>
        <w:ind w:left="5664"/>
        <w:jc w:val="center"/>
        <w:rPr>
          <w:color w:val="auto"/>
        </w:rPr>
      </w:pPr>
    </w:p>
    <w:p w14:paraId="2A5C4F69" w14:textId="325F325B" w:rsidR="00F93D33" w:rsidRDefault="00F93D33" w:rsidP="00753F94">
      <w:pPr>
        <w:pStyle w:val="Default"/>
        <w:ind w:left="5664"/>
        <w:jc w:val="center"/>
        <w:rPr>
          <w:color w:val="auto"/>
        </w:rPr>
      </w:pPr>
    </w:p>
    <w:p w14:paraId="091BA447" w14:textId="0479FBC2" w:rsidR="00F93D33" w:rsidRDefault="00F93D33" w:rsidP="00753F94">
      <w:pPr>
        <w:pStyle w:val="Default"/>
        <w:ind w:left="5664"/>
        <w:jc w:val="center"/>
        <w:rPr>
          <w:color w:val="auto"/>
        </w:rPr>
      </w:pPr>
    </w:p>
    <w:p w14:paraId="56BBEB49" w14:textId="023E3700" w:rsidR="00F93D33" w:rsidRDefault="00F93D33" w:rsidP="00753F94">
      <w:pPr>
        <w:pStyle w:val="Default"/>
        <w:ind w:left="5664"/>
        <w:jc w:val="center"/>
        <w:rPr>
          <w:color w:val="auto"/>
        </w:rPr>
      </w:pPr>
    </w:p>
    <w:p w14:paraId="27D0A88F" w14:textId="0ADF3A37" w:rsidR="00F93D33" w:rsidRDefault="00F93D33" w:rsidP="00753F94">
      <w:pPr>
        <w:pStyle w:val="Default"/>
        <w:ind w:left="5664"/>
        <w:jc w:val="center"/>
        <w:rPr>
          <w:color w:val="auto"/>
        </w:rPr>
      </w:pPr>
    </w:p>
    <w:p w14:paraId="29EEE8D0" w14:textId="77777777" w:rsidR="00F93D33" w:rsidRDefault="00F93D33" w:rsidP="00F93D33">
      <w:pPr>
        <w:rPr>
          <w:rFonts w:eastAsia="Times New Roman"/>
          <w:b/>
          <w:color w:val="000000"/>
          <w:lang w:eastAsia="hr-HR"/>
        </w:rPr>
      </w:pPr>
      <w:r>
        <w:rPr>
          <w:rFonts w:eastAsia="Times New Roman"/>
          <w:b/>
          <w:color w:val="000000"/>
          <w:lang w:eastAsia="hr-HR"/>
        </w:rPr>
        <w:t>OBRAZLOŽENJE</w:t>
      </w:r>
    </w:p>
    <w:p w14:paraId="4D664589" w14:textId="77777777" w:rsidR="00F93D33" w:rsidRDefault="00F93D33" w:rsidP="00F93D33">
      <w:pPr>
        <w:jc w:val="both"/>
        <w:rPr>
          <w:rFonts w:eastAsia="Times New Roman"/>
          <w:color w:val="000000"/>
          <w:lang w:eastAsia="hr-HR"/>
        </w:rPr>
      </w:pPr>
    </w:p>
    <w:p w14:paraId="678667AB" w14:textId="77777777" w:rsidR="00F93D33" w:rsidRDefault="00F93D33" w:rsidP="00F93D33">
      <w:pPr>
        <w:jc w:val="both"/>
        <w:rPr>
          <w:rFonts w:eastAsia="Times New Roman"/>
          <w:color w:val="000000"/>
          <w:lang w:eastAsia="hr-HR"/>
        </w:rPr>
      </w:pPr>
    </w:p>
    <w:p w14:paraId="2A43EF3A" w14:textId="1B24C940" w:rsidR="00F93D33" w:rsidRDefault="00F93D33" w:rsidP="00F93D33">
      <w:pPr>
        <w:ind w:firstLine="708"/>
        <w:jc w:val="both"/>
        <w:rPr>
          <w:rFonts w:eastAsia="Times New Roman"/>
          <w:color w:val="000000"/>
          <w:lang w:eastAsia="hr-HR"/>
        </w:rPr>
      </w:pPr>
      <w:r>
        <w:rPr>
          <w:rFonts w:eastAsia="Times New Roman"/>
          <w:color w:val="000000"/>
          <w:lang w:eastAsia="hr-HR"/>
        </w:rPr>
        <w:t>Na temelju članka 18. točke 7. Zakona o poticanju razvoja malog gospodarstva (Narodne novine, br. 29/02, 63/07, 53/12, 56/13, 121/16, u daljnjem tekstu: ZPRMG) i članka 14. stavka 1. točke 7. Statuta Hrvatske agencije za malo gospodarstvo, inovacije i investicije (Narodne novine, br. 107/14, 72/15, 116/15, 97/17, 29/21), Upravni odbor Hrvatske agencije za malo gospodarstvo, inovacije i investicije donio je Godišnje izvješće Hrvatske agencije za malo gospodarstvo, inovacije i investicije za 202</w:t>
      </w:r>
      <w:r w:rsidR="000627B8">
        <w:rPr>
          <w:rFonts w:eastAsia="Times New Roman"/>
          <w:color w:val="000000"/>
          <w:lang w:eastAsia="hr-HR"/>
        </w:rPr>
        <w:t>1</w:t>
      </w:r>
      <w:r>
        <w:rPr>
          <w:rFonts w:eastAsia="Times New Roman"/>
          <w:color w:val="000000"/>
          <w:lang w:eastAsia="hr-HR"/>
        </w:rPr>
        <w:t>. godinu</w:t>
      </w:r>
      <w:r>
        <w:t xml:space="preserve"> </w:t>
      </w:r>
      <w:r>
        <w:rPr>
          <w:rFonts w:eastAsia="Times New Roman"/>
          <w:color w:val="000000"/>
          <w:lang w:eastAsia="hr-HR"/>
        </w:rPr>
        <w:t xml:space="preserve">na sjednici održanoj </w:t>
      </w:r>
      <w:r w:rsidR="000627B8">
        <w:rPr>
          <w:rFonts w:eastAsia="Times New Roman"/>
          <w:color w:val="000000"/>
          <w:lang w:eastAsia="hr-HR"/>
        </w:rPr>
        <w:t>6</w:t>
      </w:r>
      <w:r>
        <w:rPr>
          <w:rFonts w:eastAsia="Times New Roman"/>
          <w:color w:val="000000"/>
          <w:lang w:eastAsia="hr-HR"/>
        </w:rPr>
        <w:t xml:space="preserve">. </w:t>
      </w:r>
      <w:r w:rsidR="000627B8">
        <w:rPr>
          <w:rFonts w:eastAsia="Times New Roman"/>
          <w:color w:val="000000"/>
          <w:lang w:eastAsia="hr-HR"/>
        </w:rPr>
        <w:t>listopada</w:t>
      </w:r>
      <w:r>
        <w:rPr>
          <w:rFonts w:eastAsia="Times New Roman"/>
          <w:color w:val="000000"/>
          <w:lang w:eastAsia="hr-HR"/>
        </w:rPr>
        <w:t xml:space="preserve"> 202</w:t>
      </w:r>
      <w:r w:rsidR="000627B8">
        <w:rPr>
          <w:rFonts w:eastAsia="Times New Roman"/>
          <w:color w:val="000000"/>
          <w:lang w:eastAsia="hr-HR"/>
        </w:rPr>
        <w:t>2</w:t>
      </w:r>
      <w:r>
        <w:rPr>
          <w:rFonts w:eastAsia="Times New Roman"/>
          <w:color w:val="000000"/>
          <w:lang w:eastAsia="hr-HR"/>
        </w:rPr>
        <w:t>. godine.</w:t>
      </w:r>
    </w:p>
    <w:p w14:paraId="0B3D5153" w14:textId="77777777" w:rsidR="00F93D33" w:rsidRDefault="00F93D33" w:rsidP="00F93D33">
      <w:pPr>
        <w:jc w:val="both"/>
        <w:rPr>
          <w:rFonts w:eastAsia="Times New Roman"/>
          <w:color w:val="000000"/>
          <w:lang w:eastAsia="hr-HR"/>
        </w:rPr>
      </w:pPr>
    </w:p>
    <w:p w14:paraId="36F9D02F" w14:textId="6C3CFCC1" w:rsidR="00F93D33" w:rsidRDefault="00F93D33" w:rsidP="00CF0053">
      <w:pPr>
        <w:ind w:firstLine="708"/>
        <w:jc w:val="both"/>
        <w:rPr>
          <w:rFonts w:eastAsia="Times New Roman"/>
          <w:color w:val="000000"/>
          <w:lang w:eastAsia="hr-HR"/>
        </w:rPr>
      </w:pPr>
      <w:r>
        <w:rPr>
          <w:rFonts w:eastAsia="Times New Roman"/>
          <w:color w:val="000000"/>
          <w:lang w:eastAsia="hr-HR"/>
        </w:rPr>
        <w:t xml:space="preserve">Predmetno Godišnje izvješće obuhvaća sve ključne djelatnosti Hrvatske agencije za malo gospodarstvo, inovacije i investicije (u daljnjem tekstu: Agencija) </w:t>
      </w:r>
      <w:r w:rsidR="00CF0053" w:rsidRPr="00CF0053">
        <w:rPr>
          <w:rFonts w:eastAsia="Times New Roman"/>
          <w:color w:val="000000"/>
          <w:lang w:eastAsia="hr-HR"/>
        </w:rPr>
        <w:t xml:space="preserve">iz djelatnosti Sektora za financijske instrumente, </w:t>
      </w:r>
      <w:r w:rsidR="001A287E" w:rsidRPr="001A287E">
        <w:rPr>
          <w:rFonts w:eastAsia="Times New Roman"/>
          <w:color w:val="000000"/>
          <w:lang w:eastAsia="hr-HR"/>
        </w:rPr>
        <w:t>Sektora za vrednovanje i ugovaranje projekata</w:t>
      </w:r>
      <w:r w:rsidR="001A287E">
        <w:rPr>
          <w:rFonts w:eastAsia="Times New Roman"/>
          <w:color w:val="000000"/>
          <w:lang w:eastAsia="hr-HR"/>
        </w:rPr>
        <w:t>,</w:t>
      </w:r>
      <w:r w:rsidR="001A287E" w:rsidRPr="001A287E">
        <w:rPr>
          <w:rFonts w:eastAsia="Times New Roman"/>
          <w:color w:val="000000"/>
          <w:lang w:eastAsia="hr-HR"/>
        </w:rPr>
        <w:t xml:space="preserve"> </w:t>
      </w:r>
      <w:r w:rsidR="00CF0053" w:rsidRPr="00CF0053">
        <w:rPr>
          <w:rFonts w:eastAsia="Times New Roman"/>
          <w:color w:val="000000"/>
          <w:lang w:eastAsia="hr-HR"/>
        </w:rPr>
        <w:t>Sektora za praćenje provedbe projekata – Poduzetništvo, Sektora za praćenje provedbe projekata - Istraživanje, razvoj i inovacije te Sektora za podršku i razvoj poduzetništva, koordinaciju i međunarodnu suradnju uz financijsko izvješće</w:t>
      </w:r>
      <w:r w:rsidR="00CF0053">
        <w:rPr>
          <w:rFonts w:eastAsia="Times New Roman"/>
          <w:color w:val="000000"/>
          <w:lang w:eastAsia="hr-HR"/>
        </w:rPr>
        <w:t>.</w:t>
      </w:r>
    </w:p>
    <w:p w14:paraId="28B47717" w14:textId="77777777" w:rsidR="00F93D33" w:rsidRDefault="00F93D33" w:rsidP="00F93D33">
      <w:pPr>
        <w:ind w:firstLine="708"/>
        <w:jc w:val="both"/>
        <w:rPr>
          <w:rFonts w:eastAsia="Times New Roman"/>
          <w:color w:val="000000"/>
          <w:lang w:eastAsia="hr-HR"/>
        </w:rPr>
      </w:pPr>
      <w:r>
        <w:rPr>
          <w:rFonts w:eastAsia="Times New Roman"/>
          <w:color w:val="000000"/>
          <w:lang w:eastAsia="hr-HR"/>
        </w:rPr>
        <w:t>U skladu s člankom 15. ZPRMG-a, Agencija o svom poslovanju podnosi godišnje izvješće Vladi Republike Hrvatske i Hrvatskom saboru.</w:t>
      </w:r>
    </w:p>
    <w:p w14:paraId="30C9064E" w14:textId="77777777" w:rsidR="00F93D33" w:rsidRPr="00E83AA9" w:rsidRDefault="00F93D33" w:rsidP="00753F94">
      <w:pPr>
        <w:pStyle w:val="Default"/>
        <w:ind w:left="5664"/>
        <w:jc w:val="center"/>
        <w:rPr>
          <w:color w:val="auto"/>
        </w:rPr>
      </w:pPr>
    </w:p>
    <w:sectPr w:rsidR="00F93D33" w:rsidRPr="00E83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B61"/>
    <w:rsid w:val="000627B8"/>
    <w:rsid w:val="001075EA"/>
    <w:rsid w:val="001A287E"/>
    <w:rsid w:val="00211DF3"/>
    <w:rsid w:val="00306B3B"/>
    <w:rsid w:val="00321254"/>
    <w:rsid w:val="003C1DED"/>
    <w:rsid w:val="003F2EDC"/>
    <w:rsid w:val="004D0507"/>
    <w:rsid w:val="005324DB"/>
    <w:rsid w:val="005460CF"/>
    <w:rsid w:val="00607F14"/>
    <w:rsid w:val="0066484C"/>
    <w:rsid w:val="00684B81"/>
    <w:rsid w:val="006E396B"/>
    <w:rsid w:val="00753F94"/>
    <w:rsid w:val="0084165A"/>
    <w:rsid w:val="00873E6A"/>
    <w:rsid w:val="008C2630"/>
    <w:rsid w:val="009A5974"/>
    <w:rsid w:val="00A31007"/>
    <w:rsid w:val="00A8721F"/>
    <w:rsid w:val="00B42B52"/>
    <w:rsid w:val="00C00391"/>
    <w:rsid w:val="00C97FAA"/>
    <w:rsid w:val="00CF0053"/>
    <w:rsid w:val="00E83AA9"/>
    <w:rsid w:val="00F3048D"/>
    <w:rsid w:val="00F9240D"/>
    <w:rsid w:val="00F93D33"/>
    <w:rsid w:val="00FF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504B0"/>
  <w15:docId w15:val="{1B18AE22-B3FF-46A8-860C-70310D97C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F3B61"/>
    <w:pPr>
      <w:autoSpaceDE w:val="0"/>
      <w:autoSpaceDN w:val="0"/>
      <w:adjustRightInd w:val="0"/>
      <w:jc w:val="left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B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B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9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AZJMDCZ6QSYZ-1849078857-25619</_dlc_DocId>
    <_dlc_DocIdUrl xmlns="a494813a-d0d8-4dad-94cb-0d196f36ba15">
      <Url>https://ekoordinacije.vlada.hr/koordinacija-gospodarstvo/_layouts/15/DocIdRedir.aspx?ID=AZJMDCZ6QSYZ-1849078857-25619</Url>
      <Description>AZJMDCZ6QSYZ-1849078857-25619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E6CEF8-F22A-48CB-B160-E9ECB074E93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2C4AD59-F32A-422A-92BB-534E2B1CD6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22F998-9AC8-4DA1-BD99-5821A62109F7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E4F7DC60-951D-4479-B395-7108F56501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402</Words>
  <Characters>2296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VRH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Nina Ban Glasnović</dc:creator>
  <cp:lastModifiedBy>Sunčica Marini</cp:lastModifiedBy>
  <cp:revision>9</cp:revision>
  <cp:lastPrinted>2018-11-26T14:04:00Z</cp:lastPrinted>
  <dcterms:created xsi:type="dcterms:W3CDTF">2022-10-07T06:36:00Z</dcterms:created>
  <dcterms:modified xsi:type="dcterms:W3CDTF">2023-03-24T16:24:00Z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3666baa7-3698-4283-a152-9c36500fd447</vt:lpwstr>
  </property>
  <property fmtid="{D5CDD505-2E9C-101B-9397-08002B2CF9AE}" pid="3" name="ContentTypeId">
    <vt:lpwstr>0x010100E9B0585B2CC6B7498492DEAFE3511BDC</vt:lpwstr>
  </property>
</Properties>
</file>