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AC" w:rsidRPr="00CB4DAC" w:rsidRDefault="00CB4DAC" w:rsidP="00CB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DA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DA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CB4DAC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CB4DA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CB4DAC" w:rsidRPr="00CB4DAC" w:rsidRDefault="00CB4DAC" w:rsidP="00CB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CB4DAC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CB4DAC" w:rsidRPr="00CB4DAC" w:rsidRDefault="00CB4DAC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DAC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</w:t>
      </w:r>
      <w:r w:rsidRPr="00CB4D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21A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D1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30. </w:t>
      </w:r>
      <w:r w:rsidR="00E37EEB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 2023.</w:t>
      </w:r>
    </w:p>
    <w:p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6981"/>
      </w:tblGrid>
      <w:tr w:rsidR="00CB4DAC" w:rsidRPr="00CB4DAC" w:rsidTr="001812C1">
        <w:trPr>
          <w:trHeight w:val="551"/>
        </w:trPr>
        <w:tc>
          <w:tcPr>
            <w:tcW w:w="1985" w:type="dxa"/>
            <w:shd w:val="clear" w:color="auto" w:fill="auto"/>
            <w:vAlign w:val="center"/>
          </w:tcPr>
          <w:p w:rsidR="00CB4DAC" w:rsidRPr="00CB4DAC" w:rsidRDefault="00CB4DAC" w:rsidP="00CB4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4DA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CB4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B4DAC" w:rsidRPr="00CB4DAC" w:rsidRDefault="00CB4DAC" w:rsidP="00CB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4D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gospodarstva i održivog razvoja</w:t>
            </w:r>
          </w:p>
        </w:tc>
      </w:tr>
      <w:tr w:rsidR="00CB4DAC" w:rsidRPr="00CB4DAC" w:rsidTr="001812C1">
        <w:trPr>
          <w:trHeight w:val="1842"/>
        </w:trPr>
        <w:tc>
          <w:tcPr>
            <w:tcW w:w="1985" w:type="dxa"/>
            <w:shd w:val="clear" w:color="auto" w:fill="auto"/>
            <w:vAlign w:val="center"/>
          </w:tcPr>
          <w:p w:rsidR="00CB4DAC" w:rsidRPr="00CB4DAC" w:rsidRDefault="00CB4DAC" w:rsidP="00CB4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4DA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CB4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B4DAC" w:rsidRPr="00CB4DAC" w:rsidRDefault="00CB4DAC" w:rsidP="00CB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CB4DAC" w:rsidRDefault="00CB4DAC" w:rsidP="00CB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4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Prijedlog odluke o davanju </w:t>
            </w:r>
            <w:r w:rsidR="00E37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prethodne suglasnosti za izmjenu </w:t>
            </w:r>
            <w:r w:rsidRPr="00CB4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državnog jamstva u korist banaka</w:t>
            </w:r>
            <w:r w:rsidRPr="00CB4D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 Erste &amp;</w:t>
            </w:r>
            <w:r w:rsidR="00BE26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BE26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Steierm</w:t>
            </w:r>
            <w:r w:rsidR="00BE26BA" w:rsidRPr="00BE26BA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="00BE26BA">
              <w:rPr>
                <w:rFonts w:ascii="Times New Roman" w:hAnsi="Times New Roman" w:cs="Times New Roman"/>
                <w:sz w:val="24"/>
                <w:szCs w:val="24"/>
              </w:rPr>
              <w:t>rkische</w:t>
            </w:r>
            <w:proofErr w:type="spellEnd"/>
            <w:r w:rsidRPr="00CB4D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B4D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bank</w:t>
            </w:r>
            <w:proofErr w:type="spellEnd"/>
            <w:r w:rsidRPr="00CB4D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d.d., </w:t>
            </w:r>
            <w:r w:rsidR="007D1C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Rijeka, </w:t>
            </w:r>
            <w:r w:rsidRPr="00CB4D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Hrvatska banka za obnovu i razvitak, Hrvatska poštanska banka d.d., </w:t>
            </w:r>
            <w:r w:rsidR="007D1C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Zagreb, </w:t>
            </w:r>
            <w:r w:rsidRPr="00CB4D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OTP banka d.d., </w:t>
            </w:r>
            <w:r w:rsidR="007D1C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Split, </w:t>
            </w:r>
            <w:r w:rsidRPr="00CB4D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Privredna banka Zagreb d.d.</w:t>
            </w:r>
            <w:r w:rsidR="007D1C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Zagreb</w:t>
            </w:r>
            <w:r w:rsidRPr="00CB4D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Zagrebačka banka d.d.</w:t>
            </w:r>
            <w:r w:rsidR="00262A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1803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D1C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Zagreb </w:t>
            </w:r>
            <w:r w:rsidR="001030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kre</w:t>
            </w:r>
            <w:r w:rsidR="00262A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ditno zaduženje društva Hrvatska</w:t>
            </w:r>
            <w:r w:rsidR="001030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elektroprivr</w:t>
            </w:r>
            <w:r w:rsidR="00262A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eda</w:t>
            </w:r>
            <w:r w:rsidR="001030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d.d.</w:t>
            </w:r>
            <w:r w:rsidR="00262A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1030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803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 financiranja osiguranja zaliha plina na teritoriju Republike Hrvatske</w:t>
            </w:r>
          </w:p>
          <w:p w:rsidR="007D1C31" w:rsidRPr="00CB4DAC" w:rsidRDefault="007D1C31" w:rsidP="00CB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B4DAC" w:rsidRDefault="00CB4DAC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7B01" w:rsidRDefault="00417B01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7B01" w:rsidRDefault="00417B01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7B01" w:rsidRDefault="00417B01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7B01" w:rsidRDefault="00417B01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7B01" w:rsidRDefault="00417B01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7B01" w:rsidRDefault="00417B01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7B01" w:rsidRDefault="00417B01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7B01" w:rsidRDefault="00417B01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7B01" w:rsidRDefault="00417B01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7B01" w:rsidRDefault="00417B01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7B01" w:rsidRDefault="00417B01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7B01" w:rsidRDefault="00417B01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7B01" w:rsidRDefault="00417B01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7B01" w:rsidRDefault="00417B01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7B01" w:rsidRPr="00417B01" w:rsidRDefault="00417B01" w:rsidP="00417B01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AD3559">
        <w:rPr>
          <w:color w:val="404040"/>
          <w:spacing w:val="20"/>
          <w:sz w:val="20"/>
        </w:rPr>
        <w:t>Banski dvori | Trg sv. Marka 2  | 10000 Zagreb | tel. 01 4569 209 | vlada.gov.hr</w:t>
      </w:r>
    </w:p>
    <w:p w:rsidR="00417B01" w:rsidRDefault="00417B01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64B5" w:rsidRPr="00CB4DAC" w:rsidRDefault="000C64B5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DAC" w:rsidRPr="00973D08" w:rsidRDefault="00CB4DAC" w:rsidP="00973D08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B4D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B4D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B4D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B4D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B4D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B4D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B4D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B4D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B4D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PRIJEDLOG</w:t>
      </w:r>
      <w:r w:rsidRPr="00CB4DAC">
        <w:rPr>
          <w:rFonts w:ascii="Times New Roman" w:eastAsia="Times New Roman" w:hAnsi="Times New Roman" w:cs="Times New Roman"/>
          <w:bCs/>
        </w:rPr>
        <w:tab/>
      </w:r>
    </w:p>
    <w:p w:rsidR="00CB4DAC" w:rsidRDefault="00CB4DAC" w:rsidP="00CB4DAC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</w:rPr>
      </w:pPr>
    </w:p>
    <w:p w:rsidR="000C64B5" w:rsidRDefault="000C64B5" w:rsidP="00CB4DAC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</w:rPr>
      </w:pPr>
    </w:p>
    <w:p w:rsidR="000C64B5" w:rsidRPr="00CB4DAC" w:rsidRDefault="000C64B5" w:rsidP="00CB4DAC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</w:rPr>
      </w:pPr>
    </w:p>
    <w:p w:rsidR="00CB4DAC" w:rsidRPr="00CB4DAC" w:rsidRDefault="00E37EEB" w:rsidP="00CB4DA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Na temelju članka 114</w:t>
      </w:r>
      <w:r w:rsidR="00CB4DAC" w:rsidRPr="00CB4DAC">
        <w:rPr>
          <w:rFonts w:ascii="Times New Roman" w:eastAsia="Times New Roman" w:hAnsi="Times New Roman" w:cs="Times New Roman"/>
          <w:bCs/>
          <w:sz w:val="24"/>
          <w:szCs w:val="24"/>
        </w:rPr>
        <w:t>. stavka 1.</w:t>
      </w:r>
      <w:r w:rsidR="00CB4DAC" w:rsidRPr="00CB4D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4DAC" w:rsidRPr="00CB4DAC">
        <w:rPr>
          <w:rFonts w:ascii="Times New Roman" w:eastAsia="Times New Roman" w:hAnsi="Times New Roman" w:cs="Times New Roman"/>
          <w:bCs/>
          <w:sz w:val="24"/>
          <w:szCs w:val="24"/>
        </w:rPr>
        <w:t xml:space="preserve">Zakona o proračunu </w:t>
      </w:r>
      <w:r w:rsidR="00CB4DAC" w:rsidRPr="00CB4DAC">
        <w:rPr>
          <w:rFonts w:ascii="Times New Roman" w:eastAsia="MS Mincho" w:hAnsi="Times New Roman" w:cs="Times New Roman"/>
          <w:sz w:val="24"/>
          <w:szCs w:val="24"/>
        </w:rPr>
        <w:t>(„Narodne novine“, br</w:t>
      </w:r>
      <w:r w:rsidR="000C64B5">
        <w:rPr>
          <w:rFonts w:ascii="Times New Roman" w:eastAsia="MS Mincho" w:hAnsi="Times New Roman" w:cs="Times New Roman"/>
          <w:sz w:val="24"/>
          <w:szCs w:val="24"/>
        </w:rPr>
        <w:t>oj</w:t>
      </w:r>
      <w:r w:rsidR="00CB4DAC" w:rsidRPr="00CB4DAC">
        <w:rPr>
          <w:rFonts w:ascii="Times New Roman" w:eastAsia="Times New Roman" w:hAnsi="Times New Roman" w:cs="Times New Roman"/>
          <w:bCs/>
          <w:sz w:val="24"/>
          <w:szCs w:val="24"/>
        </w:rPr>
        <w:t xml:space="preserve"> 144/21</w:t>
      </w:r>
      <w:r w:rsidR="000C64B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B4DAC" w:rsidRPr="00CB4DAC">
        <w:rPr>
          <w:rFonts w:ascii="Times New Roman" w:eastAsia="Times New Roman" w:hAnsi="Times New Roman" w:cs="Times New Roman"/>
          <w:bCs/>
          <w:sz w:val="24"/>
          <w:szCs w:val="24"/>
        </w:rPr>
        <w:t xml:space="preserve">) 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članka 31. stavka 2. Zakona o Vladi Republike Hrvatske („Narodne novine“</w:t>
      </w:r>
      <w:r w:rsidR="000C64B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br. 150/11., 119/14., 93/16., 116/18. i 80/22.), a u vezi s člankom 54. Zakona o izvršavanju Državnog proračuna Republike Hrvatske za 2023. godinu („Narodne novine“, broj 145/22.)</w:t>
      </w:r>
      <w:r w:rsidR="00CB4DAC" w:rsidRPr="00CB4DAC">
        <w:rPr>
          <w:rFonts w:ascii="Times New Roman" w:eastAsia="Times New Roman" w:hAnsi="Times New Roman" w:cs="Times New Roman"/>
          <w:bCs/>
          <w:sz w:val="24"/>
          <w:szCs w:val="24"/>
        </w:rPr>
        <w:t>, Vlada Republike Hrvatske je na sj</w:t>
      </w:r>
      <w:r w:rsidR="007E0A96">
        <w:rPr>
          <w:rFonts w:ascii="Times New Roman" w:eastAsia="Times New Roman" w:hAnsi="Times New Roman" w:cs="Times New Roman"/>
          <w:bCs/>
          <w:sz w:val="24"/>
          <w:szCs w:val="24"/>
        </w:rPr>
        <w:t>ednici održanoj ___________ 2023</w:t>
      </w:r>
      <w:r w:rsidR="00CB4DAC" w:rsidRPr="00CB4DAC">
        <w:rPr>
          <w:rFonts w:ascii="Times New Roman" w:eastAsia="Times New Roman" w:hAnsi="Times New Roman" w:cs="Times New Roman"/>
          <w:bCs/>
          <w:sz w:val="24"/>
          <w:szCs w:val="24"/>
        </w:rPr>
        <w:t>. donijela</w:t>
      </w:r>
    </w:p>
    <w:p w:rsidR="00CB4DAC" w:rsidRDefault="00CB4DAC" w:rsidP="00CB4D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64B5" w:rsidRPr="00CB4DAC" w:rsidRDefault="000C64B5" w:rsidP="00CB4D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4DAC" w:rsidRPr="00CB4DAC" w:rsidRDefault="00CB4DAC" w:rsidP="00CB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DAC">
        <w:rPr>
          <w:rFonts w:ascii="Times New Roman" w:eastAsia="Times New Roman" w:hAnsi="Times New Roman" w:cs="Times New Roman"/>
          <w:b/>
          <w:sz w:val="24"/>
          <w:szCs w:val="24"/>
        </w:rPr>
        <w:t>O D L U K U</w:t>
      </w:r>
    </w:p>
    <w:p w:rsidR="00CB4DAC" w:rsidRPr="00CB4DAC" w:rsidRDefault="00CB4DAC" w:rsidP="00CB4DA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DAC" w:rsidRPr="00F42C2F" w:rsidRDefault="00CB4DAC" w:rsidP="00262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DAC">
        <w:rPr>
          <w:rFonts w:ascii="Times New Roman" w:eastAsia="Times New Roman" w:hAnsi="Times New Roman" w:cs="Times New Roman"/>
          <w:b/>
          <w:sz w:val="24"/>
          <w:szCs w:val="24"/>
        </w:rPr>
        <w:t xml:space="preserve">o davanju </w:t>
      </w:r>
      <w:r w:rsidR="00D30E43">
        <w:rPr>
          <w:rFonts w:ascii="Times New Roman" w:eastAsia="Times New Roman" w:hAnsi="Times New Roman" w:cs="Times New Roman"/>
          <w:b/>
          <w:sz w:val="24"/>
          <w:szCs w:val="24"/>
        </w:rPr>
        <w:t xml:space="preserve">prethodne suglasnosti za izmjenu </w:t>
      </w:r>
      <w:r w:rsidRPr="00CB4DAC">
        <w:rPr>
          <w:rFonts w:ascii="Times New Roman" w:eastAsia="Times New Roman" w:hAnsi="Times New Roman" w:cs="Times New Roman"/>
          <w:b/>
          <w:sz w:val="24"/>
          <w:szCs w:val="24"/>
        </w:rPr>
        <w:t xml:space="preserve">državnog jamstva u korist banaka: </w:t>
      </w:r>
      <w:proofErr w:type="spellStart"/>
      <w:r w:rsidR="00262A5E" w:rsidRPr="00262A5E">
        <w:rPr>
          <w:rFonts w:ascii="Times New Roman" w:eastAsia="Times New Roman" w:hAnsi="Times New Roman" w:cs="Times New Roman"/>
          <w:b/>
          <w:sz w:val="24"/>
          <w:szCs w:val="24"/>
        </w:rPr>
        <w:t>Erste&amp;Steierm</w:t>
      </w:r>
      <w:r w:rsidR="00262A5E">
        <w:rPr>
          <w:rFonts w:ascii="Times New Roman" w:eastAsia="Times New Roman" w:hAnsi="Times New Roman" w:cs="Times New Roman"/>
          <w:b/>
          <w:sz w:val="24"/>
          <w:szCs w:val="24"/>
        </w:rPr>
        <w:t>ä</w:t>
      </w:r>
      <w:r w:rsidR="00262A5E" w:rsidRPr="00262A5E">
        <w:rPr>
          <w:rFonts w:ascii="Times New Roman" w:eastAsia="Times New Roman" w:hAnsi="Times New Roman" w:cs="Times New Roman"/>
          <w:b/>
          <w:sz w:val="24"/>
          <w:szCs w:val="24"/>
        </w:rPr>
        <w:t>rkische</w:t>
      </w:r>
      <w:proofErr w:type="spellEnd"/>
      <w:r w:rsidR="00262A5E" w:rsidRPr="00262A5E">
        <w:rPr>
          <w:rFonts w:ascii="Times New Roman" w:eastAsia="Times New Roman" w:hAnsi="Times New Roman" w:cs="Times New Roman"/>
          <w:b/>
          <w:sz w:val="24"/>
          <w:szCs w:val="24"/>
        </w:rPr>
        <w:t xml:space="preserve"> Bank </w:t>
      </w:r>
      <w:r w:rsidRPr="00CB4DAC">
        <w:rPr>
          <w:rFonts w:ascii="Times New Roman" w:eastAsia="Times New Roman" w:hAnsi="Times New Roman" w:cs="Times New Roman"/>
          <w:b/>
          <w:sz w:val="24"/>
          <w:szCs w:val="24"/>
        </w:rPr>
        <w:t xml:space="preserve">d.d., </w:t>
      </w:r>
      <w:r w:rsidR="000C64B5">
        <w:rPr>
          <w:rFonts w:ascii="Times New Roman" w:eastAsia="Times New Roman" w:hAnsi="Times New Roman" w:cs="Times New Roman"/>
          <w:b/>
          <w:sz w:val="24"/>
          <w:szCs w:val="24"/>
        </w:rPr>
        <w:t xml:space="preserve">Rijeka, </w:t>
      </w:r>
      <w:r w:rsidRPr="00CB4DAC">
        <w:rPr>
          <w:rFonts w:ascii="Times New Roman" w:eastAsia="Times New Roman" w:hAnsi="Times New Roman" w:cs="Times New Roman"/>
          <w:b/>
          <w:sz w:val="24"/>
          <w:szCs w:val="24"/>
        </w:rPr>
        <w:t xml:space="preserve">Hrvatska banka za obnovu i razvitak, Hrvatska poštanska banka d.d., </w:t>
      </w:r>
      <w:r w:rsidR="000C64B5">
        <w:rPr>
          <w:rFonts w:ascii="Times New Roman" w:eastAsia="Times New Roman" w:hAnsi="Times New Roman" w:cs="Times New Roman"/>
          <w:b/>
          <w:sz w:val="24"/>
          <w:szCs w:val="24"/>
        </w:rPr>
        <w:t xml:space="preserve">Zagreb, </w:t>
      </w:r>
      <w:r w:rsidRPr="00CB4DAC">
        <w:rPr>
          <w:rFonts w:ascii="Times New Roman" w:eastAsia="Times New Roman" w:hAnsi="Times New Roman" w:cs="Times New Roman"/>
          <w:b/>
          <w:sz w:val="24"/>
          <w:szCs w:val="24"/>
        </w:rPr>
        <w:t xml:space="preserve">OTP banka d.d., </w:t>
      </w:r>
      <w:r w:rsidR="000C64B5">
        <w:rPr>
          <w:rFonts w:ascii="Times New Roman" w:eastAsia="Times New Roman" w:hAnsi="Times New Roman" w:cs="Times New Roman"/>
          <w:b/>
          <w:sz w:val="24"/>
          <w:szCs w:val="24"/>
        </w:rPr>
        <w:t xml:space="preserve">Split, </w:t>
      </w:r>
      <w:r w:rsidRPr="00CB4DAC">
        <w:rPr>
          <w:rFonts w:ascii="Times New Roman" w:eastAsia="Times New Roman" w:hAnsi="Times New Roman" w:cs="Times New Roman"/>
          <w:b/>
          <w:sz w:val="24"/>
          <w:szCs w:val="24"/>
        </w:rPr>
        <w:t>Privredna banka Zagreb d.d.</w:t>
      </w:r>
      <w:r w:rsidR="000C64B5">
        <w:rPr>
          <w:rFonts w:ascii="Times New Roman" w:eastAsia="Times New Roman" w:hAnsi="Times New Roman" w:cs="Times New Roman"/>
          <w:b/>
          <w:sz w:val="24"/>
          <w:szCs w:val="24"/>
        </w:rPr>
        <w:t>, Zagreb</w:t>
      </w:r>
      <w:r w:rsidRPr="00CB4DAC">
        <w:rPr>
          <w:rFonts w:ascii="Times New Roman" w:eastAsia="Times New Roman" w:hAnsi="Times New Roman" w:cs="Times New Roman"/>
          <w:b/>
          <w:sz w:val="24"/>
          <w:szCs w:val="24"/>
        </w:rPr>
        <w:t xml:space="preserve"> i Zagrebačka banka d.d</w:t>
      </w:r>
      <w:r w:rsidRPr="000C64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62A5E" w:rsidRPr="000C64B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180391" w:rsidRPr="000C64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C64B5" w:rsidRPr="000C64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</w:t>
      </w:r>
      <w:r w:rsidR="000C64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2C2F" w:rsidRPr="00F42C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kreditno zaduženje društva</w:t>
      </w:r>
      <w:r w:rsidR="00262A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Hrvatska elektroprivreda</w:t>
      </w:r>
      <w:r w:rsidR="00F42C2F" w:rsidRPr="00F42C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d.d.</w:t>
      </w:r>
      <w:r w:rsidR="00262A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F42C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80391" w:rsidRPr="00F42C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radi financiranja osiguranja zaliha plina na teritoriju Republike Hrvatske</w:t>
      </w:r>
    </w:p>
    <w:p w:rsidR="00CB4DAC" w:rsidRDefault="00CB4DAC" w:rsidP="00262A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4B5" w:rsidRPr="00CB4DAC" w:rsidRDefault="000C64B5" w:rsidP="00262A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DAC" w:rsidRPr="00CB4DAC" w:rsidRDefault="00CB4DAC" w:rsidP="00CB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DAC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:rsidR="00CB4DAC" w:rsidRPr="00CB4DAC" w:rsidRDefault="00CB4DAC" w:rsidP="00CB4D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DAC" w:rsidRPr="00CB4DAC" w:rsidRDefault="00D30E43" w:rsidP="00CB4DA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Ovom Odlukom daje se prethodna suglasnost za izmjenu državnog jamstva danog Odlukom o davanju državnog </w:t>
      </w:r>
      <w:r w:rsidRPr="00D30E43">
        <w:rPr>
          <w:rFonts w:ascii="Times New Roman" w:eastAsia="Times New Roman" w:hAnsi="Times New Roman" w:cs="Times New Roman"/>
          <w:bCs/>
          <w:sz w:val="24"/>
          <w:szCs w:val="24"/>
        </w:rPr>
        <w:t>jamstva u korist banaka: Erste &amp;</w:t>
      </w:r>
      <w:r w:rsidR="001E44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4456">
        <w:rPr>
          <w:rFonts w:ascii="Times New Roman" w:eastAsia="Times New Roman" w:hAnsi="Times New Roman" w:cs="Times New Roman"/>
          <w:bCs/>
          <w:sz w:val="24"/>
          <w:szCs w:val="24"/>
        </w:rPr>
        <w:t>Steierm</w:t>
      </w:r>
      <w:r w:rsidR="001E4456" w:rsidRPr="001E4456">
        <w:rPr>
          <w:rFonts w:ascii="Times New Roman" w:hAnsi="Times New Roman" w:cs="Times New Roman"/>
          <w:sz w:val="24"/>
          <w:szCs w:val="24"/>
        </w:rPr>
        <w:t>ä</w:t>
      </w:r>
      <w:r w:rsidR="001E4456">
        <w:rPr>
          <w:rFonts w:ascii="Times New Roman" w:hAnsi="Times New Roman" w:cs="Times New Roman"/>
          <w:sz w:val="24"/>
          <w:szCs w:val="24"/>
        </w:rPr>
        <w:t>rkische</w:t>
      </w:r>
      <w:proofErr w:type="spellEnd"/>
      <w:r w:rsidRPr="00D30E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0E43">
        <w:rPr>
          <w:rFonts w:ascii="Times New Roman" w:eastAsia="Times New Roman" w:hAnsi="Times New Roman" w:cs="Times New Roman"/>
          <w:bCs/>
          <w:sz w:val="24"/>
          <w:szCs w:val="24"/>
        </w:rPr>
        <w:t>bank</w:t>
      </w:r>
      <w:proofErr w:type="spellEnd"/>
      <w:r w:rsidRPr="00D30E43">
        <w:rPr>
          <w:rFonts w:ascii="Times New Roman" w:eastAsia="Times New Roman" w:hAnsi="Times New Roman" w:cs="Times New Roman"/>
          <w:bCs/>
          <w:sz w:val="24"/>
          <w:szCs w:val="24"/>
        </w:rPr>
        <w:t xml:space="preserve"> d.d., </w:t>
      </w:r>
      <w:r w:rsidR="001E4456">
        <w:rPr>
          <w:rFonts w:ascii="Times New Roman" w:eastAsia="Times New Roman" w:hAnsi="Times New Roman" w:cs="Times New Roman"/>
          <w:bCs/>
          <w:sz w:val="24"/>
          <w:szCs w:val="24"/>
        </w:rPr>
        <w:t xml:space="preserve">Rijeka, </w:t>
      </w:r>
      <w:r w:rsidRPr="00D30E43">
        <w:rPr>
          <w:rFonts w:ascii="Times New Roman" w:eastAsia="Times New Roman" w:hAnsi="Times New Roman" w:cs="Times New Roman"/>
          <w:bCs/>
          <w:sz w:val="24"/>
          <w:szCs w:val="24"/>
        </w:rPr>
        <w:t xml:space="preserve">Hrvatska banka za obnovu i razvitak, Hrvatska poštanska banka d.d., </w:t>
      </w:r>
      <w:r w:rsidR="001E4456">
        <w:rPr>
          <w:rFonts w:ascii="Times New Roman" w:eastAsia="Times New Roman" w:hAnsi="Times New Roman" w:cs="Times New Roman"/>
          <w:bCs/>
          <w:sz w:val="24"/>
          <w:szCs w:val="24"/>
        </w:rPr>
        <w:t xml:space="preserve">Zagreb, </w:t>
      </w:r>
      <w:r w:rsidRPr="00D30E43">
        <w:rPr>
          <w:rFonts w:ascii="Times New Roman" w:eastAsia="Times New Roman" w:hAnsi="Times New Roman" w:cs="Times New Roman"/>
          <w:bCs/>
          <w:sz w:val="24"/>
          <w:szCs w:val="24"/>
        </w:rPr>
        <w:t xml:space="preserve">OTP banka d.d., </w:t>
      </w:r>
      <w:r w:rsidR="001E4456">
        <w:rPr>
          <w:rFonts w:ascii="Times New Roman" w:eastAsia="Times New Roman" w:hAnsi="Times New Roman" w:cs="Times New Roman"/>
          <w:bCs/>
          <w:sz w:val="24"/>
          <w:szCs w:val="24"/>
        </w:rPr>
        <w:t xml:space="preserve">Split, </w:t>
      </w:r>
      <w:r w:rsidRPr="00D30E43">
        <w:rPr>
          <w:rFonts w:ascii="Times New Roman" w:eastAsia="Times New Roman" w:hAnsi="Times New Roman" w:cs="Times New Roman"/>
          <w:bCs/>
          <w:sz w:val="24"/>
          <w:szCs w:val="24"/>
        </w:rPr>
        <w:t>Privredna banka Zagreb d.d.</w:t>
      </w:r>
      <w:r w:rsidR="001E4456">
        <w:rPr>
          <w:rFonts w:ascii="Times New Roman" w:eastAsia="Times New Roman" w:hAnsi="Times New Roman" w:cs="Times New Roman"/>
          <w:bCs/>
          <w:sz w:val="24"/>
          <w:szCs w:val="24"/>
        </w:rPr>
        <w:t>, Zagreb</w:t>
      </w:r>
      <w:r w:rsidRPr="00D30E43">
        <w:rPr>
          <w:rFonts w:ascii="Times New Roman" w:eastAsia="Times New Roman" w:hAnsi="Times New Roman" w:cs="Times New Roman"/>
          <w:bCs/>
          <w:sz w:val="24"/>
          <w:szCs w:val="24"/>
        </w:rPr>
        <w:t xml:space="preserve"> i Zagrebačka banka d.d., </w:t>
      </w:r>
      <w:r w:rsidR="001E4456">
        <w:rPr>
          <w:rFonts w:ascii="Times New Roman" w:eastAsia="Times New Roman" w:hAnsi="Times New Roman" w:cs="Times New Roman"/>
          <w:bCs/>
          <w:sz w:val="24"/>
          <w:szCs w:val="24"/>
        </w:rPr>
        <w:t xml:space="preserve">Zagreb </w:t>
      </w:r>
      <w:r w:rsidRPr="00D30E43">
        <w:rPr>
          <w:rFonts w:ascii="Times New Roman" w:eastAsia="Times New Roman" w:hAnsi="Times New Roman" w:cs="Times New Roman"/>
          <w:bCs/>
          <w:sz w:val="24"/>
          <w:szCs w:val="24"/>
        </w:rPr>
        <w:t>za kreditno zaduženje društva Hrvatska elektroprivreda d.d., radi financiranja osiguranja zaliha plina na teritoriju Republike Hrvatske</w:t>
      </w:r>
      <w:r w:rsidR="004869D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E4456">
        <w:rPr>
          <w:rFonts w:ascii="Times New Roman" w:eastAsia="Times New Roman" w:hAnsi="Times New Roman" w:cs="Times New Roman"/>
          <w:bCs/>
          <w:sz w:val="24"/>
          <w:szCs w:val="24"/>
        </w:rPr>
        <w:t>KLASA</w:t>
      </w:r>
      <w:r w:rsidR="004869DF">
        <w:rPr>
          <w:rFonts w:ascii="Times New Roman" w:eastAsia="Times New Roman" w:hAnsi="Times New Roman" w:cs="Times New Roman"/>
          <w:bCs/>
          <w:sz w:val="24"/>
          <w:szCs w:val="24"/>
        </w:rPr>
        <w:t xml:space="preserve">: 022-03/22-04/296, </w:t>
      </w:r>
      <w:r w:rsidR="001E4456">
        <w:rPr>
          <w:rFonts w:ascii="Times New Roman" w:eastAsia="Times New Roman" w:hAnsi="Times New Roman" w:cs="Times New Roman"/>
          <w:bCs/>
          <w:sz w:val="24"/>
          <w:szCs w:val="24"/>
        </w:rPr>
        <w:t xml:space="preserve">URBROJ: </w:t>
      </w:r>
      <w:r w:rsidR="002A559F">
        <w:rPr>
          <w:rFonts w:ascii="Times New Roman" w:eastAsia="Times New Roman" w:hAnsi="Times New Roman" w:cs="Times New Roman"/>
          <w:bCs/>
          <w:sz w:val="24"/>
          <w:szCs w:val="24"/>
        </w:rPr>
        <w:t>50301-05/05-22-2, od 21. srpnja 2022.</w:t>
      </w:r>
    </w:p>
    <w:p w:rsidR="00CB4DAC" w:rsidRPr="00CB4DAC" w:rsidRDefault="00CB4DAC" w:rsidP="00CB4DA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DAC" w:rsidRPr="00CB4DAC" w:rsidRDefault="00CB4DAC" w:rsidP="00CB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DAC"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:rsidR="00CB4DAC" w:rsidRPr="00CB4DAC" w:rsidRDefault="00CB4DAC" w:rsidP="00CB4D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685D" w:rsidRDefault="00F0127B" w:rsidP="00CB4DA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 Odluci o davanju državnog jamstva u </w:t>
      </w:r>
      <w:r w:rsidRPr="00F0127B">
        <w:rPr>
          <w:rFonts w:ascii="Times New Roman" w:eastAsia="Times New Roman" w:hAnsi="Times New Roman" w:cs="Times New Roman"/>
          <w:bCs/>
          <w:sz w:val="24"/>
          <w:szCs w:val="24"/>
        </w:rPr>
        <w:t>korist banaka: Erste &amp;</w:t>
      </w:r>
      <w:r w:rsidR="00E515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15D4">
        <w:rPr>
          <w:rFonts w:ascii="Times New Roman" w:eastAsia="Times New Roman" w:hAnsi="Times New Roman" w:cs="Times New Roman"/>
          <w:bCs/>
          <w:sz w:val="24"/>
          <w:szCs w:val="24"/>
        </w:rPr>
        <w:t>Stierm</w:t>
      </w:r>
      <w:r w:rsidR="00E515D4" w:rsidRPr="00E515D4">
        <w:rPr>
          <w:rFonts w:ascii="Times New Roman" w:hAnsi="Times New Roman" w:cs="Times New Roman"/>
          <w:sz w:val="24"/>
          <w:szCs w:val="24"/>
        </w:rPr>
        <w:t>ä</w:t>
      </w:r>
      <w:r w:rsidR="00E515D4">
        <w:rPr>
          <w:rFonts w:ascii="Times New Roman" w:hAnsi="Times New Roman" w:cs="Times New Roman"/>
          <w:sz w:val="24"/>
          <w:szCs w:val="24"/>
        </w:rPr>
        <w:t>rkische</w:t>
      </w:r>
      <w:proofErr w:type="spellEnd"/>
      <w:r w:rsidRPr="00F012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127B">
        <w:rPr>
          <w:rFonts w:ascii="Times New Roman" w:eastAsia="Times New Roman" w:hAnsi="Times New Roman" w:cs="Times New Roman"/>
          <w:bCs/>
          <w:sz w:val="24"/>
          <w:szCs w:val="24"/>
        </w:rPr>
        <w:t>bank</w:t>
      </w:r>
      <w:proofErr w:type="spellEnd"/>
      <w:r w:rsidRPr="00F0127B">
        <w:rPr>
          <w:rFonts w:ascii="Times New Roman" w:eastAsia="Times New Roman" w:hAnsi="Times New Roman" w:cs="Times New Roman"/>
          <w:bCs/>
          <w:sz w:val="24"/>
          <w:szCs w:val="24"/>
        </w:rPr>
        <w:t xml:space="preserve"> d.d., </w:t>
      </w:r>
      <w:r w:rsidR="00EA48C4">
        <w:rPr>
          <w:rFonts w:ascii="Times New Roman" w:eastAsia="Times New Roman" w:hAnsi="Times New Roman" w:cs="Times New Roman"/>
          <w:bCs/>
          <w:sz w:val="24"/>
          <w:szCs w:val="24"/>
        </w:rPr>
        <w:t xml:space="preserve">Rijeka, </w:t>
      </w:r>
      <w:r w:rsidRPr="00F0127B">
        <w:rPr>
          <w:rFonts w:ascii="Times New Roman" w:eastAsia="Times New Roman" w:hAnsi="Times New Roman" w:cs="Times New Roman"/>
          <w:bCs/>
          <w:sz w:val="24"/>
          <w:szCs w:val="24"/>
        </w:rPr>
        <w:t>Hrvatska banka za obnovu i razvitak, Hrvatska poštanska banka d.d.,</w:t>
      </w:r>
      <w:r w:rsidR="00EA48C4">
        <w:rPr>
          <w:rFonts w:ascii="Times New Roman" w:eastAsia="Times New Roman" w:hAnsi="Times New Roman" w:cs="Times New Roman"/>
          <w:bCs/>
          <w:sz w:val="24"/>
          <w:szCs w:val="24"/>
        </w:rPr>
        <w:t xml:space="preserve"> Zagreb,</w:t>
      </w:r>
      <w:r w:rsidRPr="00F0127B">
        <w:rPr>
          <w:rFonts w:ascii="Times New Roman" w:eastAsia="Times New Roman" w:hAnsi="Times New Roman" w:cs="Times New Roman"/>
          <w:bCs/>
          <w:sz w:val="24"/>
          <w:szCs w:val="24"/>
        </w:rPr>
        <w:t xml:space="preserve"> OTP banka d.d., </w:t>
      </w:r>
      <w:r w:rsidR="00EA48C4">
        <w:rPr>
          <w:rFonts w:ascii="Times New Roman" w:eastAsia="Times New Roman" w:hAnsi="Times New Roman" w:cs="Times New Roman"/>
          <w:bCs/>
          <w:sz w:val="24"/>
          <w:szCs w:val="24"/>
        </w:rPr>
        <w:t xml:space="preserve">Split, </w:t>
      </w:r>
      <w:r w:rsidRPr="00F0127B">
        <w:rPr>
          <w:rFonts w:ascii="Times New Roman" w:eastAsia="Times New Roman" w:hAnsi="Times New Roman" w:cs="Times New Roman"/>
          <w:bCs/>
          <w:sz w:val="24"/>
          <w:szCs w:val="24"/>
        </w:rPr>
        <w:t>Privredna banka Zagreb d.d.</w:t>
      </w:r>
      <w:r w:rsidR="00EA48C4">
        <w:rPr>
          <w:rFonts w:ascii="Times New Roman" w:eastAsia="Times New Roman" w:hAnsi="Times New Roman" w:cs="Times New Roman"/>
          <w:bCs/>
          <w:sz w:val="24"/>
          <w:szCs w:val="24"/>
        </w:rPr>
        <w:t>, Zagreb</w:t>
      </w:r>
      <w:r w:rsidRPr="00F0127B">
        <w:rPr>
          <w:rFonts w:ascii="Times New Roman" w:eastAsia="Times New Roman" w:hAnsi="Times New Roman" w:cs="Times New Roman"/>
          <w:bCs/>
          <w:sz w:val="24"/>
          <w:szCs w:val="24"/>
        </w:rPr>
        <w:t xml:space="preserve"> i Zagrebačka banka d.d., </w:t>
      </w:r>
      <w:r w:rsidR="00EA48C4">
        <w:rPr>
          <w:rFonts w:ascii="Times New Roman" w:eastAsia="Times New Roman" w:hAnsi="Times New Roman" w:cs="Times New Roman"/>
          <w:bCs/>
          <w:sz w:val="24"/>
          <w:szCs w:val="24"/>
        </w:rPr>
        <w:t xml:space="preserve">Zagreb </w:t>
      </w:r>
      <w:r w:rsidRPr="00F0127B">
        <w:rPr>
          <w:rFonts w:ascii="Times New Roman" w:eastAsia="Times New Roman" w:hAnsi="Times New Roman" w:cs="Times New Roman"/>
          <w:bCs/>
          <w:sz w:val="24"/>
          <w:szCs w:val="24"/>
        </w:rPr>
        <w:t>za kreditno zaduženje društva Hrvatska elektroprivreda d.d., radi financiranja osiguranja zaliha plina na teritoriju Republike Hrvatske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4DAC" w:rsidRPr="00CB4DAC">
        <w:rPr>
          <w:rFonts w:ascii="Times New Roman" w:eastAsia="Times New Roman" w:hAnsi="Times New Roman" w:cs="Times New Roman"/>
          <w:bCs/>
          <w:sz w:val="24"/>
          <w:szCs w:val="24"/>
        </w:rPr>
        <w:t>iz točke I.</w:t>
      </w:r>
      <w:r w:rsidR="0055685D">
        <w:rPr>
          <w:rFonts w:ascii="Times New Roman" w:eastAsia="Times New Roman" w:hAnsi="Times New Roman" w:cs="Times New Roman"/>
          <w:bCs/>
          <w:sz w:val="24"/>
          <w:szCs w:val="24"/>
        </w:rPr>
        <w:t xml:space="preserve"> ove Odluke, u točki II. stavku 1. podstavak 4. mijenja se i glasi:</w:t>
      </w:r>
    </w:p>
    <w:p w:rsidR="0055685D" w:rsidRPr="0055685D" w:rsidRDefault="0055685D" w:rsidP="00CB4DA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4DAC" w:rsidRDefault="0055685D" w:rsidP="00CB4D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4F71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="00754F71" w:rsidRPr="00754F71">
        <w:rPr>
          <w:rFonts w:ascii="Times New Roman" w:eastAsia="Times New Roman" w:hAnsi="Times New Roman" w:cs="Times New Roman"/>
          <w:bCs/>
          <w:sz w:val="24"/>
          <w:szCs w:val="24"/>
        </w:rPr>
        <w:t xml:space="preserve">- iznos jamstva: </w:t>
      </w:r>
      <w:r w:rsidR="00EA48C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A48C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A48C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65761">
        <w:rPr>
          <w:rFonts w:ascii="Times New Roman" w:eastAsia="Times New Roman" w:hAnsi="Times New Roman" w:cs="Times New Roman"/>
          <w:bCs/>
          <w:sz w:val="24"/>
          <w:szCs w:val="24"/>
        </w:rPr>
        <w:t xml:space="preserve">do 294.000.000,00 </w:t>
      </w:r>
      <w:r w:rsidR="00EA48C4">
        <w:rPr>
          <w:rFonts w:ascii="Times New Roman" w:eastAsia="Times New Roman" w:hAnsi="Times New Roman" w:cs="Times New Roman"/>
          <w:bCs/>
          <w:sz w:val="24"/>
          <w:szCs w:val="24"/>
        </w:rPr>
        <w:t>eura</w:t>
      </w:r>
      <w:r w:rsidR="00965761">
        <w:rPr>
          <w:rFonts w:ascii="Times New Roman" w:eastAsia="Times New Roman" w:hAnsi="Times New Roman" w:cs="Times New Roman"/>
          <w:bCs/>
          <w:sz w:val="24"/>
          <w:szCs w:val="24"/>
        </w:rPr>
        <w:t xml:space="preserve">“. </w:t>
      </w:r>
      <w:bookmarkStart w:id="0" w:name="_GoBack"/>
      <w:bookmarkEnd w:id="0"/>
    </w:p>
    <w:p w:rsidR="00965761" w:rsidRDefault="00965761" w:rsidP="00CB4D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5761" w:rsidRDefault="00EA48C4" w:rsidP="0047136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965761">
        <w:rPr>
          <w:rFonts w:ascii="Times New Roman" w:eastAsia="Times New Roman" w:hAnsi="Times New Roman" w:cs="Times New Roman"/>
          <w:bCs/>
          <w:sz w:val="24"/>
          <w:szCs w:val="24"/>
        </w:rPr>
        <w:t>odstavak 9. mijenja se i glasi:</w:t>
      </w:r>
    </w:p>
    <w:p w:rsidR="00965761" w:rsidRDefault="00965761" w:rsidP="00CB4D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5761" w:rsidRPr="00754F71" w:rsidRDefault="00EA48C4" w:rsidP="00EA48C4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„- </w:t>
      </w:r>
      <w:r w:rsidR="00965761">
        <w:rPr>
          <w:rFonts w:ascii="Times New Roman" w:eastAsia="Times New Roman" w:hAnsi="Times New Roman" w:cs="Times New Roman"/>
          <w:bCs/>
          <w:sz w:val="24"/>
          <w:szCs w:val="24"/>
        </w:rPr>
        <w:t xml:space="preserve">rok otplate kredita: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65761">
        <w:rPr>
          <w:rFonts w:ascii="Times New Roman" w:eastAsia="Times New Roman" w:hAnsi="Times New Roman" w:cs="Times New Roman"/>
          <w:bCs/>
          <w:sz w:val="24"/>
          <w:szCs w:val="24"/>
        </w:rPr>
        <w:t>jednokratno na dan krajnjeg dospijeća kredita, odnosno 42 mjeseca od dana sklapanja ugovora o kreditu“.</w:t>
      </w:r>
    </w:p>
    <w:p w:rsidR="00B321D3" w:rsidRDefault="00B321D3" w:rsidP="00CB4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8C4" w:rsidRDefault="00EA48C4" w:rsidP="00CB4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8C4" w:rsidRDefault="00EA48C4" w:rsidP="00CB4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AD3" w:rsidRPr="007E543A" w:rsidRDefault="00B321D3" w:rsidP="007E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8F0AD3" w:rsidRDefault="008F0AD3" w:rsidP="008F0AD3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797D" w:rsidRDefault="00CD797D" w:rsidP="00863E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E543A">
        <w:rPr>
          <w:rFonts w:ascii="Times New Roman" w:eastAsia="Times New Roman" w:hAnsi="Times New Roman" w:cs="Times New Roman"/>
          <w:bCs/>
          <w:sz w:val="24"/>
          <w:szCs w:val="24"/>
        </w:rPr>
        <w:t>Zadužuju</w:t>
      </w:r>
      <w:r w:rsidR="00DD7FBD">
        <w:rPr>
          <w:rFonts w:ascii="Times New Roman" w:eastAsia="Times New Roman" w:hAnsi="Times New Roman" w:cs="Times New Roman"/>
          <w:bCs/>
          <w:sz w:val="24"/>
          <w:szCs w:val="24"/>
        </w:rPr>
        <w:t xml:space="preserve"> se </w:t>
      </w:r>
      <w:r w:rsidR="00774183">
        <w:rPr>
          <w:rFonts w:ascii="Times New Roman" w:eastAsia="Times New Roman" w:hAnsi="Times New Roman" w:cs="Times New Roman"/>
          <w:bCs/>
          <w:sz w:val="24"/>
          <w:szCs w:val="24"/>
        </w:rPr>
        <w:t xml:space="preserve">Ministarstvo </w:t>
      </w:r>
      <w:r w:rsidR="007E543A">
        <w:rPr>
          <w:rFonts w:ascii="Times New Roman" w:eastAsia="Times New Roman" w:hAnsi="Times New Roman" w:cs="Times New Roman"/>
          <w:bCs/>
          <w:sz w:val="24"/>
          <w:szCs w:val="24"/>
        </w:rPr>
        <w:t xml:space="preserve">gospodarstva i održivog razvoja, Ministarstvo financija i Hrvatska elektroprivreda d.d. </w:t>
      </w:r>
      <w:r w:rsidR="00261245">
        <w:rPr>
          <w:rFonts w:ascii="Times New Roman" w:eastAsia="Times New Roman" w:hAnsi="Times New Roman" w:cs="Times New Roman"/>
          <w:bCs/>
          <w:sz w:val="24"/>
          <w:szCs w:val="24"/>
        </w:rPr>
        <w:t xml:space="preserve">da osiguraju provedbu ove Odluke. </w:t>
      </w:r>
    </w:p>
    <w:p w:rsidR="00774183" w:rsidRDefault="00774183" w:rsidP="00B32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21D3" w:rsidRDefault="00774183" w:rsidP="00B32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774183" w:rsidRDefault="00774183" w:rsidP="00B32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21D3" w:rsidRPr="00B321D3" w:rsidRDefault="004B3CE3" w:rsidP="00B321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321D3" w:rsidRPr="00B321D3">
        <w:rPr>
          <w:rFonts w:ascii="Times New Roman" w:eastAsia="Times New Roman" w:hAnsi="Times New Roman" w:cs="Times New Roman"/>
          <w:bCs/>
          <w:sz w:val="24"/>
          <w:szCs w:val="24"/>
        </w:rPr>
        <w:t xml:space="preserve">Ova Odluka stupa na snagu danom donošenja. </w:t>
      </w:r>
    </w:p>
    <w:p w:rsidR="00B321D3" w:rsidRDefault="00B321D3" w:rsidP="00CB4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21D3" w:rsidRDefault="00B321D3" w:rsidP="00CB4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21D3" w:rsidRPr="00CB4DAC" w:rsidRDefault="00B321D3" w:rsidP="00CB4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DAC" w:rsidRPr="00CB4DAC" w:rsidRDefault="00EA48C4" w:rsidP="00CB4D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4DAC">
        <w:rPr>
          <w:rFonts w:ascii="Times New Roman" w:eastAsia="MS Mincho" w:hAnsi="Times New Roman" w:cs="Times New Roman"/>
          <w:sz w:val="24"/>
          <w:szCs w:val="24"/>
        </w:rPr>
        <w:t>KLASA:</w:t>
      </w:r>
    </w:p>
    <w:p w:rsidR="00CB4DAC" w:rsidRPr="00CB4DAC" w:rsidRDefault="00EA48C4" w:rsidP="00CB4D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4DAC">
        <w:rPr>
          <w:rFonts w:ascii="Times New Roman" w:eastAsia="MS Mincho" w:hAnsi="Times New Roman" w:cs="Times New Roman"/>
          <w:sz w:val="24"/>
          <w:szCs w:val="24"/>
        </w:rPr>
        <w:t>URBROJ:</w:t>
      </w:r>
    </w:p>
    <w:p w:rsidR="00CB4DAC" w:rsidRPr="00CB4DAC" w:rsidRDefault="00CB4DAC" w:rsidP="00CB4DA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B4DAC" w:rsidRDefault="00A6621C" w:rsidP="00CB4DA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Zagreb, __________ 2023</w:t>
      </w:r>
      <w:r w:rsidR="00B72696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EA48C4" w:rsidRDefault="00EA48C4" w:rsidP="00CB4DA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A48C4" w:rsidRPr="00CB4DAC" w:rsidRDefault="00EA48C4" w:rsidP="00CB4D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4DAC" w:rsidRPr="00CB4DAC" w:rsidRDefault="00CB4DAC" w:rsidP="00CB4DA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B4DAC" w:rsidRPr="00CB4DAC" w:rsidRDefault="00CB4DAC" w:rsidP="00CB4DAC">
      <w:pPr>
        <w:suppressAutoHyphens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4DAC">
        <w:rPr>
          <w:rFonts w:ascii="Times New Roman" w:eastAsia="Times New Roman" w:hAnsi="Times New Roman" w:cs="Times New Roman"/>
          <w:sz w:val="24"/>
          <w:szCs w:val="24"/>
          <w:lang w:val="x-none"/>
        </w:rPr>
        <w:t>P</w:t>
      </w:r>
      <w:r w:rsidRPr="00CB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DAC">
        <w:rPr>
          <w:rFonts w:ascii="Times New Roman" w:eastAsia="Times New Roman" w:hAnsi="Times New Roman" w:cs="Times New Roman"/>
          <w:sz w:val="24"/>
          <w:szCs w:val="24"/>
          <w:lang w:val="x-none"/>
        </w:rPr>
        <w:t>R</w:t>
      </w:r>
      <w:r w:rsidRPr="00CB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DAC">
        <w:rPr>
          <w:rFonts w:ascii="Times New Roman" w:eastAsia="Times New Roman" w:hAnsi="Times New Roman" w:cs="Times New Roman"/>
          <w:sz w:val="24"/>
          <w:szCs w:val="24"/>
          <w:lang w:val="x-none"/>
        </w:rPr>
        <w:t>E</w:t>
      </w:r>
      <w:r w:rsidRPr="00CB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DAC">
        <w:rPr>
          <w:rFonts w:ascii="Times New Roman" w:eastAsia="Times New Roman" w:hAnsi="Times New Roman" w:cs="Times New Roman"/>
          <w:sz w:val="24"/>
          <w:szCs w:val="24"/>
          <w:lang w:val="x-none"/>
        </w:rPr>
        <w:t>D</w:t>
      </w:r>
      <w:r w:rsidRPr="00CB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DAC">
        <w:rPr>
          <w:rFonts w:ascii="Times New Roman" w:eastAsia="Times New Roman" w:hAnsi="Times New Roman" w:cs="Times New Roman"/>
          <w:sz w:val="24"/>
          <w:szCs w:val="24"/>
          <w:lang w:val="x-none"/>
        </w:rPr>
        <w:t>S</w:t>
      </w:r>
      <w:r w:rsidRPr="00CB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DAC">
        <w:rPr>
          <w:rFonts w:ascii="Times New Roman" w:eastAsia="Times New Roman" w:hAnsi="Times New Roman" w:cs="Times New Roman"/>
          <w:sz w:val="24"/>
          <w:szCs w:val="24"/>
          <w:lang w:val="x-none"/>
        </w:rPr>
        <w:t>J</w:t>
      </w:r>
      <w:r w:rsidRPr="00CB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DAC">
        <w:rPr>
          <w:rFonts w:ascii="Times New Roman" w:eastAsia="Times New Roman" w:hAnsi="Times New Roman" w:cs="Times New Roman"/>
          <w:sz w:val="24"/>
          <w:szCs w:val="24"/>
          <w:lang w:val="x-none"/>
        </w:rPr>
        <w:t>E</w:t>
      </w:r>
      <w:r w:rsidRPr="00CB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DAC">
        <w:rPr>
          <w:rFonts w:ascii="Times New Roman" w:eastAsia="Times New Roman" w:hAnsi="Times New Roman" w:cs="Times New Roman"/>
          <w:sz w:val="24"/>
          <w:szCs w:val="24"/>
          <w:lang w:val="x-none"/>
        </w:rPr>
        <w:t>D</w:t>
      </w:r>
      <w:r w:rsidRPr="00CB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DAC">
        <w:rPr>
          <w:rFonts w:ascii="Times New Roman" w:eastAsia="Times New Roman" w:hAnsi="Times New Roman" w:cs="Times New Roman"/>
          <w:sz w:val="24"/>
          <w:szCs w:val="24"/>
          <w:lang w:val="x-none"/>
        </w:rPr>
        <w:t>N</w:t>
      </w:r>
      <w:r w:rsidRPr="00CB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DAC">
        <w:rPr>
          <w:rFonts w:ascii="Times New Roman" w:eastAsia="Times New Roman" w:hAnsi="Times New Roman" w:cs="Times New Roman"/>
          <w:sz w:val="24"/>
          <w:szCs w:val="24"/>
          <w:lang w:val="x-none"/>
        </w:rPr>
        <w:t>I</w:t>
      </w:r>
      <w:r w:rsidRPr="00CB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DAC">
        <w:rPr>
          <w:rFonts w:ascii="Times New Roman" w:eastAsia="Times New Roman" w:hAnsi="Times New Roman" w:cs="Times New Roman"/>
          <w:sz w:val="24"/>
          <w:szCs w:val="24"/>
          <w:lang w:val="x-none"/>
        </w:rPr>
        <w:t>K</w:t>
      </w:r>
    </w:p>
    <w:p w:rsidR="00CB4DAC" w:rsidRPr="00CB4DAC" w:rsidRDefault="00CB4DAC" w:rsidP="00CB4DAC">
      <w:pPr>
        <w:suppressAutoHyphens/>
        <w:spacing w:after="0" w:line="240" w:lineRule="auto"/>
        <w:ind w:left="16941"/>
        <w:jc w:val="center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CB4DAC" w:rsidRPr="00CB4DAC" w:rsidRDefault="00CB4DAC" w:rsidP="00CB4DAC">
      <w:pPr>
        <w:suppressAutoHyphens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4DAC">
        <w:rPr>
          <w:rFonts w:ascii="Times New Roman" w:eastAsia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CB4DAC">
        <w:rPr>
          <w:rFonts w:ascii="Times New Roman" w:eastAsia="Times New Roman" w:hAnsi="Times New Roman" w:cs="Times New Roman"/>
          <w:b/>
          <w:sz w:val="24"/>
          <w:szCs w:val="24"/>
        </w:rPr>
        <w:t>sc</w:t>
      </w:r>
      <w:proofErr w:type="spellEnd"/>
      <w:r w:rsidRPr="00CB4DAC">
        <w:rPr>
          <w:rFonts w:ascii="Times New Roman" w:eastAsia="Times New Roman" w:hAnsi="Times New Roman" w:cs="Times New Roman"/>
          <w:b/>
          <w:sz w:val="24"/>
          <w:szCs w:val="24"/>
        </w:rPr>
        <w:t>. Andrej Plenković, v. r.</w:t>
      </w:r>
    </w:p>
    <w:p w:rsidR="00CB4DAC" w:rsidRPr="00CB4DAC" w:rsidRDefault="00CB4DAC" w:rsidP="00CB4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DAC" w:rsidRPr="00CB4DAC" w:rsidRDefault="00CB4DAC" w:rsidP="00CB4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DAC" w:rsidRPr="00CB4DAC" w:rsidRDefault="00CB4DAC" w:rsidP="00CB4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DAC" w:rsidRPr="00CB4DAC" w:rsidRDefault="00CB4DAC" w:rsidP="00CB4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DAC" w:rsidRPr="00CB4DAC" w:rsidRDefault="00CB4DAC" w:rsidP="00CB4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DAC" w:rsidRPr="00CB4DAC" w:rsidRDefault="00CB4DAC" w:rsidP="00CB4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DAC" w:rsidRPr="00CB4DAC" w:rsidRDefault="00CB4DAC" w:rsidP="00CB4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DAC" w:rsidRPr="00CB4DAC" w:rsidRDefault="00CB4DAC" w:rsidP="00CB4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DAC" w:rsidRPr="00CB4DAC" w:rsidRDefault="00CB4DAC" w:rsidP="00CB4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DAC" w:rsidRPr="00CB4DAC" w:rsidRDefault="00CB4DAC" w:rsidP="00CB4DA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CB4DAC" w:rsidRPr="00CB4DAC" w:rsidRDefault="00CB4DAC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4DAC" w:rsidRPr="00CB4DAC" w:rsidRDefault="00CB4DAC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4DAC" w:rsidRPr="00CB4DAC" w:rsidRDefault="00CB4DAC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4DAC" w:rsidRPr="00CB4DAC" w:rsidRDefault="00CB4DAC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4DAC" w:rsidRPr="00CB4DAC" w:rsidRDefault="00CB4DAC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4DAC" w:rsidRPr="00CB4DAC" w:rsidRDefault="00CB4DAC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4DAC" w:rsidRPr="00CB4DAC" w:rsidRDefault="00CB4DAC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4DAC" w:rsidRPr="00CB4DAC" w:rsidRDefault="00CB4DAC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4DAC" w:rsidRPr="00CB4DAC" w:rsidRDefault="00CB4DAC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4DAC" w:rsidRPr="00CB4DAC" w:rsidRDefault="00CB4DAC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4DAC" w:rsidRPr="00CB4DAC" w:rsidRDefault="00CB4DAC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4DAC" w:rsidRPr="00CB4DAC" w:rsidRDefault="00CB4DAC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4DAC" w:rsidRPr="00CB4DAC" w:rsidRDefault="00CB4DAC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4DAC" w:rsidRPr="00CB4DAC" w:rsidRDefault="00CB4DAC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4DAC" w:rsidRPr="00CB4DAC" w:rsidRDefault="00CB4DAC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4DAC" w:rsidRPr="00CB4DAC" w:rsidRDefault="00CB4DAC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4DAC" w:rsidRPr="00CB4DAC" w:rsidRDefault="00CB4DAC" w:rsidP="00CB4D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543A" w:rsidRDefault="007E543A" w:rsidP="00826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262C5" w:rsidRPr="00943B31" w:rsidRDefault="008262C5" w:rsidP="00826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43B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O B R A Z L O Ž E NJ E</w:t>
      </w:r>
    </w:p>
    <w:p w:rsidR="008262C5" w:rsidRPr="00943B31" w:rsidRDefault="008262C5" w:rsidP="0082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62C5" w:rsidRPr="00943B31" w:rsidRDefault="008262C5" w:rsidP="0082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3B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Vlada Republike Hrvatske je na sjednici održanoj 3. lipnja 2022. donijela Odluku o osiguranju zaliha plina na teritoriju Republike Hrvatske (Klasa: 022-03/22-04/237, </w:t>
      </w:r>
      <w:proofErr w:type="spellStart"/>
      <w:r w:rsidRPr="00943B31">
        <w:rPr>
          <w:rFonts w:ascii="Times New Roman" w:eastAsia="Times New Roman" w:hAnsi="Times New Roman" w:cs="Times New Roman"/>
          <w:sz w:val="24"/>
          <w:szCs w:val="24"/>
          <w:lang w:eastAsia="zh-CN"/>
        </w:rPr>
        <w:t>Urbroj</w:t>
      </w:r>
      <w:proofErr w:type="spellEnd"/>
      <w:r w:rsidRPr="00943B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50301-05/27-22-2)  kojom  je zadužila HEP da, radi osiguranja zaliha plina na teritoriju Republike Hrvatske, osigura količine plina u iznosu od 270,83 milijuna m3, te je za predmetnu svrhu osiguranja potrebne količine plina, Vlada Republike Hrvatske istovremeno odobrila kreditno zaduženje HEP-u kod komercijalnih banaka do iznosa od 400 milijuna </w:t>
      </w:r>
      <w:r w:rsidR="009708C8">
        <w:rPr>
          <w:rFonts w:ascii="Times New Roman" w:eastAsia="Times New Roman" w:hAnsi="Times New Roman" w:cs="Times New Roman"/>
          <w:sz w:val="24"/>
          <w:szCs w:val="24"/>
          <w:lang w:eastAsia="zh-CN"/>
        </w:rPr>
        <w:t>eura</w:t>
      </w:r>
      <w:r w:rsidRPr="00943B31">
        <w:rPr>
          <w:rFonts w:ascii="Times New Roman" w:eastAsia="Times New Roman" w:hAnsi="Times New Roman" w:cs="Times New Roman"/>
          <w:sz w:val="24"/>
          <w:szCs w:val="24"/>
          <w:lang w:eastAsia="zh-CN"/>
        </w:rPr>
        <w:t>, uz izdavanje državnog jamstva HEP-u za predmetno kreditno zaduženje.</w:t>
      </w:r>
      <w:r w:rsidR="008B76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 sjednici održanoj 21. srpnja 2022. Vlada Republike Hrvatske donijela je odluku o davanju državnog jamstva </w:t>
      </w:r>
      <w:r w:rsidR="008B7669" w:rsidRPr="008B766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u korist banaka</w:t>
      </w:r>
      <w:r w:rsidR="008B7669" w:rsidRPr="008B76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Erste &amp; </w:t>
      </w:r>
      <w:proofErr w:type="spellStart"/>
      <w:r w:rsidR="008B7669" w:rsidRPr="008B7669">
        <w:rPr>
          <w:rFonts w:ascii="Times New Roman" w:eastAsia="Times New Roman" w:hAnsi="Times New Roman" w:cs="Times New Roman"/>
          <w:sz w:val="24"/>
          <w:szCs w:val="24"/>
          <w:lang w:eastAsia="zh-CN"/>
        </w:rPr>
        <w:t>Steiermarkische</w:t>
      </w:r>
      <w:proofErr w:type="spellEnd"/>
      <w:r w:rsidR="008B7669" w:rsidRPr="008B76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B7669" w:rsidRPr="008B7669">
        <w:rPr>
          <w:rFonts w:ascii="Times New Roman" w:eastAsia="Times New Roman" w:hAnsi="Times New Roman" w:cs="Times New Roman"/>
          <w:sz w:val="24"/>
          <w:szCs w:val="24"/>
          <w:lang w:eastAsia="zh-CN"/>
        </w:rPr>
        <w:t>bank</w:t>
      </w:r>
      <w:proofErr w:type="spellEnd"/>
      <w:r w:rsidR="008B7669" w:rsidRPr="008B76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d.d., Hrvatska banka za obnovu i razvitak, Hrvatska poštanska banka d.d., OTP banka d.d., Privredna banka Zagreb d.d. i Zagrebačka banka d.d., za kreditno zaduženje društva Hrvatska elektroprivreda d.d., radi financiranja osiguranja zaliha plina na teritoriju Republike Hrvatske</w:t>
      </w:r>
      <w:r w:rsidR="008B76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(Klasa: 022-03/22-04/296, </w:t>
      </w:r>
      <w:proofErr w:type="spellStart"/>
      <w:r w:rsidR="008B7669">
        <w:rPr>
          <w:rFonts w:ascii="Times New Roman" w:eastAsia="Times New Roman" w:hAnsi="Times New Roman" w:cs="Times New Roman"/>
          <w:sz w:val="24"/>
          <w:szCs w:val="24"/>
          <w:lang w:eastAsia="zh-CN"/>
        </w:rPr>
        <w:t>Urbroj</w:t>
      </w:r>
      <w:proofErr w:type="spellEnd"/>
      <w:r w:rsidR="008B76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50301-05/05-22-2). </w:t>
      </w:r>
    </w:p>
    <w:p w:rsidR="008262C5" w:rsidRPr="00943B31" w:rsidRDefault="008262C5" w:rsidP="00826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845BB" w:rsidRDefault="00467824" w:rsidP="0082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Povrat duga po kreditu od 400 milijuna eura koji je ugovoren za potrebu osiguranja zaliha plina uvjetovan je prodajom navedene zalihe iz Podzemnog skladišta Plina OKOLI za koju HEP d.d. u ovom trenutku nema informaciju kada bi se isti mogao početi koristiti/prodavati. </w:t>
      </w:r>
    </w:p>
    <w:p w:rsidR="00326F94" w:rsidRDefault="00326F94" w:rsidP="0082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6F94" w:rsidRDefault="00326F94" w:rsidP="0082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Kredit je osiguran jamstvom Republike Hrvatske </w:t>
      </w:r>
      <w:r w:rsidR="00456D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iznosu od 400 milijuna eura. Jamstvo je izdano 29. srpnja 2022. te je na snazi od dana izdavanja do dana podmirenja svih obveza korisnika kredita (HEP d.d.). s osnove Ugovora o dugoročnom klupskom kreditu u iznosu od  400 milijuna eura.  </w:t>
      </w:r>
    </w:p>
    <w:p w:rsidR="00467824" w:rsidRDefault="00467824" w:rsidP="0082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7824" w:rsidRDefault="00467824" w:rsidP="0082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Uvažavajući aktualnu energetsku krizu i njene utjecaje na aspekte poslov</w:t>
      </w:r>
      <w:r w:rsidR="009747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anja HEP d.d.-a kao i okolnost vezano uz Podzemno skladište plina </w:t>
      </w:r>
      <w:proofErr w:type="spellStart"/>
      <w:r w:rsidR="00974799">
        <w:rPr>
          <w:rFonts w:ascii="Times New Roman" w:eastAsia="Times New Roman" w:hAnsi="Times New Roman" w:cs="Times New Roman"/>
          <w:sz w:val="24"/>
          <w:szCs w:val="24"/>
          <w:lang w:eastAsia="zh-CN"/>
        </w:rPr>
        <w:t>Okoli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u ovom trenutku realno je za očekivati produženje predmetnog zaduženja koje jednokratno dospijeva 25. siječnja 2024. Slijedom navedenog predloženo je da se kreditno zaduženje u iznosu od 400 milijuna eura produži u iznosu iskorištenog dijela što iznosi 294 milijuna e</w:t>
      </w:r>
      <w:r w:rsidR="00974799">
        <w:rPr>
          <w:rFonts w:ascii="Times New Roman" w:eastAsia="Times New Roman" w:hAnsi="Times New Roman" w:cs="Times New Roman"/>
          <w:sz w:val="24"/>
          <w:szCs w:val="24"/>
          <w:lang w:eastAsia="zh-CN"/>
        </w:rPr>
        <w:t>ura, slijedom čega će i državno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jamstvo biti umanjeno do navedenog iznosa. </w:t>
      </w:r>
      <w:r w:rsidR="007A2249">
        <w:rPr>
          <w:rFonts w:ascii="Times New Roman" w:eastAsia="Times New Roman" w:hAnsi="Times New Roman" w:cs="Times New Roman"/>
          <w:sz w:val="24"/>
          <w:szCs w:val="24"/>
          <w:lang w:eastAsia="zh-CN"/>
        </w:rPr>
        <w:t>Također, predloženo je produljenje roka otplate</w:t>
      </w:r>
      <w:r w:rsidR="009747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kredita za daljnja 24 mjeseca,</w:t>
      </w:r>
      <w:r w:rsidR="007A22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odnosno 42 mjeseca od datuma kada je isti sklopljen. </w:t>
      </w:r>
    </w:p>
    <w:p w:rsidR="008262C5" w:rsidRPr="00943B31" w:rsidRDefault="008262C5" w:rsidP="0082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457A8" w:rsidRPr="00943B31" w:rsidRDefault="00467824" w:rsidP="00E84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Kako bi HEP d.d. mogao pravovremeno i adekvatno pristupiti pregovorima s bankama u svrhu produženja klupskog kredita, nužno je ishoditi odluku Vlade Republike Hrvatske.</w:t>
      </w:r>
    </w:p>
    <w:p w:rsidR="00467824" w:rsidRDefault="00467824" w:rsidP="0082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62C5" w:rsidRPr="00943B31" w:rsidRDefault="008262C5" w:rsidP="0082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3B31">
        <w:rPr>
          <w:rFonts w:ascii="Times New Roman" w:eastAsia="Times New Roman" w:hAnsi="Times New Roman" w:cs="Times New Roman"/>
          <w:sz w:val="24"/>
          <w:szCs w:val="24"/>
          <w:lang w:eastAsia="zh-CN"/>
        </w:rPr>
        <w:t>Slijedom svega navedenog, Ministarstvo gospodarstva i održivog razvoja, 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ao nadležno ministarstvo </w:t>
      </w:r>
      <w:r w:rsidR="008A62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predlaže donošenje </w:t>
      </w:r>
      <w:r w:rsidR="00F362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predmetne </w:t>
      </w:r>
      <w:r w:rsidR="00467824">
        <w:rPr>
          <w:rFonts w:ascii="Times New Roman" w:eastAsia="Times New Roman" w:hAnsi="Times New Roman" w:cs="Times New Roman"/>
          <w:sz w:val="24"/>
          <w:szCs w:val="24"/>
          <w:lang w:eastAsia="zh-CN"/>
        </w:rPr>
        <w:t>Odluke.</w:t>
      </w:r>
    </w:p>
    <w:p w:rsidR="00CB4DAC" w:rsidRPr="00CB4DAC" w:rsidRDefault="00CB4DAC" w:rsidP="00CB4D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4DAC" w:rsidRPr="00CB4DAC" w:rsidRDefault="00CB4DAC" w:rsidP="00CB4D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4DAC" w:rsidRPr="00CB4DAC" w:rsidRDefault="00CB4DAC" w:rsidP="00CB4D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4DAC" w:rsidRPr="00CB4DAC" w:rsidRDefault="00CB4DAC" w:rsidP="00CB4D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4DAC" w:rsidRPr="00CB4DAC" w:rsidRDefault="00CB4DAC" w:rsidP="00CB4D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22B7" w:rsidRDefault="001022B7"/>
    <w:p w:rsidR="008F6173" w:rsidRDefault="008F6173"/>
    <w:sectPr w:rsidR="008F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19F" w:rsidRDefault="00DC119F">
      <w:pPr>
        <w:spacing w:after="0" w:line="240" w:lineRule="auto"/>
      </w:pPr>
      <w:r>
        <w:separator/>
      </w:r>
    </w:p>
  </w:endnote>
  <w:endnote w:type="continuationSeparator" w:id="0">
    <w:p w:rsidR="00DC119F" w:rsidRDefault="00DC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19F" w:rsidRDefault="00DC119F">
      <w:pPr>
        <w:spacing w:after="0" w:line="240" w:lineRule="auto"/>
      </w:pPr>
      <w:r>
        <w:separator/>
      </w:r>
    </w:p>
  </w:footnote>
  <w:footnote w:type="continuationSeparator" w:id="0">
    <w:p w:rsidR="00DC119F" w:rsidRDefault="00DC1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0148"/>
    <w:multiLevelType w:val="hybridMultilevel"/>
    <w:tmpl w:val="1760121C"/>
    <w:lvl w:ilvl="0" w:tplc="CC5A1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36CDE"/>
    <w:multiLevelType w:val="hybridMultilevel"/>
    <w:tmpl w:val="FA66E7EA"/>
    <w:lvl w:ilvl="0" w:tplc="A90223C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73D9D"/>
    <w:multiLevelType w:val="hybridMultilevel"/>
    <w:tmpl w:val="956835BC"/>
    <w:lvl w:ilvl="0" w:tplc="A90223C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CB"/>
    <w:rsid w:val="00015B34"/>
    <w:rsid w:val="00067ED2"/>
    <w:rsid w:val="000714E7"/>
    <w:rsid w:val="000A11BB"/>
    <w:rsid w:val="000C64B5"/>
    <w:rsid w:val="000D33C4"/>
    <w:rsid w:val="001022B7"/>
    <w:rsid w:val="0010302F"/>
    <w:rsid w:val="001530F9"/>
    <w:rsid w:val="00180391"/>
    <w:rsid w:val="001A0A32"/>
    <w:rsid w:val="001E0C0B"/>
    <w:rsid w:val="001E4456"/>
    <w:rsid w:val="00213770"/>
    <w:rsid w:val="00261245"/>
    <w:rsid w:val="00262A5E"/>
    <w:rsid w:val="00263BD7"/>
    <w:rsid w:val="00277333"/>
    <w:rsid w:val="002912D7"/>
    <w:rsid w:val="002A559F"/>
    <w:rsid w:val="002D2AE0"/>
    <w:rsid w:val="00326F94"/>
    <w:rsid w:val="003A2822"/>
    <w:rsid w:val="003C729C"/>
    <w:rsid w:val="003E6007"/>
    <w:rsid w:val="00417B01"/>
    <w:rsid w:val="00444DB9"/>
    <w:rsid w:val="00456D5B"/>
    <w:rsid w:val="00462A3E"/>
    <w:rsid w:val="00467824"/>
    <w:rsid w:val="00471363"/>
    <w:rsid w:val="0048514A"/>
    <w:rsid w:val="004869DF"/>
    <w:rsid w:val="004B3CE3"/>
    <w:rsid w:val="0053648B"/>
    <w:rsid w:val="00555964"/>
    <w:rsid w:val="0055685D"/>
    <w:rsid w:val="00581225"/>
    <w:rsid w:val="005B4FAB"/>
    <w:rsid w:val="00643D24"/>
    <w:rsid w:val="006D445E"/>
    <w:rsid w:val="006E607B"/>
    <w:rsid w:val="00754F71"/>
    <w:rsid w:val="00774183"/>
    <w:rsid w:val="0077430A"/>
    <w:rsid w:val="007A2249"/>
    <w:rsid w:val="007B35E2"/>
    <w:rsid w:val="007B61B9"/>
    <w:rsid w:val="007C7D29"/>
    <w:rsid w:val="007D1C31"/>
    <w:rsid w:val="007E0A96"/>
    <w:rsid w:val="007E543A"/>
    <w:rsid w:val="008262C5"/>
    <w:rsid w:val="008345CE"/>
    <w:rsid w:val="00863E1A"/>
    <w:rsid w:val="008A6225"/>
    <w:rsid w:val="008B7669"/>
    <w:rsid w:val="008C79CB"/>
    <w:rsid w:val="008F0AD3"/>
    <w:rsid w:val="008F6173"/>
    <w:rsid w:val="00965761"/>
    <w:rsid w:val="009708C8"/>
    <w:rsid w:val="00973030"/>
    <w:rsid w:val="00973D08"/>
    <w:rsid w:val="00974799"/>
    <w:rsid w:val="009B3179"/>
    <w:rsid w:val="009D38E4"/>
    <w:rsid w:val="009E56F0"/>
    <w:rsid w:val="00A23FE2"/>
    <w:rsid w:val="00A45116"/>
    <w:rsid w:val="00A470C2"/>
    <w:rsid w:val="00A471FA"/>
    <w:rsid w:val="00A6621C"/>
    <w:rsid w:val="00AF3C87"/>
    <w:rsid w:val="00B2611D"/>
    <w:rsid w:val="00B321D3"/>
    <w:rsid w:val="00B36C7D"/>
    <w:rsid w:val="00B43621"/>
    <w:rsid w:val="00B72696"/>
    <w:rsid w:val="00B94D50"/>
    <w:rsid w:val="00BE26BA"/>
    <w:rsid w:val="00BE4C25"/>
    <w:rsid w:val="00C90AC8"/>
    <w:rsid w:val="00CB4DAC"/>
    <w:rsid w:val="00CC66D7"/>
    <w:rsid w:val="00CD797D"/>
    <w:rsid w:val="00CF0503"/>
    <w:rsid w:val="00D30E43"/>
    <w:rsid w:val="00D457A8"/>
    <w:rsid w:val="00DC119F"/>
    <w:rsid w:val="00DD7FBD"/>
    <w:rsid w:val="00E34FA0"/>
    <w:rsid w:val="00E36584"/>
    <w:rsid w:val="00E37EEB"/>
    <w:rsid w:val="00E42528"/>
    <w:rsid w:val="00E515D4"/>
    <w:rsid w:val="00E66AC1"/>
    <w:rsid w:val="00E7192C"/>
    <w:rsid w:val="00E80C92"/>
    <w:rsid w:val="00E845BB"/>
    <w:rsid w:val="00E84769"/>
    <w:rsid w:val="00EA48C4"/>
    <w:rsid w:val="00EE5D75"/>
    <w:rsid w:val="00F0127B"/>
    <w:rsid w:val="00F21ADB"/>
    <w:rsid w:val="00F36288"/>
    <w:rsid w:val="00F42C2F"/>
    <w:rsid w:val="00F831C4"/>
    <w:rsid w:val="00FB0BBC"/>
    <w:rsid w:val="00FE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0638"/>
  <w15:chartTrackingRefBased/>
  <w15:docId w15:val="{E8D72517-02C3-4DED-B678-47AD2667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B4D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CB4DA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A4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8C4"/>
  </w:style>
  <w:style w:type="paragraph" w:styleId="BalloonText">
    <w:name w:val="Balloon Text"/>
    <w:basedOn w:val="Normal"/>
    <w:link w:val="BalloonTextChar"/>
    <w:uiPriority w:val="99"/>
    <w:semiHidden/>
    <w:unhideWhenUsed/>
    <w:rsid w:val="007B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AZJMDCZ6QSYZ-1849078857-25803</_dlc_DocId>
    <_dlc_DocIdUrl xmlns="a494813a-d0d8-4dad-94cb-0d196f36ba15">
      <Url>https://ekoordinacije.vlada.hr/koordinacija-gospodarstvo/_layouts/15/DocIdRedir.aspx?ID=AZJMDCZ6QSYZ-1849078857-25803</Url>
      <Description>AZJMDCZ6QSYZ-1849078857-25803</Description>
    </_dlc_DocIdUrl>
  </documentManagement>
</p:properties>
</file>

<file path=customXml/itemProps1.xml><?xml version="1.0" encoding="utf-8"?>
<ds:datastoreItem xmlns:ds="http://schemas.openxmlformats.org/officeDocument/2006/customXml" ds:itemID="{5090606F-CD35-46D0-BD3E-E1019FA23B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C3C007-B6FF-492A-8324-239D02CAEBAF}"/>
</file>

<file path=customXml/itemProps3.xml><?xml version="1.0" encoding="utf-8"?>
<ds:datastoreItem xmlns:ds="http://schemas.openxmlformats.org/officeDocument/2006/customXml" ds:itemID="{FEF28FF1-360F-43AC-B6BB-3F86BBCBB35B}"/>
</file>

<file path=customXml/itemProps4.xml><?xml version="1.0" encoding="utf-8"?>
<ds:datastoreItem xmlns:ds="http://schemas.openxmlformats.org/officeDocument/2006/customXml" ds:itemID="{C58A0F3A-A5BE-4468-BAC3-1A66D62E76E9}"/>
</file>

<file path=customXml/itemProps5.xml><?xml version="1.0" encoding="utf-8"?>
<ds:datastoreItem xmlns:ds="http://schemas.openxmlformats.org/officeDocument/2006/customXml" ds:itemID="{A694133E-2F23-4E6E-800E-26A48906FC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Sunčica Marini</cp:lastModifiedBy>
  <cp:revision>10</cp:revision>
  <cp:lastPrinted>2023-03-27T13:22:00Z</cp:lastPrinted>
  <dcterms:created xsi:type="dcterms:W3CDTF">2023-03-27T08:51:00Z</dcterms:created>
  <dcterms:modified xsi:type="dcterms:W3CDTF">2023-03-27T13:26:00Z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23993e08-35ae-4086-85d4-739deb2c0693</vt:lpwstr>
  </property>
</Properties>
</file>