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AFD16" w14:textId="77777777" w:rsidR="00EA79E7" w:rsidRPr="00800462" w:rsidRDefault="00EA79E7" w:rsidP="00EA79E7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13B488D7" wp14:editId="0FF26C16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674C34E5" w14:textId="77777777" w:rsidR="00EA79E7" w:rsidRPr="00800462" w:rsidRDefault="00EA79E7" w:rsidP="00EA79E7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7196116D" w14:textId="77777777" w:rsidR="00EA79E7" w:rsidRPr="00800462" w:rsidRDefault="00EA79E7" w:rsidP="00EA79E7">
      <w:pPr>
        <w:jc w:val="both"/>
      </w:pPr>
    </w:p>
    <w:p w14:paraId="25277371" w14:textId="4E45E88E" w:rsidR="00EA79E7" w:rsidRPr="00800462" w:rsidRDefault="00EA79E7" w:rsidP="00EA79E7">
      <w:pPr>
        <w:jc w:val="center"/>
      </w:pPr>
      <w:r>
        <w:t xml:space="preserve">                                                </w:t>
      </w:r>
      <w:r w:rsidR="00AC7224">
        <w:t xml:space="preserve">                      Zagreb, </w:t>
      </w:r>
      <w:r w:rsidR="00FE3FBB">
        <w:t>6. travnja</w:t>
      </w:r>
      <w:bookmarkStart w:id="0" w:name="_GoBack"/>
      <w:bookmarkEnd w:id="0"/>
      <w:r w:rsidR="009F01CE" w:rsidRPr="00870C1E">
        <w:t xml:space="preserve"> </w:t>
      </w:r>
      <w:r w:rsidR="00DB3119">
        <w:t>2023</w:t>
      </w:r>
      <w:r>
        <w:t>.</w:t>
      </w:r>
    </w:p>
    <w:p w14:paraId="75847ECE" w14:textId="77777777" w:rsidR="00EA79E7" w:rsidRPr="00800462" w:rsidRDefault="00EA79E7" w:rsidP="00EA79E7">
      <w:pPr>
        <w:jc w:val="right"/>
      </w:pPr>
    </w:p>
    <w:p w14:paraId="77018CFC" w14:textId="77777777" w:rsidR="00EA79E7" w:rsidRPr="00800462" w:rsidRDefault="00EA79E7" w:rsidP="00EA79E7">
      <w:pPr>
        <w:jc w:val="right"/>
      </w:pPr>
    </w:p>
    <w:p w14:paraId="118A8BF9" w14:textId="77777777" w:rsidR="00EA79E7" w:rsidRPr="00800462" w:rsidRDefault="00EA79E7" w:rsidP="00EA79E7">
      <w:pPr>
        <w:jc w:val="right"/>
      </w:pPr>
    </w:p>
    <w:p w14:paraId="0B287CA4" w14:textId="77777777" w:rsidR="00EA79E7" w:rsidRPr="00800462" w:rsidRDefault="00EA79E7" w:rsidP="00EA79E7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EA79E7" w:rsidRPr="004E7A99" w14:paraId="3E35313C" w14:textId="77777777" w:rsidTr="00800246">
        <w:tc>
          <w:tcPr>
            <w:tcW w:w="1951" w:type="dxa"/>
          </w:tcPr>
          <w:p w14:paraId="2B42675C" w14:textId="77777777" w:rsidR="00EA79E7" w:rsidRPr="004E7A99" w:rsidRDefault="00EA79E7" w:rsidP="00800246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4E7A99">
              <w:rPr>
                <w:b/>
                <w:sz w:val="24"/>
                <w:szCs w:val="24"/>
              </w:rPr>
              <w:t xml:space="preserve"> </w:t>
            </w:r>
            <w:r w:rsidRPr="004E7A99">
              <w:rPr>
                <w:b/>
                <w:smallCaps/>
                <w:sz w:val="24"/>
                <w:szCs w:val="24"/>
              </w:rPr>
              <w:t>Predlagatelj</w:t>
            </w:r>
            <w:r w:rsidRPr="004E7A9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D840EB6" w14:textId="77777777" w:rsidR="00EA79E7" w:rsidRPr="004E7A99" w:rsidRDefault="00EA79E7" w:rsidP="00800246">
            <w:pPr>
              <w:spacing w:line="360" w:lineRule="auto"/>
              <w:rPr>
                <w:b/>
                <w:sz w:val="24"/>
                <w:szCs w:val="24"/>
              </w:rPr>
            </w:pPr>
            <w:r w:rsidRPr="004E7A99">
              <w:rPr>
                <w:b/>
                <w:sz w:val="24"/>
                <w:szCs w:val="24"/>
              </w:rPr>
              <w:t>Ministarstvo financija</w:t>
            </w:r>
          </w:p>
        </w:tc>
      </w:tr>
    </w:tbl>
    <w:p w14:paraId="19AEB1D3" w14:textId="77777777" w:rsidR="00EA79E7" w:rsidRPr="004E7A99" w:rsidRDefault="00EA79E7" w:rsidP="00EA79E7">
      <w:pPr>
        <w:jc w:val="both"/>
        <w:rPr>
          <w:b/>
        </w:rPr>
      </w:pPr>
      <w:r w:rsidRPr="004E7A99">
        <w:rPr>
          <w:b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EA79E7" w:rsidRPr="004E7A99" w14:paraId="6205EE78" w14:textId="77777777" w:rsidTr="00800246">
        <w:tc>
          <w:tcPr>
            <w:tcW w:w="1951" w:type="dxa"/>
          </w:tcPr>
          <w:p w14:paraId="5DE8BC20" w14:textId="77777777" w:rsidR="00EA79E7" w:rsidRPr="004E7A99" w:rsidRDefault="00EA79E7" w:rsidP="005F5908">
            <w:pPr>
              <w:spacing w:line="360" w:lineRule="auto"/>
              <w:rPr>
                <w:b/>
                <w:sz w:val="24"/>
                <w:szCs w:val="24"/>
              </w:rPr>
            </w:pPr>
            <w:r w:rsidRPr="004E7A99">
              <w:rPr>
                <w:b/>
                <w:smallCaps/>
                <w:sz w:val="24"/>
                <w:szCs w:val="24"/>
              </w:rPr>
              <w:t>Predmet</w:t>
            </w:r>
            <w:r w:rsidRPr="004E7A99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4485F49C" w14:textId="67BFF928" w:rsidR="00EA79E7" w:rsidRPr="004E7A99" w:rsidRDefault="00B32B2F" w:rsidP="00B32B2F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E7A99">
              <w:rPr>
                <w:b/>
                <w:sz w:val="24"/>
                <w:szCs w:val="24"/>
              </w:rPr>
              <w:t xml:space="preserve">Prijedlog odluke o </w:t>
            </w:r>
            <w:r w:rsidR="00CA72C0" w:rsidRPr="004E7A99">
              <w:rPr>
                <w:b/>
                <w:sz w:val="24"/>
                <w:szCs w:val="24"/>
              </w:rPr>
              <w:t>osnivanju Povjerenstva sa zadaćom davanja suglasnosti na odluke Hrvatske banke za obnovu i razvitak o odobrenju jamstava</w:t>
            </w:r>
            <w:r w:rsidRPr="004E7A99">
              <w:rPr>
                <w:b/>
                <w:sz w:val="24"/>
                <w:szCs w:val="24"/>
              </w:rPr>
              <w:t>.</w:t>
            </w:r>
          </w:p>
        </w:tc>
      </w:tr>
    </w:tbl>
    <w:p w14:paraId="189A5DB8" w14:textId="77777777" w:rsidR="00EA79E7" w:rsidRPr="00800462" w:rsidRDefault="00EA79E7" w:rsidP="00EA79E7">
      <w:pPr>
        <w:jc w:val="both"/>
      </w:pPr>
      <w:r w:rsidRPr="00800462">
        <w:t>__________________________________________________________________________</w:t>
      </w:r>
    </w:p>
    <w:p w14:paraId="2955B33A" w14:textId="69AEDAE3" w:rsidR="00EA79E7" w:rsidRDefault="00EA79E7" w:rsidP="00EA79E7">
      <w:pPr>
        <w:jc w:val="both"/>
      </w:pPr>
    </w:p>
    <w:p w14:paraId="2D4CB797" w14:textId="74758DC3" w:rsidR="00B32B2F" w:rsidRDefault="00B32B2F" w:rsidP="00EA79E7">
      <w:pPr>
        <w:jc w:val="both"/>
      </w:pPr>
    </w:p>
    <w:p w14:paraId="57C97DD4" w14:textId="77777777" w:rsidR="00EA79E7" w:rsidRPr="00800462" w:rsidRDefault="00EA79E7" w:rsidP="00EA79E7">
      <w:pPr>
        <w:jc w:val="both"/>
      </w:pPr>
    </w:p>
    <w:p w14:paraId="67ED0BF9" w14:textId="77777777" w:rsidR="00EA79E7" w:rsidRPr="00800462" w:rsidRDefault="00EA79E7" w:rsidP="00EA79E7">
      <w:pPr>
        <w:jc w:val="both"/>
      </w:pPr>
    </w:p>
    <w:p w14:paraId="0BF1471F" w14:textId="77777777" w:rsidR="00EA79E7" w:rsidRPr="00800462" w:rsidRDefault="00EA79E7" w:rsidP="00EA79E7">
      <w:pPr>
        <w:jc w:val="both"/>
      </w:pPr>
    </w:p>
    <w:p w14:paraId="424226CF" w14:textId="77777777" w:rsidR="00EA79E7" w:rsidRPr="00800462" w:rsidRDefault="00EA79E7" w:rsidP="00EA79E7">
      <w:pPr>
        <w:jc w:val="both"/>
      </w:pPr>
    </w:p>
    <w:p w14:paraId="7ED7B607" w14:textId="77777777" w:rsidR="00EA79E7" w:rsidRDefault="00EA79E7" w:rsidP="00EA79E7">
      <w:pPr>
        <w:pStyle w:val="Footer"/>
      </w:pPr>
    </w:p>
    <w:p w14:paraId="346F1AC9" w14:textId="146F4B61" w:rsidR="00EA79E7" w:rsidRDefault="00EA79E7" w:rsidP="00EA79E7"/>
    <w:p w14:paraId="60D8105E" w14:textId="5BF8E23A" w:rsidR="00B32B2F" w:rsidRDefault="00B32B2F" w:rsidP="00EA79E7"/>
    <w:p w14:paraId="13C5558A" w14:textId="77777777" w:rsidR="00B32B2F" w:rsidRDefault="00B32B2F" w:rsidP="00EA79E7"/>
    <w:p w14:paraId="25636EC2" w14:textId="77777777" w:rsidR="00EA79E7" w:rsidRDefault="00EA79E7" w:rsidP="00EA79E7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5222AE">
        <w:rPr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4EBDD9B8" w14:textId="033BCEC9" w:rsidR="00B32B2F" w:rsidRDefault="00B32B2F" w:rsidP="00B32B2F">
      <w:pPr>
        <w:pStyle w:val="t-9-8"/>
        <w:jc w:val="both"/>
      </w:pPr>
      <w:r>
        <w:rPr>
          <w:color w:val="000000"/>
        </w:rPr>
        <w:t xml:space="preserve">Na temelju članka 58. Zakona o izvršavanju Državnog proračuna Republike Hrvatske za 2023. </w:t>
      </w:r>
      <w:r w:rsidR="00D32E6A">
        <w:rPr>
          <w:color w:val="000000"/>
        </w:rPr>
        <w:t>godinu (»Narodne novine«, broj</w:t>
      </w:r>
      <w:r>
        <w:rPr>
          <w:color w:val="000000"/>
        </w:rPr>
        <w:t xml:space="preserve"> </w:t>
      </w:r>
      <w:r w:rsidR="00BD111D" w:rsidRPr="00BD111D">
        <w:rPr>
          <w:color w:val="000000"/>
        </w:rPr>
        <w:t>145/2022</w:t>
      </w:r>
      <w:r>
        <w:rPr>
          <w:color w:val="000000"/>
        </w:rPr>
        <w:t xml:space="preserve">), Vlada Republike Hrvatske je na sjednici održanoj </w:t>
      </w:r>
      <w:r w:rsidR="00073E61">
        <w:rPr>
          <w:color w:val="000000"/>
        </w:rPr>
        <w:t>________________________</w:t>
      </w:r>
      <w:r>
        <w:rPr>
          <w:color w:val="000000"/>
        </w:rPr>
        <w:t xml:space="preserve"> godine donijela</w:t>
      </w:r>
    </w:p>
    <w:p w14:paraId="33706463" w14:textId="2DD04DDE" w:rsidR="0057732C" w:rsidRDefault="0057732C" w:rsidP="005F5908">
      <w:pPr>
        <w:pStyle w:val="Tijelo"/>
        <w:jc w:val="both"/>
        <w:rPr>
          <w:color w:val="auto"/>
        </w:rPr>
      </w:pPr>
    </w:p>
    <w:p w14:paraId="610A5EDB" w14:textId="77777777" w:rsidR="00B32B2F" w:rsidRPr="00B32B2F" w:rsidRDefault="00B32B2F" w:rsidP="00B32B2F">
      <w:pPr>
        <w:pStyle w:val="tb-na16"/>
        <w:rPr>
          <w:sz w:val="24"/>
          <w:szCs w:val="24"/>
        </w:rPr>
      </w:pPr>
      <w:r w:rsidRPr="00B32B2F">
        <w:rPr>
          <w:color w:val="000000"/>
          <w:sz w:val="24"/>
          <w:szCs w:val="24"/>
        </w:rPr>
        <w:t>ODLUKU</w:t>
      </w:r>
    </w:p>
    <w:p w14:paraId="65E5D0CC" w14:textId="073D49A3" w:rsidR="00B32B2F" w:rsidRPr="00B32B2F" w:rsidRDefault="00B32B2F" w:rsidP="00B32B2F">
      <w:pPr>
        <w:pStyle w:val="t-12-9-fett-s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 osnivanju Povjerenstva </w:t>
      </w:r>
      <w:r w:rsidR="007E591E">
        <w:rPr>
          <w:color w:val="000000"/>
          <w:sz w:val="24"/>
          <w:szCs w:val="24"/>
        </w:rPr>
        <w:t>sa zadaćom</w:t>
      </w:r>
      <w:r w:rsidR="007E591E" w:rsidRPr="007E591E">
        <w:t xml:space="preserve"> </w:t>
      </w:r>
      <w:r w:rsidR="007E591E">
        <w:rPr>
          <w:color w:val="000000"/>
          <w:sz w:val="24"/>
          <w:szCs w:val="24"/>
        </w:rPr>
        <w:t>davanja</w:t>
      </w:r>
      <w:r w:rsidR="007E591E" w:rsidRPr="007E591E">
        <w:rPr>
          <w:color w:val="000000"/>
          <w:sz w:val="24"/>
          <w:szCs w:val="24"/>
        </w:rPr>
        <w:t xml:space="preserve"> suglasnosti na odluke </w:t>
      </w:r>
      <w:r w:rsidR="007E591E">
        <w:rPr>
          <w:color w:val="000000"/>
          <w:sz w:val="24"/>
          <w:szCs w:val="24"/>
        </w:rPr>
        <w:t>Hrvatske</w:t>
      </w:r>
      <w:r w:rsidR="007E591E" w:rsidRPr="007E591E">
        <w:rPr>
          <w:color w:val="000000"/>
          <w:sz w:val="24"/>
          <w:szCs w:val="24"/>
        </w:rPr>
        <w:t xml:space="preserve"> bank</w:t>
      </w:r>
      <w:r w:rsidR="007E591E">
        <w:rPr>
          <w:color w:val="000000"/>
          <w:sz w:val="24"/>
          <w:szCs w:val="24"/>
        </w:rPr>
        <w:t>e</w:t>
      </w:r>
      <w:r w:rsidR="007E591E" w:rsidRPr="007E591E">
        <w:rPr>
          <w:color w:val="000000"/>
          <w:sz w:val="24"/>
          <w:szCs w:val="24"/>
        </w:rPr>
        <w:t xml:space="preserve"> za obnovu i razvitak o odobrenju jamstava </w:t>
      </w:r>
    </w:p>
    <w:p w14:paraId="3C8808C3" w14:textId="77777777" w:rsidR="00B32B2F" w:rsidRDefault="00B32B2F" w:rsidP="00B32B2F">
      <w:pPr>
        <w:pStyle w:val="t-12-9-fett-s"/>
        <w:rPr>
          <w:color w:val="000000"/>
        </w:rPr>
      </w:pPr>
    </w:p>
    <w:p w14:paraId="49C4F4D6" w14:textId="77777777" w:rsidR="00B32B2F" w:rsidRPr="00B32B2F" w:rsidRDefault="00B32B2F" w:rsidP="00B32B2F">
      <w:pPr>
        <w:pStyle w:val="clanak-"/>
        <w:rPr>
          <w:b/>
          <w:color w:val="000000"/>
        </w:rPr>
      </w:pPr>
      <w:r w:rsidRPr="00B32B2F">
        <w:rPr>
          <w:b/>
          <w:color w:val="000000"/>
        </w:rPr>
        <w:t>I.</w:t>
      </w:r>
    </w:p>
    <w:p w14:paraId="23F180F9" w14:textId="0E9E51A3" w:rsidR="00B32B2F" w:rsidRPr="007E591E" w:rsidRDefault="00B32B2F" w:rsidP="00B32B2F">
      <w:pPr>
        <w:pStyle w:val="t-9-8"/>
        <w:jc w:val="both"/>
        <w:rPr>
          <w:color w:val="000000"/>
        </w:rPr>
      </w:pPr>
      <w:r>
        <w:rPr>
          <w:color w:val="000000"/>
        </w:rPr>
        <w:t xml:space="preserve">Ovom Odlukom osniva se Povjerenstvo </w:t>
      </w:r>
      <w:r w:rsidR="007E591E" w:rsidRPr="007E591E">
        <w:rPr>
          <w:color w:val="000000"/>
        </w:rPr>
        <w:t xml:space="preserve">sa zadaćom davanja suglasnosti na odluke Hrvatske banke za obnovu </w:t>
      </w:r>
      <w:r w:rsidR="007E591E">
        <w:rPr>
          <w:color w:val="000000"/>
        </w:rPr>
        <w:t xml:space="preserve">i razvitak o odobrenju jamstava iz članka 57. Zakona o izvršavanju Državnog proračuna Republike Hrvatske za 2023. godinu (»Narodne novine«, broj </w:t>
      </w:r>
      <w:r w:rsidR="007E591E" w:rsidRPr="00BD111D">
        <w:rPr>
          <w:color w:val="000000"/>
        </w:rPr>
        <w:t>145/2022</w:t>
      </w:r>
      <w:r w:rsidR="007E591E">
        <w:rPr>
          <w:color w:val="000000"/>
        </w:rPr>
        <w:t xml:space="preserve">) </w:t>
      </w:r>
      <w:r>
        <w:rPr>
          <w:color w:val="000000"/>
        </w:rPr>
        <w:t xml:space="preserve">za provedbu Financijskog instrumenta jamstvenog fonda za kredite subjektima srednje tržišne kapitalizacije i velikim poslovnim subjektima u okviru provedbe Nacionalnog plana oporavka i otpornosti 2021. – 2026. (u </w:t>
      </w:r>
      <w:r w:rsidR="00481378">
        <w:rPr>
          <w:color w:val="000000"/>
        </w:rPr>
        <w:t>daljnjem tekstu: Povjerenstvo).</w:t>
      </w:r>
    </w:p>
    <w:p w14:paraId="02ED9206" w14:textId="77777777" w:rsidR="00B32B2F" w:rsidRDefault="00B32B2F" w:rsidP="00B32B2F">
      <w:pPr>
        <w:pStyle w:val="t-9-8"/>
        <w:jc w:val="both"/>
        <w:rPr>
          <w:color w:val="000000"/>
        </w:rPr>
      </w:pPr>
    </w:p>
    <w:p w14:paraId="6F07A12E" w14:textId="77777777" w:rsidR="00B32B2F" w:rsidRPr="00B32B2F" w:rsidRDefault="00B32B2F" w:rsidP="00B32B2F">
      <w:pPr>
        <w:pStyle w:val="clanak"/>
        <w:rPr>
          <w:b/>
          <w:color w:val="000000"/>
        </w:rPr>
      </w:pPr>
      <w:r w:rsidRPr="00B32B2F">
        <w:rPr>
          <w:b/>
          <w:color w:val="000000"/>
        </w:rPr>
        <w:t>II.</w:t>
      </w:r>
    </w:p>
    <w:p w14:paraId="12BF59FA" w14:textId="77777777" w:rsidR="00B32B2F" w:rsidRDefault="00B32B2F" w:rsidP="00B32B2F">
      <w:pPr>
        <w:pStyle w:val="t-9-8"/>
        <w:jc w:val="both"/>
        <w:rPr>
          <w:color w:val="000000"/>
        </w:rPr>
      </w:pPr>
      <w:r>
        <w:rPr>
          <w:color w:val="000000"/>
        </w:rPr>
        <w:t>Povjerenstvo je sastavljeno od:</w:t>
      </w:r>
    </w:p>
    <w:p w14:paraId="51EB8464" w14:textId="28CAC69E" w:rsidR="00B32B2F" w:rsidRPr="00200F1F" w:rsidRDefault="00B32B2F" w:rsidP="00B32B2F">
      <w:pPr>
        <w:pStyle w:val="t-9-8"/>
        <w:jc w:val="both"/>
      </w:pPr>
      <w:r>
        <w:rPr>
          <w:color w:val="000000"/>
        </w:rPr>
        <w:t xml:space="preserve">– </w:t>
      </w:r>
      <w:r w:rsidR="00200F1F">
        <w:rPr>
          <w:color w:val="000000"/>
        </w:rPr>
        <w:t>3</w:t>
      </w:r>
      <w:r w:rsidRPr="00BD111D">
        <w:rPr>
          <w:color w:val="FF0000"/>
        </w:rPr>
        <w:t xml:space="preserve"> </w:t>
      </w:r>
      <w:r w:rsidRPr="00200F1F">
        <w:t xml:space="preserve">predstavnika </w:t>
      </w:r>
      <w:r w:rsidR="00200F1F" w:rsidRPr="00200F1F">
        <w:t>Ministarstva financija</w:t>
      </w:r>
      <w:r w:rsidRPr="00200F1F">
        <w:t xml:space="preserve">, od kojih je jedan </w:t>
      </w:r>
      <w:r w:rsidR="00963C2B">
        <w:t>predsjednik Povjerenstva,</w:t>
      </w:r>
    </w:p>
    <w:p w14:paraId="451EBC1C" w14:textId="5C6D468D" w:rsidR="00B32B2F" w:rsidRDefault="00B32B2F" w:rsidP="005763B2">
      <w:pPr>
        <w:pStyle w:val="t-9-8"/>
        <w:jc w:val="both"/>
        <w:rPr>
          <w:color w:val="000000"/>
        </w:rPr>
      </w:pPr>
      <w:r w:rsidRPr="00200F1F">
        <w:t xml:space="preserve">– </w:t>
      </w:r>
      <w:r w:rsidR="00200F1F" w:rsidRPr="00200F1F">
        <w:t xml:space="preserve">2 </w:t>
      </w:r>
      <w:r w:rsidRPr="00200F1F">
        <w:t xml:space="preserve">predstavnika </w:t>
      </w:r>
      <w:r w:rsidR="00200F1F" w:rsidRPr="00200F1F">
        <w:rPr>
          <w:color w:val="000000"/>
        </w:rPr>
        <w:t>Ministarstva gospodarstva i održivog razvoja</w:t>
      </w:r>
      <w:r w:rsidR="00E6117B">
        <w:rPr>
          <w:color w:val="000000"/>
        </w:rPr>
        <w:t xml:space="preserve"> od kojih je jedan zamjenik predsjednika </w:t>
      </w:r>
      <w:r w:rsidR="007E3AB6">
        <w:rPr>
          <w:color w:val="000000"/>
        </w:rPr>
        <w:t>P</w:t>
      </w:r>
      <w:r w:rsidR="009928C6">
        <w:rPr>
          <w:color w:val="000000"/>
        </w:rPr>
        <w:t>ovjerenstva</w:t>
      </w:r>
      <w:r w:rsidR="005763B2">
        <w:rPr>
          <w:color w:val="000000"/>
        </w:rPr>
        <w:t>.</w:t>
      </w:r>
    </w:p>
    <w:p w14:paraId="40508D61" w14:textId="77777777" w:rsidR="005763B2" w:rsidRDefault="005763B2" w:rsidP="005763B2">
      <w:pPr>
        <w:pStyle w:val="t-9-8"/>
        <w:jc w:val="both"/>
        <w:rPr>
          <w:color w:val="000000"/>
        </w:rPr>
      </w:pPr>
    </w:p>
    <w:p w14:paraId="472365DF" w14:textId="77777777" w:rsidR="00B32B2F" w:rsidRPr="00B32B2F" w:rsidRDefault="00B32B2F" w:rsidP="00B32B2F">
      <w:pPr>
        <w:pStyle w:val="clanak"/>
        <w:rPr>
          <w:b/>
          <w:color w:val="000000"/>
        </w:rPr>
      </w:pPr>
      <w:r w:rsidRPr="00B32B2F">
        <w:rPr>
          <w:b/>
          <w:color w:val="000000"/>
        </w:rPr>
        <w:t>III.</w:t>
      </w:r>
    </w:p>
    <w:p w14:paraId="16AB5A57" w14:textId="2830E24A" w:rsidR="00481378" w:rsidRDefault="00481378" w:rsidP="00B32B2F">
      <w:pPr>
        <w:pStyle w:val="t-9-8"/>
        <w:jc w:val="both"/>
        <w:rPr>
          <w:color w:val="000000"/>
        </w:rPr>
      </w:pPr>
      <w:r>
        <w:rPr>
          <w:color w:val="000000"/>
        </w:rPr>
        <w:t>Zadaća</w:t>
      </w:r>
      <w:r w:rsidRPr="00481378">
        <w:rPr>
          <w:color w:val="000000"/>
        </w:rPr>
        <w:t xml:space="preserve"> </w:t>
      </w:r>
      <w:r>
        <w:rPr>
          <w:color w:val="000000"/>
        </w:rPr>
        <w:t xml:space="preserve">Povjerenstva je </w:t>
      </w:r>
      <w:r w:rsidRPr="00481378">
        <w:rPr>
          <w:color w:val="000000"/>
        </w:rPr>
        <w:t>davanj</w:t>
      </w:r>
      <w:r>
        <w:rPr>
          <w:color w:val="000000"/>
        </w:rPr>
        <w:t>e</w:t>
      </w:r>
      <w:r w:rsidRPr="00481378">
        <w:rPr>
          <w:color w:val="000000"/>
        </w:rPr>
        <w:t xml:space="preserve"> suglasnosti na odluke o odobrenju jamstava koje u ime i za račun Republike Hrvatske izdaje Hrvatska banka za obnovu i raz</w:t>
      </w:r>
      <w:r>
        <w:rPr>
          <w:color w:val="000000"/>
        </w:rPr>
        <w:t>vitak (u daljnjem tekstu: HBOR).</w:t>
      </w:r>
    </w:p>
    <w:p w14:paraId="340804D6" w14:textId="2EBE4AED" w:rsidR="00B32B2F" w:rsidRDefault="00B32B2F" w:rsidP="00B32B2F">
      <w:pPr>
        <w:pStyle w:val="t-9-8"/>
        <w:jc w:val="both"/>
        <w:rPr>
          <w:color w:val="000000"/>
        </w:rPr>
      </w:pPr>
      <w:r>
        <w:rPr>
          <w:color w:val="000000"/>
        </w:rPr>
        <w:t>Povjerenstvo daje suglasnosti na odluke HBOR-a o:</w:t>
      </w:r>
    </w:p>
    <w:p w14:paraId="32AE6401" w14:textId="77777777" w:rsidR="00B32B2F" w:rsidRDefault="00B32B2F" w:rsidP="00B32B2F">
      <w:pPr>
        <w:pStyle w:val="t-9-8"/>
        <w:numPr>
          <w:ilvl w:val="0"/>
          <w:numId w:val="7"/>
        </w:numPr>
        <w:ind w:left="567" w:hanging="207"/>
        <w:jc w:val="both"/>
        <w:rPr>
          <w:color w:val="000000"/>
        </w:rPr>
      </w:pPr>
      <w:r>
        <w:rPr>
          <w:color w:val="000000"/>
        </w:rPr>
        <w:t xml:space="preserve">odobrenju ili odbijanju zahtjeva za izdavanje pojedinačnih jamstava, </w:t>
      </w:r>
    </w:p>
    <w:p w14:paraId="673F412B" w14:textId="77777777" w:rsidR="00B32B2F" w:rsidRDefault="00B32B2F" w:rsidP="00B32B2F">
      <w:pPr>
        <w:pStyle w:val="t-9-8"/>
        <w:numPr>
          <w:ilvl w:val="0"/>
          <w:numId w:val="7"/>
        </w:numPr>
        <w:ind w:left="567" w:hanging="207"/>
        <w:jc w:val="both"/>
      </w:pPr>
      <w:r>
        <w:rPr>
          <w:color w:val="000000"/>
        </w:rPr>
        <w:t>odobrenju ili odbijanju zahtjeva za izmjenama i dopunama uvjeta pojedinačnih jamstava sadržanih u ugovoru o jamstvu,</w:t>
      </w:r>
    </w:p>
    <w:p w14:paraId="00B4016A" w14:textId="77777777" w:rsidR="00B32B2F" w:rsidRDefault="00B32B2F" w:rsidP="00B32B2F">
      <w:pPr>
        <w:pStyle w:val="t-9-8"/>
        <w:numPr>
          <w:ilvl w:val="0"/>
          <w:numId w:val="7"/>
        </w:numPr>
        <w:ind w:left="567" w:hanging="207"/>
        <w:jc w:val="both"/>
      </w:pPr>
      <w:r>
        <w:rPr>
          <w:color w:val="000000"/>
        </w:rPr>
        <w:t>odobrenju ili odbijanju zahtjeva za izmjenama i dopunama ugovora o kreditu za osiguranje kojih su izdana jamstva,</w:t>
      </w:r>
    </w:p>
    <w:p w14:paraId="14A6FD7A" w14:textId="77777777" w:rsidR="00B32B2F" w:rsidRDefault="00B32B2F" w:rsidP="00B32B2F">
      <w:pPr>
        <w:pStyle w:val="t-9-8"/>
        <w:numPr>
          <w:ilvl w:val="0"/>
          <w:numId w:val="7"/>
        </w:numPr>
        <w:ind w:left="567" w:hanging="207"/>
        <w:jc w:val="both"/>
      </w:pPr>
      <w:r>
        <w:rPr>
          <w:color w:val="000000"/>
        </w:rPr>
        <w:lastRenderedPageBreak/>
        <w:t>odobrenju ili odbijanju zaključivanja sporazuma o portfeljnom jamstvu s korisnicima jamstva te na odluke o izmjenama i dopunama sporazuma o portfeljnom jamstvu.</w:t>
      </w:r>
    </w:p>
    <w:p w14:paraId="6556ED1D" w14:textId="77777777" w:rsidR="00B32B2F" w:rsidRDefault="00B32B2F" w:rsidP="00B32B2F">
      <w:pPr>
        <w:pStyle w:val="clanak"/>
        <w:ind w:left="567" w:hanging="207"/>
        <w:jc w:val="left"/>
        <w:rPr>
          <w:color w:val="000000"/>
        </w:rPr>
      </w:pPr>
    </w:p>
    <w:p w14:paraId="6513C83E" w14:textId="77777777" w:rsidR="00B32B2F" w:rsidRPr="00B32B2F" w:rsidRDefault="00B32B2F" w:rsidP="00B32B2F">
      <w:pPr>
        <w:pStyle w:val="clanak"/>
        <w:rPr>
          <w:b/>
          <w:color w:val="000000"/>
        </w:rPr>
      </w:pPr>
      <w:r w:rsidRPr="00B32B2F">
        <w:rPr>
          <w:b/>
          <w:color w:val="000000"/>
        </w:rPr>
        <w:t>IV.</w:t>
      </w:r>
    </w:p>
    <w:p w14:paraId="099C39C5" w14:textId="77777777" w:rsidR="00B32B2F" w:rsidRDefault="00B32B2F" w:rsidP="00B32B2F">
      <w:pPr>
        <w:pStyle w:val="t-9-8"/>
        <w:jc w:val="both"/>
      </w:pPr>
      <w:r>
        <w:rPr>
          <w:color w:val="000000"/>
        </w:rPr>
        <w:t xml:space="preserve">Povjerenstvo će u roku od 30 dana od dana stupanja na snagu ove Odluke donijeti Poslovnik o radu Povjerenstva kojim će </w:t>
      </w:r>
      <w:bookmarkStart w:id="1" w:name="_Hlk122360831"/>
      <w:r>
        <w:rPr>
          <w:color w:val="000000"/>
        </w:rPr>
        <w:t>pobliže definirati način rada i odlučivanja Povjerenstva</w:t>
      </w:r>
      <w:bookmarkEnd w:id="1"/>
      <w:r>
        <w:rPr>
          <w:color w:val="000000"/>
        </w:rPr>
        <w:t xml:space="preserve">. </w:t>
      </w:r>
    </w:p>
    <w:p w14:paraId="4960FC0E" w14:textId="5AAE1CC0" w:rsidR="00B32B2F" w:rsidRDefault="00B32B2F" w:rsidP="00B32B2F">
      <w:pPr>
        <w:pStyle w:val="t-9-8"/>
        <w:jc w:val="both"/>
        <w:rPr>
          <w:color w:val="000000"/>
          <w:shd w:val="clear" w:color="auto" w:fill="FFFF00"/>
        </w:rPr>
      </w:pPr>
    </w:p>
    <w:p w14:paraId="6491C7EA" w14:textId="47AF57DD" w:rsidR="00071DE2" w:rsidRDefault="00071DE2" w:rsidP="00B32B2F">
      <w:pPr>
        <w:pStyle w:val="t-9-8"/>
        <w:jc w:val="both"/>
        <w:rPr>
          <w:color w:val="000000"/>
          <w:shd w:val="clear" w:color="auto" w:fill="FFFF00"/>
        </w:rPr>
      </w:pPr>
    </w:p>
    <w:p w14:paraId="2CCA9CCB" w14:textId="77777777" w:rsidR="00071DE2" w:rsidRDefault="00071DE2" w:rsidP="00B32B2F">
      <w:pPr>
        <w:pStyle w:val="t-9-8"/>
        <w:jc w:val="both"/>
        <w:rPr>
          <w:color w:val="000000"/>
          <w:shd w:val="clear" w:color="auto" w:fill="FFFF00"/>
        </w:rPr>
      </w:pPr>
    </w:p>
    <w:p w14:paraId="424E2E4D" w14:textId="20BCAACF" w:rsidR="00AD5346" w:rsidRDefault="00AD5346" w:rsidP="00AD5346">
      <w:pPr>
        <w:pStyle w:val="clanak"/>
        <w:rPr>
          <w:b/>
          <w:color w:val="000000"/>
        </w:rPr>
      </w:pPr>
      <w:r w:rsidRPr="00B32B2F">
        <w:rPr>
          <w:b/>
          <w:color w:val="000000"/>
        </w:rPr>
        <w:t>V.</w:t>
      </w:r>
    </w:p>
    <w:p w14:paraId="103BA49F" w14:textId="3113D8BE" w:rsidR="00AD5346" w:rsidRDefault="00071DE2" w:rsidP="00B32B2F">
      <w:pPr>
        <w:pStyle w:val="t-9-8"/>
        <w:jc w:val="both"/>
        <w:rPr>
          <w:color w:val="000000"/>
          <w:shd w:val="clear" w:color="auto" w:fill="FFFF00"/>
        </w:rPr>
      </w:pPr>
      <w:r>
        <w:rPr>
          <w:rFonts w:ascii="Minion Pro" w:hAnsi="Minion Pro"/>
          <w:color w:val="000000"/>
          <w:shd w:val="clear" w:color="auto" w:fill="FFFFFF"/>
        </w:rPr>
        <w:t>HBOR će obavljati stručne i administrativne poslove za rad Povjerenstva.</w:t>
      </w:r>
    </w:p>
    <w:p w14:paraId="757DD09B" w14:textId="77777777" w:rsidR="006963AA" w:rsidRDefault="006963AA" w:rsidP="00B32B2F">
      <w:pPr>
        <w:pStyle w:val="clanak"/>
        <w:rPr>
          <w:b/>
          <w:color w:val="000000"/>
        </w:rPr>
      </w:pPr>
    </w:p>
    <w:p w14:paraId="28B2757C" w14:textId="036F4FCB" w:rsidR="00B32B2F" w:rsidRPr="00B32B2F" w:rsidRDefault="006963AA" w:rsidP="00B32B2F">
      <w:pPr>
        <w:pStyle w:val="clanak"/>
        <w:rPr>
          <w:b/>
          <w:color w:val="000000"/>
        </w:rPr>
      </w:pPr>
      <w:r>
        <w:rPr>
          <w:b/>
          <w:color w:val="000000"/>
        </w:rPr>
        <w:t>V</w:t>
      </w:r>
      <w:r w:rsidR="00AD5346">
        <w:rPr>
          <w:b/>
          <w:color w:val="000000"/>
        </w:rPr>
        <w:t>I</w:t>
      </w:r>
      <w:r w:rsidR="00B32B2F" w:rsidRPr="00B32B2F">
        <w:rPr>
          <w:b/>
          <w:color w:val="000000"/>
        </w:rPr>
        <w:t>.</w:t>
      </w:r>
    </w:p>
    <w:p w14:paraId="6151EC10" w14:textId="77777777" w:rsidR="00B32B2F" w:rsidRDefault="00B32B2F" w:rsidP="00B32B2F">
      <w:pPr>
        <w:pStyle w:val="t-9-8"/>
        <w:jc w:val="both"/>
      </w:pPr>
      <w:r>
        <w:rPr>
          <w:color w:val="000000"/>
        </w:rPr>
        <w:t>Čelnici ministarstava iz točke II. ove Odluke se obvezuju imenovati predstavnike u Povjerenstvo u roku od 10 dana od dana stupanja na snagu ove Odluke.</w:t>
      </w:r>
    </w:p>
    <w:p w14:paraId="1EDA0FBC" w14:textId="77777777" w:rsidR="00B32B2F" w:rsidRDefault="00B32B2F" w:rsidP="00B32B2F">
      <w:pPr>
        <w:pStyle w:val="t-9-8"/>
        <w:jc w:val="both"/>
        <w:rPr>
          <w:color w:val="000000"/>
        </w:rPr>
      </w:pPr>
    </w:p>
    <w:p w14:paraId="2E9A64AF" w14:textId="46BECC9E" w:rsidR="00B32B2F" w:rsidRPr="00B32B2F" w:rsidRDefault="006963AA" w:rsidP="00B32B2F">
      <w:pPr>
        <w:pStyle w:val="clanak"/>
        <w:rPr>
          <w:b/>
          <w:color w:val="000000"/>
        </w:rPr>
      </w:pPr>
      <w:r>
        <w:rPr>
          <w:b/>
          <w:color w:val="000000"/>
        </w:rPr>
        <w:t>VI</w:t>
      </w:r>
      <w:r w:rsidR="00AD5346">
        <w:rPr>
          <w:b/>
          <w:color w:val="000000"/>
        </w:rPr>
        <w:t>I</w:t>
      </w:r>
      <w:r w:rsidR="00B32B2F" w:rsidRPr="00B32B2F">
        <w:rPr>
          <w:b/>
          <w:color w:val="000000"/>
        </w:rPr>
        <w:t>.</w:t>
      </w:r>
    </w:p>
    <w:p w14:paraId="4D3B681A" w14:textId="77777777" w:rsidR="00B32B2F" w:rsidRPr="008F5287" w:rsidRDefault="00B32B2F" w:rsidP="00B32B2F">
      <w:pPr>
        <w:pStyle w:val="Tijelo"/>
        <w:rPr>
          <w:color w:val="auto"/>
        </w:rPr>
      </w:pPr>
      <w:r w:rsidRPr="008F5287">
        <w:rPr>
          <w:color w:val="auto"/>
        </w:rPr>
        <w:t>Ova Odluka stupa na snagu danom donošenja.</w:t>
      </w:r>
    </w:p>
    <w:p w14:paraId="6F929433" w14:textId="77777777" w:rsidR="00B32B2F" w:rsidRDefault="00B32B2F" w:rsidP="00B32B2F"/>
    <w:p w14:paraId="5264A778" w14:textId="77777777" w:rsidR="00B32B2F" w:rsidRPr="008F5287" w:rsidRDefault="00B32B2F" w:rsidP="00B32B2F">
      <w:pPr>
        <w:pStyle w:val="Tijelo"/>
        <w:jc w:val="both"/>
        <w:rPr>
          <w:bCs/>
          <w:color w:val="auto"/>
        </w:rPr>
      </w:pPr>
    </w:p>
    <w:p w14:paraId="7A7989A5" w14:textId="77777777" w:rsidR="00B32B2F" w:rsidRPr="008F5287" w:rsidRDefault="00B32B2F" w:rsidP="00B32B2F">
      <w:pPr>
        <w:pStyle w:val="Tijelo"/>
        <w:jc w:val="both"/>
        <w:rPr>
          <w:bCs/>
          <w:color w:val="auto"/>
        </w:rPr>
      </w:pPr>
      <w:r w:rsidRPr="008F5287">
        <w:rPr>
          <w:bCs/>
          <w:color w:val="auto"/>
          <w:lang w:val="en-US"/>
        </w:rPr>
        <w:t>KLASA:</w:t>
      </w:r>
    </w:p>
    <w:p w14:paraId="23A28417" w14:textId="77777777" w:rsidR="00B32B2F" w:rsidRPr="008F5287" w:rsidRDefault="00B32B2F" w:rsidP="00B32B2F">
      <w:pPr>
        <w:pStyle w:val="Tijelo"/>
        <w:jc w:val="both"/>
        <w:rPr>
          <w:bCs/>
          <w:color w:val="auto"/>
        </w:rPr>
      </w:pPr>
      <w:r w:rsidRPr="008F5287">
        <w:rPr>
          <w:bCs/>
          <w:color w:val="auto"/>
        </w:rPr>
        <w:t>URBROJ:</w:t>
      </w:r>
    </w:p>
    <w:p w14:paraId="2CB237A7" w14:textId="77777777" w:rsidR="00B32B2F" w:rsidRPr="008F5287" w:rsidRDefault="00B32B2F" w:rsidP="00B32B2F">
      <w:pPr>
        <w:pStyle w:val="Tijelo"/>
        <w:jc w:val="both"/>
        <w:rPr>
          <w:bCs/>
          <w:color w:val="auto"/>
        </w:rPr>
      </w:pPr>
      <w:r w:rsidRPr="008F5287">
        <w:rPr>
          <w:bCs/>
          <w:color w:val="auto"/>
        </w:rPr>
        <w:t xml:space="preserve">Zagreb, </w:t>
      </w:r>
    </w:p>
    <w:tbl>
      <w:tblPr>
        <w:tblStyle w:val="TableNormal1"/>
        <w:tblW w:w="3808" w:type="dxa"/>
        <w:tblInd w:w="52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08"/>
      </w:tblGrid>
      <w:tr w:rsidR="00B32B2F" w:rsidRPr="008F5287" w14:paraId="314EED74" w14:textId="77777777" w:rsidTr="00E549B5">
        <w:trPr>
          <w:trHeight w:val="9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DDE94" w14:textId="77777777" w:rsidR="00B32B2F" w:rsidRPr="008F5287" w:rsidRDefault="00B32B2F" w:rsidP="00E549B5">
            <w:pPr>
              <w:pStyle w:val="Tijelo"/>
              <w:jc w:val="center"/>
              <w:rPr>
                <w:bCs/>
                <w:color w:val="auto"/>
                <w:sz w:val="24"/>
                <w:szCs w:val="24"/>
              </w:rPr>
            </w:pPr>
            <w:r w:rsidRPr="008F5287">
              <w:rPr>
                <w:bCs/>
                <w:color w:val="auto"/>
                <w:sz w:val="24"/>
                <w:szCs w:val="24"/>
                <w:lang w:val="en-US"/>
              </w:rPr>
              <w:t>PREDSJEDNIK</w:t>
            </w:r>
          </w:p>
          <w:p w14:paraId="4B20B698" w14:textId="77777777" w:rsidR="00B32B2F" w:rsidRPr="008F5287" w:rsidRDefault="00B32B2F" w:rsidP="00E549B5">
            <w:pPr>
              <w:pStyle w:val="Tijelo"/>
              <w:jc w:val="center"/>
              <w:rPr>
                <w:bCs/>
                <w:color w:val="auto"/>
                <w:sz w:val="24"/>
                <w:szCs w:val="24"/>
                <w:lang w:val="en-US"/>
              </w:rPr>
            </w:pPr>
          </w:p>
          <w:p w14:paraId="4109D576" w14:textId="77777777" w:rsidR="00B32B2F" w:rsidRPr="008F5287" w:rsidRDefault="00B32B2F" w:rsidP="00E549B5">
            <w:pPr>
              <w:pStyle w:val="Tijelo"/>
              <w:jc w:val="center"/>
              <w:rPr>
                <w:color w:val="auto"/>
                <w:sz w:val="24"/>
                <w:szCs w:val="24"/>
              </w:rPr>
            </w:pPr>
            <w:r w:rsidRPr="008F5287">
              <w:rPr>
                <w:bCs/>
                <w:color w:val="auto"/>
                <w:sz w:val="24"/>
                <w:szCs w:val="24"/>
                <w:lang w:val="en-US"/>
              </w:rPr>
              <w:t>mr. sc. Andrej Plenković</w:t>
            </w:r>
          </w:p>
        </w:tc>
      </w:tr>
    </w:tbl>
    <w:p w14:paraId="654C69ED" w14:textId="3463DE46" w:rsidR="00B32B2F" w:rsidRDefault="00B32B2F" w:rsidP="00B32B2F"/>
    <w:p w14:paraId="792423DE" w14:textId="4B8172A5" w:rsidR="00B32B2F" w:rsidRPr="00562B1C" w:rsidRDefault="00B32B2F" w:rsidP="00B32B2F">
      <w:r>
        <w:br w:type="page"/>
      </w:r>
    </w:p>
    <w:p w14:paraId="7A80E1C6" w14:textId="492CD89C" w:rsidR="00B32B2F" w:rsidRPr="00B32B2F" w:rsidRDefault="00B32B2F" w:rsidP="00B32B2F">
      <w:pPr>
        <w:jc w:val="center"/>
        <w:rPr>
          <w:b/>
        </w:rPr>
      </w:pPr>
      <w:r w:rsidRPr="00B32B2F">
        <w:rPr>
          <w:b/>
        </w:rPr>
        <w:lastRenderedPageBreak/>
        <w:t>OBRAZLOŽENJE</w:t>
      </w:r>
    </w:p>
    <w:p w14:paraId="6DF7BBA5" w14:textId="47467178" w:rsidR="00B60C36" w:rsidRPr="00256D32" w:rsidRDefault="00B60C36" w:rsidP="00B32B2F">
      <w:pPr>
        <w:pStyle w:val="xmsonormal"/>
        <w:shd w:val="clear" w:color="auto" w:fill="FFFFFF"/>
        <w:spacing w:before="0" w:beforeAutospacing="0" w:after="160" w:afterAutospacing="0" w:line="231" w:lineRule="atLeast"/>
        <w:jc w:val="both"/>
        <w:rPr>
          <w:bCs/>
          <w:color w:val="212121"/>
        </w:rPr>
      </w:pPr>
      <w:r>
        <w:rPr>
          <w:color w:val="212121"/>
        </w:rPr>
        <w:t xml:space="preserve">Člankom 57. </w:t>
      </w:r>
      <w:r w:rsidRPr="00B60C36">
        <w:rPr>
          <w:bCs/>
          <w:color w:val="212121"/>
        </w:rPr>
        <w:t>Zakona o izvršavanju Državnog proračuna Republike Hrvatske za 202</w:t>
      </w:r>
      <w:r w:rsidR="00073E61">
        <w:rPr>
          <w:bCs/>
          <w:color w:val="212121"/>
        </w:rPr>
        <w:t>3</w:t>
      </w:r>
      <w:r w:rsidRPr="00B60C36">
        <w:rPr>
          <w:bCs/>
          <w:color w:val="212121"/>
        </w:rPr>
        <w:t>. godinu</w:t>
      </w:r>
      <w:r>
        <w:rPr>
          <w:bCs/>
          <w:color w:val="212121"/>
        </w:rPr>
        <w:t xml:space="preserve"> </w:t>
      </w:r>
      <w:r w:rsidR="00D32E6A">
        <w:rPr>
          <w:color w:val="000000"/>
        </w:rPr>
        <w:t xml:space="preserve">(»Narodne novine«, broj </w:t>
      </w:r>
      <w:r w:rsidR="00256D32">
        <w:rPr>
          <w:bCs/>
          <w:color w:val="212121"/>
        </w:rPr>
        <w:t xml:space="preserve">145/2022, dalje tekstu: Zakon) </w:t>
      </w:r>
      <w:r w:rsidR="006949C4">
        <w:rPr>
          <w:bCs/>
          <w:color w:val="212121"/>
        </w:rPr>
        <w:t>propisano je da Hrvatska banka</w:t>
      </w:r>
      <w:r>
        <w:rPr>
          <w:bCs/>
          <w:color w:val="212121"/>
        </w:rPr>
        <w:t xml:space="preserve"> za obnovu i razvitak </w:t>
      </w:r>
      <w:r w:rsidR="004C1232">
        <w:rPr>
          <w:bCs/>
          <w:color w:val="212121"/>
        </w:rPr>
        <w:t xml:space="preserve">(dalje u tekstu: HBOR) </w:t>
      </w:r>
      <w:r>
        <w:rPr>
          <w:bCs/>
          <w:color w:val="212121"/>
        </w:rPr>
        <w:t xml:space="preserve">izdaje jamstva u ime i za račun Republike Hrvatske u okviru provedbe Nacionalnog plana oporavka i otpornosti bez suglasnosti </w:t>
      </w:r>
      <w:r w:rsidR="006949C4">
        <w:rPr>
          <w:bCs/>
          <w:color w:val="212121"/>
        </w:rPr>
        <w:t xml:space="preserve">2021. – 2026. bez suglasnosti </w:t>
      </w:r>
      <w:r>
        <w:rPr>
          <w:bCs/>
          <w:color w:val="212121"/>
        </w:rPr>
        <w:t xml:space="preserve">Vlade, </w:t>
      </w:r>
      <w:r w:rsidR="006949C4">
        <w:rPr>
          <w:bCs/>
          <w:color w:val="212121"/>
        </w:rPr>
        <w:t xml:space="preserve">odnosno </w:t>
      </w:r>
      <w:r>
        <w:rPr>
          <w:bCs/>
          <w:color w:val="212121"/>
        </w:rPr>
        <w:t>nadležnog ministra ili ministra financija.</w:t>
      </w:r>
    </w:p>
    <w:p w14:paraId="72EE5925" w14:textId="78DDE9EE" w:rsidR="00B32B2F" w:rsidRDefault="0094267B" w:rsidP="00B32B2F">
      <w:pPr>
        <w:pStyle w:val="xmsonormal"/>
        <w:shd w:val="clear" w:color="auto" w:fill="FFFFFF"/>
        <w:spacing w:before="0" w:beforeAutospacing="0" w:after="160" w:afterAutospacing="0" w:line="231" w:lineRule="atLeast"/>
        <w:jc w:val="both"/>
        <w:rPr>
          <w:bCs/>
          <w:color w:val="212121"/>
        </w:rPr>
      </w:pPr>
      <w:r>
        <w:rPr>
          <w:color w:val="212121"/>
        </w:rPr>
        <w:t>Č</w:t>
      </w:r>
      <w:r w:rsidR="00120125">
        <w:rPr>
          <w:color w:val="212121"/>
        </w:rPr>
        <w:t>lank</w:t>
      </w:r>
      <w:r>
        <w:rPr>
          <w:color w:val="212121"/>
        </w:rPr>
        <w:t>om</w:t>
      </w:r>
      <w:r w:rsidR="00120125">
        <w:rPr>
          <w:color w:val="212121"/>
        </w:rPr>
        <w:t xml:space="preserve"> 58., a u svezi članka 57. </w:t>
      </w:r>
      <w:r w:rsidR="00120125" w:rsidRPr="00B60C36">
        <w:rPr>
          <w:bCs/>
          <w:color w:val="212121"/>
        </w:rPr>
        <w:t>Zakona</w:t>
      </w:r>
      <w:r w:rsidR="00925B85">
        <w:rPr>
          <w:bCs/>
          <w:color w:val="212121"/>
        </w:rPr>
        <w:t>,</w:t>
      </w:r>
      <w:r w:rsidR="00120125" w:rsidRPr="00B60C36">
        <w:rPr>
          <w:bCs/>
          <w:color w:val="212121"/>
        </w:rPr>
        <w:t xml:space="preserve"> </w:t>
      </w:r>
      <w:r w:rsidR="00925B85">
        <w:rPr>
          <w:bCs/>
          <w:color w:val="212121"/>
        </w:rPr>
        <w:t xml:space="preserve">propisano je da </w:t>
      </w:r>
      <w:r w:rsidR="00B60C36">
        <w:rPr>
          <w:bCs/>
          <w:color w:val="212121"/>
        </w:rPr>
        <w:t>Vlada Republike Hrvatske odlukom osniva povjerenstvo sa zadaćom davanja suglasnosti na odluke Hrvatske banke za obnovu i razvitak o odobrenju jamstava iz članka 57. Zakona te istom odlukom pobliže uređuje njegov sastav, djelokrug i način rada</w:t>
      </w:r>
      <w:r w:rsidR="00777701">
        <w:rPr>
          <w:bCs/>
          <w:color w:val="212121"/>
        </w:rPr>
        <w:t>.</w:t>
      </w:r>
    </w:p>
    <w:p w14:paraId="7F41928C" w14:textId="2AE45DFE" w:rsidR="00D32E6A" w:rsidRPr="00B60C36" w:rsidRDefault="00D32E6A" w:rsidP="00B32B2F">
      <w:pPr>
        <w:pStyle w:val="xmsonormal"/>
        <w:shd w:val="clear" w:color="auto" w:fill="FFFFFF"/>
        <w:spacing w:before="0" w:beforeAutospacing="0" w:after="160" w:afterAutospacing="0" w:line="231" w:lineRule="atLeast"/>
        <w:jc w:val="both"/>
        <w:rPr>
          <w:color w:val="212121"/>
        </w:rPr>
      </w:pPr>
      <w:r w:rsidRPr="00D32E6A">
        <w:rPr>
          <w:color w:val="212121"/>
        </w:rPr>
        <w:t>HBOR je imenovan kao provedbeno tijelo za ustrojavanje ''umbrella'' jamstvenog fonda usmjerenog na izdavanje jamstava za investicijske kredite i kredite za obrtna sredstva nužna za provedbu investicija i rast poslovanja subjekata srednje tržišne kapitalizacije i velikih poslovnih subjekata na temelju Provedbene odluke Vijeća o odobrenju ocjene plana za oporavak i otpornost Republike Hrvatske (Međuinstitucijski predmet</w:t>
      </w:r>
      <w:r>
        <w:rPr>
          <w:color w:val="212121"/>
        </w:rPr>
        <w:t>: 2021/0222 (NLE)), koju je 20.</w:t>
      </w:r>
      <w:r w:rsidRPr="00D32E6A">
        <w:rPr>
          <w:color w:val="212121"/>
        </w:rPr>
        <w:t xml:space="preserve">7. 2021. </w:t>
      </w:r>
      <w:r>
        <w:rPr>
          <w:color w:val="212121"/>
        </w:rPr>
        <w:t xml:space="preserve">godine </w:t>
      </w:r>
      <w:r w:rsidRPr="00D32E6A">
        <w:rPr>
          <w:color w:val="212121"/>
        </w:rPr>
        <w:t>donijelo Vijeće Europske unije, na temelju koje je Republici Hrvatskoj omogućeno korištenje sredstava Mehanizma za oporavak i otpornost (engl. Recovery and Resilience Facility – RRF, SL L 57, 18.</w:t>
      </w:r>
      <w:r>
        <w:rPr>
          <w:color w:val="212121"/>
        </w:rPr>
        <w:t>2.</w:t>
      </w:r>
      <w:r w:rsidRPr="00D32E6A">
        <w:rPr>
          <w:color w:val="212121"/>
        </w:rPr>
        <w:t xml:space="preserve">2021.), u okviru instrumenta „EU sljedeće generacije“ te na temelju Odluke o sustavu upravljanja i praćenju provedbe aktivnosti u okviru Nacionalnog plana oporavka i otpornosti 2021. – </w:t>
      </w:r>
      <w:r>
        <w:rPr>
          <w:color w:val="212121"/>
        </w:rPr>
        <w:t xml:space="preserve">2026. Vlade Republike Hrvatske </w:t>
      </w:r>
      <w:r>
        <w:rPr>
          <w:color w:val="000000"/>
        </w:rPr>
        <w:t>(»Narodne novine«, broj</w:t>
      </w:r>
      <w:r w:rsidRPr="00D32E6A">
        <w:rPr>
          <w:color w:val="212121"/>
        </w:rPr>
        <w:t xml:space="preserve"> 78/2021).</w:t>
      </w:r>
    </w:p>
    <w:p w14:paraId="0F91552F" w14:textId="4ED8369C" w:rsidR="004C1232" w:rsidRDefault="004C1232" w:rsidP="00B32B2F">
      <w:pPr>
        <w:pStyle w:val="xmsonormal"/>
        <w:shd w:val="clear" w:color="auto" w:fill="FFFFFF"/>
        <w:spacing w:before="0" w:beforeAutospacing="0" w:after="160" w:afterAutospacing="0" w:line="231" w:lineRule="atLeast"/>
        <w:jc w:val="both"/>
        <w:rPr>
          <w:color w:val="212121"/>
        </w:rPr>
      </w:pPr>
      <w:r>
        <w:rPr>
          <w:color w:val="212121"/>
        </w:rPr>
        <w:t>Nadalje</w:t>
      </w:r>
      <w:r w:rsidR="00E966EC">
        <w:rPr>
          <w:color w:val="212121"/>
        </w:rPr>
        <w:t>,</w:t>
      </w:r>
      <w:r w:rsidR="00A20EAF">
        <w:rPr>
          <w:color w:val="212121"/>
        </w:rPr>
        <w:t xml:space="preserve"> </w:t>
      </w:r>
      <w:r>
        <w:rPr>
          <w:color w:val="212121"/>
        </w:rPr>
        <w:t xml:space="preserve">sukladno </w:t>
      </w:r>
      <w:r>
        <w:rPr>
          <w:bCs/>
          <w:color w:val="212121"/>
        </w:rPr>
        <w:t>Sporazumu</w:t>
      </w:r>
      <w:r w:rsidRPr="00D1032C">
        <w:rPr>
          <w:bCs/>
          <w:color w:val="212121"/>
        </w:rPr>
        <w:t xml:space="preserve"> o delegiranim poslovima u svrhu ustrojavanja ''umbrella'' jamstvenog fonda</w:t>
      </w:r>
      <w:r>
        <w:rPr>
          <w:color w:val="212121"/>
        </w:rPr>
        <w:t xml:space="preserve"> </w:t>
      </w:r>
      <w:r w:rsidRPr="00562B1C">
        <w:rPr>
          <w:color w:val="212121"/>
        </w:rPr>
        <w:t>(dalje</w:t>
      </w:r>
      <w:r>
        <w:rPr>
          <w:color w:val="212121"/>
        </w:rPr>
        <w:t xml:space="preserve"> u tekstu</w:t>
      </w:r>
      <w:r w:rsidRPr="00562B1C">
        <w:rPr>
          <w:color w:val="212121"/>
        </w:rPr>
        <w:t>: S</w:t>
      </w:r>
      <w:r w:rsidR="00D32E6A">
        <w:rPr>
          <w:color w:val="212121"/>
        </w:rPr>
        <w:t>porazum</w:t>
      </w:r>
      <w:r w:rsidRPr="00562B1C">
        <w:rPr>
          <w:color w:val="212121"/>
        </w:rPr>
        <w:t>) zaključenim 30.3.2022.</w:t>
      </w:r>
      <w:r w:rsidR="00D32E6A">
        <w:rPr>
          <w:color w:val="212121"/>
        </w:rPr>
        <w:t xml:space="preserve"> godine</w:t>
      </w:r>
      <w:r w:rsidRPr="00562B1C">
        <w:rPr>
          <w:color w:val="212121"/>
        </w:rPr>
        <w:t xml:space="preserve"> između HBOR-a, Ministarstva financija i Ministarstva gospodarstva i održivog razvoja</w:t>
      </w:r>
      <w:r>
        <w:rPr>
          <w:color w:val="212121"/>
        </w:rPr>
        <w:t xml:space="preserve"> </w:t>
      </w:r>
      <w:r w:rsidR="00B32B2F" w:rsidRPr="00562B1C">
        <w:rPr>
          <w:color w:val="212121"/>
        </w:rPr>
        <w:t>HBOR</w:t>
      </w:r>
      <w:r>
        <w:rPr>
          <w:color w:val="212121"/>
        </w:rPr>
        <w:t xml:space="preserve"> je imenovan</w:t>
      </w:r>
      <w:r w:rsidR="00B32B2F" w:rsidRPr="00562B1C">
        <w:rPr>
          <w:color w:val="212121"/>
        </w:rPr>
        <w:t xml:space="preserve"> provoditeljem 6 financijskih instrumenata iz NPOO-a, pa tako i Financijskog instrumenta izd</w:t>
      </w:r>
      <w:r>
        <w:rPr>
          <w:color w:val="212121"/>
        </w:rPr>
        <w:t xml:space="preserve">avanja jamstava. </w:t>
      </w:r>
      <w:r w:rsidR="00777701">
        <w:rPr>
          <w:color w:val="212121"/>
        </w:rPr>
        <w:t xml:space="preserve"> </w:t>
      </w:r>
    </w:p>
    <w:p w14:paraId="5AB0BA2D" w14:textId="0AF2570F" w:rsidR="00777701" w:rsidRPr="00E73EDC" w:rsidRDefault="004C1232" w:rsidP="00B32B2F">
      <w:pPr>
        <w:pStyle w:val="xmsonormal"/>
        <w:shd w:val="clear" w:color="auto" w:fill="FFFFFF"/>
        <w:spacing w:before="0" w:beforeAutospacing="0" w:after="160" w:afterAutospacing="0" w:line="231" w:lineRule="atLeast"/>
        <w:jc w:val="both"/>
        <w:rPr>
          <w:color w:val="212121"/>
        </w:rPr>
      </w:pPr>
      <w:r>
        <w:rPr>
          <w:color w:val="212121"/>
        </w:rPr>
        <w:t>S</w:t>
      </w:r>
      <w:r w:rsidR="00B32B2F" w:rsidRPr="00562B1C">
        <w:rPr>
          <w:color w:val="212121"/>
        </w:rPr>
        <w:t xml:space="preserve"> ciljem konačne uspostave i početka provedbe Financijskog instrumenta,</w:t>
      </w:r>
      <w:r w:rsidR="00777701">
        <w:rPr>
          <w:color w:val="212121"/>
        </w:rPr>
        <w:t xml:space="preserve"> r</w:t>
      </w:r>
      <w:r w:rsidR="00B32B2F" w:rsidRPr="00562B1C">
        <w:rPr>
          <w:color w:val="212121"/>
        </w:rPr>
        <w:t>adi početka provedbe izdavanja jamstava, u skladu s čl. 7.</w:t>
      </w:r>
      <w:r w:rsidR="00D1032C">
        <w:rPr>
          <w:color w:val="212121"/>
        </w:rPr>
        <w:t xml:space="preserve"> st. 9. Sporazuma, potrebno je</w:t>
      </w:r>
      <w:r w:rsidR="00B32B2F" w:rsidRPr="00562B1C">
        <w:rPr>
          <w:color w:val="212121"/>
        </w:rPr>
        <w:t xml:space="preserve"> da</w:t>
      </w:r>
      <w:r w:rsidR="00777701">
        <w:rPr>
          <w:color w:val="212121"/>
        </w:rPr>
        <w:t xml:space="preserve"> </w:t>
      </w:r>
      <w:r w:rsidR="00B32B2F" w:rsidRPr="00E73EDC">
        <w:rPr>
          <w:color w:val="212121"/>
        </w:rPr>
        <w:t>Vlada R</w:t>
      </w:r>
      <w:r w:rsidR="00A102A8">
        <w:rPr>
          <w:color w:val="212121"/>
        </w:rPr>
        <w:t xml:space="preserve">epublike </w:t>
      </w:r>
      <w:r w:rsidR="00B32B2F" w:rsidRPr="00E73EDC">
        <w:rPr>
          <w:color w:val="212121"/>
        </w:rPr>
        <w:t>H</w:t>
      </w:r>
      <w:r w:rsidR="00A102A8">
        <w:rPr>
          <w:color w:val="212121"/>
        </w:rPr>
        <w:t>rvatske</w:t>
      </w:r>
      <w:r w:rsidR="00B32B2F" w:rsidRPr="00E73EDC">
        <w:rPr>
          <w:color w:val="212121"/>
        </w:rPr>
        <w:t xml:space="preserve"> posebnom odlukom osnuje Povjerenstvo za provedbu Financijskog instrumenta te istom odredi njegov sastav, djelokrug i način rada. </w:t>
      </w:r>
    </w:p>
    <w:p w14:paraId="2D0E2392" w14:textId="55D7BD00" w:rsidR="00CE4345" w:rsidRDefault="00A20EAF" w:rsidP="004B6C23">
      <w:pPr>
        <w:pStyle w:val="xmsonormal"/>
        <w:shd w:val="clear" w:color="auto" w:fill="FFFFFF"/>
        <w:spacing w:before="0" w:beforeAutospacing="0" w:after="160" w:afterAutospacing="0" w:line="231" w:lineRule="atLeast"/>
        <w:jc w:val="both"/>
        <w:rPr>
          <w:b/>
        </w:rPr>
      </w:pPr>
      <w:r>
        <w:rPr>
          <w:color w:val="212121"/>
        </w:rPr>
        <w:t xml:space="preserve">Slijedom navedenog, </w:t>
      </w:r>
      <w:r w:rsidR="004B6C23">
        <w:rPr>
          <w:color w:val="212121"/>
        </w:rPr>
        <w:t>predlaže se da Vlada Republike Hrvatske donese predmetnu O</w:t>
      </w:r>
      <w:r w:rsidR="004B6C23" w:rsidRPr="005D051A">
        <w:t>dluk</w:t>
      </w:r>
      <w:r w:rsidR="0015557D">
        <w:t>u</w:t>
      </w:r>
      <w:r w:rsidR="004B6C23" w:rsidRPr="005D051A">
        <w:t xml:space="preserve"> o </w:t>
      </w:r>
      <w:r w:rsidR="004B6C23">
        <w:t xml:space="preserve">osnivanju Povjerenstva </w:t>
      </w:r>
      <w:r w:rsidRPr="007E591E">
        <w:rPr>
          <w:color w:val="000000"/>
        </w:rPr>
        <w:t xml:space="preserve">sa zadaćom davanja suglasnosti na odluke Hrvatske banke za obnovu </w:t>
      </w:r>
      <w:r>
        <w:rPr>
          <w:color w:val="000000"/>
        </w:rPr>
        <w:t>i razvitak o odobrenju jamstava</w:t>
      </w:r>
      <w:r w:rsidR="004B6C23" w:rsidRPr="00B32B2F">
        <w:t>.</w:t>
      </w:r>
    </w:p>
    <w:sectPr w:rsidR="00CE4345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5DCE" w14:textId="77777777" w:rsidR="000756B5" w:rsidRDefault="000756B5" w:rsidP="00620FD9">
      <w:pPr>
        <w:spacing w:after="0" w:line="240" w:lineRule="auto"/>
      </w:pPr>
      <w:r>
        <w:separator/>
      </w:r>
    </w:p>
  </w:endnote>
  <w:endnote w:type="continuationSeparator" w:id="0">
    <w:p w14:paraId="742BDAAF" w14:textId="77777777" w:rsidR="000756B5" w:rsidRDefault="000756B5" w:rsidP="00620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BD67B" w14:textId="77777777" w:rsidR="000756B5" w:rsidRDefault="000756B5" w:rsidP="00620FD9">
      <w:pPr>
        <w:spacing w:after="0" w:line="240" w:lineRule="auto"/>
      </w:pPr>
      <w:r>
        <w:separator/>
      </w:r>
    </w:p>
  </w:footnote>
  <w:footnote w:type="continuationSeparator" w:id="0">
    <w:p w14:paraId="7297B1D6" w14:textId="77777777" w:rsidR="000756B5" w:rsidRDefault="000756B5" w:rsidP="00620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94227" w14:textId="77777777" w:rsidR="00620FD9" w:rsidRDefault="00176938" w:rsidP="00620FD9">
    <w:pPr>
      <w:pStyle w:val="Header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2EE"/>
    <w:multiLevelType w:val="hybridMultilevel"/>
    <w:tmpl w:val="687A9DC8"/>
    <w:numStyleLink w:val="Importiranistil1"/>
  </w:abstractNum>
  <w:abstractNum w:abstractNumId="1" w15:restartNumberingAfterBreak="0">
    <w:nsid w:val="216C6AEF"/>
    <w:multiLevelType w:val="hybridMultilevel"/>
    <w:tmpl w:val="687A9DC8"/>
    <w:styleLink w:val="Importiranistil1"/>
    <w:lvl w:ilvl="0" w:tplc="AE384C98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08295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E3254F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6455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8387E3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7CC86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3885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B6CA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7052C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9463D4"/>
    <w:multiLevelType w:val="hybridMultilevel"/>
    <w:tmpl w:val="2020B3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65934"/>
    <w:multiLevelType w:val="hybridMultilevel"/>
    <w:tmpl w:val="0EF29D3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91963"/>
    <w:multiLevelType w:val="multilevel"/>
    <w:tmpl w:val="47502818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BB3DC7"/>
    <w:multiLevelType w:val="hybridMultilevel"/>
    <w:tmpl w:val="7FB6E1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80D59"/>
    <w:multiLevelType w:val="hybridMultilevel"/>
    <w:tmpl w:val="5E5EC8F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E3"/>
    <w:rsid w:val="00003C51"/>
    <w:rsid w:val="000310E1"/>
    <w:rsid w:val="00057C8E"/>
    <w:rsid w:val="00061165"/>
    <w:rsid w:val="000705A4"/>
    <w:rsid w:val="00071DE2"/>
    <w:rsid w:val="00073E61"/>
    <w:rsid w:val="000756B5"/>
    <w:rsid w:val="00084A17"/>
    <w:rsid w:val="000B174A"/>
    <w:rsid w:val="000D76D8"/>
    <w:rsid w:val="000E6F6C"/>
    <w:rsid w:val="00101952"/>
    <w:rsid w:val="00120125"/>
    <w:rsid w:val="00123CB0"/>
    <w:rsid w:val="0015557D"/>
    <w:rsid w:val="00160BD6"/>
    <w:rsid w:val="00176938"/>
    <w:rsid w:val="00177A9E"/>
    <w:rsid w:val="0018616A"/>
    <w:rsid w:val="001B25CC"/>
    <w:rsid w:val="001C47D8"/>
    <w:rsid w:val="001D00BD"/>
    <w:rsid w:val="001E320A"/>
    <w:rsid w:val="001E49B8"/>
    <w:rsid w:val="001E5ABE"/>
    <w:rsid w:val="001F4F77"/>
    <w:rsid w:val="00200F1F"/>
    <w:rsid w:val="002113B8"/>
    <w:rsid w:val="00212C08"/>
    <w:rsid w:val="0021569F"/>
    <w:rsid w:val="002212DB"/>
    <w:rsid w:val="00231DAE"/>
    <w:rsid w:val="00232D7C"/>
    <w:rsid w:val="00244B7D"/>
    <w:rsid w:val="00253638"/>
    <w:rsid w:val="00256D32"/>
    <w:rsid w:val="002E209A"/>
    <w:rsid w:val="003105E1"/>
    <w:rsid w:val="003115D0"/>
    <w:rsid w:val="00325502"/>
    <w:rsid w:val="003345AC"/>
    <w:rsid w:val="00342C1C"/>
    <w:rsid w:val="00353538"/>
    <w:rsid w:val="00377313"/>
    <w:rsid w:val="00386B53"/>
    <w:rsid w:val="00390AC5"/>
    <w:rsid w:val="00395A52"/>
    <w:rsid w:val="003D6BB3"/>
    <w:rsid w:val="0044272C"/>
    <w:rsid w:val="00450A0C"/>
    <w:rsid w:val="00471C01"/>
    <w:rsid w:val="00481378"/>
    <w:rsid w:val="004B6C23"/>
    <w:rsid w:val="004C1232"/>
    <w:rsid w:val="004E698C"/>
    <w:rsid w:val="004E7A99"/>
    <w:rsid w:val="00530FEF"/>
    <w:rsid w:val="00557224"/>
    <w:rsid w:val="00570E19"/>
    <w:rsid w:val="005763B2"/>
    <w:rsid w:val="0057732C"/>
    <w:rsid w:val="005D051A"/>
    <w:rsid w:val="005D3E3E"/>
    <w:rsid w:val="005D555F"/>
    <w:rsid w:val="005F3B62"/>
    <w:rsid w:val="005F5908"/>
    <w:rsid w:val="0060081D"/>
    <w:rsid w:val="00620FD9"/>
    <w:rsid w:val="00644B94"/>
    <w:rsid w:val="006459DF"/>
    <w:rsid w:val="006472B2"/>
    <w:rsid w:val="00670FF5"/>
    <w:rsid w:val="006846C3"/>
    <w:rsid w:val="006877F3"/>
    <w:rsid w:val="006949C4"/>
    <w:rsid w:val="006963AA"/>
    <w:rsid w:val="00697ABA"/>
    <w:rsid w:val="006A6C31"/>
    <w:rsid w:val="006B44A0"/>
    <w:rsid w:val="006D7153"/>
    <w:rsid w:val="006E2933"/>
    <w:rsid w:val="00700E85"/>
    <w:rsid w:val="00701C1F"/>
    <w:rsid w:val="00721100"/>
    <w:rsid w:val="00724AEE"/>
    <w:rsid w:val="00746A4B"/>
    <w:rsid w:val="00746F56"/>
    <w:rsid w:val="007508E3"/>
    <w:rsid w:val="00773260"/>
    <w:rsid w:val="00777701"/>
    <w:rsid w:val="007A5BCA"/>
    <w:rsid w:val="007B3587"/>
    <w:rsid w:val="007B4259"/>
    <w:rsid w:val="007E3AB6"/>
    <w:rsid w:val="007E591E"/>
    <w:rsid w:val="007E7F59"/>
    <w:rsid w:val="007F5AA9"/>
    <w:rsid w:val="00824125"/>
    <w:rsid w:val="00827F93"/>
    <w:rsid w:val="0083316C"/>
    <w:rsid w:val="008476A8"/>
    <w:rsid w:val="00870C1E"/>
    <w:rsid w:val="00886A77"/>
    <w:rsid w:val="0089629E"/>
    <w:rsid w:val="008A1614"/>
    <w:rsid w:val="008B4859"/>
    <w:rsid w:val="008D5EA7"/>
    <w:rsid w:val="008E2254"/>
    <w:rsid w:val="008F5287"/>
    <w:rsid w:val="008F6A49"/>
    <w:rsid w:val="00900FFF"/>
    <w:rsid w:val="009019A8"/>
    <w:rsid w:val="009044E3"/>
    <w:rsid w:val="0092124A"/>
    <w:rsid w:val="00923134"/>
    <w:rsid w:val="0092480B"/>
    <w:rsid w:val="00925B85"/>
    <w:rsid w:val="0093364A"/>
    <w:rsid w:val="009339F8"/>
    <w:rsid w:val="0094267B"/>
    <w:rsid w:val="00946FCA"/>
    <w:rsid w:val="00963C2B"/>
    <w:rsid w:val="009800FB"/>
    <w:rsid w:val="00980794"/>
    <w:rsid w:val="00980E3F"/>
    <w:rsid w:val="009928C6"/>
    <w:rsid w:val="009A45ED"/>
    <w:rsid w:val="009B1908"/>
    <w:rsid w:val="009C573F"/>
    <w:rsid w:val="009C745C"/>
    <w:rsid w:val="009D1EFB"/>
    <w:rsid w:val="009D214B"/>
    <w:rsid w:val="009E2637"/>
    <w:rsid w:val="009F01CE"/>
    <w:rsid w:val="009F21D3"/>
    <w:rsid w:val="00A07209"/>
    <w:rsid w:val="00A102A8"/>
    <w:rsid w:val="00A20EAF"/>
    <w:rsid w:val="00A22804"/>
    <w:rsid w:val="00A27A03"/>
    <w:rsid w:val="00A3008E"/>
    <w:rsid w:val="00A31197"/>
    <w:rsid w:val="00A35AD8"/>
    <w:rsid w:val="00A3796E"/>
    <w:rsid w:val="00A43825"/>
    <w:rsid w:val="00A475F5"/>
    <w:rsid w:val="00A62146"/>
    <w:rsid w:val="00A6264E"/>
    <w:rsid w:val="00A97A0C"/>
    <w:rsid w:val="00A97B06"/>
    <w:rsid w:val="00AA7AC3"/>
    <w:rsid w:val="00AB6E8E"/>
    <w:rsid w:val="00AC7224"/>
    <w:rsid w:val="00AD4FDB"/>
    <w:rsid w:val="00AD5346"/>
    <w:rsid w:val="00AF45BB"/>
    <w:rsid w:val="00B32B2F"/>
    <w:rsid w:val="00B347E6"/>
    <w:rsid w:val="00B44C04"/>
    <w:rsid w:val="00B541F8"/>
    <w:rsid w:val="00B60C36"/>
    <w:rsid w:val="00B84491"/>
    <w:rsid w:val="00B92324"/>
    <w:rsid w:val="00BA1209"/>
    <w:rsid w:val="00BD111D"/>
    <w:rsid w:val="00BD4307"/>
    <w:rsid w:val="00BF14C0"/>
    <w:rsid w:val="00C13A26"/>
    <w:rsid w:val="00C4010A"/>
    <w:rsid w:val="00C43A5B"/>
    <w:rsid w:val="00C44773"/>
    <w:rsid w:val="00C677CD"/>
    <w:rsid w:val="00C711E2"/>
    <w:rsid w:val="00C7504E"/>
    <w:rsid w:val="00CA0E20"/>
    <w:rsid w:val="00CA72C0"/>
    <w:rsid w:val="00CB4AF3"/>
    <w:rsid w:val="00CC3D57"/>
    <w:rsid w:val="00CC4D07"/>
    <w:rsid w:val="00CD0BA7"/>
    <w:rsid w:val="00CE1071"/>
    <w:rsid w:val="00CE4345"/>
    <w:rsid w:val="00D00235"/>
    <w:rsid w:val="00D1032C"/>
    <w:rsid w:val="00D170A3"/>
    <w:rsid w:val="00D232EC"/>
    <w:rsid w:val="00D32E6A"/>
    <w:rsid w:val="00D528EB"/>
    <w:rsid w:val="00D61C40"/>
    <w:rsid w:val="00D734DC"/>
    <w:rsid w:val="00D73824"/>
    <w:rsid w:val="00D77E75"/>
    <w:rsid w:val="00D929C7"/>
    <w:rsid w:val="00DB3119"/>
    <w:rsid w:val="00DB6694"/>
    <w:rsid w:val="00DD212F"/>
    <w:rsid w:val="00DD28F6"/>
    <w:rsid w:val="00E04B22"/>
    <w:rsid w:val="00E22A60"/>
    <w:rsid w:val="00E51DA4"/>
    <w:rsid w:val="00E53359"/>
    <w:rsid w:val="00E55614"/>
    <w:rsid w:val="00E6117B"/>
    <w:rsid w:val="00E73EDC"/>
    <w:rsid w:val="00E74A0B"/>
    <w:rsid w:val="00E90DEF"/>
    <w:rsid w:val="00E966EC"/>
    <w:rsid w:val="00EA1460"/>
    <w:rsid w:val="00EA79E7"/>
    <w:rsid w:val="00EB12E3"/>
    <w:rsid w:val="00EB183A"/>
    <w:rsid w:val="00EC6F51"/>
    <w:rsid w:val="00F13C4D"/>
    <w:rsid w:val="00F15123"/>
    <w:rsid w:val="00F25C93"/>
    <w:rsid w:val="00F30D77"/>
    <w:rsid w:val="00F332CF"/>
    <w:rsid w:val="00F67F6F"/>
    <w:rsid w:val="00F71E0A"/>
    <w:rsid w:val="00FA15F2"/>
    <w:rsid w:val="00FB1AE6"/>
    <w:rsid w:val="00FB2E46"/>
    <w:rsid w:val="00FE3FBB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C31D"/>
  <w15:docId w15:val="{DAD24D06-3857-47F9-A697-2B5E47CB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next w:val="Tijelo"/>
    <w:link w:val="Heading2Char"/>
    <w:rsid w:val="005F590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D9"/>
  </w:style>
  <w:style w:type="paragraph" w:styleId="Footer">
    <w:name w:val="footer"/>
    <w:basedOn w:val="Normal"/>
    <w:link w:val="FooterChar"/>
    <w:uiPriority w:val="99"/>
    <w:unhideWhenUsed/>
    <w:rsid w:val="00620F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D9"/>
  </w:style>
  <w:style w:type="paragraph" w:styleId="BalloonText">
    <w:name w:val="Balloon Text"/>
    <w:basedOn w:val="Normal"/>
    <w:link w:val="BalloonTextChar"/>
    <w:uiPriority w:val="99"/>
    <w:semiHidden/>
    <w:unhideWhenUsed/>
    <w:rsid w:val="0055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2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79E7"/>
    <w:pPr>
      <w:spacing w:after="0" w:line="240" w:lineRule="auto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F5908"/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  <w:lang w:eastAsia="hr-HR"/>
    </w:rPr>
  </w:style>
  <w:style w:type="table" w:customStyle="1" w:styleId="TableNormal1">
    <w:name w:val="Table Normal1"/>
    <w:rsid w:val="005F59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hr-H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jelo">
    <w:name w:val="Tijelo"/>
    <w:rsid w:val="005F59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u w:color="000000"/>
      <w:bdr w:val="nil"/>
      <w:lang w:eastAsia="hr-HR"/>
    </w:rPr>
  </w:style>
  <w:style w:type="paragraph" w:styleId="ListParagraph">
    <w:name w:val="List Paragraph"/>
    <w:uiPriority w:val="34"/>
    <w:qFormat/>
    <w:rsid w:val="005F59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eastAsia="Times New Roman"/>
      <w:color w:val="000000"/>
      <w:u w:color="000000"/>
      <w:bdr w:val="nil"/>
      <w:lang w:val="en-US" w:eastAsia="hr-HR"/>
    </w:rPr>
  </w:style>
  <w:style w:type="paragraph" w:styleId="BodyText3">
    <w:name w:val="Body Text 3"/>
    <w:link w:val="BodyText3Char"/>
    <w:rsid w:val="005F5908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eastAsia="Arial Unicode MS" w:cs="Arial Unicode MS"/>
      <w:color w:val="000000"/>
      <w:sz w:val="16"/>
      <w:szCs w:val="16"/>
      <w:u w:color="000000"/>
      <w:bdr w:val="nil"/>
      <w:lang w:val="en-US" w:eastAsia="hr-HR"/>
    </w:rPr>
  </w:style>
  <w:style w:type="character" w:customStyle="1" w:styleId="BodyText3Char">
    <w:name w:val="Body Text 3 Char"/>
    <w:basedOn w:val="DefaultParagraphFont"/>
    <w:link w:val="BodyText3"/>
    <w:rsid w:val="005F5908"/>
    <w:rPr>
      <w:rFonts w:eastAsia="Arial Unicode MS" w:cs="Arial Unicode MS"/>
      <w:color w:val="000000"/>
      <w:sz w:val="16"/>
      <w:szCs w:val="16"/>
      <w:u w:color="000000"/>
      <w:bdr w:val="nil"/>
      <w:lang w:val="en-US" w:eastAsia="hr-HR"/>
    </w:rPr>
  </w:style>
  <w:style w:type="numbering" w:customStyle="1" w:styleId="Importiranistil1">
    <w:name w:val="Importirani stil 1"/>
    <w:rsid w:val="005F5908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5F5908"/>
    <w:rPr>
      <w:b/>
      <w:bCs/>
    </w:rPr>
  </w:style>
  <w:style w:type="paragraph" w:styleId="NormalWeb">
    <w:name w:val="Normal (Web)"/>
    <w:rsid w:val="00160BD6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eastAsia="Arial Unicode MS" w:cs="Arial Unicode MS"/>
      <w:color w:val="000000"/>
      <w:u w:color="000000"/>
      <w:bdr w:val="nil"/>
      <w:lang w:eastAsia="hr-HR"/>
    </w:rPr>
  </w:style>
  <w:style w:type="character" w:styleId="CommentReference">
    <w:name w:val="annotation reference"/>
    <w:basedOn w:val="DefaultParagraphFont"/>
    <w:unhideWhenUsed/>
    <w:rsid w:val="00084A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84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A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A17"/>
    <w:rPr>
      <w:b/>
      <w:bCs/>
      <w:sz w:val="20"/>
      <w:szCs w:val="20"/>
    </w:rPr>
  </w:style>
  <w:style w:type="paragraph" w:customStyle="1" w:styleId="clanak-">
    <w:name w:val="clanak-"/>
    <w:basedOn w:val="Normal"/>
    <w:rsid w:val="00B32B2F"/>
    <w:pPr>
      <w:suppressAutoHyphens/>
      <w:autoSpaceDN w:val="0"/>
      <w:spacing w:before="100" w:after="100" w:line="240" w:lineRule="auto"/>
      <w:jc w:val="center"/>
    </w:pPr>
    <w:rPr>
      <w:rFonts w:eastAsia="Times New Roman"/>
      <w:lang w:eastAsia="hr-HR"/>
    </w:rPr>
  </w:style>
  <w:style w:type="paragraph" w:customStyle="1" w:styleId="t-12-9-fett-s">
    <w:name w:val="t-12-9-fett-s"/>
    <w:basedOn w:val="Normal"/>
    <w:rsid w:val="00B32B2F"/>
    <w:pPr>
      <w:suppressAutoHyphens/>
      <w:autoSpaceDN w:val="0"/>
      <w:spacing w:before="100" w:after="100" w:line="240" w:lineRule="auto"/>
      <w:jc w:val="center"/>
    </w:pPr>
    <w:rPr>
      <w:rFonts w:eastAsia="Times New Roman"/>
      <w:b/>
      <w:bCs/>
      <w:sz w:val="28"/>
      <w:szCs w:val="28"/>
      <w:lang w:eastAsia="hr-HR"/>
    </w:rPr>
  </w:style>
  <w:style w:type="paragraph" w:customStyle="1" w:styleId="tb-na16">
    <w:name w:val="tb-na16"/>
    <w:basedOn w:val="Normal"/>
    <w:rsid w:val="00B32B2F"/>
    <w:pPr>
      <w:suppressAutoHyphens/>
      <w:autoSpaceDN w:val="0"/>
      <w:spacing w:before="100" w:after="100" w:line="240" w:lineRule="auto"/>
      <w:jc w:val="center"/>
    </w:pPr>
    <w:rPr>
      <w:rFonts w:eastAsia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rsid w:val="00B32B2F"/>
    <w:pPr>
      <w:suppressAutoHyphens/>
      <w:autoSpaceDN w:val="0"/>
      <w:spacing w:before="100" w:after="100" w:line="240" w:lineRule="auto"/>
      <w:jc w:val="center"/>
    </w:pPr>
    <w:rPr>
      <w:rFonts w:eastAsia="Times New Roman"/>
      <w:lang w:eastAsia="hr-HR"/>
    </w:rPr>
  </w:style>
  <w:style w:type="paragraph" w:customStyle="1" w:styleId="t-9-8">
    <w:name w:val="t-9-8"/>
    <w:basedOn w:val="Normal"/>
    <w:rsid w:val="00B32B2F"/>
    <w:pPr>
      <w:suppressAutoHyphens/>
      <w:autoSpaceDN w:val="0"/>
      <w:spacing w:before="100" w:after="100" w:line="240" w:lineRule="auto"/>
    </w:pPr>
    <w:rPr>
      <w:rFonts w:eastAsia="Times New Roman"/>
      <w:lang w:eastAsia="hr-HR"/>
    </w:rPr>
  </w:style>
  <w:style w:type="paragraph" w:customStyle="1" w:styleId="xmsonormal">
    <w:name w:val="x_msonormal"/>
    <w:basedOn w:val="Normal"/>
    <w:rsid w:val="00B32B2F"/>
    <w:pPr>
      <w:spacing w:before="100" w:beforeAutospacing="1" w:after="100" w:afterAutospacing="1" w:line="240" w:lineRule="auto"/>
    </w:pPr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2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AZJMDCZ6QSYZ-1849078857-25943</_dlc_DocId>
    <_dlc_DocIdUrl xmlns="a494813a-d0d8-4dad-94cb-0d196f36ba15">
      <Url>https://ekoordinacije.vlada.hr/koordinacija-gospodarstvo/_layouts/15/DocIdRedir.aspx?ID=AZJMDCZ6QSYZ-1849078857-25943</Url>
      <Description>AZJMDCZ6QSYZ-1849078857-25943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7FB4F-F6A5-41DD-A8E0-172F32E474C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181966E-1828-4335-ABB1-65A5A16A36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0F066C-2951-4F0C-AEF9-309E42940B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D69E490-372C-4953-A1DB-C79A8454FE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64AEA81-B367-46E5-92E4-954C02F4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837</Words>
  <Characters>4773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Salopek</dc:creator>
  <cp:lastModifiedBy>Ines Uglešić</cp:lastModifiedBy>
  <cp:revision>3</cp:revision>
  <cp:lastPrinted>2023-03-29T11:57:00Z</cp:lastPrinted>
  <dcterms:created xsi:type="dcterms:W3CDTF">2023-04-02T17:10:00Z</dcterms:created>
  <dcterms:modified xsi:type="dcterms:W3CDTF">2023-04-03T13:20:00Z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36a11f0b-3567-4650-b297-6d89c246ef1e</vt:lpwstr>
  </property>
  <property fmtid="{D5CDD505-2E9C-101B-9397-08002B2CF9AE}" pid="3" name="ContentTypeId">
    <vt:lpwstr>0x010100E9B0585B2CC6B7498492DEAFE3511BDC</vt:lpwstr>
  </property>
</Properties>
</file>