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BBFA" w14:textId="77777777" w:rsidR="0033085A" w:rsidRPr="00A16AC2" w:rsidRDefault="0033085A" w:rsidP="0033085A"/>
    <w:p w14:paraId="12AEBBFB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12AEBC50" wp14:editId="12AEBC51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12AEBBFC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12AEBBFD" w14:textId="39F765EA" w:rsidR="0033085A" w:rsidRPr="00233A79" w:rsidRDefault="00AC303B" w:rsidP="0033085A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Zagreb, </w:t>
      </w:r>
      <w:r w:rsidR="008662E3">
        <w:rPr>
          <w:rFonts w:ascii="Times New Roman" w:hAnsi="Times New Roman"/>
        </w:rPr>
        <w:t>7. prosinca</w:t>
      </w:r>
      <w:r>
        <w:rPr>
          <w:rFonts w:ascii="Times New Roman" w:hAnsi="Times New Roman"/>
        </w:rPr>
        <w:t xml:space="preserve"> </w:t>
      </w:r>
      <w:r w:rsidR="0033085A" w:rsidRPr="00233A79">
        <w:rPr>
          <w:rFonts w:ascii="Times New Roman" w:hAnsi="Times New Roman"/>
        </w:rPr>
        <w:t>202</w:t>
      </w:r>
      <w:r w:rsidR="00BC2577">
        <w:rPr>
          <w:rFonts w:ascii="Times New Roman" w:hAnsi="Times New Roman"/>
        </w:rPr>
        <w:t>3</w:t>
      </w:r>
      <w:r w:rsidR="0033085A" w:rsidRPr="00233A79">
        <w:rPr>
          <w:rFonts w:ascii="Times New Roman" w:hAnsi="Times New Roman"/>
        </w:rPr>
        <w:t>.</w:t>
      </w:r>
    </w:p>
    <w:p w14:paraId="12AEBBFE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12AEBBFF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12AEBC02" w14:textId="77777777" w:rsidTr="0087441C">
        <w:tc>
          <w:tcPr>
            <w:tcW w:w="1951" w:type="dxa"/>
            <w:shd w:val="clear" w:color="auto" w:fill="auto"/>
          </w:tcPr>
          <w:p w14:paraId="12AEBC00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2AEBC01" w14:textId="77777777" w:rsidR="0033085A" w:rsidRPr="00233A79" w:rsidRDefault="0033085A" w:rsidP="0087441C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12AEBC03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12AEBC04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7131"/>
      </w:tblGrid>
      <w:tr w:rsidR="0033085A" w:rsidRPr="00A16AC2" w14:paraId="12AEBC07" w14:textId="77777777" w:rsidTr="0087441C">
        <w:tc>
          <w:tcPr>
            <w:tcW w:w="1951" w:type="dxa"/>
            <w:shd w:val="clear" w:color="auto" w:fill="auto"/>
          </w:tcPr>
          <w:p w14:paraId="12AEBC05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2AEBC06" w14:textId="1215C797" w:rsidR="0033085A" w:rsidRPr="0050001E" w:rsidRDefault="00AC303B" w:rsidP="00016498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Prijedlog z</w:t>
            </w:r>
            <w:r w:rsidR="00FF6AF9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aključka </w:t>
            </w:r>
            <w:r w:rsidR="00FF6AF9" w:rsidRPr="002C5CC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o </w:t>
            </w:r>
            <w:r w:rsidR="000164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potpisivanju</w:t>
            </w:r>
            <w:bookmarkStart w:id="0" w:name="_GoBack"/>
            <w:bookmarkEnd w:id="0"/>
            <w:r w:rsidR="00FB093B" w:rsidRPr="002C5C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B09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Prijedloga a</w:t>
            </w:r>
            <w:r w:rsidR="00BC2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neksa </w:t>
            </w:r>
            <w:r w:rsidR="002C5CC1" w:rsidRPr="002C5C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Ugovora između Hrvatske radiotelevizije i Vlade Republike Hrvatske za razdoblje od 1. siječnja 2023. do 31. prosinca 2027.</w:t>
            </w:r>
          </w:p>
        </w:tc>
      </w:tr>
    </w:tbl>
    <w:p w14:paraId="12AEBC08" w14:textId="77777777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</w:t>
      </w:r>
    </w:p>
    <w:p w14:paraId="12AEBC09" w14:textId="77777777" w:rsidR="0033085A" w:rsidRPr="00A16AC2" w:rsidRDefault="0033085A" w:rsidP="0033085A"/>
    <w:p w14:paraId="12AEBC0A" w14:textId="77777777" w:rsidR="0033085A" w:rsidRPr="00A16AC2" w:rsidRDefault="0033085A" w:rsidP="0033085A"/>
    <w:p w14:paraId="12AEBC0B" w14:textId="77777777" w:rsidR="0033085A" w:rsidRPr="00A16AC2" w:rsidRDefault="0033085A" w:rsidP="0033085A"/>
    <w:p w14:paraId="12AEBC0C" w14:textId="77777777" w:rsidR="0033085A" w:rsidRPr="00A16AC2" w:rsidRDefault="0033085A" w:rsidP="0033085A"/>
    <w:p w14:paraId="12AEBC0D" w14:textId="77777777" w:rsidR="0033085A" w:rsidRPr="00A16AC2" w:rsidRDefault="0033085A" w:rsidP="0033085A"/>
    <w:p w14:paraId="12AEBC0E" w14:textId="77777777" w:rsidR="0033085A" w:rsidRPr="00A16AC2" w:rsidRDefault="0033085A" w:rsidP="0033085A"/>
    <w:p w14:paraId="12AEBC0F" w14:textId="77777777" w:rsidR="0033085A" w:rsidRPr="00A16AC2" w:rsidRDefault="0033085A" w:rsidP="0033085A"/>
    <w:p w14:paraId="12AEBC10" w14:textId="77777777"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2AEBC11" w14:textId="77777777" w:rsidR="00FF6AF9" w:rsidRPr="00FF6AF9" w:rsidRDefault="00FF6AF9" w:rsidP="00FF6AF9">
      <w:pPr>
        <w:ind w:left="7200"/>
        <w:jc w:val="both"/>
        <w:rPr>
          <w:rFonts w:ascii="Times New Roman" w:eastAsia="Calibri" w:hAnsi="Times New Roman"/>
          <w:b/>
          <w:lang w:eastAsia="en-US"/>
        </w:rPr>
      </w:pPr>
      <w:r w:rsidRPr="00FF6AF9">
        <w:rPr>
          <w:rFonts w:ascii="Times New Roman" w:eastAsia="Calibri" w:hAnsi="Times New Roman"/>
          <w:b/>
          <w:lang w:eastAsia="en-US"/>
        </w:rPr>
        <w:lastRenderedPageBreak/>
        <w:t>PRIJEDLOG</w:t>
      </w:r>
    </w:p>
    <w:p w14:paraId="12AEBC12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12AEBC13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12AEBC14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12AEBC15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12AEBC16" w14:textId="72C72CBE" w:rsidR="00FF6AF9" w:rsidRPr="00FF6AF9" w:rsidRDefault="00FF6AF9" w:rsidP="00FF6AF9">
      <w:pPr>
        <w:ind w:firstLine="720"/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Na temelju članka 8. i članka 31. stavka 3. Zakona o Vladi Republike Hrvatske (</w:t>
      </w:r>
      <w:r w:rsidR="008662E3">
        <w:rPr>
          <w:rFonts w:ascii="Times New Roman" w:hAnsi="Times New Roman"/>
        </w:rPr>
        <w:t>„</w:t>
      </w:r>
      <w:r w:rsidRPr="00FF6AF9">
        <w:rPr>
          <w:rFonts w:ascii="Times New Roman" w:hAnsi="Times New Roman"/>
        </w:rPr>
        <w:t>Narodne novine</w:t>
      </w:r>
      <w:r w:rsidR="008662E3">
        <w:rPr>
          <w:rFonts w:ascii="Times New Roman" w:hAnsi="Times New Roman"/>
        </w:rPr>
        <w:t>“</w:t>
      </w:r>
      <w:r w:rsidRPr="00FF6AF9">
        <w:rPr>
          <w:rFonts w:ascii="Times New Roman" w:hAnsi="Times New Roman"/>
        </w:rPr>
        <w:t>, br. 150/11, 119/14, 93/16</w:t>
      </w:r>
      <w:r w:rsidR="001B6E3A">
        <w:rPr>
          <w:rFonts w:ascii="Times New Roman" w:hAnsi="Times New Roman"/>
        </w:rPr>
        <w:t>,</w:t>
      </w:r>
      <w:r w:rsidRPr="00FF6AF9">
        <w:rPr>
          <w:rFonts w:ascii="Times New Roman" w:hAnsi="Times New Roman"/>
        </w:rPr>
        <w:t xml:space="preserve"> 116/18</w:t>
      </w:r>
      <w:r w:rsidR="003B6794">
        <w:rPr>
          <w:rFonts w:ascii="Times New Roman" w:hAnsi="Times New Roman"/>
        </w:rPr>
        <w:t>,</w:t>
      </w:r>
      <w:r w:rsidR="001B6E3A">
        <w:rPr>
          <w:rFonts w:ascii="Times New Roman" w:hAnsi="Times New Roman"/>
        </w:rPr>
        <w:t xml:space="preserve"> 80/22</w:t>
      </w:r>
      <w:r w:rsidR="003B6794">
        <w:rPr>
          <w:rFonts w:ascii="Times New Roman" w:hAnsi="Times New Roman"/>
        </w:rPr>
        <w:t>,</w:t>
      </w:r>
      <w:r w:rsidR="003B6794" w:rsidRPr="003B6794">
        <w:rPr>
          <w:rFonts w:ascii="Times New Roman" w:hAnsi="Times New Roman"/>
        </w:rPr>
        <w:t xml:space="preserve"> 114/22 i 20/23</w:t>
      </w:r>
      <w:r w:rsidRPr="00FF6AF9">
        <w:rPr>
          <w:rFonts w:ascii="Times New Roman" w:hAnsi="Times New Roman"/>
        </w:rPr>
        <w:t xml:space="preserve">), </w:t>
      </w:r>
      <w:r w:rsidR="00AC303B">
        <w:rPr>
          <w:rFonts w:ascii="Times New Roman" w:hAnsi="Times New Roman"/>
        </w:rPr>
        <w:t xml:space="preserve">a u </w:t>
      </w:r>
      <w:r w:rsidR="007132C1">
        <w:rPr>
          <w:rFonts w:ascii="Times New Roman" w:hAnsi="Times New Roman"/>
        </w:rPr>
        <w:t>vezi s člankom 1</w:t>
      </w:r>
      <w:r w:rsidR="002C5CC1">
        <w:rPr>
          <w:rFonts w:ascii="Times New Roman" w:hAnsi="Times New Roman"/>
        </w:rPr>
        <w:t>3</w:t>
      </w:r>
      <w:r w:rsidR="007132C1">
        <w:rPr>
          <w:rFonts w:ascii="Times New Roman" w:hAnsi="Times New Roman"/>
        </w:rPr>
        <w:t xml:space="preserve">. stavkom </w:t>
      </w:r>
      <w:r w:rsidR="002C5CC1">
        <w:rPr>
          <w:rFonts w:ascii="Times New Roman" w:hAnsi="Times New Roman"/>
        </w:rPr>
        <w:t>1</w:t>
      </w:r>
      <w:r w:rsidR="007132C1">
        <w:rPr>
          <w:rFonts w:ascii="Times New Roman" w:hAnsi="Times New Roman"/>
        </w:rPr>
        <w:t>. Zakona o Hrvatskoj radioteleviziji („Narodne no</w:t>
      </w:r>
      <w:r w:rsidR="00AC303B">
        <w:rPr>
          <w:rFonts w:ascii="Times New Roman" w:hAnsi="Times New Roman"/>
        </w:rPr>
        <w:t>vine“, br.</w:t>
      </w:r>
      <w:r w:rsidR="007132C1">
        <w:rPr>
          <w:rFonts w:ascii="Times New Roman" w:hAnsi="Times New Roman"/>
        </w:rPr>
        <w:t xml:space="preserve"> </w:t>
      </w:r>
      <w:r w:rsidR="007132C1" w:rsidRPr="007132C1">
        <w:rPr>
          <w:rStyle w:val="fontstyle01"/>
          <w:rFonts w:ascii="Times New Roman" w:hAnsi="Times New Roman"/>
          <w:sz w:val="24"/>
          <w:szCs w:val="24"/>
        </w:rPr>
        <w:t>137/10, 76/12, 78/16, 46/17, 73/17 i 94/18</w:t>
      </w:r>
      <w:r w:rsidR="007132C1">
        <w:rPr>
          <w:rStyle w:val="fontstyle01"/>
          <w:rFonts w:ascii="Times New Roman" w:hAnsi="Times New Roman"/>
          <w:sz w:val="24"/>
          <w:szCs w:val="24"/>
        </w:rPr>
        <w:t xml:space="preserve">) </w:t>
      </w:r>
      <w:r w:rsidRPr="00FF6AF9">
        <w:rPr>
          <w:rFonts w:ascii="Times New Roman" w:hAnsi="Times New Roman"/>
        </w:rPr>
        <w:t xml:space="preserve">Vlada Republike Hrvatske je na sjednici održanoj _____ donijela </w:t>
      </w:r>
    </w:p>
    <w:p w14:paraId="12AEBC17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12AEBC18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12AEBC19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12AEBC1A" w14:textId="77777777" w:rsidR="00FF6AF9" w:rsidRDefault="00FF6AF9" w:rsidP="00FF6AF9">
      <w:pPr>
        <w:jc w:val="center"/>
        <w:rPr>
          <w:rFonts w:ascii="Times New Roman" w:hAnsi="Times New Roman"/>
          <w:b/>
        </w:rPr>
      </w:pPr>
      <w:r w:rsidRPr="00FF6AF9">
        <w:rPr>
          <w:rFonts w:ascii="Times New Roman" w:hAnsi="Times New Roman"/>
          <w:b/>
        </w:rPr>
        <w:t>ZAKLJUČAK</w:t>
      </w:r>
    </w:p>
    <w:p w14:paraId="12AEBC1B" w14:textId="77777777" w:rsidR="00FF6AF9" w:rsidRDefault="00FF6AF9" w:rsidP="00FF6AF9">
      <w:pPr>
        <w:rPr>
          <w:rFonts w:ascii="Times New Roman" w:hAnsi="Times New Roman"/>
        </w:rPr>
      </w:pPr>
    </w:p>
    <w:p w14:paraId="12AEBC1C" w14:textId="4E7EACE3" w:rsidR="009C04DF" w:rsidRPr="002C5CC1" w:rsidRDefault="002C5CC1" w:rsidP="009C04DF">
      <w:pPr>
        <w:pStyle w:val="ListParagraph"/>
        <w:numPr>
          <w:ilvl w:val="0"/>
          <w:numId w:val="2"/>
        </w:numPr>
        <w:snapToGrid w:val="0"/>
        <w:jc w:val="both"/>
        <w:rPr>
          <w:rFonts w:ascii="Times New Roman" w:hAnsi="Times New Roman"/>
          <w:snapToGrid/>
          <w:lang w:eastAsia="en-US"/>
        </w:rPr>
      </w:pPr>
      <w:r w:rsidRPr="002C5CC1">
        <w:rPr>
          <w:rFonts w:ascii="Times New Roman" w:hAnsi="Times New Roman"/>
        </w:rPr>
        <w:t xml:space="preserve">Prihvaća se Prijedlog </w:t>
      </w:r>
      <w:r w:rsidR="00BC2577">
        <w:rPr>
          <w:rFonts w:ascii="Times New Roman" w:hAnsi="Times New Roman"/>
        </w:rPr>
        <w:t xml:space="preserve">aneksa </w:t>
      </w:r>
      <w:r w:rsidR="00E30DA7">
        <w:rPr>
          <w:rFonts w:ascii="Times New Roman" w:hAnsi="Times New Roman"/>
        </w:rPr>
        <w:t>U</w:t>
      </w:r>
      <w:r w:rsidRPr="002C5CC1">
        <w:rPr>
          <w:rFonts w:ascii="Times New Roman" w:hAnsi="Times New Roman"/>
        </w:rPr>
        <w:t>govora između Hrvatske radiotelevizije i Vlade Republike Hrvatske za razdoblje od 1. siječnja 20</w:t>
      </w:r>
      <w:r>
        <w:rPr>
          <w:rFonts w:ascii="Times New Roman" w:hAnsi="Times New Roman"/>
        </w:rPr>
        <w:t>23</w:t>
      </w:r>
      <w:r w:rsidRPr="002C5CC1">
        <w:rPr>
          <w:rFonts w:ascii="Times New Roman" w:hAnsi="Times New Roman"/>
        </w:rPr>
        <w:t>. do 31. prosinca 202</w:t>
      </w:r>
      <w:r>
        <w:rPr>
          <w:rFonts w:ascii="Times New Roman" w:hAnsi="Times New Roman"/>
        </w:rPr>
        <w:t>7</w:t>
      </w:r>
      <w:r w:rsidRPr="002C5CC1">
        <w:rPr>
          <w:rFonts w:ascii="Times New Roman" w:hAnsi="Times New Roman"/>
        </w:rPr>
        <w:t xml:space="preserve">., u tekstu koji je dostavilo Ministarstvo kulture </w:t>
      </w:r>
      <w:r>
        <w:rPr>
          <w:rFonts w:ascii="Times New Roman" w:hAnsi="Times New Roman"/>
        </w:rPr>
        <w:t xml:space="preserve">i medija </w:t>
      </w:r>
      <w:r w:rsidRPr="002C5CC1">
        <w:rPr>
          <w:rFonts w:ascii="Times New Roman" w:hAnsi="Times New Roman"/>
        </w:rPr>
        <w:t xml:space="preserve">aktom, </w:t>
      </w:r>
      <w:r>
        <w:rPr>
          <w:rFonts w:ascii="Times New Roman" w:hAnsi="Times New Roman"/>
        </w:rPr>
        <w:t>KLASA</w:t>
      </w:r>
      <w:r w:rsidRPr="002C5CC1">
        <w:rPr>
          <w:rFonts w:ascii="Times New Roman" w:hAnsi="Times New Roman"/>
        </w:rPr>
        <w:t>: 61</w:t>
      </w:r>
      <w:r>
        <w:rPr>
          <w:rFonts w:ascii="Times New Roman" w:hAnsi="Times New Roman"/>
        </w:rPr>
        <w:t>4</w:t>
      </w:r>
      <w:r w:rsidRPr="002C5CC1">
        <w:rPr>
          <w:rFonts w:ascii="Times New Roman" w:hAnsi="Times New Roman"/>
        </w:rPr>
        <w:t>-</w:t>
      </w:r>
      <w:r>
        <w:rPr>
          <w:rFonts w:ascii="Times New Roman" w:hAnsi="Times New Roman"/>
        </w:rPr>
        <w:t>03</w:t>
      </w:r>
      <w:r w:rsidRPr="002C5CC1">
        <w:rPr>
          <w:rFonts w:ascii="Times New Roman" w:hAnsi="Times New Roman"/>
        </w:rPr>
        <w:t>/</w:t>
      </w:r>
      <w:r>
        <w:rPr>
          <w:rFonts w:ascii="Times New Roman" w:hAnsi="Times New Roman"/>
        </w:rPr>
        <w:t>22</w:t>
      </w:r>
      <w:r w:rsidRPr="002C5CC1">
        <w:rPr>
          <w:rFonts w:ascii="Times New Roman" w:hAnsi="Times New Roman"/>
        </w:rPr>
        <w:t>-01/00</w:t>
      </w:r>
      <w:r>
        <w:rPr>
          <w:rFonts w:ascii="Times New Roman" w:hAnsi="Times New Roman"/>
        </w:rPr>
        <w:t>15</w:t>
      </w:r>
      <w:r w:rsidRPr="002C5CC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URBROJ</w:t>
      </w:r>
      <w:r w:rsidRPr="002C5CC1">
        <w:rPr>
          <w:rFonts w:ascii="Times New Roman" w:hAnsi="Times New Roman"/>
        </w:rPr>
        <w:t>: 532-0</w:t>
      </w:r>
      <w:r>
        <w:rPr>
          <w:rFonts w:ascii="Times New Roman" w:hAnsi="Times New Roman"/>
        </w:rPr>
        <w:t>7</w:t>
      </w:r>
      <w:r w:rsidRPr="002C5CC1">
        <w:rPr>
          <w:rFonts w:ascii="Times New Roman" w:hAnsi="Times New Roman"/>
        </w:rPr>
        <w:t>-01/</w:t>
      </w:r>
      <w:r>
        <w:rPr>
          <w:rFonts w:ascii="Times New Roman" w:hAnsi="Times New Roman"/>
        </w:rPr>
        <w:t>1</w:t>
      </w:r>
      <w:r w:rsidRPr="002C5CC1">
        <w:rPr>
          <w:rFonts w:ascii="Times New Roman" w:hAnsi="Times New Roman"/>
        </w:rPr>
        <w:t>-</w:t>
      </w:r>
      <w:r>
        <w:rPr>
          <w:rFonts w:ascii="Times New Roman" w:hAnsi="Times New Roman"/>
        </w:rPr>
        <w:t>2</w:t>
      </w:r>
      <w:r w:rsidR="003B6794">
        <w:rPr>
          <w:rFonts w:ascii="Times New Roman" w:hAnsi="Times New Roman"/>
        </w:rPr>
        <w:t>3</w:t>
      </w:r>
      <w:r w:rsidRPr="002C5CC1">
        <w:rPr>
          <w:rFonts w:ascii="Times New Roman" w:hAnsi="Times New Roman"/>
        </w:rPr>
        <w:t>-</w:t>
      </w:r>
      <w:r w:rsidR="00616979">
        <w:rPr>
          <w:rFonts w:ascii="Times New Roman" w:hAnsi="Times New Roman"/>
        </w:rPr>
        <w:t>42</w:t>
      </w:r>
      <w:r w:rsidRPr="002C5CC1">
        <w:rPr>
          <w:rFonts w:ascii="Times New Roman" w:hAnsi="Times New Roman"/>
        </w:rPr>
        <w:t xml:space="preserve">, od </w:t>
      </w:r>
      <w:r w:rsidR="001D7E99">
        <w:rPr>
          <w:rFonts w:ascii="Times New Roman" w:hAnsi="Times New Roman"/>
        </w:rPr>
        <w:t>22</w:t>
      </w:r>
      <w:r w:rsidRPr="002C5CC1">
        <w:rPr>
          <w:rFonts w:ascii="Times New Roman" w:hAnsi="Times New Roman"/>
        </w:rPr>
        <w:t xml:space="preserve">. </w:t>
      </w:r>
      <w:r w:rsidR="00BC2577">
        <w:rPr>
          <w:rFonts w:ascii="Times New Roman" w:hAnsi="Times New Roman"/>
        </w:rPr>
        <w:t>studenoga</w:t>
      </w:r>
      <w:r w:rsidRPr="002C5CC1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BC2577">
        <w:rPr>
          <w:rFonts w:ascii="Times New Roman" w:hAnsi="Times New Roman"/>
        </w:rPr>
        <w:t>3</w:t>
      </w:r>
      <w:r w:rsidR="00AC303B">
        <w:rPr>
          <w:rFonts w:ascii="Times New Roman" w:hAnsi="Times New Roman"/>
        </w:rPr>
        <w:t xml:space="preserve">. </w:t>
      </w:r>
    </w:p>
    <w:p w14:paraId="12AEBC1D" w14:textId="77777777" w:rsidR="002C5CC1" w:rsidRPr="002C5CC1" w:rsidRDefault="002C5CC1" w:rsidP="002C5CC1">
      <w:pPr>
        <w:pStyle w:val="ListParagraph"/>
        <w:snapToGrid w:val="0"/>
        <w:jc w:val="both"/>
        <w:rPr>
          <w:rFonts w:ascii="Times New Roman" w:hAnsi="Times New Roman"/>
          <w:snapToGrid/>
          <w:lang w:eastAsia="en-US"/>
        </w:rPr>
      </w:pPr>
    </w:p>
    <w:p w14:paraId="12AEBC20" w14:textId="2C8473DB" w:rsidR="002C5CC1" w:rsidRPr="002C5CC1" w:rsidRDefault="002C5CC1" w:rsidP="009C04DF">
      <w:pPr>
        <w:pStyle w:val="ListParagraph"/>
        <w:numPr>
          <w:ilvl w:val="0"/>
          <w:numId w:val="2"/>
        </w:numPr>
        <w:snapToGrid w:val="0"/>
        <w:jc w:val="both"/>
        <w:rPr>
          <w:rFonts w:ascii="Times New Roman" w:hAnsi="Times New Roman"/>
          <w:snapToGrid/>
          <w:lang w:eastAsia="en-US"/>
        </w:rPr>
      </w:pPr>
      <w:r w:rsidRPr="002C5CC1">
        <w:rPr>
          <w:rFonts w:ascii="Times New Roman" w:hAnsi="Times New Roman"/>
        </w:rPr>
        <w:t xml:space="preserve">Ovlašćuje se ministrica kulture </w:t>
      </w:r>
      <w:r>
        <w:rPr>
          <w:rFonts w:ascii="Times New Roman" w:hAnsi="Times New Roman"/>
        </w:rPr>
        <w:t xml:space="preserve">i medija </w:t>
      </w:r>
      <w:r w:rsidRPr="002C5CC1">
        <w:rPr>
          <w:rFonts w:ascii="Times New Roman" w:hAnsi="Times New Roman"/>
        </w:rPr>
        <w:t xml:space="preserve">da, u ime Vlade Republike Hrvatske, potpiše </w:t>
      </w:r>
      <w:r w:rsidR="003B6794">
        <w:rPr>
          <w:rFonts w:ascii="Times New Roman" w:hAnsi="Times New Roman"/>
        </w:rPr>
        <w:t xml:space="preserve">aneks </w:t>
      </w:r>
      <w:r w:rsidR="008662E3">
        <w:rPr>
          <w:rFonts w:ascii="Times New Roman" w:hAnsi="Times New Roman"/>
        </w:rPr>
        <w:t>U</w:t>
      </w:r>
      <w:r w:rsidRPr="002C5CC1">
        <w:rPr>
          <w:rFonts w:ascii="Times New Roman" w:hAnsi="Times New Roman"/>
        </w:rPr>
        <w:t>govor</w:t>
      </w:r>
      <w:r w:rsidR="003B6794">
        <w:rPr>
          <w:rFonts w:ascii="Times New Roman" w:hAnsi="Times New Roman"/>
        </w:rPr>
        <w:t>a</w:t>
      </w:r>
      <w:r w:rsidRPr="002C5CC1">
        <w:rPr>
          <w:rFonts w:ascii="Times New Roman" w:hAnsi="Times New Roman"/>
        </w:rPr>
        <w:t xml:space="preserve"> iz točke 1. ovoga Zaključka.</w:t>
      </w:r>
    </w:p>
    <w:p w14:paraId="12AEBC21" w14:textId="77777777" w:rsidR="000104FB" w:rsidRPr="002C5CC1" w:rsidRDefault="000104FB" w:rsidP="000104FB">
      <w:pPr>
        <w:pStyle w:val="ListParagraph"/>
        <w:jc w:val="both"/>
        <w:rPr>
          <w:rFonts w:ascii="Times New Roman" w:hAnsi="Times New Roman"/>
        </w:rPr>
      </w:pPr>
    </w:p>
    <w:p w14:paraId="12AEBC22" w14:textId="77777777" w:rsidR="002D7FAA" w:rsidRDefault="002D7FAA" w:rsidP="002D7FAA">
      <w:pPr>
        <w:jc w:val="both"/>
        <w:rPr>
          <w:rFonts w:ascii="Times New Roman" w:hAnsi="Times New Roman"/>
        </w:rPr>
      </w:pPr>
    </w:p>
    <w:p w14:paraId="7AEFD840" w14:textId="77777777" w:rsidR="002A5154" w:rsidRPr="002D7FAA" w:rsidRDefault="002A5154" w:rsidP="002D7FAA">
      <w:pPr>
        <w:jc w:val="both"/>
        <w:rPr>
          <w:rFonts w:ascii="Times New Roman" w:hAnsi="Times New Roman"/>
        </w:rPr>
      </w:pPr>
    </w:p>
    <w:p w14:paraId="12AEBC24" w14:textId="77777777" w:rsidR="002D7FAA" w:rsidRPr="00FF6AF9" w:rsidRDefault="002D7FAA" w:rsidP="002D7FAA">
      <w:pPr>
        <w:jc w:val="both"/>
        <w:rPr>
          <w:rFonts w:ascii="Times New Roman" w:hAnsi="Times New Roman"/>
        </w:rPr>
      </w:pPr>
    </w:p>
    <w:p w14:paraId="12AEBC25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K</w:t>
      </w:r>
      <w:r w:rsidR="000104FB">
        <w:rPr>
          <w:rFonts w:ascii="Times New Roman" w:hAnsi="Times New Roman"/>
        </w:rPr>
        <w:t>LASA</w:t>
      </w:r>
      <w:r w:rsidRPr="00FF6AF9">
        <w:rPr>
          <w:rFonts w:ascii="Times New Roman" w:hAnsi="Times New Roman"/>
        </w:rPr>
        <w:t>:</w:t>
      </w:r>
    </w:p>
    <w:p w14:paraId="12AEBC26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U</w:t>
      </w:r>
      <w:r w:rsidR="000104FB">
        <w:rPr>
          <w:rFonts w:ascii="Times New Roman" w:hAnsi="Times New Roman"/>
        </w:rPr>
        <w:t>RBROJ</w:t>
      </w:r>
      <w:r w:rsidRPr="00FF6AF9">
        <w:rPr>
          <w:rFonts w:ascii="Times New Roman" w:hAnsi="Times New Roman"/>
        </w:rPr>
        <w:t>:</w:t>
      </w:r>
    </w:p>
    <w:p w14:paraId="12AEBC27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12AEBC28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Zagreb,</w:t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</w:p>
    <w:p w14:paraId="12AEBC29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12AEBC2A" w14:textId="77777777" w:rsidR="00FF6AF9" w:rsidRDefault="00FF6AF9" w:rsidP="00FF6AF9">
      <w:pPr>
        <w:jc w:val="both"/>
        <w:rPr>
          <w:rFonts w:ascii="Times New Roman" w:hAnsi="Times New Roman"/>
        </w:rPr>
      </w:pPr>
    </w:p>
    <w:p w14:paraId="12AEBC2B" w14:textId="77777777" w:rsidR="000104FB" w:rsidRDefault="000104FB" w:rsidP="00FF6AF9">
      <w:pPr>
        <w:jc w:val="both"/>
        <w:rPr>
          <w:rFonts w:ascii="Times New Roman" w:hAnsi="Times New Roman"/>
        </w:rPr>
      </w:pPr>
    </w:p>
    <w:p w14:paraId="5E480C27" w14:textId="77777777" w:rsidR="002A5154" w:rsidRPr="00FF6AF9" w:rsidRDefault="002A5154" w:rsidP="00FF6AF9">
      <w:pPr>
        <w:jc w:val="both"/>
        <w:rPr>
          <w:rFonts w:ascii="Times New Roman" w:hAnsi="Times New Roman"/>
        </w:rPr>
      </w:pPr>
    </w:p>
    <w:p w14:paraId="12AEBC2C" w14:textId="77777777" w:rsidR="00FF6AF9" w:rsidRPr="00FF6AF9" w:rsidRDefault="00FF6AF9" w:rsidP="00FF6AF9">
      <w:pPr>
        <w:ind w:left="4956" w:firstLine="708"/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PREDSJEDNIK</w:t>
      </w:r>
    </w:p>
    <w:p w14:paraId="12AEBC2D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12AEBC2E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  <w:t xml:space="preserve">    mr. sc. Andrej Plenković</w:t>
      </w:r>
    </w:p>
    <w:p w14:paraId="12AEBC2F" w14:textId="77777777" w:rsidR="00DF4E8D" w:rsidRPr="00FF6AF9" w:rsidRDefault="00DF4E8D" w:rsidP="00FF6AF9">
      <w:pPr>
        <w:jc w:val="both"/>
        <w:rPr>
          <w:rFonts w:ascii="Times New Roman" w:hAnsi="Times New Roman"/>
        </w:rPr>
      </w:pPr>
    </w:p>
    <w:p w14:paraId="12AEBC30" w14:textId="77777777" w:rsidR="000104FB" w:rsidRDefault="000104FB">
      <w:pPr>
        <w:jc w:val="both"/>
        <w:rPr>
          <w:rFonts w:ascii="Times New Roman" w:hAnsi="Times New Roman"/>
        </w:rPr>
      </w:pPr>
    </w:p>
    <w:p w14:paraId="12AEBC31" w14:textId="77777777" w:rsidR="000104FB" w:rsidRDefault="000104FB">
      <w:pPr>
        <w:jc w:val="both"/>
        <w:rPr>
          <w:rFonts w:ascii="Times New Roman" w:hAnsi="Times New Roman"/>
        </w:rPr>
      </w:pPr>
    </w:p>
    <w:p w14:paraId="12AEBC32" w14:textId="77777777" w:rsidR="000104FB" w:rsidRDefault="000104FB">
      <w:pPr>
        <w:jc w:val="both"/>
        <w:rPr>
          <w:rFonts w:ascii="Times New Roman" w:hAnsi="Times New Roman"/>
        </w:rPr>
      </w:pPr>
    </w:p>
    <w:p w14:paraId="12AEBC33" w14:textId="77777777" w:rsidR="000104FB" w:rsidRDefault="000104FB">
      <w:pPr>
        <w:jc w:val="both"/>
        <w:rPr>
          <w:rFonts w:ascii="Times New Roman" w:hAnsi="Times New Roman"/>
        </w:rPr>
      </w:pPr>
    </w:p>
    <w:p w14:paraId="12AEBC34" w14:textId="77777777" w:rsidR="000104FB" w:rsidRDefault="000104FB">
      <w:pPr>
        <w:jc w:val="both"/>
        <w:rPr>
          <w:rFonts w:ascii="Times New Roman" w:hAnsi="Times New Roman"/>
        </w:rPr>
      </w:pPr>
    </w:p>
    <w:p w14:paraId="12AEBC35" w14:textId="77777777" w:rsidR="000104FB" w:rsidRDefault="000104FB">
      <w:pPr>
        <w:jc w:val="both"/>
        <w:rPr>
          <w:rFonts w:ascii="Times New Roman" w:hAnsi="Times New Roman"/>
        </w:rPr>
      </w:pPr>
    </w:p>
    <w:p w14:paraId="12AEBC36" w14:textId="77777777" w:rsidR="000104FB" w:rsidRDefault="000104FB">
      <w:pPr>
        <w:jc w:val="both"/>
        <w:rPr>
          <w:rFonts w:ascii="Times New Roman" w:hAnsi="Times New Roman"/>
        </w:rPr>
      </w:pPr>
    </w:p>
    <w:p w14:paraId="12AEBC37" w14:textId="77777777" w:rsidR="000104FB" w:rsidRDefault="000104FB">
      <w:pPr>
        <w:jc w:val="both"/>
        <w:rPr>
          <w:rFonts w:ascii="Times New Roman" w:hAnsi="Times New Roman"/>
        </w:rPr>
      </w:pPr>
    </w:p>
    <w:p w14:paraId="12AEBC38" w14:textId="77777777" w:rsidR="000104FB" w:rsidRDefault="000104FB">
      <w:pPr>
        <w:jc w:val="both"/>
        <w:rPr>
          <w:rFonts w:ascii="Times New Roman" w:hAnsi="Times New Roman"/>
        </w:rPr>
      </w:pPr>
    </w:p>
    <w:p w14:paraId="0D072C95" w14:textId="77777777" w:rsidR="002A5154" w:rsidRDefault="002A5154">
      <w:pPr>
        <w:jc w:val="both"/>
        <w:rPr>
          <w:rFonts w:ascii="Times New Roman" w:hAnsi="Times New Roman"/>
        </w:rPr>
      </w:pPr>
    </w:p>
    <w:p w14:paraId="12AEBC39" w14:textId="77777777" w:rsidR="000104FB" w:rsidRDefault="000104FB">
      <w:pPr>
        <w:jc w:val="both"/>
        <w:rPr>
          <w:rFonts w:ascii="Times New Roman" w:hAnsi="Times New Roman"/>
        </w:rPr>
      </w:pPr>
    </w:p>
    <w:p w14:paraId="12AEBC3A" w14:textId="77777777" w:rsidR="000104FB" w:rsidRDefault="000104FB">
      <w:pPr>
        <w:jc w:val="both"/>
        <w:rPr>
          <w:rFonts w:ascii="Times New Roman" w:hAnsi="Times New Roman"/>
        </w:rPr>
      </w:pPr>
    </w:p>
    <w:p w14:paraId="12AEBC3B" w14:textId="77777777" w:rsidR="000104FB" w:rsidRPr="000104FB" w:rsidRDefault="000104FB" w:rsidP="000104FB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0104FB">
        <w:rPr>
          <w:rFonts w:ascii="Times New Roman" w:hAnsi="Times New Roman"/>
          <w:b/>
        </w:rPr>
        <w:t>OBRAZLOŽENJE</w:t>
      </w:r>
    </w:p>
    <w:p w14:paraId="12AEBC3C" w14:textId="77777777" w:rsidR="000104FB" w:rsidRPr="002C5CC1" w:rsidRDefault="000104FB" w:rsidP="000104FB">
      <w:pPr>
        <w:pStyle w:val="ListParagraph"/>
        <w:jc w:val="both"/>
        <w:rPr>
          <w:rFonts w:ascii="Times New Roman" w:hAnsi="Times New Roman"/>
        </w:rPr>
      </w:pPr>
    </w:p>
    <w:p w14:paraId="12AEBC3D" w14:textId="377C38F1" w:rsid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2C5CC1">
        <w:rPr>
          <w:rFonts w:ascii="Times New Roman" w:hAnsi="Times New Roman"/>
          <w:sz w:val="24"/>
          <w:szCs w:val="24"/>
        </w:rPr>
        <w:t>Vlada Republike Hrvatske i Hrvatska radiotelevizija, sukladno članku 13. stavku 1. Zakona o Hrvatskoj radioteleviziji, skl</w:t>
      </w:r>
      <w:r w:rsidR="00BC2577">
        <w:rPr>
          <w:rFonts w:ascii="Times New Roman" w:hAnsi="Times New Roman"/>
          <w:sz w:val="24"/>
          <w:szCs w:val="24"/>
        </w:rPr>
        <w:t>opili su dana 19. listopada 2022. godine U</w:t>
      </w:r>
      <w:r w:rsidRPr="002C5CC1">
        <w:rPr>
          <w:rFonts w:ascii="Times New Roman" w:hAnsi="Times New Roman"/>
          <w:sz w:val="24"/>
          <w:szCs w:val="24"/>
        </w:rPr>
        <w:t>govor za petogodišnje razdoblje, od 1. siječnja 20</w:t>
      </w:r>
      <w:r>
        <w:rPr>
          <w:rFonts w:ascii="Times New Roman" w:hAnsi="Times New Roman"/>
          <w:sz w:val="24"/>
          <w:szCs w:val="24"/>
        </w:rPr>
        <w:t>23</w:t>
      </w:r>
      <w:r w:rsidRPr="002C5CC1">
        <w:rPr>
          <w:rFonts w:ascii="Times New Roman" w:hAnsi="Times New Roman"/>
          <w:sz w:val="24"/>
          <w:szCs w:val="24"/>
        </w:rPr>
        <w:t>. do 31. prosinca 202</w:t>
      </w:r>
      <w:r>
        <w:rPr>
          <w:rFonts w:ascii="Times New Roman" w:hAnsi="Times New Roman"/>
          <w:sz w:val="24"/>
          <w:szCs w:val="24"/>
        </w:rPr>
        <w:t>7</w:t>
      </w:r>
      <w:r w:rsidRPr="002C5CC1">
        <w:rPr>
          <w:rFonts w:ascii="Times New Roman" w:hAnsi="Times New Roman"/>
          <w:sz w:val="24"/>
          <w:szCs w:val="24"/>
        </w:rPr>
        <w:t xml:space="preserve">. godine, kojim se utvrđuju programske obveze HRT-a te iznos i izvor sredstava za njihovo financiranje. </w:t>
      </w:r>
    </w:p>
    <w:p w14:paraId="12AEBC3E" w14:textId="77777777" w:rsid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AEBC3F" w14:textId="77777777" w:rsid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2C5CC1">
        <w:rPr>
          <w:rFonts w:ascii="Times New Roman" w:hAnsi="Times New Roman"/>
          <w:sz w:val="24"/>
          <w:szCs w:val="24"/>
        </w:rPr>
        <w:t xml:space="preserve">U skladu s odredbama Zakona o HRT-u, u Ugovoru se razrađuju misija, vrijednosti i načela HRT-a. Ugovor sadrži kvalitativno izražene zahtjeve za javne usluge koje je HRT obvezan pružati u ugovorenom razdoblju. Ugovor osobito uređuje radijske i televizijske kanale koje HRT emitira, njihovu vrstu, svrhu i programsku osnovu, broj vrstu i sadržaj internetskih stranica i portala HRT-a, programske obveze sukladno Zakonu te dodatne obveze u odnosu na međunarodne sadržaje, sadržaje namijenjene nacionalnim manjinama i manjinskim skupinama, zaštitu i očuvanje audio i audiovizualne građe, dijalog s javnošću i jačanje svijesti o javnim vrijednostima, obveze informiranja u hitnim situacijama. </w:t>
      </w:r>
    </w:p>
    <w:p w14:paraId="12AEBC40" w14:textId="77777777" w:rsid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AEBC41" w14:textId="77777777" w:rsid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2C5CC1">
        <w:rPr>
          <w:rFonts w:ascii="Times New Roman" w:hAnsi="Times New Roman"/>
          <w:sz w:val="24"/>
          <w:szCs w:val="24"/>
        </w:rPr>
        <w:t xml:space="preserve">Ugovorom se također uređuje glazbena proizvodnja HRT-a, pitanja tehnološkog razvoja javne radiotelevizije, financiranje strateških projekata i drugih ulaganja, mjerila i postupak za provedbu </w:t>
      </w:r>
      <w:r w:rsidRPr="00042C22">
        <w:rPr>
          <w:rFonts w:ascii="Times New Roman" w:hAnsi="Times New Roman"/>
          <w:sz w:val="24"/>
          <w:szCs w:val="24"/>
        </w:rPr>
        <w:t>testa javne vrijednosti javnih usluga</w:t>
      </w:r>
      <w:r w:rsidRPr="002C5CC1">
        <w:rPr>
          <w:rFonts w:ascii="Times New Roman" w:hAnsi="Times New Roman"/>
          <w:sz w:val="24"/>
          <w:szCs w:val="24"/>
        </w:rPr>
        <w:t xml:space="preserve"> te uvrštavanje sportskih događaja u programe HRT-a, on-line usluge koje ispunjavaju kriterije iz Zakona. </w:t>
      </w:r>
    </w:p>
    <w:p w14:paraId="12AEBC42" w14:textId="77777777" w:rsid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5C6D44" w14:textId="77777777" w:rsidR="00BC2577" w:rsidRPr="00A05AAF" w:rsidRDefault="00BC2577" w:rsidP="00BC2577">
      <w:pPr>
        <w:ind w:firstLine="709"/>
        <w:jc w:val="both"/>
        <w:rPr>
          <w:rFonts w:ascii="Times New Roman" w:hAnsi="Times New Roman"/>
        </w:rPr>
      </w:pPr>
      <w:r w:rsidRPr="006773B6">
        <w:rPr>
          <w:rFonts w:ascii="Times New Roman" w:hAnsi="Times New Roman"/>
        </w:rPr>
        <w:t>Djelatnost Hrvatske radiotelevizije financira se javnim i komercijalnim prihodima u skladu s odredbama Zakona o Hrvatskoj radioteleviziji, dok su sredstva mjesečne pristojbe sredstva državne potpore koja se koriste sukladno pravilima o državnim potporama za javne radiodifuzijske usluge. Prema članku 35. Zakona o Hrvatskoj radioteleviziji visina mjesečne pristojbe iznosi najviše 1,5% prosječne neto mjesečne plaće zaposlenih u Republici Hrvatskoj, na temelju statističkih podataka za prethodnu godinu. Visinu mjesečne pristojbe za svaku godinu utvrđuje svojom odlukom Nadzorni odbor HRT-a uz prethodno odobrenje Vijeća za elektroničke medije. Utvrđena visina mjesečne pristojbe za 2023. godinu ostala je 80 kuna, odnosno 10,62 eura, koliko je iznosila od 2010. i nije se mijenjala do danas.</w:t>
      </w:r>
      <w:r>
        <w:rPr>
          <w:rFonts w:ascii="Times New Roman" w:hAnsi="Times New Roman"/>
        </w:rPr>
        <w:t xml:space="preserve"> </w:t>
      </w:r>
      <w:r w:rsidRPr="00A05AAF">
        <w:rPr>
          <w:rFonts w:ascii="Times New Roman" w:hAnsi="Times New Roman"/>
        </w:rPr>
        <w:t>Visina pristojbe uz 1,5</w:t>
      </w:r>
      <w:r>
        <w:rPr>
          <w:rFonts w:ascii="Times New Roman" w:hAnsi="Times New Roman"/>
        </w:rPr>
        <w:t xml:space="preserve"> </w:t>
      </w:r>
      <w:r w:rsidRPr="00A05AAF">
        <w:rPr>
          <w:rFonts w:ascii="Times New Roman" w:hAnsi="Times New Roman"/>
        </w:rPr>
        <w:t>% zakonskog maksimuma u projekciji 2023. na temelju prvih 7 mjeseci prosječne neto plaće prema D</w:t>
      </w:r>
      <w:r>
        <w:rPr>
          <w:rFonts w:ascii="Times New Roman" w:hAnsi="Times New Roman"/>
        </w:rPr>
        <w:t xml:space="preserve">ržavnom zavodu za statistiku </w:t>
      </w:r>
      <w:r w:rsidRPr="00A05AAF">
        <w:rPr>
          <w:rFonts w:ascii="Times New Roman" w:hAnsi="Times New Roman"/>
        </w:rPr>
        <w:t xml:space="preserve">(1.124,14 </w:t>
      </w:r>
      <w:r>
        <w:rPr>
          <w:rFonts w:ascii="Times New Roman" w:hAnsi="Times New Roman"/>
        </w:rPr>
        <w:t>€</w:t>
      </w:r>
      <w:r w:rsidRPr="00A05AAF">
        <w:rPr>
          <w:rFonts w:ascii="Times New Roman" w:hAnsi="Times New Roman"/>
        </w:rPr>
        <w:t xml:space="preserve">) bi bila 16,88 </w:t>
      </w:r>
      <w:r>
        <w:rPr>
          <w:rFonts w:ascii="Times New Roman" w:hAnsi="Times New Roman"/>
        </w:rPr>
        <w:t>€</w:t>
      </w:r>
      <w:r w:rsidRPr="00A05AAF">
        <w:rPr>
          <w:rFonts w:ascii="Times New Roman" w:hAnsi="Times New Roman"/>
        </w:rPr>
        <w:t xml:space="preserve"> (50% više od sadašnje).</w:t>
      </w:r>
      <w:r>
        <w:rPr>
          <w:rFonts w:ascii="Times New Roman" w:hAnsi="Times New Roman"/>
        </w:rPr>
        <w:t xml:space="preserve"> </w:t>
      </w:r>
      <w:r w:rsidRPr="00A05AAF">
        <w:rPr>
          <w:rFonts w:ascii="Times New Roman" w:hAnsi="Times New Roman"/>
        </w:rPr>
        <w:t xml:space="preserve">S tom projekcijom prihod od pristojbe za 2023. bio bi 240.037.176 </w:t>
      </w:r>
      <w:r>
        <w:rPr>
          <w:rFonts w:ascii="Times New Roman" w:hAnsi="Times New Roman"/>
        </w:rPr>
        <w:t>€.</w:t>
      </w:r>
    </w:p>
    <w:p w14:paraId="7FD8863E" w14:textId="77777777" w:rsidR="00BC2577" w:rsidRPr="006773B6" w:rsidRDefault="00BC2577" w:rsidP="00BC2577">
      <w:pPr>
        <w:ind w:firstLine="709"/>
        <w:jc w:val="both"/>
        <w:rPr>
          <w:rFonts w:ascii="Times New Roman" w:hAnsi="Times New Roman"/>
        </w:rPr>
      </w:pPr>
    </w:p>
    <w:p w14:paraId="30A2EFBC" w14:textId="4261BCB5" w:rsidR="00BC2577" w:rsidRPr="006773B6" w:rsidRDefault="00BC2577" w:rsidP="00BC2577">
      <w:pPr>
        <w:ind w:firstLine="709"/>
        <w:jc w:val="both"/>
        <w:rPr>
          <w:rFonts w:ascii="Times New Roman" w:hAnsi="Times New Roman"/>
        </w:rPr>
      </w:pPr>
      <w:r w:rsidRPr="006773B6">
        <w:rPr>
          <w:rFonts w:ascii="Times New Roman" w:hAnsi="Times New Roman"/>
        </w:rPr>
        <w:lastRenderedPageBreak/>
        <w:t>Inflacijski pritisci u globalnom gospodarstvu u posljednje dvije godine odrazili su se i na poslovanje medijskih organizacija, u ovom slučaju Hrvatske radiotelevizije</w:t>
      </w:r>
      <w:r w:rsidR="003F0A21">
        <w:rPr>
          <w:rFonts w:ascii="Times New Roman" w:hAnsi="Times New Roman"/>
        </w:rPr>
        <w:t>, a r</w:t>
      </w:r>
      <w:r w:rsidRPr="006773B6">
        <w:rPr>
          <w:rFonts w:ascii="Times New Roman" w:hAnsi="Times New Roman"/>
        </w:rPr>
        <w:t xml:space="preserve">ast troškova proizvodnje, kao i potreba za modernizacijom procesa proizvodnje zahtijevaju  konsolidaciju procesa upravljanja. Treba istaknuti kako HRT, kada je riječ o tržišnom natjecanju, nije u jednakoj poziciji kao komercijalni nakladnici jer cilj nije zarada, nego ispunjavanje Zakonom zadane uloge u skladu s europskim nasljeđem i odnosom prema javnim servisima. </w:t>
      </w:r>
    </w:p>
    <w:p w14:paraId="12AEBC4C" w14:textId="77777777" w:rsid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8F1F94" w14:textId="59765E91" w:rsidR="00BC2577" w:rsidRPr="002A5154" w:rsidRDefault="002A5154" w:rsidP="002A515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C2577" w:rsidRPr="002A5154">
        <w:rPr>
          <w:rFonts w:ascii="Times New Roman" w:hAnsi="Times New Roman"/>
          <w:sz w:val="24"/>
          <w:szCs w:val="24"/>
        </w:rPr>
        <w:t xml:space="preserve">dredbom članka 99. stavcima 1. i 2. Ugovora propisano je da u skladu s člankom 13. stavkom 8. Zakona o HRT-u, HRT ima pravo predložiti izmjene i dopune ovog Ugovora zbog nepredviđenih programskih i financijskih događanja, a zbog kojih nije potrebno provoditi postupak iz članka 13. stavka 3. Zakona o HRT-u te da u slučaju nastupanja nepredviđenih programskih i financijskih događaja iz prethodnog stavka, odnosno ako se okolnosti promijene u tolikoj mjeri da utvrđene programske obveze i njihovo financiranje više nisu usklađeni, HRT </w:t>
      </w:r>
      <w:r w:rsidR="002851A8">
        <w:rPr>
          <w:rFonts w:ascii="Times New Roman" w:hAnsi="Times New Roman"/>
          <w:sz w:val="24"/>
          <w:szCs w:val="24"/>
        </w:rPr>
        <w:t xml:space="preserve">je </w:t>
      </w:r>
      <w:r w:rsidR="00BC2577" w:rsidRPr="002A5154">
        <w:rPr>
          <w:rFonts w:ascii="Times New Roman" w:hAnsi="Times New Roman"/>
          <w:sz w:val="24"/>
          <w:szCs w:val="24"/>
        </w:rPr>
        <w:t>utvrdi</w:t>
      </w:r>
      <w:r w:rsidR="002851A8">
        <w:rPr>
          <w:rFonts w:ascii="Times New Roman" w:hAnsi="Times New Roman"/>
          <w:sz w:val="24"/>
          <w:szCs w:val="24"/>
        </w:rPr>
        <w:t>o</w:t>
      </w:r>
      <w:r w:rsidR="00BC2577" w:rsidRPr="002A5154">
        <w:rPr>
          <w:rFonts w:ascii="Times New Roman" w:hAnsi="Times New Roman"/>
          <w:sz w:val="24"/>
          <w:szCs w:val="24"/>
        </w:rPr>
        <w:t xml:space="preserve"> prijedlog izmjena i dopuna ovog Ugovora te ga </w:t>
      </w:r>
      <w:r w:rsidR="002135EE">
        <w:rPr>
          <w:rFonts w:ascii="Times New Roman" w:hAnsi="Times New Roman"/>
          <w:sz w:val="24"/>
          <w:szCs w:val="24"/>
        </w:rPr>
        <w:t xml:space="preserve">je </w:t>
      </w:r>
      <w:r w:rsidR="00BC2577" w:rsidRPr="002A5154">
        <w:rPr>
          <w:rFonts w:ascii="Times New Roman" w:hAnsi="Times New Roman"/>
          <w:sz w:val="24"/>
          <w:szCs w:val="24"/>
        </w:rPr>
        <w:t>uz obrazloženje dostav</w:t>
      </w:r>
      <w:r w:rsidR="002135EE">
        <w:rPr>
          <w:rFonts w:ascii="Times New Roman" w:hAnsi="Times New Roman"/>
          <w:sz w:val="24"/>
          <w:szCs w:val="24"/>
        </w:rPr>
        <w:t>io</w:t>
      </w:r>
      <w:r w:rsidR="00BC2577" w:rsidRPr="002A5154">
        <w:rPr>
          <w:rFonts w:ascii="Times New Roman" w:hAnsi="Times New Roman"/>
          <w:sz w:val="24"/>
          <w:szCs w:val="24"/>
        </w:rPr>
        <w:t xml:space="preserve"> Vladi R</w:t>
      </w:r>
      <w:r w:rsidR="002135EE">
        <w:rPr>
          <w:rFonts w:ascii="Times New Roman" w:hAnsi="Times New Roman"/>
          <w:sz w:val="24"/>
          <w:szCs w:val="24"/>
        </w:rPr>
        <w:t xml:space="preserve">epublike </w:t>
      </w:r>
      <w:r w:rsidR="00BC2577" w:rsidRPr="002A5154">
        <w:rPr>
          <w:rFonts w:ascii="Times New Roman" w:hAnsi="Times New Roman"/>
          <w:sz w:val="24"/>
          <w:szCs w:val="24"/>
        </w:rPr>
        <w:t>H</w:t>
      </w:r>
      <w:r w:rsidR="002135EE">
        <w:rPr>
          <w:rFonts w:ascii="Times New Roman" w:hAnsi="Times New Roman"/>
          <w:sz w:val="24"/>
          <w:szCs w:val="24"/>
        </w:rPr>
        <w:t>rvatske</w:t>
      </w:r>
      <w:r w:rsidR="00BC2577" w:rsidRPr="002A5154">
        <w:rPr>
          <w:rFonts w:ascii="Times New Roman" w:hAnsi="Times New Roman"/>
          <w:sz w:val="24"/>
          <w:szCs w:val="24"/>
        </w:rPr>
        <w:t>.</w:t>
      </w:r>
    </w:p>
    <w:p w14:paraId="12AEBC4E" w14:textId="77777777" w:rsid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AEBC4F" w14:textId="7D853930" w:rsidR="000104FB" w:rsidRP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2C5CC1">
        <w:rPr>
          <w:rFonts w:ascii="Times New Roman" w:hAnsi="Times New Roman"/>
          <w:sz w:val="24"/>
          <w:szCs w:val="24"/>
        </w:rPr>
        <w:t xml:space="preserve">Slijedom navedenog, predlaže se donošenje Zaključka kojim će se prihvatiti tekst </w:t>
      </w:r>
      <w:r w:rsidR="002A5154">
        <w:rPr>
          <w:rFonts w:ascii="Times New Roman" w:hAnsi="Times New Roman"/>
          <w:sz w:val="24"/>
          <w:szCs w:val="24"/>
        </w:rPr>
        <w:t>Aneksa u</w:t>
      </w:r>
      <w:r w:rsidRPr="002C5CC1">
        <w:rPr>
          <w:rFonts w:ascii="Times New Roman" w:hAnsi="Times New Roman"/>
          <w:sz w:val="24"/>
          <w:szCs w:val="24"/>
        </w:rPr>
        <w:t>govora te ovlastiti ministrica kulture</w:t>
      </w:r>
      <w:r>
        <w:rPr>
          <w:rFonts w:ascii="Times New Roman" w:hAnsi="Times New Roman"/>
          <w:sz w:val="24"/>
          <w:szCs w:val="24"/>
        </w:rPr>
        <w:t xml:space="preserve"> i medija</w:t>
      </w:r>
      <w:r w:rsidRPr="002C5CC1">
        <w:rPr>
          <w:rFonts w:ascii="Times New Roman" w:hAnsi="Times New Roman"/>
          <w:sz w:val="24"/>
          <w:szCs w:val="24"/>
        </w:rPr>
        <w:t xml:space="preserve"> da, u ime Vlade Republike Hrvatske, potpiše </w:t>
      </w:r>
      <w:r w:rsidR="002A5154">
        <w:rPr>
          <w:rFonts w:ascii="Times New Roman" w:hAnsi="Times New Roman"/>
          <w:sz w:val="24"/>
          <w:szCs w:val="24"/>
        </w:rPr>
        <w:t>Aneks u</w:t>
      </w:r>
      <w:r w:rsidRPr="002C5CC1">
        <w:rPr>
          <w:rFonts w:ascii="Times New Roman" w:hAnsi="Times New Roman"/>
          <w:sz w:val="24"/>
          <w:szCs w:val="24"/>
        </w:rPr>
        <w:t>govor između Vlade Republike Hrvatske i Hrvatske radiotelevizije za razdoblje od 1. siječnja 20</w:t>
      </w:r>
      <w:r>
        <w:rPr>
          <w:rFonts w:ascii="Times New Roman" w:hAnsi="Times New Roman"/>
          <w:sz w:val="24"/>
          <w:szCs w:val="24"/>
        </w:rPr>
        <w:t>23</w:t>
      </w:r>
      <w:r w:rsidRPr="002C5CC1">
        <w:rPr>
          <w:rFonts w:ascii="Times New Roman" w:hAnsi="Times New Roman"/>
          <w:sz w:val="24"/>
          <w:szCs w:val="24"/>
        </w:rPr>
        <w:t>. do 31. prosinca 202</w:t>
      </w:r>
      <w:r>
        <w:rPr>
          <w:rFonts w:ascii="Times New Roman" w:hAnsi="Times New Roman"/>
          <w:sz w:val="24"/>
          <w:szCs w:val="24"/>
        </w:rPr>
        <w:t>7</w:t>
      </w:r>
      <w:r w:rsidRPr="002C5CC1">
        <w:rPr>
          <w:rFonts w:ascii="Times New Roman" w:hAnsi="Times New Roman"/>
          <w:sz w:val="24"/>
          <w:szCs w:val="24"/>
        </w:rPr>
        <w:t>. godine.</w:t>
      </w:r>
    </w:p>
    <w:sectPr w:rsidR="000104FB" w:rsidRPr="002C5CC1" w:rsidSect="00A80491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8B8BE" w14:textId="77777777" w:rsidR="00572AB3" w:rsidRDefault="00572AB3" w:rsidP="001C4D4A">
      <w:r>
        <w:separator/>
      </w:r>
    </w:p>
  </w:endnote>
  <w:endnote w:type="continuationSeparator" w:id="0">
    <w:p w14:paraId="6BE35945" w14:textId="77777777" w:rsidR="00572AB3" w:rsidRDefault="00572AB3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BC58" w14:textId="77777777" w:rsidR="0033085A" w:rsidRPr="00C66A01" w:rsidRDefault="0033085A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12AEBC59" w14:textId="0A51EADD" w:rsidR="00A80491" w:rsidRPr="00A80491" w:rsidRDefault="00A8049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8049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8049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8049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16498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A8049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12AEBC5A" w14:textId="77777777" w:rsidR="00A80491" w:rsidRPr="00A80491" w:rsidRDefault="00A80491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BDF31" w14:textId="77777777" w:rsidR="00572AB3" w:rsidRDefault="00572AB3" w:rsidP="001C4D4A">
      <w:r>
        <w:separator/>
      </w:r>
    </w:p>
  </w:footnote>
  <w:footnote w:type="continuationSeparator" w:id="0">
    <w:p w14:paraId="75668FB7" w14:textId="77777777" w:rsidR="00572AB3" w:rsidRDefault="00572AB3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BC56" w14:textId="77777777" w:rsidR="0033085A" w:rsidRDefault="0033085A">
    <w:pPr>
      <w:pStyle w:val="Header"/>
      <w:jc w:val="center"/>
    </w:pPr>
  </w:p>
  <w:p w14:paraId="12AEBC57" w14:textId="77777777" w:rsidR="0033085A" w:rsidRDefault="0033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CBB"/>
    <w:multiLevelType w:val="hybridMultilevel"/>
    <w:tmpl w:val="B348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072F8"/>
    <w:rsid w:val="000104FB"/>
    <w:rsid w:val="00016498"/>
    <w:rsid w:val="00027E3B"/>
    <w:rsid w:val="00042C22"/>
    <w:rsid w:val="00084537"/>
    <w:rsid w:val="000C0DF5"/>
    <w:rsid w:val="000C323E"/>
    <w:rsid w:val="000C523C"/>
    <w:rsid w:val="000F4709"/>
    <w:rsid w:val="00186159"/>
    <w:rsid w:val="001906BA"/>
    <w:rsid w:val="00197F01"/>
    <w:rsid w:val="001A147C"/>
    <w:rsid w:val="001A78B1"/>
    <w:rsid w:val="001B1780"/>
    <w:rsid w:val="001B6E3A"/>
    <w:rsid w:val="001C4D4A"/>
    <w:rsid w:val="001D7E99"/>
    <w:rsid w:val="001F6F86"/>
    <w:rsid w:val="002135EE"/>
    <w:rsid w:val="0023576D"/>
    <w:rsid w:val="00266B7E"/>
    <w:rsid w:val="002704BD"/>
    <w:rsid w:val="00271769"/>
    <w:rsid w:val="002851A8"/>
    <w:rsid w:val="002A2F23"/>
    <w:rsid w:val="002A502C"/>
    <w:rsid w:val="002A5154"/>
    <w:rsid w:val="002C5CC1"/>
    <w:rsid w:val="002D4327"/>
    <w:rsid w:val="002D7FAA"/>
    <w:rsid w:val="002E15AD"/>
    <w:rsid w:val="002F332E"/>
    <w:rsid w:val="00313DA0"/>
    <w:rsid w:val="0033085A"/>
    <w:rsid w:val="00383039"/>
    <w:rsid w:val="00386271"/>
    <w:rsid w:val="00386751"/>
    <w:rsid w:val="003975BD"/>
    <w:rsid w:val="003B6794"/>
    <w:rsid w:val="003D6E6C"/>
    <w:rsid w:val="003F0A21"/>
    <w:rsid w:val="004011A2"/>
    <w:rsid w:val="00411455"/>
    <w:rsid w:val="004141C8"/>
    <w:rsid w:val="00432DDF"/>
    <w:rsid w:val="004519DD"/>
    <w:rsid w:val="004806E0"/>
    <w:rsid w:val="004A72BF"/>
    <w:rsid w:val="004C3EE4"/>
    <w:rsid w:val="0050001E"/>
    <w:rsid w:val="00524DF4"/>
    <w:rsid w:val="00557DC5"/>
    <w:rsid w:val="00572AB3"/>
    <w:rsid w:val="00577016"/>
    <w:rsid w:val="005D3DCD"/>
    <w:rsid w:val="005E0A6C"/>
    <w:rsid w:val="005E12ED"/>
    <w:rsid w:val="005F240D"/>
    <w:rsid w:val="005F440C"/>
    <w:rsid w:val="00604948"/>
    <w:rsid w:val="00616979"/>
    <w:rsid w:val="00616C0C"/>
    <w:rsid w:val="00645405"/>
    <w:rsid w:val="007132C1"/>
    <w:rsid w:val="00742379"/>
    <w:rsid w:val="00744F76"/>
    <w:rsid w:val="007461B7"/>
    <w:rsid w:val="00766672"/>
    <w:rsid w:val="007802DD"/>
    <w:rsid w:val="00790365"/>
    <w:rsid w:val="00816EAE"/>
    <w:rsid w:val="00833503"/>
    <w:rsid w:val="00851B95"/>
    <w:rsid w:val="008562FE"/>
    <w:rsid w:val="00861D69"/>
    <w:rsid w:val="008662E3"/>
    <w:rsid w:val="00881622"/>
    <w:rsid w:val="00883F4A"/>
    <w:rsid w:val="00890B74"/>
    <w:rsid w:val="008917BE"/>
    <w:rsid w:val="00892E45"/>
    <w:rsid w:val="008C7C12"/>
    <w:rsid w:val="00920FCF"/>
    <w:rsid w:val="009365DB"/>
    <w:rsid w:val="009456C5"/>
    <w:rsid w:val="009503C1"/>
    <w:rsid w:val="0098790C"/>
    <w:rsid w:val="00994BBD"/>
    <w:rsid w:val="009C04DF"/>
    <w:rsid w:val="009C1D36"/>
    <w:rsid w:val="009D2AEF"/>
    <w:rsid w:val="009D66EE"/>
    <w:rsid w:val="00A66219"/>
    <w:rsid w:val="00A80491"/>
    <w:rsid w:val="00A91B52"/>
    <w:rsid w:val="00A92202"/>
    <w:rsid w:val="00AB5428"/>
    <w:rsid w:val="00AC303B"/>
    <w:rsid w:val="00AC7367"/>
    <w:rsid w:val="00AD2853"/>
    <w:rsid w:val="00AE7679"/>
    <w:rsid w:val="00B0762C"/>
    <w:rsid w:val="00B2753B"/>
    <w:rsid w:val="00B478C8"/>
    <w:rsid w:val="00B558E0"/>
    <w:rsid w:val="00B57855"/>
    <w:rsid w:val="00B94A79"/>
    <w:rsid w:val="00BC2577"/>
    <w:rsid w:val="00C24083"/>
    <w:rsid w:val="00C912BA"/>
    <w:rsid w:val="00C92886"/>
    <w:rsid w:val="00C93472"/>
    <w:rsid w:val="00CC5BDC"/>
    <w:rsid w:val="00CE0ECB"/>
    <w:rsid w:val="00D03F11"/>
    <w:rsid w:val="00D060C4"/>
    <w:rsid w:val="00D14E43"/>
    <w:rsid w:val="00D23623"/>
    <w:rsid w:val="00D62DCE"/>
    <w:rsid w:val="00D76702"/>
    <w:rsid w:val="00DD7C1B"/>
    <w:rsid w:val="00DF4E8D"/>
    <w:rsid w:val="00E30DA7"/>
    <w:rsid w:val="00E32193"/>
    <w:rsid w:val="00E863D5"/>
    <w:rsid w:val="00EA36FE"/>
    <w:rsid w:val="00ED65AC"/>
    <w:rsid w:val="00EF1CD2"/>
    <w:rsid w:val="00EF4718"/>
    <w:rsid w:val="00F72955"/>
    <w:rsid w:val="00F7716B"/>
    <w:rsid w:val="00F81D47"/>
    <w:rsid w:val="00F92BFA"/>
    <w:rsid w:val="00FB093B"/>
    <w:rsid w:val="00FB2C91"/>
    <w:rsid w:val="00FE109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BBFA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6AF9"/>
    <w:pPr>
      <w:ind w:left="720"/>
      <w:contextualSpacing/>
    </w:pPr>
  </w:style>
  <w:style w:type="character" w:customStyle="1" w:styleId="fontstyle01">
    <w:name w:val="fontstyle01"/>
    <w:basedOn w:val="DefaultParagraphFont"/>
    <w:rsid w:val="000104FB"/>
    <w:rPr>
      <w:rFonts w:ascii="SignaPro-CondBook" w:hAnsi="SignaPro-CondBook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62FE"/>
    <w:rPr>
      <w:rFonts w:ascii="Times New Roman" w:eastAsiaTheme="minorHAnsi" w:hAnsi="Times New Roman"/>
      <w:snapToGrid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94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AZJMDCZ6QSYZ-1849078857-33460</_dlc_DocId>
    <_dlc_DocIdUrl xmlns="a494813a-d0d8-4dad-94cb-0d196f36ba15">
      <Url>https://ekoordinacije.vlada.hr/koordinacija-gospodarstvo/_layouts/15/DocIdRedir.aspx?ID=AZJMDCZ6QSYZ-1849078857-33460</Url>
      <Description>AZJMDCZ6QSYZ-1849078857-33460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DF753-6434-4364-9147-B8439A269E0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E07549-89B8-481A-ADC2-9E409B226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4C38D-EB6F-4A41-8EB5-192FD55EAF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30AFC7-126F-4176-9CD1-29DB7B1A4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Larisa Petrić</cp:lastModifiedBy>
  <cp:revision>4</cp:revision>
  <cp:lastPrinted>2023-11-22T07:52:00Z</cp:lastPrinted>
  <dcterms:created xsi:type="dcterms:W3CDTF">2023-12-04T11:05:00Z</dcterms:created>
  <dcterms:modified xsi:type="dcterms:W3CDTF">2023-12-06T13:55:00Z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25c279bb-e815-497f-bd53-2a543ad61142</vt:lpwstr>
  </property>
</Properties>
</file>