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671A0F" w:rsidRPr="00671A0F" w14:paraId="22B919C8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4A726C7F" w14:textId="77777777" w:rsidR="00044BEF" w:rsidRPr="00671A0F" w:rsidRDefault="00EB7985" w:rsidP="00F73E41">
            <w:pPr>
              <w:keepNext/>
              <w:spacing w:after="0"/>
              <w:jc w:val="center"/>
              <w:outlineLvl w:val="5"/>
              <w:rPr>
                <w:rFonts w:ascii="Times New Roman" w:hAnsi="Times New Roman"/>
              </w:rPr>
            </w:pPr>
          </w:p>
        </w:tc>
      </w:tr>
    </w:tbl>
    <w:p w14:paraId="321ED8BC" w14:textId="77777777" w:rsidR="00F4005A" w:rsidRDefault="00F4005A" w:rsidP="00D34A79">
      <w:pPr>
        <w:jc w:val="right"/>
        <w:rPr>
          <w:rFonts w:ascii="Times New Roman" w:hAnsi="Times New Roman"/>
          <w:b/>
          <w:sz w:val="24"/>
          <w:szCs w:val="24"/>
        </w:rPr>
      </w:pPr>
    </w:p>
    <w:p w14:paraId="646D7E49" w14:textId="77777777" w:rsidR="00F4005A" w:rsidRPr="00F4005A" w:rsidRDefault="00F4005A" w:rsidP="00F4005A">
      <w:pPr>
        <w:jc w:val="center"/>
      </w:pPr>
      <w:r w:rsidRPr="00F4005A">
        <w:rPr>
          <w:noProof/>
          <w:lang w:eastAsia="hr-HR"/>
        </w:rPr>
        <w:drawing>
          <wp:inline distT="0" distB="0" distL="0" distR="0" wp14:anchorId="300686BF" wp14:editId="056C2A3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29620" w14:textId="77777777" w:rsidR="00F4005A" w:rsidRPr="00F4005A" w:rsidRDefault="00F4005A" w:rsidP="00F4005A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F4005A">
        <w:rPr>
          <w:rFonts w:ascii="Times New Roman" w:hAnsi="Times New Roman"/>
          <w:sz w:val="24"/>
          <w:szCs w:val="24"/>
        </w:rPr>
        <w:t>VLADA REPUBLIKE HRVATSKE</w:t>
      </w:r>
    </w:p>
    <w:p w14:paraId="2D964123" w14:textId="77777777" w:rsidR="00F4005A" w:rsidRPr="00F4005A" w:rsidRDefault="00F4005A" w:rsidP="00F4005A">
      <w:pPr>
        <w:rPr>
          <w:rFonts w:ascii="Times New Roman" w:hAnsi="Times New Roman"/>
          <w:sz w:val="24"/>
          <w:szCs w:val="24"/>
        </w:rPr>
      </w:pPr>
    </w:p>
    <w:p w14:paraId="784DAAB0" w14:textId="77777777" w:rsidR="00F4005A" w:rsidRPr="00F4005A" w:rsidRDefault="00D90D78" w:rsidP="00F4005A">
      <w:pPr>
        <w:spacing w:after="24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13. prosinca</w:t>
      </w:r>
      <w:r w:rsidR="00F4005A" w:rsidRPr="00F4005A">
        <w:rPr>
          <w:rFonts w:ascii="Times New Roman" w:hAnsi="Times New Roman"/>
          <w:sz w:val="24"/>
          <w:szCs w:val="24"/>
        </w:rPr>
        <w:t xml:space="preserve"> 2023.</w:t>
      </w:r>
    </w:p>
    <w:p w14:paraId="569A0D02" w14:textId="77777777" w:rsidR="00F4005A" w:rsidRPr="00F4005A" w:rsidRDefault="00F4005A" w:rsidP="00F4005A">
      <w:pPr>
        <w:spacing w:line="360" w:lineRule="auto"/>
        <w:rPr>
          <w:rFonts w:ascii="Times New Roman" w:hAnsi="Times New Roman"/>
          <w:sz w:val="24"/>
          <w:szCs w:val="24"/>
        </w:rPr>
      </w:pPr>
      <w:r w:rsidRPr="00F4005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4005A" w:rsidRPr="00F4005A" w14:paraId="11BE1704" w14:textId="77777777" w:rsidTr="00094E00">
        <w:tc>
          <w:tcPr>
            <w:tcW w:w="1949" w:type="dxa"/>
            <w:hideMark/>
          </w:tcPr>
          <w:p w14:paraId="6EF1F54B" w14:textId="77777777" w:rsidR="00F4005A" w:rsidRPr="00F4005A" w:rsidRDefault="00F4005A" w:rsidP="00F4005A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F4005A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F4005A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  <w:hideMark/>
          </w:tcPr>
          <w:p w14:paraId="535C29D8" w14:textId="77777777" w:rsidR="00F4005A" w:rsidRPr="00F4005A" w:rsidRDefault="00F4005A" w:rsidP="00F4005A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F4005A">
              <w:rPr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sz w:val="24"/>
                <w:szCs w:val="24"/>
                <w:lang w:eastAsia="hr-HR"/>
              </w:rPr>
              <w:t>unutarnjih poslova</w:t>
            </w:r>
          </w:p>
        </w:tc>
      </w:tr>
    </w:tbl>
    <w:p w14:paraId="4485BC3C" w14:textId="77777777" w:rsidR="00F4005A" w:rsidRPr="00F4005A" w:rsidRDefault="00F4005A" w:rsidP="00F4005A">
      <w:pPr>
        <w:spacing w:line="360" w:lineRule="auto"/>
        <w:rPr>
          <w:rFonts w:ascii="Times New Roman" w:hAnsi="Times New Roman"/>
          <w:sz w:val="24"/>
          <w:szCs w:val="24"/>
        </w:rPr>
      </w:pPr>
      <w:r w:rsidRPr="00F4005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1"/>
      </w:tblGrid>
      <w:tr w:rsidR="00F4005A" w:rsidRPr="00F4005A" w14:paraId="26EE5A33" w14:textId="77777777" w:rsidTr="00094E00">
        <w:tc>
          <w:tcPr>
            <w:tcW w:w="1940" w:type="dxa"/>
            <w:hideMark/>
          </w:tcPr>
          <w:p w14:paraId="59932416" w14:textId="77777777" w:rsidR="00F4005A" w:rsidRPr="00F4005A" w:rsidRDefault="00F4005A" w:rsidP="00F4005A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F4005A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F4005A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1" w:type="dxa"/>
            <w:hideMark/>
          </w:tcPr>
          <w:p w14:paraId="7CDC351B" w14:textId="77777777" w:rsidR="00F4005A" w:rsidRPr="00F4005A" w:rsidRDefault="00F4005A" w:rsidP="00F4005A">
            <w:pPr>
              <w:spacing w:after="0"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671A0F">
              <w:rPr>
                <w:sz w:val="24"/>
                <w:szCs w:val="24"/>
              </w:rPr>
              <w:t>Prijedlog zakona o izmjeni Zakona o javnom okupljanju (predlagatelj: Klub zastupnika SDP-a u Hrvatskom saboru)</w:t>
            </w:r>
            <w:r w:rsidR="00D90D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davanje mišljenja Hrvatskome saboru</w:t>
            </w:r>
          </w:p>
        </w:tc>
      </w:tr>
    </w:tbl>
    <w:p w14:paraId="21072714" w14:textId="77777777" w:rsidR="00F4005A" w:rsidRPr="00F4005A" w:rsidRDefault="00F4005A" w:rsidP="00F4005A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</w:rPr>
      </w:pPr>
      <w:r w:rsidRPr="00F4005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A72E7DC" w14:textId="77777777" w:rsidR="00F4005A" w:rsidRPr="00F4005A" w:rsidRDefault="00F4005A" w:rsidP="00F4005A">
      <w:pPr>
        <w:rPr>
          <w:rFonts w:ascii="Times New Roman" w:hAnsi="Times New Roman"/>
          <w:sz w:val="24"/>
          <w:szCs w:val="24"/>
        </w:rPr>
      </w:pPr>
    </w:p>
    <w:p w14:paraId="1535A23D" w14:textId="77777777" w:rsidR="00F4005A" w:rsidRPr="00F4005A" w:rsidRDefault="00F4005A" w:rsidP="00F4005A">
      <w:pPr>
        <w:rPr>
          <w:rFonts w:ascii="Times New Roman" w:hAnsi="Times New Roman"/>
          <w:sz w:val="24"/>
          <w:szCs w:val="24"/>
        </w:rPr>
      </w:pPr>
    </w:p>
    <w:p w14:paraId="459DC44B" w14:textId="77777777" w:rsidR="00F4005A" w:rsidRPr="00F4005A" w:rsidRDefault="00F4005A" w:rsidP="00F4005A">
      <w:pPr>
        <w:rPr>
          <w:rFonts w:ascii="Times New Roman" w:hAnsi="Times New Roman"/>
          <w:sz w:val="24"/>
          <w:szCs w:val="24"/>
        </w:rPr>
      </w:pPr>
    </w:p>
    <w:p w14:paraId="50804BAF" w14:textId="77777777" w:rsidR="00F4005A" w:rsidRDefault="00F400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E45BA1" w14:textId="77777777" w:rsidR="00F4005A" w:rsidRDefault="00F4005A" w:rsidP="00D34A79">
      <w:pPr>
        <w:jc w:val="right"/>
        <w:rPr>
          <w:rFonts w:ascii="Times New Roman" w:hAnsi="Times New Roman"/>
          <w:b/>
          <w:sz w:val="24"/>
          <w:szCs w:val="24"/>
        </w:rPr>
      </w:pPr>
    </w:p>
    <w:p w14:paraId="279C0E46" w14:textId="77777777" w:rsidR="00F4005A" w:rsidRDefault="00F4005A" w:rsidP="00F4005A">
      <w:pPr>
        <w:rPr>
          <w:rFonts w:ascii="Times New Roman" w:hAnsi="Times New Roman"/>
          <w:b/>
          <w:sz w:val="24"/>
          <w:szCs w:val="24"/>
        </w:rPr>
      </w:pPr>
    </w:p>
    <w:p w14:paraId="28DC64A7" w14:textId="77777777" w:rsidR="00F4005A" w:rsidRDefault="00F4005A" w:rsidP="00F4005A">
      <w:pPr>
        <w:rPr>
          <w:rFonts w:ascii="Times New Roman" w:hAnsi="Times New Roman"/>
          <w:b/>
          <w:sz w:val="24"/>
          <w:szCs w:val="24"/>
        </w:rPr>
      </w:pPr>
    </w:p>
    <w:p w14:paraId="2A0E309D" w14:textId="77777777" w:rsidR="00F4005A" w:rsidRDefault="00F4005A" w:rsidP="00F4005A">
      <w:pPr>
        <w:rPr>
          <w:rFonts w:ascii="Times New Roman" w:hAnsi="Times New Roman"/>
          <w:b/>
          <w:sz w:val="24"/>
          <w:szCs w:val="24"/>
        </w:rPr>
      </w:pPr>
    </w:p>
    <w:p w14:paraId="7D6BB79F" w14:textId="77777777" w:rsidR="00F4005A" w:rsidRPr="00F4005A" w:rsidRDefault="00F4005A" w:rsidP="00F4005A">
      <w:pPr>
        <w:rPr>
          <w:rFonts w:ascii="Times New Roman" w:hAnsi="Times New Roman"/>
          <w:sz w:val="24"/>
          <w:szCs w:val="24"/>
        </w:rPr>
      </w:pPr>
    </w:p>
    <w:p w14:paraId="28703EA2" w14:textId="77777777" w:rsidR="00F4005A" w:rsidRPr="00F4005A" w:rsidRDefault="00F4005A" w:rsidP="00F4005A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4"/>
          <w:szCs w:val="24"/>
        </w:rPr>
      </w:pPr>
      <w:r w:rsidRPr="00F4005A">
        <w:rPr>
          <w:rFonts w:ascii="Times New Roman" w:hAnsi="Times New Roman"/>
          <w:color w:val="404040"/>
          <w:spacing w:val="20"/>
          <w:sz w:val="24"/>
          <w:szCs w:val="24"/>
        </w:rPr>
        <w:t>Banski dvori | Trg Sv. Marka 2 | 10000 Zagreb | tel. 01 4569 222 | vlada.gov.hr</w:t>
      </w:r>
    </w:p>
    <w:p w14:paraId="751F87AB" w14:textId="77777777" w:rsidR="00F4005A" w:rsidRPr="00F4005A" w:rsidRDefault="00F34D0B" w:rsidP="00F4005A">
      <w:pPr>
        <w:rPr>
          <w:rFonts w:ascii="Minion Pro" w:eastAsia="Times New Roman" w:hAnsi="Minion Pro"/>
          <w:b/>
          <w:i/>
          <w:color w:val="000000"/>
          <w:spacing w:val="90"/>
          <w:lang w:eastAsia="hr-HR"/>
        </w:rPr>
      </w:pPr>
      <w:r w:rsidRPr="00671A0F">
        <w:rPr>
          <w:rFonts w:ascii="Times New Roman" w:hAnsi="Times New Roman"/>
          <w:b/>
          <w:sz w:val="24"/>
          <w:szCs w:val="24"/>
        </w:rPr>
        <w:lastRenderedPageBreak/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0" w:name="Tajnost1"/>
      <w:r w:rsidRPr="00671A0F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EB7985">
        <w:rPr>
          <w:rFonts w:ascii="Times New Roman" w:hAnsi="Times New Roman"/>
          <w:b/>
          <w:sz w:val="24"/>
          <w:szCs w:val="24"/>
        </w:rPr>
      </w:r>
      <w:r w:rsidR="00EB7985">
        <w:rPr>
          <w:rFonts w:ascii="Times New Roman" w:hAnsi="Times New Roman"/>
          <w:b/>
          <w:sz w:val="24"/>
          <w:szCs w:val="24"/>
        </w:rPr>
        <w:fldChar w:fldCharType="separate"/>
      </w:r>
      <w:r w:rsidRPr="00671A0F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p w14:paraId="55A49B83" w14:textId="77777777" w:rsidR="00294AD8" w:rsidRPr="00D34A79" w:rsidRDefault="00D34A79" w:rsidP="00F4005A">
      <w:pPr>
        <w:spacing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D34A79">
        <w:rPr>
          <w:rFonts w:ascii="Times New Roman" w:hAnsi="Times New Roman"/>
          <w:sz w:val="24"/>
          <w:szCs w:val="24"/>
        </w:rPr>
        <w:t>PRIJEDLOG</w:t>
      </w:r>
    </w:p>
    <w:p w14:paraId="26EEDC1D" w14:textId="77777777" w:rsidR="00F4005A" w:rsidRDefault="00F4005A" w:rsidP="00F4005A">
      <w:pPr>
        <w:spacing w:after="0" w:line="240" w:lineRule="auto"/>
        <w:rPr>
          <w:rFonts w:ascii="Times New Roman" w:hAnsi="Times New Roman"/>
        </w:rPr>
      </w:pPr>
    </w:p>
    <w:p w14:paraId="347F111D" w14:textId="77777777" w:rsidR="00176904" w:rsidRPr="00671A0F" w:rsidRDefault="0006402F" w:rsidP="00F4005A">
      <w:pPr>
        <w:spacing w:after="0" w:line="240" w:lineRule="auto"/>
        <w:rPr>
          <w:rFonts w:ascii="Times New Roman" w:hAnsi="Times New Roman"/>
        </w:rPr>
      </w:pPr>
      <w:r w:rsidRPr="00671A0F">
        <w:rPr>
          <w:rFonts w:ascii="Times New Roman" w:hAnsi="Times New Roman"/>
        </w:rPr>
        <w:t>KLASA:</w:t>
      </w:r>
    </w:p>
    <w:p w14:paraId="09C05171" w14:textId="77777777" w:rsidR="00176904" w:rsidRDefault="0006402F" w:rsidP="00F4005A">
      <w:pPr>
        <w:spacing w:after="0" w:line="240" w:lineRule="auto"/>
        <w:rPr>
          <w:rFonts w:ascii="Times New Roman" w:hAnsi="Times New Roman"/>
        </w:rPr>
      </w:pPr>
      <w:r w:rsidRPr="00671A0F">
        <w:rPr>
          <w:rFonts w:ascii="Times New Roman" w:hAnsi="Times New Roman"/>
        </w:rPr>
        <w:t>URBROJ:</w:t>
      </w:r>
    </w:p>
    <w:p w14:paraId="32010F9A" w14:textId="77777777" w:rsidR="00F4005A" w:rsidRPr="00671A0F" w:rsidRDefault="00F4005A" w:rsidP="00F4005A">
      <w:pPr>
        <w:spacing w:after="0" w:line="240" w:lineRule="auto"/>
        <w:rPr>
          <w:rFonts w:ascii="Times New Roman" w:hAnsi="Times New Roman"/>
        </w:rPr>
      </w:pPr>
    </w:p>
    <w:p w14:paraId="6DC05F95" w14:textId="77777777" w:rsidR="00176904" w:rsidRPr="00671A0F" w:rsidRDefault="00176904" w:rsidP="00176904">
      <w:pPr>
        <w:rPr>
          <w:rFonts w:ascii="Times New Roman" w:hAnsi="Times New Roman"/>
        </w:rPr>
      </w:pPr>
      <w:r w:rsidRPr="00671A0F">
        <w:rPr>
          <w:rFonts w:ascii="Times New Roman" w:hAnsi="Times New Roman"/>
        </w:rPr>
        <w:t>Zagreb,</w:t>
      </w:r>
    </w:p>
    <w:p w14:paraId="081FD2C4" w14:textId="77777777" w:rsidR="00294AD8" w:rsidRDefault="00294AD8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47E55197" w14:textId="77777777" w:rsidR="00AA2D0F" w:rsidRPr="00671A0F" w:rsidRDefault="00AA2D0F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4377E406" w14:textId="77777777" w:rsidR="00176904" w:rsidRPr="00671A0F" w:rsidRDefault="0077026D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671A0F">
        <w:rPr>
          <w:rFonts w:ascii="Times New Roman" w:hAnsi="Times New Roman"/>
          <w:b/>
          <w:sz w:val="24"/>
          <w:szCs w:val="24"/>
        </w:rPr>
        <w:t>PREDSJEDNIKU HRVATSKOG SABORA</w:t>
      </w:r>
    </w:p>
    <w:p w14:paraId="69738FAC" w14:textId="77777777" w:rsidR="00D57212" w:rsidRPr="00671A0F" w:rsidRDefault="00D57212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115B9CFE" w14:textId="77777777" w:rsidR="00D57212" w:rsidRPr="00671A0F" w:rsidRDefault="00D57212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2A27825" w14:textId="77777777" w:rsidR="006F7D0D" w:rsidRDefault="006F7D0D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2DE7DBF0" w14:textId="77777777" w:rsidR="00AA2D0F" w:rsidRPr="00671A0F" w:rsidRDefault="00AA2D0F" w:rsidP="00D57212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32ED5E62" w14:textId="77777777" w:rsidR="002A7B5C" w:rsidRDefault="002A7B5C" w:rsidP="00191139">
      <w:pPr>
        <w:pStyle w:val="NoSpacing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74A9810" w14:textId="77777777" w:rsidR="002A7B5C" w:rsidRPr="003B37D9" w:rsidRDefault="002A7B5C" w:rsidP="00191139">
      <w:pPr>
        <w:pStyle w:val="NoSpacing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3B87C12" w14:textId="77777777" w:rsidR="00176904" w:rsidRPr="00671A0F" w:rsidRDefault="00176904" w:rsidP="003B37D9">
      <w:pPr>
        <w:pStyle w:val="NoSpacing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3B37D9">
        <w:rPr>
          <w:rFonts w:ascii="Times New Roman" w:hAnsi="Times New Roman"/>
          <w:sz w:val="24"/>
          <w:szCs w:val="24"/>
        </w:rPr>
        <w:t>PREDMET:</w:t>
      </w:r>
      <w:r w:rsidR="0077026D" w:rsidRPr="00671A0F">
        <w:rPr>
          <w:rFonts w:ascii="Times New Roman" w:hAnsi="Times New Roman"/>
          <w:sz w:val="24"/>
          <w:szCs w:val="24"/>
        </w:rPr>
        <w:t xml:space="preserve"> </w:t>
      </w:r>
      <w:r w:rsidR="003B37D9">
        <w:rPr>
          <w:rFonts w:ascii="Times New Roman" w:hAnsi="Times New Roman"/>
          <w:sz w:val="24"/>
          <w:szCs w:val="24"/>
        </w:rPr>
        <w:tab/>
      </w:r>
      <w:r w:rsidR="00E81AC3" w:rsidRPr="00671A0F">
        <w:rPr>
          <w:rFonts w:ascii="Times New Roman" w:hAnsi="Times New Roman"/>
          <w:sz w:val="24"/>
          <w:szCs w:val="24"/>
        </w:rPr>
        <w:t xml:space="preserve">Prijedlog </w:t>
      </w:r>
      <w:r w:rsidR="00DF2FCD" w:rsidRPr="00671A0F">
        <w:rPr>
          <w:rFonts w:ascii="Times New Roman" w:hAnsi="Times New Roman"/>
          <w:sz w:val="24"/>
          <w:szCs w:val="24"/>
        </w:rPr>
        <w:t>zakona o izmjeni Zakona o javnom okupljanju (predlagatelj: Klub zastupnika SDP-a u Hrvatskom</w:t>
      </w:r>
      <w:r w:rsidR="003B37D9">
        <w:rPr>
          <w:rFonts w:ascii="Times New Roman" w:hAnsi="Times New Roman"/>
          <w:sz w:val="24"/>
          <w:szCs w:val="24"/>
        </w:rPr>
        <w:t>e</w:t>
      </w:r>
      <w:r w:rsidR="00DF2FCD" w:rsidRPr="00671A0F">
        <w:rPr>
          <w:rFonts w:ascii="Times New Roman" w:hAnsi="Times New Roman"/>
          <w:sz w:val="24"/>
          <w:szCs w:val="24"/>
        </w:rPr>
        <w:t xml:space="preserve"> saboru</w:t>
      </w:r>
    </w:p>
    <w:p w14:paraId="377CABB6" w14:textId="77777777" w:rsidR="00176904" w:rsidRPr="00671A0F" w:rsidRDefault="00176904" w:rsidP="003B37D9">
      <w:pPr>
        <w:pStyle w:val="NoSpacing"/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71A0F">
        <w:rPr>
          <w:rFonts w:ascii="Times New Roman" w:hAnsi="Times New Roman"/>
          <w:sz w:val="24"/>
          <w:szCs w:val="24"/>
        </w:rPr>
        <w:t xml:space="preserve">                   </w:t>
      </w:r>
      <w:r w:rsidR="003B37D9">
        <w:rPr>
          <w:rFonts w:ascii="Times New Roman" w:hAnsi="Times New Roman"/>
          <w:sz w:val="24"/>
          <w:szCs w:val="24"/>
        </w:rPr>
        <w:tab/>
      </w:r>
      <w:r w:rsidRPr="00671A0F">
        <w:rPr>
          <w:rFonts w:ascii="Times New Roman" w:hAnsi="Times New Roman"/>
          <w:sz w:val="24"/>
          <w:szCs w:val="24"/>
        </w:rPr>
        <w:t xml:space="preserve">- </w:t>
      </w:r>
      <w:r w:rsidR="00E81AC3" w:rsidRPr="00671A0F">
        <w:rPr>
          <w:rFonts w:ascii="Times New Roman" w:hAnsi="Times New Roman"/>
          <w:sz w:val="24"/>
          <w:szCs w:val="24"/>
        </w:rPr>
        <w:t>mišljenje</w:t>
      </w:r>
      <w:r w:rsidR="0077026D" w:rsidRPr="00671A0F">
        <w:rPr>
          <w:rFonts w:ascii="Times New Roman" w:hAnsi="Times New Roman"/>
          <w:sz w:val="24"/>
          <w:szCs w:val="24"/>
        </w:rPr>
        <w:t xml:space="preserve"> Vlade </w:t>
      </w:r>
    </w:p>
    <w:p w14:paraId="44D4318B" w14:textId="77777777" w:rsidR="00294AD8" w:rsidRPr="00671A0F" w:rsidRDefault="00294AD8" w:rsidP="00D57212">
      <w:pPr>
        <w:pStyle w:val="NoSpacing"/>
        <w:rPr>
          <w:rFonts w:ascii="Times New Roman" w:hAnsi="Times New Roman"/>
          <w:sz w:val="24"/>
          <w:szCs w:val="24"/>
        </w:rPr>
      </w:pPr>
    </w:p>
    <w:p w14:paraId="1B7D85D4" w14:textId="77777777" w:rsidR="00176904" w:rsidRPr="003B37D9" w:rsidRDefault="003B37D9" w:rsidP="003B37D9">
      <w:pPr>
        <w:pStyle w:val="NoSpacing"/>
        <w:ind w:left="1410" w:hanging="1410"/>
        <w:jc w:val="both"/>
        <w:rPr>
          <w:rFonts w:ascii="Times New Roman" w:hAnsi="Times New Roman"/>
          <w:spacing w:val="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3B37D9">
        <w:rPr>
          <w:rFonts w:ascii="Times New Roman" w:hAnsi="Times New Roman"/>
          <w:sz w:val="24"/>
          <w:szCs w:val="24"/>
        </w:rPr>
        <w:t>eza:</w:t>
      </w:r>
      <w:r w:rsidRPr="00671A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B37D9">
        <w:rPr>
          <w:rFonts w:ascii="Times New Roman" w:hAnsi="Times New Roman"/>
          <w:spacing w:val="8"/>
          <w:sz w:val="24"/>
          <w:szCs w:val="24"/>
        </w:rPr>
        <w:t>P</w:t>
      </w:r>
      <w:r w:rsidR="0077026D" w:rsidRPr="003B37D9">
        <w:rPr>
          <w:rFonts w:ascii="Times New Roman" w:hAnsi="Times New Roman"/>
          <w:spacing w:val="8"/>
          <w:sz w:val="24"/>
          <w:szCs w:val="24"/>
        </w:rPr>
        <w:t>ismo Hrvatskog</w:t>
      </w:r>
      <w:r w:rsidRPr="003B37D9">
        <w:rPr>
          <w:rFonts w:ascii="Times New Roman" w:hAnsi="Times New Roman"/>
          <w:spacing w:val="8"/>
          <w:sz w:val="24"/>
          <w:szCs w:val="24"/>
        </w:rPr>
        <w:t>a</w:t>
      </w:r>
      <w:r w:rsidR="0077026D" w:rsidRPr="003B37D9">
        <w:rPr>
          <w:rFonts w:ascii="Times New Roman" w:hAnsi="Times New Roman"/>
          <w:spacing w:val="8"/>
          <w:sz w:val="24"/>
          <w:szCs w:val="24"/>
        </w:rPr>
        <w:t xml:space="preserve"> sabora</w:t>
      </w:r>
      <w:r w:rsidRPr="003B37D9">
        <w:rPr>
          <w:rFonts w:ascii="Times New Roman" w:hAnsi="Times New Roman"/>
          <w:spacing w:val="8"/>
          <w:sz w:val="24"/>
          <w:szCs w:val="24"/>
        </w:rPr>
        <w:t>,</w:t>
      </w:r>
      <w:r w:rsidR="0077026D" w:rsidRPr="003B37D9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76904" w:rsidRPr="003B37D9">
        <w:rPr>
          <w:rFonts w:ascii="Times New Roman" w:hAnsi="Times New Roman"/>
          <w:spacing w:val="8"/>
          <w:sz w:val="24"/>
          <w:szCs w:val="24"/>
        </w:rPr>
        <w:t xml:space="preserve">KLASA: </w:t>
      </w:r>
      <w:r w:rsidR="00DF2FCD" w:rsidRPr="003B37D9">
        <w:rPr>
          <w:rFonts w:ascii="Times New Roman" w:hAnsi="Times New Roman"/>
          <w:spacing w:val="8"/>
          <w:sz w:val="24"/>
          <w:szCs w:val="24"/>
        </w:rPr>
        <w:t>200-01/23-04/6</w:t>
      </w:r>
      <w:r w:rsidR="001D19E7" w:rsidRPr="003B37D9">
        <w:rPr>
          <w:rFonts w:ascii="Times New Roman" w:hAnsi="Times New Roman"/>
          <w:spacing w:val="8"/>
          <w:sz w:val="24"/>
          <w:szCs w:val="24"/>
        </w:rPr>
        <w:t>,</w:t>
      </w:r>
      <w:r w:rsidR="00176904" w:rsidRPr="003B37D9">
        <w:rPr>
          <w:rFonts w:ascii="Times New Roman" w:hAnsi="Times New Roman"/>
          <w:spacing w:val="8"/>
          <w:sz w:val="24"/>
          <w:szCs w:val="24"/>
        </w:rPr>
        <w:t xml:space="preserve"> URBROJ: </w:t>
      </w:r>
      <w:r w:rsidR="00191139" w:rsidRPr="003B37D9">
        <w:rPr>
          <w:rFonts w:ascii="Times New Roman" w:hAnsi="Times New Roman"/>
          <w:spacing w:val="8"/>
          <w:sz w:val="24"/>
          <w:szCs w:val="24"/>
        </w:rPr>
        <w:t>65-2</w:t>
      </w:r>
      <w:r w:rsidR="00E81AC3" w:rsidRPr="003B37D9">
        <w:rPr>
          <w:rFonts w:ascii="Times New Roman" w:hAnsi="Times New Roman"/>
          <w:spacing w:val="8"/>
          <w:sz w:val="24"/>
          <w:szCs w:val="24"/>
        </w:rPr>
        <w:t>3</w:t>
      </w:r>
      <w:r w:rsidR="00191139" w:rsidRPr="003B37D9">
        <w:rPr>
          <w:rFonts w:ascii="Times New Roman" w:hAnsi="Times New Roman"/>
          <w:spacing w:val="8"/>
          <w:sz w:val="24"/>
          <w:szCs w:val="24"/>
        </w:rPr>
        <w:t>-</w:t>
      </w:r>
      <w:r w:rsidR="00E81AC3" w:rsidRPr="003B37D9">
        <w:rPr>
          <w:rFonts w:ascii="Times New Roman" w:hAnsi="Times New Roman"/>
          <w:spacing w:val="8"/>
          <w:sz w:val="24"/>
          <w:szCs w:val="24"/>
        </w:rPr>
        <w:t>3</w:t>
      </w:r>
      <w:r w:rsidR="00F50E18" w:rsidRPr="003B37D9">
        <w:rPr>
          <w:rFonts w:ascii="Times New Roman" w:hAnsi="Times New Roman"/>
          <w:spacing w:val="8"/>
          <w:sz w:val="24"/>
          <w:szCs w:val="24"/>
        </w:rPr>
        <w:t xml:space="preserve">, </w:t>
      </w:r>
      <w:r w:rsidR="00176904" w:rsidRPr="003B37D9">
        <w:rPr>
          <w:rFonts w:ascii="Times New Roman" w:hAnsi="Times New Roman"/>
          <w:spacing w:val="8"/>
          <w:sz w:val="24"/>
          <w:szCs w:val="24"/>
        </w:rPr>
        <w:t xml:space="preserve">od </w:t>
      </w:r>
      <w:r w:rsidR="00DF2FCD" w:rsidRPr="003B37D9">
        <w:rPr>
          <w:rFonts w:ascii="Times New Roman" w:hAnsi="Times New Roman"/>
          <w:spacing w:val="8"/>
          <w:sz w:val="24"/>
          <w:szCs w:val="24"/>
        </w:rPr>
        <w:t>18</w:t>
      </w:r>
      <w:r w:rsidR="00E81AC3" w:rsidRPr="003B37D9">
        <w:rPr>
          <w:rFonts w:ascii="Times New Roman" w:hAnsi="Times New Roman"/>
          <w:spacing w:val="8"/>
          <w:sz w:val="24"/>
          <w:szCs w:val="24"/>
        </w:rPr>
        <w:t>. listopada 2023.</w:t>
      </w:r>
    </w:p>
    <w:p w14:paraId="3983D1CF" w14:textId="77777777" w:rsidR="00176904" w:rsidRPr="00671A0F" w:rsidRDefault="00176904" w:rsidP="00D57212">
      <w:pPr>
        <w:pStyle w:val="NoSpacing"/>
        <w:rPr>
          <w:rFonts w:ascii="Times New Roman" w:hAnsi="Times New Roman"/>
          <w:sz w:val="24"/>
          <w:szCs w:val="24"/>
        </w:rPr>
      </w:pPr>
    </w:p>
    <w:p w14:paraId="1114CA18" w14:textId="77777777" w:rsidR="00294AD8" w:rsidRDefault="00294AD8" w:rsidP="00D57212">
      <w:pPr>
        <w:pStyle w:val="NoSpacing"/>
        <w:rPr>
          <w:rFonts w:ascii="Arial" w:hAnsi="Arial" w:cs="Arial"/>
          <w:sz w:val="24"/>
          <w:szCs w:val="24"/>
        </w:rPr>
      </w:pPr>
    </w:p>
    <w:p w14:paraId="6599B0AA" w14:textId="77777777" w:rsidR="00AA2D0F" w:rsidRPr="00671A0F" w:rsidRDefault="00AA2D0F" w:rsidP="00D57212">
      <w:pPr>
        <w:pStyle w:val="NoSpacing"/>
        <w:rPr>
          <w:rFonts w:ascii="Arial" w:hAnsi="Arial" w:cs="Arial"/>
          <w:sz w:val="24"/>
          <w:szCs w:val="24"/>
        </w:rPr>
      </w:pPr>
    </w:p>
    <w:p w14:paraId="541B6191" w14:textId="77777777" w:rsidR="00AA2D0F" w:rsidRDefault="0077026D" w:rsidP="002E6681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r w:rsidRPr="00671A0F">
        <w:rPr>
          <w:rFonts w:ascii="Times New Roman" w:hAnsi="Times New Roman"/>
          <w:sz w:val="24"/>
          <w:szCs w:val="24"/>
        </w:rPr>
        <w:t xml:space="preserve">Na temelju članka 122. stavka 2. Poslovnika Hrvatskoga sabora („Narodne novine“, br. 81/13., 113/16., 69/17., 29/18., 53/20., 119/20. - Odluka Ustavnog suda Republike Hrvatske, 123/20. i 86/23. - Odluka Ustavnog suda Republike Hrvatske), Vlada Republike Hrvatske o Prijedlogu </w:t>
      </w:r>
      <w:r w:rsidR="00DF2FCD" w:rsidRPr="00671A0F">
        <w:rPr>
          <w:rFonts w:ascii="Times New Roman" w:hAnsi="Times New Roman"/>
          <w:sz w:val="24"/>
          <w:szCs w:val="24"/>
        </w:rPr>
        <w:t xml:space="preserve">zakona o </w:t>
      </w:r>
      <w:r w:rsidR="00E62D0F" w:rsidRPr="00671A0F">
        <w:rPr>
          <w:rFonts w:ascii="Times New Roman" w:hAnsi="Times New Roman"/>
          <w:sz w:val="24"/>
          <w:szCs w:val="24"/>
        </w:rPr>
        <w:t xml:space="preserve">izmjeni Zakona o </w:t>
      </w:r>
      <w:r w:rsidR="00DF2FCD" w:rsidRPr="00671A0F">
        <w:rPr>
          <w:rFonts w:ascii="Times New Roman" w:hAnsi="Times New Roman"/>
          <w:sz w:val="24"/>
          <w:szCs w:val="24"/>
        </w:rPr>
        <w:t>javnom okupljanju (predlagatelj: Klub zastupnika SDP-a u Hrvatskom</w:t>
      </w:r>
      <w:r w:rsidR="003B37D9">
        <w:rPr>
          <w:rFonts w:ascii="Times New Roman" w:hAnsi="Times New Roman"/>
          <w:sz w:val="24"/>
          <w:szCs w:val="24"/>
        </w:rPr>
        <w:t>e</w:t>
      </w:r>
      <w:r w:rsidR="00DF2FCD" w:rsidRPr="00671A0F">
        <w:rPr>
          <w:rFonts w:ascii="Times New Roman" w:hAnsi="Times New Roman"/>
          <w:sz w:val="24"/>
          <w:szCs w:val="24"/>
        </w:rPr>
        <w:t xml:space="preserve"> saboru)</w:t>
      </w:r>
      <w:r w:rsidR="003B37D9">
        <w:rPr>
          <w:rFonts w:ascii="Times New Roman" w:hAnsi="Times New Roman"/>
          <w:sz w:val="24"/>
          <w:szCs w:val="24"/>
        </w:rPr>
        <w:t xml:space="preserve">, </w:t>
      </w:r>
      <w:r w:rsidRPr="00671A0F">
        <w:rPr>
          <w:rFonts w:ascii="Times New Roman" w:hAnsi="Times New Roman"/>
          <w:sz w:val="24"/>
          <w:szCs w:val="24"/>
        </w:rPr>
        <w:t>daje sljedeće</w:t>
      </w:r>
    </w:p>
    <w:p w14:paraId="397AE286" w14:textId="77777777" w:rsidR="00D90D78" w:rsidRPr="00671A0F" w:rsidRDefault="00D90D78" w:rsidP="002E6681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A510945" w14:textId="77777777" w:rsidR="0077026D" w:rsidRPr="00671A0F" w:rsidRDefault="0077026D" w:rsidP="007702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DD66B2" w14:textId="77777777" w:rsidR="0077026D" w:rsidRPr="00671A0F" w:rsidRDefault="0077026D" w:rsidP="007702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71A0F">
        <w:rPr>
          <w:rFonts w:ascii="Times New Roman" w:hAnsi="Times New Roman"/>
          <w:b/>
          <w:sz w:val="24"/>
          <w:szCs w:val="24"/>
        </w:rPr>
        <w:t>M I Š LJ E N</w:t>
      </w:r>
      <w:r w:rsidR="003B37D9">
        <w:rPr>
          <w:rFonts w:ascii="Times New Roman" w:hAnsi="Times New Roman"/>
          <w:b/>
          <w:sz w:val="24"/>
          <w:szCs w:val="24"/>
        </w:rPr>
        <w:t xml:space="preserve"> </w:t>
      </w:r>
      <w:r w:rsidRPr="00671A0F">
        <w:rPr>
          <w:rFonts w:ascii="Times New Roman" w:hAnsi="Times New Roman"/>
          <w:b/>
          <w:sz w:val="24"/>
          <w:szCs w:val="24"/>
        </w:rPr>
        <w:t>J E</w:t>
      </w:r>
    </w:p>
    <w:p w14:paraId="35B99135" w14:textId="77777777" w:rsidR="00AA2D0F" w:rsidRPr="00671A0F" w:rsidRDefault="00AA2D0F" w:rsidP="002E668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04703A" w14:textId="77777777" w:rsidR="0077026D" w:rsidRPr="00671A0F" w:rsidRDefault="0077026D" w:rsidP="0077026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4522FF8" w14:textId="77777777" w:rsidR="00D90D78" w:rsidRPr="00EF47AE" w:rsidRDefault="00D90D78" w:rsidP="00D90D78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>Predlagatelj Klub zastupnika SDP-a u Hrvatskome saboru (u daljnjem tekstu: predlagatelj) navodi da važeći Zakon o javnom okupljanju u dovoljnoj mjeri ne propisuje zabranu okupljanja u krugovima zdravstvenih ustanova, što za posljedicu ima narušavanje privatnosti pacijenata i bolesnika, suprotno odredbi članka 28. Zakona o zaštiti prava pacijenata („Narodne novine“</w:t>
      </w:r>
      <w:r>
        <w:rPr>
          <w:rFonts w:ascii="Times New Roman" w:hAnsi="Times New Roman"/>
          <w:sz w:val="24"/>
          <w:szCs w:val="24"/>
        </w:rPr>
        <w:t>,</w:t>
      </w:r>
      <w:r w:rsidRPr="00EF47AE">
        <w:rPr>
          <w:rFonts w:ascii="Times New Roman" w:hAnsi="Times New Roman"/>
          <w:sz w:val="24"/>
          <w:szCs w:val="24"/>
        </w:rPr>
        <w:t xml:space="preserve"> br. 169/04. i 37/08.). Nadalje, ističe da će se detaljnije propisati zabrana okupljanja ispred zdravstvenih ustanova, bolnica, klinika i ordinacija koja narušavaju privatnost pacijenata i bolesnika te da predložena izmjena dodatno osnažuje pravo pacijenata na neometan pristup korištenju zdravstvene usluge i njege. Konačno, </w:t>
      </w:r>
      <w:r>
        <w:rPr>
          <w:rFonts w:ascii="Times New Roman" w:hAnsi="Times New Roman"/>
          <w:sz w:val="24"/>
          <w:szCs w:val="24"/>
        </w:rPr>
        <w:t>predlagatelj</w:t>
      </w:r>
      <w:r w:rsidRPr="00EF47AE">
        <w:rPr>
          <w:rFonts w:ascii="Times New Roman" w:hAnsi="Times New Roman"/>
          <w:sz w:val="24"/>
          <w:szCs w:val="24"/>
        </w:rPr>
        <w:t xml:space="preserve"> navodi da se predloženom izmjenom bolesnicima i pacijentima omogućuje neometana konzumacija zdravstvenog sustava i osnažuje njihovo pravo na privatnost u korištenju zdravstvenih usluga.</w:t>
      </w:r>
      <w:r w:rsidRPr="00EF47AE">
        <w:rPr>
          <w:rFonts w:ascii="Times New Roman" w:hAnsi="Times New Roman"/>
          <w:sz w:val="24"/>
          <w:szCs w:val="24"/>
        </w:rPr>
        <w:tab/>
      </w:r>
      <w:r w:rsidRPr="00EF47AE">
        <w:rPr>
          <w:rFonts w:ascii="Times New Roman" w:hAnsi="Times New Roman"/>
          <w:sz w:val="24"/>
          <w:szCs w:val="24"/>
        </w:rPr>
        <w:tab/>
      </w:r>
    </w:p>
    <w:p w14:paraId="40072133" w14:textId="77777777" w:rsidR="00D90D78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C916EC7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>Vlada Republike Hrvatske ukazuje da se Zakonom o javnom okupljanju ne zabranjuju okupljanja, već se mogu propisati ograničenja prava na javno okupljanje koja su nužna u demokratskom društvu radi zaštite sloboda i prava drugih ljudi, pravnog poretka, javnog morala i zdravlja. Upravo iz navedenih razloga</w:t>
      </w:r>
      <w:r>
        <w:rPr>
          <w:rFonts w:ascii="Times New Roman" w:hAnsi="Times New Roman"/>
          <w:sz w:val="24"/>
          <w:szCs w:val="24"/>
        </w:rPr>
        <w:t>,</w:t>
      </w:r>
      <w:r w:rsidRPr="00EF47AE">
        <w:rPr>
          <w:rFonts w:ascii="Times New Roman" w:hAnsi="Times New Roman"/>
          <w:sz w:val="24"/>
          <w:szCs w:val="24"/>
        </w:rPr>
        <w:t xml:space="preserve"> člankom 10. Zakona o javnom okupljanju propisano je da </w:t>
      </w:r>
      <w:r w:rsidRPr="00EF47AE">
        <w:rPr>
          <w:rFonts w:ascii="Times New Roman" w:hAnsi="Times New Roman"/>
          <w:sz w:val="24"/>
          <w:szCs w:val="24"/>
        </w:rPr>
        <w:lastRenderedPageBreak/>
        <w:t>se mirno okupljanje i javni prosvjed može održavati na svakom za to prikladnom prostoru, a člankom 11. Zakona propisuju se iznimke od toga prava.</w:t>
      </w:r>
    </w:p>
    <w:p w14:paraId="2253AC8D" w14:textId="77777777" w:rsidR="00D90D78" w:rsidRPr="00EF47AE" w:rsidRDefault="00D90D78" w:rsidP="00D90D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0F5232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>Važećim odredbama Zakona o javnom okupljanju već su propisana ograničenja po kojima se mirno okupljanje i javni prosvjed ne smiju održavati u blizini bolnica na način da se ometa pristup vozilima hitne pomoći i remeti mir bolesnicima, što jasno ukazuje da je zakonodavac prepoznao bolnice kao mjesta od javnog interesa te je, uvažavajući odredbe Ustava Republike Hrvatske („Narodne novine“, br. 85/10. – pročišćeni tekst i 5/14. – Odluka Ustavnog suda Republike Hrvatske), Europske konvencije za zaštitu ljudskih prava i temeljnih sloboda, kao i praksu Europskog suda za ljudska prava, pravo na mirno okupljanje i javni prosvjed u odnosu na bolnice ograničio u mjeri koja je nužna i razmjerna zbog postojanja opravdanih interesa da se zaštiti mir bolesnicima i osigura pristup vozilima hitne pomoći. Dakle, unatoč propisanim ograničenjima mirno okupljanje i javni prosvjed mogu se održavati u blizini bolnica, ali na način da se istovremeno štiti  mir bolesnicima i osigurava nesmetan pristup vozilima hitne medicinske pomoći.</w:t>
      </w:r>
    </w:p>
    <w:p w14:paraId="09D1321E" w14:textId="77777777" w:rsidR="00D90D78" w:rsidRPr="00EF47AE" w:rsidRDefault="00D90D78" w:rsidP="00D90D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ab/>
      </w:r>
      <w:r w:rsidRPr="00EF47AE">
        <w:rPr>
          <w:rFonts w:ascii="Times New Roman" w:hAnsi="Times New Roman"/>
          <w:sz w:val="24"/>
          <w:szCs w:val="24"/>
        </w:rPr>
        <w:tab/>
      </w:r>
    </w:p>
    <w:p w14:paraId="397C5661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 xml:space="preserve">Nadalje, održavanjem mirnih okupljanja i javnih prosvjeda na način kako je to uređeno važećim odredbama Zakona o javnom okupljanju ne narušava se privatnost pacijenata niti ne uskraćuju prava pacijenata na neometan pristup korištenju zdravstvenih usluga, jer su navedena prava uređena Zakonom o zaštiti prava pacijenata i Zakonom o zdravstvenoj zaštiti </w:t>
      </w:r>
      <w:r w:rsidRPr="00EF47AE">
        <w:rPr>
          <w:rFonts w:ascii="Times New Roman" w:hAnsi="Times New Roman"/>
          <w:color w:val="000000" w:themeColor="text1"/>
          <w:sz w:val="24"/>
          <w:szCs w:val="24"/>
        </w:rPr>
        <w:t xml:space="preserve">(„Narodne novine“, br. </w:t>
      </w:r>
      <w:hyperlink r:id="rId13" w:tooltip="Zakon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100/18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4" w:tooltip="Uredba o izmjeni Zakona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125/19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5" w:tooltip="Zakon o ovlasti Vlade Republike Hrvatske da uredbama uređuje pojedina pitanja iz djelokruga Hrvatskoga sabora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133/20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6" w:tooltip="Uredba o izmjenama Zakona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147/20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7" w:tooltip="Zakon o ovlasti Vlade Republike Hrvatske da uredbama uređuje pojedina pitanja iz djelokruga Hrvatskoga sabora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136/21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8" w:tooltip="Zakon o dopuni Zakona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119/22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9" w:tooltip="Uredba o dopuni Zakona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156/22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 </w:t>
      </w:r>
      <w:hyperlink r:id="rId20" w:tooltip="Zakon o izmjenama i dopunama Zakona o zdravstvenoj zaštiti" w:history="1">
        <w:r w:rsidRPr="00EF47A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33/23</w:t>
        </w:r>
      </w:hyperlink>
      <w:r w:rsidRPr="00EF47AE">
        <w:rPr>
          <w:rFonts w:ascii="Times New Roman" w:hAnsi="Times New Roman"/>
          <w:color w:val="000000" w:themeColor="text1"/>
          <w:sz w:val="24"/>
          <w:szCs w:val="24"/>
        </w:rPr>
        <w:t>.).</w:t>
      </w:r>
      <w:r w:rsidRPr="00EF47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14:paraId="720AAAE4" w14:textId="77777777" w:rsidR="00D90D78" w:rsidRPr="00EF47AE" w:rsidRDefault="00D90D78" w:rsidP="00D90D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4ADD00" w14:textId="31A9E45C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>Od 2021. do listopada 2023. u blizini bolnica održano je 76 mirnih ok</w:t>
      </w:r>
      <w:r w:rsidR="00EB7985">
        <w:rPr>
          <w:rFonts w:ascii="Times New Roman" w:hAnsi="Times New Roman"/>
          <w:sz w:val="24"/>
          <w:szCs w:val="24"/>
        </w:rPr>
        <w:t>upljanja i javnih prosvjeda i 79</w:t>
      </w:r>
      <w:bookmarkStart w:id="1" w:name="_GoBack"/>
      <w:bookmarkEnd w:id="1"/>
      <w:r w:rsidRPr="00EF47AE">
        <w:rPr>
          <w:rFonts w:ascii="Times New Roman" w:hAnsi="Times New Roman"/>
          <w:sz w:val="24"/>
          <w:szCs w:val="24"/>
        </w:rPr>
        <w:t xml:space="preserve"> drugih oblika okupljanja te niti u jednom slučaju nije došlo do ometanja pristupa vozilima hitne medicinske pomoći, a nisu zaprimljene niti obavijesti o remećenju mira bolesnicima.</w:t>
      </w:r>
    </w:p>
    <w:p w14:paraId="390CF954" w14:textId="77777777" w:rsidR="00D90D78" w:rsidRPr="00EF47AE" w:rsidRDefault="00D90D78" w:rsidP="00D90D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C5EB6D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 xml:space="preserve">S obzirom da se predloženom izmjenom Zakona </w:t>
      </w:r>
      <w:r>
        <w:rPr>
          <w:rFonts w:ascii="Times New Roman" w:hAnsi="Times New Roman"/>
          <w:sz w:val="24"/>
          <w:szCs w:val="24"/>
        </w:rPr>
        <w:t xml:space="preserve">o javnom okupljanju, </w:t>
      </w:r>
      <w:r w:rsidRPr="00EF47AE">
        <w:rPr>
          <w:rFonts w:ascii="Times New Roman" w:hAnsi="Times New Roman"/>
          <w:sz w:val="24"/>
          <w:szCs w:val="24"/>
        </w:rPr>
        <w:t>ograničenja osim bolnica, proširuju i na sve zdravstvene ustanove, klinike i ordinacije, kojih u gradovima ima veći broj na različitim međusobnim udaljenostima, onemogućilo bi se održavanje drugih mirnih okupljanja i javnih prosvjeda koji se ne odnose na zdravstvene usluge, kao primjerice organizirano izražavanje stavova građana o njihovim neposrednim interesima iz nadležnosti jedinica lokalne samouprave i slično.</w:t>
      </w:r>
    </w:p>
    <w:p w14:paraId="60E57B41" w14:textId="77777777" w:rsidR="00D90D78" w:rsidRPr="00EF47AE" w:rsidRDefault="00D90D78" w:rsidP="00D90D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B65177" w14:textId="77777777" w:rsidR="00D90D78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 xml:space="preserve">Pored navedenoga, ograničavanje mogućnosti prava na mirno okupljanje i javni prosvjed u krugu od najmanje 200 metara od svih zdravstvenih ustanova, a posebno ordinacija nije primjenjiva s obzirom na njihove lokacije u Mreži javne zdravstvene službe („Narodne novine“, br. 101/12., 31/13., 113/15. i 20/18.).  </w:t>
      </w:r>
    </w:p>
    <w:p w14:paraId="13602ECE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BF04FE1" w14:textId="77777777" w:rsidR="00D90D78" w:rsidRPr="00EF47AE" w:rsidRDefault="00D90D78" w:rsidP="00D90D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 xml:space="preserve">S obzirom na navedeno, </w:t>
      </w:r>
      <w:r w:rsidRPr="00374047">
        <w:rPr>
          <w:rFonts w:ascii="Times New Roman" w:hAnsi="Times New Roman"/>
          <w:sz w:val="24"/>
          <w:szCs w:val="24"/>
        </w:rPr>
        <w:t>Vlada Republike Hrvatske</w:t>
      </w:r>
      <w:r>
        <w:rPr>
          <w:rFonts w:ascii="Times New Roman" w:hAnsi="Times New Roman"/>
          <w:sz w:val="24"/>
          <w:szCs w:val="24"/>
        </w:rPr>
        <w:t xml:space="preserve"> smatra da </w:t>
      </w:r>
      <w:r w:rsidRPr="00EF47AE">
        <w:rPr>
          <w:rFonts w:ascii="Times New Roman" w:hAnsi="Times New Roman"/>
          <w:sz w:val="24"/>
          <w:szCs w:val="24"/>
        </w:rPr>
        <w:t xml:space="preserve">važeće odredbe Zakona ispunjavaju svrhu zaštite bolnica i bolesnika te predložene izmjene Zakona o javnom okupljanja nisu opravdane. </w:t>
      </w:r>
    </w:p>
    <w:p w14:paraId="7D3549AB" w14:textId="77777777" w:rsidR="00D90D78" w:rsidRPr="00EF47AE" w:rsidRDefault="00D90D78" w:rsidP="00D90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82AB9" w14:textId="77777777" w:rsidR="00D90D78" w:rsidRDefault="00D90D78" w:rsidP="00D90D78">
      <w:pPr>
        <w:tabs>
          <w:tab w:val="left" w:pos="426"/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7AE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</w:t>
      </w:r>
      <w:r>
        <w:rPr>
          <w:rFonts w:ascii="Times New Roman" w:hAnsi="Times New Roman"/>
          <w:sz w:val="24"/>
          <w:szCs w:val="24"/>
        </w:rPr>
        <w:t>a</w:t>
      </w:r>
      <w:r w:rsidRPr="00EF47AE">
        <w:rPr>
          <w:rFonts w:ascii="Times New Roman" w:hAnsi="Times New Roman"/>
          <w:sz w:val="24"/>
          <w:szCs w:val="24"/>
        </w:rPr>
        <w:t xml:space="preserve"> sabora i njegovih radnih tijela, Vlada je odredila </w:t>
      </w:r>
      <w:r w:rsidRPr="00EF47AE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72821F" wp14:editId="0DF6BA4E">
            <wp:extent cx="9525" cy="9525"/>
            <wp:effectExtent l="0" t="0" r="0" b="0"/>
            <wp:docPr id="18" name="Picture 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7AE">
        <w:rPr>
          <w:rFonts w:ascii="Times New Roman" w:hAnsi="Times New Roman"/>
          <w:snapToGrid w:val="0"/>
          <w:sz w:val="24"/>
          <w:szCs w:val="24"/>
        </w:rPr>
        <w:t xml:space="preserve"> potpredsjednika Vlade Republike Hrvatske i</w:t>
      </w:r>
      <w:r w:rsidRPr="00EF47AE">
        <w:rPr>
          <w:rFonts w:ascii="Times New Roman" w:hAnsi="Times New Roman"/>
          <w:sz w:val="24"/>
          <w:szCs w:val="24"/>
        </w:rPr>
        <w:t xml:space="preserve"> ministra unutarnjih poslova dr. sc. Davora Božinovića i državne tajnike Žarka Katića, Tereziju Gras i dr. sc. Irenu Petrijevčanin.</w:t>
      </w:r>
    </w:p>
    <w:p w14:paraId="516BA996" w14:textId="77777777" w:rsidR="007C5FD0" w:rsidRDefault="007C5FD0" w:rsidP="007C5FD0">
      <w:pPr>
        <w:pStyle w:val="NoSpacing"/>
        <w:rPr>
          <w:rFonts w:ascii="Times New Roman" w:hAnsi="Times New Roman"/>
          <w:sz w:val="24"/>
          <w:szCs w:val="24"/>
        </w:rPr>
      </w:pPr>
    </w:p>
    <w:p w14:paraId="3834D519" w14:textId="3F2CC95F" w:rsidR="00D90D78" w:rsidRPr="00AA2D0F" w:rsidRDefault="00D90D78" w:rsidP="007C5FD0">
      <w:pPr>
        <w:pStyle w:val="NoSpacing"/>
        <w:rPr>
          <w:rFonts w:ascii="Times New Roman" w:hAnsi="Times New Roman"/>
          <w:sz w:val="24"/>
          <w:szCs w:val="24"/>
        </w:rPr>
      </w:pPr>
    </w:p>
    <w:p w14:paraId="5DDFF666" w14:textId="77777777" w:rsidR="00F34D0B" w:rsidRPr="00AA2D0F" w:rsidRDefault="0082686F" w:rsidP="0082686F">
      <w:pPr>
        <w:ind w:left="5664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A2D0F">
        <w:rPr>
          <w:rFonts w:ascii="Times New Roman" w:hAnsi="Times New Roman"/>
          <w:sz w:val="24"/>
          <w:szCs w:val="24"/>
        </w:rPr>
        <w:t xml:space="preserve">  </w:t>
      </w:r>
      <w:r w:rsidR="00717351" w:rsidRPr="00AA2D0F">
        <w:rPr>
          <w:rFonts w:ascii="Times New Roman" w:hAnsi="Times New Roman"/>
          <w:sz w:val="24"/>
          <w:szCs w:val="24"/>
        </w:rPr>
        <w:t xml:space="preserve">     </w:t>
      </w:r>
      <w:r w:rsidR="00AA2D0F">
        <w:rPr>
          <w:rFonts w:ascii="Times New Roman" w:hAnsi="Times New Roman"/>
          <w:sz w:val="24"/>
          <w:szCs w:val="24"/>
        </w:rPr>
        <w:t>PREDSJEDNI</w:t>
      </w:r>
      <w:r w:rsidR="00F34D0B" w:rsidRPr="00AA2D0F">
        <w:rPr>
          <w:rFonts w:ascii="Times New Roman" w:hAnsi="Times New Roman"/>
          <w:sz w:val="24"/>
          <w:szCs w:val="24"/>
        </w:rPr>
        <w:t>K</w:t>
      </w:r>
    </w:p>
    <w:p w14:paraId="73FC8A7B" w14:textId="77777777" w:rsidR="00AA2D0F" w:rsidRPr="00AA2D0F" w:rsidRDefault="00F34D0B" w:rsidP="00D90D78">
      <w:pPr>
        <w:jc w:val="right"/>
        <w:textAlignment w:val="baseline"/>
        <w:rPr>
          <w:rFonts w:ascii="Times New Roman" w:hAnsi="Times New Roman"/>
        </w:rPr>
      </w:pPr>
      <w:r w:rsidRPr="00AA2D0F">
        <w:rPr>
          <w:rFonts w:ascii="Times New Roman" w:hAnsi="Times New Roman"/>
          <w:sz w:val="24"/>
          <w:szCs w:val="24"/>
        </w:rPr>
        <w:t>mr.sc. Andrej Plenković</w:t>
      </w:r>
    </w:p>
    <w:sectPr w:rsidR="00AA2D0F" w:rsidRPr="00AA2D0F" w:rsidSect="00F1584D">
      <w:headerReference w:type="default" r:id="rId2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83D87" w14:textId="77777777" w:rsidR="005573FF" w:rsidRDefault="005573FF">
      <w:pPr>
        <w:spacing w:after="0" w:line="240" w:lineRule="auto"/>
      </w:pPr>
      <w:r>
        <w:separator/>
      </w:r>
    </w:p>
  </w:endnote>
  <w:endnote w:type="continuationSeparator" w:id="0">
    <w:p w14:paraId="05DD2A8E" w14:textId="77777777" w:rsidR="005573FF" w:rsidRDefault="0055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885D" w14:textId="77777777" w:rsidR="005573FF" w:rsidRDefault="005573FF">
      <w:pPr>
        <w:spacing w:after="0" w:line="240" w:lineRule="auto"/>
      </w:pPr>
      <w:r>
        <w:separator/>
      </w:r>
    </w:p>
  </w:footnote>
  <w:footnote w:type="continuationSeparator" w:id="0">
    <w:p w14:paraId="311C1C59" w14:textId="77777777" w:rsidR="005573FF" w:rsidRDefault="0055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A00E2" w14:textId="77777777" w:rsidR="004243B0" w:rsidRDefault="00EB7985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29307546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614404F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74651C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E9C265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742870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D4AF2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2E0A63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AA4D26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23C988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EA158C3"/>
    <w:multiLevelType w:val="hybridMultilevel"/>
    <w:tmpl w:val="3CF04F36"/>
    <w:lvl w:ilvl="0" w:tplc="EAD0CA4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F566D7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FF46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A2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5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FA3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1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4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6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612F"/>
    <w:multiLevelType w:val="hybridMultilevel"/>
    <w:tmpl w:val="060EB01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8"/>
    <w:rsid w:val="00044F14"/>
    <w:rsid w:val="00045997"/>
    <w:rsid w:val="0006402F"/>
    <w:rsid w:val="00073D30"/>
    <w:rsid w:val="00096CD7"/>
    <w:rsid w:val="000A0DCC"/>
    <w:rsid w:val="000B6911"/>
    <w:rsid w:val="000C2513"/>
    <w:rsid w:val="000D07FB"/>
    <w:rsid w:val="001135BD"/>
    <w:rsid w:val="0012067D"/>
    <w:rsid w:val="001516B0"/>
    <w:rsid w:val="00176904"/>
    <w:rsid w:val="00180746"/>
    <w:rsid w:val="00191139"/>
    <w:rsid w:val="001A5B6F"/>
    <w:rsid w:val="001B48E3"/>
    <w:rsid w:val="001D19E7"/>
    <w:rsid w:val="001E6FE1"/>
    <w:rsid w:val="00202942"/>
    <w:rsid w:val="00221113"/>
    <w:rsid w:val="00226B4A"/>
    <w:rsid w:val="0027207D"/>
    <w:rsid w:val="00294AD8"/>
    <w:rsid w:val="002A7B5C"/>
    <w:rsid w:val="002C26BA"/>
    <w:rsid w:val="002E5181"/>
    <w:rsid w:val="002E6681"/>
    <w:rsid w:val="00306613"/>
    <w:rsid w:val="0038756F"/>
    <w:rsid w:val="00395A51"/>
    <w:rsid w:val="003B07CD"/>
    <w:rsid w:val="003B37D9"/>
    <w:rsid w:val="003F12A9"/>
    <w:rsid w:val="003F551D"/>
    <w:rsid w:val="00405F1D"/>
    <w:rsid w:val="00405FB1"/>
    <w:rsid w:val="00437B91"/>
    <w:rsid w:val="0047374A"/>
    <w:rsid w:val="00486344"/>
    <w:rsid w:val="0049356C"/>
    <w:rsid w:val="004A05F7"/>
    <w:rsid w:val="004A7A5A"/>
    <w:rsid w:val="004B7AE7"/>
    <w:rsid w:val="00502439"/>
    <w:rsid w:val="005318C9"/>
    <w:rsid w:val="005573FF"/>
    <w:rsid w:val="00561A32"/>
    <w:rsid w:val="00565462"/>
    <w:rsid w:val="005709BD"/>
    <w:rsid w:val="00574C3C"/>
    <w:rsid w:val="00581D1D"/>
    <w:rsid w:val="005B4DB1"/>
    <w:rsid w:val="005C5274"/>
    <w:rsid w:val="00642B99"/>
    <w:rsid w:val="00671A0F"/>
    <w:rsid w:val="00672812"/>
    <w:rsid w:val="00692D21"/>
    <w:rsid w:val="006F7D0D"/>
    <w:rsid w:val="007111A6"/>
    <w:rsid w:val="00717351"/>
    <w:rsid w:val="00760F49"/>
    <w:rsid w:val="0077026D"/>
    <w:rsid w:val="00772D1D"/>
    <w:rsid w:val="007C5FD0"/>
    <w:rsid w:val="0082686F"/>
    <w:rsid w:val="008339F4"/>
    <w:rsid w:val="00852664"/>
    <w:rsid w:val="00855768"/>
    <w:rsid w:val="00882699"/>
    <w:rsid w:val="00884061"/>
    <w:rsid w:val="0088620C"/>
    <w:rsid w:val="00896CE5"/>
    <w:rsid w:val="008A378E"/>
    <w:rsid w:val="008C5670"/>
    <w:rsid w:val="008C7E86"/>
    <w:rsid w:val="008D3525"/>
    <w:rsid w:val="00900368"/>
    <w:rsid w:val="00971A4A"/>
    <w:rsid w:val="0098558B"/>
    <w:rsid w:val="00986989"/>
    <w:rsid w:val="00996C2C"/>
    <w:rsid w:val="009A26B3"/>
    <w:rsid w:val="009C72FF"/>
    <w:rsid w:val="009E401A"/>
    <w:rsid w:val="009E6FD8"/>
    <w:rsid w:val="00A41B37"/>
    <w:rsid w:val="00A71656"/>
    <w:rsid w:val="00A726E9"/>
    <w:rsid w:val="00AA2D0F"/>
    <w:rsid w:val="00AA6EDF"/>
    <w:rsid w:val="00AB2B7C"/>
    <w:rsid w:val="00AD25D5"/>
    <w:rsid w:val="00B019FD"/>
    <w:rsid w:val="00B12DFB"/>
    <w:rsid w:val="00B16BE4"/>
    <w:rsid w:val="00B37094"/>
    <w:rsid w:val="00B61557"/>
    <w:rsid w:val="00B639E0"/>
    <w:rsid w:val="00B64D1A"/>
    <w:rsid w:val="00B671CA"/>
    <w:rsid w:val="00B72AE6"/>
    <w:rsid w:val="00BD579C"/>
    <w:rsid w:val="00BD64C1"/>
    <w:rsid w:val="00BE6B2B"/>
    <w:rsid w:val="00C800D8"/>
    <w:rsid w:val="00C92CD4"/>
    <w:rsid w:val="00CB38CE"/>
    <w:rsid w:val="00CC337E"/>
    <w:rsid w:val="00CD3095"/>
    <w:rsid w:val="00CD71C0"/>
    <w:rsid w:val="00CE300A"/>
    <w:rsid w:val="00D104EB"/>
    <w:rsid w:val="00D34A79"/>
    <w:rsid w:val="00D3541B"/>
    <w:rsid w:val="00D449CC"/>
    <w:rsid w:val="00D55793"/>
    <w:rsid w:val="00D57212"/>
    <w:rsid w:val="00D77FF0"/>
    <w:rsid w:val="00D90D78"/>
    <w:rsid w:val="00D96944"/>
    <w:rsid w:val="00DF2FCD"/>
    <w:rsid w:val="00E11E33"/>
    <w:rsid w:val="00E242D6"/>
    <w:rsid w:val="00E55AB4"/>
    <w:rsid w:val="00E62D0F"/>
    <w:rsid w:val="00E71FFD"/>
    <w:rsid w:val="00E73EE5"/>
    <w:rsid w:val="00E81AC3"/>
    <w:rsid w:val="00E90C66"/>
    <w:rsid w:val="00EB7985"/>
    <w:rsid w:val="00EC0196"/>
    <w:rsid w:val="00EC5CFD"/>
    <w:rsid w:val="00F34D0B"/>
    <w:rsid w:val="00F4005A"/>
    <w:rsid w:val="00F50E18"/>
    <w:rsid w:val="00F72163"/>
    <w:rsid w:val="00FD12B0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5F49"/>
  <w15:docId w15:val="{FDAE0144-8558-4E34-B12A-A0721F8A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5721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C0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F4005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3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usinfo.hr/zakonodavstvo/zakon-o-zdravstvenoj-zastiti-2012" TargetMode="External"/><Relationship Id="rId18" Type="http://schemas.openxmlformats.org/officeDocument/2006/relationships/hyperlink" Target="https://www.iusinfo.hr/zakonodavstvo/zakon-o-dopuni-zakona-o-zdravstvenoj-zastiti-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usinfo.hr/zakonodavstvo/zakon-o-ovlasti-vlade-republike-hrvatske-da-uredbama-ureduje-pojedina-pitanja-iz-djelokruga-hrvatskoga-sabora-20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usinfo.hr/zakonodavstvo/uredba-o-izmjenama-zakona-o-zdravstvenoj-zastiti-1" TargetMode="External"/><Relationship Id="rId20" Type="http://schemas.openxmlformats.org/officeDocument/2006/relationships/hyperlink" Target="https://www.iusinfo.hr/zakonodavstvo/zakon-o-izmjenama-i-dopunama-zakona-o-zdravstvenoj-zastiti-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usinfo.hr/zakonodavstvo/zakon-o-ovlasti-vlade-republike-hrvatske-da-uredbama-ureduje-pojedina-pitanja-iz-djelokruga-hrvatskoga-sabora-2037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iusinfo.hr/zakonodavstvo/uredba-o-dopuni-zakona-o-zdravstvenoj-zastit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usinfo.hr/zakonodavstvo/uredba-o-izmjeni-zakona-o-zdravstvenoj-zastit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43F1858CEB14A88929CAFDF8F12A2" ma:contentTypeVersion="0" ma:contentTypeDescription="Create a new document." ma:contentTypeScope="" ma:versionID="011ba94666cdca2701a9c0f6543cf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8DBF-9E24-4DF1-BB50-47530E52C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75141-745C-446E-B0B9-A75F0493CE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1F9738-9839-4164-B585-3D35EDAF2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243F71-AA76-4F73-818E-7DAD7902EB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6F4003-8A87-4FAD-8E21-524DFE0E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Mladen Duvnjak</cp:lastModifiedBy>
  <cp:revision>14</cp:revision>
  <cp:lastPrinted>2023-12-08T12:45:00Z</cp:lastPrinted>
  <dcterms:created xsi:type="dcterms:W3CDTF">2023-11-06T09:49:00Z</dcterms:created>
  <dcterms:modified xsi:type="dcterms:W3CDTF">2023-12-12T07:38:00Z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0x010100B2843F1858CEB14A88929CAFDF8F12A2</vt:lpwstr>
  </property>
</Properties>
</file>