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2F" w:rsidRDefault="002A0E2F" w:rsidP="002A0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7336374" wp14:editId="797B172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2F" w:rsidRDefault="002A0E2F" w:rsidP="002A0E2F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2A0E2F" w:rsidRDefault="002A0E2F" w:rsidP="002A0E2F">
      <w:pPr>
        <w:rPr>
          <w:rFonts w:ascii="Times New Roman" w:hAnsi="Times New Roman" w:cs="Times New Roman"/>
          <w:sz w:val="24"/>
          <w:szCs w:val="24"/>
        </w:rPr>
      </w:pPr>
    </w:p>
    <w:p w:rsidR="002A0E2F" w:rsidRDefault="002A0E2F" w:rsidP="002A0E2F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A01F25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19F2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2A0E2F" w:rsidRPr="002A0E2F" w:rsidRDefault="002A0E2F" w:rsidP="002A0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2A0E2F" w:rsidRPr="002A0E2F" w:rsidTr="00486EBD">
        <w:tc>
          <w:tcPr>
            <w:tcW w:w="1945" w:type="dxa"/>
            <w:hideMark/>
          </w:tcPr>
          <w:p w:rsidR="002A0E2F" w:rsidRPr="002A0E2F" w:rsidRDefault="002A0E2F" w:rsidP="00486EB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A0E2F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2A0E2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:rsidR="002A0E2F" w:rsidRPr="002A0E2F" w:rsidRDefault="002A0E2F" w:rsidP="00486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A0E2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:rsidR="002A0E2F" w:rsidRPr="002A0E2F" w:rsidRDefault="002A0E2F" w:rsidP="002A0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2A0E2F" w:rsidRPr="002A0E2F" w:rsidTr="00486EBD">
        <w:tc>
          <w:tcPr>
            <w:tcW w:w="1938" w:type="dxa"/>
            <w:hideMark/>
          </w:tcPr>
          <w:p w:rsidR="002A0E2F" w:rsidRPr="002A0E2F" w:rsidRDefault="002A0E2F" w:rsidP="00486EB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A0E2F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2A0E2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:rsidR="002A0E2F" w:rsidRPr="002A0E2F" w:rsidRDefault="001819F2" w:rsidP="00486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Prijedlog o</w:t>
            </w:r>
            <w:r w:rsidRPr="00602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dluk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602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5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upućivanju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doprinosa Hrvatskom Caritasu za projekte</w:t>
            </w:r>
            <w:r w:rsidRPr="00985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razvojno -  </w:t>
            </w:r>
            <w:r w:rsidRPr="00985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humanitarne pomoći </w:t>
            </w:r>
          </w:p>
        </w:tc>
      </w:tr>
    </w:tbl>
    <w:p w:rsidR="002A0E2F" w:rsidRDefault="002A0E2F" w:rsidP="002A0E2F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A0E2F" w:rsidRDefault="002A0E2F" w:rsidP="002A0E2F">
      <w:pPr>
        <w:rPr>
          <w:rFonts w:ascii="Times New Roman" w:hAnsi="Times New Roman" w:cs="Times New Roman"/>
          <w:sz w:val="24"/>
          <w:szCs w:val="24"/>
        </w:rPr>
      </w:pPr>
    </w:p>
    <w:p w:rsidR="002A0E2F" w:rsidRDefault="002A0E2F" w:rsidP="002A0E2F">
      <w:pPr>
        <w:rPr>
          <w:rFonts w:ascii="Times New Roman" w:hAnsi="Times New Roman" w:cs="Times New Roman"/>
          <w:sz w:val="24"/>
          <w:szCs w:val="24"/>
        </w:rPr>
      </w:pPr>
    </w:p>
    <w:p w:rsidR="002A0E2F" w:rsidRDefault="002A0E2F" w:rsidP="002A0E2F"/>
    <w:p w:rsidR="002A0E2F" w:rsidRDefault="002A0E2F" w:rsidP="002A0E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E2F" w:rsidRDefault="002A0E2F" w:rsidP="002A0E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A0E2F" w:rsidSect="006C1CEF">
          <w:footerReference w:type="default" r:id="rId13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1819F2" w:rsidRPr="000D7AB8" w:rsidRDefault="001819F2" w:rsidP="001819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temelju članka 31. stavka 2. Zakona o Vladi Republike Hrvatske („Narodne novine“, broj 150/11, 119/14, 93/16, 116/18 i 80/22), a u vezi sa člankom 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podstavcima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 i 5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 Zakona o razvojnoj suradnji i humanitarnoj pomoći inozemstvu („Narodne novine“, broj 146/08), Vlada Republike Hrvatske je na sjednici održanoj __________ donijela</w:t>
      </w:r>
    </w:p>
    <w:p w:rsidR="001819F2" w:rsidRPr="000D7AB8" w:rsidRDefault="001819F2" w:rsidP="001819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19F2" w:rsidRPr="000D7AB8" w:rsidRDefault="001819F2" w:rsidP="001819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 U</w:t>
      </w:r>
    </w:p>
    <w:p w:rsidR="001819F2" w:rsidRDefault="001819F2" w:rsidP="001819F2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579F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o upućivanju 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doprinosa Hrvatskom Caritasu za projekte razvojno - </w:t>
      </w:r>
      <w:r w:rsidRPr="00D579F3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humanitarne pomoći 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 </w:t>
      </w:r>
    </w:p>
    <w:p w:rsidR="001819F2" w:rsidRDefault="001819F2" w:rsidP="001819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19F2" w:rsidRPr="000D7AB8" w:rsidRDefault="001819F2" w:rsidP="001819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</w:p>
    <w:p w:rsidR="001819F2" w:rsidRPr="00397A6F" w:rsidRDefault="001819F2" w:rsidP="001819F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24B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lada Republike Hrvatske donosi O</w:t>
      </w:r>
      <w:r w:rsidRPr="00602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dluku </w:t>
      </w:r>
      <w:r w:rsidRPr="009857D7">
        <w:rPr>
          <w:rFonts w:ascii="Times New Roman" w:hAnsi="Times New Roman" w:cs="Times New Roman"/>
          <w:color w:val="000000" w:themeColor="text1"/>
          <w:sz w:val="24"/>
          <w:szCs w:val="24"/>
        </w:rPr>
        <w:t>o upućivanju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doprinosa Hrvatskom Caritasu za projekte</w:t>
      </w:r>
      <w:r w:rsidRPr="00985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razvojno -  </w:t>
      </w:r>
      <w:r w:rsidRPr="00985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humanitarne pomoći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iznosu od 100</w:t>
      </w:r>
      <w:r w:rsidRPr="00B225E6">
        <w:rPr>
          <w:rFonts w:ascii="Times New Roman" w:hAnsi="Times New Roman" w:cs="Times New Roman"/>
          <w:color w:val="000000" w:themeColor="text1"/>
          <w:sz w:val="24"/>
          <w:szCs w:val="24"/>
        </w:rPr>
        <w:t>.000,00 eura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19F2" w:rsidRDefault="001819F2" w:rsidP="001819F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19F2" w:rsidRDefault="001819F2" w:rsidP="001819F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:rsidR="001819F2" w:rsidRPr="000D7AB8" w:rsidRDefault="001819F2" w:rsidP="001819F2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A70">
        <w:rPr>
          <w:rFonts w:ascii="Times New Roman" w:hAnsi="Times New Roman" w:cs="Times New Roman"/>
          <w:sz w:val="24"/>
          <w:szCs w:val="24"/>
        </w:rPr>
        <w:t xml:space="preserve">Ministarstvo vanjskih i europskih poslova zadužuje se za pripremu izvršenja i praćenje provedbe aktivnosti iz ove Odluke te uplatu doprinosa od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A40A70">
        <w:rPr>
          <w:rFonts w:ascii="Times New Roman" w:hAnsi="Times New Roman" w:cs="Times New Roman"/>
          <w:sz w:val="24"/>
          <w:szCs w:val="24"/>
        </w:rPr>
        <w:t>.000,00 eura</w:t>
      </w:r>
      <w:r>
        <w:rPr>
          <w:rFonts w:ascii="Times New Roman" w:hAnsi="Times New Roman" w:cs="Times New Roman"/>
          <w:sz w:val="24"/>
          <w:szCs w:val="24"/>
        </w:rPr>
        <w:t xml:space="preserve"> Hrvatskom Caritasu.</w:t>
      </w:r>
    </w:p>
    <w:p w:rsidR="001819F2" w:rsidRDefault="001819F2" w:rsidP="001819F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19F2" w:rsidRDefault="001819F2" w:rsidP="001819F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1819F2" w:rsidRDefault="001819F2" w:rsidP="001819F2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Ovlašćuje se ministar vanjskih i europskih poslova za sklapanje sporazuma s Hrvatskim Caritasom u svrhu provedbe aktivnosti iz ove Odluke.</w:t>
      </w:r>
    </w:p>
    <w:p w:rsidR="001819F2" w:rsidRDefault="001819F2" w:rsidP="001819F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19F2" w:rsidRPr="003C5741" w:rsidRDefault="001819F2" w:rsidP="001819F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819F2" w:rsidRPr="001E2E2F" w:rsidRDefault="001819F2" w:rsidP="001819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25E6">
        <w:rPr>
          <w:rFonts w:ascii="Times New Roman" w:hAnsi="Times New Roman" w:cs="Times New Roman"/>
          <w:color w:val="000000" w:themeColor="text1"/>
          <w:sz w:val="24"/>
          <w:szCs w:val="24"/>
        </w:rPr>
        <w:t>Financijska sredstva potrebna za provedbu ove Odluke osigurana su u Državnom proračunu Republike Hrvatske za 2023. godinu i projekcijama za 2024. i 2025. godinu na razdjelu Ministarstva vanjskih i europskih poslova.</w:t>
      </w:r>
    </w:p>
    <w:p w:rsidR="001819F2" w:rsidRPr="001E2E2F" w:rsidRDefault="001819F2" w:rsidP="00181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9F2" w:rsidRPr="000D7AB8" w:rsidRDefault="001819F2" w:rsidP="001819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819F2" w:rsidRPr="000D7AB8" w:rsidRDefault="001819F2" w:rsidP="001819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danom donošenja.</w:t>
      </w:r>
    </w:p>
    <w:p w:rsidR="001819F2" w:rsidRPr="000D7AB8" w:rsidRDefault="001819F2" w:rsidP="001819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19F2" w:rsidRPr="000D7AB8" w:rsidRDefault="001819F2" w:rsidP="001819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19F2" w:rsidRPr="000D7AB8" w:rsidRDefault="001819F2" w:rsidP="001819F2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</w:t>
      </w:r>
    </w:p>
    <w:p w:rsidR="001819F2" w:rsidRPr="000D7AB8" w:rsidRDefault="001819F2" w:rsidP="001819F2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URBROJ:</w:t>
      </w:r>
    </w:p>
    <w:p w:rsidR="001819F2" w:rsidRPr="000D7AB8" w:rsidRDefault="001819F2" w:rsidP="001819F2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Zagreb,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 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819F2" w:rsidRPr="000D7AB8" w:rsidRDefault="001819F2" w:rsidP="001819F2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819F2" w:rsidRPr="000D7AB8" w:rsidRDefault="001819F2" w:rsidP="001819F2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 R E D S J E D N I K</w:t>
      </w:r>
    </w:p>
    <w:p w:rsidR="001819F2" w:rsidRPr="000D7AB8" w:rsidRDefault="001819F2" w:rsidP="001819F2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19F2" w:rsidRPr="000D7AB8" w:rsidRDefault="001819F2" w:rsidP="001819F2">
      <w:pPr>
        <w:spacing w:after="0" w:line="20" w:lineRule="atLeast"/>
        <w:ind w:left="566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mr. </w:t>
      </w:r>
      <w:proofErr w:type="spellStart"/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</w:t>
      </w:r>
      <w:proofErr w:type="spellEnd"/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Andrej Plenković</w:t>
      </w:r>
    </w:p>
    <w:p w:rsidR="00723920" w:rsidRDefault="00723920" w:rsidP="00181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9F2" w:rsidRDefault="001819F2" w:rsidP="00181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9F2" w:rsidRDefault="001819F2" w:rsidP="00181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9F2" w:rsidRPr="000D7AB8" w:rsidRDefault="001819F2" w:rsidP="001819F2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OBRAZLOŽENJE </w:t>
      </w:r>
    </w:p>
    <w:p w:rsidR="001819F2" w:rsidRDefault="001819F2" w:rsidP="001819F2"/>
    <w:p w:rsidR="001819F2" w:rsidRDefault="001819F2" w:rsidP="001819F2">
      <w:pPr>
        <w:jc w:val="both"/>
        <w:rPr>
          <w:rFonts w:ascii="Times New Roman" w:hAnsi="Times New Roman" w:cs="Times New Roman"/>
          <w:sz w:val="24"/>
        </w:rPr>
      </w:pPr>
      <w:r w:rsidRPr="009E0FB4">
        <w:rPr>
          <w:rFonts w:ascii="Times New Roman" w:hAnsi="Times New Roman" w:cs="Times New Roman"/>
          <w:sz w:val="24"/>
        </w:rPr>
        <w:t>Sukladno članku 8.</w:t>
      </w:r>
      <w:r>
        <w:rPr>
          <w:rFonts w:ascii="Times New Roman" w:hAnsi="Times New Roman" w:cs="Times New Roman"/>
          <w:sz w:val="24"/>
        </w:rPr>
        <w:t xml:space="preserve"> podstavcima 1. i 5.</w:t>
      </w:r>
      <w:r w:rsidRPr="009E0FB4">
        <w:rPr>
          <w:rFonts w:ascii="Times New Roman" w:hAnsi="Times New Roman" w:cs="Times New Roman"/>
          <w:sz w:val="24"/>
        </w:rPr>
        <w:t xml:space="preserve"> Zakona o razvojnoj suradnji i humanitarnoj pomoći inozemstvu („Narodne novine“, br. 146/08)</w:t>
      </w:r>
      <w:r w:rsidRPr="009E0FB4">
        <w:rPr>
          <w:rFonts w:ascii="Times New Roman" w:hAnsi="Times New Roman" w:cs="Times New Roman"/>
          <w:sz w:val="24"/>
          <w:szCs w:val="24"/>
        </w:rPr>
        <w:t xml:space="preserve">, </w:t>
      </w:r>
      <w:r w:rsidRPr="009E0FB4">
        <w:rPr>
          <w:rFonts w:ascii="Times New Roman" w:hAnsi="Times New Roman" w:cs="Times New Roman"/>
          <w:sz w:val="24"/>
        </w:rPr>
        <w:t xml:space="preserve">Ministarstvo vanjskih i europskih poslova </w:t>
      </w:r>
      <w:r w:rsidRPr="00B225E6">
        <w:rPr>
          <w:rFonts w:ascii="Times New Roman" w:hAnsi="Times New Roman" w:cs="Times New Roman"/>
          <w:sz w:val="24"/>
        </w:rPr>
        <w:t>uputilo je na donošenje Vladi Republike Hrvatske na temelju članka 31. stavka 2. Zakona o Vladi Republike Hrvatske („Narodne novine“, br. 150/11., 119/14., 93/16., 116/18. i 80/22.),</w:t>
      </w:r>
      <w:r w:rsidRPr="00B225E6">
        <w:t xml:space="preserve"> </w:t>
      </w:r>
      <w:r w:rsidRPr="00B225E6">
        <w:rPr>
          <w:rFonts w:ascii="Times New Roman" w:hAnsi="Times New Roman" w:cs="Times New Roman"/>
          <w:sz w:val="24"/>
        </w:rPr>
        <w:t xml:space="preserve">prijedlog Odluke </w:t>
      </w:r>
      <w:r w:rsidRPr="00397A6F">
        <w:rPr>
          <w:rFonts w:ascii="Times New Roman" w:hAnsi="Times New Roman" w:cs="Times New Roman"/>
          <w:sz w:val="24"/>
        </w:rPr>
        <w:t xml:space="preserve">o upućivanju </w:t>
      </w:r>
      <w:r>
        <w:rPr>
          <w:rFonts w:ascii="Times New Roman" w:hAnsi="Times New Roman" w:cs="Times New Roman"/>
          <w:sz w:val="24"/>
        </w:rPr>
        <w:t xml:space="preserve">doprinosa Hrvatskom Caritasu za projekte razvojno </w:t>
      </w:r>
      <w:r w:rsidRPr="00F0557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humanitarne pomoći u iznosu od 100.000,00 eura.</w:t>
      </w:r>
    </w:p>
    <w:p w:rsidR="001819F2" w:rsidRDefault="001819F2" w:rsidP="001819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Potrebe</w:t>
      </w:r>
      <w:r w:rsidRPr="0006349F">
        <w:rPr>
          <w:rFonts w:ascii="Times New Roman" w:eastAsia="Calibri" w:hAnsi="Times New Roman" w:cs="Times New Roman"/>
          <w:sz w:val="24"/>
          <w:szCs w:val="24"/>
        </w:rPr>
        <w:t xml:space="preserve"> za humanitarnom pomoći značajno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porasle </w:t>
      </w:r>
      <w:r w:rsidRPr="0006349F">
        <w:rPr>
          <w:rFonts w:ascii="Times New Roman" w:eastAsia="Calibri" w:hAnsi="Times New Roman" w:cs="Times New Roman"/>
          <w:sz w:val="24"/>
          <w:szCs w:val="24"/>
        </w:rPr>
        <w:t xml:space="preserve">zbog učestalosti i intenziteta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humanitarnih kriza koje su dodatno produbljene ratom u </w:t>
      </w:r>
      <w:r w:rsidRPr="00363C4C">
        <w:rPr>
          <w:rFonts w:ascii="Times New Roman" w:eastAsia="Calibri" w:hAnsi="Times New Roman" w:cs="Times New Roman"/>
          <w:sz w:val="24"/>
          <w:szCs w:val="24"/>
        </w:rPr>
        <w:t>Ukrajin</w:t>
      </w:r>
      <w:r>
        <w:rPr>
          <w:rFonts w:ascii="Times New Roman" w:eastAsia="Calibri" w:hAnsi="Times New Roman" w:cs="Times New Roman"/>
          <w:sz w:val="24"/>
          <w:szCs w:val="24"/>
        </w:rPr>
        <w:t>i te sukobom u Gazi koji su za sobom donijeli izbjegličku</w:t>
      </w:r>
      <w:r w:rsidRPr="00363C4C">
        <w:rPr>
          <w:rFonts w:ascii="Times New Roman" w:eastAsia="Calibri" w:hAnsi="Times New Roman" w:cs="Times New Roman"/>
          <w:sz w:val="24"/>
          <w:szCs w:val="24"/>
        </w:rPr>
        <w:t xml:space="preserve"> kri</w:t>
      </w:r>
      <w:r>
        <w:rPr>
          <w:rFonts w:ascii="Times New Roman" w:eastAsia="Calibri" w:hAnsi="Times New Roman" w:cs="Times New Roman"/>
          <w:sz w:val="24"/>
          <w:szCs w:val="24"/>
        </w:rPr>
        <w:t>zu, uništenu</w:t>
      </w:r>
      <w:r w:rsidRPr="00363C4C">
        <w:rPr>
          <w:rFonts w:ascii="Times New Roman" w:eastAsia="Calibri" w:hAnsi="Times New Roman" w:cs="Times New Roman"/>
          <w:sz w:val="24"/>
          <w:szCs w:val="24"/>
        </w:rPr>
        <w:t xml:space="preserve"> infrastrukturu te tisuće ljudi bez os</w:t>
      </w:r>
      <w:r>
        <w:rPr>
          <w:rFonts w:ascii="Times New Roman" w:eastAsia="Calibri" w:hAnsi="Times New Roman" w:cs="Times New Roman"/>
          <w:sz w:val="24"/>
          <w:szCs w:val="24"/>
        </w:rPr>
        <w:t>novnih životnih potreba. Dodatno, potresi i poplave</w:t>
      </w:r>
      <w:r w:rsidRPr="00363C4C">
        <w:rPr>
          <w:rFonts w:ascii="Times New Roman" w:eastAsia="Calibri" w:hAnsi="Times New Roman" w:cs="Times New Roman"/>
          <w:sz w:val="24"/>
          <w:szCs w:val="24"/>
        </w:rPr>
        <w:t xml:space="preserve"> koji su pogodili različite dijelove svijeta razrušili su zajednice, uzrokujući gubitak domova i života. Osim toga, sukobi koji se događaju širom svijeta, </w:t>
      </w:r>
      <w:r>
        <w:rPr>
          <w:rFonts w:ascii="Times New Roman" w:eastAsia="Calibri" w:hAnsi="Times New Roman" w:cs="Times New Roman"/>
          <w:sz w:val="24"/>
          <w:szCs w:val="24"/>
        </w:rPr>
        <w:t>doveli</w:t>
      </w:r>
      <w:r w:rsidRPr="00363C4C">
        <w:rPr>
          <w:rFonts w:ascii="Times New Roman" w:eastAsia="Calibri" w:hAnsi="Times New Roman" w:cs="Times New Roman"/>
          <w:sz w:val="24"/>
          <w:szCs w:val="24"/>
        </w:rPr>
        <w:t xml:space="preserve"> su do nezapa</w:t>
      </w:r>
      <w:r>
        <w:rPr>
          <w:rFonts w:ascii="Times New Roman" w:eastAsia="Calibri" w:hAnsi="Times New Roman" w:cs="Times New Roman"/>
          <w:sz w:val="24"/>
          <w:szCs w:val="24"/>
        </w:rPr>
        <w:t xml:space="preserve">mćenih humanitarnih katastrofa koje </w:t>
      </w:r>
      <w:r w:rsidRPr="00363C4C">
        <w:rPr>
          <w:rFonts w:ascii="Times New Roman" w:eastAsia="Calibri" w:hAnsi="Times New Roman" w:cs="Times New Roman"/>
          <w:sz w:val="24"/>
          <w:szCs w:val="24"/>
        </w:rPr>
        <w:t>ukazuju na potrebu za jačanjem globalnih humanitarnih odgovora i solidarnosti među nacijama kako bi se pružila pomoć onima koji su najviše pogođeni.</w:t>
      </w:r>
    </w:p>
    <w:p w:rsidR="001819F2" w:rsidRDefault="001819F2" w:rsidP="001819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97">
        <w:rPr>
          <w:rFonts w:ascii="Times New Roman" w:eastAsia="Calibri" w:hAnsi="Times New Roman" w:cs="Times New Roman"/>
          <w:sz w:val="24"/>
          <w:szCs w:val="24"/>
        </w:rPr>
        <w:t>Republika Hrvatska svoje je aktivnosti na razvojno-humanitarnom planu u bitnom uskladila s aktivnostima međunarodnih razvojnih dionika, poglavito EU.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797">
        <w:rPr>
          <w:rFonts w:ascii="Times New Roman" w:eastAsia="Calibri" w:hAnsi="Times New Roman" w:cs="Times New Roman"/>
          <w:sz w:val="24"/>
          <w:szCs w:val="24"/>
        </w:rPr>
        <w:t>Istodobno, osigurala je kontinuitet svojeg djelovanja na području međunarodne razvojne suradnje potporom multilateralnim programima na području svojih zemljopisnih i sektorskih prioriteta.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Veliku ulogu u provedbi razvojno - humanitarnih projekta imao je Hrvatski Caritas koji se pokazao kao relevantan i pouzdan partner Republike Hrvatske.</w:t>
      </w:r>
    </w:p>
    <w:p w:rsidR="001819F2" w:rsidRDefault="00EA6756" w:rsidP="001819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756">
        <w:rPr>
          <w:rFonts w:ascii="Times New Roman" w:eastAsia="Calibri" w:hAnsi="Times New Roman" w:cs="Times New Roman"/>
          <w:sz w:val="24"/>
          <w:szCs w:val="24"/>
        </w:rPr>
        <w:t xml:space="preserve">Kao odgovorna članica međunarodne zajednice Republika Hrvatska nastavlja s dodjelom  financijskih sredstva Hrvatskom Caritasu namijenjenih za ostvarivanje razvojne suradnje i humanitarne pomoći pod jednakim pretpostavkama kao i drugim osobama, s ciljem poticanja uravnoteženijeg i pravednijeg globalnog razvoja te iskorjenjivanja siromaštva i nejednakosti pri postizanju održivog razvoja. </w:t>
      </w:r>
    </w:p>
    <w:p w:rsidR="001819F2" w:rsidRDefault="001819F2" w:rsidP="001819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449">
        <w:rPr>
          <w:rFonts w:ascii="Times New Roman" w:eastAsia="Calibri" w:hAnsi="Times New Roman" w:cs="Times New Roman"/>
          <w:sz w:val="24"/>
          <w:szCs w:val="24"/>
        </w:rPr>
        <w:t xml:space="preserve">Slijedom navedenog, Ministarstvo vanjskih i europskih poslova predlaže da Vlada Republike Hrvatske uputi financijski doprinos </w:t>
      </w:r>
      <w:r>
        <w:rPr>
          <w:rFonts w:ascii="Times New Roman" w:eastAsia="Calibri" w:hAnsi="Times New Roman" w:cs="Times New Roman"/>
          <w:sz w:val="24"/>
          <w:szCs w:val="24"/>
        </w:rPr>
        <w:t xml:space="preserve">Hrvatskom Caritasu </w:t>
      </w:r>
      <w:r w:rsidRPr="00022449">
        <w:rPr>
          <w:rFonts w:ascii="Times New Roman" w:eastAsia="Calibri" w:hAnsi="Times New Roman" w:cs="Times New Roman"/>
          <w:sz w:val="24"/>
          <w:szCs w:val="24"/>
        </w:rPr>
        <w:t xml:space="preserve">u ukupnom iznosu od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22449">
        <w:rPr>
          <w:rFonts w:ascii="Times New Roman" w:eastAsia="Calibri" w:hAnsi="Times New Roman" w:cs="Times New Roman"/>
          <w:sz w:val="24"/>
          <w:szCs w:val="24"/>
        </w:rPr>
        <w:t>00.000,00 eura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projekte razvojno -  humanitarne pomoći. </w:t>
      </w:r>
    </w:p>
    <w:p w:rsidR="001819F2" w:rsidRDefault="001819F2" w:rsidP="001819F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DA054C">
        <w:rPr>
          <w:rFonts w:ascii="Times New Roman" w:hAnsi="Times New Roman" w:cs="Times New Roman"/>
          <w:sz w:val="24"/>
          <w:szCs w:val="24"/>
        </w:rPr>
        <w:t xml:space="preserve">Prijedlogom Odluke zadužuje se Ministarstvo vanjskih i europskih poslova za pripremu i praćenje stručne provedbe aktivnosti iz prijedloga ove Odluke te se ovlašćuje ministar vanjskih i europskih poslova za sklapanje sporazuma s </w:t>
      </w:r>
      <w:r>
        <w:rPr>
          <w:rFonts w:ascii="Times New Roman" w:hAnsi="Times New Roman" w:cs="Times New Roman"/>
          <w:sz w:val="24"/>
          <w:szCs w:val="24"/>
        </w:rPr>
        <w:t>Hrvatskim Caritasom</w:t>
      </w:r>
      <w:r w:rsidRPr="00DA054C">
        <w:rPr>
          <w:rFonts w:ascii="Times New Roman" w:hAnsi="Times New Roman" w:cs="Times New Roman"/>
          <w:sz w:val="24"/>
          <w:szCs w:val="24"/>
        </w:rPr>
        <w:t>.</w:t>
      </w:r>
    </w:p>
    <w:p w:rsidR="001819F2" w:rsidRDefault="001819F2" w:rsidP="001819F2">
      <w:pPr>
        <w:jc w:val="both"/>
      </w:pPr>
      <w:r w:rsidRPr="00B225E6">
        <w:rPr>
          <w:rFonts w:ascii="Times New Roman" w:hAnsi="Times New Roman" w:cs="Times New Roman"/>
          <w:color w:val="000000" w:themeColor="text1"/>
          <w:sz w:val="24"/>
          <w:szCs w:val="24"/>
        </w:rPr>
        <w:t>Financijska sredstva potrebna za provedbu ove Odluke osigurana su u Državnom proračunu Republike Hrvatske za 2023. godinu i projekcijama za 2024. i 2025. godinu na razdjelu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25E6">
        <w:rPr>
          <w:rFonts w:ascii="Times New Roman" w:hAnsi="Times New Roman" w:cs="Times New Roman"/>
          <w:color w:val="000000" w:themeColor="text1"/>
          <w:sz w:val="24"/>
          <w:szCs w:val="24"/>
        </w:rPr>
        <w:t>Ministarstva vanjskih i europskih poslova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na izvorima 11 i 41, poziciji 3621.</w:t>
      </w:r>
    </w:p>
    <w:p w:rsidR="001819F2" w:rsidRPr="00723920" w:rsidRDefault="001819F2" w:rsidP="001819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9F2" w:rsidRPr="00723920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2C" w:rsidRDefault="001C282C">
      <w:pPr>
        <w:spacing w:after="0" w:line="240" w:lineRule="auto"/>
      </w:pPr>
      <w:r>
        <w:separator/>
      </w:r>
    </w:p>
  </w:endnote>
  <w:endnote w:type="continuationSeparator" w:id="0">
    <w:p w:rsidR="001C282C" w:rsidRDefault="001C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F7" w:rsidRPr="00CE78D1" w:rsidRDefault="00BA3D8D" w:rsidP="005C2FF7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5C2FF7" w:rsidRDefault="001C2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2C" w:rsidRDefault="001C282C">
      <w:pPr>
        <w:spacing w:after="0" w:line="240" w:lineRule="auto"/>
      </w:pPr>
      <w:r>
        <w:separator/>
      </w:r>
    </w:p>
  </w:footnote>
  <w:footnote w:type="continuationSeparator" w:id="0">
    <w:p w:rsidR="001C282C" w:rsidRDefault="001C2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ADE"/>
    <w:multiLevelType w:val="hybridMultilevel"/>
    <w:tmpl w:val="F66C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55EE0"/>
    <w:rsid w:val="00056512"/>
    <w:rsid w:val="00065036"/>
    <w:rsid w:val="00075A42"/>
    <w:rsid w:val="00084274"/>
    <w:rsid w:val="00090D4C"/>
    <w:rsid w:val="000A0611"/>
    <w:rsid w:val="000A303B"/>
    <w:rsid w:val="000B1F7F"/>
    <w:rsid w:val="000C4273"/>
    <w:rsid w:val="000C7ACF"/>
    <w:rsid w:val="000E713E"/>
    <w:rsid w:val="000F2572"/>
    <w:rsid w:val="00102CCD"/>
    <w:rsid w:val="001032D5"/>
    <w:rsid w:val="00127E9A"/>
    <w:rsid w:val="001318E5"/>
    <w:rsid w:val="00165ABB"/>
    <w:rsid w:val="001728C0"/>
    <w:rsid w:val="001819F2"/>
    <w:rsid w:val="001B2547"/>
    <w:rsid w:val="001C1657"/>
    <w:rsid w:val="001C282C"/>
    <w:rsid w:val="001C62C3"/>
    <w:rsid w:val="001C6E4A"/>
    <w:rsid w:val="001D0FA7"/>
    <w:rsid w:val="001E2890"/>
    <w:rsid w:val="001E75A2"/>
    <w:rsid w:val="00212080"/>
    <w:rsid w:val="0021500A"/>
    <w:rsid w:val="00240414"/>
    <w:rsid w:val="00242A94"/>
    <w:rsid w:val="00253450"/>
    <w:rsid w:val="002578FE"/>
    <w:rsid w:val="00274BDC"/>
    <w:rsid w:val="00277CAB"/>
    <w:rsid w:val="00290785"/>
    <w:rsid w:val="00290B5B"/>
    <w:rsid w:val="00292044"/>
    <w:rsid w:val="00296C22"/>
    <w:rsid w:val="002A0E2F"/>
    <w:rsid w:val="002A1489"/>
    <w:rsid w:val="002B2108"/>
    <w:rsid w:val="002C0DD1"/>
    <w:rsid w:val="002C303B"/>
    <w:rsid w:val="002D0041"/>
    <w:rsid w:val="002D15BE"/>
    <w:rsid w:val="00304432"/>
    <w:rsid w:val="00305485"/>
    <w:rsid w:val="00305F98"/>
    <w:rsid w:val="00324106"/>
    <w:rsid w:val="003279ED"/>
    <w:rsid w:val="003633EA"/>
    <w:rsid w:val="00372825"/>
    <w:rsid w:val="003824EB"/>
    <w:rsid w:val="0039093A"/>
    <w:rsid w:val="00397825"/>
    <w:rsid w:val="003B7E97"/>
    <w:rsid w:val="003D0135"/>
    <w:rsid w:val="003F72E0"/>
    <w:rsid w:val="004108D2"/>
    <w:rsid w:val="00424D24"/>
    <w:rsid w:val="004328F7"/>
    <w:rsid w:val="00441F3D"/>
    <w:rsid w:val="004715E4"/>
    <w:rsid w:val="0047715F"/>
    <w:rsid w:val="00477ED6"/>
    <w:rsid w:val="00483AFD"/>
    <w:rsid w:val="00491219"/>
    <w:rsid w:val="004A5983"/>
    <w:rsid w:val="004B763E"/>
    <w:rsid w:val="004D0AF9"/>
    <w:rsid w:val="004D1E27"/>
    <w:rsid w:val="004D4BD2"/>
    <w:rsid w:val="004D4D90"/>
    <w:rsid w:val="004E0107"/>
    <w:rsid w:val="004F6E8F"/>
    <w:rsid w:val="00501EEB"/>
    <w:rsid w:val="00504259"/>
    <w:rsid w:val="00507A65"/>
    <w:rsid w:val="00530EF3"/>
    <w:rsid w:val="00565AD8"/>
    <w:rsid w:val="00571558"/>
    <w:rsid w:val="00585923"/>
    <w:rsid w:val="00592E3E"/>
    <w:rsid w:val="0059629C"/>
    <w:rsid w:val="005B3093"/>
    <w:rsid w:val="005B60E4"/>
    <w:rsid w:val="005C2F1F"/>
    <w:rsid w:val="005E7F76"/>
    <w:rsid w:val="005F30D5"/>
    <w:rsid w:val="005F70F2"/>
    <w:rsid w:val="006069FF"/>
    <w:rsid w:val="00607CAE"/>
    <w:rsid w:val="006111F4"/>
    <w:rsid w:val="006136EC"/>
    <w:rsid w:val="0061718C"/>
    <w:rsid w:val="00624175"/>
    <w:rsid w:val="006253C4"/>
    <w:rsid w:val="0062563B"/>
    <w:rsid w:val="00643992"/>
    <w:rsid w:val="006558BE"/>
    <w:rsid w:val="00656616"/>
    <w:rsid w:val="00684B2C"/>
    <w:rsid w:val="00686E76"/>
    <w:rsid w:val="006A3D00"/>
    <w:rsid w:val="006C1CEF"/>
    <w:rsid w:val="006D2F48"/>
    <w:rsid w:val="006F4C3D"/>
    <w:rsid w:val="00723616"/>
    <w:rsid w:val="00723920"/>
    <w:rsid w:val="00750824"/>
    <w:rsid w:val="00771C87"/>
    <w:rsid w:val="00774AC7"/>
    <w:rsid w:val="007903AD"/>
    <w:rsid w:val="007B247F"/>
    <w:rsid w:val="007D7D8A"/>
    <w:rsid w:val="007E06C7"/>
    <w:rsid w:val="007E0F56"/>
    <w:rsid w:val="0081425B"/>
    <w:rsid w:val="008215BD"/>
    <w:rsid w:val="00832F9F"/>
    <w:rsid w:val="0084159F"/>
    <w:rsid w:val="008429B2"/>
    <w:rsid w:val="008446CE"/>
    <w:rsid w:val="00876669"/>
    <w:rsid w:val="00886131"/>
    <w:rsid w:val="008A5DB0"/>
    <w:rsid w:val="008B013B"/>
    <w:rsid w:val="008C0723"/>
    <w:rsid w:val="008C35B5"/>
    <w:rsid w:val="008E5041"/>
    <w:rsid w:val="00943F50"/>
    <w:rsid w:val="009467B2"/>
    <w:rsid w:val="00947761"/>
    <w:rsid w:val="00977993"/>
    <w:rsid w:val="00987690"/>
    <w:rsid w:val="00995201"/>
    <w:rsid w:val="009A2B73"/>
    <w:rsid w:val="009A54D5"/>
    <w:rsid w:val="009A7A63"/>
    <w:rsid w:val="009B4363"/>
    <w:rsid w:val="009E7879"/>
    <w:rsid w:val="00A01F25"/>
    <w:rsid w:val="00A247B6"/>
    <w:rsid w:val="00A33EAA"/>
    <w:rsid w:val="00A8028D"/>
    <w:rsid w:val="00A8191E"/>
    <w:rsid w:val="00A92F68"/>
    <w:rsid w:val="00AB271E"/>
    <w:rsid w:val="00AD2A46"/>
    <w:rsid w:val="00B13E06"/>
    <w:rsid w:val="00B2064F"/>
    <w:rsid w:val="00B30133"/>
    <w:rsid w:val="00B30B22"/>
    <w:rsid w:val="00B50B75"/>
    <w:rsid w:val="00B6181B"/>
    <w:rsid w:val="00B7075F"/>
    <w:rsid w:val="00B76E53"/>
    <w:rsid w:val="00BA3D8D"/>
    <w:rsid w:val="00BA4D7A"/>
    <w:rsid w:val="00BD7DF6"/>
    <w:rsid w:val="00BF4B45"/>
    <w:rsid w:val="00C001ED"/>
    <w:rsid w:val="00C14E28"/>
    <w:rsid w:val="00C23517"/>
    <w:rsid w:val="00C41855"/>
    <w:rsid w:val="00C43DA5"/>
    <w:rsid w:val="00CA167C"/>
    <w:rsid w:val="00CA7FF3"/>
    <w:rsid w:val="00CB60AB"/>
    <w:rsid w:val="00CC011C"/>
    <w:rsid w:val="00CD19D5"/>
    <w:rsid w:val="00CD3569"/>
    <w:rsid w:val="00CE0DE6"/>
    <w:rsid w:val="00D00195"/>
    <w:rsid w:val="00D01D17"/>
    <w:rsid w:val="00D32423"/>
    <w:rsid w:val="00D673B7"/>
    <w:rsid w:val="00D75D08"/>
    <w:rsid w:val="00D762DB"/>
    <w:rsid w:val="00D843DD"/>
    <w:rsid w:val="00D87809"/>
    <w:rsid w:val="00D9414B"/>
    <w:rsid w:val="00D95BA8"/>
    <w:rsid w:val="00D96FAF"/>
    <w:rsid w:val="00DB4970"/>
    <w:rsid w:val="00DE786F"/>
    <w:rsid w:val="00DF045E"/>
    <w:rsid w:val="00E01FC3"/>
    <w:rsid w:val="00E05A86"/>
    <w:rsid w:val="00E23CD7"/>
    <w:rsid w:val="00E23FF3"/>
    <w:rsid w:val="00E33EB4"/>
    <w:rsid w:val="00E47530"/>
    <w:rsid w:val="00E53E1A"/>
    <w:rsid w:val="00EA293D"/>
    <w:rsid w:val="00EA2B5F"/>
    <w:rsid w:val="00EA6756"/>
    <w:rsid w:val="00EB289E"/>
    <w:rsid w:val="00ED41CE"/>
    <w:rsid w:val="00EF6FED"/>
    <w:rsid w:val="00F161C1"/>
    <w:rsid w:val="00F17CC9"/>
    <w:rsid w:val="00F236FB"/>
    <w:rsid w:val="00F34BAC"/>
    <w:rsid w:val="00F41CA2"/>
    <w:rsid w:val="00F57068"/>
    <w:rsid w:val="00F608C5"/>
    <w:rsid w:val="00F63DFC"/>
    <w:rsid w:val="00F65B52"/>
    <w:rsid w:val="00F67428"/>
    <w:rsid w:val="00F71F2C"/>
    <w:rsid w:val="00F74683"/>
    <w:rsid w:val="00F93CB6"/>
    <w:rsid w:val="00FC3D5D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0DAF"/>
  <w15:docId w15:val="{84BFF857-47B7-4115-AC69-09BE20C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customStyle="1" w:styleId="Standard">
    <w:name w:val="Standard"/>
    <w:rsid w:val="005E7F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256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AZJMDCZ6QSYZ-7492995-14125</_dlc_DocId>
    <_dlc_DocIdUrl xmlns="a494813a-d0d8-4dad-94cb-0d196f36ba15">
      <Url>https://ekoordinacije.vlada.hr/unutarnja-vanjska-politika/_layouts/15/DocIdRedir.aspx?ID=AZJMDCZ6QSYZ-7492995-14125</Url>
      <Description>AZJMDCZ6QSYZ-7492995-14125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BF9F-ED39-4469-9B5B-6B441A29D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580EF-16C4-4D24-AC1C-41DCFDB9BCE4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E2E83D70-F089-4A67-AF0A-ED75EE965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B044A-F5FB-4E5C-8DCD-45863089C7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3C294A-0419-41AE-B8F9-96C44867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Ivana Marinković</cp:lastModifiedBy>
  <cp:revision>3</cp:revision>
  <cp:lastPrinted>2023-05-09T08:06:00Z</cp:lastPrinted>
  <dcterms:created xsi:type="dcterms:W3CDTF">2023-12-13T15:12:00Z</dcterms:created>
  <dcterms:modified xsi:type="dcterms:W3CDTF">2023-12-21T13:32:00Z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f5eff3b4-c856-4e56-a72b-3a9e0e9bf291</vt:lpwstr>
  </property>
</Properties>
</file>