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27A2C" w14:textId="77777777" w:rsidR="000C3EEE" w:rsidRPr="00E217FA" w:rsidRDefault="000C3EEE" w:rsidP="000C3EEE">
      <w:pPr>
        <w:jc w:val="center"/>
      </w:pPr>
      <w:r w:rsidRPr="00E217FA">
        <w:rPr>
          <w:noProof/>
          <w:lang w:eastAsia="hr-HR"/>
        </w:rPr>
        <w:drawing>
          <wp:inline distT="0" distB="0" distL="0" distR="0" wp14:anchorId="724E63AF" wp14:editId="44531EC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F75228" w:rsidRPr="00E217FA">
        <w:fldChar w:fldCharType="begin"/>
      </w:r>
      <w:r w:rsidRPr="00E217FA">
        <w:instrText xml:space="preserve"> INCLUDEPICTURE "http://www.inet.hr/~box/images/grb-rh.gif" \* MERGEFORMATINET </w:instrText>
      </w:r>
      <w:r w:rsidR="00F75228" w:rsidRPr="00E217FA">
        <w:fldChar w:fldCharType="end"/>
      </w:r>
    </w:p>
    <w:p w14:paraId="64C58D6C" w14:textId="77777777" w:rsidR="000C3EEE" w:rsidRPr="00E217FA" w:rsidRDefault="000C3EEE" w:rsidP="000C3EEE">
      <w:pPr>
        <w:spacing w:before="60" w:after="1680"/>
        <w:jc w:val="center"/>
        <w:rPr>
          <w:rFonts w:ascii="Times New Roman" w:hAnsi="Times New Roman" w:cs="Times New Roman"/>
          <w:sz w:val="28"/>
        </w:rPr>
      </w:pPr>
      <w:r w:rsidRPr="00E217FA">
        <w:rPr>
          <w:rFonts w:ascii="Times New Roman" w:hAnsi="Times New Roman" w:cs="Times New Roman"/>
          <w:sz w:val="28"/>
        </w:rPr>
        <w:t>VLADA REPUBLIKE HRVATSKE</w:t>
      </w:r>
    </w:p>
    <w:p w14:paraId="09CF6538" w14:textId="77777777" w:rsidR="000C3EEE" w:rsidRPr="00E217FA" w:rsidRDefault="000C3EEE" w:rsidP="000C3EEE">
      <w:pPr>
        <w:jc w:val="both"/>
        <w:rPr>
          <w:rFonts w:ascii="Times New Roman" w:hAnsi="Times New Roman" w:cs="Times New Roman"/>
          <w:sz w:val="24"/>
          <w:szCs w:val="24"/>
        </w:rPr>
      </w:pPr>
    </w:p>
    <w:p w14:paraId="746AC7EB" w14:textId="78897808" w:rsidR="000C3EEE" w:rsidRPr="00E217FA" w:rsidRDefault="000C3EEE" w:rsidP="000C3EEE">
      <w:pPr>
        <w:jc w:val="right"/>
        <w:rPr>
          <w:rFonts w:ascii="Times New Roman" w:hAnsi="Times New Roman" w:cs="Times New Roman"/>
          <w:sz w:val="24"/>
          <w:szCs w:val="24"/>
        </w:rPr>
      </w:pPr>
      <w:r w:rsidRPr="00E217FA">
        <w:rPr>
          <w:rFonts w:ascii="Times New Roman" w:hAnsi="Times New Roman" w:cs="Times New Roman"/>
          <w:sz w:val="24"/>
          <w:szCs w:val="24"/>
        </w:rPr>
        <w:t xml:space="preserve">Zagreb, </w:t>
      </w:r>
      <w:r w:rsidR="00D9690E">
        <w:rPr>
          <w:rFonts w:ascii="Times New Roman" w:hAnsi="Times New Roman" w:cs="Times New Roman"/>
          <w:sz w:val="24"/>
          <w:szCs w:val="24"/>
        </w:rPr>
        <w:t>7. rujna</w:t>
      </w:r>
      <w:r w:rsidRPr="00E217FA">
        <w:rPr>
          <w:rFonts w:ascii="Times New Roman" w:hAnsi="Times New Roman" w:cs="Times New Roman"/>
          <w:sz w:val="24"/>
          <w:szCs w:val="24"/>
        </w:rPr>
        <w:t xml:space="preserve"> 20</w:t>
      </w:r>
      <w:r w:rsidR="008C512D" w:rsidRPr="00E217FA">
        <w:rPr>
          <w:rFonts w:ascii="Times New Roman" w:hAnsi="Times New Roman" w:cs="Times New Roman"/>
          <w:sz w:val="24"/>
          <w:szCs w:val="24"/>
        </w:rPr>
        <w:t>2</w:t>
      </w:r>
      <w:r w:rsidR="00C80FA9" w:rsidRPr="00E217FA">
        <w:rPr>
          <w:rFonts w:ascii="Times New Roman" w:hAnsi="Times New Roman" w:cs="Times New Roman"/>
          <w:sz w:val="24"/>
          <w:szCs w:val="24"/>
        </w:rPr>
        <w:t>3</w:t>
      </w:r>
      <w:r w:rsidRPr="00E217FA">
        <w:rPr>
          <w:rFonts w:ascii="Times New Roman" w:hAnsi="Times New Roman" w:cs="Times New Roman"/>
          <w:sz w:val="24"/>
          <w:szCs w:val="24"/>
        </w:rPr>
        <w:t>.</w:t>
      </w:r>
    </w:p>
    <w:p w14:paraId="3F847383" w14:textId="77777777" w:rsidR="000C3EEE" w:rsidRPr="00E217FA" w:rsidRDefault="000C3EEE" w:rsidP="000C3EEE">
      <w:pPr>
        <w:jc w:val="right"/>
        <w:rPr>
          <w:rFonts w:ascii="Times New Roman" w:hAnsi="Times New Roman" w:cs="Times New Roman"/>
          <w:sz w:val="24"/>
          <w:szCs w:val="24"/>
        </w:rPr>
      </w:pPr>
    </w:p>
    <w:p w14:paraId="57504D38" w14:textId="77777777" w:rsidR="000C3EEE" w:rsidRPr="00E217FA" w:rsidRDefault="000C3EEE" w:rsidP="000C3EEE">
      <w:pPr>
        <w:jc w:val="right"/>
        <w:rPr>
          <w:rFonts w:ascii="Times New Roman" w:hAnsi="Times New Roman" w:cs="Times New Roman"/>
          <w:sz w:val="24"/>
          <w:szCs w:val="24"/>
        </w:rPr>
      </w:pPr>
    </w:p>
    <w:p w14:paraId="3EAF3503" w14:textId="77777777" w:rsidR="000C3EEE" w:rsidRPr="00E217FA" w:rsidRDefault="000C3EEE" w:rsidP="000C3EEE">
      <w:pPr>
        <w:jc w:val="right"/>
        <w:rPr>
          <w:rFonts w:ascii="Times New Roman" w:hAnsi="Times New Roman" w:cs="Times New Roman"/>
          <w:sz w:val="24"/>
          <w:szCs w:val="24"/>
        </w:rPr>
      </w:pPr>
    </w:p>
    <w:p w14:paraId="62917B7F" w14:textId="77777777" w:rsidR="000C3EEE" w:rsidRPr="00E217FA" w:rsidRDefault="000C3EEE" w:rsidP="000C3EEE">
      <w:pPr>
        <w:jc w:val="both"/>
        <w:rPr>
          <w:rFonts w:ascii="Times New Roman" w:hAnsi="Times New Roman" w:cs="Times New Roman"/>
          <w:sz w:val="24"/>
          <w:szCs w:val="24"/>
        </w:rPr>
      </w:pPr>
      <w:r w:rsidRPr="00E217FA">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217FA" w:rsidRPr="00E217FA" w14:paraId="71BBDF5E" w14:textId="77777777" w:rsidTr="00C53347">
        <w:tc>
          <w:tcPr>
            <w:tcW w:w="1951" w:type="dxa"/>
          </w:tcPr>
          <w:p w14:paraId="023B94F3" w14:textId="77777777" w:rsidR="000C3EEE" w:rsidRPr="00E217FA" w:rsidRDefault="000C3EEE" w:rsidP="00C53347">
            <w:pPr>
              <w:spacing w:line="360" w:lineRule="auto"/>
              <w:jc w:val="right"/>
              <w:rPr>
                <w:sz w:val="24"/>
                <w:szCs w:val="24"/>
              </w:rPr>
            </w:pPr>
            <w:r w:rsidRPr="00E217FA">
              <w:rPr>
                <w:sz w:val="24"/>
                <w:szCs w:val="24"/>
              </w:rPr>
              <w:t xml:space="preserve"> </w:t>
            </w:r>
            <w:r w:rsidRPr="00E217FA">
              <w:rPr>
                <w:b/>
                <w:smallCaps/>
                <w:sz w:val="24"/>
                <w:szCs w:val="24"/>
              </w:rPr>
              <w:t>Predlagatelj</w:t>
            </w:r>
            <w:r w:rsidRPr="00E217FA">
              <w:rPr>
                <w:b/>
                <w:sz w:val="24"/>
                <w:szCs w:val="24"/>
              </w:rPr>
              <w:t>:</w:t>
            </w:r>
          </w:p>
        </w:tc>
        <w:tc>
          <w:tcPr>
            <w:tcW w:w="7229" w:type="dxa"/>
          </w:tcPr>
          <w:p w14:paraId="42CDF1A3" w14:textId="77777777" w:rsidR="000C3EEE" w:rsidRPr="00E217FA" w:rsidRDefault="000C3EEE" w:rsidP="00514C9D">
            <w:pPr>
              <w:spacing w:line="360" w:lineRule="auto"/>
              <w:rPr>
                <w:sz w:val="24"/>
                <w:szCs w:val="24"/>
              </w:rPr>
            </w:pPr>
            <w:r w:rsidRPr="00E217FA">
              <w:rPr>
                <w:sz w:val="24"/>
                <w:szCs w:val="24"/>
              </w:rPr>
              <w:t xml:space="preserve">Ministarstvo </w:t>
            </w:r>
            <w:r w:rsidR="00514C9D" w:rsidRPr="00E217FA">
              <w:rPr>
                <w:sz w:val="24"/>
                <w:szCs w:val="24"/>
              </w:rPr>
              <w:t>financija</w:t>
            </w:r>
          </w:p>
        </w:tc>
      </w:tr>
    </w:tbl>
    <w:p w14:paraId="4F75123B" w14:textId="77777777" w:rsidR="000C3EEE" w:rsidRPr="00E217FA" w:rsidRDefault="000C3EEE" w:rsidP="000C3EEE">
      <w:pPr>
        <w:jc w:val="both"/>
        <w:rPr>
          <w:rFonts w:ascii="Times New Roman" w:hAnsi="Times New Roman" w:cs="Times New Roman"/>
          <w:sz w:val="24"/>
          <w:szCs w:val="24"/>
        </w:rPr>
      </w:pPr>
      <w:r w:rsidRPr="00E217FA">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217FA" w:rsidRPr="00E217FA" w14:paraId="43214718" w14:textId="77777777" w:rsidTr="00C53347">
        <w:tc>
          <w:tcPr>
            <w:tcW w:w="1951" w:type="dxa"/>
          </w:tcPr>
          <w:p w14:paraId="59494FA7" w14:textId="77777777" w:rsidR="000C3EEE" w:rsidRPr="00E217FA" w:rsidRDefault="000C3EEE" w:rsidP="00C53347">
            <w:pPr>
              <w:spacing w:line="360" w:lineRule="auto"/>
              <w:jc w:val="right"/>
              <w:rPr>
                <w:sz w:val="24"/>
                <w:szCs w:val="24"/>
              </w:rPr>
            </w:pPr>
            <w:r w:rsidRPr="00E217FA">
              <w:rPr>
                <w:b/>
                <w:smallCaps/>
                <w:sz w:val="24"/>
                <w:szCs w:val="24"/>
              </w:rPr>
              <w:t>Predmet</w:t>
            </w:r>
            <w:r w:rsidRPr="00E217FA">
              <w:rPr>
                <w:b/>
                <w:sz w:val="24"/>
                <w:szCs w:val="24"/>
              </w:rPr>
              <w:t>:</w:t>
            </w:r>
          </w:p>
        </w:tc>
        <w:tc>
          <w:tcPr>
            <w:tcW w:w="7229" w:type="dxa"/>
          </w:tcPr>
          <w:p w14:paraId="6C819AEC" w14:textId="4B1DF2B2" w:rsidR="000C3EEE" w:rsidRPr="00E217FA" w:rsidRDefault="004E0774" w:rsidP="00417AC6">
            <w:pPr>
              <w:spacing w:line="360" w:lineRule="auto"/>
              <w:jc w:val="both"/>
              <w:rPr>
                <w:sz w:val="24"/>
                <w:szCs w:val="24"/>
              </w:rPr>
            </w:pPr>
            <w:r>
              <w:rPr>
                <w:sz w:val="24"/>
                <w:szCs w:val="24"/>
              </w:rPr>
              <w:t>Konačni</w:t>
            </w:r>
            <w:r w:rsidR="00820659" w:rsidRPr="00E217FA">
              <w:rPr>
                <w:sz w:val="24"/>
                <w:szCs w:val="24"/>
              </w:rPr>
              <w:t xml:space="preserve"> prijedlog</w:t>
            </w:r>
            <w:r w:rsidR="00514C9D" w:rsidRPr="00E217FA">
              <w:rPr>
                <w:sz w:val="24"/>
                <w:szCs w:val="24"/>
              </w:rPr>
              <w:t xml:space="preserve"> z</w:t>
            </w:r>
            <w:r w:rsidR="000C3EEE" w:rsidRPr="00E217FA">
              <w:rPr>
                <w:sz w:val="24"/>
                <w:szCs w:val="24"/>
              </w:rPr>
              <w:t xml:space="preserve">akona o </w:t>
            </w:r>
            <w:r w:rsidR="00D96E71" w:rsidRPr="00E217FA">
              <w:rPr>
                <w:sz w:val="24"/>
                <w:szCs w:val="24"/>
              </w:rPr>
              <w:t>izmjenama</w:t>
            </w:r>
            <w:r w:rsidR="007414DE" w:rsidRPr="00E217FA">
              <w:rPr>
                <w:sz w:val="24"/>
                <w:szCs w:val="24"/>
              </w:rPr>
              <w:t xml:space="preserve"> i dopun</w:t>
            </w:r>
            <w:r w:rsidR="003E74FF" w:rsidRPr="00E217FA">
              <w:rPr>
                <w:sz w:val="24"/>
                <w:szCs w:val="24"/>
              </w:rPr>
              <w:t>ama</w:t>
            </w:r>
            <w:r w:rsidR="00EA48FC" w:rsidRPr="00E217FA">
              <w:rPr>
                <w:sz w:val="24"/>
                <w:szCs w:val="24"/>
              </w:rPr>
              <w:t xml:space="preserve"> </w:t>
            </w:r>
            <w:r w:rsidR="00D96E71" w:rsidRPr="00E217FA">
              <w:rPr>
                <w:sz w:val="24"/>
                <w:szCs w:val="24"/>
              </w:rPr>
              <w:t xml:space="preserve">Zakona o </w:t>
            </w:r>
            <w:r w:rsidR="00C80FA9" w:rsidRPr="00E217FA">
              <w:rPr>
                <w:sz w:val="24"/>
                <w:szCs w:val="24"/>
              </w:rPr>
              <w:t>poreznom savjetništvu</w:t>
            </w:r>
          </w:p>
        </w:tc>
      </w:tr>
    </w:tbl>
    <w:p w14:paraId="6EB14B31" w14:textId="77777777" w:rsidR="000C3EEE" w:rsidRPr="00E217FA" w:rsidRDefault="000C3EEE" w:rsidP="000C3EEE">
      <w:pPr>
        <w:jc w:val="both"/>
        <w:rPr>
          <w:rFonts w:ascii="Times New Roman" w:hAnsi="Times New Roman" w:cs="Times New Roman"/>
          <w:sz w:val="24"/>
          <w:szCs w:val="24"/>
        </w:rPr>
      </w:pPr>
      <w:r w:rsidRPr="00E217FA">
        <w:rPr>
          <w:rFonts w:ascii="Times New Roman" w:hAnsi="Times New Roman" w:cs="Times New Roman"/>
          <w:sz w:val="24"/>
          <w:szCs w:val="24"/>
        </w:rPr>
        <w:t>__________________________________________________________________________</w:t>
      </w:r>
    </w:p>
    <w:p w14:paraId="229E9116" w14:textId="77777777" w:rsidR="000C3EEE" w:rsidRPr="00E217FA" w:rsidRDefault="000C3EEE" w:rsidP="000C3EEE">
      <w:pPr>
        <w:jc w:val="both"/>
        <w:rPr>
          <w:rFonts w:ascii="Times New Roman" w:hAnsi="Times New Roman" w:cs="Times New Roman"/>
          <w:sz w:val="24"/>
          <w:szCs w:val="24"/>
        </w:rPr>
      </w:pPr>
    </w:p>
    <w:p w14:paraId="3830BD41" w14:textId="77777777" w:rsidR="000C3EEE" w:rsidRPr="00E217FA" w:rsidRDefault="000C3EEE" w:rsidP="000C3EEE">
      <w:pPr>
        <w:jc w:val="both"/>
        <w:rPr>
          <w:rFonts w:ascii="Times New Roman" w:hAnsi="Times New Roman" w:cs="Times New Roman"/>
          <w:sz w:val="24"/>
          <w:szCs w:val="24"/>
        </w:rPr>
      </w:pPr>
    </w:p>
    <w:p w14:paraId="40D92C4C" w14:textId="77777777" w:rsidR="000C3EEE" w:rsidRPr="00E217FA" w:rsidRDefault="000C3EEE" w:rsidP="000C3EEE">
      <w:pPr>
        <w:jc w:val="both"/>
        <w:rPr>
          <w:rFonts w:ascii="Times New Roman" w:hAnsi="Times New Roman" w:cs="Times New Roman"/>
          <w:sz w:val="24"/>
          <w:szCs w:val="24"/>
        </w:rPr>
      </w:pPr>
    </w:p>
    <w:p w14:paraId="66853699" w14:textId="77777777" w:rsidR="000C3EEE" w:rsidRPr="00E217FA" w:rsidRDefault="000C3EEE" w:rsidP="000C3EEE">
      <w:pPr>
        <w:jc w:val="both"/>
        <w:rPr>
          <w:rFonts w:ascii="Times New Roman" w:hAnsi="Times New Roman" w:cs="Times New Roman"/>
          <w:sz w:val="24"/>
          <w:szCs w:val="24"/>
        </w:rPr>
      </w:pPr>
    </w:p>
    <w:p w14:paraId="1F8C875E" w14:textId="77777777" w:rsidR="000C3EEE" w:rsidRPr="00E217FA" w:rsidRDefault="000C3EEE" w:rsidP="000C3EEE">
      <w:pPr>
        <w:jc w:val="both"/>
        <w:rPr>
          <w:rFonts w:ascii="Times New Roman" w:hAnsi="Times New Roman" w:cs="Times New Roman"/>
          <w:sz w:val="24"/>
          <w:szCs w:val="24"/>
        </w:rPr>
      </w:pPr>
    </w:p>
    <w:p w14:paraId="6D31D752" w14:textId="77777777" w:rsidR="005222AE" w:rsidRPr="00E217FA" w:rsidRDefault="005222AE" w:rsidP="005222AE">
      <w:pPr>
        <w:pStyle w:val="Header"/>
      </w:pPr>
    </w:p>
    <w:p w14:paraId="2C1E4B25" w14:textId="77777777" w:rsidR="005222AE" w:rsidRPr="00E217FA" w:rsidRDefault="005222AE" w:rsidP="005222AE"/>
    <w:p w14:paraId="213582B7" w14:textId="77777777" w:rsidR="005222AE" w:rsidRPr="00E217FA" w:rsidRDefault="005222AE" w:rsidP="005222AE">
      <w:pPr>
        <w:pStyle w:val="Footer"/>
      </w:pPr>
    </w:p>
    <w:p w14:paraId="1CE469C5" w14:textId="77777777" w:rsidR="005222AE" w:rsidRPr="00E217FA" w:rsidRDefault="005222AE" w:rsidP="005222AE"/>
    <w:p w14:paraId="01BA6264" w14:textId="77777777" w:rsidR="005222AE" w:rsidRPr="00E217FA" w:rsidRDefault="005222AE" w:rsidP="005222AE">
      <w:pPr>
        <w:pStyle w:val="Footer"/>
        <w:pBdr>
          <w:top w:val="single" w:sz="4" w:space="1" w:color="404040" w:themeColor="text1" w:themeTint="BF"/>
        </w:pBdr>
        <w:jc w:val="center"/>
        <w:rPr>
          <w:rFonts w:ascii="Times New Roman" w:hAnsi="Times New Roman" w:cs="Times New Roman"/>
          <w:spacing w:val="20"/>
          <w:sz w:val="20"/>
        </w:rPr>
      </w:pPr>
      <w:r w:rsidRPr="00E217FA">
        <w:rPr>
          <w:rFonts w:ascii="Times New Roman" w:hAnsi="Times New Roman" w:cs="Times New Roman"/>
          <w:spacing w:val="20"/>
          <w:sz w:val="20"/>
        </w:rPr>
        <w:t>Banski dvori | Trg Sv. Marka 2  | 10000 Zagreb | tel. 01 4569 222 | vlada.gov.hr</w:t>
      </w:r>
    </w:p>
    <w:p w14:paraId="665D562A" w14:textId="77777777" w:rsidR="000C3EEE" w:rsidRPr="00E217FA" w:rsidRDefault="000C3EEE" w:rsidP="000C3EEE">
      <w:pPr>
        <w:pStyle w:val="ListParagraph"/>
        <w:spacing w:after="0" w:line="240" w:lineRule="auto"/>
        <w:jc w:val="both"/>
        <w:rPr>
          <w:rFonts w:ascii="Times New Roman" w:hAnsi="Times New Roman" w:cs="Times New Roman"/>
          <w:sz w:val="24"/>
          <w:szCs w:val="24"/>
        </w:rPr>
      </w:pPr>
    </w:p>
    <w:p w14:paraId="25BF802C" w14:textId="77777777" w:rsidR="000C3EEE" w:rsidRPr="00E217FA" w:rsidRDefault="000C3EEE" w:rsidP="00966A54">
      <w:pPr>
        <w:pStyle w:val="ListParagraph"/>
        <w:spacing w:after="0" w:line="240" w:lineRule="auto"/>
        <w:jc w:val="right"/>
        <w:rPr>
          <w:rFonts w:ascii="Times New Roman" w:hAnsi="Times New Roman" w:cs="Times New Roman"/>
          <w:sz w:val="24"/>
          <w:szCs w:val="24"/>
        </w:rPr>
      </w:pPr>
    </w:p>
    <w:p w14:paraId="3EA4EC94" w14:textId="77777777" w:rsidR="000C3EEE" w:rsidRPr="00E217FA" w:rsidRDefault="000C3EEE" w:rsidP="00966A54">
      <w:pPr>
        <w:pStyle w:val="ListParagraph"/>
        <w:spacing w:after="0" w:line="240" w:lineRule="auto"/>
        <w:jc w:val="right"/>
        <w:rPr>
          <w:rFonts w:ascii="Times New Roman" w:hAnsi="Times New Roman" w:cs="Times New Roman"/>
          <w:sz w:val="24"/>
          <w:szCs w:val="24"/>
        </w:rPr>
      </w:pPr>
    </w:p>
    <w:p w14:paraId="5814C660" w14:textId="77777777" w:rsidR="00D62780" w:rsidRPr="00E217FA" w:rsidRDefault="00D62780" w:rsidP="00C53347">
      <w:pPr>
        <w:spacing w:after="0" w:line="240" w:lineRule="auto"/>
        <w:jc w:val="center"/>
        <w:rPr>
          <w:rFonts w:ascii="Times New Roman" w:hAnsi="Times New Roman"/>
          <w:b/>
          <w:sz w:val="24"/>
          <w:szCs w:val="24"/>
        </w:rPr>
      </w:pPr>
    </w:p>
    <w:p w14:paraId="300B3E32" w14:textId="77777777" w:rsidR="00D62780" w:rsidRPr="00E217FA" w:rsidRDefault="00D62780" w:rsidP="00C53347">
      <w:pPr>
        <w:spacing w:after="0" w:line="240" w:lineRule="auto"/>
        <w:jc w:val="center"/>
        <w:rPr>
          <w:rFonts w:ascii="Times New Roman" w:hAnsi="Times New Roman"/>
          <w:b/>
          <w:sz w:val="24"/>
          <w:szCs w:val="24"/>
        </w:rPr>
      </w:pPr>
    </w:p>
    <w:p w14:paraId="3A5DDE87" w14:textId="719143B8" w:rsidR="00D62780" w:rsidRPr="00E217FA" w:rsidRDefault="001B6BF8" w:rsidP="00D62780">
      <w:pPr>
        <w:spacing w:after="0" w:line="240" w:lineRule="auto"/>
        <w:jc w:val="center"/>
        <w:rPr>
          <w:rFonts w:ascii="Times New Roman" w:hAnsi="Times New Roman"/>
          <w:b/>
          <w:sz w:val="24"/>
          <w:szCs w:val="24"/>
        </w:rPr>
      </w:pPr>
      <w:r>
        <w:rPr>
          <w:rFonts w:ascii="Times New Roman" w:hAnsi="Times New Roman"/>
          <w:b/>
          <w:sz w:val="24"/>
          <w:szCs w:val="24"/>
        </w:rPr>
        <w:t>VLADA REPUBLIKE HRVATSKE</w:t>
      </w:r>
      <w:r w:rsidR="00D62780" w:rsidRPr="00E217FA">
        <w:rPr>
          <w:rFonts w:ascii="Times New Roman" w:hAnsi="Times New Roman"/>
          <w:b/>
          <w:sz w:val="24"/>
          <w:szCs w:val="24"/>
        </w:rPr>
        <w:t xml:space="preserve"> ___________________________________________________________________________</w:t>
      </w:r>
    </w:p>
    <w:p w14:paraId="3E2EBD21" w14:textId="77777777" w:rsidR="00D62780" w:rsidRPr="00E217FA" w:rsidRDefault="00D62780" w:rsidP="00D62780">
      <w:pPr>
        <w:spacing w:after="0" w:line="240" w:lineRule="auto"/>
        <w:jc w:val="center"/>
        <w:rPr>
          <w:rFonts w:ascii="Times New Roman" w:hAnsi="Times New Roman"/>
          <w:b/>
          <w:sz w:val="24"/>
          <w:szCs w:val="24"/>
        </w:rPr>
      </w:pPr>
    </w:p>
    <w:p w14:paraId="221A7DE5" w14:textId="77777777" w:rsidR="00D62780" w:rsidRPr="00E217FA" w:rsidRDefault="00D62780" w:rsidP="00D62780">
      <w:pPr>
        <w:spacing w:after="0" w:line="240" w:lineRule="auto"/>
        <w:jc w:val="center"/>
        <w:rPr>
          <w:rFonts w:ascii="Times New Roman" w:hAnsi="Times New Roman"/>
          <w:b/>
          <w:sz w:val="24"/>
          <w:szCs w:val="24"/>
        </w:rPr>
      </w:pPr>
    </w:p>
    <w:p w14:paraId="6D5C8B09" w14:textId="77777777" w:rsidR="00D62780" w:rsidRPr="00E217FA" w:rsidRDefault="00D62780" w:rsidP="00D62780">
      <w:pPr>
        <w:tabs>
          <w:tab w:val="left" w:pos="5175"/>
        </w:tabs>
        <w:spacing w:after="0" w:line="240" w:lineRule="auto"/>
        <w:rPr>
          <w:rFonts w:ascii="Times New Roman" w:hAnsi="Times New Roman"/>
          <w:b/>
          <w:sz w:val="24"/>
          <w:szCs w:val="24"/>
        </w:rPr>
      </w:pPr>
      <w:r w:rsidRPr="00E217FA">
        <w:rPr>
          <w:rFonts w:ascii="Times New Roman" w:hAnsi="Times New Roman"/>
          <w:b/>
          <w:sz w:val="24"/>
          <w:szCs w:val="24"/>
        </w:rPr>
        <w:tab/>
      </w:r>
    </w:p>
    <w:p w14:paraId="124ED81A" w14:textId="0711AE73" w:rsidR="00D62780" w:rsidRPr="00E217FA" w:rsidRDefault="00D62780" w:rsidP="00D62780">
      <w:pPr>
        <w:spacing w:after="0" w:line="240" w:lineRule="auto"/>
        <w:jc w:val="center"/>
        <w:rPr>
          <w:rFonts w:ascii="Times New Roman" w:hAnsi="Times New Roman"/>
          <w:b/>
          <w:sz w:val="24"/>
          <w:szCs w:val="24"/>
        </w:rPr>
      </w:pPr>
      <w:r w:rsidRPr="00E217FA">
        <w:rPr>
          <w:rFonts w:ascii="Times New Roman" w:hAnsi="Times New Roman"/>
          <w:b/>
          <w:sz w:val="24"/>
          <w:szCs w:val="24"/>
        </w:rPr>
        <w:t xml:space="preserve">                                                    </w:t>
      </w:r>
      <w:r w:rsidRPr="00E217FA">
        <w:rPr>
          <w:rFonts w:ascii="Times New Roman" w:hAnsi="Times New Roman"/>
          <w:b/>
          <w:sz w:val="24"/>
          <w:szCs w:val="24"/>
        </w:rPr>
        <w:tab/>
      </w:r>
      <w:r w:rsidRPr="00E217FA">
        <w:rPr>
          <w:rFonts w:ascii="Times New Roman" w:hAnsi="Times New Roman"/>
          <w:b/>
          <w:sz w:val="24"/>
          <w:szCs w:val="24"/>
        </w:rPr>
        <w:tab/>
      </w:r>
      <w:r w:rsidRPr="00E217FA">
        <w:rPr>
          <w:rFonts w:ascii="Times New Roman" w:hAnsi="Times New Roman"/>
          <w:b/>
          <w:sz w:val="24"/>
          <w:szCs w:val="24"/>
        </w:rPr>
        <w:tab/>
      </w:r>
      <w:r w:rsidRPr="00E217FA">
        <w:rPr>
          <w:rFonts w:ascii="Times New Roman" w:hAnsi="Times New Roman"/>
          <w:b/>
          <w:sz w:val="24"/>
          <w:szCs w:val="24"/>
        </w:rPr>
        <w:tab/>
      </w:r>
      <w:r w:rsidRPr="00E217FA">
        <w:rPr>
          <w:rFonts w:ascii="Times New Roman" w:hAnsi="Times New Roman"/>
          <w:b/>
          <w:sz w:val="24"/>
          <w:szCs w:val="24"/>
        </w:rPr>
        <w:tab/>
      </w:r>
      <w:r w:rsidRPr="00E217FA">
        <w:rPr>
          <w:rFonts w:ascii="Times New Roman" w:hAnsi="Times New Roman"/>
          <w:b/>
          <w:sz w:val="24"/>
          <w:szCs w:val="24"/>
        </w:rPr>
        <w:tab/>
      </w:r>
    </w:p>
    <w:p w14:paraId="75C50C6C" w14:textId="77777777" w:rsidR="00D62780" w:rsidRPr="00E217FA" w:rsidRDefault="00D62780" w:rsidP="00D62780">
      <w:pPr>
        <w:spacing w:after="0" w:line="240" w:lineRule="auto"/>
        <w:jc w:val="center"/>
        <w:rPr>
          <w:rFonts w:ascii="Times New Roman" w:hAnsi="Times New Roman"/>
          <w:b/>
          <w:sz w:val="24"/>
          <w:szCs w:val="24"/>
        </w:rPr>
      </w:pPr>
      <w:r w:rsidRPr="00E217FA">
        <w:rPr>
          <w:rFonts w:ascii="Times New Roman" w:hAnsi="Times New Roman"/>
          <w:b/>
          <w:sz w:val="24"/>
          <w:szCs w:val="24"/>
        </w:rPr>
        <w:t xml:space="preserve">                                                                                             </w:t>
      </w:r>
    </w:p>
    <w:p w14:paraId="237A872B" w14:textId="77777777" w:rsidR="00D62780" w:rsidRPr="00E217FA" w:rsidRDefault="00D62780" w:rsidP="00D62780">
      <w:pPr>
        <w:spacing w:after="0" w:line="240" w:lineRule="auto"/>
        <w:jc w:val="center"/>
        <w:rPr>
          <w:rFonts w:ascii="Times New Roman" w:hAnsi="Times New Roman"/>
          <w:b/>
          <w:sz w:val="24"/>
          <w:szCs w:val="24"/>
        </w:rPr>
      </w:pPr>
      <w:r w:rsidRPr="00E217FA">
        <w:rPr>
          <w:rFonts w:ascii="Times New Roman" w:hAnsi="Times New Roman"/>
          <w:b/>
          <w:sz w:val="24"/>
          <w:szCs w:val="24"/>
        </w:rPr>
        <w:t xml:space="preserve">                                                                                             </w:t>
      </w:r>
    </w:p>
    <w:p w14:paraId="2EA040E2" w14:textId="77777777" w:rsidR="00D62780" w:rsidRPr="00E217FA" w:rsidRDefault="00D62780" w:rsidP="00D62780">
      <w:pPr>
        <w:spacing w:after="0" w:line="240" w:lineRule="auto"/>
        <w:jc w:val="center"/>
        <w:rPr>
          <w:rFonts w:ascii="Times New Roman" w:hAnsi="Times New Roman"/>
          <w:b/>
          <w:sz w:val="24"/>
          <w:szCs w:val="24"/>
        </w:rPr>
      </w:pPr>
    </w:p>
    <w:p w14:paraId="54E5E3C9" w14:textId="77777777" w:rsidR="00D62780" w:rsidRPr="00E217FA" w:rsidRDefault="00D62780" w:rsidP="00D62780">
      <w:pPr>
        <w:spacing w:after="0" w:line="240" w:lineRule="auto"/>
        <w:jc w:val="center"/>
        <w:rPr>
          <w:rFonts w:ascii="Times New Roman" w:hAnsi="Times New Roman"/>
          <w:b/>
          <w:sz w:val="24"/>
          <w:szCs w:val="24"/>
        </w:rPr>
      </w:pPr>
    </w:p>
    <w:p w14:paraId="12606D04" w14:textId="77777777" w:rsidR="00D62780" w:rsidRPr="00E217FA" w:rsidRDefault="00D62780" w:rsidP="00D62780">
      <w:pPr>
        <w:spacing w:after="0" w:line="240" w:lineRule="auto"/>
        <w:jc w:val="center"/>
        <w:rPr>
          <w:rFonts w:ascii="Times New Roman" w:hAnsi="Times New Roman"/>
          <w:b/>
          <w:sz w:val="24"/>
          <w:szCs w:val="24"/>
        </w:rPr>
      </w:pPr>
    </w:p>
    <w:p w14:paraId="1842E183" w14:textId="77777777" w:rsidR="00D62780" w:rsidRPr="00E217FA" w:rsidRDefault="00D62780" w:rsidP="00D62780">
      <w:pPr>
        <w:spacing w:after="0" w:line="240" w:lineRule="auto"/>
        <w:jc w:val="center"/>
        <w:rPr>
          <w:rFonts w:ascii="Times New Roman" w:hAnsi="Times New Roman"/>
          <w:b/>
          <w:sz w:val="24"/>
          <w:szCs w:val="24"/>
        </w:rPr>
      </w:pPr>
    </w:p>
    <w:p w14:paraId="58D214C3" w14:textId="77777777" w:rsidR="00D62780" w:rsidRPr="00E217FA" w:rsidRDefault="00D62780" w:rsidP="00D62780">
      <w:pPr>
        <w:spacing w:after="0" w:line="240" w:lineRule="auto"/>
        <w:jc w:val="center"/>
        <w:rPr>
          <w:rFonts w:ascii="Times New Roman" w:hAnsi="Times New Roman"/>
          <w:b/>
          <w:sz w:val="24"/>
          <w:szCs w:val="24"/>
        </w:rPr>
      </w:pPr>
    </w:p>
    <w:p w14:paraId="0E736332" w14:textId="77777777" w:rsidR="00D62780" w:rsidRPr="00E217FA" w:rsidRDefault="00D62780" w:rsidP="00D62780">
      <w:pPr>
        <w:spacing w:after="0" w:line="240" w:lineRule="auto"/>
        <w:jc w:val="center"/>
        <w:rPr>
          <w:rFonts w:ascii="Times New Roman" w:hAnsi="Times New Roman"/>
          <w:b/>
          <w:sz w:val="24"/>
          <w:szCs w:val="24"/>
        </w:rPr>
      </w:pPr>
    </w:p>
    <w:p w14:paraId="7BB12D48" w14:textId="77777777" w:rsidR="00D62780" w:rsidRPr="00E217FA" w:rsidRDefault="00D62780" w:rsidP="00D62780">
      <w:pPr>
        <w:spacing w:after="0" w:line="240" w:lineRule="auto"/>
        <w:jc w:val="center"/>
        <w:rPr>
          <w:rFonts w:ascii="Times New Roman" w:hAnsi="Times New Roman"/>
          <w:b/>
          <w:sz w:val="24"/>
          <w:szCs w:val="24"/>
        </w:rPr>
      </w:pPr>
    </w:p>
    <w:p w14:paraId="5723253B" w14:textId="77777777" w:rsidR="00D62780" w:rsidRPr="00E217FA" w:rsidRDefault="00D62780" w:rsidP="00D62780">
      <w:pPr>
        <w:spacing w:after="0" w:line="240" w:lineRule="auto"/>
        <w:jc w:val="center"/>
        <w:rPr>
          <w:rFonts w:ascii="Times New Roman" w:hAnsi="Times New Roman"/>
          <w:b/>
          <w:sz w:val="24"/>
          <w:szCs w:val="24"/>
        </w:rPr>
      </w:pPr>
    </w:p>
    <w:p w14:paraId="7A582EDB" w14:textId="77777777" w:rsidR="00D62780" w:rsidRPr="00E217FA" w:rsidRDefault="00D62780" w:rsidP="00D62780">
      <w:pPr>
        <w:spacing w:after="0" w:line="240" w:lineRule="auto"/>
        <w:jc w:val="center"/>
        <w:rPr>
          <w:rFonts w:ascii="Times New Roman" w:hAnsi="Times New Roman"/>
          <w:b/>
          <w:sz w:val="24"/>
          <w:szCs w:val="24"/>
        </w:rPr>
      </w:pPr>
    </w:p>
    <w:p w14:paraId="240A9360" w14:textId="77777777" w:rsidR="00D62780" w:rsidRPr="00E217FA" w:rsidRDefault="00D62780" w:rsidP="00D62780">
      <w:pPr>
        <w:spacing w:after="0" w:line="240" w:lineRule="auto"/>
        <w:jc w:val="center"/>
        <w:rPr>
          <w:rFonts w:ascii="Times New Roman" w:hAnsi="Times New Roman"/>
          <w:b/>
          <w:sz w:val="24"/>
          <w:szCs w:val="24"/>
        </w:rPr>
      </w:pPr>
    </w:p>
    <w:p w14:paraId="44C4A19E" w14:textId="77777777" w:rsidR="00D62780" w:rsidRPr="00E217FA" w:rsidRDefault="00D62780" w:rsidP="00D62780">
      <w:pPr>
        <w:spacing w:after="0" w:line="240" w:lineRule="auto"/>
        <w:jc w:val="center"/>
        <w:rPr>
          <w:rFonts w:ascii="Times New Roman" w:hAnsi="Times New Roman"/>
          <w:b/>
          <w:sz w:val="24"/>
          <w:szCs w:val="24"/>
        </w:rPr>
      </w:pPr>
    </w:p>
    <w:p w14:paraId="4678F8C6" w14:textId="77777777" w:rsidR="00D62780" w:rsidRPr="00E217FA" w:rsidRDefault="00D62780" w:rsidP="00D62780">
      <w:pPr>
        <w:spacing w:after="0" w:line="240" w:lineRule="auto"/>
        <w:jc w:val="center"/>
        <w:rPr>
          <w:rFonts w:ascii="Times New Roman" w:hAnsi="Times New Roman"/>
          <w:b/>
          <w:sz w:val="24"/>
          <w:szCs w:val="24"/>
        </w:rPr>
      </w:pPr>
    </w:p>
    <w:p w14:paraId="2F651A5C" w14:textId="695EDB42" w:rsidR="00C80FA9" w:rsidRPr="00E217FA" w:rsidRDefault="004E0774" w:rsidP="00417AC6">
      <w:pPr>
        <w:spacing w:after="0" w:line="240" w:lineRule="auto"/>
        <w:jc w:val="center"/>
        <w:rPr>
          <w:rFonts w:ascii="Times New Roman" w:eastAsia="Calibri" w:hAnsi="Times New Roman" w:cs="Times New Roman"/>
          <w:b/>
          <w:sz w:val="24"/>
          <w:szCs w:val="24"/>
        </w:rPr>
      </w:pPr>
      <w:bookmarkStart w:id="0" w:name="_Hlk89779123"/>
      <w:r>
        <w:rPr>
          <w:rFonts w:ascii="Times New Roman" w:eastAsia="Calibri" w:hAnsi="Times New Roman" w:cs="Times New Roman"/>
          <w:b/>
          <w:sz w:val="24"/>
          <w:szCs w:val="24"/>
        </w:rPr>
        <w:t>KONAČNI</w:t>
      </w:r>
      <w:r w:rsidR="00417AC6" w:rsidRPr="00E217FA">
        <w:rPr>
          <w:rFonts w:ascii="Times New Roman" w:eastAsia="Calibri" w:hAnsi="Times New Roman" w:cs="Times New Roman"/>
          <w:b/>
          <w:sz w:val="24"/>
          <w:szCs w:val="24"/>
        </w:rPr>
        <w:t xml:space="preserve"> PRIJEDLOG ZAKONA O IZMJENAMA</w:t>
      </w:r>
      <w:r w:rsidR="007414DE" w:rsidRPr="00E217FA">
        <w:rPr>
          <w:rFonts w:ascii="Times New Roman" w:eastAsia="Calibri" w:hAnsi="Times New Roman" w:cs="Times New Roman"/>
          <w:b/>
          <w:sz w:val="24"/>
          <w:szCs w:val="24"/>
        </w:rPr>
        <w:t xml:space="preserve"> I DOPUN</w:t>
      </w:r>
      <w:r w:rsidR="003E74FF" w:rsidRPr="00E217FA">
        <w:rPr>
          <w:rFonts w:ascii="Times New Roman" w:eastAsia="Calibri" w:hAnsi="Times New Roman" w:cs="Times New Roman"/>
          <w:b/>
          <w:sz w:val="24"/>
          <w:szCs w:val="24"/>
        </w:rPr>
        <w:t>AMA</w:t>
      </w:r>
      <w:r w:rsidR="00417AC6" w:rsidRPr="00E217FA">
        <w:rPr>
          <w:rFonts w:ascii="Times New Roman" w:eastAsia="Calibri" w:hAnsi="Times New Roman" w:cs="Times New Roman"/>
          <w:b/>
          <w:sz w:val="24"/>
          <w:szCs w:val="24"/>
        </w:rPr>
        <w:t xml:space="preserve"> </w:t>
      </w:r>
      <w:bookmarkEnd w:id="0"/>
    </w:p>
    <w:p w14:paraId="13DC90AA" w14:textId="1F7D925F" w:rsidR="00D62780" w:rsidRPr="00E217FA" w:rsidRDefault="00C80FA9" w:rsidP="00417AC6">
      <w:pPr>
        <w:spacing w:after="0" w:line="240" w:lineRule="auto"/>
        <w:jc w:val="center"/>
        <w:rPr>
          <w:rFonts w:ascii="Times New Roman" w:hAnsi="Times New Roman"/>
          <w:b/>
          <w:sz w:val="24"/>
          <w:szCs w:val="24"/>
        </w:rPr>
      </w:pPr>
      <w:r w:rsidRPr="00E217FA">
        <w:rPr>
          <w:rFonts w:ascii="Times New Roman" w:eastAsia="Calibri" w:hAnsi="Times New Roman" w:cs="Times New Roman"/>
          <w:b/>
          <w:sz w:val="24"/>
          <w:szCs w:val="24"/>
        </w:rPr>
        <w:t>ZAKONA O POREZNOM SAVJETNIŠTVU</w:t>
      </w:r>
    </w:p>
    <w:p w14:paraId="0FA69477" w14:textId="77777777" w:rsidR="00D62780" w:rsidRPr="00E217FA" w:rsidRDefault="00D62780" w:rsidP="00D62780">
      <w:pPr>
        <w:suppressAutoHyphens/>
        <w:spacing w:after="0" w:line="240" w:lineRule="auto"/>
        <w:jc w:val="center"/>
        <w:rPr>
          <w:rFonts w:ascii="Times New Roman" w:hAnsi="Times New Roman"/>
          <w:b/>
          <w:sz w:val="24"/>
          <w:szCs w:val="24"/>
        </w:rPr>
      </w:pPr>
    </w:p>
    <w:p w14:paraId="049A5062" w14:textId="77777777" w:rsidR="00D62780" w:rsidRPr="00E217FA" w:rsidRDefault="00D62780" w:rsidP="00D62780">
      <w:pPr>
        <w:suppressAutoHyphens/>
        <w:spacing w:after="0" w:line="240" w:lineRule="auto"/>
        <w:jc w:val="center"/>
        <w:rPr>
          <w:rFonts w:ascii="Times New Roman" w:hAnsi="Times New Roman"/>
          <w:b/>
          <w:sz w:val="24"/>
          <w:szCs w:val="24"/>
        </w:rPr>
      </w:pPr>
    </w:p>
    <w:p w14:paraId="2F0A6717" w14:textId="77777777" w:rsidR="00D62780" w:rsidRPr="00E217FA" w:rsidRDefault="00D62780" w:rsidP="00D62780">
      <w:pPr>
        <w:suppressAutoHyphens/>
        <w:spacing w:after="0" w:line="240" w:lineRule="auto"/>
        <w:jc w:val="center"/>
        <w:rPr>
          <w:rFonts w:ascii="Times New Roman" w:hAnsi="Times New Roman"/>
          <w:b/>
          <w:sz w:val="24"/>
          <w:szCs w:val="24"/>
        </w:rPr>
      </w:pPr>
    </w:p>
    <w:p w14:paraId="3D21ACA1" w14:textId="77777777" w:rsidR="00D62780" w:rsidRPr="00E217FA" w:rsidRDefault="00D62780" w:rsidP="00D62780">
      <w:pPr>
        <w:suppressAutoHyphens/>
        <w:spacing w:after="0" w:line="240" w:lineRule="auto"/>
        <w:jc w:val="center"/>
        <w:rPr>
          <w:rFonts w:ascii="Times New Roman" w:hAnsi="Times New Roman"/>
          <w:b/>
          <w:sz w:val="24"/>
          <w:szCs w:val="24"/>
        </w:rPr>
      </w:pPr>
    </w:p>
    <w:p w14:paraId="4FE87D12" w14:textId="77777777" w:rsidR="00D62780" w:rsidRPr="00E217FA" w:rsidRDefault="00D62780" w:rsidP="00D62780">
      <w:pPr>
        <w:suppressAutoHyphens/>
        <w:spacing w:after="0" w:line="240" w:lineRule="auto"/>
        <w:jc w:val="center"/>
        <w:rPr>
          <w:rFonts w:ascii="Times New Roman" w:hAnsi="Times New Roman"/>
          <w:b/>
          <w:sz w:val="24"/>
          <w:szCs w:val="24"/>
        </w:rPr>
      </w:pPr>
    </w:p>
    <w:p w14:paraId="2512FA8D" w14:textId="77777777" w:rsidR="00D62780" w:rsidRPr="00E217FA" w:rsidRDefault="00D62780" w:rsidP="00D62780">
      <w:pPr>
        <w:suppressAutoHyphens/>
        <w:spacing w:after="0" w:line="240" w:lineRule="auto"/>
        <w:jc w:val="center"/>
        <w:rPr>
          <w:rFonts w:ascii="Times New Roman" w:hAnsi="Times New Roman"/>
          <w:b/>
          <w:sz w:val="24"/>
          <w:szCs w:val="24"/>
        </w:rPr>
      </w:pPr>
    </w:p>
    <w:p w14:paraId="6422B2FC" w14:textId="2487A573" w:rsidR="00D62780" w:rsidRPr="00E217FA" w:rsidRDefault="00D62780" w:rsidP="00D62780">
      <w:pPr>
        <w:suppressAutoHyphens/>
        <w:spacing w:after="0" w:line="240" w:lineRule="auto"/>
        <w:rPr>
          <w:rFonts w:ascii="Times New Roman" w:hAnsi="Times New Roman"/>
          <w:b/>
          <w:sz w:val="24"/>
          <w:szCs w:val="24"/>
        </w:rPr>
      </w:pPr>
    </w:p>
    <w:p w14:paraId="02E2E3C7" w14:textId="20643568" w:rsidR="00417AC6" w:rsidRPr="00E217FA" w:rsidRDefault="00417AC6" w:rsidP="00D62780">
      <w:pPr>
        <w:suppressAutoHyphens/>
        <w:spacing w:after="0" w:line="240" w:lineRule="auto"/>
        <w:rPr>
          <w:rFonts w:ascii="Times New Roman" w:hAnsi="Times New Roman"/>
          <w:b/>
          <w:sz w:val="24"/>
          <w:szCs w:val="24"/>
        </w:rPr>
      </w:pPr>
    </w:p>
    <w:p w14:paraId="3F618D8E" w14:textId="1C8051F6" w:rsidR="00417AC6" w:rsidRPr="00E217FA" w:rsidRDefault="00417AC6" w:rsidP="00D62780">
      <w:pPr>
        <w:suppressAutoHyphens/>
        <w:spacing w:after="0" w:line="240" w:lineRule="auto"/>
        <w:rPr>
          <w:rFonts w:ascii="Times New Roman" w:hAnsi="Times New Roman"/>
          <w:b/>
          <w:sz w:val="24"/>
          <w:szCs w:val="24"/>
        </w:rPr>
      </w:pPr>
    </w:p>
    <w:p w14:paraId="01D507E3" w14:textId="649C47CF" w:rsidR="00417AC6" w:rsidRPr="00E217FA" w:rsidRDefault="00417AC6" w:rsidP="00D62780">
      <w:pPr>
        <w:suppressAutoHyphens/>
        <w:spacing w:after="0" w:line="240" w:lineRule="auto"/>
        <w:rPr>
          <w:rFonts w:ascii="Times New Roman" w:hAnsi="Times New Roman"/>
          <w:b/>
          <w:sz w:val="24"/>
          <w:szCs w:val="24"/>
        </w:rPr>
      </w:pPr>
    </w:p>
    <w:p w14:paraId="5A7BC0D1" w14:textId="58A102FE" w:rsidR="00417AC6" w:rsidRPr="00E217FA" w:rsidRDefault="00417AC6" w:rsidP="00D62780">
      <w:pPr>
        <w:suppressAutoHyphens/>
        <w:spacing w:after="0" w:line="240" w:lineRule="auto"/>
        <w:rPr>
          <w:rFonts w:ascii="Times New Roman" w:hAnsi="Times New Roman"/>
          <w:b/>
          <w:sz w:val="24"/>
          <w:szCs w:val="24"/>
        </w:rPr>
      </w:pPr>
    </w:p>
    <w:p w14:paraId="33FCA7C9" w14:textId="7EBD97DE" w:rsidR="00417AC6" w:rsidRPr="00E217FA" w:rsidRDefault="00417AC6" w:rsidP="00D62780">
      <w:pPr>
        <w:suppressAutoHyphens/>
        <w:spacing w:after="0" w:line="240" w:lineRule="auto"/>
        <w:rPr>
          <w:rFonts w:ascii="Times New Roman" w:hAnsi="Times New Roman"/>
          <w:b/>
          <w:sz w:val="24"/>
          <w:szCs w:val="24"/>
        </w:rPr>
      </w:pPr>
    </w:p>
    <w:p w14:paraId="4A781549" w14:textId="77777777" w:rsidR="00417AC6" w:rsidRPr="00E217FA" w:rsidRDefault="00417AC6" w:rsidP="00D62780">
      <w:pPr>
        <w:suppressAutoHyphens/>
        <w:spacing w:after="0" w:line="240" w:lineRule="auto"/>
        <w:rPr>
          <w:rFonts w:ascii="Times New Roman" w:hAnsi="Times New Roman"/>
          <w:b/>
          <w:sz w:val="24"/>
          <w:szCs w:val="24"/>
        </w:rPr>
      </w:pPr>
    </w:p>
    <w:p w14:paraId="22395D7E" w14:textId="77777777" w:rsidR="00D62780" w:rsidRPr="00E217FA" w:rsidRDefault="00D62780" w:rsidP="00D62780">
      <w:pPr>
        <w:suppressAutoHyphens/>
        <w:spacing w:after="0" w:line="240" w:lineRule="auto"/>
        <w:jc w:val="center"/>
        <w:rPr>
          <w:rFonts w:ascii="Times New Roman" w:hAnsi="Times New Roman"/>
          <w:b/>
          <w:sz w:val="24"/>
          <w:szCs w:val="24"/>
        </w:rPr>
      </w:pPr>
    </w:p>
    <w:p w14:paraId="0DC46C7D" w14:textId="77777777" w:rsidR="00D62780" w:rsidRPr="00E217FA" w:rsidRDefault="00D62780" w:rsidP="00D62780">
      <w:pPr>
        <w:suppressAutoHyphens/>
        <w:spacing w:after="0" w:line="240" w:lineRule="auto"/>
        <w:jc w:val="center"/>
        <w:rPr>
          <w:rFonts w:ascii="Times New Roman" w:hAnsi="Times New Roman"/>
          <w:b/>
          <w:sz w:val="24"/>
          <w:szCs w:val="24"/>
        </w:rPr>
      </w:pPr>
    </w:p>
    <w:p w14:paraId="4382B65A" w14:textId="77777777" w:rsidR="00D62780" w:rsidRPr="00E217FA" w:rsidRDefault="00D62780" w:rsidP="00D62780">
      <w:pPr>
        <w:suppressAutoHyphens/>
        <w:spacing w:after="0" w:line="240" w:lineRule="auto"/>
        <w:jc w:val="center"/>
        <w:rPr>
          <w:rFonts w:ascii="Times New Roman" w:hAnsi="Times New Roman"/>
          <w:b/>
          <w:sz w:val="24"/>
          <w:szCs w:val="24"/>
        </w:rPr>
      </w:pPr>
    </w:p>
    <w:p w14:paraId="089A645B" w14:textId="77777777" w:rsidR="00D62780" w:rsidRPr="00E217FA" w:rsidRDefault="00D62780" w:rsidP="00D62780">
      <w:pPr>
        <w:suppressAutoHyphens/>
        <w:spacing w:after="0" w:line="240" w:lineRule="auto"/>
        <w:jc w:val="center"/>
        <w:rPr>
          <w:rFonts w:ascii="Times New Roman" w:hAnsi="Times New Roman"/>
          <w:b/>
          <w:sz w:val="24"/>
          <w:szCs w:val="24"/>
        </w:rPr>
      </w:pPr>
    </w:p>
    <w:p w14:paraId="26089961" w14:textId="77777777" w:rsidR="00D62780" w:rsidRPr="00E217FA" w:rsidRDefault="00D62780" w:rsidP="00D62780">
      <w:pPr>
        <w:suppressAutoHyphens/>
        <w:spacing w:after="0" w:line="240" w:lineRule="auto"/>
        <w:jc w:val="center"/>
        <w:rPr>
          <w:rFonts w:ascii="Times New Roman" w:hAnsi="Times New Roman"/>
          <w:b/>
          <w:sz w:val="24"/>
          <w:szCs w:val="24"/>
        </w:rPr>
      </w:pPr>
    </w:p>
    <w:p w14:paraId="32F0D90F" w14:textId="77777777" w:rsidR="00D62780" w:rsidRPr="00E217FA" w:rsidRDefault="00D62780" w:rsidP="00D62780">
      <w:pPr>
        <w:suppressAutoHyphens/>
        <w:spacing w:after="0" w:line="240" w:lineRule="auto"/>
        <w:jc w:val="center"/>
        <w:rPr>
          <w:rFonts w:ascii="Times New Roman" w:hAnsi="Times New Roman"/>
          <w:b/>
          <w:sz w:val="24"/>
          <w:szCs w:val="24"/>
        </w:rPr>
      </w:pPr>
    </w:p>
    <w:p w14:paraId="5CC3DE7A" w14:textId="77777777" w:rsidR="00D62780" w:rsidRPr="00E217FA" w:rsidRDefault="00D62780" w:rsidP="00D62780">
      <w:pPr>
        <w:suppressAutoHyphens/>
        <w:spacing w:after="0" w:line="240" w:lineRule="auto"/>
        <w:jc w:val="center"/>
        <w:rPr>
          <w:rFonts w:ascii="Times New Roman" w:hAnsi="Times New Roman"/>
          <w:b/>
          <w:sz w:val="24"/>
          <w:szCs w:val="24"/>
        </w:rPr>
      </w:pPr>
    </w:p>
    <w:p w14:paraId="613AD9D7" w14:textId="77777777" w:rsidR="00D62780" w:rsidRPr="00E217FA" w:rsidRDefault="00D62780" w:rsidP="00D62780">
      <w:pPr>
        <w:suppressAutoHyphens/>
        <w:spacing w:after="0" w:line="240" w:lineRule="auto"/>
        <w:jc w:val="center"/>
        <w:rPr>
          <w:rFonts w:ascii="Times New Roman" w:hAnsi="Times New Roman"/>
          <w:b/>
          <w:sz w:val="24"/>
          <w:szCs w:val="24"/>
        </w:rPr>
      </w:pPr>
    </w:p>
    <w:p w14:paraId="29C4000C" w14:textId="77777777" w:rsidR="00D62780" w:rsidRPr="00E217FA" w:rsidRDefault="00D62780" w:rsidP="00D62780">
      <w:pPr>
        <w:suppressAutoHyphens/>
        <w:spacing w:after="0" w:line="240" w:lineRule="auto"/>
        <w:jc w:val="center"/>
        <w:rPr>
          <w:rFonts w:ascii="Times New Roman" w:hAnsi="Times New Roman"/>
          <w:b/>
          <w:sz w:val="24"/>
          <w:szCs w:val="24"/>
        </w:rPr>
      </w:pPr>
    </w:p>
    <w:p w14:paraId="5F429843" w14:textId="77777777" w:rsidR="00D62780" w:rsidRPr="00E217FA" w:rsidRDefault="00D62780" w:rsidP="00D62780">
      <w:pPr>
        <w:suppressAutoHyphens/>
        <w:spacing w:after="0" w:line="240" w:lineRule="auto"/>
        <w:rPr>
          <w:rFonts w:ascii="Times New Roman" w:hAnsi="Times New Roman"/>
          <w:b/>
          <w:sz w:val="24"/>
          <w:szCs w:val="24"/>
        </w:rPr>
      </w:pPr>
      <w:r w:rsidRPr="00E217FA">
        <w:rPr>
          <w:rFonts w:ascii="Times New Roman" w:hAnsi="Times New Roman"/>
          <w:b/>
          <w:sz w:val="24"/>
          <w:szCs w:val="24"/>
        </w:rPr>
        <w:t>______________________________________________</w:t>
      </w:r>
      <w:r w:rsidR="00F26946" w:rsidRPr="00E217FA">
        <w:rPr>
          <w:rFonts w:ascii="Times New Roman" w:hAnsi="Times New Roman"/>
          <w:b/>
          <w:sz w:val="24"/>
          <w:szCs w:val="24"/>
        </w:rPr>
        <w:t>_____________________________</w:t>
      </w:r>
    </w:p>
    <w:p w14:paraId="18D81C42" w14:textId="6EA9BCBC" w:rsidR="00D62780" w:rsidRPr="00E217FA" w:rsidRDefault="00D62780" w:rsidP="00D62780">
      <w:pPr>
        <w:spacing w:after="0" w:line="240" w:lineRule="auto"/>
        <w:jc w:val="center"/>
        <w:rPr>
          <w:rFonts w:ascii="Times New Roman" w:hAnsi="Times New Roman"/>
          <w:b/>
          <w:sz w:val="24"/>
          <w:szCs w:val="24"/>
        </w:rPr>
      </w:pPr>
      <w:r w:rsidRPr="00E217FA">
        <w:rPr>
          <w:rFonts w:ascii="Times New Roman" w:hAnsi="Times New Roman"/>
          <w:b/>
          <w:sz w:val="24"/>
          <w:szCs w:val="24"/>
        </w:rPr>
        <w:t xml:space="preserve">Zagreb, </w:t>
      </w:r>
      <w:r w:rsidR="002F4C76">
        <w:rPr>
          <w:rFonts w:ascii="Times New Roman" w:hAnsi="Times New Roman"/>
          <w:b/>
          <w:sz w:val="24"/>
          <w:szCs w:val="24"/>
        </w:rPr>
        <w:t>rujan</w:t>
      </w:r>
      <w:bookmarkStart w:id="1" w:name="_GoBack"/>
      <w:bookmarkEnd w:id="1"/>
      <w:r w:rsidRPr="00E217FA">
        <w:rPr>
          <w:rFonts w:ascii="Times New Roman" w:hAnsi="Times New Roman"/>
          <w:b/>
          <w:sz w:val="24"/>
          <w:szCs w:val="24"/>
        </w:rPr>
        <w:t xml:space="preserve"> 20</w:t>
      </w:r>
      <w:r w:rsidR="00692562" w:rsidRPr="00E217FA">
        <w:rPr>
          <w:rFonts w:ascii="Times New Roman" w:hAnsi="Times New Roman"/>
          <w:b/>
          <w:sz w:val="24"/>
          <w:szCs w:val="24"/>
        </w:rPr>
        <w:t>2</w:t>
      </w:r>
      <w:r w:rsidR="00C80FA9" w:rsidRPr="00E217FA">
        <w:rPr>
          <w:rFonts w:ascii="Times New Roman" w:hAnsi="Times New Roman"/>
          <w:b/>
          <w:sz w:val="24"/>
          <w:szCs w:val="24"/>
        </w:rPr>
        <w:t>3</w:t>
      </w:r>
      <w:r w:rsidRPr="00E217FA">
        <w:rPr>
          <w:rFonts w:ascii="Times New Roman" w:hAnsi="Times New Roman"/>
          <w:b/>
          <w:sz w:val="24"/>
          <w:szCs w:val="24"/>
        </w:rPr>
        <w:t>.</w:t>
      </w:r>
    </w:p>
    <w:p w14:paraId="35C0C241" w14:textId="77777777" w:rsidR="00D62780" w:rsidRPr="00E217FA" w:rsidRDefault="00D62780" w:rsidP="00C53347">
      <w:pPr>
        <w:spacing w:after="0" w:line="240" w:lineRule="auto"/>
        <w:jc w:val="center"/>
        <w:rPr>
          <w:rFonts w:ascii="Times New Roman" w:hAnsi="Times New Roman"/>
          <w:b/>
          <w:sz w:val="24"/>
          <w:szCs w:val="24"/>
        </w:rPr>
      </w:pPr>
    </w:p>
    <w:p w14:paraId="3EE90CE2" w14:textId="77777777" w:rsidR="00D62780" w:rsidRPr="00E217FA" w:rsidRDefault="00D62780" w:rsidP="00C53347">
      <w:pPr>
        <w:spacing w:after="0" w:line="240" w:lineRule="auto"/>
        <w:jc w:val="center"/>
        <w:rPr>
          <w:rFonts w:ascii="Times New Roman" w:hAnsi="Times New Roman"/>
          <w:b/>
          <w:sz w:val="24"/>
          <w:szCs w:val="24"/>
        </w:rPr>
      </w:pPr>
    </w:p>
    <w:p w14:paraId="15E38FD6" w14:textId="77777777" w:rsidR="004E0774" w:rsidRPr="00E217FA" w:rsidRDefault="004E0774" w:rsidP="004E077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Pr="004E0774">
        <w:rPr>
          <w:rFonts w:ascii="Times New Roman" w:hAnsi="Times New Roman"/>
          <w:b/>
          <w:bCs/>
          <w:sz w:val="24"/>
          <w:szCs w:val="24"/>
        </w:rPr>
        <w:lastRenderedPageBreak/>
        <w:t>KONAČNI</w:t>
      </w:r>
      <w:r>
        <w:rPr>
          <w:rFonts w:ascii="Times New Roman" w:hAnsi="Times New Roman"/>
          <w:sz w:val="24"/>
          <w:szCs w:val="24"/>
        </w:rPr>
        <w:t xml:space="preserve"> </w:t>
      </w:r>
      <w:r w:rsidRPr="00E217FA">
        <w:rPr>
          <w:rFonts w:ascii="Times New Roman" w:eastAsia="Calibri" w:hAnsi="Times New Roman" w:cs="Times New Roman"/>
          <w:b/>
          <w:sz w:val="24"/>
          <w:szCs w:val="24"/>
        </w:rPr>
        <w:t>PRIJEDLOG ZAKONA O IZMJENAMA I DOPUNAMA</w:t>
      </w:r>
    </w:p>
    <w:p w14:paraId="5611C09C" w14:textId="77777777" w:rsidR="004E0774" w:rsidRPr="00E217FA" w:rsidRDefault="004E0774" w:rsidP="004E0774">
      <w:pPr>
        <w:spacing w:after="0" w:line="240" w:lineRule="auto"/>
        <w:jc w:val="center"/>
        <w:rPr>
          <w:rFonts w:ascii="Times New Roman" w:hAnsi="Times New Roman"/>
          <w:b/>
          <w:sz w:val="24"/>
          <w:szCs w:val="24"/>
        </w:rPr>
      </w:pPr>
      <w:r w:rsidRPr="00E217FA">
        <w:rPr>
          <w:rFonts w:ascii="Times New Roman" w:eastAsia="Calibri" w:hAnsi="Times New Roman" w:cs="Times New Roman"/>
          <w:b/>
          <w:sz w:val="24"/>
          <w:szCs w:val="24"/>
        </w:rPr>
        <w:t>ZAKONA O POREZNOM SAVJETNIŠTVU</w:t>
      </w:r>
    </w:p>
    <w:p w14:paraId="0216FF89" w14:textId="77777777" w:rsidR="004E0774" w:rsidRPr="00E217FA" w:rsidRDefault="004E0774" w:rsidP="004E0774">
      <w:pPr>
        <w:tabs>
          <w:tab w:val="left" w:pos="770"/>
        </w:tabs>
        <w:spacing w:after="0" w:line="240" w:lineRule="auto"/>
        <w:jc w:val="center"/>
        <w:rPr>
          <w:rFonts w:ascii="Times New Roman" w:hAnsi="Times New Roman"/>
          <w:b/>
          <w:sz w:val="24"/>
          <w:szCs w:val="24"/>
        </w:rPr>
      </w:pPr>
    </w:p>
    <w:p w14:paraId="4755DC99" w14:textId="77777777" w:rsidR="004E0774" w:rsidRPr="00E217FA" w:rsidRDefault="004E0774" w:rsidP="004E0774">
      <w:pPr>
        <w:spacing w:after="0" w:line="240" w:lineRule="auto"/>
        <w:jc w:val="center"/>
        <w:rPr>
          <w:rFonts w:ascii="Times New Roman" w:hAnsi="Times New Roman"/>
          <w:b/>
          <w:sz w:val="24"/>
          <w:szCs w:val="24"/>
        </w:rPr>
      </w:pPr>
    </w:p>
    <w:p w14:paraId="43FCAB68" w14:textId="77777777" w:rsidR="004E0774" w:rsidRPr="00E217FA" w:rsidRDefault="004E0774" w:rsidP="004E0774">
      <w:pPr>
        <w:spacing w:after="0" w:line="240" w:lineRule="auto"/>
        <w:jc w:val="center"/>
        <w:rPr>
          <w:rFonts w:ascii="Times New Roman" w:hAnsi="Times New Roman"/>
          <w:b/>
          <w:sz w:val="24"/>
          <w:szCs w:val="24"/>
          <w:bdr w:val="none" w:sz="0" w:space="0" w:color="auto" w:frame="1"/>
          <w:lang w:eastAsia="hr-HR"/>
        </w:rPr>
      </w:pPr>
      <w:r w:rsidRPr="00E217FA">
        <w:rPr>
          <w:rFonts w:ascii="Times New Roman" w:hAnsi="Times New Roman"/>
          <w:b/>
          <w:sz w:val="24"/>
          <w:szCs w:val="24"/>
          <w:bdr w:val="none" w:sz="0" w:space="0" w:color="auto" w:frame="1"/>
          <w:lang w:eastAsia="hr-HR"/>
        </w:rPr>
        <w:t>Članak 1.</w:t>
      </w:r>
    </w:p>
    <w:p w14:paraId="4F488CBF" w14:textId="77777777" w:rsidR="004E0774" w:rsidRPr="00E217FA" w:rsidRDefault="004E0774" w:rsidP="004E0774">
      <w:pPr>
        <w:spacing w:after="0" w:line="240" w:lineRule="auto"/>
        <w:jc w:val="center"/>
        <w:rPr>
          <w:rFonts w:ascii="Times New Roman" w:hAnsi="Times New Roman"/>
          <w:b/>
          <w:sz w:val="24"/>
          <w:szCs w:val="24"/>
          <w:bdr w:val="none" w:sz="0" w:space="0" w:color="auto" w:frame="1"/>
          <w:lang w:eastAsia="hr-HR"/>
        </w:rPr>
      </w:pPr>
    </w:p>
    <w:p w14:paraId="2D4C5EAB" w14:textId="77777777" w:rsidR="004E0774" w:rsidRPr="00E7263F" w:rsidRDefault="004E0774" w:rsidP="004E0774">
      <w:pPr>
        <w:spacing w:after="0" w:line="240" w:lineRule="auto"/>
        <w:jc w:val="both"/>
        <w:rPr>
          <w:rFonts w:ascii="Times New Roman" w:hAnsi="Times New Roman"/>
          <w:sz w:val="24"/>
          <w:szCs w:val="24"/>
        </w:rPr>
      </w:pPr>
      <w:r w:rsidRPr="00E217FA">
        <w:rPr>
          <w:rFonts w:ascii="Times New Roman" w:hAnsi="Times New Roman"/>
          <w:sz w:val="24"/>
          <w:szCs w:val="24"/>
        </w:rPr>
        <w:t xml:space="preserve">U Zakonu o poreznom savjetništvu („Narodne novine“, br. 127/00., 76/13., 115/16.), u članku 2. stavku 2. riječi: „sudjelovanje u poreznim upravnim sporovima“ zamjenjuju se riječima: „sudjelovanje u </w:t>
      </w:r>
      <w:r w:rsidRPr="00E7263F">
        <w:rPr>
          <w:rFonts w:ascii="Times New Roman" w:hAnsi="Times New Roman"/>
          <w:sz w:val="24"/>
          <w:szCs w:val="24"/>
        </w:rPr>
        <w:t xml:space="preserve">porezno upravnim stvarima pred upravnim sudovima“. </w:t>
      </w:r>
    </w:p>
    <w:p w14:paraId="65D89372" w14:textId="77777777" w:rsidR="004E0774" w:rsidRPr="00E7263F" w:rsidRDefault="004E0774" w:rsidP="004E0774">
      <w:pPr>
        <w:spacing w:after="0" w:line="240" w:lineRule="auto"/>
        <w:jc w:val="both"/>
        <w:rPr>
          <w:rFonts w:ascii="Times New Roman" w:hAnsi="Times New Roman"/>
          <w:sz w:val="24"/>
          <w:szCs w:val="24"/>
        </w:rPr>
      </w:pPr>
    </w:p>
    <w:p w14:paraId="409D67A3" w14:textId="77777777" w:rsidR="004E0774" w:rsidRPr="00E7263F" w:rsidRDefault="004E0774" w:rsidP="004E0774">
      <w:pPr>
        <w:spacing w:after="0" w:line="240" w:lineRule="auto"/>
        <w:jc w:val="center"/>
        <w:rPr>
          <w:rFonts w:ascii="Times New Roman" w:hAnsi="Times New Roman"/>
          <w:sz w:val="24"/>
          <w:szCs w:val="24"/>
        </w:rPr>
      </w:pPr>
      <w:r w:rsidRPr="00E7263F">
        <w:rPr>
          <w:rFonts w:ascii="Times New Roman" w:hAnsi="Times New Roman"/>
          <w:b/>
          <w:bCs/>
          <w:sz w:val="24"/>
          <w:szCs w:val="24"/>
        </w:rPr>
        <w:t>Članak</w:t>
      </w:r>
      <w:r w:rsidRPr="00E7263F">
        <w:rPr>
          <w:rFonts w:ascii="Times New Roman" w:hAnsi="Times New Roman"/>
          <w:sz w:val="24"/>
          <w:szCs w:val="24"/>
        </w:rPr>
        <w:t xml:space="preserve"> 2.</w:t>
      </w:r>
    </w:p>
    <w:p w14:paraId="719DAF47" w14:textId="77777777" w:rsidR="004E0774" w:rsidRPr="00E7263F" w:rsidRDefault="004E0774" w:rsidP="004E0774">
      <w:pPr>
        <w:spacing w:after="0" w:line="240" w:lineRule="auto"/>
        <w:jc w:val="center"/>
        <w:rPr>
          <w:rFonts w:ascii="Times New Roman" w:hAnsi="Times New Roman"/>
          <w:sz w:val="24"/>
          <w:szCs w:val="24"/>
        </w:rPr>
      </w:pPr>
    </w:p>
    <w:p w14:paraId="495A398B" w14:textId="77777777" w:rsidR="004E0774" w:rsidRPr="00E7263F" w:rsidRDefault="004E0774" w:rsidP="004E0774">
      <w:pPr>
        <w:spacing w:after="0" w:line="240" w:lineRule="auto"/>
        <w:jc w:val="both"/>
        <w:rPr>
          <w:rFonts w:ascii="Times New Roman" w:hAnsi="Times New Roman"/>
          <w:sz w:val="24"/>
          <w:szCs w:val="24"/>
        </w:rPr>
      </w:pPr>
      <w:r w:rsidRPr="00E7263F">
        <w:rPr>
          <w:rFonts w:ascii="Times New Roman" w:hAnsi="Times New Roman"/>
          <w:sz w:val="24"/>
          <w:szCs w:val="24"/>
        </w:rPr>
        <w:t>U članku 4. stavku 3. riječi: „sudjelovati u poreznim sporovima pred sudovima“ zamjenjuju se riječima: „sudjelovati u porezno upravnim stvarima pred upravnim sudovima“.</w:t>
      </w:r>
    </w:p>
    <w:p w14:paraId="255E61FD" w14:textId="77777777" w:rsidR="004E0774" w:rsidRPr="00E7263F" w:rsidRDefault="004E0774" w:rsidP="004E0774">
      <w:pPr>
        <w:spacing w:after="0" w:line="240" w:lineRule="auto"/>
        <w:jc w:val="both"/>
        <w:rPr>
          <w:rFonts w:ascii="Times New Roman" w:hAnsi="Times New Roman"/>
          <w:sz w:val="24"/>
          <w:szCs w:val="24"/>
        </w:rPr>
      </w:pPr>
    </w:p>
    <w:p w14:paraId="30E1EE3E" w14:textId="77777777" w:rsidR="004E0774" w:rsidRPr="00E7263F" w:rsidRDefault="004E0774" w:rsidP="004E0774">
      <w:pPr>
        <w:spacing w:after="0" w:line="240" w:lineRule="auto"/>
        <w:jc w:val="center"/>
        <w:rPr>
          <w:rFonts w:ascii="Times New Roman" w:hAnsi="Times New Roman"/>
          <w:b/>
          <w:sz w:val="24"/>
          <w:szCs w:val="24"/>
        </w:rPr>
      </w:pPr>
      <w:r w:rsidRPr="00E7263F">
        <w:rPr>
          <w:rFonts w:ascii="Times New Roman" w:hAnsi="Times New Roman"/>
          <w:b/>
          <w:sz w:val="24"/>
          <w:szCs w:val="24"/>
        </w:rPr>
        <w:t>Članak 3.</w:t>
      </w:r>
    </w:p>
    <w:p w14:paraId="667D975D" w14:textId="77777777" w:rsidR="004E0774" w:rsidRPr="00E7263F" w:rsidRDefault="004E0774" w:rsidP="004E0774">
      <w:pPr>
        <w:spacing w:after="0" w:line="240" w:lineRule="auto"/>
        <w:jc w:val="both"/>
        <w:rPr>
          <w:rFonts w:ascii="Times New Roman" w:hAnsi="Times New Roman"/>
          <w:sz w:val="24"/>
          <w:szCs w:val="24"/>
        </w:rPr>
      </w:pPr>
    </w:p>
    <w:p w14:paraId="7B24B8A0" w14:textId="6444AD15" w:rsidR="004E0774" w:rsidRDefault="004E0774" w:rsidP="004E0774">
      <w:pPr>
        <w:spacing w:after="0" w:line="240" w:lineRule="auto"/>
        <w:jc w:val="both"/>
        <w:rPr>
          <w:rFonts w:ascii="Times New Roman" w:hAnsi="Times New Roman"/>
          <w:sz w:val="24"/>
          <w:szCs w:val="24"/>
        </w:rPr>
      </w:pPr>
      <w:r w:rsidRPr="00E7263F">
        <w:rPr>
          <w:rFonts w:ascii="Times New Roman" w:hAnsi="Times New Roman"/>
          <w:sz w:val="24"/>
          <w:szCs w:val="24"/>
        </w:rPr>
        <w:t xml:space="preserve">U članku </w:t>
      </w:r>
      <w:r w:rsidRPr="00E7263F">
        <w:rPr>
          <w:rFonts w:ascii="Times New Roman" w:hAnsi="Times New Roman"/>
          <w:bCs/>
          <w:sz w:val="24"/>
          <w:szCs w:val="24"/>
        </w:rPr>
        <w:t>6. stavak 2. briše se</w:t>
      </w:r>
      <w:r w:rsidRPr="00E7263F">
        <w:rPr>
          <w:rFonts w:ascii="Times New Roman" w:hAnsi="Times New Roman"/>
          <w:sz w:val="24"/>
          <w:szCs w:val="24"/>
        </w:rPr>
        <w:t>.</w:t>
      </w:r>
    </w:p>
    <w:p w14:paraId="39B0FCF5" w14:textId="77777777" w:rsidR="00EC457E" w:rsidRPr="00E7263F" w:rsidRDefault="00EC457E" w:rsidP="004E0774">
      <w:pPr>
        <w:spacing w:after="0" w:line="240" w:lineRule="auto"/>
        <w:jc w:val="both"/>
        <w:rPr>
          <w:rFonts w:ascii="Times New Roman" w:hAnsi="Times New Roman"/>
          <w:sz w:val="24"/>
          <w:szCs w:val="24"/>
          <w:bdr w:val="none" w:sz="0" w:space="0" w:color="auto" w:frame="1"/>
          <w:lang w:eastAsia="hr-HR"/>
        </w:rPr>
      </w:pPr>
    </w:p>
    <w:p w14:paraId="71B6933A" w14:textId="0CBF02EF" w:rsidR="002C7238" w:rsidRDefault="00C57D13" w:rsidP="004E0774">
      <w:pPr>
        <w:spacing w:after="0" w:line="240" w:lineRule="auto"/>
        <w:jc w:val="both"/>
        <w:rPr>
          <w:rFonts w:ascii="Times New Roman" w:hAnsi="Times New Roman"/>
          <w:bCs/>
          <w:sz w:val="24"/>
          <w:szCs w:val="24"/>
          <w:bdr w:val="none" w:sz="0" w:space="0" w:color="auto" w:frame="1"/>
          <w:lang w:eastAsia="hr-HR"/>
        </w:rPr>
      </w:pPr>
      <w:r w:rsidRPr="00E7263F">
        <w:rPr>
          <w:rFonts w:ascii="Times New Roman" w:hAnsi="Times New Roman"/>
          <w:bCs/>
          <w:sz w:val="24"/>
          <w:szCs w:val="24"/>
          <w:bdr w:val="none" w:sz="0" w:space="0" w:color="auto" w:frame="1"/>
          <w:lang w:eastAsia="hr-HR"/>
        </w:rPr>
        <w:t xml:space="preserve">Iza </w:t>
      </w:r>
      <w:r w:rsidR="008F7E8E" w:rsidRPr="00E7263F">
        <w:rPr>
          <w:rFonts w:ascii="Times New Roman" w:hAnsi="Times New Roman"/>
          <w:bCs/>
          <w:sz w:val="24"/>
          <w:szCs w:val="24"/>
          <w:bdr w:val="none" w:sz="0" w:space="0" w:color="auto" w:frame="1"/>
          <w:lang w:eastAsia="hr-HR"/>
        </w:rPr>
        <w:t xml:space="preserve">dosadašnjeg </w:t>
      </w:r>
      <w:r w:rsidRPr="00E7263F">
        <w:rPr>
          <w:rFonts w:ascii="Times New Roman" w:hAnsi="Times New Roman"/>
          <w:bCs/>
          <w:sz w:val="24"/>
          <w:szCs w:val="24"/>
          <w:bdr w:val="none" w:sz="0" w:space="0" w:color="auto" w:frame="1"/>
          <w:lang w:eastAsia="hr-HR"/>
        </w:rPr>
        <w:t xml:space="preserve">stavka </w:t>
      </w:r>
      <w:r w:rsidR="008F7E8E" w:rsidRPr="00E7263F">
        <w:rPr>
          <w:rFonts w:ascii="Times New Roman" w:hAnsi="Times New Roman"/>
          <w:bCs/>
          <w:sz w:val="24"/>
          <w:szCs w:val="24"/>
          <w:bdr w:val="none" w:sz="0" w:space="0" w:color="auto" w:frame="1"/>
          <w:lang w:eastAsia="hr-HR"/>
        </w:rPr>
        <w:t>3</w:t>
      </w:r>
      <w:r w:rsidRPr="00E7263F">
        <w:rPr>
          <w:rFonts w:ascii="Times New Roman" w:hAnsi="Times New Roman"/>
          <w:bCs/>
          <w:sz w:val="24"/>
          <w:szCs w:val="24"/>
          <w:bdr w:val="none" w:sz="0" w:space="0" w:color="auto" w:frame="1"/>
          <w:lang w:eastAsia="hr-HR"/>
        </w:rPr>
        <w:t xml:space="preserve">. </w:t>
      </w:r>
      <w:r w:rsidR="008F7E8E" w:rsidRPr="00E7263F">
        <w:rPr>
          <w:rFonts w:ascii="Times New Roman" w:hAnsi="Times New Roman"/>
          <w:bCs/>
          <w:sz w:val="24"/>
          <w:szCs w:val="24"/>
          <w:bdr w:val="none" w:sz="0" w:space="0" w:color="auto" w:frame="1"/>
          <w:lang w:eastAsia="hr-HR"/>
        </w:rPr>
        <w:t xml:space="preserve">koji postaje stavak </w:t>
      </w:r>
      <w:r w:rsidR="00A336C8" w:rsidRPr="00E7263F">
        <w:rPr>
          <w:rFonts w:ascii="Times New Roman" w:hAnsi="Times New Roman"/>
          <w:bCs/>
          <w:sz w:val="24"/>
          <w:szCs w:val="24"/>
          <w:bdr w:val="none" w:sz="0" w:space="0" w:color="auto" w:frame="1"/>
          <w:lang w:eastAsia="hr-HR"/>
        </w:rPr>
        <w:t>2</w:t>
      </w:r>
      <w:r w:rsidR="008F7E8E" w:rsidRPr="00E7263F">
        <w:rPr>
          <w:rFonts w:ascii="Times New Roman" w:hAnsi="Times New Roman"/>
          <w:bCs/>
          <w:sz w:val="24"/>
          <w:szCs w:val="24"/>
          <w:bdr w:val="none" w:sz="0" w:space="0" w:color="auto" w:frame="1"/>
          <w:lang w:eastAsia="hr-HR"/>
        </w:rPr>
        <w:t xml:space="preserve">. </w:t>
      </w:r>
      <w:r w:rsidRPr="00E7263F">
        <w:rPr>
          <w:rFonts w:ascii="Times New Roman" w:hAnsi="Times New Roman"/>
          <w:bCs/>
          <w:sz w:val="24"/>
          <w:szCs w:val="24"/>
          <w:bdr w:val="none" w:sz="0" w:space="0" w:color="auto" w:frame="1"/>
          <w:lang w:eastAsia="hr-HR"/>
        </w:rPr>
        <w:t>dodaje se novi stavak 3. koji glasi</w:t>
      </w:r>
      <w:r w:rsidR="004E0774" w:rsidRPr="00E7263F">
        <w:rPr>
          <w:rFonts w:ascii="Times New Roman" w:hAnsi="Times New Roman"/>
          <w:bCs/>
          <w:sz w:val="24"/>
          <w:szCs w:val="24"/>
          <w:bdr w:val="none" w:sz="0" w:space="0" w:color="auto" w:frame="1"/>
          <w:lang w:eastAsia="hr-HR"/>
        </w:rPr>
        <w:t>:</w:t>
      </w:r>
    </w:p>
    <w:p w14:paraId="16E03563" w14:textId="77777777" w:rsidR="00CB1819" w:rsidRDefault="00CB1819" w:rsidP="004E0774">
      <w:pPr>
        <w:spacing w:after="0" w:line="240" w:lineRule="auto"/>
        <w:jc w:val="both"/>
        <w:rPr>
          <w:rFonts w:ascii="Times New Roman" w:hAnsi="Times New Roman"/>
          <w:bCs/>
          <w:sz w:val="24"/>
          <w:szCs w:val="24"/>
          <w:bdr w:val="none" w:sz="0" w:space="0" w:color="auto" w:frame="1"/>
          <w:lang w:eastAsia="hr-HR"/>
        </w:rPr>
      </w:pPr>
    </w:p>
    <w:p w14:paraId="4ACBDD44" w14:textId="043B0F23" w:rsidR="004E0774" w:rsidRPr="00E7263F" w:rsidRDefault="004E0774" w:rsidP="004E0774">
      <w:pPr>
        <w:spacing w:after="0" w:line="240" w:lineRule="auto"/>
        <w:jc w:val="both"/>
        <w:rPr>
          <w:rFonts w:ascii="Times New Roman" w:hAnsi="Times New Roman"/>
          <w:bCs/>
          <w:sz w:val="24"/>
          <w:szCs w:val="24"/>
        </w:rPr>
      </w:pPr>
      <w:r w:rsidRPr="00E7263F">
        <w:rPr>
          <w:rFonts w:ascii="Times New Roman" w:hAnsi="Times New Roman"/>
          <w:bCs/>
          <w:sz w:val="24"/>
          <w:szCs w:val="24"/>
        </w:rPr>
        <w:t>„</w:t>
      </w:r>
      <w:r w:rsidR="002C7238">
        <w:rPr>
          <w:rFonts w:ascii="Times New Roman" w:hAnsi="Times New Roman"/>
          <w:bCs/>
          <w:sz w:val="24"/>
          <w:szCs w:val="24"/>
        </w:rPr>
        <w:t xml:space="preserve">(3) </w:t>
      </w:r>
      <w:r w:rsidRPr="00E7263F">
        <w:rPr>
          <w:rFonts w:ascii="Times New Roman" w:hAnsi="Times New Roman"/>
          <w:bCs/>
          <w:sz w:val="24"/>
          <w:szCs w:val="24"/>
        </w:rPr>
        <w:t xml:space="preserve">Iznimno od stavka </w:t>
      </w:r>
      <w:r w:rsidR="00C57D13" w:rsidRPr="00E7263F">
        <w:rPr>
          <w:rFonts w:ascii="Times New Roman" w:hAnsi="Times New Roman"/>
          <w:bCs/>
          <w:sz w:val="24"/>
          <w:szCs w:val="24"/>
        </w:rPr>
        <w:t>2</w:t>
      </w:r>
      <w:r w:rsidRPr="00E7263F">
        <w:rPr>
          <w:rFonts w:ascii="Times New Roman" w:hAnsi="Times New Roman"/>
          <w:bCs/>
          <w:sz w:val="24"/>
          <w:szCs w:val="24"/>
        </w:rPr>
        <w:t>. ovoga članka, porezni savjetnik ako je u mirovini, može biti zaposlen na pola radnog vremena.“.</w:t>
      </w:r>
    </w:p>
    <w:p w14:paraId="7EFBF8BB" w14:textId="77777777" w:rsidR="004E0774" w:rsidRPr="00E217FA" w:rsidRDefault="004E0774" w:rsidP="004E0774">
      <w:pPr>
        <w:spacing w:after="0" w:line="240" w:lineRule="auto"/>
        <w:rPr>
          <w:rFonts w:ascii="Times New Roman" w:hAnsi="Times New Roman"/>
          <w:bCs/>
          <w:sz w:val="24"/>
          <w:szCs w:val="24"/>
          <w:bdr w:val="none" w:sz="0" w:space="0" w:color="auto" w:frame="1"/>
          <w:lang w:eastAsia="hr-HR"/>
        </w:rPr>
      </w:pPr>
    </w:p>
    <w:p w14:paraId="23821EBD" w14:textId="77777777" w:rsidR="004E0774" w:rsidRPr="00E217FA" w:rsidRDefault="004E0774" w:rsidP="004E0774">
      <w:pPr>
        <w:spacing w:after="0" w:line="240" w:lineRule="auto"/>
        <w:jc w:val="center"/>
        <w:rPr>
          <w:rFonts w:ascii="Times New Roman" w:hAnsi="Times New Roman"/>
          <w:b/>
          <w:sz w:val="24"/>
          <w:szCs w:val="24"/>
        </w:rPr>
      </w:pPr>
      <w:r w:rsidRPr="00E217FA">
        <w:rPr>
          <w:rFonts w:ascii="Times New Roman" w:hAnsi="Times New Roman"/>
          <w:b/>
          <w:sz w:val="24"/>
          <w:szCs w:val="24"/>
        </w:rPr>
        <w:t>Članak 4.</w:t>
      </w:r>
    </w:p>
    <w:p w14:paraId="51E1F56D" w14:textId="77777777" w:rsidR="004E0774" w:rsidRPr="001465F5" w:rsidRDefault="004E0774" w:rsidP="004E0774">
      <w:pPr>
        <w:spacing w:after="0" w:line="240" w:lineRule="auto"/>
        <w:jc w:val="center"/>
        <w:rPr>
          <w:rFonts w:ascii="Times New Roman" w:hAnsi="Times New Roman" w:cs="Times New Roman"/>
          <w:b/>
          <w:sz w:val="24"/>
          <w:szCs w:val="24"/>
        </w:rPr>
      </w:pPr>
    </w:p>
    <w:p w14:paraId="64913C59" w14:textId="55E52648" w:rsidR="004E0774" w:rsidRDefault="004E0774" w:rsidP="004E0774">
      <w:pPr>
        <w:spacing w:after="0" w:line="240" w:lineRule="auto"/>
        <w:jc w:val="both"/>
        <w:rPr>
          <w:rFonts w:ascii="Times New Roman" w:hAnsi="Times New Roman" w:cs="Times New Roman"/>
          <w:sz w:val="24"/>
          <w:szCs w:val="24"/>
        </w:rPr>
      </w:pPr>
      <w:r w:rsidRPr="001465F5">
        <w:rPr>
          <w:rFonts w:ascii="Times New Roman" w:hAnsi="Times New Roman" w:cs="Times New Roman"/>
          <w:sz w:val="24"/>
          <w:szCs w:val="24"/>
        </w:rPr>
        <w:t>U članku 8. stavku 2. točka 2. mijenja se i glasi:</w:t>
      </w:r>
    </w:p>
    <w:p w14:paraId="52FA8BD8" w14:textId="77777777" w:rsidR="00EC457E" w:rsidRPr="001465F5" w:rsidRDefault="00EC457E" w:rsidP="004E0774">
      <w:pPr>
        <w:spacing w:after="0" w:line="240" w:lineRule="auto"/>
        <w:jc w:val="both"/>
        <w:rPr>
          <w:rFonts w:ascii="Times New Roman" w:hAnsi="Times New Roman" w:cs="Times New Roman"/>
          <w:sz w:val="24"/>
          <w:szCs w:val="24"/>
        </w:rPr>
      </w:pPr>
    </w:p>
    <w:p w14:paraId="07574F63" w14:textId="326CD109" w:rsidR="001465F5" w:rsidRDefault="004E0774" w:rsidP="004E0774">
      <w:pPr>
        <w:spacing w:after="0" w:line="240" w:lineRule="auto"/>
        <w:jc w:val="both"/>
        <w:rPr>
          <w:rFonts w:ascii="Times New Roman" w:hAnsi="Times New Roman" w:cs="Times New Roman"/>
          <w:sz w:val="24"/>
          <w:szCs w:val="24"/>
        </w:rPr>
      </w:pPr>
      <w:r w:rsidRPr="001465F5">
        <w:rPr>
          <w:rFonts w:ascii="Times New Roman" w:hAnsi="Times New Roman" w:cs="Times New Roman"/>
          <w:sz w:val="24"/>
          <w:szCs w:val="24"/>
        </w:rPr>
        <w:t>„</w:t>
      </w:r>
      <w:r w:rsidR="00EA5C35" w:rsidRPr="001465F5">
        <w:rPr>
          <w:rFonts w:ascii="Times New Roman" w:hAnsi="Times New Roman" w:cs="Times New Roman"/>
          <w:sz w:val="24"/>
          <w:szCs w:val="24"/>
        </w:rPr>
        <w:t xml:space="preserve">2. da ima prebivalište na teritoriju Republike Hrvatske, države ugovornice Europskog gospodarskog prostora, države članice Organizacije za ekonomsku suradnju i razvoj (OECD) </w:t>
      </w:r>
    </w:p>
    <w:p w14:paraId="358DDEA1" w14:textId="120A8F04" w:rsidR="001465F5" w:rsidRDefault="001465F5" w:rsidP="004E0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ili </w:t>
      </w:r>
      <w:bookmarkStart w:id="2" w:name="_Hlk143693336"/>
      <w:r>
        <w:rPr>
          <w:rFonts w:ascii="Times New Roman" w:hAnsi="Times New Roman" w:cs="Times New Roman"/>
          <w:sz w:val="24"/>
          <w:szCs w:val="24"/>
        </w:rPr>
        <w:t>države pristupnice Kodeksa o liberalizaciji kretanja kapitala i Kodeksa o liberalizaciji nevidljivih transakcija</w:t>
      </w:r>
      <w:bookmarkEnd w:id="2"/>
      <w:r>
        <w:rPr>
          <w:rFonts w:ascii="Times New Roman" w:hAnsi="Times New Roman" w:cs="Times New Roman"/>
          <w:sz w:val="24"/>
          <w:szCs w:val="24"/>
        </w:rPr>
        <w:t>.“.</w:t>
      </w:r>
    </w:p>
    <w:p w14:paraId="4DE2096D" w14:textId="77777777" w:rsidR="004E0774" w:rsidRPr="00E217FA" w:rsidRDefault="004E0774" w:rsidP="004E0774">
      <w:pPr>
        <w:spacing w:after="0" w:line="240" w:lineRule="auto"/>
        <w:jc w:val="both"/>
        <w:rPr>
          <w:rFonts w:ascii="Times New Roman" w:hAnsi="Times New Roman"/>
          <w:bCs/>
          <w:sz w:val="24"/>
          <w:szCs w:val="24"/>
        </w:rPr>
      </w:pPr>
    </w:p>
    <w:p w14:paraId="73907E06" w14:textId="77777777" w:rsidR="004E0774" w:rsidRPr="00E217FA" w:rsidRDefault="004E0774" w:rsidP="004E0774">
      <w:pPr>
        <w:spacing w:after="0" w:line="240" w:lineRule="auto"/>
        <w:jc w:val="center"/>
        <w:rPr>
          <w:rFonts w:ascii="Times New Roman" w:hAnsi="Times New Roman"/>
          <w:b/>
          <w:sz w:val="24"/>
          <w:szCs w:val="24"/>
        </w:rPr>
      </w:pPr>
      <w:r w:rsidRPr="00E217FA">
        <w:rPr>
          <w:rFonts w:ascii="Times New Roman" w:hAnsi="Times New Roman"/>
          <w:b/>
          <w:sz w:val="24"/>
          <w:szCs w:val="24"/>
        </w:rPr>
        <w:t>Članak 5.</w:t>
      </w:r>
    </w:p>
    <w:p w14:paraId="093FADCF" w14:textId="77777777" w:rsidR="004E0774" w:rsidRPr="00E217FA" w:rsidRDefault="004E0774" w:rsidP="004E0774">
      <w:pPr>
        <w:spacing w:after="0" w:line="240" w:lineRule="auto"/>
        <w:jc w:val="center"/>
        <w:rPr>
          <w:rFonts w:ascii="Times New Roman" w:hAnsi="Times New Roman"/>
          <w:b/>
          <w:sz w:val="24"/>
          <w:szCs w:val="24"/>
        </w:rPr>
      </w:pPr>
    </w:p>
    <w:p w14:paraId="6AFB9AF7" w14:textId="70D3C8B0" w:rsidR="004E0774" w:rsidRDefault="004E0774" w:rsidP="004E0774">
      <w:pPr>
        <w:spacing w:after="0" w:line="240" w:lineRule="auto"/>
        <w:jc w:val="both"/>
        <w:rPr>
          <w:rFonts w:ascii="Times New Roman" w:hAnsi="Times New Roman"/>
          <w:sz w:val="24"/>
          <w:szCs w:val="24"/>
        </w:rPr>
      </w:pPr>
      <w:r w:rsidRPr="00E217FA">
        <w:rPr>
          <w:rFonts w:ascii="Times New Roman" w:hAnsi="Times New Roman"/>
          <w:sz w:val="24"/>
          <w:szCs w:val="24"/>
        </w:rPr>
        <w:t xml:space="preserve">U članku 9. stavku 1. točki 1. podtočki a) riječ: „pet“ zamjenjuje se riječju: „tri“. </w:t>
      </w:r>
    </w:p>
    <w:p w14:paraId="07C7055F" w14:textId="77777777" w:rsidR="00EC457E" w:rsidRPr="00E217FA" w:rsidRDefault="00EC457E" w:rsidP="004E0774">
      <w:pPr>
        <w:spacing w:after="0" w:line="240" w:lineRule="auto"/>
        <w:jc w:val="both"/>
        <w:rPr>
          <w:rFonts w:ascii="Times New Roman" w:hAnsi="Times New Roman"/>
          <w:sz w:val="24"/>
          <w:szCs w:val="24"/>
        </w:rPr>
      </w:pPr>
    </w:p>
    <w:p w14:paraId="5174DB7B" w14:textId="77777777" w:rsidR="004E0774" w:rsidRPr="00E217FA" w:rsidRDefault="004E0774" w:rsidP="004E0774">
      <w:pPr>
        <w:spacing w:after="0" w:line="240" w:lineRule="auto"/>
        <w:jc w:val="both"/>
        <w:rPr>
          <w:rFonts w:ascii="Times New Roman" w:hAnsi="Times New Roman"/>
          <w:sz w:val="24"/>
          <w:szCs w:val="24"/>
        </w:rPr>
      </w:pPr>
      <w:r w:rsidRPr="00E217FA">
        <w:rPr>
          <w:rFonts w:ascii="Times New Roman" w:hAnsi="Times New Roman"/>
          <w:sz w:val="24"/>
          <w:szCs w:val="24"/>
        </w:rPr>
        <w:t xml:space="preserve">U podtočki b) riječ: „sedam“ zamjenjuje se riječju: „pet“. </w:t>
      </w:r>
    </w:p>
    <w:p w14:paraId="0B14F14D" w14:textId="77777777" w:rsidR="004E0774" w:rsidRPr="00E217FA" w:rsidRDefault="004E0774" w:rsidP="004E0774">
      <w:pPr>
        <w:spacing w:after="0" w:line="240" w:lineRule="auto"/>
        <w:jc w:val="both"/>
        <w:rPr>
          <w:rFonts w:ascii="Times New Roman" w:hAnsi="Times New Roman"/>
          <w:sz w:val="24"/>
          <w:szCs w:val="24"/>
        </w:rPr>
      </w:pPr>
      <w:r w:rsidRPr="00E217FA">
        <w:rPr>
          <w:rFonts w:ascii="Times New Roman" w:hAnsi="Times New Roman"/>
          <w:sz w:val="24"/>
          <w:szCs w:val="24"/>
        </w:rPr>
        <w:t xml:space="preserve"> </w:t>
      </w:r>
    </w:p>
    <w:p w14:paraId="3D79D4DD" w14:textId="77777777" w:rsidR="004E0774" w:rsidRPr="00E217FA" w:rsidRDefault="004E0774" w:rsidP="004E0774">
      <w:pPr>
        <w:spacing w:after="0" w:line="240" w:lineRule="auto"/>
        <w:jc w:val="center"/>
        <w:rPr>
          <w:rFonts w:ascii="Times New Roman" w:hAnsi="Times New Roman"/>
          <w:b/>
          <w:bCs/>
          <w:sz w:val="24"/>
          <w:szCs w:val="24"/>
        </w:rPr>
      </w:pPr>
      <w:r w:rsidRPr="00E217FA">
        <w:rPr>
          <w:rFonts w:ascii="Times New Roman" w:hAnsi="Times New Roman"/>
          <w:b/>
          <w:bCs/>
          <w:sz w:val="24"/>
          <w:szCs w:val="24"/>
        </w:rPr>
        <w:t>Članak 6.</w:t>
      </w:r>
    </w:p>
    <w:p w14:paraId="05E7FD7A" w14:textId="77777777" w:rsidR="004E0774" w:rsidRPr="00E217FA" w:rsidRDefault="004E0774" w:rsidP="004E0774">
      <w:pPr>
        <w:spacing w:after="0" w:line="240" w:lineRule="auto"/>
        <w:jc w:val="center"/>
        <w:rPr>
          <w:rFonts w:ascii="Times New Roman" w:hAnsi="Times New Roman"/>
          <w:b/>
          <w:sz w:val="24"/>
          <w:szCs w:val="24"/>
        </w:rPr>
      </w:pPr>
    </w:p>
    <w:p w14:paraId="2FF3E6F8" w14:textId="7925C3AF" w:rsidR="004E0774" w:rsidRDefault="004E0774" w:rsidP="004E0774">
      <w:pPr>
        <w:spacing w:after="0" w:line="240" w:lineRule="auto"/>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lastRenderedPageBreak/>
        <w:t>U članku 10. stavak 2. mijenja se i glasi:</w:t>
      </w:r>
    </w:p>
    <w:p w14:paraId="38D0F6ED" w14:textId="77777777" w:rsidR="00EC457E" w:rsidRPr="00E217FA" w:rsidRDefault="00EC457E" w:rsidP="004E0774">
      <w:pPr>
        <w:spacing w:after="0" w:line="240" w:lineRule="auto"/>
        <w:rPr>
          <w:rFonts w:ascii="Times New Roman" w:eastAsia="Times New Roman" w:hAnsi="Times New Roman" w:cs="Times New Roman"/>
          <w:sz w:val="24"/>
          <w:szCs w:val="24"/>
          <w:lang w:eastAsia="hr-HR"/>
        </w:rPr>
      </w:pPr>
    </w:p>
    <w:p w14:paraId="3AF09408" w14:textId="77777777" w:rsidR="004E0774" w:rsidRPr="00E217FA" w:rsidRDefault="004E0774" w:rsidP="004E0774">
      <w:pPr>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„(2) Ispit se polaže pred povjerenstvom koje se sastoji od najmanje tri člana, a imenuje ga ministar financija na prijedlog Komore.“.</w:t>
      </w:r>
    </w:p>
    <w:p w14:paraId="3A6BCBE0" w14:textId="6E30E3CD" w:rsidR="004E0774" w:rsidRDefault="004E0774" w:rsidP="004E0774">
      <w:pPr>
        <w:spacing w:after="0" w:line="240" w:lineRule="auto"/>
        <w:jc w:val="center"/>
        <w:rPr>
          <w:rFonts w:ascii="Times New Roman" w:hAnsi="Times New Roman"/>
          <w:b/>
          <w:bCs/>
          <w:sz w:val="24"/>
          <w:szCs w:val="24"/>
        </w:rPr>
      </w:pPr>
    </w:p>
    <w:p w14:paraId="64A02855" w14:textId="6F381E44" w:rsidR="004C681E" w:rsidRDefault="004C681E" w:rsidP="004E0774">
      <w:pPr>
        <w:spacing w:after="0" w:line="240" w:lineRule="auto"/>
        <w:jc w:val="center"/>
        <w:rPr>
          <w:rFonts w:ascii="Times New Roman" w:hAnsi="Times New Roman"/>
          <w:b/>
          <w:bCs/>
          <w:sz w:val="24"/>
          <w:szCs w:val="24"/>
        </w:rPr>
      </w:pPr>
    </w:p>
    <w:p w14:paraId="7189F3E8" w14:textId="1DB35B63" w:rsidR="004C681E" w:rsidRDefault="004C681E" w:rsidP="00D37682">
      <w:pPr>
        <w:spacing w:after="0" w:line="240" w:lineRule="auto"/>
        <w:rPr>
          <w:rFonts w:ascii="Times New Roman" w:hAnsi="Times New Roman"/>
          <w:b/>
          <w:bCs/>
          <w:sz w:val="24"/>
          <w:szCs w:val="24"/>
        </w:rPr>
      </w:pPr>
    </w:p>
    <w:p w14:paraId="04C5AB07" w14:textId="77777777" w:rsidR="00D37682" w:rsidRPr="00E217FA" w:rsidRDefault="00D37682" w:rsidP="00D37682">
      <w:pPr>
        <w:spacing w:after="0" w:line="240" w:lineRule="auto"/>
        <w:rPr>
          <w:rFonts w:ascii="Times New Roman" w:hAnsi="Times New Roman"/>
          <w:b/>
          <w:bCs/>
          <w:sz w:val="24"/>
          <w:szCs w:val="24"/>
        </w:rPr>
      </w:pPr>
    </w:p>
    <w:p w14:paraId="54792977" w14:textId="77777777" w:rsidR="004E0774" w:rsidRPr="00E217FA" w:rsidRDefault="004E0774" w:rsidP="004E0774">
      <w:pPr>
        <w:spacing w:after="0" w:line="240" w:lineRule="auto"/>
        <w:jc w:val="center"/>
        <w:rPr>
          <w:rFonts w:ascii="Times New Roman" w:hAnsi="Times New Roman"/>
          <w:b/>
          <w:bCs/>
          <w:sz w:val="24"/>
          <w:szCs w:val="24"/>
        </w:rPr>
      </w:pPr>
      <w:r w:rsidRPr="00E217FA">
        <w:rPr>
          <w:rFonts w:ascii="Times New Roman" w:hAnsi="Times New Roman"/>
          <w:b/>
          <w:bCs/>
          <w:sz w:val="24"/>
          <w:szCs w:val="24"/>
        </w:rPr>
        <w:t>Članak 7.</w:t>
      </w:r>
    </w:p>
    <w:p w14:paraId="473892F2" w14:textId="77777777" w:rsidR="004E0774" w:rsidRPr="00E217FA" w:rsidRDefault="004E0774" w:rsidP="004E0774">
      <w:pPr>
        <w:spacing w:after="0" w:line="240" w:lineRule="auto"/>
        <w:jc w:val="both"/>
        <w:rPr>
          <w:rFonts w:ascii="Times New Roman" w:eastAsia="Times New Roman" w:hAnsi="Times New Roman" w:cs="Times New Roman"/>
          <w:sz w:val="24"/>
          <w:szCs w:val="24"/>
          <w:lang w:eastAsia="hr-HR"/>
        </w:rPr>
      </w:pPr>
    </w:p>
    <w:p w14:paraId="606A2A26" w14:textId="545F0749" w:rsidR="004E0774" w:rsidRDefault="004E0774" w:rsidP="004E0774">
      <w:pPr>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Članak 17.a mijenja se i glasi:</w:t>
      </w:r>
    </w:p>
    <w:p w14:paraId="5CA76D09" w14:textId="77777777" w:rsidR="004C681E" w:rsidRPr="00E217FA" w:rsidRDefault="004C681E" w:rsidP="004E0774">
      <w:pPr>
        <w:spacing w:after="0" w:line="240" w:lineRule="auto"/>
        <w:jc w:val="both"/>
        <w:rPr>
          <w:rFonts w:ascii="Times New Roman" w:eastAsia="Times New Roman" w:hAnsi="Times New Roman" w:cs="Times New Roman"/>
          <w:sz w:val="24"/>
          <w:szCs w:val="24"/>
          <w:lang w:eastAsia="hr-HR"/>
        </w:rPr>
      </w:pPr>
    </w:p>
    <w:p w14:paraId="63DFE4A5" w14:textId="439DC0BB" w:rsidR="004E0774"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 xml:space="preserve">„(1) Jedan ili više poreznih savjetnika ili društava za porezno savjetništvo upisanih u Imenik odnosno registre Komore, uz bilo koju drugu fizičku ili pravnu osobu, mogu osnovati društvo s ograničenom odgovornošću za porezno savjetništvo (u daljnjem tekstu: društvo za porezno savjetništvo). </w:t>
      </w:r>
    </w:p>
    <w:p w14:paraId="15F7AF96" w14:textId="77777777" w:rsidR="00EC457E" w:rsidRPr="00E217FA" w:rsidRDefault="00EC457E" w:rsidP="004E0774">
      <w:pPr>
        <w:shd w:val="clear" w:color="auto" w:fill="FFFFFF"/>
        <w:spacing w:after="0" w:line="240" w:lineRule="auto"/>
        <w:jc w:val="both"/>
        <w:rPr>
          <w:rFonts w:ascii="Times New Roman" w:eastAsia="Times New Roman" w:hAnsi="Times New Roman" w:cs="Times New Roman"/>
          <w:sz w:val="24"/>
          <w:szCs w:val="24"/>
          <w:lang w:eastAsia="hr-HR"/>
        </w:rPr>
      </w:pPr>
    </w:p>
    <w:p w14:paraId="1F537CEA" w14:textId="5A17C550" w:rsidR="004E0774"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(2) U nazivu tvrtke treba koristiti oznaku „porezno savjetništvo“.</w:t>
      </w:r>
    </w:p>
    <w:p w14:paraId="5CF97443" w14:textId="77777777" w:rsidR="00EC457E" w:rsidRPr="00E217FA" w:rsidRDefault="00EC457E" w:rsidP="004E0774">
      <w:pPr>
        <w:shd w:val="clear" w:color="auto" w:fill="FFFFFF"/>
        <w:spacing w:after="0" w:line="240" w:lineRule="auto"/>
        <w:jc w:val="both"/>
        <w:rPr>
          <w:rFonts w:ascii="Times New Roman" w:eastAsia="Times New Roman" w:hAnsi="Times New Roman" w:cs="Times New Roman"/>
          <w:sz w:val="24"/>
          <w:szCs w:val="24"/>
          <w:lang w:eastAsia="hr-HR"/>
        </w:rPr>
      </w:pPr>
    </w:p>
    <w:p w14:paraId="60EBD0DB" w14:textId="68EE2540" w:rsidR="004E0774"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(3) Suglasnost na ispunjavanje uvjeta za upis društva u sudski registar iz stavka 1. ovoga članka daje Komora.</w:t>
      </w:r>
    </w:p>
    <w:p w14:paraId="1317EC35" w14:textId="77777777" w:rsidR="00EC457E" w:rsidRPr="00E217FA" w:rsidRDefault="00EC457E" w:rsidP="004E0774">
      <w:pPr>
        <w:shd w:val="clear" w:color="auto" w:fill="FFFFFF"/>
        <w:spacing w:after="0" w:line="240" w:lineRule="auto"/>
        <w:jc w:val="both"/>
        <w:rPr>
          <w:rFonts w:ascii="Times New Roman" w:eastAsia="Times New Roman" w:hAnsi="Times New Roman" w:cs="Times New Roman"/>
          <w:sz w:val="24"/>
          <w:szCs w:val="24"/>
          <w:lang w:eastAsia="hr-HR"/>
        </w:rPr>
      </w:pPr>
    </w:p>
    <w:p w14:paraId="51B85612" w14:textId="17CD6C92" w:rsidR="004E0774"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(4) Na porezno savjetnička društva na odgovarajući način primjenjuju se odredbe zakona kojim su uređena trgovačka društva, osim ako ovim Zakonom nije drukčije uređeno.</w:t>
      </w:r>
    </w:p>
    <w:p w14:paraId="3ECAE32C" w14:textId="77777777" w:rsidR="00EC457E" w:rsidRPr="00E217FA" w:rsidRDefault="00EC457E" w:rsidP="004E0774">
      <w:pPr>
        <w:shd w:val="clear" w:color="auto" w:fill="FFFFFF"/>
        <w:spacing w:after="0" w:line="240" w:lineRule="auto"/>
        <w:jc w:val="both"/>
        <w:rPr>
          <w:rFonts w:ascii="Times New Roman" w:eastAsia="Times New Roman" w:hAnsi="Times New Roman" w:cs="Times New Roman"/>
          <w:sz w:val="24"/>
          <w:szCs w:val="24"/>
          <w:lang w:eastAsia="hr-HR"/>
        </w:rPr>
      </w:pPr>
    </w:p>
    <w:p w14:paraId="27CADBB0" w14:textId="52CF8B98" w:rsidR="004E0774"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(5) Kada se osniva porezno savjetničko društvo s ograničenom odgovornošću, najniži temeljni kapital društva određuje se u skladu s odredbama zakona kojim su uređena trgovačka društva te je podijeljen na udjele.</w:t>
      </w:r>
    </w:p>
    <w:p w14:paraId="7F2B3615" w14:textId="77777777" w:rsidR="00EC457E" w:rsidRPr="00E217FA" w:rsidRDefault="00EC457E" w:rsidP="004E0774">
      <w:pPr>
        <w:shd w:val="clear" w:color="auto" w:fill="FFFFFF"/>
        <w:spacing w:after="0" w:line="240" w:lineRule="auto"/>
        <w:jc w:val="both"/>
        <w:rPr>
          <w:rFonts w:ascii="Times New Roman" w:eastAsia="Times New Roman" w:hAnsi="Times New Roman" w:cs="Times New Roman"/>
          <w:sz w:val="24"/>
          <w:szCs w:val="24"/>
          <w:lang w:eastAsia="hr-HR"/>
        </w:rPr>
      </w:pPr>
    </w:p>
    <w:p w14:paraId="2C5ABF0A" w14:textId="37C6CB1A" w:rsidR="004E0774"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(6) Porezni savjetnici obvezni su imatelji udjela u društvu s ograničenom odgovornošću i imaju najmanje 51% glasačkih prava u tom porezno-savjetničkom društvu.</w:t>
      </w:r>
    </w:p>
    <w:p w14:paraId="606A6781" w14:textId="77777777" w:rsidR="00EC457E" w:rsidRPr="00E217FA" w:rsidRDefault="00EC457E" w:rsidP="004E0774">
      <w:pPr>
        <w:shd w:val="clear" w:color="auto" w:fill="FFFFFF"/>
        <w:spacing w:after="0" w:line="240" w:lineRule="auto"/>
        <w:jc w:val="both"/>
        <w:rPr>
          <w:rFonts w:ascii="Times New Roman" w:eastAsia="Times New Roman" w:hAnsi="Times New Roman" w:cs="Times New Roman"/>
          <w:sz w:val="24"/>
          <w:szCs w:val="24"/>
          <w:lang w:eastAsia="hr-HR"/>
        </w:rPr>
      </w:pPr>
    </w:p>
    <w:p w14:paraId="305F9CC7" w14:textId="77777777" w:rsidR="004E0774" w:rsidRPr="00E217FA" w:rsidRDefault="004E0774" w:rsidP="004E0774">
      <w:pPr>
        <w:shd w:val="clear" w:color="auto" w:fill="FFFFFF"/>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(7) Većina članova uprave društva moraju biti porezni savjetnici.“.</w:t>
      </w:r>
    </w:p>
    <w:p w14:paraId="5F0E5655" w14:textId="77777777" w:rsidR="004E0774" w:rsidRPr="00E217FA" w:rsidRDefault="004E0774" w:rsidP="004E0774">
      <w:pPr>
        <w:spacing w:after="0" w:line="240" w:lineRule="auto"/>
        <w:jc w:val="both"/>
        <w:rPr>
          <w:rFonts w:ascii="Times New Roman" w:eastAsia="Times New Roman" w:hAnsi="Times New Roman" w:cs="Times New Roman"/>
          <w:sz w:val="24"/>
          <w:szCs w:val="24"/>
          <w:lang w:eastAsia="hr-HR"/>
        </w:rPr>
      </w:pPr>
    </w:p>
    <w:p w14:paraId="4412E521" w14:textId="77777777" w:rsidR="004E0774" w:rsidRPr="00E217FA" w:rsidRDefault="004E0774" w:rsidP="004E0774">
      <w:pPr>
        <w:spacing w:after="0" w:line="240" w:lineRule="auto"/>
        <w:jc w:val="center"/>
        <w:rPr>
          <w:rFonts w:ascii="Times New Roman" w:hAnsi="Times New Roman"/>
          <w:b/>
          <w:bCs/>
          <w:sz w:val="24"/>
          <w:szCs w:val="24"/>
        </w:rPr>
      </w:pPr>
    </w:p>
    <w:p w14:paraId="23ECEC32" w14:textId="77777777" w:rsidR="004E0774" w:rsidRPr="00E217FA" w:rsidRDefault="004E0774" w:rsidP="004E0774">
      <w:pPr>
        <w:spacing w:after="0" w:line="240" w:lineRule="auto"/>
        <w:jc w:val="center"/>
        <w:rPr>
          <w:rFonts w:ascii="Times New Roman" w:hAnsi="Times New Roman"/>
          <w:b/>
          <w:bCs/>
          <w:sz w:val="24"/>
          <w:szCs w:val="24"/>
        </w:rPr>
      </w:pPr>
      <w:r w:rsidRPr="00E217FA">
        <w:rPr>
          <w:rFonts w:ascii="Times New Roman" w:hAnsi="Times New Roman"/>
          <w:b/>
          <w:bCs/>
          <w:sz w:val="24"/>
          <w:szCs w:val="24"/>
        </w:rPr>
        <w:t>Članak 8.</w:t>
      </w:r>
    </w:p>
    <w:p w14:paraId="532DFF66" w14:textId="77777777" w:rsidR="004E0774" w:rsidRPr="00E217FA" w:rsidRDefault="004E0774" w:rsidP="004E0774">
      <w:pPr>
        <w:spacing w:after="0" w:line="240" w:lineRule="auto"/>
        <w:jc w:val="center"/>
        <w:rPr>
          <w:rFonts w:ascii="Times New Roman" w:hAnsi="Times New Roman"/>
          <w:b/>
          <w:bCs/>
          <w:sz w:val="24"/>
          <w:szCs w:val="24"/>
        </w:rPr>
      </w:pPr>
    </w:p>
    <w:p w14:paraId="26ABBF9A" w14:textId="5A86DA6D" w:rsidR="004E0774" w:rsidRPr="00E217FA" w:rsidRDefault="004E0774" w:rsidP="004E0774">
      <w:pPr>
        <w:pStyle w:val="box455826"/>
        <w:shd w:val="clear" w:color="auto" w:fill="FFFFFF"/>
        <w:spacing w:before="0" w:beforeAutospacing="0" w:after="48" w:afterAutospacing="0"/>
        <w:jc w:val="both"/>
        <w:textAlignment w:val="baseline"/>
      </w:pPr>
      <w:r w:rsidRPr="00E217FA">
        <w:t xml:space="preserve">U članku 23. stavku 7. riječi: „200.000,00 kuna“ zamjenjuju se riječima: „26.540,00 eura“, riječi: „1.000.000,00 kuna“ zamjenjuju se riječima: „132.720,00 eura“, </w:t>
      </w:r>
      <w:r w:rsidR="00EC457E">
        <w:t xml:space="preserve">a </w:t>
      </w:r>
      <w:r w:rsidRPr="00E217FA">
        <w:t>riječi: „3.000.000,00 kuna“ zamjenjuju se riječima: „398.160,00 eura“.</w:t>
      </w:r>
    </w:p>
    <w:p w14:paraId="25E23EBB" w14:textId="77777777" w:rsidR="004E0774" w:rsidRPr="00E217FA" w:rsidRDefault="004E0774" w:rsidP="004E0774">
      <w:pPr>
        <w:spacing w:after="0" w:line="240" w:lineRule="auto"/>
        <w:jc w:val="both"/>
        <w:rPr>
          <w:rFonts w:ascii="Times New Roman" w:hAnsi="Times New Roman"/>
          <w:sz w:val="24"/>
          <w:szCs w:val="24"/>
        </w:rPr>
      </w:pPr>
    </w:p>
    <w:p w14:paraId="738D3FDB" w14:textId="77777777" w:rsidR="004E0774" w:rsidRPr="00E217FA" w:rsidRDefault="004E0774" w:rsidP="004E0774">
      <w:pPr>
        <w:spacing w:after="0" w:line="240" w:lineRule="auto"/>
        <w:jc w:val="center"/>
        <w:rPr>
          <w:rFonts w:ascii="Times New Roman" w:hAnsi="Times New Roman"/>
          <w:b/>
          <w:bCs/>
          <w:sz w:val="24"/>
          <w:szCs w:val="24"/>
        </w:rPr>
      </w:pPr>
      <w:bookmarkStart w:id="3" w:name="_Hlk135028816"/>
      <w:r w:rsidRPr="00E217FA">
        <w:rPr>
          <w:rFonts w:ascii="Times New Roman" w:hAnsi="Times New Roman"/>
          <w:b/>
          <w:bCs/>
          <w:sz w:val="24"/>
          <w:szCs w:val="24"/>
        </w:rPr>
        <w:t>Članak 9.</w:t>
      </w:r>
    </w:p>
    <w:bookmarkEnd w:id="3"/>
    <w:p w14:paraId="0CD7B00B" w14:textId="77777777" w:rsidR="004E0774" w:rsidRPr="00E217FA" w:rsidRDefault="004E0774" w:rsidP="004E0774">
      <w:pPr>
        <w:spacing w:after="0" w:line="240" w:lineRule="auto"/>
        <w:jc w:val="center"/>
        <w:rPr>
          <w:rFonts w:ascii="Times New Roman" w:hAnsi="Times New Roman"/>
          <w:b/>
          <w:bCs/>
          <w:sz w:val="24"/>
          <w:szCs w:val="24"/>
        </w:rPr>
      </w:pPr>
    </w:p>
    <w:p w14:paraId="498956A9" w14:textId="77777777" w:rsidR="004E0774" w:rsidRPr="00E217FA" w:rsidRDefault="004E0774" w:rsidP="004E0774">
      <w:pPr>
        <w:spacing w:after="0" w:line="240" w:lineRule="auto"/>
        <w:rPr>
          <w:rFonts w:ascii="Times New Roman" w:hAnsi="Times New Roman"/>
          <w:sz w:val="24"/>
          <w:szCs w:val="24"/>
        </w:rPr>
      </w:pPr>
      <w:r w:rsidRPr="00E217FA">
        <w:rPr>
          <w:rFonts w:ascii="Times New Roman" w:hAnsi="Times New Roman"/>
          <w:sz w:val="24"/>
          <w:szCs w:val="24"/>
        </w:rPr>
        <w:t>Iza članka 30. dodaje se naziv iznad članka i članak 30.a koji glase:</w:t>
      </w:r>
    </w:p>
    <w:p w14:paraId="34CE61DE" w14:textId="77777777" w:rsidR="004E0774" w:rsidRPr="00E217FA" w:rsidRDefault="004E0774" w:rsidP="004E0774">
      <w:pPr>
        <w:spacing w:after="0" w:line="240" w:lineRule="auto"/>
        <w:rPr>
          <w:rFonts w:ascii="Times New Roman" w:hAnsi="Times New Roman"/>
          <w:b/>
          <w:bCs/>
          <w:sz w:val="24"/>
          <w:szCs w:val="24"/>
        </w:rPr>
      </w:pPr>
      <w:r w:rsidRPr="00E217FA">
        <w:rPr>
          <w:rFonts w:ascii="Times New Roman" w:hAnsi="Times New Roman"/>
          <w:b/>
          <w:bCs/>
          <w:sz w:val="24"/>
          <w:szCs w:val="24"/>
        </w:rPr>
        <w:lastRenderedPageBreak/>
        <w:t xml:space="preserve"> </w:t>
      </w:r>
    </w:p>
    <w:p w14:paraId="6C8D5EA2" w14:textId="16B7E6FF" w:rsidR="004E0774" w:rsidRPr="00E217FA" w:rsidRDefault="004E0774" w:rsidP="00EC457E">
      <w:pPr>
        <w:spacing w:after="0" w:line="240" w:lineRule="auto"/>
        <w:jc w:val="center"/>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„V.a PREKRŠAJNE ODREDBE</w:t>
      </w:r>
    </w:p>
    <w:p w14:paraId="067456A7" w14:textId="77777777" w:rsidR="004E0774" w:rsidRPr="00E217FA" w:rsidRDefault="004E0774" w:rsidP="004E0774">
      <w:pPr>
        <w:spacing w:after="0" w:line="240" w:lineRule="auto"/>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 xml:space="preserve"> </w:t>
      </w:r>
    </w:p>
    <w:p w14:paraId="382D0A6D" w14:textId="282570EC" w:rsidR="004E0774" w:rsidRDefault="004E0774" w:rsidP="00EC457E">
      <w:pPr>
        <w:spacing w:after="0" w:line="240" w:lineRule="auto"/>
        <w:jc w:val="center"/>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Članak 30.a</w:t>
      </w:r>
    </w:p>
    <w:p w14:paraId="3F69E5A0" w14:textId="77777777" w:rsidR="00EC457E" w:rsidRPr="00E217FA" w:rsidRDefault="00EC457E" w:rsidP="00EC457E">
      <w:pPr>
        <w:spacing w:after="0" w:line="240" w:lineRule="auto"/>
        <w:jc w:val="center"/>
        <w:rPr>
          <w:rFonts w:ascii="Times New Roman" w:eastAsia="Times New Roman" w:hAnsi="Times New Roman" w:cs="Times New Roman"/>
          <w:sz w:val="24"/>
          <w:szCs w:val="24"/>
          <w:lang w:eastAsia="hr-HR"/>
        </w:rPr>
      </w:pPr>
    </w:p>
    <w:p w14:paraId="32F5D58F" w14:textId="00B51922" w:rsidR="004E0774" w:rsidRDefault="004E0774" w:rsidP="004E0774">
      <w:pPr>
        <w:spacing w:after="0" w:line="240" w:lineRule="auto"/>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(1) Novčanom kaznom u iznosu od 700,00 do 40.000,00 eura kaznit će se pravna osoba:</w:t>
      </w:r>
    </w:p>
    <w:p w14:paraId="3E91EB2B" w14:textId="77777777" w:rsidR="00EC457E" w:rsidRPr="00E217FA" w:rsidRDefault="00EC457E" w:rsidP="004E0774">
      <w:pPr>
        <w:spacing w:after="0" w:line="240" w:lineRule="auto"/>
        <w:rPr>
          <w:rFonts w:ascii="Times New Roman" w:eastAsia="Times New Roman" w:hAnsi="Times New Roman" w:cs="Times New Roman"/>
          <w:sz w:val="24"/>
          <w:szCs w:val="24"/>
          <w:lang w:eastAsia="hr-HR"/>
        </w:rPr>
      </w:pPr>
    </w:p>
    <w:p w14:paraId="1C0EA040" w14:textId="334FFBBC" w:rsidR="004E0774" w:rsidRPr="00E217FA" w:rsidRDefault="004E0774" w:rsidP="004E0774">
      <w:pPr>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1. ako obavlja djelatnost poreznog savjetništva, a nije naveden u člancima 6., 6.a, te 9.a do 9.f ovoga Zakona (članak 11.)</w:t>
      </w:r>
    </w:p>
    <w:p w14:paraId="754F0DF0" w14:textId="5C959195" w:rsidR="004E0774" w:rsidRDefault="00F45631" w:rsidP="004E077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4E0774" w:rsidRPr="00E217FA">
        <w:rPr>
          <w:rFonts w:ascii="Times New Roman" w:eastAsia="Times New Roman" w:hAnsi="Times New Roman" w:cs="Times New Roman"/>
          <w:sz w:val="24"/>
          <w:szCs w:val="24"/>
          <w:lang w:eastAsia="hr-HR"/>
        </w:rPr>
        <w:t>. ako u nazivu tvrtke koristi oznaku "porezno savjetništvo", a ne ispunjava uvjete propisane ovim Zakonom (član</w:t>
      </w:r>
      <w:r>
        <w:rPr>
          <w:rFonts w:ascii="Times New Roman" w:eastAsia="Times New Roman" w:hAnsi="Times New Roman" w:cs="Times New Roman"/>
          <w:sz w:val="24"/>
          <w:szCs w:val="24"/>
          <w:lang w:eastAsia="hr-HR"/>
        </w:rPr>
        <w:t>ak</w:t>
      </w:r>
      <w:r w:rsidR="004E0774" w:rsidRPr="00E217FA">
        <w:rPr>
          <w:rFonts w:ascii="Times New Roman" w:eastAsia="Times New Roman" w:hAnsi="Times New Roman" w:cs="Times New Roman"/>
          <w:sz w:val="24"/>
          <w:szCs w:val="24"/>
          <w:lang w:eastAsia="hr-HR"/>
        </w:rPr>
        <w:t xml:space="preserve"> 17.</w:t>
      </w:r>
      <w:r>
        <w:rPr>
          <w:rFonts w:ascii="Times New Roman" w:eastAsia="Times New Roman" w:hAnsi="Times New Roman" w:cs="Times New Roman"/>
          <w:sz w:val="24"/>
          <w:szCs w:val="24"/>
          <w:lang w:eastAsia="hr-HR"/>
        </w:rPr>
        <w:t xml:space="preserve"> stavak 1.</w:t>
      </w:r>
      <w:r w:rsidR="004E0774" w:rsidRPr="00E217FA">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 xml:space="preserve">članak </w:t>
      </w:r>
      <w:r w:rsidR="004E0774" w:rsidRPr="00E217FA">
        <w:rPr>
          <w:rFonts w:ascii="Times New Roman" w:eastAsia="Times New Roman" w:hAnsi="Times New Roman" w:cs="Times New Roman"/>
          <w:sz w:val="24"/>
          <w:szCs w:val="24"/>
          <w:lang w:eastAsia="hr-HR"/>
        </w:rPr>
        <w:t>17</w:t>
      </w:r>
      <w:r>
        <w:rPr>
          <w:rFonts w:ascii="Times New Roman" w:eastAsia="Times New Roman" w:hAnsi="Times New Roman" w:cs="Times New Roman"/>
          <w:sz w:val="24"/>
          <w:szCs w:val="24"/>
          <w:lang w:eastAsia="hr-HR"/>
        </w:rPr>
        <w:t>.a stavak 1.</w:t>
      </w:r>
      <w:r w:rsidR="004E0774" w:rsidRPr="00E217FA">
        <w:rPr>
          <w:rFonts w:ascii="Times New Roman" w:eastAsia="Times New Roman" w:hAnsi="Times New Roman" w:cs="Times New Roman"/>
          <w:sz w:val="24"/>
          <w:szCs w:val="24"/>
          <w:lang w:eastAsia="hr-HR"/>
        </w:rPr>
        <w:t>).</w:t>
      </w:r>
    </w:p>
    <w:p w14:paraId="70FEF976" w14:textId="77777777" w:rsidR="00EC457E" w:rsidRDefault="00EC457E" w:rsidP="004E0774">
      <w:pPr>
        <w:spacing w:after="0" w:line="240" w:lineRule="auto"/>
        <w:jc w:val="both"/>
        <w:rPr>
          <w:rFonts w:ascii="Times New Roman" w:eastAsia="Times New Roman" w:hAnsi="Times New Roman" w:cs="Times New Roman"/>
          <w:sz w:val="24"/>
          <w:szCs w:val="24"/>
          <w:lang w:eastAsia="hr-HR"/>
        </w:rPr>
      </w:pPr>
    </w:p>
    <w:p w14:paraId="74D6A081" w14:textId="359505C0" w:rsidR="004E0774" w:rsidRDefault="004E0774" w:rsidP="004E0774">
      <w:pPr>
        <w:spacing w:after="0" w:line="240" w:lineRule="auto"/>
        <w:rPr>
          <w:rFonts w:ascii="Times New Roman" w:eastAsia="Times New Roman" w:hAnsi="Times New Roman" w:cs="Times New Roman"/>
          <w:sz w:val="24"/>
          <w:szCs w:val="24"/>
          <w:lang w:eastAsia="hr-HR"/>
        </w:rPr>
      </w:pPr>
      <w:r w:rsidRPr="00E7263F">
        <w:rPr>
          <w:rFonts w:ascii="Times New Roman" w:eastAsia="Times New Roman" w:hAnsi="Times New Roman" w:cs="Times New Roman"/>
          <w:sz w:val="24"/>
          <w:szCs w:val="24"/>
          <w:lang w:eastAsia="hr-HR"/>
        </w:rPr>
        <w:t>(2) Novčanom kaznom u iznosu od 400,00 do 4000,00 eura kaznit će se i odgovorna osoba u pravnoj osobi za prekršaje iz stavka 1. ovoga članka.</w:t>
      </w:r>
    </w:p>
    <w:p w14:paraId="310A5C36" w14:textId="77777777" w:rsidR="00E06AFA" w:rsidRPr="00E7263F" w:rsidRDefault="00E06AFA" w:rsidP="004E0774">
      <w:pPr>
        <w:spacing w:after="0" w:line="240" w:lineRule="auto"/>
        <w:rPr>
          <w:rFonts w:ascii="Times New Roman" w:eastAsia="Times New Roman" w:hAnsi="Times New Roman" w:cs="Times New Roman"/>
          <w:sz w:val="24"/>
          <w:szCs w:val="24"/>
          <w:lang w:eastAsia="hr-HR"/>
        </w:rPr>
      </w:pPr>
    </w:p>
    <w:p w14:paraId="68D8597D" w14:textId="0E69B9DE" w:rsidR="004E0774" w:rsidRDefault="004E0774" w:rsidP="004E0774">
      <w:pPr>
        <w:spacing w:after="0" w:line="240" w:lineRule="auto"/>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E217FA">
        <w:rPr>
          <w:rFonts w:ascii="Times New Roman" w:eastAsia="Times New Roman" w:hAnsi="Times New Roman" w:cs="Times New Roman"/>
          <w:sz w:val="24"/>
          <w:szCs w:val="24"/>
          <w:lang w:eastAsia="hr-HR"/>
        </w:rPr>
        <w:t>) Novčanom kaznom od 300,00 do 27.000,00 eura za prekršaj iz stavka 1. ovoga članka kaznit će se fizička osoba obrtnik i fizička osoba koja obavlja drugu samostalnu djelatnost.</w:t>
      </w:r>
    </w:p>
    <w:p w14:paraId="090C451B" w14:textId="77777777" w:rsidR="00920BD4" w:rsidRPr="00E217FA" w:rsidRDefault="00920BD4" w:rsidP="004E0774">
      <w:pPr>
        <w:spacing w:after="0" w:line="240" w:lineRule="auto"/>
        <w:rPr>
          <w:rFonts w:ascii="Times New Roman" w:eastAsia="Times New Roman" w:hAnsi="Times New Roman" w:cs="Times New Roman"/>
          <w:sz w:val="24"/>
          <w:szCs w:val="24"/>
          <w:lang w:eastAsia="hr-HR"/>
        </w:rPr>
      </w:pPr>
    </w:p>
    <w:p w14:paraId="4EEE0E84" w14:textId="758045B3" w:rsidR="004E0774" w:rsidRDefault="004E0774" w:rsidP="004E0774">
      <w:pPr>
        <w:spacing w:after="0" w:line="240" w:lineRule="auto"/>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E217FA">
        <w:rPr>
          <w:rFonts w:ascii="Times New Roman" w:eastAsia="Times New Roman" w:hAnsi="Times New Roman" w:cs="Times New Roman"/>
          <w:sz w:val="24"/>
          <w:szCs w:val="24"/>
          <w:lang w:eastAsia="hr-HR"/>
        </w:rPr>
        <w:t>) Novčanom kaznom od 60,00 do 4.000,00 eura za prekršaj iz stavka 1. ovoga članka kaznit će se fizička osoba.​</w:t>
      </w:r>
    </w:p>
    <w:p w14:paraId="54FEEC2C" w14:textId="77777777" w:rsidR="00E06AFA" w:rsidRPr="00E217FA" w:rsidRDefault="00E06AFA" w:rsidP="004E0774">
      <w:pPr>
        <w:spacing w:after="0" w:line="240" w:lineRule="auto"/>
        <w:rPr>
          <w:rFonts w:ascii="Times New Roman" w:eastAsia="Times New Roman" w:hAnsi="Times New Roman" w:cs="Times New Roman"/>
          <w:sz w:val="24"/>
          <w:szCs w:val="24"/>
          <w:lang w:eastAsia="hr-HR"/>
        </w:rPr>
      </w:pPr>
    </w:p>
    <w:p w14:paraId="1DAFAC55" w14:textId="77777777" w:rsidR="004E0774" w:rsidRPr="00E217FA" w:rsidRDefault="004E0774" w:rsidP="004E0774">
      <w:pPr>
        <w:spacing w:after="0" w:line="240" w:lineRule="auto"/>
        <w:jc w:val="both"/>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(5) Za ponovljeni prekršaj iz stavka 1. ovoga članka kaznit će se za prekršaj pravna osoba novčanom kaznom u iznosu od 1.100,00 do 54.000,00 eura, fizička osoba obrtnik i fizička osoba koja obavlja drugu samostalnu djelatnost novčanom kaznom u iznosu od 400,00 do 40.000,00 eura, fizička osoba novčanom kaznom u iznosu od 150,00 do 5.300,00 eura, a odgovorna osoba u pravnoj osobi novčanom kaznom u iznosu od 700,00 do 6.630,00 eura​.“.</w:t>
      </w:r>
    </w:p>
    <w:p w14:paraId="7772EC34" w14:textId="77777777" w:rsidR="004E0774" w:rsidRPr="00E217FA" w:rsidRDefault="004E0774" w:rsidP="004E0774">
      <w:pPr>
        <w:spacing w:after="0" w:line="240" w:lineRule="auto"/>
        <w:rPr>
          <w:rFonts w:ascii="Times New Roman" w:eastAsia="Times New Roman" w:hAnsi="Times New Roman" w:cs="Times New Roman"/>
          <w:sz w:val="24"/>
          <w:szCs w:val="24"/>
          <w:lang w:eastAsia="hr-HR"/>
        </w:rPr>
      </w:pPr>
    </w:p>
    <w:p w14:paraId="0EDC70FE" w14:textId="77777777" w:rsidR="004E0774" w:rsidRPr="00E217FA" w:rsidRDefault="004E0774" w:rsidP="004E0774">
      <w:pPr>
        <w:spacing w:after="0" w:line="240" w:lineRule="auto"/>
        <w:jc w:val="center"/>
        <w:rPr>
          <w:rFonts w:ascii="Times New Roman" w:hAnsi="Times New Roman"/>
          <w:b/>
          <w:bCs/>
          <w:sz w:val="24"/>
          <w:szCs w:val="24"/>
        </w:rPr>
      </w:pPr>
      <w:r w:rsidRPr="00E217FA">
        <w:rPr>
          <w:rFonts w:ascii="Times New Roman" w:hAnsi="Times New Roman"/>
          <w:b/>
          <w:bCs/>
          <w:sz w:val="24"/>
          <w:szCs w:val="24"/>
        </w:rPr>
        <w:t>Članak 10.</w:t>
      </w:r>
    </w:p>
    <w:p w14:paraId="39E77B8B" w14:textId="77777777" w:rsidR="004E0774" w:rsidRPr="00E217FA" w:rsidRDefault="004E0774" w:rsidP="004E0774">
      <w:pPr>
        <w:spacing w:after="0" w:line="240" w:lineRule="auto"/>
        <w:jc w:val="center"/>
        <w:rPr>
          <w:rFonts w:ascii="Times New Roman" w:hAnsi="Times New Roman"/>
          <w:b/>
          <w:bCs/>
          <w:sz w:val="24"/>
          <w:szCs w:val="24"/>
        </w:rPr>
      </w:pPr>
    </w:p>
    <w:p w14:paraId="007B50FA" w14:textId="33957E30" w:rsidR="004E0774" w:rsidRDefault="004E0774" w:rsidP="004E0774">
      <w:pPr>
        <w:spacing w:after="0" w:line="240" w:lineRule="auto"/>
        <w:jc w:val="both"/>
        <w:rPr>
          <w:rFonts w:ascii="Times New Roman" w:hAnsi="Times New Roman"/>
          <w:bCs/>
          <w:sz w:val="24"/>
          <w:szCs w:val="24"/>
        </w:rPr>
      </w:pPr>
      <w:r w:rsidRPr="00E217FA">
        <w:rPr>
          <w:rFonts w:ascii="Times New Roman" w:hAnsi="Times New Roman"/>
          <w:sz w:val="24"/>
          <w:szCs w:val="24"/>
        </w:rPr>
        <w:t>U članku 32</w:t>
      </w:r>
      <w:r w:rsidRPr="00E217FA">
        <w:rPr>
          <w:rFonts w:ascii="Times New Roman" w:hAnsi="Times New Roman"/>
          <w:bCs/>
          <w:sz w:val="24"/>
          <w:szCs w:val="24"/>
        </w:rPr>
        <w:t>. stavku 1. briše se oznaka stavka</w:t>
      </w:r>
      <w:r w:rsidR="00E06AFA">
        <w:rPr>
          <w:rFonts w:ascii="Times New Roman" w:hAnsi="Times New Roman"/>
          <w:bCs/>
          <w:sz w:val="24"/>
          <w:szCs w:val="24"/>
        </w:rPr>
        <w:t xml:space="preserve"> </w:t>
      </w:r>
      <w:r w:rsidRPr="00E217FA">
        <w:rPr>
          <w:rFonts w:ascii="Times New Roman" w:hAnsi="Times New Roman"/>
          <w:bCs/>
          <w:sz w:val="24"/>
          <w:szCs w:val="24"/>
        </w:rPr>
        <w:t xml:space="preserve">„(1)“. </w:t>
      </w:r>
    </w:p>
    <w:p w14:paraId="58A5067A" w14:textId="77777777" w:rsidR="00E06AFA" w:rsidRPr="00E217FA" w:rsidRDefault="00E06AFA" w:rsidP="004E0774">
      <w:pPr>
        <w:spacing w:after="0" w:line="240" w:lineRule="auto"/>
        <w:jc w:val="both"/>
        <w:rPr>
          <w:rFonts w:ascii="Times New Roman" w:hAnsi="Times New Roman"/>
          <w:bCs/>
          <w:sz w:val="24"/>
          <w:szCs w:val="24"/>
        </w:rPr>
      </w:pPr>
    </w:p>
    <w:p w14:paraId="15DE3341" w14:textId="77777777" w:rsidR="004E0774" w:rsidRPr="00E217FA" w:rsidRDefault="004E0774" w:rsidP="004E0774">
      <w:pPr>
        <w:spacing w:after="0" w:line="240" w:lineRule="auto"/>
        <w:jc w:val="both"/>
        <w:rPr>
          <w:rFonts w:ascii="Times New Roman" w:hAnsi="Times New Roman"/>
          <w:sz w:val="24"/>
          <w:szCs w:val="24"/>
          <w:bdr w:val="none" w:sz="0" w:space="0" w:color="auto" w:frame="1"/>
          <w:lang w:eastAsia="hr-HR"/>
        </w:rPr>
      </w:pPr>
      <w:r w:rsidRPr="00E217FA">
        <w:rPr>
          <w:rFonts w:ascii="Times New Roman" w:hAnsi="Times New Roman"/>
          <w:bCs/>
          <w:sz w:val="24"/>
          <w:szCs w:val="24"/>
        </w:rPr>
        <w:t>Stavak 2. briše se</w:t>
      </w:r>
      <w:r w:rsidRPr="00E217FA">
        <w:rPr>
          <w:rFonts w:ascii="Times New Roman" w:hAnsi="Times New Roman"/>
          <w:sz w:val="24"/>
          <w:szCs w:val="24"/>
        </w:rPr>
        <w:t>.</w:t>
      </w:r>
    </w:p>
    <w:p w14:paraId="08611371" w14:textId="36AB2B78" w:rsidR="004E0774" w:rsidRDefault="004E0774" w:rsidP="004E0774">
      <w:pPr>
        <w:spacing w:after="0" w:line="240" w:lineRule="auto"/>
        <w:jc w:val="center"/>
        <w:rPr>
          <w:rFonts w:ascii="Times New Roman" w:eastAsia="Times New Roman" w:hAnsi="Times New Roman" w:cs="Times New Roman"/>
          <w:sz w:val="24"/>
          <w:szCs w:val="24"/>
          <w:lang w:eastAsia="hr-HR"/>
        </w:rPr>
      </w:pPr>
    </w:p>
    <w:p w14:paraId="688C5183" w14:textId="77777777" w:rsidR="00F45631" w:rsidRPr="00E217FA" w:rsidRDefault="00F45631" w:rsidP="004E0774">
      <w:pPr>
        <w:spacing w:after="0" w:line="240" w:lineRule="auto"/>
        <w:jc w:val="center"/>
        <w:rPr>
          <w:rFonts w:ascii="Times New Roman" w:eastAsia="Times New Roman" w:hAnsi="Times New Roman" w:cs="Times New Roman"/>
          <w:sz w:val="24"/>
          <w:szCs w:val="24"/>
          <w:lang w:eastAsia="hr-HR"/>
        </w:rPr>
      </w:pPr>
    </w:p>
    <w:p w14:paraId="0F339854" w14:textId="77777777" w:rsidR="004E0774" w:rsidRPr="00E217FA" w:rsidRDefault="004E0774" w:rsidP="004E0774">
      <w:pPr>
        <w:spacing w:after="0" w:line="240" w:lineRule="auto"/>
        <w:jc w:val="center"/>
        <w:rPr>
          <w:rFonts w:ascii="Times New Roman" w:eastAsia="Times New Roman" w:hAnsi="Times New Roman" w:cs="Times New Roman"/>
          <w:sz w:val="24"/>
          <w:szCs w:val="24"/>
          <w:lang w:eastAsia="hr-HR"/>
        </w:rPr>
      </w:pPr>
    </w:p>
    <w:p w14:paraId="4967882C" w14:textId="77777777" w:rsidR="004E0774" w:rsidRPr="00E217FA" w:rsidRDefault="004E0774" w:rsidP="004E0774">
      <w:pPr>
        <w:spacing w:after="0" w:line="240" w:lineRule="auto"/>
        <w:jc w:val="center"/>
        <w:rPr>
          <w:rFonts w:ascii="Times New Roman" w:eastAsia="Times New Roman" w:hAnsi="Times New Roman" w:cs="Times New Roman"/>
          <w:sz w:val="24"/>
          <w:szCs w:val="24"/>
          <w:lang w:eastAsia="hr-HR"/>
        </w:rPr>
      </w:pPr>
      <w:r w:rsidRPr="00E217FA">
        <w:rPr>
          <w:rFonts w:ascii="Times New Roman" w:eastAsia="Times New Roman" w:hAnsi="Times New Roman" w:cs="Times New Roman"/>
          <w:sz w:val="24"/>
          <w:szCs w:val="24"/>
          <w:lang w:eastAsia="hr-HR"/>
        </w:rPr>
        <w:t xml:space="preserve">PRIJELAZNA I ZAVRŠNA ODREDBA </w:t>
      </w:r>
    </w:p>
    <w:p w14:paraId="23DFE447" w14:textId="77777777" w:rsidR="004E0774" w:rsidRPr="00E217FA" w:rsidRDefault="004E0774" w:rsidP="004E0774">
      <w:pPr>
        <w:spacing w:after="0" w:line="240" w:lineRule="auto"/>
        <w:jc w:val="center"/>
        <w:rPr>
          <w:rFonts w:ascii="Times New Roman" w:hAnsi="Times New Roman"/>
          <w:b/>
          <w:bCs/>
          <w:sz w:val="24"/>
          <w:szCs w:val="24"/>
        </w:rPr>
      </w:pPr>
    </w:p>
    <w:p w14:paraId="5F454352" w14:textId="77777777" w:rsidR="004E0774" w:rsidRPr="00E217FA" w:rsidRDefault="004E0774" w:rsidP="004E0774">
      <w:pPr>
        <w:spacing w:after="0" w:line="240" w:lineRule="auto"/>
        <w:jc w:val="center"/>
        <w:rPr>
          <w:rFonts w:ascii="Times New Roman" w:hAnsi="Times New Roman"/>
          <w:b/>
          <w:bCs/>
          <w:sz w:val="24"/>
          <w:szCs w:val="24"/>
        </w:rPr>
      </w:pPr>
    </w:p>
    <w:p w14:paraId="7F347E39" w14:textId="77777777" w:rsidR="004E0774" w:rsidRPr="00E217FA" w:rsidRDefault="004E0774" w:rsidP="004E0774">
      <w:pPr>
        <w:spacing w:after="0" w:line="240" w:lineRule="auto"/>
        <w:jc w:val="center"/>
        <w:rPr>
          <w:rFonts w:ascii="Times New Roman" w:hAnsi="Times New Roman"/>
          <w:b/>
          <w:bCs/>
          <w:sz w:val="24"/>
          <w:szCs w:val="24"/>
        </w:rPr>
      </w:pPr>
      <w:r w:rsidRPr="00E217FA">
        <w:rPr>
          <w:rFonts w:ascii="Times New Roman" w:hAnsi="Times New Roman"/>
          <w:b/>
          <w:bCs/>
          <w:sz w:val="24"/>
          <w:szCs w:val="24"/>
        </w:rPr>
        <w:t>Članak 11.</w:t>
      </w:r>
    </w:p>
    <w:p w14:paraId="1BDB3DF4" w14:textId="77777777" w:rsidR="004E0774" w:rsidRPr="00E217FA" w:rsidRDefault="004E0774" w:rsidP="004E0774">
      <w:pPr>
        <w:spacing w:after="0" w:line="240" w:lineRule="auto"/>
        <w:jc w:val="both"/>
        <w:rPr>
          <w:rFonts w:ascii="Times New Roman" w:hAnsi="Times New Roman"/>
          <w:sz w:val="24"/>
          <w:szCs w:val="24"/>
        </w:rPr>
      </w:pPr>
    </w:p>
    <w:p w14:paraId="44E48D30" w14:textId="77777777" w:rsidR="004E0774" w:rsidRPr="00E217FA" w:rsidRDefault="004E0774" w:rsidP="004E0774">
      <w:pPr>
        <w:spacing w:after="0" w:line="240" w:lineRule="auto"/>
        <w:jc w:val="both"/>
        <w:rPr>
          <w:rFonts w:ascii="Times New Roman" w:hAnsi="Times New Roman"/>
          <w:sz w:val="24"/>
          <w:szCs w:val="24"/>
        </w:rPr>
      </w:pPr>
      <w:r w:rsidRPr="00E217FA">
        <w:rPr>
          <w:rFonts w:ascii="Times New Roman" w:hAnsi="Times New Roman"/>
          <w:sz w:val="24"/>
          <w:szCs w:val="24"/>
        </w:rPr>
        <w:lastRenderedPageBreak/>
        <w:t>Porezni savjetnici i  društva za porezno savjetništvo dužni su uskladiti visinu osigurane svote na koju mora biti ugovoreno osiguranje u roku od dvije godine dana od dana stupanja na snagu ovog Zakona.</w:t>
      </w:r>
    </w:p>
    <w:p w14:paraId="0F093239" w14:textId="77777777" w:rsidR="004E0774" w:rsidRPr="00E217FA" w:rsidRDefault="004E0774" w:rsidP="004E0774">
      <w:pPr>
        <w:spacing w:after="0" w:line="240" w:lineRule="auto"/>
        <w:jc w:val="center"/>
        <w:rPr>
          <w:rFonts w:ascii="Times New Roman" w:hAnsi="Times New Roman"/>
          <w:b/>
          <w:bCs/>
          <w:sz w:val="24"/>
          <w:szCs w:val="24"/>
        </w:rPr>
      </w:pPr>
    </w:p>
    <w:p w14:paraId="6ED868A1" w14:textId="77777777" w:rsidR="004E0774" w:rsidRPr="00E217FA" w:rsidRDefault="004E0774" w:rsidP="004E0774">
      <w:pPr>
        <w:spacing w:after="0" w:line="240" w:lineRule="auto"/>
        <w:jc w:val="center"/>
        <w:rPr>
          <w:rFonts w:ascii="Times New Roman" w:hAnsi="Times New Roman"/>
          <w:b/>
          <w:bCs/>
          <w:sz w:val="24"/>
          <w:szCs w:val="24"/>
        </w:rPr>
      </w:pPr>
      <w:r w:rsidRPr="00E217FA">
        <w:rPr>
          <w:rFonts w:ascii="Times New Roman" w:hAnsi="Times New Roman"/>
          <w:b/>
          <w:bCs/>
          <w:sz w:val="24"/>
          <w:szCs w:val="24"/>
        </w:rPr>
        <w:t>Članak 12.</w:t>
      </w:r>
    </w:p>
    <w:p w14:paraId="7F32E3F7" w14:textId="77777777" w:rsidR="004E0774" w:rsidRPr="00E217FA" w:rsidRDefault="004E0774" w:rsidP="004E0774">
      <w:pPr>
        <w:spacing w:after="0" w:line="240" w:lineRule="auto"/>
        <w:jc w:val="center"/>
        <w:rPr>
          <w:rFonts w:ascii="Times New Roman" w:hAnsi="Times New Roman"/>
          <w:b/>
          <w:bCs/>
          <w:sz w:val="24"/>
          <w:szCs w:val="24"/>
        </w:rPr>
      </w:pPr>
    </w:p>
    <w:p w14:paraId="5E60881E" w14:textId="77777777" w:rsidR="004E0774" w:rsidRPr="00E217FA" w:rsidRDefault="004E0774" w:rsidP="004E0774">
      <w:pPr>
        <w:spacing w:after="0" w:line="240" w:lineRule="auto"/>
        <w:jc w:val="both"/>
        <w:rPr>
          <w:rFonts w:ascii="Times New Roman" w:hAnsi="Times New Roman"/>
          <w:sz w:val="24"/>
          <w:szCs w:val="24"/>
        </w:rPr>
      </w:pPr>
      <w:r w:rsidRPr="00E217FA">
        <w:rPr>
          <w:rFonts w:ascii="Times New Roman" w:hAnsi="Times New Roman"/>
          <w:sz w:val="24"/>
          <w:szCs w:val="24"/>
        </w:rPr>
        <w:t>Ovaj Zakon objavit će se u „Narodnim novinama“, a stupa na snagu 1. siječnja 2024.</w:t>
      </w:r>
    </w:p>
    <w:p w14:paraId="23F9F14F" w14:textId="77CCBE4A" w:rsidR="004E0774" w:rsidRPr="004E0774" w:rsidRDefault="004E0774">
      <w:pPr>
        <w:rPr>
          <w:rFonts w:ascii="Times New Roman" w:hAnsi="Times New Roman"/>
          <w:sz w:val="24"/>
          <w:szCs w:val="24"/>
        </w:rPr>
      </w:pPr>
      <w:r>
        <w:rPr>
          <w:rFonts w:ascii="Times New Roman" w:hAnsi="Times New Roman"/>
          <w:sz w:val="24"/>
          <w:szCs w:val="24"/>
        </w:rPr>
        <w:br w:type="page"/>
      </w:r>
    </w:p>
    <w:p w14:paraId="0042FEF0" w14:textId="77777777" w:rsidR="00C80FA9" w:rsidRPr="00E217FA" w:rsidRDefault="00C80FA9" w:rsidP="00D96E71">
      <w:pPr>
        <w:spacing w:after="0" w:line="240" w:lineRule="auto"/>
        <w:jc w:val="center"/>
        <w:rPr>
          <w:rFonts w:ascii="Times New Roman" w:eastAsia="Calibri" w:hAnsi="Times New Roman" w:cs="Times New Roman"/>
          <w:b/>
          <w:sz w:val="24"/>
          <w:szCs w:val="24"/>
        </w:rPr>
      </w:pPr>
    </w:p>
    <w:p w14:paraId="2C95EFDA" w14:textId="590D2C0C" w:rsidR="00C80FA9" w:rsidRPr="00E217FA" w:rsidRDefault="00F86DA7" w:rsidP="00C80FA9">
      <w:pPr>
        <w:spacing w:after="0" w:line="240" w:lineRule="auto"/>
        <w:jc w:val="center"/>
        <w:rPr>
          <w:rFonts w:ascii="Times New Roman" w:hAnsi="Times New Roman"/>
          <w:b/>
          <w:sz w:val="24"/>
          <w:szCs w:val="24"/>
        </w:rPr>
      </w:pPr>
      <w:r>
        <w:rPr>
          <w:rFonts w:ascii="Times New Roman" w:eastAsia="Calibri" w:hAnsi="Times New Roman" w:cs="Times New Roman"/>
          <w:b/>
          <w:sz w:val="24"/>
          <w:szCs w:val="24"/>
        </w:rPr>
        <w:t>OBRAZLOŽENJE</w:t>
      </w:r>
    </w:p>
    <w:p w14:paraId="6B618ED0" w14:textId="18B09F4D" w:rsidR="00D96E71" w:rsidRPr="00E217FA" w:rsidRDefault="00D96E71" w:rsidP="00C53347">
      <w:pPr>
        <w:spacing w:after="0" w:line="240" w:lineRule="auto"/>
        <w:jc w:val="both"/>
        <w:rPr>
          <w:rFonts w:ascii="Times New Roman" w:eastAsia="Calibri" w:hAnsi="Times New Roman" w:cs="Times New Roman"/>
          <w:b/>
          <w:sz w:val="24"/>
          <w:szCs w:val="24"/>
        </w:rPr>
      </w:pPr>
    </w:p>
    <w:p w14:paraId="4ADC0971" w14:textId="77777777" w:rsidR="00D96E71" w:rsidRPr="00E217FA" w:rsidRDefault="00D96E71" w:rsidP="00C53347">
      <w:pPr>
        <w:spacing w:after="0" w:line="240" w:lineRule="auto"/>
        <w:jc w:val="both"/>
        <w:rPr>
          <w:rFonts w:ascii="Times New Roman" w:hAnsi="Times New Roman"/>
          <w:b/>
          <w:sz w:val="24"/>
          <w:szCs w:val="24"/>
        </w:rPr>
      </w:pPr>
    </w:p>
    <w:p w14:paraId="5AB8137B" w14:textId="52E5F6A6" w:rsidR="00C53347" w:rsidRPr="00E217FA" w:rsidRDefault="00C53347" w:rsidP="00F86DA7">
      <w:pPr>
        <w:spacing w:after="0" w:line="240" w:lineRule="auto"/>
        <w:jc w:val="both"/>
        <w:rPr>
          <w:rFonts w:ascii="Times New Roman" w:hAnsi="Times New Roman"/>
          <w:sz w:val="24"/>
          <w:szCs w:val="24"/>
        </w:rPr>
      </w:pPr>
      <w:r w:rsidRPr="00E217FA">
        <w:rPr>
          <w:rFonts w:ascii="Times New Roman" w:hAnsi="Times New Roman"/>
          <w:b/>
          <w:sz w:val="24"/>
          <w:szCs w:val="24"/>
        </w:rPr>
        <w:t xml:space="preserve">I. </w:t>
      </w:r>
      <w:r w:rsidRPr="00E217FA">
        <w:rPr>
          <w:rFonts w:ascii="Times New Roman" w:hAnsi="Times New Roman"/>
          <w:b/>
          <w:sz w:val="24"/>
          <w:szCs w:val="24"/>
        </w:rPr>
        <w:tab/>
      </w:r>
      <w:r w:rsidR="00F86DA7">
        <w:rPr>
          <w:rFonts w:ascii="Times New Roman" w:hAnsi="Times New Roman"/>
          <w:b/>
          <w:sz w:val="24"/>
          <w:szCs w:val="24"/>
        </w:rPr>
        <w:t>RAZLOZI ZBOG KOJIH SE ZAKON DONOSI</w:t>
      </w:r>
    </w:p>
    <w:p w14:paraId="62D04699" w14:textId="77777777" w:rsidR="00C53347" w:rsidRPr="00E217FA" w:rsidRDefault="00C53347" w:rsidP="00C53347">
      <w:pPr>
        <w:spacing w:after="0" w:line="240" w:lineRule="auto"/>
        <w:jc w:val="both"/>
        <w:rPr>
          <w:rFonts w:ascii="Times New Roman" w:hAnsi="Times New Roman"/>
          <w:sz w:val="24"/>
          <w:szCs w:val="24"/>
        </w:rPr>
      </w:pPr>
    </w:p>
    <w:p w14:paraId="20617BD3" w14:textId="26BBBE80" w:rsidR="002B2607" w:rsidRPr="00E217FA" w:rsidRDefault="002B2607" w:rsidP="00F86DA7">
      <w:pPr>
        <w:spacing w:after="0" w:line="240" w:lineRule="auto"/>
        <w:jc w:val="both"/>
        <w:rPr>
          <w:rFonts w:ascii="Times New Roman" w:hAnsi="Times New Roman"/>
          <w:b/>
          <w:bCs/>
          <w:sz w:val="24"/>
          <w:szCs w:val="24"/>
        </w:rPr>
      </w:pPr>
    </w:p>
    <w:p w14:paraId="4F1411E1" w14:textId="423257DC" w:rsidR="00C2235A" w:rsidRPr="00E217FA" w:rsidRDefault="000221C3" w:rsidP="00EC5DE0">
      <w:pPr>
        <w:autoSpaceDE w:val="0"/>
        <w:autoSpaceDN w:val="0"/>
        <w:adjustRightInd w:val="0"/>
        <w:spacing w:after="0" w:line="240" w:lineRule="auto"/>
        <w:ind w:firstLine="708"/>
        <w:jc w:val="both"/>
        <w:rPr>
          <w:rFonts w:ascii="Times New Roman" w:hAnsi="Times New Roman"/>
          <w:sz w:val="24"/>
          <w:szCs w:val="24"/>
        </w:rPr>
      </w:pPr>
      <w:r w:rsidRPr="00E217FA">
        <w:rPr>
          <w:rFonts w:ascii="Times New Roman" w:hAnsi="Times New Roman"/>
          <w:sz w:val="24"/>
          <w:szCs w:val="24"/>
        </w:rPr>
        <w:t xml:space="preserve">Zakon o poreznom savjetništvu (u daljnjem tekstu: Zakon) donesen je 2000. godine. </w:t>
      </w:r>
      <w:r w:rsidR="00C2235A" w:rsidRPr="00E217FA">
        <w:rPr>
          <w:rFonts w:ascii="Times New Roman" w:hAnsi="Times New Roman"/>
          <w:sz w:val="24"/>
          <w:szCs w:val="24"/>
        </w:rPr>
        <w:t>Odredbama Zakona uređuje se djelatnost poreznog</w:t>
      </w:r>
      <w:r w:rsidR="00EC5DE0" w:rsidRPr="00E217FA">
        <w:rPr>
          <w:rFonts w:ascii="Times New Roman" w:hAnsi="Times New Roman"/>
          <w:sz w:val="24"/>
          <w:szCs w:val="24"/>
        </w:rPr>
        <w:t xml:space="preserve"> </w:t>
      </w:r>
      <w:r w:rsidR="00C2235A" w:rsidRPr="00E217FA">
        <w:rPr>
          <w:rFonts w:ascii="Times New Roman" w:hAnsi="Times New Roman"/>
          <w:sz w:val="24"/>
          <w:szCs w:val="24"/>
        </w:rPr>
        <w:t xml:space="preserve">savjetništva kao neovisnog i samostalnog zanimanja poreznih savjetnika, njihove ovlasti i obveze, te osnivanje, položaj i djelatnost Hrvatske komore poreznih savjetnika. </w:t>
      </w:r>
    </w:p>
    <w:p w14:paraId="7C747354" w14:textId="77777777" w:rsidR="00C2235A" w:rsidRPr="00E217FA" w:rsidRDefault="00C2235A" w:rsidP="00C2235A">
      <w:pPr>
        <w:autoSpaceDE w:val="0"/>
        <w:autoSpaceDN w:val="0"/>
        <w:adjustRightInd w:val="0"/>
        <w:spacing w:after="0" w:line="240" w:lineRule="auto"/>
        <w:jc w:val="both"/>
        <w:rPr>
          <w:rFonts w:ascii="Times New Roman" w:hAnsi="Times New Roman"/>
          <w:sz w:val="24"/>
          <w:szCs w:val="24"/>
        </w:rPr>
      </w:pPr>
    </w:p>
    <w:p w14:paraId="3E99BE2C" w14:textId="05ACDBCD" w:rsidR="0039164F" w:rsidRPr="00E217FA" w:rsidRDefault="00B41CCD" w:rsidP="0039164F">
      <w:pPr>
        <w:autoSpaceDE w:val="0"/>
        <w:autoSpaceDN w:val="0"/>
        <w:adjustRightInd w:val="0"/>
        <w:spacing w:after="0" w:line="240" w:lineRule="auto"/>
        <w:ind w:firstLine="708"/>
        <w:jc w:val="both"/>
        <w:rPr>
          <w:rFonts w:ascii="Times New Roman" w:hAnsi="Times New Roman"/>
          <w:sz w:val="24"/>
          <w:szCs w:val="24"/>
        </w:rPr>
      </w:pPr>
      <w:r w:rsidRPr="00E217FA">
        <w:rPr>
          <w:rFonts w:ascii="Times New Roman" w:hAnsi="Times New Roman"/>
          <w:sz w:val="24"/>
          <w:szCs w:val="24"/>
        </w:rPr>
        <w:t>Prv</w:t>
      </w:r>
      <w:r w:rsidR="000221C3" w:rsidRPr="00E217FA">
        <w:rPr>
          <w:rFonts w:ascii="Times New Roman" w:hAnsi="Times New Roman"/>
          <w:sz w:val="24"/>
          <w:szCs w:val="24"/>
        </w:rPr>
        <w:t xml:space="preserve">e izmjene </w:t>
      </w:r>
      <w:r w:rsidRPr="00E217FA">
        <w:rPr>
          <w:rFonts w:ascii="Times New Roman" w:hAnsi="Times New Roman"/>
          <w:sz w:val="24"/>
          <w:szCs w:val="24"/>
        </w:rPr>
        <w:t>Zakona</w:t>
      </w:r>
      <w:r w:rsidR="000221C3" w:rsidRPr="00E217FA">
        <w:rPr>
          <w:rFonts w:ascii="Times New Roman" w:hAnsi="Times New Roman"/>
          <w:sz w:val="24"/>
          <w:szCs w:val="24"/>
        </w:rPr>
        <w:t xml:space="preserve"> bile su 2013.</w:t>
      </w:r>
      <w:r w:rsidR="00FC2974" w:rsidRPr="00E217FA">
        <w:rPr>
          <w:rFonts w:ascii="Times New Roman" w:hAnsi="Times New Roman"/>
          <w:sz w:val="24"/>
          <w:szCs w:val="24"/>
        </w:rPr>
        <w:t xml:space="preserve"> godine</w:t>
      </w:r>
      <w:r w:rsidR="000221C3" w:rsidRPr="00E217FA">
        <w:rPr>
          <w:rFonts w:ascii="Times New Roman" w:hAnsi="Times New Roman"/>
          <w:sz w:val="24"/>
          <w:szCs w:val="24"/>
        </w:rPr>
        <w:t xml:space="preserve"> kada se tekst Zakona usklađivao s Direktivom 2006/123/EZ Europskoga parlamenta i Vijeća od 12. prosinca 2006. o uslugama na unutarnjem tržištu</w:t>
      </w:r>
      <w:r w:rsidR="00C2235A" w:rsidRPr="00E217FA">
        <w:rPr>
          <w:rFonts w:ascii="Times New Roman" w:hAnsi="Times New Roman"/>
          <w:sz w:val="24"/>
          <w:szCs w:val="24"/>
        </w:rPr>
        <w:t xml:space="preserve"> te se obavljanje djelatnosti poreznog savjetništva omogućilo i poreznim savjetnicima</w:t>
      </w:r>
      <w:r w:rsidR="002B2607" w:rsidRPr="00E217FA">
        <w:rPr>
          <w:rFonts w:ascii="Times New Roman" w:hAnsi="Times New Roman"/>
          <w:sz w:val="24"/>
          <w:szCs w:val="24"/>
        </w:rPr>
        <w:t xml:space="preserve"> iz EGP-a</w:t>
      </w:r>
      <w:r w:rsidR="00C2235A" w:rsidRPr="00E217FA">
        <w:rPr>
          <w:rFonts w:ascii="Times New Roman" w:hAnsi="Times New Roman"/>
          <w:sz w:val="24"/>
          <w:szCs w:val="24"/>
        </w:rPr>
        <w:t>, čime se prošir</w:t>
      </w:r>
      <w:r w:rsidRPr="00E217FA">
        <w:rPr>
          <w:rFonts w:ascii="Times New Roman" w:hAnsi="Times New Roman"/>
          <w:sz w:val="24"/>
          <w:szCs w:val="24"/>
        </w:rPr>
        <w:t>ila</w:t>
      </w:r>
      <w:r w:rsidR="00C2235A" w:rsidRPr="00E217FA">
        <w:rPr>
          <w:rFonts w:ascii="Times New Roman" w:hAnsi="Times New Roman"/>
          <w:sz w:val="24"/>
          <w:szCs w:val="24"/>
        </w:rPr>
        <w:t xml:space="preserve"> i sama djelatnost poreznog savjetništva.</w:t>
      </w:r>
      <w:r w:rsidR="000221C3" w:rsidRPr="00E217FA">
        <w:rPr>
          <w:rFonts w:ascii="Times New Roman" w:hAnsi="Times New Roman"/>
          <w:sz w:val="24"/>
          <w:szCs w:val="24"/>
        </w:rPr>
        <w:t xml:space="preserve"> </w:t>
      </w:r>
      <w:r w:rsidR="0039164F" w:rsidRPr="00E217FA">
        <w:rPr>
          <w:rFonts w:ascii="Times New Roman" w:hAnsi="Times New Roman"/>
          <w:sz w:val="24"/>
          <w:szCs w:val="24"/>
        </w:rPr>
        <w:t>Stranim poreznim savjetnicima omogućen je upis u Imenik stranih poreznih savjetnika i obavljanje porezno savjetničke djelatnosti pod nazivom „porezni savjetnik“, sa svim pravima i dužnostima u obavljanju porezno savjetničke djelatnosti, dok oni strani porezni savjetnici koji se ne upišu u Imenik stranih poreznih savjetnika, u Republici Hrvatskoj mogu obavljati pojedine radnje u okviru obavljanja porezno savjetničke djelatnosti (slobodno kretanje usluga).</w:t>
      </w:r>
      <w:r w:rsidR="0027359E" w:rsidRPr="00E217FA">
        <w:rPr>
          <w:rFonts w:ascii="Times New Roman" w:hAnsi="Times New Roman"/>
          <w:sz w:val="24"/>
          <w:szCs w:val="24"/>
        </w:rPr>
        <w:t xml:space="preserve"> </w:t>
      </w:r>
      <w:r w:rsidR="0039164F" w:rsidRPr="00E217FA">
        <w:rPr>
          <w:rFonts w:ascii="Times New Roman" w:hAnsi="Times New Roman"/>
          <w:sz w:val="24"/>
          <w:szCs w:val="24"/>
        </w:rPr>
        <w:t>Porezno savjetničk</w:t>
      </w:r>
      <w:r w:rsidR="002B2607" w:rsidRPr="00E217FA">
        <w:rPr>
          <w:rFonts w:ascii="Times New Roman" w:hAnsi="Times New Roman"/>
          <w:sz w:val="24"/>
          <w:szCs w:val="24"/>
        </w:rPr>
        <w:t>im</w:t>
      </w:r>
      <w:r w:rsidR="0039164F" w:rsidRPr="00E217FA">
        <w:rPr>
          <w:rFonts w:ascii="Times New Roman" w:hAnsi="Times New Roman"/>
          <w:sz w:val="24"/>
          <w:szCs w:val="24"/>
        </w:rPr>
        <w:t xml:space="preserve"> društv</w:t>
      </w:r>
      <w:r w:rsidR="002B2607" w:rsidRPr="00E217FA">
        <w:rPr>
          <w:rFonts w:ascii="Times New Roman" w:hAnsi="Times New Roman"/>
          <w:sz w:val="24"/>
          <w:szCs w:val="24"/>
        </w:rPr>
        <w:t>im</w:t>
      </w:r>
      <w:r w:rsidR="0039164F" w:rsidRPr="00E217FA">
        <w:rPr>
          <w:rFonts w:ascii="Times New Roman" w:hAnsi="Times New Roman"/>
          <w:sz w:val="24"/>
          <w:szCs w:val="24"/>
        </w:rPr>
        <w:t xml:space="preserve">a iz države koja je država ugovornica Europskog gospodarskog prostora u Republici Hrvatskoj </w:t>
      </w:r>
      <w:r w:rsidR="002B2607" w:rsidRPr="00E217FA">
        <w:rPr>
          <w:rFonts w:ascii="Times New Roman" w:hAnsi="Times New Roman"/>
          <w:sz w:val="24"/>
          <w:szCs w:val="24"/>
        </w:rPr>
        <w:t>omogućilo se</w:t>
      </w:r>
      <w:r w:rsidR="0039164F" w:rsidRPr="00E217FA">
        <w:rPr>
          <w:rFonts w:ascii="Times New Roman" w:hAnsi="Times New Roman"/>
          <w:sz w:val="24"/>
          <w:szCs w:val="24"/>
        </w:rPr>
        <w:t xml:space="preserve"> osniva</w:t>
      </w:r>
      <w:r w:rsidR="002B2607" w:rsidRPr="00E217FA">
        <w:rPr>
          <w:rFonts w:ascii="Times New Roman" w:hAnsi="Times New Roman"/>
          <w:sz w:val="24"/>
          <w:szCs w:val="24"/>
        </w:rPr>
        <w:t>nje</w:t>
      </w:r>
      <w:r w:rsidR="0039164F" w:rsidRPr="00E217FA">
        <w:rPr>
          <w:rFonts w:ascii="Times New Roman" w:hAnsi="Times New Roman"/>
          <w:sz w:val="24"/>
          <w:szCs w:val="24"/>
        </w:rPr>
        <w:t xml:space="preserve"> podružnice, sukladno </w:t>
      </w:r>
      <w:r w:rsidR="0027359E" w:rsidRPr="00E217FA">
        <w:rPr>
          <w:rFonts w:ascii="Times New Roman" w:hAnsi="Times New Roman"/>
          <w:sz w:val="24"/>
          <w:szCs w:val="24"/>
        </w:rPr>
        <w:t xml:space="preserve">propisima </w:t>
      </w:r>
      <w:r w:rsidR="0039164F" w:rsidRPr="00E217FA">
        <w:rPr>
          <w:rFonts w:ascii="Times New Roman" w:hAnsi="Times New Roman"/>
          <w:sz w:val="24"/>
          <w:szCs w:val="24"/>
        </w:rPr>
        <w:t xml:space="preserve">Republike Hrvatske. </w:t>
      </w:r>
    </w:p>
    <w:p w14:paraId="0C0E1FCA" w14:textId="77777777" w:rsidR="0027359E" w:rsidRPr="00E217FA" w:rsidRDefault="0027359E" w:rsidP="0039164F">
      <w:pPr>
        <w:autoSpaceDE w:val="0"/>
        <w:autoSpaceDN w:val="0"/>
        <w:adjustRightInd w:val="0"/>
        <w:spacing w:after="0" w:line="240" w:lineRule="auto"/>
        <w:ind w:firstLine="708"/>
        <w:jc w:val="both"/>
        <w:rPr>
          <w:rFonts w:ascii="Times New Roman" w:hAnsi="Times New Roman"/>
          <w:sz w:val="24"/>
          <w:szCs w:val="24"/>
        </w:rPr>
      </w:pPr>
    </w:p>
    <w:p w14:paraId="346CEA09" w14:textId="1AFBCE54" w:rsidR="000221C3" w:rsidRDefault="0039164F" w:rsidP="000221C3">
      <w:pPr>
        <w:autoSpaceDE w:val="0"/>
        <w:autoSpaceDN w:val="0"/>
        <w:adjustRightInd w:val="0"/>
        <w:spacing w:after="0" w:line="240" w:lineRule="auto"/>
        <w:ind w:firstLine="708"/>
        <w:jc w:val="both"/>
        <w:rPr>
          <w:rFonts w:ascii="Times New Roman" w:hAnsi="Times New Roman"/>
          <w:sz w:val="24"/>
          <w:szCs w:val="24"/>
        </w:rPr>
      </w:pPr>
      <w:r w:rsidRPr="00E217FA">
        <w:rPr>
          <w:rFonts w:ascii="Times New Roman" w:hAnsi="Times New Roman"/>
          <w:sz w:val="24"/>
          <w:szCs w:val="24"/>
        </w:rPr>
        <w:t>Idućim izmjenama Zakona u 2016.</w:t>
      </w:r>
      <w:r w:rsidR="003863D2" w:rsidRPr="00E217FA">
        <w:rPr>
          <w:rFonts w:ascii="Times New Roman" w:hAnsi="Times New Roman"/>
          <w:sz w:val="24"/>
          <w:szCs w:val="24"/>
        </w:rPr>
        <w:t xml:space="preserve"> godini</w:t>
      </w:r>
      <w:r w:rsidRPr="00E217FA">
        <w:rPr>
          <w:rFonts w:ascii="Times New Roman" w:hAnsi="Times New Roman"/>
          <w:sz w:val="24"/>
          <w:szCs w:val="24"/>
        </w:rPr>
        <w:t xml:space="preserve"> profesija poreznog savjetništva dodatno je deregulirana. U</w:t>
      </w:r>
      <w:r w:rsidR="000221C3" w:rsidRPr="00E217FA">
        <w:rPr>
          <w:rFonts w:ascii="Times New Roman" w:hAnsi="Times New Roman"/>
          <w:sz w:val="24"/>
          <w:szCs w:val="24"/>
        </w:rPr>
        <w:t>ki</w:t>
      </w:r>
      <w:r w:rsidR="00B41CCD" w:rsidRPr="00E217FA">
        <w:rPr>
          <w:rFonts w:ascii="Times New Roman" w:hAnsi="Times New Roman"/>
          <w:sz w:val="24"/>
          <w:szCs w:val="24"/>
        </w:rPr>
        <w:t>nuto</w:t>
      </w:r>
      <w:r w:rsidR="000221C3" w:rsidRPr="00E217FA">
        <w:rPr>
          <w:rFonts w:ascii="Times New Roman" w:hAnsi="Times New Roman"/>
          <w:sz w:val="24"/>
          <w:szCs w:val="24"/>
        </w:rPr>
        <w:t xml:space="preserve"> </w:t>
      </w:r>
      <w:r w:rsidR="00B41CCD" w:rsidRPr="00E217FA">
        <w:rPr>
          <w:rFonts w:ascii="Times New Roman" w:hAnsi="Times New Roman"/>
          <w:sz w:val="24"/>
          <w:szCs w:val="24"/>
        </w:rPr>
        <w:t>j</w:t>
      </w:r>
      <w:r w:rsidR="000221C3" w:rsidRPr="00E217FA">
        <w:rPr>
          <w:rFonts w:ascii="Times New Roman" w:hAnsi="Times New Roman"/>
          <w:sz w:val="24"/>
          <w:szCs w:val="24"/>
        </w:rPr>
        <w:t>e ograničenje bilo kakvog pravnog oblika</w:t>
      </w:r>
      <w:r w:rsidR="00B41CCD" w:rsidRPr="00E217FA">
        <w:rPr>
          <w:rFonts w:ascii="Times New Roman" w:hAnsi="Times New Roman"/>
          <w:sz w:val="24"/>
          <w:szCs w:val="24"/>
        </w:rPr>
        <w:t xml:space="preserve">. Dodatno je ukinuto </w:t>
      </w:r>
      <w:r w:rsidR="000221C3" w:rsidRPr="00E217FA">
        <w:rPr>
          <w:rFonts w:ascii="Times New Roman" w:hAnsi="Times New Roman"/>
          <w:sz w:val="24"/>
          <w:szCs w:val="24"/>
        </w:rPr>
        <w:t>ograničenje prema kojem državljani E</w:t>
      </w:r>
      <w:r w:rsidR="003863D2" w:rsidRPr="00E217FA">
        <w:rPr>
          <w:rFonts w:ascii="Times New Roman" w:hAnsi="Times New Roman"/>
          <w:sz w:val="24"/>
          <w:szCs w:val="24"/>
        </w:rPr>
        <w:t>uropske unije</w:t>
      </w:r>
      <w:r w:rsidR="000221C3" w:rsidRPr="00E217FA">
        <w:rPr>
          <w:rFonts w:ascii="Times New Roman" w:hAnsi="Times New Roman"/>
          <w:sz w:val="24"/>
          <w:szCs w:val="24"/>
        </w:rPr>
        <w:t xml:space="preserve"> mogu osnivati samo podružnicu za porezno</w:t>
      </w:r>
      <w:r w:rsidR="00B41CCD" w:rsidRPr="00E217FA">
        <w:rPr>
          <w:rFonts w:ascii="Times New Roman" w:hAnsi="Times New Roman"/>
          <w:sz w:val="24"/>
          <w:szCs w:val="24"/>
        </w:rPr>
        <w:t xml:space="preserve"> </w:t>
      </w:r>
      <w:r w:rsidR="000221C3" w:rsidRPr="00E217FA">
        <w:rPr>
          <w:rFonts w:ascii="Times New Roman" w:hAnsi="Times New Roman"/>
          <w:sz w:val="24"/>
          <w:szCs w:val="24"/>
        </w:rPr>
        <w:t>savjetništvo, a ne i drugi oblik sjedišta</w:t>
      </w:r>
      <w:r w:rsidR="002B2607" w:rsidRPr="00E217FA">
        <w:rPr>
          <w:rFonts w:ascii="Times New Roman" w:hAnsi="Times New Roman"/>
          <w:sz w:val="24"/>
          <w:szCs w:val="24"/>
        </w:rPr>
        <w:t xml:space="preserve"> te je</w:t>
      </w:r>
      <w:r w:rsidR="000221C3" w:rsidRPr="00E217FA">
        <w:rPr>
          <w:rFonts w:ascii="Times New Roman" w:hAnsi="Times New Roman"/>
          <w:sz w:val="24"/>
          <w:szCs w:val="24"/>
        </w:rPr>
        <w:t xml:space="preserve"> omoguć</w:t>
      </w:r>
      <w:r w:rsidR="00B41CCD" w:rsidRPr="00E217FA">
        <w:rPr>
          <w:rFonts w:ascii="Times New Roman" w:hAnsi="Times New Roman"/>
          <w:sz w:val="24"/>
          <w:szCs w:val="24"/>
        </w:rPr>
        <w:t xml:space="preserve">ena </w:t>
      </w:r>
      <w:r w:rsidR="000221C3" w:rsidRPr="00E217FA">
        <w:rPr>
          <w:rFonts w:ascii="Times New Roman" w:hAnsi="Times New Roman"/>
          <w:sz w:val="24"/>
          <w:szCs w:val="24"/>
        </w:rPr>
        <w:t>sloboda prekograničnog pružanja usluga poreznog savjetništva na povremenoj i privremenoj</w:t>
      </w:r>
      <w:r w:rsidR="00B41CCD" w:rsidRPr="00E217FA">
        <w:rPr>
          <w:rFonts w:ascii="Times New Roman" w:hAnsi="Times New Roman"/>
          <w:sz w:val="24"/>
          <w:szCs w:val="24"/>
        </w:rPr>
        <w:t xml:space="preserve"> </w:t>
      </w:r>
      <w:r w:rsidR="000221C3" w:rsidRPr="00E217FA">
        <w:rPr>
          <w:rFonts w:ascii="Times New Roman" w:hAnsi="Times New Roman"/>
          <w:sz w:val="24"/>
          <w:szCs w:val="24"/>
        </w:rPr>
        <w:t>osnovi (bez obveze poslovnog nastana).</w:t>
      </w:r>
      <w:r w:rsidR="00B41CCD" w:rsidRPr="00E217FA">
        <w:rPr>
          <w:rFonts w:ascii="Times New Roman" w:hAnsi="Times New Roman"/>
          <w:sz w:val="24"/>
          <w:szCs w:val="24"/>
        </w:rPr>
        <w:t xml:space="preserve"> </w:t>
      </w:r>
      <w:r w:rsidR="000221C3" w:rsidRPr="00E217FA">
        <w:rPr>
          <w:rFonts w:ascii="Times New Roman" w:hAnsi="Times New Roman"/>
          <w:sz w:val="24"/>
          <w:szCs w:val="24"/>
        </w:rPr>
        <w:t>Temeljni kapital izjednač</w:t>
      </w:r>
      <w:r w:rsidR="00B41CCD" w:rsidRPr="00E217FA">
        <w:rPr>
          <w:rFonts w:ascii="Times New Roman" w:hAnsi="Times New Roman"/>
          <w:sz w:val="24"/>
          <w:szCs w:val="24"/>
        </w:rPr>
        <w:t xml:space="preserve">io </w:t>
      </w:r>
      <w:r w:rsidR="002B2607" w:rsidRPr="00E217FA">
        <w:rPr>
          <w:rFonts w:ascii="Times New Roman" w:hAnsi="Times New Roman"/>
          <w:sz w:val="24"/>
          <w:szCs w:val="24"/>
        </w:rPr>
        <w:t xml:space="preserve">se </w:t>
      </w:r>
      <w:r w:rsidR="00B45DFF" w:rsidRPr="00E217FA">
        <w:rPr>
          <w:rFonts w:ascii="Times New Roman" w:hAnsi="Times New Roman"/>
          <w:sz w:val="24"/>
          <w:szCs w:val="24"/>
        </w:rPr>
        <w:t xml:space="preserve">u skladu </w:t>
      </w:r>
      <w:r w:rsidR="00B41CCD" w:rsidRPr="00E217FA">
        <w:rPr>
          <w:rFonts w:ascii="Times New Roman" w:hAnsi="Times New Roman"/>
          <w:sz w:val="24"/>
          <w:szCs w:val="24"/>
        </w:rPr>
        <w:t>sa z</w:t>
      </w:r>
      <w:r w:rsidR="000221C3" w:rsidRPr="00E217FA">
        <w:rPr>
          <w:rFonts w:ascii="Times New Roman" w:hAnsi="Times New Roman"/>
          <w:sz w:val="24"/>
          <w:szCs w:val="24"/>
        </w:rPr>
        <w:t>akon</w:t>
      </w:r>
      <w:r w:rsidR="00B45DFF" w:rsidRPr="00E217FA">
        <w:rPr>
          <w:rFonts w:ascii="Times New Roman" w:hAnsi="Times New Roman"/>
          <w:sz w:val="24"/>
          <w:szCs w:val="24"/>
        </w:rPr>
        <w:t>om</w:t>
      </w:r>
      <w:r w:rsidR="000221C3" w:rsidRPr="00E217FA">
        <w:rPr>
          <w:rFonts w:ascii="Times New Roman" w:hAnsi="Times New Roman"/>
          <w:sz w:val="24"/>
          <w:szCs w:val="24"/>
        </w:rPr>
        <w:t xml:space="preserve"> </w:t>
      </w:r>
      <w:r w:rsidR="00B41CCD" w:rsidRPr="00E217FA">
        <w:rPr>
          <w:rFonts w:ascii="Times New Roman" w:hAnsi="Times New Roman"/>
          <w:sz w:val="24"/>
          <w:szCs w:val="24"/>
        </w:rPr>
        <w:t xml:space="preserve">koji regulira </w:t>
      </w:r>
      <w:r w:rsidR="000221C3" w:rsidRPr="00E217FA">
        <w:rPr>
          <w:rFonts w:ascii="Times New Roman" w:hAnsi="Times New Roman"/>
          <w:sz w:val="24"/>
          <w:szCs w:val="24"/>
        </w:rPr>
        <w:t>trgovačk</w:t>
      </w:r>
      <w:r w:rsidR="00B41CCD" w:rsidRPr="00E217FA">
        <w:rPr>
          <w:rFonts w:ascii="Times New Roman" w:hAnsi="Times New Roman"/>
          <w:sz w:val="24"/>
          <w:szCs w:val="24"/>
        </w:rPr>
        <w:t>a</w:t>
      </w:r>
      <w:r w:rsidR="000221C3" w:rsidRPr="00E217FA">
        <w:rPr>
          <w:rFonts w:ascii="Times New Roman" w:hAnsi="Times New Roman"/>
          <w:sz w:val="24"/>
          <w:szCs w:val="24"/>
        </w:rPr>
        <w:t xml:space="preserve"> društva</w:t>
      </w:r>
      <w:r w:rsidR="00B41CCD" w:rsidRPr="00E217FA">
        <w:rPr>
          <w:rFonts w:ascii="Times New Roman" w:hAnsi="Times New Roman"/>
          <w:sz w:val="24"/>
          <w:szCs w:val="24"/>
        </w:rPr>
        <w:t xml:space="preserve">. </w:t>
      </w:r>
      <w:r w:rsidR="000221C3" w:rsidRPr="00E217FA">
        <w:rPr>
          <w:rFonts w:ascii="Times New Roman" w:hAnsi="Times New Roman"/>
          <w:sz w:val="24"/>
          <w:szCs w:val="24"/>
        </w:rPr>
        <w:t xml:space="preserve">Zahtjev glede udjela poreznih savjetnika u kapitalu </w:t>
      </w:r>
      <w:r w:rsidR="00B41CCD" w:rsidRPr="00E217FA">
        <w:rPr>
          <w:rFonts w:ascii="Times New Roman" w:hAnsi="Times New Roman"/>
          <w:sz w:val="24"/>
          <w:szCs w:val="24"/>
        </w:rPr>
        <w:t xml:space="preserve">je </w:t>
      </w:r>
      <w:r w:rsidR="000221C3" w:rsidRPr="00E217FA">
        <w:rPr>
          <w:rFonts w:ascii="Times New Roman" w:hAnsi="Times New Roman"/>
          <w:sz w:val="24"/>
          <w:szCs w:val="24"/>
        </w:rPr>
        <w:t>51%</w:t>
      </w:r>
      <w:r w:rsidR="00B41CCD" w:rsidRPr="00E217FA">
        <w:rPr>
          <w:rFonts w:ascii="Times New Roman" w:hAnsi="Times New Roman"/>
          <w:sz w:val="24"/>
          <w:szCs w:val="24"/>
        </w:rPr>
        <w:t>, a c</w:t>
      </w:r>
      <w:r w:rsidR="000221C3" w:rsidRPr="00E217FA">
        <w:rPr>
          <w:rFonts w:ascii="Times New Roman" w:hAnsi="Times New Roman"/>
          <w:sz w:val="24"/>
          <w:szCs w:val="24"/>
        </w:rPr>
        <w:t>ijene usluga poreznih savjetnika regulira tržiš</w:t>
      </w:r>
      <w:r w:rsidR="00B41CCD" w:rsidRPr="00E217FA">
        <w:rPr>
          <w:rFonts w:ascii="Times New Roman" w:hAnsi="Times New Roman"/>
          <w:sz w:val="24"/>
          <w:szCs w:val="24"/>
        </w:rPr>
        <w:t>te</w:t>
      </w:r>
      <w:r w:rsidR="000221C3" w:rsidRPr="00E217FA">
        <w:rPr>
          <w:rFonts w:ascii="Times New Roman" w:hAnsi="Times New Roman"/>
          <w:sz w:val="24"/>
          <w:szCs w:val="24"/>
        </w:rPr>
        <w:t xml:space="preserve"> umjesto fiksn</w:t>
      </w:r>
      <w:r w:rsidR="00B41CCD" w:rsidRPr="00E217FA">
        <w:rPr>
          <w:rFonts w:ascii="Times New Roman" w:hAnsi="Times New Roman"/>
          <w:sz w:val="24"/>
          <w:szCs w:val="24"/>
        </w:rPr>
        <w:t>e</w:t>
      </w:r>
      <w:r w:rsidR="000221C3" w:rsidRPr="00E217FA">
        <w:rPr>
          <w:rFonts w:ascii="Times New Roman" w:hAnsi="Times New Roman"/>
          <w:sz w:val="24"/>
          <w:szCs w:val="24"/>
        </w:rPr>
        <w:t xml:space="preserve"> tarif</w:t>
      </w:r>
      <w:r w:rsidR="00B41CCD" w:rsidRPr="00E217FA">
        <w:rPr>
          <w:rFonts w:ascii="Times New Roman" w:hAnsi="Times New Roman"/>
          <w:sz w:val="24"/>
          <w:szCs w:val="24"/>
        </w:rPr>
        <w:t>e</w:t>
      </w:r>
      <w:r w:rsidR="000221C3" w:rsidRPr="00E217FA">
        <w:rPr>
          <w:rFonts w:ascii="Times New Roman" w:hAnsi="Times New Roman"/>
          <w:sz w:val="24"/>
          <w:szCs w:val="24"/>
        </w:rPr>
        <w:t>.</w:t>
      </w:r>
      <w:r w:rsidR="00B41CCD" w:rsidRPr="00E217FA">
        <w:rPr>
          <w:rFonts w:ascii="Times New Roman" w:hAnsi="Times New Roman"/>
          <w:sz w:val="24"/>
          <w:szCs w:val="24"/>
        </w:rPr>
        <w:t xml:space="preserve"> Dodatno je </w:t>
      </w:r>
      <w:r w:rsidR="000221C3" w:rsidRPr="00E217FA">
        <w:rPr>
          <w:rFonts w:ascii="Times New Roman" w:hAnsi="Times New Roman"/>
          <w:sz w:val="24"/>
          <w:szCs w:val="24"/>
        </w:rPr>
        <w:t>uki</w:t>
      </w:r>
      <w:r w:rsidR="00B41CCD" w:rsidRPr="00E217FA">
        <w:rPr>
          <w:rFonts w:ascii="Times New Roman" w:hAnsi="Times New Roman"/>
          <w:sz w:val="24"/>
          <w:szCs w:val="24"/>
        </w:rPr>
        <w:t>nuta</w:t>
      </w:r>
      <w:r w:rsidR="000221C3" w:rsidRPr="00E217FA">
        <w:rPr>
          <w:rFonts w:ascii="Times New Roman" w:hAnsi="Times New Roman"/>
          <w:sz w:val="24"/>
          <w:szCs w:val="24"/>
        </w:rPr>
        <w:t xml:space="preserve"> obveza da porezni savjetnik iz E</w:t>
      </w:r>
      <w:r w:rsidR="003863D2" w:rsidRPr="00E217FA">
        <w:rPr>
          <w:rFonts w:ascii="Times New Roman" w:hAnsi="Times New Roman"/>
          <w:sz w:val="24"/>
          <w:szCs w:val="24"/>
        </w:rPr>
        <w:t>uropske unije</w:t>
      </w:r>
      <w:r w:rsidR="00B41CCD" w:rsidRPr="00E217FA">
        <w:rPr>
          <w:rFonts w:ascii="Times New Roman" w:hAnsi="Times New Roman"/>
          <w:sz w:val="24"/>
          <w:szCs w:val="24"/>
        </w:rPr>
        <w:t xml:space="preserve"> </w:t>
      </w:r>
      <w:r w:rsidR="000221C3" w:rsidRPr="00E217FA">
        <w:rPr>
          <w:rFonts w:ascii="Times New Roman" w:hAnsi="Times New Roman"/>
          <w:sz w:val="24"/>
          <w:szCs w:val="24"/>
        </w:rPr>
        <w:t xml:space="preserve">mora odrediti punomoćnika za primanje pismena, </w:t>
      </w:r>
      <w:r w:rsidR="00B41CCD" w:rsidRPr="00E217FA">
        <w:rPr>
          <w:rFonts w:ascii="Times New Roman" w:hAnsi="Times New Roman"/>
          <w:sz w:val="24"/>
          <w:szCs w:val="24"/>
        </w:rPr>
        <w:t>a</w:t>
      </w:r>
      <w:r w:rsidR="000221C3" w:rsidRPr="00E217FA">
        <w:rPr>
          <w:rFonts w:ascii="Times New Roman" w:hAnsi="Times New Roman"/>
          <w:sz w:val="24"/>
          <w:szCs w:val="24"/>
        </w:rPr>
        <w:t>ko usluge pruža privremeno.</w:t>
      </w:r>
    </w:p>
    <w:p w14:paraId="49272157" w14:textId="7D36E29D" w:rsidR="00312237" w:rsidRDefault="00312237" w:rsidP="000221C3">
      <w:pPr>
        <w:autoSpaceDE w:val="0"/>
        <w:autoSpaceDN w:val="0"/>
        <w:adjustRightInd w:val="0"/>
        <w:spacing w:after="0" w:line="240" w:lineRule="auto"/>
        <w:ind w:firstLine="708"/>
        <w:jc w:val="both"/>
        <w:rPr>
          <w:rFonts w:ascii="Times New Roman" w:hAnsi="Times New Roman"/>
          <w:sz w:val="24"/>
          <w:szCs w:val="24"/>
        </w:rPr>
      </w:pPr>
    </w:p>
    <w:p w14:paraId="56A6EF49" w14:textId="77777777" w:rsidR="00312237" w:rsidRPr="00E217FA" w:rsidRDefault="00312237" w:rsidP="00312237">
      <w:pPr>
        <w:autoSpaceDE w:val="0"/>
        <w:autoSpaceDN w:val="0"/>
        <w:adjustRightInd w:val="0"/>
        <w:spacing w:after="0" w:line="240" w:lineRule="auto"/>
        <w:ind w:firstLine="708"/>
        <w:jc w:val="both"/>
        <w:rPr>
          <w:rFonts w:ascii="Times New Roman" w:hAnsi="Times New Roman"/>
          <w:sz w:val="24"/>
          <w:szCs w:val="24"/>
        </w:rPr>
      </w:pPr>
      <w:r w:rsidRPr="00E217FA">
        <w:rPr>
          <w:rFonts w:ascii="Times New Roman" w:hAnsi="Times New Roman"/>
          <w:sz w:val="24"/>
          <w:szCs w:val="24"/>
        </w:rPr>
        <w:t>Prema OECD metodologiji PMR 2018, ukupna regulacija hrvatskog gospodarstva odnosno tržišta usluga smanjena je s najviše razine EU-a (PMR 2013) na prosječnu razinu EU-a i OECD-a, a u nekim sektorima i područjima javnih politika i ispod tog prosjeka. Ipak, u određenim sektorima i reguliranim profesijama i dalje postoje razlozi i prostor za dodatnu deregulaciju.</w:t>
      </w:r>
    </w:p>
    <w:p w14:paraId="5D36A393" w14:textId="77777777" w:rsidR="00312237" w:rsidRPr="00E217FA" w:rsidRDefault="00312237" w:rsidP="00312237">
      <w:pPr>
        <w:shd w:val="clear" w:color="auto" w:fill="FFFFFF"/>
        <w:spacing w:after="0" w:line="240" w:lineRule="auto"/>
        <w:ind w:firstLine="708"/>
        <w:jc w:val="both"/>
        <w:rPr>
          <w:rFonts w:ascii="Times New Roman" w:hAnsi="Times New Roman"/>
          <w:sz w:val="24"/>
          <w:szCs w:val="24"/>
        </w:rPr>
      </w:pPr>
    </w:p>
    <w:p w14:paraId="142E395D" w14:textId="77777777" w:rsidR="00312237" w:rsidRPr="00E217FA" w:rsidRDefault="00312237" w:rsidP="00312237">
      <w:pPr>
        <w:spacing w:after="0" w:line="240" w:lineRule="auto"/>
        <w:ind w:firstLine="708"/>
        <w:jc w:val="both"/>
        <w:rPr>
          <w:rFonts w:ascii="Times New Roman" w:hAnsi="Times New Roman"/>
          <w:bCs/>
          <w:sz w:val="24"/>
          <w:szCs w:val="24"/>
        </w:rPr>
      </w:pPr>
      <w:r w:rsidRPr="00E217FA">
        <w:rPr>
          <w:rFonts w:ascii="Times New Roman" w:hAnsi="Times New Roman"/>
          <w:sz w:val="24"/>
          <w:szCs w:val="24"/>
        </w:rPr>
        <w:t xml:space="preserve">Jedna od reguliranih profesija u kojoj je prepoznata mogućnost deregulacije je i porezno savjetništvo. </w:t>
      </w:r>
      <w:r w:rsidRPr="00E217FA">
        <w:rPr>
          <w:rFonts w:ascii="Times New Roman" w:hAnsi="Times New Roman"/>
          <w:bCs/>
          <w:sz w:val="24"/>
          <w:szCs w:val="24"/>
        </w:rPr>
        <w:t xml:space="preserve">Prema analizi Svjetske banke (2020.) u Republici Hrvatskoj </w:t>
      </w:r>
      <w:r w:rsidRPr="00E217FA">
        <w:rPr>
          <w:rFonts w:ascii="Times New Roman" w:hAnsi="Times New Roman"/>
          <w:bCs/>
          <w:sz w:val="24"/>
          <w:szCs w:val="24"/>
        </w:rPr>
        <w:lastRenderedPageBreak/>
        <w:t>na 100.000 stanovnika dolaze dva porezna savjetnika što predstavlja značajno nisku zastupljenost u odnosu na druge članice Europske unije koje imaju reguliranu djelatnost poreznog savjetništva. Također, prema istoj analizi, iako od 2013. godine postoji sve veći broj novih poreznih savjetnika, njihov broj ne prelazi brojku od deset novih poreznih savjetnika po godini stoga se očekuje da će izmjene Zakona doprinijeti povećanju broja novih poreznih savjetnika.</w:t>
      </w:r>
    </w:p>
    <w:p w14:paraId="3DA0A356" w14:textId="77777777" w:rsidR="00312237" w:rsidRPr="00E217FA" w:rsidRDefault="00312237" w:rsidP="000221C3">
      <w:pPr>
        <w:autoSpaceDE w:val="0"/>
        <w:autoSpaceDN w:val="0"/>
        <w:adjustRightInd w:val="0"/>
        <w:spacing w:after="0" w:line="240" w:lineRule="auto"/>
        <w:ind w:firstLine="708"/>
        <w:jc w:val="both"/>
        <w:rPr>
          <w:rFonts w:ascii="Times New Roman" w:hAnsi="Times New Roman"/>
          <w:sz w:val="24"/>
          <w:szCs w:val="24"/>
        </w:rPr>
      </w:pPr>
    </w:p>
    <w:p w14:paraId="5B6D6F2B" w14:textId="104EB8C3" w:rsidR="000221C3" w:rsidRPr="00E217FA" w:rsidRDefault="000221C3" w:rsidP="000221C3">
      <w:pPr>
        <w:autoSpaceDE w:val="0"/>
        <w:autoSpaceDN w:val="0"/>
        <w:adjustRightInd w:val="0"/>
        <w:spacing w:after="0" w:line="240" w:lineRule="auto"/>
        <w:ind w:firstLine="708"/>
        <w:jc w:val="both"/>
        <w:rPr>
          <w:rFonts w:ascii="Times New Roman" w:hAnsi="Times New Roman"/>
          <w:sz w:val="24"/>
          <w:szCs w:val="24"/>
        </w:rPr>
      </w:pPr>
    </w:p>
    <w:p w14:paraId="2B4161BA" w14:textId="300D8FA0" w:rsidR="002B2607" w:rsidRPr="00E217FA" w:rsidRDefault="00F86DA7" w:rsidP="00312237">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II. PITANJA KOJA SE ZAKONOM RJEŠAVAJU</w:t>
      </w:r>
    </w:p>
    <w:p w14:paraId="0090DD0E" w14:textId="77777777" w:rsidR="002B2607" w:rsidRPr="00E217FA" w:rsidRDefault="002B2607" w:rsidP="00B45DFF">
      <w:pPr>
        <w:autoSpaceDE w:val="0"/>
        <w:autoSpaceDN w:val="0"/>
        <w:adjustRightInd w:val="0"/>
        <w:spacing w:after="0" w:line="240" w:lineRule="auto"/>
        <w:ind w:firstLine="708"/>
        <w:jc w:val="both"/>
        <w:rPr>
          <w:rFonts w:ascii="Times New Roman" w:hAnsi="Times New Roman"/>
          <w:sz w:val="24"/>
          <w:szCs w:val="24"/>
        </w:rPr>
      </w:pPr>
    </w:p>
    <w:p w14:paraId="71A2339B" w14:textId="77777777" w:rsidR="0063620E" w:rsidRPr="00E217FA" w:rsidRDefault="0063620E" w:rsidP="00046DD7">
      <w:pPr>
        <w:shd w:val="clear" w:color="auto" w:fill="FFFFFF"/>
        <w:spacing w:after="0" w:line="240" w:lineRule="auto"/>
        <w:ind w:firstLine="708"/>
        <w:jc w:val="both"/>
        <w:rPr>
          <w:rFonts w:ascii="Times New Roman" w:hAnsi="Times New Roman"/>
          <w:sz w:val="24"/>
          <w:szCs w:val="24"/>
        </w:rPr>
      </w:pPr>
    </w:p>
    <w:p w14:paraId="53569624" w14:textId="2947B5C0" w:rsidR="007B507F" w:rsidRPr="00E217FA" w:rsidRDefault="00C46138" w:rsidP="00046DD7">
      <w:pPr>
        <w:shd w:val="clear" w:color="auto" w:fill="FFFFFF"/>
        <w:spacing w:after="0" w:line="240" w:lineRule="auto"/>
        <w:ind w:firstLine="708"/>
        <w:jc w:val="both"/>
        <w:rPr>
          <w:rFonts w:ascii="Times New Roman" w:hAnsi="Times New Roman"/>
          <w:sz w:val="24"/>
          <w:szCs w:val="24"/>
        </w:rPr>
      </w:pPr>
      <w:r w:rsidRPr="00E217FA">
        <w:rPr>
          <w:rFonts w:ascii="Times New Roman" w:hAnsi="Times New Roman"/>
          <w:sz w:val="24"/>
          <w:szCs w:val="24"/>
        </w:rPr>
        <w:t xml:space="preserve">Izmjenama </w:t>
      </w:r>
      <w:r w:rsidR="00FD2BC1">
        <w:rPr>
          <w:rFonts w:ascii="Times New Roman" w:hAnsi="Times New Roman"/>
          <w:sz w:val="24"/>
          <w:szCs w:val="24"/>
        </w:rPr>
        <w:t xml:space="preserve">ovoga </w:t>
      </w:r>
      <w:r w:rsidRPr="00E217FA">
        <w:rPr>
          <w:rFonts w:ascii="Times New Roman" w:hAnsi="Times New Roman"/>
          <w:sz w:val="24"/>
          <w:szCs w:val="24"/>
        </w:rPr>
        <w:t xml:space="preserve">Zakona provode se, između ostalog, mjere </w:t>
      </w:r>
      <w:r w:rsidR="00CD59A6" w:rsidRPr="00E217FA">
        <w:rPr>
          <w:rFonts w:ascii="Times New Roman" w:hAnsi="Times New Roman"/>
          <w:sz w:val="24"/>
          <w:szCs w:val="24"/>
        </w:rPr>
        <w:t>drug</w:t>
      </w:r>
      <w:r w:rsidRPr="00E217FA">
        <w:rPr>
          <w:rFonts w:ascii="Times New Roman" w:hAnsi="Times New Roman"/>
          <w:sz w:val="24"/>
          <w:szCs w:val="24"/>
        </w:rPr>
        <w:t>og</w:t>
      </w:r>
      <w:r w:rsidR="00CD59A6" w:rsidRPr="00E217FA">
        <w:rPr>
          <w:rFonts w:ascii="Times New Roman" w:hAnsi="Times New Roman"/>
          <w:sz w:val="24"/>
          <w:szCs w:val="24"/>
        </w:rPr>
        <w:t xml:space="preserve"> Akcijsk</w:t>
      </w:r>
      <w:r w:rsidRPr="00E217FA">
        <w:rPr>
          <w:rFonts w:ascii="Times New Roman" w:hAnsi="Times New Roman"/>
          <w:sz w:val="24"/>
          <w:szCs w:val="24"/>
        </w:rPr>
        <w:t>og</w:t>
      </w:r>
      <w:r w:rsidR="00CD59A6" w:rsidRPr="00E217FA">
        <w:rPr>
          <w:rFonts w:ascii="Times New Roman" w:hAnsi="Times New Roman"/>
          <w:sz w:val="24"/>
          <w:szCs w:val="24"/>
        </w:rPr>
        <w:t xml:space="preserve"> plan</w:t>
      </w:r>
      <w:r w:rsidRPr="00E217FA">
        <w:rPr>
          <w:rFonts w:ascii="Times New Roman" w:hAnsi="Times New Roman"/>
          <w:sz w:val="24"/>
          <w:szCs w:val="24"/>
        </w:rPr>
        <w:t>a</w:t>
      </w:r>
      <w:r w:rsidR="00CD59A6" w:rsidRPr="00E217FA">
        <w:rPr>
          <w:rFonts w:ascii="Times New Roman" w:hAnsi="Times New Roman"/>
          <w:sz w:val="24"/>
          <w:szCs w:val="24"/>
        </w:rPr>
        <w:t xml:space="preserve"> za liberalizaciju tržišta usluga </w:t>
      </w:r>
      <w:r w:rsidRPr="00E217FA">
        <w:rPr>
          <w:rFonts w:ascii="Times New Roman" w:hAnsi="Times New Roman"/>
          <w:sz w:val="24"/>
          <w:szCs w:val="24"/>
        </w:rPr>
        <w:t>koji je usvojen u travnju 2021.</w:t>
      </w:r>
      <w:r w:rsidR="002D2DEE" w:rsidRPr="00E217FA">
        <w:rPr>
          <w:rFonts w:ascii="Times New Roman" w:hAnsi="Times New Roman"/>
          <w:sz w:val="24"/>
          <w:szCs w:val="24"/>
        </w:rPr>
        <w:t xml:space="preserve"> godine</w:t>
      </w:r>
      <w:r w:rsidRPr="00E217FA">
        <w:rPr>
          <w:rFonts w:ascii="Times New Roman" w:hAnsi="Times New Roman"/>
          <w:sz w:val="24"/>
          <w:szCs w:val="24"/>
        </w:rPr>
        <w:t xml:space="preserve"> i sadrži </w:t>
      </w:r>
      <w:r w:rsidR="00CD59A6" w:rsidRPr="00E217FA">
        <w:rPr>
          <w:rFonts w:ascii="Times New Roman" w:hAnsi="Times New Roman"/>
          <w:sz w:val="24"/>
          <w:szCs w:val="24"/>
        </w:rPr>
        <w:t xml:space="preserve">18 mjera liberalizacije, od kojih </w:t>
      </w:r>
      <w:r w:rsidR="00EE43FF" w:rsidRPr="00E217FA">
        <w:rPr>
          <w:rFonts w:ascii="Times New Roman" w:hAnsi="Times New Roman"/>
          <w:sz w:val="24"/>
          <w:szCs w:val="24"/>
        </w:rPr>
        <w:t xml:space="preserve">se </w:t>
      </w:r>
      <w:r w:rsidR="0084616F" w:rsidRPr="00E217FA">
        <w:rPr>
          <w:rFonts w:ascii="Times New Roman" w:hAnsi="Times New Roman"/>
          <w:sz w:val="24"/>
          <w:szCs w:val="24"/>
        </w:rPr>
        <w:t>pet mjera odnosi na p</w:t>
      </w:r>
      <w:r w:rsidR="00CD59A6" w:rsidRPr="00E217FA">
        <w:rPr>
          <w:rFonts w:ascii="Times New Roman" w:hAnsi="Times New Roman"/>
          <w:sz w:val="24"/>
          <w:szCs w:val="24"/>
        </w:rPr>
        <w:t>orezn</w:t>
      </w:r>
      <w:r w:rsidR="0084616F" w:rsidRPr="00E217FA">
        <w:rPr>
          <w:rFonts w:ascii="Times New Roman" w:hAnsi="Times New Roman"/>
          <w:sz w:val="24"/>
          <w:szCs w:val="24"/>
        </w:rPr>
        <w:t>e</w:t>
      </w:r>
      <w:r w:rsidR="00CD59A6" w:rsidRPr="00E217FA">
        <w:rPr>
          <w:rFonts w:ascii="Times New Roman" w:hAnsi="Times New Roman"/>
          <w:sz w:val="24"/>
          <w:szCs w:val="24"/>
        </w:rPr>
        <w:t xml:space="preserve"> savjetni</w:t>
      </w:r>
      <w:r w:rsidR="0084616F" w:rsidRPr="00E217FA">
        <w:rPr>
          <w:rFonts w:ascii="Times New Roman" w:hAnsi="Times New Roman"/>
          <w:sz w:val="24"/>
          <w:szCs w:val="24"/>
        </w:rPr>
        <w:t xml:space="preserve">ke. </w:t>
      </w:r>
    </w:p>
    <w:p w14:paraId="6D454374" w14:textId="77777777" w:rsidR="007B507F" w:rsidRPr="00E217FA" w:rsidRDefault="007B507F" w:rsidP="00046DD7">
      <w:pPr>
        <w:shd w:val="clear" w:color="auto" w:fill="FFFFFF"/>
        <w:spacing w:after="0" w:line="240" w:lineRule="auto"/>
        <w:ind w:firstLine="708"/>
        <w:jc w:val="both"/>
        <w:rPr>
          <w:rFonts w:ascii="Times New Roman" w:hAnsi="Times New Roman"/>
          <w:sz w:val="24"/>
          <w:szCs w:val="24"/>
        </w:rPr>
      </w:pPr>
    </w:p>
    <w:p w14:paraId="16980F3B" w14:textId="0E90254D" w:rsidR="00EE43FF" w:rsidRPr="00E217FA" w:rsidRDefault="00EE43FF" w:rsidP="00C97EBD">
      <w:pPr>
        <w:shd w:val="clear" w:color="auto" w:fill="FFFFFF"/>
        <w:spacing w:after="0" w:line="240" w:lineRule="auto"/>
        <w:ind w:firstLine="708"/>
        <w:jc w:val="both"/>
        <w:rPr>
          <w:rFonts w:ascii="Times New Roman" w:hAnsi="Times New Roman"/>
          <w:sz w:val="24"/>
          <w:szCs w:val="24"/>
        </w:rPr>
      </w:pPr>
      <w:r w:rsidRPr="00E217FA">
        <w:rPr>
          <w:rFonts w:ascii="Times New Roman" w:hAnsi="Times New Roman"/>
          <w:sz w:val="24"/>
          <w:szCs w:val="24"/>
        </w:rPr>
        <w:t>Krajem 2021.</w:t>
      </w:r>
      <w:r w:rsidR="002D2DEE" w:rsidRPr="00E217FA">
        <w:rPr>
          <w:rFonts w:ascii="Times New Roman" w:hAnsi="Times New Roman"/>
          <w:sz w:val="24"/>
          <w:szCs w:val="24"/>
        </w:rPr>
        <w:t xml:space="preserve"> godine</w:t>
      </w:r>
      <w:r w:rsidRPr="00E217FA">
        <w:rPr>
          <w:rFonts w:ascii="Times New Roman" w:hAnsi="Times New Roman"/>
          <w:sz w:val="24"/>
          <w:szCs w:val="24"/>
        </w:rPr>
        <w:t xml:space="preserve"> provedene su tri mjere</w:t>
      </w:r>
      <w:r w:rsidR="00B45DFF" w:rsidRPr="00E217FA">
        <w:rPr>
          <w:rFonts w:ascii="Times New Roman" w:hAnsi="Times New Roman"/>
          <w:sz w:val="24"/>
          <w:szCs w:val="24"/>
        </w:rPr>
        <w:t xml:space="preserve">. Tako su </w:t>
      </w:r>
      <w:r w:rsidR="009836FD" w:rsidRPr="00E217FA">
        <w:rPr>
          <w:rFonts w:ascii="Times New Roman" w:hAnsi="Times New Roman"/>
          <w:sz w:val="24"/>
          <w:szCs w:val="24"/>
        </w:rPr>
        <w:t xml:space="preserve">kvalificirani kandidati izuzeti iz obveze polaganja dijelova stručnog ispita za porezne savjetnike, dio stručnog ispita koji se prije polagao samo usmeno polaže se </w:t>
      </w:r>
      <w:r w:rsidR="000221C3" w:rsidRPr="00E217FA">
        <w:rPr>
          <w:rFonts w:ascii="Times New Roman" w:hAnsi="Times New Roman"/>
          <w:sz w:val="24"/>
          <w:szCs w:val="24"/>
        </w:rPr>
        <w:t xml:space="preserve">sada </w:t>
      </w:r>
      <w:r w:rsidR="009836FD" w:rsidRPr="00E217FA">
        <w:rPr>
          <w:rFonts w:ascii="Times New Roman" w:hAnsi="Times New Roman"/>
          <w:sz w:val="24"/>
          <w:szCs w:val="24"/>
        </w:rPr>
        <w:t>i u pisanom obliku te je definiran elektronički dostupan i neovisan žalbeni postupak za kandidate koji pristupaju stručnom ispitu za porezne savjetnike</w:t>
      </w:r>
      <w:r w:rsidR="00B45DFF" w:rsidRPr="00E217FA">
        <w:rPr>
          <w:rFonts w:ascii="Times New Roman" w:hAnsi="Times New Roman"/>
          <w:sz w:val="24"/>
          <w:szCs w:val="24"/>
        </w:rPr>
        <w:t>. P</w:t>
      </w:r>
      <w:r w:rsidRPr="00E217FA">
        <w:rPr>
          <w:rFonts w:ascii="Times New Roman" w:hAnsi="Times New Roman"/>
          <w:sz w:val="24"/>
          <w:szCs w:val="24"/>
        </w:rPr>
        <w:t>reostalo</w:t>
      </w:r>
      <w:r w:rsidR="00B45DFF" w:rsidRPr="00E217FA">
        <w:rPr>
          <w:rFonts w:ascii="Times New Roman" w:hAnsi="Times New Roman"/>
          <w:sz w:val="24"/>
          <w:szCs w:val="24"/>
        </w:rPr>
        <w:t xml:space="preserve"> je</w:t>
      </w:r>
      <w:r w:rsidRPr="00E217FA">
        <w:rPr>
          <w:rFonts w:ascii="Times New Roman" w:hAnsi="Times New Roman"/>
          <w:sz w:val="24"/>
          <w:szCs w:val="24"/>
        </w:rPr>
        <w:t xml:space="preserve"> za provesti </w:t>
      </w:r>
      <w:r w:rsidR="009836FD" w:rsidRPr="00E217FA">
        <w:rPr>
          <w:rFonts w:ascii="Times New Roman" w:hAnsi="Times New Roman"/>
          <w:sz w:val="24"/>
          <w:szCs w:val="24"/>
        </w:rPr>
        <w:t xml:space="preserve">dvije </w:t>
      </w:r>
      <w:r w:rsidRPr="00E217FA">
        <w:rPr>
          <w:rFonts w:ascii="Times New Roman" w:hAnsi="Times New Roman"/>
          <w:sz w:val="24"/>
          <w:szCs w:val="24"/>
        </w:rPr>
        <w:t xml:space="preserve">mjere koje se odnose na </w:t>
      </w:r>
      <w:r w:rsidR="009836FD" w:rsidRPr="00E217FA">
        <w:rPr>
          <w:rFonts w:ascii="Times New Roman" w:hAnsi="Times New Roman"/>
          <w:sz w:val="24"/>
          <w:szCs w:val="24"/>
        </w:rPr>
        <w:t>o</w:t>
      </w:r>
      <w:r w:rsidRPr="00E217FA">
        <w:rPr>
          <w:rFonts w:ascii="Times New Roman" w:hAnsi="Times New Roman"/>
          <w:sz w:val="24"/>
          <w:szCs w:val="24"/>
        </w:rPr>
        <w:t>dobr</w:t>
      </w:r>
      <w:r w:rsidR="009836FD" w:rsidRPr="00E217FA">
        <w:rPr>
          <w:rFonts w:ascii="Times New Roman" w:hAnsi="Times New Roman"/>
          <w:sz w:val="24"/>
          <w:szCs w:val="24"/>
        </w:rPr>
        <w:t>enje</w:t>
      </w:r>
      <w:r w:rsidRPr="00E217FA">
        <w:rPr>
          <w:rFonts w:ascii="Times New Roman" w:hAnsi="Times New Roman"/>
          <w:sz w:val="24"/>
          <w:szCs w:val="24"/>
        </w:rPr>
        <w:t xml:space="preserve"> prav</w:t>
      </w:r>
      <w:r w:rsidR="009836FD" w:rsidRPr="00E217FA">
        <w:rPr>
          <w:rFonts w:ascii="Times New Roman" w:hAnsi="Times New Roman"/>
          <w:sz w:val="24"/>
          <w:szCs w:val="24"/>
        </w:rPr>
        <w:t>a</w:t>
      </w:r>
      <w:r w:rsidRPr="00E217FA">
        <w:rPr>
          <w:rFonts w:ascii="Times New Roman" w:hAnsi="Times New Roman"/>
          <w:sz w:val="24"/>
          <w:szCs w:val="24"/>
        </w:rPr>
        <w:t xml:space="preserve"> polaganja stručnog ispita</w:t>
      </w:r>
      <w:r w:rsidR="00046DD7" w:rsidRPr="00E217FA">
        <w:rPr>
          <w:rFonts w:ascii="Times New Roman" w:hAnsi="Times New Roman"/>
          <w:sz w:val="24"/>
          <w:szCs w:val="24"/>
        </w:rPr>
        <w:t xml:space="preserve">. </w:t>
      </w:r>
      <w:bookmarkStart w:id="4" w:name="_Hlk135389128"/>
      <w:r w:rsidR="00046DD7" w:rsidRPr="00E217FA">
        <w:rPr>
          <w:rFonts w:ascii="Times New Roman" w:hAnsi="Times New Roman"/>
          <w:sz w:val="24"/>
          <w:szCs w:val="24"/>
        </w:rPr>
        <w:t xml:space="preserve">Trenutno važećim Zakonom propisano </w:t>
      </w:r>
      <w:r w:rsidR="007B507F" w:rsidRPr="00E217FA">
        <w:rPr>
          <w:rFonts w:ascii="Times New Roman" w:hAnsi="Times New Roman"/>
          <w:sz w:val="24"/>
          <w:szCs w:val="24"/>
        </w:rPr>
        <w:t xml:space="preserve">je </w:t>
      </w:r>
      <w:r w:rsidR="00046DD7" w:rsidRPr="00E217FA">
        <w:rPr>
          <w:rFonts w:ascii="Times New Roman" w:hAnsi="Times New Roman"/>
          <w:sz w:val="24"/>
          <w:szCs w:val="24"/>
        </w:rPr>
        <w:t xml:space="preserve">da je jedan od uvjeta za obavljanje poreznog savjetništva da  kandidat ima najmanje pet godina radnog iskustva na poreznim poslovima, ako se radi o </w:t>
      </w:r>
      <w:r w:rsidR="000F1726" w:rsidRPr="00E217FA">
        <w:rPr>
          <w:rFonts w:ascii="Times New Roman" w:hAnsi="Times New Roman"/>
          <w:sz w:val="24"/>
          <w:szCs w:val="24"/>
        </w:rPr>
        <w:t>diplomiranom ekonomistu, diplomiranom pravniku, magistru ekonomije ili magistru prava. U slučaju ako se radi o</w:t>
      </w:r>
      <w:r w:rsidR="00046DD7" w:rsidRPr="00E217FA">
        <w:rPr>
          <w:rFonts w:ascii="Times New Roman" w:hAnsi="Times New Roman"/>
          <w:sz w:val="24"/>
          <w:szCs w:val="24"/>
        </w:rPr>
        <w:t xml:space="preserve"> stručn</w:t>
      </w:r>
      <w:r w:rsidR="000F1726" w:rsidRPr="00E217FA">
        <w:rPr>
          <w:rFonts w:ascii="Times New Roman" w:hAnsi="Times New Roman"/>
          <w:sz w:val="24"/>
          <w:szCs w:val="24"/>
        </w:rPr>
        <w:t>om</w:t>
      </w:r>
      <w:r w:rsidR="00046DD7" w:rsidRPr="00E217FA">
        <w:rPr>
          <w:rFonts w:ascii="Times New Roman" w:hAnsi="Times New Roman"/>
          <w:sz w:val="24"/>
          <w:szCs w:val="24"/>
        </w:rPr>
        <w:t xml:space="preserve"> specijalist</w:t>
      </w:r>
      <w:r w:rsidR="00AD2832" w:rsidRPr="00E217FA">
        <w:rPr>
          <w:rFonts w:ascii="Times New Roman" w:hAnsi="Times New Roman"/>
          <w:sz w:val="24"/>
          <w:szCs w:val="24"/>
        </w:rPr>
        <w:t>u</w:t>
      </w:r>
      <w:r w:rsidR="000F1726" w:rsidRPr="00E217FA">
        <w:rPr>
          <w:rFonts w:ascii="Times New Roman" w:hAnsi="Times New Roman"/>
          <w:sz w:val="24"/>
          <w:szCs w:val="24"/>
        </w:rPr>
        <w:t xml:space="preserve">, poseban uvjet je </w:t>
      </w:r>
      <w:r w:rsidR="00046DD7" w:rsidRPr="00E217FA">
        <w:rPr>
          <w:rFonts w:ascii="Times New Roman" w:hAnsi="Times New Roman"/>
          <w:sz w:val="24"/>
          <w:szCs w:val="24"/>
        </w:rPr>
        <w:t>najmanje sedam godina radnog iskustva na poreznim poslovima</w:t>
      </w:r>
      <w:r w:rsidR="000F1726" w:rsidRPr="00E217FA">
        <w:rPr>
          <w:rFonts w:ascii="Times New Roman" w:hAnsi="Times New Roman"/>
          <w:sz w:val="24"/>
          <w:szCs w:val="24"/>
        </w:rPr>
        <w:t xml:space="preserve">. </w:t>
      </w:r>
      <w:r w:rsidR="002D2DEE" w:rsidRPr="00E217FA">
        <w:rPr>
          <w:rFonts w:ascii="Times New Roman" w:hAnsi="Times New Roman"/>
          <w:sz w:val="24"/>
          <w:szCs w:val="24"/>
        </w:rPr>
        <w:t>Ovim prijedlogom zakona o izmjenama i dopunama Zakona o poreznom savjetništvu p</w:t>
      </w:r>
      <w:r w:rsidR="000F1726" w:rsidRPr="00E217FA">
        <w:rPr>
          <w:rFonts w:ascii="Times New Roman" w:hAnsi="Times New Roman"/>
          <w:sz w:val="24"/>
          <w:szCs w:val="24"/>
        </w:rPr>
        <w:t xml:space="preserve">redlaže se smanjiti broj godina radnog iskustva za navedene </w:t>
      </w:r>
      <w:r w:rsidR="007B507F" w:rsidRPr="00E217FA">
        <w:rPr>
          <w:rFonts w:ascii="Times New Roman" w:hAnsi="Times New Roman"/>
          <w:sz w:val="24"/>
          <w:szCs w:val="24"/>
        </w:rPr>
        <w:t>kandidate</w:t>
      </w:r>
      <w:r w:rsidR="000F1726" w:rsidRPr="00E217FA">
        <w:rPr>
          <w:rFonts w:ascii="Times New Roman" w:hAnsi="Times New Roman"/>
          <w:sz w:val="24"/>
          <w:szCs w:val="24"/>
        </w:rPr>
        <w:t xml:space="preserve"> na tri odnosno pet godina.</w:t>
      </w:r>
      <w:r w:rsidR="009836FD" w:rsidRPr="00E217FA">
        <w:rPr>
          <w:rFonts w:ascii="Times New Roman" w:hAnsi="Times New Roman"/>
          <w:sz w:val="24"/>
          <w:szCs w:val="24"/>
        </w:rPr>
        <w:t xml:space="preserve"> </w:t>
      </w:r>
      <w:r w:rsidR="00C97EBD" w:rsidRPr="00E217FA">
        <w:rPr>
          <w:rFonts w:ascii="Times New Roman" w:hAnsi="Times New Roman"/>
          <w:sz w:val="24"/>
          <w:szCs w:val="24"/>
        </w:rPr>
        <w:t>Navedena mjera omogućit će brži izlazak na poreznosavjetnički ispit kvalificiranim kandidatima s relevantnim radnim iskustvom te se očekuje veći  broj kvalificiranih kandidata na ispitu i lakši pristup za pružanje usluga.</w:t>
      </w:r>
    </w:p>
    <w:bookmarkEnd w:id="4"/>
    <w:p w14:paraId="1CB53C73" w14:textId="6FDCCA3C" w:rsidR="00EE43FF" w:rsidRPr="00E217FA" w:rsidRDefault="00EE43FF" w:rsidP="00CD59A6">
      <w:pPr>
        <w:shd w:val="clear" w:color="auto" w:fill="FFFFFF"/>
        <w:spacing w:after="0" w:line="240" w:lineRule="auto"/>
        <w:ind w:firstLine="708"/>
        <w:jc w:val="both"/>
        <w:rPr>
          <w:rFonts w:ascii="Times New Roman" w:hAnsi="Times New Roman"/>
          <w:sz w:val="24"/>
          <w:szCs w:val="24"/>
        </w:rPr>
      </w:pPr>
    </w:p>
    <w:p w14:paraId="42EE68B8" w14:textId="5B920C00" w:rsidR="00D643BE" w:rsidRPr="00E217FA" w:rsidRDefault="00D643BE" w:rsidP="00E06AFA">
      <w:pPr>
        <w:spacing w:after="0" w:line="240" w:lineRule="auto"/>
        <w:ind w:firstLine="708"/>
        <w:jc w:val="both"/>
        <w:rPr>
          <w:rFonts w:ascii="Times New Roman" w:eastAsia="Times New Roman" w:hAnsi="Times New Roman" w:cs="Times New Roman"/>
          <w:bCs/>
          <w:sz w:val="24"/>
          <w:szCs w:val="24"/>
          <w:lang w:eastAsia="hr-HR"/>
        </w:rPr>
      </w:pPr>
      <w:r w:rsidRPr="00E217FA">
        <w:rPr>
          <w:rFonts w:ascii="Times New Roman" w:hAnsi="Times New Roman" w:cs="Times New Roman"/>
          <w:bCs/>
          <w:sz w:val="24"/>
          <w:szCs w:val="24"/>
        </w:rPr>
        <w:t xml:space="preserve">U analizi Svjetske banke navodi se kako porezni savjetnici ne mogu predstavljati klijente pred upravnim sudom vezano uz porezna pitanja, što im ograničava pružanje cjelovitih usluga i tržišnog natjecanja s odvjetnicima, čije je to ekskluzivno pravo. U pogledu navedenoga, potrebno </w:t>
      </w:r>
      <w:r w:rsidR="005E4418" w:rsidRPr="00E217FA">
        <w:rPr>
          <w:rFonts w:ascii="Times New Roman" w:hAnsi="Times New Roman" w:cs="Times New Roman"/>
          <w:bCs/>
          <w:sz w:val="24"/>
          <w:szCs w:val="24"/>
        </w:rPr>
        <w:t xml:space="preserve">je </w:t>
      </w:r>
      <w:r w:rsidRPr="00E217FA">
        <w:rPr>
          <w:rFonts w:ascii="Times New Roman" w:hAnsi="Times New Roman" w:cs="Times New Roman"/>
          <w:bCs/>
          <w:sz w:val="24"/>
          <w:szCs w:val="24"/>
        </w:rPr>
        <w:t xml:space="preserve">uvesti tzv. dijeljeno ekskluzivno pravo između odvjetnika i poreznih savjetnika. U kontekstu članka 25. </w:t>
      </w:r>
      <w:r w:rsidR="005E4418" w:rsidRPr="00E217FA">
        <w:rPr>
          <w:rFonts w:ascii="Times New Roman" w:hAnsi="Times New Roman" w:cs="Times New Roman"/>
          <w:bCs/>
          <w:sz w:val="24"/>
          <w:szCs w:val="24"/>
        </w:rPr>
        <w:t>Direktiv</w:t>
      </w:r>
      <w:r w:rsidR="007310A2" w:rsidRPr="00E217FA">
        <w:rPr>
          <w:rFonts w:ascii="Times New Roman" w:hAnsi="Times New Roman" w:cs="Times New Roman"/>
          <w:bCs/>
          <w:sz w:val="24"/>
          <w:szCs w:val="24"/>
        </w:rPr>
        <w:t>e</w:t>
      </w:r>
      <w:r w:rsidR="005E4418" w:rsidRPr="00E217FA">
        <w:rPr>
          <w:rFonts w:ascii="Times New Roman" w:hAnsi="Times New Roman" w:cs="Times New Roman"/>
          <w:bCs/>
          <w:sz w:val="24"/>
          <w:szCs w:val="24"/>
        </w:rPr>
        <w:t xml:space="preserve"> 2006/123/EZ Europskog parlamenta i Vijeća od 12. prosinca 2006. o uslugama na unutarnjem tržištu</w:t>
      </w:r>
      <w:r w:rsidRPr="00E217FA">
        <w:rPr>
          <w:rFonts w:ascii="Times New Roman" w:hAnsi="Times New Roman" w:cs="Times New Roman"/>
          <w:bCs/>
          <w:sz w:val="24"/>
          <w:szCs w:val="24"/>
        </w:rPr>
        <w:t xml:space="preserve"> potrebno je omogućiti slobodu multidisciplinarnog pružanja usluga</w:t>
      </w:r>
      <w:r w:rsidR="00473882" w:rsidRPr="00E217FA">
        <w:rPr>
          <w:rFonts w:ascii="Times New Roman" w:hAnsi="Times New Roman" w:cs="Times New Roman"/>
          <w:bCs/>
          <w:sz w:val="24"/>
          <w:szCs w:val="24"/>
        </w:rPr>
        <w:t>,</w:t>
      </w:r>
      <w:r w:rsidRPr="00E217FA">
        <w:rPr>
          <w:rFonts w:ascii="Times New Roman" w:hAnsi="Times New Roman" w:cs="Times New Roman"/>
          <w:bCs/>
          <w:sz w:val="24"/>
          <w:szCs w:val="24"/>
        </w:rPr>
        <w:t xml:space="preserve"> ovim</w:t>
      </w:r>
      <w:r w:rsidR="00473882" w:rsidRPr="00E217FA">
        <w:rPr>
          <w:rFonts w:ascii="Times New Roman" w:hAnsi="Times New Roman" w:cs="Times New Roman"/>
          <w:bCs/>
          <w:sz w:val="24"/>
          <w:szCs w:val="24"/>
        </w:rPr>
        <w:t xml:space="preserve"> se</w:t>
      </w:r>
      <w:r w:rsidRPr="00E217FA">
        <w:rPr>
          <w:rFonts w:ascii="Times New Roman" w:hAnsi="Times New Roman" w:cs="Times New Roman"/>
          <w:bCs/>
          <w:sz w:val="24"/>
          <w:szCs w:val="24"/>
        </w:rPr>
        <w:t xml:space="preserve"> Zakonom predlaže propisivanje</w:t>
      </w:r>
      <w:r w:rsidR="005E4418" w:rsidRPr="00E217FA">
        <w:rPr>
          <w:rFonts w:ascii="Times New Roman" w:hAnsi="Times New Roman" w:cs="Times New Roman"/>
          <w:bCs/>
          <w:sz w:val="24"/>
          <w:szCs w:val="24"/>
        </w:rPr>
        <w:t xml:space="preserve"> mogućnosti da porezni savjetnici </w:t>
      </w:r>
      <w:r w:rsidR="003B2ABE" w:rsidRPr="00E217FA">
        <w:rPr>
          <w:rFonts w:ascii="Times New Roman" w:hAnsi="Times New Roman" w:cs="Times New Roman"/>
          <w:bCs/>
          <w:sz w:val="24"/>
          <w:szCs w:val="24"/>
        </w:rPr>
        <w:t xml:space="preserve">sudjeluju </w:t>
      </w:r>
      <w:r w:rsidR="003B2ABE" w:rsidRPr="00E7263F">
        <w:rPr>
          <w:rFonts w:ascii="Times New Roman" w:hAnsi="Times New Roman" w:cs="Times New Roman"/>
          <w:bCs/>
          <w:sz w:val="24"/>
          <w:szCs w:val="24"/>
        </w:rPr>
        <w:t>u porezn</w:t>
      </w:r>
      <w:r w:rsidR="00AD3F50" w:rsidRPr="00E7263F">
        <w:rPr>
          <w:rFonts w:ascii="Times New Roman" w:hAnsi="Times New Roman" w:cs="Times New Roman"/>
          <w:bCs/>
          <w:sz w:val="24"/>
          <w:szCs w:val="24"/>
        </w:rPr>
        <w:t>o</w:t>
      </w:r>
      <w:r w:rsidR="003B2ABE" w:rsidRPr="00E7263F">
        <w:rPr>
          <w:rFonts w:ascii="Times New Roman" w:hAnsi="Times New Roman" w:cs="Times New Roman"/>
          <w:bCs/>
          <w:sz w:val="24"/>
          <w:szCs w:val="24"/>
        </w:rPr>
        <w:t xml:space="preserve"> upravnim stvarima pred upravnim sudovima</w:t>
      </w:r>
      <w:r w:rsidR="005E4418" w:rsidRPr="00E7263F">
        <w:rPr>
          <w:rFonts w:ascii="Times New Roman" w:hAnsi="Times New Roman" w:cs="Times New Roman"/>
          <w:bCs/>
          <w:sz w:val="24"/>
          <w:szCs w:val="24"/>
        </w:rPr>
        <w:t xml:space="preserve"> vezano uz porezna pitanja</w:t>
      </w:r>
      <w:r w:rsidRPr="00E7263F">
        <w:rPr>
          <w:rFonts w:ascii="Times New Roman" w:hAnsi="Times New Roman" w:cs="Times New Roman"/>
          <w:bCs/>
          <w:sz w:val="24"/>
          <w:szCs w:val="24"/>
        </w:rPr>
        <w:t>.</w:t>
      </w:r>
      <w:r w:rsidR="008B369F" w:rsidRPr="00E7263F">
        <w:rPr>
          <w:rFonts w:ascii="Times New Roman" w:hAnsi="Times New Roman" w:cs="Times New Roman"/>
          <w:bCs/>
          <w:sz w:val="24"/>
          <w:szCs w:val="24"/>
        </w:rPr>
        <w:t xml:space="preserve"> Naime, u upravnim sporovima često se nalaze upravne stvari stručne prirode te je u interesu stranke da </w:t>
      </w:r>
      <w:r w:rsidR="003B2ABE" w:rsidRPr="00E7263F">
        <w:rPr>
          <w:rFonts w:ascii="Times New Roman" w:hAnsi="Times New Roman" w:cs="Times New Roman"/>
          <w:bCs/>
          <w:sz w:val="24"/>
          <w:szCs w:val="24"/>
        </w:rPr>
        <w:t>sudjeluje</w:t>
      </w:r>
      <w:r w:rsidR="008B369F" w:rsidRPr="00E7263F">
        <w:rPr>
          <w:rFonts w:ascii="Times New Roman" w:hAnsi="Times New Roman" w:cs="Times New Roman"/>
          <w:bCs/>
          <w:sz w:val="24"/>
          <w:szCs w:val="24"/>
        </w:rPr>
        <w:t xml:space="preserve"> porezni savjetnik koji posjeduje specifična znanja vezana za područja  financija, računovodstva i sl. Porezni su savjetnici svojim obrazovanjem i užom specijalizacijom kvalificirani pružati usluge </w:t>
      </w:r>
      <w:r w:rsidR="003B2ABE" w:rsidRPr="00E7263F">
        <w:rPr>
          <w:rFonts w:ascii="Times New Roman" w:hAnsi="Times New Roman" w:cs="Times New Roman"/>
          <w:bCs/>
          <w:sz w:val="24"/>
          <w:szCs w:val="24"/>
        </w:rPr>
        <w:t xml:space="preserve">sudjelovanja u </w:t>
      </w:r>
      <w:r w:rsidR="00AD3F50" w:rsidRPr="00E7263F">
        <w:rPr>
          <w:rFonts w:ascii="Times New Roman" w:hAnsi="Times New Roman" w:cs="Times New Roman"/>
          <w:bCs/>
          <w:sz w:val="24"/>
          <w:szCs w:val="24"/>
        </w:rPr>
        <w:t>porezno</w:t>
      </w:r>
      <w:r w:rsidR="003B2ABE" w:rsidRPr="00E7263F">
        <w:rPr>
          <w:rFonts w:ascii="Times New Roman" w:hAnsi="Times New Roman" w:cs="Times New Roman"/>
          <w:bCs/>
          <w:sz w:val="24"/>
          <w:szCs w:val="24"/>
        </w:rPr>
        <w:t xml:space="preserve"> </w:t>
      </w:r>
      <w:r w:rsidR="003B2ABE" w:rsidRPr="00E7263F">
        <w:rPr>
          <w:rFonts w:ascii="Times New Roman" w:hAnsi="Times New Roman" w:cs="Times New Roman"/>
          <w:bCs/>
          <w:sz w:val="24"/>
          <w:szCs w:val="24"/>
        </w:rPr>
        <w:lastRenderedPageBreak/>
        <w:t>upravnim stvarima pred upravnim sudovima</w:t>
      </w:r>
      <w:r w:rsidR="008B369F" w:rsidRPr="00E7263F">
        <w:rPr>
          <w:rFonts w:ascii="Times New Roman" w:hAnsi="Times New Roman" w:cs="Times New Roman"/>
          <w:bCs/>
          <w:sz w:val="24"/>
          <w:szCs w:val="24"/>
        </w:rPr>
        <w:t xml:space="preserve"> upravo zbog poznavanja navedenih područja. </w:t>
      </w:r>
      <w:r w:rsidR="00B46E48" w:rsidRPr="00E7263F">
        <w:rPr>
          <w:rFonts w:ascii="Times New Roman" w:hAnsi="Times New Roman" w:cs="Times New Roman"/>
          <w:bCs/>
          <w:sz w:val="24"/>
          <w:szCs w:val="24"/>
        </w:rPr>
        <w:t>Osim toga, p</w:t>
      </w:r>
      <w:r w:rsidR="00BB65A9" w:rsidRPr="00E7263F">
        <w:rPr>
          <w:rFonts w:ascii="Times New Roman" w:hAnsi="Times New Roman" w:cs="Times New Roman"/>
          <w:bCs/>
          <w:sz w:val="24"/>
          <w:szCs w:val="24"/>
        </w:rPr>
        <w:t>orezni savjetnici su</w:t>
      </w:r>
      <w:r w:rsidR="008B369F" w:rsidRPr="00E7263F">
        <w:rPr>
          <w:rFonts w:ascii="Times New Roman" w:hAnsi="Times New Roman" w:cs="Times New Roman"/>
          <w:bCs/>
          <w:sz w:val="24"/>
          <w:szCs w:val="24"/>
        </w:rPr>
        <w:t xml:space="preserve"> opunomoćenici stranaka u poreznim upravnim postupcima, koji prethode vođenju upravnog spora, </w:t>
      </w:r>
      <w:r w:rsidR="00BB65A9" w:rsidRPr="00E7263F">
        <w:rPr>
          <w:rFonts w:ascii="Times New Roman" w:hAnsi="Times New Roman" w:cs="Times New Roman"/>
          <w:bCs/>
          <w:sz w:val="24"/>
          <w:szCs w:val="24"/>
        </w:rPr>
        <w:t xml:space="preserve">što </w:t>
      </w:r>
      <w:r w:rsidR="008B369F" w:rsidRPr="00E7263F">
        <w:rPr>
          <w:rFonts w:ascii="Times New Roman" w:hAnsi="Times New Roman" w:cs="Times New Roman"/>
          <w:bCs/>
          <w:sz w:val="24"/>
          <w:szCs w:val="24"/>
        </w:rPr>
        <w:t xml:space="preserve">znači da su upoznati s konkretnim poreznim predmetima o kojima se odlučuje u upravnom sporu. </w:t>
      </w:r>
      <w:r w:rsidR="00B46E48" w:rsidRPr="00E7263F">
        <w:rPr>
          <w:rFonts w:ascii="Times New Roman" w:hAnsi="Times New Roman" w:cs="Times New Roman"/>
          <w:bCs/>
          <w:sz w:val="24"/>
          <w:szCs w:val="24"/>
        </w:rPr>
        <w:t xml:space="preserve">Navedeno ih kvalificira kao </w:t>
      </w:r>
      <w:r w:rsidR="003B2ABE" w:rsidRPr="00E7263F">
        <w:rPr>
          <w:rFonts w:ascii="Times New Roman" w:hAnsi="Times New Roman" w:cs="Times New Roman"/>
          <w:bCs/>
          <w:sz w:val="24"/>
          <w:szCs w:val="24"/>
        </w:rPr>
        <w:t>sudionike</w:t>
      </w:r>
      <w:r w:rsidR="00B46E48" w:rsidRPr="00E7263F">
        <w:rPr>
          <w:rFonts w:ascii="Times New Roman" w:hAnsi="Times New Roman" w:cs="Times New Roman"/>
          <w:bCs/>
          <w:sz w:val="24"/>
          <w:szCs w:val="24"/>
        </w:rPr>
        <w:t xml:space="preserve"> koji će</w:t>
      </w:r>
      <w:r w:rsidR="003B2ABE" w:rsidRPr="00E7263F">
        <w:rPr>
          <w:rFonts w:ascii="Times New Roman" w:hAnsi="Times New Roman" w:cs="Times New Roman"/>
          <w:bCs/>
          <w:sz w:val="24"/>
          <w:szCs w:val="24"/>
        </w:rPr>
        <w:t xml:space="preserve"> u</w:t>
      </w:r>
      <w:r w:rsidR="00B46E48" w:rsidRPr="00E7263F">
        <w:rPr>
          <w:rFonts w:ascii="Times New Roman" w:hAnsi="Times New Roman" w:cs="Times New Roman"/>
          <w:bCs/>
          <w:sz w:val="24"/>
          <w:szCs w:val="24"/>
        </w:rPr>
        <w:t xml:space="preserve"> svojstvu opunomoćenika u upravnim sporovima </w:t>
      </w:r>
      <w:r w:rsidR="00227890" w:rsidRPr="00E7263F">
        <w:rPr>
          <w:rFonts w:ascii="Times New Roman" w:hAnsi="Times New Roman" w:cs="Times New Roman"/>
          <w:bCs/>
          <w:sz w:val="24"/>
          <w:szCs w:val="24"/>
        </w:rPr>
        <w:t xml:space="preserve">postupati u interesu stranka. </w:t>
      </w:r>
      <w:r w:rsidR="00BD52FC" w:rsidRPr="00E7263F">
        <w:rPr>
          <w:rFonts w:ascii="Times New Roman" w:hAnsi="Times New Roman" w:cs="Times New Roman"/>
          <w:sz w:val="24"/>
          <w:szCs w:val="24"/>
        </w:rPr>
        <w:t xml:space="preserve">Sukladno navedenom, poreznim savjetnicima se pruža mogućnost sudjelovanja u </w:t>
      </w:r>
      <w:r w:rsidR="00AD3F50" w:rsidRPr="00E7263F">
        <w:rPr>
          <w:rFonts w:ascii="Times New Roman" w:hAnsi="Times New Roman" w:cs="Times New Roman"/>
          <w:sz w:val="24"/>
          <w:szCs w:val="24"/>
        </w:rPr>
        <w:t>porezno</w:t>
      </w:r>
      <w:r w:rsidR="00BD52FC" w:rsidRPr="00E7263F">
        <w:rPr>
          <w:rFonts w:ascii="Times New Roman" w:hAnsi="Times New Roman" w:cs="Times New Roman"/>
          <w:sz w:val="24"/>
          <w:szCs w:val="24"/>
        </w:rPr>
        <w:t xml:space="preserve"> upravnim stvarima pred upravnim sudovima. Porezni savjetnici ni na koji način</w:t>
      </w:r>
      <w:r w:rsidR="00BD52FC" w:rsidRPr="00E7263F">
        <w:rPr>
          <w:rFonts w:ascii="Times New Roman" w:eastAsia="Times New Roman" w:hAnsi="Times New Roman" w:cs="Times New Roman"/>
          <w:bCs/>
          <w:sz w:val="24"/>
          <w:szCs w:val="24"/>
          <w:lang w:eastAsia="hr-HR"/>
        </w:rPr>
        <w:t xml:space="preserve"> </w:t>
      </w:r>
      <w:r w:rsidR="00BD52FC" w:rsidRPr="00E7263F">
        <w:rPr>
          <w:rFonts w:ascii="Times New Roman" w:hAnsi="Times New Roman" w:cs="Times New Roman"/>
          <w:sz w:val="24"/>
          <w:szCs w:val="24"/>
        </w:rPr>
        <w:t xml:space="preserve">neće preuzeti poslove iz djelokruga odvjetništva u smislu vođenja postupaka i ostalih poslova pri upravnim sporovima, </w:t>
      </w:r>
      <w:r w:rsidR="001E2177" w:rsidRPr="00E7263F">
        <w:rPr>
          <w:rFonts w:ascii="Times New Roman" w:hAnsi="Times New Roman" w:cs="Times New Roman"/>
          <w:sz w:val="24"/>
          <w:szCs w:val="24"/>
        </w:rPr>
        <w:t xml:space="preserve">već im se na ovaj način samo pruža mogućnost sudjelovanja u </w:t>
      </w:r>
      <w:r w:rsidR="00AD3F50" w:rsidRPr="00E7263F">
        <w:rPr>
          <w:rFonts w:ascii="Times New Roman" w:hAnsi="Times New Roman" w:cs="Times New Roman"/>
          <w:sz w:val="24"/>
          <w:szCs w:val="24"/>
        </w:rPr>
        <w:t>porezno</w:t>
      </w:r>
      <w:r w:rsidR="001E2177" w:rsidRPr="00E7263F">
        <w:rPr>
          <w:rFonts w:ascii="Times New Roman" w:hAnsi="Times New Roman" w:cs="Times New Roman"/>
          <w:sz w:val="24"/>
          <w:szCs w:val="24"/>
        </w:rPr>
        <w:t xml:space="preserve"> upravnim stvarima pred </w:t>
      </w:r>
      <w:r w:rsidR="001E2177" w:rsidRPr="00E217FA">
        <w:rPr>
          <w:rFonts w:ascii="Times New Roman" w:hAnsi="Times New Roman" w:cs="Times New Roman"/>
          <w:sz w:val="24"/>
          <w:szCs w:val="24"/>
        </w:rPr>
        <w:t>upravnim sudovima.</w:t>
      </w:r>
    </w:p>
    <w:p w14:paraId="1EE7857E" w14:textId="77777777" w:rsidR="00D643BE" w:rsidRPr="00E217FA" w:rsidRDefault="00D643BE" w:rsidP="00606A75">
      <w:pPr>
        <w:spacing w:after="0" w:line="240" w:lineRule="auto"/>
        <w:ind w:firstLine="708"/>
        <w:jc w:val="both"/>
        <w:rPr>
          <w:rFonts w:ascii="Times New Roman" w:hAnsi="Times New Roman" w:cs="Times New Roman"/>
          <w:bCs/>
          <w:sz w:val="24"/>
          <w:szCs w:val="24"/>
        </w:rPr>
      </w:pPr>
    </w:p>
    <w:p w14:paraId="267360D6" w14:textId="683B19A1" w:rsidR="00606A75" w:rsidRPr="00E217FA" w:rsidRDefault="00606A75" w:rsidP="00606A75">
      <w:pPr>
        <w:spacing w:after="0" w:line="240" w:lineRule="auto"/>
        <w:ind w:firstLine="708"/>
        <w:jc w:val="both"/>
        <w:rPr>
          <w:rFonts w:ascii="Times New Roman" w:hAnsi="Times New Roman" w:cs="Times New Roman"/>
          <w:bCs/>
          <w:sz w:val="24"/>
          <w:szCs w:val="24"/>
        </w:rPr>
      </w:pPr>
      <w:r w:rsidRPr="00E217FA">
        <w:rPr>
          <w:rFonts w:ascii="Times New Roman" w:hAnsi="Times New Roman" w:cs="Times New Roman"/>
          <w:bCs/>
          <w:sz w:val="24"/>
          <w:szCs w:val="24"/>
        </w:rPr>
        <w:t>Važećim Zakonom omogućeno je poreznim savjetnicima većinsko članstvo i pravo glasa ovlaštenog poreznog savjetnika u društvu koje je registrirano za obavljanje poslova poreznog savjetništva, kao i većina u upravi što znači da su porezni savjetnici obvezni imatelji udjela u društvu s ograničenom odgovornošću i imaju najmanje 51% članstva i glasačkih prava u tom porezno-savjetničkom društvu. Izmjenama Zakona će se i ova stavka deregulirati na način da će porezni savjetnici u društvu s ograničenom odgovornošću imati najmanje 51% glasačkih prava u tom porezno-savjetničkom društvu. Dakle, neće se više uvjetovati 51% članstva poreznih savjetnika u društvu s ograničenom odgovornošću. Dodatno će se omogućiti da jedna ili više fizičkih i pravnih osoba mogu imati puna osnivačka prava u porezno</w:t>
      </w:r>
      <w:r w:rsidR="007D3021" w:rsidRPr="00E217FA">
        <w:rPr>
          <w:rFonts w:ascii="Times New Roman" w:hAnsi="Times New Roman" w:cs="Times New Roman"/>
          <w:bCs/>
          <w:sz w:val="24"/>
          <w:szCs w:val="24"/>
        </w:rPr>
        <w:t xml:space="preserve"> </w:t>
      </w:r>
      <w:r w:rsidRPr="00E217FA">
        <w:rPr>
          <w:rFonts w:ascii="Times New Roman" w:hAnsi="Times New Roman" w:cs="Times New Roman"/>
          <w:bCs/>
          <w:sz w:val="24"/>
          <w:szCs w:val="24"/>
        </w:rPr>
        <w:t>savjetničkom društvu.</w:t>
      </w:r>
      <w:r w:rsidR="006B6A14" w:rsidRPr="00E217FA">
        <w:rPr>
          <w:rFonts w:ascii="Times New Roman" w:hAnsi="Times New Roman" w:cs="Times New Roman"/>
          <w:bCs/>
          <w:sz w:val="24"/>
          <w:szCs w:val="24"/>
        </w:rPr>
        <w:t xml:space="preserve"> Također,</w:t>
      </w:r>
      <w:r w:rsidR="006B6A14" w:rsidRPr="00E217FA">
        <w:rPr>
          <w:rFonts w:ascii="Times New Roman" w:hAnsi="Times New Roman" w:cs="Times New Roman"/>
          <w:sz w:val="24"/>
          <w:szCs w:val="24"/>
        </w:rPr>
        <w:t xml:space="preserve"> </w:t>
      </w:r>
      <w:r w:rsidR="006B6A14" w:rsidRPr="00E217FA">
        <w:rPr>
          <w:rFonts w:ascii="Times New Roman" w:hAnsi="Times New Roman" w:cs="Times New Roman"/>
          <w:bCs/>
          <w:sz w:val="24"/>
          <w:szCs w:val="24"/>
        </w:rPr>
        <w:t xml:space="preserve">propisuje da se suglasnost na ispunjavanje uvjeta za upis društva s ograničenom odgovornošću </w:t>
      </w:r>
      <w:r w:rsidR="001B5146" w:rsidRPr="00E217FA">
        <w:rPr>
          <w:rFonts w:ascii="Times New Roman" w:hAnsi="Times New Roman" w:cs="Times New Roman"/>
          <w:bCs/>
          <w:sz w:val="24"/>
          <w:szCs w:val="24"/>
        </w:rPr>
        <w:t xml:space="preserve">za porezno savjetništvo </w:t>
      </w:r>
      <w:r w:rsidR="006B6A14" w:rsidRPr="00E217FA">
        <w:rPr>
          <w:rFonts w:ascii="Times New Roman" w:hAnsi="Times New Roman" w:cs="Times New Roman"/>
          <w:bCs/>
          <w:sz w:val="24"/>
          <w:szCs w:val="24"/>
        </w:rPr>
        <w:t>u sudski registar daje Hrvatska komora poreznih savjetnika kao što je to propisano i za javna trgovačka društva za porezno savjetništvo</w:t>
      </w:r>
      <w:r w:rsidR="001B5146" w:rsidRPr="00E217FA">
        <w:rPr>
          <w:rFonts w:ascii="Times New Roman" w:hAnsi="Times New Roman" w:cs="Times New Roman"/>
          <w:bCs/>
          <w:sz w:val="24"/>
          <w:szCs w:val="24"/>
        </w:rPr>
        <w:t>.</w:t>
      </w:r>
    </w:p>
    <w:p w14:paraId="03F0EE92" w14:textId="77777777" w:rsidR="00606A75" w:rsidRPr="00E217FA" w:rsidRDefault="00606A75" w:rsidP="00606A75">
      <w:pPr>
        <w:spacing w:after="0" w:line="240" w:lineRule="auto"/>
        <w:ind w:firstLine="708"/>
        <w:jc w:val="both"/>
        <w:rPr>
          <w:rFonts w:ascii="Times New Roman" w:hAnsi="Times New Roman" w:cs="Times New Roman"/>
          <w:bCs/>
          <w:sz w:val="24"/>
          <w:szCs w:val="24"/>
        </w:rPr>
      </w:pPr>
    </w:p>
    <w:p w14:paraId="4E61E9BB" w14:textId="4042658C" w:rsidR="00C05F6B" w:rsidRPr="00E217FA" w:rsidRDefault="00606A75" w:rsidP="00C23517">
      <w:pPr>
        <w:spacing w:after="0" w:line="240" w:lineRule="auto"/>
        <w:ind w:firstLine="708"/>
        <w:jc w:val="both"/>
        <w:rPr>
          <w:rFonts w:ascii="Times New Roman" w:hAnsi="Times New Roman"/>
          <w:bCs/>
          <w:sz w:val="24"/>
          <w:szCs w:val="24"/>
        </w:rPr>
      </w:pPr>
      <w:r w:rsidRPr="00E217FA">
        <w:rPr>
          <w:rFonts w:ascii="Times New Roman" w:hAnsi="Times New Roman"/>
          <w:bCs/>
          <w:sz w:val="24"/>
          <w:szCs w:val="24"/>
        </w:rPr>
        <w:t xml:space="preserve">Nadalje, </w:t>
      </w:r>
      <w:r w:rsidR="00C05F6B" w:rsidRPr="00E217FA">
        <w:rPr>
          <w:rFonts w:ascii="Times New Roman" w:hAnsi="Times New Roman"/>
          <w:bCs/>
          <w:sz w:val="24"/>
          <w:szCs w:val="24"/>
        </w:rPr>
        <w:t xml:space="preserve">Zakonom je propisano </w:t>
      </w:r>
      <w:r w:rsidRPr="00E217FA">
        <w:rPr>
          <w:rFonts w:ascii="Times New Roman" w:hAnsi="Times New Roman"/>
          <w:bCs/>
          <w:sz w:val="24"/>
          <w:szCs w:val="24"/>
        </w:rPr>
        <w:t xml:space="preserve">i </w:t>
      </w:r>
      <w:r w:rsidR="00C23517" w:rsidRPr="00E217FA">
        <w:rPr>
          <w:rFonts w:ascii="Times New Roman" w:hAnsi="Times New Roman"/>
          <w:bCs/>
          <w:sz w:val="24"/>
          <w:szCs w:val="24"/>
        </w:rPr>
        <w:t>da p</w:t>
      </w:r>
      <w:r w:rsidR="00C05F6B" w:rsidRPr="00E217FA">
        <w:rPr>
          <w:rFonts w:ascii="Times New Roman" w:hAnsi="Times New Roman"/>
          <w:bCs/>
          <w:sz w:val="24"/>
          <w:szCs w:val="24"/>
        </w:rPr>
        <w:t xml:space="preserve">orezni savjetnici </w:t>
      </w:r>
      <w:r w:rsidR="00C23517" w:rsidRPr="00E217FA">
        <w:rPr>
          <w:rFonts w:ascii="Times New Roman" w:hAnsi="Times New Roman"/>
          <w:bCs/>
          <w:sz w:val="24"/>
          <w:szCs w:val="24"/>
        </w:rPr>
        <w:t>koji</w:t>
      </w:r>
      <w:r w:rsidR="00C05F6B" w:rsidRPr="00E217FA">
        <w:rPr>
          <w:rFonts w:ascii="Times New Roman" w:hAnsi="Times New Roman"/>
          <w:bCs/>
          <w:sz w:val="24"/>
          <w:szCs w:val="24"/>
        </w:rPr>
        <w:t xml:space="preserve"> ostvaruju prava iz rada obavljanjem samostalne djelatnosti poreznog savjetništva ne mogu biti zaposleni kod druge fizičke ili pravne osobe.</w:t>
      </w:r>
      <w:r w:rsidR="00C23517" w:rsidRPr="00E217FA">
        <w:rPr>
          <w:rFonts w:ascii="Times New Roman" w:hAnsi="Times New Roman"/>
          <w:bCs/>
          <w:sz w:val="24"/>
          <w:szCs w:val="24"/>
        </w:rPr>
        <w:t xml:space="preserve"> Ovim </w:t>
      </w:r>
      <w:r w:rsidR="00E06AFA">
        <w:rPr>
          <w:rFonts w:ascii="Times New Roman" w:hAnsi="Times New Roman"/>
          <w:bCs/>
          <w:sz w:val="24"/>
          <w:szCs w:val="24"/>
        </w:rPr>
        <w:t>Konačnim p</w:t>
      </w:r>
      <w:r w:rsidR="00C23517" w:rsidRPr="00E217FA">
        <w:rPr>
          <w:rFonts w:ascii="Times New Roman" w:hAnsi="Times New Roman"/>
          <w:bCs/>
          <w:sz w:val="24"/>
          <w:szCs w:val="24"/>
        </w:rPr>
        <w:t xml:space="preserve">rijedlogom </w:t>
      </w:r>
      <w:r w:rsidR="000C0FE5" w:rsidRPr="00E217FA">
        <w:rPr>
          <w:rFonts w:ascii="Times New Roman" w:hAnsi="Times New Roman"/>
          <w:bCs/>
          <w:sz w:val="24"/>
          <w:szCs w:val="24"/>
        </w:rPr>
        <w:t>z</w:t>
      </w:r>
      <w:r w:rsidR="00C23517" w:rsidRPr="00E217FA">
        <w:rPr>
          <w:rFonts w:ascii="Times New Roman" w:hAnsi="Times New Roman"/>
          <w:bCs/>
          <w:sz w:val="24"/>
          <w:szCs w:val="24"/>
        </w:rPr>
        <w:t xml:space="preserve">akona predlaže se </w:t>
      </w:r>
      <w:r w:rsidR="003643FE" w:rsidRPr="00E217FA">
        <w:rPr>
          <w:rFonts w:ascii="Times New Roman" w:hAnsi="Times New Roman"/>
          <w:bCs/>
          <w:sz w:val="24"/>
          <w:szCs w:val="24"/>
        </w:rPr>
        <w:t xml:space="preserve">brisati tu odredbu što bi </w:t>
      </w:r>
      <w:r w:rsidR="00641BD2" w:rsidRPr="00E217FA">
        <w:rPr>
          <w:rFonts w:ascii="Times New Roman" w:hAnsi="Times New Roman"/>
          <w:bCs/>
          <w:sz w:val="24"/>
          <w:szCs w:val="24"/>
        </w:rPr>
        <w:t>omogućilo</w:t>
      </w:r>
      <w:r w:rsidR="003643FE" w:rsidRPr="00E217FA">
        <w:rPr>
          <w:rFonts w:ascii="Times New Roman" w:hAnsi="Times New Roman"/>
          <w:bCs/>
          <w:sz w:val="24"/>
          <w:szCs w:val="24"/>
        </w:rPr>
        <w:t xml:space="preserve"> </w:t>
      </w:r>
      <w:r w:rsidR="00C23517" w:rsidRPr="00E217FA">
        <w:rPr>
          <w:rFonts w:ascii="Times New Roman" w:hAnsi="Times New Roman"/>
          <w:bCs/>
          <w:sz w:val="24"/>
          <w:szCs w:val="24"/>
        </w:rPr>
        <w:t>porezni</w:t>
      </w:r>
      <w:r w:rsidR="00641BD2" w:rsidRPr="00E217FA">
        <w:rPr>
          <w:rFonts w:ascii="Times New Roman" w:hAnsi="Times New Roman"/>
          <w:bCs/>
          <w:sz w:val="24"/>
          <w:szCs w:val="24"/>
        </w:rPr>
        <w:t>m</w:t>
      </w:r>
      <w:r w:rsidR="00C23517" w:rsidRPr="00E217FA">
        <w:rPr>
          <w:rFonts w:ascii="Times New Roman" w:hAnsi="Times New Roman"/>
          <w:bCs/>
          <w:sz w:val="24"/>
          <w:szCs w:val="24"/>
        </w:rPr>
        <w:t xml:space="preserve"> savjetnici</w:t>
      </w:r>
      <w:r w:rsidR="00641BD2" w:rsidRPr="00E217FA">
        <w:rPr>
          <w:rFonts w:ascii="Times New Roman" w:hAnsi="Times New Roman"/>
          <w:bCs/>
          <w:sz w:val="24"/>
          <w:szCs w:val="24"/>
        </w:rPr>
        <w:t>ma</w:t>
      </w:r>
      <w:r w:rsidR="00C23517" w:rsidRPr="00E217FA">
        <w:rPr>
          <w:rFonts w:ascii="Times New Roman" w:hAnsi="Times New Roman"/>
          <w:bCs/>
          <w:sz w:val="24"/>
          <w:szCs w:val="24"/>
        </w:rPr>
        <w:t xml:space="preserve"> koji obavljan</w:t>
      </w:r>
      <w:r w:rsidR="007B507F" w:rsidRPr="00E217FA">
        <w:rPr>
          <w:rFonts w:ascii="Times New Roman" w:hAnsi="Times New Roman"/>
          <w:bCs/>
          <w:sz w:val="24"/>
          <w:szCs w:val="24"/>
        </w:rPr>
        <w:t>ju</w:t>
      </w:r>
      <w:r w:rsidR="00C23517" w:rsidRPr="00E217FA">
        <w:rPr>
          <w:rFonts w:ascii="Times New Roman" w:hAnsi="Times New Roman"/>
          <w:bCs/>
          <w:sz w:val="24"/>
          <w:szCs w:val="24"/>
        </w:rPr>
        <w:t xml:space="preserve"> samostaln</w:t>
      </w:r>
      <w:r w:rsidR="007B507F" w:rsidRPr="00E217FA">
        <w:rPr>
          <w:rFonts w:ascii="Times New Roman" w:hAnsi="Times New Roman"/>
          <w:bCs/>
          <w:sz w:val="24"/>
          <w:szCs w:val="24"/>
        </w:rPr>
        <w:t>u</w:t>
      </w:r>
      <w:r w:rsidR="00C23517" w:rsidRPr="00E217FA">
        <w:rPr>
          <w:rFonts w:ascii="Times New Roman" w:hAnsi="Times New Roman"/>
          <w:bCs/>
          <w:sz w:val="24"/>
          <w:szCs w:val="24"/>
        </w:rPr>
        <w:t xml:space="preserve"> djelatnost poreznog savjetništva </w:t>
      </w:r>
      <w:r w:rsidR="00641BD2" w:rsidRPr="00E217FA">
        <w:rPr>
          <w:rFonts w:ascii="Times New Roman" w:hAnsi="Times New Roman"/>
          <w:bCs/>
          <w:sz w:val="24"/>
          <w:szCs w:val="24"/>
        </w:rPr>
        <w:t>da budu</w:t>
      </w:r>
      <w:r w:rsidR="00C23517" w:rsidRPr="00E217FA">
        <w:rPr>
          <w:rFonts w:ascii="Times New Roman" w:hAnsi="Times New Roman"/>
          <w:bCs/>
          <w:sz w:val="24"/>
          <w:szCs w:val="24"/>
        </w:rPr>
        <w:t xml:space="preserve"> zaposleni kod druge fizičke ili pravne osobe.</w:t>
      </w:r>
    </w:p>
    <w:p w14:paraId="42068801" w14:textId="0F9C662F" w:rsidR="004859B9" w:rsidRPr="00E217FA" w:rsidRDefault="004859B9" w:rsidP="00C23517">
      <w:pPr>
        <w:spacing w:after="0" w:line="240" w:lineRule="auto"/>
        <w:ind w:firstLine="708"/>
        <w:jc w:val="both"/>
        <w:rPr>
          <w:rFonts w:ascii="Times New Roman" w:hAnsi="Times New Roman"/>
          <w:bCs/>
          <w:sz w:val="24"/>
          <w:szCs w:val="24"/>
        </w:rPr>
      </w:pPr>
    </w:p>
    <w:p w14:paraId="7C4366C5" w14:textId="2E33D618" w:rsidR="004859B9" w:rsidRPr="00E217FA" w:rsidRDefault="004859B9" w:rsidP="004859B9">
      <w:pPr>
        <w:spacing w:after="0" w:line="240" w:lineRule="auto"/>
        <w:ind w:firstLine="708"/>
        <w:jc w:val="both"/>
        <w:rPr>
          <w:rFonts w:ascii="Times New Roman" w:hAnsi="Times New Roman"/>
          <w:bCs/>
          <w:sz w:val="24"/>
          <w:szCs w:val="24"/>
        </w:rPr>
      </w:pPr>
      <w:r w:rsidRPr="00E217FA">
        <w:rPr>
          <w:rFonts w:ascii="Times New Roman" w:hAnsi="Times New Roman"/>
          <w:bCs/>
          <w:sz w:val="24"/>
          <w:szCs w:val="24"/>
        </w:rPr>
        <w:t xml:space="preserve">Izmjenom </w:t>
      </w:r>
      <w:r w:rsidR="00606A75" w:rsidRPr="00E217FA">
        <w:rPr>
          <w:rFonts w:ascii="Times New Roman" w:hAnsi="Times New Roman"/>
          <w:bCs/>
          <w:sz w:val="24"/>
          <w:szCs w:val="24"/>
        </w:rPr>
        <w:t>Zakona</w:t>
      </w:r>
      <w:r w:rsidRPr="00E217FA">
        <w:rPr>
          <w:rFonts w:ascii="Times New Roman" w:hAnsi="Times New Roman"/>
          <w:bCs/>
          <w:sz w:val="24"/>
          <w:szCs w:val="24"/>
        </w:rPr>
        <w:t xml:space="preserve"> u dijelu koji se odnosi članove komisije nastoji se olakšati provedba ispita za porezne savjetnike odnosno omogućava se lakše imenovanje i manji broj članova ispitnog povjerenstva u cilju bolje funkcionalnosti rada povjerenstva i smanjenja troškova za polaganje ispita.</w:t>
      </w:r>
    </w:p>
    <w:p w14:paraId="40CA7BCB" w14:textId="77777777" w:rsidR="004859B9" w:rsidRPr="00E217FA" w:rsidRDefault="004859B9" w:rsidP="004859B9">
      <w:pPr>
        <w:spacing w:after="0" w:line="240" w:lineRule="auto"/>
        <w:ind w:firstLine="708"/>
        <w:jc w:val="both"/>
        <w:rPr>
          <w:rFonts w:ascii="Times New Roman" w:hAnsi="Times New Roman"/>
          <w:bCs/>
          <w:sz w:val="24"/>
          <w:szCs w:val="24"/>
        </w:rPr>
      </w:pPr>
    </w:p>
    <w:p w14:paraId="165CAE83" w14:textId="0C05A95C" w:rsidR="00606A75" w:rsidRPr="00E217FA" w:rsidRDefault="00606A75" w:rsidP="00606A75">
      <w:pPr>
        <w:spacing w:after="0" w:line="240" w:lineRule="auto"/>
        <w:ind w:firstLine="708"/>
        <w:jc w:val="both"/>
        <w:rPr>
          <w:rFonts w:ascii="Times New Roman" w:hAnsi="Times New Roman"/>
          <w:bCs/>
          <w:sz w:val="24"/>
          <w:szCs w:val="24"/>
        </w:rPr>
      </w:pPr>
      <w:r w:rsidRPr="00E217FA">
        <w:rPr>
          <w:rFonts w:ascii="Times New Roman" w:hAnsi="Times New Roman"/>
          <w:bCs/>
          <w:sz w:val="24"/>
          <w:szCs w:val="24"/>
        </w:rPr>
        <w:t xml:space="preserve">Omogućavanje proširenja pružanje usluga poreznog savjetništva na privremenoj i povremenoj osnovi u Republici Hrvatskoj za </w:t>
      </w:r>
      <w:r w:rsidR="00BE6550" w:rsidRPr="00E217FA">
        <w:rPr>
          <w:rFonts w:ascii="Times New Roman" w:hAnsi="Times New Roman"/>
          <w:bCs/>
          <w:sz w:val="24"/>
          <w:szCs w:val="24"/>
        </w:rPr>
        <w:t xml:space="preserve">porezne savjetnike s prebivalištem u </w:t>
      </w:r>
      <w:r w:rsidR="001B2C11">
        <w:rPr>
          <w:rFonts w:ascii="Times New Roman" w:hAnsi="Times New Roman"/>
          <w:bCs/>
          <w:sz w:val="24"/>
          <w:szCs w:val="24"/>
        </w:rPr>
        <w:t>državama</w:t>
      </w:r>
      <w:r w:rsidRPr="00E217FA">
        <w:rPr>
          <w:rFonts w:ascii="Times New Roman" w:hAnsi="Times New Roman"/>
          <w:bCs/>
          <w:sz w:val="24"/>
          <w:szCs w:val="24"/>
        </w:rPr>
        <w:t xml:space="preserve"> članic</w:t>
      </w:r>
      <w:r w:rsidR="00BE6550" w:rsidRPr="00E217FA">
        <w:rPr>
          <w:rFonts w:ascii="Times New Roman" w:hAnsi="Times New Roman"/>
          <w:bCs/>
          <w:sz w:val="24"/>
          <w:szCs w:val="24"/>
        </w:rPr>
        <w:t>ama</w:t>
      </w:r>
      <w:r w:rsidRPr="00E217FA">
        <w:rPr>
          <w:rFonts w:ascii="Times New Roman" w:hAnsi="Times New Roman"/>
          <w:bCs/>
          <w:sz w:val="24"/>
          <w:szCs w:val="24"/>
        </w:rPr>
        <w:t xml:space="preserve"> </w:t>
      </w:r>
      <w:r w:rsidR="008C7A10" w:rsidRPr="00E217FA">
        <w:rPr>
          <w:rFonts w:ascii="Times New Roman" w:hAnsi="Times New Roman"/>
          <w:bCs/>
          <w:sz w:val="24"/>
          <w:szCs w:val="24"/>
        </w:rPr>
        <w:t>Organizacije za ekonomsku suradnju i razvoj (OECD)</w:t>
      </w:r>
      <w:r w:rsidR="009B3E87">
        <w:rPr>
          <w:rFonts w:ascii="Times New Roman" w:hAnsi="Times New Roman"/>
          <w:bCs/>
          <w:sz w:val="24"/>
          <w:szCs w:val="24"/>
        </w:rPr>
        <w:t xml:space="preserve"> </w:t>
      </w:r>
      <w:r w:rsidR="009B3E87">
        <w:rPr>
          <w:rFonts w:ascii="Times New Roman" w:hAnsi="Times New Roman" w:cs="Times New Roman"/>
          <w:sz w:val="24"/>
          <w:szCs w:val="24"/>
        </w:rPr>
        <w:t xml:space="preserve">i </w:t>
      </w:r>
      <w:r w:rsidR="001B2C11">
        <w:rPr>
          <w:rFonts w:ascii="Times New Roman" w:hAnsi="Times New Roman" w:cs="Times New Roman"/>
          <w:sz w:val="24"/>
          <w:szCs w:val="24"/>
        </w:rPr>
        <w:t xml:space="preserve">državama </w:t>
      </w:r>
      <w:r w:rsidR="007713E3">
        <w:rPr>
          <w:rFonts w:ascii="Times New Roman" w:hAnsi="Times New Roman" w:cs="Times New Roman"/>
          <w:sz w:val="24"/>
          <w:szCs w:val="24"/>
        </w:rPr>
        <w:t>p</w:t>
      </w:r>
      <w:r w:rsidR="00771645">
        <w:rPr>
          <w:rFonts w:ascii="Times New Roman" w:hAnsi="Times New Roman" w:cs="Times New Roman"/>
          <w:sz w:val="24"/>
          <w:szCs w:val="24"/>
        </w:rPr>
        <w:t>ristupnicama</w:t>
      </w:r>
      <w:r w:rsidR="009B3E87">
        <w:rPr>
          <w:rFonts w:ascii="Times New Roman" w:hAnsi="Times New Roman" w:cs="Times New Roman"/>
          <w:sz w:val="24"/>
          <w:szCs w:val="24"/>
        </w:rPr>
        <w:t xml:space="preserve"> </w:t>
      </w:r>
      <w:r w:rsidR="001465F5">
        <w:rPr>
          <w:rFonts w:ascii="Times New Roman" w:hAnsi="Times New Roman" w:cs="Times New Roman"/>
          <w:sz w:val="24"/>
          <w:szCs w:val="24"/>
        </w:rPr>
        <w:t>Kodeksa o liberalizaciji kretanja kapitala i Kodeksa o liberalizaciji nevidljivih transakcija</w:t>
      </w:r>
      <w:r w:rsidR="007713E3">
        <w:rPr>
          <w:rFonts w:ascii="Times New Roman" w:hAnsi="Times New Roman" w:cs="Times New Roman"/>
          <w:sz w:val="24"/>
          <w:szCs w:val="24"/>
        </w:rPr>
        <w:t>,</w:t>
      </w:r>
      <w:r w:rsidR="008C7A10" w:rsidRPr="00E217FA">
        <w:rPr>
          <w:rFonts w:ascii="Times New Roman" w:hAnsi="Times New Roman"/>
          <w:bCs/>
          <w:sz w:val="24"/>
          <w:szCs w:val="24"/>
        </w:rPr>
        <w:t xml:space="preserve"> </w:t>
      </w:r>
      <w:r w:rsidRPr="00E217FA">
        <w:rPr>
          <w:rFonts w:ascii="Times New Roman" w:hAnsi="Times New Roman"/>
          <w:bCs/>
          <w:sz w:val="24"/>
          <w:szCs w:val="24"/>
        </w:rPr>
        <w:t>dodatna je mjera vezana za pristupanje Republike Hrvatske</w:t>
      </w:r>
      <w:r w:rsidR="00917ADE" w:rsidRPr="00E217FA">
        <w:rPr>
          <w:rFonts w:ascii="Times New Roman" w:hAnsi="Times New Roman"/>
          <w:bCs/>
          <w:sz w:val="24"/>
          <w:szCs w:val="24"/>
        </w:rPr>
        <w:t xml:space="preserve"> OECD-u</w:t>
      </w:r>
      <w:r w:rsidRPr="00E217FA">
        <w:rPr>
          <w:rFonts w:ascii="Times New Roman" w:hAnsi="Times New Roman"/>
          <w:bCs/>
          <w:sz w:val="24"/>
          <w:szCs w:val="24"/>
        </w:rPr>
        <w:t xml:space="preserve">. Podsjeća se da je </w:t>
      </w:r>
      <w:bookmarkStart w:id="5" w:name="_Hlk135389023"/>
      <w:r w:rsidRPr="00E217FA">
        <w:rPr>
          <w:rFonts w:ascii="Times New Roman" w:hAnsi="Times New Roman"/>
          <w:bCs/>
          <w:sz w:val="24"/>
          <w:szCs w:val="24"/>
        </w:rPr>
        <w:t>Republika Hrvatska 2022.</w:t>
      </w:r>
      <w:r w:rsidR="00E06AFA">
        <w:rPr>
          <w:rFonts w:ascii="Times New Roman" w:hAnsi="Times New Roman"/>
          <w:bCs/>
          <w:sz w:val="24"/>
          <w:szCs w:val="24"/>
        </w:rPr>
        <w:t xml:space="preserve"> godine</w:t>
      </w:r>
      <w:r w:rsidRPr="00E217FA">
        <w:rPr>
          <w:rFonts w:ascii="Times New Roman" w:hAnsi="Times New Roman"/>
          <w:bCs/>
          <w:sz w:val="24"/>
          <w:szCs w:val="24"/>
        </w:rPr>
        <w:t xml:space="preserve"> službeno zapo</w:t>
      </w:r>
      <w:r w:rsidRPr="00E217FA">
        <w:rPr>
          <w:rFonts w:ascii="Times New Roman" w:hAnsi="Times New Roman"/>
          <w:bCs/>
          <w:sz w:val="24"/>
          <w:szCs w:val="24"/>
        </w:rPr>
        <w:lastRenderedPageBreak/>
        <w:t>čela pregovore o pristupanju OECD-u. Proces pristupanja omogućit će brže ostvarenje ciljeva kao što su poticanje trgovine i ulaganja, poticanje inovacija, smanjenje nejednakosti, poboljšanje poreznog sustava, poboljšanje učinkovitosti javne uprave i unapređenje učinkovitosti politika obrazovanja, zdravstva i tržišta rada. Iako tijekom godina Republika Hrvatska nastoji uskladiti svoju politiku sa standardima i najboljim praksama te organizacije, potrebno je poduzeti daljnje mjere te će se to učiniti i kroz izmjene ovog</w:t>
      </w:r>
      <w:r w:rsidR="000C0FE5" w:rsidRPr="00E217FA">
        <w:rPr>
          <w:rFonts w:ascii="Times New Roman" w:hAnsi="Times New Roman"/>
          <w:bCs/>
          <w:sz w:val="24"/>
          <w:szCs w:val="24"/>
        </w:rPr>
        <w:t>a</w:t>
      </w:r>
      <w:r w:rsidRPr="00E217FA">
        <w:rPr>
          <w:rFonts w:ascii="Times New Roman" w:hAnsi="Times New Roman"/>
          <w:bCs/>
          <w:sz w:val="24"/>
          <w:szCs w:val="24"/>
        </w:rPr>
        <w:t xml:space="preserve"> Zakona. </w:t>
      </w:r>
      <w:bookmarkEnd w:id="5"/>
    </w:p>
    <w:p w14:paraId="66B99956" w14:textId="793C5380" w:rsidR="003611E3" w:rsidRPr="00E217FA" w:rsidRDefault="003611E3" w:rsidP="00165FD1">
      <w:pPr>
        <w:spacing w:after="0" w:line="240" w:lineRule="auto"/>
        <w:ind w:firstLine="708"/>
        <w:jc w:val="both"/>
        <w:rPr>
          <w:rFonts w:ascii="Times New Roman" w:hAnsi="Times New Roman"/>
          <w:bCs/>
          <w:sz w:val="24"/>
          <w:szCs w:val="24"/>
        </w:rPr>
      </w:pPr>
    </w:p>
    <w:p w14:paraId="5BDA57B5" w14:textId="2D860BFC" w:rsidR="00A8690C" w:rsidRPr="00E217FA" w:rsidRDefault="004676DF" w:rsidP="003C550D">
      <w:pPr>
        <w:spacing w:after="0" w:line="240" w:lineRule="auto"/>
        <w:ind w:firstLine="708"/>
        <w:jc w:val="both"/>
        <w:rPr>
          <w:rFonts w:ascii="Times New Roman" w:eastAsia="Times New Roman" w:hAnsi="Times New Roman" w:cs="Times New Roman"/>
          <w:sz w:val="24"/>
          <w:szCs w:val="24"/>
          <w:lang w:eastAsia="hr-HR"/>
        </w:rPr>
      </w:pPr>
      <w:r w:rsidRPr="00E217FA">
        <w:rPr>
          <w:rFonts w:ascii="Times New Roman" w:hAnsi="Times New Roman"/>
          <w:sz w:val="24"/>
          <w:szCs w:val="24"/>
        </w:rPr>
        <w:t xml:space="preserve">Zakon propisuje da fizičke i pravne osobe koje nisu navedene u Zakonu ne smiju obavljati djelatnost poreznog savjetništva niti se predstavljati za poreznog savjetnika. Ako Hrvatska komora poreznih savjetnika ima saznanja o činjenicama koje opravdavaju sumnju da netko obavlja djelatnost poreznog savjetništva ili se predstavlja za poreznog savjetnika, o tim činjenicama izvještava nadležni registar i tijelo koje na temelju toga može pokrenuti propisani postupak zabrane obavljanja djelatnosti i/ili izricanje propisane kazne. Dakle, </w:t>
      </w:r>
      <w:r w:rsidR="00A8690C" w:rsidRPr="00E217FA">
        <w:rPr>
          <w:rFonts w:ascii="Times New Roman" w:hAnsi="Times New Roman"/>
          <w:sz w:val="24"/>
          <w:szCs w:val="24"/>
        </w:rPr>
        <w:t xml:space="preserve">Zakon ne sadrži prekršajne odredbe </w:t>
      </w:r>
      <w:r w:rsidRPr="00E217FA">
        <w:rPr>
          <w:rFonts w:ascii="Times New Roman" w:hAnsi="Times New Roman"/>
          <w:sz w:val="24"/>
          <w:szCs w:val="24"/>
        </w:rPr>
        <w:t xml:space="preserve">što se u praksi </w:t>
      </w:r>
      <w:r w:rsidR="003C550D" w:rsidRPr="00E217FA">
        <w:rPr>
          <w:rFonts w:ascii="Times New Roman" w:hAnsi="Times New Roman"/>
          <w:sz w:val="24"/>
          <w:szCs w:val="24"/>
        </w:rPr>
        <w:t xml:space="preserve">pokazalo manjkavim </w:t>
      </w:r>
      <w:r w:rsidR="00A8690C" w:rsidRPr="00E217FA">
        <w:rPr>
          <w:rFonts w:ascii="Times New Roman" w:hAnsi="Times New Roman"/>
          <w:sz w:val="24"/>
          <w:szCs w:val="24"/>
        </w:rPr>
        <w:t xml:space="preserve">te se predlaže propisati prekršaje vezane za </w:t>
      </w:r>
      <w:r w:rsidR="00A8690C" w:rsidRPr="00E217FA">
        <w:rPr>
          <w:rFonts w:ascii="Times New Roman" w:eastAsia="Times New Roman" w:hAnsi="Times New Roman" w:cs="Times New Roman"/>
          <w:sz w:val="24"/>
          <w:szCs w:val="24"/>
          <w:lang w:eastAsia="hr-HR"/>
        </w:rPr>
        <w:t xml:space="preserve">obavljanje djelatnosti poreznog savjetništva te korištenje oznake "porezno savjetništvo". </w:t>
      </w:r>
    </w:p>
    <w:p w14:paraId="626399B0" w14:textId="77777777" w:rsidR="00A8690C" w:rsidRPr="00E217FA" w:rsidRDefault="00A8690C" w:rsidP="00A8690C">
      <w:pPr>
        <w:spacing w:after="0" w:line="240" w:lineRule="auto"/>
        <w:rPr>
          <w:rFonts w:ascii="Times New Roman" w:eastAsia="Times New Roman" w:hAnsi="Times New Roman" w:cs="Times New Roman"/>
          <w:sz w:val="24"/>
          <w:szCs w:val="24"/>
          <w:lang w:eastAsia="hr-HR"/>
        </w:rPr>
      </w:pPr>
    </w:p>
    <w:p w14:paraId="3AD490C9" w14:textId="2A82CB8D" w:rsidR="00A8690C" w:rsidRPr="00E217FA" w:rsidRDefault="003C550D" w:rsidP="003C550D">
      <w:pPr>
        <w:spacing w:after="0" w:line="240" w:lineRule="auto"/>
        <w:ind w:firstLine="708"/>
        <w:jc w:val="both"/>
        <w:rPr>
          <w:rFonts w:ascii="Times New Roman" w:hAnsi="Times New Roman"/>
          <w:sz w:val="24"/>
          <w:szCs w:val="24"/>
        </w:rPr>
      </w:pPr>
      <w:r w:rsidRPr="00E217FA">
        <w:rPr>
          <w:rFonts w:ascii="Times New Roman" w:hAnsi="Times New Roman"/>
          <w:sz w:val="24"/>
          <w:szCs w:val="24"/>
        </w:rPr>
        <w:t>Dodatno se p</w:t>
      </w:r>
      <w:r w:rsidR="00A8690C" w:rsidRPr="00E217FA">
        <w:rPr>
          <w:rFonts w:ascii="Times New Roman" w:hAnsi="Times New Roman"/>
          <w:sz w:val="24"/>
          <w:szCs w:val="24"/>
        </w:rPr>
        <w:t>redlaže brisanje odredbe kojom se propisuje da Hrvatska komora poreznih savjetnika propisuje visinu naknade za usluge poreznog savjetništva s obzirom na to da se naknada za usluge poreznog savjetništva treba ugovarati prema tržišnim uvjetima.</w:t>
      </w:r>
      <w:r w:rsidRPr="00E217FA">
        <w:rPr>
          <w:rFonts w:ascii="Times New Roman" w:hAnsi="Times New Roman"/>
          <w:sz w:val="24"/>
          <w:szCs w:val="24"/>
        </w:rPr>
        <w:t xml:space="preserve"> Naime, s aspekta propisa o zaštiti tržišnog natjecanja, članovi Hrvatske komore poreznih savjetnika su poduzetnici odnosno konkurenti na tržištu stoga Hrvatska komora poreznih savjetnika ne smije propisivati cijene usluga svojih članova jer se članovi Hrvatske komore poreznih savjetnika međusobno natječu na tržištu, između ostalog i cijenama svojih usluga. </w:t>
      </w:r>
    </w:p>
    <w:p w14:paraId="6622FBE2" w14:textId="6725EB5C" w:rsidR="00A8690C" w:rsidRPr="00E217FA" w:rsidRDefault="00A8690C" w:rsidP="00A8690C">
      <w:pPr>
        <w:spacing w:after="0" w:line="240" w:lineRule="auto"/>
        <w:jc w:val="both"/>
        <w:rPr>
          <w:rFonts w:ascii="Times New Roman" w:hAnsi="Times New Roman"/>
          <w:sz w:val="24"/>
          <w:szCs w:val="24"/>
        </w:rPr>
      </w:pPr>
    </w:p>
    <w:p w14:paraId="64634286" w14:textId="1F4E0667" w:rsidR="00171CB2" w:rsidRPr="00E217FA" w:rsidRDefault="00243315" w:rsidP="00D7166C">
      <w:pPr>
        <w:shd w:val="clear" w:color="auto" w:fill="FFFFFF"/>
        <w:spacing w:after="0" w:line="240" w:lineRule="auto"/>
        <w:ind w:firstLine="708"/>
        <w:jc w:val="both"/>
        <w:rPr>
          <w:rFonts w:ascii="Times New Roman" w:hAnsi="Times New Roman" w:cs="Times New Roman"/>
          <w:sz w:val="24"/>
          <w:szCs w:val="24"/>
        </w:rPr>
      </w:pPr>
      <w:r w:rsidRPr="00E217FA">
        <w:rPr>
          <w:rFonts w:ascii="Times New Roman" w:hAnsi="Times New Roman" w:cs="Times New Roman"/>
          <w:sz w:val="24"/>
          <w:szCs w:val="24"/>
        </w:rPr>
        <w:t>Osim navedenoga,</w:t>
      </w:r>
      <w:r w:rsidR="0027359E" w:rsidRPr="00E217FA">
        <w:rPr>
          <w:rFonts w:ascii="Times New Roman" w:hAnsi="Times New Roman" w:cs="Times New Roman"/>
          <w:sz w:val="24"/>
          <w:szCs w:val="24"/>
        </w:rPr>
        <w:t xml:space="preserve"> </w:t>
      </w:r>
      <w:r w:rsidRPr="00E217FA">
        <w:rPr>
          <w:rFonts w:ascii="Times New Roman" w:hAnsi="Times New Roman" w:cs="Times New Roman"/>
          <w:sz w:val="24"/>
          <w:szCs w:val="24"/>
        </w:rPr>
        <w:t>izmjenama Zakona</w:t>
      </w:r>
      <w:r w:rsidR="0027359E" w:rsidRPr="00E217FA">
        <w:rPr>
          <w:rFonts w:ascii="Times New Roman" w:hAnsi="Times New Roman" w:cs="Times New Roman"/>
          <w:sz w:val="24"/>
          <w:szCs w:val="24"/>
        </w:rPr>
        <w:t xml:space="preserve"> provodi </w:t>
      </w:r>
      <w:r w:rsidRPr="00E217FA">
        <w:rPr>
          <w:rFonts w:ascii="Times New Roman" w:hAnsi="Times New Roman" w:cs="Times New Roman"/>
          <w:sz w:val="24"/>
          <w:szCs w:val="24"/>
        </w:rPr>
        <w:t xml:space="preserve">se </w:t>
      </w:r>
      <w:r w:rsidR="0027359E" w:rsidRPr="00E217FA">
        <w:rPr>
          <w:rFonts w:ascii="Times New Roman" w:hAnsi="Times New Roman" w:cs="Times New Roman"/>
          <w:sz w:val="24"/>
          <w:szCs w:val="24"/>
        </w:rPr>
        <w:t>prilagodba hrvatskog zakonodavstva uvođenju eura</w:t>
      </w:r>
      <w:r w:rsidR="00F57543" w:rsidRPr="00E217FA">
        <w:rPr>
          <w:rFonts w:ascii="Times New Roman" w:hAnsi="Times New Roman" w:cs="Times New Roman"/>
          <w:sz w:val="24"/>
          <w:szCs w:val="24"/>
        </w:rPr>
        <w:t xml:space="preserve"> i to i</w:t>
      </w:r>
      <w:r w:rsidR="0027359E" w:rsidRPr="00E217FA">
        <w:rPr>
          <w:rFonts w:ascii="Times New Roman" w:hAnsi="Times New Roman" w:cs="Times New Roman"/>
          <w:sz w:val="24"/>
          <w:szCs w:val="24"/>
        </w:rPr>
        <w:t>zmjen</w:t>
      </w:r>
      <w:r w:rsidR="00F57543" w:rsidRPr="00E217FA">
        <w:rPr>
          <w:rFonts w:ascii="Times New Roman" w:hAnsi="Times New Roman" w:cs="Times New Roman"/>
          <w:sz w:val="24"/>
          <w:szCs w:val="24"/>
        </w:rPr>
        <w:t>om odredbi koje sadrže iznose</w:t>
      </w:r>
      <w:r w:rsidR="0027359E" w:rsidRPr="00E217FA">
        <w:rPr>
          <w:rFonts w:ascii="Times New Roman" w:hAnsi="Times New Roman" w:cs="Times New Roman"/>
          <w:sz w:val="24"/>
          <w:szCs w:val="24"/>
        </w:rPr>
        <w:t xml:space="preserve"> </w:t>
      </w:r>
      <w:r w:rsidR="00F57543" w:rsidRPr="00E217FA">
        <w:rPr>
          <w:rFonts w:ascii="Times New Roman" w:hAnsi="Times New Roman" w:cs="Times New Roman"/>
          <w:sz w:val="24"/>
          <w:szCs w:val="24"/>
        </w:rPr>
        <w:t xml:space="preserve">u </w:t>
      </w:r>
      <w:r w:rsidR="0027359E" w:rsidRPr="00E217FA">
        <w:rPr>
          <w:rFonts w:ascii="Times New Roman" w:hAnsi="Times New Roman" w:cs="Times New Roman"/>
          <w:sz w:val="24"/>
          <w:szCs w:val="24"/>
        </w:rPr>
        <w:t>hrvatsk</w:t>
      </w:r>
      <w:r w:rsidR="00F57543" w:rsidRPr="00E217FA">
        <w:rPr>
          <w:rFonts w:ascii="Times New Roman" w:hAnsi="Times New Roman" w:cs="Times New Roman"/>
          <w:sz w:val="24"/>
          <w:szCs w:val="24"/>
        </w:rPr>
        <w:t>im</w:t>
      </w:r>
      <w:r w:rsidR="0027359E" w:rsidRPr="00E217FA">
        <w:rPr>
          <w:rFonts w:ascii="Times New Roman" w:hAnsi="Times New Roman" w:cs="Times New Roman"/>
          <w:sz w:val="24"/>
          <w:szCs w:val="24"/>
        </w:rPr>
        <w:t xml:space="preserve"> kun</w:t>
      </w:r>
      <w:r w:rsidR="00F57543" w:rsidRPr="00E217FA">
        <w:rPr>
          <w:rFonts w:ascii="Times New Roman" w:hAnsi="Times New Roman" w:cs="Times New Roman"/>
          <w:sz w:val="24"/>
          <w:szCs w:val="24"/>
        </w:rPr>
        <w:t>ama iznosima u</w:t>
      </w:r>
      <w:r w:rsidR="0027359E" w:rsidRPr="00E217FA">
        <w:rPr>
          <w:rFonts w:ascii="Times New Roman" w:hAnsi="Times New Roman" w:cs="Times New Roman"/>
          <w:sz w:val="24"/>
          <w:szCs w:val="24"/>
        </w:rPr>
        <w:t xml:space="preserve"> eur</w:t>
      </w:r>
      <w:r w:rsidR="00F57543" w:rsidRPr="00E217FA">
        <w:rPr>
          <w:rFonts w:ascii="Times New Roman" w:hAnsi="Times New Roman" w:cs="Times New Roman"/>
          <w:sz w:val="24"/>
          <w:szCs w:val="24"/>
        </w:rPr>
        <w:t xml:space="preserve">ima. </w:t>
      </w:r>
      <w:r w:rsidR="00A236AE" w:rsidRPr="00E217FA">
        <w:rPr>
          <w:rFonts w:ascii="Times New Roman" w:hAnsi="Times New Roman" w:cs="Times New Roman"/>
          <w:sz w:val="24"/>
          <w:szCs w:val="24"/>
        </w:rPr>
        <w:t>Predlaže se zaokruživanje iznosa u eurima na način koji bi bio što jednostavniji u primjeni, a da porezni savjetnici pri tom ne budu u financijski nepovoljnijem položaju u odnosu na položaj u kojem su bili prije zaokruživanja tih iznosa te su zaokruženi iznosi niži u odnosu na iznose koji bi se dobili preračunavanjem</w:t>
      </w:r>
      <w:r w:rsidR="00D65ED8" w:rsidRPr="00E217FA">
        <w:t xml:space="preserve"> </w:t>
      </w:r>
      <w:r w:rsidR="00D65ED8" w:rsidRPr="00E217FA">
        <w:rPr>
          <w:rFonts w:ascii="Times New Roman" w:hAnsi="Times New Roman" w:cs="Times New Roman"/>
          <w:sz w:val="24"/>
          <w:szCs w:val="24"/>
        </w:rPr>
        <w:t>uz primjenu fiksnog tečaja konverzije</w:t>
      </w:r>
      <w:r w:rsidR="00A236AE" w:rsidRPr="00E217FA">
        <w:rPr>
          <w:rFonts w:ascii="Times New Roman" w:hAnsi="Times New Roman" w:cs="Times New Roman"/>
          <w:sz w:val="24"/>
          <w:szCs w:val="24"/>
        </w:rPr>
        <w:t>.</w:t>
      </w:r>
    </w:p>
    <w:p w14:paraId="0F58535F" w14:textId="4A830E98" w:rsidR="007D3021" w:rsidRPr="00E217FA" w:rsidRDefault="007D3021" w:rsidP="00D7166C">
      <w:pPr>
        <w:shd w:val="clear" w:color="auto" w:fill="FFFFFF"/>
        <w:spacing w:after="0" w:line="240" w:lineRule="auto"/>
        <w:ind w:firstLine="708"/>
        <w:jc w:val="both"/>
        <w:rPr>
          <w:rFonts w:ascii="Times New Roman" w:hAnsi="Times New Roman" w:cs="Times New Roman"/>
          <w:sz w:val="24"/>
          <w:szCs w:val="24"/>
        </w:rPr>
      </w:pPr>
    </w:p>
    <w:p w14:paraId="3AD2FF1F" w14:textId="752D60C1" w:rsidR="00171CB2" w:rsidRPr="00E217FA" w:rsidRDefault="00171CB2" w:rsidP="00D7166C">
      <w:pPr>
        <w:shd w:val="clear" w:color="auto" w:fill="FFFFFF"/>
        <w:spacing w:after="0" w:line="240" w:lineRule="auto"/>
        <w:ind w:firstLine="708"/>
        <w:jc w:val="both"/>
        <w:rPr>
          <w:rFonts w:ascii="Times New Roman" w:hAnsi="Times New Roman" w:cs="Times New Roman"/>
          <w:sz w:val="24"/>
          <w:szCs w:val="24"/>
        </w:rPr>
      </w:pPr>
    </w:p>
    <w:p w14:paraId="04695312" w14:textId="70E17F75" w:rsidR="00FC6844" w:rsidRPr="00E217FA" w:rsidRDefault="004859B9" w:rsidP="004E0774">
      <w:pPr>
        <w:jc w:val="center"/>
        <w:rPr>
          <w:rFonts w:ascii="Times New Roman" w:hAnsi="Times New Roman"/>
          <w:sz w:val="24"/>
          <w:szCs w:val="24"/>
        </w:rPr>
      </w:pPr>
      <w:r w:rsidRPr="00E217FA">
        <w:rPr>
          <w:rFonts w:ascii="Times New Roman" w:hAnsi="Times New Roman"/>
          <w:sz w:val="24"/>
          <w:szCs w:val="24"/>
        </w:rPr>
        <w:br w:type="page"/>
      </w:r>
      <w:bookmarkStart w:id="6" w:name="_Hlk135029089"/>
    </w:p>
    <w:bookmarkEnd w:id="6"/>
    <w:p w14:paraId="32569333" w14:textId="057F2DAE" w:rsidR="00C53347" w:rsidRPr="00E217FA" w:rsidRDefault="00F86DA7" w:rsidP="00F86DA7">
      <w:pPr>
        <w:spacing w:after="0" w:line="240" w:lineRule="auto"/>
        <w:rPr>
          <w:rFonts w:ascii="Times New Roman" w:hAnsi="Times New Roman"/>
          <w:b/>
          <w:sz w:val="24"/>
          <w:szCs w:val="24"/>
        </w:rPr>
      </w:pPr>
      <w:r>
        <w:rPr>
          <w:rFonts w:ascii="Times New Roman" w:hAnsi="Times New Roman"/>
          <w:b/>
          <w:sz w:val="24"/>
          <w:szCs w:val="24"/>
        </w:rPr>
        <w:lastRenderedPageBreak/>
        <w:t>III. OBJAŠNJENJE ODREDBI PREDLOŽENOG ZAKONA</w:t>
      </w:r>
    </w:p>
    <w:p w14:paraId="3E59DEC6" w14:textId="77777777" w:rsidR="00C53347" w:rsidRPr="00E217FA" w:rsidRDefault="00C53347" w:rsidP="00C53347">
      <w:pPr>
        <w:spacing w:after="0" w:line="240" w:lineRule="auto"/>
        <w:jc w:val="both"/>
        <w:rPr>
          <w:rFonts w:ascii="Times New Roman" w:hAnsi="Times New Roman"/>
          <w:b/>
          <w:sz w:val="24"/>
          <w:szCs w:val="24"/>
        </w:rPr>
      </w:pPr>
    </w:p>
    <w:p w14:paraId="56953142" w14:textId="2B5665FC" w:rsidR="00617311" w:rsidRPr="00E217FA" w:rsidRDefault="00617311" w:rsidP="00617311">
      <w:pPr>
        <w:spacing w:after="0" w:line="240" w:lineRule="auto"/>
        <w:rPr>
          <w:rFonts w:ascii="Times New Roman" w:eastAsia="Times New Roman" w:hAnsi="Times New Roman" w:cs="Times New Roman"/>
          <w:b/>
          <w:sz w:val="24"/>
          <w:szCs w:val="24"/>
          <w:lang w:eastAsia="hr-HR"/>
        </w:rPr>
      </w:pPr>
      <w:r w:rsidRPr="00E217FA">
        <w:rPr>
          <w:rFonts w:ascii="Times New Roman" w:eastAsia="Times New Roman" w:hAnsi="Times New Roman" w:cs="Times New Roman"/>
          <w:b/>
          <w:sz w:val="24"/>
          <w:szCs w:val="24"/>
          <w:lang w:eastAsia="hr-HR"/>
        </w:rPr>
        <w:t>Uz člank</w:t>
      </w:r>
      <w:r w:rsidR="00FD5994" w:rsidRPr="00E217FA">
        <w:rPr>
          <w:rFonts w:ascii="Times New Roman" w:eastAsia="Times New Roman" w:hAnsi="Times New Roman" w:cs="Times New Roman"/>
          <w:b/>
          <w:sz w:val="24"/>
          <w:szCs w:val="24"/>
          <w:lang w:eastAsia="hr-HR"/>
        </w:rPr>
        <w:t>e</w:t>
      </w:r>
      <w:r w:rsidRPr="00E217FA">
        <w:rPr>
          <w:rFonts w:ascii="Times New Roman" w:eastAsia="Times New Roman" w:hAnsi="Times New Roman" w:cs="Times New Roman"/>
          <w:b/>
          <w:sz w:val="24"/>
          <w:szCs w:val="24"/>
          <w:lang w:eastAsia="hr-HR"/>
        </w:rPr>
        <w:t xml:space="preserve"> 1.  i  2. </w:t>
      </w:r>
    </w:p>
    <w:p w14:paraId="37260FD8" w14:textId="03EF3816" w:rsidR="00617311" w:rsidRPr="00E217FA" w:rsidRDefault="00617311" w:rsidP="00617311">
      <w:pPr>
        <w:spacing w:after="0" w:line="240" w:lineRule="auto"/>
        <w:jc w:val="both"/>
        <w:rPr>
          <w:rFonts w:ascii="Times New Roman" w:eastAsia="Times New Roman" w:hAnsi="Times New Roman" w:cs="Times New Roman"/>
          <w:bCs/>
          <w:sz w:val="24"/>
          <w:szCs w:val="24"/>
          <w:lang w:eastAsia="hr-HR"/>
        </w:rPr>
      </w:pPr>
      <w:r w:rsidRPr="00E217FA">
        <w:rPr>
          <w:rFonts w:ascii="Times New Roman" w:eastAsia="Times New Roman" w:hAnsi="Times New Roman" w:cs="Times New Roman"/>
          <w:bCs/>
          <w:sz w:val="24"/>
          <w:szCs w:val="24"/>
          <w:lang w:eastAsia="hr-HR"/>
        </w:rPr>
        <w:t xml:space="preserve">Predlaže se omogućiti poreznim savjetnicima </w:t>
      </w:r>
      <w:r w:rsidR="003B2ABE" w:rsidRPr="00E7263F">
        <w:rPr>
          <w:rFonts w:ascii="Times New Roman" w:eastAsia="Times New Roman" w:hAnsi="Times New Roman" w:cs="Times New Roman"/>
          <w:bCs/>
          <w:sz w:val="24"/>
          <w:szCs w:val="24"/>
          <w:lang w:eastAsia="hr-HR"/>
        </w:rPr>
        <w:t>sudjelovanje</w:t>
      </w:r>
      <w:r w:rsidRPr="00E7263F">
        <w:rPr>
          <w:rFonts w:ascii="Times New Roman" w:eastAsia="Times New Roman" w:hAnsi="Times New Roman" w:cs="Times New Roman"/>
          <w:bCs/>
          <w:sz w:val="24"/>
          <w:szCs w:val="24"/>
          <w:lang w:eastAsia="hr-HR"/>
        </w:rPr>
        <w:t xml:space="preserve"> u porezn</w:t>
      </w:r>
      <w:r w:rsidR="00AD3F50" w:rsidRPr="00E7263F">
        <w:rPr>
          <w:rFonts w:ascii="Times New Roman" w:eastAsia="Times New Roman" w:hAnsi="Times New Roman" w:cs="Times New Roman"/>
          <w:bCs/>
          <w:sz w:val="24"/>
          <w:szCs w:val="24"/>
          <w:lang w:eastAsia="hr-HR"/>
        </w:rPr>
        <w:t>o</w:t>
      </w:r>
      <w:r w:rsidRPr="00E7263F">
        <w:rPr>
          <w:rFonts w:ascii="Times New Roman" w:eastAsia="Times New Roman" w:hAnsi="Times New Roman" w:cs="Times New Roman"/>
          <w:bCs/>
          <w:sz w:val="24"/>
          <w:szCs w:val="24"/>
          <w:lang w:eastAsia="hr-HR"/>
        </w:rPr>
        <w:t xml:space="preserve"> </w:t>
      </w:r>
      <w:r w:rsidR="003B2ABE" w:rsidRPr="00E7263F">
        <w:rPr>
          <w:rFonts w:ascii="Times New Roman" w:eastAsia="Times New Roman" w:hAnsi="Times New Roman" w:cs="Times New Roman"/>
          <w:bCs/>
          <w:sz w:val="24"/>
          <w:szCs w:val="24"/>
          <w:lang w:eastAsia="hr-HR"/>
        </w:rPr>
        <w:t>upravnim stvarima</w:t>
      </w:r>
      <w:r w:rsidRPr="00E7263F">
        <w:rPr>
          <w:rFonts w:ascii="Times New Roman" w:eastAsia="Times New Roman" w:hAnsi="Times New Roman" w:cs="Times New Roman"/>
          <w:bCs/>
          <w:sz w:val="24"/>
          <w:szCs w:val="24"/>
          <w:lang w:eastAsia="hr-HR"/>
        </w:rPr>
        <w:t xml:space="preserve"> pred upravnim sudovima obzirom da se radi o stručnjacima za porezna pitanja koji su kao jedan od uvjeta za obavljanje poreznog savjetništva položili stručni ispit.</w:t>
      </w:r>
      <w:r w:rsidR="001E2177" w:rsidRPr="00E7263F">
        <w:rPr>
          <w:rFonts w:ascii="Times New Roman" w:eastAsia="Times New Roman" w:hAnsi="Times New Roman" w:cs="Times New Roman"/>
          <w:bCs/>
          <w:sz w:val="24"/>
          <w:szCs w:val="24"/>
          <w:lang w:eastAsia="hr-HR"/>
        </w:rPr>
        <w:t xml:space="preserve"> </w:t>
      </w:r>
      <w:bookmarkStart w:id="7" w:name="_Hlk138769082"/>
      <w:r w:rsidR="001E2177" w:rsidRPr="00E7263F">
        <w:rPr>
          <w:rFonts w:ascii="Times New Roman" w:hAnsi="Times New Roman"/>
          <w:sz w:val="24"/>
          <w:szCs w:val="24"/>
        </w:rPr>
        <w:t>Sukladno navedenom, porezni</w:t>
      </w:r>
      <w:r w:rsidR="00620C69" w:rsidRPr="00E7263F">
        <w:rPr>
          <w:rFonts w:ascii="Times New Roman" w:hAnsi="Times New Roman"/>
          <w:sz w:val="24"/>
          <w:szCs w:val="24"/>
        </w:rPr>
        <w:t>m</w:t>
      </w:r>
      <w:r w:rsidR="001E2177" w:rsidRPr="00E7263F">
        <w:rPr>
          <w:rFonts w:ascii="Times New Roman" w:hAnsi="Times New Roman"/>
          <w:sz w:val="24"/>
          <w:szCs w:val="24"/>
        </w:rPr>
        <w:t xml:space="preserve"> savjetn</w:t>
      </w:r>
      <w:r w:rsidR="00620C69" w:rsidRPr="00E7263F">
        <w:rPr>
          <w:rFonts w:ascii="Times New Roman" w:hAnsi="Times New Roman"/>
          <w:sz w:val="24"/>
          <w:szCs w:val="24"/>
        </w:rPr>
        <w:t xml:space="preserve">icima se </w:t>
      </w:r>
      <w:r w:rsidR="001E2177" w:rsidRPr="00E7263F">
        <w:rPr>
          <w:rFonts w:ascii="Times New Roman" w:hAnsi="Times New Roman"/>
          <w:sz w:val="24"/>
          <w:szCs w:val="24"/>
        </w:rPr>
        <w:t xml:space="preserve">pruža mogućnost sudjelovanja u </w:t>
      </w:r>
      <w:r w:rsidR="00AD3F50" w:rsidRPr="00E7263F">
        <w:rPr>
          <w:rFonts w:ascii="Times New Roman" w:hAnsi="Times New Roman"/>
          <w:sz w:val="24"/>
          <w:szCs w:val="24"/>
        </w:rPr>
        <w:t>porezno</w:t>
      </w:r>
      <w:r w:rsidR="001E2177" w:rsidRPr="00E7263F">
        <w:rPr>
          <w:rFonts w:ascii="Times New Roman" w:hAnsi="Times New Roman"/>
          <w:sz w:val="24"/>
          <w:szCs w:val="24"/>
        </w:rPr>
        <w:t xml:space="preserve"> upravnim stvarima pred upravnim sudovima</w:t>
      </w:r>
      <w:r w:rsidR="00620C69" w:rsidRPr="00E7263F">
        <w:rPr>
          <w:rFonts w:ascii="Times New Roman" w:hAnsi="Times New Roman"/>
          <w:sz w:val="24"/>
          <w:szCs w:val="24"/>
        </w:rPr>
        <w:t>. Napominje se da porezni savjetnici ni na koji način</w:t>
      </w:r>
      <w:r w:rsidRPr="00E7263F">
        <w:rPr>
          <w:rFonts w:ascii="Times New Roman" w:eastAsia="Times New Roman" w:hAnsi="Times New Roman" w:cs="Times New Roman"/>
          <w:bCs/>
          <w:sz w:val="24"/>
          <w:szCs w:val="24"/>
          <w:lang w:eastAsia="hr-HR"/>
        </w:rPr>
        <w:t xml:space="preserve"> </w:t>
      </w:r>
      <w:r w:rsidR="00620C69" w:rsidRPr="00E7263F">
        <w:rPr>
          <w:rFonts w:ascii="Times New Roman" w:hAnsi="Times New Roman"/>
          <w:sz w:val="24"/>
          <w:szCs w:val="24"/>
        </w:rPr>
        <w:t>neće</w:t>
      </w:r>
      <w:r w:rsidR="00BD52FC" w:rsidRPr="00E7263F">
        <w:rPr>
          <w:rFonts w:ascii="Times New Roman" w:hAnsi="Times New Roman"/>
          <w:sz w:val="24"/>
          <w:szCs w:val="24"/>
        </w:rPr>
        <w:t xml:space="preserve"> </w:t>
      </w:r>
      <w:r w:rsidR="00620C69" w:rsidRPr="00E7263F">
        <w:rPr>
          <w:rFonts w:ascii="Times New Roman" w:hAnsi="Times New Roman"/>
          <w:sz w:val="24"/>
          <w:szCs w:val="24"/>
        </w:rPr>
        <w:t xml:space="preserve">preuzeti poslove iz djelokruga odvjetništva u smislu vođenja postupaka i ostalih poslova </w:t>
      </w:r>
      <w:r w:rsidR="00620C69" w:rsidRPr="00E217FA">
        <w:rPr>
          <w:rFonts w:ascii="Times New Roman" w:hAnsi="Times New Roman"/>
          <w:sz w:val="24"/>
          <w:szCs w:val="24"/>
        </w:rPr>
        <w:t>pri upravnim sporovima.</w:t>
      </w:r>
    </w:p>
    <w:bookmarkEnd w:id="7"/>
    <w:p w14:paraId="47C23339" w14:textId="77777777" w:rsidR="00617311" w:rsidRPr="00E217FA" w:rsidRDefault="00617311" w:rsidP="00617311">
      <w:pPr>
        <w:spacing w:after="0" w:line="240" w:lineRule="auto"/>
        <w:rPr>
          <w:rFonts w:ascii="Times New Roman" w:eastAsia="Times New Roman" w:hAnsi="Times New Roman" w:cs="Times New Roman"/>
          <w:b/>
          <w:sz w:val="24"/>
          <w:szCs w:val="24"/>
          <w:lang w:eastAsia="hr-HR"/>
        </w:rPr>
      </w:pPr>
    </w:p>
    <w:p w14:paraId="0CBB99EB" w14:textId="471A8E44" w:rsidR="008A0415" w:rsidRPr="00E217FA" w:rsidRDefault="008A0415" w:rsidP="00617311">
      <w:pPr>
        <w:spacing w:after="0" w:line="240" w:lineRule="auto"/>
        <w:rPr>
          <w:rFonts w:ascii="Times New Roman" w:eastAsia="Times New Roman" w:hAnsi="Times New Roman" w:cs="Times New Roman"/>
          <w:b/>
          <w:sz w:val="24"/>
          <w:szCs w:val="24"/>
          <w:lang w:eastAsia="hr-HR"/>
        </w:rPr>
      </w:pPr>
      <w:r w:rsidRPr="00E217FA">
        <w:rPr>
          <w:rFonts w:ascii="Times New Roman" w:eastAsia="Times New Roman" w:hAnsi="Times New Roman" w:cs="Times New Roman"/>
          <w:b/>
          <w:sz w:val="24"/>
          <w:szCs w:val="24"/>
          <w:lang w:eastAsia="hr-HR"/>
        </w:rPr>
        <w:t xml:space="preserve">Uz članak </w:t>
      </w:r>
      <w:r w:rsidR="00617311" w:rsidRPr="00E217FA">
        <w:rPr>
          <w:rFonts w:ascii="Times New Roman" w:eastAsia="Times New Roman" w:hAnsi="Times New Roman" w:cs="Times New Roman"/>
          <w:b/>
          <w:sz w:val="24"/>
          <w:szCs w:val="24"/>
          <w:lang w:eastAsia="hr-HR"/>
        </w:rPr>
        <w:t>3</w:t>
      </w:r>
      <w:r w:rsidRPr="00E217FA">
        <w:rPr>
          <w:rFonts w:ascii="Times New Roman" w:eastAsia="Times New Roman" w:hAnsi="Times New Roman" w:cs="Times New Roman"/>
          <w:b/>
          <w:sz w:val="24"/>
          <w:szCs w:val="24"/>
          <w:lang w:eastAsia="hr-HR"/>
        </w:rPr>
        <w:t xml:space="preserve">. </w:t>
      </w:r>
    </w:p>
    <w:p w14:paraId="41B0545B" w14:textId="56598645" w:rsidR="001D4626" w:rsidRPr="00E217FA" w:rsidRDefault="00495720" w:rsidP="001D4626">
      <w:pPr>
        <w:spacing w:after="0" w:line="240" w:lineRule="auto"/>
        <w:jc w:val="both"/>
        <w:rPr>
          <w:rFonts w:ascii="Times New Roman" w:hAnsi="Times New Roman" w:cs="Times New Roman"/>
          <w:bCs/>
          <w:sz w:val="24"/>
          <w:szCs w:val="24"/>
        </w:rPr>
      </w:pPr>
      <w:r w:rsidRPr="00E217FA">
        <w:rPr>
          <w:rFonts w:ascii="Times New Roman" w:hAnsi="Times New Roman" w:cs="Times New Roman"/>
          <w:bCs/>
          <w:sz w:val="24"/>
          <w:szCs w:val="24"/>
        </w:rPr>
        <w:t xml:space="preserve">Predlaže se </w:t>
      </w:r>
      <w:r w:rsidRPr="00E217FA">
        <w:rPr>
          <w:rFonts w:ascii="Times New Roman" w:hAnsi="Times New Roman"/>
          <w:bCs/>
          <w:sz w:val="24"/>
          <w:szCs w:val="24"/>
        </w:rPr>
        <w:t>omogućiti poreznim savjetnicima koji ostvaruju prava iz rada obavljanjem samostalne djelatnosti poreznog savjetništva da budu zaposleni kod druge fizičke ili pravne osobe</w:t>
      </w:r>
      <w:r w:rsidRPr="00E217FA">
        <w:rPr>
          <w:rFonts w:ascii="Times New Roman" w:hAnsi="Times New Roman" w:cs="Times New Roman"/>
          <w:bCs/>
          <w:sz w:val="24"/>
          <w:szCs w:val="24"/>
        </w:rPr>
        <w:t>.</w:t>
      </w:r>
      <w:r w:rsidR="001D4626" w:rsidRPr="00E217FA">
        <w:rPr>
          <w:rFonts w:ascii="Times New Roman" w:hAnsi="Times New Roman" w:cs="Times New Roman"/>
          <w:bCs/>
          <w:sz w:val="24"/>
          <w:szCs w:val="24"/>
        </w:rPr>
        <w:t xml:space="preserve"> </w:t>
      </w:r>
      <w:r w:rsidR="001D4626" w:rsidRPr="00E217FA">
        <w:rPr>
          <w:rFonts w:ascii="Times New Roman" w:hAnsi="Times New Roman" w:cs="Times New Roman"/>
          <w:sz w:val="24"/>
          <w:szCs w:val="24"/>
        </w:rPr>
        <w:t>Nadalje, propisuje</w:t>
      </w:r>
      <w:r w:rsidR="003B2ABE" w:rsidRPr="00E217FA">
        <w:rPr>
          <w:rFonts w:ascii="Times New Roman" w:hAnsi="Times New Roman" w:cs="Times New Roman"/>
          <w:sz w:val="24"/>
          <w:szCs w:val="24"/>
        </w:rPr>
        <w:t xml:space="preserve"> se i</w:t>
      </w:r>
      <w:r w:rsidR="001D4626" w:rsidRPr="00E217FA">
        <w:rPr>
          <w:rFonts w:ascii="Times New Roman" w:hAnsi="Times New Roman" w:cs="Times New Roman"/>
          <w:sz w:val="24"/>
          <w:szCs w:val="24"/>
        </w:rPr>
        <w:t xml:space="preserve"> izuzeće da umirovljenici mogu n</w:t>
      </w:r>
      <w:r w:rsidR="001D4626" w:rsidRPr="00E217FA">
        <w:rPr>
          <w:rFonts w:ascii="Times New Roman" w:hAnsi="Times New Roman" w:cs="Times New Roman"/>
          <w:bCs/>
          <w:sz w:val="24"/>
          <w:szCs w:val="24"/>
        </w:rPr>
        <w:t>astavkom radnog odnosa biti zaposleni na pola radnog vremena sukladno posebnom propisu.</w:t>
      </w:r>
    </w:p>
    <w:p w14:paraId="1B8CB62F" w14:textId="24A10BEA" w:rsidR="00495720" w:rsidRPr="00E217FA" w:rsidRDefault="00495720" w:rsidP="00495720">
      <w:pPr>
        <w:spacing w:after="0" w:line="240" w:lineRule="auto"/>
        <w:jc w:val="both"/>
        <w:rPr>
          <w:rFonts w:ascii="Times New Roman" w:hAnsi="Times New Roman" w:cs="Times New Roman"/>
          <w:bCs/>
          <w:sz w:val="24"/>
          <w:szCs w:val="24"/>
        </w:rPr>
      </w:pPr>
    </w:p>
    <w:p w14:paraId="0D0FF62F" w14:textId="38642F22" w:rsidR="005F66F5" w:rsidRPr="00E217FA" w:rsidRDefault="005F66F5" w:rsidP="008A0415">
      <w:pPr>
        <w:spacing w:after="0" w:line="240" w:lineRule="auto"/>
        <w:jc w:val="both"/>
        <w:rPr>
          <w:rFonts w:ascii="Times New Roman" w:hAnsi="Times New Roman" w:cs="Times New Roman"/>
          <w:bCs/>
          <w:sz w:val="24"/>
          <w:szCs w:val="24"/>
        </w:rPr>
      </w:pPr>
    </w:p>
    <w:p w14:paraId="55E54F6B" w14:textId="3D24D7C2" w:rsidR="008A0415" w:rsidRPr="00E217FA" w:rsidRDefault="008A0415" w:rsidP="008A0415">
      <w:pPr>
        <w:spacing w:after="0" w:line="240" w:lineRule="auto"/>
        <w:jc w:val="both"/>
        <w:rPr>
          <w:rFonts w:ascii="Times New Roman" w:hAnsi="Times New Roman" w:cs="Times New Roman"/>
          <w:b/>
          <w:sz w:val="24"/>
          <w:szCs w:val="24"/>
        </w:rPr>
      </w:pPr>
      <w:r w:rsidRPr="00E217FA">
        <w:rPr>
          <w:rFonts w:ascii="Times New Roman" w:hAnsi="Times New Roman" w:cs="Times New Roman"/>
          <w:b/>
          <w:sz w:val="24"/>
          <w:szCs w:val="24"/>
        </w:rPr>
        <w:t xml:space="preserve">Uz članak </w:t>
      </w:r>
      <w:r w:rsidR="00617311" w:rsidRPr="00E217FA">
        <w:rPr>
          <w:rFonts w:ascii="Times New Roman" w:hAnsi="Times New Roman" w:cs="Times New Roman"/>
          <w:b/>
          <w:sz w:val="24"/>
          <w:szCs w:val="24"/>
        </w:rPr>
        <w:t>4</w:t>
      </w:r>
      <w:r w:rsidRPr="00E217FA">
        <w:rPr>
          <w:rFonts w:ascii="Times New Roman" w:hAnsi="Times New Roman" w:cs="Times New Roman"/>
          <w:b/>
          <w:sz w:val="24"/>
          <w:szCs w:val="24"/>
        </w:rPr>
        <w:t xml:space="preserve">. </w:t>
      </w:r>
    </w:p>
    <w:p w14:paraId="293C1819" w14:textId="230505AB" w:rsidR="00495720" w:rsidRDefault="00495720" w:rsidP="001465F5">
      <w:pPr>
        <w:spacing w:after="0" w:line="240" w:lineRule="auto"/>
        <w:jc w:val="both"/>
        <w:rPr>
          <w:rFonts w:ascii="Times New Roman" w:hAnsi="Times New Roman" w:cs="Times New Roman"/>
          <w:sz w:val="24"/>
          <w:szCs w:val="24"/>
        </w:rPr>
      </w:pPr>
      <w:r w:rsidRPr="00E217FA">
        <w:rPr>
          <w:rFonts w:ascii="Times New Roman" w:eastAsia="Times New Roman" w:hAnsi="Times New Roman" w:cs="Times New Roman"/>
          <w:bCs/>
          <w:sz w:val="24"/>
          <w:szCs w:val="24"/>
          <w:lang w:eastAsia="hr-HR"/>
        </w:rPr>
        <w:t xml:space="preserve">Ovom izmjenom predlaže se omogućiti proširenje pružanje usluga poreznog savjetništva na privremenoj i povremenoj osnovi u Republici Hrvatskoj za sve </w:t>
      </w:r>
      <w:r w:rsidR="00BE6550" w:rsidRPr="00E217FA">
        <w:rPr>
          <w:rFonts w:ascii="Times New Roman" w:eastAsia="Times New Roman" w:hAnsi="Times New Roman" w:cs="Times New Roman"/>
          <w:bCs/>
          <w:sz w:val="24"/>
          <w:szCs w:val="24"/>
          <w:lang w:eastAsia="hr-HR"/>
        </w:rPr>
        <w:t xml:space="preserve">porezne savjetnike s prebivalištem u </w:t>
      </w:r>
      <w:r w:rsidR="001B2C11">
        <w:rPr>
          <w:rFonts w:ascii="Times New Roman" w:eastAsia="Times New Roman" w:hAnsi="Times New Roman" w:cs="Times New Roman"/>
          <w:bCs/>
          <w:sz w:val="24"/>
          <w:szCs w:val="24"/>
          <w:lang w:eastAsia="hr-HR"/>
        </w:rPr>
        <w:t xml:space="preserve">državama </w:t>
      </w:r>
      <w:r w:rsidRPr="00E217FA">
        <w:rPr>
          <w:rFonts w:ascii="Times New Roman" w:eastAsia="Times New Roman" w:hAnsi="Times New Roman" w:cs="Times New Roman"/>
          <w:bCs/>
          <w:sz w:val="24"/>
          <w:szCs w:val="24"/>
          <w:lang w:eastAsia="hr-HR"/>
        </w:rPr>
        <w:t>članic</w:t>
      </w:r>
      <w:r w:rsidR="00BE6550" w:rsidRPr="00E217FA">
        <w:rPr>
          <w:rFonts w:ascii="Times New Roman" w:eastAsia="Times New Roman" w:hAnsi="Times New Roman" w:cs="Times New Roman"/>
          <w:bCs/>
          <w:sz w:val="24"/>
          <w:szCs w:val="24"/>
          <w:lang w:eastAsia="hr-HR"/>
        </w:rPr>
        <w:t>ama</w:t>
      </w:r>
      <w:r w:rsidRPr="00E217FA">
        <w:rPr>
          <w:rFonts w:ascii="Times New Roman" w:eastAsia="Times New Roman" w:hAnsi="Times New Roman" w:cs="Times New Roman"/>
          <w:bCs/>
          <w:sz w:val="24"/>
          <w:szCs w:val="24"/>
          <w:lang w:eastAsia="hr-HR"/>
        </w:rPr>
        <w:t xml:space="preserve"> OECD-a</w:t>
      </w:r>
      <w:r w:rsidR="007713E3">
        <w:rPr>
          <w:rFonts w:ascii="Times New Roman" w:eastAsia="Times New Roman" w:hAnsi="Times New Roman" w:cs="Times New Roman"/>
          <w:bCs/>
          <w:sz w:val="24"/>
          <w:szCs w:val="24"/>
          <w:lang w:eastAsia="hr-HR"/>
        </w:rPr>
        <w:t xml:space="preserve"> i </w:t>
      </w:r>
      <w:r w:rsidR="001B2C11">
        <w:rPr>
          <w:rFonts w:ascii="Times New Roman" w:eastAsia="Times New Roman" w:hAnsi="Times New Roman" w:cs="Times New Roman"/>
          <w:bCs/>
          <w:sz w:val="24"/>
          <w:szCs w:val="24"/>
          <w:lang w:eastAsia="hr-HR"/>
        </w:rPr>
        <w:t xml:space="preserve">državama </w:t>
      </w:r>
      <w:r w:rsidR="007713E3">
        <w:rPr>
          <w:rFonts w:ascii="Times New Roman" w:eastAsia="Times New Roman" w:hAnsi="Times New Roman" w:cs="Times New Roman"/>
          <w:bCs/>
          <w:sz w:val="24"/>
          <w:szCs w:val="24"/>
          <w:lang w:eastAsia="hr-HR"/>
        </w:rPr>
        <w:t>p</w:t>
      </w:r>
      <w:r w:rsidR="00354F4C">
        <w:rPr>
          <w:rFonts w:ascii="Times New Roman" w:eastAsia="Times New Roman" w:hAnsi="Times New Roman" w:cs="Times New Roman"/>
          <w:bCs/>
          <w:sz w:val="24"/>
          <w:szCs w:val="24"/>
          <w:lang w:eastAsia="hr-HR"/>
        </w:rPr>
        <w:t xml:space="preserve">ristupnicama </w:t>
      </w:r>
      <w:r w:rsidR="001465F5">
        <w:rPr>
          <w:rFonts w:ascii="Times New Roman" w:hAnsi="Times New Roman" w:cs="Times New Roman"/>
          <w:sz w:val="24"/>
          <w:szCs w:val="24"/>
        </w:rPr>
        <w:t>Kodeksa o liberalizaciji kretanja kapitala i Kodeksa o liberalizaciji nevidljivih transakcija.</w:t>
      </w:r>
    </w:p>
    <w:p w14:paraId="12B72EB7" w14:textId="77777777" w:rsidR="001465F5" w:rsidRPr="00E217FA" w:rsidRDefault="001465F5" w:rsidP="001465F5">
      <w:pPr>
        <w:spacing w:after="0" w:line="240" w:lineRule="auto"/>
        <w:jc w:val="both"/>
        <w:rPr>
          <w:rFonts w:ascii="Times New Roman" w:eastAsia="Times New Roman" w:hAnsi="Times New Roman" w:cs="Times New Roman"/>
          <w:b/>
          <w:sz w:val="24"/>
          <w:szCs w:val="24"/>
          <w:lang w:eastAsia="hr-HR"/>
        </w:rPr>
      </w:pPr>
    </w:p>
    <w:p w14:paraId="4064A681" w14:textId="4DB35ABD" w:rsidR="008A0415" w:rsidRPr="00E217FA" w:rsidRDefault="008A0415" w:rsidP="008A0415">
      <w:pPr>
        <w:spacing w:after="0" w:line="240" w:lineRule="auto"/>
        <w:rPr>
          <w:rFonts w:ascii="Times New Roman" w:eastAsia="Times New Roman" w:hAnsi="Times New Roman" w:cs="Times New Roman"/>
          <w:b/>
          <w:sz w:val="24"/>
          <w:szCs w:val="24"/>
          <w:lang w:eastAsia="hr-HR"/>
        </w:rPr>
      </w:pPr>
      <w:r w:rsidRPr="00E217FA">
        <w:rPr>
          <w:rFonts w:ascii="Times New Roman" w:eastAsia="Times New Roman" w:hAnsi="Times New Roman" w:cs="Times New Roman"/>
          <w:b/>
          <w:sz w:val="24"/>
          <w:szCs w:val="24"/>
          <w:lang w:eastAsia="hr-HR"/>
        </w:rPr>
        <w:t xml:space="preserve">Uz članak </w:t>
      </w:r>
      <w:r w:rsidR="00617311" w:rsidRPr="00E217FA">
        <w:rPr>
          <w:rFonts w:ascii="Times New Roman" w:eastAsia="Times New Roman" w:hAnsi="Times New Roman" w:cs="Times New Roman"/>
          <w:b/>
          <w:sz w:val="24"/>
          <w:szCs w:val="24"/>
          <w:lang w:eastAsia="hr-HR"/>
        </w:rPr>
        <w:t>5</w:t>
      </w:r>
      <w:r w:rsidRPr="00E217FA">
        <w:rPr>
          <w:rFonts w:ascii="Times New Roman" w:eastAsia="Times New Roman" w:hAnsi="Times New Roman" w:cs="Times New Roman"/>
          <w:b/>
          <w:sz w:val="24"/>
          <w:szCs w:val="24"/>
          <w:lang w:eastAsia="hr-HR"/>
        </w:rPr>
        <w:t>.</w:t>
      </w:r>
    </w:p>
    <w:p w14:paraId="1F667917" w14:textId="52A8B592" w:rsidR="008A0415" w:rsidRPr="00E217FA" w:rsidRDefault="008A0415" w:rsidP="00706B21">
      <w:pPr>
        <w:spacing w:after="0" w:line="240" w:lineRule="auto"/>
        <w:jc w:val="both"/>
        <w:rPr>
          <w:rFonts w:ascii="Times New Roman" w:hAnsi="Times New Roman" w:cs="Times New Roman"/>
          <w:bCs/>
          <w:sz w:val="24"/>
          <w:szCs w:val="24"/>
        </w:rPr>
      </w:pPr>
      <w:r w:rsidRPr="00E217FA">
        <w:rPr>
          <w:rFonts w:ascii="Times New Roman" w:hAnsi="Times New Roman" w:cs="Times New Roman"/>
          <w:bCs/>
          <w:sz w:val="24"/>
          <w:szCs w:val="24"/>
        </w:rPr>
        <w:t xml:space="preserve">Predlaže se </w:t>
      </w:r>
      <w:r w:rsidR="00706B21" w:rsidRPr="00E217FA">
        <w:rPr>
          <w:rFonts w:ascii="Times New Roman" w:hAnsi="Times New Roman" w:cs="Times New Roman"/>
          <w:bCs/>
          <w:sz w:val="24"/>
          <w:szCs w:val="24"/>
        </w:rPr>
        <w:t>smanjiti broj godina radnog iskustva na poreznim poslovima</w:t>
      </w:r>
      <w:r w:rsidR="00E36F3A" w:rsidRPr="00E217FA">
        <w:rPr>
          <w:rFonts w:ascii="Times New Roman" w:hAnsi="Times New Roman" w:cs="Times New Roman"/>
          <w:bCs/>
          <w:sz w:val="24"/>
          <w:szCs w:val="24"/>
        </w:rPr>
        <w:t xml:space="preserve"> kao jednog od uvjeta za obavljanje poslove poreznog savjetništva</w:t>
      </w:r>
      <w:r w:rsidR="007B507F" w:rsidRPr="00E217FA">
        <w:t xml:space="preserve"> </w:t>
      </w:r>
      <w:r w:rsidR="00D76B2F" w:rsidRPr="00E217FA">
        <w:rPr>
          <w:rFonts w:ascii="Times New Roman" w:hAnsi="Times New Roman" w:cs="Times New Roman"/>
          <w:bCs/>
          <w:sz w:val="24"/>
          <w:szCs w:val="24"/>
        </w:rPr>
        <w:t>sa ciljem povećanja</w:t>
      </w:r>
      <w:r w:rsidR="007B507F" w:rsidRPr="00E217FA">
        <w:rPr>
          <w:rFonts w:ascii="Times New Roman" w:hAnsi="Times New Roman" w:cs="Times New Roman"/>
          <w:bCs/>
          <w:sz w:val="24"/>
          <w:szCs w:val="24"/>
        </w:rPr>
        <w:t xml:space="preserve"> broj</w:t>
      </w:r>
      <w:r w:rsidR="00D76B2F" w:rsidRPr="00E217FA">
        <w:rPr>
          <w:rFonts w:ascii="Times New Roman" w:hAnsi="Times New Roman" w:cs="Times New Roman"/>
          <w:bCs/>
          <w:sz w:val="24"/>
          <w:szCs w:val="24"/>
        </w:rPr>
        <w:t>a</w:t>
      </w:r>
      <w:r w:rsidR="007B507F" w:rsidRPr="00E217FA">
        <w:rPr>
          <w:rFonts w:ascii="Times New Roman" w:hAnsi="Times New Roman" w:cs="Times New Roman"/>
          <w:bCs/>
          <w:sz w:val="24"/>
          <w:szCs w:val="24"/>
        </w:rPr>
        <w:t xml:space="preserve"> novih poreznih savjetnika.</w:t>
      </w:r>
    </w:p>
    <w:p w14:paraId="394034D5" w14:textId="77777777" w:rsidR="008A0415" w:rsidRPr="00E217FA" w:rsidRDefault="008A0415" w:rsidP="008A0415">
      <w:pPr>
        <w:spacing w:after="0" w:line="240" w:lineRule="auto"/>
        <w:rPr>
          <w:rFonts w:ascii="Times New Roman" w:eastAsia="Times New Roman" w:hAnsi="Times New Roman" w:cs="Times New Roman"/>
          <w:bCs/>
          <w:sz w:val="24"/>
          <w:szCs w:val="24"/>
          <w:lang w:eastAsia="hr-HR"/>
        </w:rPr>
      </w:pPr>
    </w:p>
    <w:p w14:paraId="6F37A22C" w14:textId="278D1E6A" w:rsidR="008A0415" w:rsidRPr="00E217FA" w:rsidRDefault="008A0415" w:rsidP="008A0415">
      <w:pPr>
        <w:spacing w:after="0" w:line="240" w:lineRule="auto"/>
        <w:jc w:val="both"/>
        <w:rPr>
          <w:rFonts w:ascii="Times New Roman" w:hAnsi="Times New Roman" w:cs="Times New Roman"/>
          <w:b/>
          <w:sz w:val="24"/>
          <w:szCs w:val="24"/>
        </w:rPr>
      </w:pPr>
      <w:r w:rsidRPr="00E217FA">
        <w:rPr>
          <w:rFonts w:ascii="Times New Roman" w:hAnsi="Times New Roman" w:cs="Times New Roman"/>
          <w:b/>
          <w:sz w:val="24"/>
          <w:szCs w:val="24"/>
        </w:rPr>
        <w:t xml:space="preserve">Uz članak </w:t>
      </w:r>
      <w:r w:rsidR="00617311" w:rsidRPr="00E217FA">
        <w:rPr>
          <w:rFonts w:ascii="Times New Roman" w:hAnsi="Times New Roman" w:cs="Times New Roman"/>
          <w:b/>
          <w:sz w:val="24"/>
          <w:szCs w:val="24"/>
        </w:rPr>
        <w:t>6</w:t>
      </w:r>
      <w:r w:rsidRPr="00E217FA">
        <w:rPr>
          <w:rFonts w:ascii="Times New Roman" w:hAnsi="Times New Roman" w:cs="Times New Roman"/>
          <w:b/>
          <w:sz w:val="24"/>
          <w:szCs w:val="24"/>
        </w:rPr>
        <w:t xml:space="preserve">. </w:t>
      </w:r>
    </w:p>
    <w:p w14:paraId="1CA71BB9" w14:textId="3E0A7E2C" w:rsidR="00341807" w:rsidRPr="00E217FA" w:rsidRDefault="00341807" w:rsidP="003A0B86">
      <w:pPr>
        <w:spacing w:after="0" w:line="240" w:lineRule="auto"/>
        <w:jc w:val="both"/>
        <w:rPr>
          <w:rFonts w:ascii="Times New Roman" w:hAnsi="Times New Roman"/>
          <w:bCs/>
          <w:sz w:val="24"/>
          <w:szCs w:val="24"/>
        </w:rPr>
      </w:pPr>
      <w:r w:rsidRPr="00E217FA">
        <w:rPr>
          <w:rFonts w:ascii="Times New Roman" w:hAnsi="Times New Roman"/>
          <w:bCs/>
          <w:sz w:val="24"/>
          <w:szCs w:val="24"/>
        </w:rPr>
        <w:t>Izmjenom članka 10. u dijelu koji se odnosi članov</w:t>
      </w:r>
      <w:r w:rsidR="00237FD3" w:rsidRPr="00E217FA">
        <w:rPr>
          <w:rFonts w:ascii="Times New Roman" w:hAnsi="Times New Roman"/>
          <w:bCs/>
          <w:sz w:val="24"/>
          <w:szCs w:val="24"/>
        </w:rPr>
        <w:t>e</w:t>
      </w:r>
      <w:r w:rsidRPr="00E217FA">
        <w:rPr>
          <w:rFonts w:ascii="Times New Roman" w:hAnsi="Times New Roman"/>
          <w:bCs/>
          <w:sz w:val="24"/>
          <w:szCs w:val="24"/>
        </w:rPr>
        <w:t xml:space="preserve"> komisije nastoji se olakšati provedba ispita za porezne savjetnike odnosno omogućava se lakše imenovanje i manji broj članova ispitnog povjerenstva</w:t>
      </w:r>
      <w:r w:rsidR="00237FD3" w:rsidRPr="00E217FA">
        <w:rPr>
          <w:rFonts w:ascii="Times New Roman" w:hAnsi="Times New Roman"/>
          <w:bCs/>
          <w:sz w:val="24"/>
          <w:szCs w:val="24"/>
        </w:rPr>
        <w:t xml:space="preserve"> u cilju </w:t>
      </w:r>
      <w:r w:rsidRPr="00E217FA">
        <w:rPr>
          <w:rFonts w:ascii="Times New Roman" w:hAnsi="Times New Roman"/>
          <w:bCs/>
          <w:sz w:val="24"/>
          <w:szCs w:val="24"/>
        </w:rPr>
        <w:t>bolje funkcionalnosti rada povjerenstva i smanjenja troškova za polaganje ispita</w:t>
      </w:r>
      <w:r w:rsidR="00237FD3" w:rsidRPr="00E217FA">
        <w:rPr>
          <w:rFonts w:ascii="Times New Roman" w:hAnsi="Times New Roman"/>
          <w:bCs/>
          <w:sz w:val="24"/>
          <w:szCs w:val="24"/>
        </w:rPr>
        <w:t>.</w:t>
      </w:r>
    </w:p>
    <w:p w14:paraId="3E32AA50" w14:textId="77777777" w:rsidR="00341807" w:rsidRPr="00E217FA" w:rsidRDefault="00341807" w:rsidP="003A0B86">
      <w:pPr>
        <w:spacing w:after="0" w:line="240" w:lineRule="auto"/>
        <w:jc w:val="both"/>
        <w:rPr>
          <w:rFonts w:ascii="Times New Roman" w:hAnsi="Times New Roman"/>
          <w:bCs/>
          <w:sz w:val="24"/>
          <w:szCs w:val="24"/>
        </w:rPr>
      </w:pPr>
    </w:p>
    <w:p w14:paraId="6A58D15C" w14:textId="54CA2002" w:rsidR="009F0A08" w:rsidRPr="00E217FA" w:rsidRDefault="009F0A08" w:rsidP="00E36F3A">
      <w:pPr>
        <w:spacing w:after="0" w:line="240" w:lineRule="auto"/>
        <w:jc w:val="both"/>
        <w:rPr>
          <w:rFonts w:ascii="Times New Roman" w:hAnsi="Times New Roman" w:cs="Times New Roman"/>
          <w:b/>
          <w:sz w:val="24"/>
          <w:szCs w:val="24"/>
        </w:rPr>
      </w:pPr>
      <w:r w:rsidRPr="00E217FA">
        <w:rPr>
          <w:rFonts w:ascii="Times New Roman" w:hAnsi="Times New Roman" w:cs="Times New Roman"/>
          <w:b/>
          <w:sz w:val="24"/>
          <w:szCs w:val="24"/>
        </w:rPr>
        <w:t xml:space="preserve">Uz članak </w:t>
      </w:r>
      <w:r w:rsidR="00617311" w:rsidRPr="00E217FA">
        <w:rPr>
          <w:rFonts w:ascii="Times New Roman" w:hAnsi="Times New Roman" w:cs="Times New Roman"/>
          <w:b/>
          <w:sz w:val="24"/>
          <w:szCs w:val="24"/>
        </w:rPr>
        <w:t>7</w:t>
      </w:r>
      <w:r w:rsidRPr="00E217FA">
        <w:rPr>
          <w:rFonts w:ascii="Times New Roman" w:hAnsi="Times New Roman" w:cs="Times New Roman"/>
          <w:b/>
          <w:sz w:val="24"/>
          <w:szCs w:val="24"/>
        </w:rPr>
        <w:t xml:space="preserve">. </w:t>
      </w:r>
    </w:p>
    <w:p w14:paraId="0EBE8FC9" w14:textId="709D7588" w:rsidR="001749A0" w:rsidRPr="00E217FA" w:rsidRDefault="001749A0" w:rsidP="00E56573">
      <w:pPr>
        <w:spacing w:after="0" w:line="240" w:lineRule="auto"/>
        <w:jc w:val="both"/>
        <w:rPr>
          <w:rFonts w:ascii="Times New Roman" w:hAnsi="Times New Roman"/>
          <w:b/>
          <w:sz w:val="24"/>
          <w:szCs w:val="24"/>
        </w:rPr>
      </w:pPr>
      <w:bookmarkStart w:id="8" w:name="_Hlk135391675"/>
      <w:r w:rsidRPr="00E217FA">
        <w:rPr>
          <w:rFonts w:ascii="Times New Roman" w:hAnsi="Times New Roman"/>
          <w:bCs/>
          <w:sz w:val="24"/>
          <w:szCs w:val="24"/>
        </w:rPr>
        <w:t>Izmjenama članka 17.</w:t>
      </w:r>
      <w:r w:rsidR="00096CE2" w:rsidRPr="00E217FA">
        <w:rPr>
          <w:rFonts w:ascii="Times New Roman" w:hAnsi="Times New Roman"/>
          <w:bCs/>
          <w:sz w:val="24"/>
          <w:szCs w:val="24"/>
        </w:rPr>
        <w:t>a</w:t>
      </w:r>
      <w:r w:rsidRPr="00E217FA">
        <w:rPr>
          <w:rFonts w:ascii="Times New Roman" w:hAnsi="Times New Roman"/>
          <w:bCs/>
          <w:sz w:val="24"/>
          <w:szCs w:val="24"/>
        </w:rPr>
        <w:t xml:space="preserve"> omogućit će se da jedna ili više fizičkih i pravnih osoba mogu imati puna osnivačka prava u porezno</w:t>
      </w:r>
      <w:r w:rsidR="00D22984" w:rsidRPr="00E217FA">
        <w:rPr>
          <w:rFonts w:ascii="Times New Roman" w:hAnsi="Times New Roman"/>
          <w:bCs/>
          <w:sz w:val="24"/>
          <w:szCs w:val="24"/>
        </w:rPr>
        <w:t xml:space="preserve"> </w:t>
      </w:r>
      <w:r w:rsidRPr="00E217FA">
        <w:rPr>
          <w:rFonts w:ascii="Times New Roman" w:hAnsi="Times New Roman"/>
          <w:bCs/>
          <w:sz w:val="24"/>
          <w:szCs w:val="24"/>
        </w:rPr>
        <w:t>savjetničkom društvu.</w:t>
      </w:r>
    </w:p>
    <w:p w14:paraId="4F55EABB" w14:textId="4D05B152" w:rsidR="00745776" w:rsidRPr="00F45631" w:rsidRDefault="00341807" w:rsidP="00E56573">
      <w:pPr>
        <w:spacing w:line="240" w:lineRule="auto"/>
        <w:jc w:val="both"/>
      </w:pPr>
      <w:r w:rsidRPr="00F45631">
        <w:rPr>
          <w:rFonts w:ascii="Times New Roman" w:hAnsi="Times New Roman"/>
          <w:bCs/>
          <w:sz w:val="24"/>
          <w:szCs w:val="24"/>
        </w:rPr>
        <w:t xml:space="preserve">Predlaže se </w:t>
      </w:r>
      <w:r w:rsidR="00AF2FE8" w:rsidRPr="00F45631">
        <w:rPr>
          <w:rFonts w:ascii="Times New Roman" w:hAnsi="Times New Roman"/>
          <w:bCs/>
          <w:sz w:val="24"/>
          <w:szCs w:val="24"/>
        </w:rPr>
        <w:t xml:space="preserve">i dodatna </w:t>
      </w:r>
      <w:r w:rsidRPr="00F45631">
        <w:rPr>
          <w:rFonts w:ascii="Times New Roman" w:hAnsi="Times New Roman"/>
          <w:bCs/>
          <w:sz w:val="24"/>
          <w:szCs w:val="24"/>
        </w:rPr>
        <w:t xml:space="preserve">izmjena na način da </w:t>
      </w:r>
      <w:r w:rsidR="00CA0630" w:rsidRPr="00F45631">
        <w:rPr>
          <w:rFonts w:ascii="Times New Roman" w:hAnsi="Times New Roman"/>
          <w:bCs/>
          <w:sz w:val="24"/>
          <w:szCs w:val="24"/>
        </w:rPr>
        <w:t xml:space="preserve">su </w:t>
      </w:r>
      <w:r w:rsidRPr="00F45631">
        <w:rPr>
          <w:rFonts w:ascii="Times New Roman" w:hAnsi="Times New Roman"/>
          <w:bCs/>
          <w:sz w:val="24"/>
          <w:szCs w:val="24"/>
        </w:rPr>
        <w:t>porezni savjetnici</w:t>
      </w:r>
      <w:r w:rsidR="00CA0630" w:rsidRPr="00F45631">
        <w:rPr>
          <w:rFonts w:ascii="Times New Roman" w:hAnsi="Times New Roman"/>
          <w:bCs/>
          <w:sz w:val="24"/>
          <w:szCs w:val="24"/>
        </w:rPr>
        <w:t xml:space="preserve"> obvezni imatelji udjela</w:t>
      </w:r>
      <w:r w:rsidRPr="00F45631">
        <w:rPr>
          <w:rFonts w:ascii="Times New Roman" w:hAnsi="Times New Roman"/>
          <w:bCs/>
          <w:sz w:val="24"/>
          <w:szCs w:val="24"/>
        </w:rPr>
        <w:t xml:space="preserve"> u društvu s ograničenom odgovornošću </w:t>
      </w:r>
      <w:r w:rsidR="00CA0630" w:rsidRPr="00F45631">
        <w:rPr>
          <w:rFonts w:ascii="Times New Roman" w:hAnsi="Times New Roman"/>
          <w:bCs/>
          <w:sz w:val="24"/>
          <w:szCs w:val="24"/>
        </w:rPr>
        <w:t xml:space="preserve">i </w:t>
      </w:r>
      <w:r w:rsidRPr="00F45631">
        <w:rPr>
          <w:rFonts w:ascii="Times New Roman" w:hAnsi="Times New Roman"/>
          <w:bCs/>
          <w:sz w:val="24"/>
          <w:szCs w:val="24"/>
        </w:rPr>
        <w:t>ima</w:t>
      </w:r>
      <w:r w:rsidR="00CA0630" w:rsidRPr="00F45631">
        <w:rPr>
          <w:rFonts w:ascii="Times New Roman" w:hAnsi="Times New Roman"/>
          <w:bCs/>
          <w:sz w:val="24"/>
          <w:szCs w:val="24"/>
        </w:rPr>
        <w:t>ju</w:t>
      </w:r>
      <w:r w:rsidRPr="00F45631">
        <w:rPr>
          <w:rFonts w:ascii="Times New Roman" w:hAnsi="Times New Roman"/>
          <w:bCs/>
          <w:sz w:val="24"/>
          <w:szCs w:val="24"/>
        </w:rPr>
        <w:t xml:space="preserve"> najmanje 51% glasačkih prava u tom porezno-savjetničkom društvu. Dakle, neće se više uvjetovati 51% članstva poreznih savjetnika u društvu s ograničenom odgovornošću</w:t>
      </w:r>
      <w:r w:rsidR="00D63879" w:rsidRPr="00F45631">
        <w:rPr>
          <w:rFonts w:ascii="Times New Roman" w:hAnsi="Times New Roman"/>
          <w:bCs/>
          <w:sz w:val="24"/>
          <w:szCs w:val="24"/>
        </w:rPr>
        <w:t>.</w:t>
      </w:r>
      <w:r w:rsidR="00F40A03" w:rsidRPr="00F45631">
        <w:rPr>
          <w:rFonts w:ascii="Times New Roman" w:hAnsi="Times New Roman"/>
          <w:bCs/>
          <w:sz w:val="24"/>
          <w:szCs w:val="24"/>
        </w:rPr>
        <w:t xml:space="preserve"> </w:t>
      </w:r>
      <w:r w:rsidR="00D63879" w:rsidRPr="00F45631">
        <w:rPr>
          <w:rFonts w:ascii="Times New Roman" w:hAnsi="Times New Roman"/>
          <w:bCs/>
          <w:sz w:val="24"/>
          <w:szCs w:val="24"/>
        </w:rPr>
        <w:t xml:space="preserve">Isto tako, </w:t>
      </w:r>
      <w:r w:rsidR="00354477" w:rsidRPr="00F45631">
        <w:rPr>
          <w:rFonts w:ascii="Times New Roman" w:hAnsi="Times New Roman"/>
          <w:bCs/>
          <w:sz w:val="24"/>
          <w:szCs w:val="24"/>
        </w:rPr>
        <w:t>većina članova uprave društva moraju biti porezni savjetnici.</w:t>
      </w:r>
    </w:p>
    <w:p w14:paraId="0F9DE291" w14:textId="5FB1990F" w:rsidR="00341807" w:rsidRDefault="00067D6B" w:rsidP="00E56573">
      <w:pPr>
        <w:spacing w:after="0" w:line="240" w:lineRule="auto"/>
        <w:jc w:val="both"/>
        <w:rPr>
          <w:rFonts w:ascii="Times New Roman" w:hAnsi="Times New Roman"/>
          <w:bCs/>
          <w:sz w:val="24"/>
          <w:szCs w:val="24"/>
        </w:rPr>
      </w:pPr>
      <w:r w:rsidRPr="00E217FA">
        <w:rPr>
          <w:rFonts w:ascii="Times New Roman" w:hAnsi="Times New Roman"/>
          <w:bCs/>
          <w:sz w:val="24"/>
          <w:szCs w:val="24"/>
        </w:rPr>
        <w:lastRenderedPageBreak/>
        <w:t xml:space="preserve">Također, propisuje da se suglasnost na ispunjavanje uvjeta za upis društva </w:t>
      </w:r>
      <w:r w:rsidR="006B6A14" w:rsidRPr="00E217FA">
        <w:rPr>
          <w:rFonts w:ascii="Times New Roman" w:hAnsi="Times New Roman"/>
          <w:bCs/>
          <w:sz w:val="24"/>
          <w:szCs w:val="24"/>
        </w:rPr>
        <w:t xml:space="preserve">s ograničenom odgovornošću </w:t>
      </w:r>
      <w:r w:rsidRPr="00E217FA">
        <w:rPr>
          <w:rFonts w:ascii="Times New Roman" w:hAnsi="Times New Roman"/>
          <w:bCs/>
          <w:sz w:val="24"/>
          <w:szCs w:val="24"/>
        </w:rPr>
        <w:t>u sudski registar daje Hrvatska komora poreznih savjetnika kao što je to propisano i za javna trgovačka društva za porezno savjetništvo.</w:t>
      </w:r>
    </w:p>
    <w:p w14:paraId="3B49C6B7" w14:textId="18593466" w:rsidR="007713E3" w:rsidRDefault="007713E3" w:rsidP="00E56573">
      <w:pPr>
        <w:spacing w:after="0" w:line="240" w:lineRule="auto"/>
        <w:jc w:val="both"/>
        <w:rPr>
          <w:rFonts w:ascii="Times New Roman" w:hAnsi="Times New Roman"/>
          <w:bCs/>
          <w:sz w:val="24"/>
          <w:szCs w:val="24"/>
        </w:rPr>
      </w:pPr>
    </w:p>
    <w:p w14:paraId="313BDF55" w14:textId="77777777" w:rsidR="007713E3" w:rsidRPr="00E217FA" w:rsidRDefault="007713E3" w:rsidP="00E56573">
      <w:pPr>
        <w:spacing w:after="0" w:line="240" w:lineRule="auto"/>
        <w:jc w:val="both"/>
        <w:rPr>
          <w:rFonts w:ascii="Times New Roman" w:hAnsi="Times New Roman"/>
          <w:bCs/>
          <w:sz w:val="24"/>
          <w:szCs w:val="24"/>
        </w:rPr>
      </w:pPr>
    </w:p>
    <w:p w14:paraId="370986EB" w14:textId="0D4D0F73" w:rsidR="00341807" w:rsidRDefault="00341807" w:rsidP="00E56573">
      <w:pPr>
        <w:spacing w:after="0" w:line="240" w:lineRule="auto"/>
        <w:jc w:val="both"/>
        <w:rPr>
          <w:rFonts w:ascii="Times New Roman" w:hAnsi="Times New Roman"/>
          <w:sz w:val="24"/>
          <w:szCs w:val="24"/>
        </w:rPr>
      </w:pPr>
    </w:p>
    <w:p w14:paraId="60566CE4" w14:textId="77777777" w:rsidR="00E56573" w:rsidRPr="00E217FA" w:rsidRDefault="00E56573" w:rsidP="00E56573">
      <w:pPr>
        <w:spacing w:after="0" w:line="240" w:lineRule="auto"/>
        <w:jc w:val="both"/>
        <w:rPr>
          <w:rFonts w:ascii="Times New Roman" w:hAnsi="Times New Roman"/>
          <w:sz w:val="24"/>
          <w:szCs w:val="24"/>
        </w:rPr>
      </w:pPr>
    </w:p>
    <w:bookmarkEnd w:id="8"/>
    <w:p w14:paraId="54721F3F" w14:textId="0E62000B" w:rsidR="001749A0" w:rsidRPr="00E217FA" w:rsidRDefault="001749A0" w:rsidP="001749A0">
      <w:pPr>
        <w:spacing w:after="0" w:line="240" w:lineRule="auto"/>
        <w:jc w:val="both"/>
        <w:rPr>
          <w:rFonts w:ascii="Times New Roman" w:hAnsi="Times New Roman"/>
          <w:b/>
          <w:sz w:val="24"/>
          <w:szCs w:val="24"/>
        </w:rPr>
      </w:pPr>
      <w:r w:rsidRPr="00E217FA">
        <w:rPr>
          <w:rFonts w:ascii="Times New Roman" w:hAnsi="Times New Roman"/>
          <w:b/>
          <w:sz w:val="24"/>
          <w:szCs w:val="24"/>
        </w:rPr>
        <w:t xml:space="preserve">Uz članak </w:t>
      </w:r>
      <w:r w:rsidR="00617311" w:rsidRPr="00E217FA">
        <w:rPr>
          <w:rFonts w:ascii="Times New Roman" w:hAnsi="Times New Roman"/>
          <w:b/>
          <w:sz w:val="24"/>
          <w:szCs w:val="24"/>
        </w:rPr>
        <w:t>8</w:t>
      </w:r>
      <w:r w:rsidRPr="00E217FA">
        <w:rPr>
          <w:rFonts w:ascii="Times New Roman" w:hAnsi="Times New Roman"/>
          <w:b/>
          <w:sz w:val="24"/>
          <w:szCs w:val="24"/>
        </w:rPr>
        <w:t>.</w:t>
      </w:r>
    </w:p>
    <w:p w14:paraId="4F92D419" w14:textId="6A09D9FC" w:rsidR="00341807" w:rsidRPr="00E217FA" w:rsidRDefault="00341807" w:rsidP="00341807">
      <w:pPr>
        <w:pStyle w:val="box455826"/>
        <w:shd w:val="clear" w:color="auto" w:fill="FFFFFF"/>
        <w:spacing w:before="0" w:beforeAutospacing="0" w:after="0" w:afterAutospacing="0"/>
        <w:jc w:val="both"/>
        <w:textAlignment w:val="baseline"/>
        <w:rPr>
          <w:bCs/>
        </w:rPr>
      </w:pPr>
      <w:r w:rsidRPr="00E217FA">
        <w:t>Predlaže se zamjena iznosa izraženih u kunama iznosima u eurima</w:t>
      </w:r>
      <w:r w:rsidR="00A236AE" w:rsidRPr="00E217FA">
        <w:t xml:space="preserve">. Obzirom da bi iznosi </w:t>
      </w:r>
      <w:r w:rsidR="00A236AE" w:rsidRPr="00E217FA">
        <w:rPr>
          <w:bCs/>
        </w:rPr>
        <w:t xml:space="preserve"> izračunati uz primjenu općih pravila za preračunavanje i zaokruživanje sukladno Zakonu o uvođenju eura kao službene valute u Republici Hrvatskoj (</w:t>
      </w:r>
      <w:r w:rsidR="00E06AFA">
        <w:rPr>
          <w:bCs/>
        </w:rPr>
        <w:t>„</w:t>
      </w:r>
      <w:r w:rsidR="00A236AE" w:rsidRPr="00E217FA">
        <w:rPr>
          <w:bCs/>
        </w:rPr>
        <w:t>Narodne novine</w:t>
      </w:r>
      <w:r w:rsidR="00E06AFA">
        <w:rPr>
          <w:bCs/>
        </w:rPr>
        <w:t>“</w:t>
      </w:r>
      <w:r w:rsidR="00A236AE" w:rsidRPr="00E217FA">
        <w:rPr>
          <w:bCs/>
        </w:rPr>
        <w:t>, br. 57/22</w:t>
      </w:r>
      <w:r w:rsidR="00DB7FD3" w:rsidRPr="00E217FA">
        <w:rPr>
          <w:bCs/>
        </w:rPr>
        <w:t>. i</w:t>
      </w:r>
      <w:r w:rsidR="00A236AE" w:rsidRPr="00E217FA">
        <w:rPr>
          <w:bCs/>
        </w:rPr>
        <w:t xml:space="preserve"> 88/22</w:t>
      </w:r>
      <w:r w:rsidR="00DB7FD3" w:rsidRPr="00E217FA">
        <w:rPr>
          <w:bCs/>
        </w:rPr>
        <w:t>. - ispravak</w:t>
      </w:r>
      <w:r w:rsidR="00A236AE" w:rsidRPr="00E217FA">
        <w:rPr>
          <w:bCs/>
        </w:rPr>
        <w:t>) bili</w:t>
      </w:r>
      <w:r w:rsidR="00A236AE" w:rsidRPr="00E217FA">
        <w:t xml:space="preserve"> nepraktični u primjeni, predlaže se zaokruživanje tih iznosa na način koji bi bio što jednostavniji u primjeni, a da porezni savjetnici pri tom ne budu u financijski nepovoljnijem položaju u odnosu na položaj u kojem su bili prije zaokruživanja tih iznosa. </w:t>
      </w:r>
    </w:p>
    <w:p w14:paraId="68E12A8F" w14:textId="77777777" w:rsidR="00200955" w:rsidRPr="00E217FA" w:rsidRDefault="00200955" w:rsidP="00D22984">
      <w:pPr>
        <w:spacing w:after="0" w:line="240" w:lineRule="auto"/>
        <w:rPr>
          <w:rFonts w:ascii="Times New Roman" w:hAnsi="Times New Roman"/>
          <w:b/>
          <w:bCs/>
          <w:sz w:val="24"/>
          <w:szCs w:val="24"/>
        </w:rPr>
      </w:pPr>
    </w:p>
    <w:p w14:paraId="39E8AA5B" w14:textId="64A6AA53" w:rsidR="00D22984" w:rsidRPr="00E217FA" w:rsidRDefault="00D22984" w:rsidP="00D22984">
      <w:pPr>
        <w:spacing w:after="0" w:line="240" w:lineRule="auto"/>
        <w:rPr>
          <w:rFonts w:ascii="Times New Roman" w:hAnsi="Times New Roman"/>
          <w:b/>
          <w:bCs/>
          <w:sz w:val="24"/>
          <w:szCs w:val="24"/>
        </w:rPr>
      </w:pPr>
      <w:r w:rsidRPr="00E217FA">
        <w:rPr>
          <w:rFonts w:ascii="Times New Roman" w:hAnsi="Times New Roman"/>
          <w:b/>
          <w:bCs/>
          <w:sz w:val="24"/>
          <w:szCs w:val="24"/>
        </w:rPr>
        <w:t xml:space="preserve">Uz članak </w:t>
      </w:r>
      <w:r w:rsidR="00617311" w:rsidRPr="00E217FA">
        <w:rPr>
          <w:rFonts w:ascii="Times New Roman" w:hAnsi="Times New Roman"/>
          <w:b/>
          <w:bCs/>
          <w:sz w:val="24"/>
          <w:szCs w:val="24"/>
        </w:rPr>
        <w:t>9</w:t>
      </w:r>
      <w:r w:rsidRPr="00E217FA">
        <w:rPr>
          <w:rFonts w:ascii="Times New Roman" w:hAnsi="Times New Roman"/>
          <w:b/>
          <w:bCs/>
          <w:sz w:val="24"/>
          <w:szCs w:val="24"/>
        </w:rPr>
        <w:t>.</w:t>
      </w:r>
    </w:p>
    <w:p w14:paraId="7E5C1B62" w14:textId="60579246" w:rsidR="00D22984" w:rsidRPr="00E217FA" w:rsidRDefault="00D22984" w:rsidP="002C747A">
      <w:pPr>
        <w:spacing w:after="0" w:line="240" w:lineRule="auto"/>
        <w:jc w:val="both"/>
        <w:rPr>
          <w:rFonts w:ascii="Times New Roman" w:eastAsia="Times New Roman" w:hAnsi="Times New Roman" w:cs="Times New Roman"/>
          <w:sz w:val="24"/>
          <w:szCs w:val="24"/>
          <w:lang w:eastAsia="hr-HR"/>
        </w:rPr>
      </w:pPr>
      <w:r w:rsidRPr="00E217FA">
        <w:rPr>
          <w:rFonts w:ascii="Times New Roman" w:hAnsi="Times New Roman"/>
          <w:sz w:val="24"/>
          <w:szCs w:val="24"/>
        </w:rPr>
        <w:t xml:space="preserve">Zakon ne sadrži prekršajne odredbe te se predlaže propisati </w:t>
      </w:r>
      <w:r w:rsidR="005F317D" w:rsidRPr="00E217FA">
        <w:rPr>
          <w:rFonts w:ascii="Times New Roman" w:hAnsi="Times New Roman"/>
          <w:sz w:val="24"/>
          <w:szCs w:val="24"/>
        </w:rPr>
        <w:t xml:space="preserve">prekršaje vezane za </w:t>
      </w:r>
      <w:r w:rsidRPr="00E217FA">
        <w:rPr>
          <w:rFonts w:ascii="Times New Roman" w:eastAsia="Times New Roman" w:hAnsi="Times New Roman" w:cs="Times New Roman"/>
          <w:sz w:val="24"/>
          <w:szCs w:val="24"/>
          <w:lang w:eastAsia="hr-HR"/>
        </w:rPr>
        <w:t>obavlja</w:t>
      </w:r>
      <w:r w:rsidR="005F317D" w:rsidRPr="00E217FA">
        <w:rPr>
          <w:rFonts w:ascii="Times New Roman" w:eastAsia="Times New Roman" w:hAnsi="Times New Roman" w:cs="Times New Roman"/>
          <w:sz w:val="24"/>
          <w:szCs w:val="24"/>
          <w:lang w:eastAsia="hr-HR"/>
        </w:rPr>
        <w:t xml:space="preserve">nje </w:t>
      </w:r>
      <w:r w:rsidRPr="00E217FA">
        <w:rPr>
          <w:rFonts w:ascii="Times New Roman" w:eastAsia="Times New Roman" w:hAnsi="Times New Roman" w:cs="Times New Roman"/>
          <w:sz w:val="24"/>
          <w:szCs w:val="24"/>
          <w:lang w:eastAsia="hr-HR"/>
        </w:rPr>
        <w:t>djelatnost</w:t>
      </w:r>
      <w:r w:rsidR="005F317D" w:rsidRPr="00E217FA">
        <w:rPr>
          <w:rFonts w:ascii="Times New Roman" w:eastAsia="Times New Roman" w:hAnsi="Times New Roman" w:cs="Times New Roman"/>
          <w:sz w:val="24"/>
          <w:szCs w:val="24"/>
          <w:lang w:eastAsia="hr-HR"/>
        </w:rPr>
        <w:t>i</w:t>
      </w:r>
      <w:r w:rsidRPr="00E217FA">
        <w:rPr>
          <w:rFonts w:ascii="Times New Roman" w:eastAsia="Times New Roman" w:hAnsi="Times New Roman" w:cs="Times New Roman"/>
          <w:sz w:val="24"/>
          <w:szCs w:val="24"/>
          <w:lang w:eastAsia="hr-HR"/>
        </w:rPr>
        <w:t xml:space="preserve"> poreznog savjetništva</w:t>
      </w:r>
      <w:r w:rsidR="005F317D" w:rsidRPr="00E217FA">
        <w:rPr>
          <w:rFonts w:ascii="Times New Roman" w:eastAsia="Times New Roman" w:hAnsi="Times New Roman" w:cs="Times New Roman"/>
          <w:sz w:val="24"/>
          <w:szCs w:val="24"/>
          <w:lang w:eastAsia="hr-HR"/>
        </w:rPr>
        <w:t xml:space="preserve"> te </w:t>
      </w:r>
      <w:r w:rsidRPr="00E217FA">
        <w:rPr>
          <w:rFonts w:ascii="Times New Roman" w:eastAsia="Times New Roman" w:hAnsi="Times New Roman" w:cs="Times New Roman"/>
          <w:sz w:val="24"/>
          <w:szCs w:val="24"/>
          <w:lang w:eastAsia="hr-HR"/>
        </w:rPr>
        <w:t>kori</w:t>
      </w:r>
      <w:r w:rsidR="005F317D" w:rsidRPr="00E217FA">
        <w:rPr>
          <w:rFonts w:ascii="Times New Roman" w:eastAsia="Times New Roman" w:hAnsi="Times New Roman" w:cs="Times New Roman"/>
          <w:sz w:val="24"/>
          <w:szCs w:val="24"/>
          <w:lang w:eastAsia="hr-HR"/>
        </w:rPr>
        <w:t>štenje</w:t>
      </w:r>
      <w:r w:rsidRPr="00E217FA">
        <w:rPr>
          <w:rFonts w:ascii="Times New Roman" w:eastAsia="Times New Roman" w:hAnsi="Times New Roman" w:cs="Times New Roman"/>
          <w:sz w:val="24"/>
          <w:szCs w:val="24"/>
          <w:lang w:eastAsia="hr-HR"/>
        </w:rPr>
        <w:t xml:space="preserve"> oznak</w:t>
      </w:r>
      <w:r w:rsidR="005F317D" w:rsidRPr="00E217FA">
        <w:rPr>
          <w:rFonts w:ascii="Times New Roman" w:eastAsia="Times New Roman" w:hAnsi="Times New Roman" w:cs="Times New Roman"/>
          <w:sz w:val="24"/>
          <w:szCs w:val="24"/>
          <w:lang w:eastAsia="hr-HR"/>
        </w:rPr>
        <w:t>e</w:t>
      </w:r>
      <w:r w:rsidRPr="00E217FA">
        <w:rPr>
          <w:rFonts w:ascii="Times New Roman" w:eastAsia="Times New Roman" w:hAnsi="Times New Roman" w:cs="Times New Roman"/>
          <w:sz w:val="24"/>
          <w:szCs w:val="24"/>
          <w:lang w:eastAsia="hr-HR"/>
        </w:rPr>
        <w:t xml:space="preserve"> "porezno savjetništvo"</w:t>
      </w:r>
      <w:r w:rsidR="005F317D" w:rsidRPr="00E217FA">
        <w:rPr>
          <w:rFonts w:ascii="Times New Roman" w:eastAsia="Times New Roman" w:hAnsi="Times New Roman" w:cs="Times New Roman"/>
          <w:sz w:val="24"/>
          <w:szCs w:val="24"/>
          <w:lang w:eastAsia="hr-HR"/>
        </w:rPr>
        <w:t xml:space="preserve">. </w:t>
      </w:r>
    </w:p>
    <w:p w14:paraId="2E937DC2" w14:textId="77777777" w:rsidR="00D22984" w:rsidRPr="00E217FA" w:rsidRDefault="00D22984" w:rsidP="00D22984">
      <w:pPr>
        <w:spacing w:after="0" w:line="240" w:lineRule="auto"/>
        <w:rPr>
          <w:rFonts w:ascii="Times New Roman" w:eastAsia="Times New Roman" w:hAnsi="Times New Roman" w:cs="Times New Roman"/>
          <w:sz w:val="24"/>
          <w:szCs w:val="24"/>
          <w:lang w:eastAsia="hr-HR"/>
        </w:rPr>
      </w:pPr>
    </w:p>
    <w:p w14:paraId="6B4C4F52" w14:textId="41AA359C" w:rsidR="00D22984" w:rsidRPr="00E217FA" w:rsidRDefault="005F317D" w:rsidP="005F317D">
      <w:pPr>
        <w:spacing w:after="0" w:line="240" w:lineRule="auto"/>
        <w:rPr>
          <w:rFonts w:ascii="Times New Roman" w:hAnsi="Times New Roman"/>
          <w:b/>
          <w:bCs/>
          <w:sz w:val="24"/>
          <w:szCs w:val="24"/>
        </w:rPr>
      </w:pPr>
      <w:r w:rsidRPr="00E217FA">
        <w:rPr>
          <w:rFonts w:ascii="Times New Roman" w:hAnsi="Times New Roman"/>
          <w:b/>
          <w:bCs/>
          <w:sz w:val="24"/>
          <w:szCs w:val="24"/>
        </w:rPr>
        <w:t>Uz č</w:t>
      </w:r>
      <w:r w:rsidR="00D22984" w:rsidRPr="00E217FA">
        <w:rPr>
          <w:rFonts w:ascii="Times New Roman" w:hAnsi="Times New Roman"/>
          <w:b/>
          <w:bCs/>
          <w:sz w:val="24"/>
          <w:szCs w:val="24"/>
        </w:rPr>
        <w:t xml:space="preserve">lanak </w:t>
      </w:r>
      <w:r w:rsidR="00617311" w:rsidRPr="00E217FA">
        <w:rPr>
          <w:rFonts w:ascii="Times New Roman" w:hAnsi="Times New Roman"/>
          <w:b/>
          <w:bCs/>
          <w:sz w:val="24"/>
          <w:szCs w:val="24"/>
        </w:rPr>
        <w:t>10</w:t>
      </w:r>
      <w:r w:rsidR="00D22984" w:rsidRPr="00E217FA">
        <w:rPr>
          <w:rFonts w:ascii="Times New Roman" w:hAnsi="Times New Roman"/>
          <w:b/>
          <w:bCs/>
          <w:sz w:val="24"/>
          <w:szCs w:val="24"/>
        </w:rPr>
        <w:t>.</w:t>
      </w:r>
    </w:p>
    <w:p w14:paraId="4EC78D39" w14:textId="1246FFE1" w:rsidR="005F317D" w:rsidRPr="00E217FA" w:rsidRDefault="005F317D" w:rsidP="005F317D">
      <w:pPr>
        <w:spacing w:after="0" w:line="240" w:lineRule="auto"/>
        <w:jc w:val="both"/>
        <w:rPr>
          <w:rFonts w:ascii="Times New Roman" w:hAnsi="Times New Roman"/>
          <w:sz w:val="24"/>
          <w:szCs w:val="24"/>
        </w:rPr>
      </w:pPr>
      <w:r w:rsidRPr="00E217FA">
        <w:rPr>
          <w:rFonts w:ascii="Times New Roman" w:hAnsi="Times New Roman"/>
          <w:sz w:val="24"/>
          <w:szCs w:val="24"/>
        </w:rPr>
        <w:t>Predlaže se brisanje odredbe kojom se propisuje da Hrvatska komora poreznih savjetnika propisuje visinu naknade za usluge poreznog savjetništva s obzirom na to da se naknada za usluge poreznog savjetništva treba ugovarati prema tržišnim uvjetima.</w:t>
      </w:r>
    </w:p>
    <w:p w14:paraId="2741DDB4" w14:textId="77777777" w:rsidR="00D22984" w:rsidRPr="00E217FA" w:rsidRDefault="00D22984" w:rsidP="00D22984">
      <w:pPr>
        <w:spacing w:after="0" w:line="240" w:lineRule="auto"/>
        <w:rPr>
          <w:rFonts w:ascii="Times New Roman" w:hAnsi="Times New Roman"/>
          <w:b/>
          <w:sz w:val="24"/>
          <w:szCs w:val="24"/>
          <w:bdr w:val="none" w:sz="0" w:space="0" w:color="auto" w:frame="1"/>
          <w:lang w:eastAsia="hr-HR"/>
        </w:rPr>
      </w:pPr>
    </w:p>
    <w:p w14:paraId="2173CF8A" w14:textId="09EB3C90" w:rsidR="00D22984" w:rsidRPr="00E217FA" w:rsidRDefault="005F317D" w:rsidP="005F317D">
      <w:pPr>
        <w:spacing w:after="0" w:line="240" w:lineRule="auto"/>
        <w:rPr>
          <w:rFonts w:ascii="Times New Roman" w:hAnsi="Times New Roman"/>
          <w:b/>
          <w:bCs/>
          <w:sz w:val="24"/>
          <w:szCs w:val="24"/>
        </w:rPr>
      </w:pPr>
      <w:r w:rsidRPr="00E217FA">
        <w:rPr>
          <w:rFonts w:ascii="Times New Roman" w:hAnsi="Times New Roman"/>
          <w:b/>
          <w:bCs/>
          <w:sz w:val="24"/>
          <w:szCs w:val="24"/>
        </w:rPr>
        <w:t>Uz č</w:t>
      </w:r>
      <w:r w:rsidR="00D22984" w:rsidRPr="00E217FA">
        <w:rPr>
          <w:rFonts w:ascii="Times New Roman" w:hAnsi="Times New Roman"/>
          <w:b/>
          <w:bCs/>
          <w:sz w:val="24"/>
          <w:szCs w:val="24"/>
        </w:rPr>
        <w:t xml:space="preserve">lanak </w:t>
      </w:r>
      <w:r w:rsidR="00617311" w:rsidRPr="00E217FA">
        <w:rPr>
          <w:rFonts w:ascii="Times New Roman" w:hAnsi="Times New Roman"/>
          <w:b/>
          <w:bCs/>
          <w:sz w:val="24"/>
          <w:szCs w:val="24"/>
        </w:rPr>
        <w:t>11</w:t>
      </w:r>
      <w:r w:rsidR="00D22984" w:rsidRPr="00E217FA">
        <w:rPr>
          <w:rFonts w:ascii="Times New Roman" w:hAnsi="Times New Roman"/>
          <w:b/>
          <w:bCs/>
          <w:sz w:val="24"/>
          <w:szCs w:val="24"/>
        </w:rPr>
        <w:t>.</w:t>
      </w:r>
    </w:p>
    <w:p w14:paraId="225374DA" w14:textId="16FC9ADA" w:rsidR="00D22984" w:rsidRPr="00E217FA" w:rsidRDefault="00D22984" w:rsidP="00D22984">
      <w:pPr>
        <w:spacing w:after="0" w:line="240" w:lineRule="auto"/>
        <w:jc w:val="both"/>
        <w:rPr>
          <w:rFonts w:ascii="Times New Roman" w:hAnsi="Times New Roman"/>
          <w:sz w:val="24"/>
          <w:szCs w:val="24"/>
        </w:rPr>
      </w:pPr>
      <w:r w:rsidRPr="00E217FA">
        <w:rPr>
          <w:rFonts w:ascii="Times New Roman" w:hAnsi="Times New Roman"/>
          <w:sz w:val="24"/>
          <w:szCs w:val="24"/>
        </w:rPr>
        <w:t>Porezni savjetnici i  društva za porezno savjetništvo dužni su uskladiti visinu osigurane svote na koju mora biti ugovoreno osiguranje u roku od dvije godine dana od dana stupanja na snagu ovog</w:t>
      </w:r>
      <w:r w:rsidR="00E06AFA">
        <w:rPr>
          <w:rFonts w:ascii="Times New Roman" w:hAnsi="Times New Roman"/>
          <w:sz w:val="24"/>
          <w:szCs w:val="24"/>
        </w:rPr>
        <w:t>a</w:t>
      </w:r>
      <w:r w:rsidRPr="00E217FA">
        <w:rPr>
          <w:rFonts w:ascii="Times New Roman" w:hAnsi="Times New Roman"/>
          <w:sz w:val="24"/>
          <w:szCs w:val="24"/>
        </w:rPr>
        <w:t xml:space="preserve"> Zakona.</w:t>
      </w:r>
    </w:p>
    <w:p w14:paraId="76B6891D" w14:textId="77777777" w:rsidR="00D22984" w:rsidRPr="00E217FA" w:rsidRDefault="00D22984" w:rsidP="00D22984">
      <w:pPr>
        <w:spacing w:after="0" w:line="240" w:lineRule="auto"/>
        <w:jc w:val="center"/>
        <w:rPr>
          <w:rFonts w:ascii="Times New Roman" w:hAnsi="Times New Roman"/>
          <w:b/>
          <w:bCs/>
          <w:sz w:val="24"/>
          <w:szCs w:val="24"/>
        </w:rPr>
      </w:pPr>
    </w:p>
    <w:p w14:paraId="4F64D80B" w14:textId="460A3F59" w:rsidR="00A2041E" w:rsidRPr="00E217FA" w:rsidRDefault="00A2041E" w:rsidP="00A2041E">
      <w:pPr>
        <w:spacing w:after="0" w:line="240" w:lineRule="auto"/>
        <w:jc w:val="both"/>
        <w:rPr>
          <w:rFonts w:ascii="Times New Roman" w:hAnsi="Times New Roman"/>
          <w:b/>
          <w:sz w:val="24"/>
          <w:szCs w:val="24"/>
        </w:rPr>
      </w:pPr>
      <w:r w:rsidRPr="00E217FA">
        <w:rPr>
          <w:rFonts w:ascii="Times New Roman" w:hAnsi="Times New Roman"/>
          <w:b/>
          <w:sz w:val="24"/>
          <w:szCs w:val="24"/>
        </w:rPr>
        <w:t xml:space="preserve">Uz članak </w:t>
      </w:r>
      <w:r w:rsidR="00D22984" w:rsidRPr="00E217FA">
        <w:rPr>
          <w:rFonts w:ascii="Times New Roman" w:hAnsi="Times New Roman"/>
          <w:b/>
          <w:sz w:val="24"/>
          <w:szCs w:val="24"/>
        </w:rPr>
        <w:t>1</w:t>
      </w:r>
      <w:r w:rsidR="00617311" w:rsidRPr="00E217FA">
        <w:rPr>
          <w:rFonts w:ascii="Times New Roman" w:hAnsi="Times New Roman"/>
          <w:b/>
          <w:sz w:val="24"/>
          <w:szCs w:val="24"/>
        </w:rPr>
        <w:t>2</w:t>
      </w:r>
      <w:r w:rsidRPr="00E217FA">
        <w:rPr>
          <w:rFonts w:ascii="Times New Roman" w:hAnsi="Times New Roman"/>
          <w:b/>
          <w:sz w:val="24"/>
          <w:szCs w:val="24"/>
        </w:rPr>
        <w:t>.</w:t>
      </w:r>
    </w:p>
    <w:p w14:paraId="69495561" w14:textId="0A31C23D" w:rsidR="00341807" w:rsidRPr="00E217FA" w:rsidRDefault="00341807" w:rsidP="00341807">
      <w:pPr>
        <w:spacing w:after="0" w:line="240" w:lineRule="auto"/>
        <w:jc w:val="both"/>
        <w:rPr>
          <w:rFonts w:ascii="Times New Roman" w:hAnsi="Times New Roman"/>
          <w:sz w:val="24"/>
          <w:szCs w:val="24"/>
        </w:rPr>
      </w:pPr>
      <w:r w:rsidRPr="00E217FA">
        <w:rPr>
          <w:rFonts w:ascii="Times New Roman" w:hAnsi="Times New Roman"/>
          <w:sz w:val="24"/>
          <w:szCs w:val="24"/>
        </w:rPr>
        <w:t xml:space="preserve">Ovim člankom propisano je stupanje na snagu Zakona. </w:t>
      </w:r>
    </w:p>
    <w:p w14:paraId="66B1F692" w14:textId="544D32BA" w:rsidR="00F51239" w:rsidRPr="00E217FA" w:rsidRDefault="00F51239" w:rsidP="008B5CF1">
      <w:pPr>
        <w:spacing w:after="0" w:line="240" w:lineRule="auto"/>
        <w:jc w:val="both"/>
        <w:rPr>
          <w:rFonts w:ascii="Times New Roman" w:hAnsi="Times New Roman"/>
          <w:sz w:val="24"/>
          <w:szCs w:val="24"/>
        </w:rPr>
      </w:pPr>
    </w:p>
    <w:p w14:paraId="309FF4CB" w14:textId="037EE6D1" w:rsidR="00F51239" w:rsidRPr="00E217FA" w:rsidRDefault="00F51239" w:rsidP="008B5CF1">
      <w:pPr>
        <w:spacing w:after="0" w:line="240" w:lineRule="auto"/>
        <w:jc w:val="both"/>
        <w:rPr>
          <w:rFonts w:ascii="Times New Roman" w:hAnsi="Times New Roman"/>
          <w:sz w:val="24"/>
          <w:szCs w:val="24"/>
        </w:rPr>
      </w:pPr>
    </w:p>
    <w:p w14:paraId="366995F3" w14:textId="0BAA63B2" w:rsidR="00F51239" w:rsidRPr="00E217FA" w:rsidRDefault="00F51239" w:rsidP="008B5CF1">
      <w:pPr>
        <w:spacing w:after="0" w:line="240" w:lineRule="auto"/>
        <w:jc w:val="both"/>
        <w:rPr>
          <w:rFonts w:ascii="Times New Roman" w:hAnsi="Times New Roman"/>
          <w:sz w:val="24"/>
          <w:szCs w:val="24"/>
        </w:rPr>
      </w:pPr>
    </w:p>
    <w:p w14:paraId="528EDFF9" w14:textId="1791D3EE" w:rsidR="00F86DA7" w:rsidRPr="00E217FA" w:rsidRDefault="001749A0" w:rsidP="00F86DA7">
      <w:pPr>
        <w:spacing w:after="0" w:line="240" w:lineRule="auto"/>
        <w:jc w:val="both"/>
        <w:rPr>
          <w:rFonts w:ascii="Times New Roman" w:hAnsi="Times New Roman"/>
          <w:b/>
          <w:sz w:val="24"/>
          <w:szCs w:val="24"/>
        </w:rPr>
      </w:pPr>
      <w:r w:rsidRPr="00E217FA">
        <w:rPr>
          <w:rFonts w:ascii="Times New Roman" w:hAnsi="Times New Roman"/>
          <w:sz w:val="24"/>
          <w:szCs w:val="24"/>
        </w:rPr>
        <w:br w:type="page"/>
      </w:r>
      <w:r w:rsidR="00F86DA7">
        <w:rPr>
          <w:rFonts w:ascii="Times New Roman" w:hAnsi="Times New Roman"/>
          <w:b/>
          <w:sz w:val="24"/>
          <w:szCs w:val="24"/>
        </w:rPr>
        <w:lastRenderedPageBreak/>
        <w:t>IV</w:t>
      </w:r>
      <w:r w:rsidR="00F86DA7" w:rsidRPr="00E217FA">
        <w:rPr>
          <w:rFonts w:ascii="Times New Roman" w:hAnsi="Times New Roman"/>
          <w:b/>
          <w:sz w:val="24"/>
          <w:szCs w:val="24"/>
        </w:rPr>
        <w:t xml:space="preserve">. </w:t>
      </w:r>
      <w:r w:rsidR="00F86DA7" w:rsidRPr="00E217FA">
        <w:rPr>
          <w:rFonts w:ascii="Times New Roman" w:hAnsi="Times New Roman"/>
          <w:b/>
          <w:sz w:val="24"/>
          <w:szCs w:val="24"/>
        </w:rPr>
        <w:tab/>
        <w:t>OCJENA I IZVORI SREDSTAVA POTREBNIH ZA PROVOĐENJE ZAKONA</w:t>
      </w:r>
    </w:p>
    <w:p w14:paraId="4E3339A9" w14:textId="77777777" w:rsidR="00F86DA7" w:rsidRPr="00E217FA" w:rsidRDefault="00F86DA7" w:rsidP="00F86DA7">
      <w:pPr>
        <w:spacing w:after="0" w:line="240" w:lineRule="auto"/>
        <w:ind w:firstLine="567"/>
        <w:jc w:val="both"/>
        <w:rPr>
          <w:rFonts w:ascii="Times New Roman" w:hAnsi="Times New Roman"/>
          <w:b/>
          <w:sz w:val="24"/>
          <w:szCs w:val="24"/>
        </w:rPr>
      </w:pPr>
    </w:p>
    <w:p w14:paraId="1E37D8F2" w14:textId="77777777" w:rsidR="00F86DA7" w:rsidRPr="00E217FA" w:rsidRDefault="00F86DA7" w:rsidP="00F86DA7">
      <w:pPr>
        <w:spacing w:after="0" w:line="240" w:lineRule="auto"/>
        <w:ind w:firstLine="709"/>
        <w:jc w:val="both"/>
        <w:rPr>
          <w:rFonts w:ascii="Times New Roman" w:hAnsi="Times New Roman"/>
          <w:sz w:val="24"/>
          <w:szCs w:val="24"/>
        </w:rPr>
      </w:pPr>
      <w:r w:rsidRPr="00E217FA">
        <w:rPr>
          <w:rFonts w:ascii="Times New Roman" w:eastAsia="Times New Roman" w:hAnsi="Times New Roman"/>
          <w:bCs/>
          <w:kern w:val="2"/>
          <w:sz w:val="24"/>
          <w:szCs w:val="24"/>
          <w:lang w:eastAsia="hr-HR"/>
        </w:rPr>
        <w:t>Za provođenje ovoga Zakona nije potrebno osigurati dodatna financijska sredstva u državnom proračunu Republike Hrvatske</w:t>
      </w:r>
      <w:r w:rsidRPr="00E217FA">
        <w:rPr>
          <w:rFonts w:ascii="Times New Roman" w:hAnsi="Times New Roman"/>
          <w:sz w:val="24"/>
          <w:szCs w:val="24"/>
        </w:rPr>
        <w:t>.</w:t>
      </w:r>
    </w:p>
    <w:p w14:paraId="2EF4E554" w14:textId="5F8A7981" w:rsidR="001749A0" w:rsidRPr="00E217FA" w:rsidRDefault="001749A0">
      <w:pPr>
        <w:rPr>
          <w:rFonts w:ascii="Times New Roman" w:hAnsi="Times New Roman"/>
          <w:sz w:val="24"/>
          <w:szCs w:val="24"/>
        </w:rPr>
      </w:pPr>
    </w:p>
    <w:p w14:paraId="3AB6427F" w14:textId="2751237E" w:rsidR="00396955" w:rsidRPr="001B6BF8" w:rsidRDefault="00F86DA7" w:rsidP="004550DE">
      <w:pPr>
        <w:spacing w:after="0" w:line="240" w:lineRule="auto"/>
        <w:jc w:val="both"/>
        <w:rPr>
          <w:rFonts w:ascii="Times New Roman" w:eastAsia="Times New Roman" w:hAnsi="Times New Roman" w:cs="Times New Roman"/>
          <w:b/>
          <w:sz w:val="24"/>
          <w:szCs w:val="24"/>
          <w:lang w:eastAsia="hr-HR"/>
        </w:rPr>
      </w:pPr>
      <w:r w:rsidRPr="001B6BF8">
        <w:rPr>
          <w:rFonts w:ascii="Times New Roman" w:eastAsia="Times New Roman" w:hAnsi="Times New Roman" w:cs="Times New Roman"/>
          <w:b/>
          <w:sz w:val="24"/>
          <w:szCs w:val="24"/>
          <w:lang w:eastAsia="hr-HR"/>
        </w:rPr>
        <w:t>V.</w:t>
      </w:r>
      <w:r w:rsidR="00070D3E" w:rsidRPr="001B6BF8">
        <w:rPr>
          <w:rFonts w:ascii="Times New Roman" w:eastAsia="Times New Roman" w:hAnsi="Times New Roman" w:cs="Times New Roman"/>
          <w:b/>
          <w:sz w:val="24"/>
          <w:szCs w:val="24"/>
          <w:lang w:eastAsia="hr-HR"/>
        </w:rPr>
        <w:t xml:space="preserve"> RAZLIKE IZMEĐU RJEŠENJA KOJA SE PREDLAŽU KONAČNIM PRIJEDLOGOM ZAKONA U ODNOSU NA RJEŠENJA IZ PRIJEDLOGA ZAKONA I RAZLOZI ZBOG KOJIH SU TE RAZLIKE NASTALE</w:t>
      </w:r>
    </w:p>
    <w:p w14:paraId="6ECB644C" w14:textId="0BD3BB69" w:rsidR="002038E2" w:rsidRDefault="002038E2" w:rsidP="004550DE">
      <w:pPr>
        <w:spacing w:after="0" w:line="240" w:lineRule="auto"/>
        <w:jc w:val="both"/>
        <w:rPr>
          <w:rFonts w:ascii="Times New Roman" w:eastAsia="Times New Roman" w:hAnsi="Times New Roman" w:cs="Times New Roman"/>
          <w:b/>
          <w:sz w:val="24"/>
          <w:szCs w:val="24"/>
          <w:highlight w:val="yellow"/>
          <w:lang w:eastAsia="hr-HR"/>
        </w:rPr>
      </w:pPr>
    </w:p>
    <w:p w14:paraId="1D6F7808" w14:textId="536B4218" w:rsidR="003D446C" w:rsidRDefault="002038E2" w:rsidP="003D446C">
      <w:pPr>
        <w:autoSpaceDE w:val="0"/>
        <w:autoSpaceDN w:val="0"/>
        <w:spacing w:after="0" w:line="240" w:lineRule="auto"/>
        <w:ind w:firstLine="708"/>
        <w:contextualSpacing/>
        <w:jc w:val="both"/>
        <w:rPr>
          <w:rFonts w:ascii="Times New Roman" w:hAnsi="Times New Roman"/>
          <w:sz w:val="24"/>
          <w:szCs w:val="24"/>
        </w:rPr>
      </w:pPr>
      <w:r w:rsidRPr="0035782E">
        <w:rPr>
          <w:rFonts w:ascii="Times New Roman" w:hAnsi="Times New Roman"/>
          <w:sz w:val="24"/>
          <w:szCs w:val="24"/>
        </w:rPr>
        <w:t xml:space="preserve">U odnosu na tekst Prijedloga zakona, koji je </w:t>
      </w:r>
      <w:r w:rsidR="0011281F">
        <w:rPr>
          <w:rFonts w:ascii="Times New Roman" w:hAnsi="Times New Roman"/>
          <w:sz w:val="24"/>
          <w:szCs w:val="24"/>
        </w:rPr>
        <w:t xml:space="preserve">raspravljen u </w:t>
      </w:r>
      <w:r w:rsidRPr="0035782E">
        <w:rPr>
          <w:rFonts w:ascii="Times New Roman" w:hAnsi="Times New Roman"/>
          <w:sz w:val="24"/>
          <w:szCs w:val="24"/>
        </w:rPr>
        <w:t>prvo</w:t>
      </w:r>
      <w:r w:rsidR="0011281F">
        <w:rPr>
          <w:rFonts w:ascii="Times New Roman" w:hAnsi="Times New Roman"/>
          <w:sz w:val="24"/>
          <w:szCs w:val="24"/>
        </w:rPr>
        <w:t>m</w:t>
      </w:r>
      <w:r w:rsidRPr="0035782E">
        <w:rPr>
          <w:rFonts w:ascii="Times New Roman" w:hAnsi="Times New Roman"/>
          <w:sz w:val="24"/>
          <w:szCs w:val="24"/>
        </w:rPr>
        <w:t xml:space="preserve"> čitanj</w:t>
      </w:r>
      <w:r w:rsidR="0011281F">
        <w:rPr>
          <w:rFonts w:ascii="Times New Roman" w:hAnsi="Times New Roman"/>
          <w:sz w:val="24"/>
          <w:szCs w:val="24"/>
        </w:rPr>
        <w:t>u</w:t>
      </w:r>
      <w:r w:rsidRPr="0035782E">
        <w:rPr>
          <w:rFonts w:ascii="Times New Roman" w:hAnsi="Times New Roman"/>
          <w:sz w:val="24"/>
          <w:szCs w:val="24"/>
        </w:rPr>
        <w:t xml:space="preserve"> u Hrvatskome saboru, </w:t>
      </w:r>
      <w:r>
        <w:rPr>
          <w:rFonts w:ascii="Times New Roman" w:hAnsi="Times New Roman"/>
          <w:sz w:val="24"/>
          <w:szCs w:val="24"/>
        </w:rPr>
        <w:t xml:space="preserve">u </w:t>
      </w:r>
      <w:r w:rsidRPr="0035782E">
        <w:rPr>
          <w:rFonts w:ascii="Times New Roman" w:hAnsi="Times New Roman"/>
          <w:sz w:val="24"/>
          <w:szCs w:val="24"/>
        </w:rPr>
        <w:t>tekstu Konačnog prijedloga zakona nastale su izvjesne razlike te je predlagatelj u tekstu Konačnog prijedloga izmijen</w:t>
      </w:r>
      <w:r w:rsidR="0011281F">
        <w:rPr>
          <w:rFonts w:ascii="Times New Roman" w:hAnsi="Times New Roman"/>
          <w:sz w:val="24"/>
          <w:szCs w:val="24"/>
        </w:rPr>
        <w:t xml:space="preserve">io </w:t>
      </w:r>
      <w:r w:rsidR="00153FEC">
        <w:rPr>
          <w:rFonts w:ascii="Times New Roman" w:hAnsi="Times New Roman"/>
          <w:sz w:val="24"/>
          <w:szCs w:val="24"/>
        </w:rPr>
        <w:t>sljedeće:</w:t>
      </w:r>
    </w:p>
    <w:p w14:paraId="2530AFB6" w14:textId="6C0E965A" w:rsidR="00E57F29" w:rsidRDefault="00153FEC" w:rsidP="00206C5B">
      <w:pPr>
        <w:autoSpaceDE w:val="0"/>
        <w:autoSpaceDN w:val="0"/>
        <w:spacing w:after="0" w:line="240" w:lineRule="auto"/>
        <w:contextualSpacing/>
        <w:jc w:val="both"/>
        <w:rPr>
          <w:rFonts w:ascii="Times New Roman" w:hAnsi="Times New Roman" w:cs="Times New Roman"/>
          <w:color w:val="000000"/>
          <w:sz w:val="24"/>
          <w:szCs w:val="24"/>
        </w:rPr>
      </w:pPr>
      <w:r>
        <w:rPr>
          <w:rFonts w:ascii="Times New Roman" w:hAnsi="Times New Roman"/>
          <w:sz w:val="24"/>
          <w:szCs w:val="24"/>
        </w:rPr>
        <w:t xml:space="preserve">- </w:t>
      </w:r>
      <w:r w:rsidR="00FC74C6" w:rsidRPr="00E57F29">
        <w:rPr>
          <w:rFonts w:ascii="Times New Roman" w:hAnsi="Times New Roman" w:cs="Times New Roman"/>
          <w:sz w:val="24"/>
          <w:szCs w:val="24"/>
        </w:rPr>
        <w:t xml:space="preserve">u članku 4. </w:t>
      </w:r>
      <w:r w:rsidR="003D446C">
        <w:rPr>
          <w:rFonts w:ascii="Times New Roman" w:hAnsi="Times New Roman" w:cs="Times New Roman"/>
          <w:sz w:val="24"/>
          <w:szCs w:val="24"/>
        </w:rPr>
        <w:t xml:space="preserve">izmijenjena </w:t>
      </w:r>
      <w:r w:rsidR="00B27087">
        <w:rPr>
          <w:rFonts w:ascii="Times New Roman" w:hAnsi="Times New Roman" w:cs="Times New Roman"/>
          <w:sz w:val="24"/>
          <w:szCs w:val="24"/>
        </w:rPr>
        <w:t xml:space="preserve">je </w:t>
      </w:r>
      <w:r w:rsidR="00D37682">
        <w:rPr>
          <w:rFonts w:ascii="Times New Roman" w:hAnsi="Times New Roman" w:cs="Times New Roman"/>
          <w:sz w:val="24"/>
          <w:szCs w:val="24"/>
        </w:rPr>
        <w:t xml:space="preserve">točka 2. u </w:t>
      </w:r>
      <w:r w:rsidR="00FC74C6" w:rsidRPr="00E57F29">
        <w:rPr>
          <w:rFonts w:ascii="Times New Roman" w:hAnsi="Times New Roman" w:cs="Times New Roman"/>
          <w:sz w:val="24"/>
          <w:szCs w:val="24"/>
        </w:rPr>
        <w:t>član</w:t>
      </w:r>
      <w:r w:rsidR="003D446C">
        <w:rPr>
          <w:rFonts w:ascii="Times New Roman" w:hAnsi="Times New Roman" w:cs="Times New Roman"/>
          <w:sz w:val="24"/>
          <w:szCs w:val="24"/>
        </w:rPr>
        <w:t>ku</w:t>
      </w:r>
      <w:r w:rsidR="00FC74C6" w:rsidRPr="00E57F29">
        <w:rPr>
          <w:rFonts w:ascii="Times New Roman" w:hAnsi="Times New Roman" w:cs="Times New Roman"/>
          <w:sz w:val="24"/>
          <w:szCs w:val="24"/>
        </w:rPr>
        <w:t xml:space="preserve"> 8. stavk</w:t>
      </w:r>
      <w:r w:rsidR="00D37682">
        <w:rPr>
          <w:rFonts w:ascii="Times New Roman" w:hAnsi="Times New Roman" w:cs="Times New Roman"/>
          <w:sz w:val="24"/>
          <w:szCs w:val="24"/>
        </w:rPr>
        <w:t>u</w:t>
      </w:r>
      <w:r w:rsidR="00FC74C6" w:rsidRPr="00E57F29">
        <w:rPr>
          <w:rFonts w:ascii="Times New Roman" w:hAnsi="Times New Roman" w:cs="Times New Roman"/>
          <w:sz w:val="24"/>
          <w:szCs w:val="24"/>
        </w:rPr>
        <w:t xml:space="preserve"> 2. </w:t>
      </w:r>
      <w:r w:rsidR="00EA67C4">
        <w:rPr>
          <w:rFonts w:ascii="Times New Roman" w:hAnsi="Times New Roman" w:cs="Times New Roman"/>
          <w:sz w:val="24"/>
          <w:szCs w:val="24"/>
        </w:rPr>
        <w:t>kojim se propisuju opći uvjeti za porezne savjetnike</w:t>
      </w:r>
      <w:r w:rsidR="00385FC3">
        <w:rPr>
          <w:rFonts w:ascii="Times New Roman" w:hAnsi="Times New Roman" w:cs="Times New Roman"/>
          <w:sz w:val="24"/>
          <w:szCs w:val="24"/>
        </w:rPr>
        <w:t xml:space="preserve"> </w:t>
      </w:r>
      <w:r w:rsidR="00EA67C4">
        <w:rPr>
          <w:rFonts w:ascii="Times New Roman" w:hAnsi="Times New Roman" w:cs="Times New Roman"/>
          <w:sz w:val="24"/>
          <w:szCs w:val="24"/>
        </w:rPr>
        <w:t>na način da p</w:t>
      </w:r>
      <w:r w:rsidR="00EA67C4" w:rsidRPr="00E217FA">
        <w:rPr>
          <w:rFonts w:ascii="Times New Roman" w:hAnsi="Times New Roman"/>
          <w:sz w:val="24"/>
          <w:szCs w:val="24"/>
        </w:rPr>
        <w:t xml:space="preserve">orezni savjetnik ima prebivalište </w:t>
      </w:r>
      <w:r w:rsidR="00EA67C4">
        <w:rPr>
          <w:rFonts w:ascii="Times New Roman" w:hAnsi="Times New Roman"/>
          <w:sz w:val="24"/>
          <w:szCs w:val="24"/>
        </w:rPr>
        <w:t xml:space="preserve">i na </w:t>
      </w:r>
      <w:r w:rsidR="00FF6349">
        <w:rPr>
          <w:rFonts w:ascii="Times New Roman" w:hAnsi="Times New Roman"/>
          <w:sz w:val="24"/>
          <w:szCs w:val="24"/>
        </w:rPr>
        <w:t xml:space="preserve">teritoriju </w:t>
      </w:r>
      <w:r w:rsidR="00E57F29" w:rsidRPr="00E57F29">
        <w:rPr>
          <w:rFonts w:ascii="Times New Roman" w:hAnsi="Times New Roman" w:cs="Times New Roman"/>
          <w:color w:val="000000"/>
          <w:sz w:val="24"/>
          <w:szCs w:val="24"/>
        </w:rPr>
        <w:t>države pristupnice Kodeksa o liberalizaciji  kretanja kapitala i Kodeksa o liberalizaciji nevidljivih transakcija</w:t>
      </w:r>
    </w:p>
    <w:p w14:paraId="79A5D0C2" w14:textId="1A645F73" w:rsidR="00206C5B" w:rsidRDefault="00153FEC" w:rsidP="00206C5B">
      <w:pPr>
        <w:autoSpaceDE w:val="0"/>
        <w:autoSpaceDN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85FC3">
        <w:rPr>
          <w:rFonts w:ascii="Times New Roman" w:hAnsi="Times New Roman" w:cs="Times New Roman"/>
          <w:color w:val="000000"/>
          <w:sz w:val="24"/>
          <w:szCs w:val="24"/>
        </w:rPr>
        <w:t xml:space="preserve">u </w:t>
      </w:r>
      <w:r>
        <w:rPr>
          <w:rFonts w:ascii="Times New Roman" w:hAnsi="Times New Roman" w:cs="Times New Roman"/>
          <w:color w:val="000000"/>
          <w:sz w:val="24"/>
          <w:szCs w:val="24"/>
        </w:rPr>
        <w:t xml:space="preserve">članku 9. </w:t>
      </w:r>
      <w:r w:rsidR="00B27087">
        <w:rPr>
          <w:rFonts w:ascii="Times New Roman" w:hAnsi="Times New Roman" w:cs="Times New Roman"/>
          <w:color w:val="000000"/>
          <w:sz w:val="24"/>
          <w:szCs w:val="24"/>
        </w:rPr>
        <w:t xml:space="preserve">briše se točka 2. u </w:t>
      </w:r>
      <w:r w:rsidR="00385FC3">
        <w:rPr>
          <w:rFonts w:ascii="Times New Roman" w:hAnsi="Times New Roman" w:cs="Times New Roman"/>
          <w:color w:val="000000"/>
          <w:sz w:val="24"/>
          <w:szCs w:val="24"/>
        </w:rPr>
        <w:t>član</w:t>
      </w:r>
      <w:r w:rsidR="00B27087">
        <w:rPr>
          <w:rFonts w:ascii="Times New Roman" w:hAnsi="Times New Roman" w:cs="Times New Roman"/>
          <w:color w:val="000000"/>
          <w:sz w:val="24"/>
          <w:szCs w:val="24"/>
        </w:rPr>
        <w:t>ku</w:t>
      </w:r>
      <w:r w:rsidR="00385FC3">
        <w:rPr>
          <w:rFonts w:ascii="Times New Roman" w:hAnsi="Times New Roman" w:cs="Times New Roman"/>
          <w:color w:val="000000"/>
          <w:sz w:val="24"/>
          <w:szCs w:val="24"/>
        </w:rPr>
        <w:t xml:space="preserve"> 30.a stav</w:t>
      </w:r>
      <w:r w:rsidR="003D446C">
        <w:rPr>
          <w:rFonts w:ascii="Times New Roman" w:hAnsi="Times New Roman" w:cs="Times New Roman"/>
          <w:color w:val="000000"/>
          <w:sz w:val="24"/>
          <w:szCs w:val="24"/>
        </w:rPr>
        <w:t xml:space="preserve">ku </w:t>
      </w:r>
      <w:r w:rsidR="00385FC3">
        <w:rPr>
          <w:rFonts w:ascii="Times New Roman" w:hAnsi="Times New Roman" w:cs="Times New Roman"/>
          <w:color w:val="000000"/>
          <w:sz w:val="24"/>
          <w:szCs w:val="24"/>
        </w:rPr>
        <w:t>1.</w:t>
      </w:r>
      <w:r w:rsidR="00B27087">
        <w:rPr>
          <w:rFonts w:ascii="Times New Roman" w:hAnsi="Times New Roman" w:cs="Times New Roman"/>
          <w:color w:val="000000"/>
          <w:sz w:val="24"/>
          <w:szCs w:val="24"/>
        </w:rPr>
        <w:t xml:space="preserve"> </w:t>
      </w:r>
      <w:r w:rsidR="00385FC3">
        <w:rPr>
          <w:rFonts w:ascii="Times New Roman" w:hAnsi="Times New Roman" w:cs="Times New Roman"/>
          <w:color w:val="000000"/>
          <w:sz w:val="24"/>
          <w:szCs w:val="24"/>
        </w:rPr>
        <w:t xml:space="preserve">jer ista ne odgovara sadržaju norme na koji se ista poziva dok </w:t>
      </w:r>
      <w:r w:rsidR="00DA0526">
        <w:rPr>
          <w:rFonts w:ascii="Times New Roman" w:hAnsi="Times New Roman" w:cs="Times New Roman"/>
          <w:color w:val="000000"/>
          <w:sz w:val="24"/>
          <w:szCs w:val="24"/>
        </w:rPr>
        <w:t xml:space="preserve">su </w:t>
      </w:r>
      <w:r w:rsidR="00385FC3">
        <w:rPr>
          <w:rFonts w:ascii="Times New Roman" w:hAnsi="Times New Roman" w:cs="Times New Roman"/>
          <w:color w:val="000000"/>
          <w:sz w:val="24"/>
          <w:szCs w:val="24"/>
        </w:rPr>
        <w:t xml:space="preserve">u odnosu na točku 3. </w:t>
      </w:r>
      <w:r w:rsidR="0002039C">
        <w:rPr>
          <w:rFonts w:ascii="Times New Roman" w:hAnsi="Times New Roman" w:cs="Times New Roman"/>
          <w:color w:val="000000"/>
          <w:sz w:val="24"/>
          <w:szCs w:val="24"/>
        </w:rPr>
        <w:t xml:space="preserve">(sada točka 2.) </w:t>
      </w:r>
      <w:r w:rsidR="00385FC3">
        <w:rPr>
          <w:rFonts w:ascii="Times New Roman" w:hAnsi="Times New Roman" w:cs="Times New Roman"/>
          <w:color w:val="000000"/>
          <w:sz w:val="24"/>
          <w:szCs w:val="24"/>
        </w:rPr>
        <w:t>tog članka</w:t>
      </w:r>
      <w:r w:rsidR="0002039C">
        <w:rPr>
          <w:rFonts w:ascii="Times New Roman" w:hAnsi="Times New Roman" w:cs="Times New Roman"/>
          <w:color w:val="000000"/>
          <w:sz w:val="24"/>
          <w:szCs w:val="24"/>
        </w:rPr>
        <w:t xml:space="preserve"> </w:t>
      </w:r>
      <w:r w:rsidR="00385FC3">
        <w:rPr>
          <w:rFonts w:ascii="Times New Roman" w:hAnsi="Times New Roman" w:cs="Times New Roman"/>
          <w:color w:val="000000"/>
          <w:sz w:val="24"/>
          <w:szCs w:val="24"/>
        </w:rPr>
        <w:t xml:space="preserve">i stavka </w:t>
      </w:r>
      <w:r w:rsidR="00DA0526">
        <w:rPr>
          <w:rFonts w:ascii="Times New Roman" w:hAnsi="Times New Roman" w:cs="Times New Roman"/>
          <w:color w:val="000000"/>
          <w:sz w:val="24"/>
          <w:szCs w:val="24"/>
        </w:rPr>
        <w:t xml:space="preserve">dodani </w:t>
      </w:r>
      <w:r w:rsidR="0002039C">
        <w:rPr>
          <w:rFonts w:ascii="Times New Roman" w:hAnsi="Times New Roman" w:cs="Times New Roman"/>
          <w:color w:val="000000"/>
          <w:sz w:val="24"/>
          <w:szCs w:val="24"/>
        </w:rPr>
        <w:t>stav</w:t>
      </w:r>
      <w:r w:rsidR="00DA0526">
        <w:rPr>
          <w:rFonts w:ascii="Times New Roman" w:hAnsi="Times New Roman" w:cs="Times New Roman"/>
          <w:color w:val="000000"/>
          <w:sz w:val="24"/>
          <w:szCs w:val="24"/>
        </w:rPr>
        <w:t>ci</w:t>
      </w:r>
      <w:r w:rsidR="0002039C">
        <w:rPr>
          <w:rFonts w:ascii="Times New Roman" w:hAnsi="Times New Roman" w:cs="Times New Roman"/>
          <w:color w:val="000000"/>
          <w:sz w:val="24"/>
          <w:szCs w:val="24"/>
        </w:rPr>
        <w:t xml:space="preserve"> normativnog dijela odredbe čije se kršenje sankcionira</w:t>
      </w:r>
      <w:r w:rsidR="007F7284">
        <w:rPr>
          <w:rFonts w:ascii="Times New Roman" w:hAnsi="Times New Roman" w:cs="Times New Roman"/>
          <w:color w:val="000000"/>
          <w:sz w:val="24"/>
          <w:szCs w:val="24"/>
        </w:rPr>
        <w:t xml:space="preserve"> kroz prekršajnu odgovornost.</w:t>
      </w:r>
    </w:p>
    <w:p w14:paraId="3C1530A1" w14:textId="13F776C5" w:rsidR="003D446C" w:rsidRDefault="003D446C" w:rsidP="00206C5B">
      <w:pPr>
        <w:autoSpaceDE w:val="0"/>
        <w:autoSpaceDN w:val="0"/>
        <w:spacing w:after="0" w:line="240" w:lineRule="auto"/>
        <w:contextualSpacing/>
        <w:jc w:val="both"/>
        <w:rPr>
          <w:rFonts w:ascii="Times New Roman" w:hAnsi="Times New Roman" w:cs="Times New Roman"/>
          <w:color w:val="000000"/>
          <w:sz w:val="24"/>
          <w:szCs w:val="24"/>
        </w:rPr>
      </w:pPr>
    </w:p>
    <w:p w14:paraId="0E027923" w14:textId="5966754A" w:rsidR="00364517" w:rsidRDefault="003D446C" w:rsidP="00364517">
      <w:pPr>
        <w:autoSpaceDE w:val="0"/>
        <w:autoSpaceDN w:val="0"/>
        <w:spacing w:before="24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bookmarkStart w:id="9" w:name="_Hlk144280904"/>
      <w:r w:rsidR="00364517">
        <w:rPr>
          <w:rFonts w:ascii="Times New Roman" w:hAnsi="Times New Roman" w:cs="Times New Roman"/>
          <w:color w:val="000000"/>
          <w:sz w:val="24"/>
          <w:szCs w:val="24"/>
        </w:rPr>
        <w:t>Zbog nomotehničke primjedbe Odbora za zakonodavstvo Hrvatskoga sabora koj</w:t>
      </w:r>
      <w:r w:rsidR="006B62F0">
        <w:rPr>
          <w:rFonts w:ascii="Times New Roman" w:hAnsi="Times New Roman" w:cs="Times New Roman"/>
          <w:color w:val="000000"/>
          <w:sz w:val="24"/>
          <w:szCs w:val="24"/>
        </w:rPr>
        <w:t>a</w:t>
      </w:r>
      <w:r w:rsidR="00364517">
        <w:rPr>
          <w:rFonts w:ascii="Times New Roman" w:hAnsi="Times New Roman" w:cs="Times New Roman"/>
          <w:color w:val="000000"/>
          <w:sz w:val="24"/>
          <w:szCs w:val="24"/>
        </w:rPr>
        <w:t xml:space="preserve"> </w:t>
      </w:r>
      <w:r w:rsidR="006B62F0">
        <w:rPr>
          <w:rFonts w:ascii="Times New Roman" w:hAnsi="Times New Roman" w:cs="Times New Roman"/>
          <w:color w:val="000000"/>
          <w:sz w:val="24"/>
          <w:szCs w:val="24"/>
        </w:rPr>
        <w:t>je</w:t>
      </w:r>
      <w:r w:rsidR="00364517">
        <w:rPr>
          <w:rFonts w:ascii="Times New Roman" w:hAnsi="Times New Roman" w:cs="Times New Roman"/>
          <w:color w:val="000000"/>
          <w:sz w:val="24"/>
          <w:szCs w:val="24"/>
        </w:rPr>
        <w:t xml:space="preserve"> prihvaćen</w:t>
      </w:r>
      <w:r w:rsidR="006B62F0">
        <w:rPr>
          <w:rFonts w:ascii="Times New Roman" w:hAnsi="Times New Roman" w:cs="Times New Roman"/>
          <w:color w:val="000000"/>
          <w:sz w:val="24"/>
          <w:szCs w:val="24"/>
        </w:rPr>
        <w:t>a</w:t>
      </w:r>
      <w:r w:rsidR="00364517">
        <w:rPr>
          <w:rFonts w:ascii="Times New Roman" w:hAnsi="Times New Roman" w:cs="Times New Roman"/>
          <w:color w:val="000000"/>
          <w:sz w:val="24"/>
          <w:szCs w:val="24"/>
        </w:rPr>
        <w:t xml:space="preserve"> izmijenjeno je sljedeće:</w:t>
      </w:r>
    </w:p>
    <w:p w14:paraId="533DFD2A" w14:textId="7F5A9B28" w:rsidR="00206C5B" w:rsidRDefault="00364517" w:rsidP="00364517">
      <w:pPr>
        <w:autoSpaceDE w:val="0"/>
        <w:autoSpaceDN w:val="0"/>
        <w:spacing w:before="24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F7284">
        <w:rPr>
          <w:rFonts w:ascii="Times New Roman" w:hAnsi="Times New Roman" w:cs="Times New Roman"/>
          <w:color w:val="000000"/>
          <w:sz w:val="24"/>
          <w:szCs w:val="24"/>
        </w:rPr>
        <w:t xml:space="preserve">u članku 3. </w:t>
      </w:r>
      <w:r>
        <w:rPr>
          <w:rFonts w:ascii="Times New Roman" w:hAnsi="Times New Roman" w:cs="Times New Roman"/>
          <w:color w:val="000000"/>
          <w:sz w:val="24"/>
          <w:szCs w:val="24"/>
        </w:rPr>
        <w:t>mijenja se članak 6. na način da se dodaje</w:t>
      </w:r>
      <w:r w:rsidR="002822FF">
        <w:rPr>
          <w:rFonts w:ascii="Times New Roman" w:hAnsi="Times New Roman" w:cs="Times New Roman"/>
          <w:color w:val="000000"/>
          <w:sz w:val="24"/>
          <w:szCs w:val="24"/>
        </w:rPr>
        <w:t xml:space="preserve"> </w:t>
      </w:r>
      <w:r w:rsidR="002D3DF3">
        <w:rPr>
          <w:rFonts w:ascii="Times New Roman" w:hAnsi="Times New Roman" w:cs="Times New Roman"/>
          <w:color w:val="000000"/>
          <w:sz w:val="24"/>
          <w:szCs w:val="24"/>
        </w:rPr>
        <w:t>stavak 3. kojim se propisuje da iznimno od stavka 2. toga članka, porezni savjetnik ako je u mirovini</w:t>
      </w:r>
      <w:r w:rsidR="00206C5B">
        <w:rPr>
          <w:rFonts w:ascii="Times New Roman" w:hAnsi="Times New Roman" w:cs="Times New Roman"/>
          <w:color w:val="000000"/>
          <w:sz w:val="24"/>
          <w:szCs w:val="24"/>
        </w:rPr>
        <w:t>,</w:t>
      </w:r>
      <w:r w:rsidR="002D3DF3">
        <w:rPr>
          <w:rFonts w:ascii="Times New Roman" w:hAnsi="Times New Roman" w:cs="Times New Roman"/>
          <w:color w:val="000000"/>
          <w:sz w:val="24"/>
          <w:szCs w:val="24"/>
        </w:rPr>
        <w:t xml:space="preserve"> može biti zaposlen na pola radnog vremena</w:t>
      </w:r>
    </w:p>
    <w:p w14:paraId="2B02E75E" w14:textId="585633DB" w:rsidR="00206C5B" w:rsidRDefault="00206C5B" w:rsidP="00206C5B">
      <w:pPr>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206C5B">
        <w:rPr>
          <w:rFonts w:ascii="Times New Roman" w:hAnsi="Times New Roman" w:cs="Times New Roman"/>
          <w:color w:val="000000"/>
          <w:sz w:val="24"/>
          <w:szCs w:val="24"/>
        </w:rPr>
        <w:t xml:space="preserve"> članku 9. </w:t>
      </w:r>
      <w:r w:rsidR="00026435">
        <w:rPr>
          <w:rFonts w:ascii="Times New Roman" w:hAnsi="Times New Roman" w:cs="Times New Roman"/>
          <w:color w:val="000000"/>
          <w:sz w:val="24"/>
          <w:szCs w:val="24"/>
        </w:rPr>
        <w:t xml:space="preserve">stavak 4. </w:t>
      </w:r>
      <w:r w:rsidR="002822FF">
        <w:rPr>
          <w:rFonts w:ascii="Times New Roman" w:hAnsi="Times New Roman" w:cs="Times New Roman"/>
          <w:color w:val="000000"/>
          <w:sz w:val="24"/>
          <w:szCs w:val="24"/>
        </w:rPr>
        <w:t xml:space="preserve">(sada stavak 2.) </w:t>
      </w:r>
      <w:r w:rsidR="00026435">
        <w:rPr>
          <w:rFonts w:ascii="Times New Roman" w:hAnsi="Times New Roman" w:cs="Times New Roman"/>
          <w:color w:val="000000"/>
          <w:sz w:val="24"/>
          <w:szCs w:val="24"/>
        </w:rPr>
        <w:t>u</w:t>
      </w:r>
      <w:r w:rsidRPr="00206C5B">
        <w:rPr>
          <w:rFonts w:ascii="Times New Roman" w:hAnsi="Times New Roman" w:cs="Times New Roman"/>
          <w:color w:val="000000"/>
          <w:sz w:val="24"/>
          <w:szCs w:val="24"/>
        </w:rPr>
        <w:t xml:space="preserve"> član</w:t>
      </w:r>
      <w:r w:rsidR="00026435">
        <w:rPr>
          <w:rFonts w:ascii="Times New Roman" w:hAnsi="Times New Roman" w:cs="Times New Roman"/>
          <w:color w:val="000000"/>
          <w:sz w:val="24"/>
          <w:szCs w:val="24"/>
        </w:rPr>
        <w:t>ku</w:t>
      </w:r>
      <w:r w:rsidRPr="00206C5B">
        <w:rPr>
          <w:rFonts w:ascii="Times New Roman" w:hAnsi="Times New Roman" w:cs="Times New Roman"/>
          <w:color w:val="000000"/>
          <w:sz w:val="24"/>
          <w:szCs w:val="24"/>
        </w:rPr>
        <w:t xml:space="preserve"> 30.a </w:t>
      </w:r>
      <w:r>
        <w:rPr>
          <w:rFonts w:ascii="Times New Roman" w:hAnsi="Times New Roman" w:cs="Times New Roman"/>
          <w:color w:val="000000"/>
          <w:sz w:val="24"/>
          <w:szCs w:val="24"/>
        </w:rPr>
        <w:t>sadržajno se stavlja iza stavka 1. toga članka.</w:t>
      </w:r>
    </w:p>
    <w:bookmarkEnd w:id="9"/>
    <w:p w14:paraId="446B23B8" w14:textId="66B9E368" w:rsidR="00206C5B" w:rsidRDefault="00206C5B" w:rsidP="00206C5B">
      <w:pPr>
        <w:autoSpaceDE w:val="0"/>
        <w:autoSpaceDN w:val="0"/>
        <w:spacing w:after="0" w:line="240" w:lineRule="auto"/>
        <w:jc w:val="both"/>
        <w:rPr>
          <w:rFonts w:ascii="Times New Roman" w:hAnsi="Times New Roman" w:cs="Times New Roman"/>
          <w:color w:val="000000"/>
          <w:sz w:val="24"/>
          <w:szCs w:val="24"/>
        </w:rPr>
      </w:pPr>
    </w:p>
    <w:p w14:paraId="04560B44" w14:textId="4F58D9FE" w:rsidR="00206C5B" w:rsidRPr="00206C5B" w:rsidRDefault="00E86546" w:rsidP="00E86546">
      <w:pPr>
        <w:autoSpaceDE w:val="0"/>
        <w:autoSpaceDN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Zbog navedenih izmjena izvršena je renumeracij</w:t>
      </w:r>
      <w:r w:rsidR="002822FF">
        <w:rPr>
          <w:rFonts w:ascii="Times New Roman" w:hAnsi="Times New Roman" w:cs="Times New Roman"/>
          <w:color w:val="000000"/>
          <w:sz w:val="24"/>
          <w:szCs w:val="24"/>
        </w:rPr>
        <w:t>a</w:t>
      </w:r>
      <w:r>
        <w:rPr>
          <w:rFonts w:ascii="Times New Roman" w:hAnsi="Times New Roman" w:cs="Times New Roman"/>
          <w:color w:val="000000"/>
          <w:sz w:val="24"/>
          <w:szCs w:val="24"/>
        </w:rPr>
        <w:t xml:space="preserve"> član</w:t>
      </w:r>
      <w:r w:rsidR="00722CB5">
        <w:rPr>
          <w:rFonts w:ascii="Times New Roman" w:hAnsi="Times New Roman" w:cs="Times New Roman"/>
          <w:color w:val="000000"/>
          <w:sz w:val="24"/>
          <w:szCs w:val="24"/>
        </w:rPr>
        <w:t>aka</w:t>
      </w:r>
      <w:r w:rsidR="00884163">
        <w:rPr>
          <w:rFonts w:ascii="Times New Roman" w:hAnsi="Times New Roman" w:cs="Times New Roman"/>
          <w:color w:val="000000"/>
          <w:sz w:val="24"/>
          <w:szCs w:val="24"/>
        </w:rPr>
        <w:t>.</w:t>
      </w:r>
    </w:p>
    <w:p w14:paraId="549CC75C" w14:textId="1D98EDAA" w:rsidR="00153FEC" w:rsidRDefault="00153FEC" w:rsidP="0011281F">
      <w:pPr>
        <w:autoSpaceDE w:val="0"/>
        <w:autoSpaceDN w:val="0"/>
        <w:spacing w:after="0" w:line="240" w:lineRule="auto"/>
        <w:ind w:firstLine="708"/>
        <w:contextualSpacing/>
        <w:jc w:val="both"/>
        <w:rPr>
          <w:rFonts w:ascii="Times New Roman" w:hAnsi="Times New Roman" w:cs="Times New Roman"/>
          <w:color w:val="000000"/>
          <w:sz w:val="24"/>
          <w:szCs w:val="24"/>
        </w:rPr>
      </w:pPr>
    </w:p>
    <w:p w14:paraId="695A9CAB" w14:textId="54393F6F" w:rsidR="00070D3E" w:rsidRPr="00C57D13" w:rsidRDefault="00070D3E" w:rsidP="004550DE">
      <w:pPr>
        <w:spacing w:after="0" w:line="240" w:lineRule="auto"/>
        <w:jc w:val="both"/>
        <w:rPr>
          <w:rFonts w:ascii="Times New Roman" w:eastAsia="Times New Roman" w:hAnsi="Times New Roman" w:cs="Times New Roman"/>
          <w:b/>
          <w:sz w:val="24"/>
          <w:szCs w:val="24"/>
          <w:highlight w:val="yellow"/>
          <w:lang w:eastAsia="hr-HR"/>
        </w:rPr>
      </w:pPr>
    </w:p>
    <w:p w14:paraId="33437412" w14:textId="2D91D6A1" w:rsidR="00070D3E" w:rsidRDefault="00070D3E" w:rsidP="004550DE">
      <w:pPr>
        <w:spacing w:after="0" w:line="240" w:lineRule="auto"/>
        <w:jc w:val="both"/>
        <w:rPr>
          <w:rFonts w:ascii="Times New Roman" w:eastAsia="Times New Roman" w:hAnsi="Times New Roman" w:cs="Times New Roman"/>
          <w:b/>
          <w:sz w:val="24"/>
          <w:szCs w:val="24"/>
          <w:lang w:eastAsia="hr-HR"/>
        </w:rPr>
      </w:pPr>
      <w:r w:rsidRPr="00E7263F">
        <w:rPr>
          <w:rFonts w:ascii="Times New Roman" w:eastAsia="Times New Roman" w:hAnsi="Times New Roman" w:cs="Times New Roman"/>
          <w:b/>
          <w:sz w:val="24"/>
          <w:szCs w:val="24"/>
          <w:lang w:eastAsia="hr-HR"/>
        </w:rPr>
        <w:t>VI. PRIJEDLOZI, PRIMJEDBE I MIŠLJENJA KOJI SU DANI NA PRIJEDLOG ZAKONA, A KOJE PREDLAGATELJ NIJE PRIHVATIO TE RAZLOZI NEPRIHVAĆANJA</w:t>
      </w:r>
    </w:p>
    <w:p w14:paraId="4EE3994E" w14:textId="0C7D35BB" w:rsidR="00070D3E" w:rsidRDefault="00070D3E" w:rsidP="004550DE">
      <w:pPr>
        <w:spacing w:after="0" w:line="240" w:lineRule="auto"/>
        <w:jc w:val="both"/>
        <w:rPr>
          <w:rFonts w:ascii="Times New Roman" w:eastAsia="Times New Roman" w:hAnsi="Times New Roman" w:cs="Times New Roman"/>
          <w:b/>
          <w:sz w:val="24"/>
          <w:szCs w:val="24"/>
          <w:lang w:eastAsia="hr-HR"/>
        </w:rPr>
      </w:pPr>
    </w:p>
    <w:p w14:paraId="3A830C18" w14:textId="72E5B166" w:rsidR="00070D3E" w:rsidRDefault="00E7263F" w:rsidP="00EE1D8B">
      <w:pPr>
        <w:ind w:firstLine="708"/>
        <w:rPr>
          <w:rFonts w:ascii="Times New Roman" w:hAnsi="Times New Roman" w:cs="Times New Roman"/>
          <w:sz w:val="24"/>
          <w:szCs w:val="24"/>
        </w:rPr>
      </w:pPr>
      <w:bookmarkStart w:id="10" w:name="_Hlk142565694"/>
      <w:r w:rsidRPr="00E7263F">
        <w:rPr>
          <w:rFonts w:ascii="Times New Roman" w:hAnsi="Times New Roman" w:cs="Times New Roman"/>
          <w:sz w:val="24"/>
          <w:szCs w:val="24"/>
        </w:rPr>
        <w:t xml:space="preserve">U okviru rasprave održane na 16. sjednici Hrvatskoga sabora, 04. srpnja 2023. </w:t>
      </w:r>
      <w:bookmarkEnd w:id="10"/>
      <w:r w:rsidRPr="00E7263F">
        <w:rPr>
          <w:rFonts w:ascii="Times New Roman" w:hAnsi="Times New Roman" w:cs="Times New Roman"/>
          <w:sz w:val="24"/>
          <w:szCs w:val="24"/>
        </w:rPr>
        <w:t>nisu iznesene primjedbe i mišljenja vezana uz Prijedlog zakona.</w:t>
      </w:r>
    </w:p>
    <w:p w14:paraId="46EC02BB" w14:textId="6731A1CA" w:rsidR="00E7263F" w:rsidRDefault="00E7263F">
      <w:pPr>
        <w:rPr>
          <w:rFonts w:ascii="Times New Roman" w:hAnsi="Times New Roman" w:cs="Times New Roman"/>
          <w:sz w:val="24"/>
          <w:szCs w:val="24"/>
        </w:rPr>
      </w:pPr>
    </w:p>
    <w:p w14:paraId="7618A4C3" w14:textId="2A75B9A3" w:rsidR="00E7263F" w:rsidRDefault="00E7263F">
      <w:pPr>
        <w:rPr>
          <w:rFonts w:ascii="Times New Roman" w:hAnsi="Times New Roman" w:cs="Times New Roman"/>
          <w:sz w:val="24"/>
          <w:szCs w:val="24"/>
        </w:rPr>
      </w:pPr>
    </w:p>
    <w:p w14:paraId="015F722B" w14:textId="45AB87D4" w:rsidR="00E7263F" w:rsidRDefault="00E7263F">
      <w:pPr>
        <w:rPr>
          <w:rFonts w:ascii="Times New Roman" w:hAnsi="Times New Roman" w:cs="Times New Roman"/>
          <w:sz w:val="24"/>
          <w:szCs w:val="24"/>
        </w:rPr>
      </w:pPr>
    </w:p>
    <w:p w14:paraId="07BBF5EB" w14:textId="7EBDF604" w:rsidR="00E86546" w:rsidRDefault="00E86546">
      <w:pPr>
        <w:rPr>
          <w:rFonts w:ascii="Times New Roman" w:hAnsi="Times New Roman" w:cs="Times New Roman"/>
          <w:sz w:val="24"/>
          <w:szCs w:val="24"/>
        </w:rPr>
      </w:pPr>
    </w:p>
    <w:p w14:paraId="5893F987" w14:textId="5890D1F2" w:rsidR="00026435" w:rsidRDefault="00026435">
      <w:pPr>
        <w:rPr>
          <w:rFonts w:ascii="Times New Roman" w:hAnsi="Times New Roman" w:cs="Times New Roman"/>
          <w:sz w:val="24"/>
          <w:szCs w:val="24"/>
        </w:rPr>
      </w:pPr>
    </w:p>
    <w:p w14:paraId="46D304FC" w14:textId="77777777" w:rsidR="002822FF" w:rsidRDefault="002822FF">
      <w:pPr>
        <w:rPr>
          <w:rFonts w:ascii="Times New Roman" w:hAnsi="Times New Roman" w:cs="Times New Roman"/>
          <w:sz w:val="24"/>
          <w:szCs w:val="24"/>
        </w:rPr>
      </w:pPr>
    </w:p>
    <w:p w14:paraId="28F1B37B" w14:textId="77777777" w:rsidR="003D446C" w:rsidRDefault="003D446C">
      <w:pPr>
        <w:rPr>
          <w:rFonts w:ascii="Times New Roman" w:eastAsia="Times New Roman" w:hAnsi="Times New Roman" w:cs="Times New Roman"/>
          <w:b/>
          <w:sz w:val="24"/>
          <w:szCs w:val="24"/>
          <w:lang w:eastAsia="hr-HR"/>
        </w:rPr>
      </w:pPr>
    </w:p>
    <w:p w14:paraId="19743B75" w14:textId="77777777" w:rsidR="00D355AF" w:rsidRPr="00E217FA" w:rsidRDefault="00D355AF" w:rsidP="00D355AF">
      <w:pPr>
        <w:spacing w:after="0" w:line="240" w:lineRule="auto"/>
        <w:jc w:val="center"/>
        <w:rPr>
          <w:rFonts w:ascii="Times New Roman" w:eastAsia="Times New Roman" w:hAnsi="Times New Roman" w:cs="Times New Roman"/>
          <w:b/>
          <w:sz w:val="24"/>
          <w:szCs w:val="24"/>
          <w:lang w:eastAsia="hr-HR"/>
        </w:rPr>
      </w:pPr>
      <w:r w:rsidRPr="00E217FA">
        <w:rPr>
          <w:rFonts w:ascii="Times New Roman" w:eastAsia="Times New Roman" w:hAnsi="Times New Roman" w:cs="Times New Roman"/>
          <w:b/>
          <w:sz w:val="24"/>
          <w:szCs w:val="24"/>
          <w:lang w:eastAsia="hr-HR"/>
        </w:rPr>
        <w:t>ODREDBE VAŽEĆEG ZAKONA KOJE SE MIJENJAJU, ODNOSNO DOPUNJUJU</w:t>
      </w:r>
    </w:p>
    <w:p w14:paraId="1B19B16D" w14:textId="77777777" w:rsidR="00D355AF" w:rsidRPr="00E217FA" w:rsidRDefault="00D355AF" w:rsidP="00D355AF">
      <w:pPr>
        <w:spacing w:after="0" w:line="240" w:lineRule="auto"/>
        <w:rPr>
          <w:rFonts w:ascii="Times New Roman" w:hAnsi="Times New Roman"/>
          <w:b/>
          <w:bCs/>
          <w:sz w:val="24"/>
          <w:szCs w:val="24"/>
        </w:rPr>
      </w:pPr>
    </w:p>
    <w:p w14:paraId="43B865BC"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2.</w:t>
      </w:r>
    </w:p>
    <w:p w14:paraId="1423AD8C" w14:textId="77777777" w:rsidR="00D355AF" w:rsidRPr="00E217FA" w:rsidRDefault="00D355AF" w:rsidP="00D355AF">
      <w:pPr>
        <w:spacing w:after="0" w:line="240" w:lineRule="auto"/>
        <w:jc w:val="both"/>
        <w:rPr>
          <w:rFonts w:ascii="Times New Roman" w:hAnsi="Times New Roman"/>
          <w:sz w:val="24"/>
          <w:szCs w:val="24"/>
        </w:rPr>
      </w:pPr>
    </w:p>
    <w:p w14:paraId="37C59BF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(1) Porezno savjetništvo je djelatnost kojom se u skladu s pravnim, gospodarstvenim, poreznim i računovodstvenim sustavom Republike Hrvatske, osigurava na pouzdan način pravilna primjena poreznih propisa od poreznih obveznika. </w:t>
      </w:r>
    </w:p>
    <w:p w14:paraId="32FC3C5A"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Porezno savjetništvo je djelatnost davanja savjeta o pitanjima iz zakonodavstva vezanog za poreze i druga javna davanja, izrada i ovjera poreznih prijava i drugih akata u porezno-pravnom odnosu, kontinuirano ugovoreni nadzor pravilnosti vođenja poreznih i računovodstvenih evidencija koje se vode radi izrade poreznih prijava i drugih poreznih isprava i porezno praćenje pojedinog poreznog obveznika koje porezna uprava uzima u obzir prilikom sustavne procjene umanjenja rizika prije pokretanja nadzora, stjecanja posebnog statusa tog poreznog obveznika u svrhu promicanja dobrovoljnog ispunjenja poreznih obveza pred poreznim tijelima i drugih poreznih postupaka, zastupanje u svim poreznim i prekršajnim postupcima pred poreznim tijelima, sudjelovanje u poreznim upravnim sporovima, vještačenja po odluci suda i/ili poreznog tijela u poreznim predmetima.</w:t>
      </w:r>
    </w:p>
    <w:p w14:paraId="11A40D55"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Uz poslove poreznog savjetništva mogu se obavljati i poslovi vođenja poslovnih knjiga, izrada financijskih izvješća, usluge iz područja računovodstva i financija, usluge procjene vrijednosti poduzeća i druge srodne usluge.​</w:t>
      </w:r>
    </w:p>
    <w:p w14:paraId="5DA0380A" w14:textId="77777777" w:rsidR="00D355AF" w:rsidRPr="00E217FA" w:rsidRDefault="00D355AF" w:rsidP="00D355AF">
      <w:pPr>
        <w:spacing w:after="0" w:line="240" w:lineRule="auto"/>
        <w:jc w:val="center"/>
        <w:rPr>
          <w:rFonts w:ascii="Times New Roman" w:hAnsi="Times New Roman"/>
          <w:sz w:val="24"/>
          <w:szCs w:val="24"/>
        </w:rPr>
      </w:pPr>
    </w:p>
    <w:p w14:paraId="6692C061" w14:textId="77777777" w:rsidR="00D355AF" w:rsidRPr="00E217FA" w:rsidRDefault="00D355AF" w:rsidP="00D355AF">
      <w:pPr>
        <w:spacing w:after="0" w:line="240" w:lineRule="auto"/>
        <w:jc w:val="center"/>
        <w:rPr>
          <w:rFonts w:ascii="Times New Roman" w:hAnsi="Times New Roman"/>
          <w:sz w:val="24"/>
          <w:szCs w:val="24"/>
        </w:rPr>
      </w:pPr>
    </w:p>
    <w:p w14:paraId="26EB46E5"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4.</w:t>
      </w:r>
    </w:p>
    <w:p w14:paraId="2B0B8A1F" w14:textId="77777777" w:rsidR="00D355AF" w:rsidRPr="00E217FA" w:rsidRDefault="00D355AF" w:rsidP="00D355AF">
      <w:pPr>
        <w:spacing w:after="0" w:line="240" w:lineRule="auto"/>
        <w:jc w:val="both"/>
        <w:rPr>
          <w:rFonts w:ascii="Times New Roman" w:hAnsi="Times New Roman"/>
          <w:sz w:val="24"/>
          <w:szCs w:val="24"/>
        </w:rPr>
      </w:pPr>
      <w:r w:rsidRPr="00E217FA">
        <w:rPr>
          <w:rFonts w:ascii="Roboto" w:eastAsia="Times New Roman" w:hAnsi="Roboto" w:cs="Times New Roman"/>
          <w:sz w:val="23"/>
          <w:szCs w:val="23"/>
          <w:lang w:eastAsia="hr-HR"/>
        </w:rPr>
        <w:br/>
      </w:r>
      <w:r w:rsidRPr="00E217FA">
        <w:rPr>
          <w:rFonts w:ascii="Times New Roman" w:hAnsi="Times New Roman"/>
          <w:sz w:val="24"/>
          <w:szCs w:val="24"/>
        </w:rPr>
        <w:t>(1) Porezni savjetnik daje stručnu pomoć o poreznim pitanjima u skladu s odredbama ovoga Zakona.</w:t>
      </w:r>
      <w:r w:rsidRPr="00E217FA">
        <w:rPr>
          <w:rFonts w:ascii="Times New Roman" w:hAnsi="Times New Roman"/>
          <w:sz w:val="24"/>
          <w:szCs w:val="24"/>
        </w:rPr>
        <w:br/>
        <w:t>(2) O uslugama poreznog savjetništva obvezno se sklapa ugovor u pisanom obliku. Iznimno, ako se porezno savjetništvo obavlja za pojedinačne slučajeve, ugovor ne mora biti u pisanom obliku.</w:t>
      </w:r>
      <w:r w:rsidRPr="00E217FA">
        <w:rPr>
          <w:rFonts w:ascii="Times New Roman" w:hAnsi="Times New Roman"/>
          <w:sz w:val="24"/>
          <w:szCs w:val="24"/>
        </w:rPr>
        <w:br/>
        <w:t>(3) Porezni savjetnik u okviru ugovora iz stavka 2. ovoga članka ima ovlasti i dužnosti savjetovati svoju stranku o svim poreznim pitanjima, pomagati joj kod izrade poreznih prijava i zastupati u poreznim postupcima pred poreznim tijelima, sudjelovati u poreznim sporovima pred sudovima, nadzirati pravilnost vođenja poreznih i računovodstvenih evidencija koje se vode radi izrade poreznih prijava i drugih poreznih isprava.</w:t>
      </w:r>
      <w:r w:rsidRPr="00E217FA">
        <w:rPr>
          <w:rFonts w:ascii="Times New Roman" w:hAnsi="Times New Roman"/>
          <w:sz w:val="24"/>
          <w:szCs w:val="24"/>
        </w:rPr>
        <w:br/>
        <w:t xml:space="preserve">(4) Porezni savjetnik ovlašten je, u skladu s preuzetim ovlastima prema ugovoru iz </w:t>
      </w:r>
      <w:r w:rsidRPr="00E217FA">
        <w:rPr>
          <w:rFonts w:ascii="Times New Roman" w:hAnsi="Times New Roman"/>
          <w:sz w:val="24"/>
          <w:szCs w:val="24"/>
        </w:rPr>
        <w:lastRenderedPageBreak/>
        <w:t>stavka 2. ovoga članka ispuniti  poreznu prijavu i druge isprave koje je porezni obveznik dužan izrađivati i dostavljati u poreznom postupku.</w:t>
      </w:r>
    </w:p>
    <w:p w14:paraId="74BE9350" w14:textId="77777777" w:rsidR="00D355AF" w:rsidRPr="00E217FA" w:rsidRDefault="00D355AF" w:rsidP="00D355AF">
      <w:pPr>
        <w:spacing w:after="0" w:line="240" w:lineRule="auto"/>
        <w:jc w:val="center"/>
        <w:rPr>
          <w:rFonts w:ascii="Roboto" w:eastAsia="Times New Roman" w:hAnsi="Roboto" w:cs="Times New Roman"/>
          <w:sz w:val="23"/>
          <w:szCs w:val="23"/>
          <w:shd w:val="clear" w:color="auto" w:fill="FFFFFF"/>
          <w:lang w:eastAsia="hr-HR"/>
        </w:rPr>
      </w:pPr>
    </w:p>
    <w:p w14:paraId="4E264BEA"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6.</w:t>
      </w:r>
    </w:p>
    <w:p w14:paraId="2E3B208F" w14:textId="77777777" w:rsidR="00D355AF" w:rsidRPr="00E217FA" w:rsidRDefault="00D355AF" w:rsidP="00D355AF">
      <w:pPr>
        <w:spacing w:after="0" w:line="240" w:lineRule="auto"/>
        <w:jc w:val="center"/>
        <w:rPr>
          <w:rFonts w:ascii="Times New Roman" w:hAnsi="Times New Roman"/>
          <w:sz w:val="24"/>
          <w:szCs w:val="24"/>
        </w:rPr>
      </w:pPr>
    </w:p>
    <w:p w14:paraId="2D5CCB8B"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Djelatnost poreznog savjetništva u skladu s odredbama ovoga Zakona mogu obavljati:</w:t>
      </w:r>
    </w:p>
    <w:p w14:paraId="5BF952CF"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porezni savjetnici koji djelatnost poreznog savjetništva obavljaju kao samostalnu djelatnost i</w:t>
      </w:r>
    </w:p>
    <w:p w14:paraId="06EABBB3"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javna trgovačka društva za porezno savjetništvo</w:t>
      </w:r>
    </w:p>
    <w:p w14:paraId="762F7619"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društvo s ograničenom odgovornošću za porezno savjetništvo</w:t>
      </w:r>
    </w:p>
    <w:p w14:paraId="15D2A68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4. inozemni porezni savjetnici i društva.</w:t>
      </w:r>
    </w:p>
    <w:p w14:paraId="4D4A5B6F"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Porezni savjetnici iz stavka 1. točke 1. ovoga članka ostvaruju prava iz rada obavljanjem samostalne djelatnosti poreznog savjetništva i ne mogu biti zaposleni kod druge fizičke ili pravne osobe.</w:t>
      </w:r>
    </w:p>
    <w:p w14:paraId="38A2907C"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Društvo iz stavka 1. točke 3. ovoga članka mora imati u radnom odnosu na puno radno vrijeme najmanje jednog poreznog savjetnika s odobrenjem za rad iz članka 5. stavka 3. ovoga Zakona.</w:t>
      </w:r>
    </w:p>
    <w:p w14:paraId="4F8DB2BF" w14:textId="77777777" w:rsidR="00D355AF" w:rsidRPr="00E217FA" w:rsidRDefault="00D355AF" w:rsidP="00D355AF">
      <w:pPr>
        <w:spacing w:after="0" w:line="240" w:lineRule="auto"/>
        <w:jc w:val="both"/>
        <w:rPr>
          <w:rFonts w:ascii="Times New Roman" w:hAnsi="Times New Roman"/>
          <w:sz w:val="24"/>
          <w:szCs w:val="24"/>
        </w:rPr>
      </w:pPr>
    </w:p>
    <w:p w14:paraId="0A0F3117"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8.</w:t>
      </w:r>
    </w:p>
    <w:p w14:paraId="03DB01D2" w14:textId="77777777" w:rsidR="00D355AF" w:rsidRPr="00E217FA" w:rsidRDefault="00D355AF" w:rsidP="00D355AF">
      <w:pPr>
        <w:spacing w:after="0" w:line="240" w:lineRule="auto"/>
        <w:jc w:val="both"/>
        <w:rPr>
          <w:rFonts w:ascii="Times New Roman" w:hAnsi="Times New Roman"/>
          <w:sz w:val="24"/>
          <w:szCs w:val="24"/>
        </w:rPr>
      </w:pPr>
    </w:p>
    <w:p w14:paraId="03E18D3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(1) Porezni savjetnik može postati osoba koja ispunjava opće i posebne uvjete propisane ovim Zakonom. </w:t>
      </w:r>
    </w:p>
    <w:p w14:paraId="7EF2313E"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Porezni savjetnik mora ispunjavati sljedeće opće uvjete:</w:t>
      </w:r>
    </w:p>
    <w:p w14:paraId="2C580A5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da ima poslovnu sposobnost</w:t>
      </w:r>
    </w:p>
    <w:p w14:paraId="48908364"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da ima prebivalište na teritoriju Republike Hrvatske ili države ugovornice Europskog gospodarskog prostora</w:t>
      </w:r>
    </w:p>
    <w:p w14:paraId="6B0D757B"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da govori hrvatskim jezikom i piše latiničnim pismom i drugim jezikom i pismom koji je u službenoj uporabi na području na kojemu treba obavljati djelatnost</w:t>
      </w:r>
    </w:p>
    <w:p w14:paraId="7E60EDEF"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4. da nije kažnjen za kaznena djela protiv imovine, protiv sigurnosti platnog prometa i poslovanja, protiv pravosuđa, protiv vjerodostojnosti isprava te protiv službene dužnosti iz zakona kojim su uređena kaznena djela i kaznene sankcije, i to za vrijeme od pet godina po pravomoćnosti presude kojom je osuđen, s time što se u to vrijeme ne računa vrijeme provedeno na izdržavanju kazne te da protiv njega nije izrečena mjera sigurnosti zabrane obavljanja zanimanja koje je u potpunosti ili djelomično obuhvaćeno člankom 2. ovoga Zakona</w:t>
      </w:r>
    </w:p>
    <w:p w14:paraId="6794EC92"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5. da nije kažnjen za kaznena djela protiv imovine, protiv krivotvorenja, protiv službene dužnosti, te protiv pravosuđa iz zakona kojim su uređena kaznena djela i kaznene sankcije, i to za vrijeme od pet godina po pravomoćnosti presude kojom je osuđen, s time što se u to vrijeme ne računa vrijeme provedeno na izdržavanju kazne te da protiv njega nije izrečena mjera sigurnosti zabrane obavljanja zanimanja koje je u potpunosti ili djelomično obuhvaćeno predmetom poreznog savjetništva.</w:t>
      </w:r>
    </w:p>
    <w:p w14:paraId="57449BE4"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(3) Iznimno od stavka 2. točke 3. ovoga članka, državljani države ugovornice Europskog gospodarskog prostora koji u Republici Hrvatskoj obavljaju porezno-savjetničku djelatnost moraju poznavati hrvatski jezik najmanje na razini koja je potrebna za </w:t>
      </w:r>
      <w:r w:rsidRPr="00E217FA">
        <w:rPr>
          <w:rFonts w:ascii="Times New Roman" w:hAnsi="Times New Roman"/>
          <w:sz w:val="24"/>
          <w:szCs w:val="24"/>
        </w:rPr>
        <w:lastRenderedPageBreak/>
        <w:t>nesmetanu i nužnu komunikaciju s primateljem usluga i poreznim tijelom te razumijevanje hrvatskog poreznog zakonodavstva. Provjeru provodi Komora.​</w:t>
      </w:r>
    </w:p>
    <w:p w14:paraId="7E1D6785" w14:textId="77777777" w:rsidR="00D355AF" w:rsidRPr="00E217FA" w:rsidRDefault="00D355AF" w:rsidP="00D355AF">
      <w:pPr>
        <w:spacing w:after="0" w:line="240" w:lineRule="auto"/>
        <w:jc w:val="center"/>
        <w:rPr>
          <w:rFonts w:ascii="Times New Roman" w:hAnsi="Times New Roman"/>
          <w:sz w:val="24"/>
          <w:szCs w:val="24"/>
        </w:rPr>
      </w:pPr>
    </w:p>
    <w:p w14:paraId="49195685" w14:textId="77777777" w:rsidR="00D355AF" w:rsidRPr="00E217FA" w:rsidRDefault="00D355AF" w:rsidP="00D355AF">
      <w:pPr>
        <w:spacing w:after="0" w:line="240" w:lineRule="auto"/>
        <w:jc w:val="center"/>
        <w:rPr>
          <w:rFonts w:ascii="Times New Roman" w:hAnsi="Times New Roman"/>
          <w:sz w:val="24"/>
          <w:szCs w:val="24"/>
        </w:rPr>
      </w:pPr>
    </w:p>
    <w:p w14:paraId="6C191A3C"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9.</w:t>
      </w:r>
    </w:p>
    <w:p w14:paraId="1A105B8C" w14:textId="77777777" w:rsidR="00D355AF" w:rsidRPr="00E217FA" w:rsidRDefault="00D355AF" w:rsidP="00D355AF">
      <w:pPr>
        <w:spacing w:after="0" w:line="240" w:lineRule="auto"/>
        <w:jc w:val="center"/>
        <w:rPr>
          <w:rFonts w:ascii="Times New Roman" w:hAnsi="Times New Roman"/>
          <w:sz w:val="24"/>
          <w:szCs w:val="24"/>
        </w:rPr>
      </w:pPr>
    </w:p>
    <w:p w14:paraId="0094C522"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Uz opće uvjete iz članka 8. stavka 2. ovoga Zakona, porezni savjetnik mora ispunjavati i sljedeće posebne uvjete:</w:t>
      </w:r>
    </w:p>
    <w:p w14:paraId="665B5076"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a) da je diplomirani ekonomist ili diplomirani pravnik ili magistar ekonomije ili magistar prava s diplomom priznatom u Republici Hrvatskoj i najmanje pet godina radnog iskustva na poreznim poslovima ili</w:t>
      </w:r>
    </w:p>
    <w:p w14:paraId="582AB807"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b) da je stručni specijalist s diplomom priznatom u Republici Hrvatskoj, završenog specijalističkog diplomskog stručnog studija koji u svom planu i programu sadrži minimalno 50 posto predmeta istovjetnih/sukladnih sadržaja iz Programa za polaganje ispita za poreznog savjetnika i najmanje sedam godina radnog iskustva na poreznim poslovima, i</w:t>
      </w:r>
    </w:p>
    <w:p w14:paraId="79E2BED4"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da je položio ispit za poreznog savjetnika (dalje: ispit) u skladu s ovim Zakonom i dobio propisano odobrenje za rad od Komore.</w:t>
      </w:r>
    </w:p>
    <w:p w14:paraId="0ABFC680"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Pod radnim iskustvom na poreznim poslovima iz stavka 1. točke 1. ovoga članka, razumijeva se rad na primjeni poreznih ili računovodstvenih propisa.</w:t>
      </w:r>
    </w:p>
    <w:p w14:paraId="7A2EDD29" w14:textId="77777777" w:rsidR="00D355AF" w:rsidRPr="00E217FA" w:rsidRDefault="00D355AF" w:rsidP="00D355AF">
      <w:pPr>
        <w:spacing w:after="0" w:line="240" w:lineRule="auto"/>
        <w:jc w:val="both"/>
        <w:rPr>
          <w:rFonts w:ascii="Times New Roman" w:hAnsi="Times New Roman"/>
          <w:sz w:val="24"/>
          <w:szCs w:val="24"/>
        </w:rPr>
      </w:pPr>
    </w:p>
    <w:p w14:paraId="72E764BA" w14:textId="77777777" w:rsidR="00D355AF" w:rsidRPr="00E217FA" w:rsidRDefault="00D355AF" w:rsidP="00D355AF">
      <w:pPr>
        <w:spacing w:after="0" w:line="240" w:lineRule="auto"/>
        <w:jc w:val="center"/>
        <w:rPr>
          <w:rFonts w:ascii="Times New Roman" w:hAnsi="Times New Roman"/>
          <w:sz w:val="24"/>
          <w:szCs w:val="24"/>
        </w:rPr>
      </w:pPr>
    </w:p>
    <w:p w14:paraId="32103712"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10.</w:t>
      </w:r>
    </w:p>
    <w:p w14:paraId="331D7EFD" w14:textId="77777777" w:rsidR="00D355AF" w:rsidRPr="00E217FA" w:rsidRDefault="00D355AF" w:rsidP="00D355AF">
      <w:pPr>
        <w:spacing w:after="0" w:line="240" w:lineRule="auto"/>
        <w:jc w:val="center"/>
        <w:rPr>
          <w:rFonts w:ascii="Times New Roman" w:hAnsi="Times New Roman"/>
          <w:sz w:val="24"/>
          <w:szCs w:val="24"/>
        </w:rPr>
      </w:pPr>
    </w:p>
    <w:p w14:paraId="0D9D7466"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Ispit u smislu odredbi članka 9. stavka 1. točke 2. ovoga Zakona organizira i provodi Komora.</w:t>
      </w:r>
    </w:p>
    <w:p w14:paraId="6C872147"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(2) Ispit se polaže pred povjerenstvom koje se sastoji od </w:t>
      </w:r>
      <w:bookmarkStart w:id="11" w:name="_Hlk135389264"/>
      <w:r w:rsidRPr="00E217FA">
        <w:rPr>
          <w:rFonts w:ascii="Times New Roman" w:hAnsi="Times New Roman"/>
          <w:sz w:val="24"/>
          <w:szCs w:val="24"/>
        </w:rPr>
        <w:t xml:space="preserve">najmanje pet članova </w:t>
      </w:r>
      <w:bookmarkEnd w:id="11"/>
      <w:r w:rsidRPr="00E217FA">
        <w:rPr>
          <w:rFonts w:ascii="Times New Roman" w:hAnsi="Times New Roman"/>
          <w:sz w:val="24"/>
          <w:szCs w:val="24"/>
        </w:rPr>
        <w:t xml:space="preserve">a imenuje ga ministar financija na prijedlog Komore. U povjerenstvu najmanje polovicu članova čine osobe iz državnih poreznih tijela, a ostale članove stručnjaci iz ekonomske, pravne i porezne teorije i prakse. </w:t>
      </w:r>
    </w:p>
    <w:p w14:paraId="171491CA"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Ispit se polaže prema programu koji donosi Komora uz suglasnost ministra  financija.</w:t>
      </w:r>
    </w:p>
    <w:p w14:paraId="0B29A29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(4) Troškove ispita snosi osoba koja polaže ispit. Visinu troškova utvrđuje Komora.</w:t>
      </w:r>
    </w:p>
    <w:p w14:paraId="574E4048"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(5) Način i postupak polaganja ispita uređuje Komora. </w:t>
      </w:r>
    </w:p>
    <w:p w14:paraId="7004FF6B"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(6) Nadzor nad zakonitošću organiziranja i provođenja ispita te stručni nadzor provodi Ministarstvo financija.</w:t>
      </w:r>
    </w:p>
    <w:p w14:paraId="0AC78FFB" w14:textId="77777777" w:rsidR="00D355AF" w:rsidRPr="00E217FA" w:rsidRDefault="00D355AF" w:rsidP="00D355AF">
      <w:pPr>
        <w:spacing w:after="0" w:line="240" w:lineRule="auto"/>
        <w:jc w:val="center"/>
        <w:rPr>
          <w:rFonts w:ascii="Times New Roman" w:hAnsi="Times New Roman"/>
          <w:sz w:val="24"/>
          <w:szCs w:val="24"/>
        </w:rPr>
      </w:pPr>
    </w:p>
    <w:p w14:paraId="24EB3713" w14:textId="77777777" w:rsidR="00D355AF" w:rsidRPr="00E217FA" w:rsidRDefault="00D355AF" w:rsidP="00D355AF">
      <w:pPr>
        <w:spacing w:after="0" w:line="240" w:lineRule="auto"/>
        <w:jc w:val="center"/>
        <w:rPr>
          <w:rFonts w:ascii="Times New Roman" w:hAnsi="Times New Roman"/>
          <w:sz w:val="24"/>
          <w:szCs w:val="24"/>
        </w:rPr>
      </w:pPr>
    </w:p>
    <w:p w14:paraId="6EAC91CA"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17.a</w:t>
      </w:r>
    </w:p>
    <w:p w14:paraId="6D61F3EE" w14:textId="77777777" w:rsidR="00D355AF" w:rsidRPr="00E217FA" w:rsidRDefault="00D355AF" w:rsidP="00D355AF">
      <w:pPr>
        <w:spacing w:after="0" w:line="240" w:lineRule="auto"/>
        <w:jc w:val="center"/>
        <w:rPr>
          <w:rFonts w:ascii="Times New Roman" w:hAnsi="Times New Roman"/>
          <w:sz w:val="24"/>
          <w:szCs w:val="24"/>
        </w:rPr>
      </w:pPr>
    </w:p>
    <w:p w14:paraId="61D7F3E9"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Jedan ili više poreznih savjetnika upisanih u Imenik Komore mogu osnovati društvo s ograničenom odgovornošću za porezno savjetništvo (u daljnjem tekstu: društvo za porezno savjetništvo). U nazivu tvrtke treba koristiti oznaku »porezno savjetništvo«.</w:t>
      </w:r>
    </w:p>
    <w:p w14:paraId="34B514A0"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lastRenderedPageBreak/>
        <w:t>(2) Na porezno savjetnička društva na odgovarajući način primjenjuju se odredbe zakona kojim su uređena trgovačka društva, osim ako ovim Zakonom nije drukčije uređeno.</w:t>
      </w:r>
    </w:p>
    <w:p w14:paraId="21E515F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Kada se osniva porezno savjetničko društvo s ograničenom odgovornošću, najniži temeljni kapital društva određuje se u skladu s odredbama zakona kojim su uređena trgovačka društva te je podijeljen na udjele.</w:t>
      </w:r>
    </w:p>
    <w:p w14:paraId="6C8793E4"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(4) Porezni savjetnici obvezni su imatelji udjela u društvu s ograničenom odgovornošću i imaju najmanje 51% članstva i glasačkih prava u tom porezno-savjetničkom društvu.</w:t>
      </w:r>
    </w:p>
    <w:p w14:paraId="28418DC3"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(5) Većina članova uprave društva moraju biti porezni savjetnici.</w:t>
      </w:r>
    </w:p>
    <w:p w14:paraId="75E83619" w14:textId="77777777" w:rsidR="00D355AF" w:rsidRPr="00E217FA" w:rsidRDefault="00D355AF" w:rsidP="00D355AF">
      <w:pPr>
        <w:spacing w:after="0" w:line="240" w:lineRule="auto"/>
        <w:jc w:val="both"/>
        <w:rPr>
          <w:rFonts w:ascii="Times New Roman" w:hAnsi="Times New Roman"/>
          <w:sz w:val="24"/>
          <w:szCs w:val="24"/>
        </w:rPr>
      </w:pPr>
    </w:p>
    <w:p w14:paraId="68704920"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23.</w:t>
      </w:r>
    </w:p>
    <w:p w14:paraId="36B24E21" w14:textId="77777777" w:rsidR="00D355AF" w:rsidRPr="00E217FA" w:rsidRDefault="00D355AF" w:rsidP="00D355AF">
      <w:pPr>
        <w:spacing w:after="0" w:line="240" w:lineRule="auto"/>
        <w:jc w:val="center"/>
        <w:rPr>
          <w:rFonts w:ascii="Times New Roman" w:hAnsi="Times New Roman"/>
          <w:sz w:val="24"/>
          <w:szCs w:val="24"/>
        </w:rPr>
      </w:pPr>
    </w:p>
    <w:p w14:paraId="716C2B57"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Porezni savjetnik ili društvo za porezno savjetništvo dužni su se osigurati od odgovornosti za štetu koju bi mogli počiniti stranci obavljanjem djelatnosti poreznog savjetništva. Ugovor o odgovornosti za porezne savjetnike članove trgovačkog društva za porezno savjetništvo i porezne savjetnike koji rade u tom društvu sklapa to društvo.</w:t>
      </w:r>
    </w:p>
    <w:p w14:paraId="5DC7A343"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Osiguravatelji su dužni sklopiti ugovor o osiguranju od odgovornosti s poreznim savjetnikom ili društvom za porezno savjetništvo koje im se za to obrati. Uvjete osiguranja zajednički utvrđuju osiguravatelji u Republici Hrvatskoj u dogovoru s Ministarstvom financija i Komorom. Osiguravatelji su dužni za svaku narednu godinu odrediti osiguravatelja koji će ih zastupati. Ako osiguravatelji tako ne postupe najkasnije do konca listopada tekuće godine, zastupnikom osiguravatelja smatrat će se osiguravatelj kojega odredi Ministarstvo financija. Odluka Ministarstva financija o određivanju zastupnika osiguravatelja nije upravni akt.</w:t>
      </w:r>
    </w:p>
    <w:p w14:paraId="4ECF2884"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(3) Ako se dogovor iz stavka 2. ovoga članka ne postigne u roku od trideset dana od podnošenja zahtjeva bilo koje strane drugim dvjema stranama, o uvjetima osiguranja odlučuje, na prijedlog bilo koje strane, Stalno izbrano sudište pri Hrvatskoj gospodarskoj komori. Pravorijek Stalnoga izbranog sudišta, kojim se određuju uvjeti osiguranja za narednu godinu je pravomoćan svim osiguravateljima, Ministarstvu financija, Komori i poreznim savjetnicima i društvima za porezno savjetništvo.</w:t>
      </w:r>
    </w:p>
    <w:p w14:paraId="7C522E5C"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(4) Smatrat će se da je porezni savjetnik sklopio ugovor o osiguranju kada je podnio zahtjev za osiguranje, bez obzira na to je li u to vrijeme već bio postignut dogovor iz stavka 2. ovoga članka.</w:t>
      </w:r>
    </w:p>
    <w:p w14:paraId="77C97A87"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(5) Osiguranje od odgovornosti može preuzeti Komora te u ime poreznih savjetnika i društava sklopiti ugovor o osiguranju od odgovornosti. U tom slučaju porezni savjetnici i društva dužni su Komori plaćati naknadu za osiguranje od odgovornosti. </w:t>
      </w:r>
    </w:p>
    <w:p w14:paraId="076E77AB"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(6) Porezni savjetnik i društva za porezno savjetništvo dužni su uredno produžavati osiguranje od odgovornosti.</w:t>
      </w:r>
    </w:p>
    <w:p w14:paraId="33F1A0E1"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 xml:space="preserve">(7) Najniža visina osigurane svote na koju mora biti ugovoreno osiguranje po poreznom savjetniku je 200.000,00 kuna. Odgovornost svakog poreznog savjetnika zaposlenog u trgovačkom društvu za porezno savjetništvo mora biti osigurana na navedenu svotu. Odgovornost društva za porezno savjetništvo osnovanog kao društvo s ograničenom odgovornošću mora biti osigurana na najnižu svotu od 1.000.000,00 </w:t>
      </w:r>
      <w:r w:rsidRPr="00E217FA">
        <w:rPr>
          <w:rFonts w:ascii="Times New Roman" w:hAnsi="Times New Roman"/>
          <w:sz w:val="24"/>
          <w:szCs w:val="24"/>
        </w:rPr>
        <w:lastRenderedPageBreak/>
        <w:t>kuna po osiguranom slučaju bez ograničenja broja osiguranih slučajeva. Za štetu koju bi društvo za porezno savjetništvo osnovano kao društvo s ograničenom odgovornošću moglo prouzročiti obavljanjem usluga kod banaka, mirovinskih i investicijskih fondova i osiguravajućih društava, minimalna svota pokrića po štetnom događaju iznosi 3.000.000,00 kuna.</w:t>
      </w:r>
    </w:p>
    <w:p w14:paraId="57B5B5B2"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(8) Ako društvo s ograničenom odgovornošću nema sklopljen ugovor o osiguranju na najnižu svotu, članovi društva solidarno odgovaraju za obveze društva do visine najniže svote osiguranja propisane za to društvo.</w:t>
      </w:r>
    </w:p>
    <w:p w14:paraId="71086552"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(9) Stranim poreznim savjetnicima, koji imaju osiguranje ili jamstvo profesionalne odgovornosti ugovoreno u matičnoj državi ili drugoj državi ugovornici Europskog gospodarskog prostora, kao dokaz se prihvaćaju potvrde takvog osiguranja ako je ono istovrijedno, izdane od kreditnih institucija i osiguravatelja s poslovnim nastanom u matičnoj zemlji ili drugoj državi ugovornici Europskog gospodarskog prostora.</w:t>
      </w:r>
    </w:p>
    <w:p w14:paraId="6A23FE10" w14:textId="77777777" w:rsidR="00D355AF" w:rsidRPr="00E217FA" w:rsidRDefault="00D355AF" w:rsidP="00D355AF">
      <w:pPr>
        <w:spacing w:after="0" w:line="240" w:lineRule="auto"/>
        <w:jc w:val="both"/>
        <w:rPr>
          <w:rFonts w:ascii="Times New Roman" w:hAnsi="Times New Roman"/>
          <w:sz w:val="24"/>
          <w:szCs w:val="24"/>
        </w:rPr>
      </w:pPr>
    </w:p>
    <w:p w14:paraId="01D68EA6"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30.</w:t>
      </w:r>
    </w:p>
    <w:p w14:paraId="1F2B19D3" w14:textId="77777777" w:rsidR="00D355AF" w:rsidRPr="00E217FA" w:rsidRDefault="00D355AF" w:rsidP="00D355AF">
      <w:pPr>
        <w:spacing w:after="0" w:line="240" w:lineRule="auto"/>
        <w:jc w:val="center"/>
        <w:rPr>
          <w:rFonts w:ascii="Times New Roman" w:hAnsi="Times New Roman"/>
          <w:sz w:val="24"/>
          <w:szCs w:val="24"/>
        </w:rPr>
      </w:pPr>
    </w:p>
    <w:p w14:paraId="538A6AE0"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Svaki član Komore obvezan je plaćati članarinu i podmirivati druge obveze prema Komori u skladu s aktima Komore. Osnovicu i visinu članarine utvrđuje skupština Komore.</w:t>
      </w:r>
    </w:p>
    <w:p w14:paraId="0032FF33" w14:textId="77777777" w:rsidR="00D355AF" w:rsidRPr="00E217FA" w:rsidRDefault="00D355AF" w:rsidP="00D355AF">
      <w:pPr>
        <w:spacing w:after="0" w:line="240" w:lineRule="auto"/>
        <w:jc w:val="both"/>
        <w:rPr>
          <w:rFonts w:ascii="Times New Roman" w:hAnsi="Times New Roman"/>
          <w:sz w:val="24"/>
          <w:szCs w:val="24"/>
        </w:rPr>
      </w:pPr>
    </w:p>
    <w:p w14:paraId="3F75099D" w14:textId="77777777" w:rsidR="00D355AF" w:rsidRPr="00E217FA" w:rsidRDefault="00D355AF" w:rsidP="00D355AF">
      <w:pPr>
        <w:spacing w:after="0" w:line="240" w:lineRule="auto"/>
        <w:jc w:val="center"/>
        <w:rPr>
          <w:rFonts w:ascii="Times New Roman" w:hAnsi="Times New Roman"/>
          <w:sz w:val="24"/>
          <w:szCs w:val="24"/>
        </w:rPr>
      </w:pPr>
      <w:r w:rsidRPr="00E217FA">
        <w:rPr>
          <w:rFonts w:ascii="Times New Roman" w:hAnsi="Times New Roman"/>
          <w:sz w:val="24"/>
          <w:szCs w:val="24"/>
        </w:rPr>
        <w:t>Članak 32.</w:t>
      </w:r>
    </w:p>
    <w:p w14:paraId="07FEADD2" w14:textId="77777777" w:rsidR="00D355AF" w:rsidRPr="00E217FA" w:rsidRDefault="00D355AF" w:rsidP="00D355AF">
      <w:pPr>
        <w:spacing w:after="0" w:line="240" w:lineRule="auto"/>
        <w:jc w:val="both"/>
        <w:rPr>
          <w:rFonts w:ascii="Times New Roman" w:hAnsi="Times New Roman"/>
          <w:sz w:val="24"/>
          <w:szCs w:val="24"/>
        </w:rPr>
      </w:pPr>
    </w:p>
    <w:p w14:paraId="505F14B9"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(1) Iznimno od odredbi članka 10. stavka 1. ovoga Zakona, do ustrojstva Komore iz članka 25. stavka 1. ovoga Zakona, ministar financija donosi pravilnik o pristupanju i polaganju ispita za poreznog savjetnika, imenuje povjerenstvo i određuje visinu troškova ispita na način određen u članku 10. stavku 2. i 4. ovoga Zakona, te izdaje odobrenja iz članka 11. ovoga Zakona.</w:t>
      </w:r>
    </w:p>
    <w:p w14:paraId="6AAAE954" w14:textId="77777777" w:rsidR="00D355AF" w:rsidRPr="00E217FA" w:rsidRDefault="00D355AF" w:rsidP="00D355AF">
      <w:pPr>
        <w:spacing w:after="0" w:line="240" w:lineRule="auto"/>
        <w:jc w:val="both"/>
        <w:rPr>
          <w:rFonts w:ascii="Times New Roman" w:hAnsi="Times New Roman"/>
          <w:sz w:val="24"/>
          <w:szCs w:val="24"/>
        </w:rPr>
      </w:pPr>
    </w:p>
    <w:p w14:paraId="39C6197A" w14:textId="77777777" w:rsidR="00D355AF" w:rsidRPr="00E217FA" w:rsidRDefault="00D355AF" w:rsidP="00D355AF">
      <w:pPr>
        <w:spacing w:after="0" w:line="240" w:lineRule="auto"/>
        <w:jc w:val="both"/>
        <w:rPr>
          <w:rFonts w:ascii="Times New Roman" w:hAnsi="Times New Roman"/>
          <w:sz w:val="24"/>
          <w:szCs w:val="24"/>
        </w:rPr>
      </w:pPr>
      <w:r w:rsidRPr="00E217FA">
        <w:rPr>
          <w:rFonts w:ascii="Times New Roman" w:hAnsi="Times New Roman"/>
          <w:sz w:val="24"/>
          <w:szCs w:val="24"/>
        </w:rPr>
        <w:t>(2) Dok Komora ne propiše visinu naknada za usluge poreznog savjetništva, porezni savjetnici i društva za porezno savjetništvo ugovarat će naknadu prema tržišnim uvjetima.</w:t>
      </w:r>
    </w:p>
    <w:p w14:paraId="6EFB1F1A" w14:textId="77777777" w:rsidR="00070D3E" w:rsidRPr="00070D3E" w:rsidRDefault="00070D3E" w:rsidP="00D355AF">
      <w:pPr>
        <w:spacing w:after="0" w:line="240" w:lineRule="auto"/>
        <w:jc w:val="both"/>
        <w:rPr>
          <w:rFonts w:ascii="Times New Roman" w:hAnsi="Times New Roman"/>
          <w:b/>
          <w:bCs/>
          <w:sz w:val="24"/>
          <w:szCs w:val="24"/>
        </w:rPr>
      </w:pPr>
    </w:p>
    <w:sectPr w:rsidR="00070D3E" w:rsidRPr="00070D3E" w:rsidSect="00906D5A">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6DD9" w14:textId="77777777" w:rsidR="007F0DBF" w:rsidRDefault="007F0DBF" w:rsidP="0016213C">
      <w:pPr>
        <w:spacing w:after="0" w:line="240" w:lineRule="auto"/>
      </w:pPr>
      <w:r>
        <w:separator/>
      </w:r>
    </w:p>
  </w:endnote>
  <w:endnote w:type="continuationSeparator" w:id="0">
    <w:p w14:paraId="1995E66A" w14:textId="77777777" w:rsidR="007F0DBF" w:rsidRDefault="007F0DBF"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0428"/>
      <w:docPartObj>
        <w:docPartGallery w:val="Page Numbers (Bottom of Page)"/>
        <w:docPartUnique/>
      </w:docPartObj>
    </w:sdtPr>
    <w:sdtEndPr>
      <w:rPr>
        <w:rFonts w:ascii="Times New Roman" w:hAnsi="Times New Roman" w:cs="Times New Roman"/>
        <w:sz w:val="24"/>
        <w:szCs w:val="24"/>
      </w:rPr>
    </w:sdtEndPr>
    <w:sdtContent>
      <w:p w14:paraId="66CD818B" w14:textId="4C0834DE" w:rsidR="00906D5A" w:rsidRPr="00906D5A" w:rsidRDefault="00F75228">
        <w:pPr>
          <w:pStyle w:val="Footer"/>
          <w:jc w:val="right"/>
          <w:rPr>
            <w:rFonts w:ascii="Times New Roman" w:hAnsi="Times New Roman" w:cs="Times New Roman"/>
            <w:sz w:val="24"/>
            <w:szCs w:val="24"/>
          </w:rPr>
        </w:pPr>
        <w:r w:rsidRPr="00906D5A">
          <w:rPr>
            <w:rFonts w:ascii="Times New Roman" w:hAnsi="Times New Roman" w:cs="Times New Roman"/>
            <w:sz w:val="24"/>
            <w:szCs w:val="24"/>
          </w:rPr>
          <w:fldChar w:fldCharType="begin"/>
        </w:r>
        <w:r w:rsidR="00906D5A" w:rsidRPr="00906D5A">
          <w:rPr>
            <w:rFonts w:ascii="Times New Roman" w:hAnsi="Times New Roman" w:cs="Times New Roman"/>
            <w:sz w:val="24"/>
            <w:szCs w:val="24"/>
          </w:rPr>
          <w:instrText xml:space="preserve"> PAGE   \* MERGEFORMAT </w:instrText>
        </w:r>
        <w:r w:rsidRPr="00906D5A">
          <w:rPr>
            <w:rFonts w:ascii="Times New Roman" w:hAnsi="Times New Roman" w:cs="Times New Roman"/>
            <w:sz w:val="24"/>
            <w:szCs w:val="24"/>
          </w:rPr>
          <w:fldChar w:fldCharType="separate"/>
        </w:r>
        <w:r w:rsidR="002F4C76">
          <w:rPr>
            <w:rFonts w:ascii="Times New Roman" w:hAnsi="Times New Roman" w:cs="Times New Roman"/>
            <w:noProof/>
            <w:sz w:val="24"/>
            <w:szCs w:val="24"/>
          </w:rPr>
          <w:t>2</w:t>
        </w:r>
        <w:r w:rsidRPr="00906D5A">
          <w:rPr>
            <w:rFonts w:ascii="Times New Roman" w:hAnsi="Times New Roman" w:cs="Times New Roman"/>
            <w:sz w:val="24"/>
            <w:szCs w:val="24"/>
          </w:rPr>
          <w:fldChar w:fldCharType="end"/>
        </w:r>
      </w:p>
    </w:sdtContent>
  </w:sdt>
  <w:p w14:paraId="74EF8C75" w14:textId="77777777" w:rsidR="004765D8" w:rsidRDefault="00476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87A62" w14:textId="77777777" w:rsidR="007F0DBF" w:rsidRDefault="007F0DBF" w:rsidP="0016213C">
      <w:pPr>
        <w:spacing w:after="0" w:line="240" w:lineRule="auto"/>
      </w:pPr>
      <w:r>
        <w:separator/>
      </w:r>
    </w:p>
  </w:footnote>
  <w:footnote w:type="continuationSeparator" w:id="0">
    <w:p w14:paraId="45FC2C9F" w14:textId="77777777" w:rsidR="007F0DBF" w:rsidRDefault="007F0DBF"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D17DDB"/>
    <w:multiLevelType w:val="hybridMultilevel"/>
    <w:tmpl w:val="E66087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160A52"/>
    <w:multiLevelType w:val="hybridMultilevel"/>
    <w:tmpl w:val="8C6A2C38"/>
    <w:lvl w:ilvl="0" w:tplc="A39E8BA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B3536CD"/>
    <w:multiLevelType w:val="hybridMultilevel"/>
    <w:tmpl w:val="E1C24CE0"/>
    <w:lvl w:ilvl="0" w:tplc="DA6ACE46">
      <w:start w:val="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F64FEB"/>
    <w:multiLevelType w:val="hybridMultilevel"/>
    <w:tmpl w:val="41BEA84E"/>
    <w:lvl w:ilvl="0" w:tplc="E4763A6A">
      <w:start w:val="3"/>
      <w:numFmt w:val="lowerLetter"/>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8" w15:restartNumberingAfterBreak="0">
    <w:nsid w:val="771A7399"/>
    <w:multiLevelType w:val="hybridMultilevel"/>
    <w:tmpl w:val="2210169A"/>
    <w:lvl w:ilvl="0" w:tplc="9DBA8CC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C6802B2"/>
    <w:multiLevelType w:val="hybridMultilevel"/>
    <w:tmpl w:val="DF12586E"/>
    <w:lvl w:ilvl="0" w:tplc="CA14059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8"/>
  </w:num>
  <w:num w:numId="6">
    <w:abstractNumId w:val="7"/>
  </w:num>
  <w:num w:numId="7">
    <w:abstractNumId w:val="2"/>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2ED6"/>
    <w:rsid w:val="00013C06"/>
    <w:rsid w:val="000142ED"/>
    <w:rsid w:val="00014A0B"/>
    <w:rsid w:val="0001637F"/>
    <w:rsid w:val="000200FA"/>
    <w:rsid w:val="0002039C"/>
    <w:rsid w:val="000221C3"/>
    <w:rsid w:val="00026435"/>
    <w:rsid w:val="000304A7"/>
    <w:rsid w:val="00030957"/>
    <w:rsid w:val="00031888"/>
    <w:rsid w:val="00035308"/>
    <w:rsid w:val="000361E2"/>
    <w:rsid w:val="0003688A"/>
    <w:rsid w:val="00037C0F"/>
    <w:rsid w:val="00042264"/>
    <w:rsid w:val="00046DD7"/>
    <w:rsid w:val="00050B36"/>
    <w:rsid w:val="00050B5A"/>
    <w:rsid w:val="000544F4"/>
    <w:rsid w:val="000550E9"/>
    <w:rsid w:val="00056526"/>
    <w:rsid w:val="00056DD7"/>
    <w:rsid w:val="00067D6B"/>
    <w:rsid w:val="00070D3E"/>
    <w:rsid w:val="00080EE3"/>
    <w:rsid w:val="0008534B"/>
    <w:rsid w:val="00085A80"/>
    <w:rsid w:val="00095223"/>
    <w:rsid w:val="000956D5"/>
    <w:rsid w:val="00096AC1"/>
    <w:rsid w:val="00096CE2"/>
    <w:rsid w:val="000A278C"/>
    <w:rsid w:val="000B1AB8"/>
    <w:rsid w:val="000B3422"/>
    <w:rsid w:val="000C0FE5"/>
    <w:rsid w:val="000C17DD"/>
    <w:rsid w:val="000C3EEE"/>
    <w:rsid w:val="000D0975"/>
    <w:rsid w:val="000D7BF7"/>
    <w:rsid w:val="000E2C43"/>
    <w:rsid w:val="000E6823"/>
    <w:rsid w:val="000F0A14"/>
    <w:rsid w:val="000F1726"/>
    <w:rsid w:val="000F3FFA"/>
    <w:rsid w:val="000F70E3"/>
    <w:rsid w:val="00101A05"/>
    <w:rsid w:val="001049DA"/>
    <w:rsid w:val="00111912"/>
    <w:rsid w:val="0011281F"/>
    <w:rsid w:val="001132A0"/>
    <w:rsid w:val="00113D56"/>
    <w:rsid w:val="00123225"/>
    <w:rsid w:val="00135EEB"/>
    <w:rsid w:val="001372D1"/>
    <w:rsid w:val="00142592"/>
    <w:rsid w:val="001465F5"/>
    <w:rsid w:val="00147FBF"/>
    <w:rsid w:val="00147FF8"/>
    <w:rsid w:val="00153FEC"/>
    <w:rsid w:val="00161611"/>
    <w:rsid w:val="0016213C"/>
    <w:rsid w:val="00162311"/>
    <w:rsid w:val="0016458F"/>
    <w:rsid w:val="00165FD1"/>
    <w:rsid w:val="00171CB2"/>
    <w:rsid w:val="001749A0"/>
    <w:rsid w:val="001874D6"/>
    <w:rsid w:val="00193F66"/>
    <w:rsid w:val="0019453F"/>
    <w:rsid w:val="00194E71"/>
    <w:rsid w:val="001B1B75"/>
    <w:rsid w:val="001B2C11"/>
    <w:rsid w:val="001B2E4E"/>
    <w:rsid w:val="001B4A92"/>
    <w:rsid w:val="001B4E03"/>
    <w:rsid w:val="001B5053"/>
    <w:rsid w:val="001B5146"/>
    <w:rsid w:val="001B6BF8"/>
    <w:rsid w:val="001C393D"/>
    <w:rsid w:val="001C560D"/>
    <w:rsid w:val="001C79B2"/>
    <w:rsid w:val="001D184B"/>
    <w:rsid w:val="001D4626"/>
    <w:rsid w:val="001E2177"/>
    <w:rsid w:val="001E2D7D"/>
    <w:rsid w:val="001F50BA"/>
    <w:rsid w:val="00200955"/>
    <w:rsid w:val="002038E2"/>
    <w:rsid w:val="00206C5B"/>
    <w:rsid w:val="00211BDE"/>
    <w:rsid w:val="00213C66"/>
    <w:rsid w:val="00220352"/>
    <w:rsid w:val="00220F18"/>
    <w:rsid w:val="00224D3B"/>
    <w:rsid w:val="00225134"/>
    <w:rsid w:val="002268C8"/>
    <w:rsid w:val="00227890"/>
    <w:rsid w:val="0023064F"/>
    <w:rsid w:val="00234671"/>
    <w:rsid w:val="00237FD3"/>
    <w:rsid w:val="0024203A"/>
    <w:rsid w:val="00243233"/>
    <w:rsid w:val="00243315"/>
    <w:rsid w:val="00253230"/>
    <w:rsid w:val="00255CB7"/>
    <w:rsid w:val="002619EC"/>
    <w:rsid w:val="00264860"/>
    <w:rsid w:val="0027359E"/>
    <w:rsid w:val="002822FF"/>
    <w:rsid w:val="002856BD"/>
    <w:rsid w:val="00290862"/>
    <w:rsid w:val="00295CAA"/>
    <w:rsid w:val="002965CD"/>
    <w:rsid w:val="002A16D5"/>
    <w:rsid w:val="002B119F"/>
    <w:rsid w:val="002B2607"/>
    <w:rsid w:val="002B2F89"/>
    <w:rsid w:val="002C1B77"/>
    <w:rsid w:val="002C37F5"/>
    <w:rsid w:val="002C7238"/>
    <w:rsid w:val="002C747A"/>
    <w:rsid w:val="002D2AE9"/>
    <w:rsid w:val="002D2DEE"/>
    <w:rsid w:val="002D3DF3"/>
    <w:rsid w:val="002D67BD"/>
    <w:rsid w:val="002E262D"/>
    <w:rsid w:val="002F44F6"/>
    <w:rsid w:val="002F4C76"/>
    <w:rsid w:val="003057F6"/>
    <w:rsid w:val="00305F6C"/>
    <w:rsid w:val="0030719F"/>
    <w:rsid w:val="00312237"/>
    <w:rsid w:val="0031672B"/>
    <w:rsid w:val="0031747E"/>
    <w:rsid w:val="0033023C"/>
    <w:rsid w:val="003329EA"/>
    <w:rsid w:val="003377F5"/>
    <w:rsid w:val="0034044C"/>
    <w:rsid w:val="00341807"/>
    <w:rsid w:val="00350BBD"/>
    <w:rsid w:val="003510A5"/>
    <w:rsid w:val="00354477"/>
    <w:rsid w:val="00354F4C"/>
    <w:rsid w:val="003611E3"/>
    <w:rsid w:val="003643FE"/>
    <w:rsid w:val="00364517"/>
    <w:rsid w:val="0037146F"/>
    <w:rsid w:val="0038439E"/>
    <w:rsid w:val="0038580E"/>
    <w:rsid w:val="00385FC3"/>
    <w:rsid w:val="003863D2"/>
    <w:rsid w:val="0039164F"/>
    <w:rsid w:val="00396955"/>
    <w:rsid w:val="003A0B86"/>
    <w:rsid w:val="003A1219"/>
    <w:rsid w:val="003A44BC"/>
    <w:rsid w:val="003A599B"/>
    <w:rsid w:val="003A75E2"/>
    <w:rsid w:val="003B2ABE"/>
    <w:rsid w:val="003B6CB6"/>
    <w:rsid w:val="003B7F33"/>
    <w:rsid w:val="003C459D"/>
    <w:rsid w:val="003C550D"/>
    <w:rsid w:val="003D43A7"/>
    <w:rsid w:val="003D446C"/>
    <w:rsid w:val="003E6326"/>
    <w:rsid w:val="003E74FF"/>
    <w:rsid w:val="003F5F99"/>
    <w:rsid w:val="004157D3"/>
    <w:rsid w:val="004171DD"/>
    <w:rsid w:val="00417AC6"/>
    <w:rsid w:val="00420694"/>
    <w:rsid w:val="00421588"/>
    <w:rsid w:val="004225B4"/>
    <w:rsid w:val="0042617A"/>
    <w:rsid w:val="00434E59"/>
    <w:rsid w:val="00436C5B"/>
    <w:rsid w:val="00444A15"/>
    <w:rsid w:val="00451401"/>
    <w:rsid w:val="00451B7D"/>
    <w:rsid w:val="0045366D"/>
    <w:rsid w:val="004550DE"/>
    <w:rsid w:val="00463DAF"/>
    <w:rsid w:val="004676DF"/>
    <w:rsid w:val="00470660"/>
    <w:rsid w:val="00473882"/>
    <w:rsid w:val="00475133"/>
    <w:rsid w:val="004765D8"/>
    <w:rsid w:val="0048184E"/>
    <w:rsid w:val="0048300C"/>
    <w:rsid w:val="004859B9"/>
    <w:rsid w:val="00491296"/>
    <w:rsid w:val="00495720"/>
    <w:rsid w:val="004A61B8"/>
    <w:rsid w:val="004B572A"/>
    <w:rsid w:val="004B765E"/>
    <w:rsid w:val="004C0177"/>
    <w:rsid w:val="004C2AE6"/>
    <w:rsid w:val="004C681E"/>
    <w:rsid w:val="004D093D"/>
    <w:rsid w:val="004E0774"/>
    <w:rsid w:val="004E659E"/>
    <w:rsid w:val="004F3A40"/>
    <w:rsid w:val="004F72BF"/>
    <w:rsid w:val="00503B48"/>
    <w:rsid w:val="005102C1"/>
    <w:rsid w:val="00510C1E"/>
    <w:rsid w:val="00514C9D"/>
    <w:rsid w:val="0052065F"/>
    <w:rsid w:val="005222AE"/>
    <w:rsid w:val="005279E1"/>
    <w:rsid w:val="00527FA8"/>
    <w:rsid w:val="005337D8"/>
    <w:rsid w:val="0053628D"/>
    <w:rsid w:val="005414D9"/>
    <w:rsid w:val="00542B54"/>
    <w:rsid w:val="00556259"/>
    <w:rsid w:val="00556ADF"/>
    <w:rsid w:val="005650B3"/>
    <w:rsid w:val="00566262"/>
    <w:rsid w:val="0058521C"/>
    <w:rsid w:val="005A33D6"/>
    <w:rsid w:val="005A7BEC"/>
    <w:rsid w:val="005B383A"/>
    <w:rsid w:val="005B3CD5"/>
    <w:rsid w:val="005B52CB"/>
    <w:rsid w:val="005B6011"/>
    <w:rsid w:val="005C0332"/>
    <w:rsid w:val="005C4768"/>
    <w:rsid w:val="005D6E0E"/>
    <w:rsid w:val="005E04DD"/>
    <w:rsid w:val="005E13F9"/>
    <w:rsid w:val="005E1526"/>
    <w:rsid w:val="005E4418"/>
    <w:rsid w:val="005F317D"/>
    <w:rsid w:val="005F66F5"/>
    <w:rsid w:val="005F6972"/>
    <w:rsid w:val="0060516A"/>
    <w:rsid w:val="00606A75"/>
    <w:rsid w:val="00611EA4"/>
    <w:rsid w:val="00615049"/>
    <w:rsid w:val="00617311"/>
    <w:rsid w:val="00620C69"/>
    <w:rsid w:val="00621DCF"/>
    <w:rsid w:val="00622EA7"/>
    <w:rsid w:val="0063620E"/>
    <w:rsid w:val="0064042C"/>
    <w:rsid w:val="006406CF"/>
    <w:rsid w:val="00641BD2"/>
    <w:rsid w:val="0064213E"/>
    <w:rsid w:val="006433F9"/>
    <w:rsid w:val="00655DC5"/>
    <w:rsid w:val="006675A7"/>
    <w:rsid w:val="00685D6D"/>
    <w:rsid w:val="00692562"/>
    <w:rsid w:val="006B62F0"/>
    <w:rsid w:val="006B6A14"/>
    <w:rsid w:val="006B723E"/>
    <w:rsid w:val="006B7872"/>
    <w:rsid w:val="006C3DAB"/>
    <w:rsid w:val="006C4321"/>
    <w:rsid w:val="006C5322"/>
    <w:rsid w:val="006C6AAD"/>
    <w:rsid w:val="006D52FC"/>
    <w:rsid w:val="006D5682"/>
    <w:rsid w:val="006D6917"/>
    <w:rsid w:val="006E42D6"/>
    <w:rsid w:val="006E6679"/>
    <w:rsid w:val="006F3402"/>
    <w:rsid w:val="006F6766"/>
    <w:rsid w:val="00702015"/>
    <w:rsid w:val="00703036"/>
    <w:rsid w:val="0070547A"/>
    <w:rsid w:val="00705CFE"/>
    <w:rsid w:val="007069E5"/>
    <w:rsid w:val="00706B21"/>
    <w:rsid w:val="007135C0"/>
    <w:rsid w:val="00722CB5"/>
    <w:rsid w:val="007310A2"/>
    <w:rsid w:val="00732C59"/>
    <w:rsid w:val="0073568B"/>
    <w:rsid w:val="00736983"/>
    <w:rsid w:val="00737121"/>
    <w:rsid w:val="0073748D"/>
    <w:rsid w:val="007404F5"/>
    <w:rsid w:val="007414DE"/>
    <w:rsid w:val="00745776"/>
    <w:rsid w:val="00760B6F"/>
    <w:rsid w:val="0076266D"/>
    <w:rsid w:val="007713E3"/>
    <w:rsid w:val="00771645"/>
    <w:rsid w:val="00784595"/>
    <w:rsid w:val="00785E25"/>
    <w:rsid w:val="00786D1C"/>
    <w:rsid w:val="007900BB"/>
    <w:rsid w:val="007917B2"/>
    <w:rsid w:val="00795C50"/>
    <w:rsid w:val="007A2F72"/>
    <w:rsid w:val="007B507F"/>
    <w:rsid w:val="007B6CF1"/>
    <w:rsid w:val="007C1B5E"/>
    <w:rsid w:val="007C2EF7"/>
    <w:rsid w:val="007D3021"/>
    <w:rsid w:val="007E1E16"/>
    <w:rsid w:val="007E305B"/>
    <w:rsid w:val="007E463C"/>
    <w:rsid w:val="007F0DBF"/>
    <w:rsid w:val="007F7284"/>
    <w:rsid w:val="007F7A02"/>
    <w:rsid w:val="00801A2E"/>
    <w:rsid w:val="00810D44"/>
    <w:rsid w:val="008179A6"/>
    <w:rsid w:val="00820659"/>
    <w:rsid w:val="00820E4F"/>
    <w:rsid w:val="008268A3"/>
    <w:rsid w:val="00833D6E"/>
    <w:rsid w:val="00836FAC"/>
    <w:rsid w:val="00840D0E"/>
    <w:rsid w:val="00842134"/>
    <w:rsid w:val="0084616F"/>
    <w:rsid w:val="00855FB1"/>
    <w:rsid w:val="0086636B"/>
    <w:rsid w:val="00881368"/>
    <w:rsid w:val="008814F4"/>
    <w:rsid w:val="00881D8E"/>
    <w:rsid w:val="00884163"/>
    <w:rsid w:val="008850D1"/>
    <w:rsid w:val="008874CD"/>
    <w:rsid w:val="00887787"/>
    <w:rsid w:val="00892177"/>
    <w:rsid w:val="008A0415"/>
    <w:rsid w:val="008A365A"/>
    <w:rsid w:val="008A37AC"/>
    <w:rsid w:val="008A55F8"/>
    <w:rsid w:val="008B0518"/>
    <w:rsid w:val="008B0A64"/>
    <w:rsid w:val="008B369F"/>
    <w:rsid w:val="008B59CC"/>
    <w:rsid w:val="008B5CF1"/>
    <w:rsid w:val="008B616F"/>
    <w:rsid w:val="008C40CF"/>
    <w:rsid w:val="008C512D"/>
    <w:rsid w:val="008C6125"/>
    <w:rsid w:val="008C7A10"/>
    <w:rsid w:val="008D7D4C"/>
    <w:rsid w:val="008E2228"/>
    <w:rsid w:val="008E7074"/>
    <w:rsid w:val="008E70C2"/>
    <w:rsid w:val="008F7E8E"/>
    <w:rsid w:val="00906D5A"/>
    <w:rsid w:val="00907E59"/>
    <w:rsid w:val="0091301B"/>
    <w:rsid w:val="009148CD"/>
    <w:rsid w:val="00914CBF"/>
    <w:rsid w:val="00917ADE"/>
    <w:rsid w:val="00920BD4"/>
    <w:rsid w:val="00920F1F"/>
    <w:rsid w:val="0092779F"/>
    <w:rsid w:val="009277D3"/>
    <w:rsid w:val="00927B6D"/>
    <w:rsid w:val="00927EE4"/>
    <w:rsid w:val="009313BF"/>
    <w:rsid w:val="00936739"/>
    <w:rsid w:val="009517F7"/>
    <w:rsid w:val="00953DF9"/>
    <w:rsid w:val="00953F42"/>
    <w:rsid w:val="00954B0E"/>
    <w:rsid w:val="00956BEB"/>
    <w:rsid w:val="00960E1F"/>
    <w:rsid w:val="009648E9"/>
    <w:rsid w:val="00966A54"/>
    <w:rsid w:val="009715C5"/>
    <w:rsid w:val="00972DCE"/>
    <w:rsid w:val="00980044"/>
    <w:rsid w:val="009819F8"/>
    <w:rsid w:val="009836FD"/>
    <w:rsid w:val="009907CB"/>
    <w:rsid w:val="00994F5D"/>
    <w:rsid w:val="009B3E87"/>
    <w:rsid w:val="009B5F8C"/>
    <w:rsid w:val="009B5FC1"/>
    <w:rsid w:val="009C0EDE"/>
    <w:rsid w:val="009D11D5"/>
    <w:rsid w:val="009D3296"/>
    <w:rsid w:val="009D6128"/>
    <w:rsid w:val="009E00D7"/>
    <w:rsid w:val="009E403D"/>
    <w:rsid w:val="009E61A4"/>
    <w:rsid w:val="009F0A08"/>
    <w:rsid w:val="009F0D63"/>
    <w:rsid w:val="009F366E"/>
    <w:rsid w:val="00A0292B"/>
    <w:rsid w:val="00A07FB0"/>
    <w:rsid w:val="00A117FD"/>
    <w:rsid w:val="00A2041E"/>
    <w:rsid w:val="00A230B3"/>
    <w:rsid w:val="00A236AE"/>
    <w:rsid w:val="00A271D0"/>
    <w:rsid w:val="00A2786E"/>
    <w:rsid w:val="00A336C8"/>
    <w:rsid w:val="00A338E3"/>
    <w:rsid w:val="00A34B98"/>
    <w:rsid w:val="00A34D06"/>
    <w:rsid w:val="00A3539C"/>
    <w:rsid w:val="00A3677C"/>
    <w:rsid w:val="00A4241B"/>
    <w:rsid w:val="00A425FB"/>
    <w:rsid w:val="00A55CFE"/>
    <w:rsid w:val="00A621E4"/>
    <w:rsid w:val="00A64937"/>
    <w:rsid w:val="00A650B4"/>
    <w:rsid w:val="00A66849"/>
    <w:rsid w:val="00A70A46"/>
    <w:rsid w:val="00A75DB3"/>
    <w:rsid w:val="00A85BEA"/>
    <w:rsid w:val="00A8690C"/>
    <w:rsid w:val="00A9410A"/>
    <w:rsid w:val="00AB5C2A"/>
    <w:rsid w:val="00AB630B"/>
    <w:rsid w:val="00AB6D3D"/>
    <w:rsid w:val="00AD2832"/>
    <w:rsid w:val="00AD3F50"/>
    <w:rsid w:val="00AD647D"/>
    <w:rsid w:val="00AE4D96"/>
    <w:rsid w:val="00AE5704"/>
    <w:rsid w:val="00AE601D"/>
    <w:rsid w:val="00AE77A8"/>
    <w:rsid w:val="00AF2F60"/>
    <w:rsid w:val="00AF2FE8"/>
    <w:rsid w:val="00AF76BF"/>
    <w:rsid w:val="00B020E8"/>
    <w:rsid w:val="00B06361"/>
    <w:rsid w:val="00B066E8"/>
    <w:rsid w:val="00B1073E"/>
    <w:rsid w:val="00B10936"/>
    <w:rsid w:val="00B20C17"/>
    <w:rsid w:val="00B21F6F"/>
    <w:rsid w:val="00B27087"/>
    <w:rsid w:val="00B31C24"/>
    <w:rsid w:val="00B357C3"/>
    <w:rsid w:val="00B405D4"/>
    <w:rsid w:val="00B41CCD"/>
    <w:rsid w:val="00B45DFF"/>
    <w:rsid w:val="00B46E48"/>
    <w:rsid w:val="00B52B53"/>
    <w:rsid w:val="00B5364A"/>
    <w:rsid w:val="00B53EE8"/>
    <w:rsid w:val="00B57944"/>
    <w:rsid w:val="00B62398"/>
    <w:rsid w:val="00B65CF6"/>
    <w:rsid w:val="00B70C48"/>
    <w:rsid w:val="00B71DB2"/>
    <w:rsid w:val="00B756A4"/>
    <w:rsid w:val="00B75937"/>
    <w:rsid w:val="00B80289"/>
    <w:rsid w:val="00B8132E"/>
    <w:rsid w:val="00B8220F"/>
    <w:rsid w:val="00B94B67"/>
    <w:rsid w:val="00B94F8A"/>
    <w:rsid w:val="00BB27C5"/>
    <w:rsid w:val="00BB3C51"/>
    <w:rsid w:val="00BB65A9"/>
    <w:rsid w:val="00BB7F8B"/>
    <w:rsid w:val="00BD019A"/>
    <w:rsid w:val="00BD0DB0"/>
    <w:rsid w:val="00BD52FC"/>
    <w:rsid w:val="00BD739B"/>
    <w:rsid w:val="00BE6550"/>
    <w:rsid w:val="00BF0376"/>
    <w:rsid w:val="00BF209F"/>
    <w:rsid w:val="00C0112F"/>
    <w:rsid w:val="00C01FFB"/>
    <w:rsid w:val="00C02852"/>
    <w:rsid w:val="00C05F6B"/>
    <w:rsid w:val="00C0791F"/>
    <w:rsid w:val="00C131F2"/>
    <w:rsid w:val="00C2235A"/>
    <w:rsid w:val="00C23517"/>
    <w:rsid w:val="00C34ACF"/>
    <w:rsid w:val="00C37515"/>
    <w:rsid w:val="00C4492F"/>
    <w:rsid w:val="00C46138"/>
    <w:rsid w:val="00C510B3"/>
    <w:rsid w:val="00C5270D"/>
    <w:rsid w:val="00C5332D"/>
    <w:rsid w:val="00C53347"/>
    <w:rsid w:val="00C57D13"/>
    <w:rsid w:val="00C6534E"/>
    <w:rsid w:val="00C75450"/>
    <w:rsid w:val="00C80FA9"/>
    <w:rsid w:val="00C84C2C"/>
    <w:rsid w:val="00C92778"/>
    <w:rsid w:val="00C929EB"/>
    <w:rsid w:val="00C9793D"/>
    <w:rsid w:val="00C97EBD"/>
    <w:rsid w:val="00CA0630"/>
    <w:rsid w:val="00CA4897"/>
    <w:rsid w:val="00CB1819"/>
    <w:rsid w:val="00CC2405"/>
    <w:rsid w:val="00CC444C"/>
    <w:rsid w:val="00CC6119"/>
    <w:rsid w:val="00CD2099"/>
    <w:rsid w:val="00CD59A6"/>
    <w:rsid w:val="00CD79E1"/>
    <w:rsid w:val="00CF23E7"/>
    <w:rsid w:val="00CF4CDB"/>
    <w:rsid w:val="00D10749"/>
    <w:rsid w:val="00D10AED"/>
    <w:rsid w:val="00D2097B"/>
    <w:rsid w:val="00D21B21"/>
    <w:rsid w:val="00D22984"/>
    <w:rsid w:val="00D240E8"/>
    <w:rsid w:val="00D268DD"/>
    <w:rsid w:val="00D27D35"/>
    <w:rsid w:val="00D355AF"/>
    <w:rsid w:val="00D37682"/>
    <w:rsid w:val="00D4157E"/>
    <w:rsid w:val="00D62780"/>
    <w:rsid w:val="00D63879"/>
    <w:rsid w:val="00D643BE"/>
    <w:rsid w:val="00D65ED8"/>
    <w:rsid w:val="00D6662A"/>
    <w:rsid w:val="00D7117A"/>
    <w:rsid w:val="00D7166C"/>
    <w:rsid w:val="00D737AC"/>
    <w:rsid w:val="00D76B2F"/>
    <w:rsid w:val="00D94D73"/>
    <w:rsid w:val="00D9690E"/>
    <w:rsid w:val="00D96E71"/>
    <w:rsid w:val="00DA0526"/>
    <w:rsid w:val="00DA1724"/>
    <w:rsid w:val="00DA32DB"/>
    <w:rsid w:val="00DA5023"/>
    <w:rsid w:val="00DB2C19"/>
    <w:rsid w:val="00DB7FD3"/>
    <w:rsid w:val="00DC07FF"/>
    <w:rsid w:val="00DC106A"/>
    <w:rsid w:val="00DC1612"/>
    <w:rsid w:val="00DD016B"/>
    <w:rsid w:val="00DD0F4F"/>
    <w:rsid w:val="00DE281E"/>
    <w:rsid w:val="00DE36D2"/>
    <w:rsid w:val="00DE3748"/>
    <w:rsid w:val="00DE40B8"/>
    <w:rsid w:val="00DF08AC"/>
    <w:rsid w:val="00DF11F4"/>
    <w:rsid w:val="00DF3976"/>
    <w:rsid w:val="00DF464B"/>
    <w:rsid w:val="00DF49B5"/>
    <w:rsid w:val="00E01D9B"/>
    <w:rsid w:val="00E0317B"/>
    <w:rsid w:val="00E06AFA"/>
    <w:rsid w:val="00E1201B"/>
    <w:rsid w:val="00E17202"/>
    <w:rsid w:val="00E217FA"/>
    <w:rsid w:val="00E30262"/>
    <w:rsid w:val="00E32F83"/>
    <w:rsid w:val="00E36F3A"/>
    <w:rsid w:val="00E42084"/>
    <w:rsid w:val="00E46B5A"/>
    <w:rsid w:val="00E47676"/>
    <w:rsid w:val="00E5186C"/>
    <w:rsid w:val="00E5594E"/>
    <w:rsid w:val="00E55D5F"/>
    <w:rsid w:val="00E56573"/>
    <w:rsid w:val="00E57F29"/>
    <w:rsid w:val="00E64F8B"/>
    <w:rsid w:val="00E66C36"/>
    <w:rsid w:val="00E72511"/>
    <w:rsid w:val="00E7263F"/>
    <w:rsid w:val="00E7365D"/>
    <w:rsid w:val="00E7483E"/>
    <w:rsid w:val="00E75431"/>
    <w:rsid w:val="00E81BAD"/>
    <w:rsid w:val="00E8386C"/>
    <w:rsid w:val="00E86546"/>
    <w:rsid w:val="00E8692C"/>
    <w:rsid w:val="00E94FEA"/>
    <w:rsid w:val="00EA2AF9"/>
    <w:rsid w:val="00EA48FC"/>
    <w:rsid w:val="00EA5C35"/>
    <w:rsid w:val="00EA67C4"/>
    <w:rsid w:val="00EC1FB1"/>
    <w:rsid w:val="00EC457E"/>
    <w:rsid w:val="00EC5DE0"/>
    <w:rsid w:val="00EC672B"/>
    <w:rsid w:val="00EC74F1"/>
    <w:rsid w:val="00ED22A1"/>
    <w:rsid w:val="00ED272F"/>
    <w:rsid w:val="00ED65A5"/>
    <w:rsid w:val="00ED6B24"/>
    <w:rsid w:val="00ED6C90"/>
    <w:rsid w:val="00ED70DB"/>
    <w:rsid w:val="00EE1D8B"/>
    <w:rsid w:val="00EE43FF"/>
    <w:rsid w:val="00EF0BD0"/>
    <w:rsid w:val="00EF38DC"/>
    <w:rsid w:val="00EF4AE9"/>
    <w:rsid w:val="00EF4B3F"/>
    <w:rsid w:val="00F051EC"/>
    <w:rsid w:val="00F07AC9"/>
    <w:rsid w:val="00F13E18"/>
    <w:rsid w:val="00F14658"/>
    <w:rsid w:val="00F15B36"/>
    <w:rsid w:val="00F17E1D"/>
    <w:rsid w:val="00F2460E"/>
    <w:rsid w:val="00F25326"/>
    <w:rsid w:val="00F26946"/>
    <w:rsid w:val="00F30140"/>
    <w:rsid w:val="00F33A81"/>
    <w:rsid w:val="00F33F1E"/>
    <w:rsid w:val="00F3475A"/>
    <w:rsid w:val="00F40A03"/>
    <w:rsid w:val="00F45631"/>
    <w:rsid w:val="00F50A54"/>
    <w:rsid w:val="00F51239"/>
    <w:rsid w:val="00F56C8D"/>
    <w:rsid w:val="00F57543"/>
    <w:rsid w:val="00F57AF4"/>
    <w:rsid w:val="00F7268C"/>
    <w:rsid w:val="00F73D83"/>
    <w:rsid w:val="00F75228"/>
    <w:rsid w:val="00F805DA"/>
    <w:rsid w:val="00F818A6"/>
    <w:rsid w:val="00F86DA7"/>
    <w:rsid w:val="00FA3933"/>
    <w:rsid w:val="00FB3995"/>
    <w:rsid w:val="00FB6320"/>
    <w:rsid w:val="00FB69D2"/>
    <w:rsid w:val="00FB71BB"/>
    <w:rsid w:val="00FC010F"/>
    <w:rsid w:val="00FC1CFC"/>
    <w:rsid w:val="00FC2974"/>
    <w:rsid w:val="00FC65C3"/>
    <w:rsid w:val="00FC6844"/>
    <w:rsid w:val="00FC728B"/>
    <w:rsid w:val="00FC74C6"/>
    <w:rsid w:val="00FD2BC1"/>
    <w:rsid w:val="00FD319D"/>
    <w:rsid w:val="00FD51B1"/>
    <w:rsid w:val="00FD5994"/>
    <w:rsid w:val="00FE443B"/>
    <w:rsid w:val="00FE4E5A"/>
    <w:rsid w:val="00FE70EA"/>
    <w:rsid w:val="00FF306F"/>
    <w:rsid w:val="00FF5756"/>
    <w:rsid w:val="00FF6349"/>
    <w:rsid w:val="00FF79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B255"/>
  <w15:docId w15:val="{A22A4862-82DC-40FD-B8E9-C455929F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56BD"/>
    <w:rPr>
      <w:sz w:val="16"/>
      <w:szCs w:val="16"/>
    </w:rPr>
  </w:style>
  <w:style w:type="paragraph" w:styleId="CommentText">
    <w:name w:val="annotation text"/>
    <w:basedOn w:val="Normal"/>
    <w:link w:val="CommentTextChar"/>
    <w:uiPriority w:val="99"/>
    <w:semiHidden/>
    <w:unhideWhenUsed/>
    <w:rsid w:val="002856BD"/>
    <w:pPr>
      <w:spacing w:line="240" w:lineRule="auto"/>
    </w:pPr>
    <w:rPr>
      <w:sz w:val="20"/>
      <w:szCs w:val="20"/>
    </w:rPr>
  </w:style>
  <w:style w:type="character" w:customStyle="1" w:styleId="CommentTextChar">
    <w:name w:val="Comment Text Char"/>
    <w:basedOn w:val="DefaultParagraphFont"/>
    <w:link w:val="CommentText"/>
    <w:uiPriority w:val="99"/>
    <w:semiHidden/>
    <w:rsid w:val="002856BD"/>
    <w:rPr>
      <w:sz w:val="20"/>
      <w:szCs w:val="20"/>
    </w:rPr>
  </w:style>
  <w:style w:type="paragraph" w:styleId="CommentSubject">
    <w:name w:val="annotation subject"/>
    <w:basedOn w:val="CommentText"/>
    <w:next w:val="CommentText"/>
    <w:link w:val="CommentSubjectChar"/>
    <w:uiPriority w:val="99"/>
    <w:semiHidden/>
    <w:unhideWhenUsed/>
    <w:rsid w:val="002856BD"/>
    <w:rPr>
      <w:b/>
      <w:bCs/>
    </w:rPr>
  </w:style>
  <w:style w:type="character" w:customStyle="1" w:styleId="CommentSubjectChar">
    <w:name w:val="Comment Subject Char"/>
    <w:basedOn w:val="CommentTextChar"/>
    <w:link w:val="CommentSubject"/>
    <w:uiPriority w:val="99"/>
    <w:semiHidden/>
    <w:rsid w:val="002856BD"/>
    <w:rPr>
      <w:b/>
      <w:bCs/>
      <w:sz w:val="20"/>
      <w:szCs w:val="20"/>
    </w:rPr>
  </w:style>
  <w:style w:type="paragraph" w:customStyle="1" w:styleId="box459017">
    <w:name w:val="box_459017"/>
    <w:basedOn w:val="Normal"/>
    <w:rsid w:val="001B2E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5826">
    <w:name w:val="box_455826"/>
    <w:basedOn w:val="Normal"/>
    <w:rsid w:val="00D26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8A0415"/>
    <w:pPr>
      <w:spacing w:before="100" w:beforeAutospacing="1" w:after="100" w:afterAutospacing="1" w:line="240" w:lineRule="auto"/>
    </w:pPr>
    <w:rPr>
      <w:rFonts w:ascii="Calibri" w:hAnsi="Calibri" w:cs="Calibri"/>
      <w:lang w:eastAsia="hr-HR"/>
    </w:rPr>
  </w:style>
  <w:style w:type="paragraph" w:customStyle="1" w:styleId="Default">
    <w:name w:val="Default"/>
    <w:rsid w:val="00A55CFE"/>
    <w:pPr>
      <w:autoSpaceDE w:val="0"/>
      <w:autoSpaceDN w:val="0"/>
      <w:adjustRightInd w:val="0"/>
      <w:spacing w:after="0" w:line="240" w:lineRule="auto"/>
    </w:pPr>
    <w:rPr>
      <w:rFonts w:ascii="Arial" w:hAnsi="Arial" w:cs="Arial"/>
      <w:color w:val="000000"/>
      <w:sz w:val="24"/>
      <w:szCs w:val="24"/>
    </w:rPr>
  </w:style>
  <w:style w:type="paragraph" w:customStyle="1" w:styleId="Pa8">
    <w:name w:val="Pa8"/>
    <w:basedOn w:val="Default"/>
    <w:next w:val="Default"/>
    <w:uiPriority w:val="99"/>
    <w:rsid w:val="008B369F"/>
    <w:pPr>
      <w:spacing w:line="211" w:lineRule="atLeast"/>
    </w:pPr>
    <w:rPr>
      <w:rFonts w:ascii="Times New Roman" w:hAnsi="Times New Roman" w:cs="Times New Roman"/>
      <w:color w:val="auto"/>
    </w:rPr>
  </w:style>
  <w:style w:type="paragraph" w:styleId="Revision">
    <w:name w:val="Revision"/>
    <w:hidden/>
    <w:uiPriority w:val="99"/>
    <w:semiHidden/>
    <w:rsid w:val="003C4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283">
      <w:bodyDiv w:val="1"/>
      <w:marLeft w:val="0"/>
      <w:marRight w:val="0"/>
      <w:marTop w:val="0"/>
      <w:marBottom w:val="0"/>
      <w:divBdr>
        <w:top w:val="none" w:sz="0" w:space="0" w:color="auto"/>
        <w:left w:val="none" w:sz="0" w:space="0" w:color="auto"/>
        <w:bottom w:val="none" w:sz="0" w:space="0" w:color="auto"/>
        <w:right w:val="none" w:sz="0" w:space="0" w:color="auto"/>
      </w:divBdr>
    </w:div>
    <w:div w:id="74521653">
      <w:bodyDiv w:val="1"/>
      <w:marLeft w:val="0"/>
      <w:marRight w:val="0"/>
      <w:marTop w:val="0"/>
      <w:marBottom w:val="0"/>
      <w:divBdr>
        <w:top w:val="none" w:sz="0" w:space="0" w:color="auto"/>
        <w:left w:val="none" w:sz="0" w:space="0" w:color="auto"/>
        <w:bottom w:val="none" w:sz="0" w:space="0" w:color="auto"/>
        <w:right w:val="none" w:sz="0" w:space="0" w:color="auto"/>
      </w:divBdr>
    </w:div>
    <w:div w:id="127012935">
      <w:bodyDiv w:val="1"/>
      <w:marLeft w:val="0"/>
      <w:marRight w:val="0"/>
      <w:marTop w:val="0"/>
      <w:marBottom w:val="0"/>
      <w:divBdr>
        <w:top w:val="none" w:sz="0" w:space="0" w:color="auto"/>
        <w:left w:val="none" w:sz="0" w:space="0" w:color="auto"/>
        <w:bottom w:val="none" w:sz="0" w:space="0" w:color="auto"/>
        <w:right w:val="none" w:sz="0" w:space="0" w:color="auto"/>
      </w:divBdr>
    </w:div>
    <w:div w:id="183177476">
      <w:bodyDiv w:val="1"/>
      <w:marLeft w:val="0"/>
      <w:marRight w:val="0"/>
      <w:marTop w:val="0"/>
      <w:marBottom w:val="0"/>
      <w:divBdr>
        <w:top w:val="none" w:sz="0" w:space="0" w:color="auto"/>
        <w:left w:val="none" w:sz="0" w:space="0" w:color="auto"/>
        <w:bottom w:val="none" w:sz="0" w:space="0" w:color="auto"/>
        <w:right w:val="none" w:sz="0" w:space="0" w:color="auto"/>
      </w:divBdr>
    </w:div>
    <w:div w:id="184759957">
      <w:bodyDiv w:val="1"/>
      <w:marLeft w:val="0"/>
      <w:marRight w:val="0"/>
      <w:marTop w:val="0"/>
      <w:marBottom w:val="0"/>
      <w:divBdr>
        <w:top w:val="none" w:sz="0" w:space="0" w:color="auto"/>
        <w:left w:val="none" w:sz="0" w:space="0" w:color="auto"/>
        <w:bottom w:val="none" w:sz="0" w:space="0" w:color="auto"/>
        <w:right w:val="none" w:sz="0" w:space="0" w:color="auto"/>
      </w:divBdr>
    </w:div>
    <w:div w:id="279805822">
      <w:bodyDiv w:val="1"/>
      <w:marLeft w:val="0"/>
      <w:marRight w:val="0"/>
      <w:marTop w:val="0"/>
      <w:marBottom w:val="0"/>
      <w:divBdr>
        <w:top w:val="none" w:sz="0" w:space="0" w:color="auto"/>
        <w:left w:val="none" w:sz="0" w:space="0" w:color="auto"/>
        <w:bottom w:val="none" w:sz="0" w:space="0" w:color="auto"/>
        <w:right w:val="none" w:sz="0" w:space="0" w:color="auto"/>
      </w:divBdr>
    </w:div>
    <w:div w:id="299768458">
      <w:bodyDiv w:val="1"/>
      <w:marLeft w:val="0"/>
      <w:marRight w:val="0"/>
      <w:marTop w:val="0"/>
      <w:marBottom w:val="0"/>
      <w:divBdr>
        <w:top w:val="none" w:sz="0" w:space="0" w:color="auto"/>
        <w:left w:val="none" w:sz="0" w:space="0" w:color="auto"/>
        <w:bottom w:val="none" w:sz="0" w:space="0" w:color="auto"/>
        <w:right w:val="none" w:sz="0" w:space="0" w:color="auto"/>
      </w:divBdr>
    </w:div>
    <w:div w:id="347606625">
      <w:bodyDiv w:val="1"/>
      <w:marLeft w:val="0"/>
      <w:marRight w:val="0"/>
      <w:marTop w:val="0"/>
      <w:marBottom w:val="0"/>
      <w:divBdr>
        <w:top w:val="none" w:sz="0" w:space="0" w:color="auto"/>
        <w:left w:val="none" w:sz="0" w:space="0" w:color="auto"/>
        <w:bottom w:val="none" w:sz="0" w:space="0" w:color="auto"/>
        <w:right w:val="none" w:sz="0" w:space="0" w:color="auto"/>
      </w:divBdr>
    </w:div>
    <w:div w:id="429280661">
      <w:bodyDiv w:val="1"/>
      <w:marLeft w:val="0"/>
      <w:marRight w:val="0"/>
      <w:marTop w:val="0"/>
      <w:marBottom w:val="0"/>
      <w:divBdr>
        <w:top w:val="none" w:sz="0" w:space="0" w:color="auto"/>
        <w:left w:val="none" w:sz="0" w:space="0" w:color="auto"/>
        <w:bottom w:val="none" w:sz="0" w:space="0" w:color="auto"/>
        <w:right w:val="none" w:sz="0" w:space="0" w:color="auto"/>
      </w:divBdr>
    </w:div>
    <w:div w:id="498038048">
      <w:bodyDiv w:val="1"/>
      <w:marLeft w:val="0"/>
      <w:marRight w:val="0"/>
      <w:marTop w:val="0"/>
      <w:marBottom w:val="0"/>
      <w:divBdr>
        <w:top w:val="none" w:sz="0" w:space="0" w:color="auto"/>
        <w:left w:val="none" w:sz="0" w:space="0" w:color="auto"/>
        <w:bottom w:val="none" w:sz="0" w:space="0" w:color="auto"/>
        <w:right w:val="none" w:sz="0" w:space="0" w:color="auto"/>
      </w:divBdr>
    </w:div>
    <w:div w:id="531461326">
      <w:bodyDiv w:val="1"/>
      <w:marLeft w:val="0"/>
      <w:marRight w:val="0"/>
      <w:marTop w:val="0"/>
      <w:marBottom w:val="0"/>
      <w:divBdr>
        <w:top w:val="none" w:sz="0" w:space="0" w:color="auto"/>
        <w:left w:val="none" w:sz="0" w:space="0" w:color="auto"/>
        <w:bottom w:val="none" w:sz="0" w:space="0" w:color="auto"/>
        <w:right w:val="none" w:sz="0" w:space="0" w:color="auto"/>
      </w:divBdr>
    </w:div>
    <w:div w:id="609432869">
      <w:bodyDiv w:val="1"/>
      <w:marLeft w:val="0"/>
      <w:marRight w:val="0"/>
      <w:marTop w:val="0"/>
      <w:marBottom w:val="0"/>
      <w:divBdr>
        <w:top w:val="none" w:sz="0" w:space="0" w:color="auto"/>
        <w:left w:val="none" w:sz="0" w:space="0" w:color="auto"/>
        <w:bottom w:val="none" w:sz="0" w:space="0" w:color="auto"/>
        <w:right w:val="none" w:sz="0" w:space="0" w:color="auto"/>
      </w:divBdr>
    </w:div>
    <w:div w:id="631322710">
      <w:bodyDiv w:val="1"/>
      <w:marLeft w:val="0"/>
      <w:marRight w:val="0"/>
      <w:marTop w:val="0"/>
      <w:marBottom w:val="0"/>
      <w:divBdr>
        <w:top w:val="none" w:sz="0" w:space="0" w:color="auto"/>
        <w:left w:val="none" w:sz="0" w:space="0" w:color="auto"/>
        <w:bottom w:val="none" w:sz="0" w:space="0" w:color="auto"/>
        <w:right w:val="none" w:sz="0" w:space="0" w:color="auto"/>
      </w:divBdr>
    </w:div>
    <w:div w:id="750858164">
      <w:bodyDiv w:val="1"/>
      <w:marLeft w:val="0"/>
      <w:marRight w:val="0"/>
      <w:marTop w:val="0"/>
      <w:marBottom w:val="0"/>
      <w:divBdr>
        <w:top w:val="none" w:sz="0" w:space="0" w:color="auto"/>
        <w:left w:val="none" w:sz="0" w:space="0" w:color="auto"/>
        <w:bottom w:val="none" w:sz="0" w:space="0" w:color="auto"/>
        <w:right w:val="none" w:sz="0" w:space="0" w:color="auto"/>
      </w:divBdr>
    </w:div>
    <w:div w:id="835924187">
      <w:bodyDiv w:val="1"/>
      <w:marLeft w:val="0"/>
      <w:marRight w:val="0"/>
      <w:marTop w:val="0"/>
      <w:marBottom w:val="0"/>
      <w:divBdr>
        <w:top w:val="none" w:sz="0" w:space="0" w:color="auto"/>
        <w:left w:val="none" w:sz="0" w:space="0" w:color="auto"/>
        <w:bottom w:val="none" w:sz="0" w:space="0" w:color="auto"/>
        <w:right w:val="none" w:sz="0" w:space="0" w:color="auto"/>
      </w:divBdr>
      <w:divsChild>
        <w:div w:id="125661937">
          <w:marLeft w:val="0"/>
          <w:marRight w:val="0"/>
          <w:marTop w:val="0"/>
          <w:marBottom w:val="0"/>
          <w:divBdr>
            <w:top w:val="none" w:sz="0" w:space="0" w:color="auto"/>
            <w:left w:val="none" w:sz="0" w:space="0" w:color="auto"/>
            <w:bottom w:val="none" w:sz="0" w:space="0" w:color="auto"/>
            <w:right w:val="none" w:sz="0" w:space="0" w:color="auto"/>
          </w:divBdr>
        </w:div>
      </w:divsChild>
    </w:div>
    <w:div w:id="902133089">
      <w:bodyDiv w:val="1"/>
      <w:marLeft w:val="0"/>
      <w:marRight w:val="0"/>
      <w:marTop w:val="0"/>
      <w:marBottom w:val="0"/>
      <w:divBdr>
        <w:top w:val="none" w:sz="0" w:space="0" w:color="auto"/>
        <w:left w:val="none" w:sz="0" w:space="0" w:color="auto"/>
        <w:bottom w:val="none" w:sz="0" w:space="0" w:color="auto"/>
        <w:right w:val="none" w:sz="0" w:space="0" w:color="auto"/>
      </w:divBdr>
    </w:div>
    <w:div w:id="958071769">
      <w:bodyDiv w:val="1"/>
      <w:marLeft w:val="0"/>
      <w:marRight w:val="0"/>
      <w:marTop w:val="0"/>
      <w:marBottom w:val="0"/>
      <w:divBdr>
        <w:top w:val="none" w:sz="0" w:space="0" w:color="auto"/>
        <w:left w:val="none" w:sz="0" w:space="0" w:color="auto"/>
        <w:bottom w:val="none" w:sz="0" w:space="0" w:color="auto"/>
        <w:right w:val="none" w:sz="0" w:space="0" w:color="auto"/>
      </w:divBdr>
    </w:div>
    <w:div w:id="1082750910">
      <w:bodyDiv w:val="1"/>
      <w:marLeft w:val="0"/>
      <w:marRight w:val="0"/>
      <w:marTop w:val="0"/>
      <w:marBottom w:val="0"/>
      <w:divBdr>
        <w:top w:val="none" w:sz="0" w:space="0" w:color="auto"/>
        <w:left w:val="none" w:sz="0" w:space="0" w:color="auto"/>
        <w:bottom w:val="none" w:sz="0" w:space="0" w:color="auto"/>
        <w:right w:val="none" w:sz="0" w:space="0" w:color="auto"/>
      </w:divBdr>
    </w:div>
    <w:div w:id="1109661038">
      <w:bodyDiv w:val="1"/>
      <w:marLeft w:val="0"/>
      <w:marRight w:val="0"/>
      <w:marTop w:val="0"/>
      <w:marBottom w:val="0"/>
      <w:divBdr>
        <w:top w:val="none" w:sz="0" w:space="0" w:color="auto"/>
        <w:left w:val="none" w:sz="0" w:space="0" w:color="auto"/>
        <w:bottom w:val="none" w:sz="0" w:space="0" w:color="auto"/>
        <w:right w:val="none" w:sz="0" w:space="0" w:color="auto"/>
      </w:divBdr>
    </w:div>
    <w:div w:id="1207372501">
      <w:bodyDiv w:val="1"/>
      <w:marLeft w:val="0"/>
      <w:marRight w:val="0"/>
      <w:marTop w:val="0"/>
      <w:marBottom w:val="0"/>
      <w:divBdr>
        <w:top w:val="none" w:sz="0" w:space="0" w:color="auto"/>
        <w:left w:val="none" w:sz="0" w:space="0" w:color="auto"/>
        <w:bottom w:val="none" w:sz="0" w:space="0" w:color="auto"/>
        <w:right w:val="none" w:sz="0" w:space="0" w:color="auto"/>
      </w:divBdr>
    </w:div>
    <w:div w:id="1211067036">
      <w:bodyDiv w:val="1"/>
      <w:marLeft w:val="0"/>
      <w:marRight w:val="0"/>
      <w:marTop w:val="0"/>
      <w:marBottom w:val="0"/>
      <w:divBdr>
        <w:top w:val="none" w:sz="0" w:space="0" w:color="auto"/>
        <w:left w:val="none" w:sz="0" w:space="0" w:color="auto"/>
        <w:bottom w:val="none" w:sz="0" w:space="0" w:color="auto"/>
        <w:right w:val="none" w:sz="0" w:space="0" w:color="auto"/>
      </w:divBdr>
    </w:div>
    <w:div w:id="1249969262">
      <w:bodyDiv w:val="1"/>
      <w:marLeft w:val="0"/>
      <w:marRight w:val="0"/>
      <w:marTop w:val="0"/>
      <w:marBottom w:val="0"/>
      <w:divBdr>
        <w:top w:val="none" w:sz="0" w:space="0" w:color="auto"/>
        <w:left w:val="none" w:sz="0" w:space="0" w:color="auto"/>
        <w:bottom w:val="none" w:sz="0" w:space="0" w:color="auto"/>
        <w:right w:val="none" w:sz="0" w:space="0" w:color="auto"/>
      </w:divBdr>
    </w:div>
    <w:div w:id="1258949368">
      <w:bodyDiv w:val="1"/>
      <w:marLeft w:val="0"/>
      <w:marRight w:val="0"/>
      <w:marTop w:val="0"/>
      <w:marBottom w:val="0"/>
      <w:divBdr>
        <w:top w:val="none" w:sz="0" w:space="0" w:color="auto"/>
        <w:left w:val="none" w:sz="0" w:space="0" w:color="auto"/>
        <w:bottom w:val="none" w:sz="0" w:space="0" w:color="auto"/>
        <w:right w:val="none" w:sz="0" w:space="0" w:color="auto"/>
      </w:divBdr>
    </w:div>
    <w:div w:id="1328823350">
      <w:bodyDiv w:val="1"/>
      <w:marLeft w:val="0"/>
      <w:marRight w:val="0"/>
      <w:marTop w:val="0"/>
      <w:marBottom w:val="0"/>
      <w:divBdr>
        <w:top w:val="none" w:sz="0" w:space="0" w:color="auto"/>
        <w:left w:val="none" w:sz="0" w:space="0" w:color="auto"/>
        <w:bottom w:val="none" w:sz="0" w:space="0" w:color="auto"/>
        <w:right w:val="none" w:sz="0" w:space="0" w:color="auto"/>
      </w:divBdr>
    </w:div>
    <w:div w:id="1359237421">
      <w:bodyDiv w:val="1"/>
      <w:marLeft w:val="0"/>
      <w:marRight w:val="0"/>
      <w:marTop w:val="0"/>
      <w:marBottom w:val="0"/>
      <w:divBdr>
        <w:top w:val="none" w:sz="0" w:space="0" w:color="auto"/>
        <w:left w:val="none" w:sz="0" w:space="0" w:color="auto"/>
        <w:bottom w:val="none" w:sz="0" w:space="0" w:color="auto"/>
        <w:right w:val="none" w:sz="0" w:space="0" w:color="auto"/>
      </w:divBdr>
    </w:div>
    <w:div w:id="1461145393">
      <w:bodyDiv w:val="1"/>
      <w:marLeft w:val="0"/>
      <w:marRight w:val="0"/>
      <w:marTop w:val="0"/>
      <w:marBottom w:val="0"/>
      <w:divBdr>
        <w:top w:val="none" w:sz="0" w:space="0" w:color="auto"/>
        <w:left w:val="none" w:sz="0" w:space="0" w:color="auto"/>
        <w:bottom w:val="none" w:sz="0" w:space="0" w:color="auto"/>
        <w:right w:val="none" w:sz="0" w:space="0" w:color="auto"/>
      </w:divBdr>
    </w:div>
    <w:div w:id="1481577403">
      <w:bodyDiv w:val="1"/>
      <w:marLeft w:val="0"/>
      <w:marRight w:val="0"/>
      <w:marTop w:val="0"/>
      <w:marBottom w:val="0"/>
      <w:divBdr>
        <w:top w:val="none" w:sz="0" w:space="0" w:color="auto"/>
        <w:left w:val="none" w:sz="0" w:space="0" w:color="auto"/>
        <w:bottom w:val="none" w:sz="0" w:space="0" w:color="auto"/>
        <w:right w:val="none" w:sz="0" w:space="0" w:color="auto"/>
      </w:divBdr>
    </w:div>
    <w:div w:id="1554390499">
      <w:bodyDiv w:val="1"/>
      <w:marLeft w:val="0"/>
      <w:marRight w:val="0"/>
      <w:marTop w:val="0"/>
      <w:marBottom w:val="0"/>
      <w:divBdr>
        <w:top w:val="none" w:sz="0" w:space="0" w:color="auto"/>
        <w:left w:val="none" w:sz="0" w:space="0" w:color="auto"/>
        <w:bottom w:val="none" w:sz="0" w:space="0" w:color="auto"/>
        <w:right w:val="none" w:sz="0" w:space="0" w:color="auto"/>
      </w:divBdr>
    </w:div>
    <w:div w:id="1562137602">
      <w:bodyDiv w:val="1"/>
      <w:marLeft w:val="0"/>
      <w:marRight w:val="0"/>
      <w:marTop w:val="0"/>
      <w:marBottom w:val="0"/>
      <w:divBdr>
        <w:top w:val="none" w:sz="0" w:space="0" w:color="auto"/>
        <w:left w:val="none" w:sz="0" w:space="0" w:color="auto"/>
        <w:bottom w:val="none" w:sz="0" w:space="0" w:color="auto"/>
        <w:right w:val="none" w:sz="0" w:space="0" w:color="auto"/>
      </w:divBdr>
    </w:div>
    <w:div w:id="1729986338">
      <w:bodyDiv w:val="1"/>
      <w:marLeft w:val="0"/>
      <w:marRight w:val="0"/>
      <w:marTop w:val="0"/>
      <w:marBottom w:val="0"/>
      <w:divBdr>
        <w:top w:val="none" w:sz="0" w:space="0" w:color="auto"/>
        <w:left w:val="none" w:sz="0" w:space="0" w:color="auto"/>
        <w:bottom w:val="none" w:sz="0" w:space="0" w:color="auto"/>
        <w:right w:val="none" w:sz="0" w:space="0" w:color="auto"/>
      </w:divBdr>
    </w:div>
    <w:div w:id="2047095815">
      <w:bodyDiv w:val="1"/>
      <w:marLeft w:val="0"/>
      <w:marRight w:val="0"/>
      <w:marTop w:val="0"/>
      <w:marBottom w:val="0"/>
      <w:divBdr>
        <w:top w:val="none" w:sz="0" w:space="0" w:color="auto"/>
        <w:left w:val="none" w:sz="0" w:space="0" w:color="auto"/>
        <w:bottom w:val="none" w:sz="0" w:space="0" w:color="auto"/>
        <w:right w:val="none" w:sz="0" w:space="0" w:color="auto"/>
      </w:divBdr>
    </w:div>
    <w:div w:id="2051032195">
      <w:bodyDiv w:val="1"/>
      <w:marLeft w:val="0"/>
      <w:marRight w:val="0"/>
      <w:marTop w:val="0"/>
      <w:marBottom w:val="0"/>
      <w:divBdr>
        <w:top w:val="none" w:sz="0" w:space="0" w:color="auto"/>
        <w:left w:val="none" w:sz="0" w:space="0" w:color="auto"/>
        <w:bottom w:val="none" w:sz="0" w:space="0" w:color="auto"/>
        <w:right w:val="none" w:sz="0" w:space="0" w:color="auto"/>
      </w:divBdr>
    </w:div>
    <w:div w:id="2053459126">
      <w:bodyDiv w:val="1"/>
      <w:marLeft w:val="0"/>
      <w:marRight w:val="0"/>
      <w:marTop w:val="0"/>
      <w:marBottom w:val="0"/>
      <w:divBdr>
        <w:top w:val="none" w:sz="0" w:space="0" w:color="auto"/>
        <w:left w:val="none" w:sz="0" w:space="0" w:color="auto"/>
        <w:bottom w:val="none" w:sz="0" w:space="0" w:color="auto"/>
        <w:right w:val="none" w:sz="0" w:space="0" w:color="auto"/>
      </w:divBdr>
    </w:div>
    <w:div w:id="2107262832">
      <w:bodyDiv w:val="1"/>
      <w:marLeft w:val="0"/>
      <w:marRight w:val="0"/>
      <w:marTop w:val="0"/>
      <w:marBottom w:val="0"/>
      <w:divBdr>
        <w:top w:val="none" w:sz="0" w:space="0" w:color="auto"/>
        <w:left w:val="none" w:sz="0" w:space="0" w:color="auto"/>
        <w:bottom w:val="none" w:sz="0" w:space="0" w:color="auto"/>
        <w:right w:val="none" w:sz="0" w:space="0" w:color="auto"/>
      </w:divBdr>
    </w:div>
    <w:div w:id="214184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AZJMDCZ6QSYZ-1849078857-30984</_dlc_DocId>
    <_dlc_DocIdUrl xmlns="a494813a-d0d8-4dad-94cb-0d196f36ba15">
      <Url>https://ekoordinacije.vlada.hr/koordinacija-gospodarstvo/_layouts/15/DocIdRedir.aspx?ID=AZJMDCZ6QSYZ-1849078857-30984</Url>
      <Description>AZJMDCZ6QSYZ-1849078857-30984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13A8-C85B-4027-9A32-94014876B08D}">
  <ds:schemaRefs>
    <ds:schemaRef ds:uri="http://schemas.microsoft.com/sharepoint/events"/>
  </ds:schemaRefs>
</ds:datastoreItem>
</file>

<file path=customXml/itemProps2.xml><?xml version="1.0" encoding="utf-8"?>
<ds:datastoreItem xmlns:ds="http://schemas.openxmlformats.org/officeDocument/2006/customXml" ds:itemID="{0E50C8EA-5134-46BB-A61F-34E285770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81CF2-DA03-4E06-8CCE-A6D1E3E712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494813a-d0d8-4dad-94cb-0d196f36ba15"/>
    <ds:schemaRef ds:uri="http://www.w3.org/XML/1998/namespace"/>
  </ds:schemaRefs>
</ds:datastoreItem>
</file>

<file path=customXml/itemProps4.xml><?xml version="1.0" encoding="utf-8"?>
<ds:datastoreItem xmlns:ds="http://schemas.openxmlformats.org/officeDocument/2006/customXml" ds:itemID="{C3FE44E4-ABFA-46DB-ACA7-96E6CF425AE4}">
  <ds:schemaRefs>
    <ds:schemaRef ds:uri="http://schemas.microsoft.com/sharepoint/v3/contenttype/forms"/>
  </ds:schemaRefs>
</ds:datastoreItem>
</file>

<file path=customXml/itemProps5.xml><?xml version="1.0" encoding="utf-8"?>
<ds:datastoreItem xmlns:ds="http://schemas.openxmlformats.org/officeDocument/2006/customXml" ds:itemID="{AFAEFB50-CBDC-4AD6-B261-89A84792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5158</Words>
  <Characters>29401</Characters>
  <Application>Microsoft Office Word</Application>
  <DocSecurity>0</DocSecurity>
  <Lines>245</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Markić</dc:creator>
  <cp:keywords/>
  <dc:description/>
  <cp:lastModifiedBy>Ines Uglešić</cp:lastModifiedBy>
  <cp:revision>4</cp:revision>
  <cp:lastPrinted>2023-08-25T09:12:00Z</cp:lastPrinted>
  <dcterms:created xsi:type="dcterms:W3CDTF">2023-08-30T08:02:00Z</dcterms:created>
  <dcterms:modified xsi:type="dcterms:W3CDTF">2023-09-05T10:23:00Z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cebf7849-3161-412e-9824-46063849d7a0</vt:lpwstr>
  </property>
</Properties>
</file>