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DA" w:rsidRPr="001C18CC" w:rsidRDefault="00BA5CDA" w:rsidP="00BA5CDA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8C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6FF6D1" wp14:editId="685C853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8CC">
        <w:rPr>
          <w:rFonts w:ascii="Times New Roman" w:hAnsi="Times New Roman" w:cs="Times New Roman"/>
          <w:sz w:val="24"/>
          <w:szCs w:val="24"/>
        </w:rPr>
        <w:fldChar w:fldCharType="begin"/>
      </w:r>
      <w:r w:rsidRPr="001C18CC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1C18CC">
        <w:rPr>
          <w:rFonts w:ascii="Times New Roman" w:hAnsi="Times New Roman" w:cs="Times New Roman"/>
          <w:sz w:val="24"/>
          <w:szCs w:val="24"/>
        </w:rPr>
        <w:fldChar w:fldCharType="end"/>
      </w:r>
    </w:p>
    <w:p w:rsidR="00BA5CDA" w:rsidRPr="001C18CC" w:rsidRDefault="00BA5CDA" w:rsidP="00BA5CDA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1C18CC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BA5CDA" w:rsidRPr="00095AF5" w:rsidRDefault="00BA5CDA" w:rsidP="00BA5CDA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095AF5">
        <w:rPr>
          <w:rFonts w:ascii="Times New Roman" w:hAnsi="Times New Roman" w:cs="Times New Roman"/>
          <w:sz w:val="24"/>
          <w:szCs w:val="24"/>
        </w:rPr>
        <w:t xml:space="preserve">Zagreb, </w:t>
      </w:r>
      <w:r w:rsidR="001A6941">
        <w:rPr>
          <w:rFonts w:ascii="Times New Roman" w:hAnsi="Times New Roman" w:cs="Times New Roman"/>
          <w:sz w:val="24"/>
          <w:szCs w:val="24"/>
        </w:rPr>
        <w:t xml:space="preserve">21. rujna </w:t>
      </w:r>
      <w:r w:rsidR="00095AF5" w:rsidRPr="00095AF5">
        <w:rPr>
          <w:rFonts w:ascii="Times New Roman" w:hAnsi="Times New Roman" w:cs="Times New Roman"/>
          <w:sz w:val="24"/>
          <w:szCs w:val="24"/>
        </w:rPr>
        <w:t>202</w:t>
      </w:r>
      <w:r w:rsidR="00733F6A">
        <w:rPr>
          <w:rFonts w:ascii="Times New Roman" w:hAnsi="Times New Roman" w:cs="Times New Roman"/>
          <w:sz w:val="24"/>
          <w:szCs w:val="24"/>
        </w:rPr>
        <w:t>3</w:t>
      </w:r>
      <w:r w:rsidRPr="00095AF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A5CDA" w:rsidRPr="00095AF5" w:rsidRDefault="00BA5CDA" w:rsidP="00BA5CDA">
      <w:pPr>
        <w:jc w:val="both"/>
        <w:rPr>
          <w:rFonts w:ascii="Times New Roman" w:hAnsi="Times New Roman" w:cs="Times New Roman"/>
          <w:sz w:val="24"/>
          <w:szCs w:val="24"/>
        </w:rPr>
      </w:pPr>
      <w:r w:rsidRPr="00095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A5CDA" w:rsidRPr="00095AF5" w:rsidTr="000A7139">
        <w:tc>
          <w:tcPr>
            <w:tcW w:w="1951" w:type="dxa"/>
          </w:tcPr>
          <w:p w:rsidR="00BA5CDA" w:rsidRPr="00095AF5" w:rsidRDefault="00BA5CDA" w:rsidP="00095A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A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095A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A5CDA" w:rsidRPr="00095AF5" w:rsidRDefault="00BA5CDA" w:rsidP="000A71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AF5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095AF5">
              <w:rPr>
                <w:rFonts w:ascii="Times New Roman" w:hAnsi="Times New Roman" w:cs="Times New Roman"/>
                <w:sz w:val="24"/>
                <w:szCs w:val="24"/>
              </w:rPr>
              <w:t xml:space="preserve">pravosuđa i </w:t>
            </w:r>
            <w:r w:rsidRPr="00095AF5">
              <w:rPr>
                <w:rFonts w:ascii="Times New Roman" w:hAnsi="Times New Roman" w:cs="Times New Roman"/>
                <w:sz w:val="24"/>
                <w:szCs w:val="24"/>
              </w:rPr>
              <w:t>uprave</w:t>
            </w:r>
          </w:p>
        </w:tc>
      </w:tr>
    </w:tbl>
    <w:p w:rsidR="00BA5CDA" w:rsidRPr="00095AF5" w:rsidRDefault="00BA5CDA" w:rsidP="00BA5CDA">
      <w:pPr>
        <w:jc w:val="both"/>
        <w:rPr>
          <w:rFonts w:ascii="Times New Roman" w:hAnsi="Times New Roman" w:cs="Times New Roman"/>
          <w:sz w:val="24"/>
          <w:szCs w:val="24"/>
        </w:rPr>
      </w:pPr>
      <w:r w:rsidRPr="00095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A5CDA" w:rsidRPr="00095AF5" w:rsidTr="000A7139">
        <w:tc>
          <w:tcPr>
            <w:tcW w:w="1951" w:type="dxa"/>
          </w:tcPr>
          <w:p w:rsidR="00BA5CDA" w:rsidRPr="00095AF5" w:rsidRDefault="00BA5CDA" w:rsidP="000A71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A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095A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A5CDA" w:rsidRPr="00095AF5" w:rsidRDefault="00BA5CDA" w:rsidP="00D877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F5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raspisivanju prijevremenih izbora za </w:t>
            </w:r>
            <w:r w:rsidR="00BE73FE">
              <w:rPr>
                <w:rFonts w:ascii="Times New Roman" w:hAnsi="Times New Roman" w:cs="Times New Roman"/>
                <w:sz w:val="24"/>
                <w:szCs w:val="24"/>
              </w:rPr>
              <w:t>članove</w:t>
            </w:r>
            <w:r w:rsidR="003C74EF">
              <w:rPr>
                <w:rFonts w:ascii="Times New Roman" w:hAnsi="Times New Roman" w:cs="Times New Roman"/>
                <w:sz w:val="24"/>
                <w:szCs w:val="24"/>
              </w:rPr>
              <w:t xml:space="preserve"> Gradskog vijeća Grada Orahovice</w:t>
            </w:r>
            <w:r w:rsidR="00A3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A5CDA" w:rsidRPr="00095AF5" w:rsidRDefault="00BA5CDA" w:rsidP="00BA5CDA">
      <w:pPr>
        <w:jc w:val="both"/>
        <w:rPr>
          <w:rFonts w:ascii="Times New Roman" w:hAnsi="Times New Roman" w:cs="Times New Roman"/>
          <w:sz w:val="24"/>
          <w:szCs w:val="24"/>
        </w:rPr>
      </w:pPr>
      <w:r w:rsidRPr="00095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A5CDA" w:rsidRPr="00095AF5" w:rsidRDefault="00BA5CDA" w:rsidP="00BA5C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CDA" w:rsidRPr="00095AF5" w:rsidRDefault="00BA5CDA" w:rsidP="00BA5C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CDA" w:rsidRPr="001C18CC" w:rsidRDefault="00BA5CDA" w:rsidP="00BA5C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CDA" w:rsidRDefault="00BA5CDA" w:rsidP="00BA5CDA">
      <w:pPr>
        <w:rPr>
          <w:rFonts w:ascii="Times New Roman" w:hAnsi="Times New Roman" w:cs="Times New Roman"/>
        </w:rPr>
      </w:pPr>
    </w:p>
    <w:p w:rsidR="00BA5CDA" w:rsidRDefault="00BA5CDA" w:rsidP="00BA5CDA">
      <w:pPr>
        <w:rPr>
          <w:rFonts w:ascii="Times New Roman" w:hAnsi="Times New Roman" w:cs="Times New Roman"/>
        </w:rPr>
      </w:pPr>
    </w:p>
    <w:p w:rsidR="00BA5CDA" w:rsidRDefault="00BA5CDA" w:rsidP="00BA5CDA">
      <w:pPr>
        <w:rPr>
          <w:rFonts w:ascii="Times New Roman" w:hAnsi="Times New Roman" w:cs="Times New Roman"/>
        </w:rPr>
      </w:pPr>
    </w:p>
    <w:p w:rsidR="00BA5CDA" w:rsidRDefault="00BA5CDA" w:rsidP="00BA5CDA">
      <w:pPr>
        <w:rPr>
          <w:rFonts w:ascii="Times New Roman" w:hAnsi="Times New Roman" w:cs="Times New Roman"/>
        </w:rPr>
      </w:pPr>
    </w:p>
    <w:p w:rsidR="0029279E" w:rsidRDefault="0029279E" w:rsidP="00BA5CDA">
      <w:pPr>
        <w:rPr>
          <w:rFonts w:ascii="Times New Roman" w:hAnsi="Times New Roman" w:cs="Times New Roman"/>
        </w:rPr>
      </w:pPr>
    </w:p>
    <w:p w:rsidR="00BA5CDA" w:rsidRPr="001C18CC" w:rsidRDefault="00BA5CDA" w:rsidP="00BA5CDA">
      <w:pPr>
        <w:rPr>
          <w:rFonts w:ascii="Times New Roman" w:hAnsi="Times New Roman" w:cs="Times New Roman"/>
        </w:rPr>
      </w:pPr>
    </w:p>
    <w:p w:rsidR="00BA5CDA" w:rsidRPr="001C18CC" w:rsidRDefault="00BA5CDA" w:rsidP="00BA5CDA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</w:rPr>
      </w:pPr>
      <w:r w:rsidRPr="001C18CC">
        <w:rPr>
          <w:rFonts w:ascii="Times New Roman" w:hAnsi="Times New Roman" w:cs="Times New Roman"/>
          <w:color w:val="404040" w:themeColor="text1" w:themeTint="BF"/>
          <w:spacing w:val="20"/>
        </w:rPr>
        <w:t>Banski dvori | Trg Sv. Marka 2  | 10000 Zagreb | tel. 01 4569 222 | vlada.gov.hr</w:t>
      </w:r>
    </w:p>
    <w:p w:rsidR="00BA5CDA" w:rsidRDefault="00BA5CDA" w:rsidP="00BA5CD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CDA" w:rsidRDefault="00BA5CDA" w:rsidP="00BA5CDA">
      <w:pPr>
        <w:pStyle w:val="t-9-8"/>
        <w:spacing w:before="0" w:beforeAutospacing="0" w:after="0" w:afterAutospacing="0"/>
        <w:jc w:val="right"/>
        <w:rPr>
          <w:b/>
          <w:i/>
          <w:color w:val="000000"/>
          <w:spacing w:val="50"/>
        </w:rPr>
      </w:pPr>
    </w:p>
    <w:p w:rsidR="00BA5CDA" w:rsidRDefault="00BA5CDA" w:rsidP="00BA5CDA">
      <w:pPr>
        <w:pStyle w:val="t-9-8"/>
        <w:spacing w:before="0" w:beforeAutospacing="0" w:after="0" w:afterAutospacing="0"/>
        <w:jc w:val="right"/>
        <w:rPr>
          <w:b/>
          <w:i/>
          <w:color w:val="000000"/>
          <w:spacing w:val="50"/>
        </w:rPr>
      </w:pPr>
    </w:p>
    <w:p w:rsidR="00BA5CDA" w:rsidRPr="00C7312D" w:rsidRDefault="00BA5CDA" w:rsidP="00BA5CDA">
      <w:pPr>
        <w:pStyle w:val="t-9-8"/>
        <w:spacing w:before="0" w:beforeAutospacing="0" w:after="0" w:afterAutospacing="0"/>
        <w:jc w:val="right"/>
        <w:rPr>
          <w:b/>
          <w:i/>
          <w:color w:val="000000"/>
          <w:spacing w:val="50"/>
        </w:rPr>
      </w:pPr>
      <w:r w:rsidRPr="00C7312D">
        <w:rPr>
          <w:b/>
          <w:i/>
          <w:color w:val="000000"/>
          <w:spacing w:val="50"/>
        </w:rPr>
        <w:t xml:space="preserve">PRIJEDLOG </w:t>
      </w:r>
    </w:p>
    <w:p w:rsidR="00BA5CDA" w:rsidRDefault="00BA5CDA" w:rsidP="00BA5CDA">
      <w:pPr>
        <w:pStyle w:val="t-9-8"/>
        <w:spacing w:before="0" w:beforeAutospacing="0" w:after="0" w:afterAutospacing="0"/>
        <w:jc w:val="right"/>
        <w:rPr>
          <w:color w:val="00000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5. i članka 6. stavka 1. Zakona o lokalnim izborima </w:t>
      </w:r>
      <w:r w:rsidR="009E67F4" w:rsidRPr="009E67F4">
        <w:rPr>
          <w:color w:val="231F20"/>
        </w:rPr>
        <w:t>(„Narodne novine“, br. 144/12</w:t>
      </w:r>
      <w:r w:rsidR="008D09E1">
        <w:rPr>
          <w:color w:val="231F20"/>
        </w:rPr>
        <w:t>.</w:t>
      </w:r>
      <w:r w:rsidR="009E67F4" w:rsidRPr="009E67F4">
        <w:rPr>
          <w:color w:val="231F20"/>
        </w:rPr>
        <w:t>, 121/16</w:t>
      </w:r>
      <w:r w:rsidR="008D09E1">
        <w:rPr>
          <w:color w:val="231F20"/>
        </w:rPr>
        <w:t>.</w:t>
      </w:r>
      <w:r w:rsidR="009E67F4">
        <w:rPr>
          <w:color w:val="231F20"/>
        </w:rPr>
        <w:t>, 98/19</w:t>
      </w:r>
      <w:r w:rsidR="008D09E1">
        <w:rPr>
          <w:color w:val="231F20"/>
        </w:rPr>
        <w:t>.</w:t>
      </w:r>
      <w:r w:rsidR="009E67F4">
        <w:rPr>
          <w:color w:val="231F20"/>
        </w:rPr>
        <w:t>, 42/20</w:t>
      </w:r>
      <w:r w:rsidR="008D09E1">
        <w:rPr>
          <w:color w:val="231F20"/>
        </w:rPr>
        <w:t>.</w:t>
      </w:r>
      <w:r w:rsidR="009E67F4">
        <w:rPr>
          <w:color w:val="231F20"/>
        </w:rPr>
        <w:t>, 144/20</w:t>
      </w:r>
      <w:r w:rsidR="008D09E1">
        <w:rPr>
          <w:color w:val="231F20"/>
        </w:rPr>
        <w:t>.</w:t>
      </w:r>
      <w:r w:rsidR="009E67F4">
        <w:rPr>
          <w:color w:val="231F20"/>
        </w:rPr>
        <w:t xml:space="preserve"> i 37/21</w:t>
      </w:r>
      <w:r w:rsidR="008D09E1">
        <w:rPr>
          <w:color w:val="231F20"/>
        </w:rPr>
        <w:t>.</w:t>
      </w:r>
      <w:r w:rsidR="009E67F4">
        <w:rPr>
          <w:color w:val="231F20"/>
        </w:rPr>
        <w:t>)</w:t>
      </w:r>
      <w:r>
        <w:rPr>
          <w:color w:val="231F20"/>
        </w:rPr>
        <w:t xml:space="preserve">, Vlada Republike Hrvatske je na sjednici održanoj ____________ </w:t>
      </w:r>
      <w:r w:rsidRPr="00B60FCD">
        <w:rPr>
          <w:color w:val="231F20"/>
        </w:rPr>
        <w:t>202</w:t>
      </w:r>
      <w:r w:rsidR="00733F6A">
        <w:rPr>
          <w:color w:val="231F20"/>
        </w:rPr>
        <w:t>3</w:t>
      </w:r>
      <w:r w:rsidRPr="00B60FCD">
        <w:rPr>
          <w:color w:val="231F20"/>
        </w:rPr>
        <w:t>.</w:t>
      </w:r>
      <w:r>
        <w:rPr>
          <w:color w:val="231F20"/>
        </w:rPr>
        <w:t xml:space="preserve"> godine donijela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ODLUKU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 xml:space="preserve">O RASPISIVANJU PRIJEVREMENIH </w:t>
      </w:r>
      <w:r w:rsidR="00570E65">
        <w:rPr>
          <w:b/>
          <w:bCs/>
          <w:color w:val="231F20"/>
        </w:rPr>
        <w:t>IZ</w:t>
      </w:r>
      <w:r w:rsidR="00BE73FE">
        <w:rPr>
          <w:b/>
          <w:bCs/>
          <w:color w:val="231F20"/>
        </w:rPr>
        <w:t>BORA ZA ČLANOVE</w:t>
      </w:r>
      <w:r w:rsidR="003C74EF">
        <w:rPr>
          <w:b/>
          <w:bCs/>
          <w:color w:val="231F20"/>
        </w:rPr>
        <w:t xml:space="preserve"> GRADSKOG VIJEĆA GRADA ORAHOVICE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570E65" w:rsidRDefault="00570E65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I.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BA5CDA" w:rsidRDefault="00BA5CDA" w:rsidP="009E67F4">
      <w:pPr>
        <w:pStyle w:val="box45834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Raspisuju se prijevremeni izbori za </w:t>
      </w:r>
      <w:r w:rsidR="00BE73FE">
        <w:rPr>
          <w:color w:val="231F20"/>
        </w:rPr>
        <w:t>članov</w:t>
      </w:r>
      <w:r w:rsidR="003C74EF">
        <w:rPr>
          <w:color w:val="231F20"/>
        </w:rPr>
        <w:t>e Gradskog vijeća Grada Orahovice</w:t>
      </w:r>
      <w:r w:rsidR="009E67F4">
        <w:rPr>
          <w:color w:val="231F20"/>
        </w:rPr>
        <w:t>.</w:t>
      </w:r>
    </w:p>
    <w:p w:rsidR="009E67F4" w:rsidRDefault="009E67F4" w:rsidP="009E67F4">
      <w:pPr>
        <w:pStyle w:val="box45834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II.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BA5CDA" w:rsidRDefault="00BA5CDA" w:rsidP="00570E65">
      <w:pPr>
        <w:pStyle w:val="box45834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 dan proved</w:t>
      </w:r>
      <w:r w:rsidR="004919BE">
        <w:rPr>
          <w:color w:val="231F20"/>
        </w:rPr>
        <w:t>be</w:t>
      </w:r>
      <w:r w:rsidR="003C74EF">
        <w:rPr>
          <w:color w:val="231F20"/>
        </w:rPr>
        <w:t xml:space="preserve"> izbora </w:t>
      </w:r>
      <w:r w:rsidR="007F4B98">
        <w:rPr>
          <w:color w:val="231F20"/>
        </w:rPr>
        <w:t xml:space="preserve">određuje se nedjelja, </w:t>
      </w:r>
      <w:r w:rsidR="007F4B98" w:rsidRPr="00015BAF">
        <w:rPr>
          <w:color w:val="231F20"/>
        </w:rPr>
        <w:t xml:space="preserve">29. </w:t>
      </w:r>
      <w:r w:rsidR="00571CFC" w:rsidRPr="00015BAF">
        <w:rPr>
          <w:color w:val="231F20"/>
        </w:rPr>
        <w:t>l</w:t>
      </w:r>
      <w:r w:rsidR="007F4B98" w:rsidRPr="00015BAF">
        <w:rPr>
          <w:color w:val="231F20"/>
        </w:rPr>
        <w:t>istopada</w:t>
      </w:r>
      <w:r w:rsidR="00571CFC">
        <w:rPr>
          <w:color w:val="231F20"/>
        </w:rPr>
        <w:t xml:space="preserve"> </w:t>
      </w:r>
      <w:r w:rsidR="009E67F4">
        <w:rPr>
          <w:color w:val="231F20"/>
        </w:rPr>
        <w:t>202</w:t>
      </w:r>
      <w:r w:rsidR="00187AF5">
        <w:rPr>
          <w:color w:val="231F20"/>
        </w:rPr>
        <w:t>3</w:t>
      </w:r>
      <w:r>
        <w:rPr>
          <w:color w:val="231F20"/>
        </w:rPr>
        <w:t>. godine.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III.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BA5CDA" w:rsidRDefault="00BA5CDA" w:rsidP="009E67F4">
      <w:pPr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Ova Odluka objavit će se u „Narodnim novinama“,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B9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 stupa na snagu </w:t>
      </w:r>
      <w:r w:rsidR="007F4B98" w:rsidRPr="00015BA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28. </w:t>
      </w:r>
      <w:r w:rsidR="00571CFC" w:rsidRPr="00015BA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7F4B98" w:rsidRPr="00015BA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ujna</w:t>
      </w:r>
      <w:r w:rsidR="00571CF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E67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</w:t>
      </w:r>
      <w:r w:rsidR="00967EB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godine.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 xml:space="preserve">: </w:t>
      </w:r>
    </w:p>
    <w:p w:rsidR="00BA5CDA" w:rsidRDefault="00BA5CDA" w:rsidP="00BA5CDA">
      <w:pPr>
        <w:pStyle w:val="box45834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_____________</w:t>
      </w: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bottomFromText="200" w:vertAnchor="page" w:horzAnchor="page" w:tblpX="6421" w:tblpY="12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</w:tblGrid>
      <w:tr w:rsidR="00BA5CDA" w:rsidTr="000A7139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CDA" w:rsidRDefault="00BA5CDA" w:rsidP="000A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val="en-US" w:eastAsia="hr-HR"/>
              </w:rPr>
              <w:t xml:space="preserve">PREDSJEDNIK </w:t>
            </w:r>
          </w:p>
        </w:tc>
      </w:tr>
      <w:tr w:rsidR="00BA5CDA" w:rsidTr="000A7139">
        <w:trPr>
          <w:trHeight w:val="39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BA5CDA" w:rsidRDefault="00BA5CDA" w:rsidP="000A7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</w:pPr>
          </w:p>
        </w:tc>
      </w:tr>
      <w:tr w:rsidR="00BA5CDA" w:rsidTr="000A7139">
        <w:trPr>
          <w:trHeight w:val="398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CDA" w:rsidRDefault="00BA5CDA" w:rsidP="000A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hr-HR"/>
              </w:rPr>
              <w:t>mr.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hr-HR"/>
              </w:rPr>
              <w:t xml:space="preserve"> sc. Andrej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hr-HR"/>
              </w:rPr>
              <w:t>Plenković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hr-HR"/>
              </w:rPr>
              <w:t xml:space="preserve">  </w:t>
            </w:r>
          </w:p>
        </w:tc>
      </w:tr>
    </w:tbl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rPr>
          <w:sz w:val="24"/>
          <w:szCs w:val="24"/>
        </w:rPr>
      </w:pPr>
    </w:p>
    <w:p w:rsidR="00BA5CDA" w:rsidRDefault="00BA5CDA" w:rsidP="00BA5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</w:pPr>
    </w:p>
    <w:p w:rsidR="00BA5CDA" w:rsidRDefault="009E67F4" w:rsidP="005B57CD">
      <w:pPr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  <w:br w:type="page"/>
      </w:r>
      <w:r w:rsidR="00BA5CDA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  <w:lastRenderedPageBreak/>
        <w:t>Obrazloženje</w:t>
      </w:r>
    </w:p>
    <w:p w:rsidR="00BA5CDA" w:rsidRDefault="00BA5CDA" w:rsidP="00BA5C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09E1" w:rsidRDefault="00BA5CDA" w:rsidP="0076203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203D" w:rsidRPr="0076203D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</w:t>
      </w:r>
      <w:r w:rsidR="00D17F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ke je na sjednici održanoj dana 31. kolovoza </w:t>
      </w:r>
      <w:r w:rsidR="00090C5E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="0076203D" w:rsidRP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090C5E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 Rješenje KLASA</w:t>
      </w:r>
      <w:r w:rsidR="008D09E1" w:rsidRP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17F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022-03/23-09/06</w:t>
      </w:r>
      <w:r w:rsidR="003607FF" w:rsidRP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90C5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D17F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50301-21/22-23-2 </w:t>
      </w:r>
      <w:r w:rsidR="008D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je temeljem </w:t>
      </w:r>
      <w:r w:rsidR="0076203D" w:rsidRPr="00762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84. stavka 1. točke </w:t>
      </w:r>
      <w:r w:rsidR="00F563C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6203D" w:rsidRPr="00762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lokalnoj i područnoj (regionalnoj) samoupravi </w:t>
      </w:r>
      <w:r w:rsidR="008D09E1" w:rsidRPr="008D09E1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 33/01., 60/01. – vjerodostojno tumačenje, 129/05., 109/07., 125/08., 36/09., 150/11., 144/12., 19/13. – pročišćeni tekst, 137/15. – ispra</w:t>
      </w:r>
      <w:r w:rsidR="008D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vak, 123/17., 98/19. i 144/20.) </w:t>
      </w:r>
      <w:r w:rsidR="008D09E1" w:rsidRPr="008D09E1">
        <w:rPr>
          <w:rFonts w:ascii="Times New Roman" w:eastAsia="Times New Roman" w:hAnsi="Times New Roman" w:cs="Times New Roman"/>
          <w:sz w:val="24"/>
          <w:szCs w:val="24"/>
          <w:lang w:eastAsia="hr-HR"/>
        </w:rPr>
        <w:t>raspust</w:t>
      </w:r>
      <w:r w:rsidR="00BE73FE">
        <w:rPr>
          <w:rFonts w:ascii="Times New Roman" w:eastAsia="Times New Roman" w:hAnsi="Times New Roman" w:cs="Times New Roman"/>
          <w:sz w:val="24"/>
          <w:szCs w:val="24"/>
          <w:lang w:eastAsia="hr-HR"/>
        </w:rPr>
        <w:t>il</w:t>
      </w:r>
      <w:r w:rsidR="00F563CB">
        <w:rPr>
          <w:rFonts w:ascii="Times New Roman" w:eastAsia="Times New Roman" w:hAnsi="Times New Roman" w:cs="Times New Roman"/>
          <w:sz w:val="24"/>
          <w:szCs w:val="24"/>
          <w:lang w:eastAsia="hr-HR"/>
        </w:rPr>
        <w:t>a Gradsko vijeće Grada Orahovice</w:t>
      </w:r>
      <w:r w:rsidR="008D0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6203D" w:rsidRPr="0076203D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 Rješenje stupilo je na snagu danom objave u „Narodnim novinama“ broj</w:t>
      </w:r>
      <w:r w:rsidR="00360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3157">
        <w:rPr>
          <w:rFonts w:ascii="Times New Roman" w:eastAsia="Times New Roman" w:hAnsi="Times New Roman" w:cs="Times New Roman"/>
          <w:sz w:val="24"/>
          <w:szCs w:val="24"/>
          <w:lang w:eastAsia="hr-HR"/>
        </w:rPr>
        <w:t>101 od 1. rujna</w:t>
      </w:r>
      <w:r w:rsidR="008D09E1" w:rsidRP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203D" w:rsidRP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F563CB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76203D" w:rsidRP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 w:rsidR="0076203D" w:rsidRPr="00762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D09E1" w:rsidRDefault="008D09E1" w:rsidP="0076203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2A63" w:rsidRDefault="008D09E1" w:rsidP="00652A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2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 člankom 5. Zakona o lokalnim izborima, Vlada Republike Hrvatske raspisuje izbore za </w:t>
      </w:r>
      <w:r w:rsidR="0029279E" w:rsidRPr="0029279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članove predstavničkih tijela jedinica</w:t>
      </w:r>
      <w:r w:rsidR="006136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lokalne i područne (regionalne) samouprave</w:t>
      </w:r>
      <w:r w:rsidR="00652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652A63" w:rsidRDefault="00652A63" w:rsidP="00652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2A63" w:rsidRDefault="00652A63" w:rsidP="00652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6. stavaka 1. i 2. istog Zakona odlukom Vlade Republike Hrvatske kojom se raspisuju izbori određuje se dan njihove provedbe, a od dana raspisivanja izbora do dana održavanja izbora ne može proteći manje od 30 niti više od 60 dana. </w:t>
      </w:r>
    </w:p>
    <w:p w:rsidR="00652A63" w:rsidRDefault="00652A63" w:rsidP="00CB6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2A63" w:rsidRDefault="00652A63" w:rsidP="00CB6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7. stavku 2</w:t>
      </w:r>
      <w:r w:rsidRPr="00652A63">
        <w:rPr>
          <w:rFonts w:ascii="Times New Roman" w:eastAsia="Times New Roman" w:hAnsi="Times New Roman" w:cs="Times New Roman"/>
          <w:sz w:val="24"/>
          <w:szCs w:val="24"/>
          <w:lang w:eastAsia="hr-HR"/>
        </w:rPr>
        <w:t>. navedenog Zakona,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Pr="00652A63">
        <w:rPr>
          <w:rFonts w:ascii="Times New Roman" w:eastAsia="Times New Roman" w:hAnsi="Times New Roman" w:cs="Times New Roman"/>
          <w:sz w:val="24"/>
          <w:szCs w:val="24"/>
          <w:lang w:eastAsia="hr-HR"/>
        </w:rPr>
        <w:t>rijevremeni izbori za članove predstavničkih tijela jedinica kojima je mandat prestao zbog raspuštanja, održavaju se u roku od 90 dana od dana raspuštanja predstavničkog tijela.</w:t>
      </w:r>
    </w:p>
    <w:p w:rsidR="00AE11D4" w:rsidRDefault="00AE11D4" w:rsidP="00CB6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07FF" w:rsidRDefault="00CB6235" w:rsidP="0036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2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Odredbom članka 85. stavka 2. Zakona o lokalnoj i područnoj (regionalnoj) samoupravi propisano je da protiv rješenja Vlade Republike Hrvatske o raspuštanju predsjednik raspuštenoga predstavničkog tijela može podnijeti tužbu Visokom upravnom sudu Republike Hrvatske u roku od 8 dana od objave rješenja. </w:t>
      </w:r>
    </w:p>
    <w:p w:rsidR="006136EC" w:rsidRDefault="006136EC" w:rsidP="0036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07FF" w:rsidRDefault="003607FF" w:rsidP="0036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07FF">
        <w:rPr>
          <w:rFonts w:ascii="Times New Roman" w:eastAsia="Times New Roman" w:hAnsi="Times New Roman" w:cs="Times New Roman"/>
          <w:sz w:val="24"/>
          <w:szCs w:val="24"/>
          <w:lang w:eastAsia="hr-HR"/>
        </w:rPr>
        <w:t>Krajnji rok za održavanje prijevremenih izbo</w:t>
      </w:r>
      <w:r w:rsidR="00BE73FE">
        <w:rPr>
          <w:rFonts w:ascii="Times New Roman" w:eastAsia="Times New Roman" w:hAnsi="Times New Roman" w:cs="Times New Roman"/>
          <w:sz w:val="24"/>
          <w:szCs w:val="24"/>
          <w:lang w:eastAsia="hr-HR"/>
        </w:rPr>
        <w:t>ra z</w:t>
      </w:r>
      <w:r w:rsidR="00F563CB">
        <w:rPr>
          <w:rFonts w:ascii="Times New Roman" w:eastAsia="Times New Roman" w:hAnsi="Times New Roman" w:cs="Times New Roman"/>
          <w:sz w:val="24"/>
          <w:szCs w:val="24"/>
          <w:lang w:eastAsia="hr-HR"/>
        </w:rPr>
        <w:t>a Gradsko vijeće Grada Orahovice</w:t>
      </w:r>
      <w:r w:rsidR="0057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30. studenoga </w:t>
      </w:r>
      <w:r w:rsidR="00187AF5" w:rsidRPr="00AE779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="00AE7793" w:rsidRPr="00AE7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71CFC">
        <w:rPr>
          <w:rFonts w:ascii="Times New Roman" w:eastAsia="Times New Roman" w:hAnsi="Times New Roman" w:cs="Times New Roman"/>
          <w:sz w:val="24"/>
          <w:szCs w:val="24"/>
          <w:lang w:eastAsia="hr-HR"/>
        </w:rPr>
        <w:t>(četvrtak</w:t>
      </w:r>
      <w:r w:rsidRPr="004B62EE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Pr="00AE7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najbliža ned</w:t>
      </w:r>
      <w:r w:rsidR="00187AF5" w:rsidRPr="00AE7793">
        <w:rPr>
          <w:rFonts w:ascii="Times New Roman" w:eastAsia="Times New Roman" w:hAnsi="Times New Roman" w:cs="Times New Roman"/>
          <w:sz w:val="24"/>
          <w:szCs w:val="24"/>
          <w:lang w:eastAsia="hr-HR"/>
        </w:rPr>
        <w:t>jel</w:t>
      </w:r>
      <w:r w:rsidR="0049741A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571CFC">
        <w:rPr>
          <w:rFonts w:ascii="Times New Roman" w:eastAsia="Times New Roman" w:hAnsi="Times New Roman" w:cs="Times New Roman"/>
          <w:sz w:val="24"/>
          <w:szCs w:val="24"/>
          <w:lang w:eastAsia="hr-HR"/>
        </w:rPr>
        <w:t>a tom roku je 26. studenoga</w:t>
      </w:r>
      <w:r w:rsidR="00187AF5" w:rsidRPr="00AE7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 w:rsidRPr="00AE77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31DEB" w:rsidRPr="00AE7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</w:p>
    <w:p w:rsidR="003607FF" w:rsidRDefault="003607FF" w:rsidP="00360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0B35" w:rsidRDefault="00CB6235" w:rsidP="00E32318">
      <w:pPr>
        <w:spacing w:after="0" w:line="240" w:lineRule="auto"/>
        <w:ind w:firstLine="709"/>
        <w:jc w:val="both"/>
      </w:pPr>
      <w:r w:rsidRPr="00CB62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navedenog, Vlada Republike Hrvatske donijela je </w:t>
      </w:r>
      <w:r w:rsidR="001A05A0" w:rsidRPr="001A05A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A0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duku o </w:t>
      </w:r>
      <w:r w:rsidR="001A05A0" w:rsidRPr="001A0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raspisivanju prijevremenih izbora za </w:t>
      </w:r>
      <w:r w:rsidR="00BE73FE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F563CB">
        <w:rPr>
          <w:rFonts w:ascii="Times New Roman" w:eastAsia="Times New Roman" w:hAnsi="Times New Roman" w:cs="Times New Roman"/>
          <w:sz w:val="24"/>
          <w:szCs w:val="24"/>
          <w:lang w:eastAsia="hr-HR"/>
        </w:rPr>
        <w:t>lanove Gradsko vijeće Grada Orahovice</w:t>
      </w:r>
      <w:r w:rsid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187AF5" w:rsidRPr="00247E42">
        <w:rPr>
          <w:rFonts w:ascii="Times New Roman" w:eastAsia="Times New Roman" w:hAnsi="Times New Roman" w:cs="Times New Roman"/>
          <w:sz w:val="24"/>
          <w:szCs w:val="24"/>
          <w:lang w:eastAsia="hr-HR"/>
        </w:rPr>
        <w:t>dan</w:t>
      </w:r>
      <w:r w:rsidR="00571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1CFC" w:rsidRPr="00015BAF">
        <w:rPr>
          <w:rFonts w:ascii="Times New Roman" w:eastAsia="Times New Roman" w:hAnsi="Times New Roman" w:cs="Times New Roman"/>
          <w:sz w:val="24"/>
          <w:szCs w:val="24"/>
          <w:lang w:eastAsia="hr-HR"/>
        </w:rPr>
        <w:t>29. listopada</w:t>
      </w:r>
      <w:r w:rsidR="00187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 w:rsidR="00BE7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  <w:r w:rsidR="001A05A0" w:rsidRPr="001A0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B30B35" w:rsidSect="0037489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52" w:rsidRDefault="00091752">
      <w:pPr>
        <w:spacing w:after="0" w:line="240" w:lineRule="auto"/>
      </w:pPr>
      <w:r>
        <w:separator/>
      </w:r>
    </w:p>
  </w:endnote>
  <w:endnote w:type="continuationSeparator" w:id="0">
    <w:p w:rsidR="00091752" w:rsidRDefault="0009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15716553"/>
      <w:docPartObj>
        <w:docPartGallery w:val="Page Numbers (Bottom of Page)"/>
        <w:docPartUnique/>
      </w:docPartObj>
    </w:sdtPr>
    <w:sdtEndPr/>
    <w:sdtContent>
      <w:p w:rsidR="0037489C" w:rsidRPr="004458DD" w:rsidRDefault="00BA5CDA">
        <w:pPr>
          <w:pStyle w:val="Podnoje"/>
          <w:jc w:val="center"/>
          <w:rPr>
            <w:rFonts w:ascii="Times New Roman" w:hAnsi="Times New Roman" w:cs="Times New Roman"/>
          </w:rPr>
        </w:pPr>
        <w:r w:rsidRPr="004458DD">
          <w:rPr>
            <w:rFonts w:ascii="Times New Roman" w:hAnsi="Times New Roman" w:cs="Times New Roman"/>
          </w:rPr>
          <w:fldChar w:fldCharType="begin"/>
        </w:r>
        <w:r w:rsidRPr="004458DD">
          <w:rPr>
            <w:rFonts w:ascii="Times New Roman" w:hAnsi="Times New Roman" w:cs="Times New Roman"/>
          </w:rPr>
          <w:instrText>PAGE   \* MERGEFORMAT</w:instrText>
        </w:r>
        <w:r w:rsidRPr="004458DD">
          <w:rPr>
            <w:rFonts w:ascii="Times New Roman" w:hAnsi="Times New Roman" w:cs="Times New Roman"/>
          </w:rPr>
          <w:fldChar w:fldCharType="separate"/>
        </w:r>
        <w:r w:rsidR="001A6941">
          <w:rPr>
            <w:rFonts w:ascii="Times New Roman" w:hAnsi="Times New Roman" w:cs="Times New Roman"/>
            <w:noProof/>
          </w:rPr>
          <w:t>3</w:t>
        </w:r>
        <w:r w:rsidRPr="004458DD">
          <w:rPr>
            <w:rFonts w:ascii="Times New Roman" w:hAnsi="Times New Roman" w:cs="Times New Roman"/>
          </w:rPr>
          <w:fldChar w:fldCharType="end"/>
        </w:r>
      </w:p>
    </w:sdtContent>
  </w:sdt>
  <w:p w:rsidR="0016213C" w:rsidRDefault="0009175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52" w:rsidRDefault="00091752">
      <w:pPr>
        <w:spacing w:after="0" w:line="240" w:lineRule="auto"/>
      </w:pPr>
      <w:r>
        <w:separator/>
      </w:r>
    </w:p>
  </w:footnote>
  <w:footnote w:type="continuationSeparator" w:id="0">
    <w:p w:rsidR="00091752" w:rsidRDefault="00091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A"/>
    <w:rsid w:val="00015BAF"/>
    <w:rsid w:val="00090C5E"/>
    <w:rsid w:val="00091752"/>
    <w:rsid w:val="000944D2"/>
    <w:rsid w:val="00095AF5"/>
    <w:rsid w:val="0010169B"/>
    <w:rsid w:val="00164981"/>
    <w:rsid w:val="00186F37"/>
    <w:rsid w:val="00187AF5"/>
    <w:rsid w:val="001A05A0"/>
    <w:rsid w:val="001A6941"/>
    <w:rsid w:val="001A7D9B"/>
    <w:rsid w:val="001C5769"/>
    <w:rsid w:val="00214CD5"/>
    <w:rsid w:val="00247E42"/>
    <w:rsid w:val="0029279E"/>
    <w:rsid w:val="002F7B7A"/>
    <w:rsid w:val="003223CE"/>
    <w:rsid w:val="00331742"/>
    <w:rsid w:val="00343FF3"/>
    <w:rsid w:val="003607FF"/>
    <w:rsid w:val="003C74EF"/>
    <w:rsid w:val="0042017C"/>
    <w:rsid w:val="00432944"/>
    <w:rsid w:val="0044650E"/>
    <w:rsid w:val="004745DA"/>
    <w:rsid w:val="004919BE"/>
    <w:rsid w:val="0049741A"/>
    <w:rsid w:val="004A2A92"/>
    <w:rsid w:val="004B4E03"/>
    <w:rsid w:val="004B62EE"/>
    <w:rsid w:val="004C35A1"/>
    <w:rsid w:val="004E1275"/>
    <w:rsid w:val="00521529"/>
    <w:rsid w:val="00540131"/>
    <w:rsid w:val="00552543"/>
    <w:rsid w:val="0055555E"/>
    <w:rsid w:val="00564540"/>
    <w:rsid w:val="00565344"/>
    <w:rsid w:val="00570E65"/>
    <w:rsid w:val="00571CFC"/>
    <w:rsid w:val="005B57CD"/>
    <w:rsid w:val="005D46CE"/>
    <w:rsid w:val="005E4718"/>
    <w:rsid w:val="005F3A27"/>
    <w:rsid w:val="006136EC"/>
    <w:rsid w:val="00630FC0"/>
    <w:rsid w:val="00652A63"/>
    <w:rsid w:val="006C0C79"/>
    <w:rsid w:val="006C398F"/>
    <w:rsid w:val="006C6FCE"/>
    <w:rsid w:val="00725928"/>
    <w:rsid w:val="00731DEB"/>
    <w:rsid w:val="00733F6A"/>
    <w:rsid w:val="007435B9"/>
    <w:rsid w:val="0076203D"/>
    <w:rsid w:val="0078329C"/>
    <w:rsid w:val="00786C98"/>
    <w:rsid w:val="007A505F"/>
    <w:rsid w:val="007F4B98"/>
    <w:rsid w:val="008D09E1"/>
    <w:rsid w:val="00954FD0"/>
    <w:rsid w:val="009576E7"/>
    <w:rsid w:val="00967EBD"/>
    <w:rsid w:val="00996482"/>
    <w:rsid w:val="009A2FDD"/>
    <w:rsid w:val="009A3C0F"/>
    <w:rsid w:val="009E67F4"/>
    <w:rsid w:val="00A34364"/>
    <w:rsid w:val="00A36BDD"/>
    <w:rsid w:val="00AB5E3E"/>
    <w:rsid w:val="00AB7E38"/>
    <w:rsid w:val="00AC1068"/>
    <w:rsid w:val="00AC2A29"/>
    <w:rsid w:val="00AE11D4"/>
    <w:rsid w:val="00AE33F5"/>
    <w:rsid w:val="00AE7793"/>
    <w:rsid w:val="00B30B35"/>
    <w:rsid w:val="00B459D7"/>
    <w:rsid w:val="00B60FCD"/>
    <w:rsid w:val="00B83157"/>
    <w:rsid w:val="00BA0999"/>
    <w:rsid w:val="00BA5CDA"/>
    <w:rsid w:val="00BD37E2"/>
    <w:rsid w:val="00BE73FE"/>
    <w:rsid w:val="00C0200C"/>
    <w:rsid w:val="00C03D18"/>
    <w:rsid w:val="00C279F5"/>
    <w:rsid w:val="00CA2C28"/>
    <w:rsid w:val="00CB6235"/>
    <w:rsid w:val="00CD7663"/>
    <w:rsid w:val="00D17F1D"/>
    <w:rsid w:val="00D760A6"/>
    <w:rsid w:val="00D8773B"/>
    <w:rsid w:val="00D91CF0"/>
    <w:rsid w:val="00D92107"/>
    <w:rsid w:val="00DA3422"/>
    <w:rsid w:val="00E07AEC"/>
    <w:rsid w:val="00E32318"/>
    <w:rsid w:val="00E3537E"/>
    <w:rsid w:val="00E4299B"/>
    <w:rsid w:val="00E64C22"/>
    <w:rsid w:val="00E65C13"/>
    <w:rsid w:val="00E73626"/>
    <w:rsid w:val="00E96687"/>
    <w:rsid w:val="00EE48C7"/>
    <w:rsid w:val="00F02930"/>
    <w:rsid w:val="00F563CB"/>
    <w:rsid w:val="00FA467C"/>
    <w:rsid w:val="00FE153E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DA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CDA"/>
    <w:pPr>
      <w:ind w:left="720"/>
      <w:contextualSpacing/>
    </w:pPr>
  </w:style>
  <w:style w:type="paragraph" w:customStyle="1" w:styleId="t-9-8">
    <w:name w:val="t-9-8"/>
    <w:basedOn w:val="Normal"/>
    <w:rsid w:val="00BA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5CDA"/>
    <w:rPr>
      <w:rFonts w:asciiTheme="minorHAnsi" w:hAnsiTheme="minorHAnsi" w:cstheme="minorBidi"/>
      <w:sz w:val="22"/>
      <w:szCs w:val="22"/>
    </w:rPr>
  </w:style>
  <w:style w:type="table" w:styleId="Reetkatablice">
    <w:name w:val="Table Grid"/>
    <w:basedOn w:val="Obinatablica"/>
    <w:rsid w:val="00BA5CDA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347">
    <w:name w:val="box_458347"/>
    <w:basedOn w:val="Normal"/>
    <w:rsid w:val="00BA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DA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CDA"/>
    <w:pPr>
      <w:ind w:left="720"/>
      <w:contextualSpacing/>
    </w:pPr>
  </w:style>
  <w:style w:type="paragraph" w:customStyle="1" w:styleId="t-9-8">
    <w:name w:val="t-9-8"/>
    <w:basedOn w:val="Normal"/>
    <w:rsid w:val="00BA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5CDA"/>
    <w:rPr>
      <w:rFonts w:asciiTheme="minorHAnsi" w:hAnsiTheme="minorHAnsi" w:cstheme="minorBidi"/>
      <w:sz w:val="22"/>
      <w:szCs w:val="22"/>
    </w:rPr>
  </w:style>
  <w:style w:type="table" w:styleId="Reetkatablice">
    <w:name w:val="Table Grid"/>
    <w:basedOn w:val="Obinatablica"/>
    <w:rsid w:val="00BA5CDA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347">
    <w:name w:val="box_458347"/>
    <w:basedOn w:val="Normal"/>
    <w:rsid w:val="00BA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AZJMDCZ6QSYZ-7492995-13187</_dlc_DocId>
    <_dlc_DocIdUrl xmlns="a494813a-d0d8-4dad-94cb-0d196f36ba15">
      <Url>https://ekoordinacije.vlada.hr/unutarnja-vanjska-politika/_layouts/15/DocIdRedir.aspx?ID=AZJMDCZ6QSYZ-7492995-13187</Url>
      <Description>AZJMDCZ6QSYZ-7492995-13187</Description>
    </_dlc_DocIdUrl>
  </documentManagement>
</p:properties>
</file>

<file path=customXml/itemProps1.xml><?xml version="1.0" encoding="utf-8"?>
<ds:datastoreItem xmlns:ds="http://schemas.openxmlformats.org/officeDocument/2006/customXml" ds:itemID="{E063BE43-C6AD-49D0-ADD9-CF391CCF9E5E}"/>
</file>

<file path=customXml/itemProps2.xml><?xml version="1.0" encoding="utf-8"?>
<ds:datastoreItem xmlns:ds="http://schemas.openxmlformats.org/officeDocument/2006/customXml" ds:itemID="{FC87F2C7-9884-4763-98E7-E997E5667782}"/>
</file>

<file path=customXml/itemProps3.xml><?xml version="1.0" encoding="utf-8"?>
<ds:datastoreItem xmlns:ds="http://schemas.openxmlformats.org/officeDocument/2006/customXml" ds:itemID="{ABF363CF-AE9B-4BED-BA65-851BEC6EA0AB}"/>
</file>

<file path=customXml/itemProps4.xml><?xml version="1.0" encoding="utf-8"?>
<ds:datastoreItem xmlns:ds="http://schemas.openxmlformats.org/officeDocument/2006/customXml" ds:itemID="{691F72F9-B3A7-476B-9E61-E17E1EFA0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Željka Tropina</cp:lastModifiedBy>
  <cp:revision>15</cp:revision>
  <cp:lastPrinted>2022-05-04T12:32:00Z</cp:lastPrinted>
  <dcterms:created xsi:type="dcterms:W3CDTF">2023-07-19T10:38:00Z</dcterms:created>
  <dcterms:modified xsi:type="dcterms:W3CDTF">2023-09-13T11:54:00Z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168def51-8311-44a5-a0d7-417b938c4c80</vt:lpwstr>
  </property>
</Properties>
</file>