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FBEB8" w14:textId="77777777" w:rsidR="00E31CC3" w:rsidRDefault="00E31CC3" w:rsidP="00CE78D1"/>
    <w:p w14:paraId="6DC45A67" w14:textId="77777777" w:rsidR="00CA7E80" w:rsidRPr="00C208B8" w:rsidRDefault="00CA7E80" w:rsidP="00CA7E80">
      <w:pPr>
        <w:jc w:val="center"/>
      </w:pPr>
      <w:r>
        <w:rPr>
          <w:noProof/>
        </w:rPr>
        <w:drawing>
          <wp:inline distT="0" distB="0" distL="0" distR="0" wp14:anchorId="5892C327" wp14:editId="115582B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20CD1F26" w14:textId="77777777" w:rsidR="00CA7E80" w:rsidRPr="0023763F" w:rsidRDefault="00CA7E80" w:rsidP="00CA7E80">
      <w:pPr>
        <w:spacing w:before="60" w:after="1680"/>
        <w:jc w:val="center"/>
        <w:rPr>
          <w:sz w:val="28"/>
        </w:rPr>
      </w:pPr>
      <w:r w:rsidRPr="0023763F">
        <w:rPr>
          <w:sz w:val="28"/>
        </w:rPr>
        <w:t>VLADA REPUBLIKE HRVATSKE</w:t>
      </w:r>
    </w:p>
    <w:p w14:paraId="7830C6D9" w14:textId="77777777" w:rsidR="00CA7E80" w:rsidRDefault="00CA7E80" w:rsidP="00CA7E80"/>
    <w:p w14:paraId="02496F11" w14:textId="77777777" w:rsidR="00CA7E80" w:rsidRPr="003A2F05" w:rsidRDefault="00041B83" w:rsidP="00CA7E80">
      <w:pPr>
        <w:spacing w:after="2400"/>
        <w:jc w:val="right"/>
      </w:pPr>
      <w:r>
        <w:t xml:space="preserve">Zagreb, </w:t>
      </w:r>
      <w:r w:rsidR="00AB13C7">
        <w:t>21.</w:t>
      </w:r>
      <w:r w:rsidR="008052D7">
        <w:t xml:space="preserve"> rujna</w:t>
      </w:r>
      <w:r w:rsidR="00CA7E80">
        <w:t xml:space="preserve"> 2023.</w:t>
      </w:r>
    </w:p>
    <w:p w14:paraId="563698F2" w14:textId="77777777" w:rsidR="00CA7E80" w:rsidRPr="002179F8" w:rsidRDefault="00CA7E80" w:rsidP="00CA7E80">
      <w:pPr>
        <w:spacing w:line="360" w:lineRule="auto"/>
      </w:pPr>
      <w:r w:rsidRPr="002179F8">
        <w:t>__________________________________________________________________________</w:t>
      </w:r>
    </w:p>
    <w:p w14:paraId="0796577C" w14:textId="77777777" w:rsidR="00CA7E80" w:rsidRDefault="00CA7E80" w:rsidP="00CA7E80">
      <w:pPr>
        <w:tabs>
          <w:tab w:val="right" w:pos="1701"/>
          <w:tab w:val="left" w:pos="1843"/>
        </w:tabs>
        <w:spacing w:line="360" w:lineRule="auto"/>
        <w:ind w:left="1843" w:hanging="1843"/>
        <w:rPr>
          <w:b/>
          <w:smallCaps/>
        </w:rPr>
        <w:sectPr w:rsidR="00CA7E80" w:rsidSect="00426604">
          <w:headerReference w:type="default" r:id="rId9"/>
          <w:headerReference w:type="first" r:id="rId10"/>
          <w:footerReference w:type="first" r:id="rId11"/>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A7E80" w14:paraId="337AE178" w14:textId="77777777" w:rsidTr="00A075D7">
        <w:tc>
          <w:tcPr>
            <w:tcW w:w="1951" w:type="dxa"/>
          </w:tcPr>
          <w:p w14:paraId="2DA6D2D1" w14:textId="77777777" w:rsidR="00CA7E80" w:rsidRDefault="00CA7E80" w:rsidP="00A075D7">
            <w:pPr>
              <w:spacing w:line="360" w:lineRule="auto"/>
              <w:jc w:val="right"/>
            </w:pPr>
            <w:r w:rsidRPr="003A2F05">
              <w:rPr>
                <w:b/>
                <w:smallCaps/>
              </w:rPr>
              <w:t>Predlagatelj</w:t>
            </w:r>
            <w:r w:rsidRPr="002179F8">
              <w:rPr>
                <w:b/>
              </w:rPr>
              <w:t>:</w:t>
            </w:r>
          </w:p>
        </w:tc>
        <w:tc>
          <w:tcPr>
            <w:tcW w:w="7229" w:type="dxa"/>
          </w:tcPr>
          <w:p w14:paraId="73F25A30" w14:textId="77777777" w:rsidR="00CA7E80" w:rsidRDefault="00CA7E80" w:rsidP="00A075D7">
            <w:pPr>
              <w:spacing w:line="360" w:lineRule="auto"/>
            </w:pPr>
            <w:r>
              <w:t xml:space="preserve">Ministarstvo pravosuđa i uprave </w:t>
            </w:r>
          </w:p>
        </w:tc>
      </w:tr>
    </w:tbl>
    <w:p w14:paraId="0C288027" w14:textId="77777777" w:rsidR="00CA7E80" w:rsidRPr="002179F8" w:rsidRDefault="00CA7E80" w:rsidP="00CA7E80">
      <w:pPr>
        <w:spacing w:line="360" w:lineRule="auto"/>
      </w:pPr>
      <w:r w:rsidRPr="002179F8">
        <w:t>__________________________________________________________________________</w:t>
      </w:r>
    </w:p>
    <w:p w14:paraId="08C91D8E" w14:textId="77777777" w:rsidR="00CA7E80" w:rsidRDefault="00CA7E80" w:rsidP="00CA7E80">
      <w:pPr>
        <w:tabs>
          <w:tab w:val="right" w:pos="1701"/>
          <w:tab w:val="left" w:pos="1843"/>
        </w:tabs>
        <w:spacing w:line="360" w:lineRule="auto"/>
        <w:ind w:left="1843" w:hanging="1843"/>
        <w:rPr>
          <w:b/>
          <w:smallCaps/>
        </w:rPr>
        <w:sectPr w:rsidR="00CA7E80"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CA7E80" w14:paraId="7C713E48" w14:textId="77777777" w:rsidTr="00A075D7">
        <w:tc>
          <w:tcPr>
            <w:tcW w:w="1951" w:type="dxa"/>
          </w:tcPr>
          <w:p w14:paraId="267F8BB5" w14:textId="77777777" w:rsidR="00CA7E80" w:rsidRDefault="00CA7E80" w:rsidP="00A075D7">
            <w:pPr>
              <w:spacing w:line="360" w:lineRule="auto"/>
              <w:jc w:val="right"/>
            </w:pPr>
            <w:r>
              <w:rPr>
                <w:b/>
                <w:smallCaps/>
              </w:rPr>
              <w:t>Predmet</w:t>
            </w:r>
            <w:r w:rsidRPr="002179F8">
              <w:rPr>
                <w:b/>
              </w:rPr>
              <w:t>:</w:t>
            </w:r>
          </w:p>
        </w:tc>
        <w:tc>
          <w:tcPr>
            <w:tcW w:w="7229" w:type="dxa"/>
          </w:tcPr>
          <w:p w14:paraId="061F5E4C" w14:textId="77777777" w:rsidR="00CA7E80" w:rsidRDefault="008052D7" w:rsidP="00A075D7">
            <w:pPr>
              <w:spacing w:line="360" w:lineRule="auto"/>
              <w:jc w:val="both"/>
            </w:pPr>
            <w:r w:rsidRPr="008052D7">
              <w:t>Prijedlog poslovnika o izmjenama i dopunama Poslovnika Hrvatskog</w:t>
            </w:r>
            <w:r>
              <w:t>a</w:t>
            </w:r>
            <w:r w:rsidRPr="008052D7">
              <w:t xml:space="preserve"> sabora (predlagateljica: Marija Selak Raspudić, zastupnica u Hrvatskome saboru)</w:t>
            </w:r>
          </w:p>
        </w:tc>
      </w:tr>
    </w:tbl>
    <w:p w14:paraId="1F6F4499" w14:textId="77777777" w:rsidR="00CA7E80" w:rsidRPr="002179F8" w:rsidRDefault="00CA7E80" w:rsidP="00CA7E80">
      <w:pPr>
        <w:tabs>
          <w:tab w:val="left" w:pos="1843"/>
        </w:tabs>
        <w:spacing w:line="360" w:lineRule="auto"/>
        <w:ind w:left="1843" w:hanging="1843"/>
      </w:pPr>
      <w:r w:rsidRPr="002179F8">
        <w:t>__________________________________________________________________________</w:t>
      </w:r>
    </w:p>
    <w:p w14:paraId="0AA75F8D" w14:textId="77777777" w:rsidR="00CA7E80" w:rsidRDefault="00CA7E80" w:rsidP="00CA7E80">
      <w:r>
        <w:br w:type="page"/>
      </w:r>
    </w:p>
    <w:p w14:paraId="52096004" w14:textId="77777777" w:rsidR="00CA7E80" w:rsidRDefault="00CA7E80" w:rsidP="00CE78D1"/>
    <w:p w14:paraId="4CB55158" w14:textId="77777777" w:rsidR="00564D85" w:rsidRPr="00FB7529" w:rsidRDefault="00564D85" w:rsidP="00564D85">
      <w:pPr>
        <w:autoSpaceDE w:val="0"/>
        <w:autoSpaceDN w:val="0"/>
        <w:adjustRightInd w:val="0"/>
        <w:jc w:val="right"/>
        <w:rPr>
          <w:b/>
          <w:iCs/>
          <w:color w:val="000000"/>
          <w:spacing w:val="50"/>
        </w:rPr>
      </w:pPr>
      <w:r w:rsidRPr="00FB7529">
        <w:rPr>
          <w:b/>
          <w:iCs/>
          <w:color w:val="000000"/>
          <w:spacing w:val="50"/>
        </w:rPr>
        <w:t>PRIJEDLOG</w:t>
      </w:r>
    </w:p>
    <w:p w14:paraId="62FE7947" w14:textId="77777777" w:rsidR="00564D85" w:rsidRPr="002E4109" w:rsidRDefault="00564D85" w:rsidP="00564D85">
      <w:pPr>
        <w:autoSpaceDE w:val="0"/>
        <w:autoSpaceDN w:val="0"/>
        <w:adjustRightInd w:val="0"/>
        <w:jc w:val="both"/>
        <w:rPr>
          <w:b/>
          <w:bCs/>
          <w:color w:val="000000"/>
        </w:rPr>
      </w:pPr>
    </w:p>
    <w:p w14:paraId="577F909A" w14:textId="77777777" w:rsidR="0084433C" w:rsidRPr="00F4741D" w:rsidRDefault="0084433C" w:rsidP="00564D85">
      <w:pPr>
        <w:autoSpaceDE w:val="0"/>
        <w:autoSpaceDN w:val="0"/>
        <w:adjustRightInd w:val="0"/>
        <w:jc w:val="both"/>
        <w:rPr>
          <w:bCs/>
          <w:color w:val="000000"/>
        </w:rPr>
      </w:pPr>
    </w:p>
    <w:p w14:paraId="53DB4ECB" w14:textId="77777777" w:rsidR="00564D85" w:rsidRPr="00F4741D" w:rsidRDefault="00F4741D" w:rsidP="00564D85">
      <w:pPr>
        <w:autoSpaceDE w:val="0"/>
        <w:autoSpaceDN w:val="0"/>
        <w:adjustRightInd w:val="0"/>
        <w:jc w:val="both"/>
        <w:rPr>
          <w:bCs/>
          <w:color w:val="000000"/>
        </w:rPr>
      </w:pPr>
      <w:r w:rsidRPr="00F4741D">
        <w:rPr>
          <w:bCs/>
          <w:color w:val="000000"/>
        </w:rPr>
        <w:t xml:space="preserve">KLASA: </w:t>
      </w:r>
    </w:p>
    <w:p w14:paraId="1F6A9C56" w14:textId="77777777" w:rsidR="00041B83" w:rsidRDefault="00F4741D" w:rsidP="00485E6A">
      <w:pPr>
        <w:tabs>
          <w:tab w:val="left" w:pos="3083"/>
        </w:tabs>
        <w:autoSpaceDE w:val="0"/>
        <w:autoSpaceDN w:val="0"/>
        <w:adjustRightInd w:val="0"/>
        <w:jc w:val="both"/>
        <w:rPr>
          <w:b/>
          <w:bCs/>
          <w:color w:val="000000"/>
        </w:rPr>
      </w:pPr>
      <w:r w:rsidRPr="00F4741D">
        <w:rPr>
          <w:bCs/>
          <w:color w:val="000000"/>
        </w:rPr>
        <w:t>URBROJ:</w:t>
      </w:r>
      <w:r w:rsidRPr="00FB7529">
        <w:rPr>
          <w:b/>
          <w:bCs/>
          <w:color w:val="000000"/>
        </w:rPr>
        <w:t xml:space="preserve"> </w:t>
      </w:r>
    </w:p>
    <w:p w14:paraId="57FC59DF" w14:textId="77777777" w:rsidR="00564D85" w:rsidRPr="00FB7529" w:rsidRDefault="00485E6A" w:rsidP="00485E6A">
      <w:pPr>
        <w:tabs>
          <w:tab w:val="left" w:pos="3083"/>
        </w:tabs>
        <w:autoSpaceDE w:val="0"/>
        <w:autoSpaceDN w:val="0"/>
        <w:adjustRightInd w:val="0"/>
        <w:jc w:val="both"/>
        <w:rPr>
          <w:b/>
          <w:bCs/>
          <w:color w:val="000000"/>
        </w:rPr>
      </w:pPr>
      <w:r w:rsidRPr="00FB7529">
        <w:rPr>
          <w:b/>
          <w:bCs/>
          <w:color w:val="000000"/>
        </w:rPr>
        <w:tab/>
      </w:r>
    </w:p>
    <w:p w14:paraId="0710968F" w14:textId="77777777" w:rsidR="00564D85" w:rsidRPr="00FB7529" w:rsidRDefault="00564D85" w:rsidP="00564D85">
      <w:pPr>
        <w:autoSpaceDE w:val="0"/>
        <w:autoSpaceDN w:val="0"/>
        <w:adjustRightInd w:val="0"/>
        <w:jc w:val="both"/>
        <w:rPr>
          <w:b/>
          <w:bCs/>
          <w:color w:val="000000"/>
        </w:rPr>
      </w:pPr>
    </w:p>
    <w:p w14:paraId="226C978F" w14:textId="77777777" w:rsidR="00564D85" w:rsidRPr="00F4741D" w:rsidRDefault="00564D85" w:rsidP="00564D85">
      <w:pPr>
        <w:autoSpaceDE w:val="0"/>
        <w:autoSpaceDN w:val="0"/>
        <w:adjustRightInd w:val="0"/>
        <w:jc w:val="both"/>
        <w:rPr>
          <w:bCs/>
          <w:color w:val="000000"/>
        </w:rPr>
      </w:pPr>
      <w:r w:rsidRPr="00F4741D">
        <w:rPr>
          <w:bCs/>
          <w:color w:val="000000"/>
        </w:rPr>
        <w:t xml:space="preserve">Zagreb, </w:t>
      </w:r>
    </w:p>
    <w:p w14:paraId="3AFF17D9" w14:textId="77777777" w:rsidR="00564D85" w:rsidRDefault="00564D85" w:rsidP="00564D85">
      <w:pPr>
        <w:autoSpaceDE w:val="0"/>
        <w:autoSpaceDN w:val="0"/>
        <w:adjustRightInd w:val="0"/>
        <w:jc w:val="both"/>
        <w:rPr>
          <w:b/>
          <w:bCs/>
          <w:color w:val="000000"/>
        </w:rPr>
      </w:pPr>
    </w:p>
    <w:p w14:paraId="6742C3EF" w14:textId="77777777" w:rsidR="00F4741D" w:rsidRPr="002E4109" w:rsidRDefault="00F4741D" w:rsidP="00564D85">
      <w:pPr>
        <w:autoSpaceDE w:val="0"/>
        <w:autoSpaceDN w:val="0"/>
        <w:adjustRightInd w:val="0"/>
        <w:jc w:val="both"/>
        <w:rPr>
          <w:b/>
          <w:bCs/>
          <w:color w:val="000000"/>
        </w:rPr>
      </w:pPr>
    </w:p>
    <w:p w14:paraId="07639B71" w14:textId="77777777" w:rsidR="00564D85" w:rsidRPr="002E4109" w:rsidRDefault="00564D85" w:rsidP="00564D85">
      <w:pPr>
        <w:autoSpaceDE w:val="0"/>
        <w:autoSpaceDN w:val="0"/>
        <w:adjustRightInd w:val="0"/>
        <w:jc w:val="both"/>
        <w:rPr>
          <w:b/>
          <w:bCs/>
          <w:color w:val="000000"/>
        </w:rPr>
      </w:pPr>
      <w:r w:rsidRPr="002E4109">
        <w:rPr>
          <w:b/>
          <w:bCs/>
          <w:color w:val="000000"/>
        </w:rPr>
        <w:tab/>
      </w:r>
      <w:r w:rsidRPr="002E4109">
        <w:rPr>
          <w:b/>
          <w:bCs/>
          <w:color w:val="000000"/>
        </w:rPr>
        <w:tab/>
      </w:r>
      <w:r w:rsidRPr="002E4109">
        <w:rPr>
          <w:b/>
          <w:bCs/>
          <w:color w:val="000000"/>
        </w:rPr>
        <w:tab/>
      </w:r>
      <w:r w:rsidRPr="002E4109">
        <w:rPr>
          <w:b/>
          <w:bCs/>
          <w:color w:val="000000"/>
        </w:rPr>
        <w:tab/>
      </w:r>
      <w:r w:rsidRPr="002E4109">
        <w:rPr>
          <w:b/>
          <w:bCs/>
          <w:color w:val="000000"/>
        </w:rPr>
        <w:tab/>
      </w:r>
      <w:r w:rsidRPr="002E4109">
        <w:rPr>
          <w:b/>
          <w:bCs/>
          <w:color w:val="000000"/>
        </w:rPr>
        <w:tab/>
      </w:r>
    </w:p>
    <w:p w14:paraId="134EFBF2" w14:textId="77777777" w:rsidR="00564D85" w:rsidRPr="002E4109" w:rsidRDefault="00564D85" w:rsidP="00564D85">
      <w:pPr>
        <w:autoSpaceDE w:val="0"/>
        <w:autoSpaceDN w:val="0"/>
        <w:adjustRightInd w:val="0"/>
        <w:jc w:val="both"/>
        <w:rPr>
          <w:b/>
          <w:bCs/>
          <w:color w:val="000000"/>
        </w:rPr>
      </w:pPr>
      <w:r w:rsidRPr="002E4109">
        <w:rPr>
          <w:b/>
          <w:bCs/>
          <w:color w:val="000000"/>
        </w:rPr>
        <w:tab/>
      </w:r>
      <w:r w:rsidRPr="002E4109">
        <w:rPr>
          <w:b/>
          <w:bCs/>
          <w:color w:val="000000"/>
        </w:rPr>
        <w:tab/>
      </w:r>
      <w:r w:rsidRPr="002E4109">
        <w:rPr>
          <w:b/>
          <w:bCs/>
          <w:color w:val="000000"/>
        </w:rPr>
        <w:tab/>
      </w:r>
      <w:r w:rsidRPr="002E4109">
        <w:rPr>
          <w:b/>
          <w:bCs/>
          <w:color w:val="000000"/>
        </w:rPr>
        <w:tab/>
      </w:r>
      <w:r w:rsidRPr="002E4109">
        <w:rPr>
          <w:b/>
          <w:bCs/>
          <w:color w:val="000000"/>
        </w:rPr>
        <w:tab/>
      </w:r>
      <w:r w:rsidRPr="002E4109">
        <w:rPr>
          <w:b/>
          <w:bCs/>
          <w:color w:val="000000"/>
        </w:rPr>
        <w:tab/>
        <w:t xml:space="preserve">PREDSJEDNIKU HRVATSKOGA SABORA </w:t>
      </w:r>
    </w:p>
    <w:p w14:paraId="582427BD" w14:textId="77777777" w:rsidR="00564D85" w:rsidRDefault="00564D85" w:rsidP="00564D85">
      <w:pPr>
        <w:autoSpaceDE w:val="0"/>
        <w:autoSpaceDN w:val="0"/>
        <w:adjustRightInd w:val="0"/>
        <w:jc w:val="both"/>
        <w:rPr>
          <w:b/>
          <w:bCs/>
          <w:color w:val="000000"/>
        </w:rPr>
      </w:pPr>
    </w:p>
    <w:p w14:paraId="7E1559AB" w14:textId="77777777" w:rsidR="00564D85" w:rsidRPr="006A2EA6" w:rsidRDefault="00564D85" w:rsidP="00564D85">
      <w:pPr>
        <w:autoSpaceDE w:val="0"/>
        <w:autoSpaceDN w:val="0"/>
        <w:adjustRightInd w:val="0"/>
        <w:jc w:val="both"/>
        <w:rPr>
          <w:b/>
          <w:bCs/>
          <w:i/>
          <w:color w:val="000000"/>
        </w:rPr>
      </w:pPr>
    </w:p>
    <w:p w14:paraId="141DF76D" w14:textId="77777777" w:rsidR="00564D85" w:rsidRPr="002E4109" w:rsidRDefault="00564D85" w:rsidP="00564D85">
      <w:pPr>
        <w:autoSpaceDE w:val="0"/>
        <w:autoSpaceDN w:val="0"/>
        <w:adjustRightInd w:val="0"/>
        <w:jc w:val="both"/>
        <w:rPr>
          <w:bCs/>
          <w:color w:val="000000"/>
        </w:rPr>
      </w:pPr>
    </w:p>
    <w:p w14:paraId="5CA9BF47" w14:textId="77777777" w:rsidR="00F4741D" w:rsidRDefault="00F4741D" w:rsidP="00F4741D">
      <w:pPr>
        <w:ind w:left="1418" w:hanging="1418"/>
        <w:jc w:val="both"/>
        <w:rPr>
          <w:bCs/>
          <w:color w:val="000000"/>
        </w:rPr>
      </w:pPr>
      <w:r w:rsidRPr="00B14DEC">
        <w:rPr>
          <w:bCs/>
          <w:color w:val="000000"/>
        </w:rPr>
        <w:t>PREDMET:</w:t>
      </w:r>
      <w:r>
        <w:rPr>
          <w:bCs/>
          <w:color w:val="000000"/>
        </w:rPr>
        <w:tab/>
      </w:r>
      <w:r w:rsidRPr="00693170">
        <w:rPr>
          <w:bCs/>
          <w:color w:val="000000"/>
        </w:rPr>
        <w:t>Prijedlog poslovnika o izmjenama i dopunama Poslovnika Hrvatskog</w:t>
      </w:r>
      <w:r>
        <w:rPr>
          <w:bCs/>
          <w:color w:val="000000"/>
        </w:rPr>
        <w:t>a</w:t>
      </w:r>
      <w:r w:rsidRPr="00693170">
        <w:rPr>
          <w:bCs/>
          <w:color w:val="000000"/>
        </w:rPr>
        <w:t xml:space="preserve"> sabora (predlagateljica: Marija Selak Raspudić, zastupnica u Hrvatskome saboru)</w:t>
      </w:r>
    </w:p>
    <w:p w14:paraId="771BE6D9" w14:textId="77777777" w:rsidR="00F4741D" w:rsidRPr="00564D85" w:rsidRDefault="00F4741D" w:rsidP="00F4741D">
      <w:pPr>
        <w:ind w:left="1418" w:hanging="2"/>
        <w:jc w:val="both"/>
        <w:rPr>
          <w:bCs/>
          <w:color w:val="000000"/>
        </w:rPr>
      </w:pPr>
      <w:r w:rsidRPr="00564D85">
        <w:rPr>
          <w:bCs/>
          <w:color w:val="000000"/>
        </w:rPr>
        <w:t>-</w:t>
      </w:r>
      <w:r>
        <w:rPr>
          <w:bCs/>
          <w:color w:val="000000"/>
        </w:rPr>
        <w:t xml:space="preserve"> mišljenje Vlade </w:t>
      </w:r>
    </w:p>
    <w:p w14:paraId="04740DCB" w14:textId="77777777" w:rsidR="00F4741D" w:rsidRPr="002E4109" w:rsidRDefault="00F4741D" w:rsidP="00F4741D">
      <w:pPr>
        <w:autoSpaceDE w:val="0"/>
        <w:autoSpaceDN w:val="0"/>
        <w:adjustRightInd w:val="0"/>
        <w:jc w:val="both"/>
        <w:rPr>
          <w:bCs/>
          <w:color w:val="000000"/>
        </w:rPr>
      </w:pPr>
    </w:p>
    <w:p w14:paraId="7341DB11" w14:textId="77777777" w:rsidR="00F4741D" w:rsidRDefault="00F4741D" w:rsidP="0072055C">
      <w:pPr>
        <w:autoSpaceDE w:val="0"/>
        <w:autoSpaceDN w:val="0"/>
        <w:adjustRightInd w:val="0"/>
        <w:jc w:val="both"/>
        <w:rPr>
          <w:bCs/>
          <w:color w:val="000000"/>
        </w:rPr>
      </w:pPr>
    </w:p>
    <w:p w14:paraId="407E0F77" w14:textId="77777777" w:rsidR="00F4741D" w:rsidRPr="00622D13" w:rsidRDefault="00F4741D" w:rsidP="00F4741D">
      <w:pPr>
        <w:autoSpaceDE w:val="0"/>
        <w:autoSpaceDN w:val="0"/>
        <w:adjustRightInd w:val="0"/>
        <w:ind w:left="1418" w:hanging="1418"/>
        <w:jc w:val="both"/>
        <w:rPr>
          <w:bCs/>
          <w:color w:val="000000"/>
          <w:spacing w:val="2"/>
        </w:rPr>
      </w:pPr>
      <w:r w:rsidRPr="002E4109">
        <w:rPr>
          <w:bCs/>
          <w:color w:val="000000"/>
        </w:rPr>
        <w:t xml:space="preserve">Veza: </w:t>
      </w:r>
      <w:r>
        <w:rPr>
          <w:bCs/>
          <w:color w:val="000000"/>
        </w:rPr>
        <w:tab/>
      </w:r>
      <w:r w:rsidRPr="00622D13">
        <w:rPr>
          <w:bCs/>
          <w:color w:val="000000"/>
          <w:spacing w:val="2"/>
        </w:rPr>
        <w:t xml:space="preserve">Pismo Hrvatskoga sabora, KLASA: 021-03/23-06/04, URBROJ: 65-23-4, od 7. rujna 2023. </w:t>
      </w:r>
    </w:p>
    <w:p w14:paraId="3F241E79" w14:textId="77777777" w:rsidR="00F4741D" w:rsidRPr="002E4109" w:rsidRDefault="00F4741D" w:rsidP="00F4741D">
      <w:pPr>
        <w:autoSpaceDE w:val="0"/>
        <w:autoSpaceDN w:val="0"/>
        <w:adjustRightInd w:val="0"/>
        <w:jc w:val="both"/>
        <w:rPr>
          <w:bCs/>
          <w:color w:val="000000"/>
        </w:rPr>
      </w:pPr>
    </w:p>
    <w:p w14:paraId="67B1E46B" w14:textId="77777777" w:rsidR="00F4741D" w:rsidRDefault="00F4741D" w:rsidP="00F4741D">
      <w:pPr>
        <w:autoSpaceDE w:val="0"/>
        <w:autoSpaceDN w:val="0"/>
        <w:adjustRightInd w:val="0"/>
        <w:jc w:val="both"/>
        <w:rPr>
          <w:bCs/>
          <w:color w:val="000000"/>
        </w:rPr>
      </w:pPr>
    </w:p>
    <w:p w14:paraId="13FFF789" w14:textId="65E03E83" w:rsidR="003D1D41" w:rsidRPr="0072055C" w:rsidRDefault="00F4741D" w:rsidP="003D1D41">
      <w:pPr>
        <w:autoSpaceDE w:val="0"/>
        <w:autoSpaceDN w:val="0"/>
        <w:adjustRightInd w:val="0"/>
        <w:ind w:firstLine="1416"/>
        <w:jc w:val="both"/>
        <w:rPr>
          <w:bCs/>
          <w:color w:val="000000"/>
        </w:rPr>
      </w:pPr>
      <w:r w:rsidRPr="00026684">
        <w:rPr>
          <w:bCs/>
        </w:rPr>
        <w:t>Na temelju članka 1</w:t>
      </w:r>
      <w:r>
        <w:rPr>
          <w:bCs/>
        </w:rPr>
        <w:t>22</w:t>
      </w:r>
      <w:r w:rsidRPr="00026684">
        <w:rPr>
          <w:bCs/>
        </w:rPr>
        <w:t>. stavka 2. Poslovnika Hrvatskoga sabora</w:t>
      </w:r>
      <w:r>
        <w:rPr>
          <w:bCs/>
          <w:color w:val="000000"/>
        </w:rPr>
        <w:t xml:space="preserve"> </w:t>
      </w:r>
      <w:r w:rsidRPr="00387EB4">
        <w:rPr>
          <w:color w:val="000000"/>
        </w:rPr>
        <w:t>(„Narodne novine“, br. 81/13., 113/16., 69/17., 29/18., 53/20., 119/20. – Odluka Ustavnog suda Republike Hrvatske, 123/20. i 86/23. – Odluka Ustavnog suda Republike Hrvatske</w:t>
      </w:r>
      <w:r>
        <w:rPr>
          <w:color w:val="000000"/>
        </w:rPr>
        <w:t>, u daljnjem tekstu: Poslovnik</w:t>
      </w:r>
      <w:r w:rsidRPr="00387EB4">
        <w:rPr>
          <w:color w:val="000000"/>
        </w:rPr>
        <w:t>)</w:t>
      </w:r>
      <w:r>
        <w:rPr>
          <w:bCs/>
          <w:color w:val="000000"/>
        </w:rPr>
        <w:t xml:space="preserve">, </w:t>
      </w:r>
      <w:r w:rsidRPr="002E4109">
        <w:rPr>
          <w:bCs/>
          <w:color w:val="000000"/>
        </w:rPr>
        <w:t xml:space="preserve">Vlada Republike Hrvatske o </w:t>
      </w:r>
      <w:r w:rsidRPr="00693170">
        <w:t>Prijedlog</w:t>
      </w:r>
      <w:r>
        <w:t>u</w:t>
      </w:r>
      <w:r w:rsidRPr="00693170">
        <w:t xml:space="preserve"> poslovnika o izmjenama i dopunama Poslovnika Hrvatskog</w:t>
      </w:r>
      <w:r>
        <w:t>a</w:t>
      </w:r>
      <w:r w:rsidRPr="00693170">
        <w:t xml:space="preserve"> sabora </w:t>
      </w:r>
      <w:r w:rsidRPr="002E4109">
        <w:rPr>
          <w:bCs/>
          <w:color w:val="000000"/>
        </w:rPr>
        <w:t>(predlagatelj</w:t>
      </w:r>
      <w:r>
        <w:rPr>
          <w:bCs/>
          <w:color w:val="000000"/>
        </w:rPr>
        <w:t>ica</w:t>
      </w:r>
      <w:r w:rsidRPr="002E4109">
        <w:rPr>
          <w:bCs/>
          <w:color w:val="000000"/>
        </w:rPr>
        <w:t>:</w:t>
      </w:r>
      <w:r w:rsidRPr="00B51E04">
        <w:t xml:space="preserve"> </w:t>
      </w:r>
      <w:r>
        <w:t>Marija Selak Raspudić,</w:t>
      </w:r>
      <w:r>
        <w:rPr>
          <w:bCs/>
          <w:color w:val="000000"/>
        </w:rPr>
        <w:t xml:space="preserve"> </w:t>
      </w:r>
      <w:r>
        <w:t>zastupnica u Hrvatskome saboru</w:t>
      </w:r>
      <w:r w:rsidRPr="002E4109">
        <w:rPr>
          <w:bCs/>
          <w:color w:val="000000"/>
        </w:rPr>
        <w:t xml:space="preserve">), daje sljedeće </w:t>
      </w:r>
    </w:p>
    <w:p w14:paraId="5729D4B7" w14:textId="7E3F7F2B" w:rsidR="00F4741D" w:rsidRDefault="00F4741D" w:rsidP="00622AB3">
      <w:pPr>
        <w:ind w:firstLine="1418"/>
        <w:jc w:val="both"/>
        <w:rPr>
          <w:bCs/>
          <w:color w:val="000000"/>
        </w:rPr>
      </w:pPr>
    </w:p>
    <w:p w14:paraId="79F274C4" w14:textId="77777777" w:rsidR="003D1D41" w:rsidRPr="00FB7529" w:rsidRDefault="003D1D41" w:rsidP="003D1D41">
      <w:pPr>
        <w:jc w:val="center"/>
        <w:rPr>
          <w:b/>
          <w:snapToGrid w:val="0"/>
        </w:rPr>
      </w:pPr>
      <w:r w:rsidRPr="00437BDC">
        <w:rPr>
          <w:b/>
          <w:snapToGrid w:val="0"/>
        </w:rPr>
        <w:t>M I Š L J E N J E</w:t>
      </w:r>
    </w:p>
    <w:p w14:paraId="65767AC9" w14:textId="77777777" w:rsidR="003D1D41" w:rsidRDefault="003D1D41" w:rsidP="003D1D41">
      <w:pPr>
        <w:jc w:val="both"/>
      </w:pPr>
    </w:p>
    <w:p w14:paraId="0D516D54" w14:textId="77777777" w:rsidR="003D1D41" w:rsidRDefault="003D1D41" w:rsidP="003D1D41">
      <w:pPr>
        <w:ind w:firstLine="1418"/>
        <w:jc w:val="both"/>
        <w:rPr>
          <w:lang w:eastAsia="x-none"/>
        </w:rPr>
      </w:pPr>
      <w:r w:rsidRPr="00F419AB">
        <w:rPr>
          <w:snapToGrid w:val="0"/>
          <w:spacing w:val="-3"/>
          <w:szCs w:val="20"/>
        </w:rPr>
        <w:t xml:space="preserve">Vlada Republike Hrvatske predlaže Hrvatskome saboru da ne prihvati </w:t>
      </w:r>
      <w:r w:rsidRPr="00570548">
        <w:rPr>
          <w:snapToGrid w:val="0"/>
          <w:spacing w:val="-3"/>
          <w:szCs w:val="20"/>
        </w:rPr>
        <w:t xml:space="preserve">Prijedlog </w:t>
      </w:r>
      <w:r w:rsidRPr="00A555D4">
        <w:rPr>
          <w:snapToGrid w:val="0"/>
          <w:spacing w:val="-3"/>
          <w:szCs w:val="20"/>
        </w:rPr>
        <w:t>poslovnika o izmjenama i dopunama Poslovnika Hrvatskog</w:t>
      </w:r>
      <w:r>
        <w:rPr>
          <w:snapToGrid w:val="0"/>
          <w:spacing w:val="-3"/>
          <w:szCs w:val="20"/>
        </w:rPr>
        <w:t>a</w:t>
      </w:r>
      <w:r w:rsidRPr="00A555D4">
        <w:rPr>
          <w:snapToGrid w:val="0"/>
          <w:spacing w:val="-3"/>
          <w:szCs w:val="20"/>
        </w:rPr>
        <w:t xml:space="preserve"> sabora</w:t>
      </w:r>
      <w:r>
        <w:rPr>
          <w:snapToGrid w:val="0"/>
          <w:spacing w:val="-3"/>
          <w:szCs w:val="20"/>
        </w:rPr>
        <w:t xml:space="preserve"> (u daljnjem tekstu: Prijedlog poslovnika),</w:t>
      </w:r>
      <w:r w:rsidRPr="00A555D4">
        <w:rPr>
          <w:snapToGrid w:val="0"/>
          <w:spacing w:val="-3"/>
          <w:szCs w:val="20"/>
        </w:rPr>
        <w:t xml:space="preserve"> </w:t>
      </w:r>
      <w:r w:rsidRPr="00570548">
        <w:rPr>
          <w:snapToGrid w:val="0"/>
          <w:spacing w:val="-3"/>
          <w:szCs w:val="20"/>
        </w:rPr>
        <w:t>koji je predsjedniku Hrvatskoga sabora podn</w:t>
      </w:r>
      <w:r>
        <w:rPr>
          <w:snapToGrid w:val="0"/>
          <w:spacing w:val="-3"/>
          <w:szCs w:val="20"/>
        </w:rPr>
        <w:t>ijela zastupnica Marija Selak Raspudić</w:t>
      </w:r>
      <w:r w:rsidRPr="00570548">
        <w:rPr>
          <w:snapToGrid w:val="0"/>
          <w:spacing w:val="-3"/>
          <w:szCs w:val="20"/>
        </w:rPr>
        <w:t xml:space="preserve">, aktom od </w:t>
      </w:r>
      <w:r>
        <w:rPr>
          <w:snapToGrid w:val="0"/>
          <w:spacing w:val="-3"/>
          <w:szCs w:val="20"/>
        </w:rPr>
        <w:t>22</w:t>
      </w:r>
      <w:r w:rsidRPr="00570548">
        <w:rPr>
          <w:snapToGrid w:val="0"/>
          <w:spacing w:val="-3"/>
          <w:szCs w:val="20"/>
        </w:rPr>
        <w:t xml:space="preserve">. </w:t>
      </w:r>
      <w:r>
        <w:rPr>
          <w:snapToGrid w:val="0"/>
          <w:spacing w:val="-3"/>
          <w:szCs w:val="20"/>
        </w:rPr>
        <w:t>veljače</w:t>
      </w:r>
      <w:r w:rsidRPr="00570548">
        <w:rPr>
          <w:snapToGrid w:val="0"/>
          <w:spacing w:val="-3"/>
          <w:szCs w:val="20"/>
        </w:rPr>
        <w:t xml:space="preserve"> 202</w:t>
      </w:r>
      <w:r>
        <w:rPr>
          <w:snapToGrid w:val="0"/>
          <w:spacing w:val="-3"/>
          <w:szCs w:val="20"/>
        </w:rPr>
        <w:t xml:space="preserve">3., </w:t>
      </w:r>
      <w:r w:rsidRPr="00437BDC">
        <w:rPr>
          <w:lang w:eastAsia="x-none"/>
        </w:rPr>
        <w:t>iz sljedećih razloga:</w:t>
      </w:r>
    </w:p>
    <w:p w14:paraId="07DBF01C" w14:textId="77777777" w:rsidR="003D1D41" w:rsidRPr="00FB7529" w:rsidRDefault="003D1D41" w:rsidP="003D1D41">
      <w:pPr>
        <w:ind w:firstLine="1418"/>
        <w:jc w:val="both"/>
        <w:rPr>
          <w:lang w:eastAsia="x-none"/>
        </w:rPr>
      </w:pPr>
    </w:p>
    <w:p w14:paraId="1B970551" w14:textId="77777777" w:rsidR="003D1D41" w:rsidRPr="00A555D4" w:rsidRDefault="003D1D41" w:rsidP="003D1D41">
      <w:pPr>
        <w:ind w:firstLine="1418"/>
        <w:jc w:val="both"/>
        <w:rPr>
          <w:bCs/>
        </w:rPr>
      </w:pPr>
      <w:r w:rsidRPr="00A555D4">
        <w:rPr>
          <w:bCs/>
        </w:rPr>
        <w:t>U ocjeni stanja i osnovnim pitanjima koja se trebaju u</w:t>
      </w:r>
      <w:r>
        <w:rPr>
          <w:bCs/>
        </w:rPr>
        <w:t>rediti P</w:t>
      </w:r>
      <w:r w:rsidRPr="00A555D4">
        <w:rPr>
          <w:bCs/>
        </w:rPr>
        <w:t>oslovnikom te posljedicama koje će donošenjem Poslo</w:t>
      </w:r>
      <w:r>
        <w:rPr>
          <w:bCs/>
        </w:rPr>
        <w:t>vnika proisteći predlagateljica, između ostaloga,</w:t>
      </w:r>
      <w:r w:rsidRPr="00A555D4">
        <w:rPr>
          <w:bCs/>
        </w:rPr>
        <w:t xml:space="preserve"> navodi kako prvi korak na tom tragu podrazumijeva jasnije uređenje odnosa Vlade prema Saboru </w:t>
      </w:r>
      <w:r>
        <w:rPr>
          <w:bCs/>
        </w:rPr>
        <w:t>i</w:t>
      </w:r>
      <w:r w:rsidRPr="00A555D4">
        <w:rPr>
          <w:bCs/>
        </w:rPr>
        <w:t xml:space="preserve"> poboljšavanje operativnosti Sabora te da se u pogledu odnosa Vlade</w:t>
      </w:r>
      <w:r>
        <w:rPr>
          <w:bCs/>
        </w:rPr>
        <w:t xml:space="preserve"> prema Saboru često može primijetiti da Vlada, koja god ona bila</w:t>
      </w:r>
      <w:r w:rsidRPr="00A555D4">
        <w:rPr>
          <w:bCs/>
        </w:rPr>
        <w:t xml:space="preserve"> </w:t>
      </w:r>
      <w:r>
        <w:rPr>
          <w:bCs/>
        </w:rPr>
        <w:t xml:space="preserve">u </w:t>
      </w:r>
      <w:r w:rsidRPr="00A555D4">
        <w:rPr>
          <w:bCs/>
        </w:rPr>
        <w:t xml:space="preserve">određenom trenutku, ne uvažava dovoljno ulogu Sabora niti mu odgovara na način </w:t>
      </w:r>
      <w:r>
        <w:rPr>
          <w:bCs/>
        </w:rPr>
        <w:t xml:space="preserve">na </w:t>
      </w:r>
      <w:r w:rsidRPr="00A555D4">
        <w:rPr>
          <w:bCs/>
        </w:rPr>
        <w:t xml:space="preserve">koji </w:t>
      </w:r>
      <w:r>
        <w:rPr>
          <w:bCs/>
        </w:rPr>
        <w:t xml:space="preserve">je </w:t>
      </w:r>
      <w:r w:rsidRPr="00A555D4">
        <w:rPr>
          <w:bCs/>
        </w:rPr>
        <w:t>obvezuje ustavn</w:t>
      </w:r>
      <w:r>
        <w:rPr>
          <w:bCs/>
        </w:rPr>
        <w:t>o ustrojstvo Republike Hrvatske.</w:t>
      </w:r>
    </w:p>
    <w:p w14:paraId="0BB3AF2C" w14:textId="77777777" w:rsidR="003D1D41" w:rsidRPr="00A555D4" w:rsidRDefault="003D1D41" w:rsidP="003D1D41">
      <w:pPr>
        <w:ind w:firstLine="709"/>
        <w:jc w:val="both"/>
        <w:rPr>
          <w:bCs/>
        </w:rPr>
      </w:pPr>
    </w:p>
    <w:p w14:paraId="0753EE0D" w14:textId="77777777" w:rsidR="003D1D41" w:rsidRDefault="003D1D41" w:rsidP="003D1D41">
      <w:pPr>
        <w:ind w:firstLine="1418"/>
        <w:jc w:val="both"/>
        <w:rPr>
          <w:bCs/>
        </w:rPr>
      </w:pPr>
      <w:r>
        <w:rPr>
          <w:bCs/>
        </w:rPr>
        <w:t>Vlada Republike Hrvatske</w:t>
      </w:r>
      <w:r w:rsidRPr="00A555D4">
        <w:rPr>
          <w:bCs/>
        </w:rPr>
        <w:t xml:space="preserve"> ističe kako je djelokrug Hrvatskoga sabora i Vlade Republike Hrvatske uređen Ustavom Republike Hrvatske („Narodne novine“, br. 85/10</w:t>
      </w:r>
      <w:r>
        <w:rPr>
          <w:bCs/>
        </w:rPr>
        <w:t>.</w:t>
      </w:r>
      <w:r w:rsidRPr="00A555D4">
        <w:rPr>
          <w:bCs/>
        </w:rPr>
        <w:t xml:space="preserve"> i 5/14</w:t>
      </w:r>
      <w:r>
        <w:rPr>
          <w:bCs/>
        </w:rPr>
        <w:t>. – Odluka Ustavnog suda Republike Hrvatske, u daljnjem tekstu</w:t>
      </w:r>
      <w:r w:rsidRPr="00A555D4">
        <w:rPr>
          <w:bCs/>
        </w:rPr>
        <w:t>: Ustav) te zakonima, sukladno ustavnom načelu trodiobe vlasti.</w:t>
      </w:r>
    </w:p>
    <w:p w14:paraId="39E00BA4" w14:textId="77777777" w:rsidR="003D1D41" w:rsidRPr="00A555D4" w:rsidRDefault="003D1D41" w:rsidP="003D1D41">
      <w:pPr>
        <w:ind w:firstLine="709"/>
        <w:jc w:val="both"/>
        <w:rPr>
          <w:bCs/>
        </w:rPr>
      </w:pPr>
    </w:p>
    <w:p w14:paraId="632B5EC7" w14:textId="77777777" w:rsidR="003D1D41" w:rsidRDefault="003D1D41" w:rsidP="003D1D41">
      <w:pPr>
        <w:ind w:firstLine="1418"/>
        <w:jc w:val="both"/>
        <w:rPr>
          <w:bCs/>
        </w:rPr>
      </w:pPr>
      <w:r w:rsidRPr="00A555D4">
        <w:rPr>
          <w:bCs/>
        </w:rPr>
        <w:t>Vlada Republike Hrvatske</w:t>
      </w:r>
      <w:r>
        <w:rPr>
          <w:bCs/>
        </w:rPr>
        <w:t xml:space="preserve"> se</w:t>
      </w:r>
      <w:r w:rsidRPr="00A555D4">
        <w:rPr>
          <w:bCs/>
        </w:rPr>
        <w:t xml:space="preserve"> u svome radu u potpunost</w:t>
      </w:r>
      <w:r>
        <w:rPr>
          <w:bCs/>
        </w:rPr>
        <w:t>i</w:t>
      </w:r>
      <w:r w:rsidRPr="00A555D4">
        <w:rPr>
          <w:bCs/>
        </w:rPr>
        <w:t xml:space="preserve"> pridržava načela trodiobe vlasti i svoga utvrđenoga djelokruga pri tom</w:t>
      </w:r>
      <w:r>
        <w:rPr>
          <w:bCs/>
        </w:rPr>
        <w:t>e</w:t>
      </w:r>
      <w:r w:rsidRPr="00A555D4">
        <w:rPr>
          <w:bCs/>
        </w:rPr>
        <w:t xml:space="preserve"> poštujući i uvažavajući sva tijela državne vlasti, pa tako i Hrvatski sabor.</w:t>
      </w:r>
    </w:p>
    <w:p w14:paraId="11DFEE15" w14:textId="77777777" w:rsidR="003D1D41" w:rsidRPr="00A555D4" w:rsidRDefault="003D1D41" w:rsidP="003D1D41">
      <w:pPr>
        <w:ind w:firstLine="709"/>
        <w:jc w:val="both"/>
        <w:rPr>
          <w:bCs/>
        </w:rPr>
      </w:pPr>
    </w:p>
    <w:p w14:paraId="56BD63C9" w14:textId="77777777" w:rsidR="003D1D41" w:rsidRPr="00A555D4" w:rsidRDefault="003D1D41" w:rsidP="003D1D41">
      <w:pPr>
        <w:ind w:firstLine="1418"/>
        <w:jc w:val="both"/>
        <w:rPr>
          <w:bCs/>
        </w:rPr>
      </w:pPr>
      <w:r w:rsidRPr="00A555D4">
        <w:rPr>
          <w:bCs/>
        </w:rPr>
        <w:t>Stoga se smatra neprihvatljivom i neargumetiranom prethodno iznesena tvrdnja predlagateljice o tome da Vlada Republike Hrvatske ne uvažava dovoljno ulogu Hrvatskog</w:t>
      </w:r>
      <w:r>
        <w:rPr>
          <w:bCs/>
        </w:rPr>
        <w:t>a</w:t>
      </w:r>
      <w:r w:rsidRPr="00A555D4">
        <w:rPr>
          <w:bCs/>
        </w:rPr>
        <w:t xml:space="preserve"> sabora. Suprotno od tvrdnje predlagateljice, Vlada Republike Hrvatske</w:t>
      </w:r>
      <w:r>
        <w:rPr>
          <w:bCs/>
        </w:rPr>
        <w:t xml:space="preserve"> ističe da</w:t>
      </w:r>
      <w:r w:rsidRPr="00A555D4">
        <w:rPr>
          <w:bCs/>
        </w:rPr>
        <w:t xml:space="preserve"> ima odnos prema Hrvatskom</w:t>
      </w:r>
      <w:r>
        <w:rPr>
          <w:bCs/>
        </w:rPr>
        <w:t>e</w:t>
      </w:r>
      <w:r w:rsidRPr="00A555D4">
        <w:rPr>
          <w:bCs/>
        </w:rPr>
        <w:t xml:space="preserve"> saboru na način koji je utvrđen Ustavom.</w:t>
      </w:r>
    </w:p>
    <w:p w14:paraId="3AA9ECCA" w14:textId="77777777" w:rsidR="003D1D41" w:rsidRPr="00A555D4" w:rsidRDefault="003D1D41" w:rsidP="003D1D41">
      <w:pPr>
        <w:ind w:firstLine="709"/>
        <w:jc w:val="both"/>
        <w:rPr>
          <w:bCs/>
        </w:rPr>
      </w:pPr>
    </w:p>
    <w:p w14:paraId="23EDC1E6" w14:textId="77777777" w:rsidR="003D1D41" w:rsidRDefault="003D1D41" w:rsidP="003D1D41">
      <w:pPr>
        <w:ind w:firstLine="1418"/>
        <w:jc w:val="both"/>
        <w:rPr>
          <w:bCs/>
        </w:rPr>
      </w:pPr>
      <w:r w:rsidRPr="00A555D4">
        <w:rPr>
          <w:bCs/>
        </w:rPr>
        <w:t xml:space="preserve">Nadalje, člankom 13. Prijedloga poslovnika predlaže </w:t>
      </w:r>
      <w:r>
        <w:rPr>
          <w:bCs/>
        </w:rPr>
        <w:t xml:space="preserve">se </w:t>
      </w:r>
      <w:r w:rsidRPr="00A555D4">
        <w:rPr>
          <w:bCs/>
        </w:rPr>
        <w:t xml:space="preserve">izmjena članka 121. stavka </w:t>
      </w:r>
      <w:r>
        <w:rPr>
          <w:bCs/>
        </w:rPr>
        <w:t xml:space="preserve">1. </w:t>
      </w:r>
      <w:r w:rsidRPr="00A555D4">
        <w:rPr>
          <w:bCs/>
        </w:rPr>
        <w:t>Poslovnika</w:t>
      </w:r>
      <w:r>
        <w:rPr>
          <w:bCs/>
          <w:color w:val="000000"/>
        </w:rPr>
        <w:t xml:space="preserve"> </w:t>
      </w:r>
      <w:r w:rsidRPr="00A555D4">
        <w:rPr>
          <w:bCs/>
        </w:rPr>
        <w:t>na način da Vlada</w:t>
      </w:r>
      <w:r>
        <w:rPr>
          <w:bCs/>
        </w:rPr>
        <w:t xml:space="preserve"> </w:t>
      </w:r>
      <w:r w:rsidRPr="00A555D4">
        <w:rPr>
          <w:bCs/>
        </w:rPr>
        <w:t>određuje jednog ili više članova Vlade za svoje predstavnike u Saboru povodom rasprave o pri</w:t>
      </w:r>
      <w:r>
        <w:rPr>
          <w:bCs/>
        </w:rPr>
        <w:t>jedlogu zakona ili drugom aktu S</w:t>
      </w:r>
      <w:r w:rsidRPr="00A555D4">
        <w:rPr>
          <w:bCs/>
        </w:rPr>
        <w:t>abora uz obrazloženje da predstavnik Vlade</w:t>
      </w:r>
      <w:r>
        <w:rPr>
          <w:bCs/>
        </w:rPr>
        <w:t xml:space="preserve"> koji sudjeluje u raspravama u vezi s prijedlozima zakona u</w:t>
      </w:r>
      <w:r w:rsidRPr="00A555D4">
        <w:rPr>
          <w:bCs/>
        </w:rPr>
        <w:t xml:space="preserve"> Saboru te na saborskim radnim tijelima može biti isključivo član Vlade, tj. ministar.</w:t>
      </w:r>
      <w:r>
        <w:rPr>
          <w:bCs/>
        </w:rPr>
        <w:t xml:space="preserve"> U nastavku obrazloženja te</w:t>
      </w:r>
      <w:r w:rsidRPr="00A555D4">
        <w:rPr>
          <w:bCs/>
        </w:rPr>
        <w:t xml:space="preserve"> izmjene predlagateljica iznosi da sa stajališta koncepta odgovornost</w:t>
      </w:r>
      <w:r>
        <w:rPr>
          <w:bCs/>
        </w:rPr>
        <w:t>i</w:t>
      </w:r>
      <w:r w:rsidRPr="00A555D4">
        <w:rPr>
          <w:bCs/>
        </w:rPr>
        <w:t xml:space="preserve"> Vlade Saboru nije prihvatljivo da državni tajnici budu predstavnici Vlade povodom rasprave o prijedlogu zakona i drugih akata kako je </w:t>
      </w:r>
      <w:r>
        <w:rPr>
          <w:bCs/>
        </w:rPr>
        <w:t xml:space="preserve">to </w:t>
      </w:r>
      <w:r w:rsidRPr="00A555D4">
        <w:rPr>
          <w:bCs/>
        </w:rPr>
        <w:t>sada propisano člankom 121. stavkom 1. Poslovnika jer državni tajnici nisu dužnosnici koji za svoj rad neposredno odgovaraju Saboru.</w:t>
      </w:r>
    </w:p>
    <w:p w14:paraId="73345717" w14:textId="77777777" w:rsidR="003D1D41" w:rsidRPr="00A555D4" w:rsidRDefault="003D1D41" w:rsidP="003D1D41">
      <w:pPr>
        <w:ind w:firstLine="709"/>
        <w:jc w:val="both"/>
        <w:rPr>
          <w:bCs/>
        </w:rPr>
      </w:pPr>
    </w:p>
    <w:p w14:paraId="39FDF296" w14:textId="77777777" w:rsidR="003D1D41" w:rsidRDefault="003D1D41" w:rsidP="003D1D41">
      <w:pPr>
        <w:ind w:firstLine="1418"/>
        <w:jc w:val="both"/>
        <w:rPr>
          <w:bCs/>
        </w:rPr>
      </w:pPr>
      <w:r w:rsidRPr="00A555D4">
        <w:rPr>
          <w:bCs/>
        </w:rPr>
        <w:t>Vezano za navedeni prijedlog</w:t>
      </w:r>
      <w:r>
        <w:rPr>
          <w:bCs/>
        </w:rPr>
        <w:t>,</w:t>
      </w:r>
      <w:r w:rsidRPr="00A555D4">
        <w:rPr>
          <w:bCs/>
        </w:rPr>
        <w:t xml:space="preserve"> </w:t>
      </w:r>
      <w:r>
        <w:rPr>
          <w:bCs/>
        </w:rPr>
        <w:t xml:space="preserve">Vlada Republike Hrvatske </w:t>
      </w:r>
      <w:r w:rsidRPr="00A555D4">
        <w:rPr>
          <w:bCs/>
        </w:rPr>
        <w:t xml:space="preserve"> ističe kako je člankom 115. Ustava propisano da je Vlada</w:t>
      </w:r>
      <w:r>
        <w:rPr>
          <w:bCs/>
        </w:rPr>
        <w:t xml:space="preserve"> Republike Hrvatske</w:t>
      </w:r>
      <w:r w:rsidRPr="00A555D4">
        <w:rPr>
          <w:bCs/>
        </w:rPr>
        <w:t xml:space="preserve"> odgovorna Hrvatskom</w:t>
      </w:r>
      <w:r>
        <w:rPr>
          <w:bCs/>
        </w:rPr>
        <w:t>e</w:t>
      </w:r>
      <w:r w:rsidRPr="00A555D4">
        <w:rPr>
          <w:bCs/>
        </w:rPr>
        <w:t xml:space="preserve"> saboru, a da su predsjednik i članovi Vlade zajednički odgovorni za odluke koje donosi Vlada, a osobno su odgovorni za svoje područje rada.</w:t>
      </w:r>
    </w:p>
    <w:p w14:paraId="5E502740" w14:textId="77777777" w:rsidR="003D1D41" w:rsidRPr="00A555D4" w:rsidRDefault="003D1D41" w:rsidP="003D1D41">
      <w:pPr>
        <w:ind w:firstLine="709"/>
        <w:jc w:val="both"/>
        <w:rPr>
          <w:bCs/>
        </w:rPr>
      </w:pPr>
    </w:p>
    <w:p w14:paraId="43FEBC62" w14:textId="77777777" w:rsidR="003D1D41" w:rsidRDefault="003D1D41" w:rsidP="003D1D41">
      <w:pPr>
        <w:ind w:firstLine="1418"/>
        <w:jc w:val="both"/>
        <w:rPr>
          <w:bCs/>
        </w:rPr>
      </w:pPr>
      <w:r w:rsidRPr="00A555D4">
        <w:rPr>
          <w:bCs/>
        </w:rPr>
        <w:t>Člankom 114. Ustava propisano je da se ustrojstvo, način rada, odlučivanje i vrste akata koje Vlada donosi propisuju zakonom i poslovnikom. Zakonom o Vladi Republike Hrvatske („Narodne novine“, br. 150/11</w:t>
      </w:r>
      <w:r>
        <w:rPr>
          <w:bCs/>
        </w:rPr>
        <w:t>.</w:t>
      </w:r>
      <w:r w:rsidRPr="00A555D4">
        <w:rPr>
          <w:bCs/>
        </w:rPr>
        <w:t>, 119/14</w:t>
      </w:r>
      <w:r>
        <w:rPr>
          <w:bCs/>
        </w:rPr>
        <w:t>.</w:t>
      </w:r>
      <w:r w:rsidRPr="00A555D4">
        <w:rPr>
          <w:bCs/>
        </w:rPr>
        <w:t>, 93/16</w:t>
      </w:r>
      <w:r>
        <w:rPr>
          <w:bCs/>
        </w:rPr>
        <w:t>.</w:t>
      </w:r>
      <w:r w:rsidRPr="00A555D4">
        <w:rPr>
          <w:bCs/>
        </w:rPr>
        <w:t>, 116/18</w:t>
      </w:r>
      <w:r>
        <w:rPr>
          <w:bCs/>
        </w:rPr>
        <w:t>.</w:t>
      </w:r>
      <w:r w:rsidRPr="00A555D4">
        <w:rPr>
          <w:bCs/>
        </w:rPr>
        <w:t xml:space="preserve"> i 80/22</w:t>
      </w:r>
      <w:r>
        <w:rPr>
          <w:bCs/>
        </w:rPr>
        <w:t>.</w:t>
      </w:r>
      <w:r w:rsidRPr="00A555D4">
        <w:rPr>
          <w:bCs/>
        </w:rPr>
        <w:t>) u članku 1. stavku 1. propisano je da Vlada</w:t>
      </w:r>
      <w:r>
        <w:rPr>
          <w:bCs/>
        </w:rPr>
        <w:t xml:space="preserve"> Republike Hrvatske</w:t>
      </w:r>
      <w:r w:rsidRPr="00A555D4">
        <w:rPr>
          <w:bCs/>
        </w:rPr>
        <w:t xml:space="preserve"> obavlja izvršnu vlast u skladu s Ustavom i zakonom, dok</w:t>
      </w:r>
      <w:r>
        <w:rPr>
          <w:bCs/>
        </w:rPr>
        <w:t xml:space="preserve"> je</w:t>
      </w:r>
      <w:r w:rsidRPr="00A555D4">
        <w:rPr>
          <w:bCs/>
        </w:rPr>
        <w:t xml:space="preserve"> člankom 2. stavkom 1. istoga Zakona propisano da Vladu čine predsjednik, jedan ili više potpredsjednika i ministri.</w:t>
      </w:r>
    </w:p>
    <w:p w14:paraId="1E8DD84A" w14:textId="77777777" w:rsidR="003D1D41" w:rsidRPr="00A555D4" w:rsidRDefault="003D1D41" w:rsidP="003D1D41">
      <w:pPr>
        <w:ind w:firstLine="709"/>
        <w:jc w:val="both"/>
        <w:rPr>
          <w:bCs/>
        </w:rPr>
      </w:pPr>
    </w:p>
    <w:p w14:paraId="42AF5CCF" w14:textId="77777777" w:rsidR="003D1D41" w:rsidRDefault="003D1D41" w:rsidP="003D1D41">
      <w:pPr>
        <w:ind w:firstLine="1418"/>
        <w:jc w:val="both"/>
        <w:rPr>
          <w:bCs/>
        </w:rPr>
      </w:pPr>
      <w:r w:rsidRPr="00A555D4">
        <w:rPr>
          <w:bCs/>
        </w:rPr>
        <w:t>Ustavom je u članku 117. stav</w:t>
      </w:r>
      <w:r>
        <w:rPr>
          <w:bCs/>
        </w:rPr>
        <w:t>ku 1. propisano da se ustrojstvo</w:t>
      </w:r>
      <w:r w:rsidRPr="00A555D4">
        <w:rPr>
          <w:bCs/>
        </w:rPr>
        <w:t xml:space="preserve"> i poslovi državne uprave i način njihovog obavljanja uređuju zakonom. Zakonom o sustavu državne uprave („Narodne novine“, broj 66/19</w:t>
      </w:r>
      <w:r>
        <w:rPr>
          <w:bCs/>
        </w:rPr>
        <w:t>.</w:t>
      </w:r>
      <w:r w:rsidRPr="00A555D4">
        <w:rPr>
          <w:bCs/>
        </w:rPr>
        <w:t>) uređuje se sustav državne uprave te</w:t>
      </w:r>
      <w:r>
        <w:rPr>
          <w:bCs/>
        </w:rPr>
        <w:t xml:space="preserve"> se propisuje da</w:t>
      </w:r>
      <w:r w:rsidRPr="00A555D4">
        <w:rPr>
          <w:bCs/>
        </w:rPr>
        <w:t xml:space="preserve"> sustav državne uprave usmjerava i nadzire Vlada</w:t>
      </w:r>
      <w:r>
        <w:rPr>
          <w:bCs/>
        </w:rPr>
        <w:t xml:space="preserve"> Republike Hrvatske</w:t>
      </w:r>
      <w:r w:rsidRPr="00A555D4">
        <w:rPr>
          <w:bCs/>
        </w:rPr>
        <w:t xml:space="preserve">. Člankom 4. toga Zakona propisano je da se </w:t>
      </w:r>
      <w:r>
        <w:rPr>
          <w:bCs/>
        </w:rPr>
        <w:t xml:space="preserve">za </w:t>
      </w:r>
      <w:r w:rsidRPr="00A555D4">
        <w:rPr>
          <w:bCs/>
        </w:rPr>
        <w:t xml:space="preserve">obavljanje poslova državne uprave ustrojavaju tijela državne uprave koja su ministarstva i državne upravne organizacije, a čiji se djelokrug utvrđuje zakonom. Nadalje, člankom 52. stavkom 1. </w:t>
      </w:r>
      <w:r>
        <w:rPr>
          <w:bCs/>
        </w:rPr>
        <w:t xml:space="preserve">toga Zakona </w:t>
      </w:r>
      <w:r w:rsidRPr="00A555D4">
        <w:rPr>
          <w:bCs/>
        </w:rPr>
        <w:t>propisano je da čelnik tijela državne uprave predstavlja, upravlja i rukovodi tijelom državne uprave, brine se o zakonitom i pravilnom izvršavanju propisa iz njegova djelokruga te obavlja i druge poslove prema posebnom zakonu, dok je člankom 56. propisano da je čelnik ministarstva ministar. Istim je člankom propisano da ministarstvo može imati jednog ili više državnih tajnika koji provode utvrđenu politiku Vlade u jednom ili više upravnih područja, sukladno ovlaštenju i nalozima ministra te</w:t>
      </w:r>
      <w:r>
        <w:rPr>
          <w:bCs/>
        </w:rPr>
        <w:t xml:space="preserve"> da</w:t>
      </w:r>
      <w:r w:rsidRPr="00A555D4">
        <w:rPr>
          <w:bCs/>
        </w:rPr>
        <w:t xml:space="preserve"> ministar određuje državnog tajnika koji ga z</w:t>
      </w:r>
      <w:r>
        <w:rPr>
          <w:bCs/>
        </w:rPr>
        <w:t xml:space="preserve">amjenjuje u slučaju odsutnosti </w:t>
      </w:r>
      <w:r w:rsidRPr="00A555D4">
        <w:rPr>
          <w:bCs/>
        </w:rPr>
        <w:t xml:space="preserve">i spriječenosti. Državni tajnik za svoj rad odgovora ministru i Vladi, a ako ministru prestane dužnost prije isteka mandata, predsjednik Vlade određuje državnog tajnika koji upravlja ministarstvom do stupanja na </w:t>
      </w:r>
      <w:r>
        <w:rPr>
          <w:bCs/>
        </w:rPr>
        <w:t>dužnost</w:t>
      </w:r>
      <w:r w:rsidRPr="00A555D4">
        <w:rPr>
          <w:bCs/>
        </w:rPr>
        <w:t xml:space="preserve"> novog</w:t>
      </w:r>
      <w:r>
        <w:rPr>
          <w:bCs/>
        </w:rPr>
        <w:t>a</w:t>
      </w:r>
      <w:r w:rsidRPr="00A555D4">
        <w:rPr>
          <w:bCs/>
        </w:rPr>
        <w:t xml:space="preserve"> ministra.</w:t>
      </w:r>
    </w:p>
    <w:p w14:paraId="5C884771" w14:textId="77777777" w:rsidR="003D1D41" w:rsidRDefault="003D1D41" w:rsidP="003D1D41">
      <w:pPr>
        <w:ind w:firstLine="1418"/>
        <w:jc w:val="both"/>
        <w:rPr>
          <w:bCs/>
        </w:rPr>
      </w:pPr>
    </w:p>
    <w:p w14:paraId="73299682" w14:textId="77777777" w:rsidR="003D1D41" w:rsidRPr="00A555D4" w:rsidRDefault="003D1D41" w:rsidP="003D1D41">
      <w:pPr>
        <w:ind w:firstLine="1418"/>
        <w:jc w:val="both"/>
        <w:rPr>
          <w:bCs/>
        </w:rPr>
      </w:pPr>
      <w:r w:rsidRPr="00A555D4">
        <w:rPr>
          <w:bCs/>
        </w:rPr>
        <w:t>Člankom 59. Zakona o sustavu državne uprave propisano je da je čelnik državne upravne organizacije</w:t>
      </w:r>
      <w:r>
        <w:rPr>
          <w:bCs/>
        </w:rPr>
        <w:t>:</w:t>
      </w:r>
      <w:r w:rsidRPr="00A555D4">
        <w:rPr>
          <w:bCs/>
        </w:rPr>
        <w:t xml:space="preserve"> državni tajnik središnjeg državnog ureda, za središnje državne urede</w:t>
      </w:r>
      <w:r>
        <w:rPr>
          <w:bCs/>
        </w:rPr>
        <w:t>,</w:t>
      </w:r>
      <w:r w:rsidRPr="00A555D4">
        <w:rPr>
          <w:bCs/>
        </w:rPr>
        <w:t xml:space="preserve"> glavni ravnatelj za državne uprave, državne zavode i državna ravnateljstva te glavni državni inspektor za državne inspektorate.</w:t>
      </w:r>
    </w:p>
    <w:p w14:paraId="1D7FFEFA" w14:textId="77777777" w:rsidR="003D1D41" w:rsidRPr="00A555D4" w:rsidRDefault="003D1D41" w:rsidP="003D1D41">
      <w:pPr>
        <w:ind w:firstLine="709"/>
        <w:jc w:val="both"/>
        <w:rPr>
          <w:bCs/>
        </w:rPr>
      </w:pPr>
    </w:p>
    <w:p w14:paraId="52657923" w14:textId="77777777" w:rsidR="003D1D41" w:rsidRPr="00A555D4" w:rsidRDefault="003D1D41" w:rsidP="003D1D41">
      <w:pPr>
        <w:ind w:firstLine="1418"/>
        <w:jc w:val="both"/>
        <w:rPr>
          <w:bCs/>
        </w:rPr>
      </w:pPr>
      <w:r w:rsidRPr="00A555D4">
        <w:rPr>
          <w:bCs/>
        </w:rPr>
        <w:t>Stoga, imajući u vidu prethodno navedene odredbe zakona te sadašnju odredbu članka 121. stavka 1. Poslovnika kojim je propisano da Vlada određuje člana Vlade i državnog tajnika za svoje predstavnike u Saboru povodo</w:t>
      </w:r>
      <w:r>
        <w:rPr>
          <w:bCs/>
        </w:rPr>
        <w:t>m rasprave o prijedlogu zakona i</w:t>
      </w:r>
      <w:r w:rsidRPr="00A555D4">
        <w:rPr>
          <w:bCs/>
        </w:rPr>
        <w:t xml:space="preserve"> drugih akata, </w:t>
      </w:r>
      <w:r>
        <w:rPr>
          <w:bCs/>
        </w:rPr>
        <w:t>Vlada Republike Hrvatske ističe kako</w:t>
      </w:r>
      <w:r w:rsidRPr="00A555D4">
        <w:rPr>
          <w:bCs/>
        </w:rPr>
        <w:t xml:space="preserve"> nije prihvatljivo da predstavnici Vlade</w:t>
      </w:r>
      <w:r>
        <w:rPr>
          <w:bCs/>
        </w:rPr>
        <w:t xml:space="preserve"> </w:t>
      </w:r>
      <w:r w:rsidRPr="00A555D4">
        <w:rPr>
          <w:bCs/>
        </w:rPr>
        <w:t>u konkretnom slučaju budu samo ministri, već to i nadalje trebaju ostati i državni tajnici u ministarstvima koje imenuje Vlada</w:t>
      </w:r>
      <w:r>
        <w:rPr>
          <w:bCs/>
        </w:rPr>
        <w:t xml:space="preserve"> </w:t>
      </w:r>
      <w:r w:rsidRPr="00A555D4">
        <w:rPr>
          <w:bCs/>
        </w:rPr>
        <w:t xml:space="preserve">i koji su </w:t>
      </w:r>
      <w:r>
        <w:rPr>
          <w:bCs/>
        </w:rPr>
        <w:t xml:space="preserve">odgovorni </w:t>
      </w:r>
      <w:r w:rsidRPr="00A555D4">
        <w:rPr>
          <w:bCs/>
        </w:rPr>
        <w:t>Vladi</w:t>
      </w:r>
      <w:r>
        <w:rPr>
          <w:bCs/>
        </w:rPr>
        <w:t xml:space="preserve"> </w:t>
      </w:r>
      <w:r w:rsidRPr="001E4D53">
        <w:rPr>
          <w:bCs/>
        </w:rPr>
        <w:t>te jednako tako i čelnici državnih upravnih organizacija</w:t>
      </w:r>
      <w:r>
        <w:rPr>
          <w:bCs/>
        </w:rPr>
        <w:t>:</w:t>
      </w:r>
      <w:r w:rsidRPr="001E4D53">
        <w:rPr>
          <w:bCs/>
        </w:rPr>
        <w:t xml:space="preserve"> državni tajnici središnjih </w:t>
      </w:r>
      <w:r>
        <w:rPr>
          <w:bCs/>
        </w:rPr>
        <w:t xml:space="preserve">državnih ureda </w:t>
      </w:r>
      <w:r w:rsidRPr="001E4D53">
        <w:rPr>
          <w:bCs/>
        </w:rPr>
        <w:t>i s njima izjednačeni drugi čelnici državnih upravnih organizacija - uprava, zavoda, državnih inspektorata i ostalih državnih upravnih organizacija, a koje isto tako imenuje Vlada Republike Hrvatske.</w:t>
      </w:r>
      <w:r w:rsidRPr="00A555D4">
        <w:rPr>
          <w:bCs/>
        </w:rPr>
        <w:t xml:space="preserve"> </w:t>
      </w:r>
    </w:p>
    <w:p w14:paraId="19E51606" w14:textId="77777777" w:rsidR="003D1D41" w:rsidRPr="00A555D4" w:rsidRDefault="003D1D41" w:rsidP="003D1D41">
      <w:pPr>
        <w:ind w:firstLine="709"/>
        <w:jc w:val="both"/>
        <w:rPr>
          <w:bCs/>
        </w:rPr>
      </w:pPr>
    </w:p>
    <w:p w14:paraId="048AA3A6" w14:textId="77777777" w:rsidR="003D1D41" w:rsidRPr="00A555D4" w:rsidRDefault="003D1D41" w:rsidP="003D1D41">
      <w:pPr>
        <w:ind w:firstLine="1418"/>
        <w:jc w:val="both"/>
        <w:rPr>
          <w:bCs/>
        </w:rPr>
      </w:pPr>
      <w:r w:rsidRPr="00A555D4">
        <w:rPr>
          <w:bCs/>
        </w:rPr>
        <w:t xml:space="preserve">Vezano za prijedlog izmjene </w:t>
      </w:r>
      <w:r>
        <w:rPr>
          <w:bCs/>
        </w:rPr>
        <w:t xml:space="preserve">članka 121. </w:t>
      </w:r>
      <w:r w:rsidRPr="00A555D4">
        <w:rPr>
          <w:bCs/>
        </w:rPr>
        <w:t xml:space="preserve">stavka 3. Poslovnika prema kojem se rasprava na sjednici Sabora ili radnog tijela prekida ako na raspravi nije nazočan predstavnik Vlade, </w:t>
      </w:r>
      <w:r>
        <w:rPr>
          <w:bCs/>
        </w:rPr>
        <w:t xml:space="preserve">Vlada Republike Hrvatske smatra kako </w:t>
      </w:r>
      <w:r w:rsidRPr="00A555D4">
        <w:rPr>
          <w:bCs/>
        </w:rPr>
        <w:t xml:space="preserve">predloženo rješenje ne uvažava sve posebnosti vezane za raspravu na sjednici </w:t>
      </w:r>
      <w:r>
        <w:rPr>
          <w:bCs/>
        </w:rPr>
        <w:t>Hrvatskoga s</w:t>
      </w:r>
      <w:r w:rsidRPr="00A555D4">
        <w:rPr>
          <w:bCs/>
        </w:rPr>
        <w:t>abora odnosno radnog tijela te da postojeća odredba članka 121. stavka 3. Poslovnika prema kojoj</w:t>
      </w:r>
      <w:r>
        <w:rPr>
          <w:bCs/>
        </w:rPr>
        <w:t>,</w:t>
      </w:r>
      <w:r w:rsidRPr="00A555D4">
        <w:rPr>
          <w:bCs/>
        </w:rPr>
        <w:t xml:space="preserve"> ako na raspravi nije nazočan predstavnik Vlade iz stavka 1. toga</w:t>
      </w:r>
      <w:r>
        <w:rPr>
          <w:bCs/>
        </w:rPr>
        <w:t xml:space="preserve"> članka</w:t>
      </w:r>
      <w:r w:rsidRPr="00A555D4">
        <w:rPr>
          <w:bCs/>
        </w:rPr>
        <w:t>, Sabor ili radno tijelo može, smatra li da je nazočnost predstavnika Vlade nužna, raspravu prekinuti ili odgoditi, o čemu se odlučuje bez rasprave, na odgovarajući način uređuje ta pitanja.</w:t>
      </w:r>
    </w:p>
    <w:p w14:paraId="55B4C503" w14:textId="77777777" w:rsidR="003D1D41" w:rsidRPr="00A555D4" w:rsidRDefault="003D1D41" w:rsidP="003D1D41">
      <w:pPr>
        <w:ind w:firstLine="709"/>
        <w:jc w:val="both"/>
        <w:rPr>
          <w:bCs/>
        </w:rPr>
      </w:pPr>
    </w:p>
    <w:p w14:paraId="12F6D64A" w14:textId="77777777" w:rsidR="003D1D41" w:rsidRPr="00A555D4" w:rsidRDefault="003D1D41" w:rsidP="003D1D41">
      <w:pPr>
        <w:ind w:firstLine="1418"/>
        <w:jc w:val="both"/>
        <w:rPr>
          <w:bCs/>
        </w:rPr>
      </w:pPr>
      <w:r w:rsidRPr="00A555D4">
        <w:rPr>
          <w:bCs/>
        </w:rPr>
        <w:t>Vezano za članak 14. Prijedloga poslovnika kojim se u članku 144. iza stavka 1. dodaju stavci 2., 3. i 4.</w:t>
      </w:r>
      <w:r>
        <w:rPr>
          <w:bCs/>
        </w:rPr>
        <w:t>,</w:t>
      </w:r>
      <w:r w:rsidRPr="00A555D4">
        <w:rPr>
          <w:bCs/>
        </w:rPr>
        <w:t xml:space="preserve"> smatra se da su sadašnjim člankom 144. Poslovnika pitanja koja se uređuju tim člankom uređena na odgovarajući način te da nije potrebna njihova daljnja razrada.</w:t>
      </w:r>
    </w:p>
    <w:p w14:paraId="22879253" w14:textId="77777777" w:rsidR="003D1D41" w:rsidRPr="00A555D4" w:rsidRDefault="003D1D41" w:rsidP="003D1D41">
      <w:pPr>
        <w:ind w:firstLine="709"/>
        <w:jc w:val="both"/>
        <w:rPr>
          <w:bCs/>
        </w:rPr>
      </w:pPr>
    </w:p>
    <w:p w14:paraId="460551E5" w14:textId="77777777" w:rsidR="003D1D41" w:rsidRPr="00A555D4" w:rsidRDefault="003D1D41" w:rsidP="003D1D41">
      <w:pPr>
        <w:ind w:firstLine="1418"/>
        <w:jc w:val="both"/>
        <w:rPr>
          <w:bCs/>
        </w:rPr>
      </w:pPr>
      <w:r w:rsidRPr="00A555D4">
        <w:rPr>
          <w:bCs/>
        </w:rPr>
        <w:t xml:space="preserve">Zaključno, </w:t>
      </w:r>
      <w:r>
        <w:rPr>
          <w:bCs/>
        </w:rPr>
        <w:t xml:space="preserve">Vlada Republike Hrvatske ukazuje </w:t>
      </w:r>
      <w:r w:rsidRPr="00A555D4">
        <w:rPr>
          <w:bCs/>
        </w:rPr>
        <w:t xml:space="preserve">da su Odlukom Ustavnog suda </w:t>
      </w:r>
      <w:r w:rsidRPr="00622D13">
        <w:rPr>
          <w:bCs/>
        </w:rPr>
        <w:t>Republike Hrvatske</w:t>
      </w:r>
      <w:r>
        <w:rPr>
          <w:bCs/>
        </w:rPr>
        <w:t xml:space="preserve"> broj: U-I-4957/2015, od 11. srpnja</w:t>
      </w:r>
      <w:r w:rsidRPr="00A555D4">
        <w:rPr>
          <w:bCs/>
        </w:rPr>
        <w:t xml:space="preserve"> 2023. </w:t>
      </w:r>
      <w:r>
        <w:rPr>
          <w:bCs/>
        </w:rPr>
        <w:t xml:space="preserve">i dva izdvojena podupiruća mišljenja sudaca </w:t>
      </w:r>
      <w:r w:rsidRPr="00A555D4">
        <w:rPr>
          <w:bCs/>
        </w:rPr>
        <w:t>(„Narodne novine“, broj 86/23</w:t>
      </w:r>
      <w:r>
        <w:rPr>
          <w:bCs/>
        </w:rPr>
        <w:t>.) ukinute odredbe P</w:t>
      </w:r>
      <w:r w:rsidRPr="00A555D4">
        <w:rPr>
          <w:bCs/>
        </w:rPr>
        <w:t>oslovnika koje se odnose na pitanj</w:t>
      </w:r>
      <w:r>
        <w:rPr>
          <w:bCs/>
        </w:rPr>
        <w:t>e</w:t>
      </w:r>
      <w:r w:rsidRPr="00A555D4">
        <w:rPr>
          <w:bCs/>
        </w:rPr>
        <w:t xml:space="preserve"> vjerodostojnog tumačenja</w:t>
      </w:r>
      <w:r>
        <w:rPr>
          <w:bCs/>
        </w:rPr>
        <w:t xml:space="preserve"> zakona</w:t>
      </w:r>
      <w:r w:rsidRPr="00A555D4">
        <w:rPr>
          <w:bCs/>
        </w:rPr>
        <w:t>.</w:t>
      </w:r>
    </w:p>
    <w:p w14:paraId="55238C91" w14:textId="77777777" w:rsidR="003D1D41" w:rsidRPr="007C3576" w:rsidRDefault="003D1D41" w:rsidP="003D1D41">
      <w:pPr>
        <w:ind w:firstLine="709"/>
        <w:jc w:val="both"/>
      </w:pPr>
    </w:p>
    <w:p w14:paraId="4FD4705D" w14:textId="77777777" w:rsidR="003D1D41" w:rsidRDefault="003D1D41" w:rsidP="003D1D41">
      <w:pPr>
        <w:ind w:firstLine="1418"/>
        <w:jc w:val="both"/>
        <w:rPr>
          <w:bCs/>
        </w:rPr>
      </w:pPr>
      <w:r w:rsidRPr="00890882">
        <w:rPr>
          <w:bCs/>
        </w:rPr>
        <w:t>Za svoje predstavnike, koji će u vezi s iznesenim mišljenjem biti nazočni na sjednicama Hrvatskoga sabora i njegovih radnih tijela, Vlada Republike Hrvatske je odredila ministra pravosuđa i uprave dr. sc. Ivana Malenicu i državne tajnike Juru Martinovića, Vedranu Šimundžu Nikolić i Sanjina Rukavinu.</w:t>
      </w:r>
    </w:p>
    <w:p w14:paraId="23E789E3" w14:textId="77777777" w:rsidR="003D1D41" w:rsidRDefault="003D1D41" w:rsidP="003D1D41">
      <w:pPr>
        <w:ind w:firstLine="1418"/>
        <w:jc w:val="both"/>
        <w:rPr>
          <w:bCs/>
        </w:rPr>
      </w:pPr>
    </w:p>
    <w:p w14:paraId="7E217CE5" w14:textId="3D7F4371" w:rsidR="0072055C" w:rsidRDefault="0072055C" w:rsidP="00622AB3">
      <w:pPr>
        <w:ind w:firstLine="1418"/>
        <w:jc w:val="both"/>
        <w:rPr>
          <w:bCs/>
        </w:rPr>
      </w:pPr>
    </w:p>
    <w:p w14:paraId="564B1E64" w14:textId="77777777" w:rsidR="003D1D41" w:rsidRDefault="003D1D41" w:rsidP="00622AB3">
      <w:pPr>
        <w:ind w:firstLine="1418"/>
        <w:jc w:val="both"/>
      </w:pPr>
      <w:bookmarkStart w:id="0" w:name="_GoBack"/>
      <w:bookmarkEnd w:id="0"/>
    </w:p>
    <w:p w14:paraId="7AD24333" w14:textId="77777777" w:rsidR="005E368B" w:rsidRPr="00693170" w:rsidRDefault="00693170" w:rsidP="00693170">
      <w:pPr>
        <w:ind w:firstLine="1418"/>
        <w:jc w:val="center"/>
        <w:rPr>
          <w:bCs/>
        </w:rPr>
      </w:pPr>
      <w:r>
        <w:rPr>
          <w:b/>
        </w:rPr>
        <w:tab/>
      </w:r>
      <w:r>
        <w:rPr>
          <w:b/>
        </w:rPr>
        <w:tab/>
      </w:r>
      <w:r>
        <w:rPr>
          <w:b/>
        </w:rPr>
        <w:tab/>
      </w:r>
      <w:r>
        <w:rPr>
          <w:b/>
        </w:rPr>
        <w:tab/>
      </w:r>
      <w:r>
        <w:rPr>
          <w:b/>
        </w:rPr>
        <w:tab/>
      </w:r>
      <w:r w:rsidR="00F05972" w:rsidRPr="00693170">
        <w:rPr>
          <w:bCs/>
        </w:rPr>
        <w:t>PREDSJEDNIK</w:t>
      </w:r>
    </w:p>
    <w:p w14:paraId="6F68E9BF" w14:textId="77777777" w:rsidR="00F05972" w:rsidRPr="00693170" w:rsidRDefault="00F05972" w:rsidP="00693170">
      <w:pPr>
        <w:ind w:firstLine="1418"/>
        <w:jc w:val="center"/>
        <w:rPr>
          <w:bCs/>
        </w:rPr>
      </w:pPr>
    </w:p>
    <w:p w14:paraId="26DC25B8" w14:textId="77777777" w:rsidR="00F05972" w:rsidRPr="00693170" w:rsidRDefault="00693170" w:rsidP="00693170">
      <w:pPr>
        <w:ind w:firstLine="1418"/>
        <w:jc w:val="center"/>
        <w:rPr>
          <w:bCs/>
        </w:rPr>
      </w:pPr>
      <w:r w:rsidRPr="00693170">
        <w:rPr>
          <w:bCs/>
        </w:rPr>
        <w:tab/>
      </w:r>
      <w:r w:rsidRPr="00693170">
        <w:rPr>
          <w:bCs/>
        </w:rPr>
        <w:tab/>
      </w:r>
      <w:r w:rsidRPr="00693170">
        <w:rPr>
          <w:bCs/>
        </w:rPr>
        <w:tab/>
      </w:r>
      <w:r w:rsidRPr="00693170">
        <w:rPr>
          <w:bCs/>
        </w:rPr>
        <w:tab/>
      </w:r>
      <w:r w:rsidRPr="00693170">
        <w:rPr>
          <w:bCs/>
        </w:rPr>
        <w:tab/>
      </w:r>
      <w:r w:rsidR="00F05972" w:rsidRPr="00693170">
        <w:rPr>
          <w:bCs/>
        </w:rPr>
        <w:t>mr. sc. Andrej Plenković</w:t>
      </w:r>
    </w:p>
    <w:p w14:paraId="669FDBE2" w14:textId="77777777" w:rsidR="00622AB3" w:rsidRDefault="00622AB3" w:rsidP="00622AB3">
      <w:pPr>
        <w:ind w:firstLine="1418"/>
        <w:jc w:val="both"/>
      </w:pPr>
    </w:p>
    <w:p w14:paraId="1DC3575A" w14:textId="77777777" w:rsidR="002A69DE" w:rsidRDefault="002A69DE" w:rsidP="002A69DE">
      <w:pPr>
        <w:ind w:firstLine="1418"/>
        <w:jc w:val="both"/>
      </w:pPr>
    </w:p>
    <w:p w14:paraId="69FAE0E6" w14:textId="77777777" w:rsidR="00E31CC3" w:rsidRDefault="00E31CC3" w:rsidP="00AC3BEB"/>
    <w:sectPr w:rsidR="00E31CC3" w:rsidSect="0042660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993" w:right="1417" w:bottom="1417" w:left="1417"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57036" w14:textId="77777777" w:rsidR="00F409FD" w:rsidRDefault="00F409FD" w:rsidP="0011560A">
      <w:r>
        <w:separator/>
      </w:r>
    </w:p>
  </w:endnote>
  <w:endnote w:type="continuationSeparator" w:id="0">
    <w:p w14:paraId="41AE3E09" w14:textId="77777777" w:rsidR="00F409FD" w:rsidRDefault="00F409FD"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B0E41" w14:textId="77777777" w:rsidR="00CA7E80" w:rsidRPr="00CE78D1" w:rsidRDefault="00CA7E80" w:rsidP="00426604">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135EA97C" w14:textId="77777777" w:rsidR="00CA7E80" w:rsidRPr="00426604" w:rsidRDefault="00CA7E80" w:rsidP="00426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46DE" w14:textId="77777777" w:rsidR="00B52CAF" w:rsidRDefault="00B52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E166" w14:textId="77777777" w:rsidR="00B52CAF" w:rsidRDefault="00B52C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0684" w14:textId="77777777" w:rsidR="00426604" w:rsidRPr="00426604" w:rsidRDefault="00426604" w:rsidP="00426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D4F61" w14:textId="77777777" w:rsidR="00F409FD" w:rsidRDefault="00F409FD" w:rsidP="0011560A">
      <w:r>
        <w:separator/>
      </w:r>
    </w:p>
  </w:footnote>
  <w:footnote w:type="continuationSeparator" w:id="0">
    <w:p w14:paraId="7C0D3CE7" w14:textId="77777777" w:rsidR="00F409FD" w:rsidRDefault="00F409FD"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733579"/>
      <w:docPartObj>
        <w:docPartGallery w:val="Page Numbers (Top of Page)"/>
        <w:docPartUnique/>
      </w:docPartObj>
    </w:sdtPr>
    <w:sdtEndPr/>
    <w:sdtContent>
      <w:p w14:paraId="1766765E" w14:textId="77777777" w:rsidR="00CA7E80" w:rsidRDefault="00CA7E80">
        <w:pPr>
          <w:pStyle w:val="Header"/>
          <w:jc w:val="center"/>
        </w:pPr>
        <w:r>
          <w:fldChar w:fldCharType="begin"/>
        </w:r>
        <w:r>
          <w:instrText>PAGE   \* MERGEFORMAT</w:instrText>
        </w:r>
        <w:r>
          <w:fldChar w:fldCharType="separate"/>
        </w:r>
        <w:r>
          <w:rPr>
            <w:noProof/>
          </w:rPr>
          <w:t>3</w:t>
        </w:r>
        <w:r>
          <w:fldChar w:fldCharType="end"/>
        </w:r>
      </w:p>
    </w:sdtContent>
  </w:sdt>
  <w:p w14:paraId="50D7A108" w14:textId="77777777" w:rsidR="00CA7E80" w:rsidRDefault="00CA7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E31F" w14:textId="77777777" w:rsidR="00CA7E80" w:rsidRDefault="00CA7E80">
    <w:pPr>
      <w:pStyle w:val="Header"/>
      <w:jc w:val="center"/>
    </w:pPr>
  </w:p>
  <w:p w14:paraId="6BFCEFF4" w14:textId="77777777" w:rsidR="00CA7E80" w:rsidRDefault="00CA7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174BF" w14:textId="77777777" w:rsidR="00B52CAF" w:rsidRDefault="00B52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214638"/>
      <w:docPartObj>
        <w:docPartGallery w:val="Page Numbers (Top of Page)"/>
        <w:docPartUnique/>
      </w:docPartObj>
    </w:sdtPr>
    <w:sdtEndPr/>
    <w:sdtContent>
      <w:p w14:paraId="719CFFD7" w14:textId="64F4A87D" w:rsidR="00426604" w:rsidRDefault="00426604">
        <w:pPr>
          <w:pStyle w:val="Header"/>
          <w:jc w:val="center"/>
        </w:pPr>
        <w:r>
          <w:fldChar w:fldCharType="begin"/>
        </w:r>
        <w:r>
          <w:instrText>PAGE   \* MERGEFORMAT</w:instrText>
        </w:r>
        <w:r>
          <w:fldChar w:fldCharType="separate"/>
        </w:r>
        <w:r w:rsidR="003D1D41">
          <w:rPr>
            <w:noProof/>
          </w:rPr>
          <w:t>3</w:t>
        </w:r>
        <w:r>
          <w:fldChar w:fldCharType="end"/>
        </w:r>
      </w:p>
    </w:sdtContent>
  </w:sdt>
  <w:p w14:paraId="2F0FDF5B" w14:textId="77777777" w:rsidR="00684CD6" w:rsidRDefault="00684C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D819" w14:textId="77777777" w:rsidR="00684CD6" w:rsidRDefault="00684CD6">
    <w:pPr>
      <w:pStyle w:val="Header"/>
      <w:jc w:val="center"/>
    </w:pPr>
  </w:p>
  <w:p w14:paraId="3D1A162B" w14:textId="77777777" w:rsidR="00684CD6" w:rsidRDefault="00684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CAF"/>
    <w:multiLevelType w:val="hybridMultilevel"/>
    <w:tmpl w:val="50F05C46"/>
    <w:lvl w:ilvl="0" w:tplc="5B8C9F00">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5160067"/>
    <w:multiLevelType w:val="hybridMultilevel"/>
    <w:tmpl w:val="FDCE5CDE"/>
    <w:lvl w:ilvl="0" w:tplc="5324F6A6">
      <w:numFmt w:val="bullet"/>
      <w:lvlText w:val="-"/>
      <w:lvlJc w:val="left"/>
      <w:pPr>
        <w:ind w:left="1785" w:hanging="360"/>
      </w:pPr>
      <w:rPr>
        <w:rFonts w:ascii="Times New Roman" w:eastAsia="Times New Roman" w:hAnsi="Times New Roman" w:cs="Times New Roman"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16A09"/>
    <w:rsid w:val="000350D9"/>
    <w:rsid w:val="00041B83"/>
    <w:rsid w:val="00043942"/>
    <w:rsid w:val="00057310"/>
    <w:rsid w:val="0006069B"/>
    <w:rsid w:val="00063520"/>
    <w:rsid w:val="00086A6C"/>
    <w:rsid w:val="000946D1"/>
    <w:rsid w:val="000A1D60"/>
    <w:rsid w:val="000A3A3B"/>
    <w:rsid w:val="000C046D"/>
    <w:rsid w:val="000D1A50"/>
    <w:rsid w:val="001002A8"/>
    <w:rsid w:val="001015C6"/>
    <w:rsid w:val="00110E6C"/>
    <w:rsid w:val="0011560A"/>
    <w:rsid w:val="00135F1A"/>
    <w:rsid w:val="00146B79"/>
    <w:rsid w:val="00147DE9"/>
    <w:rsid w:val="001647C3"/>
    <w:rsid w:val="00170226"/>
    <w:rsid w:val="001741AA"/>
    <w:rsid w:val="00190263"/>
    <w:rsid w:val="001917B2"/>
    <w:rsid w:val="001A13E7"/>
    <w:rsid w:val="001B7A97"/>
    <w:rsid w:val="001E6B02"/>
    <w:rsid w:val="001E7218"/>
    <w:rsid w:val="00200465"/>
    <w:rsid w:val="002179F8"/>
    <w:rsid w:val="00220956"/>
    <w:rsid w:val="0023763F"/>
    <w:rsid w:val="002462C1"/>
    <w:rsid w:val="00277FDA"/>
    <w:rsid w:val="002853F1"/>
    <w:rsid w:val="0028608D"/>
    <w:rsid w:val="0029163B"/>
    <w:rsid w:val="002A1D77"/>
    <w:rsid w:val="002A6230"/>
    <w:rsid w:val="002A69DE"/>
    <w:rsid w:val="002B107A"/>
    <w:rsid w:val="002C25AA"/>
    <w:rsid w:val="002D1256"/>
    <w:rsid w:val="002D6C51"/>
    <w:rsid w:val="002D7C91"/>
    <w:rsid w:val="003033E4"/>
    <w:rsid w:val="00304232"/>
    <w:rsid w:val="00323C77"/>
    <w:rsid w:val="00330F2C"/>
    <w:rsid w:val="00336EE7"/>
    <w:rsid w:val="003427B5"/>
    <w:rsid w:val="0034351C"/>
    <w:rsid w:val="00372B4B"/>
    <w:rsid w:val="00381F04"/>
    <w:rsid w:val="0038426B"/>
    <w:rsid w:val="00386FE1"/>
    <w:rsid w:val="003929F5"/>
    <w:rsid w:val="003A2F05"/>
    <w:rsid w:val="003C09D8"/>
    <w:rsid w:val="003C1232"/>
    <w:rsid w:val="003C54C4"/>
    <w:rsid w:val="003D1D41"/>
    <w:rsid w:val="003D47D1"/>
    <w:rsid w:val="003E1ED3"/>
    <w:rsid w:val="003F5623"/>
    <w:rsid w:val="003F76BB"/>
    <w:rsid w:val="004039BD"/>
    <w:rsid w:val="00403A50"/>
    <w:rsid w:val="004135CA"/>
    <w:rsid w:val="00426604"/>
    <w:rsid w:val="00440D6D"/>
    <w:rsid w:val="00442367"/>
    <w:rsid w:val="00461188"/>
    <w:rsid w:val="00463F44"/>
    <w:rsid w:val="00485E6A"/>
    <w:rsid w:val="004A776B"/>
    <w:rsid w:val="004B3488"/>
    <w:rsid w:val="004C1375"/>
    <w:rsid w:val="004C5354"/>
    <w:rsid w:val="004D052F"/>
    <w:rsid w:val="004E1300"/>
    <w:rsid w:val="004E4E34"/>
    <w:rsid w:val="004E692D"/>
    <w:rsid w:val="00504248"/>
    <w:rsid w:val="005146D6"/>
    <w:rsid w:val="00522D8D"/>
    <w:rsid w:val="00535E09"/>
    <w:rsid w:val="00543F0A"/>
    <w:rsid w:val="0054596C"/>
    <w:rsid w:val="00562C8C"/>
    <w:rsid w:val="0056365A"/>
    <w:rsid w:val="00564D85"/>
    <w:rsid w:val="00564DCA"/>
    <w:rsid w:val="00571F6C"/>
    <w:rsid w:val="00577809"/>
    <w:rsid w:val="00581083"/>
    <w:rsid w:val="005861F2"/>
    <w:rsid w:val="005906BB"/>
    <w:rsid w:val="00594E4B"/>
    <w:rsid w:val="005C3A4C"/>
    <w:rsid w:val="005C4341"/>
    <w:rsid w:val="005E368B"/>
    <w:rsid w:val="005E7CAB"/>
    <w:rsid w:val="005E7EDA"/>
    <w:rsid w:val="005F287F"/>
    <w:rsid w:val="005F2DFA"/>
    <w:rsid w:val="005F4727"/>
    <w:rsid w:val="00622AB3"/>
    <w:rsid w:val="00633454"/>
    <w:rsid w:val="006376DE"/>
    <w:rsid w:val="00652604"/>
    <w:rsid w:val="0066110E"/>
    <w:rsid w:val="00675B44"/>
    <w:rsid w:val="0068013E"/>
    <w:rsid w:val="00684CD6"/>
    <w:rsid w:val="0068772B"/>
    <w:rsid w:val="00693170"/>
    <w:rsid w:val="00693565"/>
    <w:rsid w:val="00693A4D"/>
    <w:rsid w:val="00694D87"/>
    <w:rsid w:val="006A2EA6"/>
    <w:rsid w:val="006B7800"/>
    <w:rsid w:val="006C0CC3"/>
    <w:rsid w:val="006E14A9"/>
    <w:rsid w:val="006E611E"/>
    <w:rsid w:val="007010C7"/>
    <w:rsid w:val="0072055C"/>
    <w:rsid w:val="00726165"/>
    <w:rsid w:val="00731AC4"/>
    <w:rsid w:val="00737A41"/>
    <w:rsid w:val="00740153"/>
    <w:rsid w:val="007638D8"/>
    <w:rsid w:val="00777CAA"/>
    <w:rsid w:val="0078648A"/>
    <w:rsid w:val="007A1768"/>
    <w:rsid w:val="007A1881"/>
    <w:rsid w:val="007D65C3"/>
    <w:rsid w:val="007E3965"/>
    <w:rsid w:val="008002B0"/>
    <w:rsid w:val="00800AD7"/>
    <w:rsid w:val="008052D7"/>
    <w:rsid w:val="008137B5"/>
    <w:rsid w:val="00833808"/>
    <w:rsid w:val="008353A1"/>
    <w:rsid w:val="0083544D"/>
    <w:rsid w:val="008365FD"/>
    <w:rsid w:val="0084433C"/>
    <w:rsid w:val="008805BA"/>
    <w:rsid w:val="00881BBB"/>
    <w:rsid w:val="0089283D"/>
    <w:rsid w:val="008B3B73"/>
    <w:rsid w:val="008C0768"/>
    <w:rsid w:val="008C1D0A"/>
    <w:rsid w:val="008D1E25"/>
    <w:rsid w:val="008F0DD4"/>
    <w:rsid w:val="0090200F"/>
    <w:rsid w:val="009047E4"/>
    <w:rsid w:val="009126B3"/>
    <w:rsid w:val="009152C4"/>
    <w:rsid w:val="0095079B"/>
    <w:rsid w:val="00953BA1"/>
    <w:rsid w:val="00954D08"/>
    <w:rsid w:val="009850EA"/>
    <w:rsid w:val="009930CA"/>
    <w:rsid w:val="009B740F"/>
    <w:rsid w:val="009C33E1"/>
    <w:rsid w:val="009C7815"/>
    <w:rsid w:val="009D745B"/>
    <w:rsid w:val="00A15F08"/>
    <w:rsid w:val="00A175E9"/>
    <w:rsid w:val="00A21819"/>
    <w:rsid w:val="00A40B69"/>
    <w:rsid w:val="00A45CF4"/>
    <w:rsid w:val="00A52A71"/>
    <w:rsid w:val="00A5366D"/>
    <w:rsid w:val="00A555D4"/>
    <w:rsid w:val="00A573DC"/>
    <w:rsid w:val="00A6339A"/>
    <w:rsid w:val="00A725A4"/>
    <w:rsid w:val="00A7620D"/>
    <w:rsid w:val="00A83290"/>
    <w:rsid w:val="00AB13C7"/>
    <w:rsid w:val="00AC25DC"/>
    <w:rsid w:val="00AC3BEB"/>
    <w:rsid w:val="00AD2F06"/>
    <w:rsid w:val="00AD4D7C"/>
    <w:rsid w:val="00AE0849"/>
    <w:rsid w:val="00AE59DF"/>
    <w:rsid w:val="00B02C0A"/>
    <w:rsid w:val="00B0617A"/>
    <w:rsid w:val="00B175E8"/>
    <w:rsid w:val="00B35BAC"/>
    <w:rsid w:val="00B42E00"/>
    <w:rsid w:val="00B462AB"/>
    <w:rsid w:val="00B51E04"/>
    <w:rsid w:val="00B52CAF"/>
    <w:rsid w:val="00B5676A"/>
    <w:rsid w:val="00B57187"/>
    <w:rsid w:val="00B6403E"/>
    <w:rsid w:val="00B706F8"/>
    <w:rsid w:val="00B770D9"/>
    <w:rsid w:val="00B908C2"/>
    <w:rsid w:val="00B97B01"/>
    <w:rsid w:val="00BA28CD"/>
    <w:rsid w:val="00BA72BF"/>
    <w:rsid w:val="00C163DC"/>
    <w:rsid w:val="00C165F1"/>
    <w:rsid w:val="00C221D6"/>
    <w:rsid w:val="00C337A4"/>
    <w:rsid w:val="00C412F9"/>
    <w:rsid w:val="00C43A4A"/>
    <w:rsid w:val="00C44327"/>
    <w:rsid w:val="00C55570"/>
    <w:rsid w:val="00C714EA"/>
    <w:rsid w:val="00C91C3F"/>
    <w:rsid w:val="00C969CC"/>
    <w:rsid w:val="00CA4F84"/>
    <w:rsid w:val="00CA7E80"/>
    <w:rsid w:val="00CB2AD8"/>
    <w:rsid w:val="00CD1639"/>
    <w:rsid w:val="00CD2FB5"/>
    <w:rsid w:val="00CD3EFA"/>
    <w:rsid w:val="00CE3D00"/>
    <w:rsid w:val="00CE78D1"/>
    <w:rsid w:val="00CF7BB4"/>
    <w:rsid w:val="00CF7EEC"/>
    <w:rsid w:val="00D07290"/>
    <w:rsid w:val="00D1127C"/>
    <w:rsid w:val="00D14240"/>
    <w:rsid w:val="00D14886"/>
    <w:rsid w:val="00D1614C"/>
    <w:rsid w:val="00D24A20"/>
    <w:rsid w:val="00D32803"/>
    <w:rsid w:val="00D32C4F"/>
    <w:rsid w:val="00D37C41"/>
    <w:rsid w:val="00D62C4D"/>
    <w:rsid w:val="00D66413"/>
    <w:rsid w:val="00D74BEE"/>
    <w:rsid w:val="00D8016C"/>
    <w:rsid w:val="00D877E5"/>
    <w:rsid w:val="00D911F6"/>
    <w:rsid w:val="00D92A3D"/>
    <w:rsid w:val="00DA356C"/>
    <w:rsid w:val="00DB0A6B"/>
    <w:rsid w:val="00DB28EB"/>
    <w:rsid w:val="00DB6366"/>
    <w:rsid w:val="00DC0E1B"/>
    <w:rsid w:val="00DD0398"/>
    <w:rsid w:val="00DD3D9B"/>
    <w:rsid w:val="00E008E8"/>
    <w:rsid w:val="00E23C66"/>
    <w:rsid w:val="00E25569"/>
    <w:rsid w:val="00E31CC3"/>
    <w:rsid w:val="00E368A2"/>
    <w:rsid w:val="00E45F04"/>
    <w:rsid w:val="00E601A2"/>
    <w:rsid w:val="00E77198"/>
    <w:rsid w:val="00E83E23"/>
    <w:rsid w:val="00E85F5C"/>
    <w:rsid w:val="00E9222A"/>
    <w:rsid w:val="00E96474"/>
    <w:rsid w:val="00EA3AD1"/>
    <w:rsid w:val="00EA3DE3"/>
    <w:rsid w:val="00EB1248"/>
    <w:rsid w:val="00EC08EF"/>
    <w:rsid w:val="00ED236E"/>
    <w:rsid w:val="00ED5763"/>
    <w:rsid w:val="00ED716B"/>
    <w:rsid w:val="00EE03CA"/>
    <w:rsid w:val="00EE7199"/>
    <w:rsid w:val="00F044A1"/>
    <w:rsid w:val="00F05505"/>
    <w:rsid w:val="00F05972"/>
    <w:rsid w:val="00F13269"/>
    <w:rsid w:val="00F23277"/>
    <w:rsid w:val="00F3220D"/>
    <w:rsid w:val="00F409FD"/>
    <w:rsid w:val="00F4210B"/>
    <w:rsid w:val="00F4741D"/>
    <w:rsid w:val="00F764AD"/>
    <w:rsid w:val="00F905F0"/>
    <w:rsid w:val="00F95A2D"/>
    <w:rsid w:val="00F978E2"/>
    <w:rsid w:val="00F97BA9"/>
    <w:rsid w:val="00FA4E25"/>
    <w:rsid w:val="00FB7529"/>
    <w:rsid w:val="00FD7279"/>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F3CDE4"/>
  <w15:docId w15:val="{668F16C8-C35A-4579-BA77-F19755B7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D85"/>
    <w:pPr>
      <w:ind w:left="720"/>
      <w:contextualSpacing/>
    </w:pPr>
  </w:style>
  <w:style w:type="character" w:styleId="CommentReference">
    <w:name w:val="annotation reference"/>
    <w:basedOn w:val="DefaultParagraphFont"/>
    <w:semiHidden/>
    <w:unhideWhenUsed/>
    <w:rsid w:val="00330F2C"/>
    <w:rPr>
      <w:sz w:val="16"/>
      <w:szCs w:val="16"/>
    </w:rPr>
  </w:style>
  <w:style w:type="paragraph" w:styleId="CommentText">
    <w:name w:val="annotation text"/>
    <w:basedOn w:val="Normal"/>
    <w:link w:val="CommentTextChar"/>
    <w:semiHidden/>
    <w:unhideWhenUsed/>
    <w:rsid w:val="00330F2C"/>
    <w:rPr>
      <w:sz w:val="20"/>
      <w:szCs w:val="20"/>
    </w:rPr>
  </w:style>
  <w:style w:type="character" w:customStyle="1" w:styleId="CommentTextChar">
    <w:name w:val="Comment Text Char"/>
    <w:basedOn w:val="DefaultParagraphFont"/>
    <w:link w:val="CommentText"/>
    <w:semiHidden/>
    <w:rsid w:val="00330F2C"/>
  </w:style>
  <w:style w:type="paragraph" w:styleId="CommentSubject">
    <w:name w:val="annotation subject"/>
    <w:basedOn w:val="CommentText"/>
    <w:next w:val="CommentText"/>
    <w:link w:val="CommentSubjectChar"/>
    <w:semiHidden/>
    <w:unhideWhenUsed/>
    <w:rsid w:val="00330F2C"/>
    <w:rPr>
      <w:b/>
      <w:bCs/>
    </w:rPr>
  </w:style>
  <w:style w:type="character" w:customStyle="1" w:styleId="CommentSubjectChar">
    <w:name w:val="Comment Subject Char"/>
    <w:basedOn w:val="CommentTextChar"/>
    <w:link w:val="CommentSubject"/>
    <w:semiHidden/>
    <w:rsid w:val="00330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4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647F-7488-45D6-80E1-90106E75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1296</Words>
  <Characters>7390</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Mladen Duvnjak</cp:lastModifiedBy>
  <cp:revision>8</cp:revision>
  <cp:lastPrinted>2021-05-17T10:30:00Z</cp:lastPrinted>
  <dcterms:created xsi:type="dcterms:W3CDTF">2023-09-21T08:39:00Z</dcterms:created>
  <dcterms:modified xsi:type="dcterms:W3CDTF">2023-09-21T15:03:00Z</dcterms:modified>
</cp:coreProperties>
</file>