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EC8020" w14:textId="77777777" w:rsidR="009B086F" w:rsidRPr="00EE5AB8" w:rsidRDefault="009B086F" w:rsidP="004E5048">
      <w:pPr>
        <w:spacing w:after="0" w:line="240" w:lineRule="auto"/>
        <w:jc w:val="center"/>
        <w:rPr>
          <w:rFonts w:ascii="Times New Roman" w:eastAsia="Calibri" w:hAnsi="Times New Roman" w:cs="Times New Roman"/>
          <w:kern w:val="0"/>
          <w:sz w:val="24"/>
          <w:szCs w:val="24"/>
          <w14:ligatures w14:val="none"/>
        </w:rPr>
      </w:pPr>
      <w:r w:rsidRPr="00EE5AB8">
        <w:rPr>
          <w:rFonts w:ascii="Times New Roman" w:eastAsia="Calibri" w:hAnsi="Times New Roman" w:cs="Times New Roman"/>
          <w:noProof/>
          <w:kern w:val="0"/>
          <w:sz w:val="24"/>
          <w:szCs w:val="24"/>
          <w:lang w:eastAsia="hr-HR"/>
          <w14:ligatures w14:val="none"/>
        </w:rPr>
        <w:drawing>
          <wp:inline distT="0" distB="0" distL="0" distR="0" wp14:anchorId="4E5E36CC" wp14:editId="0F68FE30">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EE5AB8">
        <w:rPr>
          <w:rFonts w:ascii="Times New Roman" w:eastAsia="Calibri" w:hAnsi="Times New Roman" w:cs="Times New Roman"/>
          <w:kern w:val="0"/>
          <w:sz w:val="24"/>
          <w:szCs w:val="24"/>
          <w14:ligatures w14:val="none"/>
        </w:rPr>
        <w:fldChar w:fldCharType="begin"/>
      </w:r>
      <w:r w:rsidRPr="00EE5AB8">
        <w:rPr>
          <w:rFonts w:ascii="Times New Roman" w:eastAsia="Calibri" w:hAnsi="Times New Roman" w:cs="Times New Roman"/>
          <w:kern w:val="0"/>
          <w:sz w:val="24"/>
          <w:szCs w:val="24"/>
          <w14:ligatures w14:val="none"/>
        </w:rPr>
        <w:instrText xml:space="preserve"> INCLUDEPICTURE "http://www.inet.hr/~box/images/grb-rh.gif" \* MERGEFORMATINET </w:instrText>
      </w:r>
      <w:r w:rsidRPr="00EE5AB8">
        <w:rPr>
          <w:rFonts w:ascii="Times New Roman" w:eastAsia="Calibri" w:hAnsi="Times New Roman" w:cs="Times New Roman"/>
          <w:kern w:val="0"/>
          <w:sz w:val="24"/>
          <w:szCs w:val="24"/>
          <w14:ligatures w14:val="none"/>
        </w:rPr>
        <w:fldChar w:fldCharType="end"/>
      </w:r>
    </w:p>
    <w:p w14:paraId="60FC3C04" w14:textId="77777777" w:rsidR="009B086F" w:rsidRPr="00EE5AB8" w:rsidRDefault="009B086F" w:rsidP="004E5048">
      <w:pPr>
        <w:spacing w:after="0" w:line="240" w:lineRule="auto"/>
        <w:jc w:val="center"/>
        <w:rPr>
          <w:rFonts w:ascii="Times New Roman" w:eastAsia="Calibri" w:hAnsi="Times New Roman" w:cs="Times New Roman"/>
          <w:kern w:val="0"/>
          <w:sz w:val="24"/>
          <w:szCs w:val="24"/>
          <w14:ligatures w14:val="none"/>
        </w:rPr>
      </w:pPr>
      <w:r w:rsidRPr="00EE5AB8">
        <w:rPr>
          <w:rFonts w:ascii="Times New Roman" w:eastAsia="Calibri" w:hAnsi="Times New Roman" w:cs="Times New Roman"/>
          <w:kern w:val="0"/>
          <w:sz w:val="24"/>
          <w:szCs w:val="24"/>
          <w14:ligatures w14:val="none"/>
        </w:rPr>
        <w:t>VLADA REPUBLIKE HRVATSKE</w:t>
      </w:r>
    </w:p>
    <w:p w14:paraId="479750FA" w14:textId="4EF58203" w:rsidR="009B086F" w:rsidRDefault="009B086F" w:rsidP="004E5048">
      <w:pPr>
        <w:spacing w:after="0" w:line="240" w:lineRule="auto"/>
        <w:jc w:val="both"/>
        <w:rPr>
          <w:rFonts w:ascii="Times New Roman" w:eastAsia="Calibri" w:hAnsi="Times New Roman" w:cs="Times New Roman"/>
          <w:kern w:val="0"/>
          <w:sz w:val="24"/>
          <w:szCs w:val="24"/>
          <w14:ligatures w14:val="none"/>
        </w:rPr>
      </w:pPr>
    </w:p>
    <w:p w14:paraId="3B898B0D" w14:textId="26A84306" w:rsidR="00C81686" w:rsidRDefault="00C81686" w:rsidP="004E5048">
      <w:pPr>
        <w:spacing w:after="0" w:line="240" w:lineRule="auto"/>
        <w:jc w:val="both"/>
        <w:rPr>
          <w:rFonts w:ascii="Times New Roman" w:eastAsia="Calibri" w:hAnsi="Times New Roman" w:cs="Times New Roman"/>
          <w:kern w:val="0"/>
          <w:sz w:val="24"/>
          <w:szCs w:val="24"/>
          <w14:ligatures w14:val="none"/>
        </w:rPr>
      </w:pPr>
    </w:p>
    <w:p w14:paraId="201FF3BB" w14:textId="067B5BFC" w:rsidR="00C81686" w:rsidRDefault="00C81686" w:rsidP="004E5048">
      <w:pPr>
        <w:spacing w:after="0" w:line="240" w:lineRule="auto"/>
        <w:jc w:val="both"/>
        <w:rPr>
          <w:rFonts w:ascii="Times New Roman" w:eastAsia="Calibri" w:hAnsi="Times New Roman" w:cs="Times New Roman"/>
          <w:kern w:val="0"/>
          <w:sz w:val="24"/>
          <w:szCs w:val="24"/>
          <w14:ligatures w14:val="none"/>
        </w:rPr>
      </w:pPr>
    </w:p>
    <w:p w14:paraId="45848A12" w14:textId="6CA1CF4D" w:rsidR="00C81686" w:rsidRDefault="00C81686" w:rsidP="004E5048">
      <w:pPr>
        <w:spacing w:after="0" w:line="240" w:lineRule="auto"/>
        <w:jc w:val="both"/>
        <w:rPr>
          <w:rFonts w:ascii="Times New Roman" w:eastAsia="Calibri" w:hAnsi="Times New Roman" w:cs="Times New Roman"/>
          <w:kern w:val="0"/>
          <w:sz w:val="24"/>
          <w:szCs w:val="24"/>
          <w14:ligatures w14:val="none"/>
        </w:rPr>
      </w:pPr>
    </w:p>
    <w:p w14:paraId="169AB5AF" w14:textId="77777777" w:rsidR="00C81686" w:rsidRDefault="00C81686" w:rsidP="004E5048">
      <w:pPr>
        <w:spacing w:after="0" w:line="240" w:lineRule="auto"/>
        <w:jc w:val="both"/>
        <w:rPr>
          <w:rFonts w:ascii="Times New Roman" w:eastAsia="Calibri" w:hAnsi="Times New Roman" w:cs="Times New Roman"/>
          <w:kern w:val="0"/>
          <w:sz w:val="24"/>
          <w:szCs w:val="24"/>
          <w14:ligatures w14:val="none"/>
        </w:rPr>
      </w:pPr>
    </w:p>
    <w:p w14:paraId="22337E4D" w14:textId="77777777" w:rsidR="00C81686" w:rsidRPr="00EE5AB8" w:rsidRDefault="00C81686" w:rsidP="004E5048">
      <w:pPr>
        <w:spacing w:after="0" w:line="240" w:lineRule="auto"/>
        <w:jc w:val="both"/>
        <w:rPr>
          <w:rFonts w:ascii="Times New Roman" w:eastAsia="Calibri" w:hAnsi="Times New Roman" w:cs="Times New Roman"/>
          <w:kern w:val="0"/>
          <w:sz w:val="24"/>
          <w:szCs w:val="24"/>
          <w14:ligatures w14:val="none"/>
        </w:rPr>
      </w:pPr>
    </w:p>
    <w:p w14:paraId="130A5366" w14:textId="49D86AA7" w:rsidR="009B086F" w:rsidRPr="00EE5AB8" w:rsidRDefault="000142AF" w:rsidP="004E5048">
      <w:pPr>
        <w:spacing w:after="0" w:line="240" w:lineRule="auto"/>
        <w:jc w:val="right"/>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Zagreb, 20. srpnja</w:t>
      </w:r>
      <w:r w:rsidR="009B086F" w:rsidRPr="00EE5AB8">
        <w:rPr>
          <w:rFonts w:ascii="Times New Roman" w:eastAsia="Calibri" w:hAnsi="Times New Roman" w:cs="Times New Roman"/>
          <w:kern w:val="0"/>
          <w:sz w:val="24"/>
          <w:szCs w:val="24"/>
          <w14:ligatures w14:val="none"/>
        </w:rPr>
        <w:t xml:space="preserve"> 2023.</w:t>
      </w:r>
    </w:p>
    <w:p w14:paraId="0E2E3BF6" w14:textId="77777777" w:rsidR="009B086F" w:rsidRPr="00EE5AB8" w:rsidRDefault="009B086F" w:rsidP="004E5048">
      <w:pPr>
        <w:spacing w:after="0" w:line="240" w:lineRule="auto"/>
        <w:jc w:val="both"/>
        <w:rPr>
          <w:rFonts w:ascii="Times New Roman" w:eastAsia="Calibri" w:hAnsi="Times New Roman" w:cs="Times New Roman"/>
          <w:kern w:val="0"/>
          <w:sz w:val="24"/>
          <w:szCs w:val="24"/>
          <w14:ligatures w14:val="none"/>
        </w:rPr>
      </w:pPr>
    </w:p>
    <w:p w14:paraId="1EBEFFEC" w14:textId="77777777" w:rsidR="009B086F" w:rsidRPr="00EE5AB8" w:rsidRDefault="009B086F" w:rsidP="004E5048">
      <w:pPr>
        <w:spacing w:after="0" w:line="240" w:lineRule="auto"/>
        <w:jc w:val="both"/>
        <w:rPr>
          <w:rFonts w:ascii="Times New Roman" w:eastAsia="Calibri" w:hAnsi="Times New Roman" w:cs="Times New Roman"/>
          <w:kern w:val="0"/>
          <w:sz w:val="24"/>
          <w:szCs w:val="24"/>
          <w14:ligatures w14:val="none"/>
        </w:rPr>
      </w:pPr>
    </w:p>
    <w:p w14:paraId="206CB303" w14:textId="4D4A6F3D" w:rsidR="009B086F" w:rsidRDefault="009B086F" w:rsidP="004E5048">
      <w:pPr>
        <w:spacing w:after="0" w:line="240" w:lineRule="auto"/>
        <w:jc w:val="both"/>
        <w:rPr>
          <w:rFonts w:ascii="Times New Roman" w:eastAsia="Calibri" w:hAnsi="Times New Roman" w:cs="Times New Roman"/>
          <w:kern w:val="0"/>
          <w:sz w:val="24"/>
          <w:szCs w:val="24"/>
          <w14:ligatures w14:val="none"/>
        </w:rPr>
      </w:pPr>
    </w:p>
    <w:p w14:paraId="3B9A43E3" w14:textId="282B354E" w:rsidR="00C81686" w:rsidRDefault="00C81686" w:rsidP="004E5048">
      <w:pPr>
        <w:spacing w:after="0" w:line="240" w:lineRule="auto"/>
        <w:jc w:val="both"/>
        <w:rPr>
          <w:rFonts w:ascii="Times New Roman" w:eastAsia="Calibri" w:hAnsi="Times New Roman" w:cs="Times New Roman"/>
          <w:kern w:val="0"/>
          <w:sz w:val="24"/>
          <w:szCs w:val="24"/>
          <w14:ligatures w14:val="none"/>
        </w:rPr>
      </w:pPr>
    </w:p>
    <w:p w14:paraId="1CA8C303" w14:textId="6C0D96E1" w:rsidR="00C81686" w:rsidRDefault="00C81686" w:rsidP="004E5048">
      <w:pPr>
        <w:spacing w:after="0" w:line="240" w:lineRule="auto"/>
        <w:jc w:val="both"/>
        <w:rPr>
          <w:rFonts w:ascii="Times New Roman" w:eastAsia="Calibri" w:hAnsi="Times New Roman" w:cs="Times New Roman"/>
          <w:kern w:val="0"/>
          <w:sz w:val="24"/>
          <w:szCs w:val="24"/>
          <w14:ligatures w14:val="none"/>
        </w:rPr>
      </w:pPr>
    </w:p>
    <w:p w14:paraId="606223F5" w14:textId="77777777" w:rsidR="00C81686" w:rsidRPr="00EE5AB8" w:rsidRDefault="00C81686" w:rsidP="004E5048">
      <w:pPr>
        <w:spacing w:after="0" w:line="240" w:lineRule="auto"/>
        <w:jc w:val="both"/>
        <w:rPr>
          <w:rFonts w:ascii="Times New Roman" w:eastAsia="Calibri" w:hAnsi="Times New Roman" w:cs="Times New Roman"/>
          <w:kern w:val="0"/>
          <w:sz w:val="24"/>
          <w:szCs w:val="24"/>
          <w14:ligatures w14:val="none"/>
        </w:rPr>
      </w:pPr>
    </w:p>
    <w:p w14:paraId="051C4F5D" w14:textId="77777777" w:rsidR="009B086F" w:rsidRPr="00EE5AB8" w:rsidRDefault="009B086F" w:rsidP="004E5048">
      <w:pPr>
        <w:spacing w:after="0" w:line="240" w:lineRule="auto"/>
        <w:jc w:val="both"/>
        <w:rPr>
          <w:rFonts w:ascii="Times New Roman" w:eastAsia="Calibri" w:hAnsi="Times New Roman" w:cs="Times New Roman"/>
          <w:kern w:val="0"/>
          <w:sz w:val="24"/>
          <w:szCs w:val="24"/>
          <w14:ligatures w14:val="none"/>
        </w:rPr>
      </w:pPr>
      <w:r w:rsidRPr="00EE5AB8">
        <w:rPr>
          <w:rFonts w:ascii="Times New Roman" w:eastAsia="Calibri" w:hAnsi="Times New Roman" w:cs="Times New Roman"/>
          <w:kern w:val="0"/>
          <w:sz w:val="24"/>
          <w:szCs w:val="24"/>
          <w14:ligatures w14:val="none"/>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9B086F" w:rsidRPr="00EE5AB8" w14:paraId="1D47B2E2" w14:textId="77777777" w:rsidTr="00747F0D">
        <w:tc>
          <w:tcPr>
            <w:tcW w:w="1951" w:type="dxa"/>
          </w:tcPr>
          <w:p w14:paraId="5180755B" w14:textId="77777777" w:rsidR="00C81686" w:rsidRDefault="009B086F" w:rsidP="004E5048">
            <w:pPr>
              <w:jc w:val="both"/>
              <w:rPr>
                <w:rFonts w:eastAsia="Calibri"/>
                <w:sz w:val="24"/>
                <w:szCs w:val="24"/>
              </w:rPr>
            </w:pPr>
            <w:r w:rsidRPr="00EE5AB8">
              <w:rPr>
                <w:rFonts w:eastAsia="Calibri"/>
                <w:sz w:val="24"/>
                <w:szCs w:val="24"/>
              </w:rPr>
              <w:t xml:space="preserve"> </w:t>
            </w:r>
          </w:p>
          <w:p w14:paraId="2A1D4B06" w14:textId="02B0BE48" w:rsidR="009B086F" w:rsidRPr="00EE5AB8" w:rsidRDefault="009B086F" w:rsidP="004E5048">
            <w:pPr>
              <w:jc w:val="both"/>
              <w:rPr>
                <w:rFonts w:eastAsia="Calibri"/>
                <w:sz w:val="24"/>
                <w:szCs w:val="24"/>
              </w:rPr>
            </w:pPr>
            <w:r w:rsidRPr="00EE5AB8">
              <w:rPr>
                <w:rFonts w:eastAsia="Calibri"/>
                <w:b/>
                <w:smallCaps/>
                <w:sz w:val="24"/>
                <w:szCs w:val="24"/>
              </w:rPr>
              <w:t>Predlagatelj</w:t>
            </w:r>
            <w:r w:rsidRPr="00EE5AB8">
              <w:rPr>
                <w:rFonts w:eastAsia="Calibri"/>
                <w:b/>
                <w:sz w:val="24"/>
                <w:szCs w:val="24"/>
              </w:rPr>
              <w:t>:</w:t>
            </w:r>
          </w:p>
        </w:tc>
        <w:tc>
          <w:tcPr>
            <w:tcW w:w="7229" w:type="dxa"/>
          </w:tcPr>
          <w:p w14:paraId="556ACD91" w14:textId="77777777" w:rsidR="00C81686" w:rsidRDefault="00C81686" w:rsidP="004E5048">
            <w:pPr>
              <w:jc w:val="both"/>
              <w:rPr>
                <w:rFonts w:eastAsia="Calibri"/>
                <w:sz w:val="24"/>
                <w:szCs w:val="24"/>
              </w:rPr>
            </w:pPr>
          </w:p>
          <w:p w14:paraId="40D3ED69" w14:textId="2E6AE1F2" w:rsidR="009B086F" w:rsidRPr="00EE5AB8" w:rsidRDefault="009B086F" w:rsidP="004E5048">
            <w:pPr>
              <w:jc w:val="both"/>
              <w:rPr>
                <w:rFonts w:eastAsia="Calibri"/>
                <w:sz w:val="24"/>
                <w:szCs w:val="24"/>
              </w:rPr>
            </w:pPr>
            <w:r w:rsidRPr="00EE5AB8">
              <w:rPr>
                <w:rFonts w:eastAsia="Calibri"/>
                <w:sz w:val="24"/>
                <w:szCs w:val="24"/>
              </w:rPr>
              <w:t>Ministarstvo rada, mirovinskoga sustava, obitelji i socijalne politike</w:t>
            </w:r>
          </w:p>
        </w:tc>
      </w:tr>
    </w:tbl>
    <w:p w14:paraId="62A6447E" w14:textId="77777777" w:rsidR="009B086F" w:rsidRPr="00EE5AB8" w:rsidRDefault="009B086F" w:rsidP="004E5048">
      <w:pPr>
        <w:spacing w:after="0" w:line="240" w:lineRule="auto"/>
        <w:jc w:val="both"/>
        <w:rPr>
          <w:rFonts w:ascii="Times New Roman" w:eastAsia="Calibri" w:hAnsi="Times New Roman" w:cs="Times New Roman"/>
          <w:kern w:val="0"/>
          <w:sz w:val="24"/>
          <w:szCs w:val="24"/>
          <w14:ligatures w14:val="none"/>
        </w:rPr>
      </w:pPr>
      <w:r w:rsidRPr="00EE5AB8">
        <w:rPr>
          <w:rFonts w:ascii="Times New Roman" w:eastAsia="Calibri" w:hAnsi="Times New Roman" w:cs="Times New Roman"/>
          <w:kern w:val="0"/>
          <w:sz w:val="24"/>
          <w:szCs w:val="24"/>
          <w14:ligatures w14:val="none"/>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9"/>
        <w:gridCol w:w="7133"/>
      </w:tblGrid>
      <w:tr w:rsidR="009B086F" w:rsidRPr="00EE5AB8" w14:paraId="356D4D9F" w14:textId="77777777" w:rsidTr="00747F0D">
        <w:tc>
          <w:tcPr>
            <w:tcW w:w="1951" w:type="dxa"/>
          </w:tcPr>
          <w:p w14:paraId="3BD2FC19" w14:textId="77777777" w:rsidR="00C81686" w:rsidRDefault="00C81686" w:rsidP="004E5048">
            <w:pPr>
              <w:jc w:val="both"/>
              <w:rPr>
                <w:rFonts w:eastAsia="Calibri"/>
                <w:b/>
                <w:smallCaps/>
                <w:sz w:val="24"/>
                <w:szCs w:val="24"/>
              </w:rPr>
            </w:pPr>
          </w:p>
          <w:p w14:paraId="1F9E7F0D" w14:textId="43B2C240" w:rsidR="009B086F" w:rsidRPr="00EE5AB8" w:rsidRDefault="009B086F" w:rsidP="004E5048">
            <w:pPr>
              <w:jc w:val="both"/>
              <w:rPr>
                <w:rFonts w:eastAsia="Calibri"/>
                <w:sz w:val="24"/>
                <w:szCs w:val="24"/>
              </w:rPr>
            </w:pPr>
            <w:r w:rsidRPr="00EE5AB8">
              <w:rPr>
                <w:rFonts w:eastAsia="Calibri"/>
                <w:b/>
                <w:smallCaps/>
                <w:sz w:val="24"/>
                <w:szCs w:val="24"/>
              </w:rPr>
              <w:t>Predmet</w:t>
            </w:r>
            <w:r w:rsidRPr="00EE5AB8">
              <w:rPr>
                <w:rFonts w:eastAsia="Calibri"/>
                <w:b/>
                <w:sz w:val="24"/>
                <w:szCs w:val="24"/>
              </w:rPr>
              <w:t>:</w:t>
            </w:r>
          </w:p>
        </w:tc>
        <w:tc>
          <w:tcPr>
            <w:tcW w:w="7229" w:type="dxa"/>
          </w:tcPr>
          <w:p w14:paraId="3016754E" w14:textId="77777777" w:rsidR="00C81686" w:rsidRDefault="00C81686" w:rsidP="004E5048">
            <w:pPr>
              <w:jc w:val="both"/>
              <w:rPr>
                <w:rFonts w:eastAsia="Calibri"/>
                <w:sz w:val="24"/>
                <w:szCs w:val="24"/>
              </w:rPr>
            </w:pPr>
          </w:p>
          <w:p w14:paraId="1E7CD111" w14:textId="2045E03A" w:rsidR="009B086F" w:rsidRPr="00EE5AB8" w:rsidRDefault="009B086F" w:rsidP="004E5048">
            <w:pPr>
              <w:jc w:val="both"/>
              <w:rPr>
                <w:rFonts w:eastAsia="Calibri"/>
                <w:sz w:val="24"/>
                <w:szCs w:val="24"/>
              </w:rPr>
            </w:pPr>
            <w:r w:rsidRPr="00EE5AB8">
              <w:rPr>
                <w:rFonts w:eastAsia="Calibri"/>
                <w:sz w:val="24"/>
                <w:szCs w:val="24"/>
              </w:rPr>
              <w:t>Izvješće o radu pravobraniteljice za djecu za 202</w:t>
            </w:r>
            <w:r w:rsidR="003E3946" w:rsidRPr="00EE5AB8">
              <w:rPr>
                <w:rFonts w:eastAsia="Calibri"/>
                <w:sz w:val="24"/>
                <w:szCs w:val="24"/>
              </w:rPr>
              <w:t>2</w:t>
            </w:r>
            <w:r w:rsidRPr="00EE5AB8">
              <w:rPr>
                <w:rFonts w:eastAsia="Calibri"/>
                <w:sz w:val="24"/>
                <w:szCs w:val="24"/>
              </w:rPr>
              <w:t>. godinu</w:t>
            </w:r>
            <w:r w:rsidR="005029DE">
              <w:rPr>
                <w:rFonts w:eastAsia="Calibri"/>
                <w:sz w:val="24"/>
                <w:szCs w:val="24"/>
              </w:rPr>
              <w:t xml:space="preserve"> -</w:t>
            </w:r>
            <w:r w:rsidR="000142AF">
              <w:rPr>
                <w:rFonts w:eastAsia="Calibri"/>
                <w:sz w:val="24"/>
                <w:szCs w:val="24"/>
              </w:rPr>
              <w:t xml:space="preserve"> davanje mišljenja Hrvatskome saboru</w:t>
            </w:r>
          </w:p>
        </w:tc>
      </w:tr>
    </w:tbl>
    <w:p w14:paraId="3D479B70" w14:textId="77777777" w:rsidR="009B086F" w:rsidRPr="00EE5AB8" w:rsidRDefault="009B086F" w:rsidP="004E5048">
      <w:pPr>
        <w:spacing w:after="0" w:line="240" w:lineRule="auto"/>
        <w:jc w:val="both"/>
        <w:rPr>
          <w:rFonts w:ascii="Times New Roman" w:eastAsia="Calibri" w:hAnsi="Times New Roman" w:cs="Times New Roman"/>
          <w:kern w:val="0"/>
          <w:sz w:val="24"/>
          <w:szCs w:val="24"/>
          <w14:ligatures w14:val="none"/>
        </w:rPr>
      </w:pPr>
      <w:r w:rsidRPr="00EE5AB8">
        <w:rPr>
          <w:rFonts w:ascii="Times New Roman" w:eastAsia="Calibri" w:hAnsi="Times New Roman" w:cs="Times New Roman"/>
          <w:kern w:val="0"/>
          <w:sz w:val="24"/>
          <w:szCs w:val="24"/>
          <w14:ligatures w14:val="none"/>
        </w:rPr>
        <w:t>__________________________________________________________________________</w:t>
      </w:r>
    </w:p>
    <w:p w14:paraId="7F22E6E2" w14:textId="77777777" w:rsidR="009B086F" w:rsidRPr="00EE5AB8" w:rsidRDefault="009B086F" w:rsidP="004E5048">
      <w:pPr>
        <w:spacing w:after="0" w:line="240" w:lineRule="auto"/>
        <w:jc w:val="both"/>
        <w:rPr>
          <w:rFonts w:ascii="Times New Roman" w:eastAsia="Calibri" w:hAnsi="Times New Roman" w:cs="Times New Roman"/>
          <w:kern w:val="0"/>
          <w:sz w:val="24"/>
          <w:szCs w:val="24"/>
          <w14:ligatures w14:val="none"/>
        </w:rPr>
      </w:pPr>
    </w:p>
    <w:p w14:paraId="79006C13" w14:textId="77777777" w:rsidR="009B086F" w:rsidRPr="00EE5AB8" w:rsidRDefault="009B086F" w:rsidP="004E5048">
      <w:pPr>
        <w:spacing w:after="0" w:line="240" w:lineRule="auto"/>
        <w:jc w:val="both"/>
        <w:rPr>
          <w:rFonts w:ascii="Times New Roman" w:eastAsia="Calibri" w:hAnsi="Times New Roman" w:cs="Times New Roman"/>
          <w:kern w:val="0"/>
          <w:sz w:val="24"/>
          <w:szCs w:val="24"/>
          <w14:ligatures w14:val="none"/>
        </w:rPr>
      </w:pPr>
    </w:p>
    <w:p w14:paraId="203F1E66" w14:textId="77777777" w:rsidR="009B086F" w:rsidRPr="00EE5AB8" w:rsidRDefault="009B086F" w:rsidP="004E5048">
      <w:pPr>
        <w:spacing w:after="0" w:line="240" w:lineRule="auto"/>
        <w:jc w:val="both"/>
        <w:rPr>
          <w:rFonts w:ascii="Times New Roman" w:eastAsia="Calibri" w:hAnsi="Times New Roman" w:cs="Times New Roman"/>
          <w:kern w:val="0"/>
          <w:sz w:val="24"/>
          <w:szCs w:val="24"/>
          <w14:ligatures w14:val="none"/>
        </w:rPr>
      </w:pPr>
    </w:p>
    <w:p w14:paraId="307DEE85" w14:textId="77777777" w:rsidR="009B086F" w:rsidRPr="00EE5AB8" w:rsidRDefault="009B086F" w:rsidP="004E5048">
      <w:pPr>
        <w:spacing w:after="0" w:line="240" w:lineRule="auto"/>
        <w:jc w:val="both"/>
        <w:rPr>
          <w:rFonts w:ascii="Times New Roman" w:eastAsia="Calibri" w:hAnsi="Times New Roman" w:cs="Times New Roman"/>
          <w:kern w:val="0"/>
          <w:sz w:val="24"/>
          <w:szCs w:val="24"/>
          <w14:ligatures w14:val="none"/>
        </w:rPr>
      </w:pPr>
    </w:p>
    <w:p w14:paraId="6A343862" w14:textId="77777777" w:rsidR="009B086F" w:rsidRPr="00EE5AB8" w:rsidRDefault="009B086F" w:rsidP="004E5048">
      <w:pPr>
        <w:spacing w:after="0" w:line="240" w:lineRule="auto"/>
        <w:jc w:val="both"/>
        <w:rPr>
          <w:rFonts w:ascii="Times New Roman" w:eastAsia="Calibri" w:hAnsi="Times New Roman" w:cs="Times New Roman"/>
          <w:kern w:val="0"/>
          <w:sz w:val="24"/>
          <w:szCs w:val="24"/>
          <w14:ligatures w14:val="none"/>
        </w:rPr>
      </w:pPr>
    </w:p>
    <w:p w14:paraId="70640029" w14:textId="77777777" w:rsidR="009B086F" w:rsidRPr="00EE5AB8" w:rsidRDefault="009B086F" w:rsidP="004E5048">
      <w:pPr>
        <w:tabs>
          <w:tab w:val="center" w:pos="4536"/>
          <w:tab w:val="right" w:pos="9072"/>
        </w:tabs>
        <w:spacing w:after="0" w:line="240" w:lineRule="auto"/>
        <w:jc w:val="both"/>
        <w:rPr>
          <w:rFonts w:ascii="Times New Roman" w:eastAsia="Calibri" w:hAnsi="Times New Roman" w:cs="Times New Roman"/>
          <w:kern w:val="0"/>
          <w:sz w:val="24"/>
          <w:szCs w:val="24"/>
          <w14:ligatures w14:val="none"/>
        </w:rPr>
      </w:pPr>
    </w:p>
    <w:p w14:paraId="476708B3" w14:textId="77777777" w:rsidR="009B086F" w:rsidRPr="00EE5AB8" w:rsidRDefault="009B086F" w:rsidP="004E5048">
      <w:pPr>
        <w:tabs>
          <w:tab w:val="center" w:pos="4536"/>
          <w:tab w:val="right" w:pos="9072"/>
        </w:tabs>
        <w:spacing w:after="0" w:line="240" w:lineRule="auto"/>
        <w:jc w:val="both"/>
        <w:rPr>
          <w:rFonts w:ascii="Times New Roman" w:eastAsia="Calibri" w:hAnsi="Times New Roman" w:cs="Times New Roman"/>
          <w:kern w:val="0"/>
          <w:sz w:val="24"/>
          <w:szCs w:val="24"/>
          <w14:ligatures w14:val="none"/>
        </w:rPr>
      </w:pPr>
    </w:p>
    <w:p w14:paraId="56C592C4" w14:textId="77777777" w:rsidR="009B086F" w:rsidRPr="00EE5AB8" w:rsidRDefault="009B086F" w:rsidP="004E5048">
      <w:pPr>
        <w:spacing w:after="0" w:line="240" w:lineRule="auto"/>
        <w:jc w:val="both"/>
        <w:rPr>
          <w:rFonts w:ascii="Times New Roman" w:eastAsia="Calibri" w:hAnsi="Times New Roman" w:cs="Times New Roman"/>
          <w:kern w:val="0"/>
          <w:sz w:val="24"/>
          <w:szCs w:val="24"/>
          <w14:ligatures w14:val="none"/>
        </w:rPr>
      </w:pPr>
    </w:p>
    <w:p w14:paraId="749C5DF0" w14:textId="61C8A3AB" w:rsidR="009B086F" w:rsidRDefault="009B086F" w:rsidP="004E5048">
      <w:pPr>
        <w:tabs>
          <w:tab w:val="center" w:pos="4536"/>
          <w:tab w:val="right" w:pos="9072"/>
        </w:tabs>
        <w:spacing w:after="0" w:line="240" w:lineRule="auto"/>
        <w:jc w:val="both"/>
        <w:rPr>
          <w:rFonts w:ascii="Times New Roman" w:eastAsia="Calibri" w:hAnsi="Times New Roman" w:cs="Times New Roman"/>
          <w:kern w:val="0"/>
          <w:sz w:val="24"/>
          <w:szCs w:val="24"/>
          <w14:ligatures w14:val="none"/>
        </w:rPr>
      </w:pPr>
    </w:p>
    <w:p w14:paraId="693BC424" w14:textId="34E07DEF" w:rsidR="00C81686" w:rsidRDefault="00C81686" w:rsidP="004E5048">
      <w:pPr>
        <w:tabs>
          <w:tab w:val="center" w:pos="4536"/>
          <w:tab w:val="right" w:pos="9072"/>
        </w:tabs>
        <w:spacing w:after="0" w:line="240" w:lineRule="auto"/>
        <w:jc w:val="both"/>
        <w:rPr>
          <w:rFonts w:ascii="Times New Roman" w:eastAsia="Calibri" w:hAnsi="Times New Roman" w:cs="Times New Roman"/>
          <w:kern w:val="0"/>
          <w:sz w:val="24"/>
          <w:szCs w:val="24"/>
          <w14:ligatures w14:val="none"/>
        </w:rPr>
      </w:pPr>
    </w:p>
    <w:p w14:paraId="234C0009" w14:textId="35AA1450" w:rsidR="00C81686" w:rsidRDefault="00C81686" w:rsidP="004E5048">
      <w:pPr>
        <w:tabs>
          <w:tab w:val="center" w:pos="4536"/>
          <w:tab w:val="right" w:pos="9072"/>
        </w:tabs>
        <w:spacing w:after="0" w:line="240" w:lineRule="auto"/>
        <w:jc w:val="both"/>
        <w:rPr>
          <w:rFonts w:ascii="Times New Roman" w:eastAsia="Calibri" w:hAnsi="Times New Roman" w:cs="Times New Roman"/>
          <w:kern w:val="0"/>
          <w:sz w:val="24"/>
          <w:szCs w:val="24"/>
          <w14:ligatures w14:val="none"/>
        </w:rPr>
      </w:pPr>
    </w:p>
    <w:p w14:paraId="58DA1FFF" w14:textId="430A58CC" w:rsidR="00C81686" w:rsidRDefault="00C81686" w:rsidP="004E5048">
      <w:pPr>
        <w:tabs>
          <w:tab w:val="center" w:pos="4536"/>
          <w:tab w:val="right" w:pos="9072"/>
        </w:tabs>
        <w:spacing w:after="0" w:line="240" w:lineRule="auto"/>
        <w:jc w:val="both"/>
        <w:rPr>
          <w:rFonts w:ascii="Times New Roman" w:eastAsia="Calibri" w:hAnsi="Times New Roman" w:cs="Times New Roman"/>
          <w:kern w:val="0"/>
          <w:sz w:val="24"/>
          <w:szCs w:val="24"/>
          <w14:ligatures w14:val="none"/>
        </w:rPr>
      </w:pPr>
    </w:p>
    <w:p w14:paraId="7EFD57CE" w14:textId="581E87E6" w:rsidR="00C81686" w:rsidRDefault="00C81686" w:rsidP="004E5048">
      <w:pPr>
        <w:tabs>
          <w:tab w:val="center" w:pos="4536"/>
          <w:tab w:val="right" w:pos="9072"/>
        </w:tabs>
        <w:spacing w:after="0" w:line="240" w:lineRule="auto"/>
        <w:jc w:val="both"/>
        <w:rPr>
          <w:rFonts w:ascii="Times New Roman" w:eastAsia="Calibri" w:hAnsi="Times New Roman" w:cs="Times New Roman"/>
          <w:kern w:val="0"/>
          <w:sz w:val="24"/>
          <w:szCs w:val="24"/>
          <w14:ligatures w14:val="none"/>
        </w:rPr>
      </w:pPr>
    </w:p>
    <w:p w14:paraId="26506B62" w14:textId="2A330EAB" w:rsidR="00C81686" w:rsidRDefault="00C81686" w:rsidP="004E5048">
      <w:pPr>
        <w:tabs>
          <w:tab w:val="center" w:pos="4536"/>
          <w:tab w:val="right" w:pos="9072"/>
        </w:tabs>
        <w:spacing w:after="0" w:line="240" w:lineRule="auto"/>
        <w:jc w:val="both"/>
        <w:rPr>
          <w:rFonts w:ascii="Times New Roman" w:eastAsia="Calibri" w:hAnsi="Times New Roman" w:cs="Times New Roman"/>
          <w:kern w:val="0"/>
          <w:sz w:val="24"/>
          <w:szCs w:val="24"/>
          <w14:ligatures w14:val="none"/>
        </w:rPr>
      </w:pPr>
    </w:p>
    <w:p w14:paraId="03C69057" w14:textId="49C5CC91" w:rsidR="00C81686" w:rsidRDefault="00C81686" w:rsidP="004E5048">
      <w:pPr>
        <w:tabs>
          <w:tab w:val="center" w:pos="4536"/>
          <w:tab w:val="right" w:pos="9072"/>
        </w:tabs>
        <w:spacing w:after="0" w:line="240" w:lineRule="auto"/>
        <w:jc w:val="both"/>
        <w:rPr>
          <w:rFonts w:ascii="Times New Roman" w:eastAsia="Calibri" w:hAnsi="Times New Roman" w:cs="Times New Roman"/>
          <w:kern w:val="0"/>
          <w:sz w:val="24"/>
          <w:szCs w:val="24"/>
          <w14:ligatures w14:val="none"/>
        </w:rPr>
      </w:pPr>
    </w:p>
    <w:p w14:paraId="4445C51F" w14:textId="43A8060F" w:rsidR="00C81686" w:rsidRDefault="00C81686" w:rsidP="004E5048">
      <w:pPr>
        <w:tabs>
          <w:tab w:val="center" w:pos="4536"/>
          <w:tab w:val="right" w:pos="9072"/>
        </w:tabs>
        <w:spacing w:after="0" w:line="240" w:lineRule="auto"/>
        <w:jc w:val="both"/>
        <w:rPr>
          <w:rFonts w:ascii="Times New Roman" w:eastAsia="Calibri" w:hAnsi="Times New Roman" w:cs="Times New Roman"/>
          <w:kern w:val="0"/>
          <w:sz w:val="24"/>
          <w:szCs w:val="24"/>
          <w14:ligatures w14:val="none"/>
        </w:rPr>
      </w:pPr>
    </w:p>
    <w:p w14:paraId="1FFD5873" w14:textId="66872B6C" w:rsidR="00C81686" w:rsidRDefault="00C81686" w:rsidP="004E5048">
      <w:pPr>
        <w:tabs>
          <w:tab w:val="center" w:pos="4536"/>
          <w:tab w:val="right" w:pos="9072"/>
        </w:tabs>
        <w:spacing w:after="0" w:line="240" w:lineRule="auto"/>
        <w:jc w:val="both"/>
        <w:rPr>
          <w:rFonts w:ascii="Times New Roman" w:eastAsia="Calibri" w:hAnsi="Times New Roman" w:cs="Times New Roman"/>
          <w:kern w:val="0"/>
          <w:sz w:val="24"/>
          <w:szCs w:val="24"/>
          <w14:ligatures w14:val="none"/>
        </w:rPr>
      </w:pPr>
    </w:p>
    <w:p w14:paraId="6A99AB98" w14:textId="77777777" w:rsidR="00C81686" w:rsidRDefault="00C81686" w:rsidP="004E5048">
      <w:pPr>
        <w:tabs>
          <w:tab w:val="center" w:pos="4536"/>
          <w:tab w:val="right" w:pos="9072"/>
        </w:tabs>
        <w:spacing w:after="0" w:line="240" w:lineRule="auto"/>
        <w:jc w:val="both"/>
        <w:rPr>
          <w:rFonts w:ascii="Times New Roman" w:eastAsia="Calibri" w:hAnsi="Times New Roman" w:cs="Times New Roman"/>
          <w:kern w:val="0"/>
          <w:sz w:val="24"/>
          <w:szCs w:val="24"/>
          <w14:ligatures w14:val="none"/>
        </w:rPr>
      </w:pPr>
    </w:p>
    <w:p w14:paraId="34207310" w14:textId="6B914259" w:rsidR="000142AF" w:rsidRDefault="000142AF" w:rsidP="004E5048">
      <w:pPr>
        <w:tabs>
          <w:tab w:val="center" w:pos="4536"/>
          <w:tab w:val="right" w:pos="9072"/>
        </w:tabs>
        <w:spacing w:after="0" w:line="240" w:lineRule="auto"/>
        <w:jc w:val="both"/>
        <w:rPr>
          <w:rFonts w:ascii="Times New Roman" w:eastAsia="Calibri" w:hAnsi="Times New Roman" w:cs="Times New Roman"/>
          <w:kern w:val="0"/>
          <w:sz w:val="24"/>
          <w:szCs w:val="24"/>
          <w14:ligatures w14:val="none"/>
        </w:rPr>
      </w:pPr>
    </w:p>
    <w:p w14:paraId="3EAB47C5" w14:textId="77777777" w:rsidR="000142AF" w:rsidRPr="00EE5AB8" w:rsidRDefault="000142AF" w:rsidP="004E5048">
      <w:pPr>
        <w:tabs>
          <w:tab w:val="center" w:pos="4536"/>
          <w:tab w:val="right" w:pos="9072"/>
        </w:tabs>
        <w:spacing w:after="0" w:line="240" w:lineRule="auto"/>
        <w:jc w:val="both"/>
        <w:rPr>
          <w:rFonts w:ascii="Times New Roman" w:eastAsia="Calibri" w:hAnsi="Times New Roman" w:cs="Times New Roman"/>
          <w:kern w:val="0"/>
          <w:sz w:val="24"/>
          <w:szCs w:val="24"/>
          <w14:ligatures w14:val="none"/>
        </w:rPr>
      </w:pPr>
    </w:p>
    <w:p w14:paraId="2DCCC03E" w14:textId="77777777" w:rsidR="009B086F" w:rsidRPr="00EE5AB8" w:rsidRDefault="009B086F" w:rsidP="004E5048">
      <w:pPr>
        <w:spacing w:after="0" w:line="240" w:lineRule="auto"/>
        <w:jc w:val="both"/>
        <w:rPr>
          <w:rFonts w:ascii="Times New Roman" w:eastAsia="Calibri" w:hAnsi="Times New Roman" w:cs="Times New Roman"/>
          <w:kern w:val="0"/>
          <w:sz w:val="24"/>
          <w:szCs w:val="24"/>
          <w14:ligatures w14:val="none"/>
        </w:rPr>
      </w:pPr>
    </w:p>
    <w:p w14:paraId="22F7CE56" w14:textId="0024B0AE" w:rsidR="009B086F" w:rsidRPr="000142AF" w:rsidRDefault="009B086F" w:rsidP="004E5048">
      <w:pPr>
        <w:pBdr>
          <w:top w:val="single" w:sz="4" w:space="1" w:color="404040"/>
        </w:pBdr>
        <w:tabs>
          <w:tab w:val="center" w:pos="4536"/>
          <w:tab w:val="right" w:pos="9072"/>
        </w:tabs>
        <w:spacing w:after="0" w:line="240" w:lineRule="auto"/>
        <w:jc w:val="center"/>
        <w:rPr>
          <w:rFonts w:ascii="Times New Roman" w:eastAsia="Calibri" w:hAnsi="Times New Roman" w:cs="Times New Roman"/>
          <w:spacing w:val="20"/>
          <w:kern w:val="0"/>
          <w:sz w:val="20"/>
          <w:szCs w:val="20"/>
          <w14:ligatures w14:val="none"/>
        </w:rPr>
      </w:pPr>
      <w:r w:rsidRPr="000142AF">
        <w:rPr>
          <w:rFonts w:ascii="Times New Roman" w:eastAsia="Calibri" w:hAnsi="Times New Roman" w:cs="Times New Roman"/>
          <w:spacing w:val="20"/>
          <w:kern w:val="0"/>
          <w:sz w:val="20"/>
          <w:szCs w:val="20"/>
          <w14:ligatures w14:val="none"/>
        </w:rPr>
        <w:t>Banski dvori | Trg Sv. Marka 2</w:t>
      </w:r>
      <w:r w:rsidR="00F85F0B">
        <w:rPr>
          <w:rFonts w:ascii="Times New Roman" w:eastAsia="Calibri" w:hAnsi="Times New Roman" w:cs="Times New Roman"/>
          <w:spacing w:val="20"/>
          <w:kern w:val="0"/>
          <w:sz w:val="20"/>
          <w:szCs w:val="20"/>
          <w14:ligatures w14:val="none"/>
        </w:rPr>
        <w:t xml:space="preserve"> </w:t>
      </w:r>
      <w:r w:rsidRPr="000142AF">
        <w:rPr>
          <w:rFonts w:ascii="Times New Roman" w:eastAsia="Calibri" w:hAnsi="Times New Roman" w:cs="Times New Roman"/>
          <w:spacing w:val="20"/>
          <w:kern w:val="0"/>
          <w:sz w:val="20"/>
          <w:szCs w:val="20"/>
          <w14:ligatures w14:val="none"/>
        </w:rPr>
        <w:t>| 10000 Zagreb | tel. 01 4569 222 | vlada.gov.hr</w:t>
      </w:r>
    </w:p>
    <w:p w14:paraId="17B37B7B" w14:textId="2FC41348" w:rsidR="000142AF" w:rsidRDefault="000142AF" w:rsidP="004E5048">
      <w:pPr>
        <w:spacing w:after="0" w:line="240" w:lineRule="auto"/>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br w:type="page"/>
      </w:r>
    </w:p>
    <w:p w14:paraId="661317C9" w14:textId="15C37556" w:rsidR="009B086F" w:rsidRPr="005924C2" w:rsidRDefault="000142AF" w:rsidP="004E5048">
      <w:pPr>
        <w:spacing w:after="0" w:line="240" w:lineRule="auto"/>
        <w:ind w:left="1410" w:hanging="1410"/>
        <w:jc w:val="right"/>
        <w:rPr>
          <w:rFonts w:ascii="Times New Roman" w:eastAsia="Times New Roman" w:hAnsi="Times New Roman" w:cs="Times New Roman"/>
          <w:b/>
          <w:kern w:val="0"/>
          <w:sz w:val="24"/>
          <w:szCs w:val="24"/>
          <w:lang w:eastAsia="hr-HR"/>
          <w14:ligatures w14:val="none"/>
        </w:rPr>
      </w:pPr>
      <w:r w:rsidRPr="005924C2">
        <w:rPr>
          <w:rFonts w:ascii="Times New Roman" w:eastAsia="Times New Roman" w:hAnsi="Times New Roman" w:cs="Times New Roman"/>
          <w:b/>
          <w:kern w:val="0"/>
          <w:sz w:val="24"/>
          <w:szCs w:val="24"/>
          <w:lang w:eastAsia="hr-HR"/>
          <w14:ligatures w14:val="none"/>
        </w:rPr>
        <w:lastRenderedPageBreak/>
        <w:t>Prijedlog</w:t>
      </w:r>
    </w:p>
    <w:p w14:paraId="05846E89" w14:textId="77777777" w:rsidR="009B086F" w:rsidRPr="005924C2" w:rsidRDefault="009B086F" w:rsidP="004E5048">
      <w:pPr>
        <w:spacing w:after="0" w:line="240" w:lineRule="auto"/>
        <w:ind w:left="1410" w:hanging="1410"/>
        <w:jc w:val="both"/>
        <w:rPr>
          <w:rFonts w:ascii="Times New Roman" w:eastAsia="Times New Roman" w:hAnsi="Times New Roman" w:cs="Times New Roman"/>
          <w:b/>
          <w:kern w:val="0"/>
          <w:sz w:val="24"/>
          <w:szCs w:val="24"/>
          <w:lang w:eastAsia="hr-HR"/>
          <w14:ligatures w14:val="none"/>
        </w:rPr>
      </w:pPr>
    </w:p>
    <w:p w14:paraId="4491428E" w14:textId="77777777" w:rsidR="009B086F" w:rsidRPr="005924C2" w:rsidRDefault="009B086F" w:rsidP="004E5048">
      <w:pPr>
        <w:widowControl w:val="0"/>
        <w:suppressAutoHyphens/>
        <w:spacing w:after="0" w:line="240" w:lineRule="auto"/>
        <w:jc w:val="both"/>
        <w:rPr>
          <w:rFonts w:ascii="Times New Roman" w:eastAsia="Times New Roman" w:hAnsi="Times New Roman" w:cs="Times New Roman"/>
          <w:b/>
          <w:snapToGrid w:val="0"/>
          <w:spacing w:val="-3"/>
          <w:kern w:val="0"/>
          <w:sz w:val="24"/>
          <w:szCs w:val="24"/>
          <w14:ligatures w14:val="none"/>
        </w:rPr>
      </w:pPr>
    </w:p>
    <w:p w14:paraId="13B311B0" w14:textId="77777777" w:rsidR="009B086F" w:rsidRPr="005924C2" w:rsidRDefault="009B086F" w:rsidP="004E5048">
      <w:pPr>
        <w:widowControl w:val="0"/>
        <w:suppressAutoHyphens/>
        <w:spacing w:after="0" w:line="240" w:lineRule="auto"/>
        <w:jc w:val="both"/>
        <w:rPr>
          <w:rFonts w:ascii="Times New Roman" w:eastAsia="Times New Roman" w:hAnsi="Times New Roman" w:cs="Times New Roman"/>
          <w:b/>
          <w:snapToGrid w:val="0"/>
          <w:spacing w:val="-3"/>
          <w:kern w:val="0"/>
          <w:sz w:val="24"/>
          <w:szCs w:val="24"/>
          <w14:ligatures w14:val="none"/>
        </w:rPr>
      </w:pPr>
    </w:p>
    <w:p w14:paraId="57BA4715" w14:textId="77777777" w:rsidR="009B086F" w:rsidRPr="005924C2" w:rsidRDefault="009B086F" w:rsidP="004E5048">
      <w:pPr>
        <w:widowControl w:val="0"/>
        <w:suppressAutoHyphens/>
        <w:spacing w:after="0" w:line="240" w:lineRule="auto"/>
        <w:jc w:val="both"/>
        <w:rPr>
          <w:rFonts w:ascii="Times New Roman" w:eastAsia="Times New Roman" w:hAnsi="Times New Roman" w:cs="Times New Roman"/>
          <w:b/>
          <w:snapToGrid w:val="0"/>
          <w:spacing w:val="-3"/>
          <w:kern w:val="0"/>
          <w:sz w:val="24"/>
          <w:szCs w:val="24"/>
          <w14:ligatures w14:val="none"/>
        </w:rPr>
      </w:pPr>
    </w:p>
    <w:p w14:paraId="2045C8AC" w14:textId="44848828" w:rsidR="009B086F" w:rsidRPr="005924C2" w:rsidRDefault="000142AF" w:rsidP="004E5048">
      <w:pPr>
        <w:widowControl w:val="0"/>
        <w:suppressAutoHyphens/>
        <w:spacing w:after="0" w:line="240" w:lineRule="auto"/>
        <w:jc w:val="both"/>
        <w:rPr>
          <w:rFonts w:ascii="Times New Roman" w:eastAsia="Times New Roman" w:hAnsi="Times New Roman" w:cs="Times New Roman"/>
          <w:bCs/>
          <w:snapToGrid w:val="0"/>
          <w:spacing w:val="-3"/>
          <w:kern w:val="0"/>
          <w:sz w:val="24"/>
          <w:szCs w:val="24"/>
          <w14:ligatures w14:val="none"/>
        </w:rPr>
      </w:pPr>
      <w:r w:rsidRPr="005924C2">
        <w:rPr>
          <w:rFonts w:ascii="Times New Roman" w:eastAsia="Times New Roman" w:hAnsi="Times New Roman" w:cs="Times New Roman"/>
          <w:bCs/>
          <w:snapToGrid w:val="0"/>
          <w:spacing w:val="-3"/>
          <w:kern w:val="0"/>
          <w:sz w:val="24"/>
          <w:szCs w:val="24"/>
          <w14:ligatures w14:val="none"/>
        </w:rPr>
        <w:t>KLASA:</w:t>
      </w:r>
      <w:r w:rsidRPr="005924C2">
        <w:rPr>
          <w:rFonts w:ascii="Times New Roman" w:eastAsia="Times New Roman" w:hAnsi="Times New Roman" w:cs="Times New Roman"/>
          <w:bCs/>
          <w:snapToGrid w:val="0"/>
          <w:spacing w:val="-3"/>
          <w:kern w:val="0"/>
          <w:sz w:val="24"/>
          <w:szCs w:val="24"/>
          <w14:ligatures w14:val="none"/>
        </w:rPr>
        <w:tab/>
      </w:r>
      <w:r w:rsidR="00F85F0B" w:rsidRPr="005924C2">
        <w:rPr>
          <w:rFonts w:ascii="Times New Roman" w:eastAsia="Times New Roman" w:hAnsi="Times New Roman" w:cs="Times New Roman"/>
          <w:bCs/>
          <w:snapToGrid w:val="0"/>
          <w:spacing w:val="-3"/>
          <w:kern w:val="0"/>
          <w:sz w:val="24"/>
          <w:szCs w:val="24"/>
          <w14:ligatures w14:val="none"/>
        </w:rPr>
        <w:t xml:space="preserve"> </w:t>
      </w:r>
      <w:r w:rsidRPr="005924C2">
        <w:rPr>
          <w:rFonts w:ascii="Times New Roman" w:eastAsia="Times New Roman" w:hAnsi="Times New Roman" w:cs="Times New Roman"/>
          <w:bCs/>
          <w:snapToGrid w:val="0"/>
          <w:spacing w:val="-3"/>
          <w:kern w:val="0"/>
          <w:sz w:val="24"/>
          <w:szCs w:val="24"/>
          <w14:ligatures w14:val="none"/>
        </w:rPr>
        <w:tab/>
      </w:r>
    </w:p>
    <w:p w14:paraId="3030325F" w14:textId="5C3F20BC" w:rsidR="009B086F" w:rsidRPr="005924C2" w:rsidRDefault="000142AF" w:rsidP="004E5048">
      <w:pPr>
        <w:spacing w:after="0" w:line="240" w:lineRule="auto"/>
        <w:rPr>
          <w:rFonts w:ascii="Times New Roman" w:hAnsi="Times New Roman" w:cs="Times New Roman"/>
          <w:bCs/>
          <w:kern w:val="0"/>
          <w:sz w:val="24"/>
          <w:szCs w:val="24"/>
          <w14:ligatures w14:val="none"/>
        </w:rPr>
      </w:pPr>
      <w:r w:rsidRPr="005924C2">
        <w:rPr>
          <w:rFonts w:ascii="Times New Roman" w:eastAsia="Times New Roman" w:hAnsi="Times New Roman" w:cs="Times New Roman"/>
          <w:bCs/>
          <w:snapToGrid w:val="0"/>
          <w:spacing w:val="-3"/>
          <w:kern w:val="0"/>
          <w:sz w:val="24"/>
          <w:szCs w:val="24"/>
          <w14:ligatures w14:val="none"/>
        </w:rPr>
        <w:t>URBROJ:</w:t>
      </w:r>
      <w:r w:rsidR="00F85F0B" w:rsidRPr="005924C2">
        <w:rPr>
          <w:rFonts w:ascii="Times New Roman" w:eastAsia="Times New Roman" w:hAnsi="Times New Roman" w:cs="Times New Roman"/>
          <w:bCs/>
          <w:snapToGrid w:val="0"/>
          <w:spacing w:val="-3"/>
          <w:kern w:val="0"/>
          <w:sz w:val="24"/>
          <w:szCs w:val="24"/>
          <w14:ligatures w14:val="none"/>
        </w:rPr>
        <w:t xml:space="preserve"> </w:t>
      </w:r>
    </w:p>
    <w:p w14:paraId="44092FB7" w14:textId="77777777" w:rsidR="009B086F" w:rsidRPr="005924C2" w:rsidRDefault="009B086F" w:rsidP="004E5048">
      <w:pPr>
        <w:widowControl w:val="0"/>
        <w:tabs>
          <w:tab w:val="left" w:pos="-720"/>
          <w:tab w:val="left" w:pos="0"/>
          <w:tab w:val="left" w:pos="720"/>
        </w:tabs>
        <w:suppressAutoHyphens/>
        <w:spacing w:after="0" w:line="240" w:lineRule="auto"/>
        <w:ind w:left="1440" w:hanging="1440"/>
        <w:jc w:val="both"/>
        <w:rPr>
          <w:rFonts w:ascii="Times New Roman" w:eastAsia="Times New Roman" w:hAnsi="Times New Roman" w:cs="Times New Roman"/>
          <w:bCs/>
          <w:snapToGrid w:val="0"/>
          <w:spacing w:val="-3"/>
          <w:kern w:val="0"/>
          <w:sz w:val="24"/>
          <w:szCs w:val="24"/>
          <w14:ligatures w14:val="none"/>
        </w:rPr>
      </w:pPr>
      <w:r w:rsidRPr="005924C2">
        <w:rPr>
          <w:rFonts w:ascii="Times New Roman" w:eastAsia="Times New Roman" w:hAnsi="Times New Roman" w:cs="Times New Roman"/>
          <w:bCs/>
          <w:snapToGrid w:val="0"/>
          <w:spacing w:val="-3"/>
          <w:kern w:val="0"/>
          <w:sz w:val="24"/>
          <w:szCs w:val="24"/>
          <w14:ligatures w14:val="none"/>
        </w:rPr>
        <w:tab/>
      </w:r>
    </w:p>
    <w:p w14:paraId="2F786B14" w14:textId="77777777" w:rsidR="009B086F" w:rsidRPr="005924C2" w:rsidRDefault="009B086F" w:rsidP="004E5048">
      <w:pPr>
        <w:widowControl w:val="0"/>
        <w:tabs>
          <w:tab w:val="left" w:pos="-720"/>
        </w:tabs>
        <w:suppressAutoHyphens/>
        <w:spacing w:after="0" w:line="240" w:lineRule="auto"/>
        <w:jc w:val="both"/>
        <w:rPr>
          <w:rFonts w:ascii="Times New Roman" w:eastAsia="Times New Roman" w:hAnsi="Times New Roman" w:cs="Times New Roman"/>
          <w:bCs/>
          <w:snapToGrid w:val="0"/>
          <w:spacing w:val="-3"/>
          <w:kern w:val="0"/>
          <w:sz w:val="24"/>
          <w:szCs w:val="24"/>
          <w14:ligatures w14:val="none"/>
        </w:rPr>
      </w:pPr>
    </w:p>
    <w:p w14:paraId="39B0B1D0" w14:textId="57C561D7" w:rsidR="009B086F" w:rsidRPr="005924C2" w:rsidRDefault="009B086F" w:rsidP="004E5048">
      <w:pPr>
        <w:widowControl w:val="0"/>
        <w:tabs>
          <w:tab w:val="left" w:pos="-720"/>
        </w:tabs>
        <w:suppressAutoHyphens/>
        <w:spacing w:after="0" w:line="240" w:lineRule="auto"/>
        <w:jc w:val="both"/>
        <w:rPr>
          <w:rFonts w:ascii="Times New Roman" w:eastAsia="Times New Roman" w:hAnsi="Times New Roman" w:cs="Times New Roman"/>
          <w:snapToGrid w:val="0"/>
          <w:spacing w:val="-3"/>
          <w:kern w:val="0"/>
          <w:sz w:val="24"/>
          <w:szCs w:val="24"/>
          <w14:ligatures w14:val="none"/>
        </w:rPr>
      </w:pPr>
      <w:r w:rsidRPr="005924C2">
        <w:rPr>
          <w:rFonts w:ascii="Times New Roman" w:eastAsia="Times New Roman" w:hAnsi="Times New Roman" w:cs="Times New Roman"/>
          <w:bCs/>
          <w:snapToGrid w:val="0"/>
          <w:spacing w:val="-3"/>
          <w:kern w:val="0"/>
          <w:sz w:val="24"/>
          <w:szCs w:val="24"/>
          <w14:ligatures w14:val="none"/>
        </w:rPr>
        <w:t>Zagreb,</w:t>
      </w:r>
      <w:r w:rsidR="00F85F0B" w:rsidRPr="005924C2">
        <w:rPr>
          <w:rFonts w:ascii="Times New Roman" w:eastAsia="Times New Roman" w:hAnsi="Times New Roman" w:cs="Times New Roman"/>
          <w:bCs/>
          <w:snapToGrid w:val="0"/>
          <w:spacing w:val="-3"/>
          <w:kern w:val="0"/>
          <w:sz w:val="24"/>
          <w:szCs w:val="24"/>
          <w14:ligatures w14:val="none"/>
        </w:rPr>
        <w:t xml:space="preserve"> </w:t>
      </w:r>
      <w:r w:rsidRPr="005924C2">
        <w:rPr>
          <w:rFonts w:ascii="Times New Roman" w:eastAsia="Times New Roman" w:hAnsi="Times New Roman" w:cs="Times New Roman"/>
          <w:snapToGrid w:val="0"/>
          <w:spacing w:val="-3"/>
          <w:kern w:val="0"/>
          <w:sz w:val="24"/>
          <w:szCs w:val="24"/>
          <w14:ligatures w14:val="none"/>
        </w:rPr>
        <w:tab/>
      </w:r>
      <w:r w:rsidRPr="005924C2">
        <w:rPr>
          <w:rFonts w:ascii="Times New Roman" w:eastAsia="Times New Roman" w:hAnsi="Times New Roman" w:cs="Times New Roman"/>
          <w:snapToGrid w:val="0"/>
          <w:spacing w:val="-3"/>
          <w:kern w:val="0"/>
          <w:sz w:val="24"/>
          <w:szCs w:val="24"/>
          <w14:ligatures w14:val="none"/>
        </w:rPr>
        <w:tab/>
      </w:r>
      <w:r w:rsidRPr="005924C2">
        <w:rPr>
          <w:rFonts w:ascii="Times New Roman" w:eastAsia="Times New Roman" w:hAnsi="Times New Roman" w:cs="Times New Roman"/>
          <w:snapToGrid w:val="0"/>
          <w:spacing w:val="-3"/>
          <w:kern w:val="0"/>
          <w:sz w:val="24"/>
          <w:szCs w:val="24"/>
          <w14:ligatures w14:val="none"/>
        </w:rPr>
        <w:tab/>
      </w:r>
      <w:r w:rsidRPr="005924C2">
        <w:rPr>
          <w:rFonts w:ascii="Times New Roman" w:eastAsia="Times New Roman" w:hAnsi="Times New Roman" w:cs="Times New Roman"/>
          <w:snapToGrid w:val="0"/>
          <w:spacing w:val="-3"/>
          <w:kern w:val="0"/>
          <w:sz w:val="24"/>
          <w:szCs w:val="24"/>
          <w14:ligatures w14:val="none"/>
        </w:rPr>
        <w:tab/>
      </w:r>
    </w:p>
    <w:p w14:paraId="4D8B4A42" w14:textId="77777777" w:rsidR="009B086F" w:rsidRPr="005924C2" w:rsidRDefault="009B086F" w:rsidP="004E5048">
      <w:pPr>
        <w:widowControl w:val="0"/>
        <w:tabs>
          <w:tab w:val="left" w:pos="-720"/>
        </w:tabs>
        <w:suppressAutoHyphens/>
        <w:spacing w:after="0" w:line="240" w:lineRule="auto"/>
        <w:jc w:val="both"/>
        <w:rPr>
          <w:rFonts w:ascii="Times New Roman" w:eastAsia="Times New Roman" w:hAnsi="Times New Roman" w:cs="Times New Roman"/>
          <w:snapToGrid w:val="0"/>
          <w:spacing w:val="-3"/>
          <w:kern w:val="0"/>
          <w:sz w:val="24"/>
          <w:szCs w:val="24"/>
          <w14:ligatures w14:val="none"/>
        </w:rPr>
      </w:pPr>
    </w:p>
    <w:p w14:paraId="3FC6CEBF" w14:textId="77777777" w:rsidR="009B086F" w:rsidRPr="005924C2" w:rsidRDefault="009B086F" w:rsidP="004E5048">
      <w:pPr>
        <w:spacing w:after="0" w:line="240" w:lineRule="auto"/>
        <w:ind w:left="1410" w:hanging="1410"/>
        <w:jc w:val="both"/>
        <w:rPr>
          <w:rFonts w:ascii="Times New Roman" w:eastAsia="Times New Roman" w:hAnsi="Times New Roman" w:cs="Times New Roman"/>
          <w:kern w:val="0"/>
          <w:sz w:val="24"/>
          <w:szCs w:val="24"/>
          <w:lang w:eastAsia="hr-HR"/>
          <w14:ligatures w14:val="none"/>
        </w:rPr>
      </w:pPr>
    </w:p>
    <w:p w14:paraId="48F645EF" w14:textId="77777777" w:rsidR="009B086F" w:rsidRPr="005924C2" w:rsidRDefault="009B086F" w:rsidP="004E5048">
      <w:pPr>
        <w:spacing w:after="0" w:line="240" w:lineRule="auto"/>
        <w:ind w:left="4253"/>
        <w:jc w:val="both"/>
        <w:rPr>
          <w:rFonts w:ascii="Times New Roman" w:eastAsia="Times New Roman" w:hAnsi="Times New Roman" w:cs="Times New Roman"/>
          <w:b/>
          <w:kern w:val="0"/>
          <w:sz w:val="24"/>
          <w:szCs w:val="24"/>
          <w:lang w:eastAsia="hr-HR"/>
          <w14:ligatures w14:val="none"/>
        </w:rPr>
      </w:pPr>
      <w:r w:rsidRPr="005924C2">
        <w:rPr>
          <w:rFonts w:ascii="Times New Roman" w:eastAsia="Times New Roman" w:hAnsi="Times New Roman" w:cs="Times New Roman"/>
          <w:b/>
          <w:kern w:val="0"/>
          <w:sz w:val="24"/>
          <w:szCs w:val="24"/>
          <w:lang w:eastAsia="hr-HR"/>
          <w14:ligatures w14:val="none"/>
        </w:rPr>
        <w:t>PREDSJEDNIKU HRVATSKOGA SABORA</w:t>
      </w:r>
    </w:p>
    <w:p w14:paraId="2AE5C5C8" w14:textId="77777777" w:rsidR="009B086F" w:rsidRPr="005924C2" w:rsidRDefault="009B086F" w:rsidP="004E5048">
      <w:pPr>
        <w:spacing w:after="0" w:line="240" w:lineRule="auto"/>
        <w:ind w:left="4253"/>
        <w:jc w:val="both"/>
        <w:rPr>
          <w:rFonts w:ascii="Times New Roman" w:eastAsia="Times New Roman" w:hAnsi="Times New Roman" w:cs="Times New Roman"/>
          <w:b/>
          <w:kern w:val="0"/>
          <w:sz w:val="24"/>
          <w:szCs w:val="24"/>
          <w:lang w:eastAsia="hr-HR"/>
          <w14:ligatures w14:val="none"/>
        </w:rPr>
      </w:pPr>
    </w:p>
    <w:p w14:paraId="4BE148F8" w14:textId="77777777" w:rsidR="009B086F" w:rsidRPr="005924C2" w:rsidRDefault="009B086F" w:rsidP="004E5048">
      <w:pPr>
        <w:spacing w:after="0" w:line="240" w:lineRule="auto"/>
        <w:ind w:left="4253"/>
        <w:jc w:val="both"/>
        <w:rPr>
          <w:rFonts w:ascii="Times New Roman" w:eastAsia="Times New Roman" w:hAnsi="Times New Roman" w:cs="Times New Roman"/>
          <w:b/>
          <w:kern w:val="0"/>
          <w:sz w:val="24"/>
          <w:szCs w:val="24"/>
          <w:lang w:eastAsia="hr-HR"/>
          <w14:ligatures w14:val="none"/>
        </w:rPr>
      </w:pPr>
    </w:p>
    <w:p w14:paraId="2F54D1C2" w14:textId="0B3B71D5" w:rsidR="009B086F" w:rsidRDefault="004E5048" w:rsidP="004E5048">
      <w:pPr>
        <w:tabs>
          <w:tab w:val="left" w:pos="1418"/>
        </w:tabs>
        <w:spacing w:after="0" w:line="240" w:lineRule="auto"/>
        <w:ind w:left="1416" w:hanging="1416"/>
        <w:jc w:val="both"/>
        <w:rPr>
          <w:rFonts w:ascii="Times New Roman" w:eastAsia="Times New Roman" w:hAnsi="Times New Roman" w:cs="Times New Roman"/>
          <w:kern w:val="0"/>
          <w:sz w:val="24"/>
          <w:szCs w:val="24"/>
          <w:lang w:eastAsia="hr-HR"/>
          <w14:ligatures w14:val="none"/>
        </w:rPr>
      </w:pPr>
      <w:r w:rsidRPr="005924C2">
        <w:rPr>
          <w:rFonts w:ascii="Times New Roman" w:eastAsia="Times New Roman" w:hAnsi="Times New Roman" w:cs="Times New Roman"/>
          <w:kern w:val="0"/>
          <w:sz w:val="24"/>
          <w:szCs w:val="24"/>
          <w:lang w:eastAsia="hr-HR"/>
          <w14:ligatures w14:val="none"/>
        </w:rPr>
        <w:t>PREDMET</w:t>
      </w:r>
      <w:r w:rsidR="009B086F" w:rsidRPr="005924C2">
        <w:rPr>
          <w:rFonts w:ascii="Times New Roman" w:eastAsia="Times New Roman" w:hAnsi="Times New Roman" w:cs="Times New Roman"/>
          <w:kern w:val="0"/>
          <w:sz w:val="24"/>
          <w:szCs w:val="24"/>
          <w:lang w:eastAsia="hr-HR"/>
          <w14:ligatures w14:val="none"/>
        </w:rPr>
        <w:t>:</w:t>
      </w:r>
      <w:r w:rsidR="009B086F" w:rsidRPr="005924C2">
        <w:rPr>
          <w:rFonts w:ascii="Times New Roman" w:eastAsia="Times New Roman" w:hAnsi="Times New Roman" w:cs="Times New Roman"/>
          <w:kern w:val="0"/>
          <w:sz w:val="24"/>
          <w:szCs w:val="24"/>
          <w:lang w:eastAsia="hr-HR"/>
          <w14:ligatures w14:val="none"/>
        </w:rPr>
        <w:tab/>
        <w:t>Izvješće o radu pravobraniteljice za djecu za 202</w:t>
      </w:r>
      <w:r w:rsidR="006D1842" w:rsidRPr="005924C2">
        <w:rPr>
          <w:rFonts w:ascii="Times New Roman" w:eastAsia="Times New Roman" w:hAnsi="Times New Roman" w:cs="Times New Roman"/>
          <w:kern w:val="0"/>
          <w:sz w:val="24"/>
          <w:szCs w:val="24"/>
          <w:lang w:eastAsia="hr-HR"/>
          <w14:ligatures w14:val="none"/>
        </w:rPr>
        <w:t>2</w:t>
      </w:r>
      <w:r w:rsidRPr="005924C2">
        <w:rPr>
          <w:rFonts w:ascii="Times New Roman" w:eastAsia="Times New Roman" w:hAnsi="Times New Roman" w:cs="Times New Roman"/>
          <w:kern w:val="0"/>
          <w:sz w:val="24"/>
          <w:szCs w:val="24"/>
          <w:lang w:eastAsia="hr-HR"/>
          <w14:ligatures w14:val="none"/>
        </w:rPr>
        <w:t>. godinu -</w:t>
      </w:r>
      <w:r w:rsidR="009B086F" w:rsidRPr="005924C2">
        <w:rPr>
          <w:rFonts w:ascii="Times New Roman" w:eastAsia="Times New Roman" w:hAnsi="Times New Roman" w:cs="Times New Roman"/>
          <w:kern w:val="0"/>
          <w:sz w:val="24"/>
          <w:szCs w:val="24"/>
          <w:lang w:eastAsia="hr-HR"/>
          <w14:ligatures w14:val="none"/>
        </w:rPr>
        <w:t xml:space="preserve"> mišljenje Vlade</w:t>
      </w:r>
      <w:r w:rsidR="001D3CB7" w:rsidRPr="005924C2">
        <w:rPr>
          <w:rFonts w:ascii="Times New Roman" w:eastAsia="Times New Roman" w:hAnsi="Times New Roman" w:cs="Times New Roman"/>
          <w:kern w:val="0"/>
          <w:sz w:val="24"/>
          <w:szCs w:val="24"/>
          <w:lang w:eastAsia="hr-HR"/>
          <w14:ligatures w14:val="none"/>
        </w:rPr>
        <w:t xml:space="preserve"> </w:t>
      </w:r>
    </w:p>
    <w:p w14:paraId="63FFD0B2" w14:textId="77777777" w:rsidR="009B086F" w:rsidRPr="005924C2" w:rsidRDefault="009B086F" w:rsidP="004E5048">
      <w:pPr>
        <w:autoSpaceDE w:val="0"/>
        <w:autoSpaceDN w:val="0"/>
        <w:adjustRightInd w:val="0"/>
        <w:spacing w:after="0" w:line="240" w:lineRule="auto"/>
        <w:ind w:left="1418" w:hanging="1418"/>
        <w:jc w:val="both"/>
        <w:rPr>
          <w:rFonts w:ascii="Times New Roman" w:eastAsia="Times New Roman" w:hAnsi="Times New Roman" w:cs="Times New Roman"/>
          <w:kern w:val="0"/>
          <w:sz w:val="24"/>
          <w:szCs w:val="24"/>
          <w:lang w:eastAsia="hr-HR"/>
          <w14:ligatures w14:val="none"/>
        </w:rPr>
      </w:pPr>
    </w:p>
    <w:p w14:paraId="6BF4690B" w14:textId="173C67D3" w:rsidR="009B086F" w:rsidRPr="005924C2" w:rsidRDefault="009B086F" w:rsidP="004E5048">
      <w:pPr>
        <w:autoSpaceDE w:val="0"/>
        <w:autoSpaceDN w:val="0"/>
        <w:adjustRightInd w:val="0"/>
        <w:spacing w:after="0" w:line="240" w:lineRule="auto"/>
        <w:ind w:left="1418" w:hanging="1418"/>
        <w:jc w:val="both"/>
        <w:rPr>
          <w:rFonts w:ascii="Times New Roman" w:eastAsia="Times New Roman" w:hAnsi="Times New Roman" w:cs="Times New Roman"/>
          <w:kern w:val="0"/>
          <w:sz w:val="24"/>
          <w:szCs w:val="24"/>
          <w:lang w:eastAsia="hr-HR"/>
          <w14:ligatures w14:val="none"/>
        </w:rPr>
      </w:pPr>
      <w:r w:rsidRPr="005924C2">
        <w:rPr>
          <w:rFonts w:ascii="Times New Roman" w:eastAsia="Times New Roman" w:hAnsi="Times New Roman" w:cs="Times New Roman"/>
          <w:kern w:val="0"/>
          <w:sz w:val="24"/>
          <w:szCs w:val="24"/>
          <w:lang w:eastAsia="hr-HR"/>
          <w14:ligatures w14:val="none"/>
        </w:rPr>
        <w:t>Veza:</w:t>
      </w:r>
      <w:r w:rsidRPr="005924C2">
        <w:rPr>
          <w:rFonts w:ascii="Times New Roman" w:eastAsia="Times New Roman" w:hAnsi="Times New Roman" w:cs="Times New Roman"/>
          <w:kern w:val="0"/>
          <w:sz w:val="24"/>
          <w:szCs w:val="24"/>
          <w:lang w:eastAsia="hr-HR"/>
          <w14:ligatures w14:val="none"/>
        </w:rPr>
        <w:tab/>
        <w:t xml:space="preserve">Pismo Hrvatskoga sabora, </w:t>
      </w:r>
      <w:r w:rsidR="004E5048" w:rsidRPr="005924C2">
        <w:rPr>
          <w:rFonts w:ascii="Times New Roman" w:eastAsia="Times New Roman" w:hAnsi="Times New Roman" w:cs="Times New Roman"/>
          <w:kern w:val="0"/>
          <w:sz w:val="24"/>
          <w:szCs w:val="24"/>
          <w:lang w:eastAsia="hr-HR"/>
          <w14:ligatures w14:val="none"/>
        </w:rPr>
        <w:t>KLASA</w:t>
      </w:r>
      <w:r w:rsidRPr="005924C2">
        <w:rPr>
          <w:rFonts w:ascii="Times New Roman" w:eastAsia="Times New Roman" w:hAnsi="Times New Roman" w:cs="Times New Roman"/>
          <w:kern w:val="0"/>
          <w:sz w:val="24"/>
          <w:szCs w:val="24"/>
          <w:lang w:eastAsia="hr-HR"/>
          <w14:ligatures w14:val="none"/>
        </w:rPr>
        <w:t>: 02</w:t>
      </w:r>
      <w:r w:rsidR="00EA35E7" w:rsidRPr="005924C2">
        <w:rPr>
          <w:rFonts w:ascii="Times New Roman" w:eastAsia="Times New Roman" w:hAnsi="Times New Roman" w:cs="Times New Roman"/>
          <w:kern w:val="0"/>
          <w:sz w:val="24"/>
          <w:szCs w:val="24"/>
          <w:lang w:eastAsia="hr-HR"/>
          <w14:ligatures w14:val="none"/>
        </w:rPr>
        <w:t>1</w:t>
      </w:r>
      <w:r w:rsidRPr="005924C2">
        <w:rPr>
          <w:rFonts w:ascii="Times New Roman" w:eastAsia="Times New Roman" w:hAnsi="Times New Roman" w:cs="Times New Roman"/>
          <w:kern w:val="0"/>
          <w:sz w:val="24"/>
          <w:szCs w:val="24"/>
          <w:lang w:eastAsia="hr-HR"/>
          <w14:ligatures w14:val="none"/>
        </w:rPr>
        <w:t>-03/2</w:t>
      </w:r>
      <w:r w:rsidR="00035257" w:rsidRPr="005924C2">
        <w:rPr>
          <w:rFonts w:ascii="Times New Roman" w:eastAsia="Times New Roman" w:hAnsi="Times New Roman" w:cs="Times New Roman"/>
          <w:kern w:val="0"/>
          <w:sz w:val="24"/>
          <w:szCs w:val="24"/>
          <w:lang w:eastAsia="hr-HR"/>
          <w14:ligatures w14:val="none"/>
        </w:rPr>
        <w:t>3</w:t>
      </w:r>
      <w:r w:rsidRPr="005924C2">
        <w:rPr>
          <w:rFonts w:ascii="Times New Roman" w:eastAsia="Times New Roman" w:hAnsi="Times New Roman" w:cs="Times New Roman"/>
          <w:kern w:val="0"/>
          <w:sz w:val="24"/>
          <w:szCs w:val="24"/>
          <w:lang w:eastAsia="hr-HR"/>
          <w14:ligatures w14:val="none"/>
        </w:rPr>
        <w:t>-</w:t>
      </w:r>
      <w:r w:rsidR="00EA35E7" w:rsidRPr="005924C2">
        <w:rPr>
          <w:rFonts w:ascii="Times New Roman" w:eastAsia="Times New Roman" w:hAnsi="Times New Roman" w:cs="Times New Roman"/>
          <w:kern w:val="0"/>
          <w:sz w:val="24"/>
          <w:szCs w:val="24"/>
          <w:lang w:eastAsia="hr-HR"/>
          <w14:ligatures w14:val="none"/>
        </w:rPr>
        <w:t>09</w:t>
      </w:r>
      <w:r w:rsidRPr="005924C2">
        <w:rPr>
          <w:rFonts w:ascii="Times New Roman" w:eastAsia="Times New Roman" w:hAnsi="Times New Roman" w:cs="Times New Roman"/>
          <w:kern w:val="0"/>
          <w:sz w:val="24"/>
          <w:szCs w:val="24"/>
          <w:lang w:eastAsia="hr-HR"/>
          <w14:ligatures w14:val="none"/>
        </w:rPr>
        <w:t>/</w:t>
      </w:r>
      <w:r w:rsidR="00EA35E7" w:rsidRPr="005924C2">
        <w:rPr>
          <w:rFonts w:ascii="Times New Roman" w:eastAsia="Times New Roman" w:hAnsi="Times New Roman" w:cs="Times New Roman"/>
          <w:kern w:val="0"/>
          <w:sz w:val="24"/>
          <w:szCs w:val="24"/>
          <w:lang w:eastAsia="hr-HR"/>
          <w14:ligatures w14:val="none"/>
        </w:rPr>
        <w:t>28</w:t>
      </w:r>
      <w:r w:rsidRPr="005924C2">
        <w:rPr>
          <w:rFonts w:ascii="Times New Roman" w:eastAsia="Times New Roman" w:hAnsi="Times New Roman" w:cs="Times New Roman"/>
          <w:kern w:val="0"/>
          <w:sz w:val="24"/>
          <w:szCs w:val="24"/>
          <w:lang w:eastAsia="hr-HR"/>
          <w14:ligatures w14:val="none"/>
        </w:rPr>
        <w:t xml:space="preserve">, </w:t>
      </w:r>
      <w:r w:rsidR="004E5048" w:rsidRPr="005924C2">
        <w:rPr>
          <w:rFonts w:ascii="Times New Roman" w:eastAsia="Times New Roman" w:hAnsi="Times New Roman" w:cs="Times New Roman"/>
          <w:kern w:val="0"/>
          <w:sz w:val="24"/>
          <w:szCs w:val="24"/>
          <w:lang w:eastAsia="hr-HR"/>
          <w14:ligatures w14:val="none"/>
        </w:rPr>
        <w:t>URBROJ</w:t>
      </w:r>
      <w:r w:rsidRPr="005924C2">
        <w:rPr>
          <w:rFonts w:ascii="Times New Roman" w:eastAsia="Times New Roman" w:hAnsi="Times New Roman" w:cs="Times New Roman"/>
          <w:kern w:val="0"/>
          <w:sz w:val="24"/>
          <w:szCs w:val="24"/>
          <w:lang w:eastAsia="hr-HR"/>
          <w14:ligatures w14:val="none"/>
        </w:rPr>
        <w:t xml:space="preserve">: </w:t>
      </w:r>
      <w:r w:rsidR="003644B2" w:rsidRPr="005924C2">
        <w:rPr>
          <w:rFonts w:ascii="Times New Roman" w:eastAsia="Times New Roman" w:hAnsi="Times New Roman" w:cs="Times New Roman"/>
          <w:kern w:val="0"/>
          <w:sz w:val="24"/>
          <w:szCs w:val="24"/>
          <w:lang w:eastAsia="hr-HR"/>
          <w14:ligatures w14:val="none"/>
        </w:rPr>
        <w:t>65-23-03</w:t>
      </w:r>
      <w:r w:rsidRPr="005924C2">
        <w:rPr>
          <w:rFonts w:ascii="Times New Roman" w:eastAsia="Times New Roman" w:hAnsi="Times New Roman" w:cs="Times New Roman"/>
          <w:kern w:val="0"/>
          <w:sz w:val="24"/>
          <w:szCs w:val="24"/>
          <w:lang w:eastAsia="hr-HR"/>
          <w14:ligatures w14:val="none"/>
        </w:rPr>
        <w:t xml:space="preserve">, od </w:t>
      </w:r>
      <w:r w:rsidR="003644B2" w:rsidRPr="005924C2">
        <w:rPr>
          <w:rFonts w:ascii="Times New Roman" w:eastAsia="Times New Roman" w:hAnsi="Times New Roman" w:cs="Times New Roman"/>
          <w:kern w:val="0"/>
          <w:sz w:val="24"/>
          <w:szCs w:val="24"/>
          <w:lang w:eastAsia="hr-HR"/>
          <w14:ligatures w14:val="none"/>
        </w:rPr>
        <w:t>3</w:t>
      </w:r>
      <w:r w:rsidRPr="005924C2">
        <w:rPr>
          <w:rFonts w:ascii="Times New Roman" w:eastAsia="Times New Roman" w:hAnsi="Times New Roman" w:cs="Times New Roman"/>
          <w:kern w:val="0"/>
          <w:sz w:val="24"/>
          <w:szCs w:val="24"/>
          <w:lang w:eastAsia="hr-HR"/>
          <w14:ligatures w14:val="none"/>
        </w:rPr>
        <w:t>. travnja 202</w:t>
      </w:r>
      <w:r w:rsidR="0037683B" w:rsidRPr="005924C2">
        <w:rPr>
          <w:rFonts w:ascii="Times New Roman" w:eastAsia="Times New Roman" w:hAnsi="Times New Roman" w:cs="Times New Roman"/>
          <w:kern w:val="0"/>
          <w:sz w:val="24"/>
          <w:szCs w:val="24"/>
          <w:lang w:eastAsia="hr-HR"/>
          <w14:ligatures w14:val="none"/>
        </w:rPr>
        <w:t>3</w:t>
      </w:r>
      <w:r w:rsidRPr="005924C2">
        <w:rPr>
          <w:rFonts w:ascii="Times New Roman" w:eastAsia="Times New Roman" w:hAnsi="Times New Roman" w:cs="Times New Roman"/>
          <w:kern w:val="0"/>
          <w:sz w:val="24"/>
          <w:szCs w:val="24"/>
          <w:lang w:eastAsia="hr-HR"/>
          <w14:ligatures w14:val="none"/>
        </w:rPr>
        <w:t xml:space="preserve">. </w:t>
      </w:r>
    </w:p>
    <w:p w14:paraId="1A6EBADE" w14:textId="77777777" w:rsidR="009B086F" w:rsidRPr="005924C2" w:rsidRDefault="009B086F" w:rsidP="004E5048">
      <w:pPr>
        <w:spacing w:after="0" w:line="240" w:lineRule="auto"/>
        <w:jc w:val="both"/>
        <w:rPr>
          <w:rFonts w:ascii="Times New Roman" w:eastAsia="Times New Roman" w:hAnsi="Times New Roman" w:cs="Times New Roman"/>
          <w:kern w:val="0"/>
          <w:sz w:val="24"/>
          <w:szCs w:val="24"/>
          <w:lang w:eastAsia="hr-HR"/>
          <w14:ligatures w14:val="none"/>
        </w:rPr>
      </w:pPr>
    </w:p>
    <w:p w14:paraId="25039178" w14:textId="77777777" w:rsidR="009B086F" w:rsidRPr="005924C2" w:rsidRDefault="009B086F" w:rsidP="004E5048">
      <w:pPr>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p>
    <w:p w14:paraId="14F072A0" w14:textId="3A9CDD55" w:rsidR="009B086F" w:rsidRPr="005924C2" w:rsidRDefault="009B086F" w:rsidP="004E5048">
      <w:pPr>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sidRPr="005924C2">
        <w:rPr>
          <w:rFonts w:ascii="Times New Roman" w:eastAsia="Times New Roman" w:hAnsi="Times New Roman" w:cs="Times New Roman"/>
          <w:kern w:val="0"/>
          <w:sz w:val="24"/>
          <w:szCs w:val="24"/>
          <w:lang w:eastAsia="hr-HR"/>
          <w14:ligatures w14:val="none"/>
        </w:rPr>
        <w:tab/>
      </w:r>
      <w:r w:rsidRPr="005924C2">
        <w:rPr>
          <w:rFonts w:ascii="Times New Roman" w:eastAsia="Times New Roman" w:hAnsi="Times New Roman" w:cs="Times New Roman"/>
          <w:kern w:val="0"/>
          <w:sz w:val="24"/>
          <w:szCs w:val="24"/>
          <w:lang w:eastAsia="hr-HR"/>
          <w14:ligatures w14:val="none"/>
        </w:rPr>
        <w:tab/>
        <w:t>Na temelju članka 122. stavka 2. Poslovnika Hrvatskoga sabora (</w:t>
      </w:r>
      <w:r w:rsidR="00891349">
        <w:rPr>
          <w:rFonts w:ascii="Times New Roman" w:eastAsia="Times New Roman" w:hAnsi="Times New Roman" w:cs="Times New Roman"/>
          <w:kern w:val="0"/>
          <w:sz w:val="24"/>
          <w:szCs w:val="24"/>
          <w:lang w:eastAsia="hr-HR"/>
          <w14:ligatures w14:val="none"/>
        </w:rPr>
        <w:t>„</w:t>
      </w:r>
      <w:r w:rsidRPr="005924C2">
        <w:rPr>
          <w:rFonts w:ascii="Times New Roman" w:eastAsia="Times New Roman" w:hAnsi="Times New Roman" w:cs="Times New Roman"/>
          <w:kern w:val="0"/>
          <w:sz w:val="24"/>
          <w:szCs w:val="24"/>
          <w:lang w:eastAsia="hr-HR"/>
          <w14:ligatures w14:val="none"/>
        </w:rPr>
        <w:t>Narodne novine</w:t>
      </w:r>
      <w:r w:rsidR="00891349">
        <w:rPr>
          <w:rFonts w:ascii="Times New Roman" w:eastAsia="Times New Roman" w:hAnsi="Times New Roman" w:cs="Times New Roman"/>
          <w:kern w:val="0"/>
          <w:sz w:val="24"/>
          <w:szCs w:val="24"/>
          <w:lang w:eastAsia="hr-HR"/>
          <w14:ligatures w14:val="none"/>
        </w:rPr>
        <w:t>“</w:t>
      </w:r>
      <w:r w:rsidRPr="005924C2">
        <w:rPr>
          <w:rFonts w:ascii="Times New Roman" w:eastAsia="Times New Roman" w:hAnsi="Times New Roman" w:cs="Times New Roman"/>
          <w:kern w:val="0"/>
          <w:sz w:val="24"/>
          <w:szCs w:val="24"/>
          <w:lang w:eastAsia="hr-HR"/>
          <w14:ligatures w14:val="none"/>
        </w:rPr>
        <w:t>, br. 81/13</w:t>
      </w:r>
      <w:r w:rsidR="00891349">
        <w:rPr>
          <w:rFonts w:ascii="Times New Roman" w:eastAsia="Times New Roman" w:hAnsi="Times New Roman" w:cs="Times New Roman"/>
          <w:kern w:val="0"/>
          <w:sz w:val="24"/>
          <w:szCs w:val="24"/>
          <w:lang w:eastAsia="hr-HR"/>
          <w14:ligatures w14:val="none"/>
        </w:rPr>
        <w:t>.</w:t>
      </w:r>
      <w:r w:rsidRPr="005924C2">
        <w:rPr>
          <w:rFonts w:ascii="Times New Roman" w:eastAsia="Times New Roman" w:hAnsi="Times New Roman" w:cs="Times New Roman"/>
          <w:kern w:val="0"/>
          <w:sz w:val="24"/>
          <w:szCs w:val="24"/>
          <w:lang w:eastAsia="hr-HR"/>
          <w14:ligatures w14:val="none"/>
        </w:rPr>
        <w:t>, 113/16</w:t>
      </w:r>
      <w:r w:rsidR="00891349">
        <w:rPr>
          <w:rFonts w:ascii="Times New Roman" w:eastAsia="Times New Roman" w:hAnsi="Times New Roman" w:cs="Times New Roman"/>
          <w:kern w:val="0"/>
          <w:sz w:val="24"/>
          <w:szCs w:val="24"/>
          <w:lang w:eastAsia="hr-HR"/>
          <w14:ligatures w14:val="none"/>
        </w:rPr>
        <w:t>.</w:t>
      </w:r>
      <w:r w:rsidRPr="005924C2">
        <w:rPr>
          <w:rFonts w:ascii="Times New Roman" w:eastAsia="Times New Roman" w:hAnsi="Times New Roman" w:cs="Times New Roman"/>
          <w:kern w:val="0"/>
          <w:sz w:val="24"/>
          <w:szCs w:val="24"/>
          <w:lang w:eastAsia="hr-HR"/>
          <w14:ligatures w14:val="none"/>
        </w:rPr>
        <w:t>, 69/17</w:t>
      </w:r>
      <w:r w:rsidR="00891349">
        <w:rPr>
          <w:rFonts w:ascii="Times New Roman" w:eastAsia="Times New Roman" w:hAnsi="Times New Roman" w:cs="Times New Roman"/>
          <w:kern w:val="0"/>
          <w:sz w:val="24"/>
          <w:szCs w:val="24"/>
          <w:lang w:eastAsia="hr-HR"/>
          <w14:ligatures w14:val="none"/>
        </w:rPr>
        <w:t>.</w:t>
      </w:r>
      <w:r w:rsidRPr="005924C2">
        <w:rPr>
          <w:rFonts w:ascii="Times New Roman" w:eastAsia="Times New Roman" w:hAnsi="Times New Roman" w:cs="Times New Roman"/>
          <w:kern w:val="0"/>
          <w:sz w:val="24"/>
          <w:szCs w:val="24"/>
          <w:lang w:eastAsia="hr-HR"/>
          <w14:ligatures w14:val="none"/>
        </w:rPr>
        <w:t>, 29/18</w:t>
      </w:r>
      <w:r w:rsidR="00891349">
        <w:rPr>
          <w:rFonts w:ascii="Times New Roman" w:eastAsia="Times New Roman" w:hAnsi="Times New Roman" w:cs="Times New Roman"/>
          <w:kern w:val="0"/>
          <w:sz w:val="24"/>
          <w:szCs w:val="24"/>
          <w:lang w:eastAsia="hr-HR"/>
          <w14:ligatures w14:val="none"/>
        </w:rPr>
        <w:t>.</w:t>
      </w:r>
      <w:r w:rsidRPr="005924C2">
        <w:rPr>
          <w:rFonts w:ascii="Times New Roman" w:eastAsia="Times New Roman" w:hAnsi="Times New Roman" w:cs="Times New Roman"/>
          <w:kern w:val="0"/>
          <w:sz w:val="24"/>
          <w:szCs w:val="24"/>
          <w:lang w:eastAsia="hr-HR"/>
          <w14:ligatures w14:val="none"/>
        </w:rPr>
        <w:t>, 53/20</w:t>
      </w:r>
      <w:r w:rsidR="00891349">
        <w:rPr>
          <w:rFonts w:ascii="Times New Roman" w:eastAsia="Times New Roman" w:hAnsi="Times New Roman" w:cs="Times New Roman"/>
          <w:kern w:val="0"/>
          <w:sz w:val="24"/>
          <w:szCs w:val="24"/>
          <w:lang w:eastAsia="hr-HR"/>
          <w14:ligatures w14:val="none"/>
        </w:rPr>
        <w:t>.</w:t>
      </w:r>
      <w:r w:rsidRPr="005924C2">
        <w:rPr>
          <w:rFonts w:ascii="Times New Roman" w:eastAsia="Times New Roman" w:hAnsi="Times New Roman" w:cs="Times New Roman"/>
          <w:kern w:val="0"/>
          <w:sz w:val="24"/>
          <w:szCs w:val="24"/>
          <w:lang w:eastAsia="hr-HR"/>
          <w14:ligatures w14:val="none"/>
        </w:rPr>
        <w:t>, 119/20</w:t>
      </w:r>
      <w:r w:rsidR="00891349">
        <w:rPr>
          <w:rFonts w:ascii="Times New Roman" w:eastAsia="Times New Roman" w:hAnsi="Times New Roman" w:cs="Times New Roman"/>
          <w:kern w:val="0"/>
          <w:sz w:val="24"/>
          <w:szCs w:val="24"/>
          <w:lang w:eastAsia="hr-HR"/>
          <w14:ligatures w14:val="none"/>
        </w:rPr>
        <w:t>. -</w:t>
      </w:r>
      <w:r w:rsidR="00F964CB" w:rsidRPr="005924C2">
        <w:rPr>
          <w:rFonts w:ascii="Times New Roman" w:eastAsia="Times New Roman" w:hAnsi="Times New Roman" w:cs="Times New Roman"/>
          <w:kern w:val="0"/>
          <w:sz w:val="24"/>
          <w:szCs w:val="24"/>
          <w:lang w:eastAsia="hr-HR"/>
          <w14:ligatures w14:val="none"/>
        </w:rPr>
        <w:t xml:space="preserve"> Odluk</w:t>
      </w:r>
      <w:r w:rsidR="009C4895" w:rsidRPr="005924C2">
        <w:rPr>
          <w:rFonts w:ascii="Times New Roman" w:eastAsia="Times New Roman" w:hAnsi="Times New Roman" w:cs="Times New Roman"/>
          <w:kern w:val="0"/>
          <w:sz w:val="24"/>
          <w:szCs w:val="24"/>
          <w:lang w:eastAsia="hr-HR"/>
          <w14:ligatures w14:val="none"/>
        </w:rPr>
        <w:t>a</w:t>
      </w:r>
      <w:r w:rsidR="00F964CB" w:rsidRPr="005924C2">
        <w:rPr>
          <w:rFonts w:ascii="Times New Roman" w:eastAsia="Times New Roman" w:hAnsi="Times New Roman" w:cs="Times New Roman"/>
          <w:kern w:val="0"/>
          <w:sz w:val="24"/>
          <w:szCs w:val="24"/>
          <w:lang w:eastAsia="hr-HR"/>
          <w14:ligatures w14:val="none"/>
        </w:rPr>
        <w:t xml:space="preserve"> </w:t>
      </w:r>
      <w:r w:rsidR="00A73424" w:rsidRPr="005924C2">
        <w:rPr>
          <w:rFonts w:ascii="Times New Roman" w:eastAsia="Times New Roman" w:hAnsi="Times New Roman" w:cs="Times New Roman"/>
          <w:kern w:val="0"/>
          <w:sz w:val="24"/>
          <w:szCs w:val="24"/>
          <w:lang w:eastAsia="hr-HR"/>
          <w14:ligatures w14:val="none"/>
        </w:rPr>
        <w:t>Ustavnog suda Republike Hrvatske</w:t>
      </w:r>
      <w:r w:rsidRPr="005924C2">
        <w:rPr>
          <w:rFonts w:ascii="Times New Roman" w:eastAsia="Times New Roman" w:hAnsi="Times New Roman" w:cs="Times New Roman"/>
          <w:kern w:val="0"/>
          <w:sz w:val="24"/>
          <w:szCs w:val="24"/>
          <w:lang w:eastAsia="hr-HR"/>
          <w14:ligatures w14:val="none"/>
        </w:rPr>
        <w:t xml:space="preserve"> i 123/20.), Vlada Republike Hrvatske o Izvješću o radu pravobraniteljice za djecu za 202</w:t>
      </w:r>
      <w:r w:rsidR="0037683B" w:rsidRPr="005924C2">
        <w:rPr>
          <w:rFonts w:ascii="Times New Roman" w:eastAsia="Times New Roman" w:hAnsi="Times New Roman" w:cs="Times New Roman"/>
          <w:kern w:val="0"/>
          <w:sz w:val="24"/>
          <w:szCs w:val="24"/>
          <w:lang w:eastAsia="hr-HR"/>
          <w14:ligatures w14:val="none"/>
        </w:rPr>
        <w:t>2</w:t>
      </w:r>
      <w:r w:rsidRPr="005924C2">
        <w:rPr>
          <w:rFonts w:ascii="Times New Roman" w:eastAsia="Times New Roman" w:hAnsi="Times New Roman" w:cs="Times New Roman"/>
          <w:kern w:val="0"/>
          <w:sz w:val="24"/>
          <w:szCs w:val="24"/>
          <w:lang w:eastAsia="hr-HR"/>
          <w14:ligatures w14:val="none"/>
        </w:rPr>
        <w:t>. godinu, daje sljedeće</w:t>
      </w:r>
    </w:p>
    <w:p w14:paraId="676A2948" w14:textId="77777777" w:rsidR="009B086F" w:rsidRPr="005924C2" w:rsidRDefault="009B086F" w:rsidP="004E5048">
      <w:pPr>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p>
    <w:p w14:paraId="225D64FD" w14:textId="77777777" w:rsidR="009B086F" w:rsidRPr="005924C2" w:rsidRDefault="009B086F" w:rsidP="004E5048">
      <w:pPr>
        <w:autoSpaceDE w:val="0"/>
        <w:autoSpaceDN w:val="0"/>
        <w:adjustRightInd w:val="0"/>
        <w:spacing w:after="0" w:line="240" w:lineRule="auto"/>
        <w:jc w:val="center"/>
        <w:rPr>
          <w:rFonts w:ascii="Times New Roman" w:eastAsia="Times New Roman" w:hAnsi="Times New Roman" w:cs="Times New Roman"/>
          <w:kern w:val="0"/>
          <w:sz w:val="24"/>
          <w:szCs w:val="24"/>
          <w:lang w:eastAsia="hr-HR"/>
          <w14:ligatures w14:val="none"/>
        </w:rPr>
      </w:pPr>
      <w:r w:rsidRPr="005924C2">
        <w:rPr>
          <w:rFonts w:ascii="Times New Roman" w:eastAsia="Times New Roman" w:hAnsi="Times New Roman" w:cs="Times New Roman"/>
          <w:b/>
          <w:bCs/>
          <w:kern w:val="0"/>
          <w:sz w:val="24"/>
          <w:szCs w:val="24"/>
          <w:lang w:eastAsia="hr-HR"/>
          <w14:ligatures w14:val="none"/>
        </w:rPr>
        <w:t>M I Š L J E N J E</w:t>
      </w:r>
    </w:p>
    <w:p w14:paraId="09F9F462" w14:textId="77777777" w:rsidR="009B086F" w:rsidRPr="005924C2" w:rsidRDefault="009B086F" w:rsidP="004E5048">
      <w:pPr>
        <w:tabs>
          <w:tab w:val="left" w:pos="6690"/>
        </w:tabs>
        <w:spacing w:after="0" w:line="240" w:lineRule="auto"/>
        <w:jc w:val="both"/>
        <w:rPr>
          <w:rFonts w:ascii="Times New Roman" w:eastAsia="Times New Roman" w:hAnsi="Times New Roman" w:cs="Times New Roman"/>
          <w:b/>
          <w:kern w:val="0"/>
          <w:sz w:val="24"/>
          <w:szCs w:val="24"/>
          <w:lang w:eastAsia="hr-HR"/>
          <w14:ligatures w14:val="none"/>
        </w:rPr>
      </w:pPr>
    </w:p>
    <w:p w14:paraId="5520FE62" w14:textId="10F89554" w:rsidR="009B086F" w:rsidRPr="005924C2" w:rsidRDefault="009B086F" w:rsidP="004E5048">
      <w:pPr>
        <w:spacing w:after="0" w:line="240" w:lineRule="auto"/>
        <w:ind w:firstLine="1418"/>
        <w:jc w:val="both"/>
        <w:rPr>
          <w:rFonts w:ascii="Times New Roman" w:eastAsia="Times New Roman" w:hAnsi="Times New Roman" w:cs="Times New Roman"/>
          <w:kern w:val="0"/>
          <w:sz w:val="24"/>
          <w:szCs w:val="24"/>
          <w:lang w:eastAsia="hr-HR"/>
          <w14:ligatures w14:val="none"/>
        </w:rPr>
      </w:pPr>
      <w:r w:rsidRPr="005924C2">
        <w:rPr>
          <w:rFonts w:ascii="Times New Roman" w:eastAsia="Times New Roman" w:hAnsi="Times New Roman" w:cs="Times New Roman"/>
          <w:kern w:val="0"/>
          <w:sz w:val="24"/>
          <w:szCs w:val="24"/>
          <w:lang w:eastAsia="hr-HR"/>
          <w14:ligatures w14:val="none"/>
        </w:rPr>
        <w:t>Vlada Republike Hrvatske, u odnosu na Izvješće o radu pravobraniteljice za djecu za 202</w:t>
      </w:r>
      <w:r w:rsidR="0037683B" w:rsidRPr="005924C2">
        <w:rPr>
          <w:rFonts w:ascii="Times New Roman" w:eastAsia="Times New Roman" w:hAnsi="Times New Roman" w:cs="Times New Roman"/>
          <w:kern w:val="0"/>
          <w:sz w:val="24"/>
          <w:szCs w:val="24"/>
          <w:lang w:eastAsia="hr-HR"/>
          <w14:ligatures w14:val="none"/>
        </w:rPr>
        <w:t>2</w:t>
      </w:r>
      <w:r w:rsidRPr="005924C2">
        <w:rPr>
          <w:rFonts w:ascii="Times New Roman" w:eastAsia="Times New Roman" w:hAnsi="Times New Roman" w:cs="Times New Roman"/>
          <w:kern w:val="0"/>
          <w:sz w:val="24"/>
          <w:szCs w:val="24"/>
          <w:lang w:eastAsia="hr-HR"/>
          <w14:ligatures w14:val="none"/>
        </w:rPr>
        <w:t>. godinu, koje je predsjedniku Hrvatskoga sabora podnijela pravobraniteljica za djecu</w:t>
      </w:r>
      <w:r w:rsidR="00891349">
        <w:rPr>
          <w:rFonts w:ascii="Times New Roman" w:eastAsia="Times New Roman" w:hAnsi="Times New Roman" w:cs="Times New Roman"/>
          <w:kern w:val="0"/>
          <w:sz w:val="24"/>
          <w:szCs w:val="24"/>
          <w:lang w:eastAsia="hr-HR"/>
          <w14:ligatures w14:val="none"/>
        </w:rPr>
        <w:t>,</w:t>
      </w:r>
      <w:r w:rsidRPr="005924C2">
        <w:rPr>
          <w:rFonts w:ascii="Times New Roman" w:eastAsia="Times New Roman" w:hAnsi="Times New Roman" w:cs="Times New Roman"/>
          <w:kern w:val="0"/>
          <w:sz w:val="24"/>
          <w:szCs w:val="24"/>
          <w:lang w:eastAsia="hr-HR"/>
          <w14:ligatures w14:val="none"/>
        </w:rPr>
        <w:t xml:space="preserve"> aktom od 31. ožujka 202</w:t>
      </w:r>
      <w:r w:rsidR="005A4A40" w:rsidRPr="005924C2">
        <w:rPr>
          <w:rFonts w:ascii="Times New Roman" w:eastAsia="Times New Roman" w:hAnsi="Times New Roman" w:cs="Times New Roman"/>
          <w:kern w:val="0"/>
          <w:sz w:val="24"/>
          <w:szCs w:val="24"/>
          <w:lang w:eastAsia="hr-HR"/>
          <w14:ligatures w14:val="none"/>
        </w:rPr>
        <w:t>3</w:t>
      </w:r>
      <w:r w:rsidRPr="005924C2">
        <w:rPr>
          <w:rFonts w:ascii="Times New Roman" w:eastAsia="Times New Roman" w:hAnsi="Times New Roman" w:cs="Times New Roman"/>
          <w:kern w:val="0"/>
          <w:sz w:val="24"/>
          <w:szCs w:val="24"/>
          <w:lang w:eastAsia="hr-HR"/>
          <w14:ligatures w14:val="none"/>
        </w:rPr>
        <w:t>., ukazuje na sljedeće:</w:t>
      </w:r>
    </w:p>
    <w:p w14:paraId="12030290" w14:textId="77777777" w:rsidR="00825E9E" w:rsidRPr="005924C2" w:rsidRDefault="00825E9E" w:rsidP="004E5048">
      <w:pPr>
        <w:spacing w:after="0" w:line="240" w:lineRule="auto"/>
        <w:ind w:firstLine="1418"/>
        <w:jc w:val="both"/>
        <w:rPr>
          <w:rFonts w:ascii="Times New Roman" w:eastAsia="Times New Roman" w:hAnsi="Times New Roman" w:cs="Times New Roman"/>
          <w:kern w:val="0"/>
          <w:sz w:val="24"/>
          <w:szCs w:val="24"/>
          <w:lang w:eastAsia="hr-HR"/>
          <w14:ligatures w14:val="none"/>
        </w:rPr>
      </w:pPr>
    </w:p>
    <w:p w14:paraId="2C2AB5E8" w14:textId="6793CA5C" w:rsidR="00141847" w:rsidRPr="005924C2" w:rsidRDefault="00B97787" w:rsidP="008766B6">
      <w:pPr>
        <w:spacing w:after="0" w:line="240" w:lineRule="auto"/>
        <w:ind w:firstLine="1418"/>
        <w:jc w:val="both"/>
        <w:rPr>
          <w:rFonts w:ascii="Times New Roman" w:eastAsia="Times New Roman" w:hAnsi="Times New Roman" w:cs="Times New Roman"/>
          <w:bCs/>
          <w:kern w:val="0"/>
          <w:sz w:val="24"/>
          <w:szCs w:val="24"/>
          <w:lang w:eastAsia="hr-HR"/>
          <w14:ligatures w14:val="none"/>
        </w:rPr>
      </w:pPr>
      <w:r w:rsidRPr="005924C2">
        <w:rPr>
          <w:rFonts w:ascii="Times New Roman" w:eastAsia="Times New Roman" w:hAnsi="Times New Roman" w:cs="Times New Roman"/>
          <w:kern w:val="0"/>
          <w:sz w:val="24"/>
          <w:szCs w:val="24"/>
          <w:lang w:eastAsia="hr-HR"/>
          <w14:ligatures w14:val="none"/>
        </w:rPr>
        <w:t xml:space="preserve">U </w:t>
      </w:r>
      <w:r w:rsidR="00BE01CB">
        <w:rPr>
          <w:rFonts w:ascii="Times New Roman" w:eastAsia="Times New Roman" w:hAnsi="Times New Roman" w:cs="Times New Roman"/>
          <w:kern w:val="0"/>
          <w:sz w:val="24"/>
          <w:szCs w:val="24"/>
          <w:lang w:eastAsia="hr-HR"/>
          <w14:ligatures w14:val="none"/>
        </w:rPr>
        <w:t>točki</w:t>
      </w:r>
      <w:r w:rsidRPr="005924C2">
        <w:rPr>
          <w:rFonts w:ascii="Times New Roman" w:eastAsia="Times New Roman" w:hAnsi="Times New Roman" w:cs="Times New Roman"/>
          <w:kern w:val="0"/>
          <w:sz w:val="24"/>
          <w:szCs w:val="24"/>
          <w:lang w:eastAsia="hr-HR"/>
          <w14:ligatures w14:val="none"/>
        </w:rPr>
        <w:t xml:space="preserve"> </w:t>
      </w:r>
      <w:r w:rsidR="00BE01CB">
        <w:rPr>
          <w:rFonts w:ascii="Times New Roman" w:hAnsi="Times New Roman" w:cs="Times New Roman"/>
          <w:kern w:val="0"/>
          <w:sz w:val="24"/>
          <w:szCs w:val="24"/>
          <w14:ligatures w14:val="none"/>
        </w:rPr>
        <w:t>2.1</w:t>
      </w:r>
      <w:r w:rsidR="003A6785">
        <w:rPr>
          <w:rFonts w:ascii="Times New Roman" w:hAnsi="Times New Roman" w:cs="Times New Roman"/>
          <w:kern w:val="0"/>
          <w:sz w:val="24"/>
          <w:szCs w:val="24"/>
          <w14:ligatures w14:val="none"/>
        </w:rPr>
        <w:t xml:space="preserve"> „Osobna prava“ u </w:t>
      </w:r>
      <w:r w:rsidRPr="005924C2">
        <w:rPr>
          <w:rFonts w:ascii="Times New Roman" w:hAnsi="Times New Roman" w:cs="Times New Roman"/>
          <w:kern w:val="0"/>
          <w:sz w:val="24"/>
          <w:szCs w:val="24"/>
          <w14:ligatures w14:val="none"/>
        </w:rPr>
        <w:t xml:space="preserve">vezi navoda </w:t>
      </w:r>
      <w:r w:rsidR="003A6785">
        <w:rPr>
          <w:rFonts w:ascii="Times New Roman" w:hAnsi="Times New Roman" w:cs="Times New Roman"/>
          <w:kern w:val="0"/>
          <w:sz w:val="24"/>
          <w:szCs w:val="24"/>
          <w14:ligatures w14:val="none"/>
        </w:rPr>
        <w:t>na stranici 14</w:t>
      </w:r>
      <w:r w:rsidRPr="005924C2">
        <w:rPr>
          <w:rFonts w:ascii="Times New Roman" w:hAnsi="Times New Roman" w:cs="Times New Roman"/>
          <w:kern w:val="0"/>
          <w:sz w:val="24"/>
          <w:szCs w:val="24"/>
          <w14:ligatures w14:val="none"/>
        </w:rPr>
        <w:t xml:space="preserve"> </w:t>
      </w:r>
      <w:r w:rsidRPr="005924C2">
        <w:rPr>
          <w:rFonts w:ascii="Times New Roman" w:hAnsi="Times New Roman" w:cs="Times New Roman"/>
          <w:sz w:val="24"/>
          <w:szCs w:val="24"/>
        </w:rPr>
        <w:t xml:space="preserve">koji se donosi na osobno pravo djeteta na život, </w:t>
      </w:r>
      <w:r w:rsidR="007D39D9" w:rsidRPr="005924C2">
        <w:rPr>
          <w:rFonts w:ascii="Times New Roman" w:hAnsi="Times New Roman" w:cs="Times New Roman"/>
          <w:sz w:val="24"/>
          <w:szCs w:val="24"/>
        </w:rPr>
        <w:t>Vlada Republike Hrvatske</w:t>
      </w:r>
      <w:r w:rsidRPr="005924C2">
        <w:rPr>
          <w:rFonts w:ascii="Times New Roman" w:hAnsi="Times New Roman" w:cs="Times New Roman"/>
          <w:sz w:val="24"/>
          <w:szCs w:val="24"/>
        </w:rPr>
        <w:t xml:space="preserve"> smatra važnim istaknuti da je, osim potrebe za nužnim pravovremenim intervencijama socijalne službe u obitelji djeteta, važna i kvalitetna međuresorna suradnja kako bi se osigurala kvalitetna skrb o djeci te pravovremena pomoć i podrška roditeljima.</w:t>
      </w:r>
      <w:r w:rsidR="003A6785">
        <w:rPr>
          <w:rFonts w:ascii="Times New Roman" w:hAnsi="Times New Roman" w:cs="Times New Roman"/>
          <w:sz w:val="24"/>
          <w:szCs w:val="24"/>
        </w:rPr>
        <w:t xml:space="preserve"> </w:t>
      </w:r>
      <w:r w:rsidR="00EC180D" w:rsidRPr="005924C2">
        <w:rPr>
          <w:rFonts w:ascii="Times New Roman" w:eastAsia="Times New Roman" w:hAnsi="Times New Roman" w:cs="Times New Roman"/>
          <w:kern w:val="0"/>
          <w:sz w:val="24"/>
          <w:szCs w:val="24"/>
          <w:lang w:eastAsia="hr-HR"/>
          <w14:ligatures w14:val="none"/>
        </w:rPr>
        <w:t>Nadalje, u</w:t>
      </w:r>
      <w:r w:rsidR="00781E6D" w:rsidRPr="005924C2">
        <w:rPr>
          <w:rFonts w:ascii="Times New Roman" w:eastAsia="Calibri" w:hAnsi="Times New Roman" w:cs="Times New Roman"/>
          <w:bCs/>
          <w:kern w:val="0"/>
          <w:sz w:val="24"/>
          <w:szCs w:val="24"/>
          <w14:ligatures w14:val="none"/>
        </w:rPr>
        <w:t xml:space="preserve"> </w:t>
      </w:r>
      <w:r w:rsidR="00BE01CB">
        <w:rPr>
          <w:rFonts w:ascii="Times New Roman" w:eastAsia="Calibri" w:hAnsi="Times New Roman" w:cs="Times New Roman"/>
          <w:bCs/>
          <w:kern w:val="0"/>
          <w:sz w:val="24"/>
          <w:szCs w:val="24"/>
          <w14:ligatures w14:val="none"/>
        </w:rPr>
        <w:t>točki 2.1.1</w:t>
      </w:r>
      <w:r w:rsidR="00781E6D" w:rsidRPr="005924C2">
        <w:rPr>
          <w:rFonts w:ascii="Times New Roman" w:eastAsia="Calibri" w:hAnsi="Times New Roman" w:cs="Times New Roman"/>
          <w:bCs/>
          <w:kern w:val="0"/>
          <w:sz w:val="24"/>
          <w:szCs w:val="24"/>
          <w14:ligatures w14:val="none"/>
        </w:rPr>
        <w:t xml:space="preserve"> </w:t>
      </w:r>
      <w:r w:rsidR="00E8053B" w:rsidRPr="005924C2">
        <w:rPr>
          <w:rFonts w:ascii="Times New Roman" w:eastAsia="Calibri" w:hAnsi="Times New Roman" w:cs="Times New Roman"/>
          <w:bCs/>
          <w:kern w:val="0"/>
          <w:sz w:val="24"/>
          <w:szCs w:val="24"/>
          <w14:ligatures w14:val="none"/>
        </w:rPr>
        <w:t>„</w:t>
      </w:r>
      <w:r w:rsidR="00781E6D" w:rsidRPr="005924C2">
        <w:rPr>
          <w:rFonts w:ascii="Times New Roman" w:eastAsia="Calibri" w:hAnsi="Times New Roman" w:cs="Times New Roman"/>
          <w:bCs/>
          <w:kern w:val="0"/>
          <w:sz w:val="24"/>
          <w:szCs w:val="24"/>
          <w14:ligatures w14:val="none"/>
        </w:rPr>
        <w:t>Statusna prava</w:t>
      </w:r>
      <w:r w:rsidR="00E8053B" w:rsidRPr="005924C2">
        <w:rPr>
          <w:rFonts w:ascii="Times New Roman" w:eastAsia="Calibri" w:hAnsi="Times New Roman" w:cs="Times New Roman"/>
          <w:bCs/>
          <w:kern w:val="0"/>
          <w:sz w:val="24"/>
          <w:szCs w:val="24"/>
          <w14:ligatures w14:val="none"/>
        </w:rPr>
        <w:t>“</w:t>
      </w:r>
      <w:r w:rsidR="00E20C76">
        <w:rPr>
          <w:rFonts w:ascii="Times New Roman" w:eastAsia="Calibri" w:hAnsi="Times New Roman" w:cs="Times New Roman"/>
          <w:bCs/>
          <w:kern w:val="0"/>
          <w:sz w:val="24"/>
          <w:szCs w:val="24"/>
          <w14:ligatures w14:val="none"/>
        </w:rPr>
        <w:t xml:space="preserve"> na stranici na stranici 15</w:t>
      </w:r>
      <w:r w:rsidR="00781E6D" w:rsidRPr="005924C2">
        <w:rPr>
          <w:rFonts w:ascii="Times New Roman" w:eastAsia="Calibri" w:hAnsi="Times New Roman" w:cs="Times New Roman"/>
          <w:bCs/>
          <w:kern w:val="0"/>
          <w:sz w:val="24"/>
          <w:szCs w:val="24"/>
          <w14:ligatures w14:val="none"/>
        </w:rPr>
        <w:t xml:space="preserve"> Izvješća, u odlomku </w:t>
      </w:r>
      <w:r w:rsidR="00E8053B" w:rsidRPr="005924C2">
        <w:rPr>
          <w:rFonts w:ascii="Times New Roman" w:eastAsia="Calibri" w:hAnsi="Times New Roman" w:cs="Times New Roman"/>
          <w:bCs/>
          <w:kern w:val="0"/>
          <w:sz w:val="24"/>
          <w:szCs w:val="24"/>
          <w14:ligatures w14:val="none"/>
        </w:rPr>
        <w:t>„</w:t>
      </w:r>
      <w:r w:rsidR="00781E6D" w:rsidRPr="005924C2">
        <w:rPr>
          <w:rFonts w:ascii="Times New Roman" w:eastAsia="Calibri" w:hAnsi="Times New Roman" w:cs="Times New Roman"/>
          <w:bCs/>
          <w:kern w:val="0"/>
          <w:sz w:val="24"/>
          <w:szCs w:val="24"/>
          <w14:ligatures w14:val="none"/>
        </w:rPr>
        <w:t>Statusna prava djece stranaca</w:t>
      </w:r>
      <w:r w:rsidR="00E8053B" w:rsidRPr="005924C2">
        <w:rPr>
          <w:rFonts w:ascii="Times New Roman" w:eastAsia="Calibri" w:hAnsi="Times New Roman" w:cs="Times New Roman"/>
          <w:bCs/>
          <w:kern w:val="0"/>
          <w:sz w:val="24"/>
          <w:szCs w:val="24"/>
          <w14:ligatures w14:val="none"/>
        </w:rPr>
        <w:t>“</w:t>
      </w:r>
      <w:r w:rsidR="00781E6D" w:rsidRPr="005924C2">
        <w:rPr>
          <w:rFonts w:ascii="Times New Roman" w:eastAsia="Calibri" w:hAnsi="Times New Roman" w:cs="Times New Roman"/>
          <w:bCs/>
          <w:kern w:val="0"/>
          <w:sz w:val="24"/>
          <w:szCs w:val="24"/>
          <w14:ligatures w14:val="none"/>
        </w:rPr>
        <w:t xml:space="preserve">, navodi se </w:t>
      </w:r>
      <w:r w:rsidR="00781E6D" w:rsidRPr="005924C2">
        <w:rPr>
          <w:rFonts w:ascii="Times New Roman" w:eastAsia="Times New Roman" w:hAnsi="Times New Roman" w:cs="Times New Roman"/>
          <w:bCs/>
          <w:kern w:val="0"/>
          <w:sz w:val="24"/>
          <w:szCs w:val="24"/>
          <w:lang w:eastAsia="hr-HR"/>
          <w14:ligatures w14:val="none"/>
        </w:rPr>
        <w:t>da je sporan važeći propis koji ne osigurava mogućnost da djeca automatizmom slijede boravišni status svojih roditelja pa se tako primjerice, djetetu rođenom u Republici Hrvatskoj, čiji je roditelj državljanin treće zemlje na dugotrajnom boravištu, odnosno na stalnom boravku, pravo na privremeni boravak priznaje tek u trajanju do godine dana.</w:t>
      </w:r>
      <w:r w:rsidR="00F85F0B" w:rsidRPr="005924C2">
        <w:rPr>
          <w:rFonts w:ascii="Times New Roman" w:eastAsia="Times New Roman" w:hAnsi="Times New Roman" w:cs="Times New Roman"/>
          <w:bCs/>
          <w:kern w:val="0"/>
          <w:sz w:val="24"/>
          <w:szCs w:val="24"/>
          <w:lang w:eastAsia="hr-HR"/>
          <w14:ligatures w14:val="none"/>
        </w:rPr>
        <w:t xml:space="preserve"> </w:t>
      </w:r>
      <w:r w:rsidR="004069BA" w:rsidRPr="005924C2">
        <w:rPr>
          <w:rFonts w:ascii="Times New Roman" w:eastAsia="Calibri" w:hAnsi="Times New Roman" w:cs="Times New Roman"/>
          <w:bCs/>
          <w:kern w:val="0"/>
          <w:sz w:val="24"/>
          <w:szCs w:val="24"/>
          <w14:ligatures w14:val="none"/>
        </w:rPr>
        <w:t xml:space="preserve">Vezano uz navedeno, </w:t>
      </w:r>
      <w:r w:rsidR="007A6D2D" w:rsidRPr="005924C2">
        <w:rPr>
          <w:rFonts w:ascii="Times New Roman" w:eastAsia="Calibri" w:hAnsi="Times New Roman" w:cs="Times New Roman"/>
          <w:bCs/>
          <w:kern w:val="0"/>
          <w:sz w:val="24"/>
          <w:szCs w:val="24"/>
          <w14:ligatures w14:val="none"/>
        </w:rPr>
        <w:t xml:space="preserve">Vlada Republike Hrvatske ističe da se </w:t>
      </w:r>
      <w:r w:rsidR="004069BA" w:rsidRPr="005924C2">
        <w:rPr>
          <w:rFonts w:ascii="Times New Roman" w:eastAsia="Calibri" w:hAnsi="Times New Roman" w:cs="Times New Roman"/>
          <w:bCs/>
          <w:kern w:val="0"/>
          <w:sz w:val="24"/>
          <w:szCs w:val="24"/>
          <w14:ligatures w14:val="none"/>
        </w:rPr>
        <w:t>dugotrajno boravište odobrava državljanima trećih zemalja sukladno odredbama Zakona o strancima („Narodne novine“, br</w:t>
      </w:r>
      <w:r w:rsidR="00E01F89" w:rsidRPr="005924C2">
        <w:rPr>
          <w:rFonts w:ascii="Times New Roman" w:eastAsia="Calibri" w:hAnsi="Times New Roman" w:cs="Times New Roman"/>
          <w:bCs/>
          <w:kern w:val="0"/>
          <w:sz w:val="24"/>
          <w:szCs w:val="24"/>
          <w14:ligatures w14:val="none"/>
        </w:rPr>
        <w:t>.</w:t>
      </w:r>
      <w:r w:rsidR="004069BA" w:rsidRPr="005924C2">
        <w:rPr>
          <w:rFonts w:ascii="Times New Roman" w:eastAsia="Calibri" w:hAnsi="Times New Roman" w:cs="Times New Roman"/>
          <w:bCs/>
          <w:kern w:val="0"/>
          <w:sz w:val="24"/>
          <w:szCs w:val="24"/>
          <w14:ligatures w14:val="none"/>
        </w:rPr>
        <w:t xml:space="preserve"> 133/20</w:t>
      </w:r>
      <w:r w:rsidR="003A6785">
        <w:rPr>
          <w:rFonts w:ascii="Times New Roman" w:eastAsia="Calibri" w:hAnsi="Times New Roman" w:cs="Times New Roman"/>
          <w:bCs/>
          <w:kern w:val="0"/>
          <w:sz w:val="24"/>
          <w:szCs w:val="24"/>
          <w14:ligatures w14:val="none"/>
        </w:rPr>
        <w:t>.</w:t>
      </w:r>
      <w:r w:rsidR="004069BA" w:rsidRPr="005924C2">
        <w:rPr>
          <w:rFonts w:ascii="Times New Roman" w:eastAsia="Calibri" w:hAnsi="Times New Roman" w:cs="Times New Roman"/>
          <w:bCs/>
          <w:kern w:val="0"/>
          <w:sz w:val="24"/>
          <w:szCs w:val="24"/>
          <w14:ligatures w14:val="none"/>
        </w:rPr>
        <w:t>, 114/22</w:t>
      </w:r>
      <w:r w:rsidR="003A6785">
        <w:rPr>
          <w:rFonts w:ascii="Times New Roman" w:eastAsia="Calibri" w:hAnsi="Times New Roman" w:cs="Times New Roman"/>
          <w:bCs/>
          <w:kern w:val="0"/>
          <w:sz w:val="24"/>
          <w:szCs w:val="24"/>
          <w14:ligatures w14:val="none"/>
        </w:rPr>
        <w:t>.</w:t>
      </w:r>
      <w:r w:rsidR="004069BA" w:rsidRPr="005924C2">
        <w:rPr>
          <w:rFonts w:ascii="Times New Roman" w:eastAsia="Calibri" w:hAnsi="Times New Roman" w:cs="Times New Roman"/>
          <w:bCs/>
          <w:kern w:val="0"/>
          <w:sz w:val="24"/>
          <w:szCs w:val="24"/>
          <w14:ligatures w14:val="none"/>
        </w:rPr>
        <w:t xml:space="preserve"> i 151/22</w:t>
      </w:r>
      <w:r w:rsidR="003A6785">
        <w:rPr>
          <w:rFonts w:ascii="Times New Roman" w:eastAsia="Calibri" w:hAnsi="Times New Roman" w:cs="Times New Roman"/>
          <w:bCs/>
          <w:kern w:val="0"/>
          <w:sz w:val="24"/>
          <w:szCs w:val="24"/>
          <w14:ligatures w14:val="none"/>
        </w:rPr>
        <w:t>.</w:t>
      </w:r>
      <w:r w:rsidR="004069BA" w:rsidRPr="005924C2">
        <w:rPr>
          <w:rFonts w:ascii="Times New Roman" w:eastAsia="Calibri" w:hAnsi="Times New Roman" w:cs="Times New Roman"/>
          <w:bCs/>
          <w:kern w:val="0"/>
          <w:sz w:val="24"/>
          <w:szCs w:val="24"/>
          <w14:ligatures w14:val="none"/>
        </w:rPr>
        <w:t>)</w:t>
      </w:r>
      <w:r w:rsidR="003A6785">
        <w:rPr>
          <w:rFonts w:ascii="Times New Roman" w:eastAsia="Calibri" w:hAnsi="Times New Roman" w:cs="Times New Roman"/>
          <w:bCs/>
          <w:kern w:val="0"/>
          <w:sz w:val="24"/>
          <w:szCs w:val="24"/>
          <w14:ligatures w14:val="none"/>
        </w:rPr>
        <w:t>,</w:t>
      </w:r>
      <w:r w:rsidR="004069BA" w:rsidRPr="005924C2">
        <w:rPr>
          <w:rFonts w:ascii="Times New Roman" w:eastAsia="Calibri" w:hAnsi="Times New Roman" w:cs="Times New Roman"/>
          <w:bCs/>
          <w:kern w:val="0"/>
          <w:sz w:val="24"/>
          <w:szCs w:val="24"/>
          <w14:ligatures w14:val="none"/>
        </w:rPr>
        <w:t xml:space="preserve"> a koje su usklađene s </w:t>
      </w:r>
      <w:r w:rsidR="004069BA" w:rsidRPr="005924C2">
        <w:rPr>
          <w:rFonts w:ascii="Times New Roman" w:eastAsia="Arial" w:hAnsi="Times New Roman" w:cs="Times New Roman"/>
          <w:bCs/>
          <w:kern w:val="0"/>
          <w:sz w:val="24"/>
          <w14:ligatures w14:val="none"/>
        </w:rPr>
        <w:t xml:space="preserve">Direktivom Vijeća 2003/109/EZ od 25. studenog </w:t>
      </w:r>
      <w:r w:rsidR="004069BA" w:rsidRPr="005924C2">
        <w:rPr>
          <w:rFonts w:ascii="Times New Roman" w:eastAsia="Arial" w:hAnsi="Times New Roman" w:cs="Times New Roman"/>
          <w:bCs/>
          <w:kern w:val="0"/>
          <w:sz w:val="24"/>
          <w:szCs w:val="24"/>
          <w14:ligatures w14:val="none"/>
        </w:rPr>
        <w:t>2003. o statusu državljana trećih država s dugotrajnim boravištem, u kojoj su decidirano propisani uvjeti za odobrenje dugotrajnog boravišta. Direktiva u članku 4. propisuje da države članice odobravaju status osobe s dugotrajnim boravištem državljanima trećih zemalja koji zakonito i neprekinuto borave na njezinu državnom području pet godina neposredno prije podnošenja odgovarajućeg zahtjeva, te propisuje i dodatne uvjete za stjecanje statusa osobe s dugotrajnim boravištem (članak 5. Direktive).</w:t>
      </w:r>
      <w:r w:rsidR="00F85F0B" w:rsidRPr="005924C2">
        <w:rPr>
          <w:rFonts w:ascii="Times New Roman" w:eastAsia="Arial" w:hAnsi="Times New Roman" w:cs="Times New Roman"/>
          <w:bCs/>
          <w:kern w:val="0"/>
          <w:sz w:val="24"/>
          <w:szCs w:val="24"/>
          <w14:ligatures w14:val="none"/>
        </w:rPr>
        <w:t xml:space="preserve"> </w:t>
      </w:r>
      <w:r w:rsidR="004069BA" w:rsidRPr="005924C2">
        <w:rPr>
          <w:rFonts w:ascii="Times New Roman" w:eastAsia="Arial" w:hAnsi="Times New Roman" w:cs="Times New Roman"/>
          <w:bCs/>
          <w:kern w:val="0"/>
          <w:sz w:val="24"/>
          <w:szCs w:val="24"/>
          <w14:ligatures w14:val="none"/>
        </w:rPr>
        <w:lastRenderedPageBreak/>
        <w:t>Slijedom navedenog, malo</w:t>
      </w:r>
      <w:r w:rsidR="00B44AD4" w:rsidRPr="005924C2">
        <w:rPr>
          <w:rFonts w:ascii="Times New Roman" w:eastAsia="Arial" w:hAnsi="Times New Roman" w:cs="Times New Roman"/>
          <w:bCs/>
          <w:kern w:val="0"/>
          <w:sz w:val="24"/>
          <w:szCs w:val="24"/>
          <w14:ligatures w14:val="none"/>
        </w:rPr>
        <w:t>ljetnoj</w:t>
      </w:r>
      <w:r w:rsidR="004069BA" w:rsidRPr="005924C2">
        <w:rPr>
          <w:rFonts w:ascii="Times New Roman" w:eastAsia="Arial" w:hAnsi="Times New Roman" w:cs="Times New Roman"/>
          <w:bCs/>
          <w:kern w:val="0"/>
          <w:sz w:val="24"/>
          <w:szCs w:val="24"/>
          <w14:ligatures w14:val="none"/>
        </w:rPr>
        <w:t xml:space="preserve"> djeci se ne može odobriti dugotrajno boravište suprotno odredbama Direktive koje su implementirane u Zakonu o strancima.</w:t>
      </w:r>
      <w:r w:rsidR="003A6785">
        <w:rPr>
          <w:rFonts w:ascii="Times New Roman" w:eastAsia="Arial" w:hAnsi="Times New Roman" w:cs="Times New Roman"/>
          <w:bCs/>
          <w:kern w:val="0"/>
          <w:sz w:val="24"/>
          <w:szCs w:val="24"/>
          <w14:ligatures w14:val="none"/>
        </w:rPr>
        <w:t xml:space="preserve"> </w:t>
      </w:r>
      <w:r w:rsidR="004069BA" w:rsidRPr="005924C2">
        <w:rPr>
          <w:rFonts w:ascii="Times New Roman" w:eastAsia="Arial" w:hAnsi="Times New Roman" w:cs="Times New Roman"/>
          <w:bCs/>
          <w:kern w:val="0"/>
          <w:sz w:val="24"/>
          <w:szCs w:val="24"/>
          <w14:ligatures w14:val="none"/>
        </w:rPr>
        <w:t>Međutim, člankom 156. stavkom 1. točkom 6. Zakona o strancima, propisano je da se stalni</w:t>
      </w:r>
      <w:r w:rsidR="004069BA" w:rsidRPr="005924C2">
        <w:rPr>
          <w:rFonts w:ascii="Times New Roman" w:eastAsia="Times New Roman" w:hAnsi="Times New Roman" w:cs="Times New Roman"/>
          <w:bCs/>
          <w:kern w:val="0"/>
          <w:sz w:val="24"/>
          <w:szCs w:val="24"/>
          <w:lang w:eastAsia="hr-HR"/>
          <w14:ligatures w14:val="none"/>
        </w:rPr>
        <w:t xml:space="preserve"> boravak može odobriti državljaninu treće zemlje koji je maloljetno dijete koje živi u </w:t>
      </w:r>
      <w:r w:rsidR="003A6785">
        <w:rPr>
          <w:rFonts w:ascii="Times New Roman" w:eastAsia="Times New Roman" w:hAnsi="Times New Roman" w:cs="Times New Roman"/>
          <w:bCs/>
          <w:kern w:val="0"/>
          <w:sz w:val="24"/>
          <w:szCs w:val="24"/>
          <w:lang w:eastAsia="hr-HR"/>
          <w14:ligatures w14:val="none"/>
        </w:rPr>
        <w:t>Republici Hrvatskoj</w:t>
      </w:r>
      <w:r w:rsidR="004069BA" w:rsidRPr="005924C2">
        <w:rPr>
          <w:rFonts w:ascii="Times New Roman" w:eastAsia="Times New Roman" w:hAnsi="Times New Roman" w:cs="Times New Roman"/>
          <w:bCs/>
          <w:kern w:val="0"/>
          <w:sz w:val="24"/>
          <w:szCs w:val="24"/>
          <w:lang w:eastAsia="hr-HR"/>
          <w14:ligatures w14:val="none"/>
        </w:rPr>
        <w:t xml:space="preserve"> čiji jedan od roditelja, u trenutku rođenja djeteta, ima odobren stalni boravak ili dugotrajno boravište uz suglasnost drugog roditelja. S</w:t>
      </w:r>
      <w:r w:rsidR="00755731" w:rsidRPr="005924C2">
        <w:rPr>
          <w:rFonts w:ascii="Times New Roman" w:eastAsia="Times New Roman" w:hAnsi="Times New Roman" w:cs="Times New Roman"/>
          <w:bCs/>
          <w:kern w:val="0"/>
          <w:sz w:val="24"/>
          <w:szCs w:val="24"/>
          <w:lang w:eastAsia="hr-HR"/>
          <w14:ligatures w14:val="none"/>
        </w:rPr>
        <w:t xml:space="preserve">ukladno navedenom, </w:t>
      </w:r>
      <w:r w:rsidR="004069BA" w:rsidRPr="005924C2">
        <w:rPr>
          <w:rFonts w:ascii="Times New Roman" w:eastAsia="Times New Roman" w:hAnsi="Times New Roman" w:cs="Times New Roman"/>
          <w:bCs/>
          <w:kern w:val="0"/>
          <w:sz w:val="24"/>
          <w:szCs w:val="24"/>
          <w:lang w:eastAsia="hr-HR"/>
          <w14:ligatures w14:val="none"/>
        </w:rPr>
        <w:t>Zakon o strancima omogućava malo</w:t>
      </w:r>
      <w:r w:rsidR="004A4474" w:rsidRPr="005924C2">
        <w:rPr>
          <w:rFonts w:ascii="Times New Roman" w:eastAsia="Times New Roman" w:hAnsi="Times New Roman" w:cs="Times New Roman"/>
          <w:bCs/>
          <w:kern w:val="0"/>
          <w:sz w:val="24"/>
          <w:szCs w:val="24"/>
          <w:lang w:eastAsia="hr-HR"/>
          <w14:ligatures w14:val="none"/>
        </w:rPr>
        <w:t>ljetnoj</w:t>
      </w:r>
      <w:r w:rsidR="004069BA" w:rsidRPr="005924C2">
        <w:rPr>
          <w:rFonts w:ascii="Times New Roman" w:eastAsia="Times New Roman" w:hAnsi="Times New Roman" w:cs="Times New Roman"/>
          <w:bCs/>
          <w:kern w:val="0"/>
          <w:sz w:val="24"/>
          <w:szCs w:val="24"/>
          <w:lang w:eastAsia="hr-HR"/>
          <w14:ligatures w14:val="none"/>
        </w:rPr>
        <w:t xml:space="preserve"> djeci čiji je roditelj</w:t>
      </w:r>
      <w:r w:rsidR="004069BA" w:rsidRPr="005924C2">
        <w:rPr>
          <w:rFonts w:ascii="Times New Roman" w:eastAsia="Calibri" w:hAnsi="Times New Roman" w:cs="Times New Roman"/>
          <w:bCs/>
          <w:kern w:val="0"/>
          <w:sz w:val="24"/>
          <w:szCs w:val="24"/>
          <w14:ligatures w14:val="none"/>
        </w:rPr>
        <w:t xml:space="preserve"> državljanin treće zemlje na dugotrajnom boravištu ili stalnom boravku,</w:t>
      </w:r>
      <w:r w:rsidR="004069BA" w:rsidRPr="005924C2">
        <w:rPr>
          <w:rFonts w:ascii="Times New Roman" w:eastAsia="Times New Roman" w:hAnsi="Times New Roman" w:cs="Times New Roman"/>
          <w:bCs/>
          <w:kern w:val="0"/>
          <w:sz w:val="24"/>
          <w:szCs w:val="24"/>
          <w:lang w:eastAsia="hr-HR"/>
          <w14:ligatures w14:val="none"/>
        </w:rPr>
        <w:t xml:space="preserve"> pod povoljnijim uvjetima reguliranje statusa putem instituta stalnog boravka</w:t>
      </w:r>
      <w:r w:rsidR="004069BA" w:rsidRPr="005924C2">
        <w:rPr>
          <w:rFonts w:ascii="Times New Roman" w:eastAsia="Arial" w:hAnsi="Times New Roman" w:cs="Times New Roman"/>
          <w:bCs/>
          <w:kern w:val="0"/>
          <w:sz w:val="24"/>
          <w:szCs w:val="24"/>
          <w14:ligatures w14:val="none"/>
        </w:rPr>
        <w:t>.</w:t>
      </w:r>
      <w:r w:rsidR="008766B6">
        <w:rPr>
          <w:rFonts w:ascii="Times New Roman" w:eastAsia="Arial" w:hAnsi="Times New Roman" w:cs="Times New Roman"/>
          <w:bCs/>
          <w:kern w:val="0"/>
          <w:sz w:val="24"/>
          <w:szCs w:val="24"/>
          <w14:ligatures w14:val="none"/>
        </w:rPr>
        <w:t xml:space="preserve"> </w:t>
      </w:r>
      <w:r w:rsidR="003A6785">
        <w:rPr>
          <w:rFonts w:ascii="Times New Roman" w:eastAsia="Calibri" w:hAnsi="Times New Roman" w:cs="Times New Roman"/>
          <w:bCs/>
          <w:kern w:val="0"/>
          <w:sz w:val="24"/>
          <w:szCs w:val="24"/>
          <w14:ligatures w14:val="none"/>
        </w:rPr>
        <w:t xml:space="preserve">Nadalje, </w:t>
      </w:r>
      <w:r w:rsidR="00141847" w:rsidRPr="005924C2">
        <w:rPr>
          <w:rFonts w:ascii="Times New Roman" w:eastAsia="Times New Roman" w:hAnsi="Times New Roman" w:cs="Times New Roman"/>
          <w:bCs/>
          <w:kern w:val="0"/>
          <w:sz w:val="24"/>
          <w:szCs w:val="24"/>
          <w:lang w:eastAsia="hr-HR"/>
          <w14:ligatures w14:val="none"/>
        </w:rPr>
        <w:t>navodi se da se g</w:t>
      </w:r>
      <w:r w:rsidR="00141847" w:rsidRPr="005924C2">
        <w:rPr>
          <w:rFonts w:ascii="Times New Roman" w:eastAsia="Calibri" w:hAnsi="Times New Roman" w:cs="Times New Roman"/>
          <w:bCs/>
          <w:kern w:val="0"/>
          <w:sz w:val="24"/>
          <w:szCs w:val="24"/>
          <w14:ligatures w14:val="none"/>
        </w:rPr>
        <w:t xml:space="preserve">rađani stranog državljanstva na radu i boravku u </w:t>
      </w:r>
      <w:r w:rsidR="008766B6">
        <w:rPr>
          <w:rFonts w:ascii="Times New Roman" w:eastAsia="Calibri" w:hAnsi="Times New Roman" w:cs="Times New Roman"/>
          <w:bCs/>
          <w:kern w:val="0"/>
          <w:sz w:val="24"/>
          <w:szCs w:val="24"/>
          <w14:ligatures w14:val="none"/>
        </w:rPr>
        <w:t>Republici Hrvatskoj</w:t>
      </w:r>
      <w:r w:rsidR="00141847" w:rsidRPr="005924C2">
        <w:rPr>
          <w:rFonts w:ascii="Times New Roman" w:eastAsia="Calibri" w:hAnsi="Times New Roman" w:cs="Times New Roman"/>
          <w:bCs/>
          <w:kern w:val="0"/>
          <w:sz w:val="24"/>
          <w:szCs w:val="24"/>
          <w14:ligatures w14:val="none"/>
        </w:rPr>
        <w:t xml:space="preserve"> pritužuju na teškoće reguliranj</w:t>
      </w:r>
      <w:r w:rsidR="00EE3627" w:rsidRPr="005924C2">
        <w:rPr>
          <w:rFonts w:ascii="Times New Roman" w:eastAsia="Calibri" w:hAnsi="Times New Roman" w:cs="Times New Roman"/>
          <w:bCs/>
          <w:kern w:val="0"/>
          <w:sz w:val="24"/>
          <w:szCs w:val="24"/>
          <w14:ligatures w14:val="none"/>
        </w:rPr>
        <w:t>a</w:t>
      </w:r>
      <w:r w:rsidR="00141847" w:rsidRPr="005924C2">
        <w:rPr>
          <w:rFonts w:ascii="Times New Roman" w:eastAsia="Calibri" w:hAnsi="Times New Roman" w:cs="Times New Roman"/>
          <w:bCs/>
          <w:kern w:val="0"/>
          <w:sz w:val="24"/>
          <w:szCs w:val="24"/>
          <w14:ligatures w14:val="none"/>
        </w:rPr>
        <w:t xml:space="preserve"> boravišnog statusa svoje djece.</w:t>
      </w:r>
      <w:r w:rsidR="004E5048" w:rsidRPr="005924C2">
        <w:rPr>
          <w:rFonts w:ascii="Times New Roman" w:eastAsia="Calibri" w:hAnsi="Times New Roman" w:cs="Times New Roman"/>
          <w:bCs/>
          <w:kern w:val="0"/>
          <w:sz w:val="24"/>
          <w:szCs w:val="24"/>
          <w14:ligatures w14:val="none"/>
        </w:rPr>
        <w:t xml:space="preserve"> </w:t>
      </w:r>
      <w:r w:rsidR="00442DD2" w:rsidRPr="005924C2">
        <w:rPr>
          <w:rFonts w:ascii="Times New Roman" w:eastAsia="Times New Roman" w:hAnsi="Times New Roman" w:cs="Times New Roman"/>
          <w:bCs/>
          <w:kern w:val="0"/>
          <w:sz w:val="24"/>
          <w:szCs w:val="24"/>
          <w:lang w:eastAsia="hr-HR"/>
          <w14:ligatures w14:val="none"/>
        </w:rPr>
        <w:t>Vlada Republike Hrvatske ističe</w:t>
      </w:r>
      <w:r w:rsidR="00205E49" w:rsidRPr="005924C2">
        <w:rPr>
          <w:rFonts w:ascii="Times New Roman" w:eastAsia="Times New Roman" w:hAnsi="Times New Roman" w:cs="Times New Roman"/>
          <w:bCs/>
          <w:kern w:val="0"/>
          <w:sz w:val="24"/>
          <w:szCs w:val="24"/>
          <w:lang w:eastAsia="hr-HR"/>
          <w14:ligatures w14:val="none"/>
        </w:rPr>
        <w:t xml:space="preserve"> kako će se</w:t>
      </w:r>
      <w:r w:rsidR="00442DD2" w:rsidRPr="005924C2">
        <w:rPr>
          <w:rFonts w:ascii="Times New Roman" w:eastAsia="Times New Roman" w:hAnsi="Times New Roman" w:cs="Times New Roman"/>
          <w:bCs/>
          <w:kern w:val="0"/>
          <w:sz w:val="24"/>
          <w:szCs w:val="24"/>
          <w:lang w:eastAsia="hr-HR"/>
          <w14:ligatures w14:val="none"/>
        </w:rPr>
        <w:t xml:space="preserve">, s </w:t>
      </w:r>
      <w:r w:rsidR="00141847" w:rsidRPr="005924C2">
        <w:rPr>
          <w:rFonts w:ascii="Times New Roman" w:eastAsia="Times New Roman" w:hAnsi="Times New Roman" w:cs="Times New Roman"/>
          <w:bCs/>
          <w:kern w:val="0"/>
          <w:sz w:val="24"/>
          <w:szCs w:val="24"/>
          <w:lang w:eastAsia="hr-HR"/>
          <w14:ligatures w14:val="none"/>
        </w:rPr>
        <w:t xml:space="preserve">obzirom da je </w:t>
      </w:r>
      <w:r w:rsidR="00141847" w:rsidRPr="005924C2">
        <w:rPr>
          <w:rFonts w:ascii="Times New Roman" w:eastAsia="Arial" w:hAnsi="Times New Roman" w:cs="Times New Roman"/>
          <w:bCs/>
          <w:kern w:val="0"/>
          <w:sz w:val="24"/>
          <w:szCs w:val="24"/>
          <w:shd w:val="clear" w:color="auto" w:fill="FFFFFF"/>
          <w14:ligatures w14:val="none"/>
        </w:rPr>
        <w:t>u tijeku izrada Zakona o izmjenama i dopunama Zakona o strancima, prilikom izrade vodit</w:t>
      </w:r>
      <w:r w:rsidR="00205E49" w:rsidRPr="005924C2">
        <w:rPr>
          <w:rFonts w:ascii="Times New Roman" w:eastAsia="Arial" w:hAnsi="Times New Roman" w:cs="Times New Roman"/>
          <w:bCs/>
          <w:kern w:val="0"/>
          <w:sz w:val="24"/>
          <w:szCs w:val="24"/>
          <w:shd w:val="clear" w:color="auto" w:fill="FFFFFF"/>
          <w14:ligatures w14:val="none"/>
        </w:rPr>
        <w:t>i</w:t>
      </w:r>
      <w:r w:rsidR="00141847" w:rsidRPr="005924C2">
        <w:rPr>
          <w:rFonts w:ascii="Times New Roman" w:eastAsia="Arial" w:hAnsi="Times New Roman" w:cs="Times New Roman"/>
          <w:bCs/>
          <w:kern w:val="0"/>
          <w:sz w:val="24"/>
          <w:szCs w:val="24"/>
          <w:shd w:val="clear" w:color="auto" w:fill="FFFFFF"/>
          <w14:ligatures w14:val="none"/>
        </w:rPr>
        <w:t xml:space="preserve"> računa</w:t>
      </w:r>
      <w:r w:rsidR="008766B6">
        <w:rPr>
          <w:rFonts w:ascii="Times New Roman" w:eastAsia="Arial" w:hAnsi="Times New Roman" w:cs="Times New Roman"/>
          <w:bCs/>
          <w:kern w:val="0"/>
          <w:sz w:val="24"/>
          <w:szCs w:val="24"/>
          <w:shd w:val="clear" w:color="auto" w:fill="FFFFFF"/>
          <w14:ligatures w14:val="none"/>
        </w:rPr>
        <w:t>, koliko god je to moguće</w:t>
      </w:r>
      <w:r w:rsidR="00800AF9">
        <w:rPr>
          <w:rFonts w:ascii="Times New Roman" w:eastAsia="Arial" w:hAnsi="Times New Roman" w:cs="Times New Roman"/>
          <w:bCs/>
          <w:kern w:val="0"/>
          <w:sz w:val="24"/>
          <w:szCs w:val="24"/>
          <w:shd w:val="clear" w:color="auto" w:fill="FFFFFF"/>
          <w14:ligatures w14:val="none"/>
        </w:rPr>
        <w:t xml:space="preserve"> s obzirom na propise Europske unije</w:t>
      </w:r>
      <w:r w:rsidR="008766B6">
        <w:rPr>
          <w:rFonts w:ascii="Times New Roman" w:eastAsia="Arial" w:hAnsi="Times New Roman" w:cs="Times New Roman"/>
          <w:bCs/>
          <w:kern w:val="0"/>
          <w:sz w:val="24"/>
          <w:szCs w:val="24"/>
          <w:shd w:val="clear" w:color="auto" w:fill="FFFFFF"/>
          <w14:ligatures w14:val="none"/>
        </w:rPr>
        <w:t>,</w:t>
      </w:r>
      <w:r w:rsidR="00141847" w:rsidRPr="005924C2">
        <w:rPr>
          <w:rFonts w:ascii="Times New Roman" w:eastAsia="Arial" w:hAnsi="Times New Roman" w:cs="Times New Roman"/>
          <w:bCs/>
          <w:kern w:val="0"/>
          <w:sz w:val="24"/>
          <w:szCs w:val="24"/>
          <w:shd w:val="clear" w:color="auto" w:fill="FFFFFF"/>
          <w14:ligatures w14:val="none"/>
        </w:rPr>
        <w:t xml:space="preserve"> o smjernicama danim u Izvješću vezano za rok odobravanja privremenog boravka, kao i o olakšanom reguliranju statusa malo</w:t>
      </w:r>
      <w:r w:rsidR="00887EA6" w:rsidRPr="005924C2">
        <w:rPr>
          <w:rFonts w:ascii="Times New Roman" w:eastAsia="Arial" w:hAnsi="Times New Roman" w:cs="Times New Roman"/>
          <w:bCs/>
          <w:kern w:val="0"/>
          <w:sz w:val="24"/>
          <w:szCs w:val="24"/>
          <w:shd w:val="clear" w:color="auto" w:fill="FFFFFF"/>
          <w14:ligatures w14:val="none"/>
        </w:rPr>
        <w:t>ljetne</w:t>
      </w:r>
      <w:r w:rsidR="00141847" w:rsidRPr="005924C2">
        <w:rPr>
          <w:rFonts w:ascii="Times New Roman" w:eastAsia="Arial" w:hAnsi="Times New Roman" w:cs="Times New Roman"/>
          <w:bCs/>
          <w:kern w:val="0"/>
          <w:sz w:val="24"/>
          <w:szCs w:val="24"/>
          <w:shd w:val="clear" w:color="auto" w:fill="FFFFFF"/>
          <w14:ligatures w14:val="none"/>
        </w:rPr>
        <w:t xml:space="preserve"> djece čija su oba roditelja državljani trećih zemalja i koji su zaposleni na teritoriju </w:t>
      </w:r>
      <w:r w:rsidR="003A6785">
        <w:rPr>
          <w:rFonts w:ascii="Times New Roman" w:eastAsia="Arial" w:hAnsi="Times New Roman" w:cs="Times New Roman"/>
          <w:bCs/>
          <w:kern w:val="0"/>
          <w:sz w:val="24"/>
          <w:szCs w:val="24"/>
          <w:shd w:val="clear" w:color="auto" w:fill="FFFFFF"/>
          <w14:ligatures w14:val="none"/>
        </w:rPr>
        <w:t>Republike Hrvatske</w:t>
      </w:r>
      <w:r w:rsidR="00141847" w:rsidRPr="005924C2">
        <w:rPr>
          <w:rFonts w:ascii="Times New Roman" w:eastAsia="Arial" w:hAnsi="Times New Roman" w:cs="Times New Roman"/>
          <w:bCs/>
          <w:kern w:val="0"/>
          <w:sz w:val="24"/>
          <w:szCs w:val="24"/>
          <w:shd w:val="clear" w:color="auto" w:fill="FFFFFF"/>
          <w14:ligatures w14:val="none"/>
        </w:rPr>
        <w:t>.</w:t>
      </w:r>
      <w:r w:rsidR="00141847" w:rsidRPr="005924C2">
        <w:rPr>
          <w:rFonts w:ascii="Times New Roman" w:eastAsia="Calibri" w:hAnsi="Times New Roman" w:cs="Times New Roman"/>
          <w:bCs/>
          <w:kern w:val="0"/>
          <w:sz w:val="24"/>
          <w:szCs w:val="24"/>
          <w14:ligatures w14:val="none"/>
        </w:rPr>
        <w:t xml:space="preserve"> </w:t>
      </w:r>
    </w:p>
    <w:p w14:paraId="718ED92D" w14:textId="77777777" w:rsidR="009B086F" w:rsidRPr="005924C2" w:rsidRDefault="009B086F" w:rsidP="004E5048">
      <w:pPr>
        <w:spacing w:after="0" w:line="240" w:lineRule="auto"/>
        <w:jc w:val="both"/>
        <w:rPr>
          <w:rFonts w:ascii="Times New Roman" w:eastAsia="Times New Roman" w:hAnsi="Times New Roman" w:cs="Times New Roman"/>
          <w:kern w:val="0"/>
          <w:sz w:val="24"/>
          <w:szCs w:val="24"/>
          <w:lang w:eastAsia="hr-HR"/>
          <w14:ligatures w14:val="none"/>
        </w:rPr>
      </w:pPr>
    </w:p>
    <w:p w14:paraId="3F2DED43" w14:textId="45CA179C" w:rsidR="00306002" w:rsidRPr="005924C2" w:rsidRDefault="00306002" w:rsidP="004E5048">
      <w:pPr>
        <w:spacing w:after="0" w:line="240" w:lineRule="auto"/>
        <w:ind w:firstLine="1418"/>
        <w:jc w:val="both"/>
        <w:rPr>
          <w:rFonts w:ascii="Times New Roman" w:eastAsia="Times New Roman" w:hAnsi="Times New Roman" w:cs="Times New Roman"/>
          <w:kern w:val="0"/>
          <w:sz w:val="24"/>
          <w:szCs w:val="24"/>
          <w:lang w:eastAsia="hr-HR"/>
          <w14:ligatures w14:val="none"/>
        </w:rPr>
      </w:pPr>
      <w:bookmarkStart w:id="0" w:name="_Hlk102554111"/>
      <w:r w:rsidRPr="005924C2">
        <w:rPr>
          <w:rFonts w:ascii="Times New Roman" w:eastAsia="Times New Roman" w:hAnsi="Times New Roman" w:cs="Times New Roman"/>
          <w:kern w:val="0"/>
          <w:sz w:val="24"/>
          <w:szCs w:val="24"/>
          <w:lang w:eastAsia="hr-HR"/>
          <w14:ligatures w14:val="none"/>
        </w:rPr>
        <w:t xml:space="preserve">U </w:t>
      </w:r>
      <w:r w:rsidR="00BE01CB">
        <w:rPr>
          <w:rFonts w:ascii="Times New Roman" w:eastAsia="Times New Roman" w:hAnsi="Times New Roman" w:cs="Times New Roman"/>
          <w:kern w:val="0"/>
          <w:sz w:val="24"/>
          <w:szCs w:val="24"/>
          <w:lang w:eastAsia="hr-HR"/>
          <w14:ligatures w14:val="none"/>
        </w:rPr>
        <w:t>točki 2.1.3</w:t>
      </w:r>
      <w:r w:rsidRPr="005924C2">
        <w:rPr>
          <w:rFonts w:ascii="Times New Roman" w:eastAsia="Times New Roman" w:hAnsi="Times New Roman" w:cs="Times New Roman"/>
          <w:kern w:val="0"/>
          <w:sz w:val="24"/>
          <w:szCs w:val="24"/>
          <w:lang w:eastAsia="hr-HR"/>
          <w14:ligatures w14:val="none"/>
        </w:rPr>
        <w:t xml:space="preserve"> „Pravo na život uz ro</w:t>
      </w:r>
      <w:r w:rsidR="003A6785">
        <w:rPr>
          <w:rFonts w:ascii="Times New Roman" w:eastAsia="Times New Roman" w:hAnsi="Times New Roman" w:cs="Times New Roman"/>
          <w:kern w:val="0"/>
          <w:sz w:val="24"/>
          <w:szCs w:val="24"/>
          <w:lang w:eastAsia="hr-HR"/>
          <w14:ligatures w14:val="none"/>
        </w:rPr>
        <w:t>ditelje i roditeljsku skrb“, u vezi navoda na stranici 22</w:t>
      </w:r>
      <w:r w:rsidRPr="005924C2">
        <w:rPr>
          <w:rFonts w:ascii="Times New Roman" w:eastAsia="Times New Roman" w:hAnsi="Times New Roman" w:cs="Times New Roman"/>
          <w:kern w:val="0"/>
          <w:sz w:val="24"/>
          <w:szCs w:val="24"/>
          <w:lang w:eastAsia="hr-HR"/>
          <w14:ligatures w14:val="none"/>
        </w:rPr>
        <w:t>, kako u centrima za socijalnu skrb/područnim uredima Hrvatskog zavoda za socijalni rad (</w:t>
      </w:r>
      <w:r w:rsidR="00BE01CB">
        <w:rPr>
          <w:rFonts w:ascii="Times New Roman" w:eastAsia="Times New Roman" w:hAnsi="Times New Roman" w:cs="Times New Roman"/>
          <w:kern w:val="0"/>
          <w:sz w:val="24"/>
          <w:szCs w:val="24"/>
          <w:lang w:eastAsia="hr-HR"/>
          <w14:ligatures w14:val="none"/>
        </w:rPr>
        <w:t>u daljnjem tekstu</w:t>
      </w:r>
      <w:r w:rsidRPr="005924C2">
        <w:rPr>
          <w:rFonts w:ascii="Times New Roman" w:eastAsia="Times New Roman" w:hAnsi="Times New Roman" w:cs="Times New Roman"/>
          <w:kern w:val="0"/>
          <w:sz w:val="24"/>
          <w:szCs w:val="24"/>
          <w:lang w:eastAsia="hr-HR"/>
          <w14:ligatures w14:val="none"/>
        </w:rPr>
        <w:t xml:space="preserve">: područni uredi HZSR-a) nedostaje 700 stručnih radnika, </w:t>
      </w:r>
      <w:r w:rsidR="003D16B6" w:rsidRPr="005924C2">
        <w:rPr>
          <w:rFonts w:ascii="Times New Roman" w:eastAsia="Times New Roman" w:hAnsi="Times New Roman" w:cs="Times New Roman"/>
          <w:kern w:val="0"/>
          <w:sz w:val="24"/>
          <w:szCs w:val="24"/>
          <w:lang w:eastAsia="hr-HR"/>
          <w14:ligatures w14:val="none"/>
        </w:rPr>
        <w:t>Vlada Republike Hrvatske</w:t>
      </w:r>
      <w:r w:rsidRPr="005924C2">
        <w:rPr>
          <w:rFonts w:ascii="Times New Roman" w:eastAsia="Times New Roman" w:hAnsi="Times New Roman" w:cs="Times New Roman"/>
          <w:kern w:val="0"/>
          <w:sz w:val="24"/>
          <w:szCs w:val="24"/>
          <w:lang w:eastAsia="hr-HR"/>
          <w14:ligatures w14:val="none"/>
        </w:rPr>
        <w:t xml:space="preserve"> ističe da je tijekom 2021. odobreno novo zapošljavanje 200 stručnih radnika, a u 2022. odobreno je novo zapošljavanje 52 stručna radnika u područnim uredima HZSR-a. U odnosu na broj sistematiziranih stručnih radnika, u prosincu 2022. u područnim uredima HZSR-a nedostajalo je oko 14</w:t>
      </w:r>
      <w:r w:rsidR="003A6785">
        <w:rPr>
          <w:rFonts w:ascii="Times New Roman" w:eastAsia="Times New Roman" w:hAnsi="Times New Roman" w:cs="Times New Roman"/>
          <w:kern w:val="0"/>
          <w:sz w:val="24"/>
          <w:szCs w:val="24"/>
          <w:lang w:eastAsia="hr-HR"/>
          <w14:ligatures w14:val="none"/>
        </w:rPr>
        <w:t xml:space="preserve"> </w:t>
      </w:r>
      <w:r w:rsidRPr="005924C2">
        <w:rPr>
          <w:rFonts w:ascii="Times New Roman" w:eastAsia="Times New Roman" w:hAnsi="Times New Roman" w:cs="Times New Roman"/>
          <w:kern w:val="0"/>
          <w:sz w:val="24"/>
          <w:szCs w:val="24"/>
          <w:lang w:eastAsia="hr-HR"/>
          <w14:ligatures w14:val="none"/>
        </w:rPr>
        <w:t>% od potrebnog broja stručnih radnika, odnosno 1/7 od sistematiziranih radnih mjesta za stručne radnike bila je nepopunjena. Nadalje, vezano uz navod pravobraniteljice</w:t>
      </w:r>
      <w:r w:rsidR="00F85F0B" w:rsidRPr="005924C2">
        <w:rPr>
          <w:rFonts w:ascii="Times New Roman" w:eastAsia="Times New Roman" w:hAnsi="Times New Roman" w:cs="Times New Roman"/>
          <w:kern w:val="0"/>
          <w:sz w:val="24"/>
          <w:szCs w:val="24"/>
          <w:lang w:eastAsia="hr-HR"/>
          <w14:ligatures w14:val="none"/>
        </w:rPr>
        <w:t xml:space="preserve"> </w:t>
      </w:r>
      <w:r w:rsidR="003A6785">
        <w:rPr>
          <w:rFonts w:ascii="Times New Roman" w:eastAsia="Times New Roman" w:hAnsi="Times New Roman" w:cs="Times New Roman"/>
          <w:kern w:val="0"/>
          <w:sz w:val="24"/>
          <w:szCs w:val="24"/>
          <w:lang w:eastAsia="hr-HR"/>
          <w14:ligatures w14:val="none"/>
        </w:rPr>
        <w:t>na stranici 22</w:t>
      </w:r>
      <w:r w:rsidRPr="005924C2">
        <w:rPr>
          <w:rFonts w:ascii="Times New Roman" w:eastAsia="Times New Roman" w:hAnsi="Times New Roman" w:cs="Times New Roman"/>
          <w:kern w:val="0"/>
          <w:sz w:val="24"/>
          <w:szCs w:val="24"/>
          <w:lang w:eastAsia="hr-HR"/>
          <w14:ligatures w14:val="none"/>
        </w:rPr>
        <w:t xml:space="preserve"> </w:t>
      </w:r>
      <w:r w:rsidR="00BE01CB">
        <w:rPr>
          <w:rFonts w:ascii="Times New Roman" w:eastAsia="Times New Roman" w:hAnsi="Times New Roman" w:cs="Times New Roman"/>
          <w:kern w:val="0"/>
          <w:sz w:val="24"/>
          <w:szCs w:val="24"/>
          <w:lang w:eastAsia="hr-HR"/>
          <w14:ligatures w14:val="none"/>
        </w:rPr>
        <w:t xml:space="preserve">Izvješća </w:t>
      </w:r>
      <w:r w:rsidRPr="005924C2">
        <w:rPr>
          <w:rFonts w:ascii="Times New Roman" w:eastAsia="Times New Roman" w:hAnsi="Times New Roman" w:cs="Times New Roman"/>
          <w:kern w:val="0"/>
          <w:sz w:val="24"/>
          <w:szCs w:val="24"/>
          <w:lang w:eastAsia="hr-HR"/>
          <w14:ligatures w14:val="none"/>
        </w:rPr>
        <w:t xml:space="preserve">u kojem ističe kako godinama ukazuje na slabosti instituta posebnog skrbništva zbog materijalno - tehničke </w:t>
      </w:r>
      <w:proofErr w:type="spellStart"/>
      <w:r w:rsidRPr="005924C2">
        <w:rPr>
          <w:rFonts w:ascii="Times New Roman" w:eastAsia="Times New Roman" w:hAnsi="Times New Roman" w:cs="Times New Roman"/>
          <w:kern w:val="0"/>
          <w:sz w:val="24"/>
          <w:szCs w:val="24"/>
          <w:lang w:eastAsia="hr-HR"/>
          <w14:ligatures w14:val="none"/>
        </w:rPr>
        <w:t>potkapacitiranosti</w:t>
      </w:r>
      <w:proofErr w:type="spellEnd"/>
      <w:r w:rsidRPr="005924C2">
        <w:rPr>
          <w:rFonts w:ascii="Times New Roman" w:eastAsia="Times New Roman" w:hAnsi="Times New Roman" w:cs="Times New Roman"/>
          <w:kern w:val="0"/>
          <w:sz w:val="24"/>
          <w:szCs w:val="24"/>
          <w:lang w:eastAsia="hr-HR"/>
          <w14:ligatures w14:val="none"/>
        </w:rPr>
        <w:t xml:space="preserve"> ustanove i malog broja posebnih skrbnika te spominje izmjene Zakona o centru za posebno skrbništvo, </w:t>
      </w:r>
      <w:r w:rsidR="00F247CB" w:rsidRPr="005924C2">
        <w:rPr>
          <w:rFonts w:ascii="Times New Roman" w:eastAsia="Times New Roman" w:hAnsi="Times New Roman" w:cs="Times New Roman"/>
          <w:kern w:val="0"/>
          <w:sz w:val="24"/>
          <w:szCs w:val="24"/>
          <w:lang w:eastAsia="hr-HR"/>
          <w14:ligatures w14:val="none"/>
        </w:rPr>
        <w:t>Vlada Republike Hrvatske</w:t>
      </w:r>
      <w:r w:rsidRPr="005924C2">
        <w:rPr>
          <w:rFonts w:ascii="Times New Roman" w:eastAsia="Times New Roman" w:hAnsi="Times New Roman" w:cs="Times New Roman"/>
          <w:kern w:val="0"/>
          <w:sz w:val="24"/>
          <w:szCs w:val="24"/>
          <w:lang w:eastAsia="hr-HR"/>
          <w14:ligatures w14:val="none"/>
        </w:rPr>
        <w:t xml:space="preserve"> ističe da je tijekom 2022. Centru za posebno skrbništvo odobreno novo zapošljavanje 8 posebnih skrbnika na sistematizirana nepopunjena radna mjesta. U odnosu na broj sistematiziranih posebnih skrbnika, trenutno su u ovoj ustanovi nepopunjena 2 radna mjesta posebnih skrbnika. Naime, sistematizirano je 21 radno mjesto posebnog skrbnika, a zaposleno je 19 posebnih skrbnika, iako i zaposlenih 6 voditelja podružnice također, u dijelu radnog vremena, obavljaju poslove posebnog skrbnika (sukladno internom općem aktu ustanove). </w:t>
      </w:r>
      <w:r w:rsidR="003D1259" w:rsidRPr="005924C2">
        <w:rPr>
          <w:rFonts w:ascii="Times New Roman" w:eastAsia="Times New Roman" w:hAnsi="Times New Roman" w:cs="Times New Roman"/>
          <w:kern w:val="0"/>
          <w:sz w:val="24"/>
          <w:szCs w:val="24"/>
          <w:lang w:eastAsia="hr-HR"/>
          <w14:ligatures w14:val="none"/>
        </w:rPr>
        <w:t>Vlada Republike Hrvatske</w:t>
      </w:r>
      <w:r w:rsidRPr="005924C2">
        <w:rPr>
          <w:rFonts w:ascii="Times New Roman" w:eastAsia="Times New Roman" w:hAnsi="Times New Roman" w:cs="Times New Roman"/>
          <w:kern w:val="0"/>
          <w:sz w:val="24"/>
          <w:szCs w:val="24"/>
          <w:lang w:eastAsia="hr-HR"/>
          <w14:ligatures w14:val="none"/>
        </w:rPr>
        <w:t xml:space="preserve"> također navodi da je odredbom članka 9.</w:t>
      </w:r>
      <w:r w:rsidR="00F85F0B" w:rsidRPr="005924C2">
        <w:rPr>
          <w:rFonts w:ascii="Times New Roman" w:eastAsia="Times New Roman" w:hAnsi="Times New Roman" w:cs="Times New Roman"/>
          <w:kern w:val="0"/>
          <w:sz w:val="24"/>
          <w:szCs w:val="24"/>
          <w:lang w:eastAsia="hr-HR"/>
          <w14:ligatures w14:val="none"/>
        </w:rPr>
        <w:t xml:space="preserve"> </w:t>
      </w:r>
      <w:r w:rsidRPr="005924C2">
        <w:rPr>
          <w:rFonts w:ascii="Times New Roman" w:eastAsia="Times New Roman" w:hAnsi="Times New Roman" w:cs="Times New Roman"/>
          <w:kern w:val="0"/>
          <w:sz w:val="24"/>
          <w:szCs w:val="24"/>
          <w:lang w:eastAsia="hr-HR"/>
          <w14:ligatures w14:val="none"/>
        </w:rPr>
        <w:t>Zakona o Centru za posebno s</w:t>
      </w:r>
      <w:r w:rsidR="003A6785">
        <w:rPr>
          <w:rFonts w:ascii="Times New Roman" w:eastAsia="Times New Roman" w:hAnsi="Times New Roman" w:cs="Times New Roman"/>
          <w:kern w:val="0"/>
          <w:sz w:val="24"/>
          <w:szCs w:val="24"/>
          <w:lang w:eastAsia="hr-HR"/>
          <w14:ligatures w14:val="none"/>
        </w:rPr>
        <w:t>krbništvo („Narodne novine“, broj</w:t>
      </w:r>
      <w:r w:rsidRPr="005924C2">
        <w:rPr>
          <w:rFonts w:ascii="Times New Roman" w:eastAsia="Times New Roman" w:hAnsi="Times New Roman" w:cs="Times New Roman"/>
          <w:kern w:val="0"/>
          <w:sz w:val="24"/>
          <w:szCs w:val="24"/>
          <w:lang w:eastAsia="hr-HR"/>
          <w14:ligatures w14:val="none"/>
        </w:rPr>
        <w:t xml:space="preserve"> 47/20</w:t>
      </w:r>
      <w:r w:rsidR="003A6785">
        <w:rPr>
          <w:rFonts w:ascii="Times New Roman" w:eastAsia="Times New Roman" w:hAnsi="Times New Roman" w:cs="Times New Roman"/>
          <w:kern w:val="0"/>
          <w:sz w:val="24"/>
          <w:szCs w:val="24"/>
          <w:lang w:eastAsia="hr-HR"/>
          <w14:ligatures w14:val="none"/>
        </w:rPr>
        <w:t>.</w:t>
      </w:r>
      <w:r w:rsidRPr="005924C2">
        <w:rPr>
          <w:rFonts w:ascii="Times New Roman" w:eastAsia="Times New Roman" w:hAnsi="Times New Roman" w:cs="Times New Roman"/>
          <w:kern w:val="0"/>
          <w:sz w:val="24"/>
          <w:szCs w:val="24"/>
          <w:lang w:eastAsia="hr-HR"/>
          <w14:ligatures w14:val="none"/>
        </w:rPr>
        <w:t>)</w:t>
      </w:r>
      <w:r w:rsidR="00F85F0B" w:rsidRPr="005924C2">
        <w:rPr>
          <w:rFonts w:ascii="Times New Roman" w:eastAsia="Times New Roman" w:hAnsi="Times New Roman" w:cs="Times New Roman"/>
          <w:kern w:val="0"/>
          <w:sz w:val="24"/>
          <w:szCs w:val="24"/>
          <w:lang w:eastAsia="hr-HR"/>
          <w14:ligatures w14:val="none"/>
        </w:rPr>
        <w:t xml:space="preserve"> </w:t>
      </w:r>
      <w:r w:rsidRPr="005924C2">
        <w:rPr>
          <w:rFonts w:ascii="Times New Roman" w:eastAsia="Times New Roman" w:hAnsi="Times New Roman" w:cs="Times New Roman"/>
          <w:kern w:val="0"/>
          <w:sz w:val="24"/>
          <w:szCs w:val="24"/>
          <w:lang w:eastAsia="hr-HR"/>
          <w14:ligatures w14:val="none"/>
        </w:rPr>
        <w:t xml:space="preserve">propisano da ravnatelj u dijelu radnog vremena obavlja poslove posebnog skrbnika. </w:t>
      </w:r>
      <w:r w:rsidR="003A6785">
        <w:rPr>
          <w:rFonts w:ascii="Times New Roman" w:eastAsia="Times New Roman" w:hAnsi="Times New Roman" w:cs="Times New Roman"/>
          <w:kern w:val="0"/>
          <w:sz w:val="24"/>
          <w:szCs w:val="24"/>
          <w:lang w:eastAsia="hr-HR"/>
          <w14:ligatures w14:val="none"/>
        </w:rPr>
        <w:t>Potrebno je napomenuti da navedeni</w:t>
      </w:r>
      <w:r w:rsidRPr="005924C2">
        <w:rPr>
          <w:rFonts w:ascii="Times New Roman" w:eastAsia="Times New Roman" w:hAnsi="Times New Roman" w:cs="Times New Roman"/>
          <w:kern w:val="0"/>
          <w:sz w:val="24"/>
          <w:szCs w:val="24"/>
          <w:lang w:eastAsia="hr-HR"/>
          <w14:ligatures w14:val="none"/>
        </w:rPr>
        <w:t xml:space="preserve"> Zakon nije imao izmjene i dopune, odnosno nije se p</w:t>
      </w:r>
      <w:r w:rsidR="001E3E0D">
        <w:rPr>
          <w:rFonts w:ascii="Times New Roman" w:eastAsia="Times New Roman" w:hAnsi="Times New Roman" w:cs="Times New Roman"/>
          <w:kern w:val="0"/>
          <w:sz w:val="24"/>
          <w:szCs w:val="24"/>
          <w:lang w:eastAsia="hr-HR"/>
          <w14:ligatures w14:val="none"/>
        </w:rPr>
        <w:t>rošila djelatnost ove ustanove.</w:t>
      </w:r>
    </w:p>
    <w:p w14:paraId="194668AB" w14:textId="77777777" w:rsidR="004E5048" w:rsidRPr="005924C2" w:rsidRDefault="004E5048" w:rsidP="004E5048">
      <w:pPr>
        <w:spacing w:after="0" w:line="240" w:lineRule="auto"/>
        <w:ind w:firstLine="1418"/>
        <w:jc w:val="both"/>
        <w:rPr>
          <w:rFonts w:ascii="Times New Roman" w:eastAsia="Times New Roman" w:hAnsi="Times New Roman" w:cs="Times New Roman"/>
          <w:kern w:val="0"/>
          <w:sz w:val="24"/>
          <w:szCs w:val="24"/>
          <w:lang w:eastAsia="hr-HR"/>
          <w14:ligatures w14:val="none"/>
        </w:rPr>
      </w:pPr>
    </w:p>
    <w:p w14:paraId="4C59FCF3" w14:textId="440BB337" w:rsidR="00A16E5F" w:rsidRPr="005924C2" w:rsidRDefault="003A6785" w:rsidP="004E5048">
      <w:pPr>
        <w:spacing w:after="0" w:line="240" w:lineRule="auto"/>
        <w:ind w:firstLine="1418"/>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 xml:space="preserve">Nadalje, u </w:t>
      </w:r>
      <w:r w:rsidR="00306002" w:rsidRPr="005924C2">
        <w:rPr>
          <w:rFonts w:ascii="Times New Roman" w:eastAsia="Times New Roman" w:hAnsi="Times New Roman" w:cs="Times New Roman"/>
          <w:kern w:val="0"/>
          <w:sz w:val="24"/>
          <w:szCs w:val="24"/>
          <w:lang w:eastAsia="hr-HR"/>
          <w14:ligatures w14:val="none"/>
        </w:rPr>
        <w:t xml:space="preserve">vezi navoda pravobraniteljice koji se odnose na normative rada te broja zaposlenih u resoru socijalne skrbi, </w:t>
      </w:r>
      <w:r w:rsidR="00E278DE" w:rsidRPr="005924C2">
        <w:rPr>
          <w:rFonts w:ascii="Times New Roman" w:eastAsia="Times New Roman" w:hAnsi="Times New Roman" w:cs="Times New Roman"/>
          <w:kern w:val="0"/>
          <w:sz w:val="24"/>
          <w:szCs w:val="24"/>
          <w:lang w:eastAsia="hr-HR"/>
          <w14:ligatures w14:val="none"/>
        </w:rPr>
        <w:t>Vlada Republike Hrvatske</w:t>
      </w:r>
      <w:r w:rsidR="00306002" w:rsidRPr="005924C2">
        <w:rPr>
          <w:rFonts w:ascii="Times New Roman" w:eastAsia="Times New Roman" w:hAnsi="Times New Roman" w:cs="Times New Roman"/>
          <w:kern w:val="0"/>
          <w:sz w:val="24"/>
          <w:szCs w:val="24"/>
          <w:lang w:eastAsia="hr-HR"/>
          <w14:ligatures w14:val="none"/>
        </w:rPr>
        <w:t xml:space="preserve"> ističe da</w:t>
      </w:r>
      <w:r w:rsidR="00C96492" w:rsidRPr="005924C2">
        <w:rPr>
          <w:rFonts w:ascii="Times New Roman" w:eastAsia="Times New Roman" w:hAnsi="Times New Roman" w:cs="Times New Roman"/>
          <w:kern w:val="0"/>
          <w:sz w:val="24"/>
          <w:szCs w:val="24"/>
          <w:lang w:eastAsia="hr-HR"/>
          <w14:ligatures w14:val="none"/>
        </w:rPr>
        <w:t xml:space="preserve"> Ministarstvo rada, </w:t>
      </w:r>
      <w:r w:rsidR="00D34674" w:rsidRPr="005924C2">
        <w:rPr>
          <w:rFonts w:ascii="Times New Roman" w:eastAsia="Times New Roman" w:hAnsi="Times New Roman" w:cs="Times New Roman"/>
          <w:kern w:val="0"/>
          <w:sz w:val="24"/>
          <w:szCs w:val="24"/>
          <w:lang w:eastAsia="hr-HR"/>
          <w14:ligatures w14:val="none"/>
        </w:rPr>
        <w:t>mirovinskoga sustava, obitelji i socijalne politike</w:t>
      </w:r>
      <w:r w:rsidR="00306002" w:rsidRPr="005924C2">
        <w:rPr>
          <w:rFonts w:ascii="Times New Roman" w:eastAsia="Times New Roman" w:hAnsi="Times New Roman" w:cs="Times New Roman"/>
          <w:kern w:val="0"/>
          <w:sz w:val="24"/>
          <w:szCs w:val="24"/>
          <w:lang w:eastAsia="hr-HR"/>
          <w14:ligatures w14:val="none"/>
        </w:rPr>
        <w:t xml:space="preserve"> kontinuirano odobrava dodatna zapošljavanja stručnih radnika</w:t>
      </w:r>
      <w:r>
        <w:rPr>
          <w:rFonts w:ascii="Times New Roman" w:eastAsia="Times New Roman" w:hAnsi="Times New Roman" w:cs="Times New Roman"/>
          <w:kern w:val="0"/>
          <w:sz w:val="24"/>
          <w:szCs w:val="24"/>
          <w:lang w:eastAsia="hr-HR"/>
          <w14:ligatures w14:val="none"/>
        </w:rPr>
        <w:t>,</w:t>
      </w:r>
      <w:r w:rsidR="00306002" w:rsidRPr="005924C2">
        <w:rPr>
          <w:rFonts w:ascii="Times New Roman" w:eastAsia="Times New Roman" w:hAnsi="Times New Roman" w:cs="Times New Roman"/>
          <w:kern w:val="0"/>
          <w:sz w:val="24"/>
          <w:szCs w:val="24"/>
          <w:lang w:eastAsia="hr-HR"/>
          <w14:ligatures w14:val="none"/>
        </w:rPr>
        <w:t xml:space="preserve"> kako u područnim uredima HZSR-a, tako i u domovima socijalne skrbi kako bi se osigurali i ojačali ljudski resursi u poslovima zaštite djece na svim razinama. Akcijskim planom razvoja socijalnih usluga za razdoblje od 2021. do 2024. određeno je povećanje broja zaposlenih radnika u sustavu socijalne skrbi kojim se osigurava održivost razvoja socijalnih usluga te organiziranja edukacija i supervizija za podizanje kompetencija stručnjaka u socijalnoj skrbi. Također, predviđeno je uvođenje novih usluga namijenjenih podršci obitelji te u skladu s tim uvođenje i novih profila stručnih radnika za pružanje socijalnih usluga.</w:t>
      </w:r>
    </w:p>
    <w:p w14:paraId="34CEA9A9" w14:textId="77777777" w:rsidR="00306002" w:rsidRPr="005924C2" w:rsidRDefault="00306002" w:rsidP="004E5048">
      <w:pPr>
        <w:spacing w:after="0" w:line="240" w:lineRule="auto"/>
        <w:ind w:firstLine="1418"/>
        <w:jc w:val="both"/>
        <w:rPr>
          <w:rFonts w:ascii="Times New Roman" w:hAnsi="Times New Roman" w:cs="Times New Roman"/>
          <w:sz w:val="24"/>
          <w:szCs w:val="24"/>
        </w:rPr>
      </w:pPr>
    </w:p>
    <w:p w14:paraId="067ADF43" w14:textId="4D2F296A" w:rsidR="00251EFB" w:rsidRPr="005924C2" w:rsidRDefault="008C0A38" w:rsidP="004E5048">
      <w:pPr>
        <w:shd w:val="clear" w:color="auto" w:fill="FFFFFF"/>
        <w:spacing w:after="0" w:line="240" w:lineRule="auto"/>
        <w:ind w:firstLine="1418"/>
        <w:jc w:val="both"/>
        <w:textAlignment w:val="baseline"/>
        <w:rPr>
          <w:rFonts w:ascii="Times New Roman" w:hAnsi="Times New Roman" w:cs="Times New Roman"/>
          <w:sz w:val="24"/>
          <w:szCs w:val="24"/>
          <w:shd w:val="clear" w:color="auto" w:fill="FFFFFF"/>
        </w:rPr>
      </w:pPr>
      <w:r>
        <w:rPr>
          <w:rFonts w:ascii="Times New Roman" w:hAnsi="Times New Roman" w:cs="Times New Roman"/>
          <w:sz w:val="24"/>
          <w:szCs w:val="24"/>
        </w:rPr>
        <w:lastRenderedPageBreak/>
        <w:t xml:space="preserve">Vezano uz dio </w:t>
      </w:r>
      <w:r w:rsidR="0081544F" w:rsidRPr="005924C2">
        <w:rPr>
          <w:rFonts w:ascii="Times New Roman" w:hAnsi="Times New Roman" w:cs="Times New Roman"/>
          <w:sz w:val="24"/>
          <w:szCs w:val="24"/>
        </w:rPr>
        <w:t>„Ostvarivanje sadržaja ro</w:t>
      </w:r>
      <w:r>
        <w:rPr>
          <w:rFonts w:ascii="Times New Roman" w:hAnsi="Times New Roman" w:cs="Times New Roman"/>
          <w:sz w:val="24"/>
          <w:szCs w:val="24"/>
        </w:rPr>
        <w:t>diteljske skrbi“ str</w:t>
      </w:r>
      <w:r w:rsidR="00BE01CB">
        <w:rPr>
          <w:rFonts w:ascii="Times New Roman" w:hAnsi="Times New Roman" w:cs="Times New Roman"/>
          <w:sz w:val="24"/>
          <w:szCs w:val="24"/>
        </w:rPr>
        <w:t>anice 23 i</w:t>
      </w:r>
      <w:r>
        <w:rPr>
          <w:rFonts w:ascii="Times New Roman" w:hAnsi="Times New Roman" w:cs="Times New Roman"/>
          <w:sz w:val="24"/>
          <w:szCs w:val="24"/>
        </w:rPr>
        <w:t xml:space="preserve"> 24</w:t>
      </w:r>
      <w:r w:rsidR="00967A22">
        <w:rPr>
          <w:rFonts w:ascii="Times New Roman" w:hAnsi="Times New Roman" w:cs="Times New Roman"/>
          <w:sz w:val="24"/>
          <w:szCs w:val="24"/>
        </w:rPr>
        <w:t xml:space="preserve"> Izvješća</w:t>
      </w:r>
      <w:r w:rsidR="0081544F" w:rsidRPr="005924C2">
        <w:rPr>
          <w:rFonts w:ascii="Times New Roman" w:hAnsi="Times New Roman" w:cs="Times New Roman"/>
          <w:sz w:val="24"/>
          <w:szCs w:val="24"/>
        </w:rPr>
        <w:t>,</w:t>
      </w:r>
      <w:r w:rsidR="00320433" w:rsidRPr="005924C2">
        <w:rPr>
          <w:rFonts w:ascii="Times New Roman" w:hAnsi="Times New Roman" w:cs="Times New Roman"/>
          <w:sz w:val="24"/>
          <w:szCs w:val="24"/>
        </w:rPr>
        <w:t xml:space="preserve"> Vlada Republike Hrvatske</w:t>
      </w:r>
      <w:r w:rsidR="0081544F" w:rsidRPr="005924C2">
        <w:rPr>
          <w:rFonts w:ascii="Times New Roman" w:hAnsi="Times New Roman" w:cs="Times New Roman"/>
          <w:sz w:val="24"/>
          <w:szCs w:val="24"/>
        </w:rPr>
        <w:t xml:space="preserve"> ističe da u slučajevima kada jedan od roditelja uporno krši sudsku odluku, Hrvatski zavod za socijalni rad (</w:t>
      </w:r>
      <w:r w:rsidR="00967A22">
        <w:rPr>
          <w:rFonts w:ascii="Times New Roman" w:hAnsi="Times New Roman" w:cs="Times New Roman"/>
          <w:sz w:val="24"/>
          <w:szCs w:val="24"/>
        </w:rPr>
        <w:t>u daljnjem tekstu</w:t>
      </w:r>
      <w:r w:rsidR="0081544F" w:rsidRPr="005924C2">
        <w:rPr>
          <w:rFonts w:ascii="Times New Roman" w:hAnsi="Times New Roman" w:cs="Times New Roman"/>
          <w:sz w:val="24"/>
          <w:szCs w:val="24"/>
        </w:rPr>
        <w:t xml:space="preserve">: HZSR), sukladno stručnoj procjeni, </w:t>
      </w:r>
      <w:r w:rsidR="0081544F" w:rsidRPr="005924C2">
        <w:rPr>
          <w:rFonts w:ascii="Times New Roman" w:eastAsia="Times New Roman" w:hAnsi="Times New Roman" w:cs="Times New Roman"/>
          <w:kern w:val="0"/>
          <w:sz w:val="24"/>
          <w:szCs w:val="24"/>
          <w:lang w:eastAsia="hr-HR"/>
          <w14:ligatures w14:val="none"/>
        </w:rPr>
        <w:t xml:space="preserve">ako utvrdi da je došlo do povrede djetetovih prava i dobrobiti ili da su prava, dobrobit i razvoj djeteta ugroženi, određuje neku od </w:t>
      </w:r>
      <w:r w:rsidR="0081544F" w:rsidRPr="005924C2">
        <w:rPr>
          <w:rFonts w:ascii="Times New Roman" w:eastAsia="Times New Roman" w:hAnsi="Times New Roman" w:cs="Times New Roman"/>
          <w:sz w:val="24"/>
          <w:szCs w:val="24"/>
          <w:lang w:eastAsia="hr-HR"/>
        </w:rPr>
        <w:t>mjera za zaštitu prava i dobrobiti djeteta</w:t>
      </w:r>
      <w:r w:rsidR="0081544F" w:rsidRPr="005924C2">
        <w:rPr>
          <w:rFonts w:ascii="Times New Roman" w:eastAsia="Times New Roman" w:hAnsi="Times New Roman" w:cs="Times New Roman"/>
          <w:kern w:val="0"/>
          <w:sz w:val="24"/>
          <w:szCs w:val="24"/>
          <w:lang w:eastAsia="hr-HR"/>
          <w14:ligatures w14:val="none"/>
        </w:rPr>
        <w:t xml:space="preserve">. </w:t>
      </w:r>
      <w:r w:rsidR="0081544F" w:rsidRPr="005924C2">
        <w:rPr>
          <w:rFonts w:ascii="Times New Roman" w:eastAsia="Times New Roman" w:hAnsi="Times New Roman" w:cs="Times New Roman"/>
          <w:sz w:val="24"/>
          <w:szCs w:val="24"/>
          <w:lang w:eastAsia="hr-HR"/>
        </w:rPr>
        <w:t xml:space="preserve">Stručni tim HZSR-a prati provođenje mjere kroz izvješća voditelja mjere, a voditelj mjere je dužan u slučaju procjene ugroženosti djeteta, obavijestiti stručni tim HZSR-a kako bi se moglo pravovremeno reagirati. </w:t>
      </w:r>
      <w:r w:rsidR="00251EFB" w:rsidRPr="005924C2">
        <w:rPr>
          <w:rFonts w:ascii="Times New Roman" w:eastAsia="Times New Roman" w:hAnsi="Times New Roman" w:cs="Times New Roman"/>
          <w:sz w:val="24"/>
          <w:szCs w:val="24"/>
          <w:lang w:eastAsia="hr-HR"/>
        </w:rPr>
        <w:t>Nadalje, vezano uz dio koji se odnosi na jačanje uloge</w:t>
      </w:r>
      <w:r w:rsidR="00967A22">
        <w:rPr>
          <w:rFonts w:ascii="Times New Roman" w:eastAsia="Times New Roman" w:hAnsi="Times New Roman" w:cs="Times New Roman"/>
          <w:sz w:val="24"/>
          <w:szCs w:val="24"/>
          <w:lang w:eastAsia="hr-HR"/>
        </w:rPr>
        <w:t xml:space="preserve"> voditelja mjera na stranici 25</w:t>
      </w:r>
      <w:r w:rsidR="00BE01CB">
        <w:rPr>
          <w:rFonts w:ascii="Times New Roman" w:eastAsia="Times New Roman" w:hAnsi="Times New Roman" w:cs="Times New Roman"/>
          <w:sz w:val="24"/>
          <w:szCs w:val="24"/>
          <w:lang w:eastAsia="hr-HR"/>
        </w:rPr>
        <w:t xml:space="preserve"> Izvješća</w:t>
      </w:r>
      <w:r w:rsidR="00251EFB" w:rsidRPr="005924C2">
        <w:rPr>
          <w:rFonts w:ascii="Times New Roman" w:eastAsia="Times New Roman" w:hAnsi="Times New Roman" w:cs="Times New Roman"/>
          <w:sz w:val="24"/>
          <w:szCs w:val="24"/>
          <w:lang w:eastAsia="hr-HR"/>
        </w:rPr>
        <w:t xml:space="preserve">, </w:t>
      </w:r>
      <w:r w:rsidR="00F81F7E" w:rsidRPr="005924C2">
        <w:rPr>
          <w:rFonts w:ascii="Times New Roman" w:eastAsia="Times New Roman" w:hAnsi="Times New Roman" w:cs="Times New Roman"/>
          <w:sz w:val="24"/>
          <w:szCs w:val="24"/>
          <w:lang w:eastAsia="hr-HR"/>
        </w:rPr>
        <w:t>Vlada Republike Hrvatske</w:t>
      </w:r>
      <w:r w:rsidR="00251EFB" w:rsidRPr="005924C2">
        <w:rPr>
          <w:rFonts w:ascii="Times New Roman" w:eastAsia="Times New Roman" w:hAnsi="Times New Roman" w:cs="Times New Roman"/>
          <w:sz w:val="24"/>
          <w:szCs w:val="24"/>
          <w:lang w:eastAsia="hr-HR"/>
        </w:rPr>
        <w:t xml:space="preserve"> naglašava kako je izmjenama i dopunama </w:t>
      </w:r>
      <w:r w:rsidR="00251EFB" w:rsidRPr="005924C2">
        <w:rPr>
          <w:rFonts w:ascii="Times New Roman" w:hAnsi="Times New Roman" w:cs="Times New Roman"/>
          <w:sz w:val="24"/>
          <w:szCs w:val="24"/>
          <w:shd w:val="clear" w:color="auto" w:fill="FFFFFF"/>
        </w:rPr>
        <w:t>Pravilnika o mjerama zaštite osobnih prava i dobrobiti djeteta koje su stupile na snagu u srpnju 2022., proširena mogućnost imenovanja voditelja mjera na stručnjake koji su određene struke koja odgovara specifičnim potrebama obitelji te imaju znanja iz područja rada s djecom i obitelji. Navedenim izmjenama i dopunama povećan je i iznos novčane naknade voditelju mjere. Za provođenje mjere stručne pomoći i potpore u ostvarivanju skrbi o djetetu, naknada voditelju mjere je uvećana s 53,09 na 79,63 eura neto mjesečno, a naknada voditelju mjere intenzivne stručne pomoći i nadzora nad ostvarivanjem skrbi o djetetu</w:t>
      </w:r>
      <w:r w:rsidR="00F85F0B" w:rsidRPr="005924C2">
        <w:rPr>
          <w:rFonts w:ascii="Times New Roman" w:hAnsi="Times New Roman" w:cs="Times New Roman"/>
          <w:sz w:val="24"/>
          <w:szCs w:val="24"/>
          <w:shd w:val="clear" w:color="auto" w:fill="FFFFFF"/>
        </w:rPr>
        <w:t xml:space="preserve"> </w:t>
      </w:r>
      <w:r w:rsidR="00251EFB" w:rsidRPr="005924C2">
        <w:rPr>
          <w:rFonts w:ascii="Times New Roman" w:hAnsi="Times New Roman" w:cs="Times New Roman"/>
          <w:sz w:val="24"/>
          <w:szCs w:val="24"/>
          <w:shd w:val="clear" w:color="auto" w:fill="FFFFFF"/>
        </w:rPr>
        <w:t>uvećana je s 106</w:t>
      </w:r>
      <w:r w:rsidR="00B5149B" w:rsidRPr="005924C2">
        <w:rPr>
          <w:rFonts w:ascii="Times New Roman" w:hAnsi="Times New Roman" w:cs="Times New Roman"/>
          <w:sz w:val="24"/>
          <w:szCs w:val="24"/>
          <w:shd w:val="clear" w:color="auto" w:fill="FFFFFF"/>
        </w:rPr>
        <w:t>,</w:t>
      </w:r>
      <w:r w:rsidR="00251EFB" w:rsidRPr="005924C2">
        <w:rPr>
          <w:rFonts w:ascii="Times New Roman" w:hAnsi="Times New Roman" w:cs="Times New Roman"/>
          <w:sz w:val="24"/>
          <w:szCs w:val="24"/>
          <w:shd w:val="clear" w:color="auto" w:fill="FFFFFF"/>
        </w:rPr>
        <w:t>18 na 132</w:t>
      </w:r>
      <w:r w:rsidR="00B5149B" w:rsidRPr="005924C2">
        <w:rPr>
          <w:rFonts w:ascii="Times New Roman" w:hAnsi="Times New Roman" w:cs="Times New Roman"/>
          <w:sz w:val="24"/>
          <w:szCs w:val="24"/>
          <w:shd w:val="clear" w:color="auto" w:fill="FFFFFF"/>
        </w:rPr>
        <w:t>,</w:t>
      </w:r>
      <w:r w:rsidR="00251EFB" w:rsidRPr="005924C2">
        <w:rPr>
          <w:rFonts w:ascii="Times New Roman" w:hAnsi="Times New Roman" w:cs="Times New Roman"/>
          <w:sz w:val="24"/>
          <w:szCs w:val="24"/>
          <w:shd w:val="clear" w:color="auto" w:fill="FFFFFF"/>
        </w:rPr>
        <w:t xml:space="preserve">72 eura neto mjesečno. </w:t>
      </w:r>
    </w:p>
    <w:p w14:paraId="54FC8B88" w14:textId="77777777" w:rsidR="00C81686" w:rsidRPr="005924C2" w:rsidRDefault="00C81686" w:rsidP="004E5048">
      <w:pPr>
        <w:shd w:val="clear" w:color="auto" w:fill="FFFFFF"/>
        <w:spacing w:after="0" w:line="240" w:lineRule="auto"/>
        <w:ind w:firstLine="1418"/>
        <w:jc w:val="both"/>
        <w:textAlignment w:val="baseline"/>
        <w:rPr>
          <w:rFonts w:ascii="Times New Roman" w:hAnsi="Times New Roman" w:cs="Times New Roman"/>
          <w:sz w:val="24"/>
          <w:szCs w:val="24"/>
        </w:rPr>
      </w:pPr>
    </w:p>
    <w:p w14:paraId="5275F50B" w14:textId="0A61AC8A" w:rsidR="007505B1" w:rsidRPr="005924C2" w:rsidRDefault="00251EFB" w:rsidP="004E5048">
      <w:pPr>
        <w:shd w:val="clear" w:color="auto" w:fill="FFFFFF"/>
        <w:spacing w:after="0" w:line="240" w:lineRule="auto"/>
        <w:ind w:firstLine="1418"/>
        <w:jc w:val="both"/>
        <w:textAlignment w:val="baseline"/>
        <w:rPr>
          <w:rFonts w:ascii="Times New Roman" w:eastAsia="Times New Roman" w:hAnsi="Times New Roman" w:cs="Times New Roman"/>
          <w:sz w:val="24"/>
          <w:szCs w:val="24"/>
          <w:lang w:eastAsia="hr-HR"/>
        </w:rPr>
      </w:pPr>
      <w:r w:rsidRPr="005924C2">
        <w:rPr>
          <w:rFonts w:ascii="Times New Roman" w:hAnsi="Times New Roman" w:cs="Times New Roman"/>
          <w:sz w:val="24"/>
          <w:szCs w:val="24"/>
        </w:rPr>
        <w:t xml:space="preserve">U vezi navoda </w:t>
      </w:r>
      <w:r w:rsidR="00FC2F1D">
        <w:rPr>
          <w:rFonts w:ascii="Times New Roman" w:hAnsi="Times New Roman" w:cs="Times New Roman"/>
          <w:sz w:val="24"/>
          <w:szCs w:val="24"/>
        </w:rPr>
        <w:t>na stranici 30</w:t>
      </w:r>
      <w:r w:rsidR="00BE01CB">
        <w:rPr>
          <w:rFonts w:ascii="Times New Roman" w:hAnsi="Times New Roman" w:cs="Times New Roman"/>
          <w:sz w:val="24"/>
          <w:szCs w:val="24"/>
        </w:rPr>
        <w:t xml:space="preserve"> Izvješća</w:t>
      </w:r>
      <w:r w:rsidRPr="005924C2">
        <w:rPr>
          <w:rFonts w:ascii="Times New Roman" w:hAnsi="Times New Roman" w:cs="Times New Roman"/>
          <w:sz w:val="24"/>
          <w:szCs w:val="24"/>
        </w:rPr>
        <w:t xml:space="preserve"> koji se odnose na nemogućnost realizacije smještaja u ustanovama socijalne skrbi za djecu s problemima u ponašanju, </w:t>
      </w:r>
      <w:r w:rsidR="00541830" w:rsidRPr="005924C2">
        <w:rPr>
          <w:rFonts w:ascii="Times New Roman" w:hAnsi="Times New Roman" w:cs="Times New Roman"/>
          <w:sz w:val="24"/>
          <w:szCs w:val="24"/>
        </w:rPr>
        <w:t>Vlada Republike Hrvatske</w:t>
      </w:r>
      <w:r w:rsidRPr="005924C2">
        <w:rPr>
          <w:rFonts w:ascii="Times New Roman" w:hAnsi="Times New Roman" w:cs="Times New Roman"/>
          <w:sz w:val="24"/>
          <w:szCs w:val="24"/>
        </w:rPr>
        <w:t xml:space="preserve"> ističe da na zamolbe područnih ureda HZSR-a i pružatelja usluga, Ministarstvo</w:t>
      </w:r>
      <w:r w:rsidR="00541830" w:rsidRPr="005924C2">
        <w:rPr>
          <w:rFonts w:ascii="Times New Roman" w:hAnsi="Times New Roman" w:cs="Times New Roman"/>
          <w:sz w:val="24"/>
          <w:szCs w:val="24"/>
        </w:rPr>
        <w:t xml:space="preserve"> rada, </w:t>
      </w:r>
      <w:r w:rsidR="00A95615" w:rsidRPr="005924C2">
        <w:rPr>
          <w:rFonts w:ascii="Times New Roman" w:hAnsi="Times New Roman" w:cs="Times New Roman"/>
          <w:sz w:val="24"/>
          <w:szCs w:val="24"/>
        </w:rPr>
        <w:t>mirovinskoga sustava, obitelji i socijalne politike</w:t>
      </w:r>
      <w:r w:rsidRPr="005924C2">
        <w:rPr>
          <w:rFonts w:ascii="Times New Roman" w:hAnsi="Times New Roman" w:cs="Times New Roman"/>
          <w:sz w:val="24"/>
          <w:szCs w:val="24"/>
        </w:rPr>
        <w:t xml:space="preserve"> posreduje i pruža podršku vezano uz teškoće realizacije smještaja ili premještaja djece s problemima u ponašanju. </w:t>
      </w:r>
    </w:p>
    <w:p w14:paraId="468B193C" w14:textId="77777777" w:rsidR="00C81686" w:rsidRPr="005924C2" w:rsidRDefault="00C81686" w:rsidP="004E5048">
      <w:pPr>
        <w:spacing w:after="0" w:line="240" w:lineRule="auto"/>
        <w:ind w:firstLine="1418"/>
        <w:jc w:val="both"/>
        <w:rPr>
          <w:rFonts w:ascii="Times New Roman" w:eastAsia="Calibri" w:hAnsi="Times New Roman" w:cs="Times New Roman"/>
          <w:kern w:val="0"/>
          <w:sz w:val="24"/>
          <w:szCs w:val="24"/>
          <w:lang w:eastAsia="hr-HR"/>
          <w14:ligatures w14:val="none"/>
        </w:rPr>
      </w:pPr>
      <w:bookmarkStart w:id="1" w:name="_Hlk102384470"/>
    </w:p>
    <w:p w14:paraId="0F4056A8" w14:textId="2DE2D3AC" w:rsidR="0047662D" w:rsidRPr="005924C2" w:rsidRDefault="00A74F24" w:rsidP="004E5048">
      <w:pPr>
        <w:spacing w:after="0" w:line="240" w:lineRule="auto"/>
        <w:ind w:firstLine="1418"/>
        <w:jc w:val="both"/>
        <w:rPr>
          <w:rFonts w:ascii="Times New Roman" w:hAnsi="Times New Roman" w:cs="Times New Roman"/>
          <w:kern w:val="0"/>
          <w:sz w:val="24"/>
          <w:szCs w:val="24"/>
          <w:shd w:val="clear" w:color="auto" w:fill="FFFFFF"/>
          <w14:ligatures w14:val="none"/>
        </w:rPr>
      </w:pPr>
      <w:r w:rsidRPr="005924C2">
        <w:rPr>
          <w:rFonts w:ascii="Times New Roman" w:eastAsia="Calibri" w:hAnsi="Times New Roman" w:cs="Times New Roman"/>
          <w:kern w:val="0"/>
          <w:sz w:val="24"/>
          <w:szCs w:val="24"/>
          <w:lang w:eastAsia="hr-HR"/>
          <w14:ligatures w14:val="none"/>
        </w:rPr>
        <w:t xml:space="preserve">U </w:t>
      </w:r>
      <w:r w:rsidR="00BE01CB">
        <w:rPr>
          <w:rFonts w:ascii="Times New Roman" w:eastAsia="Calibri" w:hAnsi="Times New Roman" w:cs="Times New Roman"/>
          <w:kern w:val="0"/>
          <w:sz w:val="24"/>
          <w:szCs w:val="24"/>
          <w:lang w:eastAsia="hr-HR"/>
          <w14:ligatures w14:val="none"/>
        </w:rPr>
        <w:t>točki</w:t>
      </w:r>
      <w:r w:rsidRPr="005924C2">
        <w:rPr>
          <w:rFonts w:ascii="Times New Roman" w:eastAsia="Calibri" w:hAnsi="Times New Roman" w:cs="Times New Roman"/>
          <w:kern w:val="0"/>
          <w:sz w:val="24"/>
          <w:szCs w:val="24"/>
          <w:lang w:eastAsia="hr-HR"/>
          <w14:ligatures w14:val="none"/>
        </w:rPr>
        <w:t xml:space="preserve"> 2.1.3.1 „Djeca bez odgovarajuće roditeljske skrbi“, pravobraniteljica</w:t>
      </w:r>
      <w:r w:rsidR="00F85F0B" w:rsidRPr="005924C2">
        <w:rPr>
          <w:rFonts w:ascii="Times New Roman" w:eastAsia="Calibri" w:hAnsi="Times New Roman" w:cs="Times New Roman"/>
          <w:kern w:val="0"/>
          <w:sz w:val="24"/>
          <w:szCs w:val="24"/>
          <w:lang w:eastAsia="hr-HR"/>
          <w14:ligatures w14:val="none"/>
        </w:rPr>
        <w:t xml:space="preserve"> </w:t>
      </w:r>
      <w:r w:rsidRPr="005924C2">
        <w:rPr>
          <w:rFonts w:ascii="Times New Roman" w:eastAsia="Calibri" w:hAnsi="Times New Roman" w:cs="Times New Roman"/>
          <w:kern w:val="0"/>
          <w:sz w:val="24"/>
          <w:szCs w:val="24"/>
          <w:lang w:eastAsia="hr-HR"/>
          <w14:ligatures w14:val="none"/>
        </w:rPr>
        <w:t xml:space="preserve">navodi da država treba jačati sustav socijalnih usluga za obitelji i djecu, ubrzati </w:t>
      </w:r>
      <w:proofErr w:type="spellStart"/>
      <w:r w:rsidRPr="005924C2">
        <w:rPr>
          <w:rFonts w:ascii="Times New Roman" w:eastAsia="Calibri" w:hAnsi="Times New Roman" w:cs="Times New Roman"/>
          <w:kern w:val="0"/>
          <w:sz w:val="24"/>
          <w:szCs w:val="24"/>
          <w:lang w:eastAsia="hr-HR"/>
          <w14:ligatures w14:val="none"/>
        </w:rPr>
        <w:t>deinstitucionalizaciju</w:t>
      </w:r>
      <w:proofErr w:type="spellEnd"/>
      <w:r w:rsidRPr="005924C2">
        <w:rPr>
          <w:rFonts w:ascii="Times New Roman" w:eastAsia="Calibri" w:hAnsi="Times New Roman" w:cs="Times New Roman"/>
          <w:kern w:val="0"/>
          <w:sz w:val="24"/>
          <w:szCs w:val="24"/>
          <w:lang w:eastAsia="hr-HR"/>
          <w14:ligatures w14:val="none"/>
        </w:rPr>
        <w:t xml:space="preserve"> jačanjem razvoja odgovarajućih usluga u zajednici, proširiti i ojačati potporu sustavu </w:t>
      </w:r>
      <w:proofErr w:type="spellStart"/>
      <w:r w:rsidRPr="005924C2">
        <w:rPr>
          <w:rFonts w:ascii="Times New Roman" w:eastAsia="Calibri" w:hAnsi="Times New Roman" w:cs="Times New Roman"/>
          <w:kern w:val="0"/>
          <w:sz w:val="24"/>
          <w:szCs w:val="24"/>
          <w:lang w:eastAsia="hr-HR"/>
          <w14:ligatures w14:val="none"/>
        </w:rPr>
        <w:t>udomiteljstva</w:t>
      </w:r>
      <w:proofErr w:type="spellEnd"/>
      <w:r w:rsidRPr="005924C2">
        <w:rPr>
          <w:rFonts w:ascii="Times New Roman" w:eastAsia="Calibri" w:hAnsi="Times New Roman" w:cs="Times New Roman"/>
          <w:kern w:val="0"/>
          <w:sz w:val="24"/>
          <w:szCs w:val="24"/>
          <w:lang w:eastAsia="hr-HR"/>
          <w14:ligatures w14:val="none"/>
        </w:rPr>
        <w:t xml:space="preserve"> te razviti transparentne i učinkovite postupke posvojenja. </w:t>
      </w:r>
      <w:r w:rsidR="00FC2F1D">
        <w:rPr>
          <w:rFonts w:ascii="Times New Roman" w:eastAsia="Calibri" w:hAnsi="Times New Roman" w:cs="Times New Roman"/>
          <w:kern w:val="0"/>
          <w:sz w:val="24"/>
          <w:szCs w:val="24"/>
          <w:lang w:eastAsia="hr-HR"/>
          <w14:ligatures w14:val="none"/>
        </w:rPr>
        <w:t>S tim u vezi potrebno je istaknuti</w:t>
      </w:r>
      <w:r w:rsidRPr="005924C2">
        <w:rPr>
          <w:rFonts w:ascii="Times New Roman" w:eastAsia="Calibri" w:hAnsi="Times New Roman" w:cs="Times New Roman"/>
          <w:kern w:val="0"/>
          <w:sz w:val="24"/>
          <w:szCs w:val="24"/>
          <w:lang w:eastAsia="hr-HR"/>
          <w14:ligatures w14:val="none"/>
        </w:rPr>
        <w:t xml:space="preserve"> da je s ciljem prevencije izdvajanja djece iz vlastitih obitelji i osiguravanja podrške djeci i obiteljima u riziku, planirano zapošljavanje voditelja mjera intenzivne stručne pomoći i podrške i obiteljskih suradnika u domovima za djecu iz sredstva Nacionalnog programa oporavka i otpornosti, a početak zapošljavanja ovih radnika planiran je u tekućoj godini. </w:t>
      </w:r>
      <w:r w:rsidR="00B81EC7" w:rsidRPr="005924C2">
        <w:rPr>
          <w:rFonts w:ascii="Times New Roman" w:hAnsi="Times New Roman" w:cs="Times New Roman"/>
          <w:kern w:val="0"/>
          <w:sz w:val="24"/>
          <w:szCs w:val="24"/>
          <w:shd w:val="clear" w:color="auto" w:fill="FFFFFF"/>
          <w14:ligatures w14:val="none"/>
        </w:rPr>
        <w:t>Standardi postupanja obiteljskih suradnika izrađeni su u okviru reformske mjere C4.3.R3 „Razvoj usluga u zajednici s ciljem prevencije institucionalizacije“ Nacionalnog pla</w:t>
      </w:r>
      <w:r w:rsidR="00FC2F1D">
        <w:rPr>
          <w:rFonts w:ascii="Times New Roman" w:hAnsi="Times New Roman" w:cs="Times New Roman"/>
          <w:kern w:val="0"/>
          <w:sz w:val="24"/>
          <w:szCs w:val="24"/>
          <w:shd w:val="clear" w:color="auto" w:fill="FFFFFF"/>
          <w14:ligatures w14:val="none"/>
        </w:rPr>
        <w:t>na oporavka i otpornosti 2021. -</w:t>
      </w:r>
      <w:r w:rsidR="00B81EC7" w:rsidRPr="005924C2">
        <w:rPr>
          <w:rFonts w:ascii="Times New Roman" w:hAnsi="Times New Roman" w:cs="Times New Roman"/>
          <w:kern w:val="0"/>
          <w:sz w:val="24"/>
          <w:szCs w:val="24"/>
          <w:shd w:val="clear" w:color="auto" w:fill="FFFFFF"/>
          <w14:ligatures w14:val="none"/>
        </w:rPr>
        <w:t xml:space="preserve"> 2026., u suradnji s Fondom Ujedinjenih naroda za djecu - Ured u Hrvatskoj.</w:t>
      </w:r>
      <w:r w:rsidR="00F85F0B" w:rsidRPr="005924C2">
        <w:rPr>
          <w:rFonts w:ascii="Times New Roman" w:hAnsi="Times New Roman" w:cs="Times New Roman"/>
          <w:kern w:val="0"/>
          <w:sz w:val="24"/>
          <w:szCs w:val="24"/>
          <w:shd w:val="clear" w:color="auto" w:fill="FFFFFF"/>
          <w14:ligatures w14:val="none"/>
        </w:rPr>
        <w:t xml:space="preserve"> </w:t>
      </w:r>
      <w:r w:rsidR="00B81EC7" w:rsidRPr="005924C2">
        <w:rPr>
          <w:rFonts w:ascii="Times New Roman" w:hAnsi="Times New Roman" w:cs="Times New Roman"/>
          <w:kern w:val="0"/>
          <w:sz w:val="24"/>
          <w:szCs w:val="24"/>
          <w:shd w:val="clear" w:color="auto" w:fill="FFFFFF"/>
          <w14:ligatures w14:val="none"/>
        </w:rPr>
        <w:t xml:space="preserve">Standardi postupanja obiteljskih suradnika doneseni su u prosincu 2022. i objavljeni na </w:t>
      </w:r>
      <w:r w:rsidR="003E471C" w:rsidRPr="005924C2">
        <w:rPr>
          <w:rFonts w:ascii="Times New Roman" w:hAnsi="Times New Roman" w:cs="Times New Roman"/>
          <w:kern w:val="0"/>
          <w:sz w:val="24"/>
          <w:szCs w:val="24"/>
          <w:shd w:val="clear" w:color="auto" w:fill="FFFFFF"/>
          <w14:ligatures w14:val="none"/>
        </w:rPr>
        <w:t>mrežnim</w:t>
      </w:r>
      <w:r w:rsidR="00B81EC7" w:rsidRPr="005924C2">
        <w:rPr>
          <w:rFonts w:ascii="Times New Roman" w:hAnsi="Times New Roman" w:cs="Times New Roman"/>
          <w:kern w:val="0"/>
          <w:sz w:val="24"/>
          <w:szCs w:val="24"/>
          <w:shd w:val="clear" w:color="auto" w:fill="FFFFFF"/>
          <w14:ligatures w14:val="none"/>
        </w:rPr>
        <w:t xml:space="preserve"> stranicama Ministarstva</w:t>
      </w:r>
      <w:r w:rsidR="00633151" w:rsidRPr="005924C2">
        <w:rPr>
          <w:rFonts w:ascii="Times New Roman" w:hAnsi="Times New Roman" w:cs="Times New Roman"/>
          <w:kern w:val="0"/>
          <w:sz w:val="24"/>
          <w:szCs w:val="24"/>
          <w:shd w:val="clear" w:color="auto" w:fill="FFFFFF"/>
          <w14:ligatures w14:val="none"/>
        </w:rPr>
        <w:t xml:space="preserve"> rada, mirovinskoga sustava, obitelji i socijalne politike.</w:t>
      </w:r>
      <w:r w:rsidR="00FC2F1D">
        <w:rPr>
          <w:rFonts w:ascii="Times New Roman" w:hAnsi="Times New Roman" w:cs="Times New Roman"/>
          <w:kern w:val="0"/>
          <w:sz w:val="24"/>
          <w:szCs w:val="24"/>
          <w:shd w:val="clear" w:color="auto" w:fill="FFFFFF"/>
          <w14:ligatures w14:val="none"/>
        </w:rPr>
        <w:t xml:space="preserve"> </w:t>
      </w:r>
      <w:r w:rsidR="00E20E74" w:rsidRPr="005924C2">
        <w:rPr>
          <w:rFonts w:ascii="Times New Roman" w:hAnsi="Times New Roman" w:cs="Times New Roman"/>
          <w:kern w:val="0"/>
          <w:sz w:val="24"/>
          <w:szCs w:val="24"/>
          <w:shd w:val="clear" w:color="auto" w:fill="FFFFFF"/>
          <w14:ligatures w14:val="none"/>
        </w:rPr>
        <w:t>Doneseni su s ciljem da se obiteljima u riziku od zlostavljanja, zanemarivanja i socijalne isključenosti djece osigura pristup usluzi u zajednici usmjerenoj osnaživanju obitelji za funkcioniranje u svakodnevnom životu pružanjem praktične podrške, kako bi se omogućilo odrastanje djece u sigurnom i stimulativnom</w:t>
      </w:r>
      <w:r w:rsidR="00F85F0B" w:rsidRPr="005924C2">
        <w:rPr>
          <w:rFonts w:ascii="Times New Roman" w:hAnsi="Times New Roman" w:cs="Times New Roman"/>
          <w:kern w:val="0"/>
          <w:sz w:val="24"/>
          <w:szCs w:val="24"/>
          <w:shd w:val="clear" w:color="auto" w:fill="FFFFFF"/>
          <w14:ligatures w14:val="none"/>
        </w:rPr>
        <w:t xml:space="preserve"> </w:t>
      </w:r>
      <w:r w:rsidR="00E20E74" w:rsidRPr="005924C2">
        <w:rPr>
          <w:rFonts w:ascii="Times New Roman" w:hAnsi="Times New Roman" w:cs="Times New Roman"/>
          <w:kern w:val="0"/>
          <w:sz w:val="24"/>
          <w:szCs w:val="24"/>
          <w:shd w:val="clear" w:color="auto" w:fill="FFFFFF"/>
          <w14:ligatures w14:val="none"/>
        </w:rPr>
        <w:t>obiteljskom okruženju i preveniralo razdvajanje djece i roditelja. Namijenjeni su obiteljima s djecom u kojima postoji rizik od izdvajanja djece iz obitelji ili opasnost od pojave rizika, kao i obiteljima u kojima se planira povratak djeteta u obitelj, nakon mjera izdvajanja s ciljem unapr</w:t>
      </w:r>
      <w:r w:rsidR="00FC2F1D">
        <w:rPr>
          <w:rFonts w:ascii="Times New Roman" w:hAnsi="Times New Roman" w:cs="Times New Roman"/>
          <w:kern w:val="0"/>
          <w:sz w:val="24"/>
          <w:szCs w:val="24"/>
          <w:shd w:val="clear" w:color="auto" w:fill="FFFFFF"/>
          <w14:ligatures w14:val="none"/>
        </w:rPr>
        <w:t>j</w:t>
      </w:r>
      <w:r w:rsidR="00E20E74" w:rsidRPr="005924C2">
        <w:rPr>
          <w:rFonts w:ascii="Times New Roman" w:hAnsi="Times New Roman" w:cs="Times New Roman"/>
          <w:kern w:val="0"/>
          <w:sz w:val="24"/>
          <w:szCs w:val="24"/>
          <w:shd w:val="clear" w:color="auto" w:fill="FFFFFF"/>
          <w14:ligatures w14:val="none"/>
        </w:rPr>
        <w:t xml:space="preserve">eđenja roditeljskih vještina za svakodnevnu brigu o djeci. </w:t>
      </w:r>
      <w:r w:rsidR="0047662D" w:rsidRPr="005924C2">
        <w:rPr>
          <w:rFonts w:ascii="Times New Roman" w:hAnsi="Times New Roman" w:cs="Times New Roman"/>
          <w:kern w:val="0"/>
          <w:sz w:val="24"/>
          <w:szCs w:val="24"/>
          <w:shd w:val="clear" w:color="auto" w:fill="FFFFFF"/>
          <w14:ligatures w14:val="none"/>
        </w:rPr>
        <w:t>Aktivnosti o</w:t>
      </w:r>
      <w:r w:rsidR="00FC2F1D">
        <w:rPr>
          <w:rFonts w:ascii="Times New Roman" w:hAnsi="Times New Roman" w:cs="Times New Roman"/>
          <w:kern w:val="0"/>
          <w:sz w:val="24"/>
          <w:szCs w:val="24"/>
          <w:shd w:val="clear" w:color="auto" w:fill="FFFFFF"/>
          <w14:ligatures w14:val="none"/>
        </w:rPr>
        <w:t>biteljskog suradnika osiguravat</w:t>
      </w:r>
      <w:r w:rsidR="0047662D" w:rsidRPr="005924C2">
        <w:rPr>
          <w:rFonts w:ascii="Times New Roman" w:hAnsi="Times New Roman" w:cs="Times New Roman"/>
          <w:kern w:val="0"/>
          <w:sz w:val="24"/>
          <w:szCs w:val="24"/>
          <w:shd w:val="clear" w:color="auto" w:fill="FFFFFF"/>
          <w14:ligatures w14:val="none"/>
        </w:rPr>
        <w:t xml:space="preserve"> će se u okviru socijalne usluge psihosocijalne podrške obitelji ili uz mjere zaštite prava i dobrobiti djeteta propisane Obiteljskim zakonom („Narodne novine“ br. 103/15</w:t>
      </w:r>
      <w:r w:rsidR="00FC2F1D">
        <w:rPr>
          <w:rFonts w:ascii="Times New Roman" w:hAnsi="Times New Roman" w:cs="Times New Roman"/>
          <w:kern w:val="0"/>
          <w:sz w:val="24"/>
          <w:szCs w:val="24"/>
          <w:shd w:val="clear" w:color="auto" w:fill="FFFFFF"/>
          <w14:ligatures w14:val="none"/>
        </w:rPr>
        <w:t>.</w:t>
      </w:r>
      <w:r w:rsidR="0047662D" w:rsidRPr="005924C2">
        <w:rPr>
          <w:rFonts w:ascii="Times New Roman" w:hAnsi="Times New Roman" w:cs="Times New Roman"/>
          <w:kern w:val="0"/>
          <w:sz w:val="24"/>
          <w:szCs w:val="24"/>
          <w:shd w:val="clear" w:color="auto" w:fill="FFFFFF"/>
          <w14:ligatures w14:val="none"/>
        </w:rPr>
        <w:t>, 98/19</w:t>
      </w:r>
      <w:r w:rsidR="00FC2F1D">
        <w:rPr>
          <w:rFonts w:ascii="Times New Roman" w:hAnsi="Times New Roman" w:cs="Times New Roman"/>
          <w:kern w:val="0"/>
          <w:sz w:val="24"/>
          <w:szCs w:val="24"/>
          <w:shd w:val="clear" w:color="auto" w:fill="FFFFFF"/>
          <w14:ligatures w14:val="none"/>
        </w:rPr>
        <w:t>.</w:t>
      </w:r>
      <w:r w:rsidR="009A20DF">
        <w:rPr>
          <w:rFonts w:ascii="Times New Roman" w:hAnsi="Times New Roman" w:cs="Times New Roman"/>
          <w:kern w:val="0"/>
          <w:sz w:val="24"/>
          <w:szCs w:val="24"/>
          <w:shd w:val="clear" w:color="auto" w:fill="FFFFFF"/>
          <w14:ligatures w14:val="none"/>
        </w:rPr>
        <w:t xml:space="preserve">, </w:t>
      </w:r>
      <w:r w:rsidR="0047662D" w:rsidRPr="005924C2">
        <w:rPr>
          <w:rFonts w:ascii="Times New Roman" w:hAnsi="Times New Roman" w:cs="Times New Roman"/>
          <w:kern w:val="0"/>
          <w:sz w:val="24"/>
          <w:szCs w:val="24"/>
          <w:shd w:val="clear" w:color="auto" w:fill="FFFFFF"/>
          <w14:ligatures w14:val="none"/>
        </w:rPr>
        <w:t>47/20</w:t>
      </w:r>
      <w:r w:rsidR="00FC2F1D">
        <w:rPr>
          <w:rFonts w:ascii="Times New Roman" w:hAnsi="Times New Roman" w:cs="Times New Roman"/>
          <w:kern w:val="0"/>
          <w:sz w:val="24"/>
          <w:szCs w:val="24"/>
          <w:shd w:val="clear" w:color="auto" w:fill="FFFFFF"/>
          <w14:ligatures w14:val="none"/>
        </w:rPr>
        <w:t>.</w:t>
      </w:r>
      <w:r w:rsidR="009A20DF">
        <w:rPr>
          <w:rFonts w:ascii="Times New Roman" w:hAnsi="Times New Roman" w:cs="Times New Roman"/>
          <w:kern w:val="0"/>
          <w:sz w:val="24"/>
          <w:szCs w:val="24"/>
          <w:shd w:val="clear" w:color="auto" w:fill="FFFFFF"/>
          <w14:ligatures w14:val="none"/>
        </w:rPr>
        <w:t xml:space="preserve"> i 49/23. - Odluka Ustavnog suda Republike Hrvatske</w:t>
      </w:r>
      <w:r w:rsidR="0047662D" w:rsidRPr="005924C2">
        <w:rPr>
          <w:rFonts w:ascii="Times New Roman" w:hAnsi="Times New Roman" w:cs="Times New Roman"/>
          <w:kern w:val="0"/>
          <w:sz w:val="24"/>
          <w:szCs w:val="24"/>
          <w:shd w:val="clear" w:color="auto" w:fill="FFFFFF"/>
          <w14:ligatures w14:val="none"/>
        </w:rPr>
        <w:t>)</w:t>
      </w:r>
      <w:r w:rsidR="00F85F0B" w:rsidRPr="005924C2">
        <w:rPr>
          <w:rFonts w:ascii="Times New Roman" w:hAnsi="Times New Roman" w:cs="Times New Roman"/>
          <w:kern w:val="0"/>
          <w:sz w:val="24"/>
          <w:szCs w:val="24"/>
          <w:shd w:val="clear" w:color="auto" w:fill="FFFFFF"/>
          <w14:ligatures w14:val="none"/>
        </w:rPr>
        <w:t xml:space="preserve"> </w:t>
      </w:r>
      <w:r w:rsidR="0047662D" w:rsidRPr="005924C2">
        <w:rPr>
          <w:rFonts w:ascii="Times New Roman" w:hAnsi="Times New Roman" w:cs="Times New Roman"/>
          <w:kern w:val="0"/>
          <w:sz w:val="24"/>
          <w:szCs w:val="24"/>
          <w:shd w:val="clear" w:color="auto" w:fill="FFFFFF"/>
          <w14:ligatures w14:val="none"/>
        </w:rPr>
        <w:t>u situacijama kada je procijenjen niski ili srednji rizik za razvoj djeteta. </w:t>
      </w:r>
      <w:r w:rsidR="0047662D" w:rsidRPr="005924C2">
        <w:rPr>
          <w:rFonts w:ascii="Times New Roman" w:hAnsi="Times New Roman" w:cs="Times New Roman"/>
          <w:kern w:val="0"/>
          <w:sz w:val="24"/>
          <w:szCs w:val="24"/>
          <w14:ligatures w14:val="none"/>
        </w:rPr>
        <w:t xml:space="preserve">Obiteljski suradnik će se osigurati u svim županijama s ciljem osiguravanja regionalne </w:t>
      </w:r>
      <w:r w:rsidR="0047662D" w:rsidRPr="005924C2">
        <w:rPr>
          <w:rFonts w:ascii="Times New Roman" w:hAnsi="Times New Roman" w:cs="Times New Roman"/>
          <w:kern w:val="0"/>
          <w:sz w:val="24"/>
          <w:szCs w:val="24"/>
          <w14:ligatures w14:val="none"/>
        </w:rPr>
        <w:lastRenderedPageBreak/>
        <w:t xml:space="preserve">ravnomjernosti te je u tu svrhu predviđeno zapošljavanje 40 obiteljskih suradnika u državnim domovima socijalne skrbi (pružatelji usluga za djecu i centri za odgoj i obrazovanje). </w:t>
      </w:r>
    </w:p>
    <w:p w14:paraId="593F8EC1" w14:textId="77777777" w:rsidR="004E5048" w:rsidRPr="005924C2" w:rsidRDefault="004E5048" w:rsidP="004E5048">
      <w:pPr>
        <w:spacing w:after="0" w:line="240" w:lineRule="auto"/>
        <w:ind w:firstLine="1418"/>
        <w:jc w:val="both"/>
        <w:rPr>
          <w:rFonts w:ascii="Times New Roman" w:hAnsi="Times New Roman" w:cs="Times New Roman"/>
          <w:kern w:val="0"/>
          <w:sz w:val="24"/>
          <w:szCs w:val="24"/>
          <w:shd w:val="clear" w:color="auto" w:fill="FFFFFF"/>
          <w14:ligatures w14:val="none"/>
        </w:rPr>
      </w:pPr>
    </w:p>
    <w:p w14:paraId="7D781680" w14:textId="1FE0601E" w:rsidR="00B81EC7" w:rsidRPr="005924C2" w:rsidRDefault="00B81EC7" w:rsidP="004E5048">
      <w:pPr>
        <w:spacing w:after="0" w:line="240" w:lineRule="auto"/>
        <w:ind w:firstLine="1418"/>
        <w:jc w:val="both"/>
        <w:rPr>
          <w:rFonts w:ascii="Times New Roman" w:hAnsi="Times New Roman" w:cs="Times New Roman"/>
          <w:kern w:val="0"/>
          <w:sz w:val="24"/>
          <w:szCs w:val="24"/>
          <w14:ligatures w14:val="none"/>
        </w:rPr>
      </w:pPr>
      <w:r w:rsidRPr="005924C2">
        <w:rPr>
          <w:rFonts w:ascii="Times New Roman" w:hAnsi="Times New Roman" w:cs="Times New Roman"/>
          <w:kern w:val="0"/>
          <w:sz w:val="24"/>
          <w:szCs w:val="24"/>
          <w:shd w:val="clear" w:color="auto" w:fill="FFFFFF"/>
          <w14:ligatures w14:val="none"/>
        </w:rPr>
        <w:t>Pored navedenog, u tijeku su aktivnosti unapr</w:t>
      </w:r>
      <w:r w:rsidR="00FC2F1D">
        <w:rPr>
          <w:rFonts w:ascii="Times New Roman" w:hAnsi="Times New Roman" w:cs="Times New Roman"/>
          <w:kern w:val="0"/>
          <w:sz w:val="24"/>
          <w:szCs w:val="24"/>
          <w:shd w:val="clear" w:color="auto" w:fill="FFFFFF"/>
          <w14:ligatures w14:val="none"/>
        </w:rPr>
        <w:t>j</w:t>
      </w:r>
      <w:r w:rsidRPr="005924C2">
        <w:rPr>
          <w:rFonts w:ascii="Times New Roman" w:hAnsi="Times New Roman" w:cs="Times New Roman"/>
          <w:kern w:val="0"/>
          <w:sz w:val="24"/>
          <w:szCs w:val="24"/>
          <w:shd w:val="clear" w:color="auto" w:fill="FFFFFF"/>
          <w14:ligatures w14:val="none"/>
        </w:rPr>
        <w:t>eđenja provedbe mjera obiteljsko - pravne zaštite (</w:t>
      </w:r>
      <w:r w:rsidRPr="005924C2">
        <w:rPr>
          <w:rFonts w:ascii="Times New Roman" w:eastAsia="Times New Roman" w:hAnsi="Times New Roman" w:cs="Times New Roman"/>
          <w:kern w:val="0"/>
          <w:sz w:val="24"/>
          <w:szCs w:val="24"/>
          <w14:ligatures w14:val="none"/>
        </w:rPr>
        <w:t>edukacija i licenciranje voditelja mjera ) u svrhu poboljšanja znanja i vještina voditelja mjera.</w:t>
      </w:r>
      <w:r w:rsidR="004E5048" w:rsidRPr="005924C2">
        <w:rPr>
          <w:rFonts w:ascii="Times New Roman" w:eastAsia="Times New Roman" w:hAnsi="Times New Roman" w:cs="Times New Roman"/>
          <w:kern w:val="0"/>
          <w:sz w:val="24"/>
          <w:szCs w:val="24"/>
          <w14:ligatures w14:val="none"/>
        </w:rPr>
        <w:t xml:space="preserve"> </w:t>
      </w:r>
      <w:r w:rsidR="00672A0D" w:rsidRPr="005924C2">
        <w:rPr>
          <w:rFonts w:ascii="Times New Roman" w:eastAsia="Times New Roman" w:hAnsi="Times New Roman" w:cs="Times New Roman"/>
          <w:kern w:val="0"/>
          <w:sz w:val="24"/>
          <w:szCs w:val="24"/>
          <w14:ligatures w14:val="none"/>
        </w:rPr>
        <w:t>Također, s ciljem podizanja kvalitete provedbe mjere intenzivne stručne pomoći i nadzora nad ostvarivanjem skrbi o djetetu, predviđeno je zapošljavanje voditelja mjera intenzivnog nadzora u državnim domovima socijalne skrbi za djecu.</w:t>
      </w:r>
      <w:r w:rsidR="00FC2F1D">
        <w:rPr>
          <w:rFonts w:ascii="Times New Roman" w:eastAsia="Times New Roman" w:hAnsi="Times New Roman" w:cs="Times New Roman"/>
          <w:kern w:val="0"/>
          <w:sz w:val="24"/>
          <w:szCs w:val="24"/>
          <w14:ligatures w14:val="none"/>
        </w:rPr>
        <w:t xml:space="preserve"> </w:t>
      </w:r>
      <w:r w:rsidR="00B5149B" w:rsidRPr="005924C2">
        <w:rPr>
          <w:rFonts w:ascii="Times New Roman" w:eastAsia="Calibri" w:hAnsi="Times New Roman" w:cs="Times New Roman"/>
          <w:kern w:val="0"/>
          <w:sz w:val="24"/>
          <w:szCs w:val="24"/>
          <w14:ligatures w14:val="none"/>
        </w:rPr>
        <w:t>K</w:t>
      </w:r>
      <w:r w:rsidR="00632CAD" w:rsidRPr="005924C2">
        <w:rPr>
          <w:rFonts w:ascii="Times New Roman" w:eastAsia="Calibri" w:hAnsi="Times New Roman" w:cs="Times New Roman"/>
          <w:kern w:val="0"/>
          <w:sz w:val="24"/>
          <w:szCs w:val="24"/>
          <w14:ligatures w14:val="none"/>
        </w:rPr>
        <w:t>ontinuirano se širi usluga organiziranog stanovanja i otvaraju stambene jedinice</w:t>
      </w:r>
      <w:r w:rsidR="00B5149B" w:rsidRPr="005924C2">
        <w:rPr>
          <w:rFonts w:ascii="Times New Roman" w:eastAsia="Calibri" w:hAnsi="Times New Roman" w:cs="Times New Roman"/>
          <w:kern w:val="0"/>
          <w:sz w:val="24"/>
          <w:szCs w:val="24"/>
          <w14:ligatures w14:val="none"/>
        </w:rPr>
        <w:t xml:space="preserve"> za djecu koju je neophodno izdvojiti iz vlastitih obitelji,</w:t>
      </w:r>
      <w:r w:rsidR="00632CAD" w:rsidRPr="005924C2">
        <w:rPr>
          <w:rFonts w:ascii="Times New Roman" w:eastAsia="Calibri" w:hAnsi="Times New Roman" w:cs="Times New Roman"/>
          <w:kern w:val="0"/>
          <w:sz w:val="24"/>
          <w:szCs w:val="24"/>
          <w14:ligatures w14:val="none"/>
        </w:rPr>
        <w:t xml:space="preserve"> kako bi se prevenirala institucionalizacija djece, posebice u županijama u kojima ta usluga nije uopće dostupna ili su postojeći kapaciteti nedostatni u odnosu na potrebe, a o</w:t>
      </w:r>
      <w:r w:rsidR="00FC2F1D">
        <w:rPr>
          <w:rFonts w:ascii="Times New Roman" w:eastAsia="Calibri" w:hAnsi="Times New Roman" w:cs="Times New Roman"/>
          <w:kern w:val="0"/>
          <w:sz w:val="24"/>
          <w:szCs w:val="24"/>
          <w14:ligatures w14:val="none"/>
        </w:rPr>
        <w:t>sobito na području Koprivničko -</w:t>
      </w:r>
      <w:r w:rsidR="00632CAD" w:rsidRPr="005924C2">
        <w:rPr>
          <w:rFonts w:ascii="Times New Roman" w:eastAsia="Calibri" w:hAnsi="Times New Roman" w:cs="Times New Roman"/>
          <w:kern w:val="0"/>
          <w:sz w:val="24"/>
          <w:szCs w:val="24"/>
          <w14:ligatures w14:val="none"/>
        </w:rPr>
        <w:t xml:space="preserve"> križevačke i Međimurske županije</w:t>
      </w:r>
      <w:r w:rsidR="00A747CC" w:rsidRPr="005924C2">
        <w:rPr>
          <w:rFonts w:ascii="Times New Roman" w:eastAsia="Calibri" w:hAnsi="Times New Roman" w:cs="Times New Roman"/>
          <w:kern w:val="0"/>
          <w:sz w:val="24"/>
          <w:szCs w:val="24"/>
          <w14:ligatures w14:val="none"/>
        </w:rPr>
        <w:t xml:space="preserve">. </w:t>
      </w:r>
      <w:r w:rsidR="00FC2F1D">
        <w:rPr>
          <w:rFonts w:ascii="Times New Roman" w:hAnsi="Times New Roman" w:cs="Times New Roman"/>
          <w:kern w:val="0"/>
          <w:sz w:val="24"/>
          <w:szCs w:val="24"/>
          <w14:ligatures w14:val="none"/>
        </w:rPr>
        <w:t>U Koprivničko -</w:t>
      </w:r>
      <w:r w:rsidRPr="005924C2">
        <w:rPr>
          <w:rFonts w:ascii="Times New Roman" w:hAnsi="Times New Roman" w:cs="Times New Roman"/>
          <w:kern w:val="0"/>
          <w:sz w:val="24"/>
          <w:szCs w:val="24"/>
          <w14:ligatures w14:val="none"/>
        </w:rPr>
        <w:t xml:space="preserve"> križevačkoj županiji, Centar za pružanje usluga u zajednici Svitanje otvorio je stambenu jedinicu i s danom 1. veljače 2023. započeo je s pružanjem usluge organiziranog stanovanja uz sveobuhvatnu podršku. Usluga se provodi u kući u najmu, koja se nalazi u užem središtu grada Koprivnice, a kapacitet stambene jedinice za pet korisnika je popunjen.</w:t>
      </w:r>
      <w:r w:rsidR="00881171" w:rsidRPr="005924C2">
        <w:rPr>
          <w:rFonts w:ascii="Times New Roman" w:hAnsi="Times New Roman" w:cs="Times New Roman"/>
          <w:kern w:val="0"/>
          <w:sz w:val="24"/>
          <w:szCs w:val="24"/>
          <w14:ligatures w14:val="none"/>
        </w:rPr>
        <w:t xml:space="preserve"> </w:t>
      </w:r>
      <w:r w:rsidRPr="005924C2">
        <w:rPr>
          <w:rFonts w:ascii="Times New Roman" w:eastAsia="Calibri" w:hAnsi="Times New Roman" w:cs="Times New Roman"/>
          <w:kern w:val="0"/>
          <w:sz w:val="24"/>
          <w:szCs w:val="24"/>
          <w:lang w:eastAsia="hr-HR"/>
          <w14:ligatures w14:val="none"/>
        </w:rPr>
        <w:t>S obzirom</w:t>
      </w:r>
      <w:r w:rsidR="00FC2F1D">
        <w:rPr>
          <w:rFonts w:ascii="Times New Roman" w:eastAsia="Calibri" w:hAnsi="Times New Roman" w:cs="Times New Roman"/>
          <w:kern w:val="0"/>
          <w:sz w:val="24"/>
          <w:szCs w:val="24"/>
          <w:lang w:eastAsia="hr-HR"/>
          <w14:ligatures w14:val="none"/>
        </w:rPr>
        <w:t xml:space="preserve"> na to</w:t>
      </w:r>
      <w:r w:rsidRPr="005924C2">
        <w:rPr>
          <w:rFonts w:ascii="Times New Roman" w:eastAsia="Calibri" w:hAnsi="Times New Roman" w:cs="Times New Roman"/>
          <w:kern w:val="0"/>
          <w:sz w:val="24"/>
          <w:szCs w:val="24"/>
          <w:lang w:eastAsia="hr-HR"/>
          <w14:ligatures w14:val="none"/>
        </w:rPr>
        <w:t xml:space="preserve"> da jedna stambena jedinica nije dostatna u odnosu na potrebe na području županije, u tijeku su aktivnosti širenja ove usluge.</w:t>
      </w:r>
      <w:r w:rsidR="00FC2F1D">
        <w:rPr>
          <w:rFonts w:ascii="Times New Roman" w:eastAsia="Calibri" w:hAnsi="Times New Roman" w:cs="Times New Roman"/>
          <w:kern w:val="0"/>
          <w:sz w:val="24"/>
          <w:szCs w:val="24"/>
          <w:lang w:eastAsia="hr-HR"/>
          <w14:ligatures w14:val="none"/>
        </w:rPr>
        <w:t xml:space="preserve"> </w:t>
      </w:r>
      <w:r w:rsidRPr="005924C2">
        <w:rPr>
          <w:rFonts w:ascii="Times New Roman" w:hAnsi="Times New Roman" w:cs="Times New Roman"/>
          <w:kern w:val="0"/>
          <w:sz w:val="24"/>
          <w:szCs w:val="24"/>
          <w14:ligatures w14:val="none"/>
        </w:rPr>
        <w:t>U tijeku su i aktivnosti otvaranja stambene jedinice za uslugu organiziranog stanovanja uz s</w:t>
      </w:r>
      <w:r w:rsidR="00FC2F1D">
        <w:rPr>
          <w:rFonts w:ascii="Times New Roman" w:hAnsi="Times New Roman" w:cs="Times New Roman"/>
          <w:kern w:val="0"/>
          <w:sz w:val="24"/>
          <w:szCs w:val="24"/>
          <w14:ligatures w14:val="none"/>
        </w:rPr>
        <w:t>veobuhvatnu podršku za djecu u G</w:t>
      </w:r>
      <w:r w:rsidRPr="005924C2">
        <w:rPr>
          <w:rFonts w:ascii="Times New Roman" w:hAnsi="Times New Roman" w:cs="Times New Roman"/>
          <w:kern w:val="0"/>
          <w:sz w:val="24"/>
          <w:szCs w:val="24"/>
          <w14:ligatures w14:val="none"/>
        </w:rPr>
        <w:t xml:space="preserve">radu Čakovcu, za potrebe Međimurske županije, koje provodi Centar za pružanje usluga u zajednici Svitanje. Prepoznajući visoku rizičnost djece i obitelji na području Međimurske županije te kako bi se osigurala održivost usluga za djecu i </w:t>
      </w:r>
      <w:r w:rsidR="00FC2F1D">
        <w:rPr>
          <w:rFonts w:ascii="Times New Roman" w:hAnsi="Times New Roman" w:cs="Times New Roman"/>
          <w:kern w:val="0"/>
          <w:sz w:val="24"/>
          <w:szCs w:val="24"/>
          <w14:ligatures w14:val="none"/>
        </w:rPr>
        <w:t>obitelji razvijenih kroz Pilot -</w:t>
      </w:r>
      <w:r w:rsidRPr="005924C2">
        <w:rPr>
          <w:rFonts w:ascii="Times New Roman" w:hAnsi="Times New Roman" w:cs="Times New Roman"/>
          <w:kern w:val="0"/>
          <w:sz w:val="24"/>
          <w:szCs w:val="24"/>
          <w14:ligatures w14:val="none"/>
        </w:rPr>
        <w:t xml:space="preserve"> program “Faza III: Testiranje jamstva za djecu u Hrvatskoj” koji se provodio na sedam programskih lokacija u Međimurskoj županiji, </w:t>
      </w:r>
      <w:r w:rsidR="00FC2F1D">
        <w:rPr>
          <w:rFonts w:ascii="Times New Roman" w:hAnsi="Times New Roman" w:cs="Times New Roman"/>
          <w:kern w:val="0"/>
          <w:sz w:val="24"/>
          <w:szCs w:val="24"/>
          <w14:ligatures w14:val="none"/>
        </w:rPr>
        <w:t>Republika Hrvatska</w:t>
      </w:r>
      <w:r w:rsidRPr="005924C2">
        <w:rPr>
          <w:rFonts w:ascii="Times New Roman" w:hAnsi="Times New Roman" w:cs="Times New Roman"/>
          <w:kern w:val="0"/>
          <w:sz w:val="24"/>
          <w:szCs w:val="24"/>
          <w14:ligatures w14:val="none"/>
        </w:rPr>
        <w:t xml:space="preserve"> osnovala je Centar za pružanje usluga u zajednici Međimurje kao javnu ustanovu socijalne skrbi za djecu.</w:t>
      </w:r>
    </w:p>
    <w:p w14:paraId="747AE420" w14:textId="77777777" w:rsidR="004E5048" w:rsidRPr="005924C2" w:rsidRDefault="004E5048" w:rsidP="004E5048">
      <w:pPr>
        <w:spacing w:after="0" w:line="240" w:lineRule="auto"/>
        <w:ind w:firstLine="1418"/>
        <w:jc w:val="both"/>
        <w:rPr>
          <w:rFonts w:ascii="Times New Roman" w:eastAsia="Calibri" w:hAnsi="Times New Roman" w:cs="Times New Roman"/>
          <w:kern w:val="0"/>
          <w:sz w:val="24"/>
          <w:szCs w:val="24"/>
          <w14:ligatures w14:val="none"/>
        </w:rPr>
      </w:pPr>
    </w:p>
    <w:p w14:paraId="33A7F848" w14:textId="3815E62A" w:rsidR="00EA1017" w:rsidRPr="005924C2" w:rsidRDefault="0002315C" w:rsidP="004E5048">
      <w:pPr>
        <w:spacing w:after="0" w:line="240" w:lineRule="auto"/>
        <w:ind w:firstLine="1418"/>
        <w:jc w:val="both"/>
        <w:rPr>
          <w:rFonts w:ascii="Times New Roman" w:hAnsi="Times New Roman" w:cs="Times New Roman"/>
          <w:kern w:val="0"/>
          <w:sz w:val="24"/>
          <w:szCs w:val="24"/>
          <w14:ligatures w14:val="none"/>
        </w:rPr>
      </w:pPr>
      <w:r w:rsidRPr="005924C2">
        <w:rPr>
          <w:rFonts w:ascii="Times New Roman" w:eastAsia="Calibri" w:hAnsi="Times New Roman" w:cs="Times New Roman"/>
          <w:kern w:val="0"/>
          <w:sz w:val="24"/>
          <w:szCs w:val="24"/>
          <w14:ligatures w14:val="none"/>
        </w:rPr>
        <w:t xml:space="preserve">Pored navedenog, u 2022. izrađen je Nacrt operativnog plana </w:t>
      </w:r>
      <w:proofErr w:type="spellStart"/>
      <w:r w:rsidRPr="005924C2">
        <w:rPr>
          <w:rFonts w:ascii="Times New Roman" w:eastAsia="Calibri" w:hAnsi="Times New Roman" w:cs="Times New Roman"/>
          <w:kern w:val="0"/>
          <w:sz w:val="24"/>
          <w:szCs w:val="24"/>
          <w14:ligatures w14:val="none"/>
        </w:rPr>
        <w:t>deinstitucionalizacije</w:t>
      </w:r>
      <w:proofErr w:type="spellEnd"/>
      <w:r w:rsidRPr="005924C2">
        <w:rPr>
          <w:rFonts w:ascii="Times New Roman" w:eastAsia="Calibri" w:hAnsi="Times New Roman" w:cs="Times New Roman"/>
          <w:kern w:val="0"/>
          <w:sz w:val="24"/>
          <w:szCs w:val="24"/>
          <w14:ligatures w14:val="none"/>
        </w:rPr>
        <w:t>, prevencije institucionalizacije i transformacije pružatelja socijalnih usluga u Republici Hrvatskoj od 2022. do 2027., kojeg je prihvatila i Europska komisija. Plan je izrađen u svrhu daljnjeg razvoja usluga podrške u obitelji i zajednici i povećanja dostupnosti usluga, kako bi se smanjio broj ulazaka korisnika u institucije. Nadalje, u okviru projekta „Potpora poboljšanju socijalnih usluga u Hrvatskoj“, koji provodi Ministarstvo</w:t>
      </w:r>
      <w:r w:rsidR="00465DEA">
        <w:rPr>
          <w:rFonts w:ascii="Times New Roman" w:eastAsia="Calibri" w:hAnsi="Times New Roman" w:cs="Times New Roman"/>
          <w:kern w:val="0"/>
          <w:sz w:val="24"/>
          <w:szCs w:val="24"/>
          <w14:ligatures w14:val="none"/>
        </w:rPr>
        <w:t xml:space="preserve"> rada, mirovinskoga sustava, obitelji i socijalne politike</w:t>
      </w:r>
      <w:r w:rsidRPr="005924C2">
        <w:rPr>
          <w:rFonts w:ascii="Times New Roman" w:eastAsia="Calibri" w:hAnsi="Times New Roman" w:cs="Times New Roman"/>
          <w:kern w:val="0"/>
          <w:sz w:val="24"/>
          <w:szCs w:val="24"/>
          <w14:ligatures w14:val="none"/>
        </w:rPr>
        <w:t xml:space="preserve"> u suradnji s Glavnom upravom za potporu strukturnim reformama Europske komisije, a uz tehničku potporu Northern Ireland Co-</w:t>
      </w:r>
      <w:proofErr w:type="spellStart"/>
      <w:r w:rsidRPr="005924C2">
        <w:rPr>
          <w:rFonts w:ascii="Times New Roman" w:eastAsia="Calibri" w:hAnsi="Times New Roman" w:cs="Times New Roman"/>
          <w:kern w:val="0"/>
          <w:sz w:val="24"/>
          <w:szCs w:val="24"/>
          <w14:ligatures w14:val="none"/>
        </w:rPr>
        <w:t>operation</w:t>
      </w:r>
      <w:proofErr w:type="spellEnd"/>
      <w:r w:rsidRPr="005924C2">
        <w:rPr>
          <w:rFonts w:ascii="Times New Roman" w:eastAsia="Calibri" w:hAnsi="Times New Roman" w:cs="Times New Roman"/>
          <w:kern w:val="0"/>
          <w:sz w:val="24"/>
          <w:szCs w:val="24"/>
          <w14:ligatures w14:val="none"/>
        </w:rPr>
        <w:t xml:space="preserve"> </w:t>
      </w:r>
      <w:proofErr w:type="spellStart"/>
      <w:r w:rsidRPr="005924C2">
        <w:rPr>
          <w:rFonts w:ascii="Times New Roman" w:eastAsia="Calibri" w:hAnsi="Times New Roman" w:cs="Times New Roman"/>
          <w:kern w:val="0"/>
          <w:sz w:val="24"/>
          <w:szCs w:val="24"/>
          <w14:ligatures w14:val="none"/>
        </w:rPr>
        <w:t>Overseas</w:t>
      </w:r>
      <w:proofErr w:type="spellEnd"/>
      <w:r w:rsidRPr="005924C2">
        <w:rPr>
          <w:rFonts w:ascii="Times New Roman" w:eastAsia="Calibri" w:hAnsi="Times New Roman" w:cs="Times New Roman"/>
          <w:kern w:val="0"/>
          <w:sz w:val="24"/>
          <w:szCs w:val="24"/>
          <w14:ligatures w14:val="none"/>
        </w:rPr>
        <w:t xml:space="preserve">-a (NI-CO) iz Sjeverne Irske izrađeni su Standardi za </w:t>
      </w:r>
      <w:proofErr w:type="spellStart"/>
      <w:r w:rsidRPr="005924C2">
        <w:rPr>
          <w:rFonts w:ascii="Times New Roman" w:eastAsia="Calibri" w:hAnsi="Times New Roman" w:cs="Times New Roman"/>
          <w:kern w:val="0"/>
          <w:sz w:val="24"/>
          <w:szCs w:val="24"/>
          <w14:ligatures w14:val="none"/>
        </w:rPr>
        <w:t>udomiteljstvo</w:t>
      </w:r>
      <w:proofErr w:type="spellEnd"/>
      <w:r w:rsidRPr="005924C2">
        <w:rPr>
          <w:rFonts w:ascii="Times New Roman" w:eastAsia="Calibri" w:hAnsi="Times New Roman" w:cs="Times New Roman"/>
          <w:kern w:val="0"/>
          <w:sz w:val="24"/>
          <w:szCs w:val="24"/>
          <w14:ligatures w14:val="none"/>
        </w:rPr>
        <w:t xml:space="preserve"> za djecu s ciljem podizanja kvalitete skrbi o djeci u udomiteljskim obiteljima. U izradi Standarda sudjelovali su predstavnici resornog Ministarstva, inspekcije, HZSR-a, udomitelja, pružatelja socijalnih usluga i nevladinih organizacija. Standardi su podijeljeni u tri dijela: Prvi </w:t>
      </w:r>
      <w:r w:rsidR="00465DEA">
        <w:rPr>
          <w:rFonts w:ascii="Times New Roman" w:eastAsia="Calibri" w:hAnsi="Times New Roman" w:cs="Times New Roman"/>
          <w:kern w:val="0"/>
          <w:sz w:val="24"/>
          <w:szCs w:val="24"/>
          <w14:ligatures w14:val="none"/>
        </w:rPr>
        <w:t>dio - Djeca i mladi, Drugi dio - Udomitelji te Treći dio -</w:t>
      </w:r>
      <w:r w:rsidRPr="005924C2">
        <w:rPr>
          <w:rFonts w:ascii="Times New Roman" w:eastAsia="Calibri" w:hAnsi="Times New Roman" w:cs="Times New Roman"/>
          <w:kern w:val="0"/>
          <w:sz w:val="24"/>
          <w:szCs w:val="24"/>
          <w14:ligatures w14:val="none"/>
        </w:rPr>
        <w:t xml:space="preserve"> HZSR. U okviru projekta izrađena je i Knjižica za djecu u udomiteljskim obiteljima na jednostavnom jeziku i na temelju relevantnog hrvatskog zakonodavstva/smjernica i najbolje prakse.</w:t>
      </w:r>
    </w:p>
    <w:p w14:paraId="7F506F34" w14:textId="77777777" w:rsidR="004E5048" w:rsidRPr="005924C2" w:rsidRDefault="004E5048" w:rsidP="004E5048">
      <w:pPr>
        <w:autoSpaceDE w:val="0"/>
        <w:autoSpaceDN w:val="0"/>
        <w:adjustRightInd w:val="0"/>
        <w:spacing w:after="0" w:line="240" w:lineRule="auto"/>
        <w:ind w:firstLine="1418"/>
        <w:jc w:val="both"/>
        <w:rPr>
          <w:rFonts w:ascii="Times New Roman" w:eastAsia="Times New Roman" w:hAnsi="Times New Roman" w:cs="Times New Roman"/>
          <w:kern w:val="0"/>
          <w:sz w:val="24"/>
          <w:szCs w:val="24"/>
          <w:lang w:eastAsia="hr-HR"/>
          <w14:ligatures w14:val="none"/>
        </w:rPr>
      </w:pPr>
      <w:bookmarkStart w:id="2" w:name="_Hlk102554622"/>
    </w:p>
    <w:p w14:paraId="70F282DE" w14:textId="3C97FA1D" w:rsidR="002C75BA" w:rsidRPr="005924C2" w:rsidRDefault="00665988" w:rsidP="004E5048">
      <w:pPr>
        <w:autoSpaceDE w:val="0"/>
        <w:autoSpaceDN w:val="0"/>
        <w:adjustRightInd w:val="0"/>
        <w:spacing w:after="0" w:line="240" w:lineRule="auto"/>
        <w:ind w:firstLine="1418"/>
        <w:jc w:val="both"/>
        <w:rPr>
          <w:rFonts w:ascii="Times New Roman" w:hAnsi="Times New Roman" w:cs="Times New Roman"/>
          <w:sz w:val="24"/>
          <w:szCs w:val="24"/>
        </w:rPr>
      </w:pPr>
      <w:r>
        <w:rPr>
          <w:rFonts w:ascii="Times New Roman" w:eastAsia="Times New Roman" w:hAnsi="Times New Roman" w:cs="Times New Roman"/>
          <w:kern w:val="0"/>
          <w:sz w:val="24"/>
          <w:szCs w:val="24"/>
          <w:lang w:eastAsia="hr-HR"/>
          <w14:ligatures w14:val="none"/>
        </w:rPr>
        <w:t>Vezano uz točku</w:t>
      </w:r>
      <w:r w:rsidR="00656917" w:rsidRPr="005924C2">
        <w:rPr>
          <w:rFonts w:ascii="Times New Roman" w:eastAsia="Times New Roman" w:hAnsi="Times New Roman" w:cs="Times New Roman"/>
          <w:kern w:val="0"/>
          <w:sz w:val="24"/>
          <w:szCs w:val="24"/>
          <w:lang w:eastAsia="hr-HR"/>
          <w14:ligatures w14:val="none"/>
        </w:rPr>
        <w:t xml:space="preserve"> 2.1.3.1 </w:t>
      </w:r>
      <w:r w:rsidR="00E23A51" w:rsidRPr="005924C2">
        <w:rPr>
          <w:rFonts w:ascii="Times New Roman" w:eastAsia="Times New Roman" w:hAnsi="Times New Roman" w:cs="Times New Roman"/>
          <w:kern w:val="0"/>
          <w:sz w:val="24"/>
          <w:szCs w:val="24"/>
          <w:lang w:eastAsia="hr-HR"/>
          <w14:ligatures w14:val="none"/>
        </w:rPr>
        <w:t>„</w:t>
      </w:r>
      <w:r w:rsidR="00656917" w:rsidRPr="005924C2">
        <w:rPr>
          <w:rFonts w:ascii="Times New Roman" w:eastAsia="Times New Roman" w:hAnsi="Times New Roman" w:cs="Times New Roman"/>
          <w:kern w:val="0"/>
          <w:sz w:val="24"/>
          <w:szCs w:val="24"/>
          <w:lang w:eastAsia="hr-HR"/>
          <w14:ligatures w14:val="none"/>
        </w:rPr>
        <w:t>Djeca bez odgovarajuće roditeljske skrbi</w:t>
      </w:r>
      <w:r w:rsidR="00E23A51" w:rsidRPr="005924C2">
        <w:rPr>
          <w:rFonts w:ascii="Times New Roman" w:eastAsia="Times New Roman" w:hAnsi="Times New Roman" w:cs="Times New Roman"/>
          <w:kern w:val="0"/>
          <w:sz w:val="24"/>
          <w:szCs w:val="24"/>
          <w:lang w:eastAsia="hr-HR"/>
          <w14:ligatures w14:val="none"/>
        </w:rPr>
        <w:t>“</w:t>
      </w:r>
      <w:r w:rsidR="00656917" w:rsidRPr="005924C2">
        <w:rPr>
          <w:rFonts w:ascii="Times New Roman" w:eastAsia="Times New Roman" w:hAnsi="Times New Roman" w:cs="Times New Roman"/>
          <w:kern w:val="0"/>
          <w:sz w:val="24"/>
          <w:szCs w:val="24"/>
          <w:lang w:eastAsia="hr-HR"/>
          <w14:ligatures w14:val="none"/>
        </w:rPr>
        <w:t xml:space="preserve">, </w:t>
      </w:r>
      <w:r w:rsidR="00E23A51" w:rsidRPr="005924C2">
        <w:rPr>
          <w:rFonts w:ascii="Times New Roman" w:eastAsia="Times New Roman" w:hAnsi="Times New Roman" w:cs="Times New Roman"/>
          <w:kern w:val="0"/>
          <w:sz w:val="24"/>
          <w:szCs w:val="24"/>
          <w:lang w:eastAsia="hr-HR"/>
          <w14:ligatures w14:val="none"/>
        </w:rPr>
        <w:t>„</w:t>
      </w:r>
      <w:r w:rsidR="00656917" w:rsidRPr="005924C2">
        <w:rPr>
          <w:rFonts w:ascii="Times New Roman" w:eastAsia="Times New Roman" w:hAnsi="Times New Roman" w:cs="Times New Roman"/>
          <w:kern w:val="0"/>
          <w:sz w:val="24"/>
          <w:szCs w:val="24"/>
          <w:lang w:eastAsia="hr-HR"/>
          <w14:ligatures w14:val="none"/>
        </w:rPr>
        <w:t>Posvojenje</w:t>
      </w:r>
      <w:r w:rsidR="00E23A51" w:rsidRPr="005924C2">
        <w:rPr>
          <w:rFonts w:ascii="Times New Roman" w:eastAsia="Times New Roman" w:hAnsi="Times New Roman" w:cs="Times New Roman"/>
          <w:kern w:val="0"/>
          <w:sz w:val="24"/>
          <w:szCs w:val="24"/>
          <w:lang w:eastAsia="hr-HR"/>
          <w14:ligatures w14:val="none"/>
        </w:rPr>
        <w:t>“</w:t>
      </w:r>
      <w:r>
        <w:rPr>
          <w:rFonts w:ascii="Times New Roman" w:eastAsia="Times New Roman" w:hAnsi="Times New Roman" w:cs="Times New Roman"/>
          <w:kern w:val="0"/>
          <w:sz w:val="24"/>
          <w:szCs w:val="24"/>
          <w:lang w:eastAsia="hr-HR"/>
          <w14:ligatures w14:val="none"/>
        </w:rPr>
        <w:t>, 33 stranica</w:t>
      </w:r>
      <w:r w:rsidR="00BE01CB">
        <w:rPr>
          <w:rFonts w:ascii="Times New Roman" w:eastAsia="Times New Roman" w:hAnsi="Times New Roman" w:cs="Times New Roman"/>
          <w:kern w:val="0"/>
          <w:sz w:val="24"/>
          <w:szCs w:val="24"/>
          <w:lang w:eastAsia="hr-HR"/>
          <w14:ligatures w14:val="none"/>
        </w:rPr>
        <w:t xml:space="preserve"> Izvješća</w:t>
      </w:r>
      <w:r w:rsidR="00864B63" w:rsidRPr="005924C2">
        <w:rPr>
          <w:rFonts w:ascii="Times New Roman" w:eastAsia="Times New Roman" w:hAnsi="Times New Roman" w:cs="Times New Roman"/>
          <w:kern w:val="0"/>
          <w:sz w:val="24"/>
          <w:szCs w:val="24"/>
          <w:lang w:eastAsia="hr-HR"/>
          <w14:ligatures w14:val="none"/>
        </w:rPr>
        <w:t>,</w:t>
      </w:r>
      <w:r w:rsidR="00656917" w:rsidRPr="005924C2">
        <w:rPr>
          <w:rFonts w:ascii="Times New Roman" w:eastAsia="Times New Roman" w:hAnsi="Times New Roman" w:cs="Times New Roman"/>
          <w:kern w:val="0"/>
          <w:sz w:val="24"/>
          <w:szCs w:val="24"/>
          <w:lang w:eastAsia="hr-HR"/>
          <w14:ligatures w14:val="none"/>
        </w:rPr>
        <w:t xml:space="preserve"> Vlada Republike Hrvatske ističe da je </w:t>
      </w:r>
      <w:r w:rsidR="00656917" w:rsidRPr="005924C2">
        <w:rPr>
          <w:rFonts w:ascii="Times New Roman" w:hAnsi="Times New Roman" w:cs="Times New Roman"/>
          <w:sz w:val="24"/>
          <w:szCs w:val="24"/>
        </w:rPr>
        <w:t>ministar rada, mirovinskoga sustava obitelji i socijalne politike u svibnju 2021. donio</w:t>
      </w:r>
      <w:r w:rsidR="00F85F0B" w:rsidRPr="005924C2">
        <w:rPr>
          <w:rFonts w:ascii="Times New Roman" w:hAnsi="Times New Roman" w:cs="Times New Roman"/>
          <w:sz w:val="24"/>
          <w:szCs w:val="24"/>
        </w:rPr>
        <w:t xml:space="preserve"> </w:t>
      </w:r>
      <w:r w:rsidR="00656917" w:rsidRPr="005924C2">
        <w:rPr>
          <w:rFonts w:ascii="Times New Roman" w:hAnsi="Times New Roman" w:cs="Times New Roman"/>
          <w:sz w:val="24"/>
          <w:szCs w:val="24"/>
        </w:rPr>
        <w:t xml:space="preserve">odluku o osnivanju Povjerenstva za analizu djece na smještaju radi praćenja postupanja i donošenja odluka u najboljem interesu djeteta. Jedna od zadaća Povjerenstva je i praćenje djece koja imaju ispunjene pretpostavke za posvojenje i za koju je procijenjeno da je posvojenje u njihovom interesu. Radi učinkovitog postizanja tog cilja održavaju se redoviti mjesečni sastanci sa stručnim radnicima područnih ureda Hrvatskog zavoda za socijalni rad na kojima se prati </w:t>
      </w:r>
      <w:r w:rsidR="00656917" w:rsidRPr="005924C2">
        <w:rPr>
          <w:rFonts w:ascii="Times New Roman" w:hAnsi="Times New Roman" w:cs="Times New Roman"/>
          <w:sz w:val="24"/>
          <w:szCs w:val="24"/>
        </w:rPr>
        <w:lastRenderedPageBreak/>
        <w:t>postupanje i sve aktivnosti koje se poduzimaju radi trajnog zbrinjavanja djeteta kroz posvojenje. Na tim se sastancima kroz izravan kontakt sa stručnim radnicima i kroz uvid u aktivnosti, u odnosu na svako pojedino dijete, stručnim radnicima prema potrebi pruža stručna pomoć i podrška. Zajedničkim radom Ministarstva</w:t>
      </w:r>
      <w:r w:rsidR="006D77C4" w:rsidRPr="005924C2">
        <w:rPr>
          <w:rFonts w:ascii="Times New Roman" w:hAnsi="Times New Roman" w:cs="Times New Roman"/>
          <w:sz w:val="24"/>
          <w:szCs w:val="24"/>
        </w:rPr>
        <w:t xml:space="preserve"> rada, mirovinskoga sustava, obitelji i socijalne politike</w:t>
      </w:r>
      <w:r w:rsidR="00656917" w:rsidRPr="005924C2">
        <w:rPr>
          <w:rFonts w:ascii="Times New Roman" w:hAnsi="Times New Roman" w:cs="Times New Roman"/>
          <w:sz w:val="24"/>
          <w:szCs w:val="24"/>
        </w:rPr>
        <w:t xml:space="preserve"> i stručnih radnika unaprjeđeno je područje posvojenja. Tijekom 2021. posvojeno je 152 djece, a tijekom 2022. </w:t>
      </w:r>
      <w:r w:rsidR="00D36100">
        <w:rPr>
          <w:rFonts w:ascii="Times New Roman" w:hAnsi="Times New Roman" w:cs="Times New Roman"/>
          <w:sz w:val="24"/>
          <w:szCs w:val="24"/>
        </w:rPr>
        <w:t xml:space="preserve">godine </w:t>
      </w:r>
      <w:r w:rsidR="00656917" w:rsidRPr="005924C2">
        <w:rPr>
          <w:rFonts w:ascii="Times New Roman" w:hAnsi="Times New Roman" w:cs="Times New Roman"/>
          <w:sz w:val="24"/>
          <w:szCs w:val="24"/>
        </w:rPr>
        <w:t xml:space="preserve">194 djece, dok je prosjek prethodnog desetogodišnjeg razdoblja od 2010. do 2020. bio prosječno 115 djece godišnje. </w:t>
      </w:r>
      <w:r w:rsidR="006D77C4" w:rsidRPr="005924C2">
        <w:rPr>
          <w:rFonts w:ascii="Times New Roman" w:hAnsi="Times New Roman" w:cs="Times New Roman"/>
          <w:sz w:val="24"/>
          <w:szCs w:val="24"/>
        </w:rPr>
        <w:t>Vlada Republike Hrvatske napominje</w:t>
      </w:r>
      <w:r w:rsidR="00656917" w:rsidRPr="005924C2">
        <w:rPr>
          <w:rFonts w:ascii="Times New Roman" w:hAnsi="Times New Roman" w:cs="Times New Roman"/>
          <w:sz w:val="24"/>
          <w:szCs w:val="24"/>
        </w:rPr>
        <w:t xml:space="preserve"> da je Ministarstvo</w:t>
      </w:r>
      <w:r w:rsidR="006D77C4" w:rsidRPr="005924C2">
        <w:rPr>
          <w:rFonts w:ascii="Times New Roman" w:hAnsi="Times New Roman" w:cs="Times New Roman"/>
          <w:sz w:val="24"/>
          <w:szCs w:val="24"/>
        </w:rPr>
        <w:t xml:space="preserve"> rada, mirovinskoga sustava, obitelji i socijalne politike</w:t>
      </w:r>
      <w:r w:rsidR="00656917" w:rsidRPr="005924C2">
        <w:rPr>
          <w:rFonts w:ascii="Times New Roman" w:hAnsi="Times New Roman" w:cs="Times New Roman"/>
          <w:sz w:val="24"/>
          <w:szCs w:val="24"/>
        </w:rPr>
        <w:t xml:space="preserve"> početkom ove godine izn</w:t>
      </w:r>
      <w:r w:rsidR="002F7920" w:rsidRPr="005924C2">
        <w:rPr>
          <w:rFonts w:ascii="Times New Roman" w:hAnsi="Times New Roman" w:cs="Times New Roman"/>
          <w:sz w:val="24"/>
          <w:szCs w:val="24"/>
        </w:rPr>
        <w:t>ijelo</w:t>
      </w:r>
      <w:r w:rsidR="00656917" w:rsidRPr="005924C2">
        <w:rPr>
          <w:rFonts w:ascii="Times New Roman" w:hAnsi="Times New Roman" w:cs="Times New Roman"/>
          <w:sz w:val="24"/>
          <w:szCs w:val="24"/>
        </w:rPr>
        <w:t xml:space="preserve"> podatke o 190 posvojene djece tijekom 2022., no neka su posvojenja zasnovana krajem 2022. te je upis u Registar </w:t>
      </w:r>
      <w:r w:rsidR="008F6233" w:rsidRPr="005924C2">
        <w:rPr>
          <w:rFonts w:ascii="Times New Roman" w:hAnsi="Times New Roman" w:cs="Times New Roman"/>
          <w:sz w:val="24"/>
          <w:szCs w:val="24"/>
        </w:rPr>
        <w:t xml:space="preserve">zasnovanih posvojenja </w:t>
      </w:r>
      <w:r w:rsidR="00656917" w:rsidRPr="005924C2">
        <w:rPr>
          <w:rFonts w:ascii="Times New Roman" w:hAnsi="Times New Roman" w:cs="Times New Roman"/>
          <w:sz w:val="24"/>
          <w:szCs w:val="24"/>
        </w:rPr>
        <w:t xml:space="preserve">izvršen nakon što su se stekle zakonske pretpostavke (protek žalbenog roka na rješenje o posvojenju), a što je bilo početkom 2023., međutim upis se vrši za 2022. Broj djece koja se posvajaju tijekom godine ovisi i o broju djece koja su stekla pretpostavke za posvojenje, kao i spremnosti potencijalnih </w:t>
      </w:r>
      <w:proofErr w:type="spellStart"/>
      <w:r w:rsidR="00656917" w:rsidRPr="005924C2">
        <w:rPr>
          <w:rFonts w:ascii="Times New Roman" w:hAnsi="Times New Roman" w:cs="Times New Roman"/>
          <w:sz w:val="24"/>
          <w:szCs w:val="24"/>
        </w:rPr>
        <w:t>posvojitelja</w:t>
      </w:r>
      <w:proofErr w:type="spellEnd"/>
      <w:r w:rsidR="00656917" w:rsidRPr="005924C2">
        <w:rPr>
          <w:rFonts w:ascii="Times New Roman" w:hAnsi="Times New Roman" w:cs="Times New Roman"/>
          <w:sz w:val="24"/>
          <w:szCs w:val="24"/>
        </w:rPr>
        <w:t xml:space="preserve"> da posvoje dijete koje</w:t>
      </w:r>
      <w:r w:rsidR="00F85F0B" w:rsidRPr="005924C2">
        <w:rPr>
          <w:rFonts w:ascii="Times New Roman" w:hAnsi="Times New Roman" w:cs="Times New Roman"/>
          <w:sz w:val="24"/>
          <w:szCs w:val="24"/>
        </w:rPr>
        <w:t xml:space="preserve"> </w:t>
      </w:r>
      <w:r w:rsidR="00656917" w:rsidRPr="005924C2">
        <w:rPr>
          <w:rFonts w:ascii="Times New Roman" w:hAnsi="Times New Roman" w:cs="Times New Roman"/>
          <w:sz w:val="24"/>
          <w:szCs w:val="24"/>
        </w:rPr>
        <w:t xml:space="preserve">ima zdravstvene ili razvojne teškoće, koje je više kronološke dobi, koje je pripadnik nacionalne manjine ili da posvoje više braće i sestara zajedno. </w:t>
      </w:r>
      <w:r w:rsidR="00E0039A" w:rsidRPr="005924C2">
        <w:rPr>
          <w:rFonts w:ascii="Times New Roman" w:hAnsi="Times New Roman" w:cs="Times New Roman"/>
          <w:sz w:val="24"/>
          <w:szCs w:val="24"/>
        </w:rPr>
        <w:t xml:space="preserve">Vlada Republike Hrvatske </w:t>
      </w:r>
      <w:r w:rsidR="001E696E" w:rsidRPr="005924C2">
        <w:rPr>
          <w:rFonts w:ascii="Times New Roman" w:hAnsi="Times New Roman" w:cs="Times New Roman"/>
          <w:sz w:val="24"/>
          <w:szCs w:val="24"/>
        </w:rPr>
        <w:t>naglašava</w:t>
      </w:r>
      <w:r w:rsidR="00656917" w:rsidRPr="005924C2">
        <w:rPr>
          <w:rFonts w:ascii="Times New Roman" w:hAnsi="Times New Roman" w:cs="Times New Roman"/>
          <w:sz w:val="24"/>
          <w:szCs w:val="24"/>
        </w:rPr>
        <w:t xml:space="preserve"> da je porast broja posvojenja rezultat zajedničkog rada Ministarstva</w:t>
      </w:r>
      <w:r w:rsidR="00E0039A" w:rsidRPr="005924C2">
        <w:rPr>
          <w:rFonts w:ascii="Times New Roman" w:hAnsi="Times New Roman" w:cs="Times New Roman"/>
          <w:sz w:val="24"/>
          <w:szCs w:val="24"/>
        </w:rPr>
        <w:t xml:space="preserve"> rada, mirovinskoga sustava, obitelji i socijalne politike</w:t>
      </w:r>
      <w:r w:rsidR="00656917" w:rsidRPr="005924C2">
        <w:rPr>
          <w:rFonts w:ascii="Times New Roman" w:hAnsi="Times New Roman" w:cs="Times New Roman"/>
          <w:sz w:val="24"/>
          <w:szCs w:val="24"/>
        </w:rPr>
        <w:t xml:space="preserve"> i područnih ureda</w:t>
      </w:r>
      <w:r w:rsidR="00D21E17" w:rsidRPr="005924C2">
        <w:rPr>
          <w:rFonts w:ascii="Times New Roman" w:hAnsi="Times New Roman" w:cs="Times New Roman"/>
          <w:sz w:val="24"/>
          <w:szCs w:val="24"/>
        </w:rPr>
        <w:t xml:space="preserve"> HZSR-a</w:t>
      </w:r>
      <w:r w:rsidR="00656917" w:rsidRPr="005924C2">
        <w:rPr>
          <w:rFonts w:ascii="Times New Roman" w:hAnsi="Times New Roman" w:cs="Times New Roman"/>
          <w:sz w:val="24"/>
          <w:szCs w:val="24"/>
        </w:rPr>
        <w:t>.</w:t>
      </w:r>
    </w:p>
    <w:p w14:paraId="54BBE487" w14:textId="77777777" w:rsidR="009A4E37" w:rsidRPr="005924C2" w:rsidRDefault="009A4E37" w:rsidP="004E5048">
      <w:pPr>
        <w:autoSpaceDE w:val="0"/>
        <w:autoSpaceDN w:val="0"/>
        <w:adjustRightInd w:val="0"/>
        <w:spacing w:after="0" w:line="240" w:lineRule="auto"/>
        <w:ind w:firstLine="1418"/>
        <w:jc w:val="both"/>
        <w:rPr>
          <w:rFonts w:ascii="Times New Roman" w:hAnsi="Times New Roman" w:cs="Times New Roman"/>
          <w:sz w:val="24"/>
          <w:szCs w:val="24"/>
        </w:rPr>
      </w:pPr>
    </w:p>
    <w:p w14:paraId="3621A4CC" w14:textId="29F70341" w:rsidR="004B1A7B" w:rsidRDefault="00043105" w:rsidP="004E5048">
      <w:pPr>
        <w:shd w:val="clear" w:color="auto" w:fill="FFFFFF"/>
        <w:spacing w:after="0" w:line="240" w:lineRule="auto"/>
        <w:ind w:firstLine="1418"/>
        <w:jc w:val="both"/>
        <w:textAlignment w:val="baseline"/>
        <w:rPr>
          <w:rFonts w:ascii="Times New Roman" w:hAnsi="Times New Roman" w:cs="Times New Roman"/>
          <w:sz w:val="24"/>
          <w:szCs w:val="24"/>
        </w:rPr>
      </w:pPr>
      <w:bookmarkStart w:id="3" w:name="_Hlk102554866"/>
      <w:bookmarkEnd w:id="2"/>
      <w:r w:rsidRPr="005924C2">
        <w:rPr>
          <w:rFonts w:ascii="Times New Roman" w:eastAsia="Times New Roman" w:hAnsi="Times New Roman" w:cs="Times New Roman"/>
          <w:kern w:val="0"/>
          <w:sz w:val="24"/>
          <w:szCs w:val="24"/>
          <w:lang w:eastAsia="hr-HR"/>
          <w14:ligatures w14:val="none"/>
        </w:rPr>
        <w:t>Vezano uz navode o uhićenju hrvatskih državljanina u Zambiji</w:t>
      </w:r>
      <w:r w:rsidR="00665988">
        <w:rPr>
          <w:rFonts w:ascii="Times New Roman" w:eastAsia="Times New Roman" w:hAnsi="Times New Roman" w:cs="Times New Roman"/>
          <w:kern w:val="0"/>
          <w:sz w:val="24"/>
          <w:szCs w:val="24"/>
          <w:lang w:eastAsia="hr-HR"/>
          <w14:ligatures w14:val="none"/>
        </w:rPr>
        <w:t xml:space="preserve"> na 34</w:t>
      </w:r>
      <w:r w:rsidR="00B5149B" w:rsidRPr="005924C2">
        <w:rPr>
          <w:rFonts w:ascii="Times New Roman" w:eastAsia="Times New Roman" w:hAnsi="Times New Roman" w:cs="Times New Roman"/>
          <w:kern w:val="0"/>
          <w:sz w:val="24"/>
          <w:szCs w:val="24"/>
          <w:lang w:eastAsia="hr-HR"/>
          <w14:ligatures w14:val="none"/>
        </w:rPr>
        <w:t xml:space="preserve"> stranici Izvješća,</w:t>
      </w:r>
      <w:r w:rsidRPr="005924C2">
        <w:rPr>
          <w:rFonts w:ascii="Times New Roman" w:eastAsia="Times New Roman" w:hAnsi="Times New Roman" w:cs="Times New Roman"/>
          <w:kern w:val="0"/>
          <w:sz w:val="24"/>
          <w:szCs w:val="24"/>
          <w:lang w:eastAsia="hr-HR"/>
          <w14:ligatures w14:val="none"/>
        </w:rPr>
        <w:t xml:space="preserve"> </w:t>
      </w:r>
      <w:r w:rsidR="00BF61F0" w:rsidRPr="005924C2">
        <w:rPr>
          <w:rFonts w:ascii="Times New Roman" w:eastAsia="Times New Roman" w:hAnsi="Times New Roman" w:cs="Times New Roman"/>
          <w:kern w:val="0"/>
          <w:sz w:val="24"/>
          <w:szCs w:val="24"/>
          <w:lang w:eastAsia="hr-HR"/>
          <w14:ligatures w14:val="none"/>
        </w:rPr>
        <w:t>Vlada Republike Hrvatske</w:t>
      </w:r>
      <w:r w:rsidRPr="005924C2">
        <w:rPr>
          <w:rFonts w:ascii="Times New Roman" w:eastAsia="Times New Roman" w:hAnsi="Times New Roman" w:cs="Times New Roman"/>
          <w:kern w:val="0"/>
          <w:sz w:val="24"/>
          <w:szCs w:val="24"/>
          <w:lang w:eastAsia="hr-HR"/>
          <w14:ligatures w14:val="none"/>
        </w:rPr>
        <w:t xml:space="preserve"> ističe kako</w:t>
      </w:r>
      <w:r w:rsidR="002B2793" w:rsidRPr="005924C2">
        <w:rPr>
          <w:rFonts w:ascii="Times New Roman" w:eastAsia="Times New Roman" w:hAnsi="Times New Roman" w:cs="Times New Roman"/>
          <w:kern w:val="0"/>
          <w:sz w:val="24"/>
          <w:szCs w:val="24"/>
          <w:lang w:eastAsia="hr-HR"/>
          <w14:ligatures w14:val="none"/>
        </w:rPr>
        <w:t xml:space="preserve"> je </w:t>
      </w:r>
      <w:r w:rsidR="00044C2C" w:rsidRPr="005924C2">
        <w:rPr>
          <w:rFonts w:ascii="Times New Roman" w:eastAsia="Times New Roman" w:hAnsi="Times New Roman" w:cs="Times New Roman"/>
          <w:kern w:val="0"/>
          <w:sz w:val="24"/>
          <w:szCs w:val="24"/>
          <w:lang w:eastAsia="hr-HR"/>
          <w14:ligatures w14:val="none"/>
        </w:rPr>
        <w:t>od početka</w:t>
      </w:r>
      <w:r w:rsidR="00D96886" w:rsidRPr="005924C2">
        <w:rPr>
          <w:rFonts w:ascii="Times New Roman" w:eastAsia="Times New Roman" w:hAnsi="Times New Roman" w:cs="Times New Roman"/>
          <w:kern w:val="0"/>
          <w:sz w:val="24"/>
          <w:szCs w:val="24"/>
          <w:lang w:eastAsia="hr-HR"/>
          <w14:ligatures w14:val="none"/>
        </w:rPr>
        <w:t xml:space="preserve"> </w:t>
      </w:r>
      <w:r w:rsidR="00E725E4" w:rsidRPr="005924C2">
        <w:rPr>
          <w:rFonts w:ascii="Times New Roman" w:eastAsia="Times New Roman" w:hAnsi="Times New Roman" w:cs="Times New Roman"/>
          <w:kern w:val="0"/>
          <w:sz w:val="24"/>
          <w:szCs w:val="24"/>
          <w:lang w:eastAsia="hr-HR"/>
          <w14:ligatures w14:val="none"/>
        </w:rPr>
        <w:t>aktivno uključena</w:t>
      </w:r>
      <w:r w:rsidR="00044C2C" w:rsidRPr="005924C2">
        <w:rPr>
          <w:rFonts w:ascii="Times New Roman" w:eastAsia="Times New Roman" w:hAnsi="Times New Roman" w:cs="Times New Roman"/>
          <w:kern w:val="0"/>
          <w:sz w:val="24"/>
          <w:szCs w:val="24"/>
          <w:lang w:eastAsia="hr-HR"/>
          <w14:ligatures w14:val="none"/>
        </w:rPr>
        <w:t xml:space="preserve">, </w:t>
      </w:r>
      <w:r w:rsidR="00844DA0" w:rsidRPr="005924C2">
        <w:rPr>
          <w:rFonts w:ascii="Times New Roman" w:eastAsia="Times New Roman" w:hAnsi="Times New Roman" w:cs="Times New Roman"/>
          <w:kern w:val="0"/>
          <w:sz w:val="24"/>
          <w:szCs w:val="24"/>
          <w:lang w:eastAsia="hr-HR"/>
          <w14:ligatures w14:val="none"/>
        </w:rPr>
        <w:t>zajedno</w:t>
      </w:r>
      <w:r w:rsidR="00044C2C" w:rsidRPr="005924C2">
        <w:rPr>
          <w:rFonts w:ascii="Times New Roman" w:eastAsia="Times New Roman" w:hAnsi="Times New Roman" w:cs="Times New Roman"/>
          <w:kern w:val="0"/>
          <w:sz w:val="24"/>
          <w:szCs w:val="24"/>
          <w:lang w:eastAsia="hr-HR"/>
          <w14:ligatures w14:val="none"/>
        </w:rPr>
        <w:t xml:space="preserve"> sa mjerodavnim državnim tijelima i diplomacijom</w:t>
      </w:r>
      <w:r w:rsidR="00844DA0" w:rsidRPr="005924C2">
        <w:rPr>
          <w:rFonts w:ascii="Times New Roman" w:eastAsia="Times New Roman" w:hAnsi="Times New Roman" w:cs="Times New Roman"/>
          <w:kern w:val="0"/>
          <w:sz w:val="24"/>
          <w:szCs w:val="24"/>
          <w:lang w:eastAsia="hr-HR"/>
          <w14:ligatures w14:val="none"/>
        </w:rPr>
        <w:t>,</w:t>
      </w:r>
      <w:r w:rsidR="00E2020E" w:rsidRPr="005924C2">
        <w:rPr>
          <w:rFonts w:ascii="Times New Roman" w:eastAsia="Times New Roman" w:hAnsi="Times New Roman" w:cs="Times New Roman"/>
          <w:kern w:val="0"/>
          <w:sz w:val="24"/>
          <w:szCs w:val="24"/>
          <w:lang w:eastAsia="hr-HR"/>
          <w14:ligatures w14:val="none"/>
        </w:rPr>
        <w:t xml:space="preserve"> u zaštit</w:t>
      </w:r>
      <w:r w:rsidR="004852B4" w:rsidRPr="005924C2">
        <w:rPr>
          <w:rFonts w:ascii="Times New Roman" w:eastAsia="Times New Roman" w:hAnsi="Times New Roman" w:cs="Times New Roman"/>
          <w:kern w:val="0"/>
          <w:sz w:val="24"/>
          <w:szCs w:val="24"/>
          <w:lang w:eastAsia="hr-HR"/>
          <w14:ligatures w14:val="none"/>
        </w:rPr>
        <w:t>i</w:t>
      </w:r>
      <w:r w:rsidR="00E2020E" w:rsidRPr="005924C2">
        <w:rPr>
          <w:rFonts w:ascii="Times New Roman" w:eastAsia="Times New Roman" w:hAnsi="Times New Roman" w:cs="Times New Roman"/>
          <w:kern w:val="0"/>
          <w:sz w:val="24"/>
          <w:szCs w:val="24"/>
          <w:lang w:eastAsia="hr-HR"/>
          <w14:ligatures w14:val="none"/>
        </w:rPr>
        <w:t xml:space="preserve"> prava i interesa </w:t>
      </w:r>
      <w:r w:rsidRPr="005924C2">
        <w:rPr>
          <w:rFonts w:ascii="Times New Roman" w:eastAsia="Times New Roman" w:hAnsi="Times New Roman" w:cs="Times New Roman"/>
          <w:kern w:val="0"/>
          <w:sz w:val="24"/>
          <w:szCs w:val="24"/>
          <w:lang w:eastAsia="hr-HR"/>
          <w14:ligatures w14:val="none"/>
        </w:rPr>
        <w:t>osmero hrvatskih državljana u Zambiji</w:t>
      </w:r>
      <w:r w:rsidR="005A60E7" w:rsidRPr="005924C2">
        <w:rPr>
          <w:rFonts w:ascii="Times New Roman" w:eastAsia="Times New Roman" w:hAnsi="Times New Roman" w:cs="Times New Roman"/>
          <w:kern w:val="0"/>
          <w:sz w:val="24"/>
          <w:szCs w:val="24"/>
          <w:lang w:eastAsia="hr-HR"/>
          <w14:ligatures w14:val="none"/>
        </w:rPr>
        <w:t>, sve do okončanja postupka i njihova povratka</w:t>
      </w:r>
      <w:r w:rsidR="00EB08B7" w:rsidRPr="005924C2">
        <w:rPr>
          <w:rFonts w:ascii="Times New Roman" w:eastAsia="Times New Roman" w:hAnsi="Times New Roman" w:cs="Times New Roman"/>
          <w:kern w:val="0"/>
          <w:sz w:val="24"/>
          <w:szCs w:val="24"/>
          <w:lang w:eastAsia="hr-HR"/>
          <w14:ligatures w14:val="none"/>
        </w:rPr>
        <w:t xml:space="preserve"> u </w:t>
      </w:r>
      <w:r w:rsidR="00665988">
        <w:rPr>
          <w:rFonts w:ascii="Times New Roman" w:eastAsia="Times New Roman" w:hAnsi="Times New Roman" w:cs="Times New Roman"/>
          <w:kern w:val="0"/>
          <w:sz w:val="24"/>
          <w:szCs w:val="24"/>
          <w:lang w:eastAsia="hr-HR"/>
          <w14:ligatures w14:val="none"/>
        </w:rPr>
        <w:t>Republiku Hrvatsku</w:t>
      </w:r>
      <w:r w:rsidR="00F212B9" w:rsidRPr="005924C2">
        <w:rPr>
          <w:rFonts w:ascii="Times New Roman" w:eastAsia="Times New Roman" w:hAnsi="Times New Roman" w:cs="Times New Roman"/>
          <w:kern w:val="0"/>
          <w:sz w:val="24"/>
          <w:szCs w:val="24"/>
          <w:lang w:eastAsia="hr-HR"/>
          <w14:ligatures w14:val="none"/>
        </w:rPr>
        <w:t>.</w:t>
      </w:r>
      <w:r w:rsidRPr="005924C2">
        <w:rPr>
          <w:rFonts w:ascii="Times New Roman" w:eastAsia="Times New Roman" w:hAnsi="Times New Roman" w:cs="Times New Roman"/>
          <w:kern w:val="0"/>
          <w:sz w:val="24"/>
          <w:szCs w:val="24"/>
          <w:lang w:eastAsia="hr-HR"/>
          <w14:ligatures w14:val="none"/>
        </w:rPr>
        <w:t xml:space="preserve"> </w:t>
      </w:r>
      <w:r w:rsidRPr="005924C2">
        <w:rPr>
          <w:rFonts w:ascii="Times New Roman" w:hAnsi="Times New Roman" w:cs="Times New Roman"/>
          <w:sz w:val="24"/>
          <w:szCs w:val="24"/>
        </w:rPr>
        <w:t>Nastavno na Preporuku Vrhovnog suda Republike Hrvatske, Broj: Su IV-28/2023-2,</w:t>
      </w:r>
      <w:r w:rsidR="00F85F0B" w:rsidRPr="005924C2">
        <w:rPr>
          <w:rFonts w:ascii="Times New Roman" w:hAnsi="Times New Roman" w:cs="Times New Roman"/>
          <w:sz w:val="24"/>
          <w:szCs w:val="24"/>
        </w:rPr>
        <w:t xml:space="preserve"> </w:t>
      </w:r>
      <w:r w:rsidRPr="005924C2">
        <w:rPr>
          <w:rFonts w:ascii="Times New Roman" w:hAnsi="Times New Roman" w:cs="Times New Roman"/>
          <w:sz w:val="24"/>
          <w:szCs w:val="24"/>
        </w:rPr>
        <w:t>od 5. siječnja 2023., u postupcima priznanja i izvršenja stranih sudskih odluka o međudržavnom posvojenju djece, a u kojima ne dolazi do primjene Konvencije o zaštiti djece i suradnji u vezi s međudržavni</w:t>
      </w:r>
      <w:r w:rsidR="00665988">
        <w:rPr>
          <w:rFonts w:ascii="Times New Roman" w:hAnsi="Times New Roman" w:cs="Times New Roman"/>
          <w:sz w:val="24"/>
          <w:szCs w:val="24"/>
        </w:rPr>
        <w:t>m posvojenjem („Narodne novine -</w:t>
      </w:r>
      <w:r w:rsidRPr="005924C2">
        <w:rPr>
          <w:rFonts w:ascii="Times New Roman" w:hAnsi="Times New Roman" w:cs="Times New Roman"/>
          <w:sz w:val="24"/>
          <w:szCs w:val="24"/>
        </w:rPr>
        <w:t xml:space="preserve"> Međun</w:t>
      </w:r>
      <w:r w:rsidR="00BE01CB">
        <w:rPr>
          <w:rFonts w:ascii="Times New Roman" w:hAnsi="Times New Roman" w:cs="Times New Roman"/>
          <w:sz w:val="24"/>
          <w:szCs w:val="24"/>
        </w:rPr>
        <w:t>arodni ugovori“ broj</w:t>
      </w:r>
      <w:r w:rsidRPr="005924C2">
        <w:rPr>
          <w:rFonts w:ascii="Times New Roman" w:hAnsi="Times New Roman" w:cs="Times New Roman"/>
          <w:sz w:val="24"/>
          <w:szCs w:val="24"/>
        </w:rPr>
        <w:t xml:space="preserve"> 05/13</w:t>
      </w:r>
      <w:r w:rsidR="00665988">
        <w:rPr>
          <w:rFonts w:ascii="Times New Roman" w:hAnsi="Times New Roman" w:cs="Times New Roman"/>
          <w:sz w:val="24"/>
          <w:szCs w:val="24"/>
        </w:rPr>
        <w:t>.</w:t>
      </w:r>
      <w:r w:rsidR="00137BBE">
        <w:rPr>
          <w:rFonts w:ascii="Times New Roman" w:hAnsi="Times New Roman" w:cs="Times New Roman"/>
          <w:sz w:val="24"/>
          <w:szCs w:val="24"/>
        </w:rPr>
        <w:t>)</w:t>
      </w:r>
      <w:r w:rsidRPr="005924C2">
        <w:rPr>
          <w:rFonts w:ascii="Times New Roman" w:hAnsi="Times New Roman" w:cs="Times New Roman"/>
          <w:sz w:val="24"/>
          <w:szCs w:val="24"/>
        </w:rPr>
        <w:t xml:space="preserve">, </w:t>
      </w:r>
      <w:r w:rsidR="00665988">
        <w:rPr>
          <w:rFonts w:ascii="Times New Roman" w:hAnsi="Times New Roman" w:cs="Times New Roman"/>
          <w:sz w:val="24"/>
          <w:szCs w:val="24"/>
        </w:rPr>
        <w:t>u daljnjem tekstu</w:t>
      </w:r>
      <w:r w:rsidRPr="005924C2">
        <w:rPr>
          <w:rFonts w:ascii="Times New Roman" w:hAnsi="Times New Roman" w:cs="Times New Roman"/>
          <w:sz w:val="24"/>
          <w:szCs w:val="24"/>
        </w:rPr>
        <w:t>: Prep</w:t>
      </w:r>
      <w:r w:rsidR="00137BBE">
        <w:rPr>
          <w:rFonts w:ascii="Times New Roman" w:hAnsi="Times New Roman" w:cs="Times New Roman"/>
          <w:sz w:val="24"/>
          <w:szCs w:val="24"/>
        </w:rPr>
        <w:t>oruka VSRH od 5. siječnja 2023.</w:t>
      </w:r>
      <w:r w:rsidRPr="005924C2">
        <w:rPr>
          <w:rFonts w:ascii="Times New Roman" w:hAnsi="Times New Roman" w:cs="Times New Roman"/>
          <w:sz w:val="24"/>
          <w:szCs w:val="24"/>
        </w:rPr>
        <w:t>, Ministarstvo</w:t>
      </w:r>
      <w:r w:rsidR="00783FA2" w:rsidRPr="005924C2">
        <w:rPr>
          <w:rFonts w:ascii="Times New Roman" w:hAnsi="Times New Roman" w:cs="Times New Roman"/>
          <w:sz w:val="24"/>
          <w:szCs w:val="24"/>
        </w:rPr>
        <w:t xml:space="preserve"> rada</w:t>
      </w:r>
      <w:r w:rsidR="00A132B2" w:rsidRPr="005924C2">
        <w:rPr>
          <w:rFonts w:ascii="Times New Roman" w:hAnsi="Times New Roman" w:cs="Times New Roman"/>
          <w:sz w:val="24"/>
          <w:szCs w:val="24"/>
        </w:rPr>
        <w:t>, mirovinskoga sustava, obitelji i socijalne politike</w:t>
      </w:r>
      <w:r w:rsidRPr="005924C2">
        <w:rPr>
          <w:rFonts w:ascii="Times New Roman" w:hAnsi="Times New Roman" w:cs="Times New Roman"/>
          <w:sz w:val="24"/>
          <w:szCs w:val="24"/>
        </w:rPr>
        <w:t xml:space="preserve"> je 10. siječnja 2023. uputilo preporuku HZSR-u</w:t>
      </w:r>
      <w:r w:rsidR="00697784" w:rsidRPr="005924C2">
        <w:rPr>
          <w:rFonts w:ascii="Times New Roman" w:hAnsi="Times New Roman" w:cs="Times New Roman"/>
          <w:sz w:val="24"/>
          <w:szCs w:val="24"/>
        </w:rPr>
        <w:t>,</w:t>
      </w:r>
      <w:r w:rsidRPr="005924C2">
        <w:rPr>
          <w:rFonts w:ascii="Times New Roman" w:hAnsi="Times New Roman" w:cs="Times New Roman"/>
          <w:sz w:val="24"/>
          <w:szCs w:val="24"/>
        </w:rPr>
        <w:t xml:space="preserve"> kao nadležnom tijelu za postupak posvojenja u </w:t>
      </w:r>
      <w:r w:rsidR="00665988">
        <w:rPr>
          <w:rFonts w:ascii="Times New Roman" w:hAnsi="Times New Roman" w:cs="Times New Roman"/>
          <w:sz w:val="24"/>
          <w:szCs w:val="24"/>
        </w:rPr>
        <w:t>Republici Hrvatskoj</w:t>
      </w:r>
      <w:r w:rsidR="00697784" w:rsidRPr="005924C2">
        <w:rPr>
          <w:rFonts w:ascii="Times New Roman" w:hAnsi="Times New Roman" w:cs="Times New Roman"/>
          <w:sz w:val="24"/>
          <w:szCs w:val="24"/>
        </w:rPr>
        <w:t>,</w:t>
      </w:r>
      <w:r w:rsidRPr="005924C2">
        <w:rPr>
          <w:rFonts w:ascii="Times New Roman" w:hAnsi="Times New Roman" w:cs="Times New Roman"/>
          <w:sz w:val="24"/>
          <w:szCs w:val="24"/>
        </w:rPr>
        <w:t xml:space="preserve"> da </w:t>
      </w:r>
      <w:r w:rsidRPr="005924C2">
        <w:rPr>
          <w:rFonts w:ascii="Times New Roman" w:hAnsi="Times New Roman"/>
          <w:sz w:val="24"/>
          <w:szCs w:val="24"/>
        </w:rPr>
        <w:t xml:space="preserve">u postupcima davanja mišljenja o podobnosti i prikladnosti za posvojenje informira podnositelje zahtjeva </w:t>
      </w:r>
      <w:r w:rsidRPr="005924C2">
        <w:rPr>
          <w:rFonts w:ascii="Times New Roman" w:hAnsi="Times New Roman" w:cs="Times New Roman"/>
          <w:sz w:val="24"/>
          <w:szCs w:val="24"/>
        </w:rPr>
        <w:t xml:space="preserve">kako se ne preporučuje posvajanje djece iz zemalja koje nisu potpisnice navedene Konvencije te preporuku da se prilikom obrade potencijalnih </w:t>
      </w:r>
      <w:proofErr w:type="spellStart"/>
      <w:r w:rsidRPr="005924C2">
        <w:rPr>
          <w:rFonts w:ascii="Times New Roman" w:hAnsi="Times New Roman" w:cs="Times New Roman"/>
          <w:sz w:val="24"/>
          <w:szCs w:val="24"/>
        </w:rPr>
        <w:t>posvojitelja</w:t>
      </w:r>
      <w:proofErr w:type="spellEnd"/>
      <w:r w:rsidRPr="005924C2">
        <w:rPr>
          <w:rFonts w:ascii="Times New Roman" w:hAnsi="Times New Roman" w:cs="Times New Roman"/>
          <w:sz w:val="24"/>
          <w:szCs w:val="24"/>
        </w:rPr>
        <w:t xml:space="preserve"> u dijelu ispitivanja interesa i sposobnosti za međudržavno posvojenje podnositelje zahtjeva na zapisničku izjavu upozna s Preporukom VSRH od 5. siječnja 2023.</w:t>
      </w:r>
      <w:r w:rsidR="000B1895" w:rsidRPr="005924C2">
        <w:rPr>
          <w:rFonts w:ascii="Times New Roman" w:hAnsi="Times New Roman" w:cs="Times New Roman"/>
          <w:sz w:val="24"/>
          <w:szCs w:val="24"/>
        </w:rPr>
        <w:t xml:space="preserve"> </w:t>
      </w:r>
      <w:r w:rsidRPr="005924C2">
        <w:rPr>
          <w:rFonts w:ascii="Times New Roman" w:hAnsi="Times New Roman" w:cs="Times New Roman"/>
          <w:sz w:val="24"/>
          <w:szCs w:val="24"/>
        </w:rPr>
        <w:t xml:space="preserve">Također, Ministarstvo preporučuje da se u okviru iste zapisničke izjave podnositeljima zahtjeva naglasi da je odluka o posvojenju djece iz država koje nisu potpisnice spomenute Konvencije njihova osobna odgovornost te da se prethodno u potpunosti informiraju o propisima te zemlje u području posvojenja. Nadalje, preporučeno je da kada nadležni područni ured HZSR-a dobije obavijest suda o priznanju strane sudske odluke o međudržavnom posvojenju, temeljem Preporuke VSRH od 5. siječnja 2023., u skladu s člankom 216. stavkom 1. Obiteljskog zakona, ponudi djetetu i </w:t>
      </w:r>
      <w:proofErr w:type="spellStart"/>
      <w:r w:rsidRPr="005924C2">
        <w:rPr>
          <w:rFonts w:ascii="Times New Roman" w:hAnsi="Times New Roman" w:cs="Times New Roman"/>
          <w:sz w:val="24"/>
          <w:szCs w:val="24"/>
        </w:rPr>
        <w:t>posvojitelju</w:t>
      </w:r>
      <w:proofErr w:type="spellEnd"/>
      <w:r w:rsidRPr="005924C2">
        <w:rPr>
          <w:rFonts w:ascii="Times New Roman" w:hAnsi="Times New Roman" w:cs="Times New Roman"/>
          <w:sz w:val="24"/>
          <w:szCs w:val="24"/>
        </w:rPr>
        <w:t xml:space="preserve"> savjetodavnu pomoć nakon zasnivanja posvojenja.</w:t>
      </w:r>
      <w:r w:rsidRPr="005924C2">
        <w:rPr>
          <w:rFonts w:ascii="Times New Roman" w:eastAsia="Times New Roman" w:hAnsi="Times New Roman" w:cs="Times New Roman"/>
          <w:kern w:val="0"/>
          <w:sz w:val="24"/>
          <w:szCs w:val="24"/>
          <w:lang w:eastAsia="hr-HR"/>
          <w14:ligatures w14:val="none"/>
        </w:rPr>
        <w:t xml:space="preserve"> </w:t>
      </w:r>
      <w:r w:rsidRPr="005924C2">
        <w:rPr>
          <w:rFonts w:ascii="Times New Roman" w:hAnsi="Times New Roman" w:cs="Times New Roman"/>
          <w:sz w:val="24"/>
          <w:szCs w:val="24"/>
        </w:rPr>
        <w:t>Nadalje, nastavno na Preporuku VSRH od 5. siječnja 2023., Ministarstvo</w:t>
      </w:r>
      <w:r w:rsidR="008612F4" w:rsidRPr="005924C2">
        <w:rPr>
          <w:rFonts w:ascii="Times New Roman" w:hAnsi="Times New Roman" w:cs="Times New Roman"/>
          <w:sz w:val="24"/>
          <w:szCs w:val="24"/>
        </w:rPr>
        <w:t xml:space="preserve"> rada, </w:t>
      </w:r>
      <w:r w:rsidR="00C5230D" w:rsidRPr="005924C2">
        <w:rPr>
          <w:rFonts w:ascii="Times New Roman" w:hAnsi="Times New Roman" w:cs="Times New Roman"/>
          <w:sz w:val="24"/>
          <w:szCs w:val="24"/>
        </w:rPr>
        <w:t>mirovinskoga sustava, obitelji i socijalne politike</w:t>
      </w:r>
      <w:r w:rsidRPr="005924C2">
        <w:rPr>
          <w:rFonts w:ascii="Times New Roman" w:hAnsi="Times New Roman" w:cs="Times New Roman"/>
          <w:sz w:val="24"/>
          <w:szCs w:val="24"/>
        </w:rPr>
        <w:t xml:space="preserve"> će, do donošenja propisa, na zahtjev suda u postupcima priznanja stranih sudski odluka o posvojenju vršiti provjeru jesu li predlagatelji upisani u Registar potencijalnih </w:t>
      </w:r>
      <w:proofErr w:type="spellStart"/>
      <w:r w:rsidRPr="005924C2">
        <w:rPr>
          <w:rFonts w:ascii="Times New Roman" w:hAnsi="Times New Roman" w:cs="Times New Roman"/>
          <w:sz w:val="24"/>
          <w:szCs w:val="24"/>
        </w:rPr>
        <w:t>posvojitelja</w:t>
      </w:r>
      <w:proofErr w:type="spellEnd"/>
      <w:r w:rsidRPr="005924C2">
        <w:rPr>
          <w:rFonts w:ascii="Times New Roman" w:hAnsi="Times New Roman" w:cs="Times New Roman"/>
          <w:sz w:val="24"/>
          <w:szCs w:val="24"/>
        </w:rPr>
        <w:t xml:space="preserve"> i o tome obavijestiti sud u roku od 30 dana. </w:t>
      </w:r>
    </w:p>
    <w:p w14:paraId="47E87721" w14:textId="77777777" w:rsidR="004B1A7B" w:rsidRDefault="004B1A7B" w:rsidP="004E5048">
      <w:pPr>
        <w:shd w:val="clear" w:color="auto" w:fill="FFFFFF"/>
        <w:spacing w:after="0" w:line="240" w:lineRule="auto"/>
        <w:ind w:firstLine="1418"/>
        <w:jc w:val="both"/>
        <w:textAlignment w:val="baseline"/>
        <w:rPr>
          <w:rFonts w:ascii="Times New Roman" w:hAnsi="Times New Roman" w:cs="Times New Roman"/>
          <w:sz w:val="24"/>
          <w:szCs w:val="24"/>
        </w:rPr>
      </w:pPr>
    </w:p>
    <w:p w14:paraId="5DEF597A" w14:textId="0E26A90C" w:rsidR="00580EA7" w:rsidRPr="00580EA7" w:rsidRDefault="00580EA7" w:rsidP="00FB231F">
      <w:pPr>
        <w:shd w:val="clear" w:color="auto" w:fill="FFFFFF"/>
        <w:spacing w:after="48" w:line="240" w:lineRule="auto"/>
        <w:ind w:firstLine="1416"/>
        <w:jc w:val="both"/>
        <w:textAlignment w:val="baseline"/>
        <w:rPr>
          <w:rFonts w:ascii="Times New Roman" w:hAnsi="Times New Roman" w:cs="Times New Roman"/>
          <w:color w:val="231F20"/>
          <w:kern w:val="0"/>
          <w:sz w:val="24"/>
          <w:szCs w:val="24"/>
          <w:lang w:eastAsia="hr-HR"/>
          <w14:ligatures w14:val="none"/>
        </w:rPr>
      </w:pPr>
      <w:r w:rsidRPr="00580EA7">
        <w:rPr>
          <w:rFonts w:ascii="Times New Roman" w:hAnsi="Times New Roman" w:cs="Times New Roman"/>
          <w:color w:val="000000"/>
          <w:kern w:val="0"/>
          <w:sz w:val="24"/>
          <w:szCs w:val="24"/>
          <w:lang w:eastAsia="hr-HR"/>
          <w14:ligatures w14:val="none"/>
        </w:rPr>
        <w:t xml:space="preserve">Također, nastavno na inicijativu pravobraniteljice, Ministarstvo rada, mirovinskoga sustava, obitelji i socijalne politike je predložilo Ministarstvu pravosuđa i uprave da se dopunama Zakona o međunarodnom privatnom pravu (Narodne novine, br. 101/17.) dodatno uredi zakonodavni okvir kojim se regulira postupak priznanja stranih sudskih odluka </w:t>
      </w:r>
      <w:r w:rsidRPr="00580EA7">
        <w:rPr>
          <w:rFonts w:ascii="Times New Roman" w:hAnsi="Times New Roman" w:cs="Times New Roman"/>
          <w:color w:val="000000"/>
          <w:kern w:val="0"/>
          <w:sz w:val="24"/>
          <w:szCs w:val="24"/>
          <w:lang w:eastAsia="hr-HR"/>
          <w14:ligatures w14:val="none"/>
        </w:rPr>
        <w:lastRenderedPageBreak/>
        <w:t xml:space="preserve">o posvojenju. Zakon o dopuni Zakona o međunarodnom privatnom pravu </w:t>
      </w:r>
      <w:r w:rsidR="003B0B50" w:rsidRPr="00580EA7">
        <w:rPr>
          <w:rFonts w:ascii="Times New Roman" w:hAnsi="Times New Roman" w:cs="Times New Roman"/>
          <w:color w:val="231F20"/>
          <w:kern w:val="0"/>
          <w:sz w:val="24"/>
          <w:szCs w:val="24"/>
          <w:lang w:eastAsia="hr-HR"/>
          <w14:ligatures w14:val="none"/>
        </w:rPr>
        <w:t xml:space="preserve">(Narodne novine, broj: 67/23) </w:t>
      </w:r>
      <w:r w:rsidRPr="00580EA7">
        <w:rPr>
          <w:rFonts w:ascii="Times New Roman" w:hAnsi="Times New Roman" w:cs="Times New Roman"/>
          <w:color w:val="000000"/>
          <w:kern w:val="0"/>
          <w:sz w:val="24"/>
          <w:szCs w:val="24"/>
          <w:lang w:eastAsia="hr-HR"/>
          <w14:ligatures w14:val="none"/>
        </w:rPr>
        <w:t>stupio je na snagu u lipnju 2023.</w:t>
      </w:r>
      <w:r w:rsidR="00FB231F">
        <w:rPr>
          <w:rFonts w:ascii="Times New Roman" w:hAnsi="Times New Roman" w:cs="Times New Roman"/>
          <w:color w:val="231F20"/>
          <w:kern w:val="0"/>
          <w:sz w:val="24"/>
          <w:szCs w:val="24"/>
          <w:lang w:eastAsia="hr-HR"/>
          <w14:ligatures w14:val="none"/>
        </w:rPr>
        <w:t xml:space="preserve"> </w:t>
      </w:r>
      <w:r w:rsidR="00376BD4">
        <w:rPr>
          <w:rFonts w:ascii="Times New Roman" w:hAnsi="Times New Roman" w:cs="Times New Roman"/>
          <w:color w:val="231F20"/>
          <w:kern w:val="0"/>
          <w:sz w:val="24"/>
          <w:szCs w:val="24"/>
          <w:lang w:eastAsia="hr-HR"/>
          <w14:ligatures w14:val="none"/>
        </w:rPr>
        <w:t>Zakonom o međunarodnom privatnom pravu</w:t>
      </w:r>
      <w:r w:rsidR="00773B92">
        <w:rPr>
          <w:rFonts w:ascii="Times New Roman" w:hAnsi="Times New Roman" w:cs="Times New Roman"/>
          <w:color w:val="231F20"/>
          <w:kern w:val="0"/>
          <w:sz w:val="24"/>
          <w:szCs w:val="24"/>
          <w:lang w:eastAsia="hr-HR"/>
          <w14:ligatures w14:val="none"/>
        </w:rPr>
        <w:t xml:space="preserve"> je propisano </w:t>
      </w:r>
      <w:r w:rsidRPr="00580EA7">
        <w:rPr>
          <w:rFonts w:ascii="Times New Roman" w:hAnsi="Times New Roman" w:cs="Times New Roman"/>
          <w:color w:val="231F20"/>
          <w:kern w:val="0"/>
          <w:sz w:val="24"/>
          <w:szCs w:val="24"/>
          <w:lang w:eastAsia="hr-HR"/>
          <w14:ligatures w14:val="none"/>
        </w:rPr>
        <w:t>da će se strana sudska odluka o posvojenju djeteta iz zemlje koja nije stranka međunarodnog ugovora kojim se uređuje pitanje međunarodnog posvojenja priznat</w:t>
      </w:r>
      <w:r w:rsidR="00773B92">
        <w:rPr>
          <w:rFonts w:ascii="Times New Roman" w:hAnsi="Times New Roman" w:cs="Times New Roman"/>
          <w:color w:val="231F20"/>
          <w:kern w:val="0"/>
          <w:sz w:val="24"/>
          <w:szCs w:val="24"/>
          <w:lang w:eastAsia="hr-HR"/>
          <w14:ligatures w14:val="none"/>
        </w:rPr>
        <w:t>i</w:t>
      </w:r>
      <w:r w:rsidRPr="00580EA7">
        <w:rPr>
          <w:rFonts w:ascii="Times New Roman" w:hAnsi="Times New Roman" w:cs="Times New Roman"/>
          <w:color w:val="231F20"/>
          <w:kern w:val="0"/>
          <w:sz w:val="24"/>
          <w:szCs w:val="24"/>
          <w:lang w:eastAsia="hr-HR"/>
          <w14:ligatures w14:val="none"/>
        </w:rPr>
        <w:t xml:space="preserve"> nakon što sud diplomatskim putem provjeri autentičnost te odluke i ako je podnositelj prijedloga, uz dokaz iz članka 67. stavka 1. istoga Zakona, podnio i dokaz o legalizaciji te odluke sukladno zakonu kojim se uređuje legalizacija isprava u međunarodnom prometu.</w:t>
      </w:r>
      <w:r w:rsidR="00FB231F">
        <w:rPr>
          <w:rFonts w:ascii="Times New Roman" w:hAnsi="Times New Roman" w:cs="Times New Roman"/>
          <w:color w:val="231F20"/>
          <w:kern w:val="0"/>
          <w:sz w:val="24"/>
          <w:szCs w:val="24"/>
          <w:lang w:eastAsia="hr-HR"/>
          <w14:ligatures w14:val="none"/>
        </w:rPr>
        <w:t xml:space="preserve"> </w:t>
      </w:r>
      <w:r w:rsidRPr="00580EA7">
        <w:rPr>
          <w:rFonts w:ascii="Times New Roman" w:hAnsi="Times New Roman" w:cs="Times New Roman"/>
          <w:color w:val="231F20"/>
          <w:kern w:val="0"/>
          <w:sz w:val="24"/>
          <w:szCs w:val="24"/>
          <w:lang w:eastAsia="hr-HR"/>
          <w14:ligatures w14:val="none"/>
        </w:rPr>
        <w:t xml:space="preserve">U postupku priznanja sud Republike Hrvatske će od ministarstva nadležnog za poslove socijalne skrbi zatražiti podatak da je </w:t>
      </w:r>
      <w:proofErr w:type="spellStart"/>
      <w:r w:rsidRPr="00580EA7">
        <w:rPr>
          <w:rFonts w:ascii="Times New Roman" w:hAnsi="Times New Roman" w:cs="Times New Roman"/>
          <w:color w:val="231F20"/>
          <w:kern w:val="0"/>
          <w:sz w:val="24"/>
          <w:szCs w:val="24"/>
          <w:lang w:eastAsia="hr-HR"/>
          <w14:ligatures w14:val="none"/>
        </w:rPr>
        <w:t>posvojitelj</w:t>
      </w:r>
      <w:proofErr w:type="spellEnd"/>
      <w:r w:rsidRPr="00580EA7">
        <w:rPr>
          <w:rFonts w:ascii="Times New Roman" w:hAnsi="Times New Roman" w:cs="Times New Roman"/>
          <w:color w:val="231F20"/>
          <w:kern w:val="0"/>
          <w:sz w:val="24"/>
          <w:szCs w:val="24"/>
          <w:lang w:eastAsia="hr-HR"/>
          <w14:ligatures w14:val="none"/>
        </w:rPr>
        <w:t xml:space="preserve"> upisan u Registar potencijalnih </w:t>
      </w:r>
      <w:proofErr w:type="spellStart"/>
      <w:r w:rsidRPr="00580EA7">
        <w:rPr>
          <w:rFonts w:ascii="Times New Roman" w:hAnsi="Times New Roman" w:cs="Times New Roman"/>
          <w:color w:val="231F20"/>
          <w:kern w:val="0"/>
          <w:sz w:val="24"/>
          <w:szCs w:val="24"/>
          <w:lang w:eastAsia="hr-HR"/>
          <w14:ligatures w14:val="none"/>
        </w:rPr>
        <w:t>posvojitelja</w:t>
      </w:r>
      <w:proofErr w:type="spellEnd"/>
      <w:r w:rsidRPr="00580EA7">
        <w:rPr>
          <w:rFonts w:ascii="Times New Roman" w:hAnsi="Times New Roman" w:cs="Times New Roman"/>
          <w:color w:val="231F20"/>
          <w:kern w:val="0"/>
          <w:sz w:val="24"/>
          <w:szCs w:val="24"/>
          <w:lang w:eastAsia="hr-HR"/>
          <w14:ligatures w14:val="none"/>
        </w:rPr>
        <w:t xml:space="preserve"> u Republici Hrvatskoj, ako je </w:t>
      </w:r>
      <w:proofErr w:type="spellStart"/>
      <w:r w:rsidRPr="00580EA7">
        <w:rPr>
          <w:rFonts w:ascii="Times New Roman" w:hAnsi="Times New Roman" w:cs="Times New Roman"/>
          <w:color w:val="231F20"/>
          <w:kern w:val="0"/>
          <w:sz w:val="24"/>
          <w:szCs w:val="24"/>
          <w:lang w:eastAsia="hr-HR"/>
          <w14:ligatures w14:val="none"/>
        </w:rPr>
        <w:t>posvojitelj</w:t>
      </w:r>
      <w:proofErr w:type="spellEnd"/>
      <w:r w:rsidRPr="00580EA7">
        <w:rPr>
          <w:rFonts w:ascii="Times New Roman" w:hAnsi="Times New Roman" w:cs="Times New Roman"/>
          <w:color w:val="231F20"/>
          <w:kern w:val="0"/>
          <w:sz w:val="24"/>
          <w:szCs w:val="24"/>
          <w:lang w:eastAsia="hr-HR"/>
          <w14:ligatures w14:val="none"/>
        </w:rPr>
        <w:t xml:space="preserve"> u trenutku zasnivanja posvojenja bio obvezan upisati se u Registar potencijalnih </w:t>
      </w:r>
      <w:proofErr w:type="spellStart"/>
      <w:r w:rsidRPr="00580EA7">
        <w:rPr>
          <w:rFonts w:ascii="Times New Roman" w:hAnsi="Times New Roman" w:cs="Times New Roman"/>
          <w:color w:val="231F20"/>
          <w:kern w:val="0"/>
          <w:sz w:val="24"/>
          <w:szCs w:val="24"/>
          <w:lang w:eastAsia="hr-HR"/>
          <w14:ligatures w14:val="none"/>
        </w:rPr>
        <w:t>posvojitelja</w:t>
      </w:r>
      <w:proofErr w:type="spellEnd"/>
      <w:r w:rsidRPr="00580EA7">
        <w:rPr>
          <w:rFonts w:ascii="Times New Roman" w:hAnsi="Times New Roman" w:cs="Times New Roman"/>
          <w:color w:val="231F20"/>
          <w:kern w:val="0"/>
          <w:sz w:val="24"/>
          <w:szCs w:val="24"/>
          <w:lang w:eastAsia="hr-HR"/>
          <w14:ligatures w14:val="none"/>
        </w:rPr>
        <w:t xml:space="preserve"> u Republici Hrvatskoj.</w:t>
      </w:r>
      <w:r w:rsidR="00FB231F">
        <w:rPr>
          <w:rFonts w:ascii="Times New Roman" w:hAnsi="Times New Roman" w:cs="Times New Roman"/>
          <w:color w:val="231F20"/>
          <w:kern w:val="0"/>
          <w:sz w:val="24"/>
          <w:szCs w:val="24"/>
          <w:lang w:eastAsia="hr-HR"/>
          <w14:ligatures w14:val="none"/>
        </w:rPr>
        <w:t xml:space="preserve"> </w:t>
      </w:r>
      <w:r w:rsidRPr="00580EA7">
        <w:rPr>
          <w:rFonts w:ascii="Times New Roman" w:hAnsi="Times New Roman" w:cs="Times New Roman"/>
          <w:color w:val="231F20"/>
          <w:kern w:val="0"/>
          <w:sz w:val="24"/>
          <w:szCs w:val="24"/>
          <w:lang w:eastAsia="hr-HR"/>
          <w14:ligatures w14:val="none"/>
        </w:rPr>
        <w:t xml:space="preserve">Sud Republike Hrvatske dužan je pravomoćnu sudsku odluku o priznanju strane sudske odluke dostaviti na znanje ministarstvu nadležnom za poslove socijalne skrbi i Hrvatskom zavodu za socijalni rad radi upisa u Registar posvojenja i praćenja prilagodbe djeteta u </w:t>
      </w:r>
      <w:proofErr w:type="spellStart"/>
      <w:r w:rsidRPr="00580EA7">
        <w:rPr>
          <w:rFonts w:ascii="Times New Roman" w:hAnsi="Times New Roman" w:cs="Times New Roman"/>
          <w:color w:val="231F20"/>
          <w:kern w:val="0"/>
          <w:sz w:val="24"/>
          <w:szCs w:val="24"/>
          <w:lang w:eastAsia="hr-HR"/>
          <w14:ligatures w14:val="none"/>
        </w:rPr>
        <w:t>posvojiteljskoj</w:t>
      </w:r>
      <w:proofErr w:type="spellEnd"/>
      <w:r w:rsidRPr="00580EA7">
        <w:rPr>
          <w:rFonts w:ascii="Times New Roman" w:hAnsi="Times New Roman" w:cs="Times New Roman"/>
          <w:color w:val="231F20"/>
          <w:kern w:val="0"/>
          <w:sz w:val="24"/>
          <w:szCs w:val="24"/>
          <w:lang w:eastAsia="hr-HR"/>
          <w14:ligatures w14:val="none"/>
        </w:rPr>
        <w:t xml:space="preserve"> obitelji sukladno zakonu kojim se uređuju obiteljski odnosi.</w:t>
      </w:r>
      <w:r w:rsidR="00773B92">
        <w:rPr>
          <w:rFonts w:ascii="Times New Roman" w:hAnsi="Times New Roman" w:cs="Times New Roman"/>
          <w:color w:val="231F20"/>
          <w:kern w:val="0"/>
          <w:sz w:val="24"/>
          <w:szCs w:val="24"/>
          <w:lang w:eastAsia="hr-HR"/>
          <w14:ligatures w14:val="none"/>
        </w:rPr>
        <w:t xml:space="preserve"> </w:t>
      </w:r>
    </w:p>
    <w:p w14:paraId="0A8B36D3" w14:textId="77777777" w:rsidR="006067A6" w:rsidRDefault="006067A6" w:rsidP="005D457F">
      <w:pPr>
        <w:spacing w:after="0" w:line="240" w:lineRule="auto"/>
        <w:jc w:val="both"/>
        <w:rPr>
          <w:rFonts w:ascii="Times New Roman" w:eastAsia="Times New Roman" w:hAnsi="Times New Roman" w:cs="Times New Roman"/>
          <w:bCs/>
          <w:kern w:val="0"/>
          <w:sz w:val="24"/>
          <w:szCs w:val="24"/>
          <w:lang w:eastAsia="hr-HR"/>
          <w14:ligatures w14:val="none"/>
        </w:rPr>
      </w:pPr>
    </w:p>
    <w:p w14:paraId="17DB3384" w14:textId="37F69A53" w:rsidR="00BA73C2" w:rsidRPr="005924C2" w:rsidRDefault="004401C4" w:rsidP="004E5048">
      <w:pPr>
        <w:spacing w:after="0" w:line="240" w:lineRule="auto"/>
        <w:ind w:firstLine="1418"/>
        <w:jc w:val="both"/>
        <w:rPr>
          <w:rFonts w:ascii="Times New Roman" w:hAnsi="Times New Roman" w:cs="Times New Roman"/>
          <w:sz w:val="24"/>
          <w:szCs w:val="24"/>
        </w:rPr>
      </w:pPr>
      <w:r>
        <w:rPr>
          <w:rFonts w:ascii="Times New Roman" w:eastAsia="Times New Roman" w:hAnsi="Times New Roman" w:cs="Times New Roman"/>
          <w:bCs/>
          <w:kern w:val="0"/>
          <w:sz w:val="24"/>
          <w:szCs w:val="24"/>
          <w:lang w:eastAsia="hr-HR"/>
          <w14:ligatures w14:val="none"/>
        </w:rPr>
        <w:t>U vezi s navodima u</w:t>
      </w:r>
      <w:r w:rsidR="00902712" w:rsidRPr="005924C2">
        <w:rPr>
          <w:rFonts w:ascii="Times New Roman" w:eastAsia="Times New Roman" w:hAnsi="Times New Roman" w:cs="Times New Roman"/>
          <w:bCs/>
          <w:kern w:val="0"/>
          <w:sz w:val="24"/>
          <w:szCs w:val="24"/>
          <w:lang w:eastAsia="hr-HR"/>
          <w14:ligatures w14:val="none"/>
        </w:rPr>
        <w:t xml:space="preserve"> </w:t>
      </w:r>
      <w:r>
        <w:rPr>
          <w:rFonts w:ascii="Times New Roman" w:eastAsia="Times New Roman" w:hAnsi="Times New Roman" w:cs="Times New Roman"/>
          <w:bCs/>
          <w:kern w:val="0"/>
          <w:sz w:val="24"/>
          <w:szCs w:val="24"/>
          <w:lang w:eastAsia="hr-HR"/>
          <w14:ligatures w14:val="none"/>
        </w:rPr>
        <w:t>točki 2.1.4.1</w:t>
      </w:r>
      <w:r w:rsidR="00902712" w:rsidRPr="005924C2">
        <w:rPr>
          <w:rFonts w:ascii="Times New Roman" w:eastAsia="Times New Roman" w:hAnsi="Times New Roman" w:cs="Times New Roman"/>
          <w:bCs/>
          <w:kern w:val="0"/>
          <w:sz w:val="24"/>
          <w:szCs w:val="24"/>
          <w:lang w:eastAsia="hr-HR"/>
          <w14:ligatures w14:val="none"/>
        </w:rPr>
        <w:t xml:space="preserve"> „Nasilje i zanemarivanje u obitelji“ na stranici 38., </w:t>
      </w:r>
      <w:r w:rsidR="00BD6B23" w:rsidRPr="005924C2">
        <w:rPr>
          <w:rFonts w:ascii="Times New Roman" w:hAnsi="Times New Roman" w:cs="Times New Roman"/>
          <w:sz w:val="24"/>
          <w:szCs w:val="24"/>
        </w:rPr>
        <w:t>Vlada Republike Hrvatske</w:t>
      </w:r>
      <w:r w:rsidR="00902712" w:rsidRPr="005924C2">
        <w:rPr>
          <w:rFonts w:ascii="Times New Roman" w:hAnsi="Times New Roman" w:cs="Times New Roman"/>
          <w:sz w:val="24"/>
          <w:szCs w:val="24"/>
        </w:rPr>
        <w:t xml:space="preserve"> ističe da su postupanja stručnih radnika sustava socijalne skrbi vezano uz žrtve nasilja u obitelji propisana odredbama Zakona o zaštiti od nasilja u obitelji („Narodne novine“, br. </w:t>
      </w:r>
      <w:hyperlink r:id="rId11" w:history="1">
        <w:r w:rsidR="00902712" w:rsidRPr="005924C2">
          <w:rPr>
            <w:rFonts w:ascii="Times New Roman" w:hAnsi="Times New Roman" w:cs="Times New Roman"/>
            <w:sz w:val="24"/>
            <w:szCs w:val="24"/>
          </w:rPr>
          <w:t>70/17</w:t>
        </w:r>
      </w:hyperlink>
      <w:r w:rsidR="002638E0">
        <w:rPr>
          <w:rFonts w:ascii="Times New Roman" w:hAnsi="Times New Roman" w:cs="Times New Roman"/>
          <w:sz w:val="24"/>
          <w:szCs w:val="24"/>
        </w:rPr>
        <w:t>.</w:t>
      </w:r>
      <w:r w:rsidR="00902712" w:rsidRPr="005924C2">
        <w:rPr>
          <w:rFonts w:ascii="Times New Roman" w:hAnsi="Times New Roman" w:cs="Times New Roman"/>
          <w:sz w:val="24"/>
          <w:szCs w:val="24"/>
        </w:rPr>
        <w:t>, </w:t>
      </w:r>
      <w:hyperlink r:id="rId12" w:history="1">
        <w:r w:rsidR="00902712" w:rsidRPr="005924C2">
          <w:rPr>
            <w:rFonts w:ascii="Times New Roman" w:hAnsi="Times New Roman" w:cs="Times New Roman"/>
            <w:sz w:val="24"/>
            <w:szCs w:val="24"/>
          </w:rPr>
          <w:t>126/19</w:t>
        </w:r>
      </w:hyperlink>
      <w:r w:rsidR="002638E0">
        <w:rPr>
          <w:rFonts w:ascii="Times New Roman" w:hAnsi="Times New Roman" w:cs="Times New Roman"/>
          <w:sz w:val="24"/>
          <w:szCs w:val="24"/>
        </w:rPr>
        <w:t>.</w:t>
      </w:r>
      <w:r w:rsidR="002725A0">
        <w:rPr>
          <w:rFonts w:ascii="Times New Roman" w:hAnsi="Times New Roman" w:cs="Times New Roman"/>
          <w:sz w:val="24"/>
          <w:szCs w:val="24"/>
        </w:rPr>
        <w:t xml:space="preserve">, </w:t>
      </w:r>
      <w:hyperlink r:id="rId13" w:history="1">
        <w:r w:rsidR="00902712" w:rsidRPr="005924C2">
          <w:rPr>
            <w:rFonts w:ascii="Times New Roman" w:hAnsi="Times New Roman" w:cs="Times New Roman"/>
            <w:sz w:val="24"/>
            <w:szCs w:val="24"/>
          </w:rPr>
          <w:t>84/21</w:t>
        </w:r>
      </w:hyperlink>
      <w:r w:rsidR="00902712" w:rsidRPr="005924C2">
        <w:rPr>
          <w:rFonts w:ascii="Times New Roman" w:hAnsi="Times New Roman" w:cs="Times New Roman"/>
          <w:sz w:val="24"/>
          <w:szCs w:val="24"/>
        </w:rPr>
        <w:t>.</w:t>
      </w:r>
      <w:r w:rsidR="002725A0">
        <w:rPr>
          <w:rFonts w:ascii="Times New Roman" w:hAnsi="Times New Roman" w:cs="Times New Roman"/>
          <w:sz w:val="24"/>
          <w:szCs w:val="24"/>
        </w:rPr>
        <w:t xml:space="preserve"> i 114/22.</w:t>
      </w:r>
      <w:r w:rsidR="00902712" w:rsidRPr="005924C2">
        <w:rPr>
          <w:rFonts w:ascii="Times New Roman" w:hAnsi="Times New Roman" w:cs="Times New Roman"/>
          <w:sz w:val="24"/>
          <w:szCs w:val="24"/>
        </w:rPr>
        <w:t xml:space="preserve">) i Protokola o postupanju u slučaju nasilja u obitelji. U situacijama nasilja ili iskazane bojazni od mogućeg počinjenja nasilja, žrtve nasilja u obitelji, u zaštiti svojih prava mogu se obratiti nadležnom područnom uredu HZSR-a, policiji, udrugama civilnog društva te skloništima za žrtve nasilja. </w:t>
      </w:r>
      <w:r w:rsidR="00902712" w:rsidRPr="005924C2">
        <w:rPr>
          <w:rFonts w:ascii="Times New Roman" w:hAnsi="Times New Roman" w:cs="Times New Roman"/>
          <w:bCs/>
          <w:sz w:val="24"/>
          <w:szCs w:val="24"/>
        </w:rPr>
        <w:t xml:space="preserve">Područni uredi HZSR-a imaju širok spektar djelovanja i uloga: od prevencije, procjene rizika za sigurnost djeteta i procjene razvojnih potreba djeteta, procjene dobrobiti djeteta u situacijama razdvojenog i konfliktnog roditeljstva, procjene kapaciteta roditelja za promjene, izrade stručnih mišljenja i prijedloga, izrade individualnog plana, različitih intervencija u zaštiti djece i mladih, tretmana, poduzimanja i evaluacije provođenja mjera za zaštitu osobnih prava i dobrobiti djeteta. </w:t>
      </w:r>
      <w:r w:rsidR="00BA73C2" w:rsidRPr="005924C2">
        <w:rPr>
          <w:rFonts w:ascii="Times New Roman" w:hAnsi="Times New Roman" w:cs="Times New Roman"/>
          <w:sz w:val="24"/>
          <w:szCs w:val="24"/>
        </w:rPr>
        <w:t xml:space="preserve">Područni ured HZSR-a u svom je postupanju dužan, odmah po saznanju ili zaprimanju obavijesti o nasilju žurno i bez odgode izvršiti prijavu policiji, bez obzira je </w:t>
      </w:r>
      <w:r w:rsidR="003C1F1D" w:rsidRPr="005924C2">
        <w:rPr>
          <w:rFonts w:ascii="Times New Roman" w:hAnsi="Times New Roman" w:cs="Times New Roman"/>
          <w:sz w:val="24"/>
          <w:szCs w:val="24"/>
        </w:rPr>
        <w:t xml:space="preserve">li </w:t>
      </w:r>
      <w:r w:rsidR="00BA73C2" w:rsidRPr="005924C2">
        <w:rPr>
          <w:rFonts w:ascii="Times New Roman" w:hAnsi="Times New Roman" w:cs="Times New Roman"/>
          <w:sz w:val="24"/>
          <w:szCs w:val="24"/>
        </w:rPr>
        <w:t>to već učinilo drugo tijelo. Također je dužan sukladno Protokolu poduzeti sve aktivnosti pomoći žrtvi u okviru nadležnosti, koje uključuje podršku i pomoć žrtvi u unaprjeđenju zaštite žrtava nasilja u obitelji, prevenciju novog nasilja u obitelji te razvoj mjera zaštite prava i dobrobiti osoba izloženih nasilju u obitelji. Žrtve se obavezno informiraju o mogućnosti smještaja u skloništa, sigurne kuće te se sukladno odluci žrtve poduzimaju aktivnosti njezinog zbrinjavanja. U postupcima zaštite osobnih prava i dobrobiti djeteta, područni ured HZSR-a procjenjuje najbolji</w:t>
      </w:r>
      <w:r w:rsidR="00F85F0B" w:rsidRPr="005924C2">
        <w:rPr>
          <w:rFonts w:ascii="Times New Roman" w:hAnsi="Times New Roman" w:cs="Times New Roman"/>
          <w:sz w:val="24"/>
          <w:szCs w:val="24"/>
        </w:rPr>
        <w:t xml:space="preserve"> </w:t>
      </w:r>
      <w:r w:rsidR="00BA73C2" w:rsidRPr="005924C2">
        <w:rPr>
          <w:rFonts w:ascii="Times New Roman" w:hAnsi="Times New Roman" w:cs="Times New Roman"/>
          <w:sz w:val="24"/>
          <w:szCs w:val="24"/>
        </w:rPr>
        <w:t>interes i dobrobit djeteta te u skladu s istim poduzima daljnje mjere.</w:t>
      </w:r>
      <w:r w:rsidR="00BA73C2" w:rsidRPr="005924C2">
        <w:rPr>
          <w:rFonts w:ascii="Times New Roman" w:hAnsi="Times New Roman" w:cs="Times New Roman"/>
          <w:b/>
          <w:bCs/>
          <w:sz w:val="24"/>
          <w:szCs w:val="24"/>
        </w:rPr>
        <w:t xml:space="preserve"> </w:t>
      </w:r>
      <w:r w:rsidR="00BA73C2" w:rsidRPr="005924C2">
        <w:rPr>
          <w:rFonts w:ascii="Times New Roman" w:hAnsi="Times New Roman" w:cs="Times New Roman"/>
          <w:sz w:val="24"/>
          <w:szCs w:val="24"/>
        </w:rPr>
        <w:t>U svojim postupcima područni uredi HZSR-a nužno moraju</w:t>
      </w:r>
      <w:r w:rsidR="00BA73C2" w:rsidRPr="005924C2">
        <w:rPr>
          <w:rFonts w:ascii="Times New Roman" w:hAnsi="Times New Roman" w:cs="Times New Roman"/>
          <w:b/>
          <w:bCs/>
          <w:sz w:val="24"/>
          <w:szCs w:val="24"/>
        </w:rPr>
        <w:t xml:space="preserve"> </w:t>
      </w:r>
      <w:r w:rsidR="00BA73C2" w:rsidRPr="005924C2">
        <w:rPr>
          <w:rFonts w:ascii="Times New Roman" w:hAnsi="Times New Roman" w:cs="Times New Roman"/>
          <w:bCs/>
          <w:sz w:val="24"/>
          <w:szCs w:val="24"/>
        </w:rPr>
        <w:t>zadržati</w:t>
      </w:r>
      <w:r w:rsidR="00F85F0B" w:rsidRPr="005924C2">
        <w:rPr>
          <w:rFonts w:ascii="Times New Roman" w:hAnsi="Times New Roman" w:cs="Times New Roman"/>
          <w:bCs/>
          <w:sz w:val="24"/>
          <w:szCs w:val="24"/>
        </w:rPr>
        <w:t xml:space="preserve"> </w:t>
      </w:r>
      <w:r w:rsidR="00BA73C2" w:rsidRPr="005924C2">
        <w:rPr>
          <w:rFonts w:ascii="Times New Roman" w:hAnsi="Times New Roman" w:cs="Times New Roman"/>
          <w:bCs/>
          <w:sz w:val="24"/>
          <w:szCs w:val="24"/>
        </w:rPr>
        <w:t>dijete u fokusu, voditi se</w:t>
      </w:r>
      <w:r w:rsidR="00F85F0B" w:rsidRPr="005924C2">
        <w:rPr>
          <w:rFonts w:ascii="Times New Roman" w:hAnsi="Times New Roman" w:cs="Times New Roman"/>
          <w:bCs/>
          <w:sz w:val="24"/>
          <w:szCs w:val="24"/>
        </w:rPr>
        <w:t xml:space="preserve"> </w:t>
      </w:r>
      <w:r w:rsidR="00BA73C2" w:rsidRPr="005924C2">
        <w:rPr>
          <w:rFonts w:ascii="Times New Roman" w:hAnsi="Times New Roman" w:cs="Times New Roman"/>
          <w:bCs/>
          <w:sz w:val="24"/>
          <w:szCs w:val="24"/>
        </w:rPr>
        <w:t>potrebama i pravima djeteta, štititi dobrobit d</w:t>
      </w:r>
      <w:r w:rsidR="002638E0">
        <w:rPr>
          <w:rFonts w:ascii="Times New Roman" w:hAnsi="Times New Roman" w:cs="Times New Roman"/>
          <w:bCs/>
          <w:sz w:val="24"/>
          <w:szCs w:val="24"/>
        </w:rPr>
        <w:t>jeteta te iz perspektive djeteta</w:t>
      </w:r>
      <w:r w:rsidR="00BA73C2" w:rsidRPr="005924C2">
        <w:rPr>
          <w:rFonts w:ascii="Times New Roman" w:hAnsi="Times New Roman" w:cs="Times New Roman"/>
          <w:bCs/>
          <w:sz w:val="24"/>
          <w:szCs w:val="24"/>
        </w:rPr>
        <w:t xml:space="preserve"> procijeniti potrebu i njegov najbolji interes (uključiti dijete). </w:t>
      </w:r>
      <w:r w:rsidR="00BA73C2" w:rsidRPr="005924C2">
        <w:rPr>
          <w:rFonts w:ascii="Times New Roman" w:hAnsi="Times New Roman" w:cs="Times New Roman"/>
          <w:sz w:val="24"/>
          <w:szCs w:val="24"/>
        </w:rPr>
        <w:t>Sigurnost</w:t>
      </w:r>
      <w:r w:rsidR="00F85F0B" w:rsidRPr="005924C2">
        <w:rPr>
          <w:rFonts w:ascii="Times New Roman" w:hAnsi="Times New Roman" w:cs="Times New Roman"/>
          <w:sz w:val="24"/>
          <w:szCs w:val="24"/>
        </w:rPr>
        <w:t xml:space="preserve"> </w:t>
      </w:r>
      <w:r w:rsidR="00BA73C2" w:rsidRPr="005924C2">
        <w:rPr>
          <w:rFonts w:ascii="Times New Roman" w:hAnsi="Times New Roman" w:cs="Times New Roman"/>
          <w:sz w:val="24"/>
          <w:szCs w:val="24"/>
        </w:rPr>
        <w:t xml:space="preserve">djeteta je jedan od najvažnijih ciljeva svih stručnih intervencija </w:t>
      </w:r>
      <w:r w:rsidR="00D071D0" w:rsidRPr="005924C2">
        <w:rPr>
          <w:rFonts w:ascii="Times New Roman" w:hAnsi="Times New Roman" w:cs="Times New Roman"/>
          <w:sz w:val="24"/>
          <w:szCs w:val="24"/>
        </w:rPr>
        <w:t>p</w:t>
      </w:r>
      <w:r w:rsidR="00BA73C2" w:rsidRPr="005924C2">
        <w:rPr>
          <w:rFonts w:ascii="Times New Roman" w:hAnsi="Times New Roman" w:cs="Times New Roman"/>
          <w:sz w:val="24"/>
          <w:szCs w:val="24"/>
        </w:rPr>
        <w:t>odručnih ureda HZSR-a i temelj zaštite osobnih prava i dobrobiti djeteta. U procjeni najboljeg interesa i dobrobiti djeteta važno je utvrditi: imaju</w:t>
      </w:r>
      <w:r w:rsidR="00F85F0B" w:rsidRPr="005924C2">
        <w:rPr>
          <w:rFonts w:ascii="Times New Roman" w:hAnsi="Times New Roman" w:cs="Times New Roman"/>
          <w:sz w:val="24"/>
          <w:szCs w:val="24"/>
        </w:rPr>
        <w:t xml:space="preserve"> </w:t>
      </w:r>
      <w:r w:rsidR="00BA73C2" w:rsidRPr="005924C2">
        <w:rPr>
          <w:rFonts w:ascii="Times New Roman" w:hAnsi="Times New Roman" w:cs="Times New Roman"/>
          <w:sz w:val="24"/>
          <w:szCs w:val="24"/>
        </w:rPr>
        <w:t>li roditelji kapacitete za adekvatnu skrb o djetetu i svim njegovim potrebama, mogu li</w:t>
      </w:r>
      <w:r w:rsidR="00F85F0B" w:rsidRPr="005924C2">
        <w:rPr>
          <w:rFonts w:ascii="Times New Roman" w:hAnsi="Times New Roman" w:cs="Times New Roman"/>
          <w:sz w:val="24"/>
          <w:szCs w:val="24"/>
        </w:rPr>
        <w:t xml:space="preserve"> </w:t>
      </w:r>
      <w:r w:rsidR="00BA73C2" w:rsidRPr="005924C2">
        <w:rPr>
          <w:rFonts w:ascii="Times New Roman" w:hAnsi="Times New Roman" w:cs="Times New Roman"/>
          <w:sz w:val="24"/>
          <w:szCs w:val="24"/>
        </w:rPr>
        <w:t>uz stručnu pomoć i podršku</w:t>
      </w:r>
      <w:r w:rsidR="00F85F0B" w:rsidRPr="005924C2">
        <w:rPr>
          <w:rFonts w:ascii="Times New Roman" w:hAnsi="Times New Roman" w:cs="Times New Roman"/>
          <w:sz w:val="24"/>
          <w:szCs w:val="24"/>
        </w:rPr>
        <w:t xml:space="preserve"> </w:t>
      </w:r>
      <w:r w:rsidR="00BA73C2" w:rsidRPr="005924C2">
        <w:rPr>
          <w:rFonts w:ascii="Times New Roman" w:hAnsi="Times New Roman" w:cs="Times New Roman"/>
          <w:sz w:val="24"/>
          <w:szCs w:val="24"/>
        </w:rPr>
        <w:t>otkloniti</w:t>
      </w:r>
      <w:r w:rsidR="00F85F0B" w:rsidRPr="005924C2">
        <w:rPr>
          <w:rFonts w:ascii="Times New Roman" w:hAnsi="Times New Roman" w:cs="Times New Roman"/>
          <w:sz w:val="24"/>
          <w:szCs w:val="24"/>
        </w:rPr>
        <w:t xml:space="preserve"> </w:t>
      </w:r>
      <w:r w:rsidR="00BA73C2" w:rsidRPr="005924C2">
        <w:rPr>
          <w:rFonts w:ascii="Times New Roman" w:hAnsi="Times New Roman" w:cs="Times New Roman"/>
          <w:sz w:val="24"/>
          <w:szCs w:val="24"/>
        </w:rPr>
        <w:t>pogreške i propuste</w:t>
      </w:r>
      <w:r w:rsidR="00F85F0B" w:rsidRPr="005924C2">
        <w:rPr>
          <w:rFonts w:ascii="Times New Roman" w:hAnsi="Times New Roman" w:cs="Times New Roman"/>
          <w:sz w:val="24"/>
          <w:szCs w:val="24"/>
        </w:rPr>
        <w:t xml:space="preserve"> </w:t>
      </w:r>
      <w:r w:rsidR="00BA73C2" w:rsidRPr="005924C2">
        <w:rPr>
          <w:rFonts w:ascii="Times New Roman" w:hAnsi="Times New Roman" w:cs="Times New Roman"/>
          <w:sz w:val="24"/>
          <w:szCs w:val="24"/>
        </w:rPr>
        <w:t>u obavljanju</w:t>
      </w:r>
      <w:r w:rsidR="00F85F0B" w:rsidRPr="005924C2">
        <w:rPr>
          <w:rFonts w:ascii="Times New Roman" w:hAnsi="Times New Roman" w:cs="Times New Roman"/>
          <w:sz w:val="24"/>
          <w:szCs w:val="24"/>
        </w:rPr>
        <w:t xml:space="preserve"> </w:t>
      </w:r>
      <w:r w:rsidR="00BA73C2" w:rsidRPr="005924C2">
        <w:rPr>
          <w:rFonts w:ascii="Times New Roman" w:hAnsi="Times New Roman" w:cs="Times New Roman"/>
          <w:sz w:val="24"/>
          <w:szCs w:val="24"/>
        </w:rPr>
        <w:t>svojih</w:t>
      </w:r>
      <w:r w:rsidR="00F85F0B" w:rsidRPr="005924C2">
        <w:rPr>
          <w:rFonts w:ascii="Times New Roman" w:hAnsi="Times New Roman" w:cs="Times New Roman"/>
          <w:sz w:val="24"/>
          <w:szCs w:val="24"/>
        </w:rPr>
        <w:t xml:space="preserve"> </w:t>
      </w:r>
      <w:r w:rsidR="00BA73C2" w:rsidRPr="005924C2">
        <w:rPr>
          <w:rFonts w:ascii="Times New Roman" w:hAnsi="Times New Roman" w:cs="Times New Roman"/>
          <w:sz w:val="24"/>
          <w:szCs w:val="24"/>
        </w:rPr>
        <w:t>roditeljskih</w:t>
      </w:r>
      <w:r w:rsidR="00F85F0B" w:rsidRPr="005924C2">
        <w:rPr>
          <w:rFonts w:ascii="Times New Roman" w:hAnsi="Times New Roman" w:cs="Times New Roman"/>
          <w:sz w:val="24"/>
          <w:szCs w:val="24"/>
        </w:rPr>
        <w:t xml:space="preserve"> </w:t>
      </w:r>
      <w:r w:rsidR="00BA73C2" w:rsidRPr="005924C2">
        <w:rPr>
          <w:rFonts w:ascii="Times New Roman" w:hAnsi="Times New Roman" w:cs="Times New Roman"/>
          <w:sz w:val="24"/>
          <w:szCs w:val="24"/>
        </w:rPr>
        <w:t>zadaća</w:t>
      </w:r>
      <w:r w:rsidR="00F85F0B" w:rsidRPr="005924C2">
        <w:rPr>
          <w:rFonts w:ascii="Times New Roman" w:hAnsi="Times New Roman" w:cs="Times New Roman"/>
          <w:sz w:val="24"/>
          <w:szCs w:val="24"/>
        </w:rPr>
        <w:t xml:space="preserve"> </w:t>
      </w:r>
      <w:r w:rsidR="00BA73C2" w:rsidRPr="005924C2">
        <w:rPr>
          <w:rFonts w:ascii="Times New Roman" w:hAnsi="Times New Roman" w:cs="Times New Roman"/>
          <w:sz w:val="24"/>
          <w:szCs w:val="24"/>
        </w:rPr>
        <w:t>i</w:t>
      </w:r>
      <w:r w:rsidR="00F85F0B" w:rsidRPr="005924C2">
        <w:rPr>
          <w:rFonts w:ascii="Times New Roman" w:hAnsi="Times New Roman" w:cs="Times New Roman"/>
          <w:sz w:val="24"/>
          <w:szCs w:val="24"/>
        </w:rPr>
        <w:t xml:space="preserve"> </w:t>
      </w:r>
      <w:r w:rsidR="00BA73C2" w:rsidRPr="005924C2">
        <w:rPr>
          <w:rFonts w:ascii="Times New Roman" w:hAnsi="Times New Roman" w:cs="Times New Roman"/>
          <w:sz w:val="24"/>
          <w:szCs w:val="24"/>
        </w:rPr>
        <w:t>stvoriti</w:t>
      </w:r>
      <w:r w:rsidR="00F85F0B" w:rsidRPr="005924C2">
        <w:rPr>
          <w:rFonts w:ascii="Times New Roman" w:hAnsi="Times New Roman" w:cs="Times New Roman"/>
          <w:sz w:val="24"/>
          <w:szCs w:val="24"/>
        </w:rPr>
        <w:t xml:space="preserve"> </w:t>
      </w:r>
      <w:r w:rsidR="00BA73C2" w:rsidRPr="005924C2">
        <w:rPr>
          <w:rFonts w:ascii="Times New Roman" w:hAnsi="Times New Roman" w:cs="Times New Roman"/>
          <w:sz w:val="24"/>
          <w:szCs w:val="24"/>
        </w:rPr>
        <w:t>potrebne</w:t>
      </w:r>
      <w:r w:rsidR="00F85F0B" w:rsidRPr="005924C2">
        <w:rPr>
          <w:rFonts w:ascii="Times New Roman" w:hAnsi="Times New Roman" w:cs="Times New Roman"/>
          <w:sz w:val="24"/>
          <w:szCs w:val="24"/>
        </w:rPr>
        <w:t xml:space="preserve"> </w:t>
      </w:r>
      <w:r w:rsidR="00BA73C2" w:rsidRPr="005924C2">
        <w:rPr>
          <w:rFonts w:ascii="Times New Roman" w:hAnsi="Times New Roman" w:cs="Times New Roman"/>
          <w:sz w:val="24"/>
          <w:szCs w:val="24"/>
        </w:rPr>
        <w:t xml:space="preserve">uvjete za život s djetetom u vlastitoj obitelji ili je dijete potrebno izdvojiti iz obitelji i privremeno ga povjeriti drugoj osobi, udomiteljskoj obitelji ili ustanovi socijalne skrbi dok se u obitelji ne postignu potrebne promjene ili dok se ne stvore uvjeti za posvojenje djeteta. </w:t>
      </w:r>
    </w:p>
    <w:p w14:paraId="24D233DE" w14:textId="77777777" w:rsidR="003C1F1D" w:rsidRPr="005924C2" w:rsidRDefault="003C1F1D" w:rsidP="004E5048">
      <w:pPr>
        <w:spacing w:after="0" w:line="240" w:lineRule="auto"/>
        <w:jc w:val="both"/>
        <w:rPr>
          <w:rFonts w:ascii="Times New Roman" w:hAnsi="Times New Roman" w:cs="Times New Roman"/>
          <w:kern w:val="0"/>
          <w:sz w:val="24"/>
          <w:szCs w:val="24"/>
          <w14:ligatures w14:val="none"/>
        </w:rPr>
      </w:pPr>
    </w:p>
    <w:p w14:paraId="573E2D2D" w14:textId="77777777" w:rsidR="00245AD7" w:rsidRDefault="00DE62BB" w:rsidP="00017782">
      <w:pPr>
        <w:spacing w:after="0" w:line="240" w:lineRule="auto"/>
        <w:ind w:firstLine="1418"/>
        <w:jc w:val="both"/>
        <w:rPr>
          <w:rFonts w:ascii="Times New Roman" w:hAnsi="Times New Roman" w:cs="Times New Roman"/>
          <w:sz w:val="24"/>
          <w:szCs w:val="24"/>
        </w:rPr>
      </w:pPr>
      <w:r w:rsidRPr="005924C2">
        <w:rPr>
          <w:rFonts w:ascii="Times New Roman" w:hAnsi="Times New Roman" w:cs="Times New Roman"/>
          <w:kern w:val="0"/>
          <w:sz w:val="24"/>
          <w:szCs w:val="24"/>
          <w14:ligatures w14:val="none"/>
        </w:rPr>
        <w:t xml:space="preserve">Nadalje, </w:t>
      </w:r>
      <w:r w:rsidR="003C1F1D">
        <w:rPr>
          <w:rFonts w:ascii="Times New Roman" w:hAnsi="Times New Roman" w:cs="Times New Roman"/>
          <w:sz w:val="24"/>
          <w:szCs w:val="24"/>
        </w:rPr>
        <w:t>potrebno je istaknuti</w:t>
      </w:r>
      <w:r w:rsidRPr="005924C2">
        <w:rPr>
          <w:rFonts w:ascii="Times New Roman" w:hAnsi="Times New Roman" w:cs="Times New Roman"/>
          <w:sz w:val="24"/>
          <w:szCs w:val="24"/>
        </w:rPr>
        <w:t xml:space="preserve"> da je </w:t>
      </w:r>
      <w:proofErr w:type="spellStart"/>
      <w:r w:rsidRPr="005924C2">
        <w:rPr>
          <w:rFonts w:ascii="Times New Roman" w:hAnsi="Times New Roman" w:cs="Times New Roman"/>
          <w:sz w:val="24"/>
          <w:szCs w:val="24"/>
        </w:rPr>
        <w:t>pandemija</w:t>
      </w:r>
      <w:proofErr w:type="spellEnd"/>
      <w:r w:rsidRPr="005924C2">
        <w:rPr>
          <w:rFonts w:ascii="Times New Roman" w:hAnsi="Times New Roman" w:cs="Times New Roman"/>
          <w:sz w:val="24"/>
          <w:szCs w:val="24"/>
        </w:rPr>
        <w:t xml:space="preserve"> </w:t>
      </w:r>
      <w:proofErr w:type="spellStart"/>
      <w:r w:rsidRPr="005924C2">
        <w:rPr>
          <w:rFonts w:ascii="Times New Roman" w:hAnsi="Times New Roman" w:cs="Times New Roman"/>
          <w:sz w:val="24"/>
          <w:szCs w:val="24"/>
        </w:rPr>
        <w:t>koronavirusa</w:t>
      </w:r>
      <w:proofErr w:type="spellEnd"/>
      <w:r w:rsidRPr="005924C2">
        <w:rPr>
          <w:rFonts w:ascii="Times New Roman" w:hAnsi="Times New Roman" w:cs="Times New Roman"/>
          <w:sz w:val="24"/>
          <w:szCs w:val="24"/>
        </w:rPr>
        <w:t xml:space="preserve"> zasigurno negativno utjecala na mentalno zdravlje kako odraslih, tako i djece. Djeca su se tijekom intenzivnog zatvaranja početkom </w:t>
      </w:r>
      <w:proofErr w:type="spellStart"/>
      <w:r w:rsidRPr="005924C2">
        <w:rPr>
          <w:rFonts w:ascii="Times New Roman" w:hAnsi="Times New Roman" w:cs="Times New Roman"/>
          <w:sz w:val="24"/>
          <w:szCs w:val="24"/>
        </w:rPr>
        <w:t>pandemije</w:t>
      </w:r>
      <w:proofErr w:type="spellEnd"/>
      <w:r w:rsidRPr="005924C2">
        <w:rPr>
          <w:rFonts w:ascii="Times New Roman" w:hAnsi="Times New Roman" w:cs="Times New Roman"/>
          <w:sz w:val="24"/>
          <w:szCs w:val="24"/>
        </w:rPr>
        <w:t xml:space="preserve">, organiziranjem nastave na daljinu, još snažnije povukla, </w:t>
      </w:r>
      <w:r w:rsidRPr="005924C2">
        <w:rPr>
          <w:rFonts w:ascii="Times New Roman" w:hAnsi="Times New Roman" w:cs="Times New Roman"/>
          <w:sz w:val="24"/>
          <w:szCs w:val="24"/>
        </w:rPr>
        <w:lastRenderedPageBreak/>
        <w:t xml:space="preserve">socijalno distancirala te se nasilje koje se najčešće ranijih godina evidentiralo u fizičkom i verbalnom obliku, neposrednim kontaktom dionika, sada preselilo na društvene mreže. </w:t>
      </w:r>
      <w:r w:rsidR="00014344" w:rsidRPr="005924C2">
        <w:rPr>
          <w:rFonts w:ascii="Times New Roman" w:hAnsi="Times New Roman" w:cs="Times New Roman"/>
          <w:sz w:val="24"/>
          <w:szCs w:val="24"/>
        </w:rPr>
        <w:t xml:space="preserve">Vlada Republike Hrvatske ističe da je </w:t>
      </w:r>
      <w:r w:rsidRPr="005924C2">
        <w:rPr>
          <w:rFonts w:ascii="Times New Roman" w:hAnsi="Times New Roman" w:cs="Times New Roman"/>
          <w:sz w:val="24"/>
          <w:szCs w:val="24"/>
        </w:rPr>
        <w:t>Ministarstvo</w:t>
      </w:r>
      <w:r w:rsidR="00014344" w:rsidRPr="005924C2">
        <w:rPr>
          <w:rFonts w:ascii="Times New Roman" w:hAnsi="Times New Roman" w:cs="Times New Roman"/>
          <w:sz w:val="24"/>
          <w:szCs w:val="24"/>
        </w:rPr>
        <w:t xml:space="preserve"> rada, mirovinskoga sustava, obitelji i socijalne politike </w:t>
      </w:r>
      <w:r w:rsidRPr="005924C2">
        <w:rPr>
          <w:rFonts w:ascii="Times New Roman" w:hAnsi="Times New Roman" w:cs="Times New Roman"/>
          <w:sz w:val="24"/>
          <w:szCs w:val="24"/>
        </w:rPr>
        <w:t>od 2020. nositelj projekta „Zaustavimo nasilje n</w:t>
      </w:r>
      <w:r w:rsidR="00DC75DF">
        <w:rPr>
          <w:rFonts w:ascii="Times New Roman" w:hAnsi="Times New Roman" w:cs="Times New Roman"/>
          <w:sz w:val="24"/>
          <w:szCs w:val="24"/>
        </w:rPr>
        <w:t>ad ženama i nasilje u obitelji -</w:t>
      </w:r>
      <w:r w:rsidRPr="005924C2">
        <w:rPr>
          <w:rFonts w:ascii="Times New Roman" w:hAnsi="Times New Roman" w:cs="Times New Roman"/>
          <w:sz w:val="24"/>
          <w:szCs w:val="24"/>
        </w:rPr>
        <w:t xml:space="preserve"> Za nasilje nema opravdanja“, u partnerstvu s Ministarstvom pravosuđa i uprave i Udrugom za podršku žrtvama i svjedocima. Projekt je sufinanciran sredstvima Europske unije iz Europskog socijalnog fonda te će se provoditi do 30. rujna 2023. Jedan od elemenata Projekta odnosi se na aktivnosti usmjerene na podizanje javne svijesti u borbi protiv nasilja nad ženama i nasilja u obitelji.</w:t>
      </w:r>
      <w:r w:rsidR="00F85F0B" w:rsidRPr="005924C2">
        <w:rPr>
          <w:rFonts w:ascii="Times New Roman" w:hAnsi="Times New Roman" w:cs="Times New Roman"/>
          <w:sz w:val="24"/>
          <w:szCs w:val="24"/>
        </w:rPr>
        <w:t xml:space="preserve"> </w:t>
      </w:r>
      <w:r w:rsidRPr="005924C2">
        <w:rPr>
          <w:rFonts w:ascii="Times New Roman" w:hAnsi="Times New Roman" w:cs="Times New Roman"/>
          <w:sz w:val="24"/>
          <w:szCs w:val="24"/>
        </w:rPr>
        <w:t>Provedena je medijska kampanju s ciljem podizanja svijesti stručne i šire javnosti o važnosti prevencije nasilja, štetnosti i neprihvatljivosti nasilničkog ponašanja te je provedeno oglašavanje putem medija (tv, radio, internet).</w:t>
      </w:r>
      <w:r w:rsidR="00245AD7">
        <w:rPr>
          <w:rFonts w:ascii="Times New Roman" w:hAnsi="Times New Roman" w:cs="Times New Roman"/>
          <w:sz w:val="24"/>
          <w:szCs w:val="24"/>
        </w:rPr>
        <w:t xml:space="preserve"> </w:t>
      </w:r>
    </w:p>
    <w:p w14:paraId="20C255D2" w14:textId="77777777" w:rsidR="00245AD7" w:rsidRDefault="00245AD7" w:rsidP="00017782">
      <w:pPr>
        <w:spacing w:after="0" w:line="240" w:lineRule="auto"/>
        <w:ind w:firstLine="1418"/>
        <w:jc w:val="both"/>
        <w:rPr>
          <w:rFonts w:ascii="Times New Roman" w:hAnsi="Times New Roman" w:cs="Times New Roman"/>
          <w:sz w:val="24"/>
          <w:szCs w:val="24"/>
        </w:rPr>
      </w:pPr>
    </w:p>
    <w:p w14:paraId="09416A79" w14:textId="5315931F" w:rsidR="00212CE3" w:rsidRPr="005924C2" w:rsidRDefault="00DE62BB" w:rsidP="00017782">
      <w:pPr>
        <w:spacing w:after="0" w:line="240" w:lineRule="auto"/>
        <w:ind w:firstLine="1418"/>
        <w:jc w:val="both"/>
        <w:rPr>
          <w:rFonts w:ascii="Times New Roman" w:hAnsi="Times New Roman" w:cs="Times New Roman"/>
          <w:sz w:val="24"/>
          <w:szCs w:val="24"/>
        </w:rPr>
      </w:pPr>
      <w:r w:rsidRPr="005924C2">
        <w:rPr>
          <w:rFonts w:ascii="Times New Roman" w:hAnsi="Times New Roman" w:cs="Times New Roman"/>
          <w:sz w:val="24"/>
          <w:szCs w:val="24"/>
        </w:rPr>
        <w:t>Povodom obilježavanja Međunarodnog dana borbe protiv nasilja nad ženama, 25. studenoga 2022., održana je Nacionalna konferencija u Gradskoj knjižnici Požega.</w:t>
      </w:r>
      <w:r w:rsidR="00DC75DF">
        <w:rPr>
          <w:rFonts w:ascii="Times New Roman" w:hAnsi="Times New Roman" w:cs="Times New Roman"/>
          <w:sz w:val="24"/>
          <w:szCs w:val="24"/>
        </w:rPr>
        <w:t xml:space="preserve"> </w:t>
      </w:r>
      <w:r w:rsidRPr="005924C2">
        <w:rPr>
          <w:rFonts w:ascii="Times New Roman" w:hAnsi="Times New Roman" w:cs="Times New Roman"/>
          <w:sz w:val="24"/>
          <w:szCs w:val="24"/>
        </w:rPr>
        <w:t>Jedan od elemenata Projekta odnosi se na jačanje kapaciteta stručnjaka i unapređenja međuresorne suradnje u području prevencije i zaštite od nasilja nad ženama i nasilja u obitelji.</w:t>
      </w:r>
      <w:r w:rsidR="00DC75DF">
        <w:rPr>
          <w:rFonts w:ascii="Times New Roman" w:hAnsi="Times New Roman" w:cs="Times New Roman"/>
          <w:sz w:val="24"/>
          <w:szCs w:val="24"/>
        </w:rPr>
        <w:t xml:space="preserve"> </w:t>
      </w:r>
      <w:r w:rsidR="00C60F81" w:rsidRPr="005924C2">
        <w:rPr>
          <w:rFonts w:ascii="Times New Roman" w:hAnsi="Times New Roman" w:cs="Times New Roman"/>
          <w:sz w:val="24"/>
          <w:szCs w:val="24"/>
        </w:rPr>
        <w:t xml:space="preserve">Tijekom 2022. održane su edukacije na temu „Prevencija i sprečavanje rodno uvjetovanog nasilja“ na kojima su sudjelovali stručni radnici područnih ureda HZSR-a na području cijele </w:t>
      </w:r>
      <w:r w:rsidR="00DC75DF">
        <w:rPr>
          <w:rFonts w:ascii="Times New Roman" w:hAnsi="Times New Roman" w:cs="Times New Roman"/>
          <w:sz w:val="24"/>
          <w:szCs w:val="24"/>
        </w:rPr>
        <w:t>Republike Hrvatske</w:t>
      </w:r>
      <w:r w:rsidR="00C60F81" w:rsidRPr="005924C2">
        <w:rPr>
          <w:rFonts w:ascii="Times New Roman" w:hAnsi="Times New Roman" w:cs="Times New Roman"/>
          <w:sz w:val="24"/>
          <w:szCs w:val="24"/>
        </w:rPr>
        <w:t xml:space="preserve">, a koji postupaju po predmetima nasilja u obitelji. </w:t>
      </w:r>
      <w:r w:rsidRPr="005924C2">
        <w:rPr>
          <w:rFonts w:ascii="Times New Roman" w:hAnsi="Times New Roman" w:cs="Times New Roman"/>
          <w:sz w:val="24"/>
          <w:szCs w:val="24"/>
        </w:rPr>
        <w:t>Provedena je i edukacija za stručnjake iz sustava socijalne skrbi za pružanje usluge psihosocijalnog tretmana radi prevencije nasilnog ponašanja.</w:t>
      </w:r>
      <w:r w:rsidR="00245AD7">
        <w:rPr>
          <w:rFonts w:ascii="Times New Roman" w:hAnsi="Times New Roman" w:cs="Times New Roman"/>
          <w:sz w:val="24"/>
          <w:szCs w:val="24"/>
        </w:rPr>
        <w:t xml:space="preserve"> </w:t>
      </w:r>
      <w:r w:rsidRPr="005924C2">
        <w:rPr>
          <w:rFonts w:ascii="Times New Roman" w:hAnsi="Times New Roman" w:cs="Times New Roman"/>
          <w:sz w:val="24"/>
          <w:szCs w:val="24"/>
        </w:rPr>
        <w:t>Temeljem definiranih projektnih aktivnosti, tijekom 2023.</w:t>
      </w:r>
      <w:r w:rsidR="0097251D" w:rsidRPr="005924C2">
        <w:rPr>
          <w:rFonts w:ascii="Times New Roman" w:hAnsi="Times New Roman" w:cs="Times New Roman"/>
          <w:sz w:val="24"/>
          <w:szCs w:val="24"/>
        </w:rPr>
        <w:t xml:space="preserve"> </w:t>
      </w:r>
      <w:r w:rsidRPr="005924C2">
        <w:rPr>
          <w:rFonts w:ascii="Times New Roman" w:hAnsi="Times New Roman" w:cs="Times New Roman"/>
          <w:sz w:val="24"/>
          <w:szCs w:val="24"/>
        </w:rPr>
        <w:t>M</w:t>
      </w:r>
      <w:r w:rsidR="002E7ED7" w:rsidRPr="005924C2">
        <w:rPr>
          <w:rFonts w:ascii="Times New Roman" w:hAnsi="Times New Roman" w:cs="Times New Roman"/>
          <w:sz w:val="24"/>
          <w:szCs w:val="24"/>
        </w:rPr>
        <w:t>inistarstvo rada, mirovinskoga sustava, obitelji i socijalne politike</w:t>
      </w:r>
      <w:r w:rsidRPr="005924C2">
        <w:rPr>
          <w:rFonts w:ascii="Times New Roman" w:hAnsi="Times New Roman" w:cs="Times New Roman"/>
          <w:sz w:val="24"/>
          <w:szCs w:val="24"/>
        </w:rPr>
        <w:t xml:space="preserve"> planira provedbu edukacija za državne službenike s ciljem senzibilizacije i postupanja po odredbama</w:t>
      </w:r>
      <w:r w:rsidR="00A31FD3" w:rsidRPr="005924C2">
        <w:rPr>
          <w:rFonts w:ascii="Times New Roman" w:hAnsi="Times New Roman" w:cs="Times New Roman"/>
          <w:sz w:val="24"/>
          <w:szCs w:val="24"/>
        </w:rPr>
        <w:t xml:space="preserve"> tzv.</w:t>
      </w:r>
      <w:r w:rsidRPr="005924C2">
        <w:rPr>
          <w:rFonts w:ascii="Times New Roman" w:hAnsi="Times New Roman" w:cs="Times New Roman"/>
          <w:sz w:val="24"/>
          <w:szCs w:val="24"/>
        </w:rPr>
        <w:t xml:space="preserve"> </w:t>
      </w:r>
      <w:proofErr w:type="spellStart"/>
      <w:r w:rsidRPr="005924C2">
        <w:rPr>
          <w:rFonts w:ascii="Times New Roman" w:hAnsi="Times New Roman" w:cs="Times New Roman"/>
          <w:sz w:val="24"/>
          <w:szCs w:val="24"/>
        </w:rPr>
        <w:t>Istanbulske</w:t>
      </w:r>
      <w:proofErr w:type="spellEnd"/>
      <w:r w:rsidRPr="005924C2">
        <w:rPr>
          <w:rFonts w:ascii="Times New Roman" w:hAnsi="Times New Roman" w:cs="Times New Roman"/>
          <w:sz w:val="24"/>
          <w:szCs w:val="24"/>
        </w:rPr>
        <w:t xml:space="preserve"> </w:t>
      </w:r>
      <w:r w:rsidR="00EB340C" w:rsidRPr="005924C2">
        <w:rPr>
          <w:rFonts w:ascii="Times New Roman" w:hAnsi="Times New Roman" w:cs="Times New Roman"/>
          <w:sz w:val="24"/>
          <w:szCs w:val="24"/>
        </w:rPr>
        <w:t>k</w:t>
      </w:r>
      <w:r w:rsidRPr="005924C2">
        <w:rPr>
          <w:rFonts w:ascii="Times New Roman" w:hAnsi="Times New Roman" w:cs="Times New Roman"/>
          <w:sz w:val="24"/>
          <w:szCs w:val="24"/>
        </w:rPr>
        <w:t>onvencije, kao i nastavak edukacija za stručnjake svih relevantnih dionika (iz sustava socijalne skrbi, policije, pravosuđa, zdravstva, školstva) u području zaštite od nasilja nad ženama i nasilja u obitelji, koji nisu predstavnici županijskih timova, kao i nastavak edukacija za voditelje i članove županijskih timova za sprečavanje i borbu protiv nasilja nad ženama</w:t>
      </w:r>
      <w:r w:rsidR="00F85F0B" w:rsidRPr="005924C2">
        <w:rPr>
          <w:rFonts w:ascii="Times New Roman" w:hAnsi="Times New Roman" w:cs="Times New Roman"/>
          <w:sz w:val="24"/>
          <w:szCs w:val="24"/>
        </w:rPr>
        <w:t xml:space="preserve"> </w:t>
      </w:r>
      <w:r w:rsidRPr="005924C2">
        <w:rPr>
          <w:rFonts w:ascii="Times New Roman" w:hAnsi="Times New Roman" w:cs="Times New Roman"/>
          <w:sz w:val="24"/>
          <w:szCs w:val="24"/>
        </w:rPr>
        <w:t>i nasilja u obitelji.</w:t>
      </w:r>
      <w:r w:rsidR="00820601">
        <w:rPr>
          <w:rFonts w:ascii="Times New Roman" w:hAnsi="Times New Roman" w:cs="Times New Roman"/>
          <w:sz w:val="24"/>
          <w:szCs w:val="24"/>
        </w:rPr>
        <w:t xml:space="preserve"> </w:t>
      </w:r>
      <w:r w:rsidR="00212CE3" w:rsidRPr="005924C2">
        <w:rPr>
          <w:rFonts w:ascii="Times New Roman" w:hAnsi="Times New Roman" w:cs="Times New Roman"/>
          <w:sz w:val="24"/>
          <w:szCs w:val="24"/>
        </w:rPr>
        <w:t>Unutar Projekta provode se i aktivnosti usmjerene na osiguravanje usluge besplatne 24-satne telefonske linije kao dio sustava prevencije od nasilja i zaštite žrtava s posebnim naglaskom na žene žrtve nasilja i žrtve nasilja u obitelji. Aktivnost se provodi u partnerstvu s Ministarstvom pravosuđa i uprave i Udrugom za podršku žrtvama i svjedocima. Od 2020. Projektom je omogućen rad Nacionalnog pozivnog centra za žrtve kaznenih djela i prekršaja (</w:t>
      </w:r>
      <w:r w:rsidR="00820601">
        <w:rPr>
          <w:rFonts w:ascii="Times New Roman" w:hAnsi="Times New Roman" w:cs="Times New Roman"/>
          <w:sz w:val="24"/>
          <w:szCs w:val="24"/>
        </w:rPr>
        <w:t>u daljnjem tekstu</w:t>
      </w:r>
      <w:r w:rsidR="00212CE3" w:rsidRPr="005924C2">
        <w:rPr>
          <w:rFonts w:ascii="Times New Roman" w:hAnsi="Times New Roman" w:cs="Times New Roman"/>
          <w:sz w:val="24"/>
          <w:szCs w:val="24"/>
        </w:rPr>
        <w:t>: NPC) 24 sata sedam dana u tjednu uključujući vikende, praznike i blagdane, a za osiguranje linije 24/7 zaposleno je dodatnih pet pružatelja podrške, koji pružaju podršku u prostorijama u kojima djeluje NPC.</w:t>
      </w:r>
      <w:r w:rsidR="00F85F0B" w:rsidRPr="005924C2">
        <w:rPr>
          <w:rFonts w:ascii="Times New Roman" w:hAnsi="Times New Roman" w:cs="Times New Roman"/>
          <w:sz w:val="24"/>
          <w:szCs w:val="24"/>
        </w:rPr>
        <w:t xml:space="preserve"> </w:t>
      </w:r>
      <w:r w:rsidR="00212CE3" w:rsidRPr="005924C2">
        <w:rPr>
          <w:rFonts w:ascii="Times New Roman" w:hAnsi="Times New Roman" w:cs="Times New Roman"/>
          <w:sz w:val="24"/>
          <w:szCs w:val="24"/>
        </w:rPr>
        <w:t>Djelokrug NPC-a</w:t>
      </w:r>
      <w:r w:rsidR="00A71817" w:rsidRPr="005924C2">
        <w:rPr>
          <w:rFonts w:ascii="Times New Roman" w:hAnsi="Times New Roman" w:cs="Times New Roman"/>
          <w:sz w:val="24"/>
          <w:szCs w:val="24"/>
        </w:rPr>
        <w:t xml:space="preserve"> </w:t>
      </w:r>
      <w:r w:rsidR="00212CE3" w:rsidRPr="005924C2">
        <w:rPr>
          <w:rFonts w:ascii="Times New Roman" w:hAnsi="Times New Roman" w:cs="Times New Roman"/>
          <w:sz w:val="24"/>
          <w:szCs w:val="24"/>
        </w:rPr>
        <w:t>obuhvaća informiranje o pravima žrtve kaznenih djela i prekršaja, svjedoke, pružanje emocionalne podrške, upućivanje na relevantne organizacije civilnog društva i institucije i pomoć pri ispunjavanju obrasca zahtjeva novčane naknade.</w:t>
      </w:r>
    </w:p>
    <w:p w14:paraId="553557F0" w14:textId="77777777" w:rsidR="0062634A" w:rsidRPr="005924C2" w:rsidRDefault="0062634A" w:rsidP="00017782">
      <w:pPr>
        <w:spacing w:after="0" w:line="240" w:lineRule="auto"/>
        <w:ind w:firstLine="1418"/>
        <w:jc w:val="both"/>
        <w:rPr>
          <w:rFonts w:ascii="Times New Roman" w:hAnsi="Times New Roman" w:cs="Times New Roman"/>
          <w:sz w:val="24"/>
          <w:szCs w:val="24"/>
        </w:rPr>
      </w:pPr>
    </w:p>
    <w:p w14:paraId="7816BF9C" w14:textId="6903E457" w:rsidR="00E62002" w:rsidRPr="005924C2" w:rsidRDefault="003F29E0" w:rsidP="00017782">
      <w:pPr>
        <w:spacing w:after="0" w:line="240" w:lineRule="auto"/>
        <w:ind w:firstLine="1418"/>
        <w:jc w:val="both"/>
        <w:rPr>
          <w:rFonts w:ascii="Times New Roman" w:hAnsi="Times New Roman" w:cs="Times New Roman"/>
          <w:strike/>
          <w:sz w:val="24"/>
          <w:szCs w:val="24"/>
        </w:rPr>
      </w:pPr>
      <w:r w:rsidRPr="005924C2">
        <w:rPr>
          <w:rFonts w:ascii="Times New Roman" w:hAnsi="Times New Roman" w:cs="Times New Roman"/>
          <w:sz w:val="24"/>
          <w:szCs w:val="24"/>
        </w:rPr>
        <w:t>U vezi navoda o na</w:t>
      </w:r>
      <w:r w:rsidR="002B4608">
        <w:rPr>
          <w:rFonts w:ascii="Times New Roman" w:hAnsi="Times New Roman" w:cs="Times New Roman"/>
          <w:sz w:val="24"/>
          <w:szCs w:val="24"/>
        </w:rPr>
        <w:t>silju nad djecom na stranici 39</w:t>
      </w:r>
      <w:r w:rsidRPr="005924C2">
        <w:rPr>
          <w:rFonts w:ascii="Times New Roman" w:hAnsi="Times New Roman" w:cs="Times New Roman"/>
          <w:sz w:val="24"/>
          <w:szCs w:val="24"/>
        </w:rPr>
        <w:t xml:space="preserve"> Izvješća</w:t>
      </w:r>
      <w:r w:rsidR="00513885" w:rsidRPr="005924C2">
        <w:rPr>
          <w:rFonts w:ascii="Times New Roman" w:hAnsi="Times New Roman" w:cs="Times New Roman"/>
          <w:sz w:val="24"/>
          <w:szCs w:val="24"/>
        </w:rPr>
        <w:t xml:space="preserve">, </w:t>
      </w:r>
      <w:r w:rsidR="00E62002" w:rsidRPr="005924C2">
        <w:rPr>
          <w:rFonts w:ascii="Times New Roman" w:hAnsi="Times New Roman" w:cs="Times New Roman"/>
          <w:sz w:val="24"/>
          <w:szCs w:val="24"/>
        </w:rPr>
        <w:t>Vlada Rep</w:t>
      </w:r>
      <w:r w:rsidR="003C1F1D">
        <w:rPr>
          <w:rFonts w:ascii="Times New Roman" w:hAnsi="Times New Roman" w:cs="Times New Roman"/>
          <w:sz w:val="24"/>
          <w:szCs w:val="24"/>
        </w:rPr>
        <w:t>ublike Hrvatske naglašava da je</w:t>
      </w:r>
      <w:r w:rsidR="00E62002" w:rsidRPr="005924C2">
        <w:rPr>
          <w:rFonts w:ascii="Times New Roman" w:hAnsi="Times New Roman" w:cs="Times New Roman"/>
          <w:sz w:val="24"/>
          <w:szCs w:val="24"/>
        </w:rPr>
        <w:t xml:space="preserve"> u okviru Nacionalnog plana za prava djece u Republici Hrvatskoj za razdoblje od 2022. do 2026. godine, kao poseban cilj istaknuta zaštita djece od svih oblika nasilja. Ostvarenjem ovog posebnog cilja unaprijedit će se sustav za eliminaciju svih oblika nasilja nad djecom, počev od tjelesnog, psihičkog i seksualnog zlostavljanja, nasilja u obitelji, ali i nasilja među vršnjacima te nasilja u digitalnoj sferi. </w:t>
      </w:r>
      <w:bookmarkStart w:id="4" w:name="_Hlk136940762"/>
      <w:r w:rsidR="00E62002" w:rsidRPr="005924C2">
        <w:rPr>
          <w:rFonts w:ascii="Times New Roman" w:hAnsi="Times New Roman" w:cs="Times New Roman"/>
          <w:sz w:val="24"/>
          <w:szCs w:val="24"/>
        </w:rPr>
        <w:t xml:space="preserve">Predviđene mjere </w:t>
      </w:r>
      <w:r w:rsidR="0001275D" w:rsidRPr="005924C2">
        <w:rPr>
          <w:rFonts w:ascii="Times New Roman" w:hAnsi="Times New Roman" w:cs="Times New Roman"/>
          <w:sz w:val="24"/>
          <w:szCs w:val="24"/>
        </w:rPr>
        <w:t>osiguravaju</w:t>
      </w:r>
      <w:r w:rsidR="00E62002" w:rsidRPr="005924C2">
        <w:rPr>
          <w:rFonts w:ascii="Times New Roman" w:hAnsi="Times New Roman" w:cs="Times New Roman"/>
          <w:sz w:val="24"/>
          <w:szCs w:val="24"/>
        </w:rPr>
        <w:t xml:space="preserve"> pružanje podrške djeci žrtvama i svjedocima nasilja, dok se u radu s osjetljivim skupinama predviđa rad s djecom žrtvama i počiniteljima </w:t>
      </w:r>
      <w:proofErr w:type="spellStart"/>
      <w:r w:rsidR="00E62002" w:rsidRPr="005924C2">
        <w:rPr>
          <w:rFonts w:ascii="Times New Roman" w:hAnsi="Times New Roman" w:cs="Times New Roman"/>
          <w:sz w:val="24"/>
          <w:szCs w:val="24"/>
        </w:rPr>
        <w:t>međuvršnjačkog</w:t>
      </w:r>
      <w:proofErr w:type="spellEnd"/>
      <w:r w:rsidR="00E62002" w:rsidRPr="005924C2">
        <w:rPr>
          <w:rFonts w:ascii="Times New Roman" w:hAnsi="Times New Roman" w:cs="Times New Roman"/>
          <w:sz w:val="24"/>
          <w:szCs w:val="24"/>
        </w:rPr>
        <w:t xml:space="preserve"> nasilja i njihovim roditeljima</w:t>
      </w:r>
      <w:r w:rsidR="00632A66" w:rsidRPr="005924C2">
        <w:rPr>
          <w:rFonts w:ascii="Times New Roman" w:hAnsi="Times New Roman" w:cs="Times New Roman"/>
          <w:sz w:val="24"/>
          <w:szCs w:val="24"/>
        </w:rPr>
        <w:t>.</w:t>
      </w:r>
      <w:r w:rsidR="00E62002" w:rsidRPr="005924C2">
        <w:rPr>
          <w:rFonts w:ascii="Times New Roman" w:hAnsi="Times New Roman" w:cs="Times New Roman"/>
          <w:sz w:val="24"/>
          <w:szCs w:val="24"/>
        </w:rPr>
        <w:t xml:space="preserve"> </w:t>
      </w:r>
      <w:bookmarkEnd w:id="4"/>
    </w:p>
    <w:p w14:paraId="08AF5768" w14:textId="77777777" w:rsidR="009B086F" w:rsidRPr="005924C2" w:rsidRDefault="009B086F" w:rsidP="00017782">
      <w:pPr>
        <w:spacing w:after="0" w:line="240" w:lineRule="auto"/>
        <w:ind w:firstLine="1418"/>
        <w:jc w:val="both"/>
        <w:rPr>
          <w:rFonts w:ascii="Times New Roman" w:hAnsi="Times New Roman" w:cs="Times New Roman"/>
          <w:kern w:val="0"/>
          <w:sz w:val="24"/>
          <w:szCs w:val="24"/>
          <w14:ligatures w14:val="none"/>
        </w:rPr>
      </w:pPr>
    </w:p>
    <w:p w14:paraId="5270DAF8" w14:textId="67DC0EB7" w:rsidR="004C5783" w:rsidRPr="005924C2" w:rsidRDefault="009B086F" w:rsidP="00017782">
      <w:pPr>
        <w:spacing w:after="0" w:line="240" w:lineRule="auto"/>
        <w:ind w:firstLine="1418"/>
        <w:jc w:val="both"/>
        <w:rPr>
          <w:rFonts w:ascii="Times New Roman" w:hAnsi="Times New Roman" w:cs="Times New Roman"/>
          <w:kern w:val="0"/>
          <w:sz w:val="24"/>
          <w:szCs w:val="24"/>
          <w14:ligatures w14:val="none"/>
        </w:rPr>
      </w:pPr>
      <w:r w:rsidRPr="005924C2">
        <w:rPr>
          <w:rFonts w:ascii="Times New Roman" w:hAnsi="Times New Roman" w:cs="Times New Roman"/>
          <w:kern w:val="0"/>
          <w:sz w:val="24"/>
          <w:szCs w:val="24"/>
          <w14:ligatures w14:val="none"/>
        </w:rPr>
        <w:t xml:space="preserve">Vezano uz dio </w:t>
      </w:r>
      <w:r w:rsidR="004C5783" w:rsidRPr="005924C2">
        <w:rPr>
          <w:rFonts w:ascii="Times New Roman" w:hAnsi="Times New Roman" w:cs="Times New Roman"/>
          <w:kern w:val="0"/>
          <w:sz w:val="24"/>
          <w:szCs w:val="24"/>
          <w14:ligatures w14:val="none"/>
        </w:rPr>
        <w:t>2.2</w:t>
      </w:r>
      <w:r w:rsidR="00180232" w:rsidRPr="005924C2">
        <w:rPr>
          <w:rFonts w:ascii="Times New Roman" w:hAnsi="Times New Roman" w:cs="Times New Roman"/>
          <w:kern w:val="0"/>
          <w:sz w:val="24"/>
          <w:szCs w:val="24"/>
          <w14:ligatures w14:val="none"/>
        </w:rPr>
        <w:t>.</w:t>
      </w:r>
      <w:r w:rsidR="004C5783" w:rsidRPr="005924C2">
        <w:rPr>
          <w:rFonts w:ascii="Times New Roman" w:hAnsi="Times New Roman" w:cs="Times New Roman"/>
          <w:kern w:val="0"/>
          <w:sz w:val="24"/>
          <w:szCs w:val="24"/>
          <w14:ligatures w14:val="none"/>
        </w:rPr>
        <w:t xml:space="preserve"> </w:t>
      </w:r>
      <w:r w:rsidR="00AF5373" w:rsidRPr="005924C2">
        <w:rPr>
          <w:rFonts w:ascii="Times New Roman" w:hAnsi="Times New Roman" w:cs="Times New Roman"/>
          <w:kern w:val="0"/>
          <w:sz w:val="24"/>
          <w:szCs w:val="24"/>
          <w14:ligatures w14:val="none"/>
        </w:rPr>
        <w:t xml:space="preserve">Izvješća </w:t>
      </w:r>
      <w:r w:rsidR="0001275D" w:rsidRPr="005924C2">
        <w:rPr>
          <w:rFonts w:ascii="Times New Roman" w:hAnsi="Times New Roman" w:cs="Times New Roman"/>
          <w:kern w:val="0"/>
          <w:sz w:val="24"/>
          <w:szCs w:val="24"/>
          <w14:ligatures w14:val="none"/>
        </w:rPr>
        <w:t>„</w:t>
      </w:r>
      <w:r w:rsidR="004C5783" w:rsidRPr="005924C2">
        <w:rPr>
          <w:rFonts w:ascii="Times New Roman" w:hAnsi="Times New Roman" w:cs="Times New Roman"/>
          <w:kern w:val="0"/>
          <w:sz w:val="24"/>
          <w:szCs w:val="24"/>
          <w14:ligatures w14:val="none"/>
        </w:rPr>
        <w:t>Prava djece kao članova društvene zajednice</w:t>
      </w:r>
      <w:r w:rsidR="0001275D" w:rsidRPr="005924C2">
        <w:rPr>
          <w:rFonts w:ascii="Times New Roman" w:hAnsi="Times New Roman" w:cs="Times New Roman"/>
          <w:kern w:val="0"/>
          <w:sz w:val="24"/>
          <w:szCs w:val="24"/>
          <w14:ligatures w14:val="none"/>
        </w:rPr>
        <w:t>“</w:t>
      </w:r>
      <w:r w:rsidR="004C5783" w:rsidRPr="005924C2">
        <w:rPr>
          <w:rFonts w:ascii="Times New Roman" w:hAnsi="Times New Roman" w:cs="Times New Roman"/>
          <w:i/>
          <w:iCs/>
          <w:kern w:val="0"/>
          <w:sz w:val="24"/>
          <w:szCs w:val="24"/>
          <w14:ligatures w14:val="none"/>
        </w:rPr>
        <w:t>,</w:t>
      </w:r>
      <w:r w:rsidR="004C5783" w:rsidRPr="005924C2">
        <w:rPr>
          <w:rFonts w:ascii="Times New Roman" w:hAnsi="Times New Roman" w:cs="Times New Roman"/>
          <w:kern w:val="0"/>
          <w:sz w:val="24"/>
          <w:szCs w:val="24"/>
          <w14:ligatures w14:val="none"/>
        </w:rPr>
        <w:t xml:space="preserve"> Vlada Republike Hrvatske ističe kako je Nacionalnim planom za prava djece u Republici Hrvatskoj za razdoblje od 2022. do 2026. godine i Akcijskim planom za prava djece za </w:t>
      </w:r>
      <w:r w:rsidR="004C5783" w:rsidRPr="005924C2">
        <w:rPr>
          <w:rFonts w:ascii="Times New Roman" w:hAnsi="Times New Roman" w:cs="Times New Roman"/>
          <w:kern w:val="0"/>
          <w:sz w:val="24"/>
          <w:szCs w:val="24"/>
          <w14:ligatures w14:val="none"/>
        </w:rPr>
        <w:lastRenderedPageBreak/>
        <w:t xml:space="preserve">razdoblje 2022. do 2024. godine, u okviru posebnog cilja 3. Sudjelovanje djece u odlučivanju na lokalnoj, regionalnoj i nacionalnoj razini i predviđenih mjera za provedbu ovoga cilja, </w:t>
      </w:r>
      <w:bookmarkStart w:id="5" w:name="_Hlk134014591"/>
      <w:r w:rsidR="004C5783" w:rsidRPr="005924C2">
        <w:rPr>
          <w:rFonts w:ascii="Times New Roman" w:hAnsi="Times New Roman" w:cs="Times New Roman"/>
          <w:kern w:val="0"/>
          <w:sz w:val="24"/>
          <w:szCs w:val="24"/>
          <w14:ligatures w14:val="none"/>
        </w:rPr>
        <w:t>Ministarstvo rada, mirovinskoga sustava, obitelji i socijalne politike</w:t>
      </w:r>
      <w:bookmarkEnd w:id="5"/>
      <w:r w:rsidR="008A7C95">
        <w:rPr>
          <w:rFonts w:ascii="Times New Roman" w:hAnsi="Times New Roman" w:cs="Times New Roman"/>
          <w:kern w:val="0"/>
          <w:sz w:val="24"/>
          <w:szCs w:val="24"/>
          <w14:ligatures w14:val="none"/>
        </w:rPr>
        <w:t xml:space="preserve"> u kolovozu 2022.</w:t>
      </w:r>
      <w:r w:rsidR="004C5783" w:rsidRPr="005924C2">
        <w:rPr>
          <w:rFonts w:ascii="Times New Roman" w:hAnsi="Times New Roman" w:cs="Times New Roman"/>
          <w:kern w:val="0"/>
          <w:sz w:val="24"/>
          <w:szCs w:val="24"/>
          <w14:ligatures w14:val="none"/>
        </w:rPr>
        <w:t xml:space="preserve"> naručilo izradu Smjernica za kreiranje procedura za uključivanje djece u donošenju javnih dokumenata na lokalnoj, regionalnoj i nacionalnoj razini te je u prosincu 2022. sklopilo Ugovor o izravnoj dodjeli financijskih sredstava sa Savezom društava Naša djeca za provođenje aktivnosti na osnivanju i podršci u djelovanju Dječjih gradskih i općinskih vijeća, na području cijele </w:t>
      </w:r>
      <w:r w:rsidR="004B2C71">
        <w:rPr>
          <w:rFonts w:ascii="Times New Roman" w:hAnsi="Times New Roman" w:cs="Times New Roman"/>
          <w:kern w:val="0"/>
          <w:sz w:val="24"/>
          <w:szCs w:val="24"/>
          <w14:ligatures w14:val="none"/>
        </w:rPr>
        <w:t>Republike Hrvatske</w:t>
      </w:r>
      <w:r w:rsidR="004C5783" w:rsidRPr="005924C2">
        <w:rPr>
          <w:rFonts w:ascii="Times New Roman" w:hAnsi="Times New Roman" w:cs="Times New Roman"/>
          <w:kern w:val="0"/>
          <w:sz w:val="24"/>
          <w:szCs w:val="24"/>
          <w14:ligatures w14:val="none"/>
        </w:rPr>
        <w:t>. U području sudjelovanja djece u alternativnoj skrbi, Ministarstvo rada, mirovinskoga sustava, obitelji i socijalne politike je poduzelo aktivnosti na osnivanju Vijeća udomljene djece i mladih u područnim uredima H</w:t>
      </w:r>
      <w:r w:rsidR="00905068" w:rsidRPr="005924C2">
        <w:rPr>
          <w:rFonts w:ascii="Times New Roman" w:hAnsi="Times New Roman" w:cs="Times New Roman"/>
          <w:kern w:val="0"/>
          <w:sz w:val="24"/>
          <w:szCs w:val="24"/>
          <w14:ligatures w14:val="none"/>
        </w:rPr>
        <w:t>ZSR-a</w:t>
      </w:r>
      <w:r w:rsidR="004C5783" w:rsidRPr="005924C2">
        <w:rPr>
          <w:rFonts w:ascii="Times New Roman" w:hAnsi="Times New Roman" w:cs="Times New Roman"/>
          <w:kern w:val="0"/>
          <w:sz w:val="24"/>
          <w:szCs w:val="24"/>
          <w14:ligatures w14:val="none"/>
        </w:rPr>
        <w:t xml:space="preserve"> u sjedištu županije. </w:t>
      </w:r>
    </w:p>
    <w:p w14:paraId="17BF2FA0" w14:textId="77777777" w:rsidR="00AF5373" w:rsidRPr="005924C2" w:rsidRDefault="00AF5373" w:rsidP="00017782">
      <w:pPr>
        <w:spacing w:after="0" w:line="240" w:lineRule="auto"/>
        <w:ind w:firstLine="1418"/>
        <w:jc w:val="both"/>
        <w:rPr>
          <w:rFonts w:ascii="Times New Roman" w:hAnsi="Times New Roman" w:cs="Times New Roman"/>
          <w:kern w:val="0"/>
          <w:sz w:val="24"/>
          <w:szCs w:val="24"/>
          <w14:ligatures w14:val="none"/>
        </w:rPr>
      </w:pPr>
    </w:p>
    <w:p w14:paraId="0329EF1F" w14:textId="0849A208" w:rsidR="008A7C95" w:rsidRDefault="00791386" w:rsidP="00017782">
      <w:pPr>
        <w:spacing w:after="0" w:line="240" w:lineRule="auto"/>
        <w:ind w:firstLine="1418"/>
        <w:jc w:val="both"/>
        <w:rPr>
          <w:rFonts w:ascii="Times New Roman" w:eastAsia="Times New Roman" w:hAnsi="Times New Roman" w:cs="Times New Roman"/>
          <w:kern w:val="0"/>
          <w:sz w:val="24"/>
          <w:szCs w:val="24"/>
          <w:lang w:eastAsia="hr-HR"/>
          <w14:ligatures w14:val="none"/>
        </w:rPr>
      </w:pPr>
      <w:r w:rsidRPr="005924C2">
        <w:rPr>
          <w:rFonts w:ascii="Times New Roman" w:eastAsia="Times New Roman" w:hAnsi="Times New Roman" w:cs="Times New Roman"/>
          <w:kern w:val="0"/>
          <w:sz w:val="24"/>
          <w:szCs w:val="24"/>
          <w:lang w:eastAsia="hr-HR"/>
          <w14:ligatures w14:val="none"/>
        </w:rPr>
        <w:t xml:space="preserve">Vezano uz </w:t>
      </w:r>
      <w:r w:rsidR="008A7C95">
        <w:rPr>
          <w:rFonts w:ascii="Times New Roman" w:eastAsia="Times New Roman" w:hAnsi="Times New Roman" w:cs="Times New Roman"/>
          <w:kern w:val="0"/>
          <w:sz w:val="24"/>
          <w:szCs w:val="24"/>
          <w:lang w:eastAsia="hr-HR"/>
          <w14:ligatures w14:val="none"/>
        </w:rPr>
        <w:t>navod</w:t>
      </w:r>
      <w:r w:rsidRPr="005924C2">
        <w:rPr>
          <w:rFonts w:ascii="Times New Roman" w:eastAsia="Times New Roman" w:hAnsi="Times New Roman" w:cs="Times New Roman"/>
          <w:kern w:val="0"/>
          <w:sz w:val="24"/>
          <w:szCs w:val="24"/>
          <w:lang w:eastAsia="hr-HR"/>
          <w14:ligatures w14:val="none"/>
        </w:rPr>
        <w:t xml:space="preserve"> pra</w:t>
      </w:r>
      <w:r w:rsidR="00D17E0F">
        <w:rPr>
          <w:rFonts w:ascii="Times New Roman" w:eastAsia="Times New Roman" w:hAnsi="Times New Roman" w:cs="Times New Roman"/>
          <w:kern w:val="0"/>
          <w:sz w:val="24"/>
          <w:szCs w:val="24"/>
          <w:lang w:eastAsia="hr-HR"/>
          <w14:ligatures w14:val="none"/>
        </w:rPr>
        <w:t>vobraniteljice na stranici 52 Izvješća</w:t>
      </w:r>
      <w:r w:rsidR="008A7C95">
        <w:rPr>
          <w:rFonts w:ascii="Times New Roman" w:eastAsia="Times New Roman" w:hAnsi="Times New Roman" w:cs="Times New Roman"/>
          <w:kern w:val="0"/>
          <w:sz w:val="24"/>
          <w:szCs w:val="24"/>
          <w:lang w:eastAsia="hr-HR"/>
          <w14:ligatures w14:val="none"/>
        </w:rPr>
        <w:t xml:space="preserve"> </w:t>
      </w:r>
      <w:r w:rsidR="0007262C">
        <w:rPr>
          <w:rFonts w:ascii="Times New Roman" w:eastAsia="Times New Roman" w:hAnsi="Times New Roman" w:cs="Times New Roman"/>
          <w:kern w:val="0"/>
          <w:sz w:val="24"/>
          <w:szCs w:val="24"/>
          <w:lang w:eastAsia="hr-HR"/>
          <w14:ligatures w14:val="none"/>
        </w:rPr>
        <w:t xml:space="preserve">o tome </w:t>
      </w:r>
      <w:r w:rsidRPr="005924C2">
        <w:rPr>
          <w:rFonts w:ascii="Times New Roman" w:eastAsia="Times New Roman" w:hAnsi="Times New Roman" w:cs="Times New Roman"/>
          <w:kern w:val="0"/>
          <w:sz w:val="24"/>
          <w:szCs w:val="24"/>
          <w:lang w:eastAsia="hr-HR"/>
          <w14:ligatures w14:val="none"/>
        </w:rPr>
        <w:t>da se stopa pohađanja predškolskih ustanova n</w:t>
      </w:r>
      <w:r w:rsidR="0007262C">
        <w:rPr>
          <w:rFonts w:ascii="Times New Roman" w:eastAsia="Times New Roman" w:hAnsi="Times New Roman" w:cs="Times New Roman"/>
          <w:kern w:val="0"/>
          <w:sz w:val="24"/>
          <w:szCs w:val="24"/>
          <w:lang w:eastAsia="hr-HR"/>
          <w14:ligatures w14:val="none"/>
        </w:rPr>
        <w:t>ije povećala prethodnih godina</w:t>
      </w:r>
      <w:r w:rsidR="00E91DB2" w:rsidRPr="005924C2">
        <w:rPr>
          <w:rFonts w:ascii="Times New Roman" w:eastAsia="Times New Roman" w:hAnsi="Times New Roman" w:cs="Times New Roman"/>
          <w:kern w:val="0"/>
          <w:sz w:val="24"/>
          <w:szCs w:val="24"/>
          <w:lang w:eastAsia="hr-HR"/>
          <w14:ligatures w14:val="none"/>
        </w:rPr>
        <w:t>,</w:t>
      </w:r>
      <w:r w:rsidRPr="005924C2">
        <w:rPr>
          <w:rFonts w:ascii="Times New Roman" w:eastAsia="Times New Roman" w:hAnsi="Times New Roman" w:cs="Times New Roman"/>
          <w:kern w:val="0"/>
          <w:sz w:val="24"/>
          <w:szCs w:val="24"/>
          <w:lang w:eastAsia="hr-HR"/>
          <w14:ligatures w14:val="none"/>
        </w:rPr>
        <w:t xml:space="preserve"> Vlada Republike Hrvatske napominje da broj djece upisane u ustanove koje provode cjelodnevne </w:t>
      </w:r>
      <w:r w:rsidR="008A7C95">
        <w:rPr>
          <w:rFonts w:ascii="Times New Roman" w:eastAsia="Times New Roman" w:hAnsi="Times New Roman" w:cs="Times New Roman"/>
          <w:kern w:val="0"/>
          <w:sz w:val="24"/>
          <w:szCs w:val="24"/>
          <w:lang w:eastAsia="hr-HR"/>
          <w14:ligatures w14:val="none"/>
        </w:rPr>
        <w:t>i/ili poludnevne</w:t>
      </w:r>
      <w:r w:rsidRPr="005924C2">
        <w:rPr>
          <w:rFonts w:ascii="Times New Roman" w:eastAsia="Times New Roman" w:hAnsi="Times New Roman" w:cs="Times New Roman"/>
          <w:kern w:val="0"/>
          <w:sz w:val="24"/>
          <w:szCs w:val="24"/>
          <w:lang w:eastAsia="hr-HR"/>
          <w14:ligatures w14:val="none"/>
        </w:rPr>
        <w:t xml:space="preserve"> programe ranog i predškolskog odgoja i obrazovanja u pedagoško</w:t>
      </w:r>
      <w:r w:rsidR="008A7C95">
        <w:rPr>
          <w:rFonts w:ascii="Times New Roman" w:eastAsia="Times New Roman" w:hAnsi="Times New Roman" w:cs="Times New Roman"/>
          <w:kern w:val="0"/>
          <w:sz w:val="24"/>
          <w:szCs w:val="24"/>
          <w:lang w:eastAsia="hr-HR"/>
          <w14:ligatures w14:val="none"/>
        </w:rPr>
        <w:t>j godini 2022./2023. iznosi 140.</w:t>
      </w:r>
      <w:r w:rsidRPr="005924C2">
        <w:rPr>
          <w:rFonts w:ascii="Times New Roman" w:eastAsia="Times New Roman" w:hAnsi="Times New Roman" w:cs="Times New Roman"/>
          <w:kern w:val="0"/>
          <w:sz w:val="24"/>
          <w:szCs w:val="24"/>
          <w:lang w:eastAsia="hr-HR"/>
          <w14:ligatures w14:val="none"/>
        </w:rPr>
        <w:t>954 djece, pedagoške go</w:t>
      </w:r>
      <w:r w:rsidR="008A7C95">
        <w:rPr>
          <w:rFonts w:ascii="Times New Roman" w:eastAsia="Times New Roman" w:hAnsi="Times New Roman" w:cs="Times New Roman"/>
          <w:kern w:val="0"/>
          <w:sz w:val="24"/>
          <w:szCs w:val="24"/>
          <w:lang w:eastAsia="hr-HR"/>
          <w14:ligatures w14:val="none"/>
        </w:rPr>
        <w:t>dine 2021./2022. iznosio je 135.</w:t>
      </w:r>
      <w:r w:rsidRPr="005924C2">
        <w:rPr>
          <w:rFonts w:ascii="Times New Roman" w:eastAsia="Times New Roman" w:hAnsi="Times New Roman" w:cs="Times New Roman"/>
          <w:kern w:val="0"/>
          <w:sz w:val="24"/>
          <w:szCs w:val="24"/>
          <w:lang w:eastAsia="hr-HR"/>
          <w14:ligatures w14:val="none"/>
        </w:rPr>
        <w:t>566 djece, p</w:t>
      </w:r>
      <w:r w:rsidR="008A7C95">
        <w:rPr>
          <w:rFonts w:ascii="Times New Roman" w:eastAsia="Times New Roman" w:hAnsi="Times New Roman" w:cs="Times New Roman"/>
          <w:kern w:val="0"/>
          <w:sz w:val="24"/>
          <w:szCs w:val="24"/>
          <w:lang w:eastAsia="hr-HR"/>
          <w14:ligatures w14:val="none"/>
        </w:rPr>
        <w:t>edagoške godine 2020./2021. 130.</w:t>
      </w:r>
      <w:r w:rsidRPr="005924C2">
        <w:rPr>
          <w:rFonts w:ascii="Times New Roman" w:eastAsia="Times New Roman" w:hAnsi="Times New Roman" w:cs="Times New Roman"/>
          <w:kern w:val="0"/>
          <w:sz w:val="24"/>
          <w:szCs w:val="24"/>
          <w:lang w:eastAsia="hr-HR"/>
          <w14:ligatures w14:val="none"/>
        </w:rPr>
        <w:t>883 djece</w:t>
      </w:r>
      <w:r w:rsidR="008A7C95">
        <w:rPr>
          <w:rFonts w:ascii="Times New Roman" w:eastAsia="Times New Roman" w:hAnsi="Times New Roman" w:cs="Times New Roman"/>
          <w:kern w:val="0"/>
          <w:sz w:val="24"/>
          <w:szCs w:val="24"/>
          <w:lang w:eastAsia="hr-HR"/>
          <w14:ligatures w14:val="none"/>
        </w:rPr>
        <w:t>,</w:t>
      </w:r>
      <w:r w:rsidRPr="005924C2">
        <w:rPr>
          <w:rFonts w:ascii="Times New Roman" w:eastAsia="Times New Roman" w:hAnsi="Times New Roman" w:cs="Times New Roman"/>
          <w:kern w:val="0"/>
          <w:sz w:val="24"/>
          <w:szCs w:val="24"/>
          <w:lang w:eastAsia="hr-HR"/>
          <w14:ligatures w14:val="none"/>
        </w:rPr>
        <w:t xml:space="preserve"> dok je pedagoške</w:t>
      </w:r>
      <w:r w:rsidR="008A7C95">
        <w:rPr>
          <w:rFonts w:ascii="Times New Roman" w:eastAsia="Times New Roman" w:hAnsi="Times New Roman" w:cs="Times New Roman"/>
          <w:kern w:val="0"/>
          <w:sz w:val="24"/>
          <w:szCs w:val="24"/>
          <w:lang w:eastAsia="hr-HR"/>
          <w14:ligatures w14:val="none"/>
        </w:rPr>
        <w:t xml:space="preserve"> godine 2019./2020. iznosio 127.</w:t>
      </w:r>
      <w:r w:rsidRPr="005924C2">
        <w:rPr>
          <w:rFonts w:ascii="Times New Roman" w:eastAsia="Times New Roman" w:hAnsi="Times New Roman" w:cs="Times New Roman"/>
          <w:kern w:val="0"/>
          <w:sz w:val="24"/>
          <w:szCs w:val="24"/>
          <w:lang w:eastAsia="hr-HR"/>
          <w14:ligatures w14:val="none"/>
        </w:rPr>
        <w:t>824 djece</w:t>
      </w:r>
      <w:r w:rsidR="008A7C95">
        <w:rPr>
          <w:rFonts w:ascii="Times New Roman" w:eastAsia="Times New Roman" w:hAnsi="Times New Roman" w:cs="Times New Roman"/>
          <w:kern w:val="0"/>
          <w:sz w:val="24"/>
          <w:szCs w:val="24"/>
          <w:lang w:eastAsia="hr-HR"/>
          <w14:ligatures w14:val="none"/>
        </w:rPr>
        <w:t>,</w:t>
      </w:r>
      <w:r w:rsidRPr="005924C2">
        <w:rPr>
          <w:rFonts w:ascii="Times New Roman" w:eastAsia="Times New Roman" w:hAnsi="Times New Roman" w:cs="Times New Roman"/>
          <w:kern w:val="0"/>
          <w:sz w:val="24"/>
          <w:szCs w:val="24"/>
          <w:lang w:eastAsia="hr-HR"/>
          <w14:ligatures w14:val="none"/>
        </w:rPr>
        <w:t xml:space="preserve"> iz čega je razvidan trend povećanja pohađanja ustanova ranog i predškolskog odgoja i obrazovanja u posljednjih nekoliko godina. Nadalje, vezano uz </w:t>
      </w:r>
      <w:r w:rsidR="008A7C95">
        <w:rPr>
          <w:rFonts w:ascii="Times New Roman" w:eastAsia="Times New Roman" w:hAnsi="Times New Roman" w:cs="Times New Roman"/>
          <w:kern w:val="0"/>
          <w:sz w:val="24"/>
          <w:szCs w:val="24"/>
          <w:lang w:eastAsia="hr-HR"/>
          <w14:ligatures w14:val="none"/>
        </w:rPr>
        <w:t>navod</w:t>
      </w:r>
      <w:r w:rsidR="0007262C">
        <w:rPr>
          <w:rFonts w:ascii="Times New Roman" w:eastAsia="Times New Roman" w:hAnsi="Times New Roman" w:cs="Times New Roman"/>
          <w:kern w:val="0"/>
          <w:sz w:val="24"/>
          <w:szCs w:val="24"/>
          <w:lang w:eastAsia="hr-HR"/>
          <w14:ligatures w14:val="none"/>
        </w:rPr>
        <w:t xml:space="preserve"> o geografskim</w:t>
      </w:r>
      <w:r w:rsidRPr="005924C2">
        <w:rPr>
          <w:rFonts w:ascii="Times New Roman" w:eastAsia="Times New Roman" w:hAnsi="Times New Roman" w:cs="Times New Roman"/>
          <w:kern w:val="0"/>
          <w:sz w:val="24"/>
          <w:szCs w:val="24"/>
          <w:lang w:eastAsia="hr-HR"/>
          <w14:ligatures w14:val="none"/>
        </w:rPr>
        <w:t xml:space="preserve"> razlika</w:t>
      </w:r>
      <w:r w:rsidR="0007262C">
        <w:rPr>
          <w:rFonts w:ascii="Times New Roman" w:eastAsia="Times New Roman" w:hAnsi="Times New Roman" w:cs="Times New Roman"/>
          <w:kern w:val="0"/>
          <w:sz w:val="24"/>
          <w:szCs w:val="24"/>
          <w:lang w:eastAsia="hr-HR"/>
          <w14:ligatures w14:val="none"/>
        </w:rPr>
        <w:t>ma</w:t>
      </w:r>
      <w:r w:rsidRPr="005924C2">
        <w:rPr>
          <w:rFonts w:ascii="Times New Roman" w:eastAsia="Times New Roman" w:hAnsi="Times New Roman" w:cs="Times New Roman"/>
          <w:kern w:val="0"/>
          <w:sz w:val="24"/>
          <w:szCs w:val="24"/>
          <w:lang w:eastAsia="hr-HR"/>
          <w14:ligatures w14:val="none"/>
        </w:rPr>
        <w:t xml:space="preserve"> u kriterijima za u</w:t>
      </w:r>
      <w:r w:rsidR="0007262C">
        <w:rPr>
          <w:rFonts w:ascii="Times New Roman" w:eastAsia="Times New Roman" w:hAnsi="Times New Roman" w:cs="Times New Roman"/>
          <w:kern w:val="0"/>
          <w:sz w:val="24"/>
          <w:szCs w:val="24"/>
          <w:lang w:eastAsia="hr-HR"/>
          <w14:ligatures w14:val="none"/>
        </w:rPr>
        <w:t>pis u rani odgoj i obrazovanje</w:t>
      </w:r>
      <w:r w:rsidR="009F54F8" w:rsidRPr="005924C2">
        <w:rPr>
          <w:rFonts w:ascii="Times New Roman" w:eastAsia="Times New Roman" w:hAnsi="Times New Roman" w:cs="Times New Roman"/>
          <w:kern w:val="0"/>
          <w:sz w:val="24"/>
          <w:szCs w:val="24"/>
          <w:lang w:eastAsia="hr-HR"/>
          <w14:ligatures w14:val="none"/>
        </w:rPr>
        <w:t xml:space="preserve">, </w:t>
      </w:r>
      <w:r w:rsidR="002415C4" w:rsidRPr="005924C2">
        <w:rPr>
          <w:rFonts w:ascii="Times New Roman" w:eastAsia="Times New Roman" w:hAnsi="Times New Roman" w:cs="Times New Roman"/>
          <w:kern w:val="0"/>
          <w:sz w:val="24"/>
          <w:szCs w:val="24"/>
          <w:lang w:eastAsia="hr-HR"/>
          <w14:ligatures w14:val="none"/>
        </w:rPr>
        <w:t>Vlada Republike Hrvatske napominje</w:t>
      </w:r>
      <w:r w:rsidRPr="005924C2">
        <w:rPr>
          <w:rFonts w:ascii="Times New Roman" w:eastAsia="Times New Roman" w:hAnsi="Times New Roman" w:cs="Times New Roman"/>
          <w:kern w:val="0"/>
          <w:sz w:val="24"/>
          <w:szCs w:val="24"/>
          <w:lang w:eastAsia="hr-HR"/>
          <w14:ligatures w14:val="none"/>
        </w:rPr>
        <w:t xml:space="preserve"> da je člankom 20. stavkom 1. Zakona o predškolskom odgoju i obrazovanju (</w:t>
      </w:r>
      <w:r w:rsidR="009F54F8" w:rsidRPr="005924C2">
        <w:rPr>
          <w:rFonts w:ascii="Times New Roman" w:eastAsia="Times New Roman" w:hAnsi="Times New Roman" w:cs="Times New Roman"/>
          <w:kern w:val="0"/>
          <w:sz w:val="24"/>
          <w:szCs w:val="24"/>
          <w:lang w:eastAsia="hr-HR"/>
          <w14:ligatures w14:val="none"/>
        </w:rPr>
        <w:t>„</w:t>
      </w:r>
      <w:r w:rsidRPr="005924C2">
        <w:rPr>
          <w:rFonts w:ascii="Times New Roman" w:eastAsia="Times New Roman" w:hAnsi="Times New Roman" w:cs="Times New Roman"/>
          <w:kern w:val="0"/>
          <w:sz w:val="24"/>
          <w:szCs w:val="24"/>
          <w:lang w:eastAsia="hr-HR"/>
          <w14:ligatures w14:val="none"/>
        </w:rPr>
        <w:t>Narodne novine</w:t>
      </w:r>
      <w:r w:rsidR="009F54F8" w:rsidRPr="005924C2">
        <w:rPr>
          <w:rFonts w:ascii="Times New Roman" w:eastAsia="Times New Roman" w:hAnsi="Times New Roman" w:cs="Times New Roman"/>
          <w:kern w:val="0"/>
          <w:sz w:val="24"/>
          <w:szCs w:val="24"/>
          <w:lang w:eastAsia="hr-HR"/>
          <w14:ligatures w14:val="none"/>
        </w:rPr>
        <w:t>“</w:t>
      </w:r>
      <w:r w:rsidRPr="005924C2">
        <w:rPr>
          <w:rFonts w:ascii="Times New Roman" w:eastAsia="Times New Roman" w:hAnsi="Times New Roman" w:cs="Times New Roman"/>
          <w:kern w:val="0"/>
          <w:sz w:val="24"/>
          <w:szCs w:val="24"/>
          <w:lang w:eastAsia="hr-HR"/>
          <w14:ligatures w14:val="none"/>
        </w:rPr>
        <w:t>, br</w:t>
      </w:r>
      <w:r w:rsidR="009F54F8" w:rsidRPr="005924C2">
        <w:rPr>
          <w:rFonts w:ascii="Times New Roman" w:eastAsia="Times New Roman" w:hAnsi="Times New Roman" w:cs="Times New Roman"/>
          <w:kern w:val="0"/>
          <w:sz w:val="24"/>
          <w:szCs w:val="24"/>
          <w:lang w:eastAsia="hr-HR"/>
          <w14:ligatures w14:val="none"/>
        </w:rPr>
        <w:t>.</w:t>
      </w:r>
      <w:r w:rsidRPr="005924C2">
        <w:rPr>
          <w:rFonts w:ascii="Times New Roman" w:eastAsia="Times New Roman" w:hAnsi="Times New Roman" w:cs="Times New Roman"/>
          <w:kern w:val="0"/>
          <w:sz w:val="24"/>
          <w:szCs w:val="24"/>
          <w:lang w:eastAsia="hr-HR"/>
          <w14:ligatures w14:val="none"/>
        </w:rPr>
        <w:t xml:space="preserve"> 10/97</w:t>
      </w:r>
      <w:r w:rsidR="008A7C95">
        <w:rPr>
          <w:rFonts w:ascii="Times New Roman" w:eastAsia="Times New Roman" w:hAnsi="Times New Roman" w:cs="Times New Roman"/>
          <w:kern w:val="0"/>
          <w:sz w:val="24"/>
          <w:szCs w:val="24"/>
          <w:lang w:eastAsia="hr-HR"/>
          <w14:ligatures w14:val="none"/>
        </w:rPr>
        <w:t>.</w:t>
      </w:r>
      <w:r w:rsidRPr="005924C2">
        <w:rPr>
          <w:rFonts w:ascii="Times New Roman" w:eastAsia="Times New Roman" w:hAnsi="Times New Roman" w:cs="Times New Roman"/>
          <w:kern w:val="0"/>
          <w:sz w:val="24"/>
          <w:szCs w:val="24"/>
          <w:lang w:eastAsia="hr-HR"/>
          <w14:ligatures w14:val="none"/>
        </w:rPr>
        <w:t>, 107/07</w:t>
      </w:r>
      <w:r w:rsidR="008A7C95">
        <w:rPr>
          <w:rFonts w:ascii="Times New Roman" w:eastAsia="Times New Roman" w:hAnsi="Times New Roman" w:cs="Times New Roman"/>
          <w:kern w:val="0"/>
          <w:sz w:val="24"/>
          <w:szCs w:val="24"/>
          <w:lang w:eastAsia="hr-HR"/>
          <w14:ligatures w14:val="none"/>
        </w:rPr>
        <w:t>.</w:t>
      </w:r>
      <w:r w:rsidRPr="005924C2">
        <w:rPr>
          <w:rFonts w:ascii="Times New Roman" w:eastAsia="Times New Roman" w:hAnsi="Times New Roman" w:cs="Times New Roman"/>
          <w:kern w:val="0"/>
          <w:sz w:val="24"/>
          <w:szCs w:val="24"/>
          <w:lang w:eastAsia="hr-HR"/>
          <w14:ligatures w14:val="none"/>
        </w:rPr>
        <w:t>, 94/13</w:t>
      </w:r>
      <w:r w:rsidR="008A7C95">
        <w:rPr>
          <w:rFonts w:ascii="Times New Roman" w:eastAsia="Times New Roman" w:hAnsi="Times New Roman" w:cs="Times New Roman"/>
          <w:kern w:val="0"/>
          <w:sz w:val="24"/>
          <w:szCs w:val="24"/>
          <w:lang w:eastAsia="hr-HR"/>
          <w14:ligatures w14:val="none"/>
        </w:rPr>
        <w:t>.</w:t>
      </w:r>
      <w:r w:rsidRPr="005924C2">
        <w:rPr>
          <w:rFonts w:ascii="Times New Roman" w:eastAsia="Times New Roman" w:hAnsi="Times New Roman" w:cs="Times New Roman"/>
          <w:kern w:val="0"/>
          <w:sz w:val="24"/>
          <w:szCs w:val="24"/>
          <w:lang w:eastAsia="hr-HR"/>
          <w14:ligatures w14:val="none"/>
        </w:rPr>
        <w:t>, 98/19</w:t>
      </w:r>
      <w:r w:rsidR="008A7C95">
        <w:rPr>
          <w:rFonts w:ascii="Times New Roman" w:eastAsia="Times New Roman" w:hAnsi="Times New Roman" w:cs="Times New Roman"/>
          <w:kern w:val="0"/>
          <w:sz w:val="24"/>
          <w:szCs w:val="24"/>
          <w:lang w:eastAsia="hr-HR"/>
          <w14:ligatures w14:val="none"/>
        </w:rPr>
        <w:t>.</w:t>
      </w:r>
      <w:r w:rsidRPr="005924C2">
        <w:rPr>
          <w:rFonts w:ascii="Times New Roman" w:eastAsia="Times New Roman" w:hAnsi="Times New Roman" w:cs="Times New Roman"/>
          <w:kern w:val="0"/>
          <w:sz w:val="24"/>
          <w:szCs w:val="24"/>
          <w:lang w:eastAsia="hr-HR"/>
          <w14:ligatures w14:val="none"/>
        </w:rPr>
        <w:t xml:space="preserve"> i 57/22</w:t>
      </w:r>
      <w:r w:rsidR="008A7C95">
        <w:rPr>
          <w:rFonts w:ascii="Times New Roman" w:eastAsia="Times New Roman" w:hAnsi="Times New Roman" w:cs="Times New Roman"/>
          <w:kern w:val="0"/>
          <w:sz w:val="24"/>
          <w:szCs w:val="24"/>
          <w:lang w:eastAsia="hr-HR"/>
          <w14:ligatures w14:val="none"/>
        </w:rPr>
        <w:t>.</w:t>
      </w:r>
      <w:r w:rsidRPr="005924C2">
        <w:rPr>
          <w:rFonts w:ascii="Times New Roman" w:eastAsia="Times New Roman" w:hAnsi="Times New Roman" w:cs="Times New Roman"/>
          <w:kern w:val="0"/>
          <w:sz w:val="24"/>
          <w:szCs w:val="24"/>
          <w:lang w:eastAsia="hr-HR"/>
          <w14:ligatures w14:val="none"/>
        </w:rPr>
        <w:t xml:space="preserve">) propisano da svako dijete rane i predškolske dobi ima pravo upisa u dječji vrtić ili školsku ustanovu u kojoj se izvodi rani i predškolski odgoj i obrazovanje te </w:t>
      </w:r>
      <w:r w:rsidR="008A7C95">
        <w:rPr>
          <w:rFonts w:ascii="Times New Roman" w:eastAsia="Times New Roman" w:hAnsi="Times New Roman" w:cs="Times New Roman"/>
          <w:kern w:val="0"/>
          <w:sz w:val="24"/>
          <w:szCs w:val="24"/>
          <w:lang w:eastAsia="hr-HR"/>
          <w14:ligatures w14:val="none"/>
        </w:rPr>
        <w:t xml:space="preserve">su </w:t>
      </w:r>
      <w:r w:rsidRPr="005924C2">
        <w:rPr>
          <w:rFonts w:ascii="Times New Roman" w:eastAsia="Times New Roman" w:hAnsi="Times New Roman" w:cs="Times New Roman"/>
          <w:kern w:val="0"/>
          <w:sz w:val="24"/>
          <w:szCs w:val="24"/>
          <w:lang w:eastAsia="hr-HR"/>
          <w14:ligatures w14:val="none"/>
        </w:rPr>
        <w:t xml:space="preserve">propisane prednosti pri upisu, </w:t>
      </w:r>
      <w:r w:rsidR="008A7C95">
        <w:rPr>
          <w:rFonts w:ascii="Times New Roman" w:eastAsia="Times New Roman" w:hAnsi="Times New Roman" w:cs="Times New Roman"/>
          <w:kern w:val="0"/>
          <w:sz w:val="24"/>
          <w:szCs w:val="24"/>
          <w:lang w:eastAsia="hr-HR"/>
          <w14:ligatures w14:val="none"/>
        </w:rPr>
        <w:t>na način da</w:t>
      </w:r>
      <w:r w:rsidRPr="005924C2">
        <w:rPr>
          <w:rFonts w:ascii="Times New Roman" w:eastAsia="Times New Roman" w:hAnsi="Times New Roman" w:cs="Times New Roman"/>
          <w:kern w:val="0"/>
          <w:sz w:val="24"/>
          <w:szCs w:val="24"/>
          <w:lang w:eastAsia="hr-HR"/>
          <w14:ligatures w14:val="none"/>
        </w:rPr>
        <w:t xml:space="preserve"> prednost pri upisu u dječji vrtić kojemu je osnivač jedinica lokalne ili područne/regionalne samouprave za iduću pedagošku godinu imaju djeca koja do l. travnja tekuće godine navrše četiri godine života, a ako dječji vrtić kojem je osnivač jedinica lokalne ili područne/regionalne samouprave ne može upisati svu prijavljenu djecu, nakon upisa djeca koja do l. travnja tekuće godine navrše četiri godine života, djeca se upisuju na način da prednost pri upisu imaju djeca roditelja invalida Domovinskog rata, djeca iz obitelji s troje ili više djece, djeca oba zaposlena roditelja, djeca s teškoćama u razvoju i kroničnim bolestima koja imaju nalaz i mišljenje nadležnog tijela iz sustava socijalne skrbi ili potvrdu izabranog pedijatra ili obiteljskog liječnika da je razmjer teškoća u razvoju ili kronične bolesti okvirno u skladu s listom oštećenja funkcionalnih sposobnosti sukladno propisu kojim se ureduje metodologija vještačenja, djeca samohranih roditelja, djeca </w:t>
      </w:r>
      <w:proofErr w:type="spellStart"/>
      <w:r w:rsidRPr="005924C2">
        <w:rPr>
          <w:rFonts w:ascii="Times New Roman" w:eastAsia="Times New Roman" w:hAnsi="Times New Roman" w:cs="Times New Roman"/>
          <w:kern w:val="0"/>
          <w:sz w:val="24"/>
          <w:szCs w:val="24"/>
          <w:lang w:eastAsia="hr-HR"/>
          <w14:ligatures w14:val="none"/>
        </w:rPr>
        <w:t>jednoroditeljskih</w:t>
      </w:r>
      <w:proofErr w:type="spellEnd"/>
      <w:r w:rsidRPr="005924C2">
        <w:rPr>
          <w:rFonts w:ascii="Times New Roman" w:eastAsia="Times New Roman" w:hAnsi="Times New Roman" w:cs="Times New Roman"/>
          <w:kern w:val="0"/>
          <w:sz w:val="24"/>
          <w:szCs w:val="24"/>
          <w:lang w:eastAsia="hr-HR"/>
          <w14:ligatures w14:val="none"/>
        </w:rPr>
        <w:t xml:space="preserve"> obitelji, djeca osoba s invaliditetom upisanih u Hrvatski registar osoba s invaliditetom, djeca koja su ostvarila pravo na socijalnu uslugu smještaja u udomiteljskim obiteljima, djeca koja imaju prebivalište ili boravište na području dječjeg vrtića te djeca roditelja koji primaju doplatak za djecu ili roditelja korisnika zajamčene minimalne naknade. </w:t>
      </w:r>
    </w:p>
    <w:p w14:paraId="13FF1422" w14:textId="77777777" w:rsidR="008A7C95" w:rsidRDefault="008A7C95" w:rsidP="00017782">
      <w:pPr>
        <w:spacing w:after="0" w:line="240" w:lineRule="auto"/>
        <w:ind w:firstLine="1418"/>
        <w:jc w:val="both"/>
        <w:rPr>
          <w:rFonts w:ascii="Times New Roman" w:eastAsia="Times New Roman" w:hAnsi="Times New Roman" w:cs="Times New Roman"/>
          <w:kern w:val="0"/>
          <w:sz w:val="24"/>
          <w:szCs w:val="24"/>
          <w:lang w:eastAsia="hr-HR"/>
          <w14:ligatures w14:val="none"/>
        </w:rPr>
      </w:pPr>
    </w:p>
    <w:p w14:paraId="2FEDD901" w14:textId="5D5164B8" w:rsidR="00791386" w:rsidRPr="005924C2" w:rsidRDefault="00791386" w:rsidP="00017782">
      <w:pPr>
        <w:spacing w:after="0" w:line="240" w:lineRule="auto"/>
        <w:ind w:firstLine="1418"/>
        <w:jc w:val="both"/>
        <w:rPr>
          <w:rFonts w:ascii="Times New Roman" w:eastAsia="Times New Roman" w:hAnsi="Times New Roman" w:cs="Times New Roman"/>
          <w:kern w:val="0"/>
          <w:sz w:val="24"/>
          <w:szCs w:val="24"/>
          <w:lang w:eastAsia="hr-HR"/>
          <w14:ligatures w14:val="none"/>
        </w:rPr>
      </w:pPr>
      <w:r w:rsidRPr="005924C2">
        <w:rPr>
          <w:rFonts w:ascii="Times New Roman" w:eastAsia="Times New Roman" w:hAnsi="Times New Roman" w:cs="Times New Roman"/>
          <w:kern w:val="0"/>
          <w:sz w:val="24"/>
          <w:szCs w:val="24"/>
          <w:lang w:eastAsia="hr-HR"/>
          <w14:ligatures w14:val="none"/>
        </w:rPr>
        <w:t xml:space="preserve">Nadalje, </w:t>
      </w:r>
      <w:r w:rsidR="002415C4" w:rsidRPr="005924C2">
        <w:rPr>
          <w:rFonts w:ascii="Times New Roman" w:eastAsia="Times New Roman" w:hAnsi="Times New Roman" w:cs="Times New Roman"/>
          <w:kern w:val="0"/>
          <w:sz w:val="24"/>
          <w:szCs w:val="24"/>
          <w:lang w:eastAsia="hr-HR"/>
          <w14:ligatures w14:val="none"/>
        </w:rPr>
        <w:t>Vlada Republike Hrvatske napominje</w:t>
      </w:r>
      <w:r w:rsidRPr="005924C2">
        <w:rPr>
          <w:rFonts w:ascii="Times New Roman" w:eastAsia="Times New Roman" w:hAnsi="Times New Roman" w:cs="Times New Roman"/>
          <w:kern w:val="0"/>
          <w:sz w:val="24"/>
          <w:szCs w:val="24"/>
          <w:lang w:eastAsia="hr-HR"/>
          <w14:ligatures w14:val="none"/>
        </w:rPr>
        <w:t xml:space="preserve"> da način ostvarivanja prednosti pri upisu utvrđuje osnivač dječjeg vrtića, ali da isti ne može biti neusklađen sa zakonskim propisima te da su, slijedom navedenog, geografske razlike u kriterijima za upis iznimka, a ne pravilo. Vezano uz </w:t>
      </w:r>
      <w:r w:rsidR="008A7C95">
        <w:rPr>
          <w:rFonts w:ascii="Times New Roman" w:eastAsia="Times New Roman" w:hAnsi="Times New Roman" w:cs="Times New Roman"/>
          <w:kern w:val="0"/>
          <w:sz w:val="24"/>
          <w:szCs w:val="24"/>
          <w:lang w:eastAsia="hr-HR"/>
          <w14:ligatures w14:val="none"/>
        </w:rPr>
        <w:t>navod</w:t>
      </w:r>
      <w:r w:rsidR="0007262C">
        <w:rPr>
          <w:rFonts w:ascii="Times New Roman" w:eastAsia="Times New Roman" w:hAnsi="Times New Roman" w:cs="Times New Roman"/>
          <w:kern w:val="0"/>
          <w:sz w:val="24"/>
          <w:szCs w:val="24"/>
          <w:lang w:eastAsia="hr-HR"/>
          <w14:ligatures w14:val="none"/>
        </w:rPr>
        <w:t xml:space="preserve"> o </w:t>
      </w:r>
      <w:r w:rsidRPr="005924C2">
        <w:rPr>
          <w:rFonts w:ascii="Times New Roman" w:eastAsia="Times New Roman" w:hAnsi="Times New Roman" w:cs="Times New Roman"/>
          <w:kern w:val="0"/>
          <w:sz w:val="24"/>
          <w:szCs w:val="24"/>
          <w:lang w:eastAsia="hr-HR"/>
          <w14:ligatures w14:val="none"/>
        </w:rPr>
        <w:t>ovisnosti predškolskih pro</w:t>
      </w:r>
      <w:r w:rsidR="0007262C">
        <w:rPr>
          <w:rFonts w:ascii="Times New Roman" w:eastAsia="Times New Roman" w:hAnsi="Times New Roman" w:cs="Times New Roman"/>
          <w:kern w:val="0"/>
          <w:sz w:val="24"/>
          <w:szCs w:val="24"/>
          <w:lang w:eastAsia="hr-HR"/>
          <w14:ligatures w14:val="none"/>
        </w:rPr>
        <w:t>grama o lokalnim proračunima</w:t>
      </w:r>
      <w:r w:rsidR="00815248" w:rsidRPr="005924C2">
        <w:rPr>
          <w:rFonts w:ascii="Times New Roman" w:eastAsia="Times New Roman" w:hAnsi="Times New Roman" w:cs="Times New Roman"/>
          <w:kern w:val="0"/>
          <w:sz w:val="24"/>
          <w:szCs w:val="24"/>
          <w:lang w:eastAsia="hr-HR"/>
          <w14:ligatures w14:val="none"/>
        </w:rPr>
        <w:t>,</w:t>
      </w:r>
      <w:r w:rsidRPr="005924C2">
        <w:rPr>
          <w:rFonts w:ascii="Times New Roman" w:eastAsia="Times New Roman" w:hAnsi="Times New Roman" w:cs="Times New Roman"/>
          <w:kern w:val="0"/>
          <w:sz w:val="24"/>
          <w:szCs w:val="24"/>
          <w:lang w:eastAsia="hr-HR"/>
          <w14:ligatures w14:val="none"/>
        </w:rPr>
        <w:t xml:space="preserve"> </w:t>
      </w:r>
      <w:r w:rsidR="00DE7CAB" w:rsidRPr="005924C2">
        <w:rPr>
          <w:rFonts w:ascii="Times New Roman" w:eastAsia="Times New Roman" w:hAnsi="Times New Roman" w:cs="Times New Roman"/>
          <w:kern w:val="0"/>
          <w:sz w:val="24"/>
          <w:szCs w:val="24"/>
          <w:lang w:eastAsia="hr-HR"/>
          <w14:ligatures w14:val="none"/>
        </w:rPr>
        <w:t>Vlada Republike Hrvatske napominje</w:t>
      </w:r>
      <w:r w:rsidRPr="005924C2">
        <w:rPr>
          <w:rFonts w:ascii="Times New Roman" w:eastAsia="Times New Roman" w:hAnsi="Times New Roman" w:cs="Times New Roman"/>
          <w:kern w:val="0"/>
          <w:sz w:val="24"/>
          <w:szCs w:val="24"/>
          <w:lang w:eastAsia="hr-HR"/>
          <w14:ligatures w14:val="none"/>
        </w:rPr>
        <w:t xml:space="preserve"> da financiranje ustanova koje provode rani i predškolski odgoj i obrazovanje proizlazi iz decentraliziranih sredstava državnog proračuna, ali i da Ministarstvo znanosti i obrazovanja kontinuirano izdvaja dodatna sredstva za provedbu istoga. U vreme</w:t>
      </w:r>
      <w:r w:rsidR="008A7C95">
        <w:rPr>
          <w:rFonts w:ascii="Times New Roman" w:eastAsia="Times New Roman" w:hAnsi="Times New Roman" w:cs="Times New Roman"/>
          <w:kern w:val="0"/>
          <w:sz w:val="24"/>
          <w:szCs w:val="24"/>
          <w:lang w:eastAsia="hr-HR"/>
          <w14:ligatures w14:val="none"/>
        </w:rPr>
        <w:t>nskom periodu od 2016. do 2021.</w:t>
      </w:r>
      <w:r w:rsidRPr="005924C2">
        <w:rPr>
          <w:rFonts w:ascii="Times New Roman" w:eastAsia="Times New Roman" w:hAnsi="Times New Roman" w:cs="Times New Roman"/>
          <w:kern w:val="0"/>
          <w:sz w:val="24"/>
          <w:szCs w:val="24"/>
          <w:lang w:eastAsia="hr-HR"/>
          <w14:ligatures w14:val="none"/>
        </w:rPr>
        <w:t xml:space="preserve"> za odgoj i obrazovanje djece rane i predškolske dobi s teškoćama, dječjim vrtićima dodijeljeno je dodatnih oko 6.900.000,00 eura, za odgoj i obrazovanje djece pripadnika nacionalnih manjina dodijeljeno je dodatnih oko 1.000.000,00 eura, za odgoj i obrazovanje darovite djece dodijeljeno je dodatnih oko 1.900.000,00 eura, za </w:t>
      </w:r>
      <w:r w:rsidRPr="005924C2">
        <w:rPr>
          <w:rFonts w:ascii="Times New Roman" w:eastAsia="Times New Roman" w:hAnsi="Times New Roman" w:cs="Times New Roman"/>
          <w:kern w:val="0"/>
          <w:sz w:val="24"/>
          <w:szCs w:val="24"/>
          <w:lang w:eastAsia="hr-HR"/>
          <w14:ligatures w14:val="none"/>
        </w:rPr>
        <w:lastRenderedPageBreak/>
        <w:t xml:space="preserve">odgoj i obrazovanje djece upisane u obvezni program </w:t>
      </w:r>
      <w:proofErr w:type="spellStart"/>
      <w:r w:rsidRPr="005924C2">
        <w:rPr>
          <w:rFonts w:ascii="Times New Roman" w:eastAsia="Times New Roman" w:hAnsi="Times New Roman" w:cs="Times New Roman"/>
          <w:kern w:val="0"/>
          <w:sz w:val="24"/>
          <w:szCs w:val="24"/>
          <w:lang w:eastAsia="hr-HR"/>
          <w14:ligatures w14:val="none"/>
        </w:rPr>
        <w:t>predškole</w:t>
      </w:r>
      <w:proofErr w:type="spellEnd"/>
      <w:r w:rsidRPr="005924C2">
        <w:rPr>
          <w:rFonts w:ascii="Times New Roman" w:eastAsia="Times New Roman" w:hAnsi="Times New Roman" w:cs="Times New Roman"/>
          <w:kern w:val="0"/>
          <w:sz w:val="24"/>
          <w:szCs w:val="24"/>
          <w:lang w:eastAsia="hr-HR"/>
          <w14:ligatures w14:val="none"/>
        </w:rPr>
        <w:t xml:space="preserve"> dodijeljeno je dodatnih oko 4.000.000,00 eura te je za odgoj i obrazovanje djece romske nacionalne manjine dodijeljeno dodatnih oko 2.145.000,00 eura. Nadalje, Nacionalnim pla</w:t>
      </w:r>
      <w:r w:rsidR="008A7C95">
        <w:rPr>
          <w:rFonts w:ascii="Times New Roman" w:eastAsia="Times New Roman" w:hAnsi="Times New Roman" w:cs="Times New Roman"/>
          <w:kern w:val="0"/>
          <w:sz w:val="24"/>
          <w:szCs w:val="24"/>
          <w:lang w:eastAsia="hr-HR"/>
          <w14:ligatures w14:val="none"/>
        </w:rPr>
        <w:t xml:space="preserve">nom oporavka i otpornosti 2021. - </w:t>
      </w:r>
      <w:r w:rsidRPr="005924C2">
        <w:rPr>
          <w:rFonts w:ascii="Times New Roman" w:eastAsia="Times New Roman" w:hAnsi="Times New Roman" w:cs="Times New Roman"/>
          <w:kern w:val="0"/>
          <w:sz w:val="24"/>
          <w:szCs w:val="24"/>
          <w:lang w:eastAsia="hr-HR"/>
          <w14:ligatures w14:val="none"/>
        </w:rPr>
        <w:t xml:space="preserve">2026., </w:t>
      </w:r>
      <w:r w:rsidR="008A7C95">
        <w:rPr>
          <w:rFonts w:ascii="Times New Roman" w:eastAsia="Times New Roman" w:hAnsi="Times New Roman" w:cs="Times New Roman"/>
          <w:kern w:val="0"/>
          <w:sz w:val="24"/>
          <w:szCs w:val="24"/>
          <w:lang w:eastAsia="hr-HR"/>
          <w14:ligatures w14:val="none"/>
        </w:rPr>
        <w:t>Republika Hrvatska je</w:t>
      </w:r>
      <w:r w:rsidRPr="005924C2">
        <w:rPr>
          <w:rFonts w:ascii="Times New Roman" w:eastAsia="Times New Roman" w:hAnsi="Times New Roman" w:cs="Times New Roman"/>
          <w:kern w:val="0"/>
          <w:sz w:val="24"/>
          <w:szCs w:val="24"/>
          <w:lang w:eastAsia="hr-HR"/>
          <w14:ligatures w14:val="none"/>
        </w:rPr>
        <w:t xml:space="preserve"> osigurala 219 milijuna eura za infrastrukturna ulaganja u rekonstrukciju i izgradnju dječjih vrtića s ciljem otvaranja novih 22</w:t>
      </w:r>
      <w:r w:rsidR="008A7C95">
        <w:rPr>
          <w:rFonts w:ascii="Times New Roman" w:eastAsia="Times New Roman" w:hAnsi="Times New Roman" w:cs="Times New Roman"/>
          <w:kern w:val="0"/>
          <w:sz w:val="24"/>
          <w:szCs w:val="24"/>
          <w:lang w:eastAsia="hr-HR"/>
          <w14:ligatures w14:val="none"/>
        </w:rPr>
        <w:t>.</w:t>
      </w:r>
      <w:r w:rsidRPr="005924C2">
        <w:rPr>
          <w:rFonts w:ascii="Times New Roman" w:eastAsia="Times New Roman" w:hAnsi="Times New Roman" w:cs="Times New Roman"/>
          <w:kern w:val="0"/>
          <w:sz w:val="24"/>
          <w:szCs w:val="24"/>
          <w:lang w:eastAsia="hr-HR"/>
          <w14:ligatures w14:val="none"/>
        </w:rPr>
        <w:t>500 upisnih mjesta te dodatnih 45 milijuna eura za povećanje kapaciteta u predškolskom odgoju i obrazovanju koja su osigurana kroz novi višegodišnji financijski okvir EU, PKK 2021.</w:t>
      </w:r>
      <w:r w:rsidR="008A7C95">
        <w:rPr>
          <w:rFonts w:ascii="Times New Roman" w:eastAsia="Times New Roman" w:hAnsi="Times New Roman" w:cs="Times New Roman"/>
          <w:kern w:val="0"/>
          <w:sz w:val="24"/>
          <w:szCs w:val="24"/>
          <w:lang w:eastAsia="hr-HR"/>
          <w14:ligatures w14:val="none"/>
        </w:rPr>
        <w:t xml:space="preserve"> </w:t>
      </w:r>
      <w:r w:rsidRPr="005924C2">
        <w:rPr>
          <w:rFonts w:ascii="Times New Roman" w:eastAsia="Times New Roman" w:hAnsi="Times New Roman" w:cs="Times New Roman"/>
          <w:kern w:val="0"/>
          <w:sz w:val="24"/>
          <w:szCs w:val="24"/>
          <w:lang w:eastAsia="hr-HR"/>
          <w14:ligatures w14:val="none"/>
        </w:rPr>
        <w:t>-</w:t>
      </w:r>
      <w:r w:rsidR="008A7C95">
        <w:rPr>
          <w:rFonts w:ascii="Times New Roman" w:eastAsia="Times New Roman" w:hAnsi="Times New Roman" w:cs="Times New Roman"/>
          <w:kern w:val="0"/>
          <w:sz w:val="24"/>
          <w:szCs w:val="24"/>
          <w:lang w:eastAsia="hr-HR"/>
          <w14:ligatures w14:val="none"/>
        </w:rPr>
        <w:t xml:space="preserve"> </w:t>
      </w:r>
      <w:r w:rsidRPr="005924C2">
        <w:rPr>
          <w:rFonts w:ascii="Times New Roman" w:eastAsia="Times New Roman" w:hAnsi="Times New Roman" w:cs="Times New Roman"/>
          <w:kern w:val="0"/>
          <w:sz w:val="24"/>
          <w:szCs w:val="24"/>
          <w:lang w:eastAsia="hr-HR"/>
          <w14:ligatures w14:val="none"/>
        </w:rPr>
        <w:t xml:space="preserve">2027. </w:t>
      </w:r>
      <w:r w:rsidR="003611D7">
        <w:rPr>
          <w:rFonts w:ascii="Times New Roman" w:eastAsia="Times New Roman" w:hAnsi="Times New Roman" w:cs="Times New Roman"/>
          <w:kern w:val="0"/>
          <w:sz w:val="24"/>
          <w:szCs w:val="24"/>
          <w:lang w:eastAsia="hr-HR"/>
          <w14:ligatures w14:val="none"/>
        </w:rPr>
        <w:t>Nadalje, a v</w:t>
      </w:r>
      <w:r w:rsidRPr="005924C2">
        <w:rPr>
          <w:rFonts w:ascii="Times New Roman" w:eastAsia="Times New Roman" w:hAnsi="Times New Roman" w:cs="Times New Roman"/>
          <w:kern w:val="0"/>
          <w:sz w:val="24"/>
          <w:szCs w:val="24"/>
          <w:lang w:eastAsia="hr-HR"/>
          <w14:ligatures w14:val="none"/>
        </w:rPr>
        <w:t>ezano uz primjedbe Odbora za prava djeteta</w:t>
      </w:r>
      <w:r w:rsidR="001502A4" w:rsidRPr="005924C2">
        <w:rPr>
          <w:rFonts w:ascii="Times New Roman" w:eastAsia="Times New Roman" w:hAnsi="Times New Roman" w:cs="Times New Roman"/>
          <w:kern w:val="0"/>
          <w:sz w:val="24"/>
          <w:szCs w:val="24"/>
          <w:lang w:eastAsia="hr-HR"/>
          <w14:ligatures w14:val="none"/>
        </w:rPr>
        <w:t xml:space="preserve"> UN-a</w:t>
      </w:r>
      <w:r w:rsidRPr="005924C2">
        <w:rPr>
          <w:rFonts w:ascii="Times New Roman" w:eastAsia="Times New Roman" w:hAnsi="Times New Roman" w:cs="Times New Roman"/>
          <w:kern w:val="0"/>
          <w:sz w:val="24"/>
          <w:szCs w:val="24"/>
          <w:lang w:eastAsia="hr-HR"/>
          <w14:ligatures w14:val="none"/>
        </w:rPr>
        <w:t xml:space="preserve"> koja se odnosi na nezaposlene roditelje, djecu s teškoćama i djecu pripadnike romske nacionalne manjine</w:t>
      </w:r>
      <w:r w:rsidR="008A1845" w:rsidRPr="005924C2">
        <w:rPr>
          <w:rFonts w:ascii="Times New Roman" w:eastAsia="Times New Roman" w:hAnsi="Times New Roman" w:cs="Times New Roman"/>
          <w:kern w:val="0"/>
          <w:sz w:val="24"/>
          <w:szCs w:val="24"/>
          <w:lang w:eastAsia="hr-HR"/>
          <w14:ligatures w14:val="none"/>
        </w:rPr>
        <w:t>,</w:t>
      </w:r>
      <w:r w:rsidRPr="005924C2">
        <w:rPr>
          <w:rFonts w:ascii="Times New Roman" w:eastAsia="Times New Roman" w:hAnsi="Times New Roman" w:cs="Times New Roman"/>
          <w:kern w:val="0"/>
          <w:sz w:val="24"/>
          <w:szCs w:val="24"/>
          <w:lang w:eastAsia="hr-HR"/>
          <w14:ligatures w14:val="none"/>
        </w:rPr>
        <w:t xml:space="preserve"> </w:t>
      </w:r>
      <w:r w:rsidR="00CC4863" w:rsidRPr="005924C2">
        <w:rPr>
          <w:rFonts w:ascii="Times New Roman" w:eastAsia="Times New Roman" w:hAnsi="Times New Roman" w:cs="Times New Roman"/>
          <w:kern w:val="0"/>
          <w:sz w:val="24"/>
          <w:szCs w:val="24"/>
          <w:lang w:eastAsia="hr-HR"/>
          <w14:ligatures w14:val="none"/>
        </w:rPr>
        <w:t>Vlada Republike Hrvatske napominje</w:t>
      </w:r>
      <w:r w:rsidRPr="005924C2">
        <w:rPr>
          <w:rFonts w:ascii="Times New Roman" w:eastAsia="Times New Roman" w:hAnsi="Times New Roman" w:cs="Times New Roman"/>
          <w:kern w:val="0"/>
          <w:sz w:val="24"/>
          <w:szCs w:val="24"/>
          <w:lang w:eastAsia="hr-HR"/>
          <w14:ligatures w14:val="none"/>
        </w:rPr>
        <w:t xml:space="preserve"> da svako dijete rane i predškolske dobi ima pravo upisa u dječji vrtić ili školsku ustanovu u kojoj se izvodi rani i predškolski odgoj i obrazovanje. Djeca nezaposlenih roditelja imaju jednaka prava kao i druga djeca te se u dječji vrtić upisuju sukladno broju upisnih mjesta. Kao što je već prethodno spomenuto, zakonski je regulirana prednost pri upisu u dječji vrtić za djecu s teškoćama. Nadalje, </w:t>
      </w:r>
      <w:r w:rsidR="00CC4863" w:rsidRPr="005924C2">
        <w:rPr>
          <w:rFonts w:ascii="Times New Roman" w:eastAsia="Times New Roman" w:hAnsi="Times New Roman" w:cs="Times New Roman"/>
          <w:kern w:val="0"/>
          <w:sz w:val="24"/>
          <w:szCs w:val="24"/>
          <w:lang w:eastAsia="hr-HR"/>
          <w14:ligatures w14:val="none"/>
        </w:rPr>
        <w:t>Vlada Republike Hrvatske napominje</w:t>
      </w:r>
      <w:r w:rsidRPr="005924C2">
        <w:rPr>
          <w:rFonts w:ascii="Times New Roman" w:eastAsia="Times New Roman" w:hAnsi="Times New Roman" w:cs="Times New Roman"/>
          <w:kern w:val="0"/>
          <w:sz w:val="24"/>
          <w:szCs w:val="24"/>
          <w:lang w:eastAsia="hr-HR"/>
          <w14:ligatures w14:val="none"/>
        </w:rPr>
        <w:t xml:space="preserve"> da djeca pripadnici romske nacionalne manjine sudjeluju u odgojno-obrazovnom procesu na ravnopravnoj osnovi s drugima te da je Nacionalnim planom za uključivanje Roma 2021.</w:t>
      </w:r>
      <w:r w:rsidR="00751FB4">
        <w:rPr>
          <w:rFonts w:ascii="Times New Roman" w:eastAsia="Times New Roman" w:hAnsi="Times New Roman" w:cs="Times New Roman"/>
          <w:kern w:val="0"/>
          <w:sz w:val="24"/>
          <w:szCs w:val="24"/>
          <w:lang w:eastAsia="hr-HR"/>
          <w14:ligatures w14:val="none"/>
        </w:rPr>
        <w:t xml:space="preserve"> </w:t>
      </w:r>
      <w:r w:rsidRPr="005924C2">
        <w:rPr>
          <w:rFonts w:ascii="Times New Roman" w:eastAsia="Times New Roman" w:hAnsi="Times New Roman" w:cs="Times New Roman"/>
          <w:kern w:val="0"/>
          <w:sz w:val="24"/>
          <w:szCs w:val="24"/>
          <w:lang w:eastAsia="hr-HR"/>
          <w14:ligatures w14:val="none"/>
        </w:rPr>
        <w:t>-</w:t>
      </w:r>
      <w:r w:rsidR="00751FB4">
        <w:rPr>
          <w:rFonts w:ascii="Times New Roman" w:eastAsia="Times New Roman" w:hAnsi="Times New Roman" w:cs="Times New Roman"/>
          <w:kern w:val="0"/>
          <w:sz w:val="24"/>
          <w:szCs w:val="24"/>
          <w:lang w:eastAsia="hr-HR"/>
          <w14:ligatures w14:val="none"/>
        </w:rPr>
        <w:t xml:space="preserve"> </w:t>
      </w:r>
      <w:r w:rsidRPr="005924C2">
        <w:rPr>
          <w:rFonts w:ascii="Times New Roman" w:eastAsia="Times New Roman" w:hAnsi="Times New Roman" w:cs="Times New Roman"/>
          <w:kern w:val="0"/>
          <w:sz w:val="24"/>
          <w:szCs w:val="24"/>
          <w:lang w:eastAsia="hr-HR"/>
          <w14:ligatures w14:val="none"/>
        </w:rPr>
        <w:t xml:space="preserve">2027. svakom djetetu rane i predškolske dobi romske nacionalnosti omogućeno besplatno pohađanje dječjeg vrtića. </w:t>
      </w:r>
    </w:p>
    <w:p w14:paraId="0F69CD60" w14:textId="77777777" w:rsidR="00A14C3B" w:rsidRPr="005924C2" w:rsidRDefault="00A14C3B" w:rsidP="00017782">
      <w:pPr>
        <w:spacing w:after="0" w:line="240" w:lineRule="auto"/>
        <w:ind w:firstLine="1418"/>
        <w:jc w:val="both"/>
        <w:rPr>
          <w:rFonts w:ascii="Times New Roman" w:eastAsia="Times New Roman" w:hAnsi="Times New Roman" w:cs="Times New Roman"/>
          <w:kern w:val="0"/>
          <w:sz w:val="24"/>
          <w:szCs w:val="24"/>
          <w:lang w:eastAsia="hr-HR"/>
          <w14:ligatures w14:val="none"/>
        </w:rPr>
      </w:pPr>
    </w:p>
    <w:p w14:paraId="2A1983D2" w14:textId="34596B4D" w:rsidR="00F42E5A" w:rsidRPr="005924C2" w:rsidRDefault="00751FB4" w:rsidP="00751FB4">
      <w:pPr>
        <w:spacing w:after="0" w:line="240" w:lineRule="auto"/>
        <w:ind w:firstLine="1418"/>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Nadalje, a v</w:t>
      </w:r>
      <w:r w:rsidR="00FD4296" w:rsidRPr="005924C2">
        <w:rPr>
          <w:rFonts w:ascii="Times New Roman" w:eastAsia="Times New Roman" w:hAnsi="Times New Roman" w:cs="Times New Roman"/>
          <w:kern w:val="0"/>
          <w:sz w:val="24"/>
          <w:szCs w:val="24"/>
          <w:lang w:eastAsia="hr-HR"/>
          <w14:ligatures w14:val="none"/>
        </w:rPr>
        <w:t xml:space="preserve">ezano uz podneske roditelja navedene na stranici 52 Izvješća koji se odnose </w:t>
      </w:r>
      <w:r w:rsidR="00B0585A" w:rsidRPr="005924C2">
        <w:rPr>
          <w:rFonts w:ascii="Times New Roman" w:eastAsia="Times New Roman" w:hAnsi="Times New Roman" w:cs="Times New Roman"/>
          <w:kern w:val="0"/>
          <w:sz w:val="24"/>
          <w:szCs w:val="24"/>
          <w:lang w:eastAsia="hr-HR"/>
          <w14:ligatures w14:val="none"/>
        </w:rPr>
        <w:t>na</w:t>
      </w:r>
      <w:r w:rsidR="00FD4296" w:rsidRPr="005924C2">
        <w:rPr>
          <w:rFonts w:ascii="Times New Roman" w:eastAsia="Times New Roman" w:hAnsi="Times New Roman" w:cs="Times New Roman"/>
          <w:kern w:val="0"/>
          <w:sz w:val="24"/>
          <w:szCs w:val="24"/>
          <w:lang w:eastAsia="hr-HR"/>
          <w14:ligatures w14:val="none"/>
        </w:rPr>
        <w:t xml:space="preserve"> mjesto prebivališta djeteta</w:t>
      </w:r>
      <w:r w:rsidR="002D7BD8" w:rsidRPr="005924C2">
        <w:rPr>
          <w:rFonts w:ascii="Times New Roman" w:eastAsia="Times New Roman" w:hAnsi="Times New Roman" w:cs="Times New Roman"/>
          <w:kern w:val="0"/>
          <w:sz w:val="24"/>
          <w:szCs w:val="24"/>
          <w:lang w:eastAsia="hr-HR"/>
          <w14:ligatures w14:val="none"/>
        </w:rPr>
        <w:t>,</w:t>
      </w:r>
      <w:r w:rsidR="00FD4296" w:rsidRPr="005924C2">
        <w:rPr>
          <w:rFonts w:ascii="Times New Roman" w:eastAsia="Times New Roman" w:hAnsi="Times New Roman" w:cs="Times New Roman"/>
          <w:kern w:val="0"/>
          <w:sz w:val="24"/>
          <w:szCs w:val="24"/>
          <w:lang w:eastAsia="hr-HR"/>
          <w14:ligatures w14:val="none"/>
        </w:rPr>
        <w:t xml:space="preserve"> </w:t>
      </w:r>
      <w:r w:rsidR="006A2E8A" w:rsidRPr="005924C2">
        <w:rPr>
          <w:rFonts w:ascii="Times New Roman" w:eastAsia="Times New Roman" w:hAnsi="Times New Roman" w:cs="Times New Roman"/>
          <w:kern w:val="0"/>
          <w:sz w:val="24"/>
          <w:szCs w:val="24"/>
          <w:lang w:eastAsia="hr-HR"/>
          <w14:ligatures w14:val="none"/>
        </w:rPr>
        <w:t>Vlada Republike Hrvatske napominje</w:t>
      </w:r>
      <w:r w:rsidR="00FD4296" w:rsidRPr="005924C2">
        <w:rPr>
          <w:rFonts w:ascii="Times New Roman" w:eastAsia="Times New Roman" w:hAnsi="Times New Roman" w:cs="Times New Roman"/>
          <w:kern w:val="0"/>
          <w:sz w:val="24"/>
          <w:szCs w:val="24"/>
          <w:lang w:eastAsia="hr-HR"/>
          <w14:ligatures w14:val="none"/>
        </w:rPr>
        <w:t xml:space="preserve"> da je člankom 20. stavkom 4. Zakona o predškolskom odgoju i obrazovanju propisano da prednost pri upisu u dječji vrtić imaju djeca koja imaju prebivalište ili boravište na području dječjeg vrtića. Također, nema zapreke za upis djece koja navršavaju godinu dana života nakon redovitog upisnog roka ako dječji vrtić ima kapaciteta za upis.</w:t>
      </w:r>
      <w:r w:rsidR="0007262C">
        <w:rPr>
          <w:rFonts w:ascii="Times New Roman" w:eastAsia="Times New Roman" w:hAnsi="Times New Roman" w:cs="Times New Roman"/>
          <w:kern w:val="0"/>
          <w:sz w:val="24"/>
          <w:szCs w:val="24"/>
          <w:lang w:eastAsia="hr-HR"/>
          <w14:ligatures w14:val="none"/>
        </w:rPr>
        <w:t xml:space="preserve"> </w:t>
      </w:r>
      <w:r w:rsidR="00F42E5A" w:rsidRPr="005924C2">
        <w:rPr>
          <w:rFonts w:ascii="Times New Roman" w:eastAsia="Times New Roman" w:hAnsi="Times New Roman" w:cs="Times New Roman"/>
          <w:kern w:val="0"/>
          <w:sz w:val="24"/>
          <w:szCs w:val="24"/>
          <w:lang w:eastAsia="hr-HR"/>
          <w14:ligatures w14:val="none"/>
        </w:rPr>
        <w:t xml:space="preserve">Vezano uz </w:t>
      </w:r>
      <w:r w:rsidR="00A70753" w:rsidRPr="005924C2">
        <w:rPr>
          <w:rFonts w:ascii="Times New Roman" w:eastAsia="Times New Roman" w:hAnsi="Times New Roman" w:cs="Times New Roman"/>
          <w:kern w:val="0"/>
          <w:sz w:val="24"/>
          <w:szCs w:val="24"/>
          <w:lang w:eastAsia="hr-HR"/>
          <w14:ligatures w14:val="none"/>
        </w:rPr>
        <w:t>navode da je</w:t>
      </w:r>
      <w:r w:rsidR="00F42E5A" w:rsidRPr="005924C2">
        <w:rPr>
          <w:rFonts w:ascii="Times New Roman" w:eastAsia="Times New Roman" w:hAnsi="Times New Roman" w:cs="Times New Roman"/>
          <w:kern w:val="0"/>
          <w:sz w:val="24"/>
          <w:szCs w:val="24"/>
          <w:lang w:eastAsia="hr-HR"/>
          <w14:ligatures w14:val="none"/>
        </w:rPr>
        <w:t xml:space="preserve"> kriterij</w:t>
      </w:r>
      <w:r w:rsidR="00A70753" w:rsidRPr="005924C2">
        <w:rPr>
          <w:rFonts w:ascii="Times New Roman" w:eastAsia="Times New Roman" w:hAnsi="Times New Roman" w:cs="Times New Roman"/>
          <w:kern w:val="0"/>
          <w:sz w:val="24"/>
          <w:szCs w:val="24"/>
          <w:lang w:eastAsia="hr-HR"/>
          <w14:ligatures w14:val="none"/>
        </w:rPr>
        <w:t>e</w:t>
      </w:r>
      <w:r w:rsidR="00F42E5A" w:rsidRPr="005924C2">
        <w:rPr>
          <w:rFonts w:ascii="Times New Roman" w:eastAsia="Times New Roman" w:hAnsi="Times New Roman" w:cs="Times New Roman"/>
          <w:kern w:val="0"/>
          <w:sz w:val="24"/>
          <w:szCs w:val="24"/>
          <w:lang w:eastAsia="hr-HR"/>
          <w14:ligatures w14:val="none"/>
        </w:rPr>
        <w:t xml:space="preserve"> upisa djece u dječji vrtić,</w:t>
      </w:r>
      <w:r w:rsidR="00A70753" w:rsidRPr="005924C2">
        <w:rPr>
          <w:rFonts w:ascii="Times New Roman" w:eastAsia="Times New Roman" w:hAnsi="Times New Roman" w:cs="Times New Roman"/>
          <w:kern w:val="0"/>
          <w:sz w:val="24"/>
          <w:szCs w:val="24"/>
          <w:lang w:eastAsia="hr-HR"/>
          <w14:ligatures w14:val="none"/>
        </w:rPr>
        <w:t xml:space="preserve"> </w:t>
      </w:r>
      <w:r w:rsidR="00F42E5A" w:rsidRPr="005924C2">
        <w:rPr>
          <w:rFonts w:ascii="Times New Roman" w:eastAsia="Times New Roman" w:hAnsi="Times New Roman" w:cs="Times New Roman"/>
          <w:kern w:val="0"/>
          <w:sz w:val="24"/>
          <w:szCs w:val="24"/>
          <w:lang w:eastAsia="hr-HR"/>
          <w14:ligatures w14:val="none"/>
        </w:rPr>
        <w:t>nužno propisati na nacionalnoj razini</w:t>
      </w:r>
      <w:r w:rsidR="006F6F37" w:rsidRPr="005924C2">
        <w:rPr>
          <w:rFonts w:ascii="Times New Roman" w:eastAsia="Times New Roman" w:hAnsi="Times New Roman" w:cs="Times New Roman"/>
          <w:kern w:val="0"/>
          <w:sz w:val="24"/>
          <w:szCs w:val="24"/>
          <w:lang w:eastAsia="hr-HR"/>
          <w14:ligatures w14:val="none"/>
        </w:rPr>
        <w:t xml:space="preserve">, </w:t>
      </w:r>
      <w:r w:rsidR="009A5924" w:rsidRPr="005924C2">
        <w:rPr>
          <w:rFonts w:ascii="Times New Roman" w:eastAsia="Times New Roman" w:hAnsi="Times New Roman" w:cs="Times New Roman"/>
          <w:kern w:val="0"/>
          <w:sz w:val="24"/>
          <w:szCs w:val="24"/>
          <w:lang w:eastAsia="hr-HR"/>
          <w14:ligatures w14:val="none"/>
        </w:rPr>
        <w:t>Vlada Republike Hrvatske</w:t>
      </w:r>
      <w:r w:rsidR="00F42E5A" w:rsidRPr="005924C2">
        <w:rPr>
          <w:rFonts w:ascii="Times New Roman" w:eastAsia="Times New Roman" w:hAnsi="Times New Roman" w:cs="Times New Roman"/>
          <w:kern w:val="0"/>
          <w:sz w:val="24"/>
          <w:szCs w:val="24"/>
          <w:lang w:eastAsia="hr-HR"/>
          <w14:ligatures w14:val="none"/>
        </w:rPr>
        <w:t xml:space="preserve"> napominje da je isto već uređeno člankom 20. Zakona o predškolskom odgoju i obrazovanju.</w:t>
      </w:r>
      <w:r w:rsidR="003611D7">
        <w:rPr>
          <w:rFonts w:ascii="Times New Roman" w:eastAsia="Times New Roman" w:hAnsi="Times New Roman" w:cs="Times New Roman"/>
          <w:kern w:val="0"/>
          <w:sz w:val="24"/>
          <w:szCs w:val="24"/>
          <w:lang w:eastAsia="hr-HR"/>
          <w14:ligatures w14:val="none"/>
        </w:rPr>
        <w:t xml:space="preserve"> V</w:t>
      </w:r>
      <w:r w:rsidR="00F42E5A" w:rsidRPr="005924C2">
        <w:rPr>
          <w:rFonts w:ascii="Times New Roman" w:eastAsia="Times New Roman" w:hAnsi="Times New Roman" w:cs="Times New Roman"/>
          <w:kern w:val="0"/>
          <w:sz w:val="24"/>
          <w:szCs w:val="24"/>
          <w:lang w:eastAsia="hr-HR"/>
          <w14:ligatures w14:val="none"/>
        </w:rPr>
        <w:t xml:space="preserve">ezano uz </w:t>
      </w:r>
      <w:r w:rsidR="00B63DD0" w:rsidRPr="005924C2">
        <w:rPr>
          <w:rFonts w:ascii="Times New Roman" w:eastAsia="Times New Roman" w:hAnsi="Times New Roman" w:cs="Times New Roman"/>
          <w:kern w:val="0"/>
          <w:sz w:val="24"/>
          <w:szCs w:val="24"/>
          <w:lang w:eastAsia="hr-HR"/>
          <w14:ligatures w14:val="none"/>
        </w:rPr>
        <w:t xml:space="preserve">navode </w:t>
      </w:r>
      <w:r w:rsidR="005C3E30" w:rsidRPr="005924C2">
        <w:rPr>
          <w:rFonts w:ascii="Times New Roman" w:eastAsia="Times New Roman" w:hAnsi="Times New Roman" w:cs="Times New Roman"/>
          <w:kern w:val="0"/>
          <w:sz w:val="24"/>
          <w:szCs w:val="24"/>
          <w:lang w:eastAsia="hr-HR"/>
          <w14:ligatures w14:val="none"/>
        </w:rPr>
        <w:t>da je</w:t>
      </w:r>
      <w:r w:rsidR="00F42E5A" w:rsidRPr="005924C2">
        <w:rPr>
          <w:rFonts w:ascii="Times New Roman" w:eastAsia="Times New Roman" w:hAnsi="Times New Roman" w:cs="Times New Roman"/>
          <w:kern w:val="0"/>
          <w:sz w:val="24"/>
          <w:szCs w:val="24"/>
          <w:lang w:eastAsia="hr-HR"/>
          <w14:ligatures w14:val="none"/>
        </w:rPr>
        <w:t xml:space="preserve"> </w:t>
      </w:r>
      <w:r w:rsidR="005C3E30" w:rsidRPr="005924C2">
        <w:rPr>
          <w:rFonts w:ascii="Times New Roman" w:eastAsia="Times New Roman" w:hAnsi="Times New Roman" w:cs="Times New Roman"/>
          <w:kern w:val="0"/>
          <w:sz w:val="24"/>
          <w:szCs w:val="24"/>
          <w:lang w:eastAsia="hr-HR"/>
          <w14:ligatures w14:val="none"/>
        </w:rPr>
        <w:t>k</w:t>
      </w:r>
      <w:r w:rsidR="00F42E5A" w:rsidRPr="005924C2">
        <w:rPr>
          <w:rFonts w:ascii="Times New Roman" w:eastAsia="Times New Roman" w:hAnsi="Times New Roman" w:cs="Times New Roman"/>
          <w:kern w:val="0"/>
          <w:sz w:val="24"/>
          <w:szCs w:val="24"/>
          <w:lang w:eastAsia="hr-HR"/>
          <w14:ligatures w14:val="none"/>
        </w:rPr>
        <w:t>riterij prebivališta kao uvjet za upis djece u dječji vrtić najčešći predmet pritužbi zbog zahtjeva da oba roditelja imaju prebivalište na području (JLS) na kojom se vrtić nalazi</w:t>
      </w:r>
      <w:r w:rsidR="006F6F37" w:rsidRPr="005924C2">
        <w:rPr>
          <w:rFonts w:ascii="Times New Roman" w:eastAsia="Times New Roman" w:hAnsi="Times New Roman" w:cs="Times New Roman"/>
          <w:kern w:val="0"/>
          <w:sz w:val="24"/>
          <w:szCs w:val="24"/>
          <w:lang w:eastAsia="hr-HR"/>
          <w14:ligatures w14:val="none"/>
        </w:rPr>
        <w:t>,</w:t>
      </w:r>
      <w:r w:rsidR="00F42E5A" w:rsidRPr="005924C2">
        <w:rPr>
          <w:rFonts w:ascii="Times New Roman" w:eastAsia="Times New Roman" w:hAnsi="Times New Roman" w:cs="Times New Roman"/>
          <w:kern w:val="0"/>
          <w:sz w:val="24"/>
          <w:szCs w:val="24"/>
          <w:lang w:eastAsia="hr-HR"/>
          <w14:ligatures w14:val="none"/>
        </w:rPr>
        <w:t xml:space="preserve"> </w:t>
      </w:r>
      <w:r w:rsidR="00B15237" w:rsidRPr="005924C2">
        <w:rPr>
          <w:rFonts w:ascii="Times New Roman" w:eastAsia="Times New Roman" w:hAnsi="Times New Roman" w:cs="Times New Roman"/>
          <w:kern w:val="0"/>
          <w:sz w:val="24"/>
          <w:szCs w:val="24"/>
          <w:lang w:eastAsia="hr-HR"/>
          <w14:ligatures w14:val="none"/>
        </w:rPr>
        <w:t>Vlada Republike Hrvatske napominje</w:t>
      </w:r>
      <w:r w:rsidR="00F42E5A" w:rsidRPr="005924C2">
        <w:rPr>
          <w:rFonts w:ascii="Times New Roman" w:eastAsia="Times New Roman" w:hAnsi="Times New Roman" w:cs="Times New Roman"/>
          <w:kern w:val="0"/>
          <w:sz w:val="24"/>
          <w:szCs w:val="24"/>
          <w:lang w:eastAsia="hr-HR"/>
          <w14:ligatures w14:val="none"/>
        </w:rPr>
        <w:t xml:space="preserve"> da se u Zakonu o predškolskom odgoju i obrazovanju ne spominje prebivalište roditelja već je propisano da prednost pri upisu u dječji vrtić imaju djeca koja imaju prebivalište ili boravište na području dječjeg vrtića. </w:t>
      </w:r>
      <w:r w:rsidR="003611D7">
        <w:rPr>
          <w:rFonts w:ascii="Times New Roman" w:eastAsia="Times New Roman" w:hAnsi="Times New Roman" w:cs="Times New Roman"/>
          <w:kern w:val="0"/>
          <w:sz w:val="24"/>
          <w:szCs w:val="24"/>
          <w:lang w:eastAsia="hr-HR"/>
          <w14:ligatures w14:val="none"/>
        </w:rPr>
        <w:t>U vezi s navodom</w:t>
      </w:r>
      <w:r w:rsidR="00EE0DC5" w:rsidRPr="005924C2">
        <w:rPr>
          <w:rFonts w:ascii="Times New Roman" w:eastAsia="Times New Roman" w:hAnsi="Times New Roman" w:cs="Times New Roman"/>
          <w:kern w:val="0"/>
          <w:sz w:val="24"/>
          <w:szCs w:val="24"/>
          <w:lang w:eastAsia="hr-HR"/>
          <w14:ligatures w14:val="none"/>
        </w:rPr>
        <w:t xml:space="preserve"> da je djeci nezaposlenih roditelja u</w:t>
      </w:r>
      <w:r w:rsidR="00F42E5A" w:rsidRPr="005924C2">
        <w:rPr>
          <w:rFonts w:ascii="Times New Roman" w:eastAsia="Times New Roman" w:hAnsi="Times New Roman" w:cs="Times New Roman"/>
          <w:kern w:val="0"/>
          <w:sz w:val="24"/>
          <w:szCs w:val="24"/>
          <w:lang w:eastAsia="hr-HR"/>
          <w14:ligatures w14:val="none"/>
        </w:rPr>
        <w:t xml:space="preserve">slijed nedostatka kapaciteta i propisanih kriterija najčešće uskraćeno pravo upisa u vrtić </w:t>
      </w:r>
      <w:r w:rsidR="00EE0DC5" w:rsidRPr="005924C2">
        <w:rPr>
          <w:rFonts w:ascii="Times New Roman" w:eastAsia="Times New Roman" w:hAnsi="Times New Roman" w:cs="Times New Roman"/>
          <w:kern w:val="0"/>
          <w:sz w:val="24"/>
          <w:szCs w:val="24"/>
          <w:lang w:eastAsia="hr-HR"/>
          <w14:ligatures w14:val="none"/>
        </w:rPr>
        <w:t>te</w:t>
      </w:r>
      <w:r w:rsidR="00F42E5A" w:rsidRPr="005924C2">
        <w:rPr>
          <w:rFonts w:ascii="Times New Roman" w:eastAsia="Times New Roman" w:hAnsi="Times New Roman" w:cs="Times New Roman"/>
          <w:kern w:val="0"/>
          <w:sz w:val="24"/>
          <w:szCs w:val="24"/>
          <w:lang w:eastAsia="hr-HR"/>
          <w14:ligatures w14:val="none"/>
        </w:rPr>
        <w:t xml:space="preserve"> su</w:t>
      </w:r>
      <w:r w:rsidR="00EE0DC5" w:rsidRPr="005924C2">
        <w:rPr>
          <w:rFonts w:ascii="Times New Roman" w:eastAsia="Times New Roman" w:hAnsi="Times New Roman" w:cs="Times New Roman"/>
          <w:kern w:val="0"/>
          <w:sz w:val="24"/>
          <w:szCs w:val="24"/>
          <w:lang w:eastAsia="hr-HR"/>
          <w14:ligatures w14:val="none"/>
        </w:rPr>
        <w:t xml:space="preserve"> time</w:t>
      </w:r>
      <w:r w:rsidR="00F42E5A" w:rsidRPr="005924C2">
        <w:rPr>
          <w:rFonts w:ascii="Times New Roman" w:eastAsia="Times New Roman" w:hAnsi="Times New Roman" w:cs="Times New Roman"/>
          <w:kern w:val="0"/>
          <w:sz w:val="24"/>
          <w:szCs w:val="24"/>
          <w:lang w:eastAsia="hr-HR"/>
          <w14:ligatures w14:val="none"/>
        </w:rPr>
        <w:t xml:space="preserve"> dovedena u nejednaki položaj</w:t>
      </w:r>
      <w:r w:rsidR="006F6F37" w:rsidRPr="005924C2">
        <w:rPr>
          <w:rFonts w:ascii="Times New Roman" w:eastAsia="Times New Roman" w:hAnsi="Times New Roman" w:cs="Times New Roman"/>
          <w:kern w:val="0"/>
          <w:sz w:val="24"/>
          <w:szCs w:val="24"/>
          <w:lang w:eastAsia="hr-HR"/>
          <w14:ligatures w14:val="none"/>
        </w:rPr>
        <w:t>,</w:t>
      </w:r>
      <w:r w:rsidR="00843188" w:rsidRPr="005924C2">
        <w:rPr>
          <w:rFonts w:ascii="Times New Roman" w:eastAsia="Times New Roman" w:hAnsi="Times New Roman" w:cs="Times New Roman"/>
          <w:kern w:val="0"/>
          <w:sz w:val="24"/>
          <w:szCs w:val="24"/>
          <w:lang w:eastAsia="hr-HR"/>
          <w14:ligatures w14:val="none"/>
        </w:rPr>
        <w:t xml:space="preserve"> Vlada Republike Hrvatske</w:t>
      </w:r>
      <w:r w:rsidR="00F42E5A" w:rsidRPr="005924C2">
        <w:rPr>
          <w:rFonts w:ascii="Times New Roman" w:eastAsia="Times New Roman" w:hAnsi="Times New Roman" w:cs="Times New Roman"/>
          <w:kern w:val="0"/>
          <w:sz w:val="24"/>
          <w:szCs w:val="24"/>
          <w:lang w:eastAsia="hr-HR"/>
          <w14:ligatures w14:val="none"/>
        </w:rPr>
        <w:t xml:space="preserve"> ističe da nemogućnost upisa u pojedini dječji vrtić zbog nedostatka kapaciteta, omogućavanja prednosti upisa djeci ranjivih skupina i djeci čiji su roditelji zaposleni te iz tog razloga imaju prijeku potrebu za uključivanjem djeteta u dječji vrtić ne uskraćuje pravo upisa djetetu nezaposlenih roditelja. </w:t>
      </w:r>
      <w:r>
        <w:rPr>
          <w:rFonts w:ascii="Times New Roman" w:eastAsia="Times New Roman" w:hAnsi="Times New Roman" w:cs="Times New Roman"/>
          <w:kern w:val="0"/>
          <w:sz w:val="24"/>
          <w:szCs w:val="24"/>
          <w:lang w:eastAsia="hr-HR"/>
          <w14:ligatures w14:val="none"/>
        </w:rPr>
        <w:t>Potrebno je ponovo napomenuti</w:t>
      </w:r>
      <w:r w:rsidR="00F42E5A" w:rsidRPr="005924C2">
        <w:rPr>
          <w:rFonts w:ascii="Times New Roman" w:eastAsia="Times New Roman" w:hAnsi="Times New Roman" w:cs="Times New Roman"/>
          <w:kern w:val="0"/>
          <w:sz w:val="24"/>
          <w:szCs w:val="24"/>
          <w:lang w:eastAsia="hr-HR"/>
          <w14:ligatures w14:val="none"/>
        </w:rPr>
        <w:t xml:space="preserve"> da je Zakonom o predškolskom odgoju i obrazovanju definirano da svako dijete rane i predškolske dobi ima pravo upisa u dječji vrtić ili školsku ustanovu u kojoj se izvodi rani i predškolski odgoj i obrazovanje.</w:t>
      </w:r>
      <w:r>
        <w:rPr>
          <w:rFonts w:ascii="Times New Roman" w:eastAsia="Times New Roman" w:hAnsi="Times New Roman" w:cs="Times New Roman"/>
          <w:kern w:val="0"/>
          <w:sz w:val="24"/>
          <w:szCs w:val="24"/>
          <w:lang w:eastAsia="hr-HR"/>
          <w14:ligatures w14:val="none"/>
        </w:rPr>
        <w:t xml:space="preserve"> </w:t>
      </w:r>
      <w:r w:rsidR="00F42E5A" w:rsidRPr="005924C2">
        <w:rPr>
          <w:rFonts w:ascii="Times New Roman" w:eastAsia="Times New Roman" w:hAnsi="Times New Roman" w:cs="Times New Roman"/>
          <w:kern w:val="0"/>
          <w:sz w:val="24"/>
          <w:szCs w:val="24"/>
          <w:lang w:eastAsia="hr-HR"/>
          <w14:ligatures w14:val="none"/>
        </w:rPr>
        <w:t xml:space="preserve">Vezano uz </w:t>
      </w:r>
      <w:r w:rsidR="00D60AF7">
        <w:rPr>
          <w:rFonts w:ascii="Times New Roman" w:eastAsia="Times New Roman" w:hAnsi="Times New Roman" w:cs="Times New Roman"/>
          <w:kern w:val="0"/>
          <w:sz w:val="24"/>
          <w:szCs w:val="24"/>
          <w:lang w:eastAsia="hr-HR"/>
          <w14:ligatures w14:val="none"/>
        </w:rPr>
        <w:t xml:space="preserve">navode o pritužbama zbog otežanog upisa u dječje vrtiće zbog </w:t>
      </w:r>
      <w:proofErr w:type="spellStart"/>
      <w:r w:rsidR="00D60AF7">
        <w:rPr>
          <w:rFonts w:ascii="Times New Roman" w:eastAsia="Times New Roman" w:hAnsi="Times New Roman" w:cs="Times New Roman"/>
          <w:kern w:val="0"/>
          <w:sz w:val="24"/>
          <w:szCs w:val="24"/>
          <w:lang w:eastAsia="hr-HR"/>
          <w14:ligatures w14:val="none"/>
        </w:rPr>
        <w:t>rodiljnog</w:t>
      </w:r>
      <w:proofErr w:type="spellEnd"/>
      <w:r w:rsidR="00D60AF7">
        <w:rPr>
          <w:rFonts w:ascii="Times New Roman" w:eastAsia="Times New Roman" w:hAnsi="Times New Roman" w:cs="Times New Roman"/>
          <w:kern w:val="0"/>
          <w:sz w:val="24"/>
          <w:szCs w:val="24"/>
          <w:lang w:eastAsia="hr-HR"/>
          <w14:ligatures w14:val="none"/>
        </w:rPr>
        <w:t xml:space="preserve"> dopusta majke, </w:t>
      </w:r>
      <w:r w:rsidR="00F42E5A" w:rsidRPr="005924C2">
        <w:rPr>
          <w:rFonts w:ascii="Times New Roman" w:eastAsia="Times New Roman" w:hAnsi="Times New Roman" w:cs="Times New Roman"/>
          <w:kern w:val="0"/>
          <w:sz w:val="24"/>
          <w:szCs w:val="24"/>
          <w:lang w:eastAsia="hr-HR"/>
          <w14:ligatures w14:val="none"/>
        </w:rPr>
        <w:t>financijsko</w:t>
      </w:r>
      <w:r w:rsidR="00D60AF7">
        <w:rPr>
          <w:rFonts w:ascii="Times New Roman" w:eastAsia="Times New Roman" w:hAnsi="Times New Roman" w:cs="Times New Roman"/>
          <w:kern w:val="0"/>
          <w:sz w:val="24"/>
          <w:szCs w:val="24"/>
          <w:lang w:eastAsia="hr-HR"/>
          <w14:ligatures w14:val="none"/>
        </w:rPr>
        <w:t>g dugovanja</w:t>
      </w:r>
      <w:r w:rsidR="00F42E5A" w:rsidRPr="005924C2">
        <w:rPr>
          <w:rFonts w:ascii="Times New Roman" w:eastAsia="Times New Roman" w:hAnsi="Times New Roman" w:cs="Times New Roman"/>
          <w:kern w:val="0"/>
          <w:sz w:val="24"/>
          <w:szCs w:val="24"/>
          <w:lang w:eastAsia="hr-HR"/>
          <w14:ligatures w14:val="none"/>
        </w:rPr>
        <w:t xml:space="preserve"> roditelja prema općini i</w:t>
      </w:r>
      <w:r w:rsidR="00D60AF7">
        <w:rPr>
          <w:rFonts w:ascii="Times New Roman" w:eastAsia="Times New Roman" w:hAnsi="Times New Roman" w:cs="Times New Roman"/>
          <w:kern w:val="0"/>
          <w:sz w:val="24"/>
          <w:szCs w:val="24"/>
          <w:lang w:eastAsia="hr-HR"/>
          <w14:ligatures w14:val="none"/>
        </w:rPr>
        <w:t>li statusa</w:t>
      </w:r>
      <w:r w:rsidR="00F42E5A" w:rsidRPr="005924C2">
        <w:rPr>
          <w:rFonts w:ascii="Times New Roman" w:eastAsia="Times New Roman" w:hAnsi="Times New Roman" w:cs="Times New Roman"/>
          <w:kern w:val="0"/>
          <w:sz w:val="24"/>
          <w:szCs w:val="24"/>
          <w:lang w:eastAsia="hr-HR"/>
          <w14:ligatures w14:val="none"/>
        </w:rPr>
        <w:t xml:space="preserve"> stranog državljanstva</w:t>
      </w:r>
      <w:r w:rsidR="00A405BD" w:rsidRPr="005924C2">
        <w:rPr>
          <w:rFonts w:ascii="Times New Roman" w:eastAsia="Times New Roman" w:hAnsi="Times New Roman" w:cs="Times New Roman"/>
          <w:kern w:val="0"/>
          <w:sz w:val="24"/>
          <w:szCs w:val="24"/>
          <w:lang w:eastAsia="hr-HR"/>
          <w14:ligatures w14:val="none"/>
        </w:rPr>
        <w:t>,</w:t>
      </w:r>
      <w:r w:rsidR="00F42E5A" w:rsidRPr="005924C2">
        <w:rPr>
          <w:rFonts w:ascii="Times New Roman" w:eastAsia="Times New Roman" w:hAnsi="Times New Roman" w:cs="Times New Roman"/>
          <w:kern w:val="0"/>
          <w:sz w:val="24"/>
          <w:szCs w:val="24"/>
          <w:lang w:eastAsia="hr-HR"/>
          <w14:ligatures w14:val="none"/>
        </w:rPr>
        <w:t xml:space="preserve"> </w:t>
      </w:r>
      <w:r w:rsidR="008351AA" w:rsidRPr="005924C2">
        <w:rPr>
          <w:rFonts w:ascii="Times New Roman" w:eastAsia="Times New Roman" w:hAnsi="Times New Roman" w:cs="Times New Roman"/>
          <w:kern w:val="0"/>
          <w:sz w:val="24"/>
          <w:szCs w:val="24"/>
          <w:lang w:eastAsia="hr-HR"/>
          <w14:ligatures w14:val="none"/>
        </w:rPr>
        <w:t xml:space="preserve">Vlada Republike Hrvatske </w:t>
      </w:r>
      <w:r w:rsidR="00F42E5A" w:rsidRPr="005924C2">
        <w:rPr>
          <w:rFonts w:ascii="Times New Roman" w:eastAsia="Times New Roman" w:hAnsi="Times New Roman" w:cs="Times New Roman"/>
          <w:kern w:val="0"/>
          <w:sz w:val="24"/>
          <w:szCs w:val="24"/>
          <w:lang w:eastAsia="hr-HR"/>
          <w14:ligatures w14:val="none"/>
        </w:rPr>
        <w:t>ističe da je Zakonom o</w:t>
      </w:r>
      <w:r w:rsidR="00F85F0B" w:rsidRPr="005924C2">
        <w:rPr>
          <w:rFonts w:ascii="Times New Roman" w:eastAsia="Times New Roman" w:hAnsi="Times New Roman" w:cs="Times New Roman"/>
          <w:kern w:val="0"/>
          <w:sz w:val="24"/>
          <w:szCs w:val="24"/>
          <w:lang w:eastAsia="hr-HR"/>
          <w14:ligatures w14:val="none"/>
        </w:rPr>
        <w:t xml:space="preserve"> </w:t>
      </w:r>
      <w:r w:rsidR="00F42E5A" w:rsidRPr="005924C2">
        <w:rPr>
          <w:rFonts w:ascii="Times New Roman" w:eastAsia="Times New Roman" w:hAnsi="Times New Roman" w:cs="Times New Roman"/>
          <w:kern w:val="0"/>
          <w:sz w:val="24"/>
          <w:szCs w:val="24"/>
          <w:lang w:eastAsia="hr-HR"/>
          <w14:ligatures w14:val="none"/>
        </w:rPr>
        <w:t>predškolskom odgoju i obrazovanju propisano tko ostvaruje prednost pri upisu te način ostvarivanja prednosti. Slijedom navedenoga, razvidno je da je riječ o pojedinačnim slučajevima, a ne o praksi.</w:t>
      </w:r>
    </w:p>
    <w:p w14:paraId="77DE3A40" w14:textId="77777777" w:rsidR="004F6F33" w:rsidRPr="005924C2" w:rsidRDefault="004F6F33" w:rsidP="00017782">
      <w:pPr>
        <w:spacing w:after="0" w:line="240" w:lineRule="auto"/>
        <w:ind w:right="38" w:firstLine="1418"/>
        <w:jc w:val="both"/>
        <w:rPr>
          <w:rFonts w:ascii="Times New Roman" w:eastAsia="Times New Roman" w:hAnsi="Times New Roman" w:cs="Times New Roman"/>
          <w:kern w:val="0"/>
          <w:sz w:val="24"/>
          <w:szCs w:val="24"/>
          <w:lang w:eastAsia="hr-HR"/>
          <w14:ligatures w14:val="none"/>
        </w:rPr>
      </w:pPr>
    </w:p>
    <w:p w14:paraId="2ECBC307" w14:textId="3272D28A" w:rsidR="00F42E5A" w:rsidRPr="005924C2" w:rsidRDefault="00F42E5A" w:rsidP="00017782">
      <w:pPr>
        <w:spacing w:after="0" w:line="240" w:lineRule="auto"/>
        <w:ind w:right="38" w:firstLine="1418"/>
        <w:jc w:val="both"/>
        <w:rPr>
          <w:rFonts w:ascii="Times New Roman" w:eastAsia="Times New Roman" w:hAnsi="Times New Roman" w:cs="Times New Roman"/>
          <w:kern w:val="0"/>
          <w:sz w:val="24"/>
          <w:szCs w:val="24"/>
          <w:lang w:eastAsia="hr-HR"/>
          <w14:ligatures w14:val="none"/>
        </w:rPr>
      </w:pPr>
      <w:r w:rsidRPr="005924C2">
        <w:rPr>
          <w:rFonts w:ascii="Times New Roman" w:eastAsia="Times New Roman" w:hAnsi="Times New Roman" w:cs="Times New Roman"/>
          <w:kern w:val="0"/>
          <w:sz w:val="24"/>
          <w:szCs w:val="24"/>
          <w:lang w:eastAsia="hr-HR"/>
          <w14:ligatures w14:val="none"/>
        </w:rPr>
        <w:t>Na</w:t>
      </w:r>
      <w:r w:rsidR="006D6F00" w:rsidRPr="005924C2">
        <w:rPr>
          <w:rFonts w:ascii="Times New Roman" w:eastAsia="Times New Roman" w:hAnsi="Times New Roman" w:cs="Times New Roman"/>
          <w:kern w:val="0"/>
          <w:sz w:val="24"/>
          <w:szCs w:val="24"/>
          <w:lang w:eastAsia="hr-HR"/>
          <w14:ligatures w14:val="none"/>
        </w:rPr>
        <w:t xml:space="preserve">dalje, </w:t>
      </w:r>
      <w:r w:rsidR="00CC604C">
        <w:rPr>
          <w:rFonts w:ascii="Times New Roman" w:eastAsia="Times New Roman" w:hAnsi="Times New Roman" w:cs="Times New Roman"/>
          <w:kern w:val="0"/>
          <w:sz w:val="24"/>
          <w:szCs w:val="24"/>
          <w:lang w:eastAsia="hr-HR"/>
          <w14:ligatures w14:val="none"/>
        </w:rPr>
        <w:t>a u vezi s navodom na stranici 55</w:t>
      </w:r>
      <w:r w:rsidR="00667217" w:rsidRPr="005924C2">
        <w:rPr>
          <w:rFonts w:ascii="Times New Roman" w:eastAsia="Times New Roman" w:hAnsi="Times New Roman" w:cs="Times New Roman"/>
          <w:kern w:val="0"/>
          <w:sz w:val="24"/>
          <w:szCs w:val="24"/>
          <w:lang w:eastAsia="hr-HR"/>
          <w14:ligatures w14:val="none"/>
        </w:rPr>
        <w:t xml:space="preserve"> </w:t>
      </w:r>
      <w:r w:rsidRPr="005924C2">
        <w:rPr>
          <w:rFonts w:ascii="Times New Roman" w:eastAsia="Times New Roman" w:hAnsi="Times New Roman" w:cs="Times New Roman"/>
          <w:kern w:val="0"/>
          <w:sz w:val="24"/>
          <w:szCs w:val="24"/>
          <w:lang w:eastAsia="hr-HR"/>
          <w14:ligatures w14:val="none"/>
        </w:rPr>
        <w:t>Izvješća</w:t>
      </w:r>
      <w:r w:rsidR="00CC604C">
        <w:rPr>
          <w:rFonts w:ascii="Times New Roman" w:eastAsia="Times New Roman" w:hAnsi="Times New Roman" w:cs="Times New Roman"/>
          <w:kern w:val="0"/>
          <w:sz w:val="24"/>
          <w:szCs w:val="24"/>
          <w:lang w:eastAsia="hr-HR"/>
          <w14:ligatures w14:val="none"/>
        </w:rPr>
        <w:t>, potrebno je napomenuti da je</w:t>
      </w:r>
      <w:r w:rsidRPr="005924C2">
        <w:rPr>
          <w:rFonts w:ascii="Times New Roman" w:eastAsia="Times New Roman" w:hAnsi="Times New Roman" w:cs="Times New Roman"/>
          <w:kern w:val="0"/>
          <w:sz w:val="24"/>
          <w:szCs w:val="24"/>
          <w:lang w:eastAsia="hr-HR"/>
          <w14:ligatures w14:val="none"/>
        </w:rPr>
        <w:t xml:space="preserve"> pritužba koju upućuju roditelji, a koja se odnosi na odgojiteljice koje privremeno brinu o djeci i promjeni organizacije rada tijekom godišnjih odmora neosnovana</w:t>
      </w:r>
      <w:r w:rsidR="009072BF">
        <w:rPr>
          <w:rFonts w:ascii="Times New Roman" w:eastAsia="Times New Roman" w:hAnsi="Times New Roman" w:cs="Times New Roman"/>
          <w:kern w:val="0"/>
          <w:sz w:val="24"/>
          <w:szCs w:val="24"/>
          <w:lang w:eastAsia="hr-HR"/>
          <w14:ligatures w14:val="none"/>
        </w:rPr>
        <w:t>,</w:t>
      </w:r>
      <w:r w:rsidRPr="005924C2">
        <w:rPr>
          <w:rFonts w:ascii="Times New Roman" w:eastAsia="Times New Roman" w:hAnsi="Times New Roman" w:cs="Times New Roman"/>
          <w:kern w:val="0"/>
          <w:sz w:val="24"/>
          <w:szCs w:val="24"/>
          <w:lang w:eastAsia="hr-HR"/>
          <w14:ligatures w14:val="none"/>
        </w:rPr>
        <w:t xml:space="preserve"> jer svaki državljanin </w:t>
      </w:r>
      <w:r w:rsidR="00CC604C">
        <w:rPr>
          <w:rFonts w:ascii="Times New Roman" w:eastAsia="Times New Roman" w:hAnsi="Times New Roman" w:cs="Times New Roman"/>
          <w:kern w:val="0"/>
          <w:sz w:val="24"/>
          <w:szCs w:val="24"/>
          <w:lang w:eastAsia="hr-HR"/>
          <w14:ligatures w14:val="none"/>
        </w:rPr>
        <w:t>Republike Hrvatske</w:t>
      </w:r>
      <w:r w:rsidRPr="005924C2">
        <w:rPr>
          <w:rFonts w:ascii="Times New Roman" w:eastAsia="Times New Roman" w:hAnsi="Times New Roman" w:cs="Times New Roman"/>
          <w:kern w:val="0"/>
          <w:sz w:val="24"/>
          <w:szCs w:val="24"/>
          <w:lang w:eastAsia="hr-HR"/>
          <w14:ligatures w14:val="none"/>
        </w:rPr>
        <w:t xml:space="preserve"> ima pravo na bolovanje i godišnji odmor. Slijedom navedenoga, razvidno je da su očekivanja roditelja da će o njihovom djetetu svaki dan, neizostavno, brinuti ista </w:t>
      </w:r>
      <w:r w:rsidRPr="005924C2">
        <w:rPr>
          <w:rFonts w:ascii="Times New Roman" w:eastAsia="Times New Roman" w:hAnsi="Times New Roman" w:cs="Times New Roman"/>
          <w:kern w:val="0"/>
          <w:sz w:val="24"/>
          <w:szCs w:val="24"/>
          <w:lang w:eastAsia="hr-HR"/>
          <w14:ligatures w14:val="none"/>
        </w:rPr>
        <w:lastRenderedPageBreak/>
        <w:t>odgojiteljica i da neće dolaziti do promjena u organizaciji rada zbog godišnjih odmora ne</w:t>
      </w:r>
      <w:r w:rsidR="002F18E9" w:rsidRPr="005924C2">
        <w:rPr>
          <w:rFonts w:ascii="Times New Roman" w:eastAsia="Times New Roman" w:hAnsi="Times New Roman" w:cs="Times New Roman"/>
          <w:kern w:val="0"/>
          <w:sz w:val="24"/>
          <w:szCs w:val="24"/>
          <w:lang w:eastAsia="hr-HR"/>
          <w14:ligatures w14:val="none"/>
        </w:rPr>
        <w:t>opravdana.</w:t>
      </w:r>
      <w:r w:rsidR="00427258" w:rsidRPr="005924C2">
        <w:rPr>
          <w:rFonts w:ascii="Times New Roman" w:eastAsia="Times New Roman" w:hAnsi="Times New Roman" w:cs="Times New Roman"/>
          <w:kern w:val="0"/>
          <w:sz w:val="24"/>
          <w:szCs w:val="24"/>
          <w:lang w:eastAsia="hr-HR"/>
          <w14:ligatures w14:val="none"/>
        </w:rPr>
        <w:t xml:space="preserve"> </w:t>
      </w:r>
      <w:r w:rsidRPr="005924C2">
        <w:rPr>
          <w:rFonts w:ascii="Times New Roman" w:eastAsia="Times New Roman" w:hAnsi="Times New Roman" w:cs="Times New Roman"/>
          <w:kern w:val="0"/>
          <w:sz w:val="24"/>
          <w:szCs w:val="24"/>
          <w:lang w:eastAsia="hr-HR"/>
          <w14:ligatures w14:val="none"/>
        </w:rPr>
        <w:t>Vezano uz pritužbe roditelja radi neprilagođenosti radnog vremena dječjih vrtića potrebama roditelja</w:t>
      </w:r>
      <w:r w:rsidR="00291C59" w:rsidRPr="005924C2">
        <w:rPr>
          <w:rFonts w:ascii="Times New Roman" w:eastAsia="Times New Roman" w:hAnsi="Times New Roman" w:cs="Times New Roman"/>
          <w:kern w:val="0"/>
          <w:sz w:val="24"/>
          <w:szCs w:val="24"/>
          <w:lang w:eastAsia="hr-HR"/>
          <w14:ligatures w14:val="none"/>
        </w:rPr>
        <w:t>,</w:t>
      </w:r>
      <w:r w:rsidRPr="005924C2">
        <w:rPr>
          <w:rFonts w:ascii="Times New Roman" w:eastAsia="Times New Roman" w:hAnsi="Times New Roman" w:cs="Times New Roman"/>
          <w:kern w:val="0"/>
          <w:sz w:val="24"/>
          <w:szCs w:val="24"/>
          <w:lang w:eastAsia="hr-HR"/>
          <w14:ligatures w14:val="none"/>
        </w:rPr>
        <w:t xml:space="preserve"> </w:t>
      </w:r>
      <w:r w:rsidR="002A4DDC" w:rsidRPr="005924C2">
        <w:rPr>
          <w:rFonts w:ascii="Times New Roman" w:eastAsia="Times New Roman" w:hAnsi="Times New Roman" w:cs="Times New Roman"/>
          <w:kern w:val="0"/>
          <w:sz w:val="24"/>
          <w:szCs w:val="24"/>
          <w:lang w:eastAsia="hr-HR"/>
          <w14:ligatures w14:val="none"/>
        </w:rPr>
        <w:t>Vlada Republike Hrvatske ističe</w:t>
      </w:r>
      <w:r w:rsidRPr="005924C2">
        <w:rPr>
          <w:rFonts w:ascii="Times New Roman" w:eastAsia="Times New Roman" w:hAnsi="Times New Roman" w:cs="Times New Roman"/>
          <w:kern w:val="0"/>
          <w:sz w:val="24"/>
          <w:szCs w:val="24"/>
          <w:lang w:eastAsia="hr-HR"/>
          <w14:ligatures w14:val="none"/>
        </w:rPr>
        <w:t xml:space="preserve"> da je u sklopu Projekta „Nastavak unaprjeđenja usluga za djecu u sustavu ranog i predškolskog odgoja i obrazovanja„ u </w:t>
      </w:r>
      <w:r w:rsidR="00B5581F" w:rsidRPr="005924C2">
        <w:rPr>
          <w:rFonts w:ascii="Times New Roman" w:eastAsia="Times New Roman" w:hAnsi="Times New Roman" w:cs="Times New Roman"/>
          <w:kern w:val="0"/>
          <w:sz w:val="24"/>
          <w:szCs w:val="24"/>
          <w:lang w:eastAsia="hr-HR"/>
          <w14:ligatures w14:val="none"/>
        </w:rPr>
        <w:t>otprilike</w:t>
      </w:r>
      <w:r w:rsidRPr="005924C2">
        <w:rPr>
          <w:rFonts w:ascii="Times New Roman" w:eastAsia="Times New Roman" w:hAnsi="Times New Roman" w:cs="Times New Roman"/>
          <w:kern w:val="0"/>
          <w:sz w:val="24"/>
          <w:szCs w:val="24"/>
          <w:lang w:eastAsia="hr-HR"/>
          <w14:ligatures w14:val="none"/>
        </w:rPr>
        <w:t xml:space="preserve"> 120 dječjih vrtića diljem </w:t>
      </w:r>
      <w:r w:rsidR="00CC604C">
        <w:rPr>
          <w:rFonts w:ascii="Times New Roman" w:eastAsia="Times New Roman" w:hAnsi="Times New Roman" w:cs="Times New Roman"/>
          <w:kern w:val="0"/>
          <w:sz w:val="24"/>
          <w:szCs w:val="24"/>
          <w:lang w:eastAsia="hr-HR"/>
          <w14:ligatures w14:val="none"/>
        </w:rPr>
        <w:t>Republike Hrvatske</w:t>
      </w:r>
      <w:r w:rsidRPr="005924C2">
        <w:rPr>
          <w:rFonts w:ascii="Times New Roman" w:eastAsia="Times New Roman" w:hAnsi="Times New Roman" w:cs="Times New Roman"/>
          <w:kern w:val="0"/>
          <w:sz w:val="24"/>
          <w:szCs w:val="24"/>
          <w:lang w:eastAsia="hr-HR"/>
          <w14:ligatures w14:val="none"/>
        </w:rPr>
        <w:t xml:space="preserve"> organizirano poslijepodnevno radno vrijeme te boravak djece u dječjem vrtiću do večernjih sati. Nadalje, sukladno odredbama Državnog pedagoškog standarda predškolskog odgoja i naobrazbe (</w:t>
      </w:r>
      <w:r w:rsidR="00B94EA9" w:rsidRPr="005924C2">
        <w:rPr>
          <w:rFonts w:ascii="Times New Roman" w:eastAsia="Times New Roman" w:hAnsi="Times New Roman" w:cs="Times New Roman"/>
          <w:kern w:val="0"/>
          <w:sz w:val="24"/>
          <w:szCs w:val="24"/>
          <w:lang w:eastAsia="hr-HR"/>
          <w14:ligatures w14:val="none"/>
        </w:rPr>
        <w:t>„</w:t>
      </w:r>
      <w:r w:rsidRPr="005924C2">
        <w:rPr>
          <w:rFonts w:ascii="Times New Roman" w:eastAsia="Times New Roman" w:hAnsi="Times New Roman" w:cs="Times New Roman"/>
          <w:kern w:val="0"/>
          <w:sz w:val="24"/>
          <w:szCs w:val="24"/>
          <w:lang w:eastAsia="hr-HR"/>
          <w14:ligatures w14:val="none"/>
        </w:rPr>
        <w:t>Narodne novine</w:t>
      </w:r>
      <w:r w:rsidR="00B94EA9" w:rsidRPr="005924C2">
        <w:rPr>
          <w:rFonts w:ascii="Times New Roman" w:eastAsia="Times New Roman" w:hAnsi="Times New Roman" w:cs="Times New Roman"/>
          <w:kern w:val="0"/>
          <w:sz w:val="24"/>
          <w:szCs w:val="24"/>
          <w:lang w:eastAsia="hr-HR"/>
          <w14:ligatures w14:val="none"/>
        </w:rPr>
        <w:t>“</w:t>
      </w:r>
      <w:r w:rsidRPr="005924C2">
        <w:rPr>
          <w:rFonts w:ascii="Times New Roman" w:eastAsia="Times New Roman" w:hAnsi="Times New Roman" w:cs="Times New Roman"/>
          <w:kern w:val="0"/>
          <w:sz w:val="24"/>
          <w:szCs w:val="24"/>
          <w:lang w:eastAsia="hr-HR"/>
          <w14:ligatures w14:val="none"/>
        </w:rPr>
        <w:t>, br</w:t>
      </w:r>
      <w:r w:rsidR="00B94EA9" w:rsidRPr="005924C2">
        <w:rPr>
          <w:rFonts w:ascii="Times New Roman" w:eastAsia="Times New Roman" w:hAnsi="Times New Roman" w:cs="Times New Roman"/>
          <w:kern w:val="0"/>
          <w:sz w:val="24"/>
          <w:szCs w:val="24"/>
          <w:lang w:eastAsia="hr-HR"/>
          <w14:ligatures w14:val="none"/>
        </w:rPr>
        <w:t>.</w:t>
      </w:r>
      <w:r w:rsidRPr="005924C2">
        <w:rPr>
          <w:rFonts w:ascii="Times New Roman" w:eastAsia="Times New Roman" w:hAnsi="Times New Roman" w:cs="Times New Roman"/>
          <w:kern w:val="0"/>
          <w:sz w:val="24"/>
          <w:szCs w:val="24"/>
          <w:lang w:eastAsia="hr-HR"/>
          <w14:ligatures w14:val="none"/>
        </w:rPr>
        <w:t xml:space="preserve"> 63/08</w:t>
      </w:r>
      <w:r w:rsidR="00CC604C">
        <w:rPr>
          <w:rFonts w:ascii="Times New Roman" w:eastAsia="Times New Roman" w:hAnsi="Times New Roman" w:cs="Times New Roman"/>
          <w:kern w:val="0"/>
          <w:sz w:val="24"/>
          <w:szCs w:val="24"/>
          <w:lang w:eastAsia="hr-HR"/>
          <w14:ligatures w14:val="none"/>
        </w:rPr>
        <w:t>.</w:t>
      </w:r>
      <w:r w:rsidRPr="005924C2">
        <w:rPr>
          <w:rFonts w:ascii="Times New Roman" w:eastAsia="Times New Roman" w:hAnsi="Times New Roman" w:cs="Times New Roman"/>
          <w:kern w:val="0"/>
          <w:sz w:val="24"/>
          <w:szCs w:val="24"/>
          <w:lang w:eastAsia="hr-HR"/>
          <w14:ligatures w14:val="none"/>
        </w:rPr>
        <w:t xml:space="preserve"> i 90/10</w:t>
      </w:r>
      <w:r w:rsidR="00CC604C">
        <w:rPr>
          <w:rFonts w:ascii="Times New Roman" w:eastAsia="Times New Roman" w:hAnsi="Times New Roman" w:cs="Times New Roman"/>
          <w:kern w:val="0"/>
          <w:sz w:val="24"/>
          <w:szCs w:val="24"/>
          <w:lang w:eastAsia="hr-HR"/>
          <w14:ligatures w14:val="none"/>
        </w:rPr>
        <w:t>.</w:t>
      </w:r>
      <w:r w:rsidRPr="005924C2">
        <w:rPr>
          <w:rFonts w:ascii="Times New Roman" w:eastAsia="Times New Roman" w:hAnsi="Times New Roman" w:cs="Times New Roman"/>
          <w:kern w:val="0"/>
          <w:sz w:val="24"/>
          <w:szCs w:val="24"/>
          <w:lang w:eastAsia="hr-HR"/>
          <w14:ligatures w14:val="none"/>
        </w:rPr>
        <w:t xml:space="preserve">), dijete ima pravo u dječjem vrtiću boraviti najviše 10 sati dnevno. </w:t>
      </w:r>
      <w:r w:rsidR="009072BF">
        <w:rPr>
          <w:rFonts w:ascii="Times New Roman" w:eastAsia="Times New Roman" w:hAnsi="Times New Roman" w:cs="Times New Roman"/>
          <w:kern w:val="0"/>
          <w:sz w:val="24"/>
          <w:szCs w:val="24"/>
          <w:lang w:eastAsia="hr-HR"/>
          <w14:ligatures w14:val="none"/>
        </w:rPr>
        <w:t xml:space="preserve">Naime, </w:t>
      </w:r>
      <w:r w:rsidRPr="005924C2">
        <w:rPr>
          <w:rFonts w:ascii="Times New Roman" w:eastAsia="Times New Roman" w:hAnsi="Times New Roman" w:cs="Times New Roman"/>
          <w:kern w:val="0"/>
          <w:sz w:val="24"/>
          <w:szCs w:val="24"/>
          <w:lang w:eastAsia="hr-HR"/>
          <w14:ligatures w14:val="none"/>
        </w:rPr>
        <w:t xml:space="preserve">svaku pritužbu </w:t>
      </w:r>
      <w:r w:rsidR="009072BF">
        <w:rPr>
          <w:rFonts w:ascii="Times New Roman" w:eastAsia="Times New Roman" w:hAnsi="Times New Roman" w:cs="Times New Roman"/>
          <w:kern w:val="0"/>
          <w:sz w:val="24"/>
          <w:szCs w:val="24"/>
          <w:lang w:eastAsia="hr-HR"/>
          <w14:ligatures w14:val="none"/>
        </w:rPr>
        <w:t xml:space="preserve">je </w:t>
      </w:r>
      <w:r w:rsidRPr="005924C2">
        <w:rPr>
          <w:rFonts w:ascii="Times New Roman" w:eastAsia="Times New Roman" w:hAnsi="Times New Roman" w:cs="Times New Roman"/>
          <w:kern w:val="0"/>
          <w:sz w:val="24"/>
          <w:szCs w:val="24"/>
          <w:lang w:eastAsia="hr-HR"/>
          <w14:ligatures w14:val="none"/>
        </w:rPr>
        <w:t>potrebno razmotriti detaljno jer pojedini roditelji imaju želju za boravkom djeteta u vrtiću i do 15 sati dnevno što nije zakonski moguće jer isto nije usmjereno prema dobrobiti djeteta. Vezano uz zaprimanje pritužbe roditelja na ograničavanje prisutnosti roditelja u skupini novoupisanog djeteta tijekom prilagodbe</w:t>
      </w:r>
      <w:r w:rsidR="00291C59" w:rsidRPr="005924C2">
        <w:rPr>
          <w:rFonts w:ascii="Times New Roman" w:eastAsia="Times New Roman" w:hAnsi="Times New Roman" w:cs="Times New Roman"/>
          <w:kern w:val="0"/>
          <w:sz w:val="24"/>
          <w:szCs w:val="24"/>
          <w:lang w:eastAsia="hr-HR"/>
          <w14:ligatures w14:val="none"/>
        </w:rPr>
        <w:t>,</w:t>
      </w:r>
      <w:r w:rsidRPr="005924C2">
        <w:rPr>
          <w:rFonts w:ascii="Times New Roman" w:eastAsia="Times New Roman" w:hAnsi="Times New Roman" w:cs="Times New Roman"/>
          <w:kern w:val="0"/>
          <w:sz w:val="24"/>
          <w:szCs w:val="24"/>
          <w:lang w:eastAsia="hr-HR"/>
          <w14:ligatures w14:val="none"/>
        </w:rPr>
        <w:t xml:space="preserve"> </w:t>
      </w:r>
      <w:r w:rsidR="00375E08" w:rsidRPr="005924C2">
        <w:rPr>
          <w:rFonts w:ascii="Times New Roman" w:eastAsia="Times New Roman" w:hAnsi="Times New Roman" w:cs="Times New Roman"/>
          <w:kern w:val="0"/>
          <w:sz w:val="24"/>
          <w:szCs w:val="24"/>
          <w:lang w:eastAsia="hr-HR"/>
          <w14:ligatures w14:val="none"/>
        </w:rPr>
        <w:t xml:space="preserve">Vlada Republike Hrvatske </w:t>
      </w:r>
      <w:r w:rsidRPr="005924C2">
        <w:rPr>
          <w:rFonts w:ascii="Times New Roman" w:eastAsia="Times New Roman" w:hAnsi="Times New Roman" w:cs="Times New Roman"/>
          <w:kern w:val="0"/>
          <w:sz w:val="24"/>
          <w:szCs w:val="24"/>
          <w:lang w:eastAsia="hr-HR"/>
          <w14:ligatures w14:val="none"/>
        </w:rPr>
        <w:t xml:space="preserve">napominje da roditelji prisustvuju u skupini tijekom adaptacije djeteta, ali da se vrijeme prisustva s </w:t>
      </w:r>
      <w:r w:rsidR="009072BF">
        <w:rPr>
          <w:rFonts w:ascii="Times New Roman" w:eastAsia="Times New Roman" w:hAnsi="Times New Roman" w:cs="Times New Roman"/>
          <w:kern w:val="0"/>
          <w:sz w:val="24"/>
          <w:szCs w:val="24"/>
          <w:lang w:eastAsia="hr-HR"/>
          <w14:ligatures w14:val="none"/>
        </w:rPr>
        <w:t>postupno</w:t>
      </w:r>
      <w:r w:rsidRPr="005924C2">
        <w:rPr>
          <w:rFonts w:ascii="Times New Roman" w:eastAsia="Times New Roman" w:hAnsi="Times New Roman" w:cs="Times New Roman"/>
          <w:kern w:val="0"/>
          <w:sz w:val="24"/>
          <w:szCs w:val="24"/>
          <w:lang w:eastAsia="hr-HR"/>
          <w14:ligatures w14:val="none"/>
        </w:rPr>
        <w:t xml:space="preserve"> skraćuje kako bi se dijete priviklo i kako bi ostala djeca u skupini mogla ostvariti pravo na neometani odgoj i obrazovanje.</w:t>
      </w:r>
      <w:r w:rsidR="00375E08" w:rsidRPr="005924C2">
        <w:rPr>
          <w:rFonts w:ascii="Times New Roman" w:eastAsia="Times New Roman" w:hAnsi="Times New Roman" w:cs="Times New Roman"/>
          <w:kern w:val="0"/>
          <w:sz w:val="24"/>
          <w:szCs w:val="24"/>
          <w:lang w:eastAsia="hr-HR"/>
          <w14:ligatures w14:val="none"/>
        </w:rPr>
        <w:t xml:space="preserve"> </w:t>
      </w:r>
      <w:r w:rsidR="00A35D70">
        <w:rPr>
          <w:rFonts w:ascii="Times New Roman" w:eastAsia="Times New Roman" w:hAnsi="Times New Roman" w:cs="Times New Roman"/>
          <w:kern w:val="0"/>
          <w:sz w:val="24"/>
          <w:szCs w:val="24"/>
          <w:lang w:eastAsia="hr-HR"/>
          <w14:ligatures w14:val="none"/>
        </w:rPr>
        <w:t>Potrebno je</w:t>
      </w:r>
      <w:r w:rsidRPr="005924C2">
        <w:rPr>
          <w:rFonts w:ascii="Times New Roman" w:eastAsia="Times New Roman" w:hAnsi="Times New Roman" w:cs="Times New Roman"/>
          <w:kern w:val="0"/>
          <w:sz w:val="24"/>
          <w:szCs w:val="24"/>
          <w:lang w:eastAsia="hr-HR"/>
          <w14:ligatures w14:val="none"/>
        </w:rPr>
        <w:t xml:space="preserve"> </w:t>
      </w:r>
      <w:r w:rsidR="00375E08" w:rsidRPr="005924C2">
        <w:rPr>
          <w:rFonts w:ascii="Times New Roman" w:eastAsia="Times New Roman" w:hAnsi="Times New Roman" w:cs="Times New Roman"/>
          <w:kern w:val="0"/>
          <w:sz w:val="24"/>
          <w:szCs w:val="24"/>
          <w:lang w:eastAsia="hr-HR"/>
          <w14:ligatures w14:val="none"/>
        </w:rPr>
        <w:t>p</w:t>
      </w:r>
      <w:r w:rsidRPr="005924C2">
        <w:rPr>
          <w:rFonts w:ascii="Times New Roman" w:eastAsia="Times New Roman" w:hAnsi="Times New Roman" w:cs="Times New Roman"/>
          <w:kern w:val="0"/>
          <w:sz w:val="24"/>
          <w:szCs w:val="24"/>
          <w:lang w:eastAsia="hr-HR"/>
          <w14:ligatures w14:val="none"/>
        </w:rPr>
        <w:t xml:space="preserve">onovno </w:t>
      </w:r>
      <w:r w:rsidR="00A35D70">
        <w:rPr>
          <w:rFonts w:ascii="Times New Roman" w:eastAsia="Times New Roman" w:hAnsi="Times New Roman" w:cs="Times New Roman"/>
          <w:kern w:val="0"/>
          <w:sz w:val="24"/>
          <w:szCs w:val="24"/>
          <w:lang w:eastAsia="hr-HR"/>
          <w14:ligatures w14:val="none"/>
        </w:rPr>
        <w:t>istaknuti</w:t>
      </w:r>
      <w:r w:rsidRPr="005924C2">
        <w:rPr>
          <w:rFonts w:ascii="Times New Roman" w:eastAsia="Times New Roman" w:hAnsi="Times New Roman" w:cs="Times New Roman"/>
          <w:kern w:val="0"/>
          <w:sz w:val="24"/>
          <w:szCs w:val="24"/>
          <w:lang w:eastAsia="hr-HR"/>
          <w14:ligatures w14:val="none"/>
        </w:rPr>
        <w:t xml:space="preserve"> da pojedini roditelji imaju zahtjeve koji nisu usklađeni s organizacijom rada dječjeg vrtića, primjerice zahtjev za cjelodnevnim boravkom u skupini s djetetom te da je svaku pritužbu potrebno </w:t>
      </w:r>
      <w:r w:rsidR="00F95D87">
        <w:rPr>
          <w:rFonts w:ascii="Times New Roman" w:eastAsia="Times New Roman" w:hAnsi="Times New Roman" w:cs="Times New Roman"/>
          <w:kern w:val="0"/>
          <w:sz w:val="24"/>
          <w:szCs w:val="24"/>
          <w:lang w:eastAsia="hr-HR"/>
          <w14:ligatures w14:val="none"/>
        </w:rPr>
        <w:t>detaljno</w:t>
      </w:r>
      <w:r w:rsidRPr="005924C2">
        <w:rPr>
          <w:rFonts w:ascii="Times New Roman" w:eastAsia="Times New Roman" w:hAnsi="Times New Roman" w:cs="Times New Roman"/>
          <w:kern w:val="0"/>
          <w:sz w:val="24"/>
          <w:szCs w:val="24"/>
          <w:lang w:eastAsia="hr-HR"/>
          <w14:ligatures w14:val="none"/>
        </w:rPr>
        <w:t xml:space="preserve"> razmotriti.</w:t>
      </w:r>
      <w:r w:rsidR="0007262C">
        <w:rPr>
          <w:rFonts w:ascii="Times New Roman" w:eastAsia="Times New Roman" w:hAnsi="Times New Roman" w:cs="Times New Roman"/>
          <w:kern w:val="0"/>
          <w:sz w:val="24"/>
          <w:szCs w:val="24"/>
          <w:lang w:eastAsia="hr-HR"/>
          <w14:ligatures w14:val="none"/>
        </w:rPr>
        <w:t xml:space="preserve"> </w:t>
      </w:r>
      <w:r w:rsidRPr="005924C2">
        <w:rPr>
          <w:rFonts w:ascii="Times New Roman" w:eastAsia="Times New Roman" w:hAnsi="Times New Roman" w:cs="Times New Roman"/>
          <w:kern w:val="0"/>
          <w:sz w:val="24"/>
          <w:szCs w:val="24"/>
          <w:lang w:eastAsia="hr-HR"/>
          <w14:ligatures w14:val="none"/>
        </w:rPr>
        <w:t>Vezano uz tvrdnju da ravnatelj u isto vrijeme obavlja poslove odgojitelja i/ili stručnog suradnika u dječjem vrtiću</w:t>
      </w:r>
      <w:r w:rsidR="00DD2052" w:rsidRPr="005924C2">
        <w:rPr>
          <w:rFonts w:ascii="Times New Roman" w:eastAsia="Times New Roman" w:hAnsi="Times New Roman" w:cs="Times New Roman"/>
          <w:kern w:val="0"/>
          <w:sz w:val="24"/>
          <w:szCs w:val="24"/>
          <w:lang w:eastAsia="hr-HR"/>
          <w14:ligatures w14:val="none"/>
        </w:rPr>
        <w:t>,</w:t>
      </w:r>
      <w:r w:rsidRPr="005924C2">
        <w:rPr>
          <w:rFonts w:ascii="Times New Roman" w:eastAsia="Times New Roman" w:hAnsi="Times New Roman" w:cs="Times New Roman"/>
          <w:kern w:val="0"/>
          <w:sz w:val="24"/>
          <w:szCs w:val="24"/>
          <w:lang w:eastAsia="hr-HR"/>
          <w14:ligatures w14:val="none"/>
        </w:rPr>
        <w:t xml:space="preserve"> </w:t>
      </w:r>
      <w:r w:rsidR="00D408A4" w:rsidRPr="005924C2">
        <w:rPr>
          <w:rFonts w:ascii="Times New Roman" w:eastAsia="Times New Roman" w:hAnsi="Times New Roman" w:cs="Times New Roman"/>
          <w:kern w:val="0"/>
          <w:sz w:val="24"/>
          <w:szCs w:val="24"/>
          <w:lang w:eastAsia="hr-HR"/>
          <w14:ligatures w14:val="none"/>
        </w:rPr>
        <w:t xml:space="preserve">Vlada Republike Hrvatske </w:t>
      </w:r>
      <w:r w:rsidRPr="005924C2">
        <w:rPr>
          <w:rFonts w:ascii="Times New Roman" w:eastAsia="Times New Roman" w:hAnsi="Times New Roman" w:cs="Times New Roman"/>
          <w:kern w:val="0"/>
          <w:sz w:val="24"/>
          <w:szCs w:val="24"/>
          <w:lang w:eastAsia="hr-HR"/>
          <w14:ligatures w14:val="none"/>
        </w:rPr>
        <w:t>napominje kako je člankom 21. Zakona o predškolskom odgoju i obrazovanju propisano da se s osobom imenovanom za ravnatelja dječjeg vrtića sklapa ugovor o radu na rok od pet godina u punom radnom vremenu.</w:t>
      </w:r>
    </w:p>
    <w:p w14:paraId="5A05ABEC" w14:textId="77777777" w:rsidR="00F42E5A" w:rsidRPr="005924C2" w:rsidRDefault="00F42E5A" w:rsidP="00017782">
      <w:pPr>
        <w:spacing w:after="0" w:line="240" w:lineRule="auto"/>
        <w:ind w:firstLine="1418"/>
        <w:jc w:val="both"/>
        <w:rPr>
          <w:rFonts w:ascii="Times New Roman" w:eastAsia="Times New Roman" w:hAnsi="Times New Roman" w:cs="Times New Roman"/>
          <w:kern w:val="0"/>
          <w:sz w:val="24"/>
          <w:szCs w:val="24"/>
          <w:lang w:eastAsia="hr-HR"/>
          <w14:ligatures w14:val="none"/>
        </w:rPr>
      </w:pPr>
    </w:p>
    <w:p w14:paraId="75A06A2A" w14:textId="396A39F0" w:rsidR="00D84443" w:rsidRPr="005924C2" w:rsidRDefault="00E213DF" w:rsidP="00017782">
      <w:pPr>
        <w:spacing w:after="0" w:line="240" w:lineRule="auto"/>
        <w:ind w:right="38" w:firstLine="1418"/>
        <w:jc w:val="both"/>
        <w:rPr>
          <w:rFonts w:ascii="Times New Roman" w:eastAsia="Times New Roman" w:hAnsi="Times New Roman" w:cs="Times New Roman"/>
          <w:kern w:val="0"/>
          <w:sz w:val="24"/>
          <w:szCs w:val="24"/>
          <w:lang w:eastAsia="hr-HR"/>
          <w14:ligatures w14:val="none"/>
        </w:rPr>
      </w:pPr>
      <w:r w:rsidRPr="005924C2">
        <w:rPr>
          <w:rFonts w:ascii="Times New Roman" w:eastAsia="Times New Roman" w:hAnsi="Times New Roman" w:cs="Times New Roman"/>
          <w:kern w:val="0"/>
          <w:sz w:val="24"/>
          <w:szCs w:val="24"/>
          <w:lang w:eastAsia="hr-HR"/>
          <w14:ligatures w14:val="none"/>
        </w:rPr>
        <w:t xml:space="preserve">U </w:t>
      </w:r>
      <w:r w:rsidR="0007262C">
        <w:rPr>
          <w:rFonts w:ascii="Times New Roman" w:eastAsia="Times New Roman" w:hAnsi="Times New Roman" w:cs="Times New Roman"/>
          <w:kern w:val="0"/>
          <w:sz w:val="24"/>
          <w:szCs w:val="24"/>
          <w:lang w:eastAsia="hr-HR"/>
          <w14:ligatures w14:val="none"/>
        </w:rPr>
        <w:t>točki 2.3.2</w:t>
      </w:r>
      <w:r w:rsidR="00D84443" w:rsidRPr="005924C2">
        <w:rPr>
          <w:rFonts w:ascii="Times New Roman" w:eastAsia="Times New Roman" w:hAnsi="Times New Roman" w:cs="Times New Roman"/>
          <w:kern w:val="0"/>
          <w:sz w:val="24"/>
          <w:szCs w:val="24"/>
          <w:lang w:eastAsia="hr-HR"/>
          <w14:ligatures w14:val="none"/>
        </w:rPr>
        <w:t xml:space="preserve"> </w:t>
      </w:r>
      <w:r w:rsidR="00DD2052" w:rsidRPr="005924C2">
        <w:rPr>
          <w:rFonts w:ascii="Times New Roman" w:eastAsia="Times New Roman" w:hAnsi="Times New Roman" w:cs="Times New Roman"/>
          <w:kern w:val="0"/>
          <w:sz w:val="24"/>
          <w:szCs w:val="24"/>
          <w:lang w:eastAsia="hr-HR"/>
          <w14:ligatures w14:val="none"/>
        </w:rPr>
        <w:t>„</w:t>
      </w:r>
      <w:r w:rsidR="00D84443" w:rsidRPr="005924C2">
        <w:rPr>
          <w:rFonts w:ascii="Times New Roman" w:eastAsia="Times New Roman" w:hAnsi="Times New Roman" w:cs="Times New Roman"/>
          <w:iCs/>
          <w:kern w:val="0"/>
          <w:sz w:val="24"/>
          <w:szCs w:val="24"/>
          <w:lang w:eastAsia="hr-HR"/>
          <w14:ligatures w14:val="none"/>
        </w:rPr>
        <w:t>Osnovnoškolsko obrazovanje</w:t>
      </w:r>
      <w:r w:rsidR="00DD2052" w:rsidRPr="005924C2">
        <w:rPr>
          <w:rFonts w:ascii="Times New Roman" w:eastAsia="Times New Roman" w:hAnsi="Times New Roman" w:cs="Times New Roman"/>
          <w:iCs/>
          <w:kern w:val="0"/>
          <w:sz w:val="24"/>
          <w:szCs w:val="24"/>
          <w:lang w:eastAsia="hr-HR"/>
          <w14:ligatures w14:val="none"/>
        </w:rPr>
        <w:t>“</w:t>
      </w:r>
      <w:r w:rsidR="00A35D70">
        <w:rPr>
          <w:rFonts w:ascii="Times New Roman" w:eastAsia="Times New Roman" w:hAnsi="Times New Roman" w:cs="Times New Roman"/>
          <w:kern w:val="0"/>
          <w:sz w:val="24"/>
          <w:szCs w:val="24"/>
          <w:lang w:eastAsia="hr-HR"/>
          <w14:ligatures w14:val="none"/>
        </w:rPr>
        <w:t xml:space="preserve"> na stranici 56</w:t>
      </w:r>
      <w:r w:rsidR="0007262C">
        <w:rPr>
          <w:rFonts w:ascii="Times New Roman" w:eastAsia="Times New Roman" w:hAnsi="Times New Roman" w:cs="Times New Roman"/>
          <w:kern w:val="0"/>
          <w:sz w:val="24"/>
          <w:szCs w:val="24"/>
          <w:lang w:eastAsia="hr-HR"/>
          <w14:ligatures w14:val="none"/>
        </w:rPr>
        <w:t xml:space="preserve"> Izvješća,</w:t>
      </w:r>
      <w:r w:rsidRPr="005924C2">
        <w:rPr>
          <w:rFonts w:ascii="Times New Roman" w:eastAsia="Times New Roman" w:hAnsi="Times New Roman" w:cs="Times New Roman"/>
          <w:kern w:val="0"/>
          <w:sz w:val="24"/>
          <w:szCs w:val="24"/>
          <w:lang w:eastAsia="hr-HR"/>
          <w14:ligatures w14:val="none"/>
        </w:rPr>
        <w:t xml:space="preserve"> </w:t>
      </w:r>
      <w:r w:rsidR="00D84443" w:rsidRPr="005924C2">
        <w:rPr>
          <w:rFonts w:ascii="Times New Roman" w:eastAsia="Times New Roman" w:hAnsi="Times New Roman" w:cs="Times New Roman"/>
          <w:kern w:val="0"/>
          <w:sz w:val="24"/>
          <w:szCs w:val="24"/>
          <w:lang w:eastAsia="hr-HR"/>
          <w14:ligatures w14:val="none"/>
        </w:rPr>
        <w:t xml:space="preserve">slijedom izvještavanja o prijavama vezanim uz dostupnost obrazovanja u osnovnoškolskom obrazovanju, odnosno nemogućnost upisa djeteta u školu bližu adresi stanovanja ili adresi na kojoj roditelj radi, </w:t>
      </w:r>
      <w:r w:rsidR="00F20DC8" w:rsidRPr="005924C2">
        <w:rPr>
          <w:rFonts w:ascii="Times New Roman" w:eastAsia="Times New Roman" w:hAnsi="Times New Roman" w:cs="Times New Roman"/>
          <w:kern w:val="0"/>
          <w:sz w:val="24"/>
          <w:szCs w:val="24"/>
          <w:lang w:eastAsia="hr-HR"/>
          <w14:ligatures w14:val="none"/>
        </w:rPr>
        <w:t xml:space="preserve">Vlada Republike Hrvatske </w:t>
      </w:r>
      <w:r w:rsidR="00C03273" w:rsidRPr="005924C2">
        <w:rPr>
          <w:rFonts w:ascii="Times New Roman" w:eastAsia="Times New Roman" w:hAnsi="Times New Roman" w:cs="Times New Roman"/>
          <w:kern w:val="0"/>
          <w:sz w:val="24"/>
          <w:szCs w:val="24"/>
          <w:lang w:eastAsia="hr-HR"/>
          <w14:ligatures w14:val="none"/>
        </w:rPr>
        <w:t>navodi</w:t>
      </w:r>
      <w:r w:rsidR="00D84443" w:rsidRPr="005924C2">
        <w:rPr>
          <w:rFonts w:ascii="Times New Roman" w:eastAsia="Times New Roman" w:hAnsi="Times New Roman" w:cs="Times New Roman"/>
          <w:kern w:val="0"/>
          <w:sz w:val="24"/>
          <w:szCs w:val="24"/>
          <w:lang w:eastAsia="hr-HR"/>
          <w14:ligatures w14:val="none"/>
        </w:rPr>
        <w:t xml:space="preserve"> kako je upisno područje za </w:t>
      </w:r>
      <w:r w:rsidR="00A35D70">
        <w:rPr>
          <w:rFonts w:ascii="Times New Roman" w:eastAsia="Times New Roman" w:hAnsi="Times New Roman" w:cs="Times New Roman"/>
          <w:kern w:val="0"/>
          <w:sz w:val="24"/>
          <w:szCs w:val="24"/>
          <w:lang w:eastAsia="hr-HR"/>
          <w14:ligatures w14:val="none"/>
        </w:rPr>
        <w:t>osnovne škole definirano člancima</w:t>
      </w:r>
      <w:r w:rsidR="00D84443" w:rsidRPr="005924C2">
        <w:rPr>
          <w:rFonts w:ascii="Times New Roman" w:eastAsia="Times New Roman" w:hAnsi="Times New Roman" w:cs="Times New Roman"/>
          <w:kern w:val="0"/>
          <w:sz w:val="24"/>
          <w:szCs w:val="24"/>
          <w:lang w:eastAsia="hr-HR"/>
          <w14:ligatures w14:val="none"/>
        </w:rPr>
        <w:t xml:space="preserve"> 16. i 18. Zakona o odgoju i obrazovanju u osnovnoj i srednjoj školi (</w:t>
      </w:r>
      <w:r w:rsidR="00C03273" w:rsidRPr="005924C2">
        <w:rPr>
          <w:rFonts w:ascii="Times New Roman" w:eastAsia="Times New Roman" w:hAnsi="Times New Roman" w:cs="Times New Roman"/>
          <w:kern w:val="0"/>
          <w:sz w:val="24"/>
          <w:szCs w:val="24"/>
          <w:lang w:eastAsia="hr-HR"/>
          <w14:ligatures w14:val="none"/>
        </w:rPr>
        <w:t>„</w:t>
      </w:r>
      <w:r w:rsidR="00D84443" w:rsidRPr="005924C2">
        <w:rPr>
          <w:rFonts w:ascii="Times New Roman" w:eastAsia="Times New Roman" w:hAnsi="Times New Roman" w:cs="Times New Roman"/>
          <w:kern w:val="0"/>
          <w:sz w:val="24"/>
          <w:szCs w:val="24"/>
          <w:lang w:eastAsia="hr-HR"/>
          <w14:ligatures w14:val="none"/>
        </w:rPr>
        <w:t>Narodne novine</w:t>
      </w:r>
      <w:r w:rsidR="00C03273" w:rsidRPr="005924C2">
        <w:rPr>
          <w:rFonts w:ascii="Times New Roman" w:eastAsia="Times New Roman" w:hAnsi="Times New Roman" w:cs="Times New Roman"/>
          <w:kern w:val="0"/>
          <w:sz w:val="24"/>
          <w:szCs w:val="24"/>
          <w:lang w:eastAsia="hr-HR"/>
          <w14:ligatures w14:val="none"/>
        </w:rPr>
        <w:t>“</w:t>
      </w:r>
      <w:r w:rsidR="00D84443" w:rsidRPr="005924C2">
        <w:rPr>
          <w:rFonts w:ascii="Times New Roman" w:eastAsia="Times New Roman" w:hAnsi="Times New Roman" w:cs="Times New Roman"/>
          <w:kern w:val="0"/>
          <w:sz w:val="24"/>
          <w:szCs w:val="24"/>
          <w:lang w:eastAsia="hr-HR"/>
          <w14:ligatures w14:val="none"/>
        </w:rPr>
        <w:t>, br</w:t>
      </w:r>
      <w:r w:rsidR="00C03273" w:rsidRPr="005924C2">
        <w:rPr>
          <w:rFonts w:ascii="Times New Roman" w:eastAsia="Times New Roman" w:hAnsi="Times New Roman" w:cs="Times New Roman"/>
          <w:kern w:val="0"/>
          <w:sz w:val="24"/>
          <w:szCs w:val="24"/>
          <w:lang w:eastAsia="hr-HR"/>
          <w14:ligatures w14:val="none"/>
        </w:rPr>
        <w:t>.</w:t>
      </w:r>
      <w:r w:rsidR="00D84443" w:rsidRPr="005924C2">
        <w:rPr>
          <w:rFonts w:ascii="Times New Roman" w:eastAsia="Times New Roman" w:hAnsi="Times New Roman" w:cs="Times New Roman"/>
          <w:kern w:val="0"/>
          <w:sz w:val="24"/>
          <w:szCs w:val="24"/>
          <w:lang w:eastAsia="hr-HR"/>
          <w14:ligatures w14:val="none"/>
        </w:rPr>
        <w:t xml:space="preserve"> </w:t>
      </w:r>
      <w:r w:rsidR="005B303C" w:rsidRPr="005B303C">
        <w:rPr>
          <w:rFonts w:ascii="Times New Roman" w:eastAsia="Times New Roman" w:hAnsi="Times New Roman" w:cs="Times New Roman"/>
          <w:kern w:val="0"/>
          <w:sz w:val="24"/>
          <w:szCs w:val="24"/>
          <w:lang w:eastAsia="hr-HR"/>
          <w14:ligatures w14:val="none"/>
        </w:rPr>
        <w:t>8</w:t>
      </w:r>
      <w:r w:rsidR="00346F4D">
        <w:rPr>
          <w:rFonts w:ascii="Times New Roman" w:eastAsia="Times New Roman" w:hAnsi="Times New Roman" w:cs="Times New Roman"/>
          <w:kern w:val="0"/>
          <w:sz w:val="24"/>
          <w:szCs w:val="24"/>
          <w:lang w:eastAsia="hr-HR"/>
          <w14:ligatures w14:val="none"/>
        </w:rPr>
        <w:t>7/08., 86/09., 92/10., 105/10. -</w:t>
      </w:r>
      <w:r w:rsidR="005B303C" w:rsidRPr="005B303C">
        <w:rPr>
          <w:rFonts w:ascii="Times New Roman" w:eastAsia="Times New Roman" w:hAnsi="Times New Roman" w:cs="Times New Roman"/>
          <w:kern w:val="0"/>
          <w:sz w:val="24"/>
          <w:szCs w:val="24"/>
          <w:lang w:eastAsia="hr-HR"/>
          <w14:ligatures w14:val="none"/>
        </w:rPr>
        <w:t xml:space="preserve"> ispravak, 90/11., </w:t>
      </w:r>
      <w:r w:rsidR="00346F4D">
        <w:rPr>
          <w:rFonts w:ascii="Times New Roman" w:eastAsia="Times New Roman" w:hAnsi="Times New Roman" w:cs="Times New Roman"/>
          <w:kern w:val="0"/>
          <w:sz w:val="24"/>
          <w:szCs w:val="24"/>
          <w:lang w:eastAsia="hr-HR"/>
          <w14:ligatures w14:val="none"/>
        </w:rPr>
        <w:t>5/12., 16/12., 86/12., 126/12. -</w:t>
      </w:r>
      <w:r w:rsidR="005B303C" w:rsidRPr="005B303C">
        <w:rPr>
          <w:rFonts w:ascii="Times New Roman" w:eastAsia="Times New Roman" w:hAnsi="Times New Roman" w:cs="Times New Roman"/>
          <w:kern w:val="0"/>
          <w:sz w:val="24"/>
          <w:szCs w:val="24"/>
          <w:lang w:eastAsia="hr-HR"/>
          <w14:ligatures w14:val="none"/>
        </w:rPr>
        <w:t xml:space="preserve"> pročišćeni tekst, 94/13., </w:t>
      </w:r>
      <w:r w:rsidR="00346F4D">
        <w:rPr>
          <w:rFonts w:ascii="Times New Roman" w:eastAsia="Times New Roman" w:hAnsi="Times New Roman" w:cs="Times New Roman"/>
          <w:kern w:val="0"/>
          <w:sz w:val="24"/>
          <w:szCs w:val="24"/>
          <w:lang w:eastAsia="hr-HR"/>
          <w14:ligatures w14:val="none"/>
        </w:rPr>
        <w:t>152/14., 7/17., 68/18., 98/19., 64/20. i</w:t>
      </w:r>
      <w:r w:rsidR="005B303C" w:rsidRPr="005B303C">
        <w:rPr>
          <w:rFonts w:ascii="Times New Roman" w:eastAsia="Times New Roman" w:hAnsi="Times New Roman" w:cs="Times New Roman"/>
          <w:kern w:val="0"/>
          <w:sz w:val="24"/>
          <w:szCs w:val="24"/>
          <w:lang w:eastAsia="hr-HR"/>
          <w14:ligatures w14:val="none"/>
        </w:rPr>
        <w:t xml:space="preserve"> </w:t>
      </w:r>
      <w:r w:rsidR="00D84443" w:rsidRPr="005924C2">
        <w:rPr>
          <w:rFonts w:ascii="Times New Roman" w:eastAsia="Times New Roman" w:hAnsi="Times New Roman" w:cs="Times New Roman"/>
          <w:kern w:val="0"/>
          <w:sz w:val="24"/>
          <w:szCs w:val="24"/>
          <w:lang w:eastAsia="hr-HR"/>
          <w14:ligatures w14:val="none"/>
        </w:rPr>
        <w:t>151/22</w:t>
      </w:r>
      <w:r w:rsidR="00A35D70">
        <w:rPr>
          <w:rFonts w:ascii="Times New Roman" w:eastAsia="Times New Roman" w:hAnsi="Times New Roman" w:cs="Times New Roman"/>
          <w:kern w:val="0"/>
          <w:sz w:val="24"/>
          <w:szCs w:val="24"/>
          <w:lang w:eastAsia="hr-HR"/>
          <w14:ligatures w14:val="none"/>
        </w:rPr>
        <w:t>.</w:t>
      </w:r>
      <w:r w:rsidR="00D84443" w:rsidRPr="005924C2">
        <w:rPr>
          <w:rFonts w:ascii="Times New Roman" w:eastAsia="Times New Roman" w:hAnsi="Times New Roman" w:cs="Times New Roman"/>
          <w:kern w:val="0"/>
          <w:sz w:val="24"/>
          <w:szCs w:val="24"/>
          <w:lang w:eastAsia="hr-HR"/>
          <w14:ligatures w14:val="none"/>
        </w:rPr>
        <w:t>) te člankom 2. Državnog pedagoškog standarda osnovnoškolskog sustava odgoja i obrazovanja (</w:t>
      </w:r>
      <w:r w:rsidR="00C03273" w:rsidRPr="005924C2">
        <w:rPr>
          <w:rFonts w:ascii="Times New Roman" w:eastAsia="Times New Roman" w:hAnsi="Times New Roman" w:cs="Times New Roman"/>
          <w:kern w:val="0"/>
          <w:sz w:val="24"/>
          <w:szCs w:val="24"/>
          <w:lang w:eastAsia="hr-HR"/>
          <w14:ligatures w14:val="none"/>
        </w:rPr>
        <w:t>„</w:t>
      </w:r>
      <w:r w:rsidR="00D84443" w:rsidRPr="005924C2">
        <w:rPr>
          <w:rFonts w:ascii="Times New Roman" w:eastAsia="Times New Roman" w:hAnsi="Times New Roman" w:cs="Times New Roman"/>
          <w:kern w:val="0"/>
          <w:sz w:val="24"/>
          <w:szCs w:val="24"/>
          <w:lang w:eastAsia="hr-HR"/>
          <w14:ligatures w14:val="none"/>
        </w:rPr>
        <w:t>Narodne novine</w:t>
      </w:r>
      <w:r w:rsidR="00C03273" w:rsidRPr="005924C2">
        <w:rPr>
          <w:rFonts w:ascii="Times New Roman" w:eastAsia="Times New Roman" w:hAnsi="Times New Roman" w:cs="Times New Roman"/>
          <w:kern w:val="0"/>
          <w:sz w:val="24"/>
          <w:szCs w:val="24"/>
          <w:lang w:eastAsia="hr-HR"/>
          <w14:ligatures w14:val="none"/>
        </w:rPr>
        <w:t>“, br.</w:t>
      </w:r>
      <w:r w:rsidR="00D84443" w:rsidRPr="005924C2">
        <w:rPr>
          <w:rFonts w:ascii="Times New Roman" w:eastAsia="Times New Roman" w:hAnsi="Times New Roman" w:cs="Times New Roman"/>
          <w:kern w:val="0"/>
          <w:sz w:val="24"/>
          <w:szCs w:val="24"/>
          <w:lang w:eastAsia="hr-HR"/>
          <w14:ligatures w14:val="none"/>
        </w:rPr>
        <w:t xml:space="preserve"> 63/08</w:t>
      </w:r>
      <w:r w:rsidR="00A35D70">
        <w:rPr>
          <w:rFonts w:ascii="Times New Roman" w:eastAsia="Times New Roman" w:hAnsi="Times New Roman" w:cs="Times New Roman"/>
          <w:kern w:val="0"/>
          <w:sz w:val="24"/>
          <w:szCs w:val="24"/>
          <w:lang w:eastAsia="hr-HR"/>
          <w14:ligatures w14:val="none"/>
        </w:rPr>
        <w:t>.</w:t>
      </w:r>
      <w:r w:rsidR="00D84443" w:rsidRPr="005924C2">
        <w:rPr>
          <w:rFonts w:ascii="Times New Roman" w:eastAsia="Times New Roman" w:hAnsi="Times New Roman" w:cs="Times New Roman"/>
          <w:kern w:val="0"/>
          <w:sz w:val="24"/>
          <w:szCs w:val="24"/>
          <w:lang w:eastAsia="hr-HR"/>
          <w14:ligatures w14:val="none"/>
        </w:rPr>
        <w:t xml:space="preserve"> i 90/10</w:t>
      </w:r>
      <w:r w:rsidR="00A35D70">
        <w:rPr>
          <w:rFonts w:ascii="Times New Roman" w:eastAsia="Times New Roman" w:hAnsi="Times New Roman" w:cs="Times New Roman"/>
          <w:kern w:val="0"/>
          <w:sz w:val="24"/>
          <w:szCs w:val="24"/>
          <w:lang w:eastAsia="hr-HR"/>
          <w14:ligatures w14:val="none"/>
        </w:rPr>
        <w:t>.</w:t>
      </w:r>
      <w:r w:rsidR="00D84443" w:rsidRPr="005924C2">
        <w:rPr>
          <w:rFonts w:ascii="Times New Roman" w:eastAsia="Times New Roman" w:hAnsi="Times New Roman" w:cs="Times New Roman"/>
          <w:kern w:val="0"/>
          <w:sz w:val="24"/>
          <w:szCs w:val="24"/>
          <w:lang w:eastAsia="hr-HR"/>
          <w14:ligatures w14:val="none"/>
        </w:rPr>
        <w:t xml:space="preserve">). </w:t>
      </w:r>
      <w:r w:rsidR="00787F49" w:rsidRPr="005924C2">
        <w:rPr>
          <w:rFonts w:ascii="Times New Roman" w:eastAsia="Times New Roman" w:hAnsi="Times New Roman" w:cs="Times New Roman"/>
          <w:kern w:val="0"/>
          <w:sz w:val="24"/>
          <w:szCs w:val="24"/>
          <w:lang w:eastAsia="hr-HR"/>
          <w14:ligatures w14:val="none"/>
        </w:rPr>
        <w:t xml:space="preserve">Vlada Republike Hrvatske </w:t>
      </w:r>
      <w:r w:rsidR="00CE6379" w:rsidRPr="005924C2">
        <w:rPr>
          <w:rFonts w:ascii="Times New Roman" w:eastAsia="Times New Roman" w:hAnsi="Times New Roman" w:cs="Times New Roman"/>
          <w:kern w:val="0"/>
          <w:sz w:val="24"/>
          <w:szCs w:val="24"/>
          <w:lang w:eastAsia="hr-HR"/>
          <w14:ligatures w14:val="none"/>
        </w:rPr>
        <w:t>ističe</w:t>
      </w:r>
      <w:r w:rsidR="00D84443" w:rsidRPr="005924C2">
        <w:rPr>
          <w:rFonts w:ascii="Times New Roman" w:eastAsia="Times New Roman" w:hAnsi="Times New Roman" w:cs="Times New Roman"/>
          <w:kern w:val="0"/>
          <w:sz w:val="24"/>
          <w:szCs w:val="24"/>
          <w:lang w:eastAsia="hr-HR"/>
          <w14:ligatures w14:val="none"/>
        </w:rPr>
        <w:t xml:space="preserve"> kako je moguć upis učenika u školu izvan upisnog područja, ali u tom slučaju osnivač nije dužan snositi troškove prijevoza učenika.</w:t>
      </w:r>
      <w:r w:rsidR="003E32B5">
        <w:rPr>
          <w:rFonts w:ascii="Times New Roman" w:eastAsia="Times New Roman" w:hAnsi="Times New Roman" w:cs="Times New Roman"/>
          <w:kern w:val="0"/>
          <w:sz w:val="24"/>
          <w:szCs w:val="24"/>
          <w:lang w:eastAsia="hr-HR"/>
          <w14:ligatures w14:val="none"/>
        </w:rPr>
        <w:t xml:space="preserve"> </w:t>
      </w:r>
      <w:r w:rsidR="00D84443" w:rsidRPr="005924C2">
        <w:rPr>
          <w:rFonts w:ascii="Times New Roman" w:eastAsia="Times New Roman" w:hAnsi="Times New Roman" w:cs="Times New Roman"/>
          <w:kern w:val="0"/>
          <w:sz w:val="24"/>
          <w:szCs w:val="24"/>
          <w:lang w:eastAsia="hr-HR"/>
          <w14:ligatures w14:val="none"/>
        </w:rPr>
        <w:t>Nadalje, organizacija produženog boravka od I. do IV. razreda osnovne škole u nadležnosti je osnivača školske ustanove, koji se sukladno članku 34.a Zakona o odgoju i obrazovanju u osnovnoj i srednjoj školi organizira u skladu s prostornim mogućnostima i uvjetima škole. Svake školske godine povećava se broj skupina produženog boravka.</w:t>
      </w:r>
    </w:p>
    <w:p w14:paraId="5D484885" w14:textId="77777777" w:rsidR="00166ED3" w:rsidRPr="005924C2" w:rsidRDefault="00166ED3" w:rsidP="00017782">
      <w:pPr>
        <w:spacing w:after="0" w:line="240" w:lineRule="auto"/>
        <w:ind w:right="38" w:firstLine="1418"/>
        <w:jc w:val="both"/>
        <w:rPr>
          <w:rFonts w:ascii="Times New Roman" w:eastAsia="Times New Roman" w:hAnsi="Times New Roman" w:cs="Times New Roman"/>
          <w:kern w:val="0"/>
          <w:sz w:val="24"/>
          <w:szCs w:val="24"/>
          <w:lang w:eastAsia="hr-HR"/>
          <w14:ligatures w14:val="none"/>
        </w:rPr>
      </w:pPr>
    </w:p>
    <w:p w14:paraId="29BE9BBC" w14:textId="41CF598A" w:rsidR="00166ED3" w:rsidRPr="005924C2" w:rsidRDefault="00AE30EB" w:rsidP="00017782">
      <w:pPr>
        <w:spacing w:after="0" w:line="240" w:lineRule="auto"/>
        <w:ind w:right="38" w:firstLine="1418"/>
        <w:jc w:val="both"/>
        <w:rPr>
          <w:rFonts w:ascii="Times New Roman" w:eastAsia="Times New Roman" w:hAnsi="Times New Roman" w:cs="Times New Roman"/>
          <w:kern w:val="0"/>
          <w:sz w:val="24"/>
          <w:szCs w:val="24"/>
          <w:lang w:eastAsia="hr-HR"/>
          <w14:ligatures w14:val="none"/>
        </w:rPr>
      </w:pPr>
      <w:r w:rsidRPr="005924C2">
        <w:rPr>
          <w:rFonts w:ascii="Times New Roman" w:eastAsia="Times New Roman" w:hAnsi="Times New Roman" w:cs="Times New Roman"/>
          <w:kern w:val="0"/>
          <w:sz w:val="24"/>
          <w:szCs w:val="24"/>
          <w:lang w:eastAsia="hr-HR"/>
          <w14:ligatures w14:val="none"/>
        </w:rPr>
        <w:t xml:space="preserve">Vezano uz navode koji se odnose na prehranu učenika u </w:t>
      </w:r>
      <w:r w:rsidR="003E32B5">
        <w:rPr>
          <w:rFonts w:ascii="Times New Roman" w:eastAsia="Times New Roman" w:hAnsi="Times New Roman" w:cs="Times New Roman"/>
          <w:kern w:val="0"/>
          <w:sz w:val="24"/>
          <w:szCs w:val="24"/>
          <w:lang w:eastAsia="hr-HR"/>
          <w14:ligatures w14:val="none"/>
        </w:rPr>
        <w:t>osnovnim školama na stranici 58 te na stranici 74 -</w:t>
      </w:r>
      <w:r w:rsidRPr="005924C2">
        <w:rPr>
          <w:rFonts w:ascii="Times New Roman" w:eastAsia="Times New Roman" w:hAnsi="Times New Roman" w:cs="Times New Roman"/>
          <w:kern w:val="0"/>
          <w:sz w:val="24"/>
          <w:szCs w:val="24"/>
          <w:lang w:eastAsia="hr-HR"/>
          <w14:ligatures w14:val="none"/>
        </w:rPr>
        <w:t xml:space="preserve"> </w:t>
      </w:r>
      <w:r w:rsidRPr="005924C2">
        <w:rPr>
          <w:rFonts w:ascii="Times New Roman" w:eastAsia="Times New Roman" w:hAnsi="Times New Roman" w:cs="Times New Roman"/>
          <w:iCs/>
          <w:kern w:val="0"/>
          <w:sz w:val="24"/>
          <w:szCs w:val="24"/>
          <w:lang w:eastAsia="hr-HR"/>
          <w14:ligatures w14:val="none"/>
        </w:rPr>
        <w:t>Prijedlozi za poboljšanja</w:t>
      </w:r>
      <w:r w:rsidRPr="005924C2">
        <w:rPr>
          <w:rFonts w:ascii="Times New Roman" w:eastAsia="Times New Roman" w:hAnsi="Times New Roman" w:cs="Times New Roman"/>
          <w:kern w:val="0"/>
          <w:sz w:val="24"/>
          <w:szCs w:val="24"/>
          <w:lang w:eastAsia="hr-HR"/>
          <w14:ligatures w14:val="none"/>
        </w:rPr>
        <w:t xml:space="preserve"> </w:t>
      </w:r>
      <w:r w:rsidR="00F95D87">
        <w:rPr>
          <w:rFonts w:ascii="Times New Roman" w:eastAsia="Times New Roman" w:hAnsi="Times New Roman" w:cs="Times New Roman"/>
          <w:kern w:val="0"/>
          <w:sz w:val="24"/>
          <w:szCs w:val="24"/>
          <w:lang w:eastAsia="hr-HR"/>
          <w14:ligatures w14:val="none"/>
        </w:rPr>
        <w:t>obrazovnih prava djece</w:t>
      </w:r>
      <w:r w:rsidR="00D65FA2" w:rsidRPr="005924C2">
        <w:rPr>
          <w:rFonts w:ascii="Times New Roman" w:eastAsia="Times New Roman" w:hAnsi="Times New Roman" w:cs="Times New Roman"/>
          <w:kern w:val="0"/>
          <w:sz w:val="24"/>
          <w:szCs w:val="24"/>
          <w:lang w:eastAsia="hr-HR"/>
          <w14:ligatures w14:val="none"/>
        </w:rPr>
        <w:t>,</w:t>
      </w:r>
      <w:r w:rsidRPr="005924C2">
        <w:rPr>
          <w:rFonts w:ascii="Times New Roman" w:eastAsia="Times New Roman" w:hAnsi="Times New Roman" w:cs="Times New Roman"/>
          <w:kern w:val="0"/>
          <w:sz w:val="24"/>
          <w:szCs w:val="24"/>
          <w:lang w:eastAsia="hr-HR"/>
          <w14:ligatures w14:val="none"/>
        </w:rPr>
        <w:t xml:space="preserve"> Vlada Republike Hrvatske napominje kako je donijela Odluku o kriterijima i načinu financiranja, odnosno sufinanciranja troškova prehrane za učenike osnovnih škola za drugo polugodište školske godine 2022/2023. (</w:t>
      </w:r>
      <w:r w:rsidR="00D65FA2" w:rsidRPr="005924C2">
        <w:rPr>
          <w:rFonts w:ascii="Times New Roman" w:eastAsia="Times New Roman" w:hAnsi="Times New Roman" w:cs="Times New Roman"/>
          <w:kern w:val="0"/>
          <w:sz w:val="24"/>
          <w:szCs w:val="24"/>
          <w:lang w:eastAsia="hr-HR"/>
          <w14:ligatures w14:val="none"/>
        </w:rPr>
        <w:t>„</w:t>
      </w:r>
      <w:r w:rsidRPr="005924C2">
        <w:rPr>
          <w:rFonts w:ascii="Times New Roman" w:eastAsia="Times New Roman" w:hAnsi="Times New Roman" w:cs="Times New Roman"/>
          <w:kern w:val="0"/>
          <w:sz w:val="24"/>
          <w:szCs w:val="24"/>
          <w:lang w:eastAsia="hr-HR"/>
          <w14:ligatures w14:val="none"/>
        </w:rPr>
        <w:t>Narodne novine</w:t>
      </w:r>
      <w:r w:rsidR="00D65FA2" w:rsidRPr="005924C2">
        <w:rPr>
          <w:rFonts w:ascii="Times New Roman" w:eastAsia="Times New Roman" w:hAnsi="Times New Roman" w:cs="Times New Roman"/>
          <w:kern w:val="0"/>
          <w:sz w:val="24"/>
          <w:szCs w:val="24"/>
          <w:lang w:eastAsia="hr-HR"/>
          <w14:ligatures w14:val="none"/>
        </w:rPr>
        <w:t>“</w:t>
      </w:r>
      <w:r w:rsidRPr="005924C2">
        <w:rPr>
          <w:rFonts w:ascii="Times New Roman" w:eastAsia="Times New Roman" w:hAnsi="Times New Roman" w:cs="Times New Roman"/>
          <w:kern w:val="0"/>
          <w:sz w:val="24"/>
          <w:szCs w:val="24"/>
          <w:lang w:eastAsia="hr-HR"/>
          <w14:ligatures w14:val="none"/>
        </w:rPr>
        <w:t>, br</w:t>
      </w:r>
      <w:r w:rsidR="003E32B5">
        <w:rPr>
          <w:rFonts w:ascii="Times New Roman" w:eastAsia="Times New Roman" w:hAnsi="Times New Roman" w:cs="Times New Roman"/>
          <w:kern w:val="0"/>
          <w:sz w:val="24"/>
          <w:szCs w:val="24"/>
          <w:lang w:eastAsia="hr-HR"/>
          <w14:ligatures w14:val="none"/>
        </w:rPr>
        <w:t>oj</w:t>
      </w:r>
      <w:r w:rsidRPr="005924C2">
        <w:rPr>
          <w:rFonts w:ascii="Times New Roman" w:eastAsia="Times New Roman" w:hAnsi="Times New Roman" w:cs="Times New Roman"/>
          <w:kern w:val="0"/>
          <w:sz w:val="24"/>
          <w:szCs w:val="24"/>
          <w:lang w:eastAsia="hr-HR"/>
          <w14:ligatures w14:val="none"/>
        </w:rPr>
        <w:t xml:space="preserve"> 156/22</w:t>
      </w:r>
      <w:r w:rsidR="003E32B5">
        <w:rPr>
          <w:rFonts w:ascii="Times New Roman" w:eastAsia="Times New Roman" w:hAnsi="Times New Roman" w:cs="Times New Roman"/>
          <w:kern w:val="0"/>
          <w:sz w:val="24"/>
          <w:szCs w:val="24"/>
          <w:lang w:eastAsia="hr-HR"/>
          <w14:ligatures w14:val="none"/>
        </w:rPr>
        <w:t>.</w:t>
      </w:r>
      <w:r w:rsidRPr="005924C2">
        <w:rPr>
          <w:rFonts w:ascii="Times New Roman" w:eastAsia="Times New Roman" w:hAnsi="Times New Roman" w:cs="Times New Roman"/>
          <w:kern w:val="0"/>
          <w:sz w:val="24"/>
          <w:szCs w:val="24"/>
          <w:lang w:eastAsia="hr-HR"/>
          <w14:ligatures w14:val="none"/>
        </w:rPr>
        <w:t>), koja je usklađena s Normativima za prehranu učenika u osnovnoj školi (</w:t>
      </w:r>
      <w:r w:rsidR="00D65FA2" w:rsidRPr="005924C2">
        <w:rPr>
          <w:rFonts w:ascii="Times New Roman" w:eastAsia="Times New Roman" w:hAnsi="Times New Roman" w:cs="Times New Roman"/>
          <w:kern w:val="0"/>
          <w:sz w:val="24"/>
          <w:szCs w:val="24"/>
          <w:lang w:eastAsia="hr-HR"/>
          <w14:ligatures w14:val="none"/>
        </w:rPr>
        <w:t>„</w:t>
      </w:r>
      <w:r w:rsidRPr="005924C2">
        <w:rPr>
          <w:rFonts w:ascii="Times New Roman" w:eastAsia="Times New Roman" w:hAnsi="Times New Roman" w:cs="Times New Roman"/>
          <w:kern w:val="0"/>
          <w:sz w:val="24"/>
          <w:szCs w:val="24"/>
          <w:lang w:eastAsia="hr-HR"/>
          <w14:ligatures w14:val="none"/>
        </w:rPr>
        <w:t>Narodne novine</w:t>
      </w:r>
      <w:r w:rsidR="00D65FA2" w:rsidRPr="005924C2">
        <w:rPr>
          <w:rFonts w:ascii="Times New Roman" w:eastAsia="Times New Roman" w:hAnsi="Times New Roman" w:cs="Times New Roman"/>
          <w:kern w:val="0"/>
          <w:sz w:val="24"/>
          <w:szCs w:val="24"/>
          <w:lang w:eastAsia="hr-HR"/>
          <w14:ligatures w14:val="none"/>
        </w:rPr>
        <w:t>“</w:t>
      </w:r>
      <w:r w:rsidRPr="005924C2">
        <w:rPr>
          <w:rFonts w:ascii="Times New Roman" w:eastAsia="Times New Roman" w:hAnsi="Times New Roman" w:cs="Times New Roman"/>
          <w:kern w:val="0"/>
          <w:sz w:val="24"/>
          <w:szCs w:val="24"/>
          <w:lang w:eastAsia="hr-HR"/>
          <w14:ligatures w14:val="none"/>
        </w:rPr>
        <w:t>, br</w:t>
      </w:r>
      <w:r w:rsidR="003E32B5">
        <w:rPr>
          <w:rFonts w:ascii="Times New Roman" w:eastAsia="Times New Roman" w:hAnsi="Times New Roman" w:cs="Times New Roman"/>
          <w:kern w:val="0"/>
          <w:sz w:val="24"/>
          <w:szCs w:val="24"/>
          <w:lang w:eastAsia="hr-HR"/>
          <w14:ligatures w14:val="none"/>
        </w:rPr>
        <w:t>oj</w:t>
      </w:r>
      <w:r w:rsidRPr="005924C2">
        <w:rPr>
          <w:rFonts w:ascii="Times New Roman" w:eastAsia="Times New Roman" w:hAnsi="Times New Roman" w:cs="Times New Roman"/>
          <w:kern w:val="0"/>
          <w:sz w:val="24"/>
          <w:szCs w:val="24"/>
          <w:lang w:eastAsia="hr-HR"/>
          <w14:ligatures w14:val="none"/>
        </w:rPr>
        <w:t xml:space="preserve"> 146/12</w:t>
      </w:r>
      <w:r w:rsidR="003E32B5">
        <w:rPr>
          <w:rFonts w:ascii="Times New Roman" w:eastAsia="Times New Roman" w:hAnsi="Times New Roman" w:cs="Times New Roman"/>
          <w:kern w:val="0"/>
          <w:sz w:val="24"/>
          <w:szCs w:val="24"/>
          <w:lang w:eastAsia="hr-HR"/>
          <w14:ligatures w14:val="none"/>
        </w:rPr>
        <w:t>.</w:t>
      </w:r>
      <w:r w:rsidRPr="005924C2">
        <w:rPr>
          <w:rFonts w:ascii="Times New Roman" w:eastAsia="Times New Roman" w:hAnsi="Times New Roman" w:cs="Times New Roman"/>
          <w:kern w:val="0"/>
          <w:sz w:val="24"/>
          <w:szCs w:val="24"/>
          <w:lang w:eastAsia="hr-HR"/>
          <w14:ligatures w14:val="none"/>
        </w:rPr>
        <w:t xml:space="preserve">) i Nacionalnim smjernicama za prehranu učenika u osnovnim školama (Ministarstvo </w:t>
      </w:r>
      <w:r w:rsidR="003E32B5">
        <w:rPr>
          <w:rFonts w:ascii="Times New Roman" w:eastAsia="Times New Roman" w:hAnsi="Times New Roman" w:cs="Times New Roman"/>
          <w:kern w:val="0"/>
          <w:sz w:val="24"/>
          <w:szCs w:val="24"/>
          <w:lang w:eastAsia="hr-HR"/>
          <w14:ligatures w14:val="none"/>
        </w:rPr>
        <w:t>zdravstva</w:t>
      </w:r>
      <w:r w:rsidRPr="005924C2">
        <w:rPr>
          <w:rFonts w:ascii="Times New Roman" w:eastAsia="Times New Roman" w:hAnsi="Times New Roman" w:cs="Times New Roman"/>
          <w:kern w:val="0"/>
          <w:sz w:val="24"/>
          <w:szCs w:val="24"/>
          <w:lang w:eastAsia="hr-HR"/>
          <w14:ligatures w14:val="none"/>
        </w:rPr>
        <w:t>, 2013</w:t>
      </w:r>
      <w:r w:rsidR="005B3AF1" w:rsidRPr="005924C2">
        <w:rPr>
          <w:rFonts w:ascii="Times New Roman" w:eastAsia="Times New Roman" w:hAnsi="Times New Roman" w:cs="Times New Roman"/>
          <w:kern w:val="0"/>
          <w:sz w:val="24"/>
          <w:szCs w:val="24"/>
          <w:lang w:eastAsia="hr-HR"/>
          <w14:ligatures w14:val="none"/>
        </w:rPr>
        <w:t>.</w:t>
      </w:r>
      <w:r w:rsidRPr="005924C2">
        <w:rPr>
          <w:rFonts w:ascii="Times New Roman" w:eastAsia="Times New Roman" w:hAnsi="Times New Roman" w:cs="Times New Roman"/>
          <w:kern w:val="0"/>
          <w:sz w:val="24"/>
          <w:szCs w:val="24"/>
          <w:lang w:eastAsia="hr-HR"/>
          <w14:ligatures w14:val="none"/>
        </w:rPr>
        <w:t>), a kojom je propisano financiranje, odnosno sufinanciranje prehrane po učeniku u iznosu od 1,33 eura/10,00 kuna po danu. Ujedno</w:t>
      </w:r>
      <w:r w:rsidR="005B3AF1" w:rsidRPr="005924C2">
        <w:rPr>
          <w:rFonts w:ascii="Times New Roman" w:eastAsia="Times New Roman" w:hAnsi="Times New Roman" w:cs="Times New Roman"/>
          <w:kern w:val="0"/>
          <w:sz w:val="24"/>
          <w:szCs w:val="24"/>
          <w:lang w:eastAsia="hr-HR"/>
          <w14:ligatures w14:val="none"/>
        </w:rPr>
        <w:t>,</w:t>
      </w:r>
      <w:r w:rsidRPr="005924C2">
        <w:rPr>
          <w:rFonts w:ascii="Times New Roman" w:eastAsia="Times New Roman" w:hAnsi="Times New Roman" w:cs="Times New Roman"/>
          <w:kern w:val="0"/>
          <w:sz w:val="24"/>
          <w:szCs w:val="24"/>
          <w:lang w:eastAsia="hr-HR"/>
          <w14:ligatures w14:val="none"/>
        </w:rPr>
        <w:t xml:space="preserve"> </w:t>
      </w:r>
      <w:r w:rsidR="002449F8" w:rsidRPr="005924C2">
        <w:rPr>
          <w:rFonts w:ascii="Times New Roman" w:eastAsia="Times New Roman" w:hAnsi="Times New Roman" w:cs="Times New Roman"/>
          <w:kern w:val="0"/>
          <w:sz w:val="24"/>
          <w:szCs w:val="24"/>
          <w:lang w:eastAsia="hr-HR"/>
          <w14:ligatures w14:val="none"/>
        </w:rPr>
        <w:t xml:space="preserve">Vlada Republike Hrvatske </w:t>
      </w:r>
      <w:r w:rsidR="005B3AF1" w:rsidRPr="005924C2">
        <w:rPr>
          <w:rFonts w:ascii="Times New Roman" w:eastAsia="Times New Roman" w:hAnsi="Times New Roman" w:cs="Times New Roman"/>
          <w:kern w:val="0"/>
          <w:sz w:val="24"/>
          <w:szCs w:val="24"/>
          <w:lang w:eastAsia="hr-HR"/>
          <w14:ligatures w14:val="none"/>
        </w:rPr>
        <w:t>ističe</w:t>
      </w:r>
      <w:r w:rsidRPr="005924C2">
        <w:rPr>
          <w:rFonts w:ascii="Times New Roman" w:eastAsia="Times New Roman" w:hAnsi="Times New Roman" w:cs="Times New Roman"/>
          <w:kern w:val="0"/>
          <w:sz w:val="24"/>
          <w:szCs w:val="24"/>
          <w:lang w:eastAsia="hr-HR"/>
          <w14:ligatures w14:val="none"/>
        </w:rPr>
        <w:t xml:space="preserve"> kako je Državnim pedagoškim standardom osnovnoškolskog sustava odgoja i obrazovanja propisano da je u nadležnosti osnivača školske ustanove utvrđivanje nutricionističkih zahtjeva, uvjeta i načina organiziranja prehrane. </w:t>
      </w:r>
    </w:p>
    <w:p w14:paraId="32338590" w14:textId="77777777" w:rsidR="00166ED3" w:rsidRPr="005924C2" w:rsidRDefault="00166ED3" w:rsidP="00017782">
      <w:pPr>
        <w:spacing w:after="0" w:line="240" w:lineRule="auto"/>
        <w:ind w:right="38" w:firstLine="1418"/>
        <w:jc w:val="both"/>
        <w:rPr>
          <w:rFonts w:ascii="Times New Roman" w:eastAsia="Times New Roman" w:hAnsi="Times New Roman" w:cs="Times New Roman"/>
          <w:kern w:val="0"/>
          <w:sz w:val="24"/>
          <w:szCs w:val="24"/>
          <w:lang w:eastAsia="hr-HR"/>
          <w14:ligatures w14:val="none"/>
        </w:rPr>
      </w:pPr>
    </w:p>
    <w:p w14:paraId="351A327F" w14:textId="75AE4843" w:rsidR="00375768" w:rsidRDefault="00375768" w:rsidP="00017782">
      <w:pPr>
        <w:spacing w:after="0" w:line="240" w:lineRule="auto"/>
        <w:ind w:right="38" w:firstLine="1418"/>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lastRenderedPageBreak/>
        <w:t>V</w:t>
      </w:r>
      <w:r w:rsidR="00AE30EB" w:rsidRPr="005924C2">
        <w:rPr>
          <w:rFonts w:ascii="Times New Roman" w:eastAsia="Times New Roman" w:hAnsi="Times New Roman" w:cs="Times New Roman"/>
          <w:kern w:val="0"/>
          <w:sz w:val="24"/>
          <w:szCs w:val="24"/>
          <w:lang w:eastAsia="hr-HR"/>
          <w14:ligatures w14:val="none"/>
        </w:rPr>
        <w:t xml:space="preserve">ezano uz </w:t>
      </w:r>
      <w:r w:rsidR="00DB4F27" w:rsidRPr="005924C2">
        <w:rPr>
          <w:rFonts w:ascii="Times New Roman" w:eastAsia="Times New Roman" w:hAnsi="Times New Roman" w:cs="Times New Roman"/>
          <w:kern w:val="0"/>
          <w:sz w:val="24"/>
          <w:szCs w:val="24"/>
          <w:lang w:eastAsia="hr-HR"/>
          <w14:ligatures w14:val="none"/>
        </w:rPr>
        <w:t xml:space="preserve">navode o </w:t>
      </w:r>
      <w:r w:rsidR="00AE30EB" w:rsidRPr="005924C2">
        <w:rPr>
          <w:rFonts w:ascii="Times New Roman" w:eastAsia="Times New Roman" w:hAnsi="Times New Roman" w:cs="Times New Roman"/>
          <w:kern w:val="0"/>
          <w:sz w:val="24"/>
          <w:szCs w:val="24"/>
          <w:lang w:eastAsia="hr-HR"/>
          <w14:ligatures w14:val="none"/>
        </w:rPr>
        <w:t>postavljanj</w:t>
      </w:r>
      <w:r w:rsidR="00DB4F27" w:rsidRPr="005924C2">
        <w:rPr>
          <w:rFonts w:ascii="Times New Roman" w:eastAsia="Times New Roman" w:hAnsi="Times New Roman" w:cs="Times New Roman"/>
          <w:kern w:val="0"/>
          <w:sz w:val="24"/>
          <w:szCs w:val="24"/>
          <w:lang w:eastAsia="hr-HR"/>
          <w14:ligatures w14:val="none"/>
        </w:rPr>
        <w:t>u</w:t>
      </w:r>
      <w:r w:rsidR="00AE30EB" w:rsidRPr="005924C2">
        <w:rPr>
          <w:rFonts w:ascii="Times New Roman" w:eastAsia="Times New Roman" w:hAnsi="Times New Roman" w:cs="Times New Roman"/>
          <w:kern w:val="0"/>
          <w:sz w:val="24"/>
          <w:szCs w:val="24"/>
          <w:lang w:eastAsia="hr-HR"/>
          <w14:ligatures w14:val="none"/>
        </w:rPr>
        <w:t xml:space="preserve"> automata punjenih slatkišima, grickalicama i slatkim pićima </w:t>
      </w:r>
      <w:r w:rsidR="003E32B5">
        <w:rPr>
          <w:rFonts w:ascii="Times New Roman" w:eastAsia="Times New Roman" w:hAnsi="Times New Roman" w:cs="Times New Roman"/>
          <w:kern w:val="0"/>
          <w:sz w:val="24"/>
          <w:szCs w:val="24"/>
          <w:lang w:eastAsia="hr-HR"/>
          <w14:ligatures w14:val="none"/>
        </w:rPr>
        <w:t>u prostore škole na stranici 58</w:t>
      </w:r>
      <w:r w:rsidR="00AE30EB" w:rsidRPr="005924C2">
        <w:rPr>
          <w:rFonts w:ascii="Times New Roman" w:eastAsia="Times New Roman" w:hAnsi="Times New Roman" w:cs="Times New Roman"/>
          <w:kern w:val="0"/>
          <w:sz w:val="24"/>
          <w:szCs w:val="24"/>
          <w:lang w:eastAsia="hr-HR"/>
          <w14:ligatures w14:val="none"/>
        </w:rPr>
        <w:t xml:space="preserve"> Izvješća</w:t>
      </w:r>
      <w:r w:rsidR="00DB4F27" w:rsidRPr="005924C2">
        <w:rPr>
          <w:rFonts w:ascii="Times New Roman" w:eastAsia="Times New Roman" w:hAnsi="Times New Roman" w:cs="Times New Roman"/>
          <w:kern w:val="0"/>
          <w:sz w:val="24"/>
          <w:szCs w:val="24"/>
          <w:lang w:eastAsia="hr-HR"/>
          <w14:ligatures w14:val="none"/>
        </w:rPr>
        <w:t>, Vlada Republike Hrvatske</w:t>
      </w:r>
      <w:r w:rsidR="00AE30EB" w:rsidRPr="005924C2">
        <w:rPr>
          <w:rFonts w:ascii="Times New Roman" w:eastAsia="Times New Roman" w:hAnsi="Times New Roman" w:cs="Times New Roman"/>
          <w:kern w:val="0"/>
          <w:sz w:val="24"/>
          <w:szCs w:val="24"/>
          <w:lang w:eastAsia="hr-HR"/>
          <w14:ligatures w14:val="none"/>
        </w:rPr>
        <w:t xml:space="preserve"> naglašava kako je člankom 59. Zakona o odgoju i obrazovanju u osnovnoj i srednjoj školi, u školskim ustanovama zabranjena prodaja proizvoda koji nisu u skladu s ciljevima odgoja i obrazovanja te Ministarstvo znanosti i obrazovanja kontinuirano upozorava škole i osnivače o potrebi pridržavanja Nacionalnih smjernica za prehranu učenika u osnovnim školama. </w:t>
      </w:r>
    </w:p>
    <w:p w14:paraId="7F6BF760" w14:textId="77777777" w:rsidR="00375768" w:rsidRDefault="00375768" w:rsidP="00017782">
      <w:pPr>
        <w:spacing w:after="0" w:line="240" w:lineRule="auto"/>
        <w:ind w:right="38" w:firstLine="1418"/>
        <w:jc w:val="both"/>
        <w:rPr>
          <w:rFonts w:ascii="Times New Roman" w:eastAsia="Times New Roman" w:hAnsi="Times New Roman" w:cs="Times New Roman"/>
          <w:kern w:val="0"/>
          <w:sz w:val="24"/>
          <w:szCs w:val="24"/>
          <w:lang w:eastAsia="hr-HR"/>
          <w14:ligatures w14:val="none"/>
        </w:rPr>
      </w:pPr>
    </w:p>
    <w:p w14:paraId="32164A61" w14:textId="02B900AD" w:rsidR="00AE30EB" w:rsidRPr="005924C2" w:rsidRDefault="00375768" w:rsidP="00017782">
      <w:pPr>
        <w:spacing w:after="0" w:line="240" w:lineRule="auto"/>
        <w:ind w:right="38" w:firstLine="1418"/>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Nadalje, u</w:t>
      </w:r>
      <w:r w:rsidR="00AE30EB" w:rsidRPr="005924C2">
        <w:rPr>
          <w:rFonts w:ascii="Times New Roman" w:eastAsia="Times New Roman" w:hAnsi="Times New Roman" w:cs="Times New Roman"/>
          <w:kern w:val="0"/>
          <w:sz w:val="24"/>
          <w:szCs w:val="24"/>
          <w:lang w:eastAsia="hr-HR"/>
          <w14:ligatures w14:val="none"/>
        </w:rPr>
        <w:t xml:space="preserve"> Izvješću se upozorava na ugroženost prava djeteta na obrazovanje uslijed razvoda braka roditelja pri čemu oba roditelja ne postižu suglasje oko upisa djeteta u određenu školu. Uz potpuno razumijevanje situacije u kojoj se djeca nalaze zbog rastave braka rodite</w:t>
      </w:r>
      <w:r>
        <w:rPr>
          <w:rFonts w:ascii="Times New Roman" w:eastAsia="Times New Roman" w:hAnsi="Times New Roman" w:cs="Times New Roman"/>
          <w:kern w:val="0"/>
          <w:sz w:val="24"/>
          <w:szCs w:val="24"/>
          <w:lang w:eastAsia="hr-HR"/>
          <w14:ligatures w14:val="none"/>
        </w:rPr>
        <w:t>lja, u najboljem interesu djece</w:t>
      </w:r>
      <w:r w:rsidR="00AE30EB" w:rsidRPr="005924C2">
        <w:rPr>
          <w:rFonts w:ascii="Times New Roman" w:eastAsia="Times New Roman" w:hAnsi="Times New Roman" w:cs="Times New Roman"/>
          <w:kern w:val="0"/>
          <w:sz w:val="24"/>
          <w:szCs w:val="24"/>
          <w:lang w:eastAsia="hr-HR"/>
          <w14:ligatures w14:val="none"/>
        </w:rPr>
        <w:t xml:space="preserve"> školske ustanove odobravaju upis djeteta u školu prema upisnom području bez obzira na nedostatak pristanka jednog roditelja jer je dijete prema članku 12. Zakona o odgoju i obrazovanju u osnovnoj i srednjoj školi školski obveznik. </w:t>
      </w:r>
    </w:p>
    <w:p w14:paraId="1C30471A" w14:textId="77777777" w:rsidR="00AE30EB" w:rsidRPr="005924C2" w:rsidRDefault="00AE30EB" w:rsidP="00017782">
      <w:pPr>
        <w:spacing w:after="0" w:line="240" w:lineRule="auto"/>
        <w:ind w:firstLine="1418"/>
        <w:jc w:val="both"/>
        <w:rPr>
          <w:rFonts w:ascii="Times New Roman" w:eastAsia="Times New Roman" w:hAnsi="Times New Roman" w:cs="Times New Roman"/>
          <w:kern w:val="0"/>
          <w:sz w:val="24"/>
          <w:szCs w:val="24"/>
          <w:lang w:eastAsia="hr-HR"/>
          <w14:ligatures w14:val="none"/>
        </w:rPr>
      </w:pPr>
    </w:p>
    <w:p w14:paraId="5D273044" w14:textId="3A20CD93" w:rsidR="000A50C7" w:rsidRPr="005924C2" w:rsidRDefault="003E32B5" w:rsidP="00017782">
      <w:pPr>
        <w:spacing w:after="0" w:line="240" w:lineRule="auto"/>
        <w:ind w:right="38" w:firstLine="1418"/>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Na stranici 62</w:t>
      </w:r>
      <w:r w:rsidR="000A50C7" w:rsidRPr="005924C2">
        <w:rPr>
          <w:rFonts w:ascii="Times New Roman" w:eastAsia="Times New Roman" w:hAnsi="Times New Roman" w:cs="Times New Roman"/>
          <w:kern w:val="0"/>
          <w:sz w:val="24"/>
          <w:szCs w:val="24"/>
          <w:lang w:eastAsia="hr-HR"/>
          <w14:ligatures w14:val="none"/>
        </w:rPr>
        <w:t xml:space="preserve"> Izvješća ukazuje se na potrebu posebne provjere sposobnosti odgojno-obrazovnih radnika za obavljanje odgojno-obrazovnog rada s djecom. </w:t>
      </w:r>
      <w:r>
        <w:rPr>
          <w:rFonts w:ascii="Times New Roman" w:eastAsia="Times New Roman" w:hAnsi="Times New Roman" w:cs="Times New Roman"/>
          <w:kern w:val="0"/>
          <w:sz w:val="24"/>
          <w:szCs w:val="24"/>
          <w:lang w:eastAsia="hr-HR"/>
          <w14:ligatures w14:val="none"/>
        </w:rPr>
        <w:t>S tim u vezi potrebno je napomenuti da bi time odgojno-obrazovni radnici bili u nejednakom položaju</w:t>
      </w:r>
      <w:r w:rsidR="000A50C7" w:rsidRPr="005924C2">
        <w:rPr>
          <w:rFonts w:ascii="Times New Roman" w:eastAsia="Times New Roman" w:hAnsi="Times New Roman" w:cs="Times New Roman"/>
          <w:kern w:val="0"/>
          <w:sz w:val="24"/>
          <w:szCs w:val="24"/>
          <w:lang w:eastAsia="hr-HR"/>
          <w14:ligatures w14:val="none"/>
        </w:rPr>
        <w:t xml:space="preserve"> u odnosu na o</w:t>
      </w:r>
      <w:r>
        <w:rPr>
          <w:rFonts w:ascii="Times New Roman" w:eastAsia="Times New Roman" w:hAnsi="Times New Roman" w:cs="Times New Roman"/>
          <w:kern w:val="0"/>
          <w:sz w:val="24"/>
          <w:szCs w:val="24"/>
          <w:lang w:eastAsia="hr-HR"/>
          <w14:ligatures w14:val="none"/>
        </w:rPr>
        <w:t>stale radnike u javnim službama. Naime,</w:t>
      </w:r>
      <w:r w:rsidR="000A50C7" w:rsidRPr="005924C2">
        <w:rPr>
          <w:rFonts w:ascii="Times New Roman" w:eastAsia="Times New Roman" w:hAnsi="Times New Roman" w:cs="Times New Roman"/>
          <w:kern w:val="0"/>
          <w:sz w:val="24"/>
          <w:szCs w:val="24"/>
          <w:lang w:eastAsia="hr-HR"/>
          <w14:ligatures w14:val="none"/>
        </w:rPr>
        <w:t xml:space="preserve"> odgojno-obrazovni radnici obrazuju</w:t>
      </w:r>
      <w:r>
        <w:rPr>
          <w:rFonts w:ascii="Times New Roman" w:eastAsia="Times New Roman" w:hAnsi="Times New Roman" w:cs="Times New Roman"/>
          <w:kern w:val="0"/>
          <w:sz w:val="24"/>
          <w:szCs w:val="24"/>
          <w:lang w:eastAsia="hr-HR"/>
          <w14:ligatures w14:val="none"/>
        </w:rPr>
        <w:t xml:space="preserve"> se</w:t>
      </w:r>
      <w:r w:rsidR="000A50C7" w:rsidRPr="005924C2">
        <w:rPr>
          <w:rFonts w:ascii="Times New Roman" w:eastAsia="Times New Roman" w:hAnsi="Times New Roman" w:cs="Times New Roman"/>
          <w:kern w:val="0"/>
          <w:sz w:val="24"/>
          <w:szCs w:val="24"/>
          <w:lang w:eastAsia="hr-HR"/>
          <w14:ligatures w14:val="none"/>
        </w:rPr>
        <w:t xml:space="preserve"> na za to predviđenim visokom učilištima te su obvezni polagati stručni ispit kojim dokazuju stručnost i samostalnost u radu. Zdravstvene i psihofizičke sposobnosti djelatnika definirane su nizom propisa, a </w:t>
      </w:r>
      <w:r w:rsidR="00375768">
        <w:rPr>
          <w:rFonts w:ascii="Times New Roman" w:eastAsia="Times New Roman" w:hAnsi="Times New Roman" w:cs="Times New Roman"/>
          <w:kern w:val="0"/>
          <w:sz w:val="24"/>
          <w:szCs w:val="24"/>
          <w:lang w:eastAsia="hr-HR"/>
          <w14:ligatures w14:val="none"/>
        </w:rPr>
        <w:t>u izoliranim slučajevima vezanima uz pojedine odgojno-obrazovne radnike</w:t>
      </w:r>
      <w:r w:rsidR="000A50C7" w:rsidRPr="005924C2">
        <w:rPr>
          <w:rFonts w:ascii="Times New Roman" w:eastAsia="Times New Roman" w:hAnsi="Times New Roman" w:cs="Times New Roman"/>
          <w:kern w:val="0"/>
          <w:sz w:val="24"/>
          <w:szCs w:val="24"/>
          <w:lang w:eastAsia="hr-HR"/>
          <w14:ligatures w14:val="none"/>
        </w:rPr>
        <w:t xml:space="preserve"> </w:t>
      </w:r>
      <w:r>
        <w:rPr>
          <w:rFonts w:ascii="Times New Roman" w:eastAsia="Times New Roman" w:hAnsi="Times New Roman" w:cs="Times New Roman"/>
          <w:kern w:val="0"/>
          <w:sz w:val="24"/>
          <w:szCs w:val="24"/>
          <w:lang w:eastAsia="hr-HR"/>
          <w14:ligatures w14:val="none"/>
        </w:rPr>
        <w:t>postupa se i sankcionira</w:t>
      </w:r>
      <w:r w:rsidR="000A50C7" w:rsidRPr="005924C2">
        <w:rPr>
          <w:rFonts w:ascii="Times New Roman" w:eastAsia="Times New Roman" w:hAnsi="Times New Roman" w:cs="Times New Roman"/>
          <w:kern w:val="0"/>
          <w:sz w:val="24"/>
          <w:szCs w:val="24"/>
          <w:lang w:eastAsia="hr-HR"/>
          <w14:ligatures w14:val="none"/>
        </w:rPr>
        <w:t xml:space="preserve"> sukladno važećim propisima.</w:t>
      </w:r>
    </w:p>
    <w:p w14:paraId="34B8A873" w14:textId="77777777" w:rsidR="00C12342" w:rsidRPr="005924C2" w:rsidRDefault="00C12342" w:rsidP="00017782">
      <w:pPr>
        <w:spacing w:after="0" w:line="240" w:lineRule="auto"/>
        <w:ind w:right="38" w:firstLine="1418"/>
        <w:jc w:val="both"/>
        <w:rPr>
          <w:rFonts w:ascii="Times New Roman" w:eastAsia="Times New Roman" w:hAnsi="Times New Roman" w:cs="Times New Roman"/>
          <w:kern w:val="0"/>
          <w:sz w:val="24"/>
          <w:szCs w:val="24"/>
          <w:lang w:eastAsia="hr-HR"/>
          <w14:ligatures w14:val="none"/>
        </w:rPr>
      </w:pPr>
    </w:p>
    <w:p w14:paraId="76B963F5" w14:textId="08193886" w:rsidR="00C12342" w:rsidRPr="005924C2" w:rsidRDefault="00A17614" w:rsidP="00017782">
      <w:pPr>
        <w:spacing w:after="0" w:line="240" w:lineRule="auto"/>
        <w:ind w:right="38" w:firstLine="1418"/>
        <w:jc w:val="both"/>
        <w:rPr>
          <w:rFonts w:ascii="Times New Roman" w:eastAsia="Times New Roman" w:hAnsi="Times New Roman" w:cs="Times New Roman"/>
          <w:kern w:val="0"/>
          <w:sz w:val="24"/>
          <w:szCs w:val="24"/>
          <w:lang w:eastAsia="hr-HR"/>
          <w14:ligatures w14:val="none"/>
        </w:rPr>
      </w:pPr>
      <w:r w:rsidRPr="005924C2">
        <w:rPr>
          <w:rFonts w:ascii="Times New Roman" w:eastAsia="Times New Roman" w:hAnsi="Times New Roman" w:cs="Times New Roman"/>
          <w:kern w:val="0"/>
          <w:sz w:val="24"/>
          <w:szCs w:val="24"/>
          <w:lang w:eastAsia="hr-HR"/>
          <w14:ligatures w14:val="none"/>
        </w:rPr>
        <w:t>Vezano uz navode n</w:t>
      </w:r>
      <w:r w:rsidR="00A70E86">
        <w:rPr>
          <w:rFonts w:ascii="Times New Roman" w:eastAsia="Times New Roman" w:hAnsi="Times New Roman" w:cs="Times New Roman"/>
          <w:kern w:val="0"/>
          <w:sz w:val="24"/>
          <w:szCs w:val="24"/>
          <w:lang w:eastAsia="hr-HR"/>
          <w14:ligatures w14:val="none"/>
        </w:rPr>
        <w:t>a stranici 64</w:t>
      </w:r>
      <w:r w:rsidR="00C12342" w:rsidRPr="005924C2">
        <w:rPr>
          <w:rFonts w:ascii="Times New Roman" w:eastAsia="Times New Roman" w:hAnsi="Times New Roman" w:cs="Times New Roman"/>
          <w:kern w:val="0"/>
          <w:sz w:val="24"/>
          <w:szCs w:val="24"/>
          <w:lang w:eastAsia="hr-HR"/>
          <w14:ligatures w14:val="none"/>
        </w:rPr>
        <w:t xml:space="preserve"> Izvješća </w:t>
      </w:r>
      <w:r w:rsidRPr="005924C2">
        <w:rPr>
          <w:rFonts w:ascii="Times New Roman" w:eastAsia="Times New Roman" w:hAnsi="Times New Roman" w:cs="Times New Roman"/>
          <w:kern w:val="0"/>
          <w:sz w:val="24"/>
          <w:szCs w:val="24"/>
          <w:lang w:eastAsia="hr-HR"/>
          <w14:ligatures w14:val="none"/>
        </w:rPr>
        <w:t xml:space="preserve">da je pravobraniteljica </w:t>
      </w:r>
      <w:r w:rsidR="00C12342" w:rsidRPr="005924C2">
        <w:rPr>
          <w:rFonts w:ascii="Times New Roman" w:eastAsia="Times New Roman" w:hAnsi="Times New Roman" w:cs="Times New Roman"/>
          <w:kern w:val="0"/>
          <w:sz w:val="24"/>
          <w:szCs w:val="24"/>
          <w:lang w:eastAsia="hr-HR"/>
          <w14:ligatures w14:val="none"/>
        </w:rPr>
        <w:t>preporučil</w:t>
      </w:r>
      <w:r w:rsidRPr="005924C2">
        <w:rPr>
          <w:rFonts w:ascii="Times New Roman" w:eastAsia="Times New Roman" w:hAnsi="Times New Roman" w:cs="Times New Roman"/>
          <w:kern w:val="0"/>
          <w:sz w:val="24"/>
          <w:szCs w:val="24"/>
          <w:lang w:eastAsia="hr-HR"/>
          <w14:ligatures w14:val="none"/>
        </w:rPr>
        <w:t>a</w:t>
      </w:r>
      <w:r w:rsidR="00C12342" w:rsidRPr="005924C2">
        <w:rPr>
          <w:rFonts w:ascii="Times New Roman" w:eastAsia="Times New Roman" w:hAnsi="Times New Roman" w:cs="Times New Roman"/>
          <w:kern w:val="0"/>
          <w:sz w:val="24"/>
          <w:szCs w:val="24"/>
          <w:lang w:eastAsia="hr-HR"/>
          <w14:ligatures w14:val="none"/>
        </w:rPr>
        <w:t xml:space="preserve"> uvođenje alternativnih izbornih nastavnih sadržaja za djecu koja ne pohađaju izborni vjeronauk u školi</w:t>
      </w:r>
      <w:r w:rsidRPr="005924C2">
        <w:rPr>
          <w:rFonts w:ascii="Times New Roman" w:eastAsia="Times New Roman" w:hAnsi="Times New Roman" w:cs="Times New Roman"/>
          <w:kern w:val="0"/>
          <w:sz w:val="24"/>
          <w:szCs w:val="24"/>
          <w:lang w:eastAsia="hr-HR"/>
          <w14:ligatures w14:val="none"/>
        </w:rPr>
        <w:t xml:space="preserve">, </w:t>
      </w:r>
      <w:r w:rsidR="003E35CD" w:rsidRPr="005924C2">
        <w:rPr>
          <w:rFonts w:ascii="Times New Roman" w:eastAsia="Times New Roman" w:hAnsi="Times New Roman" w:cs="Times New Roman"/>
          <w:kern w:val="0"/>
          <w:sz w:val="24"/>
          <w:szCs w:val="24"/>
          <w:lang w:eastAsia="hr-HR"/>
          <w14:ligatures w14:val="none"/>
        </w:rPr>
        <w:t>Vlada Republike Hrvatske n</w:t>
      </w:r>
      <w:r w:rsidR="00C12342" w:rsidRPr="005924C2">
        <w:rPr>
          <w:rFonts w:ascii="Times New Roman" w:eastAsia="Times New Roman" w:hAnsi="Times New Roman" w:cs="Times New Roman"/>
          <w:kern w:val="0"/>
          <w:sz w:val="24"/>
          <w:szCs w:val="24"/>
          <w:lang w:eastAsia="hr-HR"/>
          <w14:ligatures w14:val="none"/>
        </w:rPr>
        <w:t xml:space="preserve">apominje da Ministarstvo znanosti i obrazovanja kontinuirano, neovisno o preporukama </w:t>
      </w:r>
      <w:r w:rsidR="00DA3EB1" w:rsidRPr="005924C2">
        <w:rPr>
          <w:rFonts w:ascii="Times New Roman" w:eastAsia="Times New Roman" w:hAnsi="Times New Roman" w:cs="Times New Roman"/>
          <w:kern w:val="0"/>
          <w:sz w:val="24"/>
          <w:szCs w:val="24"/>
          <w:lang w:eastAsia="hr-HR"/>
          <w14:ligatures w14:val="none"/>
        </w:rPr>
        <w:t>p</w:t>
      </w:r>
      <w:r w:rsidR="00C12342" w:rsidRPr="005924C2">
        <w:rPr>
          <w:rFonts w:ascii="Times New Roman" w:eastAsia="Times New Roman" w:hAnsi="Times New Roman" w:cs="Times New Roman"/>
          <w:kern w:val="0"/>
          <w:sz w:val="24"/>
          <w:szCs w:val="24"/>
          <w:lang w:eastAsia="hr-HR"/>
          <w14:ligatures w14:val="none"/>
        </w:rPr>
        <w:t>ravobraniteljice, prati i informira škole o obvezi brige o učenicima koji ne pohađaju bilo koju izbornu nastavu</w:t>
      </w:r>
      <w:r w:rsidR="0007262C">
        <w:rPr>
          <w:rFonts w:ascii="Times New Roman" w:eastAsia="Times New Roman" w:hAnsi="Times New Roman" w:cs="Times New Roman"/>
          <w:kern w:val="0"/>
          <w:sz w:val="24"/>
          <w:szCs w:val="24"/>
          <w:lang w:eastAsia="hr-HR"/>
          <w14:ligatures w14:val="none"/>
        </w:rPr>
        <w:t>.</w:t>
      </w:r>
      <w:r w:rsidR="00C12342" w:rsidRPr="005924C2">
        <w:rPr>
          <w:rFonts w:ascii="Times New Roman" w:eastAsia="Times New Roman" w:hAnsi="Times New Roman" w:cs="Times New Roman"/>
          <w:kern w:val="0"/>
          <w:sz w:val="24"/>
          <w:szCs w:val="24"/>
          <w:lang w:eastAsia="hr-HR"/>
          <w14:ligatures w14:val="none"/>
        </w:rPr>
        <w:t xml:space="preserve"> </w:t>
      </w:r>
      <w:r w:rsidR="004747A8" w:rsidRPr="005924C2">
        <w:rPr>
          <w:rFonts w:ascii="Times New Roman" w:eastAsia="Times New Roman" w:hAnsi="Times New Roman" w:cs="Times New Roman"/>
          <w:kern w:val="0"/>
          <w:sz w:val="24"/>
          <w:szCs w:val="24"/>
          <w:lang w:eastAsia="hr-HR"/>
          <w14:ligatures w14:val="none"/>
        </w:rPr>
        <w:t>Vlada Republike Hrvatske s</w:t>
      </w:r>
      <w:r w:rsidR="00C12342" w:rsidRPr="005924C2">
        <w:rPr>
          <w:rFonts w:ascii="Times New Roman" w:eastAsia="Times New Roman" w:hAnsi="Times New Roman" w:cs="Times New Roman"/>
          <w:kern w:val="0"/>
          <w:sz w:val="24"/>
          <w:szCs w:val="24"/>
          <w:lang w:eastAsia="hr-HR"/>
          <w14:ligatures w14:val="none"/>
        </w:rPr>
        <w:t>matra potrebnim voditi brigu o svakom djetetu koje ne pohađa određeni izborni predmet, neovisno o tome radi li se o vjeronauku/informatici/stranom jeziku. Prilikom izrade rasporeda sati, škole vode brigu o tome da izborni predmeti budu na početku ili kraju dnevnog rasporeda, kad god to organizacijske mogućnosti škole dopuštaju.</w:t>
      </w:r>
    </w:p>
    <w:p w14:paraId="5627BD7E" w14:textId="4E8D40DF" w:rsidR="009B086F" w:rsidRPr="005924C2" w:rsidRDefault="009B086F" w:rsidP="00017782">
      <w:pPr>
        <w:spacing w:after="0" w:line="240" w:lineRule="auto"/>
        <w:ind w:firstLine="1418"/>
        <w:jc w:val="both"/>
        <w:rPr>
          <w:rFonts w:ascii="Times New Roman" w:hAnsi="Times New Roman" w:cs="Times New Roman"/>
          <w:kern w:val="0"/>
          <w:sz w:val="24"/>
          <w:szCs w:val="24"/>
          <w14:ligatures w14:val="none"/>
        </w:rPr>
      </w:pPr>
    </w:p>
    <w:p w14:paraId="5939CAA5" w14:textId="05D28576" w:rsidR="00017222" w:rsidRPr="005924C2" w:rsidRDefault="00F92B5D" w:rsidP="00017782">
      <w:pPr>
        <w:spacing w:after="0" w:line="240" w:lineRule="auto"/>
        <w:ind w:right="38" w:firstLine="1418"/>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Na stranici 74</w:t>
      </w:r>
      <w:r w:rsidR="00017222" w:rsidRPr="005924C2">
        <w:rPr>
          <w:rFonts w:ascii="Times New Roman" w:eastAsia="Times New Roman" w:hAnsi="Times New Roman" w:cs="Times New Roman"/>
          <w:kern w:val="0"/>
          <w:sz w:val="24"/>
          <w:szCs w:val="24"/>
          <w:lang w:eastAsia="hr-HR"/>
          <w14:ligatures w14:val="none"/>
        </w:rPr>
        <w:t xml:space="preserve"> Izvješća </w:t>
      </w:r>
      <w:r>
        <w:rPr>
          <w:rFonts w:ascii="Times New Roman" w:eastAsia="Times New Roman" w:hAnsi="Times New Roman" w:cs="Times New Roman"/>
          <w:kern w:val="0"/>
          <w:sz w:val="24"/>
          <w:szCs w:val="24"/>
          <w:lang w:eastAsia="hr-HR"/>
          <w14:ligatures w14:val="none"/>
        </w:rPr>
        <w:t xml:space="preserve">- </w:t>
      </w:r>
      <w:r w:rsidR="00017222" w:rsidRPr="005924C2">
        <w:rPr>
          <w:rFonts w:ascii="Times New Roman" w:eastAsia="Times New Roman" w:hAnsi="Times New Roman" w:cs="Times New Roman"/>
          <w:kern w:val="0"/>
          <w:sz w:val="24"/>
          <w:szCs w:val="24"/>
          <w:lang w:eastAsia="hr-HR"/>
          <w14:ligatures w14:val="none"/>
        </w:rPr>
        <w:t xml:space="preserve">Prijedlozi za poboljšanja obrazovnih prava djece vezano uz prijedlog: </w:t>
      </w:r>
      <w:r w:rsidR="00017222" w:rsidRPr="005924C2">
        <w:rPr>
          <w:rFonts w:ascii="Times New Roman" w:eastAsia="Times New Roman" w:hAnsi="Times New Roman" w:cs="Times New Roman"/>
          <w:noProof/>
          <w:kern w:val="0"/>
          <w:sz w:val="24"/>
          <w:szCs w:val="24"/>
          <w:lang w:eastAsia="hr-HR"/>
          <w14:ligatures w14:val="none"/>
        </w:rPr>
        <w:drawing>
          <wp:inline distT="0" distB="0" distL="0" distR="0" wp14:anchorId="1920122E" wp14:editId="7E663A4F">
            <wp:extent cx="9525" cy="9525"/>
            <wp:effectExtent l="0" t="0" r="0" b="0"/>
            <wp:docPr id="1673040324"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6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00017222" w:rsidRPr="005924C2">
        <w:rPr>
          <w:rFonts w:ascii="Times New Roman" w:eastAsia="Times New Roman" w:hAnsi="Times New Roman" w:cs="Times New Roman"/>
          <w:kern w:val="0"/>
          <w:sz w:val="24"/>
          <w:szCs w:val="24"/>
          <w:lang w:eastAsia="hr-HR"/>
          <w14:ligatures w14:val="none"/>
        </w:rPr>
        <w:t>„Prilikom prijelaza djeteta iz jedne odgojno-obrazovne ustanove u drugu, uvažavati individualne karakteristike te osigurati</w:t>
      </w:r>
      <w:r w:rsidR="0007262C">
        <w:rPr>
          <w:rFonts w:ascii="Times New Roman" w:eastAsia="Times New Roman" w:hAnsi="Times New Roman" w:cs="Times New Roman"/>
          <w:kern w:val="0"/>
          <w:sz w:val="24"/>
          <w:szCs w:val="24"/>
          <w:lang w:eastAsia="hr-HR"/>
          <w14:ligatures w14:val="none"/>
        </w:rPr>
        <w:t xml:space="preserve"> prijenos informacija o djetetu</w:t>
      </w:r>
      <w:r w:rsidR="00017222" w:rsidRPr="005924C2">
        <w:rPr>
          <w:rFonts w:ascii="Times New Roman" w:eastAsia="Times New Roman" w:hAnsi="Times New Roman" w:cs="Times New Roman"/>
          <w:kern w:val="0"/>
          <w:sz w:val="24"/>
          <w:szCs w:val="24"/>
          <w:lang w:eastAsia="hr-HR"/>
          <w14:ligatures w14:val="none"/>
        </w:rPr>
        <w:t>”</w:t>
      </w:r>
      <w:r w:rsidR="003527FC" w:rsidRPr="005924C2">
        <w:rPr>
          <w:rFonts w:ascii="Times New Roman" w:eastAsia="Times New Roman" w:hAnsi="Times New Roman" w:cs="Times New Roman"/>
          <w:kern w:val="0"/>
          <w:sz w:val="24"/>
          <w:szCs w:val="24"/>
          <w:lang w:eastAsia="hr-HR"/>
          <w14:ligatures w14:val="none"/>
        </w:rPr>
        <w:t>,</w:t>
      </w:r>
      <w:r w:rsidR="00017222" w:rsidRPr="005924C2">
        <w:rPr>
          <w:rFonts w:ascii="Times New Roman" w:eastAsia="Times New Roman" w:hAnsi="Times New Roman" w:cs="Times New Roman"/>
          <w:kern w:val="0"/>
          <w:sz w:val="24"/>
          <w:szCs w:val="24"/>
          <w:lang w:eastAsia="hr-HR"/>
          <w14:ligatures w14:val="none"/>
        </w:rPr>
        <w:t xml:space="preserve"> </w:t>
      </w:r>
      <w:r w:rsidR="00375768">
        <w:rPr>
          <w:rFonts w:ascii="Times New Roman" w:eastAsia="Times New Roman" w:hAnsi="Times New Roman" w:cs="Times New Roman"/>
          <w:kern w:val="0"/>
          <w:sz w:val="24"/>
          <w:szCs w:val="24"/>
          <w:lang w:eastAsia="hr-HR"/>
          <w14:ligatures w14:val="none"/>
        </w:rPr>
        <w:t>potrebno je</w:t>
      </w:r>
      <w:r w:rsidR="00017222" w:rsidRPr="005924C2">
        <w:rPr>
          <w:rFonts w:ascii="Times New Roman" w:eastAsia="Times New Roman" w:hAnsi="Times New Roman" w:cs="Times New Roman"/>
          <w:kern w:val="0"/>
          <w:sz w:val="24"/>
          <w:szCs w:val="24"/>
          <w:lang w:eastAsia="hr-HR"/>
          <w14:ligatures w14:val="none"/>
        </w:rPr>
        <w:t xml:space="preserve"> naglasiti da se ispis iz jedne te upis u drugu školsku ustanovu odvija sukladno važećim propisima. Budući da se za svakog učenika vodi pedagoška dokumentacija i evidencija ne postoji zapreka da školske ustanove međusobno u službenoj komunikaciji razmijene dostupne informacije o učeniku kako bi proces prilagodbe u novoj sredini tekao što uspješnije. </w:t>
      </w:r>
      <w:r w:rsidR="0007262C">
        <w:rPr>
          <w:rFonts w:ascii="Times New Roman" w:eastAsia="Times New Roman" w:hAnsi="Times New Roman" w:cs="Times New Roman"/>
          <w:kern w:val="0"/>
          <w:sz w:val="24"/>
          <w:szCs w:val="24"/>
          <w:lang w:eastAsia="hr-HR"/>
          <w14:ligatures w14:val="none"/>
        </w:rPr>
        <w:t>Vezano uz p</w:t>
      </w:r>
      <w:r w:rsidR="00017222" w:rsidRPr="005924C2">
        <w:rPr>
          <w:rFonts w:ascii="Times New Roman" w:eastAsia="Times New Roman" w:hAnsi="Times New Roman" w:cs="Times New Roman"/>
          <w:kern w:val="0"/>
          <w:sz w:val="24"/>
          <w:szCs w:val="24"/>
          <w:lang w:eastAsia="hr-HR"/>
          <w14:ligatures w14:val="none"/>
        </w:rPr>
        <w:t>rijedlog: „Osigurati sadržaje odgoja i obrazovanja za ljudska/dječja prava u programima u</w:t>
      </w:r>
      <w:r w:rsidR="0007262C">
        <w:rPr>
          <w:rFonts w:ascii="Times New Roman" w:eastAsia="Times New Roman" w:hAnsi="Times New Roman" w:cs="Times New Roman"/>
          <w:kern w:val="0"/>
          <w:sz w:val="24"/>
          <w:szCs w:val="24"/>
          <w:lang w:eastAsia="hr-HR"/>
          <w14:ligatures w14:val="none"/>
        </w:rPr>
        <w:t>čiteljskih nastavničkih studija</w:t>
      </w:r>
      <w:r w:rsidR="00017222" w:rsidRPr="005924C2">
        <w:rPr>
          <w:rFonts w:ascii="Times New Roman" w:eastAsia="Times New Roman" w:hAnsi="Times New Roman" w:cs="Times New Roman"/>
          <w:kern w:val="0"/>
          <w:sz w:val="24"/>
          <w:szCs w:val="24"/>
          <w:lang w:eastAsia="hr-HR"/>
          <w14:ligatures w14:val="none"/>
        </w:rPr>
        <w:t>”</w:t>
      </w:r>
      <w:r w:rsidR="003527FC" w:rsidRPr="005924C2">
        <w:rPr>
          <w:rFonts w:ascii="Times New Roman" w:eastAsia="Times New Roman" w:hAnsi="Times New Roman" w:cs="Times New Roman"/>
          <w:kern w:val="0"/>
          <w:sz w:val="24"/>
          <w:szCs w:val="24"/>
          <w:lang w:eastAsia="hr-HR"/>
          <w14:ligatures w14:val="none"/>
        </w:rPr>
        <w:t>,</w:t>
      </w:r>
      <w:r w:rsidR="00017222" w:rsidRPr="005924C2">
        <w:rPr>
          <w:rFonts w:ascii="Times New Roman" w:eastAsia="Times New Roman" w:hAnsi="Times New Roman" w:cs="Times New Roman"/>
          <w:kern w:val="0"/>
          <w:sz w:val="24"/>
          <w:szCs w:val="24"/>
          <w:lang w:eastAsia="hr-HR"/>
          <w14:ligatures w14:val="none"/>
        </w:rPr>
        <w:t xml:space="preserve"> </w:t>
      </w:r>
      <w:r w:rsidR="0007262C" w:rsidRPr="0007262C">
        <w:rPr>
          <w:rFonts w:ascii="Times New Roman" w:eastAsia="Times New Roman" w:hAnsi="Times New Roman" w:cs="Times New Roman"/>
          <w:kern w:val="0"/>
          <w:sz w:val="24"/>
          <w:szCs w:val="24"/>
          <w:lang w:eastAsia="hr-HR"/>
          <w14:ligatures w14:val="none"/>
        </w:rPr>
        <w:t xml:space="preserve">potrebno je ukazati na </w:t>
      </w:r>
      <w:r w:rsidR="00017222" w:rsidRPr="0007262C">
        <w:rPr>
          <w:rFonts w:ascii="Times New Roman" w:eastAsia="Times New Roman" w:hAnsi="Times New Roman" w:cs="Times New Roman"/>
          <w:kern w:val="0"/>
          <w:sz w:val="24"/>
          <w:szCs w:val="24"/>
          <w:lang w:eastAsia="hr-HR"/>
          <w14:ligatures w14:val="none"/>
        </w:rPr>
        <w:t>autonomiju sveučilišta i odobrene studijske programe.</w:t>
      </w:r>
      <w:r w:rsidR="00017222" w:rsidRPr="005924C2">
        <w:rPr>
          <w:rFonts w:ascii="Times New Roman" w:eastAsia="Times New Roman" w:hAnsi="Times New Roman" w:cs="Times New Roman"/>
          <w:kern w:val="0"/>
          <w:sz w:val="24"/>
          <w:szCs w:val="24"/>
          <w:lang w:eastAsia="hr-HR"/>
          <w14:ligatures w14:val="none"/>
        </w:rPr>
        <w:t xml:space="preserve"> Vezano uz prijedlog: „Na početku pedagoške/školske godine upoznati roditelje s pravima i obvezama, internim aktima ustanove, protokolima postupanja, mogućnostima njihovog sudjelovanja i suradnje te o proceduri obraćanja</w:t>
      </w:r>
      <w:r w:rsidR="0007262C">
        <w:rPr>
          <w:rFonts w:ascii="Times New Roman" w:eastAsia="Times New Roman" w:hAnsi="Times New Roman" w:cs="Times New Roman"/>
          <w:kern w:val="0"/>
          <w:sz w:val="24"/>
          <w:szCs w:val="24"/>
          <w:lang w:eastAsia="hr-HR"/>
          <w14:ligatures w14:val="none"/>
        </w:rPr>
        <w:t xml:space="preserve"> u slučaju upita i/ili pritužbi</w:t>
      </w:r>
      <w:r w:rsidR="00017222" w:rsidRPr="005924C2">
        <w:rPr>
          <w:rFonts w:ascii="Times New Roman" w:eastAsia="Times New Roman" w:hAnsi="Times New Roman" w:cs="Times New Roman"/>
          <w:kern w:val="0"/>
          <w:sz w:val="24"/>
          <w:szCs w:val="24"/>
          <w:lang w:eastAsia="hr-HR"/>
          <w14:ligatures w14:val="none"/>
        </w:rPr>
        <w:t>”</w:t>
      </w:r>
      <w:r w:rsidR="00D42ECF" w:rsidRPr="005924C2">
        <w:rPr>
          <w:rFonts w:ascii="Times New Roman" w:eastAsia="Times New Roman" w:hAnsi="Times New Roman" w:cs="Times New Roman"/>
          <w:kern w:val="0"/>
          <w:sz w:val="24"/>
          <w:szCs w:val="24"/>
          <w:lang w:eastAsia="hr-HR"/>
          <w14:ligatures w14:val="none"/>
        </w:rPr>
        <w:t xml:space="preserve">, </w:t>
      </w:r>
      <w:r w:rsidR="00DF3466" w:rsidRPr="005924C2">
        <w:rPr>
          <w:rFonts w:ascii="Times New Roman" w:eastAsia="Times New Roman" w:hAnsi="Times New Roman" w:cs="Times New Roman"/>
          <w:kern w:val="0"/>
          <w:sz w:val="24"/>
          <w:szCs w:val="24"/>
          <w:lang w:eastAsia="hr-HR"/>
          <w14:ligatures w14:val="none"/>
        </w:rPr>
        <w:t xml:space="preserve">Vlada Republike Hrvatske </w:t>
      </w:r>
      <w:r w:rsidR="00017222" w:rsidRPr="005924C2">
        <w:rPr>
          <w:rFonts w:ascii="Times New Roman" w:eastAsia="Times New Roman" w:hAnsi="Times New Roman" w:cs="Times New Roman"/>
          <w:kern w:val="0"/>
          <w:sz w:val="24"/>
          <w:szCs w:val="24"/>
          <w:lang w:eastAsia="hr-HR"/>
          <w14:ligatures w14:val="none"/>
        </w:rPr>
        <w:t xml:space="preserve">napominje da Ministarstvo znanosti i obrazovanja sustavno upozorava škole na provođenje propisa koji ukazuju na potrebu redovitog i pravovremenog obavještavanja roditelja o njihovim pravima i obvezama. Razrednici su dužni sukladno članku 14. stavku 2. Pravilnika o načinima, postupcima i elementima vrednovanja u osnovnoj i srednjoj školi informirati roditelje na roditeljskim sastancima i individualnim </w:t>
      </w:r>
      <w:r w:rsidR="00017222" w:rsidRPr="005924C2">
        <w:rPr>
          <w:rFonts w:ascii="Times New Roman" w:eastAsia="Times New Roman" w:hAnsi="Times New Roman" w:cs="Times New Roman"/>
          <w:kern w:val="0"/>
          <w:sz w:val="24"/>
          <w:szCs w:val="24"/>
          <w:lang w:eastAsia="hr-HR"/>
          <w14:ligatures w14:val="none"/>
        </w:rPr>
        <w:lastRenderedPageBreak/>
        <w:t>informativnim razgovorima o metodama, načinima i postupcima vrednovanja i ocjenjivanja te drugim internim aktima škole koji su objavljeni na mrežnim stranica</w:t>
      </w:r>
      <w:r w:rsidR="00E13ACA" w:rsidRPr="005924C2">
        <w:rPr>
          <w:rFonts w:ascii="Times New Roman" w:eastAsia="Times New Roman" w:hAnsi="Times New Roman" w:cs="Times New Roman"/>
          <w:kern w:val="0"/>
          <w:sz w:val="24"/>
          <w:szCs w:val="24"/>
          <w:lang w:eastAsia="hr-HR"/>
          <w14:ligatures w14:val="none"/>
        </w:rPr>
        <w:t>ma</w:t>
      </w:r>
      <w:r w:rsidR="00017222" w:rsidRPr="005924C2">
        <w:rPr>
          <w:rFonts w:ascii="Times New Roman" w:eastAsia="Times New Roman" w:hAnsi="Times New Roman" w:cs="Times New Roman"/>
          <w:kern w:val="0"/>
          <w:sz w:val="24"/>
          <w:szCs w:val="24"/>
          <w:lang w:eastAsia="hr-HR"/>
          <w14:ligatures w14:val="none"/>
        </w:rPr>
        <w:t xml:space="preserve"> školskih ustanova. Roditelj</w:t>
      </w:r>
      <w:r w:rsidR="00D42ECF" w:rsidRPr="005924C2">
        <w:rPr>
          <w:rFonts w:ascii="Times New Roman" w:eastAsia="Times New Roman" w:hAnsi="Times New Roman" w:cs="Times New Roman"/>
          <w:kern w:val="0"/>
          <w:sz w:val="24"/>
          <w:szCs w:val="24"/>
          <w:lang w:eastAsia="hr-HR"/>
          <w14:ligatures w14:val="none"/>
        </w:rPr>
        <w:t>i</w:t>
      </w:r>
      <w:r w:rsidR="00017222" w:rsidRPr="005924C2">
        <w:rPr>
          <w:rFonts w:ascii="Times New Roman" w:eastAsia="Times New Roman" w:hAnsi="Times New Roman" w:cs="Times New Roman"/>
          <w:kern w:val="0"/>
          <w:sz w:val="24"/>
          <w:szCs w:val="24"/>
          <w:lang w:eastAsia="hr-HR"/>
          <w14:ligatures w14:val="none"/>
        </w:rPr>
        <w:t xml:space="preserve"> se mogu obratiti ravnatelju školske ustanove ukoliko ne dobij</w:t>
      </w:r>
      <w:r w:rsidR="00D42ECF" w:rsidRPr="005924C2">
        <w:rPr>
          <w:rFonts w:ascii="Times New Roman" w:eastAsia="Times New Roman" w:hAnsi="Times New Roman" w:cs="Times New Roman"/>
          <w:kern w:val="0"/>
          <w:sz w:val="24"/>
          <w:szCs w:val="24"/>
          <w:lang w:eastAsia="hr-HR"/>
          <w14:ligatures w14:val="none"/>
        </w:rPr>
        <w:t>u</w:t>
      </w:r>
      <w:r w:rsidR="00017222" w:rsidRPr="005924C2">
        <w:rPr>
          <w:rFonts w:ascii="Times New Roman" w:eastAsia="Times New Roman" w:hAnsi="Times New Roman" w:cs="Times New Roman"/>
          <w:kern w:val="0"/>
          <w:sz w:val="24"/>
          <w:szCs w:val="24"/>
          <w:lang w:eastAsia="hr-HR"/>
          <w14:ligatures w14:val="none"/>
        </w:rPr>
        <w:t xml:space="preserve"> potrebne informacije o uspjehu njegova djeteta, a ima</w:t>
      </w:r>
      <w:r w:rsidR="00D42ECF" w:rsidRPr="005924C2">
        <w:rPr>
          <w:rFonts w:ascii="Times New Roman" w:eastAsia="Times New Roman" w:hAnsi="Times New Roman" w:cs="Times New Roman"/>
          <w:kern w:val="0"/>
          <w:sz w:val="24"/>
          <w:szCs w:val="24"/>
          <w:lang w:eastAsia="hr-HR"/>
          <w14:ligatures w14:val="none"/>
        </w:rPr>
        <w:t>ju</w:t>
      </w:r>
      <w:r w:rsidR="00017222" w:rsidRPr="005924C2">
        <w:rPr>
          <w:rFonts w:ascii="Times New Roman" w:eastAsia="Times New Roman" w:hAnsi="Times New Roman" w:cs="Times New Roman"/>
          <w:kern w:val="0"/>
          <w:sz w:val="24"/>
          <w:szCs w:val="24"/>
          <w:lang w:eastAsia="hr-HR"/>
          <w14:ligatures w14:val="none"/>
        </w:rPr>
        <w:t xml:space="preserve"> pravo na pisane i usmene predstavke (primjedbe, komentare i sugestije) koje podnose ravnatelju i/ili vijeću roditelja što je također regulirano propisima. </w:t>
      </w:r>
    </w:p>
    <w:p w14:paraId="6F6B5FED" w14:textId="77777777" w:rsidR="00515313" w:rsidRPr="005924C2" w:rsidRDefault="00515313" w:rsidP="00017782">
      <w:pPr>
        <w:spacing w:after="0" w:line="240" w:lineRule="auto"/>
        <w:ind w:right="38" w:firstLine="1418"/>
        <w:jc w:val="both"/>
        <w:rPr>
          <w:rFonts w:ascii="Times New Roman" w:eastAsia="Times New Roman" w:hAnsi="Times New Roman" w:cs="Times New Roman"/>
          <w:kern w:val="0"/>
          <w:sz w:val="24"/>
          <w:szCs w:val="24"/>
          <w:lang w:eastAsia="hr-HR"/>
          <w14:ligatures w14:val="none"/>
        </w:rPr>
      </w:pPr>
    </w:p>
    <w:p w14:paraId="3FEA7C4C" w14:textId="60B4A457" w:rsidR="007C12DA" w:rsidRPr="005924C2" w:rsidRDefault="007C12DA" w:rsidP="00017782">
      <w:pPr>
        <w:spacing w:after="0" w:line="240" w:lineRule="auto"/>
        <w:ind w:right="38" w:firstLine="1418"/>
        <w:jc w:val="both"/>
        <w:rPr>
          <w:rFonts w:ascii="Times New Roman" w:eastAsia="Times New Roman" w:hAnsi="Times New Roman" w:cs="Times New Roman"/>
          <w:kern w:val="0"/>
          <w:sz w:val="24"/>
          <w:szCs w:val="24"/>
          <w:lang w:eastAsia="hr-HR"/>
          <w14:ligatures w14:val="none"/>
        </w:rPr>
      </w:pPr>
      <w:r w:rsidRPr="005924C2">
        <w:rPr>
          <w:rFonts w:ascii="Times New Roman" w:eastAsia="Times New Roman" w:hAnsi="Times New Roman" w:cs="Times New Roman"/>
          <w:kern w:val="0"/>
          <w:sz w:val="24"/>
          <w:szCs w:val="24"/>
          <w:lang w:eastAsia="hr-HR"/>
          <w14:ligatures w14:val="none"/>
        </w:rPr>
        <w:t xml:space="preserve">Vezano uz </w:t>
      </w:r>
      <w:r w:rsidR="0007262C">
        <w:rPr>
          <w:rFonts w:ascii="Times New Roman" w:eastAsia="Times New Roman" w:hAnsi="Times New Roman" w:cs="Times New Roman"/>
          <w:kern w:val="0"/>
          <w:sz w:val="24"/>
          <w:szCs w:val="24"/>
          <w:lang w:eastAsia="hr-HR"/>
          <w14:ligatures w14:val="none"/>
        </w:rPr>
        <w:t>točku 2.3.3</w:t>
      </w:r>
      <w:r w:rsidRPr="005924C2">
        <w:rPr>
          <w:rFonts w:ascii="Times New Roman" w:eastAsia="Times New Roman" w:hAnsi="Times New Roman" w:cs="Times New Roman"/>
          <w:kern w:val="0"/>
          <w:sz w:val="24"/>
          <w:szCs w:val="24"/>
          <w:lang w:eastAsia="hr-HR"/>
          <w14:ligatures w14:val="none"/>
        </w:rPr>
        <w:t xml:space="preserve"> </w:t>
      </w:r>
      <w:r w:rsidR="005751C5" w:rsidRPr="005924C2">
        <w:rPr>
          <w:rFonts w:ascii="Times New Roman" w:eastAsia="Times New Roman" w:hAnsi="Times New Roman" w:cs="Times New Roman"/>
          <w:kern w:val="0"/>
          <w:sz w:val="24"/>
          <w:szCs w:val="24"/>
          <w:lang w:eastAsia="hr-HR"/>
          <w14:ligatures w14:val="none"/>
        </w:rPr>
        <w:t>„</w:t>
      </w:r>
      <w:r w:rsidRPr="005924C2">
        <w:rPr>
          <w:rFonts w:ascii="Times New Roman" w:eastAsia="Times New Roman" w:hAnsi="Times New Roman" w:cs="Times New Roman"/>
          <w:iCs/>
          <w:kern w:val="0"/>
          <w:sz w:val="24"/>
          <w:szCs w:val="24"/>
          <w:lang w:eastAsia="hr-HR"/>
          <w14:ligatures w14:val="none"/>
        </w:rPr>
        <w:t>Srednjoškolsko obrazovanje</w:t>
      </w:r>
      <w:r w:rsidR="005751C5" w:rsidRPr="005924C2">
        <w:rPr>
          <w:rFonts w:ascii="Times New Roman" w:eastAsia="Times New Roman" w:hAnsi="Times New Roman" w:cs="Times New Roman"/>
          <w:iCs/>
          <w:kern w:val="0"/>
          <w:sz w:val="24"/>
          <w:szCs w:val="24"/>
          <w:lang w:eastAsia="hr-HR"/>
          <w14:ligatures w14:val="none"/>
        </w:rPr>
        <w:t>“</w:t>
      </w:r>
      <w:r w:rsidR="00C506F6" w:rsidRPr="005924C2">
        <w:rPr>
          <w:rFonts w:ascii="Times New Roman" w:eastAsia="Times New Roman" w:hAnsi="Times New Roman" w:cs="Times New Roman"/>
          <w:kern w:val="0"/>
          <w:sz w:val="24"/>
          <w:szCs w:val="24"/>
          <w:lang w:eastAsia="hr-HR"/>
          <w14:ligatures w14:val="none"/>
        </w:rPr>
        <w:t xml:space="preserve"> </w:t>
      </w:r>
      <w:r w:rsidRPr="005924C2">
        <w:rPr>
          <w:rFonts w:ascii="Times New Roman" w:eastAsia="Times New Roman" w:hAnsi="Times New Roman" w:cs="Times New Roman"/>
          <w:kern w:val="0"/>
          <w:sz w:val="24"/>
          <w:szCs w:val="24"/>
          <w:lang w:eastAsia="hr-HR"/>
          <w14:ligatures w14:val="none"/>
        </w:rPr>
        <w:t>u dijelu koji se odnosi na postupak javnog savjetovanja o izmjenama i dopunama Pravilnika o elementima i kriterijima za vrednovanje kandidata za upis u I. razred srednje škole navedeno</w:t>
      </w:r>
      <w:r w:rsidR="00812622" w:rsidRPr="005924C2">
        <w:rPr>
          <w:rFonts w:ascii="Times New Roman" w:eastAsia="Times New Roman" w:hAnsi="Times New Roman" w:cs="Times New Roman"/>
          <w:kern w:val="0"/>
          <w:sz w:val="24"/>
          <w:szCs w:val="24"/>
          <w:lang w:eastAsia="hr-HR"/>
          <w14:ligatures w14:val="none"/>
        </w:rPr>
        <w:t xml:space="preserve"> je</w:t>
      </w:r>
      <w:r w:rsidRPr="005924C2">
        <w:rPr>
          <w:rFonts w:ascii="Times New Roman" w:eastAsia="Times New Roman" w:hAnsi="Times New Roman" w:cs="Times New Roman"/>
          <w:kern w:val="0"/>
          <w:sz w:val="24"/>
          <w:szCs w:val="24"/>
          <w:lang w:eastAsia="hr-HR"/>
          <w14:ligatures w14:val="none"/>
        </w:rPr>
        <w:t xml:space="preserve"> kako je predloženo da se izmjenama i dopunama navedenog Pravilnika definiraju posebne odredbe o vrednovanju kandidata koji su prethodno obrazovanje završili u inozemstvu te da se zadrži pravo dodatnog vrednovanja jednim bodom za kandidate sa zdravstvenim teškoćama i za kandidate čiji su uvjeti obrazovanja bili otežani uslijed ekonomskih, socijalnih i odgojnih čimbenika. </w:t>
      </w:r>
      <w:r w:rsidR="00812622" w:rsidRPr="005924C2">
        <w:rPr>
          <w:rFonts w:ascii="Times New Roman" w:eastAsia="Times New Roman" w:hAnsi="Times New Roman" w:cs="Times New Roman"/>
          <w:kern w:val="0"/>
          <w:sz w:val="24"/>
          <w:szCs w:val="24"/>
          <w:lang w:eastAsia="hr-HR"/>
          <w14:ligatures w14:val="none"/>
        </w:rPr>
        <w:t>Vlada Repub</w:t>
      </w:r>
      <w:r w:rsidR="002F0664" w:rsidRPr="005924C2">
        <w:rPr>
          <w:rFonts w:ascii="Times New Roman" w:eastAsia="Times New Roman" w:hAnsi="Times New Roman" w:cs="Times New Roman"/>
          <w:kern w:val="0"/>
          <w:sz w:val="24"/>
          <w:szCs w:val="24"/>
          <w:lang w:eastAsia="hr-HR"/>
          <w14:ligatures w14:val="none"/>
        </w:rPr>
        <w:t>like Hrvatske p</w:t>
      </w:r>
      <w:r w:rsidRPr="005924C2">
        <w:rPr>
          <w:rFonts w:ascii="Times New Roman" w:eastAsia="Times New Roman" w:hAnsi="Times New Roman" w:cs="Times New Roman"/>
          <w:kern w:val="0"/>
          <w:sz w:val="24"/>
          <w:szCs w:val="24"/>
          <w:lang w:eastAsia="hr-HR"/>
          <w14:ligatures w14:val="none"/>
        </w:rPr>
        <w:t>odsjeća da je Ustavni sud Republike Hrvatske u svojoj Odluci (broj: U-11-2178/2015</w:t>
      </w:r>
      <w:r w:rsidR="00F92B5D">
        <w:rPr>
          <w:rFonts w:ascii="Times New Roman" w:eastAsia="Times New Roman" w:hAnsi="Times New Roman" w:cs="Times New Roman"/>
          <w:kern w:val="0"/>
          <w:sz w:val="24"/>
          <w:szCs w:val="24"/>
          <w:lang w:eastAsia="hr-HR"/>
          <w14:ligatures w14:val="none"/>
        </w:rPr>
        <w:t>, od 8. studenoga 2016.</w:t>
      </w:r>
      <w:r w:rsidRPr="005924C2">
        <w:rPr>
          <w:rFonts w:ascii="Times New Roman" w:eastAsia="Times New Roman" w:hAnsi="Times New Roman" w:cs="Times New Roman"/>
          <w:kern w:val="0"/>
          <w:sz w:val="24"/>
          <w:szCs w:val="24"/>
          <w:lang w:eastAsia="hr-HR"/>
          <w14:ligatures w14:val="none"/>
        </w:rPr>
        <w:t>) utvrdio da ministar znanosti i obrazovanja nije ovlašten ustanovljavati nova prava nego samo elemente i kriterije za izbor kandidata u I. razred. Nadalje, utvrdio je da se odredbom članka 22. Pravilnika o elementima i kriterijima za izbor kandidata za upis u I. razred srednje škole (</w:t>
      </w:r>
      <w:r w:rsidR="00C700DA" w:rsidRPr="005924C2">
        <w:rPr>
          <w:rFonts w:ascii="Times New Roman" w:eastAsia="Times New Roman" w:hAnsi="Times New Roman" w:cs="Times New Roman"/>
          <w:kern w:val="0"/>
          <w:sz w:val="24"/>
          <w:szCs w:val="24"/>
          <w:lang w:eastAsia="hr-HR"/>
          <w14:ligatures w14:val="none"/>
        </w:rPr>
        <w:t>„</w:t>
      </w:r>
      <w:r w:rsidRPr="005924C2">
        <w:rPr>
          <w:rFonts w:ascii="Times New Roman" w:eastAsia="Times New Roman" w:hAnsi="Times New Roman" w:cs="Times New Roman"/>
          <w:kern w:val="0"/>
          <w:sz w:val="24"/>
          <w:szCs w:val="24"/>
          <w:lang w:eastAsia="hr-HR"/>
          <w14:ligatures w14:val="none"/>
        </w:rPr>
        <w:t>Narodne novine</w:t>
      </w:r>
      <w:r w:rsidR="00C700DA" w:rsidRPr="005924C2">
        <w:rPr>
          <w:rFonts w:ascii="Times New Roman" w:eastAsia="Times New Roman" w:hAnsi="Times New Roman" w:cs="Times New Roman"/>
          <w:kern w:val="0"/>
          <w:sz w:val="24"/>
          <w:szCs w:val="24"/>
          <w:lang w:eastAsia="hr-HR"/>
          <w14:ligatures w14:val="none"/>
        </w:rPr>
        <w:t>“</w:t>
      </w:r>
      <w:r w:rsidRPr="005924C2">
        <w:rPr>
          <w:rFonts w:ascii="Times New Roman" w:eastAsia="Times New Roman" w:hAnsi="Times New Roman" w:cs="Times New Roman"/>
          <w:kern w:val="0"/>
          <w:sz w:val="24"/>
          <w:szCs w:val="24"/>
          <w:lang w:eastAsia="hr-HR"/>
          <w14:ligatures w14:val="none"/>
        </w:rPr>
        <w:t>, br</w:t>
      </w:r>
      <w:r w:rsidR="00F92B5D">
        <w:rPr>
          <w:rFonts w:ascii="Times New Roman" w:eastAsia="Times New Roman" w:hAnsi="Times New Roman" w:cs="Times New Roman"/>
          <w:kern w:val="0"/>
          <w:sz w:val="24"/>
          <w:szCs w:val="24"/>
          <w:lang w:eastAsia="hr-HR"/>
          <w14:ligatures w14:val="none"/>
        </w:rPr>
        <w:t>oj 49/</w:t>
      </w:r>
      <w:r w:rsidRPr="005924C2">
        <w:rPr>
          <w:rFonts w:ascii="Times New Roman" w:eastAsia="Times New Roman" w:hAnsi="Times New Roman" w:cs="Times New Roman"/>
          <w:kern w:val="0"/>
          <w:sz w:val="24"/>
          <w:szCs w:val="24"/>
          <w:lang w:eastAsia="hr-HR"/>
          <w14:ligatures w14:val="none"/>
        </w:rPr>
        <w:t xml:space="preserve">15.) djecu hrvatske državljane, a koji su se školovali u obrazovnom sustavu drugih zemalja (izvan </w:t>
      </w:r>
      <w:r w:rsidR="00F92B5D">
        <w:rPr>
          <w:rFonts w:ascii="Times New Roman" w:eastAsia="Times New Roman" w:hAnsi="Times New Roman" w:cs="Times New Roman"/>
          <w:kern w:val="0"/>
          <w:sz w:val="24"/>
          <w:szCs w:val="24"/>
          <w:lang w:eastAsia="hr-HR"/>
          <w14:ligatures w14:val="none"/>
        </w:rPr>
        <w:t>Republike Hrvatske</w:t>
      </w:r>
      <w:r w:rsidRPr="005924C2">
        <w:rPr>
          <w:rFonts w:ascii="Times New Roman" w:eastAsia="Times New Roman" w:hAnsi="Times New Roman" w:cs="Times New Roman"/>
          <w:kern w:val="0"/>
          <w:sz w:val="24"/>
          <w:szCs w:val="24"/>
          <w:lang w:eastAsia="hr-HR"/>
          <w14:ligatures w14:val="none"/>
        </w:rPr>
        <w:t>), stavlja u povoljniji položaj nasuprot ostalim kandidatima te je stoga ukinuo odredbe članka 22. toga Pravilnika. Navedena Odluka primjenjuje se od l</w:t>
      </w:r>
      <w:r w:rsidR="004F750C" w:rsidRPr="005924C2">
        <w:rPr>
          <w:rFonts w:ascii="Times New Roman" w:eastAsia="Times New Roman" w:hAnsi="Times New Roman" w:cs="Times New Roman"/>
          <w:kern w:val="0"/>
          <w:sz w:val="24"/>
          <w:szCs w:val="24"/>
          <w:lang w:eastAsia="hr-HR"/>
          <w14:ligatures w14:val="none"/>
        </w:rPr>
        <w:t xml:space="preserve">. </w:t>
      </w:r>
      <w:r w:rsidRPr="005924C2">
        <w:rPr>
          <w:rFonts w:ascii="Times New Roman" w:eastAsia="Times New Roman" w:hAnsi="Times New Roman" w:cs="Times New Roman"/>
          <w:kern w:val="0"/>
          <w:sz w:val="24"/>
          <w:szCs w:val="24"/>
          <w:lang w:eastAsia="hr-HR"/>
          <w14:ligatures w14:val="none"/>
        </w:rPr>
        <w:t xml:space="preserve">ožujka 2017. </w:t>
      </w:r>
      <w:r w:rsidR="00584D2E" w:rsidRPr="005924C2">
        <w:rPr>
          <w:rFonts w:ascii="Times New Roman" w:eastAsia="Times New Roman" w:hAnsi="Times New Roman" w:cs="Times New Roman"/>
          <w:kern w:val="0"/>
          <w:sz w:val="24"/>
          <w:szCs w:val="24"/>
          <w:lang w:eastAsia="hr-HR"/>
          <w14:ligatures w14:val="none"/>
        </w:rPr>
        <w:t>Vlada Republike Hrvatske n</w:t>
      </w:r>
      <w:r w:rsidRPr="005924C2">
        <w:rPr>
          <w:rFonts w:ascii="Times New Roman" w:eastAsia="Times New Roman" w:hAnsi="Times New Roman" w:cs="Times New Roman"/>
          <w:kern w:val="0"/>
          <w:sz w:val="24"/>
          <w:szCs w:val="24"/>
          <w:lang w:eastAsia="hr-HR"/>
          <w14:ligatures w14:val="none"/>
        </w:rPr>
        <w:t xml:space="preserve">apominje </w:t>
      </w:r>
      <w:r w:rsidR="00584D2E" w:rsidRPr="005924C2">
        <w:rPr>
          <w:rFonts w:ascii="Times New Roman" w:eastAsia="Times New Roman" w:hAnsi="Times New Roman" w:cs="Times New Roman"/>
          <w:kern w:val="0"/>
          <w:sz w:val="24"/>
          <w:szCs w:val="24"/>
          <w:lang w:eastAsia="hr-HR"/>
          <w14:ligatures w14:val="none"/>
        </w:rPr>
        <w:t>da je</w:t>
      </w:r>
      <w:r w:rsidRPr="005924C2">
        <w:rPr>
          <w:rFonts w:ascii="Times New Roman" w:eastAsia="Times New Roman" w:hAnsi="Times New Roman" w:cs="Times New Roman"/>
          <w:kern w:val="0"/>
          <w:sz w:val="24"/>
          <w:szCs w:val="24"/>
          <w:lang w:eastAsia="hr-HR"/>
          <w14:ligatures w14:val="none"/>
        </w:rPr>
        <w:t xml:space="preserve"> uzel</w:t>
      </w:r>
      <w:r w:rsidR="00584D2E" w:rsidRPr="005924C2">
        <w:rPr>
          <w:rFonts w:ascii="Times New Roman" w:eastAsia="Times New Roman" w:hAnsi="Times New Roman" w:cs="Times New Roman"/>
          <w:kern w:val="0"/>
          <w:sz w:val="24"/>
          <w:szCs w:val="24"/>
          <w:lang w:eastAsia="hr-HR"/>
          <w14:ligatures w14:val="none"/>
        </w:rPr>
        <w:t>a</w:t>
      </w:r>
      <w:r w:rsidRPr="005924C2">
        <w:rPr>
          <w:rFonts w:ascii="Times New Roman" w:eastAsia="Times New Roman" w:hAnsi="Times New Roman" w:cs="Times New Roman"/>
          <w:kern w:val="0"/>
          <w:sz w:val="24"/>
          <w:szCs w:val="24"/>
          <w:lang w:eastAsia="hr-HR"/>
          <w14:ligatures w14:val="none"/>
        </w:rPr>
        <w:t xml:space="preserve"> u obzir preporuke </w:t>
      </w:r>
      <w:r w:rsidR="005B5F07" w:rsidRPr="005924C2">
        <w:rPr>
          <w:rFonts w:ascii="Times New Roman" w:eastAsia="Times New Roman" w:hAnsi="Times New Roman" w:cs="Times New Roman"/>
          <w:kern w:val="0"/>
          <w:sz w:val="24"/>
          <w:szCs w:val="24"/>
          <w:lang w:eastAsia="hr-HR"/>
          <w14:ligatures w14:val="none"/>
        </w:rPr>
        <w:t>p</w:t>
      </w:r>
      <w:r w:rsidRPr="005924C2">
        <w:rPr>
          <w:rFonts w:ascii="Times New Roman" w:eastAsia="Times New Roman" w:hAnsi="Times New Roman" w:cs="Times New Roman"/>
          <w:kern w:val="0"/>
          <w:sz w:val="24"/>
          <w:szCs w:val="24"/>
          <w:lang w:eastAsia="hr-HR"/>
          <w14:ligatures w14:val="none"/>
        </w:rPr>
        <w:t xml:space="preserve">ravobraniteljice te </w:t>
      </w:r>
      <w:r w:rsidR="00584D2E" w:rsidRPr="005924C2">
        <w:rPr>
          <w:rFonts w:ascii="Times New Roman" w:eastAsia="Times New Roman" w:hAnsi="Times New Roman" w:cs="Times New Roman"/>
          <w:kern w:val="0"/>
          <w:sz w:val="24"/>
          <w:szCs w:val="24"/>
          <w:lang w:eastAsia="hr-HR"/>
          <w14:ligatures w14:val="none"/>
        </w:rPr>
        <w:t xml:space="preserve">je </w:t>
      </w:r>
      <w:r w:rsidRPr="005924C2">
        <w:rPr>
          <w:rFonts w:ascii="Times New Roman" w:eastAsia="Times New Roman" w:hAnsi="Times New Roman" w:cs="Times New Roman"/>
          <w:kern w:val="0"/>
          <w:sz w:val="24"/>
          <w:szCs w:val="24"/>
          <w:lang w:eastAsia="hr-HR"/>
          <w14:ligatures w14:val="none"/>
        </w:rPr>
        <w:t>omogućil</w:t>
      </w:r>
      <w:r w:rsidR="00584D2E" w:rsidRPr="005924C2">
        <w:rPr>
          <w:rFonts w:ascii="Times New Roman" w:eastAsia="Times New Roman" w:hAnsi="Times New Roman" w:cs="Times New Roman"/>
          <w:kern w:val="0"/>
          <w:sz w:val="24"/>
          <w:szCs w:val="24"/>
          <w:lang w:eastAsia="hr-HR"/>
          <w14:ligatures w14:val="none"/>
        </w:rPr>
        <w:t>a</w:t>
      </w:r>
      <w:r w:rsidRPr="005924C2">
        <w:rPr>
          <w:rFonts w:ascii="Times New Roman" w:eastAsia="Times New Roman" w:hAnsi="Times New Roman" w:cs="Times New Roman"/>
          <w:kern w:val="0"/>
          <w:sz w:val="24"/>
          <w:szCs w:val="24"/>
          <w:lang w:eastAsia="hr-HR"/>
          <w14:ligatures w14:val="none"/>
        </w:rPr>
        <w:t xml:space="preserve"> da učenici s težim zdravstvenim teškoćama koji su osnovnu školu ili dio osnovnoškolskog obrazovanja završili prema primjerenom obliku obrazovanja ostvare pravo preliminarnog rangiranja.</w:t>
      </w:r>
      <w:r w:rsidR="00A854AB">
        <w:rPr>
          <w:rFonts w:ascii="Times New Roman" w:eastAsia="Times New Roman" w:hAnsi="Times New Roman" w:cs="Times New Roman"/>
          <w:kern w:val="0"/>
          <w:sz w:val="24"/>
          <w:szCs w:val="24"/>
          <w:lang w:eastAsia="hr-HR"/>
          <w14:ligatures w14:val="none"/>
        </w:rPr>
        <w:t xml:space="preserve"> Potrebno je napomenuti</w:t>
      </w:r>
      <w:r w:rsidR="00F42328" w:rsidRPr="005924C2">
        <w:rPr>
          <w:rFonts w:ascii="Times New Roman" w:eastAsia="Times New Roman" w:hAnsi="Times New Roman" w:cs="Times New Roman"/>
          <w:kern w:val="0"/>
          <w:sz w:val="24"/>
          <w:szCs w:val="24"/>
          <w:lang w:eastAsia="hr-HR"/>
          <w14:ligatures w14:val="none"/>
        </w:rPr>
        <w:t xml:space="preserve"> </w:t>
      </w:r>
      <w:r w:rsidRPr="005924C2">
        <w:rPr>
          <w:rFonts w:ascii="Times New Roman" w:eastAsia="Times New Roman" w:hAnsi="Times New Roman" w:cs="Times New Roman"/>
          <w:kern w:val="0"/>
          <w:sz w:val="24"/>
          <w:szCs w:val="24"/>
          <w:lang w:eastAsia="hr-HR"/>
          <w14:ligatures w14:val="none"/>
        </w:rPr>
        <w:t xml:space="preserve">da se izmjenama i dopunama Pravilnika učeniku koji se obrazuje u otežanim uvjetima temeljem kojih je ishodio potrebnu dokumentaciju, ne ukida tzv. posebni element vrednovanja za upis u željeni program obrazovanja, već mu se omogućava prednost ukoliko se nalazi na zadnjem mjestu ljestvice poretka i ima isti broj bodova kao kandidati koji je ne ostvaruju poseban element vrednovanja. </w:t>
      </w:r>
      <w:r w:rsidR="00C3044B" w:rsidRPr="005924C2">
        <w:rPr>
          <w:rFonts w:ascii="Times New Roman" w:eastAsia="Times New Roman" w:hAnsi="Times New Roman" w:cs="Times New Roman"/>
          <w:kern w:val="0"/>
          <w:sz w:val="24"/>
          <w:szCs w:val="24"/>
          <w:lang w:eastAsia="hr-HR"/>
          <w14:ligatures w14:val="none"/>
        </w:rPr>
        <w:t xml:space="preserve">Nadalje, </w:t>
      </w:r>
      <w:r w:rsidRPr="005924C2">
        <w:rPr>
          <w:rFonts w:ascii="Times New Roman" w:eastAsia="Times New Roman" w:hAnsi="Times New Roman" w:cs="Times New Roman"/>
          <w:kern w:val="0"/>
          <w:sz w:val="24"/>
          <w:szCs w:val="24"/>
          <w:lang w:eastAsia="hr-HR"/>
          <w14:ligatures w14:val="none"/>
        </w:rPr>
        <w:t xml:space="preserve">izmjene i dopune Pravilnika ne uspostavljaju nove elemente i kriterije vrednovanja, a kandidati zadržavaju sva svoja dosadašnja prava koja im se i dalje vrednuju i prepoznaju. </w:t>
      </w:r>
      <w:r w:rsidR="007B6FAA" w:rsidRPr="005924C2">
        <w:rPr>
          <w:rFonts w:ascii="Times New Roman" w:eastAsia="Times New Roman" w:hAnsi="Times New Roman" w:cs="Times New Roman"/>
          <w:kern w:val="0"/>
          <w:sz w:val="24"/>
          <w:szCs w:val="24"/>
          <w:lang w:eastAsia="hr-HR"/>
          <w14:ligatures w14:val="none"/>
        </w:rPr>
        <w:t>Vlada Republike Hrvatske s</w:t>
      </w:r>
      <w:r w:rsidRPr="005924C2">
        <w:rPr>
          <w:rFonts w:ascii="Times New Roman" w:eastAsia="Times New Roman" w:hAnsi="Times New Roman" w:cs="Times New Roman"/>
          <w:kern w:val="0"/>
          <w:sz w:val="24"/>
          <w:szCs w:val="24"/>
          <w:lang w:eastAsia="hr-HR"/>
          <w14:ligatures w14:val="none"/>
        </w:rPr>
        <w:t>matra da naši nacionalni propisi stavljaju težište na zaštitu prava i interesa svih učenika, odnosno osiguravanje jednakosti obrazovnih šansi za sve učenike prema njihovim interesima, ostvarenim rezultatima i sposobnostima.</w:t>
      </w:r>
    </w:p>
    <w:p w14:paraId="22664D80" w14:textId="77777777" w:rsidR="00F92B5D" w:rsidRDefault="00F92B5D" w:rsidP="00017782">
      <w:pPr>
        <w:spacing w:after="0" w:line="240" w:lineRule="auto"/>
        <w:ind w:right="38" w:firstLine="1418"/>
        <w:jc w:val="both"/>
        <w:rPr>
          <w:rFonts w:ascii="Times New Roman" w:eastAsia="Times New Roman" w:hAnsi="Times New Roman" w:cs="Times New Roman"/>
          <w:kern w:val="0"/>
          <w:sz w:val="24"/>
          <w:szCs w:val="24"/>
          <w:lang w:eastAsia="hr-HR"/>
          <w14:ligatures w14:val="none"/>
        </w:rPr>
      </w:pPr>
    </w:p>
    <w:p w14:paraId="21AF4F5F" w14:textId="3003F1F7" w:rsidR="007C12DA" w:rsidRPr="005924C2" w:rsidRDefault="007C12DA" w:rsidP="00017782">
      <w:pPr>
        <w:spacing w:after="0" w:line="240" w:lineRule="auto"/>
        <w:ind w:right="38" w:firstLine="1418"/>
        <w:jc w:val="both"/>
        <w:rPr>
          <w:rFonts w:ascii="Times New Roman" w:eastAsia="Times New Roman" w:hAnsi="Times New Roman" w:cs="Times New Roman"/>
          <w:kern w:val="0"/>
          <w:sz w:val="24"/>
          <w:szCs w:val="24"/>
          <w:lang w:eastAsia="hr-HR"/>
          <w14:ligatures w14:val="none"/>
        </w:rPr>
      </w:pPr>
      <w:r w:rsidRPr="005924C2">
        <w:rPr>
          <w:rFonts w:ascii="Times New Roman" w:eastAsia="Times New Roman" w:hAnsi="Times New Roman" w:cs="Times New Roman"/>
          <w:kern w:val="0"/>
          <w:sz w:val="24"/>
          <w:szCs w:val="24"/>
          <w:lang w:eastAsia="hr-HR"/>
          <w14:ligatures w14:val="none"/>
        </w:rPr>
        <w:t xml:space="preserve">Vezano uz postupak javnog savjetovanja o Odluci o upisu učenika u I. razred srednje škole u školskoj godini 2022/2023. u Izvješću je navedeno kako je predloženo da se preispitaju rokovi za provođenje dodatnih ispita i provjera te unos rezultata s obzirom da uključuju i dane vikenda te rokove za prigovor. </w:t>
      </w:r>
      <w:r w:rsidR="007B0229" w:rsidRPr="005924C2">
        <w:rPr>
          <w:rFonts w:ascii="Times New Roman" w:eastAsia="Times New Roman" w:hAnsi="Times New Roman" w:cs="Times New Roman"/>
          <w:kern w:val="0"/>
          <w:sz w:val="24"/>
          <w:szCs w:val="24"/>
          <w:lang w:eastAsia="hr-HR"/>
          <w14:ligatures w14:val="none"/>
        </w:rPr>
        <w:t xml:space="preserve">Vlada Republike Hrvatske </w:t>
      </w:r>
      <w:r w:rsidR="00ED2D79" w:rsidRPr="005924C2">
        <w:rPr>
          <w:rFonts w:ascii="Times New Roman" w:eastAsia="Times New Roman" w:hAnsi="Times New Roman" w:cs="Times New Roman"/>
          <w:kern w:val="0"/>
          <w:sz w:val="24"/>
          <w:szCs w:val="24"/>
          <w:lang w:eastAsia="hr-HR"/>
          <w14:ligatures w14:val="none"/>
        </w:rPr>
        <w:t xml:space="preserve">naglašava </w:t>
      </w:r>
      <w:r w:rsidRPr="005924C2">
        <w:rPr>
          <w:rFonts w:ascii="Times New Roman" w:eastAsia="Times New Roman" w:hAnsi="Times New Roman" w:cs="Times New Roman"/>
          <w:kern w:val="0"/>
          <w:sz w:val="24"/>
          <w:szCs w:val="24"/>
          <w:lang w:eastAsia="hr-HR"/>
          <w14:ligatures w14:val="none"/>
        </w:rPr>
        <w:t>da je prijedlog pravobraniteljice prihvaćen</w:t>
      </w:r>
      <w:r w:rsidR="00430954" w:rsidRPr="005924C2">
        <w:rPr>
          <w:rFonts w:ascii="Times New Roman" w:eastAsia="Times New Roman" w:hAnsi="Times New Roman" w:cs="Times New Roman"/>
          <w:kern w:val="0"/>
          <w:sz w:val="24"/>
          <w:szCs w:val="24"/>
          <w:lang w:eastAsia="hr-HR"/>
          <w14:ligatures w14:val="none"/>
        </w:rPr>
        <w:t xml:space="preserve"> te je </w:t>
      </w:r>
      <w:r w:rsidRPr="005924C2">
        <w:rPr>
          <w:rFonts w:ascii="Times New Roman" w:eastAsia="Times New Roman" w:hAnsi="Times New Roman" w:cs="Times New Roman"/>
          <w:kern w:val="0"/>
          <w:sz w:val="24"/>
          <w:szCs w:val="24"/>
          <w:lang w:eastAsia="hr-HR"/>
          <w14:ligatures w14:val="none"/>
        </w:rPr>
        <w:t xml:space="preserve">Ministarstvo </w:t>
      </w:r>
      <w:r w:rsidR="00ED2D79" w:rsidRPr="005924C2">
        <w:rPr>
          <w:rFonts w:ascii="Times New Roman" w:eastAsia="Times New Roman" w:hAnsi="Times New Roman" w:cs="Times New Roman"/>
          <w:kern w:val="0"/>
          <w:sz w:val="24"/>
          <w:szCs w:val="24"/>
          <w:lang w:eastAsia="hr-HR"/>
          <w14:ligatures w14:val="none"/>
        </w:rPr>
        <w:t xml:space="preserve">znanosti i obrazovanja </w:t>
      </w:r>
      <w:r w:rsidRPr="005924C2">
        <w:rPr>
          <w:rFonts w:ascii="Times New Roman" w:eastAsia="Times New Roman" w:hAnsi="Times New Roman" w:cs="Times New Roman"/>
          <w:kern w:val="0"/>
          <w:sz w:val="24"/>
          <w:szCs w:val="24"/>
          <w:lang w:eastAsia="hr-HR"/>
          <w14:ligatures w14:val="none"/>
        </w:rPr>
        <w:t xml:space="preserve">uskladilo datume i unijelo nove rokove u Odluku. </w:t>
      </w:r>
    </w:p>
    <w:p w14:paraId="02E15FB0" w14:textId="77777777" w:rsidR="00C81686" w:rsidRPr="005924C2" w:rsidRDefault="00C81686" w:rsidP="00017782">
      <w:pPr>
        <w:spacing w:after="0" w:line="240" w:lineRule="auto"/>
        <w:ind w:right="38" w:firstLine="1418"/>
        <w:jc w:val="both"/>
        <w:rPr>
          <w:rFonts w:ascii="Times New Roman" w:eastAsia="Times New Roman" w:hAnsi="Times New Roman" w:cs="Times New Roman"/>
          <w:kern w:val="0"/>
          <w:sz w:val="24"/>
          <w:szCs w:val="24"/>
          <w:lang w:eastAsia="hr-HR"/>
          <w14:ligatures w14:val="none"/>
        </w:rPr>
      </w:pPr>
    </w:p>
    <w:p w14:paraId="5D84A83B" w14:textId="546571F5" w:rsidR="007C12DA" w:rsidRPr="005924C2" w:rsidRDefault="00A854AB" w:rsidP="00017782">
      <w:pPr>
        <w:spacing w:after="0" w:line="240" w:lineRule="auto"/>
        <w:ind w:right="38" w:firstLine="1418"/>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Nadalje, a v</w:t>
      </w:r>
      <w:r w:rsidR="007C12DA" w:rsidRPr="005924C2">
        <w:rPr>
          <w:rFonts w:ascii="Times New Roman" w:eastAsia="Times New Roman" w:hAnsi="Times New Roman" w:cs="Times New Roman"/>
          <w:kern w:val="0"/>
          <w:sz w:val="24"/>
          <w:szCs w:val="24"/>
          <w:lang w:eastAsia="hr-HR"/>
          <w14:ligatures w14:val="none"/>
        </w:rPr>
        <w:t>ezano uz učenje temeljeno na radu u strukovnim školama (praktičnu nastavu/stručnu praksu), u Izvješću je navedeno da je pravobraniteljica ponovo preporučila Ministarstvu</w:t>
      </w:r>
      <w:r w:rsidR="006F26FC" w:rsidRPr="005924C2">
        <w:rPr>
          <w:rFonts w:ascii="Times New Roman" w:eastAsia="Times New Roman" w:hAnsi="Times New Roman" w:cs="Times New Roman"/>
          <w:kern w:val="0"/>
          <w:sz w:val="24"/>
          <w:szCs w:val="24"/>
          <w:lang w:eastAsia="hr-HR"/>
          <w14:ligatures w14:val="none"/>
        </w:rPr>
        <w:t xml:space="preserve"> </w:t>
      </w:r>
      <w:r w:rsidR="006B5069" w:rsidRPr="005924C2">
        <w:rPr>
          <w:rFonts w:ascii="Times New Roman" w:eastAsia="Times New Roman" w:hAnsi="Times New Roman" w:cs="Times New Roman"/>
          <w:kern w:val="0"/>
          <w:sz w:val="24"/>
          <w:szCs w:val="24"/>
          <w:lang w:eastAsia="hr-HR"/>
          <w14:ligatures w14:val="none"/>
        </w:rPr>
        <w:t>znanosti</w:t>
      </w:r>
      <w:r w:rsidR="006F26FC" w:rsidRPr="005924C2">
        <w:rPr>
          <w:rFonts w:ascii="Times New Roman" w:eastAsia="Times New Roman" w:hAnsi="Times New Roman" w:cs="Times New Roman"/>
          <w:kern w:val="0"/>
          <w:sz w:val="24"/>
          <w:szCs w:val="24"/>
          <w:lang w:eastAsia="hr-HR"/>
          <w14:ligatures w14:val="none"/>
        </w:rPr>
        <w:t xml:space="preserve"> i obrazovanja</w:t>
      </w:r>
      <w:r w:rsidR="007C12DA" w:rsidRPr="005924C2">
        <w:rPr>
          <w:rFonts w:ascii="Times New Roman" w:eastAsia="Times New Roman" w:hAnsi="Times New Roman" w:cs="Times New Roman"/>
          <w:kern w:val="0"/>
          <w:sz w:val="24"/>
          <w:szCs w:val="24"/>
          <w:lang w:eastAsia="hr-HR"/>
          <w14:ligatures w14:val="none"/>
        </w:rPr>
        <w:t xml:space="preserve"> da škole informiraju roditelje i učenike o pravima učenika za vrijeme realizacije učenja temeljenog na radu te o mogućnostima njihove zaštite, pomogne učenicima pri odabiru poslodavca, prati rad učenika kod poslodavca i pravodobno zaštiti prava učenika. Također navedeno je kako je pravobraniteljica u postupku e-Savjetovanja o izmjeni i dopuni Zakona o strukovnom obrazovanju navela prijedloge za uređenje kaznenih i prekršajnih djela koja su zapreka za obavljanje poslova mentora učeniku u učenju temeljenog na radu, uz </w:t>
      </w:r>
      <w:r w:rsidR="007C12DA" w:rsidRPr="005924C2">
        <w:rPr>
          <w:rFonts w:ascii="Times New Roman" w:eastAsia="Times New Roman" w:hAnsi="Times New Roman" w:cs="Times New Roman"/>
          <w:kern w:val="0"/>
          <w:sz w:val="24"/>
          <w:szCs w:val="24"/>
          <w:lang w:eastAsia="hr-HR"/>
          <w14:ligatures w14:val="none"/>
        </w:rPr>
        <w:lastRenderedPageBreak/>
        <w:t>provjeru (ne)osuđivanosti tih osoba od strane poslodavaca.</w:t>
      </w:r>
      <w:r w:rsidR="00E01182" w:rsidRPr="005924C2">
        <w:rPr>
          <w:rFonts w:ascii="Times New Roman" w:eastAsia="Times New Roman" w:hAnsi="Times New Roman" w:cs="Times New Roman"/>
          <w:kern w:val="0"/>
          <w:sz w:val="24"/>
          <w:szCs w:val="24"/>
          <w:lang w:eastAsia="hr-HR"/>
          <w14:ligatures w14:val="none"/>
        </w:rPr>
        <w:t xml:space="preserve"> Vlada Republike Hrvatske n</w:t>
      </w:r>
      <w:r w:rsidR="00114798">
        <w:rPr>
          <w:rFonts w:ascii="Times New Roman" w:eastAsia="Times New Roman" w:hAnsi="Times New Roman" w:cs="Times New Roman"/>
          <w:kern w:val="0"/>
          <w:sz w:val="24"/>
          <w:szCs w:val="24"/>
          <w:lang w:eastAsia="hr-HR"/>
          <w14:ligatures w14:val="none"/>
        </w:rPr>
        <w:t>apominje</w:t>
      </w:r>
      <w:r w:rsidR="007C12DA" w:rsidRPr="005924C2">
        <w:rPr>
          <w:rFonts w:ascii="Times New Roman" w:eastAsia="Times New Roman" w:hAnsi="Times New Roman" w:cs="Times New Roman"/>
          <w:kern w:val="0"/>
          <w:sz w:val="24"/>
          <w:szCs w:val="24"/>
          <w:lang w:eastAsia="hr-HR"/>
          <w14:ligatures w14:val="none"/>
        </w:rPr>
        <w:t xml:space="preserve"> da je Ministarstvo</w:t>
      </w:r>
      <w:r w:rsidR="00E01182" w:rsidRPr="005924C2">
        <w:rPr>
          <w:rFonts w:ascii="Times New Roman" w:eastAsia="Times New Roman" w:hAnsi="Times New Roman" w:cs="Times New Roman"/>
          <w:kern w:val="0"/>
          <w:sz w:val="24"/>
          <w:szCs w:val="24"/>
          <w:lang w:eastAsia="hr-HR"/>
          <w14:ligatures w14:val="none"/>
        </w:rPr>
        <w:t xml:space="preserve"> znanosti i obrazovanja</w:t>
      </w:r>
      <w:r w:rsidR="004E2D5E" w:rsidRPr="005924C2">
        <w:rPr>
          <w:rFonts w:ascii="Times New Roman" w:eastAsia="Times New Roman" w:hAnsi="Times New Roman" w:cs="Times New Roman"/>
          <w:kern w:val="0"/>
          <w:sz w:val="24"/>
          <w:szCs w:val="24"/>
          <w:lang w:eastAsia="hr-HR"/>
          <w14:ligatures w14:val="none"/>
        </w:rPr>
        <w:t>,</w:t>
      </w:r>
      <w:r w:rsidR="007C12DA" w:rsidRPr="005924C2">
        <w:rPr>
          <w:rFonts w:ascii="Times New Roman" w:eastAsia="Times New Roman" w:hAnsi="Times New Roman" w:cs="Times New Roman"/>
          <w:kern w:val="0"/>
          <w:sz w:val="24"/>
          <w:szCs w:val="24"/>
          <w:lang w:eastAsia="hr-HR"/>
          <w14:ligatures w14:val="none"/>
        </w:rPr>
        <w:t xml:space="preserve"> temeljem dosadašnje suradnje sa svim nadležnim ustanovama, uključujući i Ured</w:t>
      </w:r>
      <w:r w:rsidR="0000106A" w:rsidRPr="005924C2">
        <w:rPr>
          <w:rFonts w:ascii="Times New Roman" w:eastAsia="Times New Roman" w:hAnsi="Times New Roman" w:cs="Times New Roman"/>
          <w:kern w:val="0"/>
          <w:sz w:val="24"/>
          <w:szCs w:val="24"/>
          <w:lang w:eastAsia="hr-HR"/>
          <w14:ligatures w14:val="none"/>
        </w:rPr>
        <w:t xml:space="preserve"> </w:t>
      </w:r>
      <w:r w:rsidR="007C12DA" w:rsidRPr="005924C2">
        <w:rPr>
          <w:rFonts w:ascii="Times New Roman" w:eastAsia="Times New Roman" w:hAnsi="Times New Roman" w:cs="Times New Roman"/>
          <w:kern w:val="0"/>
          <w:sz w:val="24"/>
          <w:szCs w:val="24"/>
          <w:lang w:eastAsia="hr-HR"/>
          <w14:ligatures w14:val="none"/>
        </w:rPr>
        <w:t>pravobraniteljice za djecu i pristiglih komentara putem e-Savjetovanja, člankom 26.</w:t>
      </w:r>
      <w:r w:rsidR="00FE2A10">
        <w:rPr>
          <w:rFonts w:ascii="Times New Roman" w:eastAsia="Times New Roman" w:hAnsi="Times New Roman" w:cs="Times New Roman"/>
          <w:kern w:val="0"/>
          <w:sz w:val="24"/>
          <w:szCs w:val="24"/>
          <w:lang w:eastAsia="hr-HR"/>
          <w14:ligatures w14:val="none"/>
        </w:rPr>
        <w:t>a</w:t>
      </w:r>
      <w:r w:rsidR="00422BB5" w:rsidRPr="005924C2">
        <w:rPr>
          <w:rFonts w:ascii="Times New Roman" w:eastAsia="Times New Roman" w:hAnsi="Times New Roman" w:cs="Times New Roman"/>
          <w:kern w:val="0"/>
          <w:sz w:val="24"/>
          <w:szCs w:val="24"/>
          <w:lang w:eastAsia="hr-HR"/>
          <w14:ligatures w14:val="none"/>
        </w:rPr>
        <w:t xml:space="preserve"> </w:t>
      </w:r>
      <w:r w:rsidR="007C12DA" w:rsidRPr="005924C2">
        <w:rPr>
          <w:rFonts w:ascii="Times New Roman" w:eastAsia="Times New Roman" w:hAnsi="Times New Roman" w:cs="Times New Roman"/>
          <w:kern w:val="0"/>
          <w:sz w:val="24"/>
          <w:szCs w:val="24"/>
          <w:lang w:eastAsia="hr-HR"/>
          <w14:ligatures w14:val="none"/>
        </w:rPr>
        <w:t>Zakona o strukovnom obrazovanju</w:t>
      </w:r>
      <w:r w:rsidR="00FE2A10">
        <w:rPr>
          <w:rFonts w:ascii="Times New Roman" w:eastAsia="Times New Roman" w:hAnsi="Times New Roman" w:cs="Times New Roman"/>
          <w:kern w:val="0"/>
          <w:sz w:val="24"/>
          <w:szCs w:val="24"/>
          <w:lang w:eastAsia="hr-HR"/>
          <w14:ligatures w14:val="none"/>
        </w:rPr>
        <w:t xml:space="preserve"> („Narodne novine“, br. 30/09., 24/10., 22/13., </w:t>
      </w:r>
      <w:r w:rsidR="00FE2A10" w:rsidRPr="00FE2A10">
        <w:rPr>
          <w:rFonts w:ascii="Times New Roman" w:eastAsia="Times New Roman" w:hAnsi="Times New Roman" w:cs="Times New Roman"/>
          <w:kern w:val="0"/>
          <w:sz w:val="24"/>
          <w:szCs w:val="24"/>
          <w:lang w:eastAsia="hr-HR"/>
          <w14:ligatures w14:val="none"/>
        </w:rPr>
        <w:t>25/18.</w:t>
      </w:r>
      <w:r w:rsidR="00FE2A10">
        <w:rPr>
          <w:rFonts w:ascii="Times New Roman" w:eastAsia="Times New Roman" w:hAnsi="Times New Roman" w:cs="Times New Roman"/>
          <w:kern w:val="0"/>
          <w:sz w:val="24"/>
          <w:szCs w:val="24"/>
          <w:lang w:eastAsia="hr-HR"/>
          <w14:ligatures w14:val="none"/>
        </w:rPr>
        <w:t xml:space="preserve"> i 69/22.</w:t>
      </w:r>
      <w:r w:rsidR="00FE2A10" w:rsidRPr="00FE2A10">
        <w:rPr>
          <w:rFonts w:ascii="Times New Roman" w:eastAsia="Times New Roman" w:hAnsi="Times New Roman" w:cs="Times New Roman"/>
          <w:kern w:val="0"/>
          <w:sz w:val="24"/>
          <w:szCs w:val="24"/>
          <w:lang w:eastAsia="hr-HR"/>
          <w14:ligatures w14:val="none"/>
        </w:rPr>
        <w:t>)</w:t>
      </w:r>
      <w:r w:rsidR="004E2D5E" w:rsidRPr="005924C2">
        <w:rPr>
          <w:rFonts w:ascii="Times New Roman" w:eastAsia="Times New Roman" w:hAnsi="Times New Roman" w:cs="Times New Roman"/>
          <w:kern w:val="0"/>
          <w:sz w:val="24"/>
          <w:szCs w:val="24"/>
          <w:lang w:eastAsia="hr-HR"/>
          <w14:ligatures w14:val="none"/>
        </w:rPr>
        <w:t>,</w:t>
      </w:r>
      <w:r w:rsidR="007C12DA" w:rsidRPr="005924C2">
        <w:rPr>
          <w:rFonts w:ascii="Times New Roman" w:eastAsia="Times New Roman" w:hAnsi="Times New Roman" w:cs="Times New Roman"/>
          <w:kern w:val="0"/>
          <w:sz w:val="24"/>
          <w:szCs w:val="24"/>
          <w:lang w:eastAsia="hr-HR"/>
          <w14:ligatures w14:val="none"/>
        </w:rPr>
        <w:t xml:space="preserve"> po prvi put propisalo obveze i dužnosti mentora kod poslodavaca kao i uvjete za mentora te zapreke za obavljanje poslova mentora. Nadalje, </w:t>
      </w:r>
      <w:r w:rsidR="00114798">
        <w:rPr>
          <w:rFonts w:ascii="Times New Roman" w:eastAsia="Times New Roman" w:hAnsi="Times New Roman" w:cs="Times New Roman"/>
          <w:kern w:val="0"/>
          <w:sz w:val="24"/>
          <w:szCs w:val="24"/>
          <w:lang w:eastAsia="hr-HR"/>
          <w14:ligatures w14:val="none"/>
        </w:rPr>
        <w:t>potrebno je istaknuti</w:t>
      </w:r>
      <w:r w:rsidR="007C12DA" w:rsidRPr="005924C2">
        <w:rPr>
          <w:rFonts w:ascii="Times New Roman" w:eastAsia="Times New Roman" w:hAnsi="Times New Roman" w:cs="Times New Roman"/>
          <w:kern w:val="0"/>
          <w:sz w:val="24"/>
          <w:szCs w:val="24"/>
          <w:lang w:eastAsia="hr-HR"/>
          <w14:ligatures w14:val="none"/>
        </w:rPr>
        <w:t xml:space="preserve"> kako članak 38. Zakona o strukovnom obrazovanju propisuje da inspekcijski nadzor nad provođenjem praktične nastave i vježbi kod poslodavca u dijelu primjene propisa o radu, sigurnosti i zaštite na radu obavljaju tijela određena posebnim propisima. Navedenim člankom Zakona po prvi put se propisuje kako će stručni nadzor nad izvođenjem učenja temeljenog na radu kod poslodavca provoditi povjerenstvo kojeg će činiti predstavnici ministarstva nadležnog za gospodarstvo, ustanove za strukovno obrazovanje, agencije nadležne za strukovno obrazovanje, Hrvatske gospodarske komore i Hrvatske obrtničke komore te da će način provođenja stručnog nadzora nad izvođenjem učenja temeljenog na radu kod poslodavca propisati ministar nadležan za gospodarstvo nakon prethodno pribavljenog mišljenja Hrvatske gospodarske komore i Hrvatske obrtničke komore, uz prethodnu suglasnost </w:t>
      </w:r>
      <w:r w:rsidR="0046578C" w:rsidRPr="005924C2">
        <w:rPr>
          <w:rFonts w:ascii="Times New Roman" w:eastAsia="Times New Roman" w:hAnsi="Times New Roman" w:cs="Times New Roman"/>
          <w:kern w:val="0"/>
          <w:sz w:val="24"/>
          <w:szCs w:val="24"/>
          <w:lang w:eastAsia="hr-HR"/>
          <w14:ligatures w14:val="none"/>
        </w:rPr>
        <w:t>Ministarstva znanosti i obrazovanja.</w:t>
      </w:r>
      <w:r w:rsidR="007C12DA" w:rsidRPr="005924C2">
        <w:rPr>
          <w:rFonts w:ascii="Times New Roman" w:eastAsia="Times New Roman" w:hAnsi="Times New Roman" w:cs="Times New Roman"/>
          <w:kern w:val="0"/>
          <w:sz w:val="24"/>
          <w:szCs w:val="24"/>
          <w:lang w:eastAsia="hr-HR"/>
          <w14:ligatures w14:val="none"/>
        </w:rPr>
        <w:t xml:space="preserve"> Također, </w:t>
      </w:r>
      <w:r w:rsidR="00F91B82" w:rsidRPr="005924C2">
        <w:rPr>
          <w:rFonts w:ascii="Times New Roman" w:eastAsia="Times New Roman" w:hAnsi="Times New Roman" w:cs="Times New Roman"/>
          <w:kern w:val="0"/>
          <w:sz w:val="24"/>
          <w:szCs w:val="24"/>
          <w:lang w:eastAsia="hr-HR"/>
          <w14:ligatures w14:val="none"/>
        </w:rPr>
        <w:t xml:space="preserve">Vlada Republike Hrvatske </w:t>
      </w:r>
      <w:r w:rsidR="007C12DA" w:rsidRPr="005924C2">
        <w:rPr>
          <w:rFonts w:ascii="Times New Roman" w:eastAsia="Times New Roman" w:hAnsi="Times New Roman" w:cs="Times New Roman"/>
          <w:kern w:val="0"/>
          <w:sz w:val="24"/>
          <w:szCs w:val="24"/>
          <w:lang w:eastAsia="hr-HR"/>
          <w14:ligatures w14:val="none"/>
        </w:rPr>
        <w:t>ističe kako je člankom 57. Zakona o obrtu (</w:t>
      </w:r>
      <w:r w:rsidR="00C01B11" w:rsidRPr="005924C2">
        <w:rPr>
          <w:rFonts w:ascii="Times New Roman" w:eastAsia="Times New Roman" w:hAnsi="Times New Roman" w:cs="Times New Roman"/>
          <w:kern w:val="0"/>
          <w:sz w:val="24"/>
          <w:szCs w:val="24"/>
          <w:lang w:eastAsia="hr-HR"/>
          <w14:ligatures w14:val="none"/>
        </w:rPr>
        <w:t>„</w:t>
      </w:r>
      <w:r w:rsidR="007C12DA" w:rsidRPr="005924C2">
        <w:rPr>
          <w:rFonts w:ascii="Times New Roman" w:eastAsia="Times New Roman" w:hAnsi="Times New Roman" w:cs="Times New Roman"/>
          <w:kern w:val="0"/>
          <w:sz w:val="24"/>
          <w:szCs w:val="24"/>
          <w:lang w:eastAsia="hr-HR"/>
          <w14:ligatures w14:val="none"/>
        </w:rPr>
        <w:t>Narodne novine</w:t>
      </w:r>
      <w:r w:rsidR="00C01B11" w:rsidRPr="005924C2">
        <w:rPr>
          <w:rFonts w:ascii="Times New Roman" w:eastAsia="Times New Roman" w:hAnsi="Times New Roman" w:cs="Times New Roman"/>
          <w:kern w:val="0"/>
          <w:sz w:val="24"/>
          <w:szCs w:val="24"/>
          <w:lang w:eastAsia="hr-HR"/>
          <w14:ligatures w14:val="none"/>
        </w:rPr>
        <w:t>“</w:t>
      </w:r>
      <w:r w:rsidR="007C12DA" w:rsidRPr="005924C2">
        <w:rPr>
          <w:rFonts w:ascii="Times New Roman" w:eastAsia="Times New Roman" w:hAnsi="Times New Roman" w:cs="Times New Roman"/>
          <w:kern w:val="0"/>
          <w:sz w:val="24"/>
          <w:szCs w:val="24"/>
          <w:lang w:eastAsia="hr-HR"/>
          <w14:ligatures w14:val="none"/>
        </w:rPr>
        <w:t>, br</w:t>
      </w:r>
      <w:r w:rsidR="00C01B11" w:rsidRPr="005924C2">
        <w:rPr>
          <w:rFonts w:ascii="Times New Roman" w:eastAsia="Times New Roman" w:hAnsi="Times New Roman" w:cs="Times New Roman"/>
          <w:kern w:val="0"/>
          <w:sz w:val="24"/>
          <w:szCs w:val="24"/>
          <w:lang w:eastAsia="hr-HR"/>
          <w14:ligatures w14:val="none"/>
        </w:rPr>
        <w:t>.</w:t>
      </w:r>
      <w:r w:rsidR="00F92B5D">
        <w:rPr>
          <w:rFonts w:ascii="Times New Roman" w:eastAsia="Times New Roman" w:hAnsi="Times New Roman" w:cs="Times New Roman"/>
          <w:kern w:val="0"/>
          <w:sz w:val="24"/>
          <w:szCs w:val="24"/>
          <w:lang w:eastAsia="hr-HR"/>
          <w14:ligatures w14:val="none"/>
        </w:rPr>
        <w:t xml:space="preserve"> 143/</w:t>
      </w:r>
      <w:r w:rsidR="007C12DA" w:rsidRPr="005924C2">
        <w:rPr>
          <w:rFonts w:ascii="Times New Roman" w:eastAsia="Times New Roman" w:hAnsi="Times New Roman" w:cs="Times New Roman"/>
          <w:kern w:val="0"/>
          <w:sz w:val="24"/>
          <w:szCs w:val="24"/>
          <w:lang w:eastAsia="hr-HR"/>
          <w14:ligatures w14:val="none"/>
        </w:rPr>
        <w:t>13</w:t>
      </w:r>
      <w:r w:rsidR="00F92B5D">
        <w:rPr>
          <w:rFonts w:ascii="Times New Roman" w:eastAsia="Times New Roman" w:hAnsi="Times New Roman" w:cs="Times New Roman"/>
          <w:kern w:val="0"/>
          <w:sz w:val="24"/>
          <w:szCs w:val="24"/>
          <w:lang w:eastAsia="hr-HR"/>
          <w14:ligatures w14:val="none"/>
        </w:rPr>
        <w:t>., 127/</w:t>
      </w:r>
      <w:r w:rsidR="007C12DA" w:rsidRPr="005924C2">
        <w:rPr>
          <w:rFonts w:ascii="Times New Roman" w:eastAsia="Times New Roman" w:hAnsi="Times New Roman" w:cs="Times New Roman"/>
          <w:kern w:val="0"/>
          <w:sz w:val="24"/>
          <w:szCs w:val="24"/>
          <w:lang w:eastAsia="hr-HR"/>
          <w14:ligatures w14:val="none"/>
        </w:rPr>
        <w:t>19</w:t>
      </w:r>
      <w:r w:rsidR="00F92B5D">
        <w:rPr>
          <w:rFonts w:ascii="Times New Roman" w:eastAsia="Times New Roman" w:hAnsi="Times New Roman" w:cs="Times New Roman"/>
          <w:kern w:val="0"/>
          <w:sz w:val="24"/>
          <w:szCs w:val="24"/>
          <w:lang w:eastAsia="hr-HR"/>
          <w14:ligatures w14:val="none"/>
        </w:rPr>
        <w:t>. i 41/</w:t>
      </w:r>
      <w:r w:rsidR="007C12DA" w:rsidRPr="005924C2">
        <w:rPr>
          <w:rFonts w:ascii="Times New Roman" w:eastAsia="Times New Roman" w:hAnsi="Times New Roman" w:cs="Times New Roman"/>
          <w:kern w:val="0"/>
          <w:sz w:val="24"/>
          <w:szCs w:val="24"/>
          <w:lang w:eastAsia="hr-HR"/>
          <w14:ligatures w14:val="none"/>
        </w:rPr>
        <w:t>20</w:t>
      </w:r>
      <w:r w:rsidR="00F92B5D">
        <w:rPr>
          <w:rFonts w:ascii="Times New Roman" w:eastAsia="Times New Roman" w:hAnsi="Times New Roman" w:cs="Times New Roman"/>
          <w:kern w:val="0"/>
          <w:sz w:val="24"/>
          <w:szCs w:val="24"/>
          <w:lang w:eastAsia="hr-HR"/>
          <w14:ligatures w14:val="none"/>
        </w:rPr>
        <w:t>.</w:t>
      </w:r>
      <w:r w:rsidR="00172D35">
        <w:rPr>
          <w:rFonts w:ascii="Times New Roman" w:eastAsia="Times New Roman" w:hAnsi="Times New Roman" w:cs="Times New Roman"/>
          <w:kern w:val="0"/>
          <w:sz w:val="24"/>
          <w:szCs w:val="24"/>
          <w:lang w:eastAsia="hr-HR"/>
          <w14:ligatures w14:val="none"/>
        </w:rPr>
        <w:t xml:space="preserve"> - ispravak</w:t>
      </w:r>
      <w:r w:rsidR="007C12DA" w:rsidRPr="005924C2">
        <w:rPr>
          <w:rFonts w:ascii="Times New Roman" w:eastAsia="Times New Roman" w:hAnsi="Times New Roman" w:cs="Times New Roman"/>
          <w:kern w:val="0"/>
          <w:sz w:val="24"/>
          <w:szCs w:val="24"/>
          <w:lang w:eastAsia="hr-HR"/>
          <w14:ligatures w14:val="none"/>
        </w:rPr>
        <w:t xml:space="preserve">) propisano da program stjecanja osnovnih znanja o poučavanju učenika za mentore u gospodarstvu donosi ministar nadležan za poduzetništvo i obrt na prijedlog Hrvatske gospodarske komore i Hrvatske obrtničke komore, uz prethodnu suglasnost </w:t>
      </w:r>
      <w:r w:rsidR="00396ACE" w:rsidRPr="005924C2">
        <w:rPr>
          <w:rFonts w:ascii="Times New Roman" w:eastAsia="Times New Roman" w:hAnsi="Times New Roman" w:cs="Times New Roman"/>
          <w:kern w:val="0"/>
          <w:sz w:val="24"/>
          <w:szCs w:val="24"/>
          <w:lang w:eastAsia="hr-HR"/>
          <w14:ligatures w14:val="none"/>
        </w:rPr>
        <w:t xml:space="preserve">Ministarstva znanosti i obrazovanja. </w:t>
      </w:r>
      <w:r w:rsidR="007C12DA" w:rsidRPr="005924C2">
        <w:rPr>
          <w:rFonts w:ascii="Times New Roman" w:eastAsia="Times New Roman" w:hAnsi="Times New Roman" w:cs="Times New Roman"/>
          <w:kern w:val="0"/>
          <w:sz w:val="24"/>
          <w:szCs w:val="24"/>
          <w:lang w:eastAsia="hr-HR"/>
          <w14:ligatures w14:val="none"/>
        </w:rPr>
        <w:t xml:space="preserve">Odluka o Programu stjecanja osnovnog znanja o poučavanju učenika za mentore u gospodarstvu donesena je 16. rujna 2020. </w:t>
      </w:r>
      <w:r w:rsidR="00F92B5D">
        <w:rPr>
          <w:rFonts w:ascii="Times New Roman" w:eastAsia="Times New Roman" w:hAnsi="Times New Roman" w:cs="Times New Roman"/>
          <w:kern w:val="0"/>
          <w:sz w:val="24"/>
          <w:szCs w:val="24"/>
          <w:lang w:eastAsia="hr-HR"/>
          <w14:ligatures w14:val="none"/>
        </w:rPr>
        <w:t>(</w:t>
      </w:r>
      <w:r w:rsidR="00753539" w:rsidRPr="005924C2">
        <w:rPr>
          <w:rFonts w:ascii="Times New Roman" w:eastAsia="Times New Roman" w:hAnsi="Times New Roman" w:cs="Times New Roman"/>
          <w:kern w:val="0"/>
          <w:sz w:val="24"/>
          <w:szCs w:val="24"/>
          <w:lang w:eastAsia="hr-HR"/>
          <w14:ligatures w14:val="none"/>
        </w:rPr>
        <w:t>„</w:t>
      </w:r>
      <w:r w:rsidR="00F92B5D">
        <w:rPr>
          <w:rFonts w:ascii="Times New Roman" w:eastAsia="Times New Roman" w:hAnsi="Times New Roman" w:cs="Times New Roman"/>
          <w:kern w:val="0"/>
          <w:sz w:val="24"/>
          <w:szCs w:val="24"/>
          <w:lang w:eastAsia="hr-HR"/>
          <w14:ligatures w14:val="none"/>
        </w:rPr>
        <w:t>Narodne novine</w:t>
      </w:r>
      <w:r w:rsidR="00753539" w:rsidRPr="005924C2">
        <w:rPr>
          <w:rFonts w:ascii="Times New Roman" w:eastAsia="Times New Roman" w:hAnsi="Times New Roman" w:cs="Times New Roman"/>
          <w:kern w:val="0"/>
          <w:sz w:val="24"/>
          <w:szCs w:val="24"/>
          <w:lang w:eastAsia="hr-HR"/>
          <w14:ligatures w14:val="none"/>
        </w:rPr>
        <w:t>“</w:t>
      </w:r>
      <w:r w:rsidR="007C12DA" w:rsidRPr="005924C2">
        <w:rPr>
          <w:rFonts w:ascii="Times New Roman" w:eastAsia="Times New Roman" w:hAnsi="Times New Roman" w:cs="Times New Roman"/>
          <w:kern w:val="0"/>
          <w:sz w:val="24"/>
          <w:szCs w:val="24"/>
          <w:lang w:eastAsia="hr-HR"/>
          <w14:ligatures w14:val="none"/>
        </w:rPr>
        <w:t>, br</w:t>
      </w:r>
      <w:r w:rsidR="00F92B5D">
        <w:rPr>
          <w:rFonts w:ascii="Times New Roman" w:eastAsia="Times New Roman" w:hAnsi="Times New Roman" w:cs="Times New Roman"/>
          <w:kern w:val="0"/>
          <w:sz w:val="24"/>
          <w:szCs w:val="24"/>
          <w:lang w:eastAsia="hr-HR"/>
          <w14:ligatures w14:val="none"/>
        </w:rPr>
        <w:t>oj 107/</w:t>
      </w:r>
      <w:r w:rsidR="007C12DA" w:rsidRPr="005924C2">
        <w:rPr>
          <w:rFonts w:ascii="Times New Roman" w:eastAsia="Times New Roman" w:hAnsi="Times New Roman" w:cs="Times New Roman"/>
          <w:kern w:val="0"/>
          <w:sz w:val="24"/>
          <w:szCs w:val="24"/>
          <w:lang w:eastAsia="hr-HR"/>
          <w14:ligatures w14:val="none"/>
        </w:rPr>
        <w:t>20.</w:t>
      </w:r>
      <w:r w:rsidR="00F92B5D">
        <w:rPr>
          <w:rFonts w:ascii="Times New Roman" w:eastAsia="Times New Roman" w:hAnsi="Times New Roman" w:cs="Times New Roman"/>
          <w:kern w:val="0"/>
          <w:sz w:val="24"/>
          <w:szCs w:val="24"/>
          <w:lang w:eastAsia="hr-HR"/>
          <w14:ligatures w14:val="none"/>
        </w:rPr>
        <w:t>), a s</w:t>
      </w:r>
      <w:r w:rsidR="007C12DA" w:rsidRPr="005924C2">
        <w:rPr>
          <w:rFonts w:ascii="Times New Roman" w:eastAsia="Times New Roman" w:hAnsi="Times New Roman" w:cs="Times New Roman"/>
          <w:kern w:val="0"/>
          <w:sz w:val="24"/>
          <w:szCs w:val="24"/>
          <w:lang w:eastAsia="hr-HR"/>
          <w14:ligatures w14:val="none"/>
        </w:rPr>
        <w:t>astavni dio navedene Odluke je Program stjecanja osnovnog znanja o poučavanju učenika za mentore u gospodarstvu.</w:t>
      </w:r>
    </w:p>
    <w:p w14:paraId="4536CC87" w14:textId="77777777" w:rsidR="007C12DA" w:rsidRPr="005924C2" w:rsidRDefault="007C12DA" w:rsidP="00017782">
      <w:pPr>
        <w:spacing w:after="0" w:line="240" w:lineRule="auto"/>
        <w:ind w:firstLine="1418"/>
        <w:jc w:val="both"/>
        <w:rPr>
          <w:rFonts w:ascii="Times New Roman" w:eastAsia="Times New Roman" w:hAnsi="Times New Roman" w:cs="Times New Roman"/>
          <w:kern w:val="0"/>
          <w:sz w:val="24"/>
          <w:szCs w:val="24"/>
          <w:lang w:eastAsia="hr-HR"/>
          <w14:ligatures w14:val="none"/>
        </w:rPr>
      </w:pPr>
    </w:p>
    <w:p w14:paraId="32DA125D" w14:textId="42643B96" w:rsidR="0030363A" w:rsidRPr="005924C2" w:rsidRDefault="004C19E3" w:rsidP="00017782">
      <w:pPr>
        <w:spacing w:after="0" w:line="240" w:lineRule="auto"/>
        <w:ind w:firstLine="1418"/>
        <w:jc w:val="both"/>
        <w:rPr>
          <w:rFonts w:ascii="Times New Roman" w:eastAsia="Times New Roman" w:hAnsi="Times New Roman" w:cs="Times New Roman"/>
          <w:kern w:val="0"/>
          <w:sz w:val="24"/>
          <w:szCs w:val="24"/>
          <w:lang w:eastAsia="hr-HR"/>
          <w14:ligatures w14:val="none"/>
        </w:rPr>
      </w:pPr>
      <w:r w:rsidRPr="005924C2">
        <w:rPr>
          <w:rFonts w:ascii="Times New Roman" w:hAnsi="Times New Roman" w:cs="Times New Roman"/>
          <w:kern w:val="0"/>
          <w:sz w:val="24"/>
          <w:szCs w:val="24"/>
          <w14:ligatures w14:val="none"/>
        </w:rPr>
        <w:t xml:space="preserve">U </w:t>
      </w:r>
      <w:r w:rsidR="00404F0C">
        <w:rPr>
          <w:rFonts w:ascii="Times New Roman" w:hAnsi="Times New Roman" w:cs="Times New Roman"/>
          <w:kern w:val="0"/>
          <w:sz w:val="24"/>
          <w:szCs w:val="24"/>
          <w14:ligatures w14:val="none"/>
        </w:rPr>
        <w:t>točki 2.4</w:t>
      </w:r>
      <w:r w:rsidRPr="005924C2">
        <w:rPr>
          <w:rFonts w:ascii="Times New Roman" w:hAnsi="Times New Roman" w:cs="Times New Roman"/>
          <w:kern w:val="0"/>
          <w:sz w:val="24"/>
          <w:szCs w:val="24"/>
          <w14:ligatures w14:val="none"/>
        </w:rPr>
        <w:t xml:space="preserve"> </w:t>
      </w:r>
      <w:r w:rsidR="00274C22" w:rsidRPr="005924C2">
        <w:rPr>
          <w:rFonts w:ascii="Times New Roman" w:hAnsi="Times New Roman" w:cs="Times New Roman"/>
          <w:kern w:val="0"/>
          <w:sz w:val="24"/>
          <w:szCs w:val="24"/>
          <w14:ligatures w14:val="none"/>
        </w:rPr>
        <w:t>„</w:t>
      </w:r>
      <w:r w:rsidR="00274C22" w:rsidRPr="005924C2">
        <w:rPr>
          <w:rFonts w:ascii="Times New Roman" w:hAnsi="Times New Roman" w:cs="Times New Roman"/>
          <w:bCs/>
          <w:sz w:val="24"/>
          <w:szCs w:val="24"/>
        </w:rPr>
        <w:t xml:space="preserve">Zdravstvena prava“, </w:t>
      </w:r>
      <w:r w:rsidR="006F0DD6" w:rsidRPr="005924C2">
        <w:rPr>
          <w:rFonts w:ascii="Times New Roman" w:hAnsi="Times New Roman" w:cs="Times New Roman"/>
          <w:bCs/>
          <w:sz w:val="24"/>
          <w:szCs w:val="24"/>
        </w:rPr>
        <w:t>„</w:t>
      </w:r>
      <w:r w:rsidR="006F0DD6" w:rsidRPr="005924C2">
        <w:rPr>
          <w:rFonts w:ascii="Times New Roman" w:eastAsia="Times New Roman" w:hAnsi="Times New Roman" w:cs="Times New Roman"/>
          <w:bCs/>
          <w:kern w:val="0"/>
          <w:sz w:val="24"/>
          <w:szCs w:val="24"/>
          <w:lang w:eastAsia="hr-HR"/>
          <w14:ligatures w14:val="none"/>
        </w:rPr>
        <w:t>Zaštita mentalnog zdravlja djece i adolescenata“</w:t>
      </w:r>
      <w:r w:rsidR="0030363A" w:rsidRPr="005924C2">
        <w:rPr>
          <w:rFonts w:ascii="Times New Roman" w:eastAsia="Times New Roman" w:hAnsi="Times New Roman" w:cs="Times New Roman"/>
          <w:kern w:val="0"/>
          <w:sz w:val="24"/>
          <w:szCs w:val="24"/>
          <w:lang w:eastAsia="hr-HR"/>
          <w14:ligatures w14:val="none"/>
        </w:rPr>
        <w:t xml:space="preserve"> </w:t>
      </w:r>
      <w:r w:rsidR="0030055B" w:rsidRPr="005924C2">
        <w:rPr>
          <w:rFonts w:ascii="Times New Roman" w:eastAsia="Times New Roman" w:hAnsi="Times New Roman" w:cs="Times New Roman"/>
          <w:kern w:val="0"/>
          <w:sz w:val="24"/>
          <w:szCs w:val="24"/>
          <w:lang w:eastAsia="hr-HR"/>
          <w14:ligatures w14:val="none"/>
        </w:rPr>
        <w:t xml:space="preserve">vezano uz navode </w:t>
      </w:r>
      <w:r w:rsidR="00CD23E4">
        <w:rPr>
          <w:rFonts w:ascii="Times New Roman" w:eastAsia="Times New Roman" w:hAnsi="Times New Roman" w:cs="Times New Roman"/>
          <w:kern w:val="0"/>
          <w:sz w:val="24"/>
          <w:szCs w:val="24"/>
          <w:lang w:eastAsia="hr-HR"/>
          <w14:ligatures w14:val="none"/>
        </w:rPr>
        <w:t>na stranici 75</w:t>
      </w:r>
      <w:r w:rsidR="00753539" w:rsidRPr="005924C2">
        <w:rPr>
          <w:rFonts w:ascii="Times New Roman" w:eastAsia="Times New Roman" w:hAnsi="Times New Roman" w:cs="Times New Roman"/>
          <w:kern w:val="0"/>
          <w:sz w:val="24"/>
          <w:szCs w:val="24"/>
          <w:lang w:eastAsia="hr-HR"/>
          <w14:ligatures w14:val="none"/>
        </w:rPr>
        <w:t>,</w:t>
      </w:r>
      <w:r w:rsidR="0030363A" w:rsidRPr="005924C2">
        <w:rPr>
          <w:rFonts w:ascii="Times New Roman" w:eastAsia="Times New Roman" w:hAnsi="Times New Roman" w:cs="Times New Roman"/>
          <w:kern w:val="0"/>
          <w:sz w:val="24"/>
          <w:szCs w:val="24"/>
          <w:lang w:eastAsia="hr-HR"/>
          <w14:ligatures w14:val="none"/>
        </w:rPr>
        <w:t xml:space="preserve"> </w:t>
      </w:r>
      <w:r w:rsidR="0030055B" w:rsidRPr="005924C2">
        <w:rPr>
          <w:rFonts w:ascii="Times New Roman" w:eastAsia="Times New Roman" w:hAnsi="Times New Roman" w:cs="Times New Roman"/>
          <w:kern w:val="0"/>
          <w:sz w:val="24"/>
          <w:szCs w:val="24"/>
          <w:lang w:eastAsia="hr-HR"/>
          <w14:ligatures w14:val="none"/>
        </w:rPr>
        <w:t xml:space="preserve">Vlada Republike Hrvatske </w:t>
      </w:r>
      <w:r w:rsidR="0030363A" w:rsidRPr="005924C2">
        <w:rPr>
          <w:rFonts w:ascii="Times New Roman" w:eastAsia="Times New Roman" w:hAnsi="Times New Roman" w:cs="Times New Roman"/>
          <w:kern w:val="0"/>
          <w:sz w:val="24"/>
          <w:szCs w:val="24"/>
          <w:lang w:eastAsia="hr-HR"/>
          <w14:ligatures w14:val="none"/>
        </w:rPr>
        <w:t xml:space="preserve">ističe da </w:t>
      </w:r>
      <w:r w:rsidR="0061166F" w:rsidRPr="005924C2">
        <w:rPr>
          <w:rFonts w:ascii="Times New Roman" w:eastAsia="Times New Roman" w:hAnsi="Times New Roman" w:cs="Times New Roman"/>
          <w:kern w:val="0"/>
          <w:sz w:val="24"/>
          <w:szCs w:val="24"/>
          <w:lang w:eastAsia="hr-HR"/>
          <w14:ligatures w14:val="none"/>
        </w:rPr>
        <w:t>je</w:t>
      </w:r>
      <w:r w:rsidR="0030363A" w:rsidRPr="005924C2">
        <w:rPr>
          <w:rFonts w:ascii="Times New Roman" w:eastAsia="Times New Roman" w:hAnsi="Times New Roman" w:cs="Times New Roman"/>
          <w:kern w:val="0"/>
          <w:sz w:val="24"/>
          <w:szCs w:val="24"/>
          <w:lang w:eastAsia="hr-HR"/>
          <w14:ligatures w14:val="none"/>
        </w:rPr>
        <w:t xml:space="preserve"> upoznat</w:t>
      </w:r>
      <w:r w:rsidR="0061166F" w:rsidRPr="005924C2">
        <w:rPr>
          <w:rFonts w:ascii="Times New Roman" w:eastAsia="Times New Roman" w:hAnsi="Times New Roman" w:cs="Times New Roman"/>
          <w:kern w:val="0"/>
          <w:sz w:val="24"/>
          <w:szCs w:val="24"/>
          <w:lang w:eastAsia="hr-HR"/>
          <w14:ligatures w14:val="none"/>
        </w:rPr>
        <w:t>a</w:t>
      </w:r>
      <w:r w:rsidR="0030363A" w:rsidRPr="005924C2">
        <w:rPr>
          <w:rFonts w:ascii="Times New Roman" w:eastAsia="Times New Roman" w:hAnsi="Times New Roman" w:cs="Times New Roman"/>
          <w:kern w:val="0"/>
          <w:sz w:val="24"/>
          <w:szCs w:val="24"/>
          <w:lang w:eastAsia="hr-HR"/>
          <w14:ligatures w14:val="none"/>
        </w:rPr>
        <w:t xml:space="preserve"> s trendom porasta broja djece i adolescenata kojima je potrebna psihijatrijska skrb u bolničkom sustavu u </w:t>
      </w:r>
      <w:r w:rsidR="00CD23E4">
        <w:rPr>
          <w:rFonts w:ascii="Times New Roman" w:eastAsia="Times New Roman" w:hAnsi="Times New Roman" w:cs="Times New Roman"/>
          <w:kern w:val="0"/>
          <w:sz w:val="24"/>
          <w:szCs w:val="24"/>
          <w:lang w:eastAsia="hr-HR"/>
          <w14:ligatures w14:val="none"/>
        </w:rPr>
        <w:t>Republici Hrvatskoj</w:t>
      </w:r>
      <w:r w:rsidR="0030363A" w:rsidRPr="005924C2">
        <w:rPr>
          <w:rFonts w:ascii="Times New Roman" w:eastAsia="Times New Roman" w:hAnsi="Times New Roman" w:cs="Times New Roman"/>
          <w:kern w:val="0"/>
          <w:sz w:val="24"/>
          <w:szCs w:val="24"/>
          <w:lang w:eastAsia="hr-HR"/>
          <w14:ligatures w14:val="none"/>
        </w:rPr>
        <w:t>. Vezano uz prostorne i kadrovske kapacitete za bolničko liječenje djece s poteškoćama</w:t>
      </w:r>
      <w:r w:rsidR="00F85F0B" w:rsidRPr="005924C2">
        <w:rPr>
          <w:rFonts w:ascii="Times New Roman" w:eastAsia="Times New Roman" w:hAnsi="Times New Roman" w:cs="Times New Roman"/>
          <w:kern w:val="0"/>
          <w:sz w:val="24"/>
          <w:szCs w:val="24"/>
          <w:lang w:eastAsia="hr-HR"/>
          <w14:ligatures w14:val="none"/>
        </w:rPr>
        <w:t xml:space="preserve"> </w:t>
      </w:r>
      <w:r w:rsidR="0030363A" w:rsidRPr="005924C2">
        <w:rPr>
          <w:rFonts w:ascii="Times New Roman" w:eastAsia="Times New Roman" w:hAnsi="Times New Roman" w:cs="Times New Roman"/>
          <w:kern w:val="0"/>
          <w:sz w:val="24"/>
          <w:szCs w:val="24"/>
          <w:lang w:eastAsia="hr-HR"/>
          <w14:ligatures w14:val="none"/>
        </w:rPr>
        <w:t xml:space="preserve">mentalnog zdravlja kod kojih postoji potreba za tom vrstom zdravstvene zaštite, </w:t>
      </w:r>
      <w:r w:rsidR="0061166F" w:rsidRPr="005924C2">
        <w:rPr>
          <w:rFonts w:ascii="Times New Roman" w:eastAsia="Times New Roman" w:hAnsi="Times New Roman" w:cs="Times New Roman"/>
          <w:kern w:val="0"/>
          <w:sz w:val="24"/>
          <w:szCs w:val="24"/>
          <w:lang w:eastAsia="hr-HR"/>
          <w14:ligatures w14:val="none"/>
        </w:rPr>
        <w:t xml:space="preserve">Ministarstvo zdravstva </w:t>
      </w:r>
      <w:r w:rsidR="0030363A" w:rsidRPr="005924C2">
        <w:rPr>
          <w:rFonts w:ascii="Times New Roman" w:eastAsia="Times New Roman" w:hAnsi="Times New Roman" w:cs="Times New Roman"/>
          <w:kern w:val="0"/>
          <w:sz w:val="24"/>
          <w:szCs w:val="24"/>
          <w:lang w:eastAsia="hr-HR"/>
          <w14:ligatures w14:val="none"/>
        </w:rPr>
        <w:t>zatražil</w:t>
      </w:r>
      <w:r w:rsidR="0061166F" w:rsidRPr="005924C2">
        <w:rPr>
          <w:rFonts w:ascii="Times New Roman" w:eastAsia="Times New Roman" w:hAnsi="Times New Roman" w:cs="Times New Roman"/>
          <w:kern w:val="0"/>
          <w:sz w:val="24"/>
          <w:szCs w:val="24"/>
          <w:lang w:eastAsia="hr-HR"/>
          <w14:ligatures w14:val="none"/>
        </w:rPr>
        <w:t>o</w:t>
      </w:r>
      <w:r w:rsidR="0030363A" w:rsidRPr="005924C2">
        <w:rPr>
          <w:rFonts w:ascii="Times New Roman" w:eastAsia="Times New Roman" w:hAnsi="Times New Roman" w:cs="Times New Roman"/>
          <w:kern w:val="0"/>
          <w:sz w:val="24"/>
          <w:szCs w:val="24"/>
          <w:lang w:eastAsia="hr-HR"/>
          <w14:ligatures w14:val="none"/>
        </w:rPr>
        <w:t xml:space="preserve"> </w:t>
      </w:r>
      <w:r w:rsidR="0061166F" w:rsidRPr="005924C2">
        <w:rPr>
          <w:rFonts w:ascii="Times New Roman" w:eastAsia="Times New Roman" w:hAnsi="Times New Roman" w:cs="Times New Roman"/>
          <w:kern w:val="0"/>
          <w:sz w:val="24"/>
          <w:szCs w:val="24"/>
          <w:lang w:eastAsia="hr-HR"/>
          <w14:ligatures w14:val="none"/>
        </w:rPr>
        <w:t>je</w:t>
      </w:r>
      <w:r w:rsidR="0030363A" w:rsidRPr="005924C2">
        <w:rPr>
          <w:rFonts w:ascii="Times New Roman" w:eastAsia="Times New Roman" w:hAnsi="Times New Roman" w:cs="Times New Roman"/>
          <w:kern w:val="0"/>
          <w:sz w:val="24"/>
          <w:szCs w:val="24"/>
          <w:lang w:eastAsia="hr-HR"/>
          <w14:ligatures w14:val="none"/>
        </w:rPr>
        <w:t xml:space="preserve"> od četiri klinička bolnička centra (Zagreb, Rijeka, Osijek i Split) izvješće o mjerama i aktivnostima koje su do sada poduzeli ili planiraju poduzeti kako bi imali pregled učinjenoga i planiranoga iz ovog područja. Klinički bolnički centar Osijek izvijestio </w:t>
      </w:r>
      <w:r w:rsidR="00AD45F4" w:rsidRPr="005924C2">
        <w:rPr>
          <w:rFonts w:ascii="Times New Roman" w:eastAsia="Times New Roman" w:hAnsi="Times New Roman" w:cs="Times New Roman"/>
          <w:kern w:val="0"/>
          <w:sz w:val="24"/>
          <w:szCs w:val="24"/>
          <w:lang w:eastAsia="hr-HR"/>
          <w14:ligatures w14:val="none"/>
        </w:rPr>
        <w:t xml:space="preserve">je </w:t>
      </w:r>
      <w:r w:rsidR="0030363A" w:rsidRPr="005924C2">
        <w:rPr>
          <w:rFonts w:ascii="Times New Roman" w:eastAsia="Times New Roman" w:hAnsi="Times New Roman" w:cs="Times New Roman"/>
          <w:kern w:val="0"/>
          <w:sz w:val="24"/>
          <w:szCs w:val="24"/>
          <w:lang w:eastAsia="hr-HR"/>
          <w14:ligatures w14:val="none"/>
        </w:rPr>
        <w:t>kako u 2023. planira zapošljavanje dodatnog zdravstvenog kadra za potrebe Zavoda za dječju i adolescentnu psihijatriju te da u skladu s mogućnostima provode mjere i aktivnosti kako bi unaprijedili rad i kvalitetu Zavoda. Klinički bolnički centar Split također planira daljnje povećanje broja zdravstvenih radnika u ovoj djelatnosti, posebice specijalista dječje i adolescentne psihijatrije, što je preduvjet za uspostavu stacionarnog odjela. Za navedenu djelatnost imaju uspostavljenu dnevnu bolnicu, specijalis</w:t>
      </w:r>
      <w:r w:rsidR="00CD23E4">
        <w:rPr>
          <w:rFonts w:ascii="Times New Roman" w:eastAsia="Times New Roman" w:hAnsi="Times New Roman" w:cs="Times New Roman"/>
          <w:kern w:val="0"/>
          <w:sz w:val="24"/>
          <w:szCs w:val="24"/>
          <w:lang w:eastAsia="hr-HR"/>
          <w14:ligatures w14:val="none"/>
        </w:rPr>
        <w:t>tičko -</w:t>
      </w:r>
      <w:r w:rsidR="0030363A" w:rsidRPr="005924C2">
        <w:rPr>
          <w:rFonts w:ascii="Times New Roman" w:eastAsia="Times New Roman" w:hAnsi="Times New Roman" w:cs="Times New Roman"/>
          <w:kern w:val="0"/>
          <w:sz w:val="24"/>
          <w:szCs w:val="24"/>
          <w:lang w:eastAsia="hr-HR"/>
          <w14:ligatures w14:val="none"/>
        </w:rPr>
        <w:t xml:space="preserve"> konzilijarnu službu i hitnu prijemnu službu u okviru Klinike za psihijatriju. Klinički bolnički centar Rijeka izvijestio</w:t>
      </w:r>
      <w:r w:rsidR="00B16B39" w:rsidRPr="005924C2">
        <w:rPr>
          <w:rFonts w:ascii="Times New Roman" w:eastAsia="Times New Roman" w:hAnsi="Times New Roman" w:cs="Times New Roman"/>
          <w:kern w:val="0"/>
          <w:sz w:val="24"/>
          <w:szCs w:val="24"/>
          <w:lang w:eastAsia="hr-HR"/>
          <w14:ligatures w14:val="none"/>
        </w:rPr>
        <w:t xml:space="preserve"> je</w:t>
      </w:r>
      <w:r w:rsidR="0030363A" w:rsidRPr="005924C2">
        <w:rPr>
          <w:rFonts w:ascii="Times New Roman" w:eastAsia="Times New Roman" w:hAnsi="Times New Roman" w:cs="Times New Roman"/>
          <w:kern w:val="0"/>
          <w:sz w:val="24"/>
          <w:szCs w:val="24"/>
          <w:lang w:eastAsia="hr-HR"/>
          <w14:ligatures w14:val="none"/>
        </w:rPr>
        <w:t xml:space="preserve"> kako će zbog nedostatnog broja specijalista/</w:t>
      </w:r>
      <w:proofErr w:type="spellStart"/>
      <w:r w:rsidR="0030363A" w:rsidRPr="005924C2">
        <w:rPr>
          <w:rFonts w:ascii="Times New Roman" w:eastAsia="Times New Roman" w:hAnsi="Times New Roman" w:cs="Times New Roman"/>
          <w:kern w:val="0"/>
          <w:sz w:val="24"/>
          <w:szCs w:val="24"/>
          <w:lang w:eastAsia="hr-HR"/>
          <w14:ligatures w14:val="none"/>
        </w:rPr>
        <w:t>subspecijalista</w:t>
      </w:r>
      <w:proofErr w:type="spellEnd"/>
      <w:r w:rsidR="0030363A" w:rsidRPr="005924C2">
        <w:rPr>
          <w:rFonts w:ascii="Times New Roman" w:eastAsia="Times New Roman" w:hAnsi="Times New Roman" w:cs="Times New Roman"/>
          <w:kern w:val="0"/>
          <w:sz w:val="24"/>
          <w:szCs w:val="24"/>
          <w:lang w:eastAsia="hr-HR"/>
          <w14:ligatures w14:val="none"/>
        </w:rPr>
        <w:t xml:space="preserve"> dječje i adolescentne psihijatrije poduzeti niz dodatnih mjera u organizaciji službe unutar Klinike za psihijatriju te da će nastojati uz dodatne promjene u organizaciji rada omogućiti zbrinjavanje gravitirajuće djece i adolescenata koji trebaju takvu skrb. Klinički bolnički centar Zagreb izvijestio je kako ima dovoljan broj specijalista, užih specijalista i specijalizanata dječje i adolescentne psihijatrije, ali zbog građevinskih radova radi sanacije oštećenja nastalih kao posljedica potresa nije zasad moguća uspostava zatvorenog stacionarnog odjela, što je planirano još 2019. </w:t>
      </w:r>
    </w:p>
    <w:p w14:paraId="6AA29951" w14:textId="77777777" w:rsidR="00CD23E4" w:rsidRDefault="00CD23E4" w:rsidP="00017782">
      <w:pPr>
        <w:spacing w:after="0" w:line="240" w:lineRule="auto"/>
        <w:ind w:firstLine="1418"/>
        <w:jc w:val="both"/>
        <w:rPr>
          <w:rFonts w:ascii="Times New Roman" w:eastAsia="Times New Roman" w:hAnsi="Times New Roman" w:cs="Times New Roman"/>
          <w:kern w:val="0"/>
          <w:sz w:val="24"/>
          <w:szCs w:val="24"/>
          <w:lang w:eastAsia="hr-HR"/>
          <w14:ligatures w14:val="none"/>
        </w:rPr>
      </w:pPr>
    </w:p>
    <w:p w14:paraId="46270A98" w14:textId="2AE9E929" w:rsidR="0030363A" w:rsidRPr="005924C2" w:rsidRDefault="0030363A" w:rsidP="00017782">
      <w:pPr>
        <w:spacing w:after="0" w:line="240" w:lineRule="auto"/>
        <w:ind w:firstLine="1418"/>
        <w:jc w:val="both"/>
        <w:rPr>
          <w:rFonts w:ascii="Times New Roman" w:eastAsia="Times New Roman" w:hAnsi="Times New Roman" w:cs="Times New Roman"/>
          <w:kern w:val="0"/>
          <w:sz w:val="24"/>
          <w:szCs w:val="24"/>
          <w:lang w:eastAsia="hr-HR"/>
          <w14:ligatures w14:val="none"/>
        </w:rPr>
      </w:pPr>
      <w:r w:rsidRPr="005924C2">
        <w:rPr>
          <w:rFonts w:ascii="Times New Roman" w:eastAsia="Times New Roman" w:hAnsi="Times New Roman" w:cs="Times New Roman"/>
          <w:kern w:val="0"/>
          <w:sz w:val="24"/>
          <w:szCs w:val="24"/>
          <w:lang w:eastAsia="hr-HR"/>
          <w14:ligatures w14:val="none"/>
        </w:rPr>
        <w:lastRenderedPageBreak/>
        <w:t xml:space="preserve">Nadalje, planiranim dodatnim financijskih sredstvima u državnom proračunu za 2023. koje je osigurala Vlada Republike Hrvatske na prijedlog Ministarstva zdravstva, uspostavit će se djelatnost dječje i adolescentne psihijatrije stacionarnog tipa u Neuropsihijatrijskoj bolnici „Dr. Ivan </w:t>
      </w:r>
      <w:proofErr w:type="spellStart"/>
      <w:r w:rsidRPr="005924C2">
        <w:rPr>
          <w:rFonts w:ascii="Times New Roman" w:eastAsia="Times New Roman" w:hAnsi="Times New Roman" w:cs="Times New Roman"/>
          <w:kern w:val="0"/>
          <w:sz w:val="24"/>
          <w:szCs w:val="24"/>
          <w:lang w:eastAsia="hr-HR"/>
          <w14:ligatures w14:val="none"/>
        </w:rPr>
        <w:t>Barbot</w:t>
      </w:r>
      <w:proofErr w:type="spellEnd"/>
      <w:r w:rsidRPr="005924C2">
        <w:rPr>
          <w:rFonts w:ascii="Times New Roman" w:eastAsia="Times New Roman" w:hAnsi="Times New Roman" w:cs="Times New Roman"/>
          <w:kern w:val="0"/>
          <w:sz w:val="24"/>
          <w:szCs w:val="24"/>
          <w:lang w:eastAsia="hr-HR"/>
          <w14:ligatures w14:val="none"/>
        </w:rPr>
        <w:t xml:space="preserve">“ </w:t>
      </w:r>
      <w:proofErr w:type="spellStart"/>
      <w:r w:rsidRPr="005924C2">
        <w:rPr>
          <w:rFonts w:ascii="Times New Roman" w:eastAsia="Times New Roman" w:hAnsi="Times New Roman" w:cs="Times New Roman"/>
          <w:kern w:val="0"/>
          <w:sz w:val="24"/>
          <w:szCs w:val="24"/>
          <w:lang w:eastAsia="hr-HR"/>
          <w14:ligatures w14:val="none"/>
        </w:rPr>
        <w:t>Popovača</w:t>
      </w:r>
      <w:proofErr w:type="spellEnd"/>
      <w:r w:rsidRPr="005924C2">
        <w:rPr>
          <w:rFonts w:ascii="Times New Roman" w:eastAsia="Times New Roman" w:hAnsi="Times New Roman" w:cs="Times New Roman"/>
          <w:kern w:val="0"/>
          <w:sz w:val="24"/>
          <w:szCs w:val="24"/>
          <w:lang w:eastAsia="hr-HR"/>
          <w14:ligatures w14:val="none"/>
        </w:rPr>
        <w:t>, za kroničnu dječju psihijatriju i forenzičku dječju psihijatriju. Time će navedena bolnička ustanova postati nacionalna psihijatrijska ustanova u R</w:t>
      </w:r>
      <w:r w:rsidR="00180B25" w:rsidRPr="005924C2">
        <w:rPr>
          <w:rFonts w:ascii="Times New Roman" w:eastAsia="Times New Roman" w:hAnsi="Times New Roman" w:cs="Times New Roman"/>
          <w:kern w:val="0"/>
          <w:sz w:val="24"/>
          <w:szCs w:val="24"/>
          <w:lang w:eastAsia="hr-HR"/>
          <w14:ligatures w14:val="none"/>
        </w:rPr>
        <w:t>H</w:t>
      </w:r>
      <w:r w:rsidRPr="005924C2">
        <w:rPr>
          <w:rFonts w:ascii="Times New Roman" w:eastAsia="Times New Roman" w:hAnsi="Times New Roman" w:cs="Times New Roman"/>
          <w:kern w:val="0"/>
          <w:sz w:val="24"/>
          <w:szCs w:val="24"/>
          <w:lang w:eastAsia="hr-HR"/>
          <w14:ligatures w14:val="none"/>
        </w:rPr>
        <w:t xml:space="preserve"> za smještaj i liječenje maloljetnih psihijatrijskih pacijenata počinitelja kaznenih djela u stanju neubrojivosti. </w:t>
      </w:r>
    </w:p>
    <w:p w14:paraId="4EEE0901" w14:textId="77777777" w:rsidR="00C81686" w:rsidRPr="005924C2" w:rsidRDefault="00C81686" w:rsidP="00017782">
      <w:pPr>
        <w:spacing w:after="0" w:line="240" w:lineRule="auto"/>
        <w:ind w:firstLine="1418"/>
        <w:jc w:val="both"/>
        <w:rPr>
          <w:rFonts w:ascii="Times New Roman" w:eastAsia="Times New Roman" w:hAnsi="Times New Roman" w:cs="Times New Roman"/>
          <w:kern w:val="0"/>
          <w:sz w:val="24"/>
          <w:szCs w:val="24"/>
          <w:lang w:eastAsia="hr-HR"/>
          <w14:ligatures w14:val="none"/>
        </w:rPr>
      </w:pPr>
    </w:p>
    <w:p w14:paraId="1C8AF829" w14:textId="54D2B5D9" w:rsidR="0030363A" w:rsidRPr="005924C2" w:rsidRDefault="00B9780B" w:rsidP="00017782">
      <w:pPr>
        <w:spacing w:after="0" w:line="240" w:lineRule="auto"/>
        <w:ind w:firstLine="1418"/>
        <w:jc w:val="both"/>
        <w:rPr>
          <w:rFonts w:ascii="Times New Roman" w:eastAsia="Times New Roman" w:hAnsi="Times New Roman" w:cs="Times New Roman"/>
          <w:kern w:val="0"/>
          <w:sz w:val="24"/>
          <w:szCs w:val="24"/>
          <w:lang w:eastAsia="hr-HR"/>
          <w14:ligatures w14:val="none"/>
        </w:rPr>
      </w:pPr>
      <w:r w:rsidRPr="00B014E8">
        <w:rPr>
          <w:rFonts w:ascii="Times New Roman" w:eastAsia="Times New Roman" w:hAnsi="Times New Roman" w:cs="Times New Roman"/>
          <w:kern w:val="0"/>
          <w:sz w:val="24"/>
          <w:szCs w:val="24"/>
          <w:lang w:eastAsia="hr-HR"/>
          <w14:ligatures w14:val="none"/>
        </w:rPr>
        <w:t>Vlada Republike Hrvatske navodi</w:t>
      </w:r>
      <w:r w:rsidR="0030363A" w:rsidRPr="00B014E8">
        <w:rPr>
          <w:rFonts w:ascii="Times New Roman" w:eastAsia="Times New Roman" w:hAnsi="Times New Roman" w:cs="Times New Roman"/>
          <w:kern w:val="0"/>
          <w:sz w:val="24"/>
          <w:szCs w:val="24"/>
          <w:lang w:eastAsia="hr-HR"/>
          <w14:ligatures w14:val="none"/>
        </w:rPr>
        <w:t xml:space="preserve"> da </w:t>
      </w:r>
      <w:r w:rsidR="0086067A" w:rsidRPr="00B014E8">
        <w:rPr>
          <w:rFonts w:ascii="Times New Roman" w:eastAsia="Times New Roman" w:hAnsi="Times New Roman" w:cs="Times New Roman"/>
          <w:kern w:val="0"/>
          <w:sz w:val="24"/>
          <w:szCs w:val="24"/>
          <w:lang w:eastAsia="hr-HR"/>
          <w14:ligatures w14:val="none"/>
        </w:rPr>
        <w:t xml:space="preserve">je </w:t>
      </w:r>
      <w:r w:rsidRPr="00B014E8">
        <w:rPr>
          <w:rFonts w:ascii="Times New Roman" w:eastAsia="Times New Roman" w:hAnsi="Times New Roman" w:cs="Times New Roman"/>
          <w:kern w:val="0"/>
          <w:sz w:val="24"/>
          <w:szCs w:val="24"/>
          <w:lang w:eastAsia="hr-HR"/>
          <w14:ligatures w14:val="none"/>
        </w:rPr>
        <w:t xml:space="preserve">Ministarstvo zdravstva </w:t>
      </w:r>
      <w:r w:rsidR="0086067A" w:rsidRPr="00B014E8">
        <w:rPr>
          <w:rFonts w:ascii="Times New Roman" w:eastAsia="Times New Roman" w:hAnsi="Times New Roman" w:cs="Times New Roman"/>
          <w:kern w:val="0"/>
          <w:sz w:val="24"/>
          <w:szCs w:val="24"/>
          <w:lang w:eastAsia="hr-HR"/>
          <w14:ligatures w14:val="none"/>
        </w:rPr>
        <w:t xml:space="preserve">donijelo </w:t>
      </w:r>
      <w:r w:rsidR="00954A18" w:rsidRPr="00B014E8">
        <w:rPr>
          <w:rFonts w:ascii="Times New Roman" w:eastAsia="Times New Roman" w:hAnsi="Times New Roman" w:cs="Times New Roman"/>
          <w:kern w:val="0"/>
          <w:sz w:val="24"/>
          <w:szCs w:val="24"/>
          <w:lang w:eastAsia="hr-HR"/>
          <w14:ligatures w14:val="none"/>
        </w:rPr>
        <w:t xml:space="preserve">Dopunu </w:t>
      </w:r>
      <w:r w:rsidR="0030363A" w:rsidRPr="00B014E8">
        <w:rPr>
          <w:rFonts w:ascii="Times New Roman" w:eastAsia="Times New Roman" w:hAnsi="Times New Roman" w:cs="Times New Roman"/>
          <w:kern w:val="0"/>
          <w:sz w:val="24"/>
          <w:szCs w:val="24"/>
          <w:lang w:eastAsia="hr-HR"/>
          <w14:ligatures w14:val="none"/>
        </w:rPr>
        <w:t>Nacionalnog plana specijalističkog usavršavanja zdravstvenih radnika z</w:t>
      </w:r>
      <w:r w:rsidR="00DA4ECF" w:rsidRPr="00B014E8">
        <w:rPr>
          <w:rFonts w:ascii="Times New Roman" w:eastAsia="Times New Roman" w:hAnsi="Times New Roman" w:cs="Times New Roman"/>
          <w:kern w:val="0"/>
          <w:sz w:val="24"/>
          <w:szCs w:val="24"/>
          <w:lang w:eastAsia="hr-HR"/>
          <w14:ligatures w14:val="none"/>
        </w:rPr>
        <w:t>a petogodišnje razdoblje 2020. -</w:t>
      </w:r>
      <w:r w:rsidR="0030363A" w:rsidRPr="00B014E8">
        <w:rPr>
          <w:rFonts w:ascii="Times New Roman" w:eastAsia="Times New Roman" w:hAnsi="Times New Roman" w:cs="Times New Roman"/>
          <w:kern w:val="0"/>
          <w:sz w:val="24"/>
          <w:szCs w:val="24"/>
          <w:lang w:eastAsia="hr-HR"/>
          <w14:ligatures w14:val="none"/>
        </w:rPr>
        <w:t xml:space="preserve"> 2024. („Narodne novine“, br</w:t>
      </w:r>
      <w:r w:rsidR="00DA4ECF" w:rsidRPr="00B014E8">
        <w:rPr>
          <w:rFonts w:ascii="Times New Roman" w:eastAsia="Times New Roman" w:hAnsi="Times New Roman" w:cs="Times New Roman"/>
          <w:kern w:val="0"/>
          <w:sz w:val="24"/>
          <w:szCs w:val="24"/>
          <w:lang w:eastAsia="hr-HR"/>
          <w14:ligatures w14:val="none"/>
        </w:rPr>
        <w:t>oj</w:t>
      </w:r>
      <w:r w:rsidR="0030363A" w:rsidRPr="00B014E8">
        <w:rPr>
          <w:rFonts w:ascii="Times New Roman" w:eastAsia="Times New Roman" w:hAnsi="Times New Roman" w:cs="Times New Roman"/>
          <w:kern w:val="0"/>
          <w:sz w:val="24"/>
          <w:szCs w:val="24"/>
          <w:lang w:eastAsia="hr-HR"/>
          <w14:ligatures w14:val="none"/>
        </w:rPr>
        <w:t xml:space="preserve"> 103/20</w:t>
      </w:r>
      <w:r w:rsidR="00DA4ECF" w:rsidRPr="00B014E8">
        <w:rPr>
          <w:rFonts w:ascii="Times New Roman" w:eastAsia="Times New Roman" w:hAnsi="Times New Roman" w:cs="Times New Roman"/>
          <w:kern w:val="0"/>
          <w:sz w:val="24"/>
          <w:szCs w:val="24"/>
          <w:lang w:eastAsia="hr-HR"/>
          <w14:ligatures w14:val="none"/>
        </w:rPr>
        <w:t>.</w:t>
      </w:r>
      <w:r w:rsidR="0030363A" w:rsidRPr="00B014E8">
        <w:rPr>
          <w:rFonts w:ascii="Times New Roman" w:eastAsia="Times New Roman" w:hAnsi="Times New Roman" w:cs="Times New Roman"/>
          <w:kern w:val="0"/>
          <w:sz w:val="24"/>
          <w:szCs w:val="24"/>
          <w:lang w:eastAsia="hr-HR"/>
          <w14:ligatures w14:val="none"/>
        </w:rPr>
        <w:t>)</w:t>
      </w:r>
      <w:r w:rsidR="00DA4ECF" w:rsidRPr="00B014E8">
        <w:rPr>
          <w:rFonts w:ascii="Times New Roman" w:eastAsia="Times New Roman" w:hAnsi="Times New Roman" w:cs="Times New Roman"/>
          <w:kern w:val="0"/>
          <w:sz w:val="24"/>
          <w:szCs w:val="24"/>
          <w:lang w:eastAsia="hr-HR"/>
          <w14:ligatures w14:val="none"/>
        </w:rPr>
        <w:t>,</w:t>
      </w:r>
      <w:r w:rsidR="0030363A" w:rsidRPr="00B014E8">
        <w:rPr>
          <w:rFonts w:ascii="Times New Roman" w:eastAsia="Times New Roman" w:hAnsi="Times New Roman" w:cs="Times New Roman"/>
          <w:kern w:val="0"/>
          <w:sz w:val="24"/>
          <w:szCs w:val="24"/>
          <w:lang w:eastAsia="hr-HR"/>
          <w14:ligatures w14:val="none"/>
        </w:rPr>
        <w:t xml:space="preserve"> koj</w:t>
      </w:r>
      <w:r w:rsidR="00B014E8" w:rsidRPr="00B014E8">
        <w:rPr>
          <w:rFonts w:ascii="Times New Roman" w:eastAsia="Times New Roman" w:hAnsi="Times New Roman" w:cs="Times New Roman"/>
          <w:kern w:val="0"/>
          <w:sz w:val="24"/>
          <w:szCs w:val="24"/>
          <w:lang w:eastAsia="hr-HR"/>
          <w14:ligatures w14:val="none"/>
        </w:rPr>
        <w:t>o</w:t>
      </w:r>
      <w:r w:rsidR="0030363A" w:rsidRPr="00B014E8">
        <w:rPr>
          <w:rFonts w:ascii="Times New Roman" w:eastAsia="Times New Roman" w:hAnsi="Times New Roman" w:cs="Times New Roman"/>
          <w:kern w:val="0"/>
          <w:sz w:val="24"/>
          <w:szCs w:val="24"/>
          <w:lang w:eastAsia="hr-HR"/>
          <w14:ligatures w14:val="none"/>
        </w:rPr>
        <w:t>m se odobr</w:t>
      </w:r>
      <w:r w:rsidR="00D76532" w:rsidRPr="00B014E8">
        <w:rPr>
          <w:rFonts w:ascii="Times New Roman" w:eastAsia="Times New Roman" w:hAnsi="Times New Roman" w:cs="Times New Roman"/>
          <w:kern w:val="0"/>
          <w:sz w:val="24"/>
          <w:szCs w:val="24"/>
          <w:lang w:eastAsia="hr-HR"/>
          <w14:ligatures w14:val="none"/>
        </w:rPr>
        <w:t>ava</w:t>
      </w:r>
      <w:r w:rsidR="007842B8" w:rsidRPr="00B014E8">
        <w:rPr>
          <w:rFonts w:ascii="Times New Roman" w:eastAsia="Times New Roman" w:hAnsi="Times New Roman" w:cs="Times New Roman"/>
          <w:kern w:val="0"/>
          <w:sz w:val="24"/>
          <w:szCs w:val="24"/>
          <w:lang w:eastAsia="hr-HR"/>
          <w14:ligatures w14:val="none"/>
        </w:rPr>
        <w:t xml:space="preserve"> </w:t>
      </w:r>
      <w:r w:rsidR="0030363A" w:rsidRPr="00B014E8">
        <w:rPr>
          <w:rFonts w:ascii="Times New Roman" w:eastAsia="Times New Roman" w:hAnsi="Times New Roman" w:cs="Times New Roman"/>
          <w:kern w:val="0"/>
          <w:sz w:val="24"/>
          <w:szCs w:val="24"/>
          <w:lang w:eastAsia="hr-HR"/>
          <w14:ligatures w14:val="none"/>
        </w:rPr>
        <w:t>dodatan broj specijalizacija iz dječje i adolescentne psihijatrije.</w:t>
      </w:r>
      <w:r w:rsidR="0030363A" w:rsidRPr="005924C2">
        <w:rPr>
          <w:rFonts w:ascii="Times New Roman" w:eastAsia="Times New Roman" w:hAnsi="Times New Roman" w:cs="Times New Roman"/>
          <w:kern w:val="0"/>
          <w:sz w:val="24"/>
          <w:szCs w:val="24"/>
          <w:lang w:eastAsia="hr-HR"/>
          <w14:ligatures w14:val="none"/>
        </w:rPr>
        <w:t xml:space="preserve"> </w:t>
      </w:r>
    </w:p>
    <w:p w14:paraId="1309FDD0" w14:textId="77777777" w:rsidR="00C81686" w:rsidRPr="005924C2" w:rsidRDefault="00C81686" w:rsidP="00017782">
      <w:pPr>
        <w:spacing w:after="0" w:line="240" w:lineRule="auto"/>
        <w:ind w:firstLine="1418"/>
        <w:jc w:val="both"/>
        <w:rPr>
          <w:rFonts w:ascii="Times New Roman" w:eastAsia="Times New Roman" w:hAnsi="Times New Roman" w:cs="Times New Roman"/>
          <w:kern w:val="0"/>
          <w:sz w:val="24"/>
          <w:szCs w:val="24"/>
          <w:lang w:eastAsia="hr-HR"/>
          <w14:ligatures w14:val="none"/>
        </w:rPr>
      </w:pPr>
    </w:p>
    <w:p w14:paraId="1A5EFC36" w14:textId="34B5FFB0" w:rsidR="0030363A" w:rsidRPr="005924C2" w:rsidRDefault="0030363A" w:rsidP="00017782">
      <w:pPr>
        <w:spacing w:after="0" w:line="240" w:lineRule="auto"/>
        <w:ind w:firstLine="1418"/>
        <w:jc w:val="both"/>
        <w:rPr>
          <w:rFonts w:ascii="Times New Roman" w:eastAsia="Times New Roman" w:hAnsi="Times New Roman" w:cs="Times New Roman"/>
          <w:kern w:val="0"/>
          <w:sz w:val="24"/>
          <w:szCs w:val="24"/>
          <w:lang w:eastAsia="hr-HR"/>
          <w14:ligatures w14:val="none"/>
        </w:rPr>
      </w:pPr>
      <w:r w:rsidRPr="005924C2">
        <w:rPr>
          <w:rFonts w:ascii="Times New Roman" w:eastAsia="Times New Roman" w:hAnsi="Times New Roman" w:cs="Times New Roman"/>
          <w:kern w:val="0"/>
          <w:sz w:val="24"/>
          <w:szCs w:val="24"/>
          <w:lang w:eastAsia="hr-HR"/>
          <w14:ligatures w14:val="none"/>
        </w:rPr>
        <w:t xml:space="preserve">Vezano uz cijenu dijagnostičkih i terapijskih postupaka za djelatnost dječje i adolescentne psihijatrije, </w:t>
      </w:r>
      <w:r w:rsidR="00621E90" w:rsidRPr="005924C2">
        <w:rPr>
          <w:rFonts w:ascii="Times New Roman" w:eastAsia="Times New Roman" w:hAnsi="Times New Roman" w:cs="Times New Roman"/>
          <w:kern w:val="0"/>
          <w:sz w:val="24"/>
          <w:szCs w:val="24"/>
          <w:lang w:eastAsia="hr-HR"/>
          <w14:ligatures w14:val="none"/>
        </w:rPr>
        <w:t xml:space="preserve">Ministarstvo zdravstva je </w:t>
      </w:r>
      <w:r w:rsidRPr="005924C2">
        <w:rPr>
          <w:rFonts w:ascii="Times New Roman" w:eastAsia="Times New Roman" w:hAnsi="Times New Roman" w:cs="Times New Roman"/>
          <w:kern w:val="0"/>
          <w:sz w:val="24"/>
          <w:szCs w:val="24"/>
          <w:lang w:eastAsia="hr-HR"/>
          <w14:ligatures w14:val="none"/>
        </w:rPr>
        <w:t>zatražil</w:t>
      </w:r>
      <w:r w:rsidR="00621E90" w:rsidRPr="005924C2">
        <w:rPr>
          <w:rFonts w:ascii="Times New Roman" w:eastAsia="Times New Roman" w:hAnsi="Times New Roman" w:cs="Times New Roman"/>
          <w:kern w:val="0"/>
          <w:sz w:val="24"/>
          <w:szCs w:val="24"/>
          <w:lang w:eastAsia="hr-HR"/>
          <w14:ligatures w14:val="none"/>
        </w:rPr>
        <w:t>o</w:t>
      </w:r>
      <w:r w:rsidRPr="005924C2">
        <w:rPr>
          <w:rFonts w:ascii="Times New Roman" w:eastAsia="Times New Roman" w:hAnsi="Times New Roman" w:cs="Times New Roman"/>
          <w:kern w:val="0"/>
          <w:sz w:val="24"/>
          <w:szCs w:val="24"/>
          <w:lang w:eastAsia="hr-HR"/>
          <w14:ligatures w14:val="none"/>
        </w:rPr>
        <w:t xml:space="preserve"> od Hrvatskog zavoda za zdravstveno osiguranje da zajedno sa stručnim društvima za dječju i adolescentnu psihijatriju Hrvatskog liječničkog zbora razmotre prilagodbu cijena dijagnostičkih i terapijskih postupaka, kako bi ista odgovarala složenosti pregleda i obrade, uzimajući pritom u obzir sve specifičnosti ove djelatnosti i vulnerabilnost skupine djece i mladih s problemima mentalnog zdravlja.</w:t>
      </w:r>
    </w:p>
    <w:p w14:paraId="3734F7DD" w14:textId="77777777" w:rsidR="009B086F" w:rsidRPr="005924C2" w:rsidRDefault="009B086F" w:rsidP="00017782">
      <w:pPr>
        <w:spacing w:after="0" w:line="240" w:lineRule="auto"/>
        <w:ind w:firstLine="1418"/>
        <w:jc w:val="both"/>
        <w:rPr>
          <w:rFonts w:ascii="Times New Roman" w:hAnsi="Times New Roman" w:cs="Times New Roman"/>
          <w:kern w:val="0"/>
          <w:sz w:val="24"/>
          <w:szCs w:val="24"/>
          <w14:ligatures w14:val="none"/>
        </w:rPr>
      </w:pPr>
    </w:p>
    <w:p w14:paraId="0A82D1CD" w14:textId="4290EC0F" w:rsidR="00D84311" w:rsidRPr="005924C2" w:rsidRDefault="0056590F" w:rsidP="00017782">
      <w:pPr>
        <w:spacing w:after="0" w:line="240" w:lineRule="auto"/>
        <w:ind w:firstLine="1418"/>
        <w:jc w:val="both"/>
        <w:rPr>
          <w:rFonts w:ascii="Times New Roman" w:eastAsia="Calibri" w:hAnsi="Times New Roman" w:cs="Times New Roman"/>
          <w:kern w:val="0"/>
          <w:sz w:val="24"/>
          <w:szCs w:val="24"/>
          <w:lang w:eastAsia="hr-HR"/>
          <w14:ligatures w14:val="none"/>
        </w:rPr>
      </w:pPr>
      <w:bookmarkStart w:id="6" w:name="_Hlk102555709"/>
      <w:r w:rsidRPr="005924C2">
        <w:rPr>
          <w:rFonts w:ascii="Times New Roman" w:hAnsi="Times New Roman" w:cs="Times New Roman"/>
          <w:kern w:val="0"/>
          <w:sz w:val="24"/>
          <w:szCs w:val="24"/>
          <w14:ligatures w14:val="none"/>
        </w:rPr>
        <w:t xml:space="preserve">Nadalje, </w:t>
      </w:r>
      <w:r w:rsidR="003250F8">
        <w:rPr>
          <w:rFonts w:ascii="Times New Roman" w:hAnsi="Times New Roman" w:cs="Times New Roman"/>
          <w:kern w:val="0"/>
          <w:sz w:val="24"/>
          <w:szCs w:val="24"/>
          <w14:ligatures w14:val="none"/>
        </w:rPr>
        <w:t>vezano uz</w:t>
      </w:r>
      <w:r w:rsidR="00D84311" w:rsidRPr="005924C2">
        <w:rPr>
          <w:rFonts w:ascii="Times New Roman" w:hAnsi="Times New Roman" w:cs="Times New Roman"/>
          <w:kern w:val="0"/>
          <w:sz w:val="24"/>
          <w:szCs w:val="24"/>
          <w14:ligatures w14:val="none"/>
        </w:rPr>
        <w:t xml:space="preserve"> </w:t>
      </w:r>
      <w:r w:rsidR="00360536">
        <w:rPr>
          <w:rFonts w:ascii="Times New Roman" w:hAnsi="Times New Roman" w:cs="Times New Roman"/>
          <w:kern w:val="0"/>
          <w:sz w:val="24"/>
          <w:szCs w:val="24"/>
          <w14:ligatures w14:val="none"/>
        </w:rPr>
        <w:t>t</w:t>
      </w:r>
      <w:r w:rsidR="003250F8">
        <w:rPr>
          <w:rFonts w:ascii="Times New Roman" w:hAnsi="Times New Roman" w:cs="Times New Roman"/>
          <w:kern w:val="0"/>
          <w:sz w:val="24"/>
          <w:szCs w:val="24"/>
          <w14:ligatures w14:val="none"/>
        </w:rPr>
        <w:t>očku</w:t>
      </w:r>
      <w:r w:rsidR="009B086F" w:rsidRPr="005924C2">
        <w:rPr>
          <w:rFonts w:ascii="Times New Roman" w:hAnsi="Times New Roman" w:cs="Times New Roman"/>
          <w:kern w:val="0"/>
          <w:sz w:val="24"/>
          <w:szCs w:val="24"/>
          <w14:ligatures w14:val="none"/>
        </w:rPr>
        <w:t xml:space="preserve"> 2.5.3.</w:t>
      </w:r>
      <w:bookmarkStart w:id="7" w:name="_Hlk102568929"/>
      <w:r w:rsidR="00360536">
        <w:rPr>
          <w:rFonts w:ascii="Times New Roman" w:hAnsi="Times New Roman" w:cs="Times New Roman"/>
          <w:kern w:val="0"/>
          <w:sz w:val="24"/>
          <w:szCs w:val="24"/>
          <w14:ligatures w14:val="none"/>
        </w:rPr>
        <w:t>5</w:t>
      </w:r>
      <w:r w:rsidR="00844F23" w:rsidRPr="005924C2">
        <w:rPr>
          <w:rFonts w:ascii="Times New Roman" w:hAnsi="Times New Roman" w:cs="Times New Roman"/>
          <w:kern w:val="0"/>
          <w:sz w:val="24"/>
          <w:szCs w:val="24"/>
          <w14:ligatures w14:val="none"/>
        </w:rPr>
        <w:t xml:space="preserve"> </w:t>
      </w:r>
      <w:r w:rsidR="00DA4ECF">
        <w:rPr>
          <w:rFonts w:ascii="Times New Roman" w:eastAsia="Times New Roman" w:hAnsi="Times New Roman" w:cs="Times New Roman"/>
          <w:kern w:val="0"/>
          <w:sz w:val="24"/>
          <w:szCs w:val="24"/>
          <w:lang w:eastAsia="hr-HR"/>
          <w14:ligatures w14:val="none"/>
        </w:rPr>
        <w:t>na stranici 95</w:t>
      </w:r>
      <w:r w:rsidR="00360536" w:rsidRPr="00360536">
        <w:rPr>
          <w:rFonts w:ascii="Times New Roman" w:hAnsi="Times New Roman" w:cs="Times New Roman"/>
          <w:kern w:val="0"/>
          <w:sz w:val="24"/>
          <w:szCs w:val="24"/>
          <w14:ligatures w14:val="none"/>
        </w:rPr>
        <w:t xml:space="preserve"> </w:t>
      </w:r>
      <w:r w:rsidR="00360536" w:rsidRPr="005924C2">
        <w:rPr>
          <w:rFonts w:ascii="Times New Roman" w:hAnsi="Times New Roman" w:cs="Times New Roman"/>
          <w:kern w:val="0"/>
          <w:sz w:val="24"/>
          <w:szCs w:val="24"/>
          <w14:ligatures w14:val="none"/>
        </w:rPr>
        <w:t>Izvješća</w:t>
      </w:r>
      <w:r w:rsidR="00294859" w:rsidRPr="005924C2">
        <w:rPr>
          <w:rFonts w:ascii="Times New Roman" w:eastAsia="Times New Roman" w:hAnsi="Times New Roman" w:cs="Times New Roman"/>
          <w:kern w:val="0"/>
          <w:sz w:val="24"/>
          <w:szCs w:val="24"/>
          <w:lang w:eastAsia="hr-HR"/>
          <w14:ligatures w14:val="none"/>
        </w:rPr>
        <w:t>,</w:t>
      </w:r>
      <w:r w:rsidR="003250F8">
        <w:rPr>
          <w:rFonts w:ascii="Times New Roman" w:eastAsia="Times New Roman" w:hAnsi="Times New Roman" w:cs="Times New Roman"/>
          <w:kern w:val="0"/>
          <w:sz w:val="24"/>
          <w:szCs w:val="24"/>
          <w:lang w:eastAsia="hr-HR"/>
          <w14:ligatures w14:val="none"/>
        </w:rPr>
        <w:t xml:space="preserve"> potrebno je napomenuti da</w:t>
      </w:r>
      <w:r w:rsidR="00294859" w:rsidRPr="005924C2">
        <w:rPr>
          <w:rFonts w:ascii="Times New Roman" w:eastAsia="Times New Roman" w:hAnsi="Times New Roman" w:cs="Times New Roman"/>
          <w:kern w:val="0"/>
          <w:sz w:val="24"/>
          <w:szCs w:val="24"/>
          <w:lang w:eastAsia="hr-HR"/>
          <w14:ligatures w14:val="none"/>
        </w:rPr>
        <w:t xml:space="preserve"> </w:t>
      </w:r>
      <w:r w:rsidR="003250F8">
        <w:rPr>
          <w:rFonts w:ascii="Times New Roman" w:eastAsia="Times New Roman" w:hAnsi="Times New Roman" w:cs="Times New Roman"/>
          <w:kern w:val="0"/>
          <w:sz w:val="24"/>
          <w:szCs w:val="24"/>
          <w:lang w:eastAsia="hr-HR"/>
          <w14:ligatures w14:val="none"/>
        </w:rPr>
        <w:t>d</w:t>
      </w:r>
      <w:r w:rsidR="00D84311" w:rsidRPr="005924C2">
        <w:rPr>
          <w:rFonts w:ascii="Times New Roman" w:eastAsia="Times New Roman" w:hAnsi="Times New Roman" w:cs="Times New Roman"/>
          <w:kern w:val="0"/>
          <w:sz w:val="24"/>
          <w:szCs w:val="24"/>
          <w:lang w:eastAsia="hr-HR"/>
          <w14:ligatures w14:val="none"/>
        </w:rPr>
        <w:t>ječji proračun Republike Hrvatske za trogodišnje razdoblje prikazuje ukupno</w:t>
      </w:r>
      <w:r w:rsidR="003250F8">
        <w:rPr>
          <w:rFonts w:ascii="Times New Roman" w:eastAsia="Times New Roman" w:hAnsi="Times New Roman" w:cs="Times New Roman"/>
          <w:kern w:val="0"/>
          <w:sz w:val="24"/>
          <w:szCs w:val="24"/>
          <w:lang w:eastAsia="hr-HR"/>
          <w14:ligatures w14:val="none"/>
        </w:rPr>
        <w:t xml:space="preserve"> planirane rashode i izdatke u d</w:t>
      </w:r>
      <w:r w:rsidR="00D84311" w:rsidRPr="005924C2">
        <w:rPr>
          <w:rFonts w:ascii="Times New Roman" w:eastAsia="Times New Roman" w:hAnsi="Times New Roman" w:cs="Times New Roman"/>
          <w:kern w:val="0"/>
          <w:sz w:val="24"/>
          <w:szCs w:val="24"/>
          <w:lang w:eastAsia="hr-HR"/>
          <w14:ligatures w14:val="none"/>
        </w:rPr>
        <w:t>ržavnom proračunu namijenjene za ostvarivanje dječjih prava za proračunsku godinu i projekcije za naredne dvije godine, dok godišnji izvještaj o izvršenju dječjeg proračuna Republike Hrvatske prikazuje ukupno izvršene rashode i izdatke u državnom proračunu namijenjene ostvarivanju dječjih prava. Dječji proračun predstavlja konsolidirani dokument obveznika te su u izradu dječjeg proračuna uključeni svi proračunski korisnici unutar obveznika koji doprinose ostvarenju dječjih prava.</w:t>
      </w:r>
      <w:r w:rsidR="00DA4ECF">
        <w:rPr>
          <w:rFonts w:ascii="Times New Roman" w:eastAsia="Times New Roman" w:hAnsi="Times New Roman" w:cs="Times New Roman"/>
          <w:kern w:val="0"/>
          <w:sz w:val="24"/>
          <w:szCs w:val="24"/>
          <w:lang w:eastAsia="hr-HR"/>
          <w14:ligatures w14:val="none"/>
        </w:rPr>
        <w:t xml:space="preserve"> </w:t>
      </w:r>
      <w:r w:rsidR="00294859" w:rsidRPr="005924C2">
        <w:rPr>
          <w:rFonts w:ascii="Times New Roman" w:eastAsia="Calibri" w:hAnsi="Times New Roman" w:cs="Times New Roman"/>
          <w:kern w:val="0"/>
          <w:sz w:val="24"/>
          <w:szCs w:val="24"/>
          <w:lang w:eastAsia="hr-HR"/>
          <w14:ligatures w14:val="none"/>
        </w:rPr>
        <w:t>Vlada Republike Hrvatske i</w:t>
      </w:r>
      <w:r w:rsidR="00D84311" w:rsidRPr="005924C2">
        <w:rPr>
          <w:rFonts w:ascii="Times New Roman" w:eastAsia="Calibri" w:hAnsi="Times New Roman" w:cs="Times New Roman"/>
          <w:kern w:val="0"/>
          <w:sz w:val="24"/>
          <w:szCs w:val="24"/>
          <w:lang w:eastAsia="hr-HR"/>
          <w14:ligatures w14:val="none"/>
        </w:rPr>
        <w:t>stiče da su ključni elementi prikupljanja i prikaza podataka definirani Metodološkim priručnikom koje je izradilo Ministarstvo financija. U navedenom metodološkom priručniku navedeni su svi važni parametri vezani uz izradu dječjeg proračuna/godišnjeg izvještaja, kao što su elementi proračuna koji se prikupljaju, sadržaj, obrazloženje, obveznici i sam način prikaza podataka. Uvažavajući važnost ove te</w:t>
      </w:r>
      <w:r w:rsidR="00DA4ECF">
        <w:rPr>
          <w:rFonts w:ascii="Times New Roman" w:eastAsia="Calibri" w:hAnsi="Times New Roman" w:cs="Times New Roman"/>
          <w:kern w:val="0"/>
          <w:sz w:val="24"/>
          <w:szCs w:val="24"/>
          <w:lang w:eastAsia="hr-HR"/>
          <w14:ligatures w14:val="none"/>
        </w:rPr>
        <w:t>me</w:t>
      </w:r>
      <w:r w:rsidR="003250F8">
        <w:rPr>
          <w:rFonts w:ascii="Times New Roman" w:eastAsia="Calibri" w:hAnsi="Times New Roman" w:cs="Times New Roman"/>
          <w:kern w:val="0"/>
          <w:sz w:val="24"/>
          <w:szCs w:val="24"/>
          <w:lang w:eastAsia="hr-HR"/>
          <w14:ligatures w14:val="none"/>
        </w:rPr>
        <w:t>,</w:t>
      </w:r>
      <w:r w:rsidR="00DA4ECF">
        <w:rPr>
          <w:rFonts w:ascii="Times New Roman" w:eastAsia="Calibri" w:hAnsi="Times New Roman" w:cs="Times New Roman"/>
          <w:kern w:val="0"/>
          <w:sz w:val="24"/>
          <w:szCs w:val="24"/>
          <w:lang w:eastAsia="hr-HR"/>
          <w14:ligatures w14:val="none"/>
        </w:rPr>
        <w:t xml:space="preserve"> u narednom razdoblju poduzet</w:t>
      </w:r>
      <w:r w:rsidR="00D84311" w:rsidRPr="005924C2">
        <w:rPr>
          <w:rFonts w:ascii="Times New Roman" w:eastAsia="Calibri" w:hAnsi="Times New Roman" w:cs="Times New Roman"/>
          <w:kern w:val="0"/>
          <w:sz w:val="24"/>
          <w:szCs w:val="24"/>
          <w:lang w:eastAsia="hr-HR"/>
          <w14:ligatures w14:val="none"/>
        </w:rPr>
        <w:t xml:space="preserve"> će se napori </w:t>
      </w:r>
      <w:r w:rsidR="00DA4ECF">
        <w:rPr>
          <w:rFonts w:ascii="Times New Roman" w:eastAsia="Calibri" w:hAnsi="Times New Roman" w:cs="Times New Roman"/>
          <w:kern w:val="0"/>
          <w:sz w:val="24"/>
          <w:szCs w:val="24"/>
          <w:lang w:eastAsia="hr-HR"/>
          <w14:ligatures w14:val="none"/>
        </w:rPr>
        <w:t>s ciljem</w:t>
      </w:r>
      <w:r w:rsidR="00D84311" w:rsidRPr="005924C2">
        <w:rPr>
          <w:rFonts w:ascii="Times New Roman" w:eastAsia="Calibri" w:hAnsi="Times New Roman" w:cs="Times New Roman"/>
          <w:kern w:val="0"/>
          <w:sz w:val="24"/>
          <w:szCs w:val="24"/>
          <w:lang w:eastAsia="hr-HR"/>
          <w14:ligatures w14:val="none"/>
        </w:rPr>
        <w:t xml:space="preserve"> postizanja veće pouzdanosti podataka, unaprjeđenja metodologije izrade i praćenja dječjeg proračuna na nacionalnoj, a kasnije i lokalnoj razini uz mogućnost usporedbe i praćenja podataka koja tijela dostavljaju, a za postizanje navedenog cilja nužna je suradnja svih nadležnih i relevantnih tijela.</w:t>
      </w:r>
    </w:p>
    <w:p w14:paraId="3C630CFF" w14:textId="77777777" w:rsidR="00C81686" w:rsidRPr="005924C2" w:rsidRDefault="00C81686" w:rsidP="00017782">
      <w:pPr>
        <w:spacing w:after="0" w:line="240" w:lineRule="auto"/>
        <w:ind w:firstLine="1418"/>
        <w:jc w:val="both"/>
        <w:rPr>
          <w:rFonts w:ascii="Times New Roman" w:eastAsia="Times New Roman" w:hAnsi="Times New Roman" w:cs="Times New Roman"/>
          <w:kern w:val="0"/>
          <w:sz w:val="24"/>
          <w:szCs w:val="24"/>
          <w:lang w:eastAsia="hr-HR"/>
          <w14:ligatures w14:val="none"/>
        </w:rPr>
      </w:pPr>
    </w:p>
    <w:p w14:paraId="043C9AF1" w14:textId="15FF45C5" w:rsidR="00D84311" w:rsidRPr="005924C2" w:rsidRDefault="00D479C1" w:rsidP="00017782">
      <w:pPr>
        <w:spacing w:after="0" w:line="240" w:lineRule="auto"/>
        <w:ind w:firstLine="1418"/>
        <w:jc w:val="both"/>
        <w:rPr>
          <w:rFonts w:ascii="Times New Roman" w:eastAsia="Calibri" w:hAnsi="Times New Roman" w:cs="Times New Roman"/>
          <w:kern w:val="0"/>
          <w:sz w:val="24"/>
          <w:szCs w:val="24"/>
          <w:lang w:eastAsia="hr-HR"/>
          <w14:ligatures w14:val="none"/>
        </w:rPr>
      </w:pPr>
      <w:r w:rsidRPr="005924C2">
        <w:rPr>
          <w:rFonts w:ascii="Times New Roman" w:eastAsia="Times New Roman" w:hAnsi="Times New Roman" w:cs="Times New Roman"/>
          <w:kern w:val="0"/>
          <w:sz w:val="24"/>
          <w:szCs w:val="24"/>
          <w:lang w:eastAsia="hr-HR"/>
          <w14:ligatures w14:val="none"/>
        </w:rPr>
        <w:t>N</w:t>
      </w:r>
      <w:r w:rsidR="00DA4ECF">
        <w:rPr>
          <w:rFonts w:ascii="Times New Roman" w:eastAsia="Times New Roman" w:hAnsi="Times New Roman" w:cs="Times New Roman"/>
          <w:kern w:val="0"/>
          <w:sz w:val="24"/>
          <w:szCs w:val="24"/>
          <w:lang w:eastAsia="hr-HR"/>
          <w14:ligatures w14:val="none"/>
        </w:rPr>
        <w:t>a stranici 96</w:t>
      </w:r>
      <w:r w:rsidR="00404F0C">
        <w:rPr>
          <w:rFonts w:ascii="Times New Roman" w:eastAsia="Times New Roman" w:hAnsi="Times New Roman" w:cs="Times New Roman"/>
          <w:kern w:val="0"/>
          <w:sz w:val="24"/>
          <w:szCs w:val="24"/>
          <w:lang w:eastAsia="hr-HR"/>
          <w14:ligatures w14:val="none"/>
        </w:rPr>
        <w:t xml:space="preserve"> Izvješća</w:t>
      </w:r>
      <w:r w:rsidR="00D84311" w:rsidRPr="005924C2">
        <w:rPr>
          <w:rFonts w:ascii="Times New Roman" w:eastAsia="Times New Roman" w:hAnsi="Times New Roman" w:cs="Times New Roman"/>
          <w:kern w:val="0"/>
          <w:sz w:val="24"/>
          <w:szCs w:val="24"/>
          <w:lang w:eastAsia="hr-HR"/>
          <w14:ligatures w14:val="none"/>
        </w:rPr>
        <w:t xml:space="preserve">, </w:t>
      </w:r>
      <w:r w:rsidRPr="005924C2">
        <w:rPr>
          <w:rFonts w:ascii="Times New Roman" w:eastAsia="Times New Roman" w:hAnsi="Times New Roman" w:cs="Times New Roman"/>
          <w:kern w:val="0"/>
          <w:sz w:val="24"/>
          <w:szCs w:val="24"/>
          <w:lang w:eastAsia="hr-HR"/>
          <w14:ligatures w14:val="none"/>
        </w:rPr>
        <w:t>vezano uz prijedlog za poboljšanje koji glasi:</w:t>
      </w:r>
      <w:r w:rsidR="00D84311" w:rsidRPr="005924C2">
        <w:rPr>
          <w:rFonts w:ascii="Times New Roman" w:eastAsia="Times New Roman" w:hAnsi="Times New Roman" w:cs="Times New Roman"/>
          <w:kern w:val="0"/>
          <w:sz w:val="24"/>
          <w:szCs w:val="24"/>
          <w:lang w:eastAsia="hr-HR"/>
          <w14:ligatures w14:val="none"/>
        </w:rPr>
        <w:t xml:space="preserve"> </w:t>
      </w:r>
      <w:r w:rsidR="00D84311" w:rsidRPr="005924C2">
        <w:rPr>
          <w:rFonts w:ascii="Times New Roman" w:eastAsia="Calibri" w:hAnsi="Times New Roman" w:cs="Times New Roman"/>
          <w:kern w:val="0"/>
          <w:sz w:val="24"/>
          <w:szCs w:val="24"/>
          <w:lang w:eastAsia="hr-HR"/>
          <w14:ligatures w14:val="none"/>
        </w:rPr>
        <w:t>„Redefinirati uvjete za ostvarivanje prava na doplatak za djecu“</w:t>
      </w:r>
      <w:r w:rsidRPr="005924C2">
        <w:rPr>
          <w:rFonts w:ascii="Times New Roman" w:eastAsia="Calibri" w:hAnsi="Times New Roman" w:cs="Times New Roman"/>
          <w:kern w:val="0"/>
          <w:sz w:val="24"/>
          <w:szCs w:val="24"/>
          <w:lang w:eastAsia="hr-HR"/>
          <w14:ligatures w14:val="none"/>
        </w:rPr>
        <w:t>,</w:t>
      </w:r>
      <w:r w:rsidRPr="005924C2">
        <w:rPr>
          <w:rFonts w:ascii="Times New Roman" w:eastAsia="Times New Roman" w:hAnsi="Times New Roman" w:cs="Times New Roman"/>
          <w:kern w:val="0"/>
          <w:sz w:val="24"/>
          <w:szCs w:val="24"/>
          <w:lang w:eastAsia="hr-HR"/>
          <w14:ligatures w14:val="none"/>
        </w:rPr>
        <w:t xml:space="preserve"> </w:t>
      </w:r>
      <w:r w:rsidR="001A72FA" w:rsidRPr="005924C2">
        <w:rPr>
          <w:rFonts w:ascii="Times New Roman" w:eastAsia="Calibri" w:hAnsi="Times New Roman" w:cs="Times New Roman"/>
          <w:kern w:val="0"/>
          <w:sz w:val="24"/>
          <w:szCs w:val="24"/>
          <w:lang w:eastAsia="hr-HR"/>
          <w14:ligatures w14:val="none"/>
        </w:rPr>
        <w:t>Vlada Republike Hrvatske ističe</w:t>
      </w:r>
      <w:r w:rsidR="00D84311" w:rsidRPr="005924C2">
        <w:rPr>
          <w:rFonts w:ascii="Times New Roman" w:eastAsia="Calibri" w:hAnsi="Times New Roman" w:cs="Times New Roman"/>
          <w:kern w:val="0"/>
          <w:sz w:val="24"/>
          <w:szCs w:val="24"/>
          <w:lang w:eastAsia="hr-HR"/>
          <w14:ligatures w14:val="none"/>
        </w:rPr>
        <w:t xml:space="preserve"> kako je Središnji državni ured za demografiju i mlade u svom radu usmjeren na osnaživanje obitelji i unaprjeđenje sustava obiteljskih potpora s ciljem omogućavanja kvalitetnijeg obiteljskog života svim obiteljima u </w:t>
      </w:r>
      <w:r w:rsidR="00DA4ECF">
        <w:rPr>
          <w:rFonts w:ascii="Times New Roman" w:eastAsia="Calibri" w:hAnsi="Times New Roman" w:cs="Times New Roman"/>
          <w:kern w:val="0"/>
          <w:sz w:val="24"/>
          <w:szCs w:val="24"/>
          <w:lang w:eastAsia="hr-HR"/>
          <w14:ligatures w14:val="none"/>
        </w:rPr>
        <w:t>Republici Hrvatskoj</w:t>
      </w:r>
      <w:r w:rsidR="00D84311" w:rsidRPr="005924C2">
        <w:rPr>
          <w:rFonts w:ascii="Times New Roman" w:eastAsia="Calibri" w:hAnsi="Times New Roman" w:cs="Times New Roman"/>
          <w:kern w:val="0"/>
          <w:sz w:val="24"/>
          <w:szCs w:val="24"/>
          <w:lang w:eastAsia="hr-HR"/>
          <w14:ligatures w14:val="none"/>
        </w:rPr>
        <w:t xml:space="preserve">. </w:t>
      </w:r>
      <w:r w:rsidR="00DA4ECF">
        <w:rPr>
          <w:rFonts w:ascii="Times New Roman" w:eastAsia="Calibri" w:hAnsi="Times New Roman" w:cs="Times New Roman"/>
          <w:kern w:val="0"/>
          <w:sz w:val="24"/>
          <w:szCs w:val="24"/>
          <w:lang w:eastAsia="hr-HR"/>
          <w14:ligatures w14:val="none"/>
        </w:rPr>
        <w:t>S ciljem</w:t>
      </w:r>
      <w:r w:rsidR="00D84311" w:rsidRPr="005924C2">
        <w:rPr>
          <w:rFonts w:ascii="Times New Roman" w:eastAsia="Calibri" w:hAnsi="Times New Roman" w:cs="Times New Roman"/>
          <w:kern w:val="0"/>
          <w:sz w:val="24"/>
          <w:szCs w:val="24"/>
          <w:lang w:eastAsia="hr-HR"/>
          <w14:ligatures w14:val="none"/>
        </w:rPr>
        <w:t xml:space="preserve"> stvaranja povoljnijih financijskih uvjeta za obitelji i pružanja dodatne pomoći obitelji u pojačanoj brizi o djeci, </w:t>
      </w:r>
      <w:r w:rsidR="001A72FA" w:rsidRPr="005924C2">
        <w:rPr>
          <w:rFonts w:ascii="Times New Roman" w:eastAsia="Calibri" w:hAnsi="Times New Roman" w:cs="Times New Roman"/>
          <w:kern w:val="0"/>
          <w:sz w:val="24"/>
          <w:szCs w:val="24"/>
          <w:lang w:eastAsia="hr-HR"/>
          <w14:ligatures w14:val="none"/>
        </w:rPr>
        <w:t xml:space="preserve">Središnji državni ured za demografiju i mlade pristupio je </w:t>
      </w:r>
      <w:r w:rsidR="00D84311" w:rsidRPr="005924C2">
        <w:rPr>
          <w:rFonts w:ascii="Times New Roman" w:eastAsia="Calibri" w:hAnsi="Times New Roman" w:cs="Times New Roman"/>
          <w:kern w:val="0"/>
          <w:sz w:val="24"/>
          <w:szCs w:val="24"/>
          <w:lang w:eastAsia="hr-HR"/>
          <w14:ligatures w14:val="none"/>
        </w:rPr>
        <w:t xml:space="preserve">izradi izmjena i dopuna Zakona o doplatku za djecu u okviru kojih će se razmotriti izmjena dohodovnog cenzusa te uvećanje svota doplatka za djecu </w:t>
      </w:r>
      <w:r w:rsidR="003250F8">
        <w:rPr>
          <w:rFonts w:ascii="Times New Roman" w:eastAsia="Calibri" w:hAnsi="Times New Roman" w:cs="Times New Roman"/>
          <w:kern w:val="0"/>
          <w:sz w:val="24"/>
          <w:szCs w:val="24"/>
          <w:lang w:eastAsia="hr-HR"/>
          <w14:ligatures w14:val="none"/>
        </w:rPr>
        <w:t>s ciljem</w:t>
      </w:r>
      <w:r w:rsidR="00D84311" w:rsidRPr="005924C2">
        <w:rPr>
          <w:rFonts w:ascii="Times New Roman" w:eastAsia="Calibri" w:hAnsi="Times New Roman" w:cs="Times New Roman"/>
          <w:kern w:val="0"/>
          <w:sz w:val="24"/>
          <w:szCs w:val="24"/>
          <w:lang w:eastAsia="hr-HR"/>
          <w14:ligatures w14:val="none"/>
        </w:rPr>
        <w:t xml:space="preserve"> proširenja kruga potencijalnih korisnika doplatka za djecu, a time i djece za koju se ostvaruje pravo na doplatak za djecu.</w:t>
      </w:r>
    </w:p>
    <w:bookmarkEnd w:id="7"/>
    <w:p w14:paraId="7AEC0A80" w14:textId="2DEB9D88" w:rsidR="009B086F" w:rsidRDefault="009B086F" w:rsidP="00017782">
      <w:pPr>
        <w:spacing w:after="0" w:line="240" w:lineRule="auto"/>
        <w:ind w:firstLine="1418"/>
        <w:jc w:val="both"/>
        <w:rPr>
          <w:rFonts w:ascii="Times New Roman" w:hAnsi="Times New Roman" w:cs="Times New Roman"/>
          <w:kern w:val="0"/>
          <w:sz w:val="24"/>
          <w:szCs w:val="24"/>
          <w14:ligatures w14:val="none"/>
        </w:rPr>
      </w:pPr>
    </w:p>
    <w:p w14:paraId="4307382F" w14:textId="77777777" w:rsidR="003250F8" w:rsidRPr="005924C2" w:rsidRDefault="003250F8" w:rsidP="00017782">
      <w:pPr>
        <w:spacing w:after="0" w:line="240" w:lineRule="auto"/>
        <w:ind w:firstLine="1418"/>
        <w:jc w:val="both"/>
        <w:rPr>
          <w:rFonts w:ascii="Times New Roman" w:hAnsi="Times New Roman" w:cs="Times New Roman"/>
          <w:kern w:val="0"/>
          <w:sz w:val="24"/>
          <w:szCs w:val="24"/>
          <w14:ligatures w14:val="none"/>
        </w:rPr>
      </w:pPr>
    </w:p>
    <w:p w14:paraId="0BD209F8" w14:textId="3342ACA6" w:rsidR="005E67E5" w:rsidRPr="005924C2" w:rsidRDefault="000C0C6A" w:rsidP="00017782">
      <w:pPr>
        <w:spacing w:after="0" w:line="240" w:lineRule="auto"/>
        <w:ind w:firstLine="1418"/>
        <w:jc w:val="both"/>
        <w:rPr>
          <w:rFonts w:ascii="Times New Roman" w:hAnsi="Times New Roman" w:cs="Times New Roman"/>
          <w:sz w:val="24"/>
          <w:szCs w:val="24"/>
        </w:rPr>
      </w:pPr>
      <w:r w:rsidRPr="005924C2">
        <w:rPr>
          <w:rFonts w:ascii="Times New Roman" w:hAnsi="Times New Roman" w:cs="Times New Roman"/>
          <w:sz w:val="24"/>
          <w:szCs w:val="24"/>
        </w:rPr>
        <w:lastRenderedPageBreak/>
        <w:t>U odnosu na prijedlog</w:t>
      </w:r>
      <w:r w:rsidR="00404F0C">
        <w:rPr>
          <w:rFonts w:ascii="Times New Roman" w:hAnsi="Times New Roman" w:cs="Times New Roman"/>
          <w:sz w:val="24"/>
          <w:szCs w:val="24"/>
        </w:rPr>
        <w:t>e za poboljšanje pod točkom 2.7</w:t>
      </w:r>
      <w:r w:rsidRPr="005924C2">
        <w:rPr>
          <w:rFonts w:ascii="Times New Roman" w:hAnsi="Times New Roman" w:cs="Times New Roman"/>
          <w:sz w:val="24"/>
          <w:szCs w:val="24"/>
        </w:rPr>
        <w:t xml:space="preserve"> </w:t>
      </w:r>
      <w:r w:rsidR="000127F0" w:rsidRPr="005924C2">
        <w:rPr>
          <w:rFonts w:ascii="Times New Roman" w:hAnsi="Times New Roman" w:cs="Times New Roman"/>
          <w:sz w:val="24"/>
          <w:szCs w:val="24"/>
        </w:rPr>
        <w:t>„</w:t>
      </w:r>
      <w:r w:rsidR="000127F0" w:rsidRPr="005924C2">
        <w:rPr>
          <w:rFonts w:ascii="Times New Roman" w:hAnsi="Times New Roman" w:cs="Times New Roman"/>
          <w:iCs/>
          <w:sz w:val="24"/>
          <w:szCs w:val="24"/>
        </w:rPr>
        <w:t>U</w:t>
      </w:r>
      <w:r w:rsidRPr="005924C2">
        <w:rPr>
          <w:rFonts w:ascii="Times New Roman" w:hAnsi="Times New Roman" w:cs="Times New Roman"/>
          <w:iCs/>
          <w:sz w:val="24"/>
          <w:szCs w:val="24"/>
        </w:rPr>
        <w:t>naprjeđenjem procesnih, tehničkih i kadrovskih uvjeta osigurati žurnost u obiteljskom sudovanju</w:t>
      </w:r>
      <w:r w:rsidR="002B50CC">
        <w:rPr>
          <w:rFonts w:ascii="Times New Roman" w:hAnsi="Times New Roman" w:cs="Times New Roman"/>
          <w:iCs/>
          <w:sz w:val="24"/>
          <w:szCs w:val="24"/>
        </w:rPr>
        <w:t>“ i „N</w:t>
      </w:r>
      <w:r w:rsidRPr="005924C2">
        <w:rPr>
          <w:rFonts w:ascii="Times New Roman" w:hAnsi="Times New Roman" w:cs="Times New Roman"/>
          <w:iCs/>
          <w:sz w:val="24"/>
          <w:szCs w:val="24"/>
        </w:rPr>
        <w:t>a obiteljskim odjelima osigurati multidisciplinarne timove koji bi stručnim znanjima sucima olakšali donošenje odluke, a prije svega osigurali odgovarajući pristup djetetu</w:t>
      </w:r>
      <w:r w:rsidR="000127F0" w:rsidRPr="005924C2">
        <w:rPr>
          <w:rFonts w:ascii="Times New Roman" w:hAnsi="Times New Roman" w:cs="Times New Roman"/>
          <w:iCs/>
          <w:sz w:val="24"/>
          <w:szCs w:val="24"/>
        </w:rPr>
        <w:t>“</w:t>
      </w:r>
      <w:r w:rsidRPr="005924C2">
        <w:rPr>
          <w:rFonts w:ascii="Times New Roman" w:hAnsi="Times New Roman" w:cs="Times New Roman"/>
          <w:sz w:val="24"/>
          <w:szCs w:val="24"/>
        </w:rPr>
        <w:t>,</w:t>
      </w:r>
      <w:r w:rsidR="00DA4ECF">
        <w:rPr>
          <w:rFonts w:ascii="Times New Roman" w:hAnsi="Times New Roman" w:cs="Times New Roman"/>
          <w:sz w:val="24"/>
          <w:szCs w:val="24"/>
        </w:rPr>
        <w:t xml:space="preserve"> na stranici 102</w:t>
      </w:r>
      <w:r w:rsidR="003250F8">
        <w:rPr>
          <w:rFonts w:ascii="Times New Roman" w:hAnsi="Times New Roman" w:cs="Times New Roman"/>
          <w:sz w:val="24"/>
          <w:szCs w:val="24"/>
        </w:rPr>
        <w:t xml:space="preserve"> Izvješća</w:t>
      </w:r>
      <w:r w:rsidR="00EE1F67" w:rsidRPr="005924C2">
        <w:rPr>
          <w:rFonts w:ascii="Times New Roman" w:hAnsi="Times New Roman" w:cs="Times New Roman"/>
          <w:sz w:val="24"/>
          <w:szCs w:val="24"/>
        </w:rPr>
        <w:t>,</w:t>
      </w:r>
      <w:r w:rsidRPr="005924C2">
        <w:rPr>
          <w:rFonts w:ascii="Times New Roman" w:hAnsi="Times New Roman" w:cs="Times New Roman"/>
          <w:sz w:val="24"/>
          <w:szCs w:val="24"/>
        </w:rPr>
        <w:t xml:space="preserve"> Vlada Republike Hrvatske navodi da je Zakonom o izmjenama i dopunama Zakona o sudovima („Narodne novine“, br</w:t>
      </w:r>
      <w:r w:rsidR="00DA4ECF">
        <w:rPr>
          <w:rFonts w:ascii="Times New Roman" w:hAnsi="Times New Roman" w:cs="Times New Roman"/>
          <w:sz w:val="24"/>
          <w:szCs w:val="24"/>
        </w:rPr>
        <w:t>oj</w:t>
      </w:r>
      <w:r w:rsidRPr="005924C2">
        <w:rPr>
          <w:rFonts w:ascii="Times New Roman" w:hAnsi="Times New Roman" w:cs="Times New Roman"/>
          <w:sz w:val="24"/>
          <w:szCs w:val="24"/>
        </w:rPr>
        <w:t xml:space="preserve"> 21/22</w:t>
      </w:r>
      <w:r w:rsidR="00DA4ECF">
        <w:rPr>
          <w:rFonts w:ascii="Times New Roman" w:hAnsi="Times New Roman" w:cs="Times New Roman"/>
          <w:sz w:val="24"/>
          <w:szCs w:val="24"/>
        </w:rPr>
        <w:t>.</w:t>
      </w:r>
      <w:r w:rsidRPr="005924C2">
        <w:rPr>
          <w:rFonts w:ascii="Times New Roman" w:hAnsi="Times New Roman" w:cs="Times New Roman"/>
          <w:sz w:val="24"/>
          <w:szCs w:val="24"/>
        </w:rPr>
        <w:t>) propisano da se u općinskim sudovima utvrđenim zakonom osnivaju sudski odjeli specijalizirani za postupanje u predmetima prema zakonu kojim se uređuju obiteljski odnosi. Zakonom o izmjenama i dopuni Zakona o područjima i sjedištima sudova („Narodne novine“, br</w:t>
      </w:r>
      <w:r w:rsidR="00DA4ECF">
        <w:rPr>
          <w:rFonts w:ascii="Times New Roman" w:hAnsi="Times New Roman" w:cs="Times New Roman"/>
          <w:sz w:val="24"/>
          <w:szCs w:val="24"/>
        </w:rPr>
        <w:t>oj</w:t>
      </w:r>
      <w:r w:rsidRPr="005924C2">
        <w:rPr>
          <w:rFonts w:ascii="Times New Roman" w:hAnsi="Times New Roman" w:cs="Times New Roman"/>
          <w:sz w:val="24"/>
          <w:szCs w:val="24"/>
        </w:rPr>
        <w:t xml:space="preserve"> 21/22</w:t>
      </w:r>
      <w:r w:rsidR="00DA4ECF">
        <w:rPr>
          <w:rFonts w:ascii="Times New Roman" w:hAnsi="Times New Roman" w:cs="Times New Roman"/>
          <w:sz w:val="24"/>
          <w:szCs w:val="24"/>
        </w:rPr>
        <w:t>.</w:t>
      </w:r>
      <w:r w:rsidRPr="005924C2">
        <w:rPr>
          <w:rFonts w:ascii="Times New Roman" w:hAnsi="Times New Roman" w:cs="Times New Roman"/>
          <w:sz w:val="24"/>
          <w:szCs w:val="24"/>
        </w:rPr>
        <w:t xml:space="preserve">) propisano je da su općinski sudovi u sjedištima županijskih sudova i Općinski sud u Novom Zagrebu nadležni za postupanje u predmetima prema zakonu kojim se uređuju obiteljski odnosi za područje svakog pojedinog županijskog suda. Navedeni zakoni stupili su na snagu 1. ožujka 2022. Kako bi se povećala dostupnost pravne zaštite građanima posebno je propisana obveza predsjednika županijskih sudova na čijem su području nadležni općinski sudovi da osiguraju uvjete za poduzimanje </w:t>
      </w:r>
      <w:proofErr w:type="spellStart"/>
      <w:r w:rsidRPr="005924C2">
        <w:rPr>
          <w:rFonts w:ascii="Times New Roman" w:hAnsi="Times New Roman" w:cs="Times New Roman"/>
          <w:sz w:val="24"/>
          <w:szCs w:val="24"/>
        </w:rPr>
        <w:t>postupovnih</w:t>
      </w:r>
      <w:proofErr w:type="spellEnd"/>
      <w:r w:rsidRPr="005924C2">
        <w:rPr>
          <w:rFonts w:ascii="Times New Roman" w:hAnsi="Times New Roman" w:cs="Times New Roman"/>
          <w:sz w:val="24"/>
          <w:szCs w:val="24"/>
        </w:rPr>
        <w:t xml:space="preserve"> radnji u ovim predmetima te na navedeni način omoguće održavanje ročišta i provođenje drugih radnji u strankama bližim općinskim sudovima.</w:t>
      </w:r>
      <w:r w:rsidR="002B50CC">
        <w:rPr>
          <w:rFonts w:ascii="Times New Roman" w:hAnsi="Times New Roman" w:cs="Times New Roman"/>
          <w:sz w:val="24"/>
          <w:szCs w:val="24"/>
        </w:rPr>
        <w:t xml:space="preserve"> </w:t>
      </w:r>
      <w:r w:rsidR="00AE26B5" w:rsidRPr="005924C2">
        <w:rPr>
          <w:rFonts w:ascii="Times New Roman" w:hAnsi="Times New Roman" w:cs="Times New Roman"/>
          <w:sz w:val="24"/>
          <w:szCs w:val="24"/>
        </w:rPr>
        <w:t>Nadalje, Zakonom o sudovima propisuje se da se godišnjim rasporedom poslova određuju suci i državni službenici za rad na navedenim predmetima. Pri određivanju sudaca za rad na ovim predmetima predsjednik suda vodit će računa o tome da suci koji se raspoređuju na rad na ovim predmetima moraju imati izraženu sklonost za odgoj, potrebe i probitke djece, vladati osnovnim znanjima iz područja socijalne pedagogije, psihologije mladih i socijalnog rada za mlade osobe te redovito pohađati stručno usavršavanje iz ovih područja. Suce, vodeći računa o utvrđenim kriterijima, na vrijeme od pet godina iz reda sudaca tih sudova postavlja predsjednik Vrhovnog suda Republike Hrvatske. Nakon isteka roka od pet godina sudac može biti ponovno postavljen za suca za postupanje u predmetima prema zakonu kojim se uređuju obiteljski odnosi. U odjelima su zaposleni i posebni stručni suradnici koji sudu pružaju potrebnu stručnu pomoć.</w:t>
      </w:r>
    </w:p>
    <w:p w14:paraId="18A0A89B" w14:textId="2B9B9C90" w:rsidR="00AE26B5" w:rsidRPr="005924C2" w:rsidRDefault="00AE26B5" w:rsidP="00017782">
      <w:pPr>
        <w:spacing w:after="0" w:line="240" w:lineRule="auto"/>
        <w:ind w:firstLine="1418"/>
        <w:jc w:val="both"/>
        <w:rPr>
          <w:rFonts w:ascii="Times New Roman" w:hAnsi="Times New Roman" w:cs="Times New Roman"/>
          <w:sz w:val="24"/>
          <w:szCs w:val="24"/>
        </w:rPr>
      </w:pPr>
      <w:r w:rsidRPr="005924C2">
        <w:rPr>
          <w:rFonts w:ascii="Times New Roman" w:hAnsi="Times New Roman" w:cs="Times New Roman"/>
          <w:sz w:val="24"/>
          <w:szCs w:val="24"/>
        </w:rPr>
        <w:t xml:space="preserve"> </w:t>
      </w:r>
    </w:p>
    <w:p w14:paraId="3F4671EF" w14:textId="09C431FB" w:rsidR="00301E04" w:rsidRPr="005924C2" w:rsidRDefault="00301E04" w:rsidP="00017782">
      <w:pPr>
        <w:spacing w:after="0" w:line="240" w:lineRule="auto"/>
        <w:ind w:firstLine="1418"/>
        <w:jc w:val="both"/>
        <w:rPr>
          <w:rFonts w:ascii="Times New Roman" w:hAnsi="Times New Roman" w:cs="Times New Roman"/>
          <w:sz w:val="24"/>
          <w:szCs w:val="24"/>
        </w:rPr>
      </w:pPr>
      <w:r w:rsidRPr="005924C2">
        <w:rPr>
          <w:rFonts w:ascii="Times New Roman" w:hAnsi="Times New Roman" w:cs="Times New Roman"/>
          <w:sz w:val="24"/>
          <w:szCs w:val="24"/>
        </w:rPr>
        <w:t xml:space="preserve">U odnosu na prijedlog </w:t>
      </w:r>
      <w:r w:rsidR="00404F0C">
        <w:rPr>
          <w:rFonts w:ascii="Times New Roman" w:hAnsi="Times New Roman" w:cs="Times New Roman"/>
          <w:sz w:val="24"/>
          <w:szCs w:val="24"/>
        </w:rPr>
        <w:t>za poboljšanje pod točkom 2.7.1</w:t>
      </w:r>
      <w:r w:rsidRPr="005924C2">
        <w:rPr>
          <w:rFonts w:ascii="Times New Roman" w:hAnsi="Times New Roman" w:cs="Times New Roman"/>
          <w:sz w:val="24"/>
          <w:szCs w:val="24"/>
        </w:rPr>
        <w:t xml:space="preserve"> </w:t>
      </w:r>
      <w:r w:rsidR="00B31D36" w:rsidRPr="005924C2">
        <w:rPr>
          <w:rFonts w:ascii="Times New Roman" w:hAnsi="Times New Roman" w:cs="Times New Roman"/>
          <w:sz w:val="24"/>
          <w:szCs w:val="24"/>
        </w:rPr>
        <w:t>„</w:t>
      </w:r>
      <w:r w:rsidR="00B31D36" w:rsidRPr="005924C2">
        <w:rPr>
          <w:rFonts w:ascii="Times New Roman" w:hAnsi="Times New Roman" w:cs="Times New Roman"/>
          <w:iCs/>
          <w:sz w:val="24"/>
          <w:szCs w:val="24"/>
        </w:rPr>
        <w:t>O</w:t>
      </w:r>
      <w:r w:rsidRPr="005924C2">
        <w:rPr>
          <w:rFonts w:ascii="Times New Roman" w:hAnsi="Times New Roman" w:cs="Times New Roman"/>
          <w:iCs/>
          <w:sz w:val="24"/>
          <w:szCs w:val="24"/>
        </w:rPr>
        <w:t>bvezati sve stručnjake koji sudjeluju u pravosudnom postupku (suce, državne odvjetnike, odvjetnike) na kontinuiranu edukaciju</w:t>
      </w:r>
      <w:r w:rsidR="00B31D36" w:rsidRPr="005924C2">
        <w:rPr>
          <w:rFonts w:ascii="Times New Roman" w:hAnsi="Times New Roman" w:cs="Times New Roman"/>
          <w:iCs/>
          <w:sz w:val="24"/>
          <w:szCs w:val="24"/>
        </w:rPr>
        <w:t>“</w:t>
      </w:r>
      <w:r w:rsidR="00DA4ECF">
        <w:rPr>
          <w:rFonts w:ascii="Times New Roman" w:hAnsi="Times New Roman" w:cs="Times New Roman"/>
          <w:iCs/>
          <w:sz w:val="24"/>
          <w:szCs w:val="24"/>
        </w:rPr>
        <w:t xml:space="preserve"> na stranici 105</w:t>
      </w:r>
      <w:r w:rsidR="002B50CC">
        <w:rPr>
          <w:rFonts w:ascii="Times New Roman" w:hAnsi="Times New Roman" w:cs="Times New Roman"/>
          <w:iCs/>
          <w:sz w:val="24"/>
          <w:szCs w:val="24"/>
        </w:rPr>
        <w:t xml:space="preserve"> Izvješća</w:t>
      </w:r>
      <w:r w:rsidR="003E037F" w:rsidRPr="005924C2">
        <w:rPr>
          <w:rFonts w:ascii="Times New Roman" w:hAnsi="Times New Roman" w:cs="Times New Roman"/>
          <w:iCs/>
          <w:sz w:val="24"/>
          <w:szCs w:val="24"/>
        </w:rPr>
        <w:t xml:space="preserve"> </w:t>
      </w:r>
      <w:r w:rsidRPr="005924C2">
        <w:rPr>
          <w:rFonts w:ascii="Times New Roman" w:hAnsi="Times New Roman" w:cs="Times New Roman"/>
          <w:iCs/>
          <w:sz w:val="24"/>
          <w:szCs w:val="24"/>
        </w:rPr>
        <w:t>i prijedlog za</w:t>
      </w:r>
      <w:r w:rsidR="002B50CC">
        <w:rPr>
          <w:rFonts w:ascii="Times New Roman" w:hAnsi="Times New Roman" w:cs="Times New Roman"/>
          <w:iCs/>
          <w:sz w:val="24"/>
          <w:szCs w:val="24"/>
        </w:rPr>
        <w:t xml:space="preserve"> poboljšanje pod točkom 2.7.1.1</w:t>
      </w:r>
      <w:r w:rsidR="00B31D36" w:rsidRPr="005924C2">
        <w:rPr>
          <w:rFonts w:ascii="Times New Roman" w:hAnsi="Times New Roman" w:cs="Times New Roman"/>
          <w:iCs/>
          <w:sz w:val="24"/>
          <w:szCs w:val="24"/>
        </w:rPr>
        <w:t xml:space="preserve"> „P</w:t>
      </w:r>
      <w:r w:rsidRPr="005924C2">
        <w:rPr>
          <w:rFonts w:ascii="Times New Roman" w:hAnsi="Times New Roman" w:cs="Times New Roman"/>
          <w:iCs/>
          <w:sz w:val="24"/>
          <w:szCs w:val="24"/>
        </w:rPr>
        <w:t>ropisati obveznu i kontinuiranu edukaciju o zaštiti djece i usavršavanje pravosudnih dužnosnika kao uvjet za obavljanje pravosudne dužnosti</w:t>
      </w:r>
      <w:r w:rsidR="00B31D36" w:rsidRPr="005924C2">
        <w:rPr>
          <w:rFonts w:ascii="Times New Roman" w:hAnsi="Times New Roman" w:cs="Times New Roman"/>
          <w:iCs/>
          <w:sz w:val="24"/>
          <w:szCs w:val="24"/>
        </w:rPr>
        <w:t>“</w:t>
      </w:r>
      <w:r w:rsidRPr="005924C2">
        <w:rPr>
          <w:rFonts w:ascii="Times New Roman" w:hAnsi="Times New Roman" w:cs="Times New Roman"/>
          <w:sz w:val="24"/>
          <w:szCs w:val="24"/>
        </w:rPr>
        <w:t xml:space="preserve"> </w:t>
      </w:r>
      <w:r w:rsidR="002B50CC">
        <w:rPr>
          <w:rFonts w:ascii="Times New Roman" w:hAnsi="Times New Roman" w:cs="Times New Roman"/>
          <w:sz w:val="24"/>
          <w:szCs w:val="24"/>
        </w:rPr>
        <w:t>na stranici 109 Izvješća</w:t>
      </w:r>
      <w:r w:rsidR="0009280C" w:rsidRPr="005924C2">
        <w:rPr>
          <w:rFonts w:ascii="Times New Roman" w:hAnsi="Times New Roman" w:cs="Times New Roman"/>
          <w:sz w:val="24"/>
          <w:szCs w:val="24"/>
        </w:rPr>
        <w:t>,</w:t>
      </w:r>
      <w:r w:rsidR="003E037F" w:rsidRPr="005924C2">
        <w:rPr>
          <w:rFonts w:ascii="Times New Roman" w:hAnsi="Times New Roman" w:cs="Times New Roman"/>
          <w:sz w:val="24"/>
          <w:szCs w:val="24"/>
        </w:rPr>
        <w:t xml:space="preserve"> Vlada Republike Hrvatske</w:t>
      </w:r>
      <w:r w:rsidRPr="005924C2">
        <w:rPr>
          <w:rFonts w:ascii="Times New Roman" w:hAnsi="Times New Roman" w:cs="Times New Roman"/>
          <w:sz w:val="24"/>
          <w:szCs w:val="24"/>
        </w:rPr>
        <w:t xml:space="preserve"> napominje da sukladno odredbama Zakona o sudovima („Narodne novine“, br</w:t>
      </w:r>
      <w:r w:rsidR="00B31D36" w:rsidRPr="005924C2">
        <w:rPr>
          <w:rFonts w:ascii="Times New Roman" w:hAnsi="Times New Roman" w:cs="Times New Roman"/>
          <w:sz w:val="24"/>
          <w:szCs w:val="24"/>
        </w:rPr>
        <w:t>.</w:t>
      </w:r>
      <w:r w:rsidRPr="005924C2">
        <w:rPr>
          <w:rFonts w:ascii="Times New Roman" w:hAnsi="Times New Roman" w:cs="Times New Roman"/>
          <w:sz w:val="24"/>
          <w:szCs w:val="24"/>
        </w:rPr>
        <w:t xml:space="preserve"> 28/13</w:t>
      </w:r>
      <w:r w:rsidR="00DA4ECF">
        <w:rPr>
          <w:rFonts w:ascii="Times New Roman" w:hAnsi="Times New Roman" w:cs="Times New Roman"/>
          <w:sz w:val="24"/>
          <w:szCs w:val="24"/>
        </w:rPr>
        <w:t>.</w:t>
      </w:r>
      <w:r w:rsidRPr="005924C2">
        <w:rPr>
          <w:rFonts w:ascii="Times New Roman" w:hAnsi="Times New Roman" w:cs="Times New Roman"/>
          <w:sz w:val="24"/>
          <w:szCs w:val="24"/>
        </w:rPr>
        <w:t>, 33/15</w:t>
      </w:r>
      <w:r w:rsidR="00DA4ECF">
        <w:rPr>
          <w:rFonts w:ascii="Times New Roman" w:hAnsi="Times New Roman" w:cs="Times New Roman"/>
          <w:sz w:val="24"/>
          <w:szCs w:val="24"/>
        </w:rPr>
        <w:t>.</w:t>
      </w:r>
      <w:r w:rsidRPr="005924C2">
        <w:rPr>
          <w:rFonts w:ascii="Times New Roman" w:hAnsi="Times New Roman" w:cs="Times New Roman"/>
          <w:sz w:val="24"/>
          <w:szCs w:val="24"/>
        </w:rPr>
        <w:t>, 82/15</w:t>
      </w:r>
      <w:r w:rsidR="00DA4ECF">
        <w:rPr>
          <w:rFonts w:ascii="Times New Roman" w:hAnsi="Times New Roman" w:cs="Times New Roman"/>
          <w:sz w:val="24"/>
          <w:szCs w:val="24"/>
        </w:rPr>
        <w:t>.</w:t>
      </w:r>
      <w:r w:rsidRPr="005924C2">
        <w:rPr>
          <w:rFonts w:ascii="Times New Roman" w:hAnsi="Times New Roman" w:cs="Times New Roman"/>
          <w:sz w:val="24"/>
          <w:szCs w:val="24"/>
        </w:rPr>
        <w:t>, 82/16</w:t>
      </w:r>
      <w:r w:rsidR="00DA4ECF">
        <w:rPr>
          <w:rFonts w:ascii="Times New Roman" w:hAnsi="Times New Roman" w:cs="Times New Roman"/>
          <w:sz w:val="24"/>
          <w:szCs w:val="24"/>
        </w:rPr>
        <w:t>.</w:t>
      </w:r>
      <w:r w:rsidRPr="005924C2">
        <w:rPr>
          <w:rFonts w:ascii="Times New Roman" w:hAnsi="Times New Roman" w:cs="Times New Roman"/>
          <w:sz w:val="24"/>
          <w:szCs w:val="24"/>
        </w:rPr>
        <w:t>, 67/18</w:t>
      </w:r>
      <w:r w:rsidR="00DA4ECF">
        <w:rPr>
          <w:rFonts w:ascii="Times New Roman" w:hAnsi="Times New Roman" w:cs="Times New Roman"/>
          <w:sz w:val="24"/>
          <w:szCs w:val="24"/>
        </w:rPr>
        <w:t>.</w:t>
      </w:r>
      <w:r w:rsidRPr="005924C2">
        <w:rPr>
          <w:rFonts w:ascii="Times New Roman" w:hAnsi="Times New Roman" w:cs="Times New Roman"/>
          <w:sz w:val="24"/>
          <w:szCs w:val="24"/>
        </w:rPr>
        <w:t>, 126/19</w:t>
      </w:r>
      <w:r w:rsidR="00DA4ECF">
        <w:rPr>
          <w:rFonts w:ascii="Times New Roman" w:hAnsi="Times New Roman" w:cs="Times New Roman"/>
          <w:sz w:val="24"/>
          <w:szCs w:val="24"/>
        </w:rPr>
        <w:t>.</w:t>
      </w:r>
      <w:r w:rsidR="00DE65CC">
        <w:rPr>
          <w:rFonts w:ascii="Times New Roman" w:hAnsi="Times New Roman" w:cs="Times New Roman"/>
          <w:sz w:val="24"/>
          <w:szCs w:val="24"/>
        </w:rPr>
        <w:t xml:space="preserve"> - Odluka Ustavnog suda Republike Hrvatske</w:t>
      </w:r>
      <w:r w:rsidRPr="005924C2">
        <w:rPr>
          <w:rFonts w:ascii="Times New Roman" w:hAnsi="Times New Roman" w:cs="Times New Roman"/>
          <w:sz w:val="24"/>
          <w:szCs w:val="24"/>
        </w:rPr>
        <w:t>, 130/20</w:t>
      </w:r>
      <w:r w:rsidR="00DA4ECF">
        <w:rPr>
          <w:rFonts w:ascii="Times New Roman" w:hAnsi="Times New Roman" w:cs="Times New Roman"/>
          <w:sz w:val="24"/>
          <w:szCs w:val="24"/>
        </w:rPr>
        <w:t>.</w:t>
      </w:r>
      <w:r w:rsidR="00DE65CC" w:rsidRPr="00DE65CC">
        <w:t xml:space="preserve"> </w:t>
      </w:r>
      <w:r w:rsidR="00DE65CC" w:rsidRPr="00DE65CC">
        <w:rPr>
          <w:rFonts w:ascii="Times New Roman" w:hAnsi="Times New Roman" w:cs="Times New Roman"/>
          <w:sz w:val="24"/>
          <w:szCs w:val="24"/>
        </w:rPr>
        <w:t>- Odluka Ustavnog suda Republike Hrvatske</w:t>
      </w:r>
      <w:r w:rsidRPr="005924C2">
        <w:rPr>
          <w:rFonts w:ascii="Times New Roman" w:hAnsi="Times New Roman" w:cs="Times New Roman"/>
          <w:sz w:val="24"/>
          <w:szCs w:val="24"/>
        </w:rPr>
        <w:t>, 21/22</w:t>
      </w:r>
      <w:r w:rsidR="00DA4ECF">
        <w:rPr>
          <w:rFonts w:ascii="Times New Roman" w:hAnsi="Times New Roman" w:cs="Times New Roman"/>
          <w:sz w:val="24"/>
          <w:szCs w:val="24"/>
        </w:rPr>
        <w:t>.</w:t>
      </w:r>
      <w:r w:rsidRPr="005924C2">
        <w:rPr>
          <w:rFonts w:ascii="Times New Roman" w:hAnsi="Times New Roman" w:cs="Times New Roman"/>
          <w:sz w:val="24"/>
          <w:szCs w:val="24"/>
        </w:rPr>
        <w:t>, 60/22</w:t>
      </w:r>
      <w:r w:rsidR="00DA4ECF">
        <w:rPr>
          <w:rFonts w:ascii="Times New Roman" w:hAnsi="Times New Roman" w:cs="Times New Roman"/>
          <w:sz w:val="24"/>
          <w:szCs w:val="24"/>
        </w:rPr>
        <w:t>.</w:t>
      </w:r>
      <w:r w:rsidR="00DE65CC" w:rsidRPr="00DE65CC">
        <w:t xml:space="preserve"> </w:t>
      </w:r>
      <w:r w:rsidR="00DE65CC" w:rsidRPr="00DE65CC">
        <w:rPr>
          <w:rFonts w:ascii="Times New Roman" w:hAnsi="Times New Roman" w:cs="Times New Roman"/>
          <w:sz w:val="24"/>
          <w:szCs w:val="24"/>
        </w:rPr>
        <w:t>- Odluka Ustavnog suda Republike Hrvatske</w:t>
      </w:r>
      <w:r w:rsidRPr="005924C2">
        <w:rPr>
          <w:rFonts w:ascii="Times New Roman" w:hAnsi="Times New Roman" w:cs="Times New Roman"/>
          <w:sz w:val="24"/>
          <w:szCs w:val="24"/>
        </w:rPr>
        <w:t xml:space="preserve"> i 16/23</w:t>
      </w:r>
      <w:r w:rsidR="00DA4ECF">
        <w:rPr>
          <w:rFonts w:ascii="Times New Roman" w:hAnsi="Times New Roman" w:cs="Times New Roman"/>
          <w:sz w:val="24"/>
          <w:szCs w:val="24"/>
        </w:rPr>
        <w:t>.</w:t>
      </w:r>
      <w:r w:rsidR="00DE65CC" w:rsidRPr="00DE65CC">
        <w:t xml:space="preserve"> </w:t>
      </w:r>
      <w:r w:rsidR="00DE65CC" w:rsidRPr="00DE65CC">
        <w:rPr>
          <w:rFonts w:ascii="Times New Roman" w:hAnsi="Times New Roman" w:cs="Times New Roman"/>
          <w:sz w:val="24"/>
          <w:szCs w:val="24"/>
        </w:rPr>
        <w:t>- Odluka Ustavnog suda Republike Hrvatske</w:t>
      </w:r>
      <w:r w:rsidRPr="005924C2">
        <w:rPr>
          <w:rFonts w:ascii="Times New Roman" w:hAnsi="Times New Roman" w:cs="Times New Roman"/>
          <w:sz w:val="24"/>
          <w:szCs w:val="24"/>
        </w:rPr>
        <w:t>) suci, koji su godišnjim rasporedom poslova određeni za rad na predmetima prema zakonu kojim se uređuju obiteljski odnosi, moraju redovito pohađati stručno usavršavanje iz područja socijalne pedagogije, psihologije mladih i socijalnog rada za mlade osobe. Sukladno odredbama Zakona o državnom odvjetništvu („Narodne novine“, br</w:t>
      </w:r>
      <w:r w:rsidR="007E3533" w:rsidRPr="005924C2">
        <w:rPr>
          <w:rFonts w:ascii="Times New Roman" w:hAnsi="Times New Roman" w:cs="Times New Roman"/>
          <w:sz w:val="24"/>
          <w:szCs w:val="24"/>
        </w:rPr>
        <w:t>.</w:t>
      </w:r>
      <w:r w:rsidRPr="005924C2">
        <w:rPr>
          <w:rFonts w:ascii="Times New Roman" w:hAnsi="Times New Roman" w:cs="Times New Roman"/>
          <w:sz w:val="24"/>
          <w:szCs w:val="24"/>
        </w:rPr>
        <w:t xml:space="preserve"> 67/18</w:t>
      </w:r>
      <w:r w:rsidR="00DA4ECF">
        <w:rPr>
          <w:rFonts w:ascii="Times New Roman" w:hAnsi="Times New Roman" w:cs="Times New Roman"/>
          <w:sz w:val="24"/>
          <w:szCs w:val="24"/>
        </w:rPr>
        <w:t>.</w:t>
      </w:r>
      <w:r w:rsidRPr="005924C2">
        <w:rPr>
          <w:rFonts w:ascii="Times New Roman" w:hAnsi="Times New Roman" w:cs="Times New Roman"/>
          <w:sz w:val="24"/>
          <w:szCs w:val="24"/>
        </w:rPr>
        <w:t xml:space="preserve"> i 21/22</w:t>
      </w:r>
      <w:r w:rsidR="00DA4ECF">
        <w:rPr>
          <w:rFonts w:ascii="Times New Roman" w:hAnsi="Times New Roman" w:cs="Times New Roman"/>
          <w:sz w:val="24"/>
          <w:szCs w:val="24"/>
        </w:rPr>
        <w:t>.</w:t>
      </w:r>
      <w:r w:rsidRPr="005924C2">
        <w:rPr>
          <w:rFonts w:ascii="Times New Roman" w:hAnsi="Times New Roman" w:cs="Times New Roman"/>
          <w:sz w:val="24"/>
          <w:szCs w:val="24"/>
        </w:rPr>
        <w:t>) državni odvjetnik i zamjenik državnog odvjetnika dužni su stalno se stručno usavršavati i sudjelovati u programima obrazovanja i usavršavanja Pravosudne akademije ili Europske mreže centara za stručno usavršavanje pravosudnih dužnosnika, odnosno mogu sudjelovati i u drugim oblicima obrazovanja i stručnog usavršavanja.</w:t>
      </w:r>
    </w:p>
    <w:p w14:paraId="0C8DABAE" w14:textId="77777777" w:rsidR="00301E04" w:rsidRPr="005924C2" w:rsidRDefault="00301E04" w:rsidP="00017782">
      <w:pPr>
        <w:spacing w:after="0" w:line="240" w:lineRule="auto"/>
        <w:ind w:firstLine="1418"/>
        <w:jc w:val="both"/>
        <w:rPr>
          <w:rFonts w:ascii="Times New Roman" w:hAnsi="Times New Roman" w:cs="Times New Roman"/>
          <w:sz w:val="24"/>
          <w:szCs w:val="24"/>
        </w:rPr>
      </w:pPr>
    </w:p>
    <w:p w14:paraId="56811633" w14:textId="5CEF8ACD" w:rsidR="00DC6ADA" w:rsidRPr="005924C2" w:rsidRDefault="00DC6ADA" w:rsidP="00017782">
      <w:pPr>
        <w:spacing w:after="0" w:line="240" w:lineRule="auto"/>
        <w:ind w:firstLine="1418"/>
        <w:jc w:val="both"/>
        <w:rPr>
          <w:rFonts w:ascii="Times New Roman" w:hAnsi="Times New Roman" w:cs="Times New Roman"/>
          <w:sz w:val="24"/>
          <w:szCs w:val="24"/>
        </w:rPr>
      </w:pPr>
      <w:r w:rsidRPr="005924C2">
        <w:rPr>
          <w:rFonts w:ascii="Times New Roman" w:hAnsi="Times New Roman" w:cs="Times New Roman"/>
          <w:sz w:val="24"/>
          <w:szCs w:val="24"/>
        </w:rPr>
        <w:t xml:space="preserve">U odnosu na prijedlog </w:t>
      </w:r>
      <w:r w:rsidR="00404F0C">
        <w:rPr>
          <w:rFonts w:ascii="Times New Roman" w:hAnsi="Times New Roman" w:cs="Times New Roman"/>
          <w:sz w:val="24"/>
          <w:szCs w:val="24"/>
        </w:rPr>
        <w:t>za poboljšanje pod točkom 2.7.1</w:t>
      </w:r>
      <w:r w:rsidRPr="005924C2">
        <w:rPr>
          <w:rFonts w:ascii="Times New Roman" w:hAnsi="Times New Roman" w:cs="Times New Roman"/>
          <w:sz w:val="24"/>
          <w:szCs w:val="24"/>
        </w:rPr>
        <w:t xml:space="preserve"> </w:t>
      </w:r>
      <w:r w:rsidR="007E3533" w:rsidRPr="005924C2">
        <w:rPr>
          <w:rFonts w:ascii="Times New Roman" w:hAnsi="Times New Roman" w:cs="Times New Roman"/>
          <w:iCs/>
          <w:sz w:val="24"/>
          <w:szCs w:val="24"/>
        </w:rPr>
        <w:t>„O</w:t>
      </w:r>
      <w:r w:rsidRPr="005924C2">
        <w:rPr>
          <w:rFonts w:ascii="Times New Roman" w:hAnsi="Times New Roman" w:cs="Times New Roman"/>
          <w:iCs/>
          <w:sz w:val="24"/>
          <w:szCs w:val="24"/>
        </w:rPr>
        <w:t>sigurati žurnost u provođenju sudskih postupaka u kojima djeca sudjeluju kao žrtve ili svjedoci</w:t>
      </w:r>
      <w:r w:rsidR="007E3533" w:rsidRPr="005924C2">
        <w:rPr>
          <w:rFonts w:ascii="Times New Roman" w:hAnsi="Times New Roman" w:cs="Times New Roman"/>
          <w:iCs/>
          <w:sz w:val="24"/>
          <w:szCs w:val="24"/>
        </w:rPr>
        <w:t>“</w:t>
      </w:r>
      <w:r w:rsidRPr="005924C2">
        <w:rPr>
          <w:rFonts w:ascii="Times New Roman" w:hAnsi="Times New Roman" w:cs="Times New Roman"/>
          <w:i/>
          <w:sz w:val="24"/>
          <w:szCs w:val="24"/>
        </w:rPr>
        <w:t xml:space="preserve"> </w:t>
      </w:r>
      <w:r w:rsidR="00DA4ECF">
        <w:rPr>
          <w:rFonts w:ascii="Times New Roman" w:hAnsi="Times New Roman" w:cs="Times New Roman"/>
          <w:sz w:val="24"/>
          <w:szCs w:val="24"/>
        </w:rPr>
        <w:t>na stranici 105</w:t>
      </w:r>
      <w:r w:rsidRPr="005924C2">
        <w:rPr>
          <w:rFonts w:ascii="Times New Roman" w:hAnsi="Times New Roman" w:cs="Times New Roman"/>
          <w:sz w:val="24"/>
          <w:szCs w:val="24"/>
        </w:rPr>
        <w:t xml:space="preserve">, osim što je člankom 4. Zakona o sudovima za mladež propisano da je kazneni postupak i u predmetima kaznenopravne zaštite djece hitan, nastavno, članak 3. Zakona o sudovima za mladež, među ostalim propisuje i supsidijarnu primjenu Zakona o kaznenom postupku. S tim u </w:t>
      </w:r>
      <w:r w:rsidRPr="005924C2">
        <w:rPr>
          <w:rFonts w:ascii="Times New Roman" w:hAnsi="Times New Roman" w:cs="Times New Roman"/>
          <w:sz w:val="24"/>
          <w:szCs w:val="24"/>
        </w:rPr>
        <w:lastRenderedPageBreak/>
        <w:t xml:space="preserve">vezi, </w:t>
      </w:r>
      <w:r w:rsidR="00B847B5" w:rsidRPr="005924C2">
        <w:rPr>
          <w:rFonts w:ascii="Times New Roman" w:hAnsi="Times New Roman" w:cs="Times New Roman"/>
          <w:sz w:val="24"/>
          <w:szCs w:val="24"/>
        </w:rPr>
        <w:t xml:space="preserve">Vlada Republike Hrvatske ističe </w:t>
      </w:r>
      <w:r w:rsidRPr="005924C2">
        <w:rPr>
          <w:rFonts w:ascii="Times New Roman" w:hAnsi="Times New Roman" w:cs="Times New Roman"/>
          <w:sz w:val="24"/>
          <w:szCs w:val="24"/>
        </w:rPr>
        <w:t>kako su u tijeku sastanci Radne skupine za unaprjeđenje zakonodavnog okvira i prijedloga mogućih izmjena Zakona</w:t>
      </w:r>
      <w:r w:rsidR="00F85F0B" w:rsidRPr="005924C2">
        <w:rPr>
          <w:rFonts w:ascii="Times New Roman" w:hAnsi="Times New Roman" w:cs="Times New Roman"/>
          <w:sz w:val="24"/>
          <w:szCs w:val="24"/>
        </w:rPr>
        <w:t xml:space="preserve"> </w:t>
      </w:r>
      <w:r w:rsidRPr="005924C2">
        <w:rPr>
          <w:rFonts w:ascii="Times New Roman" w:hAnsi="Times New Roman" w:cs="Times New Roman"/>
          <w:sz w:val="24"/>
          <w:szCs w:val="24"/>
        </w:rPr>
        <w:t>o</w:t>
      </w:r>
      <w:r w:rsidR="00F85F0B" w:rsidRPr="005924C2">
        <w:rPr>
          <w:rFonts w:ascii="Times New Roman" w:hAnsi="Times New Roman" w:cs="Times New Roman"/>
          <w:sz w:val="24"/>
          <w:szCs w:val="24"/>
        </w:rPr>
        <w:t xml:space="preserve"> </w:t>
      </w:r>
      <w:r w:rsidRPr="005924C2">
        <w:rPr>
          <w:rFonts w:ascii="Times New Roman" w:hAnsi="Times New Roman" w:cs="Times New Roman"/>
          <w:sz w:val="24"/>
          <w:szCs w:val="24"/>
        </w:rPr>
        <w:t>kaznenom</w:t>
      </w:r>
      <w:r w:rsidR="00F85F0B" w:rsidRPr="005924C2">
        <w:rPr>
          <w:rFonts w:ascii="Times New Roman" w:hAnsi="Times New Roman" w:cs="Times New Roman"/>
          <w:sz w:val="24"/>
          <w:szCs w:val="24"/>
        </w:rPr>
        <w:t xml:space="preserve"> </w:t>
      </w:r>
      <w:r w:rsidRPr="005924C2">
        <w:rPr>
          <w:rFonts w:ascii="Times New Roman" w:hAnsi="Times New Roman" w:cs="Times New Roman"/>
          <w:sz w:val="24"/>
          <w:szCs w:val="24"/>
        </w:rPr>
        <w:t>postupku,</w:t>
      </w:r>
      <w:r w:rsidR="00F85F0B" w:rsidRPr="005924C2">
        <w:rPr>
          <w:rFonts w:ascii="Times New Roman" w:hAnsi="Times New Roman" w:cs="Times New Roman"/>
          <w:sz w:val="24"/>
          <w:szCs w:val="24"/>
        </w:rPr>
        <w:t xml:space="preserve"> </w:t>
      </w:r>
      <w:r w:rsidRPr="005924C2">
        <w:rPr>
          <w:rFonts w:ascii="Times New Roman" w:hAnsi="Times New Roman" w:cs="Times New Roman"/>
          <w:sz w:val="24"/>
          <w:szCs w:val="24"/>
        </w:rPr>
        <w:t>koja je osnovana 30. studenog</w:t>
      </w:r>
      <w:r w:rsidR="00DA4ECF">
        <w:rPr>
          <w:rFonts w:ascii="Times New Roman" w:hAnsi="Times New Roman" w:cs="Times New Roman"/>
          <w:sz w:val="24"/>
          <w:szCs w:val="24"/>
        </w:rPr>
        <w:t>a</w:t>
      </w:r>
      <w:r w:rsidRPr="005924C2">
        <w:rPr>
          <w:rFonts w:ascii="Times New Roman" w:hAnsi="Times New Roman" w:cs="Times New Roman"/>
          <w:sz w:val="24"/>
          <w:szCs w:val="24"/>
        </w:rPr>
        <w:t xml:space="preserve"> 2022. Cilj i zadatak Radne skupine je analizirati institute kaznenog postupka kroz sve njegove stadije u svrhu ubrzanja i povećanja učinkovitosti kaznenog postupka s posebnim naglaskom na pojedinim institutima u okviru koje radne skupine će se razmotriti potreba da se intervenira i u sve druge odredbe Zakona o kaznenom postupku na čiju je dvojbenost ukazala praksa.</w:t>
      </w:r>
    </w:p>
    <w:p w14:paraId="74C89FC7" w14:textId="77777777" w:rsidR="00C81686" w:rsidRPr="005924C2" w:rsidRDefault="00C81686" w:rsidP="00017782">
      <w:pPr>
        <w:spacing w:after="0" w:line="240" w:lineRule="auto"/>
        <w:ind w:firstLine="1418"/>
        <w:jc w:val="both"/>
        <w:rPr>
          <w:rFonts w:ascii="Times New Roman" w:hAnsi="Times New Roman" w:cs="Times New Roman"/>
          <w:sz w:val="24"/>
          <w:szCs w:val="24"/>
        </w:rPr>
      </w:pPr>
    </w:p>
    <w:p w14:paraId="424B288E" w14:textId="38CDAD30" w:rsidR="007B48D4" w:rsidRPr="005924C2" w:rsidRDefault="007B48D4" w:rsidP="00017782">
      <w:pPr>
        <w:spacing w:after="0" w:line="240" w:lineRule="auto"/>
        <w:ind w:firstLine="1418"/>
        <w:jc w:val="both"/>
        <w:rPr>
          <w:rFonts w:ascii="Times New Roman" w:hAnsi="Times New Roman" w:cs="Times New Roman"/>
          <w:sz w:val="24"/>
          <w:szCs w:val="24"/>
        </w:rPr>
      </w:pPr>
      <w:r w:rsidRPr="005924C2">
        <w:rPr>
          <w:rFonts w:ascii="Times New Roman" w:hAnsi="Times New Roman" w:cs="Times New Roman"/>
          <w:sz w:val="24"/>
          <w:szCs w:val="24"/>
        </w:rPr>
        <w:t xml:space="preserve">U odnosu na prijedlog </w:t>
      </w:r>
      <w:r w:rsidR="00404F0C">
        <w:rPr>
          <w:rFonts w:ascii="Times New Roman" w:hAnsi="Times New Roman" w:cs="Times New Roman"/>
          <w:sz w:val="24"/>
          <w:szCs w:val="24"/>
        </w:rPr>
        <w:t>za poboljšanje pod točkom 2.7.1</w:t>
      </w:r>
      <w:r w:rsidRPr="005924C2">
        <w:rPr>
          <w:rFonts w:ascii="Times New Roman" w:hAnsi="Times New Roman" w:cs="Times New Roman"/>
          <w:sz w:val="24"/>
          <w:szCs w:val="24"/>
        </w:rPr>
        <w:t xml:space="preserve"> </w:t>
      </w:r>
      <w:r w:rsidR="00B847B5" w:rsidRPr="005924C2">
        <w:rPr>
          <w:rFonts w:ascii="Times New Roman" w:hAnsi="Times New Roman" w:cs="Times New Roman"/>
          <w:sz w:val="24"/>
          <w:szCs w:val="24"/>
        </w:rPr>
        <w:t>„O</w:t>
      </w:r>
      <w:r w:rsidRPr="005924C2">
        <w:rPr>
          <w:rFonts w:ascii="Times New Roman" w:hAnsi="Times New Roman" w:cs="Times New Roman"/>
          <w:iCs/>
          <w:sz w:val="24"/>
          <w:szCs w:val="24"/>
        </w:rPr>
        <w:t>snovati interdisciplinarni centar za djecu žrtve i svjedoke u kojem će se na jednom mjestu dijete saslušati, liječnički pregledati u forenzičke svrhe, temeljito procijeniti njegove individualne potrebe, izraditi individualni plan zaštite njegove sigurnosti te pružiti sve terapijske usluge</w:t>
      </w:r>
      <w:r w:rsidR="00B847B5" w:rsidRPr="005924C2">
        <w:rPr>
          <w:rFonts w:ascii="Times New Roman" w:hAnsi="Times New Roman" w:cs="Times New Roman"/>
          <w:iCs/>
          <w:sz w:val="24"/>
          <w:szCs w:val="24"/>
        </w:rPr>
        <w:t>“</w:t>
      </w:r>
      <w:r w:rsidRPr="005924C2">
        <w:rPr>
          <w:rFonts w:ascii="Times New Roman" w:hAnsi="Times New Roman" w:cs="Times New Roman"/>
          <w:sz w:val="24"/>
          <w:szCs w:val="24"/>
        </w:rPr>
        <w:t xml:space="preserve"> </w:t>
      </w:r>
      <w:r w:rsidR="00A8524B" w:rsidRPr="005924C2">
        <w:rPr>
          <w:rFonts w:ascii="Times New Roman" w:hAnsi="Times New Roman" w:cs="Times New Roman"/>
          <w:sz w:val="24"/>
          <w:szCs w:val="24"/>
        </w:rPr>
        <w:t>na stranici 105</w:t>
      </w:r>
      <w:r w:rsidR="00244402">
        <w:rPr>
          <w:rFonts w:ascii="Times New Roman" w:hAnsi="Times New Roman" w:cs="Times New Roman"/>
          <w:sz w:val="24"/>
          <w:szCs w:val="24"/>
        </w:rPr>
        <w:t xml:space="preserve"> Izvješća</w:t>
      </w:r>
      <w:r w:rsidRPr="005924C2">
        <w:rPr>
          <w:rFonts w:ascii="Times New Roman" w:hAnsi="Times New Roman" w:cs="Times New Roman"/>
          <w:sz w:val="24"/>
          <w:szCs w:val="24"/>
        </w:rPr>
        <w:t xml:space="preserve">, </w:t>
      </w:r>
      <w:r w:rsidR="00EE11D6" w:rsidRPr="005924C2">
        <w:rPr>
          <w:rFonts w:ascii="Times New Roman" w:hAnsi="Times New Roman" w:cs="Times New Roman"/>
          <w:sz w:val="24"/>
          <w:szCs w:val="24"/>
        </w:rPr>
        <w:t xml:space="preserve">Vlada Republike Hrvatske </w:t>
      </w:r>
      <w:r w:rsidRPr="005924C2">
        <w:rPr>
          <w:rFonts w:ascii="Times New Roman" w:hAnsi="Times New Roman" w:cs="Times New Roman"/>
          <w:sz w:val="24"/>
          <w:szCs w:val="24"/>
        </w:rPr>
        <w:t xml:space="preserve">ukazuje kako su u </w:t>
      </w:r>
      <w:r w:rsidR="00DA4ECF">
        <w:rPr>
          <w:rFonts w:ascii="Times New Roman" w:hAnsi="Times New Roman" w:cs="Times New Roman"/>
          <w:sz w:val="24"/>
          <w:szCs w:val="24"/>
        </w:rPr>
        <w:t>Republici Hrvatskoj</w:t>
      </w:r>
      <w:r w:rsidRPr="005924C2">
        <w:rPr>
          <w:rFonts w:ascii="Times New Roman" w:hAnsi="Times New Roman" w:cs="Times New Roman"/>
          <w:sz w:val="24"/>
          <w:szCs w:val="24"/>
        </w:rPr>
        <w:t>, po prijavi na natječaj, posredstvom Vijeća Europe osigurana sredstava za</w:t>
      </w:r>
      <w:r w:rsidR="00F85F0B" w:rsidRPr="005924C2">
        <w:rPr>
          <w:rFonts w:ascii="Times New Roman" w:hAnsi="Times New Roman" w:cs="Times New Roman"/>
          <w:sz w:val="24"/>
          <w:szCs w:val="24"/>
        </w:rPr>
        <w:t xml:space="preserve"> </w:t>
      </w:r>
      <w:r w:rsidRPr="005924C2">
        <w:rPr>
          <w:rFonts w:ascii="Times New Roman" w:hAnsi="Times New Roman" w:cs="Times New Roman"/>
          <w:sz w:val="24"/>
          <w:szCs w:val="24"/>
        </w:rPr>
        <w:t xml:space="preserve">uspostavu tzv. </w:t>
      </w:r>
      <w:proofErr w:type="spellStart"/>
      <w:r w:rsidRPr="005924C2">
        <w:rPr>
          <w:rFonts w:ascii="Times New Roman" w:hAnsi="Times New Roman" w:cs="Times New Roman"/>
          <w:sz w:val="24"/>
          <w:szCs w:val="24"/>
        </w:rPr>
        <w:t>Barnahus</w:t>
      </w:r>
      <w:proofErr w:type="spellEnd"/>
      <w:r w:rsidRPr="005924C2">
        <w:rPr>
          <w:rFonts w:ascii="Times New Roman" w:hAnsi="Times New Roman" w:cs="Times New Roman"/>
          <w:sz w:val="24"/>
          <w:szCs w:val="24"/>
        </w:rPr>
        <w:t xml:space="preserve"> model</w:t>
      </w:r>
      <w:r w:rsidR="00EE11D6" w:rsidRPr="005924C2">
        <w:rPr>
          <w:rFonts w:ascii="Times New Roman" w:hAnsi="Times New Roman" w:cs="Times New Roman"/>
          <w:sz w:val="24"/>
          <w:szCs w:val="24"/>
        </w:rPr>
        <w:t>a</w:t>
      </w:r>
      <w:r w:rsidRPr="005924C2">
        <w:rPr>
          <w:rFonts w:ascii="Times New Roman" w:hAnsi="Times New Roman" w:cs="Times New Roman"/>
          <w:sz w:val="24"/>
          <w:szCs w:val="24"/>
        </w:rPr>
        <w:t xml:space="preserve"> prepoznato</w:t>
      </w:r>
      <w:r w:rsidR="00B847B5" w:rsidRPr="005924C2">
        <w:rPr>
          <w:rFonts w:ascii="Times New Roman" w:hAnsi="Times New Roman" w:cs="Times New Roman"/>
          <w:sz w:val="24"/>
          <w:szCs w:val="24"/>
        </w:rPr>
        <w:t>g</w:t>
      </w:r>
      <w:r w:rsidRPr="005924C2">
        <w:rPr>
          <w:rFonts w:ascii="Times New Roman" w:hAnsi="Times New Roman" w:cs="Times New Roman"/>
          <w:sz w:val="24"/>
          <w:szCs w:val="24"/>
        </w:rPr>
        <w:t xml:space="preserve"> kao primjer dobre prakse od strane Odbora stranaka Konvencije Vijeća Europe o zaštiti djece od seksualnog iskorištavanja i seksualnog zlostavljanja (tzv. </w:t>
      </w:r>
      <w:proofErr w:type="spellStart"/>
      <w:r w:rsidRPr="005924C2">
        <w:rPr>
          <w:rFonts w:ascii="Times New Roman" w:hAnsi="Times New Roman" w:cs="Times New Roman"/>
          <w:sz w:val="24"/>
          <w:szCs w:val="24"/>
        </w:rPr>
        <w:t>Lanzarote</w:t>
      </w:r>
      <w:proofErr w:type="spellEnd"/>
      <w:r w:rsidRPr="005924C2">
        <w:rPr>
          <w:rFonts w:ascii="Times New Roman" w:hAnsi="Times New Roman" w:cs="Times New Roman"/>
          <w:sz w:val="24"/>
          <w:szCs w:val="24"/>
        </w:rPr>
        <w:t xml:space="preserve"> Odbor). </w:t>
      </w:r>
      <w:proofErr w:type="spellStart"/>
      <w:r w:rsidRPr="005924C2">
        <w:rPr>
          <w:rFonts w:ascii="Times New Roman" w:hAnsi="Times New Roman" w:cs="Times New Roman"/>
          <w:sz w:val="24"/>
          <w:szCs w:val="24"/>
        </w:rPr>
        <w:t>Barnahus</w:t>
      </w:r>
      <w:proofErr w:type="spellEnd"/>
      <w:r w:rsidRPr="005924C2">
        <w:rPr>
          <w:rFonts w:ascii="Times New Roman" w:hAnsi="Times New Roman" w:cs="Times New Roman"/>
          <w:sz w:val="24"/>
          <w:szCs w:val="24"/>
        </w:rPr>
        <w:t xml:space="preserve"> model predstavlja sveobuhvatni okvir za postupanje prema djeci žrtvama kaznenih djela spolnog zlostavljanja i iskorištavanja u sigurnom i njima prilagođenom okruženju. Model je usmjeren na koordinirani, međuinstitucionalni odgovor koji na jednom mjestu okuplja sve relevantne dionike </w:t>
      </w:r>
      <w:r w:rsidR="00244402">
        <w:rPr>
          <w:rFonts w:ascii="Times New Roman" w:hAnsi="Times New Roman" w:cs="Times New Roman"/>
          <w:sz w:val="24"/>
          <w:szCs w:val="24"/>
        </w:rPr>
        <w:t>s ciljem</w:t>
      </w:r>
      <w:r w:rsidRPr="005924C2">
        <w:rPr>
          <w:rFonts w:ascii="Times New Roman" w:hAnsi="Times New Roman" w:cs="Times New Roman"/>
          <w:sz w:val="24"/>
          <w:szCs w:val="24"/>
        </w:rPr>
        <w:t xml:space="preserve"> sprječavanja sekundarne viktimizacije djeteta žrtve prije i nakon pokretanja kaznenog postupka.</w:t>
      </w:r>
      <w:r w:rsidR="00F85F0B" w:rsidRPr="005924C2">
        <w:rPr>
          <w:rFonts w:ascii="Times New Roman" w:hAnsi="Times New Roman" w:cs="Times New Roman"/>
          <w:sz w:val="24"/>
          <w:szCs w:val="24"/>
        </w:rPr>
        <w:t xml:space="preserve"> </w:t>
      </w:r>
      <w:r w:rsidRPr="005924C2">
        <w:rPr>
          <w:rFonts w:ascii="Times New Roman" w:hAnsi="Times New Roman" w:cs="Times New Roman"/>
          <w:sz w:val="24"/>
          <w:szCs w:val="24"/>
        </w:rPr>
        <w:t xml:space="preserve">Iako je u </w:t>
      </w:r>
      <w:r w:rsidR="00DA4ECF">
        <w:rPr>
          <w:rFonts w:ascii="Times New Roman" w:hAnsi="Times New Roman" w:cs="Times New Roman"/>
          <w:sz w:val="24"/>
          <w:szCs w:val="24"/>
        </w:rPr>
        <w:t>Republici Hrvatskoj</w:t>
      </w:r>
      <w:r w:rsidRPr="005924C2">
        <w:rPr>
          <w:rFonts w:ascii="Times New Roman" w:hAnsi="Times New Roman" w:cs="Times New Roman"/>
          <w:sz w:val="24"/>
          <w:szCs w:val="24"/>
        </w:rPr>
        <w:t xml:space="preserve"> uspostavljen čitav niz nadležnih tijela zaduženih za sprječavanje sekundarne viktimizacije djece, neki slučajevi ukazuju, kako su djeca podvrgnuta većem broju ispitivanja različitih tijela (pedijatara, psihologa i suda). Implementacija </w:t>
      </w:r>
      <w:proofErr w:type="spellStart"/>
      <w:r w:rsidRPr="005924C2">
        <w:rPr>
          <w:rFonts w:ascii="Times New Roman" w:hAnsi="Times New Roman" w:cs="Times New Roman"/>
          <w:sz w:val="24"/>
          <w:szCs w:val="24"/>
        </w:rPr>
        <w:t>Barnahusa</w:t>
      </w:r>
      <w:proofErr w:type="spellEnd"/>
      <w:r w:rsidRPr="005924C2">
        <w:rPr>
          <w:rFonts w:ascii="Times New Roman" w:hAnsi="Times New Roman" w:cs="Times New Roman"/>
          <w:sz w:val="24"/>
          <w:szCs w:val="24"/>
        </w:rPr>
        <w:t xml:space="preserve"> trebala bi uključiti prilagodbu pravnog i uspostavu institucionalnog okvira, jačanje administrativnih kapaciteta koji</w:t>
      </w:r>
      <w:r w:rsidR="009036F0">
        <w:rPr>
          <w:rFonts w:ascii="Times New Roman" w:hAnsi="Times New Roman" w:cs="Times New Roman"/>
          <w:sz w:val="24"/>
          <w:szCs w:val="24"/>
        </w:rPr>
        <w:t xml:space="preserve"> u svom radu dolaze u doticaj s</w:t>
      </w:r>
      <w:r w:rsidRPr="005924C2">
        <w:rPr>
          <w:rFonts w:ascii="Times New Roman" w:hAnsi="Times New Roman" w:cs="Times New Roman"/>
          <w:sz w:val="24"/>
          <w:szCs w:val="24"/>
        </w:rPr>
        <w:t xml:space="preserve"> djecom žrtvama kaznenih djela spolnog zlostavljanja i iskorištavanja djeteta te podizanja svijesti o spolnom zlostavljanju i iskorištavanju djece u općoj i stručnoj javnosti.</w:t>
      </w:r>
      <w:r w:rsidR="009E3C54">
        <w:rPr>
          <w:rFonts w:ascii="Times New Roman" w:hAnsi="Times New Roman" w:cs="Times New Roman"/>
          <w:sz w:val="24"/>
          <w:szCs w:val="24"/>
        </w:rPr>
        <w:t xml:space="preserve"> </w:t>
      </w:r>
    </w:p>
    <w:p w14:paraId="5956AE55" w14:textId="77777777" w:rsidR="00C81686" w:rsidRPr="005924C2" w:rsidRDefault="00C81686" w:rsidP="00017782">
      <w:pPr>
        <w:spacing w:after="0" w:line="240" w:lineRule="auto"/>
        <w:ind w:firstLine="1418"/>
        <w:jc w:val="both"/>
        <w:rPr>
          <w:rFonts w:ascii="Times New Roman" w:hAnsi="Times New Roman" w:cs="Times New Roman"/>
          <w:sz w:val="24"/>
          <w:szCs w:val="24"/>
        </w:rPr>
      </w:pPr>
    </w:p>
    <w:p w14:paraId="6DE8000D" w14:textId="4DC68452" w:rsidR="005464B0" w:rsidRPr="005924C2" w:rsidRDefault="00864AD7" w:rsidP="00017782">
      <w:pPr>
        <w:spacing w:after="0" w:line="240" w:lineRule="auto"/>
        <w:ind w:firstLine="1418"/>
        <w:jc w:val="both"/>
        <w:rPr>
          <w:rFonts w:ascii="Times New Roman" w:hAnsi="Times New Roman" w:cs="Times New Roman"/>
          <w:sz w:val="24"/>
          <w:szCs w:val="24"/>
        </w:rPr>
      </w:pPr>
      <w:r w:rsidRPr="005924C2">
        <w:rPr>
          <w:rFonts w:ascii="Times New Roman" w:hAnsi="Times New Roman" w:cs="Times New Roman"/>
          <w:sz w:val="24"/>
          <w:szCs w:val="24"/>
        </w:rPr>
        <w:t xml:space="preserve">U odnosu na </w:t>
      </w:r>
      <w:r w:rsidR="00266F72">
        <w:rPr>
          <w:rFonts w:ascii="Times New Roman" w:hAnsi="Times New Roman" w:cs="Times New Roman"/>
          <w:sz w:val="24"/>
          <w:szCs w:val="24"/>
        </w:rPr>
        <w:t>navode</w:t>
      </w:r>
      <w:r w:rsidRPr="005924C2">
        <w:rPr>
          <w:rFonts w:ascii="Times New Roman" w:hAnsi="Times New Roman" w:cs="Times New Roman"/>
          <w:sz w:val="24"/>
          <w:szCs w:val="24"/>
        </w:rPr>
        <w:t xml:space="preserve"> o relativno malom broju zatvorenika uključenih u posebni program tretmana počinitelja seksualnih de</w:t>
      </w:r>
      <w:r w:rsidR="00DA4ECF">
        <w:rPr>
          <w:rFonts w:ascii="Times New Roman" w:hAnsi="Times New Roman" w:cs="Times New Roman"/>
          <w:sz w:val="24"/>
          <w:szCs w:val="24"/>
        </w:rPr>
        <w:t>likata (PRIKIP) na stranici 108</w:t>
      </w:r>
      <w:r w:rsidRPr="005924C2">
        <w:rPr>
          <w:rFonts w:ascii="Times New Roman" w:hAnsi="Times New Roman" w:cs="Times New Roman"/>
          <w:sz w:val="24"/>
          <w:szCs w:val="24"/>
        </w:rPr>
        <w:t xml:space="preserve"> Izvješća te u program unaprjeđenja roditeljskih kompetencija (Zatvorenik kao roditelj) u </w:t>
      </w:r>
      <w:r w:rsidR="009036F0">
        <w:rPr>
          <w:rFonts w:ascii="Times New Roman" w:hAnsi="Times New Roman" w:cs="Times New Roman"/>
          <w:sz w:val="24"/>
          <w:szCs w:val="24"/>
        </w:rPr>
        <w:t>točki</w:t>
      </w:r>
      <w:r w:rsidR="00266F72">
        <w:rPr>
          <w:rFonts w:ascii="Times New Roman" w:hAnsi="Times New Roman" w:cs="Times New Roman"/>
          <w:sz w:val="24"/>
          <w:szCs w:val="24"/>
        </w:rPr>
        <w:t xml:space="preserve"> 4.3</w:t>
      </w:r>
      <w:r w:rsidRPr="005924C2">
        <w:rPr>
          <w:rFonts w:ascii="Times New Roman" w:hAnsi="Times New Roman" w:cs="Times New Roman"/>
          <w:sz w:val="24"/>
          <w:szCs w:val="24"/>
        </w:rPr>
        <w:t xml:space="preserve"> </w:t>
      </w:r>
      <w:r w:rsidR="004424EA" w:rsidRPr="005924C2">
        <w:rPr>
          <w:rFonts w:ascii="Times New Roman" w:hAnsi="Times New Roman" w:cs="Times New Roman"/>
          <w:sz w:val="24"/>
          <w:szCs w:val="24"/>
        </w:rPr>
        <w:t>„</w:t>
      </w:r>
      <w:r w:rsidR="00490C1C" w:rsidRPr="005924C2">
        <w:rPr>
          <w:rFonts w:ascii="Times New Roman" w:hAnsi="Times New Roman" w:cs="Times New Roman"/>
          <w:sz w:val="24"/>
          <w:szCs w:val="24"/>
        </w:rPr>
        <w:t>Djeca čiji su roditelji u zatvoru</w:t>
      </w:r>
      <w:r w:rsidR="004424EA" w:rsidRPr="005924C2">
        <w:rPr>
          <w:rFonts w:ascii="Times New Roman" w:hAnsi="Times New Roman" w:cs="Times New Roman"/>
          <w:sz w:val="24"/>
          <w:szCs w:val="24"/>
        </w:rPr>
        <w:t>“</w:t>
      </w:r>
      <w:r w:rsidR="00DA4ECF">
        <w:rPr>
          <w:rFonts w:ascii="Times New Roman" w:hAnsi="Times New Roman" w:cs="Times New Roman"/>
          <w:sz w:val="24"/>
          <w:szCs w:val="24"/>
        </w:rPr>
        <w:t xml:space="preserve"> na stranicama</w:t>
      </w:r>
      <w:r w:rsidRPr="005924C2">
        <w:rPr>
          <w:rFonts w:ascii="Times New Roman" w:hAnsi="Times New Roman" w:cs="Times New Roman"/>
          <w:sz w:val="24"/>
          <w:szCs w:val="24"/>
        </w:rPr>
        <w:t xml:space="preserve"> 145 i 146</w:t>
      </w:r>
      <w:r w:rsidR="009036F0" w:rsidRPr="009036F0">
        <w:rPr>
          <w:rFonts w:ascii="Times New Roman" w:hAnsi="Times New Roman" w:cs="Times New Roman"/>
          <w:sz w:val="24"/>
          <w:szCs w:val="24"/>
        </w:rPr>
        <w:t xml:space="preserve"> </w:t>
      </w:r>
      <w:r w:rsidR="009036F0" w:rsidRPr="005924C2">
        <w:rPr>
          <w:rFonts w:ascii="Times New Roman" w:hAnsi="Times New Roman" w:cs="Times New Roman"/>
          <w:sz w:val="24"/>
          <w:szCs w:val="24"/>
        </w:rPr>
        <w:t>Izvješća</w:t>
      </w:r>
      <w:r w:rsidRPr="005924C2">
        <w:rPr>
          <w:rFonts w:ascii="Times New Roman" w:hAnsi="Times New Roman" w:cs="Times New Roman"/>
          <w:sz w:val="24"/>
          <w:szCs w:val="24"/>
        </w:rPr>
        <w:t xml:space="preserve">, </w:t>
      </w:r>
      <w:r w:rsidR="00490C1C" w:rsidRPr="005924C2">
        <w:rPr>
          <w:rFonts w:ascii="Times New Roman" w:hAnsi="Times New Roman" w:cs="Times New Roman"/>
          <w:sz w:val="24"/>
          <w:szCs w:val="24"/>
        </w:rPr>
        <w:t xml:space="preserve">Vlada Republike Hrvatske </w:t>
      </w:r>
      <w:r w:rsidRPr="005924C2">
        <w:rPr>
          <w:rFonts w:ascii="Times New Roman" w:hAnsi="Times New Roman" w:cs="Times New Roman"/>
          <w:sz w:val="24"/>
          <w:szCs w:val="24"/>
        </w:rPr>
        <w:t>napominj</w:t>
      </w:r>
      <w:r w:rsidR="00490C1C" w:rsidRPr="005924C2">
        <w:rPr>
          <w:rFonts w:ascii="Times New Roman" w:hAnsi="Times New Roman" w:cs="Times New Roman"/>
          <w:sz w:val="24"/>
          <w:szCs w:val="24"/>
        </w:rPr>
        <w:t>e</w:t>
      </w:r>
      <w:r w:rsidRPr="005924C2">
        <w:rPr>
          <w:rFonts w:ascii="Times New Roman" w:hAnsi="Times New Roman" w:cs="Times New Roman"/>
          <w:sz w:val="24"/>
          <w:szCs w:val="24"/>
        </w:rPr>
        <w:t xml:space="preserve"> da se oba programa provode iskl</w:t>
      </w:r>
      <w:r w:rsidR="00266F72">
        <w:rPr>
          <w:rFonts w:ascii="Times New Roman" w:hAnsi="Times New Roman" w:cs="Times New Roman"/>
          <w:sz w:val="24"/>
          <w:szCs w:val="24"/>
        </w:rPr>
        <w:t xml:space="preserve">jučivo u grupnom obliku, kroz 3 do </w:t>
      </w:r>
      <w:r w:rsidRPr="005924C2">
        <w:rPr>
          <w:rFonts w:ascii="Times New Roman" w:hAnsi="Times New Roman" w:cs="Times New Roman"/>
          <w:sz w:val="24"/>
          <w:szCs w:val="24"/>
        </w:rPr>
        <w:t xml:space="preserve">4 mjeseca (Zatvorenik kao roditelj), odnosno kroz oko 10 mjeseci (PRIKIP), zbog čega ih je moguće provesti isključivo u kaznenim tijelima u kojima je moguće formirati zatvorenu malu grupu zatvorenika s kojima će se program provesti od početka do kraja. Programi se provode sukladno procijenjenim kriminogenim rizicima i </w:t>
      </w:r>
      <w:proofErr w:type="spellStart"/>
      <w:r w:rsidRPr="005924C2">
        <w:rPr>
          <w:rFonts w:ascii="Times New Roman" w:hAnsi="Times New Roman" w:cs="Times New Roman"/>
          <w:sz w:val="24"/>
          <w:szCs w:val="24"/>
        </w:rPr>
        <w:t>tretmanskim</w:t>
      </w:r>
      <w:proofErr w:type="spellEnd"/>
      <w:r w:rsidRPr="005924C2">
        <w:rPr>
          <w:rFonts w:ascii="Times New Roman" w:hAnsi="Times New Roman" w:cs="Times New Roman"/>
          <w:sz w:val="24"/>
          <w:szCs w:val="24"/>
        </w:rPr>
        <w:t xml:space="preserve"> potrebama zatvorenika te objektivnim mogućnostima kaznenih tijela (prostornim i kadrovskim), pri čemu je preduvjet pristanak zatvorenika da sudjeluje u programu. Sukladno procijenjenim potrebama, Središnji ured za zatvorski sustav i Centar za izobrazbu redovito organiziraju edukacije službenika za provođenje navedenih, ali i drugih posebnih programa tretmana, kako bi u svim kaznenim tijelima bilo dovoljno stručnjaka osposobljenih za njihovo provođenje. Tako je, primjerice, posljednja edukacija službenika za provođenje PRIKIP-a provedena 2021. te za sada ne postoji potreba za educiranjem dodatnih službenika, a temeljem odobrenog Godišnjeg plana i programa rada Centra za izobrazbu za 2023. godinu predviđeno </w:t>
      </w:r>
      <w:r w:rsidR="007B318C" w:rsidRPr="005924C2">
        <w:rPr>
          <w:rFonts w:ascii="Times New Roman" w:hAnsi="Times New Roman" w:cs="Times New Roman"/>
          <w:sz w:val="24"/>
          <w:szCs w:val="24"/>
        </w:rPr>
        <w:t xml:space="preserve">je </w:t>
      </w:r>
      <w:r w:rsidRPr="005924C2">
        <w:rPr>
          <w:rFonts w:ascii="Times New Roman" w:hAnsi="Times New Roman" w:cs="Times New Roman"/>
          <w:sz w:val="24"/>
          <w:szCs w:val="24"/>
        </w:rPr>
        <w:t>provođenje edukacije službenika tretmana za provedbu programa „Zatvorenik kao roditelj</w:t>
      </w:r>
      <w:r w:rsidR="003601D9" w:rsidRPr="005924C2">
        <w:rPr>
          <w:rFonts w:ascii="Times New Roman" w:hAnsi="Times New Roman" w:cs="Times New Roman"/>
          <w:sz w:val="24"/>
          <w:szCs w:val="24"/>
        </w:rPr>
        <w:t>“.</w:t>
      </w:r>
    </w:p>
    <w:p w14:paraId="7C859579" w14:textId="77777777" w:rsidR="00C81686" w:rsidRPr="005924C2" w:rsidRDefault="00C81686" w:rsidP="00017782">
      <w:pPr>
        <w:spacing w:after="0" w:line="240" w:lineRule="auto"/>
        <w:ind w:left="-142" w:firstLine="1418"/>
        <w:jc w:val="both"/>
        <w:rPr>
          <w:rFonts w:ascii="Times New Roman" w:hAnsi="Times New Roman" w:cs="Times New Roman"/>
          <w:sz w:val="24"/>
          <w:szCs w:val="24"/>
        </w:rPr>
      </w:pPr>
    </w:p>
    <w:p w14:paraId="3D713E00" w14:textId="028BBB7C" w:rsidR="00727FD7" w:rsidRPr="005924C2" w:rsidRDefault="00504DC3" w:rsidP="00C81686">
      <w:pPr>
        <w:spacing w:after="0" w:line="240" w:lineRule="auto"/>
        <w:ind w:firstLine="1418"/>
        <w:jc w:val="both"/>
        <w:rPr>
          <w:rFonts w:ascii="Times New Roman" w:hAnsi="Times New Roman" w:cs="Times New Roman"/>
          <w:sz w:val="24"/>
          <w:szCs w:val="24"/>
        </w:rPr>
      </w:pPr>
      <w:r w:rsidRPr="005924C2">
        <w:rPr>
          <w:rFonts w:ascii="Times New Roman" w:hAnsi="Times New Roman" w:cs="Times New Roman"/>
          <w:sz w:val="24"/>
          <w:szCs w:val="24"/>
        </w:rPr>
        <w:t>U odnosu na prijedloge za</w:t>
      </w:r>
      <w:r w:rsidR="00404F0C">
        <w:rPr>
          <w:rFonts w:ascii="Times New Roman" w:hAnsi="Times New Roman" w:cs="Times New Roman"/>
          <w:sz w:val="24"/>
          <w:szCs w:val="24"/>
        </w:rPr>
        <w:t xml:space="preserve"> poboljšanje pod točkom 2.7.1.1</w:t>
      </w:r>
      <w:r w:rsidRPr="005924C2">
        <w:rPr>
          <w:rFonts w:ascii="Times New Roman" w:hAnsi="Times New Roman" w:cs="Times New Roman"/>
          <w:sz w:val="24"/>
          <w:szCs w:val="24"/>
        </w:rPr>
        <w:t xml:space="preserve"> </w:t>
      </w:r>
      <w:r w:rsidR="007B318C" w:rsidRPr="005924C2">
        <w:rPr>
          <w:rFonts w:ascii="Times New Roman" w:hAnsi="Times New Roman" w:cs="Times New Roman"/>
          <w:sz w:val="24"/>
          <w:szCs w:val="24"/>
        </w:rPr>
        <w:t>„D</w:t>
      </w:r>
      <w:r w:rsidRPr="005924C2">
        <w:rPr>
          <w:rFonts w:ascii="Times New Roman" w:hAnsi="Times New Roman" w:cs="Times New Roman"/>
          <w:sz w:val="24"/>
          <w:szCs w:val="24"/>
        </w:rPr>
        <w:t>onijeti poseban propis o zaštiti djece od zlostavljanja i iskorištavanja</w:t>
      </w:r>
      <w:r w:rsidR="00266F72">
        <w:rPr>
          <w:rFonts w:ascii="Times New Roman" w:hAnsi="Times New Roman" w:cs="Times New Roman"/>
          <w:sz w:val="24"/>
          <w:szCs w:val="24"/>
        </w:rPr>
        <w:t>“ i „I</w:t>
      </w:r>
      <w:r w:rsidRPr="005924C2">
        <w:rPr>
          <w:rFonts w:ascii="Times New Roman" w:hAnsi="Times New Roman" w:cs="Times New Roman"/>
          <w:sz w:val="24"/>
          <w:szCs w:val="24"/>
        </w:rPr>
        <w:t xml:space="preserve">zmjenama propisa onemogućiti da osobe za koje se sumnja da su počinile spolne delikte na štetu djece dolaze u kontakt s djecom, </w:t>
      </w:r>
      <w:r w:rsidRPr="005924C2">
        <w:rPr>
          <w:rFonts w:ascii="Times New Roman" w:hAnsi="Times New Roman" w:cs="Times New Roman"/>
          <w:sz w:val="24"/>
          <w:szCs w:val="24"/>
        </w:rPr>
        <w:lastRenderedPageBreak/>
        <w:t>u razdoblju od prijave sumnje do formalnog pokretanja kaznenog postupka</w:t>
      </w:r>
      <w:r w:rsidR="007B318C" w:rsidRPr="005924C2">
        <w:rPr>
          <w:rFonts w:ascii="Times New Roman" w:hAnsi="Times New Roman" w:cs="Times New Roman"/>
          <w:sz w:val="24"/>
          <w:szCs w:val="24"/>
        </w:rPr>
        <w:t>“</w:t>
      </w:r>
      <w:r w:rsidR="00DA4ECF">
        <w:rPr>
          <w:rFonts w:ascii="Times New Roman" w:hAnsi="Times New Roman" w:cs="Times New Roman"/>
          <w:sz w:val="24"/>
          <w:szCs w:val="24"/>
        </w:rPr>
        <w:t xml:space="preserve"> na stranici 109</w:t>
      </w:r>
      <w:r w:rsidR="00404F0C">
        <w:rPr>
          <w:rFonts w:ascii="Times New Roman" w:hAnsi="Times New Roman" w:cs="Times New Roman"/>
          <w:sz w:val="24"/>
          <w:szCs w:val="24"/>
        </w:rPr>
        <w:t xml:space="preserve"> Izvješća</w:t>
      </w:r>
      <w:r w:rsidR="00544994" w:rsidRPr="005924C2">
        <w:rPr>
          <w:rFonts w:ascii="Times New Roman" w:hAnsi="Times New Roman" w:cs="Times New Roman"/>
          <w:sz w:val="24"/>
          <w:szCs w:val="24"/>
        </w:rPr>
        <w:t>, Vlada Republike Hrvatske</w:t>
      </w:r>
      <w:r w:rsidRPr="005924C2">
        <w:rPr>
          <w:rFonts w:ascii="Times New Roman" w:hAnsi="Times New Roman" w:cs="Times New Roman"/>
          <w:sz w:val="24"/>
          <w:szCs w:val="24"/>
        </w:rPr>
        <w:t xml:space="preserve"> ukazuje kako je ministar pravosuđa i uprave donio Odluku o osnivanju Radne skupine za izradu Nacrta prijedloga Zakon o zaštiti djece od nasilja. Njezin je cilj i zadatak analiza postojećeg zakonodavnog okvira radi utvrđivanja i otklanjanja mogućih praznina u sustavu zaštite djece propisivanjem uvjeta za organiziranje aktivnosti ili rad s djecom u svim segmentima života djece te unaprjeđenjem provjere ranije osuđivanosti osoba koje dolaze u kontakt s djecom. </w:t>
      </w:r>
      <w:bookmarkStart w:id="8" w:name="_Hlk102570047"/>
      <w:bookmarkStart w:id="9" w:name="_Hlk102555853"/>
      <w:bookmarkStart w:id="10" w:name="_Hlk102565773"/>
    </w:p>
    <w:p w14:paraId="137050A8" w14:textId="77777777" w:rsidR="00C81686" w:rsidRPr="005924C2" w:rsidRDefault="00C81686" w:rsidP="00C81686">
      <w:pPr>
        <w:spacing w:after="0" w:line="240" w:lineRule="auto"/>
        <w:ind w:firstLine="1418"/>
        <w:jc w:val="both"/>
        <w:rPr>
          <w:rFonts w:ascii="Times New Roman" w:hAnsi="Times New Roman" w:cs="Times New Roman"/>
          <w:kern w:val="0"/>
          <w:sz w:val="24"/>
          <w:szCs w:val="24"/>
          <w14:ligatures w14:val="none"/>
        </w:rPr>
      </w:pPr>
    </w:p>
    <w:p w14:paraId="3BF440FD" w14:textId="688D53DE" w:rsidR="00AB55CD" w:rsidRPr="005924C2" w:rsidRDefault="00FC763B" w:rsidP="00C81686">
      <w:pPr>
        <w:spacing w:after="0" w:line="240" w:lineRule="auto"/>
        <w:ind w:firstLine="1418"/>
        <w:jc w:val="both"/>
        <w:rPr>
          <w:rFonts w:ascii="Times New Roman" w:hAnsi="Times New Roman" w:cs="Times New Roman"/>
          <w:sz w:val="24"/>
          <w:szCs w:val="24"/>
        </w:rPr>
      </w:pPr>
      <w:r w:rsidRPr="005924C2">
        <w:rPr>
          <w:rFonts w:ascii="Times New Roman" w:hAnsi="Times New Roman" w:cs="Times New Roman"/>
          <w:kern w:val="0"/>
          <w:sz w:val="24"/>
          <w:szCs w:val="24"/>
          <w14:ligatures w14:val="none"/>
        </w:rPr>
        <w:t xml:space="preserve">Vezano uz </w:t>
      </w:r>
      <w:r w:rsidR="00404F0C">
        <w:rPr>
          <w:rFonts w:ascii="Times New Roman" w:hAnsi="Times New Roman" w:cs="Times New Roman"/>
          <w:kern w:val="0"/>
          <w:sz w:val="24"/>
          <w:szCs w:val="24"/>
          <w14:ligatures w14:val="none"/>
        </w:rPr>
        <w:t>točku</w:t>
      </w:r>
      <w:r w:rsidRPr="005924C2">
        <w:rPr>
          <w:rFonts w:ascii="Times New Roman" w:hAnsi="Times New Roman" w:cs="Times New Roman"/>
          <w:kern w:val="0"/>
          <w:sz w:val="24"/>
          <w:szCs w:val="24"/>
          <w14:ligatures w14:val="none"/>
        </w:rPr>
        <w:t xml:space="preserve"> 2.7.</w:t>
      </w:r>
      <w:r w:rsidR="00404F0C">
        <w:rPr>
          <w:rFonts w:ascii="Times New Roman" w:hAnsi="Times New Roman" w:cs="Times New Roman"/>
          <w:kern w:val="0"/>
          <w:sz w:val="24"/>
          <w:szCs w:val="24"/>
          <w14:ligatures w14:val="none"/>
        </w:rPr>
        <w:t>2</w:t>
      </w:r>
      <w:r w:rsidR="002C6BE1" w:rsidRPr="005924C2">
        <w:rPr>
          <w:rFonts w:ascii="Times New Roman" w:hAnsi="Times New Roman" w:cs="Times New Roman"/>
          <w:kern w:val="0"/>
          <w:sz w:val="24"/>
          <w:szCs w:val="24"/>
          <w14:ligatures w14:val="none"/>
        </w:rPr>
        <w:t xml:space="preserve"> </w:t>
      </w:r>
      <w:r w:rsidR="00BE161D" w:rsidRPr="005924C2">
        <w:rPr>
          <w:rFonts w:ascii="Times New Roman" w:hAnsi="Times New Roman" w:cs="Times New Roman"/>
          <w:kern w:val="0"/>
          <w:sz w:val="24"/>
          <w:szCs w:val="24"/>
          <w14:ligatures w14:val="none"/>
        </w:rPr>
        <w:t>„</w:t>
      </w:r>
      <w:r w:rsidR="002C6BE1" w:rsidRPr="005924C2">
        <w:rPr>
          <w:rFonts w:ascii="Times New Roman" w:hAnsi="Times New Roman" w:cs="Times New Roman"/>
          <w:sz w:val="24"/>
          <w:szCs w:val="24"/>
        </w:rPr>
        <w:t>Zaštita prava djece u sukobu sa zakonom</w:t>
      </w:r>
      <w:r w:rsidR="00BE161D" w:rsidRPr="005924C2">
        <w:rPr>
          <w:rFonts w:ascii="Times New Roman" w:hAnsi="Times New Roman" w:cs="Times New Roman"/>
          <w:sz w:val="24"/>
          <w:szCs w:val="24"/>
        </w:rPr>
        <w:t>“</w:t>
      </w:r>
      <w:r w:rsidR="002C6BE1" w:rsidRPr="005924C2">
        <w:rPr>
          <w:rFonts w:ascii="Times New Roman" w:hAnsi="Times New Roman" w:cs="Times New Roman"/>
          <w:sz w:val="24"/>
          <w:szCs w:val="24"/>
        </w:rPr>
        <w:t>, na stra</w:t>
      </w:r>
      <w:r w:rsidR="00DA4ECF">
        <w:rPr>
          <w:rFonts w:ascii="Times New Roman" w:hAnsi="Times New Roman" w:cs="Times New Roman"/>
          <w:sz w:val="24"/>
          <w:szCs w:val="24"/>
        </w:rPr>
        <w:t>nici 112</w:t>
      </w:r>
      <w:r w:rsidR="00256B39">
        <w:rPr>
          <w:rFonts w:ascii="Times New Roman" w:hAnsi="Times New Roman" w:cs="Times New Roman"/>
          <w:sz w:val="24"/>
          <w:szCs w:val="24"/>
        </w:rPr>
        <w:t xml:space="preserve"> Izvješća</w:t>
      </w:r>
      <w:r w:rsidR="005A633D" w:rsidRPr="005924C2">
        <w:rPr>
          <w:rFonts w:ascii="Times New Roman" w:hAnsi="Times New Roman" w:cs="Times New Roman"/>
          <w:sz w:val="24"/>
          <w:szCs w:val="24"/>
        </w:rPr>
        <w:t xml:space="preserve">, </w:t>
      </w:r>
      <w:r w:rsidR="00231302" w:rsidRPr="005924C2">
        <w:rPr>
          <w:rFonts w:ascii="Times New Roman" w:hAnsi="Times New Roman" w:cs="Times New Roman"/>
          <w:sz w:val="24"/>
          <w:szCs w:val="24"/>
        </w:rPr>
        <w:t>Vlada Republike Hrvatske</w:t>
      </w:r>
      <w:r w:rsidR="005A633D" w:rsidRPr="005924C2">
        <w:rPr>
          <w:rFonts w:ascii="Times New Roman" w:hAnsi="Times New Roman" w:cs="Times New Roman"/>
          <w:sz w:val="24"/>
          <w:szCs w:val="24"/>
        </w:rPr>
        <w:t xml:space="preserve"> ističe </w:t>
      </w:r>
      <w:r w:rsidR="00D11F6F" w:rsidRPr="005924C2">
        <w:rPr>
          <w:rFonts w:ascii="Times New Roman" w:hAnsi="Times New Roman" w:cs="Times New Roman"/>
          <w:sz w:val="24"/>
          <w:szCs w:val="24"/>
        </w:rPr>
        <w:t>da, sukladno odredbama Zakona o sudovima za mladež i Zakona o izvršavanju sankcija izrečenih maloljetnicima za kaznena djela i prekršaje („Narodne novine“, br</w:t>
      </w:r>
      <w:r w:rsidR="00313918">
        <w:rPr>
          <w:rFonts w:ascii="Times New Roman" w:hAnsi="Times New Roman" w:cs="Times New Roman"/>
          <w:sz w:val="24"/>
          <w:szCs w:val="24"/>
        </w:rPr>
        <w:t>oj</w:t>
      </w:r>
      <w:r w:rsidR="00D11F6F" w:rsidRPr="005924C2">
        <w:rPr>
          <w:rFonts w:ascii="Times New Roman" w:hAnsi="Times New Roman" w:cs="Times New Roman"/>
          <w:sz w:val="24"/>
          <w:szCs w:val="24"/>
        </w:rPr>
        <w:t xml:space="preserve"> 133/12</w:t>
      </w:r>
      <w:r w:rsidR="00313918">
        <w:rPr>
          <w:rFonts w:ascii="Times New Roman" w:hAnsi="Times New Roman" w:cs="Times New Roman"/>
          <w:sz w:val="24"/>
          <w:szCs w:val="24"/>
        </w:rPr>
        <w:t>.</w:t>
      </w:r>
      <w:r w:rsidR="00D11F6F" w:rsidRPr="005924C2">
        <w:rPr>
          <w:rFonts w:ascii="Times New Roman" w:hAnsi="Times New Roman" w:cs="Times New Roman"/>
          <w:sz w:val="24"/>
          <w:szCs w:val="24"/>
        </w:rPr>
        <w:t xml:space="preserve">), </w:t>
      </w:r>
      <w:r w:rsidR="00570D2C" w:rsidRPr="005924C2">
        <w:rPr>
          <w:rFonts w:ascii="Times New Roman" w:hAnsi="Times New Roman" w:cs="Times New Roman"/>
          <w:sz w:val="24"/>
          <w:szCs w:val="24"/>
        </w:rPr>
        <w:t>p</w:t>
      </w:r>
      <w:r w:rsidR="00D11F6F" w:rsidRPr="005924C2">
        <w:rPr>
          <w:rFonts w:ascii="Times New Roman" w:hAnsi="Times New Roman" w:cs="Times New Roman"/>
          <w:sz w:val="24"/>
          <w:szCs w:val="24"/>
        </w:rPr>
        <w:t>odručni ured</w:t>
      </w:r>
      <w:r w:rsidR="00570D2C" w:rsidRPr="005924C2">
        <w:rPr>
          <w:rFonts w:ascii="Times New Roman" w:hAnsi="Times New Roman" w:cs="Times New Roman"/>
          <w:sz w:val="24"/>
          <w:szCs w:val="24"/>
        </w:rPr>
        <w:t xml:space="preserve"> HZSR-a</w:t>
      </w:r>
      <w:r w:rsidR="00D11F6F" w:rsidRPr="005924C2">
        <w:rPr>
          <w:rFonts w:ascii="Times New Roman" w:hAnsi="Times New Roman" w:cs="Times New Roman"/>
          <w:sz w:val="24"/>
          <w:szCs w:val="24"/>
        </w:rPr>
        <w:t xml:space="preserve"> nadležan prema prebivalištu maloljetnika, provodi radnje za smještaj maloljetnika u ustanovu temeljem pravomoćnog sudskog rješenja, a odgojna ustanova dužna je bez odgode prihvatiti maloljetnika ukoliko za to postoje uvjeti. Dužnost je sudova pratiti izvršavanje odgojnih mjera te reagirati ukoliko se krše prava i interesi maloljetnih počinitelja kaznenih djela, zajamčenih i Konvencijom </w:t>
      </w:r>
      <w:r w:rsidR="00AA2F6A" w:rsidRPr="005924C2">
        <w:rPr>
          <w:rFonts w:ascii="Times New Roman" w:hAnsi="Times New Roman" w:cs="Times New Roman"/>
          <w:sz w:val="24"/>
          <w:szCs w:val="24"/>
        </w:rPr>
        <w:t>o</w:t>
      </w:r>
      <w:r w:rsidR="00D11F6F" w:rsidRPr="005924C2">
        <w:rPr>
          <w:rFonts w:ascii="Times New Roman" w:hAnsi="Times New Roman" w:cs="Times New Roman"/>
          <w:sz w:val="24"/>
          <w:szCs w:val="24"/>
        </w:rPr>
        <w:t xml:space="preserve"> pravima djeteta. Također, domovi za odgoj djece i mladeži i odgojni domovi upućuju se na suradnju s nadležnim </w:t>
      </w:r>
      <w:r w:rsidR="00570D2C" w:rsidRPr="005924C2">
        <w:rPr>
          <w:rFonts w:ascii="Times New Roman" w:hAnsi="Times New Roman" w:cs="Times New Roman"/>
          <w:sz w:val="24"/>
          <w:szCs w:val="24"/>
        </w:rPr>
        <w:t>p</w:t>
      </w:r>
      <w:r w:rsidR="00D11F6F" w:rsidRPr="005924C2">
        <w:rPr>
          <w:rFonts w:ascii="Times New Roman" w:hAnsi="Times New Roman" w:cs="Times New Roman"/>
          <w:sz w:val="24"/>
          <w:szCs w:val="24"/>
        </w:rPr>
        <w:t>odručnim uredima</w:t>
      </w:r>
      <w:r w:rsidR="00570D2C" w:rsidRPr="005924C2">
        <w:rPr>
          <w:rFonts w:ascii="Times New Roman" w:hAnsi="Times New Roman" w:cs="Times New Roman"/>
          <w:sz w:val="24"/>
          <w:szCs w:val="24"/>
        </w:rPr>
        <w:t xml:space="preserve"> HZSR-a</w:t>
      </w:r>
      <w:r w:rsidR="00D11F6F" w:rsidRPr="005924C2">
        <w:rPr>
          <w:rFonts w:ascii="Times New Roman" w:hAnsi="Times New Roman" w:cs="Times New Roman"/>
          <w:sz w:val="24"/>
          <w:szCs w:val="24"/>
        </w:rPr>
        <w:t xml:space="preserve"> i poštivanje sudske odluke o izrečenoj odgojnoj mjeri maloljetnoj osobi.</w:t>
      </w:r>
      <w:r w:rsidR="00F85F0B" w:rsidRPr="005924C2">
        <w:rPr>
          <w:rFonts w:ascii="Times New Roman" w:hAnsi="Times New Roman" w:cs="Times New Roman"/>
          <w:sz w:val="24"/>
          <w:szCs w:val="24"/>
        </w:rPr>
        <w:t xml:space="preserve"> </w:t>
      </w:r>
      <w:r w:rsidR="00AB55CD" w:rsidRPr="005924C2">
        <w:rPr>
          <w:rFonts w:ascii="Times New Roman" w:hAnsi="Times New Roman" w:cs="Times New Roman"/>
          <w:sz w:val="24"/>
          <w:szCs w:val="24"/>
        </w:rPr>
        <w:t xml:space="preserve">U odnosu na prijedlog </w:t>
      </w:r>
      <w:r w:rsidR="00F5019B">
        <w:rPr>
          <w:rFonts w:ascii="Times New Roman" w:hAnsi="Times New Roman" w:cs="Times New Roman"/>
          <w:sz w:val="24"/>
          <w:szCs w:val="24"/>
        </w:rPr>
        <w:t xml:space="preserve">za poboljšanja </w:t>
      </w:r>
      <w:r w:rsidR="00C400B6">
        <w:rPr>
          <w:rFonts w:ascii="Times New Roman" w:hAnsi="Times New Roman" w:cs="Times New Roman"/>
          <w:sz w:val="24"/>
          <w:szCs w:val="24"/>
        </w:rPr>
        <w:t>na stranici 113</w:t>
      </w:r>
      <w:r w:rsidR="00F5019B">
        <w:rPr>
          <w:rFonts w:ascii="Times New Roman" w:hAnsi="Times New Roman" w:cs="Times New Roman"/>
          <w:sz w:val="24"/>
          <w:szCs w:val="24"/>
        </w:rPr>
        <w:t xml:space="preserve"> Izvješća</w:t>
      </w:r>
      <w:r w:rsidR="00C400B6">
        <w:rPr>
          <w:rFonts w:ascii="Times New Roman" w:hAnsi="Times New Roman" w:cs="Times New Roman"/>
          <w:sz w:val="24"/>
          <w:szCs w:val="24"/>
        </w:rPr>
        <w:t>,</w:t>
      </w:r>
      <w:r w:rsidR="00AB55CD" w:rsidRPr="005924C2">
        <w:rPr>
          <w:rFonts w:ascii="Times New Roman" w:hAnsi="Times New Roman" w:cs="Times New Roman"/>
          <w:sz w:val="24"/>
          <w:szCs w:val="24"/>
        </w:rPr>
        <w:t xml:space="preserve"> koji se odnosi na </w:t>
      </w:r>
      <w:r w:rsidR="00AB55CD" w:rsidRPr="005924C2">
        <w:rPr>
          <w:rFonts w:ascii="Times New Roman" w:hAnsi="Times New Roman" w:cs="Times New Roman"/>
          <w:iCs/>
          <w:sz w:val="24"/>
          <w:szCs w:val="24"/>
        </w:rPr>
        <w:t>osnivanje zatvorenih zavodskih ustanova u skladu sa Zakonom o sudovima za mladež te unaprjeđenje uvjeta izvršenja mjere istražnog zatvora za maloljetnike u skladu s međunarodnim standardima i nacionalnim propisima,</w:t>
      </w:r>
      <w:r w:rsidR="00AB55CD" w:rsidRPr="005924C2">
        <w:rPr>
          <w:rFonts w:ascii="Times New Roman" w:hAnsi="Times New Roman" w:cs="Times New Roman"/>
          <w:sz w:val="24"/>
          <w:szCs w:val="24"/>
        </w:rPr>
        <w:t xml:space="preserve"> </w:t>
      </w:r>
      <w:r w:rsidR="00E92F86" w:rsidRPr="005924C2">
        <w:rPr>
          <w:rFonts w:ascii="Times New Roman" w:hAnsi="Times New Roman" w:cs="Times New Roman"/>
          <w:sz w:val="24"/>
          <w:szCs w:val="24"/>
        </w:rPr>
        <w:t xml:space="preserve">Vlada Republike Hrvatske </w:t>
      </w:r>
      <w:r w:rsidR="00AB55CD" w:rsidRPr="005924C2">
        <w:rPr>
          <w:rFonts w:ascii="Times New Roman" w:hAnsi="Times New Roman" w:cs="Times New Roman"/>
          <w:sz w:val="24"/>
          <w:szCs w:val="24"/>
        </w:rPr>
        <w:t xml:space="preserve">ponovno ističe kako je ministar nadležan za </w:t>
      </w:r>
      <w:r w:rsidR="00266F72">
        <w:rPr>
          <w:rFonts w:ascii="Times New Roman" w:hAnsi="Times New Roman" w:cs="Times New Roman"/>
          <w:sz w:val="24"/>
          <w:szCs w:val="24"/>
        </w:rPr>
        <w:t>pravosuđe</w:t>
      </w:r>
      <w:r w:rsidR="00AB55CD" w:rsidRPr="005924C2">
        <w:rPr>
          <w:rFonts w:ascii="Times New Roman" w:hAnsi="Times New Roman" w:cs="Times New Roman"/>
          <w:sz w:val="24"/>
          <w:szCs w:val="24"/>
        </w:rPr>
        <w:t xml:space="preserve"> 2013. donio odluku o osnivanju</w:t>
      </w:r>
      <w:r w:rsidR="00FA7495" w:rsidRPr="005924C2">
        <w:rPr>
          <w:rFonts w:ascii="Times New Roman" w:hAnsi="Times New Roman" w:cs="Times New Roman"/>
          <w:sz w:val="24"/>
          <w:szCs w:val="24"/>
        </w:rPr>
        <w:t>,</w:t>
      </w:r>
      <w:r w:rsidR="00AB55CD" w:rsidRPr="005924C2">
        <w:rPr>
          <w:rFonts w:ascii="Times New Roman" w:hAnsi="Times New Roman" w:cs="Times New Roman"/>
          <w:sz w:val="24"/>
          <w:szCs w:val="24"/>
        </w:rPr>
        <w:t xml:space="preserve"> u svim zatvorima</w:t>
      </w:r>
      <w:r w:rsidR="00FA7495" w:rsidRPr="005924C2">
        <w:rPr>
          <w:rFonts w:ascii="Times New Roman" w:hAnsi="Times New Roman" w:cs="Times New Roman"/>
          <w:sz w:val="24"/>
          <w:szCs w:val="24"/>
        </w:rPr>
        <w:t>,</w:t>
      </w:r>
      <w:r w:rsidR="00AB55CD" w:rsidRPr="005924C2">
        <w:rPr>
          <w:rFonts w:ascii="Times New Roman" w:hAnsi="Times New Roman" w:cs="Times New Roman"/>
          <w:sz w:val="24"/>
          <w:szCs w:val="24"/>
        </w:rPr>
        <w:t xml:space="preserve"> posebnih zatvorskih jedinica za maloljetnike u kojima će se do osnivanja zatvorenih zavodskih ustanova iz članka 66. Zakona o sudovima za mladež izvršavati istražni zatvor određen maloljetniku. U posebnu zatvorsku jedinicu maloljetnika se smješta od</w:t>
      </w:r>
      <w:r w:rsidR="00266F72">
        <w:rPr>
          <w:rFonts w:ascii="Times New Roman" w:hAnsi="Times New Roman" w:cs="Times New Roman"/>
          <w:sz w:val="24"/>
          <w:szCs w:val="24"/>
        </w:rPr>
        <w:t>vojeno od punoljetnih osoba, no</w:t>
      </w:r>
      <w:r w:rsidR="00AB55CD" w:rsidRPr="005924C2">
        <w:rPr>
          <w:rFonts w:ascii="Times New Roman" w:hAnsi="Times New Roman" w:cs="Times New Roman"/>
          <w:sz w:val="24"/>
          <w:szCs w:val="24"/>
        </w:rPr>
        <w:t xml:space="preserve"> ukoliko bi maloljetnik bio smješten sam u sobi i ako bi takav smještaj po mišljenju liječnika mogao štetno djelovati na zdravlje maloljetnika, upravitelj zatvora o tome odmah obavještava nadležni sud radi odobravanja smještaja maloljetnika s punoljetnom osobom koja na njega neće štetno djelovati. Sukladno odluci, maloljetniku se tijekom izvršavanja istražnog zatvora u posebnoj zatvorskoj jedinici osigurava psihosocijalna pomoć, stalna zdravstvena skrb te mu se u okviru zatvorskih uvjeta omogućuje rad i poduka.</w:t>
      </w:r>
    </w:p>
    <w:p w14:paraId="2CC517AF" w14:textId="77777777" w:rsidR="00273A18" w:rsidRPr="005924C2" w:rsidRDefault="00273A18" w:rsidP="00C81686">
      <w:pPr>
        <w:spacing w:after="0" w:line="240" w:lineRule="auto"/>
        <w:ind w:firstLine="1418"/>
        <w:jc w:val="both"/>
        <w:rPr>
          <w:rFonts w:ascii="Times New Roman" w:hAnsi="Times New Roman" w:cs="Times New Roman"/>
          <w:sz w:val="24"/>
          <w:szCs w:val="24"/>
        </w:rPr>
      </w:pPr>
    </w:p>
    <w:p w14:paraId="246E0001" w14:textId="2C164D10" w:rsidR="00AB55CD" w:rsidRPr="005924C2" w:rsidRDefault="00F2517C" w:rsidP="00C81686">
      <w:pPr>
        <w:spacing w:after="0" w:line="240" w:lineRule="auto"/>
        <w:ind w:firstLine="1418"/>
        <w:jc w:val="both"/>
        <w:rPr>
          <w:rFonts w:ascii="Times New Roman" w:hAnsi="Times New Roman" w:cs="Times New Roman"/>
          <w:sz w:val="24"/>
          <w:szCs w:val="24"/>
        </w:rPr>
      </w:pPr>
      <w:r w:rsidRPr="005924C2">
        <w:rPr>
          <w:rFonts w:ascii="Times New Roman" w:hAnsi="Times New Roman" w:cs="Times New Roman"/>
          <w:sz w:val="24"/>
          <w:szCs w:val="24"/>
        </w:rPr>
        <w:t>Vlada Republike Hrvatske ističe</w:t>
      </w:r>
      <w:r w:rsidR="00AB55CD" w:rsidRPr="005924C2">
        <w:rPr>
          <w:rFonts w:ascii="Times New Roman" w:hAnsi="Times New Roman" w:cs="Times New Roman"/>
          <w:sz w:val="24"/>
          <w:szCs w:val="24"/>
        </w:rPr>
        <w:t xml:space="preserve"> da za osnivanje zatvorenih zavodskih ustanova pri postojećim zatvorima ne postoje ni prostorni ni arhitektonski uvjeti, jer su zatvori smješteni u središtima gradova gdje zakonom nije dopuštena nadogradnja postojećih zatvorskih zgrada. Za osnivanje zatvorenih zavodskih ustanova nisu </w:t>
      </w:r>
      <w:r w:rsidR="00266F72">
        <w:rPr>
          <w:rFonts w:ascii="Times New Roman" w:hAnsi="Times New Roman" w:cs="Times New Roman"/>
          <w:sz w:val="24"/>
          <w:szCs w:val="24"/>
        </w:rPr>
        <w:t>osigurana planirana sredstva u d</w:t>
      </w:r>
      <w:r w:rsidR="00AB55CD" w:rsidRPr="005924C2">
        <w:rPr>
          <w:rFonts w:ascii="Times New Roman" w:hAnsi="Times New Roman" w:cs="Times New Roman"/>
          <w:sz w:val="24"/>
          <w:szCs w:val="24"/>
        </w:rPr>
        <w:t xml:space="preserve">ržavnom proračunu niti je Zakon o sudovima za mladež iskazao potrebu osiguravanja financijskih sredstava za ovu svrhu. Zavodske ustanove zahtijevale bi posebnu logističku i kadrovsku potporu u pogledu službi osiguranja, tretmana te drugih poslova koji su potrebni za rad samostalnih zatvorenih zavodskih ustanova. Osnivanje ovakvih ustanova </w:t>
      </w:r>
      <w:r w:rsidR="00266F72">
        <w:rPr>
          <w:rFonts w:ascii="Times New Roman" w:hAnsi="Times New Roman" w:cs="Times New Roman"/>
          <w:sz w:val="24"/>
          <w:szCs w:val="24"/>
        </w:rPr>
        <w:t xml:space="preserve">ne bi bilo ekonomičnom, niti primjereno, </w:t>
      </w:r>
      <w:r w:rsidR="00AB55CD" w:rsidRPr="005924C2">
        <w:rPr>
          <w:rFonts w:ascii="Times New Roman" w:hAnsi="Times New Roman" w:cs="Times New Roman"/>
          <w:sz w:val="24"/>
          <w:szCs w:val="24"/>
        </w:rPr>
        <w:t xml:space="preserve">zbog činjenice vrlo malog broja maloljetnika kojima se izriče istražni zatvor, uz istovremenu veliku disperziju sudova koji ga izriču, a zbog čega bi se maloljetnici često našli u situaciji da se u takvoj zavodskoj ustanovi kroz duže vrijeme na izvršavanju istražnog zatvora nalaze sami. Nadalje, </w:t>
      </w:r>
      <w:r w:rsidRPr="005924C2">
        <w:rPr>
          <w:rFonts w:ascii="Times New Roman" w:hAnsi="Times New Roman" w:cs="Times New Roman"/>
          <w:sz w:val="24"/>
          <w:szCs w:val="24"/>
        </w:rPr>
        <w:t>Vlada Republike Hrvatske ističe</w:t>
      </w:r>
      <w:r w:rsidR="00AB55CD" w:rsidRPr="005924C2">
        <w:rPr>
          <w:rFonts w:ascii="Times New Roman" w:hAnsi="Times New Roman" w:cs="Times New Roman"/>
          <w:sz w:val="24"/>
          <w:szCs w:val="24"/>
        </w:rPr>
        <w:t xml:space="preserve"> da su postupci prema maloljetnicima žurni pa istražni zatvor u pravilu traje relativno kratko zbog čega za vrijeme izvršavanja istražnog zatvora nije moguće poduzimanje značajnijih aktivnosti u radu s maloljetnikom, primjerice, organiziranje obrazovanja.</w:t>
      </w:r>
    </w:p>
    <w:p w14:paraId="3779EC73" w14:textId="77777777" w:rsidR="00F2517C" w:rsidRPr="005924C2" w:rsidRDefault="00F2517C" w:rsidP="00C81686">
      <w:pPr>
        <w:spacing w:after="0" w:line="240" w:lineRule="auto"/>
        <w:ind w:firstLine="1418"/>
        <w:jc w:val="both"/>
        <w:rPr>
          <w:rFonts w:ascii="Times New Roman" w:hAnsi="Times New Roman" w:cs="Times New Roman"/>
          <w:sz w:val="24"/>
          <w:szCs w:val="24"/>
        </w:rPr>
      </w:pPr>
    </w:p>
    <w:p w14:paraId="117BA56F" w14:textId="681C63B6" w:rsidR="00684913" w:rsidRPr="005924C2" w:rsidRDefault="00684913" w:rsidP="00C81686">
      <w:pPr>
        <w:spacing w:after="0" w:line="240" w:lineRule="auto"/>
        <w:ind w:firstLine="1418"/>
        <w:jc w:val="both"/>
        <w:rPr>
          <w:rFonts w:ascii="Times New Roman" w:hAnsi="Times New Roman" w:cs="Times New Roman"/>
          <w:sz w:val="24"/>
          <w:szCs w:val="24"/>
        </w:rPr>
      </w:pPr>
      <w:r w:rsidRPr="005924C2">
        <w:rPr>
          <w:rFonts w:ascii="Times New Roman" w:hAnsi="Times New Roman" w:cs="Times New Roman"/>
          <w:sz w:val="24"/>
          <w:szCs w:val="24"/>
        </w:rPr>
        <w:lastRenderedPageBreak/>
        <w:t>U odnosu na iskazanu bojazan od neželjenog kontakta vezano uz izgradnju smještajnih kapaciteta za odrasle muške zatvorenike u blizini odgojnog zavoda za d</w:t>
      </w:r>
      <w:r w:rsidR="008B1144">
        <w:rPr>
          <w:rFonts w:ascii="Times New Roman" w:hAnsi="Times New Roman" w:cs="Times New Roman"/>
          <w:sz w:val="24"/>
          <w:szCs w:val="24"/>
        </w:rPr>
        <w:t>jevojke u točki 2.7.2</w:t>
      </w:r>
      <w:r w:rsidR="00E54883" w:rsidRPr="005924C2">
        <w:rPr>
          <w:rFonts w:ascii="Times New Roman" w:hAnsi="Times New Roman" w:cs="Times New Roman"/>
          <w:sz w:val="24"/>
          <w:szCs w:val="24"/>
        </w:rPr>
        <w:t xml:space="preserve"> </w:t>
      </w:r>
      <w:r w:rsidR="00891E17" w:rsidRPr="005924C2">
        <w:rPr>
          <w:rFonts w:ascii="Times New Roman" w:hAnsi="Times New Roman" w:cs="Times New Roman"/>
          <w:sz w:val="24"/>
          <w:szCs w:val="24"/>
        </w:rPr>
        <w:t>„</w:t>
      </w:r>
      <w:r w:rsidR="00E54883" w:rsidRPr="005924C2">
        <w:rPr>
          <w:rFonts w:ascii="Times New Roman" w:hAnsi="Times New Roman" w:cs="Times New Roman"/>
          <w:sz w:val="24"/>
          <w:szCs w:val="24"/>
        </w:rPr>
        <w:t>Zaštita prava djece u sukobu sa zakonom</w:t>
      </w:r>
      <w:r w:rsidR="00891E17" w:rsidRPr="005924C2">
        <w:rPr>
          <w:rFonts w:ascii="Times New Roman" w:hAnsi="Times New Roman" w:cs="Times New Roman"/>
          <w:sz w:val="24"/>
          <w:szCs w:val="24"/>
        </w:rPr>
        <w:t>“</w:t>
      </w:r>
      <w:r w:rsidR="00E54883" w:rsidRPr="005924C2">
        <w:rPr>
          <w:rFonts w:ascii="Times New Roman" w:hAnsi="Times New Roman" w:cs="Times New Roman"/>
          <w:sz w:val="24"/>
          <w:szCs w:val="24"/>
        </w:rPr>
        <w:t xml:space="preserve"> na stranici</w:t>
      </w:r>
      <w:r w:rsidRPr="005924C2">
        <w:rPr>
          <w:rFonts w:ascii="Times New Roman" w:hAnsi="Times New Roman" w:cs="Times New Roman"/>
          <w:sz w:val="24"/>
          <w:szCs w:val="24"/>
        </w:rPr>
        <w:t xml:space="preserve"> 112 i </w:t>
      </w:r>
      <w:r w:rsidR="007556A3" w:rsidRPr="005924C2">
        <w:rPr>
          <w:rFonts w:ascii="Times New Roman" w:hAnsi="Times New Roman" w:cs="Times New Roman"/>
          <w:sz w:val="24"/>
          <w:szCs w:val="24"/>
        </w:rPr>
        <w:t xml:space="preserve">u </w:t>
      </w:r>
      <w:r w:rsidR="008B1144">
        <w:rPr>
          <w:rFonts w:ascii="Times New Roman" w:hAnsi="Times New Roman" w:cs="Times New Roman"/>
          <w:sz w:val="24"/>
          <w:szCs w:val="24"/>
        </w:rPr>
        <w:t>točki</w:t>
      </w:r>
      <w:r w:rsidRPr="005924C2">
        <w:rPr>
          <w:rFonts w:ascii="Times New Roman" w:hAnsi="Times New Roman" w:cs="Times New Roman"/>
          <w:sz w:val="24"/>
          <w:szCs w:val="24"/>
        </w:rPr>
        <w:t xml:space="preserve"> 5.8</w:t>
      </w:r>
      <w:r w:rsidR="007556A3" w:rsidRPr="005924C2">
        <w:rPr>
          <w:rFonts w:ascii="Times New Roman" w:hAnsi="Times New Roman" w:cs="Times New Roman"/>
          <w:sz w:val="24"/>
          <w:szCs w:val="24"/>
        </w:rPr>
        <w:t xml:space="preserve">. </w:t>
      </w:r>
      <w:r w:rsidR="00891E17" w:rsidRPr="005924C2">
        <w:rPr>
          <w:rFonts w:ascii="Times New Roman" w:hAnsi="Times New Roman" w:cs="Times New Roman"/>
          <w:sz w:val="24"/>
          <w:szCs w:val="24"/>
        </w:rPr>
        <w:t>„</w:t>
      </w:r>
      <w:r w:rsidR="007556A3" w:rsidRPr="005924C2">
        <w:rPr>
          <w:rFonts w:ascii="Times New Roman" w:hAnsi="Times New Roman" w:cs="Times New Roman"/>
          <w:sz w:val="24"/>
          <w:szCs w:val="24"/>
        </w:rPr>
        <w:t>Pravosuđe</w:t>
      </w:r>
      <w:r w:rsidR="00891E17" w:rsidRPr="005924C2">
        <w:rPr>
          <w:rFonts w:ascii="Times New Roman" w:hAnsi="Times New Roman" w:cs="Times New Roman"/>
          <w:sz w:val="24"/>
          <w:szCs w:val="24"/>
        </w:rPr>
        <w:t>“</w:t>
      </w:r>
      <w:r w:rsidR="007556A3" w:rsidRPr="005924C2">
        <w:rPr>
          <w:rFonts w:ascii="Times New Roman" w:hAnsi="Times New Roman" w:cs="Times New Roman"/>
          <w:sz w:val="24"/>
          <w:szCs w:val="24"/>
        </w:rPr>
        <w:t xml:space="preserve">, </w:t>
      </w:r>
      <w:r w:rsidR="00891E17" w:rsidRPr="005924C2">
        <w:rPr>
          <w:rFonts w:ascii="Times New Roman" w:hAnsi="Times New Roman" w:cs="Times New Roman"/>
          <w:sz w:val="24"/>
          <w:szCs w:val="24"/>
        </w:rPr>
        <w:t>„</w:t>
      </w:r>
      <w:r w:rsidR="004A158C" w:rsidRPr="005924C2">
        <w:rPr>
          <w:rFonts w:ascii="Times New Roman" w:hAnsi="Times New Roman" w:cs="Times New Roman"/>
          <w:sz w:val="24"/>
          <w:szCs w:val="24"/>
        </w:rPr>
        <w:t>Zaštita maloljetnica u odgojnom zavodu</w:t>
      </w:r>
      <w:r w:rsidR="00891E17" w:rsidRPr="005924C2">
        <w:rPr>
          <w:rFonts w:ascii="Times New Roman" w:hAnsi="Times New Roman" w:cs="Times New Roman"/>
          <w:sz w:val="24"/>
          <w:szCs w:val="24"/>
        </w:rPr>
        <w:t>“</w:t>
      </w:r>
      <w:r w:rsidR="004A158C" w:rsidRPr="005924C2">
        <w:rPr>
          <w:rFonts w:ascii="Times New Roman" w:hAnsi="Times New Roman" w:cs="Times New Roman"/>
          <w:sz w:val="24"/>
          <w:szCs w:val="24"/>
        </w:rPr>
        <w:t xml:space="preserve"> na stranici </w:t>
      </w:r>
      <w:r w:rsidRPr="005924C2">
        <w:rPr>
          <w:rFonts w:ascii="Times New Roman" w:hAnsi="Times New Roman" w:cs="Times New Roman"/>
          <w:sz w:val="24"/>
          <w:szCs w:val="24"/>
        </w:rPr>
        <w:t>19</w:t>
      </w:r>
      <w:r w:rsidR="008B1144">
        <w:rPr>
          <w:rFonts w:ascii="Times New Roman" w:hAnsi="Times New Roman" w:cs="Times New Roman"/>
          <w:sz w:val="24"/>
          <w:szCs w:val="24"/>
        </w:rPr>
        <w:t>3</w:t>
      </w:r>
      <w:r w:rsidR="008B1144" w:rsidRPr="008B1144">
        <w:rPr>
          <w:rFonts w:ascii="Times New Roman" w:hAnsi="Times New Roman" w:cs="Times New Roman"/>
          <w:sz w:val="24"/>
          <w:szCs w:val="24"/>
        </w:rPr>
        <w:t xml:space="preserve"> </w:t>
      </w:r>
      <w:r w:rsidR="008B1144">
        <w:rPr>
          <w:rFonts w:ascii="Times New Roman" w:hAnsi="Times New Roman" w:cs="Times New Roman"/>
          <w:sz w:val="24"/>
          <w:szCs w:val="24"/>
        </w:rPr>
        <w:t>Izvješća</w:t>
      </w:r>
      <w:r w:rsidRPr="005924C2">
        <w:rPr>
          <w:rFonts w:ascii="Times New Roman" w:hAnsi="Times New Roman" w:cs="Times New Roman"/>
          <w:sz w:val="24"/>
          <w:szCs w:val="24"/>
        </w:rPr>
        <w:t xml:space="preserve">, </w:t>
      </w:r>
      <w:r w:rsidR="004A158C" w:rsidRPr="005924C2">
        <w:rPr>
          <w:rFonts w:ascii="Times New Roman" w:hAnsi="Times New Roman" w:cs="Times New Roman"/>
          <w:sz w:val="24"/>
          <w:szCs w:val="24"/>
        </w:rPr>
        <w:t>Vlada Republike Hrvatske ističe</w:t>
      </w:r>
      <w:r w:rsidRPr="005924C2">
        <w:rPr>
          <w:rFonts w:ascii="Times New Roman" w:hAnsi="Times New Roman" w:cs="Times New Roman"/>
          <w:sz w:val="24"/>
          <w:szCs w:val="24"/>
        </w:rPr>
        <w:t xml:space="preserve"> da je prostor novog zatvorenog objekta Kaznionice u Požegi namijenjen za smještaj zatvorenika okrenut pogledom od Odgojnog zavoda u Požegi, odnosno, u prostoru koji je okrenut prema Zavodu nalazit će se prostorije za službenike. Nadalje, zgrada novog zatvorenog odjela neprovidnom je ogradom odvojena od asfaltiranog prolaza koji ovu zgradu dijeli od zgrade Zavoda te ima nadstrešnicu koja dodatno onemogućuje pogled na Zavod. Osim toga, u dijelu zgrade u kojoj se nalazi Zavod, a koja je okrenuta prema novom zatvorenom odjelu Kaznionice (službenim prostorijama za službenike), nalaze se kino dvorana i prostorija za društvene aktivnosti (na katu) te šetnica Zavoda. Zatvorenici smješteni na novom zatvorenom odjelu Kaznionice iz svojih soba neće moći vidjeti ni zgradu, ni šetnicu Zavoda. </w:t>
      </w:r>
      <w:r w:rsidR="00765DF3">
        <w:rPr>
          <w:rFonts w:ascii="Times New Roman" w:hAnsi="Times New Roman" w:cs="Times New Roman"/>
          <w:sz w:val="24"/>
          <w:szCs w:val="24"/>
        </w:rPr>
        <w:t xml:space="preserve">Potrebno je napomenuti </w:t>
      </w:r>
      <w:r w:rsidRPr="005924C2">
        <w:rPr>
          <w:rFonts w:ascii="Times New Roman" w:hAnsi="Times New Roman" w:cs="Times New Roman"/>
          <w:sz w:val="24"/>
          <w:szCs w:val="24"/>
        </w:rPr>
        <w:t>da zatvorski sustav svakodnevno uspješno obavlja jednu od svojih osnovnih funkcija - održavanje reda i sigurnosti u svim kaznenim tijelima i odgojnim zavodima, što obuhvaća i stvaranje sigurnog okruženja za sve osobe lišene slobode. Osobe lišene slobode kaznu, odnosno mjeru izvršavaju odvojeno prema spo</w:t>
      </w:r>
      <w:r w:rsidR="00765DF3">
        <w:rPr>
          <w:rFonts w:ascii="Times New Roman" w:hAnsi="Times New Roman" w:cs="Times New Roman"/>
          <w:sz w:val="24"/>
          <w:szCs w:val="24"/>
        </w:rPr>
        <w:t>lu, dobi, formalnopravnom status</w:t>
      </w:r>
      <w:r w:rsidRPr="005924C2">
        <w:rPr>
          <w:rFonts w:ascii="Times New Roman" w:hAnsi="Times New Roman" w:cs="Times New Roman"/>
          <w:sz w:val="24"/>
          <w:szCs w:val="24"/>
        </w:rPr>
        <w:t xml:space="preserve">u i kriminološkim obilježjima, pri čemu se osobito vodi računa o tome da je onemogućen svaki kontakt između maloljetnika, odnosno, maloljetnica na izvršavanju odgojne mjere upućivanja u odgojni zavod i ostalih kategorija osoba lišenih slobode. </w:t>
      </w:r>
      <w:r w:rsidR="00DD094F" w:rsidRPr="005924C2">
        <w:rPr>
          <w:rFonts w:ascii="Times New Roman" w:hAnsi="Times New Roman" w:cs="Times New Roman"/>
          <w:sz w:val="24"/>
          <w:szCs w:val="24"/>
        </w:rPr>
        <w:t>Vlada Republike Hrvatske napominje</w:t>
      </w:r>
      <w:r w:rsidRPr="005924C2">
        <w:rPr>
          <w:rFonts w:ascii="Times New Roman" w:hAnsi="Times New Roman" w:cs="Times New Roman"/>
          <w:sz w:val="24"/>
          <w:szCs w:val="24"/>
        </w:rPr>
        <w:t xml:space="preserve"> da su 16. siječnja 2023.</w:t>
      </w:r>
      <w:r w:rsidR="000D0AC6" w:rsidRPr="005924C2">
        <w:rPr>
          <w:rFonts w:ascii="Times New Roman" w:hAnsi="Times New Roman" w:cs="Times New Roman"/>
          <w:sz w:val="24"/>
          <w:szCs w:val="24"/>
        </w:rPr>
        <w:t xml:space="preserve"> </w:t>
      </w:r>
      <w:r w:rsidRPr="005924C2">
        <w:rPr>
          <w:rFonts w:ascii="Times New Roman" w:hAnsi="Times New Roman" w:cs="Times New Roman"/>
          <w:sz w:val="24"/>
          <w:szCs w:val="24"/>
        </w:rPr>
        <w:t xml:space="preserve">u objekt novog zatvorenog odjela Kaznionice, namijenjen smještaju zatvorenika, privremeno preseljene sve zatvorenice iz zatvorenog i poluotvorenog odjela Kaznionice u Požegi, gdje će boraviti do završetka radova na energetskoj obnovi objekata u kojima su se ranije nalazile. Očekivano trajanje radova je godina dana, nakon čega će se u novi zatvoreni odjel Kaznionice smjestiti zatvorenici, sukladno njegovoj inicijalno planiranoj namjeni. </w:t>
      </w:r>
    </w:p>
    <w:p w14:paraId="40D5FFB6" w14:textId="77777777" w:rsidR="00F55A33" w:rsidRDefault="00F55A33" w:rsidP="00F55A33">
      <w:pPr>
        <w:spacing w:after="0" w:line="240" w:lineRule="auto"/>
        <w:ind w:right="38" w:firstLine="1418"/>
        <w:jc w:val="both"/>
        <w:rPr>
          <w:rFonts w:ascii="Times New Roman" w:eastAsia="Times New Roman" w:hAnsi="Times New Roman" w:cs="Times New Roman"/>
          <w:kern w:val="0"/>
          <w:sz w:val="24"/>
          <w:szCs w:val="24"/>
          <w:lang w:eastAsia="hr-HR"/>
          <w14:ligatures w14:val="none"/>
        </w:rPr>
      </w:pPr>
    </w:p>
    <w:p w14:paraId="22FB4B93" w14:textId="35077B26" w:rsidR="00F55A33" w:rsidRPr="005924C2" w:rsidRDefault="00F55A33" w:rsidP="00F55A33">
      <w:pPr>
        <w:spacing w:after="0" w:line="240" w:lineRule="auto"/>
        <w:ind w:right="38" w:firstLine="1418"/>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Nadalje, u</w:t>
      </w:r>
      <w:r w:rsidRPr="005924C2">
        <w:rPr>
          <w:rFonts w:ascii="Times New Roman" w:eastAsia="Times New Roman" w:hAnsi="Times New Roman" w:cs="Times New Roman"/>
          <w:kern w:val="0"/>
          <w:sz w:val="24"/>
          <w:szCs w:val="24"/>
          <w:lang w:eastAsia="hr-HR"/>
          <w14:ligatures w14:val="none"/>
        </w:rPr>
        <w:t xml:space="preserve"> prijedlozima</w:t>
      </w:r>
      <w:r>
        <w:rPr>
          <w:rFonts w:ascii="Times New Roman" w:eastAsia="Times New Roman" w:hAnsi="Times New Roman" w:cs="Times New Roman"/>
          <w:kern w:val="0"/>
          <w:sz w:val="24"/>
          <w:szCs w:val="24"/>
          <w:lang w:eastAsia="hr-HR"/>
          <w14:ligatures w14:val="none"/>
        </w:rPr>
        <w:t xml:space="preserve"> za poboljšanja na stranici 126</w:t>
      </w:r>
      <w:r w:rsidRPr="005924C2">
        <w:rPr>
          <w:rFonts w:ascii="Times New Roman" w:eastAsia="Times New Roman" w:hAnsi="Times New Roman" w:cs="Times New Roman"/>
          <w:kern w:val="0"/>
          <w:sz w:val="24"/>
          <w:szCs w:val="24"/>
          <w:lang w:eastAsia="hr-HR"/>
          <w14:ligatures w14:val="none"/>
        </w:rPr>
        <w:t xml:space="preserve"> Izvješća navedeno je kako je potrebno ubrzati proces uvođenja alternativnog predmeta nastavi vjeronauka u osnovnim školama. U vezi toga Vlada Republike Hrvatske ističe kako je Odlukom o donošenju nastavnog plana za osnovnu školu („Narodne novine“, br. 66/19</w:t>
      </w:r>
      <w:r>
        <w:rPr>
          <w:rFonts w:ascii="Times New Roman" w:eastAsia="Times New Roman" w:hAnsi="Times New Roman" w:cs="Times New Roman"/>
          <w:kern w:val="0"/>
          <w:sz w:val="24"/>
          <w:szCs w:val="24"/>
          <w:lang w:eastAsia="hr-HR"/>
          <w14:ligatures w14:val="none"/>
        </w:rPr>
        <w:t>.</w:t>
      </w:r>
      <w:r w:rsidRPr="005924C2">
        <w:rPr>
          <w:rFonts w:ascii="Times New Roman" w:eastAsia="Times New Roman" w:hAnsi="Times New Roman" w:cs="Times New Roman"/>
          <w:kern w:val="0"/>
          <w:sz w:val="24"/>
          <w:szCs w:val="24"/>
          <w:lang w:eastAsia="hr-HR"/>
          <w14:ligatures w14:val="none"/>
        </w:rPr>
        <w:t>) učenicima i roditeljima ostavljena mogućnost izbora učenja izbornih predmeta između vjeronauka/informatike/stranog jezika te je učenicima dana mogućnost izbora nastavnog predmeta ukoliko se ne odlučuju za pohađanje nastave vjeronauka.</w:t>
      </w:r>
    </w:p>
    <w:p w14:paraId="16505F68" w14:textId="77777777" w:rsidR="00273A18" w:rsidRPr="005924C2" w:rsidRDefault="00545F69" w:rsidP="00C81686">
      <w:pPr>
        <w:tabs>
          <w:tab w:val="left" w:pos="284"/>
        </w:tabs>
        <w:spacing w:after="0" w:line="240" w:lineRule="auto"/>
        <w:ind w:firstLine="1418"/>
        <w:jc w:val="both"/>
        <w:rPr>
          <w:rFonts w:ascii="Times New Roman" w:eastAsia="Times New Roman" w:hAnsi="Times New Roman" w:cs="Times New Roman"/>
          <w:bCs/>
          <w:iCs/>
          <w:kern w:val="0"/>
          <w:sz w:val="24"/>
          <w:szCs w:val="24"/>
          <w:lang w:eastAsia="hr-HR"/>
          <w14:ligatures w14:val="none"/>
        </w:rPr>
      </w:pPr>
      <w:r w:rsidRPr="005924C2">
        <w:rPr>
          <w:rFonts w:ascii="Times New Roman" w:eastAsia="Times New Roman" w:hAnsi="Times New Roman" w:cs="Times New Roman"/>
          <w:bCs/>
          <w:iCs/>
          <w:kern w:val="0"/>
          <w:sz w:val="24"/>
          <w:szCs w:val="24"/>
          <w:lang w:eastAsia="hr-HR"/>
          <w14:ligatures w14:val="none"/>
        </w:rPr>
        <w:tab/>
      </w:r>
    </w:p>
    <w:p w14:paraId="27AE8095" w14:textId="52BAB778" w:rsidR="00AC5EDB" w:rsidRPr="005924C2" w:rsidRDefault="00AC5EDB" w:rsidP="00C81686">
      <w:pPr>
        <w:tabs>
          <w:tab w:val="left" w:pos="284"/>
        </w:tabs>
        <w:spacing w:after="0" w:line="240" w:lineRule="auto"/>
        <w:ind w:firstLine="1418"/>
        <w:jc w:val="both"/>
        <w:rPr>
          <w:rFonts w:ascii="Times New Roman" w:eastAsia="Times New Roman" w:hAnsi="Times New Roman" w:cs="Times New Roman"/>
          <w:bCs/>
          <w:iCs/>
          <w:kern w:val="0"/>
          <w:sz w:val="24"/>
          <w:szCs w:val="24"/>
          <w:lang w:eastAsia="hr-HR"/>
          <w14:ligatures w14:val="none"/>
        </w:rPr>
      </w:pPr>
      <w:r w:rsidRPr="005924C2">
        <w:rPr>
          <w:rFonts w:ascii="Times New Roman" w:eastAsia="Times New Roman" w:hAnsi="Times New Roman" w:cs="Times New Roman"/>
          <w:bCs/>
          <w:iCs/>
          <w:kern w:val="0"/>
          <w:sz w:val="24"/>
          <w:szCs w:val="24"/>
          <w:lang w:eastAsia="hr-HR"/>
          <w14:ligatures w14:val="none"/>
        </w:rPr>
        <w:t xml:space="preserve">Vezano uz prijedloge za poboljšanje </w:t>
      </w:r>
      <w:r w:rsidR="009B5E00" w:rsidRPr="005924C2">
        <w:rPr>
          <w:rFonts w:ascii="Times New Roman" w:eastAsia="Times New Roman" w:hAnsi="Times New Roman" w:cs="Times New Roman"/>
          <w:bCs/>
          <w:iCs/>
          <w:kern w:val="0"/>
          <w:sz w:val="24"/>
          <w:szCs w:val="24"/>
          <w:lang w:eastAsia="hr-HR"/>
          <w14:ligatures w14:val="none"/>
        </w:rPr>
        <w:t xml:space="preserve">u </w:t>
      </w:r>
      <w:r w:rsidR="002F7430">
        <w:rPr>
          <w:rFonts w:ascii="Times New Roman" w:eastAsia="Times New Roman" w:hAnsi="Times New Roman" w:cs="Times New Roman"/>
          <w:bCs/>
          <w:iCs/>
          <w:kern w:val="0"/>
          <w:sz w:val="24"/>
          <w:szCs w:val="24"/>
          <w:lang w:eastAsia="hr-HR"/>
          <w14:ligatures w14:val="none"/>
        </w:rPr>
        <w:t>točki</w:t>
      </w:r>
      <w:r w:rsidR="004658B9">
        <w:rPr>
          <w:rFonts w:ascii="Times New Roman" w:eastAsia="Times New Roman" w:hAnsi="Times New Roman" w:cs="Times New Roman"/>
          <w:bCs/>
          <w:iCs/>
          <w:kern w:val="0"/>
          <w:sz w:val="24"/>
          <w:szCs w:val="24"/>
          <w:lang w:eastAsia="hr-HR"/>
          <w14:ligatures w14:val="none"/>
        </w:rPr>
        <w:t xml:space="preserve"> 2.9</w:t>
      </w:r>
      <w:r w:rsidR="009B5E00" w:rsidRPr="005924C2">
        <w:rPr>
          <w:rFonts w:ascii="Times New Roman" w:eastAsia="Times New Roman" w:hAnsi="Times New Roman" w:cs="Times New Roman"/>
          <w:bCs/>
          <w:iCs/>
          <w:kern w:val="0"/>
          <w:sz w:val="24"/>
          <w:szCs w:val="24"/>
          <w:lang w:eastAsia="hr-HR"/>
          <w14:ligatures w14:val="none"/>
        </w:rPr>
        <w:t xml:space="preserve"> „Diskriminacija“ </w:t>
      </w:r>
      <w:r w:rsidR="00C400B6">
        <w:rPr>
          <w:rFonts w:ascii="Times New Roman" w:eastAsia="Times New Roman" w:hAnsi="Times New Roman" w:cs="Times New Roman"/>
          <w:bCs/>
          <w:iCs/>
          <w:kern w:val="0"/>
          <w:sz w:val="24"/>
          <w:szCs w:val="24"/>
          <w:lang w:eastAsia="hr-HR"/>
          <w14:ligatures w14:val="none"/>
        </w:rPr>
        <w:t>na stranici 127</w:t>
      </w:r>
      <w:r w:rsidR="002F7430" w:rsidRPr="002F7430">
        <w:rPr>
          <w:rFonts w:ascii="Times New Roman" w:eastAsia="Times New Roman" w:hAnsi="Times New Roman" w:cs="Times New Roman"/>
          <w:bCs/>
          <w:iCs/>
          <w:kern w:val="0"/>
          <w:sz w:val="24"/>
          <w:szCs w:val="24"/>
          <w:lang w:eastAsia="hr-HR"/>
          <w14:ligatures w14:val="none"/>
        </w:rPr>
        <w:t xml:space="preserve"> </w:t>
      </w:r>
      <w:r w:rsidR="002F7430" w:rsidRPr="005924C2">
        <w:rPr>
          <w:rFonts w:ascii="Times New Roman" w:eastAsia="Times New Roman" w:hAnsi="Times New Roman" w:cs="Times New Roman"/>
          <w:bCs/>
          <w:iCs/>
          <w:kern w:val="0"/>
          <w:sz w:val="24"/>
          <w:szCs w:val="24"/>
          <w:lang w:eastAsia="hr-HR"/>
          <w14:ligatures w14:val="none"/>
        </w:rPr>
        <w:t>Izvješća</w:t>
      </w:r>
      <w:r w:rsidR="00C400B6">
        <w:rPr>
          <w:rFonts w:ascii="Times New Roman" w:eastAsia="Times New Roman" w:hAnsi="Times New Roman" w:cs="Times New Roman"/>
          <w:bCs/>
          <w:iCs/>
          <w:kern w:val="0"/>
          <w:sz w:val="24"/>
          <w:szCs w:val="24"/>
          <w:lang w:eastAsia="hr-HR"/>
          <w14:ligatures w14:val="none"/>
        </w:rPr>
        <w:t>,</w:t>
      </w:r>
      <w:r w:rsidRPr="005924C2">
        <w:rPr>
          <w:rFonts w:ascii="Times New Roman" w:eastAsia="Times New Roman" w:hAnsi="Times New Roman" w:cs="Times New Roman"/>
          <w:bCs/>
          <w:iCs/>
          <w:kern w:val="0"/>
          <w:sz w:val="24"/>
          <w:szCs w:val="24"/>
          <w:lang w:eastAsia="hr-HR"/>
          <w14:ligatures w14:val="none"/>
        </w:rPr>
        <w:t xml:space="preserve"> </w:t>
      </w:r>
      <w:r w:rsidR="00C52370" w:rsidRPr="005924C2">
        <w:rPr>
          <w:rFonts w:ascii="Times New Roman" w:eastAsia="Times New Roman" w:hAnsi="Times New Roman" w:cs="Times New Roman"/>
          <w:bCs/>
          <w:iCs/>
          <w:kern w:val="0"/>
          <w:sz w:val="24"/>
          <w:szCs w:val="24"/>
          <w:lang w:eastAsia="hr-HR"/>
          <w14:ligatures w14:val="none"/>
        </w:rPr>
        <w:t xml:space="preserve">gdje </w:t>
      </w:r>
      <w:r w:rsidR="00A17721" w:rsidRPr="005924C2">
        <w:rPr>
          <w:rFonts w:ascii="Times New Roman" w:eastAsia="Times New Roman" w:hAnsi="Times New Roman" w:cs="Times New Roman"/>
          <w:bCs/>
          <w:iCs/>
          <w:kern w:val="0"/>
          <w:sz w:val="24"/>
          <w:szCs w:val="24"/>
          <w:lang w:eastAsia="hr-HR"/>
          <w14:ligatures w14:val="none"/>
        </w:rPr>
        <w:t xml:space="preserve">pravobraniteljica </w:t>
      </w:r>
      <w:r w:rsidRPr="005924C2">
        <w:rPr>
          <w:rFonts w:ascii="Times New Roman" w:eastAsia="Times New Roman" w:hAnsi="Times New Roman" w:cs="Times New Roman"/>
          <w:bCs/>
          <w:iCs/>
          <w:kern w:val="0"/>
          <w:sz w:val="24"/>
          <w:szCs w:val="24"/>
          <w:lang w:eastAsia="hr-HR"/>
          <w14:ligatures w14:val="none"/>
        </w:rPr>
        <w:t>navodi</w:t>
      </w:r>
      <w:r w:rsidR="00A17721" w:rsidRPr="005924C2">
        <w:rPr>
          <w:rFonts w:ascii="Times New Roman" w:eastAsia="Times New Roman" w:hAnsi="Times New Roman" w:cs="Times New Roman"/>
          <w:bCs/>
          <w:iCs/>
          <w:kern w:val="0"/>
          <w:sz w:val="24"/>
          <w:szCs w:val="24"/>
          <w:lang w:eastAsia="hr-HR"/>
          <w14:ligatures w14:val="none"/>
        </w:rPr>
        <w:t xml:space="preserve"> da je potrebno u</w:t>
      </w:r>
      <w:r w:rsidRPr="005924C2">
        <w:rPr>
          <w:rFonts w:ascii="Times New Roman" w:eastAsia="Times New Roman" w:hAnsi="Times New Roman" w:cs="Times New Roman"/>
          <w:bCs/>
          <w:iCs/>
          <w:kern w:val="0"/>
          <w:sz w:val="24"/>
          <w:szCs w:val="24"/>
          <w:lang w:eastAsia="hr-HR"/>
          <w14:ligatures w14:val="none"/>
        </w:rPr>
        <w:t xml:space="preserve">lagati dodatne napore za sprječavanje segregacije učenika pripadnika romske manjine u sustavu osnovnoškolskog odgoja i obrazovanja, </w:t>
      </w:r>
      <w:r w:rsidR="001763C2" w:rsidRPr="005924C2">
        <w:rPr>
          <w:rFonts w:ascii="Times New Roman" w:eastAsia="Times New Roman" w:hAnsi="Times New Roman" w:cs="Times New Roman"/>
          <w:bCs/>
          <w:iCs/>
          <w:kern w:val="0"/>
          <w:sz w:val="24"/>
          <w:szCs w:val="24"/>
          <w:lang w:eastAsia="hr-HR"/>
          <w14:ligatures w14:val="none"/>
        </w:rPr>
        <w:t>Vlada Republike Hrvatske</w:t>
      </w:r>
      <w:r w:rsidRPr="005924C2">
        <w:rPr>
          <w:rFonts w:ascii="Times New Roman" w:eastAsia="Times New Roman" w:hAnsi="Times New Roman" w:cs="Times New Roman"/>
          <w:bCs/>
          <w:iCs/>
          <w:kern w:val="0"/>
          <w:sz w:val="24"/>
          <w:szCs w:val="24"/>
          <w:lang w:eastAsia="hr-HR"/>
          <w14:ligatures w14:val="none"/>
        </w:rPr>
        <w:t xml:space="preserve"> naglašava kako je </w:t>
      </w:r>
      <w:r w:rsidR="001763C2" w:rsidRPr="005924C2">
        <w:rPr>
          <w:rFonts w:ascii="Times New Roman" w:eastAsia="Times New Roman" w:hAnsi="Times New Roman" w:cs="Times New Roman"/>
          <w:bCs/>
          <w:iCs/>
          <w:kern w:val="0"/>
          <w:sz w:val="24"/>
          <w:szCs w:val="24"/>
          <w:lang w:eastAsia="hr-HR"/>
          <w14:ligatures w14:val="none"/>
        </w:rPr>
        <w:t xml:space="preserve">Ured za ljudska prava i prava nacionalnih manjina </w:t>
      </w:r>
      <w:r w:rsidRPr="005924C2">
        <w:rPr>
          <w:rFonts w:ascii="Times New Roman" w:eastAsia="Times New Roman" w:hAnsi="Times New Roman" w:cs="Times New Roman"/>
          <w:bCs/>
          <w:iCs/>
          <w:kern w:val="0"/>
          <w:sz w:val="24"/>
          <w:szCs w:val="24"/>
          <w:lang w:eastAsia="hr-HR"/>
          <w14:ligatures w14:val="none"/>
        </w:rPr>
        <w:t>postavio visoke ciljeve pokazatelja ishoda u okviru N</w:t>
      </w:r>
      <w:r w:rsidR="00270EDB" w:rsidRPr="005924C2">
        <w:rPr>
          <w:rFonts w:ascii="Times New Roman" w:eastAsia="Times New Roman" w:hAnsi="Times New Roman" w:cs="Times New Roman"/>
          <w:bCs/>
          <w:iCs/>
          <w:kern w:val="0"/>
          <w:sz w:val="24"/>
          <w:szCs w:val="24"/>
          <w:lang w:eastAsia="hr-HR"/>
          <w14:ligatures w14:val="none"/>
        </w:rPr>
        <w:t>acionalnog plana za uključivanje Roma,</w:t>
      </w:r>
      <w:r w:rsidR="00482C71" w:rsidRPr="005924C2">
        <w:rPr>
          <w:rFonts w:ascii="Times New Roman" w:eastAsia="Times New Roman" w:hAnsi="Times New Roman" w:cs="Times New Roman"/>
          <w:bCs/>
          <w:iCs/>
          <w:kern w:val="0"/>
          <w:sz w:val="24"/>
          <w:szCs w:val="24"/>
          <w:lang w:eastAsia="hr-HR"/>
          <w14:ligatures w14:val="none"/>
        </w:rPr>
        <w:t xml:space="preserve"> za razdoblje </w:t>
      </w:r>
      <w:r w:rsidR="00D90E22" w:rsidRPr="005924C2">
        <w:rPr>
          <w:rFonts w:ascii="Times New Roman" w:eastAsia="Times New Roman" w:hAnsi="Times New Roman" w:cs="Times New Roman"/>
          <w:bCs/>
          <w:iCs/>
          <w:kern w:val="0"/>
          <w:sz w:val="24"/>
          <w:szCs w:val="24"/>
          <w:lang w:eastAsia="hr-HR"/>
          <w14:ligatures w14:val="none"/>
        </w:rPr>
        <w:t>od 2021. do 2027.</w:t>
      </w:r>
      <w:r w:rsidRPr="005924C2">
        <w:rPr>
          <w:rFonts w:ascii="Times New Roman" w:eastAsia="Times New Roman" w:hAnsi="Times New Roman" w:cs="Times New Roman"/>
          <w:bCs/>
          <w:iCs/>
          <w:kern w:val="0"/>
          <w:sz w:val="24"/>
          <w:szCs w:val="24"/>
          <w:lang w:eastAsia="hr-HR"/>
          <w14:ligatures w14:val="none"/>
        </w:rPr>
        <w:t>, poput udjela djece u Međimurskoj županiji koja osnovnoškolsko obrazovanje pohađaju u razredima u kojima je većina ili su svi učenici Romi, a koji se sa sadašnjih 40</w:t>
      </w:r>
      <w:r w:rsidR="00C400B6">
        <w:rPr>
          <w:rFonts w:ascii="Times New Roman" w:eastAsia="Times New Roman" w:hAnsi="Times New Roman" w:cs="Times New Roman"/>
          <w:bCs/>
          <w:iCs/>
          <w:kern w:val="0"/>
          <w:sz w:val="24"/>
          <w:szCs w:val="24"/>
          <w:lang w:eastAsia="hr-HR"/>
          <w14:ligatures w14:val="none"/>
        </w:rPr>
        <w:t xml:space="preserve"> </w:t>
      </w:r>
      <w:r w:rsidRPr="005924C2">
        <w:rPr>
          <w:rFonts w:ascii="Times New Roman" w:eastAsia="Times New Roman" w:hAnsi="Times New Roman" w:cs="Times New Roman"/>
          <w:bCs/>
          <w:iCs/>
          <w:kern w:val="0"/>
          <w:sz w:val="24"/>
          <w:szCs w:val="24"/>
          <w:lang w:eastAsia="hr-HR"/>
          <w14:ligatures w14:val="none"/>
        </w:rPr>
        <w:t>% želi smanjiti na 20</w:t>
      </w:r>
      <w:r w:rsidR="00C400B6">
        <w:rPr>
          <w:rFonts w:ascii="Times New Roman" w:eastAsia="Times New Roman" w:hAnsi="Times New Roman" w:cs="Times New Roman"/>
          <w:bCs/>
          <w:iCs/>
          <w:kern w:val="0"/>
          <w:sz w:val="24"/>
          <w:szCs w:val="24"/>
          <w:lang w:eastAsia="hr-HR"/>
          <w14:ligatures w14:val="none"/>
        </w:rPr>
        <w:t xml:space="preserve"> </w:t>
      </w:r>
      <w:r w:rsidRPr="005924C2">
        <w:rPr>
          <w:rFonts w:ascii="Times New Roman" w:eastAsia="Times New Roman" w:hAnsi="Times New Roman" w:cs="Times New Roman"/>
          <w:bCs/>
          <w:iCs/>
          <w:kern w:val="0"/>
          <w:sz w:val="24"/>
          <w:szCs w:val="24"/>
          <w:lang w:eastAsia="hr-HR"/>
          <w14:ligatures w14:val="none"/>
        </w:rPr>
        <w:t>% do 2027.</w:t>
      </w:r>
      <w:r w:rsidR="00F85F0B" w:rsidRPr="005924C2">
        <w:rPr>
          <w:rFonts w:ascii="Times New Roman" w:eastAsia="Times New Roman" w:hAnsi="Times New Roman" w:cs="Times New Roman"/>
          <w:bCs/>
          <w:iCs/>
          <w:kern w:val="0"/>
          <w:sz w:val="24"/>
          <w:szCs w:val="24"/>
          <w:lang w:eastAsia="hr-HR"/>
          <w14:ligatures w14:val="none"/>
        </w:rPr>
        <w:t xml:space="preserve"> </w:t>
      </w:r>
      <w:r w:rsidRPr="005924C2">
        <w:rPr>
          <w:rFonts w:ascii="Times New Roman" w:eastAsia="Times New Roman" w:hAnsi="Times New Roman" w:cs="Times New Roman"/>
          <w:bCs/>
          <w:iCs/>
          <w:kern w:val="0"/>
          <w:sz w:val="24"/>
          <w:szCs w:val="24"/>
          <w:lang w:eastAsia="hr-HR"/>
          <w14:ligatures w14:val="none"/>
        </w:rPr>
        <w:t>Vezano uz prijedlog za poboljšanje</w:t>
      </w:r>
      <w:r w:rsidR="00C52370" w:rsidRPr="005924C2">
        <w:rPr>
          <w:rFonts w:ascii="Times New Roman" w:eastAsia="Times New Roman" w:hAnsi="Times New Roman" w:cs="Times New Roman"/>
          <w:bCs/>
          <w:iCs/>
          <w:kern w:val="0"/>
          <w:sz w:val="24"/>
          <w:szCs w:val="24"/>
          <w:lang w:eastAsia="hr-HR"/>
          <w14:ligatures w14:val="none"/>
        </w:rPr>
        <w:t xml:space="preserve"> </w:t>
      </w:r>
      <w:r w:rsidR="003426C2" w:rsidRPr="005924C2">
        <w:rPr>
          <w:rFonts w:ascii="Times New Roman" w:eastAsia="Times New Roman" w:hAnsi="Times New Roman" w:cs="Times New Roman"/>
          <w:bCs/>
          <w:iCs/>
          <w:kern w:val="0"/>
          <w:sz w:val="24"/>
          <w:szCs w:val="24"/>
          <w:lang w:eastAsia="hr-HR"/>
          <w14:ligatures w14:val="none"/>
        </w:rPr>
        <w:t>kojim se navodi da je potrebno u</w:t>
      </w:r>
      <w:r w:rsidRPr="005924C2">
        <w:rPr>
          <w:rFonts w:ascii="Times New Roman" w:eastAsia="Times New Roman" w:hAnsi="Times New Roman" w:cs="Times New Roman"/>
          <w:bCs/>
          <w:iCs/>
          <w:kern w:val="0"/>
          <w:sz w:val="24"/>
          <w:szCs w:val="24"/>
          <w:lang w:eastAsia="hr-HR"/>
          <w14:ligatures w14:val="none"/>
        </w:rPr>
        <w:t xml:space="preserve">lagati dodatne napore za osiguravanje pohađanja predškolskog odgoja i obrazovanja svoj djeci predškolske dobi, neovisno o statusu zaposlenja ili prebivalištu/boravištu roditelja, </w:t>
      </w:r>
      <w:r w:rsidR="007D716C" w:rsidRPr="005924C2">
        <w:rPr>
          <w:rFonts w:ascii="Times New Roman" w:eastAsia="Times New Roman" w:hAnsi="Times New Roman" w:cs="Times New Roman"/>
          <w:bCs/>
          <w:iCs/>
          <w:kern w:val="0"/>
          <w:sz w:val="24"/>
          <w:szCs w:val="24"/>
          <w:lang w:eastAsia="hr-HR"/>
          <w14:ligatures w14:val="none"/>
        </w:rPr>
        <w:t>Vlada Republike Hrvatske</w:t>
      </w:r>
      <w:r w:rsidRPr="005924C2">
        <w:rPr>
          <w:rFonts w:ascii="Times New Roman" w:eastAsia="Times New Roman" w:hAnsi="Times New Roman" w:cs="Times New Roman"/>
          <w:bCs/>
          <w:iCs/>
          <w:kern w:val="0"/>
          <w:sz w:val="24"/>
          <w:szCs w:val="24"/>
          <w:lang w:eastAsia="hr-HR"/>
          <w14:ligatures w14:val="none"/>
        </w:rPr>
        <w:t xml:space="preserve"> naglašava kako </w:t>
      </w:r>
      <w:r w:rsidR="007D716C" w:rsidRPr="005924C2">
        <w:rPr>
          <w:rFonts w:ascii="Times New Roman" w:eastAsia="Times New Roman" w:hAnsi="Times New Roman" w:cs="Times New Roman"/>
          <w:bCs/>
          <w:iCs/>
          <w:kern w:val="0"/>
          <w:sz w:val="24"/>
          <w:szCs w:val="24"/>
          <w:lang w:eastAsia="hr-HR"/>
          <w14:ligatures w14:val="none"/>
        </w:rPr>
        <w:t xml:space="preserve">Ured za ljudska prava i prava nacionalnih manjina </w:t>
      </w:r>
      <w:r w:rsidRPr="005924C2">
        <w:rPr>
          <w:rFonts w:ascii="Times New Roman" w:eastAsia="Times New Roman" w:hAnsi="Times New Roman" w:cs="Times New Roman"/>
          <w:bCs/>
          <w:iCs/>
          <w:kern w:val="0"/>
          <w:sz w:val="24"/>
          <w:szCs w:val="24"/>
          <w:lang w:eastAsia="hr-HR"/>
          <w14:ligatures w14:val="none"/>
        </w:rPr>
        <w:t xml:space="preserve">u okviru projekta JUPI O planira nastavak nacionalne kampanje „Pokreni kotač znanja“ koja, pored osvještavanja široke i profesionalne javnosti o važnosti obrazovanja pripadnika romske nacionalne manjine, ima za cilj potaknuti značajnije sudjelovanje pripadnika romske nacionalne manjine u predškolskom odgoju i obrazovanju te u </w:t>
      </w:r>
      <w:r w:rsidRPr="005924C2">
        <w:rPr>
          <w:rFonts w:ascii="Times New Roman" w:eastAsia="Times New Roman" w:hAnsi="Times New Roman" w:cs="Times New Roman"/>
          <w:bCs/>
          <w:iCs/>
          <w:kern w:val="0"/>
          <w:sz w:val="24"/>
          <w:szCs w:val="24"/>
          <w:lang w:eastAsia="hr-HR"/>
          <w14:ligatures w14:val="none"/>
        </w:rPr>
        <w:lastRenderedPageBreak/>
        <w:t xml:space="preserve">srednjoškolskom i visokom obrazovanju, i to putem medijske kampanje i motivacijskih radionica s roditeljima i djecom, kao i natječaja za najbolje romske učenike. Kampanja uključuje i regionalne edukacije romskih pomagača te nacionalne stručne skupove koji imaju za cilj unaprijediti razumijevanje dionika o faktorima koji doprinose pozitivnim ishodima u obrazovanju, ali i promoviranje postojećih pozitivnih praksi </w:t>
      </w:r>
      <w:proofErr w:type="spellStart"/>
      <w:r w:rsidRPr="005924C2">
        <w:rPr>
          <w:rFonts w:ascii="Times New Roman" w:eastAsia="Times New Roman" w:hAnsi="Times New Roman" w:cs="Times New Roman"/>
          <w:bCs/>
          <w:iCs/>
          <w:kern w:val="0"/>
          <w:sz w:val="24"/>
          <w:szCs w:val="24"/>
          <w:lang w:eastAsia="hr-HR"/>
          <w14:ligatures w14:val="none"/>
        </w:rPr>
        <w:t>uključivog</w:t>
      </w:r>
      <w:proofErr w:type="spellEnd"/>
      <w:r w:rsidRPr="005924C2">
        <w:rPr>
          <w:rFonts w:ascii="Times New Roman" w:eastAsia="Times New Roman" w:hAnsi="Times New Roman" w:cs="Times New Roman"/>
          <w:bCs/>
          <w:iCs/>
          <w:kern w:val="0"/>
          <w:sz w:val="24"/>
          <w:szCs w:val="24"/>
          <w:lang w:eastAsia="hr-HR"/>
          <w14:ligatures w14:val="none"/>
        </w:rPr>
        <w:t xml:space="preserve"> obrazovanja na nacionalnoj i EU razini.</w:t>
      </w:r>
    </w:p>
    <w:p w14:paraId="655FF4EB" w14:textId="77777777" w:rsidR="00273A18" w:rsidRPr="005924C2" w:rsidRDefault="00273A18" w:rsidP="00C81686">
      <w:pPr>
        <w:tabs>
          <w:tab w:val="left" w:pos="284"/>
        </w:tabs>
        <w:spacing w:after="0" w:line="240" w:lineRule="auto"/>
        <w:ind w:firstLine="1418"/>
        <w:jc w:val="both"/>
        <w:rPr>
          <w:rFonts w:ascii="Times New Roman" w:eastAsia="Times New Roman" w:hAnsi="Times New Roman" w:cs="Times New Roman"/>
          <w:bCs/>
          <w:iCs/>
          <w:kern w:val="0"/>
          <w:sz w:val="24"/>
          <w:szCs w:val="24"/>
          <w:lang w:eastAsia="hr-HR"/>
          <w14:ligatures w14:val="none"/>
        </w:rPr>
      </w:pPr>
    </w:p>
    <w:p w14:paraId="2B02F4E4" w14:textId="746250C0" w:rsidR="00AB55CD" w:rsidRPr="005924C2" w:rsidRDefault="005C4AF6" w:rsidP="00C81686">
      <w:pPr>
        <w:tabs>
          <w:tab w:val="left" w:pos="284"/>
        </w:tabs>
        <w:spacing w:after="0" w:line="240" w:lineRule="auto"/>
        <w:ind w:firstLine="1418"/>
        <w:jc w:val="both"/>
        <w:rPr>
          <w:rFonts w:ascii="Times New Roman" w:eastAsia="Times New Roman" w:hAnsi="Times New Roman" w:cs="Times New Roman"/>
          <w:bCs/>
          <w:iCs/>
          <w:kern w:val="0"/>
          <w:sz w:val="24"/>
          <w:szCs w:val="24"/>
          <w:lang w:eastAsia="hr-HR"/>
          <w14:ligatures w14:val="none"/>
        </w:rPr>
      </w:pPr>
      <w:r w:rsidRPr="005924C2">
        <w:rPr>
          <w:rFonts w:ascii="Times New Roman" w:eastAsia="Times New Roman" w:hAnsi="Times New Roman" w:cs="Times New Roman"/>
          <w:bCs/>
          <w:iCs/>
          <w:kern w:val="0"/>
          <w:sz w:val="24"/>
          <w:szCs w:val="24"/>
          <w:lang w:eastAsia="hr-HR"/>
          <w14:ligatures w14:val="none"/>
        </w:rPr>
        <w:t>Vezano u</w:t>
      </w:r>
      <w:r w:rsidR="00AC5EDB" w:rsidRPr="005924C2">
        <w:rPr>
          <w:rFonts w:ascii="Times New Roman" w:eastAsia="Times New Roman" w:hAnsi="Times New Roman" w:cs="Times New Roman"/>
          <w:bCs/>
          <w:iCs/>
          <w:kern w:val="0"/>
          <w:sz w:val="24"/>
          <w:szCs w:val="24"/>
          <w:lang w:eastAsia="hr-HR"/>
          <w14:ligatures w14:val="none"/>
        </w:rPr>
        <w:t>z prijedlog</w:t>
      </w:r>
      <w:r w:rsidRPr="005924C2">
        <w:rPr>
          <w:rFonts w:ascii="Times New Roman" w:eastAsia="Times New Roman" w:hAnsi="Times New Roman" w:cs="Times New Roman"/>
          <w:bCs/>
          <w:iCs/>
          <w:kern w:val="0"/>
          <w:sz w:val="24"/>
          <w:szCs w:val="24"/>
          <w:lang w:eastAsia="hr-HR"/>
          <w14:ligatures w14:val="none"/>
        </w:rPr>
        <w:t xml:space="preserve"> da je potrebno provoditi</w:t>
      </w:r>
      <w:r w:rsidR="00AC5EDB" w:rsidRPr="005924C2">
        <w:rPr>
          <w:rFonts w:ascii="Times New Roman" w:eastAsia="Times New Roman" w:hAnsi="Times New Roman" w:cs="Times New Roman"/>
          <w:bCs/>
          <w:iCs/>
          <w:kern w:val="0"/>
          <w:sz w:val="24"/>
          <w:szCs w:val="24"/>
          <w:lang w:eastAsia="hr-HR"/>
          <w14:ligatures w14:val="none"/>
        </w:rPr>
        <w:t xml:space="preserve"> edukacije </w:t>
      </w:r>
      <w:r w:rsidRPr="005924C2">
        <w:rPr>
          <w:rFonts w:ascii="Times New Roman" w:eastAsia="Times New Roman" w:hAnsi="Times New Roman" w:cs="Times New Roman"/>
          <w:bCs/>
          <w:iCs/>
          <w:kern w:val="0"/>
          <w:sz w:val="24"/>
          <w:szCs w:val="24"/>
          <w:lang w:eastAsia="hr-HR"/>
          <w14:ligatures w14:val="none"/>
        </w:rPr>
        <w:t xml:space="preserve">o ljudskim pravima i zabrani diskriminacije </w:t>
      </w:r>
      <w:r w:rsidR="00AC5EDB" w:rsidRPr="005924C2">
        <w:rPr>
          <w:rFonts w:ascii="Times New Roman" w:eastAsia="Times New Roman" w:hAnsi="Times New Roman" w:cs="Times New Roman"/>
          <w:bCs/>
          <w:iCs/>
          <w:kern w:val="0"/>
          <w:sz w:val="24"/>
          <w:szCs w:val="24"/>
          <w:lang w:eastAsia="hr-HR"/>
          <w14:ligatures w14:val="none"/>
        </w:rPr>
        <w:t xml:space="preserve">za predstavnike tijela javne vlasti, posebno JLP(R)S-ova, </w:t>
      </w:r>
      <w:r w:rsidR="008E71C3" w:rsidRPr="005924C2">
        <w:rPr>
          <w:rFonts w:ascii="Times New Roman" w:eastAsia="Times New Roman" w:hAnsi="Times New Roman" w:cs="Times New Roman"/>
          <w:bCs/>
          <w:iCs/>
          <w:kern w:val="0"/>
          <w:sz w:val="24"/>
          <w:szCs w:val="24"/>
          <w:lang w:eastAsia="hr-HR"/>
          <w14:ligatures w14:val="none"/>
        </w:rPr>
        <w:t xml:space="preserve">Vlada Republike Hrvatske </w:t>
      </w:r>
      <w:r w:rsidR="00F55A33">
        <w:rPr>
          <w:rFonts w:ascii="Times New Roman" w:eastAsia="Times New Roman" w:hAnsi="Times New Roman" w:cs="Times New Roman"/>
          <w:bCs/>
          <w:iCs/>
          <w:kern w:val="0"/>
          <w:sz w:val="24"/>
          <w:szCs w:val="24"/>
          <w:lang w:eastAsia="hr-HR"/>
          <w14:ligatures w14:val="none"/>
        </w:rPr>
        <w:t>napominje</w:t>
      </w:r>
      <w:r w:rsidR="00AC5EDB" w:rsidRPr="005924C2">
        <w:rPr>
          <w:rFonts w:ascii="Times New Roman" w:eastAsia="Times New Roman" w:hAnsi="Times New Roman" w:cs="Times New Roman"/>
          <w:bCs/>
          <w:iCs/>
          <w:kern w:val="0"/>
          <w:sz w:val="24"/>
          <w:szCs w:val="24"/>
          <w:lang w:eastAsia="hr-HR"/>
          <w14:ligatures w14:val="none"/>
        </w:rPr>
        <w:t xml:space="preserve"> kako Ured</w:t>
      </w:r>
      <w:r w:rsidR="00CF4CB1" w:rsidRPr="005924C2">
        <w:rPr>
          <w:rFonts w:ascii="Times New Roman" w:eastAsia="Times New Roman" w:hAnsi="Times New Roman" w:cs="Times New Roman"/>
          <w:bCs/>
          <w:iCs/>
          <w:kern w:val="0"/>
          <w:sz w:val="24"/>
          <w:szCs w:val="24"/>
          <w:lang w:eastAsia="hr-HR"/>
          <w14:ligatures w14:val="none"/>
        </w:rPr>
        <w:t xml:space="preserve"> za ljudska prava i prava nacionalnih manjina</w:t>
      </w:r>
      <w:r w:rsidR="00AC5EDB" w:rsidRPr="005924C2">
        <w:rPr>
          <w:rFonts w:ascii="Times New Roman" w:eastAsia="Times New Roman" w:hAnsi="Times New Roman" w:cs="Times New Roman"/>
          <w:bCs/>
          <w:iCs/>
          <w:kern w:val="0"/>
          <w:sz w:val="24"/>
          <w:szCs w:val="24"/>
          <w:lang w:eastAsia="hr-HR"/>
          <w14:ligatures w14:val="none"/>
        </w:rPr>
        <w:t xml:space="preserve"> planira projekt JUPI I</w:t>
      </w:r>
      <w:r w:rsidR="00CF4CB1" w:rsidRPr="005924C2">
        <w:rPr>
          <w:rFonts w:ascii="Times New Roman" w:eastAsia="Times New Roman" w:hAnsi="Times New Roman" w:cs="Times New Roman"/>
          <w:bCs/>
          <w:iCs/>
          <w:kern w:val="0"/>
          <w:sz w:val="24"/>
          <w:szCs w:val="24"/>
          <w:lang w:eastAsia="hr-HR"/>
          <w14:ligatures w14:val="none"/>
        </w:rPr>
        <w:t xml:space="preserve">, </w:t>
      </w:r>
      <w:r w:rsidR="00AC5EDB" w:rsidRPr="005924C2">
        <w:rPr>
          <w:rFonts w:ascii="Times New Roman" w:eastAsia="Times New Roman" w:hAnsi="Times New Roman" w:cs="Times New Roman"/>
          <w:bCs/>
          <w:iCs/>
          <w:kern w:val="0"/>
          <w:sz w:val="24"/>
          <w:szCs w:val="24"/>
          <w:lang w:eastAsia="hr-HR"/>
          <w14:ligatures w14:val="none"/>
        </w:rPr>
        <w:t xml:space="preserve">u okviru kojeg će se financirati aktivnosti kojima se pojačava borba protiv izravne i neizravne diskriminacije, uznemiravanja, </w:t>
      </w:r>
      <w:proofErr w:type="spellStart"/>
      <w:r w:rsidR="00AC5EDB" w:rsidRPr="005924C2">
        <w:rPr>
          <w:rFonts w:ascii="Times New Roman" w:eastAsia="Times New Roman" w:hAnsi="Times New Roman" w:cs="Times New Roman"/>
          <w:bCs/>
          <w:iCs/>
          <w:kern w:val="0"/>
          <w:sz w:val="24"/>
          <w:szCs w:val="24"/>
          <w:lang w:eastAsia="hr-HR"/>
          <w14:ligatures w14:val="none"/>
        </w:rPr>
        <w:t>stereotipizacije</w:t>
      </w:r>
      <w:proofErr w:type="spellEnd"/>
      <w:r w:rsidR="00AC5EDB" w:rsidRPr="005924C2">
        <w:rPr>
          <w:rFonts w:ascii="Times New Roman" w:eastAsia="Times New Roman" w:hAnsi="Times New Roman" w:cs="Times New Roman"/>
          <w:bCs/>
          <w:iCs/>
          <w:kern w:val="0"/>
          <w:sz w:val="24"/>
          <w:szCs w:val="24"/>
          <w:lang w:eastAsia="hr-HR"/>
          <w14:ligatures w14:val="none"/>
        </w:rPr>
        <w:t xml:space="preserve">, </w:t>
      </w:r>
      <w:proofErr w:type="spellStart"/>
      <w:r w:rsidR="00AC5EDB" w:rsidRPr="005924C2">
        <w:rPr>
          <w:rFonts w:ascii="Times New Roman" w:eastAsia="Times New Roman" w:hAnsi="Times New Roman" w:cs="Times New Roman"/>
          <w:bCs/>
          <w:iCs/>
          <w:kern w:val="0"/>
          <w:sz w:val="24"/>
          <w:szCs w:val="24"/>
          <w:lang w:eastAsia="hr-HR"/>
          <w14:ligatures w14:val="none"/>
        </w:rPr>
        <w:t>antiromske</w:t>
      </w:r>
      <w:proofErr w:type="spellEnd"/>
      <w:r w:rsidR="00AC5EDB" w:rsidRPr="005924C2">
        <w:rPr>
          <w:rFonts w:ascii="Times New Roman" w:eastAsia="Times New Roman" w:hAnsi="Times New Roman" w:cs="Times New Roman"/>
          <w:bCs/>
          <w:iCs/>
          <w:kern w:val="0"/>
          <w:sz w:val="24"/>
          <w:szCs w:val="24"/>
          <w:lang w:eastAsia="hr-HR"/>
          <w14:ligatures w14:val="none"/>
        </w:rPr>
        <w:t xml:space="preserve"> retorike, govora mržnje i nasilja prema Romima</w:t>
      </w:r>
      <w:r w:rsidR="00F55A33">
        <w:rPr>
          <w:rFonts w:ascii="Times New Roman" w:eastAsia="Times New Roman" w:hAnsi="Times New Roman" w:cs="Times New Roman"/>
          <w:bCs/>
          <w:iCs/>
          <w:kern w:val="0"/>
          <w:sz w:val="24"/>
          <w:szCs w:val="24"/>
          <w:lang w:eastAsia="hr-HR"/>
          <w14:ligatures w14:val="none"/>
        </w:rPr>
        <w:t>,</w:t>
      </w:r>
      <w:r w:rsidR="00AC5EDB" w:rsidRPr="005924C2">
        <w:rPr>
          <w:rFonts w:ascii="Times New Roman" w:eastAsia="Times New Roman" w:hAnsi="Times New Roman" w:cs="Times New Roman"/>
          <w:bCs/>
          <w:iCs/>
          <w:kern w:val="0"/>
          <w:sz w:val="24"/>
          <w:szCs w:val="24"/>
          <w:lang w:eastAsia="hr-HR"/>
          <w14:ligatures w14:val="none"/>
        </w:rPr>
        <w:t xml:space="preserve"> kao i protiv poticanja na nešto od </w:t>
      </w:r>
      <w:r w:rsidR="005B3A87" w:rsidRPr="005924C2">
        <w:rPr>
          <w:rFonts w:ascii="Times New Roman" w:eastAsia="Times New Roman" w:hAnsi="Times New Roman" w:cs="Times New Roman"/>
          <w:bCs/>
          <w:iCs/>
          <w:kern w:val="0"/>
          <w:sz w:val="24"/>
          <w:szCs w:val="24"/>
          <w:lang w:eastAsia="hr-HR"/>
          <w14:ligatures w14:val="none"/>
        </w:rPr>
        <w:t>navedenog,</w:t>
      </w:r>
      <w:r w:rsidR="00AC5EDB" w:rsidRPr="005924C2">
        <w:rPr>
          <w:rFonts w:ascii="Times New Roman" w:eastAsia="Times New Roman" w:hAnsi="Times New Roman" w:cs="Times New Roman"/>
          <w:bCs/>
          <w:iCs/>
          <w:kern w:val="0"/>
          <w:sz w:val="24"/>
          <w:szCs w:val="24"/>
          <w:lang w:eastAsia="hr-HR"/>
          <w14:ligatures w14:val="none"/>
        </w:rPr>
        <w:t xml:space="preserve"> bilo putem Interneta ili izvan njega</w:t>
      </w:r>
      <w:r w:rsidR="005B3A87" w:rsidRPr="005924C2">
        <w:rPr>
          <w:rFonts w:ascii="Times New Roman" w:eastAsia="Times New Roman" w:hAnsi="Times New Roman" w:cs="Times New Roman"/>
          <w:bCs/>
          <w:iCs/>
          <w:kern w:val="0"/>
          <w:sz w:val="24"/>
          <w:szCs w:val="24"/>
          <w:lang w:eastAsia="hr-HR"/>
          <w14:ligatures w14:val="none"/>
        </w:rPr>
        <w:t>,</w:t>
      </w:r>
      <w:r w:rsidR="00AC5EDB" w:rsidRPr="005924C2">
        <w:rPr>
          <w:rFonts w:ascii="Times New Roman" w:eastAsia="Times New Roman" w:hAnsi="Times New Roman" w:cs="Times New Roman"/>
          <w:bCs/>
          <w:iCs/>
          <w:kern w:val="0"/>
          <w:sz w:val="24"/>
          <w:szCs w:val="24"/>
          <w:lang w:eastAsia="hr-HR"/>
          <w14:ligatures w14:val="none"/>
        </w:rPr>
        <w:t xml:space="preserve"> uključujući i aktivnosti usmjerene borbi protiv romskog rasizma u školama, na prostoru zajednica s većim brojem romskog stanovništva te aktivnosti kojima se promiču </w:t>
      </w:r>
      <w:proofErr w:type="spellStart"/>
      <w:r w:rsidR="00AC5EDB" w:rsidRPr="005924C2">
        <w:rPr>
          <w:rFonts w:ascii="Times New Roman" w:eastAsia="Times New Roman" w:hAnsi="Times New Roman" w:cs="Times New Roman"/>
          <w:bCs/>
          <w:iCs/>
          <w:kern w:val="0"/>
          <w:sz w:val="24"/>
          <w:szCs w:val="24"/>
          <w:lang w:eastAsia="hr-HR"/>
          <w14:ligatures w14:val="none"/>
        </w:rPr>
        <w:t>multikulturalne</w:t>
      </w:r>
      <w:proofErr w:type="spellEnd"/>
      <w:r w:rsidR="00AC5EDB" w:rsidRPr="005924C2">
        <w:rPr>
          <w:rFonts w:ascii="Times New Roman" w:eastAsia="Times New Roman" w:hAnsi="Times New Roman" w:cs="Times New Roman"/>
          <w:bCs/>
          <w:iCs/>
          <w:kern w:val="0"/>
          <w:sz w:val="24"/>
          <w:szCs w:val="24"/>
          <w:lang w:eastAsia="hr-HR"/>
          <w14:ligatures w14:val="none"/>
        </w:rPr>
        <w:t xml:space="preserve"> vrijednosti uključujući i kampanje za podizanje svijesti na regionalnoj i lokalnoj razini.</w:t>
      </w:r>
    </w:p>
    <w:bookmarkEnd w:id="8"/>
    <w:p w14:paraId="297A6B36" w14:textId="77777777" w:rsidR="009B086F" w:rsidRPr="005924C2" w:rsidRDefault="009B086F" w:rsidP="00C81686">
      <w:pPr>
        <w:spacing w:after="0" w:line="240" w:lineRule="auto"/>
        <w:ind w:firstLine="1418"/>
        <w:jc w:val="both"/>
        <w:rPr>
          <w:rFonts w:ascii="Times New Roman" w:hAnsi="Times New Roman" w:cs="Times New Roman"/>
          <w:kern w:val="0"/>
          <w:sz w:val="24"/>
          <w:szCs w:val="24"/>
          <w14:ligatures w14:val="none"/>
        </w:rPr>
      </w:pPr>
    </w:p>
    <w:bookmarkEnd w:id="9"/>
    <w:bookmarkEnd w:id="10"/>
    <w:p w14:paraId="54975BC7" w14:textId="2C8B6152" w:rsidR="0090233C" w:rsidRPr="005924C2" w:rsidRDefault="00C23A1D" w:rsidP="00C81686">
      <w:pPr>
        <w:spacing w:after="0" w:line="240" w:lineRule="auto"/>
        <w:ind w:firstLine="1418"/>
        <w:jc w:val="both"/>
        <w:rPr>
          <w:rFonts w:ascii="Times New Roman" w:hAnsi="Times New Roman" w:cs="Times New Roman"/>
          <w:sz w:val="24"/>
          <w:szCs w:val="24"/>
        </w:rPr>
      </w:pPr>
      <w:r w:rsidRPr="005924C2">
        <w:rPr>
          <w:rFonts w:ascii="Times New Roman" w:hAnsi="Times New Roman" w:cs="Times New Roman"/>
          <w:sz w:val="24"/>
          <w:szCs w:val="24"/>
        </w:rPr>
        <w:t xml:space="preserve">U </w:t>
      </w:r>
      <w:r w:rsidR="002F7430">
        <w:rPr>
          <w:rFonts w:ascii="Times New Roman" w:hAnsi="Times New Roman" w:cs="Times New Roman"/>
          <w:sz w:val="24"/>
          <w:szCs w:val="24"/>
        </w:rPr>
        <w:t>točki</w:t>
      </w:r>
      <w:r w:rsidRPr="005924C2">
        <w:rPr>
          <w:rFonts w:ascii="Times New Roman" w:hAnsi="Times New Roman" w:cs="Times New Roman"/>
          <w:sz w:val="24"/>
          <w:szCs w:val="24"/>
        </w:rPr>
        <w:t xml:space="preserve"> </w:t>
      </w:r>
      <w:r w:rsidR="002F7430">
        <w:rPr>
          <w:rFonts w:ascii="Times New Roman" w:hAnsi="Times New Roman" w:cs="Times New Roman"/>
          <w:sz w:val="24"/>
          <w:szCs w:val="24"/>
        </w:rPr>
        <w:t>4.1</w:t>
      </w:r>
      <w:r w:rsidRPr="005924C2">
        <w:rPr>
          <w:rFonts w:ascii="Times New Roman" w:hAnsi="Times New Roman" w:cs="Times New Roman"/>
          <w:sz w:val="24"/>
          <w:szCs w:val="24"/>
        </w:rPr>
        <w:t xml:space="preserve"> </w:t>
      </w:r>
      <w:r w:rsidR="00BD320C" w:rsidRPr="005924C2">
        <w:rPr>
          <w:rFonts w:ascii="Times New Roman" w:hAnsi="Times New Roman" w:cs="Times New Roman"/>
          <w:sz w:val="24"/>
          <w:szCs w:val="24"/>
        </w:rPr>
        <w:t>„</w:t>
      </w:r>
      <w:r w:rsidRPr="005924C2">
        <w:rPr>
          <w:rFonts w:ascii="Times New Roman" w:hAnsi="Times New Roman" w:cs="Times New Roman"/>
          <w:sz w:val="24"/>
          <w:szCs w:val="24"/>
        </w:rPr>
        <w:t>Djeca pripadnici nacionalnih manjina</w:t>
      </w:r>
      <w:r w:rsidR="00BD320C" w:rsidRPr="005924C2">
        <w:rPr>
          <w:rFonts w:ascii="Times New Roman" w:hAnsi="Times New Roman" w:cs="Times New Roman"/>
          <w:sz w:val="24"/>
          <w:szCs w:val="24"/>
        </w:rPr>
        <w:t>“</w:t>
      </w:r>
      <w:r w:rsidR="002F7430">
        <w:rPr>
          <w:rFonts w:ascii="Times New Roman" w:hAnsi="Times New Roman" w:cs="Times New Roman"/>
          <w:sz w:val="24"/>
          <w:szCs w:val="24"/>
        </w:rPr>
        <w:t xml:space="preserve"> na stranici 134</w:t>
      </w:r>
      <w:r w:rsidR="002F7430" w:rsidRPr="002F7430">
        <w:rPr>
          <w:rFonts w:ascii="Times New Roman" w:hAnsi="Times New Roman" w:cs="Times New Roman"/>
          <w:sz w:val="24"/>
          <w:szCs w:val="24"/>
        </w:rPr>
        <w:t xml:space="preserve"> </w:t>
      </w:r>
      <w:r w:rsidR="002F7430" w:rsidRPr="005924C2">
        <w:rPr>
          <w:rFonts w:ascii="Times New Roman" w:hAnsi="Times New Roman" w:cs="Times New Roman"/>
          <w:sz w:val="24"/>
          <w:szCs w:val="24"/>
        </w:rPr>
        <w:t>Izvješća</w:t>
      </w:r>
      <w:r w:rsidRPr="005924C2">
        <w:rPr>
          <w:rFonts w:ascii="Times New Roman" w:hAnsi="Times New Roman" w:cs="Times New Roman"/>
          <w:sz w:val="24"/>
          <w:szCs w:val="24"/>
        </w:rPr>
        <w:t>, vezano uz navode pravobraniteljice u odnosu na deložirane obitelji s područja Novog Vinodolskog, Vlada Republike Hrvatske navodi da je Ministarstvo rada, mirovinskoga sustava, obitelji i socijalne politike sudjelovalo na svim sastancima nadležnih tijela vezano uz iznalaženje rješenja za smještaj</w:t>
      </w:r>
      <w:r w:rsidR="00D441B1">
        <w:rPr>
          <w:rFonts w:ascii="Times New Roman" w:hAnsi="Times New Roman" w:cs="Times New Roman"/>
          <w:sz w:val="24"/>
          <w:szCs w:val="24"/>
        </w:rPr>
        <w:t xml:space="preserve"> obitelji. Također je i nadležni</w:t>
      </w:r>
      <w:r w:rsidRPr="005924C2">
        <w:rPr>
          <w:rFonts w:ascii="Times New Roman" w:hAnsi="Times New Roman" w:cs="Times New Roman"/>
          <w:sz w:val="24"/>
          <w:szCs w:val="24"/>
        </w:rPr>
        <w:t xml:space="preserve"> </w:t>
      </w:r>
      <w:r w:rsidR="00874A8F" w:rsidRPr="005924C2">
        <w:rPr>
          <w:rFonts w:ascii="Times New Roman" w:hAnsi="Times New Roman" w:cs="Times New Roman"/>
          <w:sz w:val="24"/>
          <w:szCs w:val="24"/>
        </w:rPr>
        <w:t>p</w:t>
      </w:r>
      <w:r w:rsidRPr="005924C2">
        <w:rPr>
          <w:rFonts w:ascii="Times New Roman" w:hAnsi="Times New Roman" w:cs="Times New Roman"/>
          <w:sz w:val="24"/>
          <w:szCs w:val="24"/>
        </w:rPr>
        <w:t>odručni ured</w:t>
      </w:r>
      <w:r w:rsidR="00874A8F" w:rsidRPr="005924C2">
        <w:rPr>
          <w:rFonts w:ascii="Times New Roman" w:hAnsi="Times New Roman" w:cs="Times New Roman"/>
          <w:sz w:val="24"/>
          <w:szCs w:val="24"/>
        </w:rPr>
        <w:t xml:space="preserve"> HZSR-a</w:t>
      </w:r>
      <w:r w:rsidRPr="005924C2">
        <w:rPr>
          <w:rFonts w:ascii="Times New Roman" w:hAnsi="Times New Roman" w:cs="Times New Roman"/>
          <w:sz w:val="24"/>
          <w:szCs w:val="24"/>
        </w:rPr>
        <w:t xml:space="preserve"> pružio svu potrebnu i dostupnu stručnu i materijalnu pomoć deložiranim obiteljima, sukladno zakonskim odredbama.</w:t>
      </w:r>
    </w:p>
    <w:p w14:paraId="5E19EDC5" w14:textId="77777777" w:rsidR="0090233C" w:rsidRPr="005924C2" w:rsidRDefault="0090233C" w:rsidP="00C81686">
      <w:pPr>
        <w:spacing w:after="0" w:line="240" w:lineRule="auto"/>
        <w:ind w:firstLine="1418"/>
        <w:jc w:val="both"/>
        <w:rPr>
          <w:rFonts w:ascii="Times New Roman" w:hAnsi="Times New Roman" w:cs="Times New Roman"/>
          <w:sz w:val="24"/>
          <w:szCs w:val="24"/>
        </w:rPr>
      </w:pPr>
    </w:p>
    <w:p w14:paraId="64C2FA9A" w14:textId="44FE5E2A" w:rsidR="00B5784F" w:rsidRPr="005924C2" w:rsidRDefault="00313C76" w:rsidP="00D441B1">
      <w:pPr>
        <w:spacing w:after="0" w:line="240" w:lineRule="auto"/>
        <w:ind w:firstLine="1418"/>
        <w:jc w:val="both"/>
        <w:rPr>
          <w:rFonts w:ascii="Times New Roman" w:eastAsia="Times New Roman" w:hAnsi="Times New Roman" w:cs="Times New Roman"/>
          <w:bCs/>
          <w:iCs/>
          <w:kern w:val="0"/>
          <w:sz w:val="24"/>
          <w:szCs w:val="24"/>
          <w14:ligatures w14:val="none"/>
        </w:rPr>
      </w:pPr>
      <w:r w:rsidRPr="005924C2">
        <w:rPr>
          <w:rFonts w:ascii="Times New Roman" w:eastAsia="Times New Roman" w:hAnsi="Times New Roman" w:cs="Times New Roman"/>
          <w:bCs/>
          <w:iCs/>
          <w:kern w:val="0"/>
          <w:sz w:val="24"/>
          <w:szCs w:val="24"/>
          <w14:ligatures w14:val="none"/>
        </w:rPr>
        <w:t>Nadalje, vezano uz</w:t>
      </w:r>
      <w:r w:rsidR="00B5784F" w:rsidRPr="005924C2">
        <w:rPr>
          <w:rFonts w:ascii="Times New Roman" w:eastAsia="Times New Roman" w:hAnsi="Times New Roman" w:cs="Times New Roman"/>
          <w:bCs/>
          <w:iCs/>
          <w:kern w:val="0"/>
          <w:sz w:val="24"/>
          <w:szCs w:val="24"/>
          <w14:ligatures w14:val="none"/>
        </w:rPr>
        <w:t xml:space="preserve"> prijedlog za poboljšanje </w:t>
      </w:r>
      <w:r w:rsidR="00D441B1">
        <w:rPr>
          <w:rFonts w:ascii="Times New Roman" w:eastAsia="Times New Roman" w:hAnsi="Times New Roman" w:cs="Times New Roman"/>
          <w:bCs/>
          <w:iCs/>
          <w:kern w:val="0"/>
          <w:sz w:val="24"/>
          <w:szCs w:val="24"/>
          <w14:ligatures w14:val="none"/>
        </w:rPr>
        <w:t>na stranici 138 Izvješća</w:t>
      </w:r>
      <w:r w:rsidRPr="005924C2">
        <w:rPr>
          <w:rFonts w:ascii="Times New Roman" w:eastAsia="Times New Roman" w:hAnsi="Times New Roman" w:cs="Times New Roman"/>
          <w:bCs/>
          <w:iCs/>
          <w:kern w:val="0"/>
          <w:sz w:val="24"/>
          <w:szCs w:val="24"/>
          <w14:ligatures w14:val="none"/>
        </w:rPr>
        <w:t xml:space="preserve"> </w:t>
      </w:r>
      <w:r w:rsidR="008B21A2" w:rsidRPr="005924C2">
        <w:rPr>
          <w:rFonts w:ascii="Times New Roman" w:eastAsia="Times New Roman" w:hAnsi="Times New Roman" w:cs="Times New Roman"/>
          <w:bCs/>
          <w:iCs/>
          <w:kern w:val="0"/>
          <w:sz w:val="24"/>
          <w:szCs w:val="24"/>
          <w14:ligatures w14:val="none"/>
        </w:rPr>
        <w:t>da je potrebno u</w:t>
      </w:r>
      <w:r w:rsidR="00B5784F" w:rsidRPr="005924C2">
        <w:rPr>
          <w:rFonts w:ascii="Times New Roman" w:eastAsia="Times New Roman" w:hAnsi="Times New Roman" w:cs="Times New Roman"/>
          <w:bCs/>
          <w:iCs/>
          <w:kern w:val="0"/>
          <w:sz w:val="24"/>
          <w:szCs w:val="24"/>
          <w14:ligatures w14:val="none"/>
        </w:rPr>
        <w:t>spostaviti čvršće mehanizme međuresorne suradnje, djelotvoran sustav koordinacije i bolju upotrebu resursa s ciljem kvalitetnog provođenja mjera za zaštitu prava i dobrobiti djece pripadnika romske nacionalne manjine</w:t>
      </w:r>
      <w:r w:rsidR="008416BE" w:rsidRPr="005924C2">
        <w:rPr>
          <w:rFonts w:ascii="Times New Roman" w:eastAsia="Times New Roman" w:hAnsi="Times New Roman" w:cs="Times New Roman"/>
          <w:bCs/>
          <w:iCs/>
          <w:kern w:val="0"/>
          <w:sz w:val="24"/>
          <w:szCs w:val="24"/>
          <w14:ligatures w14:val="none"/>
        </w:rPr>
        <w:t>, Vlada Republike Hrvatske ističe da</w:t>
      </w:r>
      <w:r w:rsidR="00B5784F" w:rsidRPr="005924C2">
        <w:rPr>
          <w:rFonts w:ascii="Times New Roman" w:eastAsia="Times New Roman" w:hAnsi="Times New Roman" w:cs="Times New Roman"/>
          <w:bCs/>
          <w:iCs/>
          <w:kern w:val="0"/>
          <w:sz w:val="24"/>
          <w:szCs w:val="24"/>
          <w14:ligatures w14:val="none"/>
        </w:rPr>
        <w:t xml:space="preserve"> Ured</w:t>
      </w:r>
      <w:r w:rsidR="008416BE" w:rsidRPr="005924C2">
        <w:rPr>
          <w:rFonts w:ascii="Times New Roman" w:eastAsia="Times New Roman" w:hAnsi="Times New Roman" w:cs="Times New Roman"/>
          <w:bCs/>
          <w:iCs/>
          <w:kern w:val="0"/>
          <w:sz w:val="24"/>
          <w:szCs w:val="24"/>
          <w14:ligatures w14:val="none"/>
        </w:rPr>
        <w:t xml:space="preserve"> za ljudska prava i prava nacionalnih manjina</w:t>
      </w:r>
      <w:r w:rsidR="00B5784F" w:rsidRPr="005924C2">
        <w:rPr>
          <w:rFonts w:ascii="Times New Roman" w:eastAsia="Times New Roman" w:hAnsi="Times New Roman" w:cs="Times New Roman"/>
          <w:bCs/>
          <w:iCs/>
          <w:kern w:val="0"/>
          <w:sz w:val="24"/>
          <w:szCs w:val="24"/>
          <w14:ligatures w14:val="none"/>
        </w:rPr>
        <w:t xml:space="preserve"> planira projekt socijalne inovacije, JUPI PILOT</w:t>
      </w:r>
      <w:r w:rsidR="00040AC2" w:rsidRPr="005924C2">
        <w:rPr>
          <w:rFonts w:ascii="Times New Roman" w:eastAsia="Times New Roman" w:hAnsi="Times New Roman" w:cs="Times New Roman"/>
          <w:bCs/>
          <w:iCs/>
          <w:kern w:val="0"/>
          <w:sz w:val="24"/>
          <w:szCs w:val="24"/>
          <w14:ligatures w14:val="none"/>
        </w:rPr>
        <w:t>. Navedenim</w:t>
      </w:r>
      <w:r w:rsidR="00D441B1">
        <w:rPr>
          <w:rFonts w:ascii="Times New Roman" w:eastAsia="Times New Roman" w:hAnsi="Times New Roman" w:cs="Times New Roman"/>
          <w:bCs/>
          <w:iCs/>
          <w:kern w:val="0"/>
          <w:sz w:val="24"/>
          <w:szCs w:val="24"/>
          <w14:ligatures w14:val="none"/>
        </w:rPr>
        <w:t xml:space="preserve"> projektom</w:t>
      </w:r>
      <w:r w:rsidR="00040AC2" w:rsidRPr="005924C2">
        <w:rPr>
          <w:rFonts w:ascii="Times New Roman" w:eastAsia="Times New Roman" w:hAnsi="Times New Roman" w:cs="Times New Roman"/>
          <w:bCs/>
          <w:iCs/>
          <w:kern w:val="0"/>
          <w:sz w:val="24"/>
          <w:szCs w:val="24"/>
          <w14:ligatures w14:val="none"/>
        </w:rPr>
        <w:t xml:space="preserve"> </w:t>
      </w:r>
      <w:r w:rsidR="00B5784F" w:rsidRPr="005924C2">
        <w:rPr>
          <w:rFonts w:ascii="Times New Roman" w:eastAsia="Times New Roman" w:hAnsi="Times New Roman" w:cs="Times New Roman"/>
          <w:bCs/>
          <w:iCs/>
          <w:kern w:val="0"/>
          <w:sz w:val="24"/>
          <w:szCs w:val="24"/>
          <w14:ligatures w14:val="none"/>
        </w:rPr>
        <w:t xml:space="preserve">se planira razvoj nove prakse rada centara za pružanje usluga u zajednici (resursnih centara u zajednici) u </w:t>
      </w:r>
      <w:proofErr w:type="spellStart"/>
      <w:r w:rsidR="00B5784F" w:rsidRPr="005924C2">
        <w:rPr>
          <w:rFonts w:ascii="Times New Roman" w:eastAsia="Times New Roman" w:hAnsi="Times New Roman" w:cs="Times New Roman"/>
          <w:bCs/>
          <w:iCs/>
          <w:kern w:val="0"/>
          <w:sz w:val="24"/>
          <w:szCs w:val="24"/>
          <w14:ligatures w14:val="none"/>
        </w:rPr>
        <w:t>multidepriviranim</w:t>
      </w:r>
      <w:proofErr w:type="spellEnd"/>
      <w:r w:rsidR="00B5784F" w:rsidRPr="005924C2">
        <w:rPr>
          <w:rFonts w:ascii="Times New Roman" w:eastAsia="Times New Roman" w:hAnsi="Times New Roman" w:cs="Times New Roman"/>
          <w:bCs/>
          <w:iCs/>
          <w:kern w:val="0"/>
          <w:sz w:val="24"/>
          <w:szCs w:val="24"/>
          <w14:ligatures w14:val="none"/>
        </w:rPr>
        <w:t xml:space="preserve"> zajednicama u svrhu integriranog pružanja usluga kroz aktivnosti uspostave pilot centara za pružanje usluga u zajednici u suradnji s lokalnom i regionalnom samoupravom i zapošljavanje djelatnika centra (uključujući timove za rad na izdvojenim lokacijama centra) i širenje usluga postojećih pružatelja; provedbe i prilagodbe programa rada novoosnovanog centra i postojećih pružatelja. Također, planiraju se i evaluacije novih praksi rada postojećih pružatelja i pilot centra za pružanje usluga u zajednici (na razini pojedinca/lokaliteta tj. izdvojene jedinice centra/centra u cijelosti). Kroz rad centara u zajednici planirano je poboljšanje dostupnosti visoko kvalitetnih i evaluiranih programa podrške roditeljima u riziku od siromaštva i socijalne isključenosti poput provedbe programa „Rastimo zajedno“. Vezano uz prijedlog</w:t>
      </w:r>
      <w:r w:rsidR="003B4F7A" w:rsidRPr="005924C2">
        <w:rPr>
          <w:rFonts w:ascii="Times New Roman" w:eastAsia="Times New Roman" w:hAnsi="Times New Roman" w:cs="Times New Roman"/>
          <w:bCs/>
          <w:iCs/>
          <w:kern w:val="0"/>
          <w:sz w:val="24"/>
          <w:szCs w:val="24"/>
          <w14:ligatures w14:val="none"/>
        </w:rPr>
        <w:t xml:space="preserve"> da je potrebno r</w:t>
      </w:r>
      <w:r w:rsidR="00B5784F" w:rsidRPr="005924C2">
        <w:rPr>
          <w:rFonts w:ascii="Times New Roman" w:eastAsia="Times New Roman" w:hAnsi="Times New Roman" w:cs="Times New Roman"/>
          <w:bCs/>
          <w:iCs/>
          <w:kern w:val="0"/>
          <w:sz w:val="24"/>
          <w:szCs w:val="24"/>
          <w14:ligatures w14:val="none"/>
        </w:rPr>
        <w:t xml:space="preserve">azvijati i jačati preventivne programe i usluge u zajednici s ciljem smanjenja dječjih brakova u romskim zajednicama, </w:t>
      </w:r>
      <w:r w:rsidR="00C351D4" w:rsidRPr="005924C2">
        <w:rPr>
          <w:rFonts w:ascii="Times New Roman" w:eastAsia="Times New Roman" w:hAnsi="Times New Roman" w:cs="Times New Roman"/>
          <w:bCs/>
          <w:iCs/>
          <w:kern w:val="0"/>
          <w:sz w:val="24"/>
          <w:szCs w:val="24"/>
          <w14:ligatures w14:val="none"/>
        </w:rPr>
        <w:t>Vlada Republike Hrvatske navodi da Ured za ljudska prava i prava nacionalnih manjina</w:t>
      </w:r>
      <w:r w:rsidR="00B5784F" w:rsidRPr="005924C2">
        <w:rPr>
          <w:rFonts w:ascii="Times New Roman" w:eastAsia="Times New Roman" w:hAnsi="Times New Roman" w:cs="Times New Roman"/>
          <w:bCs/>
          <w:iCs/>
          <w:kern w:val="0"/>
          <w:sz w:val="24"/>
          <w:szCs w:val="24"/>
          <w14:ligatures w14:val="none"/>
        </w:rPr>
        <w:t>, uz ranije navedene usluge koje će se razvijati u okviru Centara za pružanje usluga u zajednici (resursnih centara), planira kroz projekt JUPI ZDRAV provoditi edukativne aktivnosti na temu reproduktivnog zdravlja žena i djevojaka u romskim zajednicama/lokalitetima.</w:t>
      </w:r>
    </w:p>
    <w:p w14:paraId="0DB88928" w14:textId="2714CFAC" w:rsidR="00C23A1D" w:rsidRPr="005924C2" w:rsidRDefault="00C23A1D" w:rsidP="00C81686">
      <w:pPr>
        <w:spacing w:after="0" w:line="240" w:lineRule="auto"/>
        <w:ind w:firstLine="1418"/>
        <w:jc w:val="both"/>
        <w:rPr>
          <w:rFonts w:ascii="Times New Roman" w:hAnsi="Times New Roman" w:cs="Times New Roman"/>
          <w:sz w:val="24"/>
          <w:szCs w:val="24"/>
        </w:rPr>
      </w:pPr>
    </w:p>
    <w:p w14:paraId="6AB4249D" w14:textId="77777777" w:rsidR="00121F74" w:rsidRDefault="00121F74" w:rsidP="00C81686">
      <w:pPr>
        <w:spacing w:after="0" w:line="240" w:lineRule="auto"/>
        <w:ind w:firstLine="1418"/>
        <w:jc w:val="both"/>
        <w:rPr>
          <w:rFonts w:ascii="Times New Roman" w:hAnsi="Times New Roman" w:cs="Times New Roman"/>
          <w:sz w:val="24"/>
          <w:szCs w:val="24"/>
        </w:rPr>
      </w:pPr>
    </w:p>
    <w:p w14:paraId="24E1E4CA" w14:textId="0F7F7362" w:rsidR="00C52F71" w:rsidRPr="005924C2" w:rsidRDefault="0090233C" w:rsidP="00121F74">
      <w:pPr>
        <w:spacing w:after="0" w:line="240" w:lineRule="auto"/>
        <w:ind w:firstLine="1418"/>
        <w:jc w:val="both"/>
        <w:rPr>
          <w:rFonts w:ascii="Times New Roman" w:eastAsia="Calibri" w:hAnsi="Times New Roman" w:cs="Times New Roman"/>
          <w:kern w:val="0"/>
          <w:sz w:val="24"/>
          <w:szCs w:val="24"/>
          <w14:ligatures w14:val="none"/>
        </w:rPr>
      </w:pPr>
      <w:r w:rsidRPr="005924C2">
        <w:rPr>
          <w:rFonts w:ascii="Times New Roman" w:hAnsi="Times New Roman" w:cs="Times New Roman"/>
          <w:sz w:val="24"/>
          <w:szCs w:val="24"/>
        </w:rPr>
        <w:lastRenderedPageBreak/>
        <w:t xml:space="preserve">U </w:t>
      </w:r>
      <w:r w:rsidR="002F7430">
        <w:rPr>
          <w:rFonts w:ascii="Times New Roman" w:hAnsi="Times New Roman" w:cs="Times New Roman"/>
          <w:sz w:val="24"/>
          <w:szCs w:val="24"/>
        </w:rPr>
        <w:t>točki</w:t>
      </w:r>
      <w:r w:rsidRPr="005924C2">
        <w:rPr>
          <w:rFonts w:ascii="Times New Roman" w:hAnsi="Times New Roman" w:cs="Times New Roman"/>
          <w:sz w:val="24"/>
          <w:szCs w:val="24"/>
        </w:rPr>
        <w:t xml:space="preserve"> </w:t>
      </w:r>
      <w:r w:rsidR="002F7430">
        <w:rPr>
          <w:rFonts w:ascii="Times New Roman" w:hAnsi="Times New Roman" w:cs="Times New Roman"/>
          <w:sz w:val="24"/>
          <w:szCs w:val="24"/>
        </w:rPr>
        <w:t>4.2</w:t>
      </w:r>
      <w:r w:rsidRPr="005924C2">
        <w:rPr>
          <w:rFonts w:ascii="Times New Roman" w:hAnsi="Times New Roman" w:cs="Times New Roman"/>
          <w:sz w:val="24"/>
          <w:szCs w:val="24"/>
        </w:rPr>
        <w:t xml:space="preserve"> </w:t>
      </w:r>
      <w:r w:rsidR="00A265D2" w:rsidRPr="005924C2">
        <w:rPr>
          <w:rFonts w:ascii="Times New Roman" w:hAnsi="Times New Roman" w:cs="Times New Roman"/>
          <w:sz w:val="24"/>
          <w:szCs w:val="24"/>
        </w:rPr>
        <w:t>„</w:t>
      </w:r>
      <w:r w:rsidRPr="005924C2">
        <w:rPr>
          <w:rFonts w:ascii="Times New Roman" w:hAnsi="Times New Roman" w:cs="Times New Roman"/>
          <w:sz w:val="24"/>
          <w:szCs w:val="24"/>
        </w:rPr>
        <w:t>Djeca s problemima u ponašanju</w:t>
      </w:r>
      <w:r w:rsidR="00A265D2" w:rsidRPr="005924C2">
        <w:rPr>
          <w:rFonts w:ascii="Times New Roman" w:hAnsi="Times New Roman" w:cs="Times New Roman"/>
          <w:sz w:val="24"/>
          <w:szCs w:val="24"/>
        </w:rPr>
        <w:t>“</w:t>
      </w:r>
      <w:r w:rsidR="002F7430">
        <w:rPr>
          <w:rFonts w:ascii="Times New Roman" w:hAnsi="Times New Roman" w:cs="Times New Roman"/>
          <w:sz w:val="24"/>
          <w:szCs w:val="24"/>
        </w:rPr>
        <w:t>, na stranici 141 Izvješća</w:t>
      </w:r>
      <w:r w:rsidRPr="005924C2">
        <w:rPr>
          <w:rFonts w:ascii="Times New Roman" w:hAnsi="Times New Roman" w:cs="Times New Roman"/>
          <w:sz w:val="24"/>
          <w:szCs w:val="24"/>
        </w:rPr>
        <w:t xml:space="preserve">, vezano uz navode </w:t>
      </w:r>
      <w:r w:rsidR="00632A66" w:rsidRPr="005924C2">
        <w:rPr>
          <w:rFonts w:ascii="Times New Roman" w:hAnsi="Times New Roman" w:cs="Times New Roman"/>
          <w:sz w:val="24"/>
          <w:szCs w:val="24"/>
        </w:rPr>
        <w:t xml:space="preserve">o </w:t>
      </w:r>
      <w:r w:rsidRPr="005924C2">
        <w:rPr>
          <w:rFonts w:ascii="Times New Roman" w:hAnsi="Times New Roman" w:cs="Times New Roman"/>
          <w:sz w:val="24"/>
          <w:szCs w:val="24"/>
        </w:rPr>
        <w:t>djec</w:t>
      </w:r>
      <w:r w:rsidR="00632A66" w:rsidRPr="005924C2">
        <w:rPr>
          <w:rFonts w:ascii="Times New Roman" w:hAnsi="Times New Roman" w:cs="Times New Roman"/>
          <w:sz w:val="24"/>
          <w:szCs w:val="24"/>
        </w:rPr>
        <w:t>i</w:t>
      </w:r>
      <w:r w:rsidRPr="005924C2">
        <w:rPr>
          <w:rFonts w:ascii="Times New Roman" w:hAnsi="Times New Roman" w:cs="Times New Roman"/>
          <w:sz w:val="24"/>
          <w:szCs w:val="24"/>
        </w:rPr>
        <w:t xml:space="preserve"> s problemima u ponašanju čije potrebe nadilaze mogućnosti obrazovnih ustanova, Vlada Republike Hrvatske naglašava da je zaštita osobnih prava i dobrobiti djeteta u fokusu postupanja stručnih radnika H</w:t>
      </w:r>
      <w:r w:rsidR="00EF0C14" w:rsidRPr="005924C2">
        <w:rPr>
          <w:rFonts w:ascii="Times New Roman" w:hAnsi="Times New Roman" w:cs="Times New Roman"/>
          <w:sz w:val="24"/>
          <w:szCs w:val="24"/>
        </w:rPr>
        <w:t>ZSR-a</w:t>
      </w:r>
      <w:r w:rsidRPr="005924C2">
        <w:rPr>
          <w:rFonts w:ascii="Times New Roman" w:hAnsi="Times New Roman" w:cs="Times New Roman"/>
          <w:sz w:val="24"/>
          <w:szCs w:val="24"/>
        </w:rPr>
        <w:t xml:space="preserve">, nadležnih </w:t>
      </w:r>
      <w:r w:rsidR="00EF0C14" w:rsidRPr="005924C2">
        <w:rPr>
          <w:rFonts w:ascii="Times New Roman" w:hAnsi="Times New Roman" w:cs="Times New Roman"/>
          <w:sz w:val="24"/>
          <w:szCs w:val="24"/>
        </w:rPr>
        <w:t>p</w:t>
      </w:r>
      <w:r w:rsidRPr="005924C2">
        <w:rPr>
          <w:rFonts w:ascii="Times New Roman" w:hAnsi="Times New Roman" w:cs="Times New Roman"/>
          <w:sz w:val="24"/>
          <w:szCs w:val="24"/>
        </w:rPr>
        <w:t xml:space="preserve">odručnih ureda. Sukladno propisanim zakonskim procedurama, </w:t>
      </w:r>
      <w:r w:rsidR="006F0CB1" w:rsidRPr="005924C2">
        <w:rPr>
          <w:rFonts w:ascii="Times New Roman" w:hAnsi="Times New Roman" w:cs="Times New Roman"/>
          <w:sz w:val="24"/>
          <w:szCs w:val="24"/>
        </w:rPr>
        <w:t>p</w:t>
      </w:r>
      <w:r w:rsidRPr="005924C2">
        <w:rPr>
          <w:rFonts w:ascii="Times New Roman" w:hAnsi="Times New Roman" w:cs="Times New Roman"/>
          <w:sz w:val="24"/>
          <w:szCs w:val="24"/>
        </w:rPr>
        <w:t xml:space="preserve">odručni uredi </w:t>
      </w:r>
      <w:r w:rsidR="006F0CB1" w:rsidRPr="005924C2">
        <w:rPr>
          <w:rFonts w:ascii="Times New Roman" w:hAnsi="Times New Roman" w:cs="Times New Roman"/>
          <w:sz w:val="24"/>
          <w:szCs w:val="24"/>
        </w:rPr>
        <w:t xml:space="preserve">HZSR-a </w:t>
      </w:r>
      <w:r w:rsidRPr="005924C2">
        <w:rPr>
          <w:rFonts w:ascii="Times New Roman" w:hAnsi="Times New Roman" w:cs="Times New Roman"/>
          <w:sz w:val="24"/>
          <w:szCs w:val="24"/>
        </w:rPr>
        <w:t xml:space="preserve">postupaju temeljem prijava škola, kao i svih drugih tijela i/ili osoba koje ih informiraju o djeci i mladima s teškoćama u ponašanju. Svakako je međuresorna suradnja </w:t>
      </w:r>
      <w:r w:rsidR="006F0CB1" w:rsidRPr="005924C2">
        <w:rPr>
          <w:rFonts w:ascii="Times New Roman" w:hAnsi="Times New Roman" w:cs="Times New Roman"/>
          <w:sz w:val="24"/>
          <w:szCs w:val="24"/>
        </w:rPr>
        <w:t>p</w:t>
      </w:r>
      <w:r w:rsidRPr="005924C2">
        <w:rPr>
          <w:rFonts w:ascii="Times New Roman" w:hAnsi="Times New Roman" w:cs="Times New Roman"/>
          <w:sz w:val="24"/>
          <w:szCs w:val="24"/>
        </w:rPr>
        <w:t>odručnih ureda</w:t>
      </w:r>
      <w:r w:rsidR="006F0CB1" w:rsidRPr="005924C2">
        <w:rPr>
          <w:rFonts w:ascii="Times New Roman" w:hAnsi="Times New Roman" w:cs="Times New Roman"/>
          <w:sz w:val="24"/>
          <w:szCs w:val="24"/>
        </w:rPr>
        <w:t xml:space="preserve"> HZSR-a</w:t>
      </w:r>
      <w:r w:rsidRPr="005924C2">
        <w:rPr>
          <w:rFonts w:ascii="Times New Roman" w:hAnsi="Times New Roman" w:cs="Times New Roman"/>
          <w:sz w:val="24"/>
          <w:szCs w:val="24"/>
        </w:rPr>
        <w:t xml:space="preserve"> i odgojno obrazovnih ustanova nužna u cjelovitoj razmjeni informacija i iznalaženju rješenja u najkompleksnijim situacijama.</w:t>
      </w:r>
      <w:r w:rsidR="00F85F0B" w:rsidRPr="005924C2">
        <w:rPr>
          <w:rFonts w:ascii="Times New Roman" w:hAnsi="Times New Roman" w:cs="Times New Roman"/>
          <w:sz w:val="24"/>
          <w:szCs w:val="24"/>
        </w:rPr>
        <w:t xml:space="preserve"> </w:t>
      </w:r>
      <w:r w:rsidR="00C52F71" w:rsidRPr="005924C2">
        <w:rPr>
          <w:rFonts w:ascii="Times New Roman" w:eastAsia="Calibri" w:hAnsi="Times New Roman" w:cs="Times New Roman"/>
          <w:kern w:val="0"/>
          <w:sz w:val="24"/>
          <w:szCs w:val="24"/>
          <w14:ligatures w14:val="none"/>
        </w:rPr>
        <w:t xml:space="preserve">Vezano uz </w:t>
      </w:r>
      <w:r w:rsidR="00753EA1" w:rsidRPr="005924C2">
        <w:rPr>
          <w:rFonts w:ascii="Times New Roman" w:eastAsia="Calibri" w:hAnsi="Times New Roman" w:cs="Times New Roman"/>
          <w:kern w:val="0"/>
          <w:sz w:val="24"/>
          <w:szCs w:val="24"/>
          <w14:ligatures w14:val="none"/>
        </w:rPr>
        <w:t xml:space="preserve">navode o </w:t>
      </w:r>
      <w:r w:rsidR="00C52F71" w:rsidRPr="005924C2">
        <w:rPr>
          <w:rFonts w:ascii="Times New Roman" w:eastAsia="Calibri" w:hAnsi="Times New Roman" w:cs="Times New Roman"/>
          <w:kern w:val="0"/>
          <w:sz w:val="24"/>
          <w:szCs w:val="24"/>
          <w14:ligatures w14:val="none"/>
        </w:rPr>
        <w:t>program</w:t>
      </w:r>
      <w:r w:rsidR="00753EA1" w:rsidRPr="005924C2">
        <w:rPr>
          <w:rFonts w:ascii="Times New Roman" w:eastAsia="Calibri" w:hAnsi="Times New Roman" w:cs="Times New Roman"/>
          <w:kern w:val="0"/>
          <w:sz w:val="24"/>
          <w:szCs w:val="24"/>
          <w14:ligatures w14:val="none"/>
        </w:rPr>
        <w:t>u</w:t>
      </w:r>
      <w:r w:rsidR="00F124F7">
        <w:rPr>
          <w:rFonts w:ascii="Times New Roman" w:eastAsia="Calibri" w:hAnsi="Times New Roman" w:cs="Times New Roman"/>
          <w:kern w:val="0"/>
          <w:sz w:val="24"/>
          <w:szCs w:val="24"/>
          <w14:ligatures w14:val="none"/>
        </w:rPr>
        <w:t xml:space="preserve"> „Iskorak“ na stranici 143 Izvješća</w:t>
      </w:r>
      <w:r w:rsidR="00C52F71" w:rsidRPr="005924C2">
        <w:rPr>
          <w:rFonts w:ascii="Times New Roman" w:eastAsia="Calibri" w:hAnsi="Times New Roman" w:cs="Times New Roman"/>
          <w:kern w:val="0"/>
          <w:sz w:val="24"/>
          <w:szCs w:val="24"/>
          <w14:ligatures w14:val="none"/>
        </w:rPr>
        <w:t xml:space="preserve">, Vlada Republike Hrvatske </w:t>
      </w:r>
      <w:r w:rsidR="00121F74">
        <w:rPr>
          <w:rFonts w:ascii="Times New Roman" w:eastAsia="Calibri" w:hAnsi="Times New Roman" w:cs="Times New Roman"/>
          <w:kern w:val="0"/>
          <w:sz w:val="24"/>
          <w:szCs w:val="24"/>
          <w14:ligatures w14:val="none"/>
        </w:rPr>
        <w:t>napominje</w:t>
      </w:r>
      <w:r w:rsidR="00C52F71" w:rsidRPr="005924C2">
        <w:rPr>
          <w:rFonts w:ascii="Times New Roman" w:eastAsia="Calibri" w:hAnsi="Times New Roman" w:cs="Times New Roman"/>
          <w:kern w:val="0"/>
          <w:sz w:val="24"/>
          <w:szCs w:val="24"/>
          <w14:ligatures w14:val="none"/>
        </w:rPr>
        <w:t xml:space="preserve"> da je osnovni cilj </w:t>
      </w:r>
      <w:r w:rsidR="00C73E7E" w:rsidRPr="005924C2">
        <w:rPr>
          <w:rFonts w:ascii="Times New Roman" w:eastAsia="Calibri" w:hAnsi="Times New Roman" w:cs="Times New Roman"/>
          <w:kern w:val="0"/>
          <w:sz w:val="24"/>
          <w:szCs w:val="24"/>
          <w14:ligatures w14:val="none"/>
        </w:rPr>
        <w:t>P</w:t>
      </w:r>
      <w:r w:rsidR="00C52F71" w:rsidRPr="005924C2">
        <w:rPr>
          <w:rFonts w:ascii="Times New Roman" w:eastAsia="Calibri" w:hAnsi="Times New Roman" w:cs="Times New Roman"/>
          <w:kern w:val="0"/>
          <w:sz w:val="24"/>
          <w:szCs w:val="24"/>
          <w14:ligatures w14:val="none"/>
        </w:rPr>
        <w:t xml:space="preserve">rograma doprinijeti jačanju sustava zaštite djece u </w:t>
      </w:r>
      <w:r w:rsidR="00121F74">
        <w:rPr>
          <w:rFonts w:ascii="Times New Roman" w:eastAsia="Calibri" w:hAnsi="Times New Roman" w:cs="Times New Roman"/>
          <w:kern w:val="0"/>
          <w:sz w:val="24"/>
          <w:szCs w:val="24"/>
          <w14:ligatures w14:val="none"/>
        </w:rPr>
        <w:t>Republici Hrvatskoj</w:t>
      </w:r>
      <w:r w:rsidR="00C52F71" w:rsidRPr="005924C2">
        <w:rPr>
          <w:rFonts w:ascii="Times New Roman" w:eastAsia="Calibri" w:hAnsi="Times New Roman" w:cs="Times New Roman"/>
          <w:kern w:val="0"/>
          <w:sz w:val="24"/>
          <w:szCs w:val="24"/>
          <w14:ligatures w14:val="none"/>
        </w:rPr>
        <w:t xml:space="preserve"> unapr</w:t>
      </w:r>
      <w:r w:rsidR="00121F74">
        <w:rPr>
          <w:rFonts w:ascii="Times New Roman" w:eastAsia="Calibri" w:hAnsi="Times New Roman" w:cs="Times New Roman"/>
          <w:kern w:val="0"/>
          <w:sz w:val="24"/>
          <w:szCs w:val="24"/>
          <w14:ligatures w14:val="none"/>
        </w:rPr>
        <w:t>j</w:t>
      </w:r>
      <w:r w:rsidR="00C52F71" w:rsidRPr="005924C2">
        <w:rPr>
          <w:rFonts w:ascii="Times New Roman" w:eastAsia="Calibri" w:hAnsi="Times New Roman" w:cs="Times New Roman"/>
          <w:kern w:val="0"/>
          <w:sz w:val="24"/>
          <w:szCs w:val="24"/>
          <w14:ligatures w14:val="none"/>
        </w:rPr>
        <w:t xml:space="preserve">eđenjem procjene i odgovarajućih, pravodobnih i učinkovitih intervencija za djecu i mlade s problemima u ponašanju u ustanovama socijalne skrbi i pravosuđa. U sklopu </w:t>
      </w:r>
      <w:r w:rsidR="001F64A8" w:rsidRPr="005924C2">
        <w:rPr>
          <w:rFonts w:ascii="Times New Roman" w:eastAsia="Calibri" w:hAnsi="Times New Roman" w:cs="Times New Roman"/>
          <w:kern w:val="0"/>
          <w:sz w:val="24"/>
          <w:szCs w:val="24"/>
          <w14:ligatures w14:val="none"/>
        </w:rPr>
        <w:t>P</w:t>
      </w:r>
      <w:r w:rsidR="00C52F71" w:rsidRPr="005924C2">
        <w:rPr>
          <w:rFonts w:ascii="Times New Roman" w:eastAsia="Calibri" w:hAnsi="Times New Roman" w:cs="Times New Roman"/>
          <w:kern w:val="0"/>
          <w:sz w:val="24"/>
          <w:szCs w:val="24"/>
          <w14:ligatures w14:val="none"/>
        </w:rPr>
        <w:t xml:space="preserve">rograma provedena je </w:t>
      </w:r>
      <w:r w:rsidR="00422BB5" w:rsidRPr="005924C2">
        <w:rPr>
          <w:rFonts w:ascii="Times New Roman" w:eastAsia="Calibri" w:hAnsi="Times New Roman" w:cs="Times New Roman"/>
          <w:kern w:val="0"/>
          <w:sz w:val="24"/>
          <w:szCs w:val="24"/>
          <w14:ligatures w14:val="none"/>
        </w:rPr>
        <w:t>a</w:t>
      </w:r>
      <w:r w:rsidR="00C52F71" w:rsidRPr="005924C2">
        <w:rPr>
          <w:rFonts w:ascii="Times New Roman" w:eastAsia="Calibri" w:hAnsi="Times New Roman" w:cs="Times New Roman"/>
          <w:kern w:val="0"/>
          <w:sz w:val="24"/>
          <w:szCs w:val="24"/>
          <w14:ligatures w14:val="none"/>
        </w:rPr>
        <w:t>naliza stanja i potreba odgojnih ustanova u Republici Hrvatskoj</w:t>
      </w:r>
      <w:r w:rsidR="00C52F71" w:rsidRPr="005924C2">
        <w:rPr>
          <w:rFonts w:ascii="Times New Roman" w:hAnsi="Times New Roman" w:cs="Times New Roman"/>
          <w:kern w:val="0"/>
          <w:sz w:val="24"/>
          <w:szCs w:val="24"/>
          <w14:ligatures w14:val="none"/>
        </w:rPr>
        <w:t xml:space="preserve"> te će </w:t>
      </w:r>
      <w:r w:rsidR="00C52F71" w:rsidRPr="005924C2">
        <w:rPr>
          <w:rFonts w:ascii="Times New Roman" w:eastAsia="Calibri" w:hAnsi="Times New Roman" w:cs="Times New Roman"/>
          <w:kern w:val="0"/>
          <w:sz w:val="24"/>
          <w:szCs w:val="24"/>
          <w14:ligatures w14:val="none"/>
        </w:rPr>
        <w:t>Ministarstvo rada, mirovinskoga sustava, obitelji i socijalne politike</w:t>
      </w:r>
      <w:r w:rsidR="00424195" w:rsidRPr="005924C2">
        <w:rPr>
          <w:rFonts w:ascii="Times New Roman" w:eastAsia="Calibri" w:hAnsi="Times New Roman" w:cs="Times New Roman"/>
          <w:kern w:val="0"/>
          <w:sz w:val="24"/>
          <w:szCs w:val="24"/>
          <w14:ligatures w14:val="none"/>
        </w:rPr>
        <w:t>,</w:t>
      </w:r>
      <w:r w:rsidR="00C52F71" w:rsidRPr="005924C2">
        <w:rPr>
          <w:rFonts w:ascii="Times New Roman" w:eastAsia="Calibri" w:hAnsi="Times New Roman" w:cs="Times New Roman"/>
          <w:kern w:val="0"/>
          <w:sz w:val="24"/>
          <w:szCs w:val="24"/>
          <w14:ligatures w14:val="none"/>
        </w:rPr>
        <w:t xml:space="preserve"> u skladu s rezultatima </w:t>
      </w:r>
      <w:r w:rsidR="00422BB5" w:rsidRPr="005924C2">
        <w:rPr>
          <w:rFonts w:ascii="Times New Roman" w:eastAsia="Calibri" w:hAnsi="Times New Roman" w:cs="Times New Roman"/>
          <w:kern w:val="0"/>
          <w:sz w:val="24"/>
          <w:szCs w:val="24"/>
          <w14:ligatures w14:val="none"/>
        </w:rPr>
        <w:t>a</w:t>
      </w:r>
      <w:r w:rsidR="00C52F71" w:rsidRPr="005924C2">
        <w:rPr>
          <w:rFonts w:ascii="Times New Roman" w:eastAsia="Calibri" w:hAnsi="Times New Roman" w:cs="Times New Roman"/>
          <w:kern w:val="0"/>
          <w:sz w:val="24"/>
          <w:szCs w:val="24"/>
          <w14:ligatures w14:val="none"/>
        </w:rPr>
        <w:t>nalize</w:t>
      </w:r>
      <w:r w:rsidR="00424195" w:rsidRPr="005924C2">
        <w:rPr>
          <w:rFonts w:ascii="Times New Roman" w:eastAsia="Calibri" w:hAnsi="Times New Roman" w:cs="Times New Roman"/>
          <w:kern w:val="0"/>
          <w:sz w:val="24"/>
          <w:szCs w:val="24"/>
          <w14:ligatures w14:val="none"/>
        </w:rPr>
        <w:t>,</w:t>
      </w:r>
      <w:r w:rsidR="00C52F71" w:rsidRPr="005924C2">
        <w:rPr>
          <w:rFonts w:ascii="Times New Roman" w:eastAsia="Calibri" w:hAnsi="Times New Roman" w:cs="Times New Roman"/>
          <w:kern w:val="0"/>
          <w:sz w:val="24"/>
          <w:szCs w:val="24"/>
          <w14:ligatures w14:val="none"/>
        </w:rPr>
        <w:t xml:space="preserve"> planirati i poduzimati daljnje korake i mjere u svrhu unapr</w:t>
      </w:r>
      <w:r w:rsidR="00121F74">
        <w:rPr>
          <w:rFonts w:ascii="Times New Roman" w:eastAsia="Calibri" w:hAnsi="Times New Roman" w:cs="Times New Roman"/>
          <w:kern w:val="0"/>
          <w:sz w:val="24"/>
          <w:szCs w:val="24"/>
          <w14:ligatures w14:val="none"/>
        </w:rPr>
        <w:t>j</w:t>
      </w:r>
      <w:r w:rsidR="00C52F71" w:rsidRPr="005924C2">
        <w:rPr>
          <w:rFonts w:ascii="Times New Roman" w:eastAsia="Calibri" w:hAnsi="Times New Roman" w:cs="Times New Roman"/>
          <w:kern w:val="0"/>
          <w:sz w:val="24"/>
          <w:szCs w:val="24"/>
          <w14:ligatures w14:val="none"/>
        </w:rPr>
        <w:t>eđenja procjene i intervencija za djecu i mlade s problemima u ponašanju.</w:t>
      </w:r>
      <w:r w:rsidR="00C400B6">
        <w:rPr>
          <w:rFonts w:ascii="Times New Roman" w:eastAsia="Calibri" w:hAnsi="Times New Roman" w:cs="Times New Roman"/>
          <w:kern w:val="0"/>
          <w:sz w:val="24"/>
          <w:szCs w:val="24"/>
          <w14:ligatures w14:val="none"/>
        </w:rPr>
        <w:t xml:space="preserve"> </w:t>
      </w:r>
      <w:r w:rsidR="00C52F71" w:rsidRPr="005924C2">
        <w:rPr>
          <w:rFonts w:ascii="Times New Roman" w:eastAsia="Calibri" w:hAnsi="Times New Roman" w:cs="Times New Roman"/>
          <w:kern w:val="0"/>
          <w:sz w:val="24"/>
          <w:szCs w:val="24"/>
          <w14:ligatures w14:val="none"/>
        </w:rPr>
        <w:t>Ključne aktivnosti Programa su</w:t>
      </w:r>
      <w:r w:rsidR="00BF6921" w:rsidRPr="005924C2">
        <w:rPr>
          <w:rFonts w:ascii="Times New Roman" w:eastAsia="Calibri" w:hAnsi="Times New Roman" w:cs="Times New Roman"/>
          <w:kern w:val="0"/>
          <w:sz w:val="24"/>
          <w:szCs w:val="24"/>
          <w14:ligatures w14:val="none"/>
        </w:rPr>
        <w:t>:</w:t>
      </w:r>
      <w:r w:rsidR="005B60CD" w:rsidRPr="005924C2">
        <w:rPr>
          <w:rFonts w:ascii="Times New Roman" w:eastAsia="Calibri" w:hAnsi="Times New Roman" w:cs="Times New Roman"/>
          <w:kern w:val="0"/>
          <w:sz w:val="24"/>
          <w:szCs w:val="24"/>
          <w14:ligatures w14:val="none"/>
        </w:rPr>
        <w:t xml:space="preserve"> </w:t>
      </w:r>
      <w:r w:rsidR="002608BF" w:rsidRPr="005924C2">
        <w:rPr>
          <w:rFonts w:ascii="Times New Roman" w:eastAsia="Calibri" w:hAnsi="Times New Roman" w:cs="Times New Roman"/>
          <w:kern w:val="0"/>
          <w:sz w:val="24"/>
          <w:szCs w:val="24"/>
          <w14:ligatures w14:val="none"/>
        </w:rPr>
        <w:t>a</w:t>
      </w:r>
      <w:r w:rsidR="00C52F71" w:rsidRPr="005924C2">
        <w:rPr>
          <w:rFonts w:ascii="Times New Roman" w:eastAsia="Calibri" w:hAnsi="Times New Roman" w:cs="Times New Roman"/>
          <w:kern w:val="0"/>
          <w:sz w:val="24"/>
          <w:szCs w:val="24"/>
          <w14:ligatures w14:val="none"/>
        </w:rPr>
        <w:t>naliza stanja i potreba sa smjernicama, uspostava i rad međuresornog Savjetodavnog odbora za skrb i tretman djece i mladih s problemima u ponašanju, razvoj novog</w:t>
      </w:r>
      <w:r w:rsidR="00F85F0B" w:rsidRPr="005924C2">
        <w:rPr>
          <w:rFonts w:ascii="Times New Roman" w:eastAsia="Calibri" w:hAnsi="Times New Roman" w:cs="Times New Roman"/>
          <w:kern w:val="0"/>
          <w:sz w:val="24"/>
          <w:szCs w:val="24"/>
          <w14:ligatures w14:val="none"/>
        </w:rPr>
        <w:t xml:space="preserve"> </w:t>
      </w:r>
      <w:r w:rsidR="00C52F71" w:rsidRPr="005924C2">
        <w:rPr>
          <w:rFonts w:ascii="Times New Roman" w:eastAsia="Calibri" w:hAnsi="Times New Roman" w:cs="Times New Roman"/>
          <w:kern w:val="0"/>
          <w:sz w:val="24"/>
          <w:szCs w:val="24"/>
          <w14:ligatures w14:val="none"/>
        </w:rPr>
        <w:t>instrumenta za procjenu problema u ponašanju uz prateću edukaciju stručnjaka, edukacija stručnih i ostalih radnika za</w:t>
      </w:r>
      <w:r w:rsidR="00F85F0B" w:rsidRPr="005924C2">
        <w:rPr>
          <w:rFonts w:ascii="Times New Roman" w:eastAsia="Calibri" w:hAnsi="Times New Roman" w:cs="Times New Roman"/>
          <w:kern w:val="0"/>
          <w:sz w:val="24"/>
          <w:szCs w:val="24"/>
          <w14:ligatures w14:val="none"/>
        </w:rPr>
        <w:t xml:space="preserve"> </w:t>
      </w:r>
      <w:r w:rsidR="00C52F71" w:rsidRPr="005924C2">
        <w:rPr>
          <w:rFonts w:ascii="Times New Roman" w:eastAsia="Calibri" w:hAnsi="Times New Roman" w:cs="Times New Roman"/>
          <w:kern w:val="0"/>
          <w:sz w:val="24"/>
          <w:szCs w:val="24"/>
          <w14:ligatures w14:val="none"/>
        </w:rPr>
        <w:t>sveobuhvatnu skrb, razvoj i testiranje dvije specijalizirane intervencije uz testnu primjenu i edukaciju stručnjaka za njihovu primjenu koje će dodatno doprinijeti procesu transformacije ustanova za djecu i mlade s problemima u ponašanju.</w:t>
      </w:r>
    </w:p>
    <w:p w14:paraId="5812F1B0" w14:textId="77777777" w:rsidR="00C52F71" w:rsidRPr="005924C2" w:rsidRDefault="00C52F71" w:rsidP="00273A18">
      <w:pPr>
        <w:spacing w:after="0" w:line="240" w:lineRule="auto"/>
        <w:ind w:firstLine="1418"/>
        <w:jc w:val="both"/>
        <w:rPr>
          <w:rFonts w:ascii="Times New Roman" w:eastAsia="Calibri" w:hAnsi="Times New Roman" w:cs="Times New Roman"/>
          <w:kern w:val="0"/>
          <w:sz w:val="24"/>
          <w:szCs w:val="24"/>
          <w14:ligatures w14:val="none"/>
        </w:rPr>
      </w:pPr>
    </w:p>
    <w:p w14:paraId="614717C1" w14:textId="495764D5" w:rsidR="0010564C" w:rsidRPr="005924C2" w:rsidRDefault="00844C03" w:rsidP="00FD5D35">
      <w:pPr>
        <w:pStyle w:val="NoSpacing"/>
        <w:ind w:firstLine="1418"/>
        <w:jc w:val="both"/>
        <w:rPr>
          <w:rFonts w:ascii="Times New Roman" w:hAnsi="Times New Roman"/>
          <w:bCs/>
          <w:sz w:val="24"/>
          <w:szCs w:val="24"/>
        </w:rPr>
      </w:pPr>
      <w:r w:rsidRPr="005924C2">
        <w:rPr>
          <w:rFonts w:ascii="Times New Roman" w:hAnsi="Times New Roman"/>
          <w:bCs/>
          <w:sz w:val="24"/>
          <w:szCs w:val="24"/>
        </w:rPr>
        <w:t xml:space="preserve">U </w:t>
      </w:r>
      <w:r w:rsidR="00F124F7">
        <w:rPr>
          <w:rFonts w:ascii="Times New Roman" w:hAnsi="Times New Roman"/>
          <w:bCs/>
          <w:sz w:val="24"/>
          <w:szCs w:val="24"/>
        </w:rPr>
        <w:t>točki</w:t>
      </w:r>
      <w:r w:rsidRPr="005924C2">
        <w:rPr>
          <w:rFonts w:ascii="Times New Roman" w:hAnsi="Times New Roman"/>
          <w:bCs/>
          <w:sz w:val="24"/>
          <w:szCs w:val="24"/>
        </w:rPr>
        <w:t xml:space="preserve"> </w:t>
      </w:r>
      <w:r w:rsidR="00825E9E" w:rsidRPr="005924C2">
        <w:rPr>
          <w:rFonts w:ascii="Times New Roman" w:hAnsi="Times New Roman"/>
          <w:bCs/>
          <w:sz w:val="24"/>
          <w:szCs w:val="24"/>
        </w:rPr>
        <w:t xml:space="preserve">4.6 </w:t>
      </w:r>
      <w:r w:rsidR="001B4F04" w:rsidRPr="005924C2">
        <w:rPr>
          <w:rFonts w:ascii="Times New Roman" w:hAnsi="Times New Roman"/>
          <w:bCs/>
          <w:sz w:val="24"/>
          <w:szCs w:val="24"/>
        </w:rPr>
        <w:t>„</w:t>
      </w:r>
      <w:r w:rsidR="00825E9E" w:rsidRPr="005924C2">
        <w:rPr>
          <w:rFonts w:ascii="Times New Roman" w:hAnsi="Times New Roman"/>
          <w:bCs/>
          <w:sz w:val="24"/>
          <w:szCs w:val="24"/>
        </w:rPr>
        <w:t>Djeca u pokretu</w:t>
      </w:r>
      <w:r w:rsidR="001B4F04" w:rsidRPr="005924C2">
        <w:rPr>
          <w:rFonts w:ascii="Times New Roman" w:hAnsi="Times New Roman"/>
          <w:bCs/>
          <w:sz w:val="24"/>
          <w:szCs w:val="24"/>
        </w:rPr>
        <w:t>“</w:t>
      </w:r>
      <w:r w:rsidR="00825E9E" w:rsidRPr="005924C2">
        <w:rPr>
          <w:rFonts w:ascii="Times New Roman" w:hAnsi="Times New Roman"/>
          <w:bCs/>
          <w:sz w:val="24"/>
          <w:szCs w:val="24"/>
        </w:rPr>
        <w:t>,</w:t>
      </w:r>
      <w:r w:rsidR="00F124F7">
        <w:rPr>
          <w:rFonts w:ascii="Times New Roman" w:hAnsi="Times New Roman"/>
          <w:bCs/>
          <w:sz w:val="24"/>
          <w:szCs w:val="24"/>
        </w:rPr>
        <w:t xml:space="preserve"> na stranici 169</w:t>
      </w:r>
      <w:r w:rsidR="00825E9E" w:rsidRPr="005924C2">
        <w:rPr>
          <w:rFonts w:ascii="Times New Roman" w:hAnsi="Times New Roman"/>
          <w:bCs/>
          <w:sz w:val="24"/>
          <w:szCs w:val="24"/>
        </w:rPr>
        <w:t xml:space="preserve"> </w:t>
      </w:r>
      <w:r w:rsidR="00F124F7" w:rsidRPr="005924C2">
        <w:rPr>
          <w:rFonts w:ascii="Times New Roman" w:hAnsi="Times New Roman"/>
          <w:bCs/>
          <w:sz w:val="24"/>
          <w:szCs w:val="24"/>
        </w:rPr>
        <w:t xml:space="preserve">Izvješća </w:t>
      </w:r>
      <w:r w:rsidRPr="005924C2">
        <w:rPr>
          <w:rFonts w:ascii="Times New Roman" w:hAnsi="Times New Roman"/>
          <w:bCs/>
          <w:sz w:val="24"/>
          <w:szCs w:val="24"/>
        </w:rPr>
        <w:t xml:space="preserve">ukazuje </w:t>
      </w:r>
      <w:r w:rsidR="00825E9E" w:rsidRPr="005924C2">
        <w:rPr>
          <w:rFonts w:ascii="Times New Roman" w:hAnsi="Times New Roman"/>
          <w:bCs/>
          <w:sz w:val="24"/>
          <w:szCs w:val="24"/>
        </w:rPr>
        <w:t xml:space="preserve">se </w:t>
      </w:r>
      <w:r w:rsidRPr="005924C2">
        <w:rPr>
          <w:rFonts w:ascii="Times New Roman" w:hAnsi="Times New Roman"/>
          <w:bCs/>
          <w:sz w:val="24"/>
          <w:szCs w:val="24"/>
        </w:rPr>
        <w:t>na potrebu za specijaliziranom ustanovom za smještaj djece bez pratnje tražitelja međunarodne zaštite.</w:t>
      </w:r>
      <w:r w:rsidR="00273A18" w:rsidRPr="005924C2">
        <w:rPr>
          <w:rFonts w:ascii="Times New Roman" w:hAnsi="Times New Roman"/>
          <w:bCs/>
          <w:sz w:val="24"/>
          <w:szCs w:val="24"/>
        </w:rPr>
        <w:t xml:space="preserve"> </w:t>
      </w:r>
      <w:r w:rsidR="0010564C" w:rsidRPr="005924C2">
        <w:rPr>
          <w:rFonts w:ascii="Times New Roman" w:hAnsi="Times New Roman"/>
          <w:bCs/>
          <w:sz w:val="24"/>
          <w:szCs w:val="24"/>
        </w:rPr>
        <w:t xml:space="preserve">Vlada Republike Hrvatske navodi da Ministarstvo unutarnjih poslova, Služba za prihvat i smještaj tražitelja međunarodne zaštite svakodnevno ulaže napore kako bi se djeci bez pratnje smještenoj u prihvatilištima osigurali adekvatni materijalni uvjeti prihvata, o čemu svjedoči i uređenje Prihvatilišta za tražitelje međunarodne zaštite u Kutini, namijenjenog prvenstveno za smještaj ranjivih skupina, projektom u okviru Fonda za azil, migracije i integraciju. </w:t>
      </w:r>
      <w:r w:rsidR="00C914A7" w:rsidRPr="005924C2">
        <w:rPr>
          <w:rFonts w:ascii="Times New Roman" w:hAnsi="Times New Roman"/>
          <w:bCs/>
          <w:sz w:val="24"/>
          <w:szCs w:val="24"/>
        </w:rPr>
        <w:t>Vlada Republike Hrvatske</w:t>
      </w:r>
      <w:r w:rsidR="0010564C" w:rsidRPr="005924C2">
        <w:rPr>
          <w:rFonts w:ascii="Times New Roman" w:hAnsi="Times New Roman"/>
          <w:bCs/>
          <w:sz w:val="24"/>
          <w:szCs w:val="24"/>
        </w:rPr>
        <w:t xml:space="preserve"> ističe da se djeca bez pratnje starija od 16 godina, isključivo na temelju mišljenja posebnog skrbnika, smještaju u prihvatilišta za tražitelje međunarodne zaštite uz osiguranje posebnih prihvatnih i </w:t>
      </w:r>
      <w:proofErr w:type="spellStart"/>
      <w:r w:rsidR="0010564C" w:rsidRPr="005924C2">
        <w:rPr>
          <w:rFonts w:ascii="Times New Roman" w:hAnsi="Times New Roman"/>
          <w:bCs/>
          <w:sz w:val="24"/>
          <w:szCs w:val="24"/>
        </w:rPr>
        <w:t>postupovnih</w:t>
      </w:r>
      <w:proofErr w:type="spellEnd"/>
      <w:r w:rsidR="0010564C" w:rsidRPr="005924C2">
        <w:rPr>
          <w:rFonts w:ascii="Times New Roman" w:hAnsi="Times New Roman"/>
          <w:bCs/>
          <w:sz w:val="24"/>
          <w:szCs w:val="24"/>
        </w:rPr>
        <w:t xml:space="preserve"> jamstava. </w:t>
      </w:r>
      <w:r w:rsidR="0010564C" w:rsidRPr="005924C2">
        <w:rPr>
          <w:rFonts w:ascii="Times New Roman" w:hAnsi="Times New Roman"/>
          <w:bCs/>
          <w:iCs/>
          <w:sz w:val="24"/>
          <w:szCs w:val="24"/>
        </w:rPr>
        <w:t>Najčešće se maloljetnici bez pratnje isključivo na temelju mišljenja posebnog skrbnika smještaju u Prihvatilište kada su u pratnji bliskog rođaka (brat, sestra, baka, teta,</w:t>
      </w:r>
      <w:r w:rsidR="00F85F0B" w:rsidRPr="005924C2">
        <w:rPr>
          <w:rFonts w:ascii="Times New Roman" w:hAnsi="Times New Roman"/>
          <w:bCs/>
          <w:iCs/>
          <w:sz w:val="24"/>
          <w:szCs w:val="24"/>
        </w:rPr>
        <w:t xml:space="preserve"> </w:t>
      </w:r>
      <w:r w:rsidR="0010564C" w:rsidRPr="005924C2">
        <w:rPr>
          <w:rFonts w:ascii="Times New Roman" w:hAnsi="Times New Roman"/>
          <w:bCs/>
          <w:iCs/>
          <w:sz w:val="24"/>
          <w:szCs w:val="24"/>
        </w:rPr>
        <w:t>itd.).</w:t>
      </w:r>
      <w:r w:rsidR="00FD5D35">
        <w:rPr>
          <w:rFonts w:ascii="Times New Roman" w:hAnsi="Times New Roman"/>
          <w:bCs/>
          <w:iCs/>
          <w:sz w:val="24"/>
          <w:szCs w:val="24"/>
        </w:rPr>
        <w:t xml:space="preserve"> </w:t>
      </w:r>
      <w:r w:rsidR="0010564C" w:rsidRPr="005924C2">
        <w:rPr>
          <w:rFonts w:ascii="Times New Roman" w:hAnsi="Times New Roman"/>
          <w:bCs/>
          <w:sz w:val="24"/>
          <w:szCs w:val="24"/>
        </w:rPr>
        <w:t xml:space="preserve">Nadalje, što se tiče izloženosti djece riziku od krijumčarenja, zlostavljanja i iskorištavanja, </w:t>
      </w:r>
      <w:r w:rsidR="00C914A7" w:rsidRPr="005924C2">
        <w:rPr>
          <w:rFonts w:ascii="Times New Roman" w:hAnsi="Times New Roman"/>
          <w:bCs/>
          <w:sz w:val="24"/>
          <w:szCs w:val="24"/>
        </w:rPr>
        <w:t xml:space="preserve">Vlada Republike Hrvatske </w:t>
      </w:r>
      <w:r w:rsidR="0010564C" w:rsidRPr="005924C2">
        <w:rPr>
          <w:rFonts w:ascii="Times New Roman" w:hAnsi="Times New Roman"/>
          <w:bCs/>
          <w:sz w:val="24"/>
          <w:szCs w:val="24"/>
        </w:rPr>
        <w:t>napominje da se u okviru Projekta „Socijalne usluge i psihosocijalna podrška tražiteljima međunarodne zaštite“, u prihvatilištima u Zagrebu i Kutini, posebna pažnja posvećuje osiguranju odgovarajućih sadržaja koji doprinose kvaliteti života tražitelja i odgovaraju na specifične potrebe korisnika. Osiguranje sustavne psihosocijalne podrške ranjivim skupinama, osobama s ozbiljnim zdravstvenim poteškoćama, djeci sa i bez pratnje, trudnicama, osobama s invaliditetom, osobama s mentalnim teškoćama te žrtvama trgovine ljudima, mučenja, silovanja ili drugog oblika psihičkog, fizičkog i spolnog nasilja, nužno je za njihovo os</w:t>
      </w:r>
      <w:r w:rsidR="001D3AE4">
        <w:rPr>
          <w:rFonts w:ascii="Times New Roman" w:hAnsi="Times New Roman"/>
          <w:bCs/>
          <w:sz w:val="24"/>
          <w:szCs w:val="24"/>
        </w:rPr>
        <w:t>naživanje. Hrvatski Crveni križ</w:t>
      </w:r>
      <w:r w:rsidR="0010564C" w:rsidRPr="005924C2">
        <w:rPr>
          <w:rFonts w:ascii="Times New Roman" w:hAnsi="Times New Roman"/>
          <w:bCs/>
          <w:sz w:val="24"/>
          <w:szCs w:val="24"/>
        </w:rPr>
        <w:t xml:space="preserve"> u svom radu</w:t>
      </w:r>
      <w:r w:rsidR="00F85F0B" w:rsidRPr="005924C2">
        <w:rPr>
          <w:rFonts w:ascii="Times New Roman" w:hAnsi="Times New Roman"/>
          <w:bCs/>
          <w:sz w:val="24"/>
          <w:szCs w:val="24"/>
        </w:rPr>
        <w:t xml:space="preserve"> </w:t>
      </w:r>
      <w:r w:rsidR="0010564C" w:rsidRPr="005924C2">
        <w:rPr>
          <w:rFonts w:ascii="Times New Roman" w:hAnsi="Times New Roman"/>
          <w:bCs/>
          <w:sz w:val="24"/>
          <w:szCs w:val="24"/>
        </w:rPr>
        <w:t xml:space="preserve">u prihvatilištima, poseban naglasak stavlja na rad s ranjivim skupinama i s djecom kroz povećanje socijalne </w:t>
      </w:r>
      <w:proofErr w:type="spellStart"/>
      <w:r w:rsidR="0010564C" w:rsidRPr="005924C2">
        <w:rPr>
          <w:rFonts w:ascii="Times New Roman" w:hAnsi="Times New Roman"/>
          <w:bCs/>
          <w:sz w:val="24"/>
          <w:szCs w:val="24"/>
        </w:rPr>
        <w:t>uključivosti</w:t>
      </w:r>
      <w:proofErr w:type="spellEnd"/>
      <w:r w:rsidR="0010564C" w:rsidRPr="005924C2">
        <w:rPr>
          <w:rFonts w:ascii="Times New Roman" w:hAnsi="Times New Roman"/>
          <w:bCs/>
          <w:sz w:val="24"/>
          <w:szCs w:val="24"/>
        </w:rPr>
        <w:t>, upoznavanjem s hrvatskim običajima i kulturom, prevencijom nasilja i povezivanjem s lokalnom zajednicom kroz edukaciju korisnika.</w:t>
      </w:r>
      <w:r w:rsidR="00F124F7">
        <w:rPr>
          <w:rFonts w:ascii="Times New Roman" w:hAnsi="Times New Roman"/>
          <w:bCs/>
          <w:sz w:val="24"/>
          <w:szCs w:val="24"/>
        </w:rPr>
        <w:t xml:space="preserve"> </w:t>
      </w:r>
      <w:r w:rsidR="0010564C" w:rsidRPr="005924C2">
        <w:rPr>
          <w:rFonts w:ascii="Times New Roman" w:hAnsi="Times New Roman"/>
          <w:bCs/>
          <w:sz w:val="24"/>
          <w:szCs w:val="24"/>
        </w:rPr>
        <w:t xml:space="preserve">Kroz različite aktivnosti te grupne i individualne oblike pružanja psihosocijalne pomoći, kontinuirano se poboljšava razina usluga dostupna tražiteljima smještenim u prihvatilištima. Načini kroz koje se takva vrsta pomoći osiguravala tražiteljima međunarodne zaštite su se mijenjali i unaprjeđivali u skladu s najboljom europskom praksom. Svjesni trauma s kojima se tražitelji suočavaju na putu prema </w:t>
      </w:r>
      <w:r w:rsidR="00D7688A">
        <w:rPr>
          <w:rFonts w:ascii="Times New Roman" w:hAnsi="Times New Roman"/>
          <w:bCs/>
          <w:sz w:val="24"/>
          <w:szCs w:val="24"/>
        </w:rPr>
        <w:lastRenderedPageBreak/>
        <w:t>Republici Hrvatskoj</w:t>
      </w:r>
      <w:r w:rsidR="0010564C" w:rsidRPr="005924C2">
        <w:rPr>
          <w:rFonts w:ascii="Times New Roman" w:hAnsi="Times New Roman"/>
          <w:bCs/>
          <w:sz w:val="24"/>
          <w:szCs w:val="24"/>
        </w:rPr>
        <w:t>, aktivnosti psihosocijalne podrške prilagođene su jačanju mentalnog zdravlja tražitelja te njihovoj uspješnijoj integraciji u društvo. Dio aktivnosti Projekta kontinuirano se posvećuje problematici trgovine ljudima. Kroz inicijalne procjene potreba te individualne razgovore, tražitelje, posebice djecu bez pratnje, upoznaje se s rizicima iskorištavanja te načinima prevencije i zaštite. Cilj je informirati tražitelje o problemima trgovine ljudima te ih podučiti prepoznavanju potencijalnih opasnih situacija i načina prevencije i zaštite.</w:t>
      </w:r>
    </w:p>
    <w:p w14:paraId="4641C758" w14:textId="77777777" w:rsidR="00273A18" w:rsidRPr="005924C2" w:rsidRDefault="00273A18" w:rsidP="00273A18">
      <w:pPr>
        <w:spacing w:after="0" w:line="240" w:lineRule="auto"/>
        <w:ind w:firstLine="1418"/>
        <w:jc w:val="both"/>
        <w:rPr>
          <w:rFonts w:ascii="Times New Roman" w:eastAsia="Calibri" w:hAnsi="Times New Roman" w:cs="Times New Roman"/>
          <w:kern w:val="0"/>
          <w:sz w:val="24"/>
          <w:szCs w:val="24"/>
          <w14:ligatures w14:val="none"/>
        </w:rPr>
      </w:pPr>
    </w:p>
    <w:p w14:paraId="1D1E438E" w14:textId="6E4B34F8" w:rsidR="00C619EB" w:rsidRDefault="00477E8B" w:rsidP="00C619EB">
      <w:pPr>
        <w:spacing w:after="0" w:line="240" w:lineRule="auto"/>
        <w:ind w:firstLine="1418"/>
        <w:jc w:val="both"/>
        <w:rPr>
          <w:rFonts w:ascii="Times New Roman" w:eastAsia="Times New Roman" w:hAnsi="Times New Roman" w:cs="Times New Roman"/>
          <w:kern w:val="0"/>
          <w:sz w:val="24"/>
          <w:szCs w:val="24"/>
          <w:lang w:eastAsia="hr-HR"/>
          <w14:ligatures w14:val="none"/>
        </w:rPr>
      </w:pPr>
      <w:r w:rsidRPr="005924C2">
        <w:rPr>
          <w:rFonts w:ascii="Times New Roman" w:eastAsia="Calibri" w:hAnsi="Times New Roman" w:cs="Times New Roman"/>
          <w:kern w:val="0"/>
          <w:sz w:val="24"/>
          <w:szCs w:val="24"/>
          <w14:ligatures w14:val="none"/>
        </w:rPr>
        <w:t xml:space="preserve">Nadalje, na </w:t>
      </w:r>
      <w:r w:rsidR="00EC08B0">
        <w:rPr>
          <w:rFonts w:ascii="Times New Roman" w:hAnsi="Times New Roman" w:cs="Times New Roman"/>
          <w:bCs/>
          <w:kern w:val="0"/>
          <w:sz w:val="24"/>
          <w:szCs w:val="24"/>
          <w14:ligatures w14:val="none"/>
        </w:rPr>
        <w:t>stranici 170</w:t>
      </w:r>
      <w:r w:rsidRPr="005924C2">
        <w:rPr>
          <w:rFonts w:ascii="Times New Roman" w:hAnsi="Times New Roman" w:cs="Times New Roman"/>
          <w:bCs/>
          <w:kern w:val="0"/>
          <w:sz w:val="24"/>
          <w:szCs w:val="24"/>
          <w14:ligatures w14:val="none"/>
        </w:rPr>
        <w:t xml:space="preserve"> Izvješća, a vezano uz </w:t>
      </w:r>
      <w:r w:rsidR="00707927" w:rsidRPr="005924C2">
        <w:rPr>
          <w:rFonts w:ascii="Times New Roman" w:hAnsi="Times New Roman" w:cs="Times New Roman"/>
          <w:bCs/>
          <w:kern w:val="0"/>
          <w:sz w:val="24"/>
          <w:szCs w:val="24"/>
          <w14:ligatures w14:val="none"/>
        </w:rPr>
        <w:t xml:space="preserve">navode o </w:t>
      </w:r>
      <w:r w:rsidRPr="005924C2">
        <w:rPr>
          <w:rFonts w:ascii="Times New Roman" w:hAnsi="Times New Roman" w:cs="Times New Roman"/>
          <w:bCs/>
          <w:kern w:val="0"/>
          <w:sz w:val="24"/>
          <w:szCs w:val="24"/>
          <w14:ligatures w14:val="none"/>
        </w:rPr>
        <w:t>poteškoć</w:t>
      </w:r>
      <w:r w:rsidR="00707927" w:rsidRPr="005924C2">
        <w:rPr>
          <w:rFonts w:ascii="Times New Roman" w:hAnsi="Times New Roman" w:cs="Times New Roman"/>
          <w:bCs/>
          <w:kern w:val="0"/>
          <w:sz w:val="24"/>
          <w:szCs w:val="24"/>
          <w14:ligatures w14:val="none"/>
        </w:rPr>
        <w:t>ama</w:t>
      </w:r>
      <w:r w:rsidRPr="005924C2">
        <w:rPr>
          <w:rFonts w:ascii="Times New Roman" w:hAnsi="Times New Roman" w:cs="Times New Roman"/>
          <w:bCs/>
          <w:kern w:val="0"/>
          <w:sz w:val="24"/>
          <w:szCs w:val="24"/>
          <w14:ligatures w14:val="none"/>
        </w:rPr>
        <w:t xml:space="preserve"> pri uključivanju djece tražitelja međunarodne zaštite u odgojno</w:t>
      </w:r>
      <w:r w:rsidR="004A7091" w:rsidRPr="005924C2">
        <w:rPr>
          <w:rFonts w:ascii="Times New Roman" w:hAnsi="Times New Roman" w:cs="Times New Roman"/>
          <w:bCs/>
          <w:kern w:val="0"/>
          <w:sz w:val="24"/>
          <w:szCs w:val="24"/>
          <w14:ligatures w14:val="none"/>
        </w:rPr>
        <w:t>-</w:t>
      </w:r>
      <w:r w:rsidRPr="005924C2">
        <w:rPr>
          <w:rFonts w:ascii="Times New Roman" w:hAnsi="Times New Roman" w:cs="Times New Roman"/>
          <w:bCs/>
          <w:kern w:val="0"/>
          <w:sz w:val="24"/>
          <w:szCs w:val="24"/>
          <w14:ligatures w14:val="none"/>
        </w:rPr>
        <w:t>obrazovni sustav</w:t>
      </w:r>
      <w:r w:rsidR="00707927" w:rsidRPr="005924C2">
        <w:rPr>
          <w:rFonts w:ascii="Times New Roman" w:hAnsi="Times New Roman" w:cs="Times New Roman"/>
          <w:bCs/>
          <w:kern w:val="0"/>
          <w:sz w:val="24"/>
          <w:szCs w:val="24"/>
          <w14:ligatures w14:val="none"/>
        </w:rPr>
        <w:t xml:space="preserve">, Vlada Republike Hrvatske ističe da </w:t>
      </w:r>
      <w:r w:rsidR="00EC08B0">
        <w:rPr>
          <w:rFonts w:ascii="Times New Roman" w:hAnsi="Times New Roman" w:cs="Times New Roman"/>
          <w:bCs/>
          <w:kern w:val="0"/>
          <w:sz w:val="24"/>
          <w:szCs w:val="24"/>
          <w14:ligatures w14:val="none"/>
        </w:rPr>
        <w:t>je suradnja</w:t>
      </w:r>
      <w:r w:rsidRPr="005924C2">
        <w:rPr>
          <w:rFonts w:ascii="Times New Roman" w:hAnsi="Times New Roman" w:cs="Times New Roman"/>
          <w:bCs/>
          <w:kern w:val="0"/>
          <w:sz w:val="24"/>
          <w:szCs w:val="24"/>
          <w14:ligatures w14:val="none"/>
        </w:rPr>
        <w:t xml:space="preserve"> koju Ministarstvo unutarnjih poslova, Služba za prihvat i smještaj tražitelja međunarodne zaštite ostvaruje s nadležnim obrazovnim institucijama u Zagrebu i Kutini, izuzetno dobra. </w:t>
      </w:r>
      <w:r w:rsidR="00707927" w:rsidRPr="005924C2">
        <w:rPr>
          <w:rFonts w:ascii="Times New Roman" w:hAnsi="Times New Roman" w:cs="Times New Roman"/>
          <w:bCs/>
          <w:kern w:val="0"/>
          <w:sz w:val="24"/>
          <w:szCs w:val="24"/>
          <w14:ligatures w14:val="none"/>
        </w:rPr>
        <w:t xml:space="preserve">Ministarstvo unutarnjih poslova </w:t>
      </w:r>
      <w:r w:rsidRPr="005924C2">
        <w:rPr>
          <w:rFonts w:ascii="Times New Roman" w:eastAsia="Calibri" w:hAnsi="Times New Roman" w:cs="Times New Roman"/>
          <w:bCs/>
          <w:kern w:val="0"/>
          <w:sz w:val="24"/>
          <w:szCs w:val="24"/>
          <w14:ligatures w14:val="none"/>
        </w:rPr>
        <w:t xml:space="preserve">otvoreno </w:t>
      </w:r>
      <w:r w:rsidR="00BD0588" w:rsidRPr="005924C2">
        <w:rPr>
          <w:rFonts w:ascii="Times New Roman" w:eastAsia="Calibri" w:hAnsi="Times New Roman" w:cs="Times New Roman"/>
          <w:bCs/>
          <w:kern w:val="0"/>
          <w:sz w:val="24"/>
          <w:szCs w:val="24"/>
          <w14:ligatures w14:val="none"/>
        </w:rPr>
        <w:t xml:space="preserve">je </w:t>
      </w:r>
      <w:r w:rsidRPr="005924C2">
        <w:rPr>
          <w:rFonts w:ascii="Times New Roman" w:eastAsia="Calibri" w:hAnsi="Times New Roman" w:cs="Times New Roman"/>
          <w:bCs/>
          <w:kern w:val="0"/>
          <w:sz w:val="24"/>
          <w:szCs w:val="24"/>
          <w14:ligatures w14:val="none"/>
        </w:rPr>
        <w:t>prema sklapanju sporazuma o međusobnoj suradnji s udrugama civilnog</w:t>
      </w:r>
      <w:r w:rsidR="00EC08B0">
        <w:rPr>
          <w:rFonts w:ascii="Times New Roman" w:eastAsia="Calibri" w:hAnsi="Times New Roman" w:cs="Times New Roman"/>
          <w:bCs/>
          <w:kern w:val="0"/>
          <w:sz w:val="24"/>
          <w:szCs w:val="24"/>
          <w14:ligatures w14:val="none"/>
        </w:rPr>
        <w:t>a</w:t>
      </w:r>
      <w:r w:rsidRPr="005924C2">
        <w:rPr>
          <w:rFonts w:ascii="Times New Roman" w:eastAsia="Calibri" w:hAnsi="Times New Roman" w:cs="Times New Roman"/>
          <w:bCs/>
          <w:kern w:val="0"/>
          <w:sz w:val="24"/>
          <w:szCs w:val="24"/>
          <w14:ligatures w14:val="none"/>
        </w:rPr>
        <w:t xml:space="preserve"> društva na području pružanja podrške tražiteljima međunarodne zaštite, smještenim u prihvatilištima za tražitelje međunarodne zaštite u Zagrebu i Kutini, kao i osobama kojima je odobrena međunarodna zaštita, ali kao tijelo nadležno za prihvat tražitelja međunarodne zaštite, procjenjuje i odlučuje s kojim će nevladinim organizacijama surađivati, rukovodeći se najboljim interesom za tražitelje međunarodne zaštite.</w:t>
      </w:r>
      <w:r w:rsidR="006D3E23">
        <w:rPr>
          <w:rFonts w:ascii="Times New Roman" w:eastAsia="Calibri" w:hAnsi="Times New Roman" w:cs="Times New Roman"/>
          <w:bCs/>
          <w:kern w:val="0"/>
          <w:sz w:val="24"/>
          <w:szCs w:val="24"/>
          <w14:ligatures w14:val="none"/>
        </w:rPr>
        <w:t xml:space="preserve"> </w:t>
      </w:r>
      <w:r w:rsidR="006D3E23">
        <w:rPr>
          <w:rFonts w:ascii="Times New Roman" w:eastAsia="Times New Roman" w:hAnsi="Times New Roman" w:cs="Times New Roman"/>
          <w:kern w:val="0"/>
          <w:sz w:val="24"/>
          <w:szCs w:val="24"/>
          <w:lang w:eastAsia="hr-HR"/>
          <w14:ligatures w14:val="none"/>
        </w:rPr>
        <w:t>V</w:t>
      </w:r>
      <w:r w:rsidR="00CE7DD2" w:rsidRPr="005924C2">
        <w:rPr>
          <w:rFonts w:ascii="Times New Roman" w:eastAsia="Times New Roman" w:hAnsi="Times New Roman" w:cs="Times New Roman"/>
          <w:kern w:val="0"/>
          <w:sz w:val="24"/>
          <w:szCs w:val="24"/>
          <w:lang w:eastAsia="hr-HR"/>
          <w14:ligatures w14:val="none"/>
        </w:rPr>
        <w:t xml:space="preserve">ezano uz navode da </w:t>
      </w:r>
      <w:r w:rsidR="00935415" w:rsidRPr="005924C2">
        <w:rPr>
          <w:rFonts w:ascii="Times New Roman" w:eastAsia="Times New Roman" w:hAnsi="Times New Roman" w:cs="Times New Roman"/>
          <w:kern w:val="0"/>
          <w:sz w:val="24"/>
          <w:szCs w:val="24"/>
          <w:lang w:eastAsia="hr-HR"/>
          <w14:ligatures w14:val="none"/>
        </w:rPr>
        <w:t>se p</w:t>
      </w:r>
      <w:r w:rsidR="006F350D" w:rsidRPr="005924C2">
        <w:rPr>
          <w:rFonts w:ascii="Times New Roman" w:eastAsia="Times New Roman" w:hAnsi="Times New Roman" w:cs="Times New Roman"/>
          <w:kern w:val="0"/>
          <w:sz w:val="24"/>
          <w:szCs w:val="24"/>
          <w:lang w:eastAsia="hr-HR"/>
          <w14:ligatures w14:val="none"/>
        </w:rPr>
        <w:t>očetak nastave za svakog učenika čeka minimalno dva mjeseca, kao i mogućnost dodatnog ciklusa od 70 sati te dopunskog rada izvan kurikuluma</w:t>
      </w:r>
      <w:r w:rsidR="00935415" w:rsidRPr="005924C2">
        <w:rPr>
          <w:rFonts w:ascii="Times New Roman" w:eastAsia="Times New Roman" w:hAnsi="Times New Roman" w:cs="Times New Roman"/>
          <w:kern w:val="0"/>
          <w:sz w:val="24"/>
          <w:szCs w:val="24"/>
          <w:lang w:eastAsia="hr-HR"/>
          <w14:ligatures w14:val="none"/>
        </w:rPr>
        <w:t xml:space="preserve"> te da navedeno</w:t>
      </w:r>
      <w:r w:rsidR="006C0743" w:rsidRPr="005924C2">
        <w:rPr>
          <w:rFonts w:ascii="Times New Roman" w:eastAsia="Times New Roman" w:hAnsi="Times New Roman" w:cs="Times New Roman"/>
          <w:kern w:val="0"/>
          <w:sz w:val="24"/>
          <w:szCs w:val="24"/>
          <w:lang w:eastAsia="hr-HR"/>
          <w14:ligatures w14:val="none"/>
        </w:rPr>
        <w:t xml:space="preserve"> odgađa podršku djetetu,</w:t>
      </w:r>
      <w:r w:rsidR="006F350D" w:rsidRPr="005924C2">
        <w:rPr>
          <w:rFonts w:ascii="Times New Roman" w:eastAsia="Times New Roman" w:hAnsi="Times New Roman" w:cs="Times New Roman"/>
          <w:kern w:val="0"/>
          <w:sz w:val="24"/>
          <w:szCs w:val="24"/>
          <w:lang w:eastAsia="hr-HR"/>
          <w14:ligatures w14:val="none"/>
        </w:rPr>
        <w:t xml:space="preserve"> </w:t>
      </w:r>
      <w:r w:rsidR="003B6752" w:rsidRPr="005924C2">
        <w:rPr>
          <w:rFonts w:ascii="Times New Roman" w:eastAsia="Times New Roman" w:hAnsi="Times New Roman" w:cs="Times New Roman"/>
          <w:kern w:val="0"/>
          <w:sz w:val="24"/>
          <w:szCs w:val="24"/>
          <w:lang w:eastAsia="hr-HR"/>
          <w14:ligatures w14:val="none"/>
        </w:rPr>
        <w:t>Vlada Republike Hrvatske i</w:t>
      </w:r>
      <w:r w:rsidR="006F350D" w:rsidRPr="005924C2">
        <w:rPr>
          <w:rFonts w:ascii="Times New Roman" w:eastAsia="Times New Roman" w:hAnsi="Times New Roman" w:cs="Times New Roman"/>
          <w:kern w:val="0"/>
          <w:sz w:val="24"/>
          <w:szCs w:val="24"/>
          <w:lang w:eastAsia="hr-HR"/>
          <w14:ligatures w14:val="none"/>
        </w:rPr>
        <w:t>stiče da Ministarstvo znanosti i obrazovanja odobravanjem pripremne i dopunske nastave odobrava učenicima učenje hrvatskoga jezika u najkraćem mogućem vremenu po zaprimanju zahtjeva. Pripremna i dopunska nastava hrvatskog jezika provodi se sukladno članku 43. Zakona o odgoju i obrazovanju u osnovnoj i srednjoj školi te Pravilnika o provođenju pripremne i dopunske nastave za učenike koji ne znaju ili nedostatno znaju hrvatski jezik i nastave materinskoga jezika i kulture države podrijetla učenika (</w:t>
      </w:r>
      <w:r w:rsidR="006C0743" w:rsidRPr="005924C2">
        <w:rPr>
          <w:rFonts w:ascii="Times New Roman" w:eastAsia="Times New Roman" w:hAnsi="Times New Roman" w:cs="Times New Roman"/>
          <w:kern w:val="0"/>
          <w:sz w:val="24"/>
          <w:szCs w:val="24"/>
          <w:lang w:eastAsia="hr-HR"/>
          <w14:ligatures w14:val="none"/>
        </w:rPr>
        <w:t>„</w:t>
      </w:r>
      <w:r w:rsidR="006F350D" w:rsidRPr="005924C2">
        <w:rPr>
          <w:rFonts w:ascii="Times New Roman" w:eastAsia="Times New Roman" w:hAnsi="Times New Roman" w:cs="Times New Roman"/>
          <w:kern w:val="0"/>
          <w:sz w:val="24"/>
          <w:szCs w:val="24"/>
          <w:lang w:eastAsia="hr-HR"/>
          <w14:ligatures w14:val="none"/>
        </w:rPr>
        <w:t>Narodne novine</w:t>
      </w:r>
      <w:r w:rsidR="006C0743" w:rsidRPr="005924C2">
        <w:rPr>
          <w:rFonts w:ascii="Times New Roman" w:eastAsia="Times New Roman" w:hAnsi="Times New Roman" w:cs="Times New Roman"/>
          <w:kern w:val="0"/>
          <w:sz w:val="24"/>
          <w:szCs w:val="24"/>
          <w:lang w:eastAsia="hr-HR"/>
          <w14:ligatures w14:val="none"/>
        </w:rPr>
        <w:t>“</w:t>
      </w:r>
      <w:r w:rsidR="006F350D" w:rsidRPr="005924C2">
        <w:rPr>
          <w:rFonts w:ascii="Times New Roman" w:eastAsia="Times New Roman" w:hAnsi="Times New Roman" w:cs="Times New Roman"/>
          <w:kern w:val="0"/>
          <w:sz w:val="24"/>
          <w:szCs w:val="24"/>
          <w:lang w:eastAsia="hr-HR"/>
          <w14:ligatures w14:val="none"/>
        </w:rPr>
        <w:t>, br</w:t>
      </w:r>
      <w:r w:rsidR="00EC08B0">
        <w:rPr>
          <w:rFonts w:ascii="Times New Roman" w:eastAsia="Times New Roman" w:hAnsi="Times New Roman" w:cs="Times New Roman"/>
          <w:kern w:val="0"/>
          <w:sz w:val="24"/>
          <w:szCs w:val="24"/>
          <w:lang w:eastAsia="hr-HR"/>
          <w14:ligatures w14:val="none"/>
        </w:rPr>
        <w:t>oj</w:t>
      </w:r>
      <w:r w:rsidR="006F350D" w:rsidRPr="005924C2">
        <w:rPr>
          <w:rFonts w:ascii="Times New Roman" w:eastAsia="Times New Roman" w:hAnsi="Times New Roman" w:cs="Times New Roman"/>
          <w:kern w:val="0"/>
          <w:sz w:val="24"/>
          <w:szCs w:val="24"/>
          <w:lang w:eastAsia="hr-HR"/>
          <w14:ligatures w14:val="none"/>
        </w:rPr>
        <w:t xml:space="preserve"> 15/13</w:t>
      </w:r>
      <w:r w:rsidR="00EC08B0">
        <w:rPr>
          <w:rFonts w:ascii="Times New Roman" w:eastAsia="Times New Roman" w:hAnsi="Times New Roman" w:cs="Times New Roman"/>
          <w:kern w:val="0"/>
          <w:sz w:val="24"/>
          <w:szCs w:val="24"/>
          <w:lang w:eastAsia="hr-HR"/>
          <w14:ligatures w14:val="none"/>
        </w:rPr>
        <w:t>.</w:t>
      </w:r>
      <w:r w:rsidR="006F350D" w:rsidRPr="005924C2">
        <w:rPr>
          <w:rFonts w:ascii="Times New Roman" w:eastAsia="Times New Roman" w:hAnsi="Times New Roman" w:cs="Times New Roman"/>
          <w:kern w:val="0"/>
          <w:sz w:val="24"/>
          <w:szCs w:val="24"/>
          <w:lang w:eastAsia="hr-HR"/>
          <w14:ligatures w14:val="none"/>
        </w:rPr>
        <w:t xml:space="preserve">). Školske ustanove postupaju u skladu s propisima za sve učenike koji započinju ili nastavljaju školovanje u </w:t>
      </w:r>
      <w:r w:rsidR="00EC08B0">
        <w:rPr>
          <w:rFonts w:ascii="Times New Roman" w:eastAsia="Times New Roman" w:hAnsi="Times New Roman" w:cs="Times New Roman"/>
          <w:kern w:val="0"/>
          <w:sz w:val="24"/>
          <w:szCs w:val="24"/>
          <w:lang w:eastAsia="hr-HR"/>
          <w14:ligatures w14:val="none"/>
        </w:rPr>
        <w:t>Republici Hrvatskoj</w:t>
      </w:r>
      <w:r w:rsidR="006F350D" w:rsidRPr="005924C2">
        <w:rPr>
          <w:rFonts w:ascii="Times New Roman" w:eastAsia="Times New Roman" w:hAnsi="Times New Roman" w:cs="Times New Roman"/>
          <w:kern w:val="0"/>
          <w:sz w:val="24"/>
          <w:szCs w:val="24"/>
          <w:lang w:eastAsia="hr-HR"/>
          <w14:ligatures w14:val="none"/>
        </w:rPr>
        <w:t>, a ne znaju hrvatski jezik. Stručno povjerenstvo za utvrđivanje psihofizičkog stanja djeteta nakon provedenog ispitivanja učenika donosi mišljenje o potrebi uključivanja učenika u pripremnu nastavu. Škola upućuje zahtjev za uključivanje određenog učenika u pripremnu nastavu upravnom odjelu u županiji nadležnom za poslove obrazovanja</w:t>
      </w:r>
      <w:r w:rsidR="00EC08B0">
        <w:rPr>
          <w:rFonts w:ascii="Times New Roman" w:eastAsia="Times New Roman" w:hAnsi="Times New Roman" w:cs="Times New Roman"/>
          <w:kern w:val="0"/>
          <w:sz w:val="24"/>
          <w:szCs w:val="24"/>
          <w:lang w:eastAsia="hr-HR"/>
          <w14:ligatures w14:val="none"/>
        </w:rPr>
        <w:t>,</w:t>
      </w:r>
      <w:r w:rsidR="006F350D" w:rsidRPr="005924C2">
        <w:rPr>
          <w:rFonts w:ascii="Times New Roman" w:eastAsia="Times New Roman" w:hAnsi="Times New Roman" w:cs="Times New Roman"/>
          <w:kern w:val="0"/>
          <w:sz w:val="24"/>
          <w:szCs w:val="24"/>
          <w:lang w:eastAsia="hr-HR"/>
          <w14:ligatures w14:val="none"/>
        </w:rPr>
        <w:t xml:space="preserve"> odnosno Gradskom uredu za obrazovanje, sport i mlade. Povjerenstvo Ureda donosi Odluku o uključivanju učenika u pripremnu nastavu i određuje u kojoj će se školi pripremna nastava realizirati te navedenu odluku dostavlja školi.</w:t>
      </w:r>
      <w:r w:rsidR="001411E5">
        <w:rPr>
          <w:rFonts w:ascii="Times New Roman" w:eastAsia="Times New Roman" w:hAnsi="Times New Roman" w:cs="Times New Roman"/>
          <w:kern w:val="0"/>
          <w:sz w:val="24"/>
          <w:szCs w:val="24"/>
          <w:lang w:eastAsia="hr-HR"/>
          <w14:ligatures w14:val="none"/>
        </w:rPr>
        <w:t xml:space="preserve"> </w:t>
      </w:r>
      <w:r w:rsidR="006F350D" w:rsidRPr="005924C2">
        <w:rPr>
          <w:rFonts w:ascii="Times New Roman" w:eastAsia="Times New Roman" w:hAnsi="Times New Roman" w:cs="Times New Roman"/>
          <w:kern w:val="0"/>
          <w:sz w:val="24"/>
          <w:szCs w:val="24"/>
          <w:lang w:eastAsia="hr-HR"/>
          <w14:ligatures w14:val="none"/>
        </w:rPr>
        <w:t xml:space="preserve">Nakon dobivanja Odluke, škola se zahtjevom za pripremnu/dopunsku nastavu obraća Ministarstvu znanosti i obrazovanja kojim traži suglasnost za svakog pojedinog učenika, a ono prioritetno izdaje suglasnosti za pripremnu i dopunsku nastavu. Na temelju uvida u dostavljenu dokumentaciju i opravdanosti zahtjeva škole, Ministarstvo </w:t>
      </w:r>
      <w:r w:rsidR="003B1907" w:rsidRPr="005924C2">
        <w:rPr>
          <w:rFonts w:ascii="Times New Roman" w:eastAsia="Times New Roman" w:hAnsi="Times New Roman" w:cs="Times New Roman"/>
          <w:kern w:val="0"/>
          <w:sz w:val="24"/>
          <w:szCs w:val="24"/>
          <w:lang w:eastAsia="hr-HR"/>
          <w14:ligatures w14:val="none"/>
        </w:rPr>
        <w:t xml:space="preserve">znanosti i obrazovanja </w:t>
      </w:r>
      <w:r w:rsidR="006F350D" w:rsidRPr="005924C2">
        <w:rPr>
          <w:rFonts w:ascii="Times New Roman" w:eastAsia="Times New Roman" w:hAnsi="Times New Roman" w:cs="Times New Roman"/>
          <w:kern w:val="0"/>
          <w:sz w:val="24"/>
          <w:szCs w:val="24"/>
          <w:lang w:eastAsia="hr-HR"/>
          <w14:ligatures w14:val="none"/>
        </w:rPr>
        <w:t xml:space="preserve">daje prethodnu suglasnost za provođenje pripremne nastave učenja hrvatskoga jezika (do isteka 70 sati). Ako učenik nakon provedene pripremne nastave nije zadovoljio minimalne uvjete za uključivanje u redoviti sustav obrazovanja po prethodnoj navedenoj proceduri, traži se suglasnost za ponavljanje pripremne nastave ili suglasnost za odobravanje dopunske nastave. Posebno </w:t>
      </w:r>
      <w:r w:rsidR="00EC08B0">
        <w:rPr>
          <w:rFonts w:ascii="Times New Roman" w:eastAsia="Times New Roman" w:hAnsi="Times New Roman" w:cs="Times New Roman"/>
          <w:kern w:val="0"/>
          <w:sz w:val="24"/>
          <w:szCs w:val="24"/>
          <w:lang w:eastAsia="hr-HR"/>
          <w14:ligatures w14:val="none"/>
        </w:rPr>
        <w:t>treba istaknuti</w:t>
      </w:r>
      <w:r w:rsidR="006F350D" w:rsidRPr="005924C2">
        <w:rPr>
          <w:rFonts w:ascii="Times New Roman" w:eastAsia="Times New Roman" w:hAnsi="Times New Roman" w:cs="Times New Roman"/>
          <w:kern w:val="0"/>
          <w:sz w:val="24"/>
          <w:szCs w:val="24"/>
          <w:lang w:eastAsia="hr-HR"/>
          <w14:ligatures w14:val="none"/>
        </w:rPr>
        <w:t xml:space="preserve"> da se posljednjih godina znatno povećao broj zahtjeva za učenike kojima se odobrava pripremna/dopunska nastava zbog povratka hrvatskih državljana u domovinu, kao i sve većeg broja zapošljavanja stranaca u </w:t>
      </w:r>
      <w:r w:rsidR="00EC08B0">
        <w:rPr>
          <w:rFonts w:ascii="Times New Roman" w:eastAsia="Times New Roman" w:hAnsi="Times New Roman" w:cs="Times New Roman"/>
          <w:kern w:val="0"/>
          <w:sz w:val="24"/>
          <w:szCs w:val="24"/>
          <w:lang w:eastAsia="hr-HR"/>
          <w14:ligatures w14:val="none"/>
        </w:rPr>
        <w:t>Republici Hrvatskoj</w:t>
      </w:r>
      <w:r w:rsidR="006F350D" w:rsidRPr="005924C2">
        <w:rPr>
          <w:rFonts w:ascii="Times New Roman" w:eastAsia="Times New Roman" w:hAnsi="Times New Roman" w:cs="Times New Roman"/>
          <w:kern w:val="0"/>
          <w:sz w:val="24"/>
          <w:szCs w:val="24"/>
          <w:lang w:eastAsia="hr-HR"/>
          <w14:ligatures w14:val="none"/>
        </w:rPr>
        <w:t xml:space="preserve"> (Nepalci, Kinezi, Filipinci, Makedonci, Indijci). Pripremna i dopunska nastava za raseljene učenike iz Ukrajine provodi se u skladu s Odlukom o provođenju pripremne nastave za raseljene učenike iz Ukrajine (KLASA:</w:t>
      </w:r>
      <w:r w:rsidR="00F53F5D">
        <w:rPr>
          <w:rFonts w:ascii="Times New Roman" w:eastAsia="Times New Roman" w:hAnsi="Times New Roman" w:cs="Times New Roman"/>
          <w:kern w:val="0"/>
          <w:sz w:val="24"/>
          <w:szCs w:val="24"/>
          <w:lang w:eastAsia="hr-HR"/>
          <w14:ligatures w14:val="none"/>
        </w:rPr>
        <w:t xml:space="preserve"> </w:t>
      </w:r>
      <w:r w:rsidR="006F350D" w:rsidRPr="005924C2">
        <w:rPr>
          <w:rFonts w:ascii="Times New Roman" w:eastAsia="Times New Roman" w:hAnsi="Times New Roman" w:cs="Times New Roman"/>
          <w:kern w:val="0"/>
          <w:sz w:val="24"/>
          <w:szCs w:val="24"/>
          <w:lang w:eastAsia="hr-HR"/>
          <w14:ligatures w14:val="none"/>
        </w:rPr>
        <w:t>602-02/22-07/00669, URBROJ:</w:t>
      </w:r>
      <w:r w:rsidR="00F53F5D">
        <w:rPr>
          <w:rFonts w:ascii="Times New Roman" w:eastAsia="Times New Roman" w:hAnsi="Times New Roman" w:cs="Times New Roman"/>
          <w:kern w:val="0"/>
          <w:sz w:val="24"/>
          <w:szCs w:val="24"/>
          <w:lang w:eastAsia="hr-HR"/>
          <w14:ligatures w14:val="none"/>
        </w:rPr>
        <w:t xml:space="preserve"> </w:t>
      </w:r>
      <w:r w:rsidR="006F350D" w:rsidRPr="005924C2">
        <w:rPr>
          <w:rFonts w:ascii="Times New Roman" w:eastAsia="Times New Roman" w:hAnsi="Times New Roman" w:cs="Times New Roman"/>
          <w:kern w:val="0"/>
          <w:sz w:val="24"/>
          <w:szCs w:val="24"/>
          <w:lang w:eastAsia="hr-HR"/>
          <w14:ligatures w14:val="none"/>
        </w:rPr>
        <w:t>533-05-22-0001</w:t>
      </w:r>
      <w:r w:rsidR="00F53F5D">
        <w:rPr>
          <w:rFonts w:ascii="Times New Roman" w:eastAsia="Times New Roman" w:hAnsi="Times New Roman" w:cs="Times New Roman"/>
          <w:kern w:val="0"/>
          <w:sz w:val="24"/>
          <w:szCs w:val="24"/>
          <w:lang w:eastAsia="hr-HR"/>
          <w14:ligatures w14:val="none"/>
        </w:rPr>
        <w:t>,</w:t>
      </w:r>
      <w:r w:rsidR="006F350D" w:rsidRPr="005924C2">
        <w:rPr>
          <w:rFonts w:ascii="Times New Roman" w:eastAsia="Times New Roman" w:hAnsi="Times New Roman" w:cs="Times New Roman"/>
          <w:kern w:val="0"/>
          <w:sz w:val="24"/>
          <w:szCs w:val="24"/>
          <w:lang w:eastAsia="hr-HR"/>
          <w14:ligatures w14:val="none"/>
        </w:rPr>
        <w:t xml:space="preserve"> od 1. travnja 2022</w:t>
      </w:r>
      <w:r w:rsidR="00F53F5D">
        <w:rPr>
          <w:rFonts w:ascii="Times New Roman" w:eastAsia="Times New Roman" w:hAnsi="Times New Roman" w:cs="Times New Roman"/>
          <w:kern w:val="0"/>
          <w:sz w:val="24"/>
          <w:szCs w:val="24"/>
          <w:lang w:eastAsia="hr-HR"/>
          <w14:ligatures w14:val="none"/>
        </w:rPr>
        <w:t>.</w:t>
      </w:r>
      <w:r w:rsidR="006F350D" w:rsidRPr="005924C2">
        <w:rPr>
          <w:rFonts w:ascii="Times New Roman" w:eastAsia="Times New Roman" w:hAnsi="Times New Roman" w:cs="Times New Roman"/>
          <w:kern w:val="0"/>
          <w:sz w:val="24"/>
          <w:szCs w:val="24"/>
          <w:lang w:eastAsia="hr-HR"/>
          <w14:ligatures w14:val="none"/>
        </w:rPr>
        <w:t xml:space="preserve">). Sukladno navedenoj Odluci, učenik se uključuje u pripremnu nastavu danom dostavljanja podataka Ministarstvu znanosti i obrazovanja o uključenosti </w:t>
      </w:r>
      <w:r w:rsidR="006F350D" w:rsidRPr="005924C2">
        <w:rPr>
          <w:rFonts w:ascii="Times New Roman" w:eastAsia="Times New Roman" w:hAnsi="Times New Roman" w:cs="Times New Roman"/>
          <w:kern w:val="0"/>
          <w:sz w:val="24"/>
          <w:szCs w:val="24"/>
          <w:lang w:eastAsia="hr-HR"/>
          <w14:ligatures w14:val="none"/>
        </w:rPr>
        <w:lastRenderedPageBreak/>
        <w:t xml:space="preserve">učenika iz Ukrajine u sustav odgoja i obrazovanja u </w:t>
      </w:r>
      <w:r w:rsidR="00F53F5D">
        <w:rPr>
          <w:rFonts w:ascii="Times New Roman" w:eastAsia="Times New Roman" w:hAnsi="Times New Roman" w:cs="Times New Roman"/>
          <w:kern w:val="0"/>
          <w:sz w:val="24"/>
          <w:szCs w:val="24"/>
          <w:lang w:eastAsia="hr-HR"/>
          <w14:ligatures w14:val="none"/>
        </w:rPr>
        <w:t>Republici Hrvatskoj</w:t>
      </w:r>
      <w:r w:rsidR="006F350D" w:rsidRPr="005924C2">
        <w:rPr>
          <w:rFonts w:ascii="Times New Roman" w:eastAsia="Times New Roman" w:hAnsi="Times New Roman" w:cs="Times New Roman"/>
          <w:kern w:val="0"/>
          <w:sz w:val="24"/>
          <w:szCs w:val="24"/>
          <w:lang w:eastAsia="hr-HR"/>
          <w14:ligatures w14:val="none"/>
        </w:rPr>
        <w:t xml:space="preserve">, na e-adresu: </w:t>
      </w:r>
      <w:r w:rsidR="006F350D" w:rsidRPr="005924C2">
        <w:rPr>
          <w:rFonts w:ascii="Times New Roman" w:eastAsia="Times New Roman" w:hAnsi="Times New Roman" w:cs="Times New Roman"/>
          <w:noProof/>
          <w:kern w:val="0"/>
          <w:sz w:val="24"/>
          <w:szCs w:val="24"/>
          <w:lang w:eastAsia="hr-HR"/>
          <w14:ligatures w14:val="none"/>
        </w:rPr>
        <w:drawing>
          <wp:inline distT="0" distB="0" distL="0" distR="0" wp14:anchorId="0684F429" wp14:editId="35977E65">
            <wp:extent cx="9525" cy="9525"/>
            <wp:effectExtent l="0" t="0" r="0" b="0"/>
            <wp:docPr id="204138622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6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006F350D" w:rsidRPr="005924C2">
        <w:rPr>
          <w:rFonts w:ascii="Times New Roman" w:eastAsia="Times New Roman" w:hAnsi="Times New Roman" w:cs="Times New Roman"/>
          <w:kern w:val="0"/>
          <w:sz w:val="24"/>
          <w:szCs w:val="24"/>
          <w:u w:val="single" w:color="000000"/>
          <w:lang w:eastAsia="hr-HR"/>
          <w14:ligatures w14:val="none"/>
        </w:rPr>
        <w:t>nacionalne-manjine@mzo.hr</w:t>
      </w:r>
      <w:r w:rsidR="006F350D" w:rsidRPr="005924C2">
        <w:rPr>
          <w:rFonts w:ascii="Times New Roman" w:eastAsia="Times New Roman" w:hAnsi="Times New Roman" w:cs="Times New Roman"/>
          <w:kern w:val="0"/>
          <w:sz w:val="24"/>
          <w:szCs w:val="24"/>
          <w:lang w:eastAsia="hr-HR"/>
          <w14:ligatures w14:val="none"/>
        </w:rPr>
        <w:t xml:space="preserve"> te nije potrebna Odluka upravnog odjela niti suglasnost Ministarstva.</w:t>
      </w:r>
      <w:r w:rsidR="00C619EB">
        <w:rPr>
          <w:rFonts w:ascii="Times New Roman" w:eastAsia="Times New Roman" w:hAnsi="Times New Roman" w:cs="Times New Roman"/>
          <w:kern w:val="0"/>
          <w:sz w:val="24"/>
          <w:szCs w:val="24"/>
          <w:lang w:eastAsia="hr-HR"/>
          <w14:ligatures w14:val="none"/>
        </w:rPr>
        <w:t xml:space="preserve"> </w:t>
      </w:r>
      <w:r w:rsidR="002D792D" w:rsidRPr="005924C2">
        <w:rPr>
          <w:rFonts w:ascii="Times New Roman" w:eastAsia="Times New Roman" w:hAnsi="Times New Roman" w:cs="Times New Roman"/>
          <w:kern w:val="0"/>
          <w:sz w:val="24"/>
          <w:szCs w:val="24"/>
          <w:lang w:eastAsia="hr-HR"/>
          <w14:ligatures w14:val="none"/>
        </w:rPr>
        <w:t>Nadalje</w:t>
      </w:r>
      <w:r w:rsidR="006C35B0" w:rsidRPr="005924C2">
        <w:rPr>
          <w:rFonts w:ascii="Times New Roman" w:eastAsia="Times New Roman" w:hAnsi="Times New Roman" w:cs="Times New Roman"/>
          <w:kern w:val="0"/>
          <w:sz w:val="24"/>
          <w:szCs w:val="24"/>
          <w:lang w:eastAsia="hr-HR"/>
          <w14:ligatures w14:val="none"/>
        </w:rPr>
        <w:t>,</w:t>
      </w:r>
      <w:r w:rsidR="002D792D" w:rsidRPr="005924C2">
        <w:rPr>
          <w:rFonts w:ascii="Times New Roman" w:eastAsia="Times New Roman" w:hAnsi="Times New Roman" w:cs="Times New Roman"/>
          <w:kern w:val="0"/>
          <w:sz w:val="24"/>
          <w:szCs w:val="24"/>
          <w:lang w:eastAsia="hr-HR"/>
          <w14:ligatures w14:val="none"/>
        </w:rPr>
        <w:t xml:space="preserve"> u prijedlozima</w:t>
      </w:r>
      <w:r w:rsidR="00F53F5D">
        <w:rPr>
          <w:rFonts w:ascii="Times New Roman" w:eastAsia="Times New Roman" w:hAnsi="Times New Roman" w:cs="Times New Roman"/>
          <w:kern w:val="0"/>
          <w:sz w:val="24"/>
          <w:szCs w:val="24"/>
          <w:lang w:eastAsia="hr-HR"/>
          <w14:ligatures w14:val="none"/>
        </w:rPr>
        <w:t xml:space="preserve"> za poboljšanja na stranici 171</w:t>
      </w:r>
      <w:r w:rsidR="002D792D" w:rsidRPr="005924C2">
        <w:rPr>
          <w:rFonts w:ascii="Times New Roman" w:eastAsia="Times New Roman" w:hAnsi="Times New Roman" w:cs="Times New Roman"/>
          <w:kern w:val="0"/>
          <w:sz w:val="24"/>
          <w:szCs w:val="24"/>
          <w:lang w:eastAsia="hr-HR"/>
          <w14:ligatures w14:val="none"/>
        </w:rPr>
        <w:t xml:space="preserve"> Izvješća navedeno je kako treba </w:t>
      </w:r>
      <w:r w:rsidR="006C35B0" w:rsidRPr="005924C2">
        <w:rPr>
          <w:rFonts w:ascii="Times New Roman" w:eastAsia="Times New Roman" w:hAnsi="Times New Roman" w:cs="Times New Roman"/>
          <w:kern w:val="0"/>
          <w:sz w:val="24"/>
          <w:szCs w:val="24"/>
          <w:lang w:eastAsia="hr-HR"/>
          <w14:ligatures w14:val="none"/>
        </w:rPr>
        <w:t xml:space="preserve">i </w:t>
      </w:r>
      <w:r w:rsidR="002D792D" w:rsidRPr="005924C2">
        <w:rPr>
          <w:rFonts w:ascii="Times New Roman" w:eastAsia="Times New Roman" w:hAnsi="Times New Roman" w:cs="Times New Roman"/>
          <w:kern w:val="0"/>
          <w:sz w:val="24"/>
          <w:szCs w:val="24"/>
          <w:lang w:eastAsia="hr-HR"/>
          <w14:ligatures w14:val="none"/>
        </w:rPr>
        <w:t xml:space="preserve">dalje jačati uključivanje djece u odgojno-obrazovni sustav i osigurati strukturirano, sustavno i intenzivno učenje hrvatskog jezika od prvog dana dolaska. S tim u vezi </w:t>
      </w:r>
      <w:r w:rsidR="00D62841" w:rsidRPr="005924C2">
        <w:rPr>
          <w:rFonts w:ascii="Times New Roman" w:eastAsia="Times New Roman" w:hAnsi="Times New Roman" w:cs="Times New Roman"/>
          <w:kern w:val="0"/>
          <w:sz w:val="24"/>
          <w:szCs w:val="24"/>
          <w:lang w:eastAsia="hr-HR"/>
          <w14:ligatures w14:val="none"/>
        </w:rPr>
        <w:t xml:space="preserve">Vlada Republike Hrvatske </w:t>
      </w:r>
      <w:r w:rsidR="00F53F5D">
        <w:rPr>
          <w:rFonts w:ascii="Times New Roman" w:eastAsia="Times New Roman" w:hAnsi="Times New Roman" w:cs="Times New Roman"/>
          <w:kern w:val="0"/>
          <w:sz w:val="24"/>
          <w:szCs w:val="24"/>
          <w:lang w:eastAsia="hr-HR"/>
          <w14:ligatures w14:val="none"/>
        </w:rPr>
        <w:t>napominje</w:t>
      </w:r>
      <w:r w:rsidR="00D62841" w:rsidRPr="005924C2">
        <w:rPr>
          <w:rFonts w:ascii="Times New Roman" w:eastAsia="Times New Roman" w:hAnsi="Times New Roman" w:cs="Times New Roman"/>
          <w:kern w:val="0"/>
          <w:sz w:val="24"/>
          <w:szCs w:val="24"/>
          <w:lang w:eastAsia="hr-HR"/>
          <w14:ligatures w14:val="none"/>
        </w:rPr>
        <w:t xml:space="preserve"> </w:t>
      </w:r>
      <w:r w:rsidR="002D792D" w:rsidRPr="005924C2">
        <w:rPr>
          <w:rFonts w:ascii="Times New Roman" w:eastAsia="Times New Roman" w:hAnsi="Times New Roman" w:cs="Times New Roman"/>
          <w:kern w:val="0"/>
          <w:sz w:val="24"/>
          <w:szCs w:val="24"/>
          <w:lang w:eastAsia="hr-HR"/>
          <w14:ligatures w14:val="none"/>
        </w:rPr>
        <w:t xml:space="preserve">da Ministarstvo znanosti i obrazovanja, u okviru svoje nadležnosti, potiče provedbu aktivnosti kako bi svi učenici koji nedovoljno poznaju hrvatski jezik bili što uspješnije uključeni u odgojno-obrazovni sustav te se osjećali prihvaćenim i dobrodošlim u novo okruženje. </w:t>
      </w:r>
    </w:p>
    <w:p w14:paraId="539B71E9" w14:textId="77777777" w:rsidR="00C619EB" w:rsidRDefault="00C619EB" w:rsidP="001411E5">
      <w:pPr>
        <w:spacing w:after="0" w:line="240" w:lineRule="auto"/>
        <w:ind w:right="38" w:firstLine="1418"/>
        <w:jc w:val="both"/>
        <w:rPr>
          <w:rFonts w:ascii="Times New Roman" w:eastAsia="Times New Roman" w:hAnsi="Times New Roman" w:cs="Times New Roman"/>
          <w:kern w:val="0"/>
          <w:sz w:val="24"/>
          <w:szCs w:val="24"/>
          <w:lang w:eastAsia="hr-HR"/>
          <w14:ligatures w14:val="none"/>
        </w:rPr>
      </w:pPr>
    </w:p>
    <w:p w14:paraId="4C7F7589" w14:textId="7AC4C632" w:rsidR="008A1FA3" w:rsidRPr="005924C2" w:rsidRDefault="001411E5" w:rsidP="001411E5">
      <w:pPr>
        <w:spacing w:after="0" w:line="240" w:lineRule="auto"/>
        <w:ind w:right="38" w:firstLine="1418"/>
        <w:jc w:val="both"/>
        <w:rPr>
          <w:rFonts w:ascii="Times New Roman" w:hAnsi="Times New Roman"/>
          <w:bCs/>
          <w:sz w:val="24"/>
          <w:szCs w:val="24"/>
        </w:rPr>
      </w:pPr>
      <w:r>
        <w:rPr>
          <w:rFonts w:ascii="Times New Roman" w:eastAsia="Times New Roman" w:hAnsi="Times New Roman" w:cs="Times New Roman"/>
          <w:kern w:val="0"/>
          <w:sz w:val="24"/>
          <w:szCs w:val="24"/>
          <w:lang w:eastAsia="hr-HR"/>
          <w14:ligatures w14:val="none"/>
        </w:rPr>
        <w:t xml:space="preserve">Osim toga, a </w:t>
      </w:r>
      <w:r w:rsidR="008B0234" w:rsidRPr="005924C2">
        <w:rPr>
          <w:rFonts w:ascii="Times New Roman" w:hAnsi="Times New Roman"/>
          <w:sz w:val="24"/>
          <w:szCs w:val="24"/>
        </w:rPr>
        <w:t>vezano uz prijedloge za poboljšanje</w:t>
      </w:r>
      <w:r w:rsidR="00C619EB">
        <w:rPr>
          <w:rFonts w:ascii="Times New Roman" w:hAnsi="Times New Roman"/>
          <w:sz w:val="24"/>
          <w:szCs w:val="24"/>
        </w:rPr>
        <w:t xml:space="preserve"> na stranici 171 Izvješća</w:t>
      </w:r>
      <w:r w:rsidR="005D5C01" w:rsidRPr="005924C2">
        <w:rPr>
          <w:rFonts w:ascii="Times New Roman" w:hAnsi="Times New Roman"/>
          <w:sz w:val="24"/>
          <w:szCs w:val="24"/>
        </w:rPr>
        <w:t>,</w:t>
      </w:r>
      <w:r w:rsidR="00EA616C" w:rsidRPr="005924C2">
        <w:rPr>
          <w:rFonts w:ascii="Times New Roman" w:hAnsi="Times New Roman"/>
          <w:bCs/>
          <w:sz w:val="24"/>
          <w:szCs w:val="24"/>
        </w:rPr>
        <w:t xml:space="preserve"> pravobraniteljica navodi da djeci u nezakonitom boravku ili prelasku državne granice treba osigurati pravo na pristup međunarodnoj zaštiti i provesti neovisnu istragu o svim optužbama za nasilna i nezakonita protjerivanja djece</w:t>
      </w:r>
      <w:r w:rsidR="005E4A38" w:rsidRPr="005924C2">
        <w:rPr>
          <w:rFonts w:ascii="Times New Roman" w:hAnsi="Times New Roman"/>
          <w:bCs/>
          <w:sz w:val="24"/>
          <w:szCs w:val="24"/>
        </w:rPr>
        <w:t>.</w:t>
      </w:r>
      <w:r w:rsidR="00D7688A">
        <w:rPr>
          <w:rFonts w:ascii="Times New Roman" w:hAnsi="Times New Roman"/>
          <w:bCs/>
          <w:sz w:val="24"/>
          <w:szCs w:val="24"/>
        </w:rPr>
        <w:t xml:space="preserve"> </w:t>
      </w:r>
      <w:r w:rsidR="005E4A38" w:rsidRPr="005924C2">
        <w:rPr>
          <w:rFonts w:ascii="Times New Roman" w:hAnsi="Times New Roman"/>
          <w:bCs/>
          <w:sz w:val="24"/>
          <w:szCs w:val="24"/>
        </w:rPr>
        <w:t>Vlada Republike Hrvatske ističe da je Služba za unutarnju kontrolu Ministarstva unutarnjih poslova, o</w:t>
      </w:r>
      <w:r w:rsidR="00F53F5D">
        <w:rPr>
          <w:rFonts w:ascii="Times New Roman" w:hAnsi="Times New Roman"/>
          <w:bCs/>
          <w:sz w:val="24"/>
          <w:szCs w:val="24"/>
        </w:rPr>
        <w:t>d 2020. pokrenula četiri postup</w:t>
      </w:r>
      <w:r w:rsidR="005E4A38" w:rsidRPr="005924C2">
        <w:rPr>
          <w:rFonts w:ascii="Times New Roman" w:hAnsi="Times New Roman"/>
          <w:bCs/>
          <w:sz w:val="24"/>
          <w:szCs w:val="24"/>
        </w:rPr>
        <w:t>ka u vezi s navodima o nasilju hrvatske policije prema migrantima, među kojima je bilo i maloljetnih osoba. U prvom slučaju, radi se o postupku iz 20</w:t>
      </w:r>
      <w:r w:rsidR="00F53F5D">
        <w:rPr>
          <w:rFonts w:ascii="Times New Roman" w:hAnsi="Times New Roman"/>
          <w:bCs/>
          <w:sz w:val="24"/>
          <w:szCs w:val="24"/>
        </w:rPr>
        <w:t>21.</w:t>
      </w:r>
      <w:r w:rsidR="005E4A38" w:rsidRPr="005924C2">
        <w:rPr>
          <w:rFonts w:ascii="Times New Roman" w:hAnsi="Times New Roman"/>
          <w:bCs/>
          <w:sz w:val="24"/>
          <w:szCs w:val="24"/>
        </w:rPr>
        <w:t xml:space="preserve"> koji se vodi pred Odborom za prava djeteta</w:t>
      </w:r>
      <w:r w:rsidR="004028F8" w:rsidRPr="005924C2">
        <w:rPr>
          <w:rFonts w:ascii="Times New Roman" w:hAnsi="Times New Roman"/>
          <w:bCs/>
          <w:sz w:val="24"/>
          <w:szCs w:val="24"/>
        </w:rPr>
        <w:t xml:space="preserve"> Ujedinjenih naroda</w:t>
      </w:r>
      <w:r w:rsidR="005E4A38" w:rsidRPr="005924C2">
        <w:rPr>
          <w:rFonts w:ascii="Times New Roman" w:hAnsi="Times New Roman"/>
          <w:bCs/>
          <w:sz w:val="24"/>
          <w:szCs w:val="24"/>
        </w:rPr>
        <w:t>, a u vezi kojeg je Županijsko državno odvjetništvo</w:t>
      </w:r>
      <w:r w:rsidR="00F53F5D">
        <w:rPr>
          <w:rFonts w:ascii="Times New Roman" w:hAnsi="Times New Roman"/>
          <w:bCs/>
          <w:sz w:val="24"/>
          <w:szCs w:val="24"/>
        </w:rPr>
        <w:t xml:space="preserve"> u Karlovcu pokrenulo istragu, a p</w:t>
      </w:r>
      <w:r w:rsidR="005E4A38" w:rsidRPr="005924C2">
        <w:rPr>
          <w:rFonts w:ascii="Times New Roman" w:hAnsi="Times New Roman"/>
          <w:bCs/>
          <w:sz w:val="24"/>
          <w:szCs w:val="24"/>
        </w:rPr>
        <w:t>ostupak je u tijeku.</w:t>
      </w:r>
      <w:r w:rsidR="00F85F0B" w:rsidRPr="005924C2">
        <w:rPr>
          <w:rFonts w:ascii="Times New Roman" w:hAnsi="Times New Roman"/>
          <w:bCs/>
          <w:sz w:val="24"/>
          <w:szCs w:val="24"/>
        </w:rPr>
        <w:t xml:space="preserve"> </w:t>
      </w:r>
      <w:r w:rsidR="005E4A38" w:rsidRPr="005924C2">
        <w:rPr>
          <w:rFonts w:ascii="Times New Roman" w:hAnsi="Times New Roman"/>
          <w:bCs/>
          <w:sz w:val="24"/>
          <w:szCs w:val="24"/>
        </w:rPr>
        <w:t xml:space="preserve">Drugi slučaj se odnosi na kaznenu prijavu Centra za mirovne studije iz </w:t>
      </w:r>
      <w:r w:rsidR="00F53F5D">
        <w:rPr>
          <w:rFonts w:ascii="Times New Roman" w:hAnsi="Times New Roman"/>
          <w:bCs/>
          <w:sz w:val="24"/>
          <w:szCs w:val="24"/>
        </w:rPr>
        <w:t>2021.</w:t>
      </w:r>
      <w:r w:rsidR="005E4A38" w:rsidRPr="005924C2">
        <w:rPr>
          <w:rFonts w:ascii="Times New Roman" w:hAnsi="Times New Roman"/>
          <w:bCs/>
          <w:sz w:val="24"/>
          <w:szCs w:val="24"/>
        </w:rPr>
        <w:t xml:space="preserve"> protiv nepoznatih policijskih službenika Policijske uprave sisačko-moslavačke, zbog kaznenih djela „Zlouporaba položaja i ovlasti“, „Mučenje i drugo okrutno, neljudsko ili ponižavajuće postupanje ili kažnjavanje“ i „Razbojništvo“ (članci 291., 104. i 230. Kaznenog zakona, „Narodne novine“, br</w:t>
      </w:r>
      <w:r w:rsidR="00DD50AD" w:rsidRPr="005924C2">
        <w:rPr>
          <w:rFonts w:ascii="Times New Roman" w:hAnsi="Times New Roman"/>
          <w:bCs/>
          <w:sz w:val="24"/>
          <w:szCs w:val="24"/>
        </w:rPr>
        <w:t>.</w:t>
      </w:r>
      <w:r w:rsidR="005E4A38" w:rsidRPr="005924C2">
        <w:rPr>
          <w:rFonts w:ascii="Times New Roman" w:hAnsi="Times New Roman"/>
          <w:bCs/>
          <w:sz w:val="24"/>
          <w:szCs w:val="24"/>
        </w:rPr>
        <w:t xml:space="preserve"> 125/11</w:t>
      </w:r>
      <w:r w:rsidR="00F53F5D">
        <w:rPr>
          <w:rFonts w:ascii="Times New Roman" w:hAnsi="Times New Roman"/>
          <w:bCs/>
          <w:sz w:val="24"/>
          <w:szCs w:val="24"/>
        </w:rPr>
        <w:t>.</w:t>
      </w:r>
      <w:r w:rsidR="005E4A38" w:rsidRPr="005924C2">
        <w:rPr>
          <w:rFonts w:ascii="Times New Roman" w:hAnsi="Times New Roman"/>
          <w:bCs/>
          <w:sz w:val="24"/>
          <w:szCs w:val="24"/>
        </w:rPr>
        <w:t>, 144/12</w:t>
      </w:r>
      <w:r w:rsidR="00F53F5D">
        <w:rPr>
          <w:rFonts w:ascii="Times New Roman" w:hAnsi="Times New Roman"/>
          <w:bCs/>
          <w:sz w:val="24"/>
          <w:szCs w:val="24"/>
        </w:rPr>
        <w:t>.</w:t>
      </w:r>
      <w:r w:rsidR="005E4A38" w:rsidRPr="005924C2">
        <w:rPr>
          <w:rFonts w:ascii="Times New Roman" w:hAnsi="Times New Roman"/>
          <w:bCs/>
          <w:sz w:val="24"/>
          <w:szCs w:val="24"/>
        </w:rPr>
        <w:t>, 56/15</w:t>
      </w:r>
      <w:r w:rsidR="00F53F5D">
        <w:rPr>
          <w:rFonts w:ascii="Times New Roman" w:hAnsi="Times New Roman"/>
          <w:bCs/>
          <w:sz w:val="24"/>
          <w:szCs w:val="24"/>
        </w:rPr>
        <w:t>.</w:t>
      </w:r>
      <w:r w:rsidR="005E4A38" w:rsidRPr="005924C2">
        <w:rPr>
          <w:rFonts w:ascii="Times New Roman" w:hAnsi="Times New Roman"/>
          <w:bCs/>
          <w:sz w:val="24"/>
          <w:szCs w:val="24"/>
        </w:rPr>
        <w:t>, 61/15</w:t>
      </w:r>
      <w:r w:rsidR="00F53F5D">
        <w:rPr>
          <w:rFonts w:ascii="Times New Roman" w:hAnsi="Times New Roman"/>
          <w:bCs/>
          <w:sz w:val="24"/>
          <w:szCs w:val="24"/>
        </w:rPr>
        <w:t>.</w:t>
      </w:r>
      <w:r w:rsidR="004432AA">
        <w:rPr>
          <w:rFonts w:ascii="Times New Roman" w:hAnsi="Times New Roman"/>
          <w:bCs/>
          <w:sz w:val="24"/>
          <w:szCs w:val="24"/>
        </w:rPr>
        <w:t xml:space="preserve"> - ispravak</w:t>
      </w:r>
      <w:r w:rsidR="005E4A38" w:rsidRPr="005924C2">
        <w:rPr>
          <w:rFonts w:ascii="Times New Roman" w:hAnsi="Times New Roman"/>
          <w:bCs/>
          <w:sz w:val="24"/>
          <w:szCs w:val="24"/>
        </w:rPr>
        <w:t>, 101/17</w:t>
      </w:r>
      <w:r w:rsidR="00F53F5D">
        <w:rPr>
          <w:rFonts w:ascii="Times New Roman" w:hAnsi="Times New Roman"/>
          <w:bCs/>
          <w:sz w:val="24"/>
          <w:szCs w:val="24"/>
        </w:rPr>
        <w:t>.</w:t>
      </w:r>
      <w:r w:rsidR="005E4A38" w:rsidRPr="005924C2">
        <w:rPr>
          <w:rFonts w:ascii="Times New Roman" w:hAnsi="Times New Roman"/>
          <w:bCs/>
          <w:sz w:val="24"/>
          <w:szCs w:val="24"/>
        </w:rPr>
        <w:t>, 118/18</w:t>
      </w:r>
      <w:r w:rsidR="00F53F5D">
        <w:rPr>
          <w:rFonts w:ascii="Times New Roman" w:hAnsi="Times New Roman"/>
          <w:bCs/>
          <w:sz w:val="24"/>
          <w:szCs w:val="24"/>
        </w:rPr>
        <w:t>.</w:t>
      </w:r>
      <w:r w:rsidR="005E4A38" w:rsidRPr="005924C2">
        <w:rPr>
          <w:rFonts w:ascii="Times New Roman" w:hAnsi="Times New Roman"/>
          <w:bCs/>
          <w:sz w:val="24"/>
          <w:szCs w:val="24"/>
        </w:rPr>
        <w:t>, 126/19</w:t>
      </w:r>
      <w:r w:rsidR="00F53F5D">
        <w:rPr>
          <w:rFonts w:ascii="Times New Roman" w:hAnsi="Times New Roman"/>
          <w:bCs/>
          <w:sz w:val="24"/>
          <w:szCs w:val="24"/>
        </w:rPr>
        <w:t>.</w:t>
      </w:r>
      <w:r w:rsidR="005E4A38" w:rsidRPr="005924C2">
        <w:rPr>
          <w:rFonts w:ascii="Times New Roman" w:hAnsi="Times New Roman"/>
          <w:bCs/>
          <w:sz w:val="24"/>
          <w:szCs w:val="24"/>
        </w:rPr>
        <w:t>, 84/21</w:t>
      </w:r>
      <w:r w:rsidR="00F53F5D">
        <w:rPr>
          <w:rFonts w:ascii="Times New Roman" w:hAnsi="Times New Roman"/>
          <w:bCs/>
          <w:sz w:val="24"/>
          <w:szCs w:val="24"/>
        </w:rPr>
        <w:t>.</w:t>
      </w:r>
      <w:r w:rsidR="005E4A38" w:rsidRPr="005924C2">
        <w:rPr>
          <w:rFonts w:ascii="Times New Roman" w:hAnsi="Times New Roman"/>
          <w:bCs/>
          <w:sz w:val="24"/>
          <w:szCs w:val="24"/>
        </w:rPr>
        <w:t xml:space="preserve"> i 114/22</w:t>
      </w:r>
      <w:r w:rsidR="00F53F5D">
        <w:rPr>
          <w:rFonts w:ascii="Times New Roman" w:hAnsi="Times New Roman"/>
          <w:bCs/>
          <w:sz w:val="24"/>
          <w:szCs w:val="24"/>
        </w:rPr>
        <w:t>.</w:t>
      </w:r>
      <w:r w:rsidR="005E4A38" w:rsidRPr="005924C2">
        <w:rPr>
          <w:rFonts w:ascii="Times New Roman" w:hAnsi="Times New Roman"/>
          <w:bCs/>
          <w:sz w:val="24"/>
          <w:szCs w:val="24"/>
        </w:rPr>
        <w:t>), počinjenih na štetu šesteročlane obitelji s četvero malo</w:t>
      </w:r>
      <w:r w:rsidR="003C758D" w:rsidRPr="005924C2">
        <w:rPr>
          <w:rFonts w:ascii="Times New Roman" w:hAnsi="Times New Roman"/>
          <w:bCs/>
          <w:sz w:val="24"/>
          <w:szCs w:val="24"/>
        </w:rPr>
        <w:t>ljetne</w:t>
      </w:r>
      <w:r w:rsidR="005E4A38" w:rsidRPr="005924C2">
        <w:rPr>
          <w:rFonts w:ascii="Times New Roman" w:hAnsi="Times New Roman"/>
          <w:bCs/>
          <w:sz w:val="24"/>
          <w:szCs w:val="24"/>
        </w:rPr>
        <w:t xml:space="preserve"> djece. Utvrđeno je da su ozljede nastale najvjerojatnije samoozljeđivanjem. U trećem slučaju, 2021. podnesena je prijava protiv policijskih službenika na području </w:t>
      </w:r>
      <w:r w:rsidR="004B0D2E">
        <w:rPr>
          <w:rFonts w:ascii="Times New Roman" w:hAnsi="Times New Roman"/>
          <w:bCs/>
          <w:sz w:val="24"/>
          <w:szCs w:val="24"/>
          <w:lang w:eastAsia="hr-HR"/>
        </w:rPr>
        <w:t>Policijske uprave V</w:t>
      </w:r>
      <w:r w:rsidR="005E4A38" w:rsidRPr="005924C2">
        <w:rPr>
          <w:rFonts w:ascii="Times New Roman" w:hAnsi="Times New Roman"/>
          <w:bCs/>
          <w:sz w:val="24"/>
          <w:szCs w:val="24"/>
          <w:lang w:eastAsia="hr-HR"/>
        </w:rPr>
        <w:t>ukovarsko-srijemske, zbog nanošenja</w:t>
      </w:r>
      <w:r w:rsidR="005E4A38" w:rsidRPr="005924C2">
        <w:rPr>
          <w:rFonts w:ascii="Times New Roman" w:hAnsi="Times New Roman"/>
          <w:bCs/>
          <w:sz w:val="24"/>
          <w:szCs w:val="24"/>
        </w:rPr>
        <w:t xml:space="preserve"> </w:t>
      </w:r>
      <w:r w:rsidR="005E4A38" w:rsidRPr="005924C2">
        <w:rPr>
          <w:rFonts w:ascii="Times New Roman" w:hAnsi="Times New Roman"/>
          <w:bCs/>
          <w:sz w:val="24"/>
          <w:szCs w:val="24"/>
          <w:lang w:eastAsia="hr-HR"/>
        </w:rPr>
        <w:t>teških tjelesnih ozljeda, razbojništva i materijalne štete prema maloljetnom migrantu, zastupanom po skrbniku iz Njemačke. U provedenom postupku nisu utvrđene nepravilnosti na strani policijskih službenika Policijske u</w:t>
      </w:r>
      <w:r w:rsidR="00D7688A">
        <w:rPr>
          <w:rFonts w:ascii="Times New Roman" w:hAnsi="Times New Roman"/>
          <w:bCs/>
          <w:sz w:val="24"/>
          <w:szCs w:val="24"/>
          <w:lang w:eastAsia="hr-HR"/>
        </w:rPr>
        <w:t>prave V</w:t>
      </w:r>
      <w:r w:rsidR="005E4A38" w:rsidRPr="005924C2">
        <w:rPr>
          <w:rFonts w:ascii="Times New Roman" w:hAnsi="Times New Roman"/>
          <w:bCs/>
          <w:sz w:val="24"/>
          <w:szCs w:val="24"/>
          <w:lang w:eastAsia="hr-HR"/>
        </w:rPr>
        <w:t>ukovarsko-srijemske.</w:t>
      </w:r>
      <w:r w:rsidR="00D7688A">
        <w:rPr>
          <w:rFonts w:ascii="Times New Roman" w:hAnsi="Times New Roman"/>
          <w:bCs/>
          <w:sz w:val="24"/>
          <w:szCs w:val="24"/>
          <w:lang w:eastAsia="hr-HR"/>
        </w:rPr>
        <w:t xml:space="preserve"> </w:t>
      </w:r>
      <w:r w:rsidR="005E4A38" w:rsidRPr="005924C2">
        <w:rPr>
          <w:rFonts w:ascii="Times New Roman" w:hAnsi="Times New Roman"/>
          <w:bCs/>
          <w:sz w:val="24"/>
          <w:szCs w:val="24"/>
        </w:rPr>
        <w:t xml:space="preserve">Posljednji slučaj odnosi se na zahtjev Pučke pravobraniteljice iz 2022., kojim se traže podaci vezano za postupanje Policijske uprave karlovačke prema iračkoj obitelji, majci s dvoje maloljetne djece. Provedenim provjerama nije utvrđeno da su policijski službenici počinili kazneno djelo prema članovima obitelji. Članovima obitelji kasnije je odobren status azila u </w:t>
      </w:r>
      <w:r w:rsidR="00F53F5D">
        <w:rPr>
          <w:rFonts w:ascii="Times New Roman" w:hAnsi="Times New Roman"/>
          <w:bCs/>
          <w:sz w:val="24"/>
          <w:szCs w:val="24"/>
        </w:rPr>
        <w:t>Republici Hrvatskoj</w:t>
      </w:r>
      <w:r w:rsidR="005E4A38" w:rsidRPr="005924C2">
        <w:rPr>
          <w:rFonts w:ascii="Times New Roman" w:hAnsi="Times New Roman"/>
          <w:bCs/>
          <w:sz w:val="24"/>
          <w:szCs w:val="24"/>
        </w:rPr>
        <w:t xml:space="preserve"> te su pobjegl</w:t>
      </w:r>
      <w:r w:rsidR="00F53F5D">
        <w:rPr>
          <w:rFonts w:ascii="Times New Roman" w:hAnsi="Times New Roman"/>
          <w:bCs/>
          <w:sz w:val="24"/>
          <w:szCs w:val="24"/>
        </w:rPr>
        <w:t>i iz Republike Hrvatske i nema</w:t>
      </w:r>
      <w:r w:rsidR="005E4A38" w:rsidRPr="005924C2">
        <w:rPr>
          <w:rFonts w:ascii="Times New Roman" w:hAnsi="Times New Roman"/>
          <w:bCs/>
          <w:sz w:val="24"/>
          <w:szCs w:val="24"/>
        </w:rPr>
        <w:t xml:space="preserve"> saznanja o njihovom mjestu boravišta. </w:t>
      </w:r>
      <w:r w:rsidR="00CF4941">
        <w:rPr>
          <w:rFonts w:ascii="Times New Roman" w:hAnsi="Times New Roman"/>
          <w:bCs/>
          <w:sz w:val="24"/>
          <w:szCs w:val="24"/>
        </w:rPr>
        <w:t>Potrebno je istaknuti</w:t>
      </w:r>
      <w:r w:rsidR="00E5487F" w:rsidRPr="005924C2">
        <w:rPr>
          <w:rFonts w:ascii="Times New Roman" w:hAnsi="Times New Roman"/>
          <w:bCs/>
          <w:sz w:val="24"/>
          <w:szCs w:val="24"/>
        </w:rPr>
        <w:t xml:space="preserve"> da </w:t>
      </w:r>
      <w:r w:rsidR="005E4A38" w:rsidRPr="005924C2">
        <w:rPr>
          <w:rFonts w:ascii="Times New Roman" w:hAnsi="Times New Roman"/>
          <w:bCs/>
          <w:sz w:val="24"/>
          <w:szCs w:val="24"/>
        </w:rPr>
        <w:t>Služba za unutarnju kontrolu</w:t>
      </w:r>
      <w:r w:rsidR="00E5487F" w:rsidRPr="005924C2">
        <w:rPr>
          <w:rFonts w:ascii="Times New Roman" w:hAnsi="Times New Roman"/>
          <w:bCs/>
          <w:sz w:val="24"/>
          <w:szCs w:val="24"/>
        </w:rPr>
        <w:t xml:space="preserve"> Ministarstva unutarnjih poslova</w:t>
      </w:r>
      <w:r w:rsidR="005E4A38" w:rsidRPr="005924C2">
        <w:rPr>
          <w:rFonts w:ascii="Times New Roman" w:hAnsi="Times New Roman"/>
          <w:bCs/>
          <w:sz w:val="24"/>
          <w:szCs w:val="24"/>
        </w:rPr>
        <w:t xml:space="preserve"> nije zaprimila prijave u vezi s </w:t>
      </w:r>
      <w:r w:rsidR="005E4A38" w:rsidRPr="005924C2">
        <w:rPr>
          <w:rFonts w:ascii="Times New Roman" w:hAnsi="Times New Roman"/>
          <w:bCs/>
          <w:sz w:val="24"/>
          <w:szCs w:val="24"/>
          <w:lang w:eastAsia="hr-HR"/>
        </w:rPr>
        <w:t>neprimjerenim postupanjem prema djeci bez pratnje.</w:t>
      </w:r>
      <w:r w:rsidR="00994B42">
        <w:rPr>
          <w:rFonts w:ascii="Times New Roman" w:hAnsi="Times New Roman"/>
          <w:bCs/>
          <w:sz w:val="24"/>
          <w:szCs w:val="24"/>
          <w:lang w:eastAsia="hr-HR"/>
        </w:rPr>
        <w:t xml:space="preserve"> </w:t>
      </w:r>
      <w:r w:rsidR="005A7BCD" w:rsidRPr="005924C2">
        <w:rPr>
          <w:rFonts w:ascii="Times New Roman" w:hAnsi="Times New Roman"/>
          <w:sz w:val="24"/>
          <w:szCs w:val="24"/>
        </w:rPr>
        <w:t>Nadalje,</w:t>
      </w:r>
      <w:r w:rsidR="00F53F5D">
        <w:rPr>
          <w:rFonts w:ascii="Times New Roman" w:hAnsi="Times New Roman"/>
          <w:sz w:val="24"/>
          <w:szCs w:val="24"/>
        </w:rPr>
        <w:t xml:space="preserve"> na stranici 171 Izvješća</w:t>
      </w:r>
      <w:r w:rsidR="000D6A31" w:rsidRPr="005924C2">
        <w:rPr>
          <w:rFonts w:ascii="Times New Roman" w:hAnsi="Times New Roman"/>
          <w:sz w:val="24"/>
          <w:szCs w:val="24"/>
        </w:rPr>
        <w:t>, vezano uz</w:t>
      </w:r>
      <w:r w:rsidR="00E55C7D" w:rsidRPr="005924C2">
        <w:rPr>
          <w:rFonts w:ascii="Times New Roman" w:hAnsi="Times New Roman"/>
          <w:sz w:val="24"/>
          <w:szCs w:val="24"/>
        </w:rPr>
        <w:t xml:space="preserve"> prijedlog</w:t>
      </w:r>
      <w:r w:rsidR="0068026E" w:rsidRPr="005924C2">
        <w:rPr>
          <w:rFonts w:ascii="Times New Roman" w:hAnsi="Times New Roman"/>
          <w:sz w:val="24"/>
          <w:szCs w:val="24"/>
        </w:rPr>
        <w:t>e za poboljšanje</w:t>
      </w:r>
      <w:r w:rsidR="00CF4941">
        <w:rPr>
          <w:rFonts w:ascii="Times New Roman" w:hAnsi="Times New Roman"/>
          <w:sz w:val="24"/>
          <w:szCs w:val="24"/>
        </w:rPr>
        <w:t>,</w:t>
      </w:r>
      <w:r w:rsidR="00E55C7D" w:rsidRPr="005924C2">
        <w:rPr>
          <w:rFonts w:ascii="Times New Roman" w:hAnsi="Times New Roman"/>
          <w:sz w:val="24"/>
          <w:szCs w:val="24"/>
        </w:rPr>
        <w:t xml:space="preserve"> </w:t>
      </w:r>
      <w:r w:rsidR="008B0234" w:rsidRPr="005924C2">
        <w:rPr>
          <w:rFonts w:ascii="Times New Roman" w:hAnsi="Times New Roman"/>
          <w:sz w:val="24"/>
          <w:szCs w:val="24"/>
        </w:rPr>
        <w:t>Vlada Republike Hrvatske</w:t>
      </w:r>
      <w:r w:rsidR="0068026E" w:rsidRPr="005924C2">
        <w:rPr>
          <w:rFonts w:ascii="Times New Roman" w:hAnsi="Times New Roman"/>
          <w:sz w:val="24"/>
          <w:szCs w:val="24"/>
        </w:rPr>
        <w:t xml:space="preserve"> </w:t>
      </w:r>
      <w:r w:rsidR="00CF4941">
        <w:rPr>
          <w:rFonts w:ascii="Times New Roman" w:hAnsi="Times New Roman"/>
          <w:sz w:val="24"/>
          <w:szCs w:val="24"/>
        </w:rPr>
        <w:t>navodi da su tijekom 2022.</w:t>
      </w:r>
      <w:r w:rsidR="00E55C7D" w:rsidRPr="005924C2">
        <w:rPr>
          <w:rFonts w:ascii="Times New Roman" w:hAnsi="Times New Roman"/>
          <w:sz w:val="24"/>
          <w:szCs w:val="24"/>
        </w:rPr>
        <w:t xml:space="preserve"> sva djeca </w:t>
      </w:r>
      <w:r w:rsidR="00CF4941">
        <w:rPr>
          <w:rFonts w:ascii="Times New Roman" w:hAnsi="Times New Roman"/>
          <w:sz w:val="24"/>
          <w:szCs w:val="24"/>
        </w:rPr>
        <w:t xml:space="preserve">koja su </w:t>
      </w:r>
      <w:r w:rsidR="00E55C7D" w:rsidRPr="005924C2">
        <w:rPr>
          <w:rFonts w:ascii="Times New Roman" w:hAnsi="Times New Roman"/>
          <w:sz w:val="24"/>
          <w:szCs w:val="24"/>
        </w:rPr>
        <w:t xml:space="preserve">zatečena na području </w:t>
      </w:r>
      <w:r w:rsidR="00CF4941">
        <w:rPr>
          <w:rFonts w:ascii="Times New Roman" w:hAnsi="Times New Roman"/>
          <w:sz w:val="24"/>
          <w:szCs w:val="24"/>
        </w:rPr>
        <w:t>Republike Hrvatske</w:t>
      </w:r>
      <w:r w:rsidR="00E55C7D" w:rsidRPr="005924C2">
        <w:rPr>
          <w:rFonts w:ascii="Times New Roman" w:hAnsi="Times New Roman"/>
          <w:sz w:val="24"/>
          <w:szCs w:val="24"/>
        </w:rPr>
        <w:t xml:space="preserve"> bez pratnje, adekvatno i uspješno zbrinuta u ustanovama socijalne skrbi. </w:t>
      </w:r>
      <w:r w:rsidR="00E55C7D" w:rsidRPr="005924C2">
        <w:rPr>
          <w:rFonts w:ascii="Times New Roman" w:hAnsi="Times New Roman"/>
          <w:bCs/>
          <w:sz w:val="24"/>
          <w:szCs w:val="24"/>
        </w:rPr>
        <w:t>Posebni skrbnici djeci bez pratnje uglavnom se imenuju iz redova zaposlenika nadležnih područnih ureda</w:t>
      </w:r>
      <w:r w:rsidR="00730072" w:rsidRPr="005924C2">
        <w:rPr>
          <w:rFonts w:ascii="Times New Roman" w:hAnsi="Times New Roman"/>
          <w:bCs/>
          <w:sz w:val="24"/>
          <w:szCs w:val="24"/>
        </w:rPr>
        <w:t xml:space="preserve"> HZSR-a</w:t>
      </w:r>
      <w:r w:rsidR="00E55C7D" w:rsidRPr="005924C2">
        <w:rPr>
          <w:rFonts w:ascii="Times New Roman" w:hAnsi="Times New Roman"/>
          <w:bCs/>
          <w:sz w:val="24"/>
          <w:szCs w:val="24"/>
        </w:rPr>
        <w:t xml:space="preserve"> te je skrbništvo za djecu bez pratnje propisano Obiteljskim zakonom. </w:t>
      </w:r>
    </w:p>
    <w:p w14:paraId="645952DC" w14:textId="77777777" w:rsidR="007632DC" w:rsidRPr="005924C2" w:rsidRDefault="007632DC" w:rsidP="00273A18">
      <w:pPr>
        <w:spacing w:after="0" w:line="240" w:lineRule="auto"/>
        <w:ind w:right="38" w:firstLine="1418"/>
        <w:jc w:val="both"/>
        <w:rPr>
          <w:rFonts w:ascii="Times New Roman" w:eastAsia="Times New Roman" w:hAnsi="Times New Roman" w:cs="Times New Roman"/>
          <w:kern w:val="0"/>
          <w:sz w:val="24"/>
          <w:szCs w:val="24"/>
          <w:lang w:eastAsia="hr-HR"/>
          <w14:ligatures w14:val="none"/>
        </w:rPr>
      </w:pPr>
    </w:p>
    <w:p w14:paraId="32EE9CBD" w14:textId="261A5478" w:rsidR="00CE04E4" w:rsidRPr="005924C2" w:rsidRDefault="00CE04E4" w:rsidP="00273A18">
      <w:pPr>
        <w:spacing w:after="0" w:line="240" w:lineRule="auto"/>
        <w:ind w:firstLine="1418"/>
        <w:jc w:val="both"/>
        <w:rPr>
          <w:rFonts w:ascii="Times New Roman" w:hAnsi="Times New Roman" w:cs="Times New Roman"/>
          <w:kern w:val="0"/>
          <w:sz w:val="24"/>
          <w:szCs w:val="24"/>
          <w14:ligatures w14:val="none"/>
        </w:rPr>
      </w:pPr>
      <w:bookmarkStart w:id="11" w:name="_Hlk134790663"/>
      <w:bookmarkStart w:id="12" w:name="_Hlk136941692"/>
      <w:r w:rsidRPr="005924C2">
        <w:rPr>
          <w:rFonts w:ascii="Times New Roman" w:hAnsi="Times New Roman" w:cs="Times New Roman"/>
          <w:kern w:val="0"/>
          <w:sz w:val="24"/>
          <w:szCs w:val="24"/>
          <w14:ligatures w14:val="none"/>
        </w:rPr>
        <w:t xml:space="preserve">U </w:t>
      </w:r>
      <w:r w:rsidR="00671A6B">
        <w:rPr>
          <w:rFonts w:ascii="Times New Roman" w:hAnsi="Times New Roman" w:cs="Times New Roman"/>
          <w:kern w:val="0"/>
          <w:sz w:val="24"/>
          <w:szCs w:val="24"/>
          <w14:ligatures w14:val="none"/>
        </w:rPr>
        <w:t>točki</w:t>
      </w:r>
      <w:r w:rsidRPr="005924C2">
        <w:rPr>
          <w:rFonts w:ascii="Times New Roman" w:hAnsi="Times New Roman" w:cs="Times New Roman"/>
          <w:kern w:val="0"/>
          <w:sz w:val="24"/>
          <w:szCs w:val="24"/>
          <w14:ligatures w14:val="none"/>
        </w:rPr>
        <w:t xml:space="preserve"> 4.8 </w:t>
      </w:r>
      <w:r w:rsidR="0075147D" w:rsidRPr="005924C2">
        <w:rPr>
          <w:rFonts w:ascii="Times New Roman" w:hAnsi="Times New Roman" w:cs="Times New Roman"/>
          <w:kern w:val="0"/>
          <w:sz w:val="24"/>
          <w:szCs w:val="24"/>
          <w14:ligatures w14:val="none"/>
        </w:rPr>
        <w:t>„</w:t>
      </w:r>
      <w:r w:rsidRPr="005924C2">
        <w:rPr>
          <w:rFonts w:ascii="Times New Roman" w:hAnsi="Times New Roman" w:cs="Times New Roman"/>
          <w:kern w:val="0"/>
          <w:sz w:val="24"/>
          <w:szCs w:val="24"/>
          <w14:ligatures w14:val="none"/>
        </w:rPr>
        <w:t xml:space="preserve">Preporuke UN-ovog Odbora za prava djeteta </w:t>
      </w:r>
      <w:r w:rsidR="00477A28" w:rsidRPr="005924C2">
        <w:rPr>
          <w:rFonts w:ascii="Times New Roman" w:hAnsi="Times New Roman" w:cs="Times New Roman"/>
          <w:kern w:val="0"/>
          <w:sz w:val="24"/>
          <w:szCs w:val="24"/>
          <w14:ligatures w14:val="none"/>
        </w:rPr>
        <w:t xml:space="preserve">u </w:t>
      </w:r>
      <w:r w:rsidRPr="005924C2">
        <w:rPr>
          <w:rFonts w:ascii="Times New Roman" w:hAnsi="Times New Roman" w:cs="Times New Roman"/>
          <w:kern w:val="0"/>
          <w:sz w:val="24"/>
          <w:szCs w:val="24"/>
          <w14:ligatures w14:val="none"/>
        </w:rPr>
        <w:t>Republici</w:t>
      </w:r>
      <w:r w:rsidR="0075147D" w:rsidRPr="005924C2">
        <w:rPr>
          <w:rFonts w:ascii="Times New Roman" w:hAnsi="Times New Roman" w:cs="Times New Roman"/>
          <w:kern w:val="0"/>
          <w:sz w:val="24"/>
          <w:szCs w:val="24"/>
          <w14:ligatures w14:val="none"/>
        </w:rPr>
        <w:t xml:space="preserve"> </w:t>
      </w:r>
      <w:r w:rsidRPr="005924C2">
        <w:rPr>
          <w:rFonts w:ascii="Times New Roman" w:hAnsi="Times New Roman" w:cs="Times New Roman"/>
          <w:kern w:val="0"/>
          <w:sz w:val="24"/>
          <w:szCs w:val="24"/>
          <w14:ligatures w14:val="none"/>
        </w:rPr>
        <w:t>Hrvatskoj</w:t>
      </w:r>
      <w:r w:rsidR="0075147D" w:rsidRPr="005924C2">
        <w:rPr>
          <w:rFonts w:ascii="Times New Roman" w:hAnsi="Times New Roman" w:cs="Times New Roman"/>
          <w:kern w:val="0"/>
          <w:sz w:val="24"/>
          <w:szCs w:val="24"/>
          <w14:ligatures w14:val="none"/>
        </w:rPr>
        <w:t>“</w:t>
      </w:r>
      <w:r w:rsidRPr="005924C2">
        <w:rPr>
          <w:rFonts w:ascii="Times New Roman" w:hAnsi="Times New Roman" w:cs="Times New Roman"/>
          <w:kern w:val="0"/>
          <w:sz w:val="24"/>
          <w:szCs w:val="24"/>
          <w14:ligatures w14:val="none"/>
        </w:rPr>
        <w:t xml:space="preserve">, </w:t>
      </w:r>
      <w:r w:rsidR="000D1F24" w:rsidRPr="005924C2">
        <w:rPr>
          <w:rFonts w:ascii="Times New Roman" w:hAnsi="Times New Roman" w:cs="Times New Roman"/>
          <w:kern w:val="0"/>
          <w:sz w:val="24"/>
          <w:szCs w:val="24"/>
          <w14:ligatures w14:val="none"/>
        </w:rPr>
        <w:t>Vlada Republike Hrvatske</w:t>
      </w:r>
      <w:r w:rsidR="00350184" w:rsidRPr="005924C2">
        <w:rPr>
          <w:rFonts w:ascii="Times New Roman" w:hAnsi="Times New Roman" w:cs="Times New Roman"/>
          <w:kern w:val="0"/>
          <w:sz w:val="24"/>
          <w:szCs w:val="24"/>
          <w14:ligatures w14:val="none"/>
        </w:rPr>
        <w:t xml:space="preserve"> </w:t>
      </w:r>
      <w:r w:rsidRPr="005924C2">
        <w:rPr>
          <w:rFonts w:ascii="Times New Roman" w:hAnsi="Times New Roman" w:cs="Times New Roman"/>
          <w:kern w:val="0"/>
          <w:sz w:val="24"/>
          <w:szCs w:val="24"/>
          <w14:ligatures w14:val="none"/>
        </w:rPr>
        <w:t>ističe da</w:t>
      </w:r>
      <w:r w:rsidR="0075147D" w:rsidRPr="005924C2">
        <w:rPr>
          <w:rFonts w:ascii="Times New Roman" w:hAnsi="Times New Roman" w:cs="Times New Roman"/>
          <w:kern w:val="0"/>
          <w:sz w:val="24"/>
          <w:szCs w:val="24"/>
          <w14:ligatures w14:val="none"/>
        </w:rPr>
        <w:t xml:space="preserve"> je</w:t>
      </w:r>
      <w:r w:rsidR="00477A28" w:rsidRPr="005924C2">
        <w:rPr>
          <w:rFonts w:ascii="Times New Roman" w:hAnsi="Times New Roman" w:cs="Times New Roman"/>
          <w:kern w:val="0"/>
          <w:sz w:val="24"/>
          <w:szCs w:val="24"/>
          <w14:ligatures w14:val="none"/>
        </w:rPr>
        <w:t xml:space="preserve"> Ministarstvo rada, mirovinskoga sustava, obitelji i socijalne politike, </w:t>
      </w:r>
      <w:r w:rsidR="006C365E" w:rsidRPr="005924C2">
        <w:rPr>
          <w:rFonts w:ascii="Times New Roman" w:hAnsi="Times New Roman" w:cs="Times New Roman"/>
          <w:kern w:val="0"/>
          <w:sz w:val="24"/>
          <w:szCs w:val="24"/>
          <w14:ligatures w14:val="none"/>
        </w:rPr>
        <w:t>Z</w:t>
      </w:r>
      <w:r w:rsidRPr="005924C2">
        <w:rPr>
          <w:rFonts w:ascii="Times New Roman" w:hAnsi="Times New Roman" w:cs="Times New Roman"/>
          <w:kern w:val="0"/>
          <w:sz w:val="24"/>
          <w:szCs w:val="24"/>
          <w14:ligatures w14:val="none"/>
        </w:rPr>
        <w:t>aključ</w:t>
      </w:r>
      <w:r w:rsidR="00632A66" w:rsidRPr="005924C2">
        <w:rPr>
          <w:rFonts w:ascii="Times New Roman" w:hAnsi="Times New Roman" w:cs="Times New Roman"/>
          <w:kern w:val="0"/>
          <w:sz w:val="24"/>
          <w:szCs w:val="24"/>
          <w14:ligatures w14:val="none"/>
        </w:rPr>
        <w:t xml:space="preserve">ke </w:t>
      </w:r>
      <w:r w:rsidRPr="005924C2">
        <w:rPr>
          <w:rFonts w:ascii="Times New Roman" w:hAnsi="Times New Roman" w:cs="Times New Roman"/>
          <w:kern w:val="0"/>
          <w:sz w:val="24"/>
          <w:szCs w:val="24"/>
          <w14:ligatures w14:val="none"/>
        </w:rPr>
        <w:t>i preporuke Odbora objav</w:t>
      </w:r>
      <w:r w:rsidR="00632A66" w:rsidRPr="005924C2">
        <w:rPr>
          <w:rFonts w:ascii="Times New Roman" w:hAnsi="Times New Roman" w:cs="Times New Roman"/>
          <w:kern w:val="0"/>
          <w:sz w:val="24"/>
          <w:szCs w:val="24"/>
          <w14:ligatures w14:val="none"/>
        </w:rPr>
        <w:t>ilo</w:t>
      </w:r>
      <w:r w:rsidRPr="005924C2">
        <w:rPr>
          <w:rFonts w:ascii="Times New Roman" w:hAnsi="Times New Roman" w:cs="Times New Roman"/>
          <w:kern w:val="0"/>
          <w:sz w:val="24"/>
          <w:szCs w:val="24"/>
          <w14:ligatures w14:val="none"/>
        </w:rPr>
        <w:t xml:space="preserve"> na </w:t>
      </w:r>
      <w:r w:rsidR="00477A28" w:rsidRPr="005924C2">
        <w:rPr>
          <w:rFonts w:ascii="Times New Roman" w:hAnsi="Times New Roman" w:cs="Times New Roman"/>
          <w:kern w:val="0"/>
          <w:sz w:val="24"/>
          <w:szCs w:val="24"/>
          <w14:ligatures w14:val="none"/>
        </w:rPr>
        <w:t xml:space="preserve">svojoj </w:t>
      </w:r>
      <w:r w:rsidRPr="005924C2">
        <w:rPr>
          <w:rFonts w:ascii="Times New Roman" w:hAnsi="Times New Roman" w:cs="Times New Roman"/>
          <w:kern w:val="0"/>
          <w:sz w:val="24"/>
          <w:szCs w:val="24"/>
          <w14:ligatures w14:val="none"/>
        </w:rPr>
        <w:t>mrežnoj</w:t>
      </w:r>
      <w:r w:rsidR="00477A28" w:rsidRPr="005924C2">
        <w:rPr>
          <w:rFonts w:ascii="Times New Roman" w:hAnsi="Times New Roman" w:cs="Times New Roman"/>
          <w:kern w:val="0"/>
          <w:sz w:val="24"/>
          <w:szCs w:val="24"/>
          <w14:ligatures w14:val="none"/>
        </w:rPr>
        <w:t xml:space="preserve"> stranici te ih </w:t>
      </w:r>
      <w:r w:rsidRPr="005924C2">
        <w:rPr>
          <w:rFonts w:ascii="Times New Roman" w:hAnsi="Times New Roman" w:cs="Times New Roman"/>
          <w:kern w:val="0"/>
          <w:sz w:val="24"/>
          <w:szCs w:val="24"/>
          <w14:ligatures w14:val="none"/>
        </w:rPr>
        <w:t>dostavilo svim ministarstvima i drugim mjerodavnim tijelima državne uprave, jedinicama lokalne i područne (regionalne) samouprave</w:t>
      </w:r>
      <w:r w:rsidR="00154821" w:rsidRPr="005924C2">
        <w:rPr>
          <w:rFonts w:ascii="Times New Roman" w:hAnsi="Times New Roman" w:cs="Times New Roman"/>
          <w:kern w:val="0"/>
          <w:sz w:val="24"/>
          <w:szCs w:val="24"/>
          <w14:ligatures w14:val="none"/>
        </w:rPr>
        <w:t>,</w:t>
      </w:r>
      <w:r w:rsidRPr="005924C2">
        <w:rPr>
          <w:rFonts w:ascii="Times New Roman" w:hAnsi="Times New Roman" w:cs="Times New Roman"/>
          <w:kern w:val="0"/>
          <w:sz w:val="24"/>
          <w:szCs w:val="24"/>
          <w14:ligatures w14:val="none"/>
        </w:rPr>
        <w:t xml:space="preserve"> organizacijama civilnog</w:t>
      </w:r>
      <w:r w:rsidR="00F714D4">
        <w:rPr>
          <w:rFonts w:ascii="Times New Roman" w:hAnsi="Times New Roman" w:cs="Times New Roman"/>
          <w:kern w:val="0"/>
          <w:sz w:val="24"/>
          <w:szCs w:val="24"/>
          <w14:ligatures w14:val="none"/>
        </w:rPr>
        <w:t>a</w:t>
      </w:r>
      <w:r w:rsidRPr="005924C2">
        <w:rPr>
          <w:rFonts w:ascii="Times New Roman" w:hAnsi="Times New Roman" w:cs="Times New Roman"/>
          <w:kern w:val="0"/>
          <w:sz w:val="24"/>
          <w:szCs w:val="24"/>
          <w14:ligatures w14:val="none"/>
        </w:rPr>
        <w:t xml:space="preserve"> društva u području zaštite djece te ustanovama socijalne skrbi. Ministarstvo </w:t>
      </w:r>
      <w:r w:rsidR="00350184" w:rsidRPr="005924C2">
        <w:rPr>
          <w:rFonts w:ascii="Times New Roman" w:hAnsi="Times New Roman" w:cs="Times New Roman"/>
          <w:kern w:val="0"/>
          <w:sz w:val="24"/>
          <w:szCs w:val="24"/>
          <w14:ligatures w14:val="none"/>
        </w:rPr>
        <w:t xml:space="preserve">rada, mirovinskoga sustava, obitelji i socijalne politike </w:t>
      </w:r>
      <w:r w:rsidRPr="005924C2">
        <w:rPr>
          <w:rFonts w:ascii="Times New Roman" w:hAnsi="Times New Roman" w:cs="Times New Roman"/>
          <w:kern w:val="0"/>
          <w:sz w:val="24"/>
          <w:szCs w:val="24"/>
          <w14:ligatures w14:val="none"/>
        </w:rPr>
        <w:t>pozvalo</w:t>
      </w:r>
      <w:r w:rsidR="005C1D71" w:rsidRPr="005924C2">
        <w:rPr>
          <w:rFonts w:ascii="Times New Roman" w:hAnsi="Times New Roman" w:cs="Times New Roman"/>
          <w:kern w:val="0"/>
          <w:sz w:val="24"/>
          <w:szCs w:val="24"/>
          <w14:ligatures w14:val="none"/>
        </w:rPr>
        <w:t xml:space="preserve"> je</w:t>
      </w:r>
      <w:r w:rsidR="00F714D4">
        <w:rPr>
          <w:rFonts w:ascii="Times New Roman" w:hAnsi="Times New Roman" w:cs="Times New Roman"/>
          <w:kern w:val="0"/>
          <w:sz w:val="24"/>
          <w:szCs w:val="24"/>
          <w14:ligatures w14:val="none"/>
        </w:rPr>
        <w:t xml:space="preserve"> navedene na provedbu z</w:t>
      </w:r>
      <w:r w:rsidRPr="005924C2">
        <w:rPr>
          <w:rFonts w:ascii="Times New Roman" w:hAnsi="Times New Roman" w:cs="Times New Roman"/>
          <w:kern w:val="0"/>
          <w:sz w:val="24"/>
          <w:szCs w:val="24"/>
          <w14:ligatures w14:val="none"/>
        </w:rPr>
        <w:t xml:space="preserve">aključaka i preporuka u okviru svoje </w:t>
      </w:r>
      <w:r w:rsidRPr="005924C2">
        <w:rPr>
          <w:rFonts w:ascii="Times New Roman" w:hAnsi="Times New Roman" w:cs="Times New Roman"/>
          <w:kern w:val="0"/>
          <w:sz w:val="24"/>
          <w:szCs w:val="24"/>
          <w14:ligatures w14:val="none"/>
        </w:rPr>
        <w:lastRenderedPageBreak/>
        <w:t>mjerodavnosti te obavijestilo tijela državne uprave da će zatražiti godišnje izvješće/evaluaciju o učinjenom.</w:t>
      </w:r>
      <w:bookmarkEnd w:id="11"/>
    </w:p>
    <w:bookmarkEnd w:id="12"/>
    <w:p w14:paraId="5946F83F" w14:textId="77777777" w:rsidR="00AB6F8F" w:rsidRPr="005924C2" w:rsidRDefault="00AB6F8F" w:rsidP="00273A18">
      <w:pPr>
        <w:spacing w:after="0" w:line="240" w:lineRule="auto"/>
        <w:ind w:firstLine="1418"/>
        <w:jc w:val="both"/>
        <w:rPr>
          <w:rFonts w:ascii="Times New Roman" w:hAnsi="Times New Roman" w:cs="Times New Roman"/>
          <w:kern w:val="0"/>
          <w:sz w:val="24"/>
          <w:szCs w:val="24"/>
          <w14:ligatures w14:val="none"/>
        </w:rPr>
      </w:pPr>
    </w:p>
    <w:p w14:paraId="0555061A" w14:textId="36D7BDD5" w:rsidR="00451F38" w:rsidRPr="005924C2" w:rsidRDefault="00451F38" w:rsidP="00273A18">
      <w:pPr>
        <w:spacing w:after="0" w:line="240" w:lineRule="auto"/>
        <w:ind w:right="38" w:firstLine="1418"/>
        <w:jc w:val="both"/>
        <w:rPr>
          <w:rFonts w:ascii="Times New Roman" w:eastAsia="Times New Roman" w:hAnsi="Times New Roman" w:cs="Times New Roman"/>
          <w:kern w:val="0"/>
          <w:sz w:val="24"/>
          <w:szCs w:val="24"/>
          <w:lang w:eastAsia="hr-HR"/>
          <w14:ligatures w14:val="none"/>
        </w:rPr>
      </w:pPr>
      <w:r w:rsidRPr="00671A6B">
        <w:rPr>
          <w:rFonts w:ascii="Times New Roman" w:eastAsia="Times New Roman" w:hAnsi="Times New Roman" w:cs="Times New Roman"/>
          <w:kern w:val="0"/>
          <w:sz w:val="24"/>
          <w:szCs w:val="24"/>
          <w:lang w:eastAsia="hr-HR"/>
          <w14:ligatures w14:val="none"/>
        </w:rPr>
        <w:t xml:space="preserve">U </w:t>
      </w:r>
      <w:r w:rsidR="00671A6B" w:rsidRPr="00671A6B">
        <w:rPr>
          <w:rFonts w:ascii="Times New Roman" w:eastAsia="Times New Roman" w:hAnsi="Times New Roman" w:cs="Times New Roman"/>
          <w:kern w:val="0"/>
          <w:sz w:val="24"/>
          <w:szCs w:val="24"/>
          <w:lang w:eastAsia="hr-HR"/>
          <w14:ligatures w14:val="none"/>
        </w:rPr>
        <w:t>točki</w:t>
      </w:r>
      <w:r w:rsidRPr="00671A6B">
        <w:rPr>
          <w:rFonts w:ascii="Times New Roman" w:eastAsia="Times New Roman" w:hAnsi="Times New Roman" w:cs="Times New Roman"/>
          <w:kern w:val="0"/>
          <w:sz w:val="24"/>
          <w:szCs w:val="24"/>
          <w:lang w:eastAsia="hr-HR"/>
          <w14:ligatures w14:val="none"/>
        </w:rPr>
        <w:t xml:space="preserve"> 5.1</w:t>
      </w:r>
      <w:r w:rsidR="0026310F" w:rsidRPr="00671A6B">
        <w:rPr>
          <w:rFonts w:ascii="Times New Roman" w:eastAsia="Times New Roman" w:hAnsi="Times New Roman" w:cs="Times New Roman"/>
          <w:kern w:val="0"/>
          <w:sz w:val="24"/>
          <w:szCs w:val="24"/>
          <w:lang w:eastAsia="hr-HR"/>
          <w14:ligatures w14:val="none"/>
        </w:rPr>
        <w:t xml:space="preserve"> </w:t>
      </w:r>
      <w:r w:rsidR="004B0D2E">
        <w:rPr>
          <w:rFonts w:ascii="Times New Roman" w:eastAsia="Times New Roman" w:hAnsi="Times New Roman" w:cs="Times New Roman"/>
          <w:kern w:val="0"/>
          <w:sz w:val="24"/>
          <w:szCs w:val="24"/>
          <w:lang w:eastAsia="hr-HR"/>
          <w14:ligatures w14:val="none"/>
        </w:rPr>
        <w:t>vezano uz p</w:t>
      </w:r>
      <w:r w:rsidRPr="00671A6B">
        <w:rPr>
          <w:rFonts w:ascii="Times New Roman" w:eastAsia="Times New Roman" w:hAnsi="Times New Roman" w:cs="Times New Roman"/>
          <w:iCs/>
          <w:kern w:val="0"/>
          <w:sz w:val="24"/>
          <w:szCs w:val="24"/>
          <w:lang w:eastAsia="hr-HR"/>
          <w14:ligatures w14:val="none"/>
        </w:rPr>
        <w:t xml:space="preserve">reporuke </w:t>
      </w:r>
      <w:r w:rsidR="004B0D2E">
        <w:rPr>
          <w:rFonts w:ascii="Times New Roman" w:eastAsia="Times New Roman" w:hAnsi="Times New Roman" w:cs="Times New Roman"/>
          <w:iCs/>
          <w:kern w:val="0"/>
          <w:sz w:val="24"/>
          <w:szCs w:val="24"/>
          <w:lang w:eastAsia="hr-HR"/>
          <w14:ligatures w14:val="none"/>
        </w:rPr>
        <w:t xml:space="preserve">o </w:t>
      </w:r>
      <w:r w:rsidR="004B0D2E">
        <w:rPr>
          <w:rFonts w:ascii="Times New Roman" w:eastAsia="Times New Roman" w:hAnsi="Times New Roman" w:cs="Times New Roman"/>
          <w:kern w:val="0"/>
          <w:sz w:val="24"/>
          <w:szCs w:val="24"/>
          <w:lang w:eastAsia="hr-HR"/>
          <w14:ligatures w14:val="none"/>
        </w:rPr>
        <w:t>zapošljavanju</w:t>
      </w:r>
      <w:r w:rsidRPr="005924C2">
        <w:rPr>
          <w:rFonts w:ascii="Times New Roman" w:eastAsia="Times New Roman" w:hAnsi="Times New Roman" w:cs="Times New Roman"/>
          <w:kern w:val="0"/>
          <w:sz w:val="24"/>
          <w:szCs w:val="24"/>
          <w:lang w:eastAsia="hr-HR"/>
          <w14:ligatures w14:val="none"/>
        </w:rPr>
        <w:t xml:space="preserve"> stručnih suradnika u školama</w:t>
      </w:r>
      <w:r w:rsidR="00A44880" w:rsidRPr="005924C2">
        <w:rPr>
          <w:rFonts w:ascii="Times New Roman" w:eastAsia="Times New Roman" w:hAnsi="Times New Roman" w:cs="Times New Roman"/>
          <w:kern w:val="0"/>
          <w:sz w:val="24"/>
          <w:szCs w:val="24"/>
          <w:lang w:eastAsia="hr-HR"/>
          <w14:ligatures w14:val="none"/>
        </w:rPr>
        <w:t>,</w:t>
      </w:r>
      <w:r w:rsidRPr="005924C2">
        <w:rPr>
          <w:rFonts w:ascii="Times New Roman" w:eastAsia="Times New Roman" w:hAnsi="Times New Roman" w:cs="Times New Roman"/>
          <w:kern w:val="0"/>
          <w:sz w:val="24"/>
          <w:szCs w:val="24"/>
          <w:lang w:eastAsia="hr-HR"/>
          <w14:ligatures w14:val="none"/>
        </w:rPr>
        <w:t xml:space="preserve"> </w:t>
      </w:r>
      <w:r w:rsidR="00484443" w:rsidRPr="005924C2">
        <w:rPr>
          <w:rFonts w:ascii="Times New Roman" w:eastAsia="Times New Roman" w:hAnsi="Times New Roman" w:cs="Times New Roman"/>
          <w:kern w:val="0"/>
          <w:sz w:val="24"/>
          <w:szCs w:val="24"/>
          <w:lang w:eastAsia="hr-HR"/>
          <w14:ligatures w14:val="none"/>
        </w:rPr>
        <w:t xml:space="preserve">Vlada Republike Hrvatske </w:t>
      </w:r>
      <w:r w:rsidRPr="005924C2">
        <w:rPr>
          <w:rFonts w:ascii="Times New Roman" w:eastAsia="Times New Roman" w:hAnsi="Times New Roman" w:cs="Times New Roman"/>
          <w:kern w:val="0"/>
          <w:sz w:val="24"/>
          <w:szCs w:val="24"/>
          <w:lang w:eastAsia="hr-HR"/>
          <w14:ligatures w14:val="none"/>
        </w:rPr>
        <w:t xml:space="preserve">ističe kako je Ministarstvo znanosti i obrazovanja na zahtjev </w:t>
      </w:r>
      <w:r w:rsidR="001D558A" w:rsidRPr="005924C2">
        <w:rPr>
          <w:rFonts w:ascii="Times New Roman" w:eastAsia="Times New Roman" w:hAnsi="Times New Roman" w:cs="Times New Roman"/>
          <w:kern w:val="0"/>
          <w:sz w:val="24"/>
          <w:szCs w:val="24"/>
          <w:lang w:eastAsia="hr-HR"/>
          <w14:ligatures w14:val="none"/>
        </w:rPr>
        <w:t>p</w:t>
      </w:r>
      <w:r w:rsidRPr="005924C2">
        <w:rPr>
          <w:rFonts w:ascii="Times New Roman" w:eastAsia="Times New Roman" w:hAnsi="Times New Roman" w:cs="Times New Roman"/>
          <w:kern w:val="0"/>
          <w:sz w:val="24"/>
          <w:szCs w:val="24"/>
          <w:lang w:eastAsia="hr-HR"/>
          <w14:ligatures w14:val="none"/>
        </w:rPr>
        <w:t xml:space="preserve">ravobraniteljice za potrebe izrade Izvješća za 2022. dostavilo podatke o broju stručnih suradnika u školskim ustanovama. </w:t>
      </w:r>
      <w:r w:rsidR="00484443" w:rsidRPr="005924C2">
        <w:rPr>
          <w:rFonts w:ascii="Times New Roman" w:eastAsia="Times New Roman" w:hAnsi="Times New Roman" w:cs="Times New Roman"/>
          <w:kern w:val="0"/>
          <w:sz w:val="24"/>
          <w:szCs w:val="24"/>
          <w:lang w:eastAsia="hr-HR"/>
          <w14:ligatures w14:val="none"/>
        </w:rPr>
        <w:t>Vlada Republike Hrvatske n</w:t>
      </w:r>
      <w:r w:rsidRPr="005924C2">
        <w:rPr>
          <w:rFonts w:ascii="Times New Roman" w:eastAsia="Times New Roman" w:hAnsi="Times New Roman" w:cs="Times New Roman"/>
          <w:kern w:val="0"/>
          <w:sz w:val="24"/>
          <w:szCs w:val="24"/>
          <w:lang w:eastAsia="hr-HR"/>
          <w14:ligatures w14:val="none"/>
        </w:rPr>
        <w:t>aglašava kako</w:t>
      </w:r>
      <w:r w:rsidR="004B0D2E">
        <w:rPr>
          <w:rFonts w:ascii="Times New Roman" w:eastAsia="Times New Roman" w:hAnsi="Times New Roman" w:cs="Times New Roman"/>
          <w:kern w:val="0"/>
          <w:sz w:val="24"/>
          <w:szCs w:val="24"/>
          <w:lang w:eastAsia="hr-HR"/>
          <w14:ligatures w14:val="none"/>
        </w:rPr>
        <w:t xml:space="preserve"> su</w:t>
      </w:r>
      <w:r w:rsidRPr="005924C2">
        <w:rPr>
          <w:rFonts w:ascii="Times New Roman" w:eastAsia="Times New Roman" w:hAnsi="Times New Roman" w:cs="Times New Roman"/>
          <w:kern w:val="0"/>
          <w:sz w:val="24"/>
          <w:szCs w:val="24"/>
          <w:lang w:eastAsia="hr-HR"/>
          <w14:ligatures w14:val="none"/>
        </w:rPr>
        <w:t xml:space="preserve"> u 2022. </w:t>
      </w:r>
      <w:r w:rsidR="006130DF" w:rsidRPr="005924C2">
        <w:rPr>
          <w:rFonts w:ascii="Times New Roman" w:eastAsia="Times New Roman" w:hAnsi="Times New Roman" w:cs="Times New Roman"/>
          <w:kern w:val="0"/>
          <w:sz w:val="24"/>
          <w:szCs w:val="24"/>
          <w:lang w:eastAsia="hr-HR"/>
          <w14:ligatures w14:val="none"/>
        </w:rPr>
        <w:t xml:space="preserve">u </w:t>
      </w:r>
      <w:r w:rsidRPr="005924C2">
        <w:rPr>
          <w:rFonts w:ascii="Times New Roman" w:eastAsia="Times New Roman" w:hAnsi="Times New Roman" w:cs="Times New Roman"/>
          <w:kern w:val="0"/>
          <w:sz w:val="24"/>
          <w:szCs w:val="24"/>
          <w:lang w:eastAsia="hr-HR"/>
          <w14:ligatures w14:val="none"/>
        </w:rPr>
        <w:t>ukupno 502 srednjoškolske ustanove (gimnazije, umjetničke škole, strukovne škole i učenički domovi), na radnom mjestu stručnog suradnika rad</w:t>
      </w:r>
      <w:r w:rsidR="004B0D2E">
        <w:rPr>
          <w:rFonts w:ascii="Times New Roman" w:eastAsia="Times New Roman" w:hAnsi="Times New Roman" w:cs="Times New Roman"/>
          <w:kern w:val="0"/>
          <w:sz w:val="24"/>
          <w:szCs w:val="24"/>
          <w:lang w:eastAsia="hr-HR"/>
          <w14:ligatures w14:val="none"/>
        </w:rPr>
        <w:t>ile</w:t>
      </w:r>
      <w:r w:rsidRPr="005924C2">
        <w:rPr>
          <w:rFonts w:ascii="Times New Roman" w:eastAsia="Times New Roman" w:hAnsi="Times New Roman" w:cs="Times New Roman"/>
          <w:kern w:val="0"/>
          <w:sz w:val="24"/>
          <w:szCs w:val="24"/>
          <w:lang w:eastAsia="hr-HR"/>
          <w14:ligatures w14:val="none"/>
        </w:rPr>
        <w:t xml:space="preserve"> ukupno 943 osobe (362 pedagoga, 190 psihologa, 351 knjižničara i 40 stručnjaka edukacijsko-rehabilitacijskog profila). Također,</w:t>
      </w:r>
      <w:r w:rsidR="00D51720" w:rsidRPr="005924C2">
        <w:rPr>
          <w:rFonts w:ascii="Times New Roman" w:eastAsia="Times New Roman" w:hAnsi="Times New Roman" w:cs="Times New Roman"/>
          <w:kern w:val="0"/>
          <w:sz w:val="24"/>
          <w:szCs w:val="24"/>
          <w:lang w:eastAsia="hr-HR"/>
          <w14:ligatures w14:val="none"/>
        </w:rPr>
        <w:t xml:space="preserve"> Ministarstvo znanosti i obrazovanja je</w:t>
      </w:r>
      <w:r w:rsidRPr="005924C2">
        <w:rPr>
          <w:rFonts w:ascii="Times New Roman" w:eastAsia="Times New Roman" w:hAnsi="Times New Roman" w:cs="Times New Roman"/>
          <w:kern w:val="0"/>
          <w:sz w:val="24"/>
          <w:szCs w:val="24"/>
          <w:lang w:eastAsia="hr-HR"/>
          <w14:ligatures w14:val="none"/>
        </w:rPr>
        <w:t xml:space="preserve"> </w:t>
      </w:r>
      <w:r w:rsidR="00D51720" w:rsidRPr="005924C2">
        <w:rPr>
          <w:rFonts w:ascii="Times New Roman" w:eastAsia="Times New Roman" w:hAnsi="Times New Roman" w:cs="Times New Roman"/>
          <w:kern w:val="0"/>
          <w:sz w:val="24"/>
          <w:szCs w:val="24"/>
          <w:lang w:eastAsia="hr-HR"/>
          <w14:ligatures w14:val="none"/>
        </w:rPr>
        <w:t>p</w:t>
      </w:r>
      <w:r w:rsidRPr="005924C2">
        <w:rPr>
          <w:rFonts w:ascii="Times New Roman" w:eastAsia="Times New Roman" w:hAnsi="Times New Roman" w:cs="Times New Roman"/>
          <w:kern w:val="0"/>
          <w:sz w:val="24"/>
          <w:szCs w:val="24"/>
          <w:lang w:eastAsia="hr-HR"/>
          <w14:ligatures w14:val="none"/>
        </w:rPr>
        <w:t>ravobraniteljici</w:t>
      </w:r>
      <w:r w:rsidR="00632A66" w:rsidRPr="005924C2">
        <w:rPr>
          <w:rFonts w:ascii="Times New Roman" w:eastAsia="Times New Roman" w:hAnsi="Times New Roman" w:cs="Times New Roman"/>
          <w:kern w:val="0"/>
          <w:sz w:val="24"/>
          <w:szCs w:val="24"/>
          <w:lang w:eastAsia="hr-HR"/>
          <w14:ligatures w14:val="none"/>
        </w:rPr>
        <w:t xml:space="preserve"> </w:t>
      </w:r>
      <w:r w:rsidRPr="005924C2">
        <w:rPr>
          <w:rFonts w:ascii="Times New Roman" w:eastAsia="Times New Roman" w:hAnsi="Times New Roman" w:cs="Times New Roman"/>
          <w:kern w:val="0"/>
          <w:sz w:val="24"/>
          <w:szCs w:val="24"/>
          <w:lang w:eastAsia="hr-HR"/>
          <w14:ligatures w14:val="none"/>
        </w:rPr>
        <w:t>dostavil</w:t>
      </w:r>
      <w:r w:rsidR="00D51720" w:rsidRPr="005924C2">
        <w:rPr>
          <w:rFonts w:ascii="Times New Roman" w:eastAsia="Times New Roman" w:hAnsi="Times New Roman" w:cs="Times New Roman"/>
          <w:kern w:val="0"/>
          <w:sz w:val="24"/>
          <w:szCs w:val="24"/>
          <w:lang w:eastAsia="hr-HR"/>
          <w14:ligatures w14:val="none"/>
        </w:rPr>
        <w:t>o</w:t>
      </w:r>
      <w:r w:rsidRPr="005924C2">
        <w:rPr>
          <w:rFonts w:ascii="Times New Roman" w:eastAsia="Times New Roman" w:hAnsi="Times New Roman" w:cs="Times New Roman"/>
          <w:kern w:val="0"/>
          <w:sz w:val="24"/>
          <w:szCs w:val="24"/>
          <w:lang w:eastAsia="hr-HR"/>
          <w14:ligatures w14:val="none"/>
        </w:rPr>
        <w:t xml:space="preserve"> podatak kako su u srednjim školama u 2022. zaposlena 66 nova stručna suradnika (20 pedagoga, 44 psihologa i 2 knjižničara). Nadalje, </w:t>
      </w:r>
      <w:r w:rsidR="00346D31" w:rsidRPr="005924C2">
        <w:rPr>
          <w:rFonts w:ascii="Times New Roman" w:eastAsia="Times New Roman" w:hAnsi="Times New Roman" w:cs="Times New Roman"/>
          <w:kern w:val="0"/>
          <w:sz w:val="24"/>
          <w:szCs w:val="24"/>
          <w:lang w:eastAsia="hr-HR"/>
          <w14:ligatures w14:val="none"/>
        </w:rPr>
        <w:t xml:space="preserve">Vlada Republike Hrvatske </w:t>
      </w:r>
      <w:r w:rsidRPr="005924C2">
        <w:rPr>
          <w:rFonts w:ascii="Times New Roman" w:eastAsia="Times New Roman" w:hAnsi="Times New Roman" w:cs="Times New Roman"/>
          <w:kern w:val="0"/>
          <w:sz w:val="24"/>
          <w:szCs w:val="24"/>
          <w:lang w:eastAsia="hr-HR"/>
          <w14:ligatures w14:val="none"/>
        </w:rPr>
        <w:t xml:space="preserve">napominje da je Ministarstvo znanosti i obrazovanja izdalo Osnovnoj školi </w:t>
      </w:r>
      <w:r w:rsidR="00910FA9" w:rsidRPr="005924C2">
        <w:rPr>
          <w:rFonts w:ascii="Times New Roman" w:eastAsia="Times New Roman" w:hAnsi="Times New Roman" w:cs="Times New Roman"/>
          <w:kern w:val="0"/>
          <w:sz w:val="24"/>
          <w:szCs w:val="24"/>
          <w:lang w:eastAsia="hr-HR"/>
          <w14:ligatures w14:val="none"/>
        </w:rPr>
        <w:t>„</w:t>
      </w:r>
      <w:r w:rsidRPr="005924C2">
        <w:rPr>
          <w:rFonts w:ascii="Times New Roman" w:eastAsia="Times New Roman" w:hAnsi="Times New Roman" w:cs="Times New Roman"/>
          <w:kern w:val="0"/>
          <w:sz w:val="24"/>
          <w:szCs w:val="24"/>
          <w:lang w:eastAsia="hr-HR"/>
          <w14:ligatures w14:val="none"/>
        </w:rPr>
        <w:t>Vis</w:t>
      </w:r>
      <w:r w:rsidR="00910FA9" w:rsidRPr="005924C2">
        <w:rPr>
          <w:rFonts w:ascii="Times New Roman" w:eastAsia="Times New Roman" w:hAnsi="Times New Roman" w:cs="Times New Roman"/>
          <w:kern w:val="0"/>
          <w:sz w:val="24"/>
          <w:szCs w:val="24"/>
          <w:lang w:eastAsia="hr-HR"/>
          <w14:ligatures w14:val="none"/>
        </w:rPr>
        <w:t>“</w:t>
      </w:r>
      <w:r w:rsidRPr="005924C2">
        <w:rPr>
          <w:rFonts w:ascii="Times New Roman" w:eastAsia="Times New Roman" w:hAnsi="Times New Roman" w:cs="Times New Roman"/>
          <w:kern w:val="0"/>
          <w:sz w:val="24"/>
          <w:szCs w:val="24"/>
          <w:lang w:eastAsia="hr-HR"/>
          <w14:ligatures w14:val="none"/>
        </w:rPr>
        <w:t xml:space="preserve"> suglasnost za ustroj posebnog razrednog odjela i zapošljavanje učitelja edukacijskog </w:t>
      </w:r>
      <w:proofErr w:type="spellStart"/>
      <w:r w:rsidRPr="005924C2">
        <w:rPr>
          <w:rFonts w:ascii="Times New Roman" w:eastAsia="Times New Roman" w:hAnsi="Times New Roman" w:cs="Times New Roman"/>
          <w:kern w:val="0"/>
          <w:sz w:val="24"/>
          <w:szCs w:val="24"/>
          <w:lang w:eastAsia="hr-HR"/>
          <w14:ligatures w14:val="none"/>
        </w:rPr>
        <w:t>rehabilitatora</w:t>
      </w:r>
      <w:proofErr w:type="spellEnd"/>
      <w:r w:rsidRPr="005924C2">
        <w:rPr>
          <w:rFonts w:ascii="Times New Roman" w:eastAsia="Times New Roman" w:hAnsi="Times New Roman" w:cs="Times New Roman"/>
          <w:kern w:val="0"/>
          <w:sz w:val="24"/>
          <w:szCs w:val="24"/>
          <w:lang w:eastAsia="hr-HR"/>
          <w14:ligatures w14:val="none"/>
        </w:rPr>
        <w:t xml:space="preserve">. Također, Osnovnoj školi „Župa Dubrovačka“, </w:t>
      </w:r>
      <w:proofErr w:type="spellStart"/>
      <w:r w:rsidRPr="005924C2">
        <w:rPr>
          <w:rFonts w:ascii="Times New Roman" w:eastAsia="Times New Roman" w:hAnsi="Times New Roman" w:cs="Times New Roman"/>
          <w:kern w:val="0"/>
          <w:sz w:val="24"/>
          <w:szCs w:val="24"/>
          <w:lang w:eastAsia="hr-HR"/>
          <w14:ligatures w14:val="none"/>
        </w:rPr>
        <w:t>Mlini</w:t>
      </w:r>
      <w:proofErr w:type="spellEnd"/>
      <w:r w:rsidRPr="005924C2">
        <w:rPr>
          <w:rFonts w:ascii="Times New Roman" w:eastAsia="Times New Roman" w:hAnsi="Times New Roman" w:cs="Times New Roman"/>
          <w:kern w:val="0"/>
          <w:sz w:val="24"/>
          <w:szCs w:val="24"/>
          <w:lang w:eastAsia="hr-HR"/>
          <w14:ligatures w14:val="none"/>
        </w:rPr>
        <w:t xml:space="preserve"> izdana je suglasnost za dopunu satnice stručnog suradnika socijalnog pedagoga. Ministarstvo znanosti i obrazovanja nije odobrilo zahtjeve Osnovne škole </w:t>
      </w:r>
      <w:proofErr w:type="spellStart"/>
      <w:r w:rsidRPr="005924C2">
        <w:rPr>
          <w:rFonts w:ascii="Times New Roman" w:eastAsia="Times New Roman" w:hAnsi="Times New Roman" w:cs="Times New Roman"/>
          <w:kern w:val="0"/>
          <w:sz w:val="24"/>
          <w:szCs w:val="24"/>
          <w:lang w:eastAsia="hr-HR"/>
          <w14:ligatures w14:val="none"/>
        </w:rPr>
        <w:t>Jože</w:t>
      </w:r>
      <w:proofErr w:type="spellEnd"/>
      <w:r w:rsidRPr="005924C2">
        <w:rPr>
          <w:rFonts w:ascii="Times New Roman" w:eastAsia="Times New Roman" w:hAnsi="Times New Roman" w:cs="Times New Roman"/>
          <w:kern w:val="0"/>
          <w:sz w:val="24"/>
          <w:szCs w:val="24"/>
          <w:lang w:eastAsia="hr-HR"/>
          <w14:ligatures w14:val="none"/>
        </w:rPr>
        <w:t xml:space="preserve"> </w:t>
      </w:r>
      <w:proofErr w:type="spellStart"/>
      <w:r w:rsidRPr="005924C2">
        <w:rPr>
          <w:rFonts w:ascii="Times New Roman" w:eastAsia="Times New Roman" w:hAnsi="Times New Roman" w:cs="Times New Roman"/>
          <w:kern w:val="0"/>
          <w:sz w:val="24"/>
          <w:szCs w:val="24"/>
          <w:lang w:eastAsia="hr-HR"/>
          <w14:ligatures w14:val="none"/>
        </w:rPr>
        <w:t>Šurana</w:t>
      </w:r>
      <w:proofErr w:type="spellEnd"/>
      <w:r w:rsidRPr="005924C2">
        <w:rPr>
          <w:rFonts w:ascii="Times New Roman" w:eastAsia="Times New Roman" w:hAnsi="Times New Roman" w:cs="Times New Roman"/>
          <w:kern w:val="0"/>
          <w:sz w:val="24"/>
          <w:szCs w:val="24"/>
          <w:lang w:eastAsia="hr-HR"/>
          <w14:ligatures w14:val="none"/>
        </w:rPr>
        <w:t xml:space="preserve">, </w:t>
      </w:r>
      <w:proofErr w:type="spellStart"/>
      <w:r w:rsidRPr="005924C2">
        <w:rPr>
          <w:rFonts w:ascii="Times New Roman" w:eastAsia="Times New Roman" w:hAnsi="Times New Roman" w:cs="Times New Roman"/>
          <w:kern w:val="0"/>
          <w:sz w:val="24"/>
          <w:szCs w:val="24"/>
          <w:lang w:eastAsia="hr-HR"/>
          <w14:ligatures w14:val="none"/>
        </w:rPr>
        <w:t>Višnjan</w:t>
      </w:r>
      <w:proofErr w:type="spellEnd"/>
      <w:r w:rsidRPr="005924C2">
        <w:rPr>
          <w:rFonts w:ascii="Times New Roman" w:eastAsia="Times New Roman" w:hAnsi="Times New Roman" w:cs="Times New Roman"/>
          <w:kern w:val="0"/>
          <w:sz w:val="24"/>
          <w:szCs w:val="24"/>
          <w:lang w:eastAsia="hr-HR"/>
          <w14:ligatures w14:val="none"/>
        </w:rPr>
        <w:t xml:space="preserve"> i Osnovne škole Ivana Meštrovića, Zagreb za zapošljavanje stručnih suradnika edukacijskih </w:t>
      </w:r>
      <w:proofErr w:type="spellStart"/>
      <w:r w:rsidRPr="005924C2">
        <w:rPr>
          <w:rFonts w:ascii="Times New Roman" w:eastAsia="Times New Roman" w:hAnsi="Times New Roman" w:cs="Times New Roman"/>
          <w:kern w:val="0"/>
          <w:sz w:val="24"/>
          <w:szCs w:val="24"/>
          <w:lang w:eastAsia="hr-HR"/>
          <w14:ligatures w14:val="none"/>
        </w:rPr>
        <w:t>rehabilitatora</w:t>
      </w:r>
      <w:proofErr w:type="spellEnd"/>
      <w:r w:rsidRPr="005924C2">
        <w:rPr>
          <w:rFonts w:ascii="Times New Roman" w:eastAsia="Times New Roman" w:hAnsi="Times New Roman" w:cs="Times New Roman"/>
          <w:kern w:val="0"/>
          <w:sz w:val="24"/>
          <w:szCs w:val="24"/>
          <w:lang w:eastAsia="hr-HR"/>
          <w14:ligatures w14:val="none"/>
        </w:rPr>
        <w:t xml:space="preserve"> te zahtjev Osnovne škole Vladimira Nazora, Pazin za zapošljavanje stručnog suradnika socijalnog pedagoga.</w:t>
      </w:r>
    </w:p>
    <w:p w14:paraId="29D7C8CC" w14:textId="77777777" w:rsidR="00451F38" w:rsidRPr="005924C2" w:rsidRDefault="00451F38" w:rsidP="00273A18">
      <w:pPr>
        <w:spacing w:after="0" w:line="240" w:lineRule="auto"/>
        <w:ind w:right="226" w:firstLine="1418"/>
        <w:jc w:val="both"/>
        <w:rPr>
          <w:rFonts w:ascii="Times New Roman" w:eastAsia="Times New Roman" w:hAnsi="Times New Roman" w:cs="Times New Roman"/>
          <w:kern w:val="0"/>
          <w:sz w:val="24"/>
          <w:szCs w:val="24"/>
          <w:lang w:eastAsia="hr-HR"/>
          <w14:ligatures w14:val="none"/>
        </w:rPr>
      </w:pPr>
    </w:p>
    <w:p w14:paraId="32295355" w14:textId="636780A8" w:rsidR="002C2E4A" w:rsidRPr="005924C2" w:rsidRDefault="00E03605" w:rsidP="00273A18">
      <w:pPr>
        <w:spacing w:after="0" w:line="240" w:lineRule="auto"/>
        <w:ind w:firstLine="1418"/>
        <w:jc w:val="both"/>
        <w:rPr>
          <w:rFonts w:ascii="Times New Roman" w:eastAsia="Times New Roman" w:hAnsi="Times New Roman" w:cs="Times New Roman"/>
          <w:bCs/>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U točki 5.3</w:t>
      </w:r>
      <w:r w:rsidR="00E1485E" w:rsidRPr="005924C2">
        <w:rPr>
          <w:rFonts w:ascii="Times New Roman" w:eastAsia="Times New Roman" w:hAnsi="Times New Roman" w:cs="Times New Roman"/>
          <w:kern w:val="0"/>
          <w:sz w:val="24"/>
          <w:szCs w:val="24"/>
          <w:lang w:eastAsia="hr-HR"/>
          <w14:ligatures w14:val="none"/>
        </w:rPr>
        <w:t xml:space="preserve"> </w:t>
      </w:r>
      <w:r w:rsidR="00171674" w:rsidRPr="005924C2">
        <w:rPr>
          <w:rFonts w:ascii="Times New Roman" w:eastAsia="Times New Roman" w:hAnsi="Times New Roman" w:cs="Times New Roman"/>
          <w:kern w:val="0"/>
          <w:sz w:val="24"/>
          <w:szCs w:val="24"/>
          <w:lang w:eastAsia="hr-HR"/>
          <w14:ligatures w14:val="none"/>
        </w:rPr>
        <w:t>„</w:t>
      </w:r>
      <w:r w:rsidR="00237B90">
        <w:rPr>
          <w:rFonts w:ascii="Times New Roman" w:eastAsia="Times New Roman" w:hAnsi="Times New Roman" w:cs="Times New Roman"/>
          <w:kern w:val="0"/>
          <w:sz w:val="24"/>
          <w:szCs w:val="24"/>
          <w:lang w:eastAsia="hr-HR"/>
          <w14:ligatures w14:val="none"/>
        </w:rPr>
        <w:t>Zdravlje“</w:t>
      </w:r>
      <w:r w:rsidR="0052182A" w:rsidRPr="005924C2">
        <w:rPr>
          <w:rFonts w:ascii="Times New Roman" w:eastAsia="Times New Roman" w:hAnsi="Times New Roman" w:cs="Times New Roman"/>
          <w:kern w:val="0"/>
          <w:sz w:val="24"/>
          <w:szCs w:val="24"/>
          <w:lang w:eastAsia="hr-HR"/>
          <w14:ligatures w14:val="none"/>
        </w:rPr>
        <w:t xml:space="preserve"> „Djeca oboljela od dijabetesa</w:t>
      </w:r>
      <w:r w:rsidR="00E30B19" w:rsidRPr="005924C2">
        <w:rPr>
          <w:rFonts w:ascii="Times New Roman" w:eastAsia="Times New Roman" w:hAnsi="Times New Roman" w:cs="Times New Roman"/>
          <w:kern w:val="0"/>
          <w:sz w:val="24"/>
          <w:szCs w:val="24"/>
          <w:lang w:eastAsia="hr-HR"/>
          <w14:ligatures w14:val="none"/>
        </w:rPr>
        <w:t xml:space="preserve"> (</w:t>
      </w:r>
      <w:proofErr w:type="spellStart"/>
      <w:r w:rsidR="00E30B19" w:rsidRPr="005924C2">
        <w:rPr>
          <w:rFonts w:ascii="Times New Roman" w:eastAsia="Times New Roman" w:hAnsi="Times New Roman" w:cs="Times New Roman"/>
          <w:kern w:val="0"/>
          <w:sz w:val="24"/>
          <w:szCs w:val="24"/>
          <w:lang w:eastAsia="hr-HR"/>
          <w14:ligatures w14:val="none"/>
        </w:rPr>
        <w:t>glukagon</w:t>
      </w:r>
      <w:proofErr w:type="spellEnd"/>
      <w:r w:rsidR="00E30B19" w:rsidRPr="005924C2">
        <w:rPr>
          <w:rFonts w:ascii="Times New Roman" w:eastAsia="Times New Roman" w:hAnsi="Times New Roman" w:cs="Times New Roman"/>
          <w:kern w:val="0"/>
          <w:sz w:val="24"/>
          <w:szCs w:val="24"/>
          <w:lang w:eastAsia="hr-HR"/>
          <w14:ligatures w14:val="none"/>
        </w:rPr>
        <w:t xml:space="preserve"> u spreju)“, na </w:t>
      </w:r>
      <w:r>
        <w:rPr>
          <w:rFonts w:ascii="Times New Roman" w:eastAsia="Times New Roman" w:hAnsi="Times New Roman" w:cs="Times New Roman"/>
          <w:bCs/>
          <w:kern w:val="0"/>
          <w:sz w:val="24"/>
          <w:szCs w:val="24"/>
          <w:lang w:eastAsia="hr-HR"/>
          <w14:ligatures w14:val="none"/>
        </w:rPr>
        <w:t xml:space="preserve">186 </w:t>
      </w:r>
      <w:r w:rsidR="002C2E4A" w:rsidRPr="005924C2">
        <w:rPr>
          <w:rFonts w:ascii="Times New Roman" w:eastAsia="Times New Roman" w:hAnsi="Times New Roman" w:cs="Times New Roman"/>
          <w:bCs/>
          <w:kern w:val="0"/>
          <w:sz w:val="24"/>
          <w:szCs w:val="24"/>
          <w:lang w:eastAsia="hr-HR"/>
          <w14:ligatures w14:val="none"/>
        </w:rPr>
        <w:t xml:space="preserve">stranici </w:t>
      </w:r>
      <w:r>
        <w:rPr>
          <w:rFonts w:ascii="Times New Roman" w:eastAsia="Times New Roman" w:hAnsi="Times New Roman" w:cs="Times New Roman"/>
          <w:bCs/>
          <w:kern w:val="0"/>
          <w:sz w:val="24"/>
          <w:szCs w:val="24"/>
          <w:lang w:eastAsia="hr-HR"/>
          <w14:ligatures w14:val="none"/>
        </w:rPr>
        <w:t xml:space="preserve">Izvješća </w:t>
      </w:r>
      <w:r w:rsidR="002C2E4A" w:rsidRPr="005924C2">
        <w:rPr>
          <w:rFonts w:ascii="Times New Roman" w:eastAsia="Times New Roman" w:hAnsi="Times New Roman" w:cs="Times New Roman"/>
          <w:bCs/>
          <w:kern w:val="0"/>
          <w:sz w:val="24"/>
          <w:szCs w:val="24"/>
          <w:lang w:eastAsia="hr-HR"/>
          <w14:ligatures w14:val="none"/>
        </w:rPr>
        <w:t xml:space="preserve">vezano na preporuku za uključivanje lijeka </w:t>
      </w:r>
      <w:proofErr w:type="spellStart"/>
      <w:r w:rsidR="002C2E4A" w:rsidRPr="005924C2">
        <w:rPr>
          <w:rFonts w:ascii="Times New Roman" w:eastAsia="Times New Roman" w:hAnsi="Times New Roman" w:cs="Times New Roman"/>
          <w:bCs/>
          <w:kern w:val="0"/>
          <w:sz w:val="24"/>
          <w:szCs w:val="24"/>
          <w:lang w:eastAsia="hr-HR"/>
          <w14:ligatures w14:val="none"/>
        </w:rPr>
        <w:t>glukagona</w:t>
      </w:r>
      <w:proofErr w:type="spellEnd"/>
      <w:r w:rsidR="002C2E4A" w:rsidRPr="005924C2">
        <w:rPr>
          <w:rFonts w:ascii="Times New Roman" w:eastAsia="Times New Roman" w:hAnsi="Times New Roman" w:cs="Times New Roman"/>
          <w:bCs/>
          <w:kern w:val="0"/>
          <w:sz w:val="24"/>
          <w:szCs w:val="24"/>
          <w:lang w:eastAsia="hr-HR"/>
          <w14:ligatures w14:val="none"/>
        </w:rPr>
        <w:t xml:space="preserve"> u spreju na Osnovnu listu lijekova, Vlada Republike Hrvatske naglašava da je pogrešan zaključak u kojem se navodi da preporuka nije prihvaćena</w:t>
      </w:r>
      <w:r w:rsidR="0071185F" w:rsidRPr="005924C2">
        <w:rPr>
          <w:rFonts w:ascii="Times New Roman" w:eastAsia="Times New Roman" w:hAnsi="Times New Roman" w:cs="Times New Roman"/>
          <w:bCs/>
          <w:kern w:val="0"/>
          <w:sz w:val="24"/>
          <w:szCs w:val="24"/>
          <w:lang w:eastAsia="hr-HR"/>
          <w14:ligatures w14:val="none"/>
        </w:rPr>
        <w:t>.</w:t>
      </w:r>
      <w:r w:rsidR="00D7688A">
        <w:rPr>
          <w:rFonts w:ascii="Times New Roman" w:eastAsia="Times New Roman" w:hAnsi="Times New Roman" w:cs="Times New Roman"/>
          <w:bCs/>
          <w:kern w:val="0"/>
          <w:sz w:val="24"/>
          <w:szCs w:val="24"/>
          <w:lang w:eastAsia="hr-HR"/>
          <w14:ligatures w14:val="none"/>
        </w:rPr>
        <w:t xml:space="preserve"> </w:t>
      </w:r>
      <w:r w:rsidR="002C2E4A" w:rsidRPr="005924C2">
        <w:rPr>
          <w:rFonts w:ascii="Times New Roman" w:eastAsia="Times New Roman" w:hAnsi="Times New Roman" w:cs="Times New Roman"/>
          <w:bCs/>
          <w:kern w:val="0"/>
          <w:sz w:val="24"/>
          <w:szCs w:val="24"/>
          <w:lang w:eastAsia="hr-HR"/>
          <w14:ligatures w14:val="none"/>
        </w:rPr>
        <w:t xml:space="preserve">Naime, provedena je redovna procedura sukladno odredbama važećeg pravilnika kojim su utvrđena mjerila i postupci za stavljanje lijekova na listu lijekova Zavoda te je lijek </w:t>
      </w:r>
      <w:proofErr w:type="spellStart"/>
      <w:r w:rsidR="002C2E4A" w:rsidRPr="005924C2">
        <w:rPr>
          <w:rFonts w:ascii="Times New Roman" w:eastAsia="Times New Roman" w:hAnsi="Times New Roman" w:cs="Times New Roman"/>
          <w:bCs/>
          <w:kern w:val="0"/>
          <w:sz w:val="24"/>
          <w:szCs w:val="24"/>
          <w:lang w:eastAsia="hr-HR"/>
          <w14:ligatures w14:val="none"/>
        </w:rPr>
        <w:t>glukagon</w:t>
      </w:r>
      <w:proofErr w:type="spellEnd"/>
      <w:r w:rsidR="002C2E4A" w:rsidRPr="005924C2">
        <w:rPr>
          <w:rFonts w:ascii="Times New Roman" w:eastAsia="Times New Roman" w:hAnsi="Times New Roman" w:cs="Times New Roman"/>
          <w:bCs/>
          <w:kern w:val="0"/>
          <w:sz w:val="24"/>
          <w:szCs w:val="24"/>
          <w:lang w:eastAsia="hr-HR"/>
          <w14:ligatures w14:val="none"/>
        </w:rPr>
        <w:t xml:space="preserve">, zaštićenog imena </w:t>
      </w:r>
      <w:proofErr w:type="spellStart"/>
      <w:r w:rsidR="002C2E4A" w:rsidRPr="005924C2">
        <w:rPr>
          <w:rFonts w:ascii="Times New Roman" w:eastAsia="Times New Roman" w:hAnsi="Times New Roman" w:cs="Times New Roman"/>
          <w:bCs/>
          <w:kern w:val="0"/>
          <w:sz w:val="24"/>
          <w:szCs w:val="24"/>
          <w:lang w:eastAsia="hr-HR"/>
          <w14:ligatures w14:val="none"/>
        </w:rPr>
        <w:t>Baqsimi</w:t>
      </w:r>
      <w:proofErr w:type="spellEnd"/>
      <w:r w:rsidR="002C2E4A" w:rsidRPr="005924C2">
        <w:rPr>
          <w:rFonts w:ascii="Times New Roman" w:eastAsia="Times New Roman" w:hAnsi="Times New Roman" w:cs="Times New Roman"/>
          <w:bCs/>
          <w:kern w:val="0"/>
          <w:sz w:val="24"/>
          <w:szCs w:val="24"/>
          <w:lang w:eastAsia="hr-HR"/>
          <w14:ligatures w14:val="none"/>
        </w:rPr>
        <w:t>, u obliku spreja za nos, 1. prosinca 2022. stavljen na Osnovnu listu lijekova Zavoda za liječenje teške hipoglikemije u odraslih, adolescenata i djece u dobi od 4 ili više godina sa šeće</w:t>
      </w:r>
      <w:r>
        <w:rPr>
          <w:rFonts w:ascii="Times New Roman" w:eastAsia="Times New Roman" w:hAnsi="Times New Roman" w:cs="Times New Roman"/>
          <w:bCs/>
          <w:kern w:val="0"/>
          <w:sz w:val="24"/>
          <w:szCs w:val="24"/>
          <w:lang w:eastAsia="hr-HR"/>
          <w14:ligatures w14:val="none"/>
        </w:rPr>
        <w:t>rnom bolešću, što je u skladu s</w:t>
      </w:r>
      <w:r w:rsidR="002C2E4A" w:rsidRPr="005924C2">
        <w:rPr>
          <w:rFonts w:ascii="Times New Roman" w:eastAsia="Times New Roman" w:hAnsi="Times New Roman" w:cs="Times New Roman"/>
          <w:bCs/>
          <w:kern w:val="0"/>
          <w:sz w:val="24"/>
          <w:szCs w:val="24"/>
          <w:lang w:eastAsia="hr-HR"/>
          <w14:ligatures w14:val="none"/>
        </w:rPr>
        <w:t xml:space="preserve"> registracijskim statusom lijeka.</w:t>
      </w:r>
    </w:p>
    <w:p w14:paraId="22B286FB" w14:textId="77777777" w:rsidR="00C36B8C" w:rsidRPr="005924C2" w:rsidRDefault="00C36B8C" w:rsidP="00273A18">
      <w:pPr>
        <w:spacing w:after="0" w:line="240" w:lineRule="auto"/>
        <w:ind w:firstLine="1418"/>
        <w:jc w:val="both"/>
        <w:rPr>
          <w:rFonts w:ascii="Times New Roman" w:eastAsia="Calibri" w:hAnsi="Times New Roman" w:cs="Times New Roman"/>
          <w:kern w:val="0"/>
          <w:sz w:val="24"/>
          <w:szCs w:val="24"/>
          <w14:ligatures w14:val="none"/>
        </w:rPr>
      </w:pPr>
    </w:p>
    <w:p w14:paraId="35C8DFB0" w14:textId="6006E71C" w:rsidR="007F0AEF" w:rsidRPr="005924C2" w:rsidRDefault="004E2715" w:rsidP="00273A18">
      <w:pPr>
        <w:spacing w:after="0" w:line="240" w:lineRule="auto"/>
        <w:ind w:firstLine="1418"/>
        <w:jc w:val="both"/>
        <w:rPr>
          <w:rFonts w:ascii="Times New Roman" w:hAnsi="Times New Roman" w:cs="Times New Roman"/>
          <w:bCs/>
          <w:sz w:val="24"/>
          <w:szCs w:val="24"/>
        </w:rPr>
      </w:pPr>
      <w:r w:rsidRPr="005924C2">
        <w:rPr>
          <w:rFonts w:ascii="Times New Roman" w:hAnsi="Times New Roman" w:cs="Times New Roman"/>
          <w:bCs/>
          <w:sz w:val="24"/>
          <w:szCs w:val="24"/>
        </w:rPr>
        <w:t xml:space="preserve">Nadalje, </w:t>
      </w:r>
      <w:r w:rsidR="00E03605">
        <w:rPr>
          <w:rFonts w:ascii="Times New Roman" w:hAnsi="Times New Roman" w:cs="Times New Roman"/>
          <w:bCs/>
          <w:sz w:val="24"/>
          <w:szCs w:val="24"/>
        </w:rPr>
        <w:t xml:space="preserve">vezano uz navode </w:t>
      </w:r>
      <w:r w:rsidRPr="005924C2">
        <w:rPr>
          <w:rFonts w:ascii="Times New Roman" w:hAnsi="Times New Roman" w:cs="Times New Roman"/>
          <w:bCs/>
          <w:sz w:val="24"/>
          <w:szCs w:val="24"/>
        </w:rPr>
        <w:t>u</w:t>
      </w:r>
      <w:r w:rsidR="00E03605">
        <w:rPr>
          <w:rFonts w:ascii="Times New Roman" w:hAnsi="Times New Roman" w:cs="Times New Roman"/>
          <w:bCs/>
          <w:sz w:val="24"/>
          <w:szCs w:val="24"/>
        </w:rPr>
        <w:t xml:space="preserve"> točki 5.9</w:t>
      </w:r>
      <w:r w:rsidR="00647093" w:rsidRPr="005924C2">
        <w:rPr>
          <w:rFonts w:ascii="Times New Roman" w:hAnsi="Times New Roman" w:cs="Times New Roman"/>
          <w:bCs/>
          <w:sz w:val="24"/>
          <w:szCs w:val="24"/>
        </w:rPr>
        <w:t xml:space="preserve"> </w:t>
      </w:r>
      <w:r w:rsidRPr="005924C2">
        <w:rPr>
          <w:rFonts w:ascii="Times New Roman" w:hAnsi="Times New Roman" w:cs="Times New Roman"/>
          <w:bCs/>
          <w:sz w:val="24"/>
          <w:szCs w:val="24"/>
        </w:rPr>
        <w:t>„</w:t>
      </w:r>
      <w:proofErr w:type="spellStart"/>
      <w:r w:rsidR="00647093" w:rsidRPr="005924C2">
        <w:rPr>
          <w:rFonts w:ascii="Times New Roman" w:hAnsi="Times New Roman" w:cs="Times New Roman"/>
          <w:bCs/>
          <w:sz w:val="24"/>
          <w:szCs w:val="24"/>
        </w:rPr>
        <w:t>Obiteljskopravna</w:t>
      </w:r>
      <w:proofErr w:type="spellEnd"/>
      <w:r w:rsidR="00647093" w:rsidRPr="005924C2">
        <w:rPr>
          <w:rFonts w:ascii="Times New Roman" w:hAnsi="Times New Roman" w:cs="Times New Roman"/>
          <w:bCs/>
          <w:sz w:val="24"/>
          <w:szCs w:val="24"/>
        </w:rPr>
        <w:t xml:space="preserve"> zaštita</w:t>
      </w:r>
      <w:r w:rsidRPr="005924C2">
        <w:rPr>
          <w:rFonts w:ascii="Times New Roman" w:hAnsi="Times New Roman" w:cs="Times New Roman"/>
          <w:bCs/>
          <w:sz w:val="24"/>
          <w:szCs w:val="24"/>
        </w:rPr>
        <w:t>“</w:t>
      </w:r>
      <w:r w:rsidR="00647093" w:rsidRPr="005924C2">
        <w:rPr>
          <w:rFonts w:ascii="Times New Roman" w:hAnsi="Times New Roman" w:cs="Times New Roman"/>
          <w:bCs/>
          <w:sz w:val="24"/>
          <w:szCs w:val="24"/>
        </w:rPr>
        <w:t xml:space="preserve"> </w:t>
      </w:r>
      <w:r w:rsidRPr="005924C2">
        <w:rPr>
          <w:rFonts w:ascii="Times New Roman" w:hAnsi="Times New Roman" w:cs="Times New Roman"/>
          <w:bCs/>
          <w:sz w:val="24"/>
          <w:szCs w:val="24"/>
        </w:rPr>
        <w:t>„</w:t>
      </w:r>
      <w:r w:rsidR="00647093" w:rsidRPr="005924C2">
        <w:rPr>
          <w:rFonts w:ascii="Times New Roman" w:hAnsi="Times New Roman" w:cs="Times New Roman"/>
          <w:bCs/>
          <w:sz w:val="24"/>
          <w:szCs w:val="24"/>
        </w:rPr>
        <w:t>Unaprjeđivanje brige o djeci bez odgovarajuće roditeljske skrbi</w:t>
      </w:r>
      <w:r w:rsidRPr="005924C2">
        <w:rPr>
          <w:rFonts w:ascii="Times New Roman" w:hAnsi="Times New Roman" w:cs="Times New Roman"/>
          <w:bCs/>
          <w:sz w:val="24"/>
          <w:szCs w:val="24"/>
        </w:rPr>
        <w:t>“</w:t>
      </w:r>
      <w:r w:rsidR="00E03605">
        <w:rPr>
          <w:rFonts w:ascii="Times New Roman" w:hAnsi="Times New Roman" w:cs="Times New Roman"/>
          <w:bCs/>
          <w:sz w:val="24"/>
          <w:szCs w:val="24"/>
        </w:rPr>
        <w:t>, stranica 193</w:t>
      </w:r>
      <w:r w:rsidR="00237B90">
        <w:rPr>
          <w:rFonts w:ascii="Times New Roman" w:hAnsi="Times New Roman" w:cs="Times New Roman"/>
          <w:bCs/>
          <w:sz w:val="24"/>
          <w:szCs w:val="24"/>
        </w:rPr>
        <w:t xml:space="preserve"> Izvješća</w:t>
      </w:r>
      <w:r w:rsidRPr="005924C2">
        <w:rPr>
          <w:rFonts w:ascii="Times New Roman" w:hAnsi="Times New Roman" w:cs="Times New Roman"/>
          <w:bCs/>
          <w:sz w:val="24"/>
          <w:szCs w:val="24"/>
        </w:rPr>
        <w:t>,</w:t>
      </w:r>
      <w:r w:rsidR="00647093" w:rsidRPr="005924C2">
        <w:rPr>
          <w:rFonts w:ascii="Times New Roman" w:hAnsi="Times New Roman" w:cs="Times New Roman"/>
          <w:bCs/>
          <w:sz w:val="24"/>
          <w:szCs w:val="24"/>
        </w:rPr>
        <w:t xml:space="preserve"> </w:t>
      </w:r>
      <w:r w:rsidR="0052274E" w:rsidRPr="005924C2">
        <w:rPr>
          <w:rFonts w:ascii="Times New Roman" w:hAnsi="Times New Roman" w:cs="Times New Roman"/>
          <w:bCs/>
          <w:sz w:val="24"/>
          <w:szCs w:val="24"/>
        </w:rPr>
        <w:t>Vlada Republike Hrvatske</w:t>
      </w:r>
      <w:r w:rsidR="00647093" w:rsidRPr="005924C2">
        <w:rPr>
          <w:rFonts w:ascii="Times New Roman" w:hAnsi="Times New Roman" w:cs="Times New Roman"/>
          <w:bCs/>
          <w:sz w:val="24"/>
          <w:szCs w:val="24"/>
        </w:rPr>
        <w:t xml:space="preserve"> ističe da se </w:t>
      </w:r>
      <w:r w:rsidR="00647093" w:rsidRPr="005924C2">
        <w:rPr>
          <w:rFonts w:ascii="Times New Roman" w:eastAsia="Times New Roman" w:hAnsi="Times New Roman" w:cs="Times New Roman"/>
          <w:kern w:val="0"/>
          <w:sz w:val="24"/>
          <w:szCs w:val="24"/>
          <w:lang w:eastAsia="hr-HR"/>
          <w14:ligatures w14:val="none"/>
        </w:rPr>
        <w:t>svakom djetetu koje je životno ugroženo</w:t>
      </w:r>
      <w:r w:rsidR="000E698F" w:rsidRPr="005924C2">
        <w:rPr>
          <w:rFonts w:ascii="Times New Roman" w:eastAsia="Times New Roman" w:hAnsi="Times New Roman" w:cs="Times New Roman"/>
          <w:kern w:val="0"/>
          <w:sz w:val="24"/>
          <w:szCs w:val="24"/>
          <w:lang w:eastAsia="hr-HR"/>
          <w14:ligatures w14:val="none"/>
        </w:rPr>
        <w:t>,</w:t>
      </w:r>
      <w:r w:rsidR="00647093" w:rsidRPr="005924C2">
        <w:rPr>
          <w:rFonts w:ascii="Times New Roman" w:eastAsia="Times New Roman" w:hAnsi="Times New Roman" w:cs="Times New Roman"/>
          <w:kern w:val="0"/>
          <w:sz w:val="24"/>
          <w:szCs w:val="24"/>
          <w:lang w:eastAsia="hr-HR"/>
          <w14:ligatures w14:val="none"/>
        </w:rPr>
        <w:t xml:space="preserve"> osigurava adekvatni smještaj u sustavu. Ministarstvo</w:t>
      </w:r>
      <w:r w:rsidR="0052274E" w:rsidRPr="005924C2">
        <w:rPr>
          <w:rFonts w:ascii="Times New Roman" w:eastAsia="Times New Roman" w:hAnsi="Times New Roman" w:cs="Times New Roman"/>
          <w:kern w:val="0"/>
          <w:sz w:val="24"/>
          <w:szCs w:val="24"/>
          <w:lang w:eastAsia="hr-HR"/>
          <w14:ligatures w14:val="none"/>
        </w:rPr>
        <w:t xml:space="preserve"> rada, mirovinskoga sustava, obitelji i socijalne politike </w:t>
      </w:r>
      <w:r w:rsidR="00647093" w:rsidRPr="005924C2">
        <w:rPr>
          <w:rFonts w:ascii="Times New Roman" w:eastAsia="Times New Roman" w:hAnsi="Times New Roman" w:cs="Times New Roman"/>
          <w:kern w:val="0"/>
          <w:sz w:val="24"/>
          <w:szCs w:val="24"/>
          <w:lang w:eastAsia="hr-HR"/>
          <w14:ligatures w14:val="none"/>
        </w:rPr>
        <w:t xml:space="preserve">aktivno radi na poboljšanju uvjeta smještaja te povećanju kapaciteta te kontinuirano surađuje sa </w:t>
      </w:r>
      <w:r w:rsidR="0068605D" w:rsidRPr="005924C2">
        <w:rPr>
          <w:rFonts w:ascii="Times New Roman" w:eastAsia="Times New Roman" w:hAnsi="Times New Roman" w:cs="Times New Roman"/>
          <w:kern w:val="0"/>
          <w:sz w:val="24"/>
          <w:szCs w:val="24"/>
          <w:lang w:eastAsia="hr-HR"/>
          <w14:ligatures w14:val="none"/>
        </w:rPr>
        <w:t>z</w:t>
      </w:r>
      <w:r w:rsidR="00647093" w:rsidRPr="005924C2">
        <w:rPr>
          <w:rFonts w:ascii="Times New Roman" w:eastAsia="Times New Roman" w:hAnsi="Times New Roman" w:cs="Times New Roman"/>
          <w:kern w:val="0"/>
          <w:sz w:val="24"/>
          <w:szCs w:val="24"/>
          <w:lang w:eastAsia="hr-HR"/>
          <w14:ligatures w14:val="none"/>
        </w:rPr>
        <w:t>avodima i ustanovama po pitanju pružanja stručne pomoći i podrške područnim uredima H</w:t>
      </w:r>
      <w:r w:rsidR="0068605D" w:rsidRPr="005924C2">
        <w:rPr>
          <w:rFonts w:ascii="Times New Roman" w:eastAsia="Times New Roman" w:hAnsi="Times New Roman" w:cs="Times New Roman"/>
          <w:kern w:val="0"/>
          <w:sz w:val="24"/>
          <w:szCs w:val="24"/>
          <w:lang w:eastAsia="hr-HR"/>
          <w14:ligatures w14:val="none"/>
        </w:rPr>
        <w:t>ZSR-a</w:t>
      </w:r>
      <w:r w:rsidR="00647093" w:rsidRPr="005924C2">
        <w:rPr>
          <w:rFonts w:ascii="Times New Roman" w:eastAsia="Times New Roman" w:hAnsi="Times New Roman" w:cs="Times New Roman"/>
          <w:kern w:val="0"/>
          <w:sz w:val="24"/>
          <w:szCs w:val="24"/>
          <w:lang w:eastAsia="hr-HR"/>
          <w14:ligatures w14:val="none"/>
        </w:rPr>
        <w:t xml:space="preserve"> u postupcima zaštite osobnih prava i dobrobiti djece. </w:t>
      </w:r>
    </w:p>
    <w:p w14:paraId="52D8D33D" w14:textId="77777777" w:rsidR="004B49F0" w:rsidRDefault="004B49F0" w:rsidP="004B49F0">
      <w:pPr>
        <w:spacing w:after="0" w:line="240" w:lineRule="auto"/>
        <w:ind w:firstLine="1418"/>
        <w:jc w:val="both"/>
        <w:rPr>
          <w:rFonts w:ascii="Times New Roman" w:hAnsi="Times New Roman" w:cs="Times New Roman"/>
          <w:bCs/>
          <w:sz w:val="24"/>
          <w:szCs w:val="24"/>
        </w:rPr>
      </w:pPr>
    </w:p>
    <w:p w14:paraId="173DB075" w14:textId="72DB2136" w:rsidR="004B49F0" w:rsidRPr="005924C2" w:rsidRDefault="004B49F0" w:rsidP="004B49F0">
      <w:pPr>
        <w:spacing w:after="0" w:line="240" w:lineRule="auto"/>
        <w:ind w:firstLine="1418"/>
        <w:jc w:val="both"/>
        <w:rPr>
          <w:rFonts w:ascii="Times New Roman" w:hAnsi="Times New Roman" w:cs="Times New Roman"/>
          <w:bCs/>
          <w:sz w:val="24"/>
          <w:szCs w:val="24"/>
        </w:rPr>
      </w:pPr>
      <w:r>
        <w:rPr>
          <w:rFonts w:ascii="Times New Roman" w:hAnsi="Times New Roman" w:cs="Times New Roman"/>
          <w:bCs/>
          <w:sz w:val="24"/>
          <w:szCs w:val="24"/>
        </w:rPr>
        <w:t>U</w:t>
      </w:r>
      <w:r w:rsidRPr="005924C2">
        <w:rPr>
          <w:rFonts w:ascii="Times New Roman" w:hAnsi="Times New Roman" w:cs="Times New Roman"/>
          <w:bCs/>
          <w:sz w:val="24"/>
          <w:szCs w:val="24"/>
        </w:rPr>
        <w:t xml:space="preserve"> odnosu na </w:t>
      </w:r>
      <w:r>
        <w:rPr>
          <w:rFonts w:ascii="Times New Roman" w:hAnsi="Times New Roman" w:cs="Times New Roman"/>
          <w:bCs/>
          <w:sz w:val="24"/>
          <w:szCs w:val="24"/>
        </w:rPr>
        <w:t>navode na stranici 196 Izvješća koji se odnose</w:t>
      </w:r>
      <w:r w:rsidRPr="005924C2">
        <w:rPr>
          <w:rFonts w:ascii="Times New Roman" w:hAnsi="Times New Roman" w:cs="Times New Roman"/>
          <w:bCs/>
          <w:sz w:val="24"/>
          <w:szCs w:val="24"/>
        </w:rPr>
        <w:t xml:space="preserve"> na traženje pravobraniteljice upućeno </w:t>
      </w:r>
      <w:r>
        <w:rPr>
          <w:rFonts w:ascii="Times New Roman" w:hAnsi="Times New Roman" w:cs="Times New Roman"/>
          <w:bCs/>
          <w:sz w:val="24"/>
          <w:szCs w:val="24"/>
        </w:rPr>
        <w:t>Ministarstvu pravosuđa i uprave</w:t>
      </w:r>
      <w:r w:rsidRPr="005924C2">
        <w:rPr>
          <w:rFonts w:ascii="Times New Roman" w:hAnsi="Times New Roman" w:cs="Times New Roman"/>
          <w:bCs/>
          <w:sz w:val="24"/>
          <w:szCs w:val="24"/>
        </w:rPr>
        <w:t xml:space="preserve"> za izmjenu kaznenog djela Povreda dužnosti uzdržavanja iz članka 172. Kaznenog zakona, kao i traženje pravobraniteljice za dopunom Zakona o izvršavanju kazne zatvora, na način da se osuđenika kaznenog djela povrede dužnosti uzdržavanja iz članka 172. Kaznenog zakona ko</w:t>
      </w:r>
      <w:r>
        <w:rPr>
          <w:rFonts w:ascii="Times New Roman" w:hAnsi="Times New Roman" w:cs="Times New Roman"/>
          <w:bCs/>
          <w:sz w:val="24"/>
          <w:szCs w:val="24"/>
        </w:rPr>
        <w:t>ji je osuđen na zatvorsku kaznu</w:t>
      </w:r>
      <w:r w:rsidRPr="005924C2">
        <w:rPr>
          <w:rFonts w:ascii="Times New Roman" w:hAnsi="Times New Roman" w:cs="Times New Roman"/>
          <w:bCs/>
          <w:sz w:val="24"/>
          <w:szCs w:val="24"/>
        </w:rPr>
        <w:t xml:space="preserve"> potiče na rad, ali i da mu se osigura da najveći dio sredstava zarađenih tim radom, umjesto u korist kaznionice/zatvora bude usmjeren na ostvarivanje djetetovog prava na uzdržavanje, </w:t>
      </w:r>
      <w:r>
        <w:rPr>
          <w:rFonts w:ascii="Times New Roman" w:hAnsi="Times New Roman" w:cs="Times New Roman"/>
          <w:bCs/>
          <w:sz w:val="24"/>
          <w:szCs w:val="24"/>
        </w:rPr>
        <w:t xml:space="preserve">potrebno je napomenuti da je </w:t>
      </w:r>
      <w:r w:rsidRPr="005924C2">
        <w:rPr>
          <w:rFonts w:ascii="Times New Roman" w:hAnsi="Times New Roman" w:cs="Times New Roman"/>
          <w:bCs/>
          <w:sz w:val="24"/>
          <w:szCs w:val="24"/>
        </w:rPr>
        <w:t>odgovor dostavljen pravobraniteljici.</w:t>
      </w:r>
    </w:p>
    <w:p w14:paraId="3E24C26A" w14:textId="64ADFDDE" w:rsidR="00273A18" w:rsidRDefault="00273A18" w:rsidP="00273A18">
      <w:pPr>
        <w:spacing w:after="0" w:line="240" w:lineRule="auto"/>
        <w:ind w:firstLine="1418"/>
        <w:jc w:val="both"/>
        <w:rPr>
          <w:rFonts w:ascii="Times New Roman" w:hAnsi="Times New Roman" w:cs="Times New Roman"/>
          <w:kern w:val="0"/>
          <w:sz w:val="24"/>
          <w:szCs w:val="24"/>
          <w14:ligatures w14:val="none"/>
        </w:rPr>
      </w:pPr>
    </w:p>
    <w:p w14:paraId="01F11AC0" w14:textId="77777777" w:rsidR="009C61BB" w:rsidRPr="005924C2" w:rsidRDefault="009C61BB" w:rsidP="00273A18">
      <w:pPr>
        <w:spacing w:after="0" w:line="240" w:lineRule="auto"/>
        <w:ind w:firstLine="1418"/>
        <w:jc w:val="both"/>
        <w:rPr>
          <w:rFonts w:ascii="Times New Roman" w:hAnsi="Times New Roman" w:cs="Times New Roman"/>
          <w:kern w:val="0"/>
          <w:sz w:val="24"/>
          <w:szCs w:val="24"/>
          <w14:ligatures w14:val="none"/>
        </w:rPr>
      </w:pPr>
    </w:p>
    <w:p w14:paraId="4A90C750" w14:textId="00D4B1A6" w:rsidR="007F0AEF" w:rsidRPr="005924C2" w:rsidRDefault="007F0AEF" w:rsidP="00273A18">
      <w:pPr>
        <w:spacing w:after="0" w:line="240" w:lineRule="auto"/>
        <w:ind w:firstLine="1418"/>
        <w:jc w:val="both"/>
        <w:rPr>
          <w:rFonts w:ascii="Times New Roman" w:hAnsi="Times New Roman" w:cs="Times New Roman"/>
          <w:kern w:val="0"/>
          <w:sz w:val="24"/>
          <w:szCs w:val="24"/>
          <w14:ligatures w14:val="none"/>
        </w:rPr>
      </w:pPr>
      <w:r w:rsidRPr="005924C2">
        <w:rPr>
          <w:rFonts w:ascii="Times New Roman" w:hAnsi="Times New Roman" w:cs="Times New Roman"/>
          <w:kern w:val="0"/>
          <w:sz w:val="24"/>
          <w:szCs w:val="24"/>
          <w14:ligatures w14:val="none"/>
        </w:rPr>
        <w:lastRenderedPageBreak/>
        <w:t xml:space="preserve">U </w:t>
      </w:r>
      <w:r w:rsidR="00237B90">
        <w:rPr>
          <w:rFonts w:ascii="Times New Roman" w:hAnsi="Times New Roman" w:cs="Times New Roman"/>
          <w:kern w:val="0"/>
          <w:sz w:val="24"/>
          <w:szCs w:val="24"/>
          <w14:ligatures w14:val="none"/>
        </w:rPr>
        <w:t>točki</w:t>
      </w:r>
      <w:r w:rsidRPr="005924C2">
        <w:rPr>
          <w:rFonts w:ascii="Times New Roman" w:hAnsi="Times New Roman" w:cs="Times New Roman"/>
          <w:kern w:val="0"/>
          <w:sz w:val="24"/>
          <w:szCs w:val="24"/>
          <w14:ligatures w14:val="none"/>
        </w:rPr>
        <w:t xml:space="preserve"> 6. </w:t>
      </w:r>
      <w:r w:rsidR="004E2715" w:rsidRPr="005924C2">
        <w:rPr>
          <w:rFonts w:ascii="Times New Roman" w:hAnsi="Times New Roman" w:cs="Times New Roman"/>
          <w:kern w:val="0"/>
          <w:sz w:val="24"/>
          <w:szCs w:val="24"/>
          <w14:ligatures w14:val="none"/>
        </w:rPr>
        <w:t>„</w:t>
      </w:r>
      <w:r w:rsidRPr="005924C2">
        <w:rPr>
          <w:rFonts w:ascii="Times New Roman" w:hAnsi="Times New Roman" w:cs="Times New Roman"/>
          <w:kern w:val="0"/>
          <w:sz w:val="24"/>
          <w:szCs w:val="24"/>
          <w14:ligatures w14:val="none"/>
        </w:rPr>
        <w:t>Normativne aktivnosti</w:t>
      </w:r>
      <w:r w:rsidR="004E2715" w:rsidRPr="005924C2">
        <w:rPr>
          <w:rFonts w:ascii="Times New Roman" w:hAnsi="Times New Roman" w:cs="Times New Roman"/>
          <w:kern w:val="0"/>
          <w:sz w:val="24"/>
          <w:szCs w:val="24"/>
          <w14:ligatures w14:val="none"/>
        </w:rPr>
        <w:t>“</w:t>
      </w:r>
      <w:r w:rsidR="00FF0C51">
        <w:rPr>
          <w:rFonts w:ascii="Times New Roman" w:hAnsi="Times New Roman" w:cs="Times New Roman"/>
          <w:kern w:val="0"/>
          <w:sz w:val="24"/>
          <w:szCs w:val="24"/>
          <w14:ligatures w14:val="none"/>
        </w:rPr>
        <w:t>, točki</w:t>
      </w:r>
      <w:r w:rsidRPr="005924C2">
        <w:rPr>
          <w:rFonts w:ascii="Times New Roman" w:hAnsi="Times New Roman" w:cs="Times New Roman"/>
          <w:kern w:val="0"/>
          <w:sz w:val="24"/>
          <w:szCs w:val="24"/>
          <w14:ligatures w14:val="none"/>
        </w:rPr>
        <w:t xml:space="preserve"> 1. </w:t>
      </w:r>
      <w:r w:rsidR="009C3347" w:rsidRPr="005924C2">
        <w:rPr>
          <w:rFonts w:ascii="Times New Roman" w:hAnsi="Times New Roman" w:cs="Times New Roman"/>
          <w:kern w:val="0"/>
          <w:sz w:val="24"/>
          <w:szCs w:val="24"/>
          <w14:ligatures w14:val="none"/>
        </w:rPr>
        <w:t>„</w:t>
      </w:r>
      <w:r w:rsidRPr="005924C2">
        <w:rPr>
          <w:rFonts w:ascii="Times New Roman" w:hAnsi="Times New Roman" w:cs="Times New Roman"/>
          <w:kern w:val="0"/>
          <w:sz w:val="24"/>
          <w:szCs w:val="24"/>
          <w14:ligatures w14:val="none"/>
        </w:rPr>
        <w:t>Nacionalni plan za prava djece u Republici Hrvatskoj za razdoblje od 2022. do 2026.</w:t>
      </w:r>
      <w:r w:rsidR="00461B74" w:rsidRPr="005924C2">
        <w:rPr>
          <w:rFonts w:ascii="Times New Roman" w:hAnsi="Times New Roman" w:cs="Times New Roman"/>
          <w:kern w:val="0"/>
          <w:sz w:val="24"/>
          <w:szCs w:val="24"/>
          <w14:ligatures w14:val="none"/>
        </w:rPr>
        <w:t>“</w:t>
      </w:r>
      <w:r w:rsidRPr="005924C2">
        <w:rPr>
          <w:rFonts w:ascii="Times New Roman" w:hAnsi="Times New Roman" w:cs="Times New Roman"/>
          <w:kern w:val="0"/>
          <w:sz w:val="24"/>
          <w:szCs w:val="24"/>
          <w14:ligatures w14:val="none"/>
        </w:rPr>
        <w:t>, a</w:t>
      </w:r>
      <w:r w:rsidR="00555166" w:rsidRPr="005924C2">
        <w:rPr>
          <w:rFonts w:ascii="Times New Roman" w:hAnsi="Times New Roman" w:cs="Times New Roman"/>
          <w:kern w:val="0"/>
          <w:sz w:val="24"/>
          <w:szCs w:val="24"/>
          <w14:ligatures w14:val="none"/>
        </w:rPr>
        <w:t xml:space="preserve"> </w:t>
      </w:r>
      <w:r w:rsidR="00555166" w:rsidRPr="00DE0CEE">
        <w:rPr>
          <w:rFonts w:ascii="Times New Roman" w:hAnsi="Times New Roman" w:cs="Times New Roman"/>
          <w:sz w:val="24"/>
          <w:szCs w:val="24"/>
        </w:rPr>
        <w:t>vezano uz</w:t>
      </w:r>
      <w:r w:rsidR="00491C1B" w:rsidRPr="00DE0CEE">
        <w:rPr>
          <w:rFonts w:ascii="Times New Roman" w:hAnsi="Times New Roman" w:cs="Times New Roman"/>
          <w:sz w:val="24"/>
          <w:szCs w:val="24"/>
        </w:rPr>
        <w:t xml:space="preserve"> navode o</w:t>
      </w:r>
      <w:r w:rsidR="00DE0CEE" w:rsidRPr="00DE0CEE">
        <w:rPr>
          <w:rFonts w:ascii="Times New Roman" w:hAnsi="Times New Roman" w:cs="Times New Roman"/>
          <w:sz w:val="24"/>
          <w:szCs w:val="24"/>
        </w:rPr>
        <w:t xml:space="preserve"> izostavljanju</w:t>
      </w:r>
      <w:r w:rsidR="00555166" w:rsidRPr="00DE0CEE">
        <w:rPr>
          <w:rFonts w:ascii="Times New Roman" w:hAnsi="Times New Roman" w:cs="Times New Roman"/>
          <w:sz w:val="24"/>
          <w:szCs w:val="24"/>
        </w:rPr>
        <w:t xml:space="preserve"> drugih važnih područja života djece</w:t>
      </w:r>
      <w:r w:rsidRPr="00DE0CEE">
        <w:rPr>
          <w:rFonts w:ascii="Times New Roman" w:hAnsi="Times New Roman" w:cs="Times New Roman"/>
          <w:kern w:val="0"/>
          <w:sz w:val="24"/>
          <w:szCs w:val="24"/>
          <w14:ligatures w14:val="none"/>
        </w:rPr>
        <w:t>,</w:t>
      </w:r>
      <w:r w:rsidRPr="005924C2">
        <w:rPr>
          <w:rFonts w:ascii="Times New Roman" w:hAnsi="Times New Roman" w:cs="Times New Roman"/>
          <w:kern w:val="0"/>
          <w:sz w:val="24"/>
          <w:szCs w:val="24"/>
          <w14:ligatures w14:val="none"/>
        </w:rPr>
        <w:t xml:space="preserve"> </w:t>
      </w:r>
      <w:r w:rsidR="00FF0C51">
        <w:rPr>
          <w:rFonts w:ascii="Times New Roman" w:hAnsi="Times New Roman" w:cs="Times New Roman"/>
          <w:kern w:val="0"/>
          <w:sz w:val="24"/>
          <w:szCs w:val="24"/>
          <w14:ligatures w14:val="none"/>
        </w:rPr>
        <w:t>potrebno je napomenuti</w:t>
      </w:r>
      <w:r w:rsidR="00BE09D6" w:rsidRPr="005924C2">
        <w:rPr>
          <w:rFonts w:ascii="Times New Roman" w:hAnsi="Times New Roman" w:cs="Times New Roman"/>
          <w:kern w:val="0"/>
          <w:sz w:val="24"/>
          <w:szCs w:val="24"/>
          <w14:ligatures w14:val="none"/>
        </w:rPr>
        <w:t xml:space="preserve"> da</w:t>
      </w:r>
      <w:r w:rsidR="00FF0C51">
        <w:rPr>
          <w:rFonts w:ascii="Times New Roman" w:hAnsi="Times New Roman" w:cs="Times New Roman"/>
          <w:kern w:val="0"/>
          <w:sz w:val="24"/>
          <w:szCs w:val="24"/>
          <w14:ligatures w14:val="none"/>
        </w:rPr>
        <w:t xml:space="preserve"> je</w:t>
      </w:r>
      <w:r w:rsidR="00BE09D6" w:rsidRPr="005924C2">
        <w:rPr>
          <w:rFonts w:ascii="Times New Roman" w:hAnsi="Times New Roman" w:cs="Times New Roman"/>
          <w:kern w:val="0"/>
          <w:sz w:val="24"/>
          <w:szCs w:val="24"/>
          <w14:ligatures w14:val="none"/>
        </w:rPr>
        <w:t xml:space="preserve"> </w:t>
      </w:r>
      <w:r w:rsidR="00FF0C51" w:rsidRPr="005924C2">
        <w:rPr>
          <w:rFonts w:ascii="Times New Roman" w:hAnsi="Times New Roman" w:cs="Times New Roman"/>
          <w:kern w:val="0"/>
          <w:sz w:val="24"/>
          <w:szCs w:val="24"/>
          <w14:ligatures w14:val="none"/>
        </w:rPr>
        <w:t xml:space="preserve">nositelj izrade ovog akta strateškog planiranja </w:t>
      </w:r>
      <w:r w:rsidR="00BE09D6" w:rsidRPr="005924C2">
        <w:rPr>
          <w:rFonts w:ascii="Times New Roman" w:hAnsi="Times New Roman" w:cs="Times New Roman"/>
          <w:kern w:val="0"/>
          <w:sz w:val="24"/>
          <w:szCs w:val="24"/>
          <w14:ligatures w14:val="none"/>
        </w:rPr>
        <w:t>Ministarstvo rada,</w:t>
      </w:r>
      <w:r w:rsidR="00FF0C51">
        <w:rPr>
          <w:rFonts w:ascii="Times New Roman" w:hAnsi="Times New Roman" w:cs="Times New Roman"/>
          <w:kern w:val="0"/>
          <w:sz w:val="24"/>
          <w:szCs w:val="24"/>
          <w14:ligatures w14:val="none"/>
        </w:rPr>
        <w:t xml:space="preserve"> mirovinskoga sustava,</w:t>
      </w:r>
      <w:r w:rsidR="00BE09D6" w:rsidRPr="005924C2">
        <w:rPr>
          <w:rFonts w:ascii="Times New Roman" w:hAnsi="Times New Roman" w:cs="Times New Roman"/>
          <w:kern w:val="0"/>
          <w:sz w:val="24"/>
          <w:szCs w:val="24"/>
          <w14:ligatures w14:val="none"/>
        </w:rPr>
        <w:t xml:space="preserve"> obitelji i socijalne politike</w:t>
      </w:r>
      <w:r w:rsidRPr="005924C2">
        <w:rPr>
          <w:rFonts w:ascii="Times New Roman" w:hAnsi="Times New Roman" w:cs="Times New Roman"/>
          <w:kern w:val="0"/>
          <w:sz w:val="24"/>
          <w:szCs w:val="24"/>
          <w14:ligatures w14:val="none"/>
        </w:rPr>
        <w:t xml:space="preserve"> </w:t>
      </w:r>
      <w:r w:rsidR="00FF0C51">
        <w:rPr>
          <w:rFonts w:ascii="Times New Roman" w:hAnsi="Times New Roman" w:cs="Times New Roman"/>
          <w:kern w:val="0"/>
          <w:sz w:val="24"/>
          <w:szCs w:val="24"/>
          <w14:ligatures w14:val="none"/>
        </w:rPr>
        <w:t xml:space="preserve">te </w:t>
      </w:r>
      <w:r w:rsidR="00491C1B">
        <w:rPr>
          <w:rFonts w:ascii="Times New Roman" w:hAnsi="Times New Roman" w:cs="Times New Roman"/>
          <w:kern w:val="0"/>
          <w:sz w:val="24"/>
          <w:szCs w:val="24"/>
          <w14:ligatures w14:val="none"/>
        </w:rPr>
        <w:t>da</w:t>
      </w:r>
      <w:r w:rsidRPr="005924C2">
        <w:rPr>
          <w:rFonts w:ascii="Times New Roman" w:hAnsi="Times New Roman" w:cs="Times New Roman"/>
          <w:kern w:val="0"/>
          <w:sz w:val="24"/>
          <w:szCs w:val="24"/>
          <w14:ligatures w14:val="none"/>
        </w:rPr>
        <w:t xml:space="preserve"> je Nacionalni plan donesen u skladu sa Zakonom o sustavu strateškog planiranja i upravljanja razvojem Republike Hrvatske (</w:t>
      </w:r>
      <w:r w:rsidR="005961FD" w:rsidRPr="005924C2">
        <w:rPr>
          <w:rFonts w:ascii="Times New Roman" w:hAnsi="Times New Roman" w:cs="Times New Roman"/>
          <w:kern w:val="0"/>
          <w:sz w:val="24"/>
          <w:szCs w:val="24"/>
          <w14:ligatures w14:val="none"/>
        </w:rPr>
        <w:t>„</w:t>
      </w:r>
      <w:r w:rsidRPr="005924C2">
        <w:rPr>
          <w:rFonts w:ascii="Times New Roman" w:hAnsi="Times New Roman" w:cs="Times New Roman"/>
          <w:kern w:val="0"/>
          <w:sz w:val="24"/>
          <w:szCs w:val="24"/>
          <w14:ligatures w14:val="none"/>
        </w:rPr>
        <w:t>Narodne novine</w:t>
      </w:r>
      <w:r w:rsidR="005961FD" w:rsidRPr="005924C2">
        <w:rPr>
          <w:rFonts w:ascii="Times New Roman" w:hAnsi="Times New Roman" w:cs="Times New Roman"/>
          <w:kern w:val="0"/>
          <w:sz w:val="24"/>
          <w:szCs w:val="24"/>
          <w14:ligatures w14:val="none"/>
        </w:rPr>
        <w:t>“</w:t>
      </w:r>
      <w:r w:rsidR="00FF0C51">
        <w:rPr>
          <w:rFonts w:ascii="Times New Roman" w:hAnsi="Times New Roman" w:cs="Times New Roman"/>
          <w:kern w:val="0"/>
          <w:sz w:val="24"/>
          <w:szCs w:val="24"/>
          <w14:ligatures w14:val="none"/>
        </w:rPr>
        <w:t>, br. 123/</w:t>
      </w:r>
      <w:r w:rsidRPr="005924C2">
        <w:rPr>
          <w:rFonts w:ascii="Times New Roman" w:hAnsi="Times New Roman" w:cs="Times New Roman"/>
          <w:kern w:val="0"/>
          <w:sz w:val="24"/>
          <w:szCs w:val="24"/>
          <w14:ligatures w14:val="none"/>
        </w:rPr>
        <w:t>17</w:t>
      </w:r>
      <w:r w:rsidR="00FF0C51">
        <w:rPr>
          <w:rFonts w:ascii="Times New Roman" w:hAnsi="Times New Roman" w:cs="Times New Roman"/>
          <w:kern w:val="0"/>
          <w:sz w:val="24"/>
          <w:szCs w:val="24"/>
          <w14:ligatures w14:val="none"/>
        </w:rPr>
        <w:t>. i</w:t>
      </w:r>
      <w:r w:rsidRPr="005924C2">
        <w:rPr>
          <w:rFonts w:ascii="Times New Roman" w:hAnsi="Times New Roman" w:cs="Times New Roman"/>
          <w:kern w:val="0"/>
          <w:sz w:val="24"/>
          <w:szCs w:val="24"/>
          <w14:ligatures w14:val="none"/>
        </w:rPr>
        <w:t xml:space="preserve"> 151/22</w:t>
      </w:r>
      <w:r w:rsidR="00FF0C51">
        <w:rPr>
          <w:rFonts w:ascii="Times New Roman" w:hAnsi="Times New Roman" w:cs="Times New Roman"/>
          <w:kern w:val="0"/>
          <w:sz w:val="24"/>
          <w:szCs w:val="24"/>
          <w14:ligatures w14:val="none"/>
        </w:rPr>
        <w:t>.</w:t>
      </w:r>
      <w:r w:rsidRPr="005924C2">
        <w:rPr>
          <w:rFonts w:ascii="Times New Roman" w:hAnsi="Times New Roman" w:cs="Times New Roman"/>
          <w:kern w:val="0"/>
          <w:sz w:val="24"/>
          <w:szCs w:val="24"/>
          <w14:ligatures w14:val="none"/>
        </w:rPr>
        <w:t xml:space="preserve">), s Nacionalnom razvojnom strategijom 2030. kao hijerarhijski najvišim aktom strateškog planiranja u </w:t>
      </w:r>
      <w:r w:rsidR="00491C1B">
        <w:rPr>
          <w:rFonts w:ascii="Times New Roman" w:hAnsi="Times New Roman" w:cs="Times New Roman"/>
          <w:kern w:val="0"/>
          <w:sz w:val="24"/>
          <w:szCs w:val="24"/>
          <w14:ligatures w14:val="none"/>
        </w:rPr>
        <w:t>Republici Hrvatskoj</w:t>
      </w:r>
      <w:r w:rsidRPr="005924C2">
        <w:rPr>
          <w:rFonts w:ascii="Times New Roman" w:hAnsi="Times New Roman" w:cs="Times New Roman"/>
          <w:kern w:val="0"/>
          <w:sz w:val="24"/>
          <w:szCs w:val="24"/>
          <w14:ligatures w14:val="none"/>
        </w:rPr>
        <w:t xml:space="preserve"> te </w:t>
      </w:r>
      <w:proofErr w:type="spellStart"/>
      <w:r w:rsidRPr="005924C2">
        <w:rPr>
          <w:rFonts w:ascii="Times New Roman" w:hAnsi="Times New Roman" w:cs="Times New Roman"/>
          <w:kern w:val="0"/>
          <w:sz w:val="24"/>
          <w:szCs w:val="24"/>
          <w14:ligatures w14:val="none"/>
        </w:rPr>
        <w:t>Agendom</w:t>
      </w:r>
      <w:proofErr w:type="spellEnd"/>
      <w:r w:rsidR="00360789" w:rsidRPr="005924C2">
        <w:rPr>
          <w:rFonts w:ascii="Times New Roman" w:hAnsi="Times New Roman" w:cs="Times New Roman"/>
          <w:kern w:val="0"/>
          <w:sz w:val="24"/>
          <w:szCs w:val="24"/>
          <w14:ligatures w14:val="none"/>
        </w:rPr>
        <w:t xml:space="preserve"> UN-a</w:t>
      </w:r>
      <w:r w:rsidRPr="005924C2">
        <w:rPr>
          <w:rFonts w:ascii="Times New Roman" w:hAnsi="Times New Roman" w:cs="Times New Roman"/>
          <w:kern w:val="0"/>
          <w:sz w:val="24"/>
          <w:szCs w:val="24"/>
          <w14:ligatures w14:val="none"/>
        </w:rPr>
        <w:t xml:space="preserve"> 2030. </w:t>
      </w:r>
      <w:r w:rsidRPr="006D76CF">
        <w:rPr>
          <w:rFonts w:ascii="Times New Roman" w:hAnsi="Times New Roman" w:cs="Times New Roman"/>
          <w:kern w:val="0"/>
          <w:sz w:val="24"/>
          <w:szCs w:val="24"/>
          <w14:ligatures w14:val="none"/>
        </w:rPr>
        <w:t>Nacionalni plan oslanja se na EU Strategiju za prava djeteta 2021.</w:t>
      </w:r>
      <w:r w:rsidR="00491C1B" w:rsidRPr="006D76CF">
        <w:rPr>
          <w:rFonts w:ascii="Times New Roman" w:hAnsi="Times New Roman" w:cs="Times New Roman"/>
          <w:kern w:val="0"/>
          <w:sz w:val="24"/>
          <w:szCs w:val="24"/>
          <w14:ligatures w14:val="none"/>
        </w:rPr>
        <w:t xml:space="preserve"> </w:t>
      </w:r>
      <w:r w:rsidRPr="006D76CF">
        <w:rPr>
          <w:rFonts w:ascii="Times New Roman" w:hAnsi="Times New Roman" w:cs="Times New Roman"/>
          <w:kern w:val="0"/>
          <w:sz w:val="24"/>
          <w:szCs w:val="24"/>
          <w14:ligatures w14:val="none"/>
        </w:rPr>
        <w:t>-</w:t>
      </w:r>
      <w:r w:rsidR="00491C1B" w:rsidRPr="006D76CF">
        <w:rPr>
          <w:rFonts w:ascii="Times New Roman" w:hAnsi="Times New Roman" w:cs="Times New Roman"/>
          <w:kern w:val="0"/>
          <w:sz w:val="24"/>
          <w:szCs w:val="24"/>
          <w14:ligatures w14:val="none"/>
        </w:rPr>
        <w:t xml:space="preserve"> </w:t>
      </w:r>
      <w:r w:rsidRPr="006D76CF">
        <w:rPr>
          <w:rFonts w:ascii="Times New Roman" w:hAnsi="Times New Roman" w:cs="Times New Roman"/>
          <w:kern w:val="0"/>
          <w:sz w:val="24"/>
          <w:szCs w:val="24"/>
          <w14:ligatures w14:val="none"/>
        </w:rPr>
        <w:t xml:space="preserve">2024. i ciljeve određene tim dokumentom. Nastavno na sektorske/višesektorske nacionalne akte strateškog planiranja, Nacionalni plan usklađen </w:t>
      </w:r>
      <w:r w:rsidR="005961FD" w:rsidRPr="006D76CF">
        <w:rPr>
          <w:rFonts w:ascii="Times New Roman" w:hAnsi="Times New Roman" w:cs="Times New Roman"/>
          <w:kern w:val="0"/>
          <w:sz w:val="24"/>
          <w:szCs w:val="24"/>
          <w14:ligatures w14:val="none"/>
        </w:rPr>
        <w:t xml:space="preserve">je </w:t>
      </w:r>
      <w:r w:rsidRPr="006D76CF">
        <w:rPr>
          <w:rFonts w:ascii="Times New Roman" w:hAnsi="Times New Roman" w:cs="Times New Roman"/>
          <w:kern w:val="0"/>
          <w:sz w:val="24"/>
          <w:szCs w:val="24"/>
          <w14:ligatures w14:val="none"/>
        </w:rPr>
        <w:t>sa svim nacionalnim aktima strateškog planiranja koji se odnose na djecu relevantnim u trenutku</w:t>
      </w:r>
      <w:r w:rsidR="00491C1B" w:rsidRPr="006D76CF">
        <w:rPr>
          <w:rFonts w:ascii="Times New Roman" w:hAnsi="Times New Roman" w:cs="Times New Roman"/>
          <w:kern w:val="0"/>
          <w:sz w:val="24"/>
          <w:szCs w:val="24"/>
          <w14:ligatures w14:val="none"/>
        </w:rPr>
        <w:t xml:space="preserve"> donošenja dokumenta kao što su:</w:t>
      </w:r>
      <w:r w:rsidRPr="006D76CF">
        <w:rPr>
          <w:rFonts w:ascii="Times New Roman" w:hAnsi="Times New Roman" w:cs="Times New Roman"/>
          <w:kern w:val="0"/>
          <w:sz w:val="24"/>
          <w:szCs w:val="24"/>
          <w14:ligatures w14:val="none"/>
        </w:rPr>
        <w:t xml:space="preserve"> Nacionalni plan izjednačavanja mogućnosti osoba s invaliditetom za razdoblje od 2021. do 2027., Nacionalni plan borbe protiv siromaštva i socijalne isključenosti za razdoblje od 2021. do 2027., Nacionalni plan razvoja socijalnih usluga za razdoblje od 2021. do 2027., N</w:t>
      </w:r>
      <w:r w:rsidR="00491C1B" w:rsidRPr="006D76CF">
        <w:rPr>
          <w:rFonts w:ascii="Times New Roman" w:hAnsi="Times New Roman" w:cs="Times New Roman"/>
          <w:kern w:val="0"/>
          <w:sz w:val="24"/>
          <w:szCs w:val="24"/>
          <w14:ligatures w14:val="none"/>
        </w:rPr>
        <w:t>acionalni program športa 2019. -</w:t>
      </w:r>
      <w:r w:rsidRPr="006D76CF">
        <w:rPr>
          <w:rFonts w:ascii="Times New Roman" w:hAnsi="Times New Roman" w:cs="Times New Roman"/>
          <w:kern w:val="0"/>
          <w:sz w:val="24"/>
          <w:szCs w:val="24"/>
          <w14:ligatures w14:val="none"/>
        </w:rPr>
        <w:t xml:space="preserve"> 2026., Nacionalni plan razvoja sustava obrazovanja za razdoblje do 2027., Nacionalni plan razvoja zdravstva za razdoblje od 2021. do 2027., Nacionalni plan zaštite i promicanja ljudskih prava i suzbijanja diskriminacije za razdoblje do 2027., Nacionalni plan za uključivanje Roma za razdoblje od 2021. do 2027., Nacionalna strategija djelovanja na području ovisnosti </w:t>
      </w:r>
      <w:r w:rsidR="00260A0A" w:rsidRPr="006D76CF">
        <w:rPr>
          <w:rFonts w:ascii="Times New Roman" w:hAnsi="Times New Roman" w:cs="Times New Roman"/>
          <w:kern w:val="0"/>
          <w:sz w:val="24"/>
          <w:szCs w:val="24"/>
          <w14:ligatures w14:val="none"/>
        </w:rPr>
        <w:t xml:space="preserve">za razdoblje do </w:t>
      </w:r>
      <w:r w:rsidRPr="006D76CF">
        <w:rPr>
          <w:rFonts w:ascii="Times New Roman" w:hAnsi="Times New Roman" w:cs="Times New Roman"/>
          <w:kern w:val="0"/>
          <w:sz w:val="24"/>
          <w:szCs w:val="24"/>
          <w14:ligatures w14:val="none"/>
        </w:rPr>
        <w:t xml:space="preserve">2030. kao i </w:t>
      </w:r>
      <w:r w:rsidR="00260A0A" w:rsidRPr="006D76CF">
        <w:rPr>
          <w:rFonts w:ascii="Times New Roman" w:hAnsi="Times New Roman" w:cs="Times New Roman"/>
          <w:kern w:val="0"/>
          <w:sz w:val="24"/>
          <w:szCs w:val="24"/>
          <w14:ligatures w14:val="none"/>
        </w:rPr>
        <w:t>Nacrt</w:t>
      </w:r>
      <w:r w:rsidRPr="006D76CF">
        <w:rPr>
          <w:rFonts w:ascii="Times New Roman" w:hAnsi="Times New Roman" w:cs="Times New Roman"/>
          <w:kern w:val="0"/>
          <w:sz w:val="24"/>
          <w:szCs w:val="24"/>
          <w14:ligatures w14:val="none"/>
        </w:rPr>
        <w:t xml:space="preserve"> </w:t>
      </w:r>
      <w:r w:rsidR="00260A0A" w:rsidRPr="006D76CF">
        <w:rPr>
          <w:rFonts w:ascii="Times New Roman" w:hAnsi="Times New Roman" w:cs="Times New Roman"/>
          <w:kern w:val="0"/>
          <w:sz w:val="24"/>
          <w:szCs w:val="24"/>
          <w14:ligatures w14:val="none"/>
        </w:rPr>
        <w:t>n</w:t>
      </w:r>
      <w:r w:rsidRPr="006D76CF">
        <w:rPr>
          <w:rFonts w:ascii="Times New Roman" w:hAnsi="Times New Roman" w:cs="Times New Roman"/>
          <w:kern w:val="0"/>
          <w:sz w:val="24"/>
          <w:szCs w:val="24"/>
          <w14:ligatures w14:val="none"/>
        </w:rPr>
        <w:t>acionalnog akcijskog plana za europsko jamstvo za djecu, koji se donosi u skladu sa ciljevima i preporukama Europskog jamstva za djecu i koji predstavlja doprinos realizaciji Nacionalnog plana.</w:t>
      </w:r>
      <w:r w:rsidR="00491C1B">
        <w:rPr>
          <w:rFonts w:ascii="Times New Roman" w:hAnsi="Times New Roman" w:cs="Times New Roman"/>
          <w:kern w:val="0"/>
          <w:sz w:val="24"/>
          <w:szCs w:val="24"/>
          <w14:ligatures w14:val="none"/>
        </w:rPr>
        <w:t xml:space="preserve"> </w:t>
      </w:r>
      <w:r w:rsidRPr="005924C2">
        <w:rPr>
          <w:rFonts w:ascii="Times New Roman" w:hAnsi="Times New Roman" w:cs="Times New Roman"/>
          <w:kern w:val="0"/>
          <w:sz w:val="24"/>
          <w:szCs w:val="24"/>
          <w14:ligatures w14:val="none"/>
        </w:rPr>
        <w:t xml:space="preserve">Također, pokazatelji ishoda u Nacionalnom planu određeni </w:t>
      </w:r>
      <w:r w:rsidR="0085226F" w:rsidRPr="005924C2">
        <w:rPr>
          <w:rFonts w:ascii="Times New Roman" w:hAnsi="Times New Roman" w:cs="Times New Roman"/>
          <w:kern w:val="0"/>
          <w:sz w:val="24"/>
          <w:szCs w:val="24"/>
          <w14:ligatures w14:val="none"/>
        </w:rPr>
        <w:t xml:space="preserve">su </w:t>
      </w:r>
      <w:r w:rsidRPr="005924C2">
        <w:rPr>
          <w:rFonts w:ascii="Times New Roman" w:hAnsi="Times New Roman" w:cs="Times New Roman"/>
          <w:kern w:val="0"/>
          <w:sz w:val="24"/>
          <w:szCs w:val="24"/>
          <w14:ligatures w14:val="none"/>
        </w:rPr>
        <w:t>u skladu s propisima koji uređuju strateško planiranje te suglasnosti Ministarstva regionalnog razvoja i fondova Europske unije kao nacionalnim koordinacijskom tijelom za strateško planiranje.</w:t>
      </w:r>
    </w:p>
    <w:p w14:paraId="2F3B1551" w14:textId="77777777" w:rsidR="007F0AEF" w:rsidRPr="005924C2" w:rsidRDefault="007F0AEF" w:rsidP="00273A18">
      <w:pPr>
        <w:spacing w:after="0" w:line="240" w:lineRule="auto"/>
        <w:ind w:firstLine="1418"/>
        <w:jc w:val="both"/>
        <w:rPr>
          <w:rFonts w:ascii="Times New Roman" w:hAnsi="Times New Roman" w:cs="Times New Roman"/>
          <w:kern w:val="0"/>
          <w:sz w:val="24"/>
          <w:szCs w:val="24"/>
          <w14:ligatures w14:val="none"/>
        </w:rPr>
      </w:pPr>
    </w:p>
    <w:bookmarkEnd w:id="1"/>
    <w:bookmarkEnd w:id="3"/>
    <w:p w14:paraId="3A4A8285" w14:textId="08876167" w:rsidR="0025336E" w:rsidRPr="005924C2" w:rsidRDefault="009C61BB" w:rsidP="00273A18">
      <w:pPr>
        <w:spacing w:after="0" w:line="240" w:lineRule="auto"/>
        <w:ind w:firstLine="1418"/>
        <w:jc w:val="both"/>
        <w:rPr>
          <w:rFonts w:ascii="Times New Roman" w:hAnsi="Times New Roman" w:cs="Times New Roman"/>
          <w:kern w:val="0"/>
          <w:sz w:val="24"/>
          <w:szCs w:val="24"/>
        </w:rPr>
      </w:pPr>
      <w:r>
        <w:rPr>
          <w:rFonts w:ascii="Times New Roman" w:eastAsia="Times New Roman" w:hAnsi="Times New Roman" w:cs="Times New Roman"/>
          <w:kern w:val="0"/>
          <w:sz w:val="24"/>
          <w:szCs w:val="24"/>
          <w:lang w:eastAsia="hr-HR"/>
          <w14:ligatures w14:val="none"/>
        </w:rPr>
        <w:t xml:space="preserve">Nadalje, </w:t>
      </w:r>
      <w:r w:rsidR="0025336E" w:rsidRPr="005924C2">
        <w:rPr>
          <w:rFonts w:ascii="Times New Roman" w:eastAsia="Times New Roman" w:hAnsi="Times New Roman" w:cs="Times New Roman"/>
          <w:kern w:val="0"/>
          <w:sz w:val="24"/>
          <w:szCs w:val="24"/>
          <w:lang w:eastAsia="hr-HR"/>
          <w14:ligatures w14:val="none"/>
        </w:rPr>
        <w:t xml:space="preserve">pravobraniteljica </w:t>
      </w:r>
      <w:r>
        <w:rPr>
          <w:rFonts w:ascii="Times New Roman" w:hAnsi="Times New Roman" w:cs="Times New Roman"/>
          <w:kern w:val="0"/>
          <w:sz w:val="24"/>
          <w:szCs w:val="24"/>
        </w:rPr>
        <w:t>na stranici 202. Izvješća</w:t>
      </w:r>
      <w:r w:rsidR="0025336E" w:rsidRPr="005924C2">
        <w:rPr>
          <w:rFonts w:ascii="Times New Roman" w:hAnsi="Times New Roman" w:cs="Times New Roman"/>
          <w:kern w:val="0"/>
          <w:sz w:val="24"/>
          <w:szCs w:val="24"/>
        </w:rPr>
        <w:t xml:space="preserve"> u dijelu br. 7. </w:t>
      </w:r>
      <w:r w:rsidR="00546308" w:rsidRPr="005924C2">
        <w:rPr>
          <w:rFonts w:ascii="Times New Roman" w:hAnsi="Times New Roman" w:cs="Times New Roman"/>
          <w:kern w:val="0"/>
          <w:sz w:val="24"/>
          <w:szCs w:val="24"/>
        </w:rPr>
        <w:t>„</w:t>
      </w:r>
      <w:r w:rsidR="0036270B" w:rsidRPr="005924C2">
        <w:rPr>
          <w:rFonts w:ascii="Times New Roman" w:hAnsi="Times New Roman" w:cs="Times New Roman"/>
          <w:kern w:val="0"/>
          <w:sz w:val="24"/>
          <w:szCs w:val="24"/>
        </w:rPr>
        <w:t>Zakon o izmjenama i dopunama Zakona o radu</w:t>
      </w:r>
      <w:r w:rsidR="00546308" w:rsidRPr="005924C2">
        <w:rPr>
          <w:rFonts w:ascii="Times New Roman" w:hAnsi="Times New Roman" w:cs="Times New Roman"/>
          <w:kern w:val="0"/>
          <w:sz w:val="24"/>
          <w:szCs w:val="24"/>
        </w:rPr>
        <w:t>“</w:t>
      </w:r>
      <w:r w:rsidR="0025336E" w:rsidRPr="005924C2">
        <w:rPr>
          <w:rFonts w:ascii="Times New Roman" w:hAnsi="Times New Roman" w:cs="Times New Roman"/>
          <w:kern w:val="0"/>
          <w:sz w:val="24"/>
          <w:szCs w:val="24"/>
        </w:rPr>
        <w:t xml:space="preserve"> komentira postupak donošenja tog propisa. U postupku javnog savjetovanja o Zakonu o izmjenama i dopunama Zakona o radu </w:t>
      </w:r>
      <w:r w:rsidR="00546308" w:rsidRPr="005924C2">
        <w:rPr>
          <w:rFonts w:ascii="Times New Roman" w:hAnsi="Times New Roman" w:cs="Times New Roman"/>
          <w:kern w:val="0"/>
          <w:sz w:val="24"/>
          <w:szCs w:val="24"/>
        </w:rPr>
        <w:t>p</w:t>
      </w:r>
      <w:r w:rsidR="0025336E" w:rsidRPr="005924C2">
        <w:rPr>
          <w:rFonts w:ascii="Times New Roman" w:hAnsi="Times New Roman" w:cs="Times New Roman"/>
          <w:kern w:val="0"/>
          <w:sz w:val="24"/>
          <w:szCs w:val="24"/>
        </w:rPr>
        <w:t xml:space="preserve">ravobraniteljica je predložila propisati zaštitu djeteta i maloljetnika ne samo kad se radi o njihovom naplatnom sudjelovanju, već i kad se radi o njihovom sudjelovanju bez naplate, u snimanju filmova, oglašavanju, pripremanju i izvođenju umjetničkih, scenskih i sličnih kulturnih djela te u sportskim natjecanjima. Vezano uz navedeno, </w:t>
      </w:r>
      <w:r w:rsidR="003A738D" w:rsidRPr="005924C2">
        <w:rPr>
          <w:rFonts w:ascii="Times New Roman" w:hAnsi="Times New Roman" w:cs="Times New Roman"/>
          <w:kern w:val="0"/>
          <w:sz w:val="24"/>
          <w:szCs w:val="24"/>
        </w:rPr>
        <w:t>Vlada Republike Hrvatske</w:t>
      </w:r>
      <w:r w:rsidR="0025336E" w:rsidRPr="005924C2">
        <w:rPr>
          <w:rFonts w:ascii="Times New Roman" w:hAnsi="Times New Roman" w:cs="Times New Roman"/>
          <w:kern w:val="0"/>
          <w:sz w:val="24"/>
          <w:szCs w:val="24"/>
        </w:rPr>
        <w:t xml:space="preserve"> ističe da Zakon o radu uređuje radne odnose u </w:t>
      </w:r>
      <w:r w:rsidR="0071295B">
        <w:rPr>
          <w:rFonts w:ascii="Times New Roman" w:hAnsi="Times New Roman" w:cs="Times New Roman"/>
          <w:kern w:val="0"/>
          <w:sz w:val="24"/>
          <w:szCs w:val="24"/>
        </w:rPr>
        <w:t>Republici Hrvatskoj</w:t>
      </w:r>
      <w:r w:rsidR="0025336E" w:rsidRPr="005924C2">
        <w:rPr>
          <w:rFonts w:ascii="Times New Roman" w:hAnsi="Times New Roman" w:cs="Times New Roman"/>
          <w:kern w:val="0"/>
          <w:sz w:val="24"/>
          <w:szCs w:val="24"/>
        </w:rPr>
        <w:t xml:space="preserve">, a njihova je osnovna značajka </w:t>
      </w:r>
      <w:proofErr w:type="spellStart"/>
      <w:r w:rsidR="0025336E" w:rsidRPr="005924C2">
        <w:rPr>
          <w:rFonts w:ascii="Times New Roman" w:hAnsi="Times New Roman" w:cs="Times New Roman"/>
          <w:kern w:val="0"/>
          <w:sz w:val="24"/>
          <w:szCs w:val="24"/>
        </w:rPr>
        <w:t>naplatnost</w:t>
      </w:r>
      <w:proofErr w:type="spellEnd"/>
      <w:r w:rsidR="0025336E" w:rsidRPr="005924C2">
        <w:rPr>
          <w:rFonts w:ascii="Times New Roman" w:hAnsi="Times New Roman" w:cs="Times New Roman"/>
          <w:kern w:val="0"/>
          <w:sz w:val="24"/>
          <w:szCs w:val="24"/>
        </w:rPr>
        <w:t xml:space="preserve"> posla koji za poslodavca obavlja radnik. Iako dijete i maloljetnik u navedenim slučajevima sudjelovanja u aktivnostima koj</w:t>
      </w:r>
      <w:r w:rsidR="0071295B">
        <w:rPr>
          <w:rFonts w:ascii="Times New Roman" w:hAnsi="Times New Roman" w:cs="Times New Roman"/>
          <w:kern w:val="0"/>
          <w:sz w:val="24"/>
          <w:szCs w:val="24"/>
        </w:rPr>
        <w:t>e predstavljaju svojevrstan rad</w:t>
      </w:r>
      <w:r w:rsidR="0025336E" w:rsidRPr="005924C2">
        <w:rPr>
          <w:rFonts w:ascii="Times New Roman" w:hAnsi="Times New Roman" w:cs="Times New Roman"/>
          <w:kern w:val="0"/>
          <w:sz w:val="24"/>
          <w:szCs w:val="24"/>
        </w:rPr>
        <w:t xml:space="preserve"> nisu u radnom odnosu, bitno je naglasiti da opći propis o radu ne može u potpunosti urediti zaštitu djece, odnosno zaštitu izvan područja koje se tiče obavljanja rada. Takvu zaštitu mogao bi eventualno urediti drugi odgovarajući propis</w:t>
      </w:r>
      <w:r w:rsidR="00DC6F7D">
        <w:rPr>
          <w:rFonts w:ascii="Times New Roman" w:hAnsi="Times New Roman" w:cs="Times New Roman"/>
          <w:kern w:val="0"/>
          <w:sz w:val="24"/>
          <w:szCs w:val="24"/>
        </w:rPr>
        <w:t>.</w:t>
      </w:r>
      <w:r w:rsidR="0025336E" w:rsidRPr="005924C2">
        <w:rPr>
          <w:rFonts w:ascii="Times New Roman" w:hAnsi="Times New Roman" w:cs="Times New Roman"/>
          <w:kern w:val="0"/>
          <w:sz w:val="24"/>
          <w:szCs w:val="24"/>
        </w:rPr>
        <w:t xml:space="preserve"> Nadalje se navodi da je pravobraniteljica zatražila da se propiše obveza poslodavca da po službenoj dužnosti pribavi uvjerenje iz kaznene evidencije te da njezin prijedlog nije prihvaćen. U vezi s time, </w:t>
      </w:r>
      <w:r w:rsidR="002C5589" w:rsidRPr="005924C2">
        <w:rPr>
          <w:rFonts w:ascii="Times New Roman" w:hAnsi="Times New Roman" w:cs="Times New Roman"/>
          <w:kern w:val="0"/>
          <w:sz w:val="24"/>
          <w:szCs w:val="24"/>
        </w:rPr>
        <w:t>Vlada Republike Hrvatske</w:t>
      </w:r>
      <w:r w:rsidR="0025336E" w:rsidRPr="005924C2">
        <w:rPr>
          <w:rFonts w:ascii="Times New Roman" w:hAnsi="Times New Roman" w:cs="Times New Roman"/>
          <w:kern w:val="0"/>
          <w:sz w:val="24"/>
          <w:szCs w:val="24"/>
        </w:rPr>
        <w:t xml:space="preserve"> </w:t>
      </w:r>
      <w:r w:rsidR="00142316" w:rsidRPr="005924C2">
        <w:rPr>
          <w:rFonts w:ascii="Times New Roman" w:hAnsi="Times New Roman" w:cs="Times New Roman"/>
          <w:kern w:val="0"/>
          <w:sz w:val="24"/>
          <w:szCs w:val="24"/>
        </w:rPr>
        <w:t>ističe</w:t>
      </w:r>
      <w:r w:rsidR="0025336E" w:rsidRPr="005924C2">
        <w:rPr>
          <w:rFonts w:ascii="Times New Roman" w:hAnsi="Times New Roman" w:cs="Times New Roman"/>
          <w:kern w:val="0"/>
          <w:sz w:val="24"/>
          <w:szCs w:val="24"/>
        </w:rPr>
        <w:t xml:space="preserve"> da je upravo odredbom članka 19.b stavka 2. točka 1. Zakona o radu propisano ovlaštenje poslodavca da zatraži od nadležnog tijela dokaz da kandidat za radno mjesto ili radnik zaposlen kod poslodavca nije kazneno osuđivan.</w:t>
      </w:r>
      <w:r w:rsidR="00142316" w:rsidRPr="005924C2">
        <w:rPr>
          <w:rFonts w:ascii="Times New Roman" w:hAnsi="Times New Roman" w:cs="Times New Roman"/>
          <w:kern w:val="0"/>
          <w:sz w:val="24"/>
          <w:szCs w:val="24"/>
        </w:rPr>
        <w:t xml:space="preserve"> </w:t>
      </w:r>
    </w:p>
    <w:p w14:paraId="0B2A28E6" w14:textId="77777777" w:rsidR="00142316" w:rsidRPr="005924C2" w:rsidRDefault="00142316" w:rsidP="00273A18">
      <w:pPr>
        <w:spacing w:after="0" w:line="240" w:lineRule="auto"/>
        <w:ind w:firstLine="1418"/>
        <w:jc w:val="both"/>
        <w:rPr>
          <w:rFonts w:ascii="Times New Roman" w:hAnsi="Times New Roman" w:cs="Times New Roman"/>
          <w:kern w:val="0"/>
          <w:sz w:val="24"/>
          <w:szCs w:val="24"/>
        </w:rPr>
      </w:pPr>
    </w:p>
    <w:p w14:paraId="59D06035" w14:textId="60977B9B" w:rsidR="00B3311F" w:rsidRPr="005924C2" w:rsidRDefault="00237B90" w:rsidP="00273A18">
      <w:pPr>
        <w:spacing w:after="0" w:line="240" w:lineRule="auto"/>
        <w:ind w:firstLine="1418"/>
        <w:jc w:val="both"/>
        <w:rPr>
          <w:rFonts w:ascii="Times New Roman" w:hAnsi="Times New Roman" w:cs="Times New Roman"/>
          <w:kern w:val="0"/>
          <w:sz w:val="24"/>
          <w:szCs w:val="24"/>
        </w:rPr>
      </w:pPr>
      <w:r>
        <w:rPr>
          <w:rFonts w:ascii="Times New Roman" w:hAnsi="Times New Roman" w:cs="Times New Roman"/>
          <w:kern w:val="0"/>
          <w:sz w:val="24"/>
          <w:szCs w:val="24"/>
        </w:rPr>
        <w:t>V</w:t>
      </w:r>
      <w:r w:rsidR="009C61BB">
        <w:rPr>
          <w:rFonts w:ascii="Times New Roman" w:hAnsi="Times New Roman" w:cs="Times New Roman"/>
          <w:kern w:val="0"/>
          <w:sz w:val="24"/>
          <w:szCs w:val="24"/>
        </w:rPr>
        <w:t>ezano uz točku 6.3,</w:t>
      </w:r>
      <w:r w:rsidR="009C75BC" w:rsidRPr="005924C2">
        <w:rPr>
          <w:rFonts w:ascii="Times New Roman" w:hAnsi="Times New Roman" w:cs="Times New Roman"/>
          <w:kern w:val="0"/>
          <w:sz w:val="24"/>
          <w:szCs w:val="24"/>
        </w:rPr>
        <w:t xml:space="preserve"> </w:t>
      </w:r>
      <w:r w:rsidR="00792124" w:rsidRPr="005924C2">
        <w:rPr>
          <w:rFonts w:ascii="Times New Roman" w:hAnsi="Times New Roman" w:cs="Times New Roman"/>
          <w:kern w:val="0"/>
          <w:sz w:val="24"/>
          <w:szCs w:val="24"/>
        </w:rPr>
        <w:t>Vlada Republike Hrvatske također ističe da je</w:t>
      </w:r>
      <w:r w:rsidR="002051DA" w:rsidRPr="005924C2">
        <w:rPr>
          <w:rFonts w:ascii="Times New Roman" w:hAnsi="Times New Roman" w:cs="Times New Roman"/>
          <w:kern w:val="0"/>
          <w:sz w:val="24"/>
          <w:szCs w:val="24"/>
        </w:rPr>
        <w:t xml:space="preserve"> 29. prosinca 2022. donijela Nacionalni plan za suzbijanje seksualnog nasilja i seksualnog uznemiravanja, za razdoblje do 2027. godine i pripadajući Akcijski plan do 2025. godine. Svrha je ovog srednjoročnog akta strateškog planiranja postizanje usklađene društvene reakcije na seksualno nasilje i seksualno uznemiravanje, osiguravanje učinkovitog postupanja u cilju zaštite žrtava, promicanje njihovih prava te razvoj svijesti javnosti o neprihvatljivosti i štetnosti ovakvog </w:t>
      </w:r>
      <w:r w:rsidR="002051DA" w:rsidRPr="005924C2">
        <w:rPr>
          <w:rFonts w:ascii="Times New Roman" w:hAnsi="Times New Roman" w:cs="Times New Roman"/>
          <w:kern w:val="0"/>
          <w:sz w:val="24"/>
          <w:szCs w:val="24"/>
        </w:rPr>
        <w:lastRenderedPageBreak/>
        <w:t>ponašanja. </w:t>
      </w:r>
      <w:r w:rsidR="00B3311F" w:rsidRPr="005924C2">
        <w:rPr>
          <w:rFonts w:ascii="Times New Roman" w:hAnsi="Times New Roman" w:cs="Times New Roman"/>
          <w:kern w:val="0"/>
          <w:sz w:val="24"/>
          <w:szCs w:val="24"/>
        </w:rPr>
        <w:t>U odnosu na navod pr</w:t>
      </w:r>
      <w:r w:rsidR="000A450E">
        <w:rPr>
          <w:rFonts w:ascii="Times New Roman" w:hAnsi="Times New Roman" w:cs="Times New Roman"/>
          <w:kern w:val="0"/>
          <w:sz w:val="24"/>
          <w:szCs w:val="24"/>
        </w:rPr>
        <w:t>avobraniteljice na stranici 201 Izvješća</w:t>
      </w:r>
      <w:r w:rsidR="00B3311F" w:rsidRPr="005924C2">
        <w:rPr>
          <w:rFonts w:ascii="Times New Roman" w:hAnsi="Times New Roman" w:cs="Times New Roman"/>
          <w:kern w:val="0"/>
          <w:sz w:val="24"/>
          <w:szCs w:val="24"/>
        </w:rPr>
        <w:t xml:space="preserve"> kako je u okviru javnog savjetovanja upozoreno da uz svaku predviđenu mjeru nisu predviđeni pokazatelji ishoda te da predviđene pokazatelje učinkovitosti pojedinih mjera Ured pravobraniteljice za djecu smatra nedovoljnim i nepreciznim, </w:t>
      </w:r>
      <w:r w:rsidR="005814DF" w:rsidRPr="005924C2">
        <w:rPr>
          <w:rFonts w:ascii="Times New Roman" w:hAnsi="Times New Roman" w:cs="Times New Roman"/>
          <w:kern w:val="0"/>
          <w:sz w:val="24"/>
          <w:szCs w:val="24"/>
        </w:rPr>
        <w:t>Vlada Republike Hrvatske</w:t>
      </w:r>
      <w:r w:rsidR="00B3311F" w:rsidRPr="005924C2">
        <w:rPr>
          <w:rFonts w:ascii="Times New Roman" w:hAnsi="Times New Roman" w:cs="Times New Roman"/>
          <w:kern w:val="0"/>
          <w:sz w:val="24"/>
          <w:szCs w:val="24"/>
        </w:rPr>
        <w:t xml:space="preserve"> ističe da je </w:t>
      </w:r>
      <w:r w:rsidR="005201F4" w:rsidRPr="005924C2">
        <w:rPr>
          <w:rFonts w:ascii="Times New Roman" w:hAnsi="Times New Roman" w:cs="Times New Roman"/>
          <w:kern w:val="0"/>
          <w:sz w:val="24"/>
          <w:szCs w:val="24"/>
        </w:rPr>
        <w:t>i</w:t>
      </w:r>
      <w:r w:rsidR="00B3311F" w:rsidRPr="005924C2">
        <w:rPr>
          <w:rFonts w:ascii="Times New Roman" w:hAnsi="Times New Roman" w:cs="Times New Roman"/>
          <w:kern w:val="0"/>
          <w:sz w:val="24"/>
          <w:szCs w:val="24"/>
        </w:rPr>
        <w:t>zrada akata strateškog planiranja propisana Zakonom o sustavu strateškog planiranja i upravljanja razvojem Republike Hrvatske (</w:t>
      </w:r>
      <w:r w:rsidR="00B35C77" w:rsidRPr="005924C2">
        <w:rPr>
          <w:rFonts w:ascii="Times New Roman" w:hAnsi="Times New Roman" w:cs="Times New Roman"/>
          <w:kern w:val="0"/>
          <w:sz w:val="24"/>
          <w:szCs w:val="24"/>
        </w:rPr>
        <w:t>„</w:t>
      </w:r>
      <w:r w:rsidR="0071295B">
        <w:rPr>
          <w:rFonts w:ascii="Times New Roman" w:hAnsi="Times New Roman" w:cs="Times New Roman"/>
          <w:kern w:val="0"/>
          <w:sz w:val="24"/>
          <w:szCs w:val="24"/>
        </w:rPr>
        <w:t>Narodne n</w:t>
      </w:r>
      <w:r w:rsidR="00B3311F" w:rsidRPr="005924C2">
        <w:rPr>
          <w:rFonts w:ascii="Times New Roman" w:hAnsi="Times New Roman" w:cs="Times New Roman"/>
          <w:kern w:val="0"/>
          <w:sz w:val="24"/>
          <w:szCs w:val="24"/>
        </w:rPr>
        <w:t>ovine</w:t>
      </w:r>
      <w:r w:rsidR="00B35C77" w:rsidRPr="005924C2">
        <w:rPr>
          <w:rFonts w:ascii="Times New Roman" w:hAnsi="Times New Roman" w:cs="Times New Roman"/>
          <w:kern w:val="0"/>
          <w:sz w:val="24"/>
          <w:szCs w:val="24"/>
        </w:rPr>
        <w:t>“</w:t>
      </w:r>
      <w:r w:rsidR="00B3311F" w:rsidRPr="005924C2">
        <w:rPr>
          <w:rFonts w:ascii="Times New Roman" w:hAnsi="Times New Roman" w:cs="Times New Roman"/>
          <w:kern w:val="0"/>
          <w:sz w:val="24"/>
          <w:szCs w:val="24"/>
        </w:rPr>
        <w:t>, br</w:t>
      </w:r>
      <w:r w:rsidR="00B35C77" w:rsidRPr="005924C2">
        <w:rPr>
          <w:rFonts w:ascii="Times New Roman" w:hAnsi="Times New Roman" w:cs="Times New Roman"/>
          <w:kern w:val="0"/>
          <w:sz w:val="24"/>
          <w:szCs w:val="24"/>
        </w:rPr>
        <w:t>.</w:t>
      </w:r>
      <w:r w:rsidR="00B3311F" w:rsidRPr="005924C2">
        <w:rPr>
          <w:rFonts w:ascii="Times New Roman" w:hAnsi="Times New Roman" w:cs="Times New Roman"/>
          <w:kern w:val="0"/>
          <w:sz w:val="24"/>
          <w:szCs w:val="24"/>
        </w:rPr>
        <w:t xml:space="preserve"> 123/17</w:t>
      </w:r>
      <w:r w:rsidR="0071295B">
        <w:rPr>
          <w:rFonts w:ascii="Times New Roman" w:hAnsi="Times New Roman" w:cs="Times New Roman"/>
          <w:kern w:val="0"/>
          <w:sz w:val="24"/>
          <w:szCs w:val="24"/>
        </w:rPr>
        <w:t>. i 151/22.</w:t>
      </w:r>
      <w:r w:rsidR="00B3311F" w:rsidRPr="005924C2">
        <w:rPr>
          <w:rFonts w:ascii="Times New Roman" w:hAnsi="Times New Roman" w:cs="Times New Roman"/>
          <w:kern w:val="0"/>
          <w:sz w:val="24"/>
          <w:szCs w:val="24"/>
        </w:rPr>
        <w:t xml:space="preserve">). U skladu s time Nacionalni plan, kao srednjoročni akt strateškog planiranja, i Akcijski plan za provedbu Nacionalnog plana, usklađeni su sa zahtjevima predmetnog Zakona. Odgovori na ove prijedloge dati su u okviru javnog savjetovanja, a </w:t>
      </w:r>
      <w:r w:rsidR="00C23383" w:rsidRPr="005924C2">
        <w:rPr>
          <w:rFonts w:ascii="Times New Roman" w:hAnsi="Times New Roman" w:cs="Times New Roman"/>
          <w:kern w:val="0"/>
          <w:sz w:val="24"/>
          <w:szCs w:val="24"/>
        </w:rPr>
        <w:t>Vlada Republike Hrvatske</w:t>
      </w:r>
      <w:r w:rsidR="00B3311F" w:rsidRPr="005924C2">
        <w:rPr>
          <w:rFonts w:ascii="Times New Roman" w:hAnsi="Times New Roman" w:cs="Times New Roman"/>
          <w:kern w:val="0"/>
          <w:sz w:val="24"/>
          <w:szCs w:val="24"/>
        </w:rPr>
        <w:t xml:space="preserve"> smatra potrebnim dodatno istaknuti kako je sukladno odredbama Zakona o sustavu strateškog planiranja i upravljanja razvojem Republike Hrvatske, pokazatelj ishoda kvantitativni i kvalitativni mjerljivi podatak koji omogućuje praćenje, izvješćivanje i vrednovanje uspješnosti u postizanju utvrđenog posebnog cilja. Sukladno tome</w:t>
      </w:r>
      <w:r w:rsidR="009C61BB">
        <w:rPr>
          <w:rFonts w:ascii="Times New Roman" w:hAnsi="Times New Roman" w:cs="Times New Roman"/>
          <w:kern w:val="0"/>
          <w:sz w:val="24"/>
          <w:szCs w:val="24"/>
        </w:rPr>
        <w:t>,</w:t>
      </w:r>
      <w:r w:rsidR="00B3311F" w:rsidRPr="005924C2">
        <w:rPr>
          <w:rFonts w:ascii="Times New Roman" w:hAnsi="Times New Roman" w:cs="Times New Roman"/>
          <w:kern w:val="0"/>
          <w:sz w:val="24"/>
          <w:szCs w:val="24"/>
        </w:rPr>
        <w:t xml:space="preserve"> </w:t>
      </w:r>
      <w:r w:rsidR="009D7C85" w:rsidRPr="005924C2">
        <w:rPr>
          <w:rFonts w:ascii="Times New Roman" w:hAnsi="Times New Roman" w:cs="Times New Roman"/>
          <w:kern w:val="0"/>
          <w:sz w:val="24"/>
          <w:szCs w:val="24"/>
        </w:rPr>
        <w:t>Vlada Republike Hrvatske</w:t>
      </w:r>
      <w:r w:rsidR="00B3311F" w:rsidRPr="005924C2">
        <w:rPr>
          <w:rFonts w:ascii="Times New Roman" w:hAnsi="Times New Roman" w:cs="Times New Roman"/>
          <w:kern w:val="0"/>
          <w:sz w:val="24"/>
          <w:szCs w:val="24"/>
        </w:rPr>
        <w:t xml:space="preserve"> naglašava da se pokazatelji ishoda vežu uz realizaciju posebnog cilja, dok pokazatelj rezultata, kao kvantitativni i kvalitativni mjerljivi podatak,</w:t>
      </w:r>
      <w:r w:rsidR="00F85F0B" w:rsidRPr="005924C2">
        <w:rPr>
          <w:rFonts w:ascii="Times New Roman" w:hAnsi="Times New Roman" w:cs="Times New Roman"/>
          <w:kern w:val="0"/>
          <w:sz w:val="24"/>
          <w:szCs w:val="24"/>
        </w:rPr>
        <w:t xml:space="preserve"> </w:t>
      </w:r>
      <w:r w:rsidR="00B3311F" w:rsidRPr="005924C2">
        <w:rPr>
          <w:rFonts w:ascii="Times New Roman" w:hAnsi="Times New Roman" w:cs="Times New Roman"/>
          <w:kern w:val="0"/>
          <w:sz w:val="24"/>
          <w:szCs w:val="24"/>
        </w:rPr>
        <w:t>omogućuje praćenje, izvješćivanje i vrednovanje uspješnosti u provedbi mjera, projekata i aktivnosti.</w:t>
      </w:r>
    </w:p>
    <w:p w14:paraId="5861A605" w14:textId="77777777" w:rsidR="0099305E" w:rsidRPr="005924C2" w:rsidRDefault="0099305E" w:rsidP="00273A18">
      <w:pPr>
        <w:spacing w:after="0" w:line="240" w:lineRule="auto"/>
        <w:ind w:firstLine="1418"/>
        <w:jc w:val="both"/>
        <w:rPr>
          <w:rFonts w:ascii="Times New Roman" w:hAnsi="Times New Roman" w:cs="Times New Roman"/>
          <w:kern w:val="0"/>
          <w:sz w:val="24"/>
          <w:szCs w:val="24"/>
        </w:rPr>
      </w:pPr>
    </w:p>
    <w:p w14:paraId="2A07AB3F" w14:textId="107EB757" w:rsidR="00B3311F" w:rsidRPr="005924C2" w:rsidRDefault="0099305E" w:rsidP="00273A18">
      <w:pPr>
        <w:spacing w:after="0" w:line="240" w:lineRule="auto"/>
        <w:ind w:firstLine="1418"/>
        <w:jc w:val="both"/>
        <w:rPr>
          <w:rFonts w:ascii="Times New Roman" w:eastAsia="Times New Roman" w:hAnsi="Times New Roman" w:cs="Times New Roman"/>
          <w:bCs/>
          <w:kern w:val="0"/>
          <w:sz w:val="24"/>
          <w:szCs w:val="24"/>
          <w:lang w:eastAsia="hr-HR"/>
          <w14:ligatures w14:val="none"/>
        </w:rPr>
      </w:pPr>
      <w:r w:rsidRPr="005924C2">
        <w:rPr>
          <w:rFonts w:ascii="Times New Roman" w:hAnsi="Times New Roman" w:cs="Times New Roman"/>
          <w:kern w:val="0"/>
          <w:sz w:val="24"/>
          <w:szCs w:val="24"/>
        </w:rPr>
        <w:t xml:space="preserve">U </w:t>
      </w:r>
      <w:r w:rsidR="00237B90">
        <w:rPr>
          <w:rFonts w:ascii="Times New Roman" w:hAnsi="Times New Roman" w:cs="Times New Roman"/>
          <w:kern w:val="0"/>
          <w:sz w:val="24"/>
          <w:szCs w:val="24"/>
        </w:rPr>
        <w:t>točki</w:t>
      </w:r>
      <w:r w:rsidRPr="005924C2">
        <w:rPr>
          <w:rFonts w:ascii="Times New Roman" w:hAnsi="Times New Roman" w:cs="Times New Roman"/>
          <w:kern w:val="0"/>
          <w:sz w:val="24"/>
          <w:szCs w:val="24"/>
        </w:rPr>
        <w:t xml:space="preserve"> 6. „Normativn</w:t>
      </w:r>
      <w:r w:rsidR="00B515A7" w:rsidRPr="005924C2">
        <w:rPr>
          <w:rFonts w:ascii="Times New Roman" w:hAnsi="Times New Roman" w:cs="Times New Roman"/>
          <w:kern w:val="0"/>
          <w:sz w:val="24"/>
          <w:szCs w:val="24"/>
        </w:rPr>
        <w:t>e</w:t>
      </w:r>
      <w:r w:rsidRPr="005924C2">
        <w:rPr>
          <w:rFonts w:ascii="Times New Roman" w:hAnsi="Times New Roman" w:cs="Times New Roman"/>
          <w:kern w:val="0"/>
          <w:sz w:val="24"/>
          <w:szCs w:val="24"/>
        </w:rPr>
        <w:t xml:space="preserve"> aktivnost</w:t>
      </w:r>
      <w:r w:rsidR="00B515A7" w:rsidRPr="005924C2">
        <w:rPr>
          <w:rFonts w:ascii="Times New Roman" w:hAnsi="Times New Roman" w:cs="Times New Roman"/>
          <w:kern w:val="0"/>
          <w:sz w:val="24"/>
          <w:szCs w:val="24"/>
        </w:rPr>
        <w:t>i</w:t>
      </w:r>
      <w:r w:rsidRPr="005924C2">
        <w:rPr>
          <w:rFonts w:ascii="Times New Roman" w:hAnsi="Times New Roman" w:cs="Times New Roman"/>
          <w:kern w:val="0"/>
          <w:sz w:val="24"/>
          <w:szCs w:val="24"/>
        </w:rPr>
        <w:t xml:space="preserve">“, </w:t>
      </w:r>
      <w:r w:rsidR="008E3E31" w:rsidRPr="005924C2">
        <w:rPr>
          <w:rFonts w:ascii="Times New Roman" w:hAnsi="Times New Roman" w:cs="Times New Roman"/>
          <w:kern w:val="0"/>
          <w:sz w:val="24"/>
          <w:szCs w:val="24"/>
        </w:rPr>
        <w:t>vezano uz</w:t>
      </w:r>
      <w:r w:rsidR="008E3E31" w:rsidRPr="005924C2">
        <w:rPr>
          <w:rFonts w:ascii="Times New Roman" w:eastAsia="Times New Roman" w:hAnsi="Times New Roman" w:cs="Times New Roman"/>
          <w:bCs/>
          <w:kern w:val="0"/>
          <w:sz w:val="24"/>
          <w:szCs w:val="24"/>
          <w:lang w:eastAsia="hr-HR"/>
          <w14:ligatures w14:val="none"/>
        </w:rPr>
        <w:t xml:space="preserve"> točku 9. </w:t>
      </w:r>
      <w:r w:rsidR="00E164FD" w:rsidRPr="005924C2">
        <w:rPr>
          <w:rFonts w:ascii="Times New Roman" w:eastAsia="Times New Roman" w:hAnsi="Times New Roman" w:cs="Times New Roman"/>
          <w:bCs/>
          <w:kern w:val="0"/>
          <w:sz w:val="24"/>
          <w:szCs w:val="24"/>
          <w:lang w:eastAsia="hr-HR"/>
          <w14:ligatures w14:val="none"/>
        </w:rPr>
        <w:t>„</w:t>
      </w:r>
      <w:r w:rsidR="008E3E31" w:rsidRPr="005924C2">
        <w:rPr>
          <w:rFonts w:ascii="Times New Roman" w:eastAsia="Times New Roman" w:hAnsi="Times New Roman" w:cs="Times New Roman"/>
          <w:bCs/>
          <w:kern w:val="0"/>
          <w:sz w:val="24"/>
          <w:szCs w:val="24"/>
          <w:lang w:eastAsia="hr-HR"/>
          <w14:ligatures w14:val="none"/>
        </w:rPr>
        <w:t>Zakon o odgoju i obrazovanju u osnovnoj i srednjoj školi</w:t>
      </w:r>
      <w:r w:rsidR="00E164FD" w:rsidRPr="005924C2">
        <w:rPr>
          <w:rFonts w:ascii="Times New Roman" w:eastAsia="Times New Roman" w:hAnsi="Times New Roman" w:cs="Times New Roman"/>
          <w:bCs/>
          <w:kern w:val="0"/>
          <w:sz w:val="24"/>
          <w:szCs w:val="24"/>
          <w:lang w:eastAsia="hr-HR"/>
          <w14:ligatures w14:val="none"/>
        </w:rPr>
        <w:t>“</w:t>
      </w:r>
      <w:r w:rsidR="00E15C93" w:rsidRPr="005924C2">
        <w:rPr>
          <w:rFonts w:ascii="Times New Roman" w:eastAsia="Times New Roman" w:hAnsi="Times New Roman" w:cs="Times New Roman"/>
          <w:bCs/>
          <w:kern w:val="0"/>
          <w:sz w:val="24"/>
          <w:szCs w:val="24"/>
          <w:lang w:eastAsia="hr-HR"/>
          <w14:ligatures w14:val="none"/>
        </w:rPr>
        <w:t>, ve</w:t>
      </w:r>
      <w:r w:rsidR="009C61BB">
        <w:rPr>
          <w:rFonts w:ascii="Times New Roman" w:eastAsia="Times New Roman" w:hAnsi="Times New Roman" w:cs="Times New Roman"/>
          <w:bCs/>
          <w:kern w:val="0"/>
          <w:sz w:val="24"/>
          <w:szCs w:val="24"/>
          <w:lang w:eastAsia="hr-HR"/>
          <w14:ligatures w14:val="none"/>
        </w:rPr>
        <w:t>zano uz navode na stranici 202. Izvješća</w:t>
      </w:r>
      <w:r w:rsidR="00E15C93" w:rsidRPr="005924C2">
        <w:rPr>
          <w:rFonts w:ascii="Times New Roman" w:eastAsia="Times New Roman" w:hAnsi="Times New Roman" w:cs="Times New Roman"/>
          <w:bCs/>
          <w:kern w:val="0"/>
          <w:sz w:val="24"/>
          <w:szCs w:val="24"/>
          <w:lang w:eastAsia="hr-HR"/>
          <w14:ligatures w14:val="none"/>
        </w:rPr>
        <w:t xml:space="preserve"> </w:t>
      </w:r>
      <w:r w:rsidR="009B352D" w:rsidRPr="005924C2">
        <w:rPr>
          <w:rFonts w:ascii="Times New Roman" w:eastAsia="Times New Roman" w:hAnsi="Times New Roman" w:cs="Times New Roman"/>
          <w:bCs/>
          <w:kern w:val="0"/>
          <w:sz w:val="24"/>
          <w:szCs w:val="24"/>
          <w:lang w:eastAsia="hr-HR"/>
          <w14:ligatures w14:val="none"/>
        </w:rPr>
        <w:t xml:space="preserve">o </w:t>
      </w:r>
      <w:r w:rsidR="00E15C93" w:rsidRPr="005924C2">
        <w:rPr>
          <w:rFonts w:ascii="Times New Roman" w:eastAsia="Times New Roman" w:hAnsi="Times New Roman" w:cs="Times New Roman"/>
          <w:bCs/>
          <w:kern w:val="0"/>
          <w:sz w:val="24"/>
          <w:szCs w:val="24"/>
          <w:lang w:eastAsia="hr-HR"/>
          <w14:ligatures w14:val="none"/>
        </w:rPr>
        <w:t>potreb</w:t>
      </w:r>
      <w:r w:rsidR="009B352D" w:rsidRPr="005924C2">
        <w:rPr>
          <w:rFonts w:ascii="Times New Roman" w:eastAsia="Times New Roman" w:hAnsi="Times New Roman" w:cs="Times New Roman"/>
          <w:bCs/>
          <w:kern w:val="0"/>
          <w:sz w:val="24"/>
          <w:szCs w:val="24"/>
          <w:lang w:eastAsia="hr-HR"/>
          <w14:ligatures w14:val="none"/>
        </w:rPr>
        <w:t xml:space="preserve">i </w:t>
      </w:r>
      <w:r w:rsidR="00E15C93" w:rsidRPr="005924C2">
        <w:rPr>
          <w:rFonts w:ascii="Times New Roman" w:eastAsia="Times New Roman" w:hAnsi="Times New Roman" w:cs="Times New Roman"/>
          <w:bCs/>
          <w:kern w:val="0"/>
          <w:sz w:val="24"/>
          <w:szCs w:val="24"/>
          <w:lang w:eastAsia="hr-HR"/>
          <w14:ligatures w14:val="none"/>
        </w:rPr>
        <w:t>educiranja odgojno-obrazovnih djelatnika u području mentalno zdravstvene pismenosti</w:t>
      </w:r>
      <w:r w:rsidR="00E164FD" w:rsidRPr="005924C2">
        <w:rPr>
          <w:rFonts w:ascii="Times New Roman" w:eastAsia="Times New Roman" w:hAnsi="Times New Roman" w:cs="Times New Roman"/>
          <w:bCs/>
          <w:kern w:val="0"/>
          <w:sz w:val="24"/>
          <w:szCs w:val="24"/>
          <w:lang w:eastAsia="hr-HR"/>
          <w14:ligatures w14:val="none"/>
        </w:rPr>
        <w:t>,</w:t>
      </w:r>
      <w:r w:rsidR="00E15C93" w:rsidRPr="005924C2">
        <w:rPr>
          <w:rFonts w:ascii="Times New Roman" w:eastAsia="Times New Roman" w:hAnsi="Times New Roman" w:cs="Times New Roman"/>
          <w:bCs/>
          <w:kern w:val="0"/>
          <w:sz w:val="24"/>
          <w:szCs w:val="24"/>
          <w:lang w:eastAsia="hr-HR"/>
          <w14:ligatures w14:val="none"/>
        </w:rPr>
        <w:t xml:space="preserve"> Vlada Republike Hrvatske naglašava da H</w:t>
      </w:r>
      <w:r w:rsidR="0024294A" w:rsidRPr="005924C2">
        <w:rPr>
          <w:rFonts w:ascii="Times New Roman" w:eastAsia="Times New Roman" w:hAnsi="Times New Roman" w:cs="Times New Roman"/>
          <w:bCs/>
          <w:kern w:val="0"/>
          <w:sz w:val="24"/>
          <w:szCs w:val="24"/>
          <w:lang w:eastAsia="hr-HR"/>
          <w14:ligatures w14:val="none"/>
        </w:rPr>
        <w:t>rvatski zavod za javno zdravstvo</w:t>
      </w:r>
      <w:r w:rsidR="00E15C93" w:rsidRPr="005924C2">
        <w:rPr>
          <w:rFonts w:ascii="Times New Roman" w:eastAsia="Times New Roman" w:hAnsi="Times New Roman" w:cs="Times New Roman"/>
          <w:bCs/>
          <w:kern w:val="0"/>
          <w:sz w:val="24"/>
          <w:szCs w:val="24"/>
          <w:lang w:eastAsia="hr-HR"/>
          <w14:ligatures w14:val="none"/>
        </w:rPr>
        <w:t xml:space="preserve"> od 2020. godine u sklopu Nacionalnog programa Živjeti zdravo provodi program </w:t>
      </w:r>
      <w:proofErr w:type="spellStart"/>
      <w:r w:rsidR="00E15C93" w:rsidRPr="005924C2">
        <w:rPr>
          <w:rFonts w:ascii="Times New Roman" w:eastAsia="Times New Roman" w:hAnsi="Times New Roman" w:cs="Times New Roman"/>
          <w:bCs/>
          <w:kern w:val="0"/>
          <w:sz w:val="24"/>
          <w:szCs w:val="24"/>
          <w:lang w:eastAsia="hr-HR"/>
          <w14:ligatures w14:val="none"/>
        </w:rPr>
        <w:t>PoMoZi</w:t>
      </w:r>
      <w:proofErr w:type="spellEnd"/>
      <w:r w:rsidR="00E15C93" w:rsidRPr="005924C2">
        <w:rPr>
          <w:rFonts w:ascii="Times New Roman" w:eastAsia="Times New Roman" w:hAnsi="Times New Roman" w:cs="Times New Roman"/>
          <w:bCs/>
          <w:kern w:val="0"/>
          <w:sz w:val="24"/>
          <w:szCs w:val="24"/>
          <w:lang w:eastAsia="hr-HR"/>
          <w14:ligatures w14:val="none"/>
        </w:rPr>
        <w:t xml:space="preserve"> Da (zdravstveno opismenjavanje odgojno-obrazovnih djelatnika u području mentalnog zdravlja djece i mladih). Tijekom 2023</w:t>
      </w:r>
      <w:r w:rsidR="00A55B7C" w:rsidRPr="005924C2">
        <w:rPr>
          <w:rFonts w:ascii="Times New Roman" w:eastAsia="Times New Roman" w:hAnsi="Times New Roman" w:cs="Times New Roman"/>
          <w:bCs/>
          <w:kern w:val="0"/>
          <w:sz w:val="24"/>
          <w:szCs w:val="24"/>
          <w:lang w:eastAsia="hr-HR"/>
          <w14:ligatures w14:val="none"/>
        </w:rPr>
        <w:t>.</w:t>
      </w:r>
      <w:r w:rsidR="00E15C93" w:rsidRPr="005924C2">
        <w:rPr>
          <w:rFonts w:ascii="Times New Roman" w:eastAsia="Times New Roman" w:hAnsi="Times New Roman" w:cs="Times New Roman"/>
          <w:bCs/>
          <w:kern w:val="0"/>
          <w:sz w:val="24"/>
          <w:szCs w:val="24"/>
          <w:lang w:eastAsia="hr-HR"/>
          <w14:ligatures w14:val="none"/>
        </w:rPr>
        <w:t xml:space="preserve"> i 2024</w:t>
      </w:r>
      <w:r w:rsidR="00A55B7C" w:rsidRPr="005924C2">
        <w:rPr>
          <w:rFonts w:ascii="Times New Roman" w:eastAsia="Times New Roman" w:hAnsi="Times New Roman" w:cs="Times New Roman"/>
          <w:bCs/>
          <w:kern w:val="0"/>
          <w:sz w:val="24"/>
          <w:szCs w:val="24"/>
          <w:lang w:eastAsia="hr-HR"/>
          <w14:ligatures w14:val="none"/>
        </w:rPr>
        <w:t>.</w:t>
      </w:r>
      <w:r w:rsidR="00E15C93" w:rsidRPr="005924C2">
        <w:rPr>
          <w:rFonts w:ascii="Times New Roman" w:eastAsia="Times New Roman" w:hAnsi="Times New Roman" w:cs="Times New Roman"/>
          <w:bCs/>
          <w:kern w:val="0"/>
          <w:sz w:val="24"/>
          <w:szCs w:val="24"/>
          <w:lang w:eastAsia="hr-HR"/>
          <w14:ligatures w14:val="none"/>
        </w:rPr>
        <w:t xml:space="preserve"> provedba programa se provodi uz financijsku pomoć Ureda UNICEF-a za Hrvatsku. Održivost programa i jačanje resursa za provedbu u budućnosti moguća je </w:t>
      </w:r>
      <w:r w:rsidR="00A55B7C" w:rsidRPr="005924C2">
        <w:rPr>
          <w:rFonts w:ascii="Times New Roman" w:eastAsia="Times New Roman" w:hAnsi="Times New Roman" w:cs="Times New Roman"/>
          <w:bCs/>
          <w:kern w:val="0"/>
          <w:sz w:val="24"/>
          <w:szCs w:val="24"/>
          <w:lang w:eastAsia="hr-HR"/>
          <w14:ligatures w14:val="none"/>
        </w:rPr>
        <w:t xml:space="preserve">uz </w:t>
      </w:r>
      <w:r w:rsidR="00E15C93" w:rsidRPr="005924C2">
        <w:rPr>
          <w:rFonts w:ascii="Times New Roman" w:eastAsia="Times New Roman" w:hAnsi="Times New Roman" w:cs="Times New Roman"/>
          <w:bCs/>
          <w:kern w:val="0"/>
          <w:sz w:val="24"/>
          <w:szCs w:val="24"/>
          <w:lang w:eastAsia="hr-HR"/>
          <w14:ligatures w14:val="none"/>
        </w:rPr>
        <w:t>osiguranje kontinuiranog financiranja i podršku Ministarstva odgoja i obrazovanja i Ministarstva zdravstva.</w:t>
      </w:r>
    </w:p>
    <w:p w14:paraId="48269D56" w14:textId="77777777" w:rsidR="00273A18" w:rsidRPr="005924C2" w:rsidRDefault="00273A18" w:rsidP="00273A18">
      <w:pPr>
        <w:spacing w:after="0" w:line="240" w:lineRule="auto"/>
        <w:ind w:firstLine="1418"/>
        <w:jc w:val="both"/>
        <w:rPr>
          <w:rFonts w:ascii="Times New Roman" w:hAnsi="Times New Roman" w:cs="Times New Roman"/>
          <w:sz w:val="24"/>
          <w:szCs w:val="24"/>
        </w:rPr>
      </w:pPr>
    </w:p>
    <w:p w14:paraId="1BAF6DD7" w14:textId="59E77435" w:rsidR="00677F98" w:rsidRPr="005924C2" w:rsidRDefault="008F34D7" w:rsidP="00273A18">
      <w:pPr>
        <w:spacing w:after="0" w:line="240" w:lineRule="auto"/>
        <w:ind w:firstLine="1418"/>
        <w:jc w:val="both"/>
        <w:rPr>
          <w:rFonts w:ascii="Times New Roman" w:hAnsi="Times New Roman" w:cs="Times New Roman"/>
          <w:sz w:val="24"/>
          <w:szCs w:val="24"/>
        </w:rPr>
      </w:pPr>
      <w:r w:rsidRPr="005924C2">
        <w:rPr>
          <w:rFonts w:ascii="Times New Roman" w:hAnsi="Times New Roman" w:cs="Times New Roman"/>
          <w:sz w:val="24"/>
          <w:szCs w:val="24"/>
        </w:rPr>
        <w:t>Nastavno na prijedlog izmjena i dopuna Zakona o izvršavanju kazne zatvora kako bi se dio sredstava ostvarenih radom zatvorenika uplaćivao za uzdržavanje djece</w:t>
      </w:r>
      <w:r w:rsidR="00BE4CDB" w:rsidRPr="005924C2">
        <w:rPr>
          <w:rFonts w:ascii="Times New Roman" w:hAnsi="Times New Roman" w:cs="Times New Roman"/>
          <w:sz w:val="24"/>
          <w:szCs w:val="24"/>
        </w:rPr>
        <w:t xml:space="preserve">, </w:t>
      </w:r>
      <w:r w:rsidRPr="005924C2">
        <w:rPr>
          <w:rFonts w:ascii="Times New Roman" w:hAnsi="Times New Roman" w:cs="Times New Roman"/>
          <w:sz w:val="24"/>
          <w:szCs w:val="24"/>
        </w:rPr>
        <w:t xml:space="preserve">sadržano pod brojem 18., </w:t>
      </w:r>
      <w:r w:rsidR="00C03D3E" w:rsidRPr="005924C2">
        <w:rPr>
          <w:rFonts w:ascii="Times New Roman" w:hAnsi="Times New Roman" w:cs="Times New Roman"/>
          <w:sz w:val="24"/>
          <w:szCs w:val="24"/>
        </w:rPr>
        <w:t>na stranici</w:t>
      </w:r>
      <w:r w:rsidRPr="005924C2">
        <w:rPr>
          <w:rFonts w:ascii="Times New Roman" w:hAnsi="Times New Roman" w:cs="Times New Roman"/>
          <w:sz w:val="24"/>
          <w:szCs w:val="24"/>
        </w:rPr>
        <w:t xml:space="preserve"> 20</w:t>
      </w:r>
      <w:r w:rsidR="009C61BB">
        <w:rPr>
          <w:rFonts w:ascii="Times New Roman" w:hAnsi="Times New Roman" w:cs="Times New Roman"/>
          <w:sz w:val="24"/>
          <w:szCs w:val="24"/>
        </w:rPr>
        <w:t xml:space="preserve">5 </w:t>
      </w:r>
      <w:proofErr w:type="spellStart"/>
      <w:r w:rsidR="009C61BB">
        <w:rPr>
          <w:rFonts w:ascii="Times New Roman" w:hAnsi="Times New Roman" w:cs="Times New Roman"/>
          <w:sz w:val="24"/>
          <w:szCs w:val="24"/>
        </w:rPr>
        <w:t>Izvjšeća</w:t>
      </w:r>
      <w:proofErr w:type="spellEnd"/>
      <w:r w:rsidR="00A33070" w:rsidRPr="005924C2">
        <w:rPr>
          <w:rFonts w:ascii="Times New Roman" w:hAnsi="Times New Roman" w:cs="Times New Roman"/>
          <w:sz w:val="24"/>
          <w:szCs w:val="24"/>
        </w:rPr>
        <w:t>,</w:t>
      </w:r>
      <w:r w:rsidR="00C03D3E" w:rsidRPr="005924C2">
        <w:rPr>
          <w:rFonts w:ascii="Times New Roman" w:hAnsi="Times New Roman" w:cs="Times New Roman"/>
          <w:sz w:val="24"/>
          <w:szCs w:val="24"/>
        </w:rPr>
        <w:t xml:space="preserve"> Vlada Republike Hrvatske</w:t>
      </w:r>
      <w:r w:rsidRPr="005924C2">
        <w:rPr>
          <w:rFonts w:ascii="Times New Roman" w:hAnsi="Times New Roman" w:cs="Times New Roman"/>
          <w:sz w:val="24"/>
          <w:szCs w:val="24"/>
        </w:rPr>
        <w:t xml:space="preserve"> napominje da je prilikom procjene potrebe izmjene i dopun</w:t>
      </w:r>
      <w:r w:rsidR="00D03599" w:rsidRPr="005924C2">
        <w:rPr>
          <w:rFonts w:ascii="Times New Roman" w:hAnsi="Times New Roman" w:cs="Times New Roman"/>
          <w:sz w:val="24"/>
          <w:szCs w:val="24"/>
        </w:rPr>
        <w:t>e</w:t>
      </w:r>
      <w:r w:rsidRPr="005924C2">
        <w:rPr>
          <w:rFonts w:ascii="Times New Roman" w:hAnsi="Times New Roman" w:cs="Times New Roman"/>
          <w:sz w:val="24"/>
          <w:szCs w:val="24"/>
        </w:rPr>
        <w:t xml:space="preserve"> zakona</w:t>
      </w:r>
      <w:r w:rsidR="009C61BB">
        <w:rPr>
          <w:rFonts w:ascii="Times New Roman" w:hAnsi="Times New Roman" w:cs="Times New Roman"/>
          <w:sz w:val="24"/>
          <w:szCs w:val="24"/>
        </w:rPr>
        <w:t>,</w:t>
      </w:r>
      <w:r w:rsidRPr="005924C2">
        <w:rPr>
          <w:rFonts w:ascii="Times New Roman" w:hAnsi="Times New Roman" w:cs="Times New Roman"/>
          <w:sz w:val="24"/>
          <w:szCs w:val="24"/>
        </w:rPr>
        <w:t xml:space="preserve"> </w:t>
      </w:r>
      <w:r w:rsidR="009C61BB" w:rsidRPr="005924C2">
        <w:rPr>
          <w:rFonts w:ascii="Times New Roman" w:hAnsi="Times New Roman" w:cs="Times New Roman"/>
          <w:sz w:val="24"/>
          <w:szCs w:val="24"/>
        </w:rPr>
        <w:t>prethodno</w:t>
      </w:r>
      <w:r w:rsidR="009C61BB" w:rsidRPr="005924C2">
        <w:rPr>
          <w:rFonts w:ascii="Times New Roman" w:hAnsi="Times New Roman" w:cs="Times New Roman"/>
          <w:sz w:val="24"/>
          <w:szCs w:val="24"/>
        </w:rPr>
        <w:t xml:space="preserve"> </w:t>
      </w:r>
      <w:r w:rsidRPr="005924C2">
        <w:rPr>
          <w:rFonts w:ascii="Times New Roman" w:hAnsi="Times New Roman" w:cs="Times New Roman"/>
          <w:sz w:val="24"/>
          <w:szCs w:val="24"/>
        </w:rPr>
        <w:t xml:space="preserve">potrebno provesti aktivnosti vezano uz analizu postojećeg stanja te utvrditi koja su moguća normativna i </w:t>
      </w:r>
      <w:proofErr w:type="spellStart"/>
      <w:r w:rsidRPr="005924C2">
        <w:rPr>
          <w:rFonts w:ascii="Times New Roman" w:hAnsi="Times New Roman" w:cs="Times New Roman"/>
          <w:sz w:val="24"/>
          <w:szCs w:val="24"/>
        </w:rPr>
        <w:t>nenormativna</w:t>
      </w:r>
      <w:proofErr w:type="spellEnd"/>
      <w:r w:rsidRPr="005924C2">
        <w:rPr>
          <w:rFonts w:ascii="Times New Roman" w:hAnsi="Times New Roman" w:cs="Times New Roman"/>
          <w:sz w:val="24"/>
          <w:szCs w:val="24"/>
        </w:rPr>
        <w:t xml:space="preserve"> rješenja za postizanje navedenog ishoda. Sukladno navedenom, ovim putem </w:t>
      </w:r>
      <w:r w:rsidR="00CD05B5" w:rsidRPr="005924C2">
        <w:rPr>
          <w:rFonts w:ascii="Times New Roman" w:hAnsi="Times New Roman" w:cs="Times New Roman"/>
          <w:sz w:val="24"/>
          <w:szCs w:val="24"/>
        </w:rPr>
        <w:t>Vlada Republike Hrvatske</w:t>
      </w:r>
      <w:r w:rsidRPr="005924C2">
        <w:rPr>
          <w:rFonts w:ascii="Times New Roman" w:hAnsi="Times New Roman" w:cs="Times New Roman"/>
          <w:sz w:val="24"/>
          <w:szCs w:val="24"/>
        </w:rPr>
        <w:t xml:space="preserve"> skreće pažnju da je već temeljem novog Zakona o izvršavanja kazne zatvora („Narodne novine“, br</w:t>
      </w:r>
      <w:r w:rsidR="00FC17BD">
        <w:rPr>
          <w:rFonts w:ascii="Times New Roman" w:hAnsi="Times New Roman" w:cs="Times New Roman"/>
          <w:sz w:val="24"/>
          <w:szCs w:val="24"/>
        </w:rPr>
        <w:t>oj</w:t>
      </w:r>
      <w:r w:rsidRPr="005924C2">
        <w:rPr>
          <w:rFonts w:ascii="Times New Roman" w:hAnsi="Times New Roman" w:cs="Times New Roman"/>
          <w:sz w:val="24"/>
          <w:szCs w:val="24"/>
        </w:rPr>
        <w:t xml:space="preserve"> 14/21</w:t>
      </w:r>
      <w:r w:rsidR="00FC17BD">
        <w:rPr>
          <w:rFonts w:ascii="Times New Roman" w:hAnsi="Times New Roman" w:cs="Times New Roman"/>
          <w:sz w:val="24"/>
          <w:szCs w:val="24"/>
        </w:rPr>
        <w:t>.</w:t>
      </w:r>
      <w:r w:rsidRPr="005924C2">
        <w:rPr>
          <w:rFonts w:ascii="Times New Roman" w:hAnsi="Times New Roman" w:cs="Times New Roman"/>
          <w:sz w:val="24"/>
          <w:szCs w:val="24"/>
        </w:rPr>
        <w:t>) donesen i novi Pravilnik o radu i raspolaganju novcem zatvorenika („Narodne novine“, br</w:t>
      </w:r>
      <w:r w:rsidR="00D03599" w:rsidRPr="005924C2">
        <w:rPr>
          <w:rFonts w:ascii="Times New Roman" w:hAnsi="Times New Roman" w:cs="Times New Roman"/>
          <w:sz w:val="24"/>
          <w:szCs w:val="24"/>
        </w:rPr>
        <w:t>.</w:t>
      </w:r>
      <w:r w:rsidRPr="005924C2">
        <w:rPr>
          <w:rFonts w:ascii="Times New Roman" w:hAnsi="Times New Roman" w:cs="Times New Roman"/>
          <w:sz w:val="24"/>
          <w:szCs w:val="24"/>
        </w:rPr>
        <w:t xml:space="preserve"> 67/22) koji u članku 33. stavku 1. propisuje upravo odredbu koja omogućuje da najbolji interes djeteta ima prednost. Naime,</w:t>
      </w:r>
      <w:r w:rsidR="00F85F0B" w:rsidRPr="005924C2">
        <w:rPr>
          <w:rFonts w:ascii="Times New Roman" w:hAnsi="Times New Roman" w:cs="Times New Roman"/>
          <w:sz w:val="24"/>
          <w:szCs w:val="24"/>
        </w:rPr>
        <w:t xml:space="preserve"> </w:t>
      </w:r>
      <w:r w:rsidRPr="005924C2">
        <w:rPr>
          <w:rFonts w:ascii="Times New Roman" w:hAnsi="Times New Roman" w:cs="Times New Roman"/>
          <w:sz w:val="24"/>
          <w:szCs w:val="24"/>
        </w:rPr>
        <w:t xml:space="preserve">novčana sredstva ostvarena radom zatvorenika, temeljem propisa kojim se uređuje ovrha, mogu se ovršiti samo po osnovi zakonskog uzdržavanja te za tražbine naknade štete prouzrokovane kaznenim djelom. Financijska sredstva ostvarena radom zatvorenika koriste se samo za pokriće stvarnih troškova, odnosno za isplatu naknada za rad i nagrada zatvorenicima te ostalih izdataka nastalih obavljanjem rada. Jedino ostatak prihoda nakon podmirenja predmetnih izdataka koristi se za poboljšanje uvjeta života i rada zatvorenika, te podmirivanja ostalih izdataka kaznenih tijela. Odredba članka 14. stavka 2. Zakona o izvršavanju kazne zatvora propisuje da kaznionica, odnosno zatvor potiče i pomaže zatvoreniku u otklanjanju štete nanesene kaznenim djelom te u pomoći i pomirenju sa žrtvama kaznenog djela. </w:t>
      </w:r>
      <w:r w:rsidR="004D54AA" w:rsidRPr="005924C2">
        <w:rPr>
          <w:rFonts w:ascii="Times New Roman" w:hAnsi="Times New Roman" w:cs="Times New Roman"/>
          <w:sz w:val="24"/>
          <w:szCs w:val="24"/>
        </w:rPr>
        <w:t>Vlada Republike Hrvatske skreće</w:t>
      </w:r>
      <w:r w:rsidRPr="005924C2">
        <w:rPr>
          <w:rFonts w:ascii="Times New Roman" w:hAnsi="Times New Roman" w:cs="Times New Roman"/>
          <w:sz w:val="24"/>
          <w:szCs w:val="24"/>
        </w:rPr>
        <w:t xml:space="preserve"> pozornost i na okolnost da rad zatvorenika nije obvezan, no predstavlja sastavni dio pojedinačnog programa izvršavanja kazne zatvora i ocjenjuje se. Naime, zatvorenici se potiču na rad radi razvijanja osjećaja odgovornosti te stjecanja znanja i vještina koje doprinose njihovom </w:t>
      </w:r>
      <w:r w:rsidRPr="005924C2">
        <w:rPr>
          <w:rFonts w:ascii="Times New Roman" w:hAnsi="Times New Roman" w:cs="Times New Roman"/>
          <w:sz w:val="24"/>
          <w:szCs w:val="24"/>
        </w:rPr>
        <w:lastRenderedPageBreak/>
        <w:t xml:space="preserve">osposobljavanju za funkcionalan život na slobodi. Nadalje, kroz redovita savjetovanja zatvorenika te kroz provođenje posebnih i edukativno-razvojnih programa djeluje se na smanjivanje rizika od ponovnog počinjenja kaznenog djela te na unaprjeđenje kvalitete života zatvorenika (ali i njihovog bližeg i daljeg okruženja) kroz razvoj specifičnih znanja i vještina u određenom području. Tako se primjerice u zatvorima i kaznionicama provodi posebni program usmjeren na razvoj roditeljskih kompetencija, u koji se uključuje zatvorenike koji su roditelji, među kojima su i oni koji krše svoju zakonsku obvezu uzdržavanja djeteta. </w:t>
      </w:r>
      <w:r w:rsidR="00EE4F5E" w:rsidRPr="005924C2">
        <w:rPr>
          <w:rFonts w:ascii="Times New Roman" w:hAnsi="Times New Roman" w:cs="Times New Roman"/>
          <w:sz w:val="24"/>
          <w:szCs w:val="24"/>
        </w:rPr>
        <w:t>Vlada Republike Hrvatske naglašava</w:t>
      </w:r>
      <w:r w:rsidRPr="005924C2">
        <w:rPr>
          <w:rFonts w:ascii="Times New Roman" w:hAnsi="Times New Roman" w:cs="Times New Roman"/>
          <w:sz w:val="24"/>
          <w:szCs w:val="24"/>
        </w:rPr>
        <w:t xml:space="preserve"> da je gore navedenim aktivnostima vezanim uz pojedinačni program izvršavanja kazne zatvora i zajedno s predmetnim novim </w:t>
      </w:r>
      <w:proofErr w:type="spellStart"/>
      <w:r w:rsidRPr="005924C2">
        <w:rPr>
          <w:rFonts w:ascii="Times New Roman" w:hAnsi="Times New Roman" w:cs="Times New Roman"/>
          <w:sz w:val="24"/>
          <w:szCs w:val="24"/>
        </w:rPr>
        <w:t>podzakonskim</w:t>
      </w:r>
      <w:proofErr w:type="spellEnd"/>
      <w:r w:rsidRPr="005924C2">
        <w:rPr>
          <w:rFonts w:ascii="Times New Roman" w:hAnsi="Times New Roman" w:cs="Times New Roman"/>
          <w:sz w:val="24"/>
          <w:szCs w:val="24"/>
        </w:rPr>
        <w:t xml:space="preserve"> aktom, već ostvaren predloženi ishod.</w:t>
      </w:r>
    </w:p>
    <w:p w14:paraId="68CBEF08" w14:textId="77777777" w:rsidR="00273A18" w:rsidRPr="005924C2" w:rsidRDefault="00273A18" w:rsidP="00273A18">
      <w:pPr>
        <w:spacing w:after="0" w:line="240" w:lineRule="auto"/>
        <w:ind w:firstLine="1418"/>
        <w:jc w:val="both"/>
        <w:rPr>
          <w:rFonts w:ascii="Times New Roman" w:hAnsi="Times New Roman" w:cs="Times New Roman"/>
          <w:sz w:val="24"/>
          <w:szCs w:val="24"/>
        </w:rPr>
      </w:pPr>
    </w:p>
    <w:p w14:paraId="4A26D604" w14:textId="0AFE4859" w:rsidR="00031B24" w:rsidRPr="005924C2" w:rsidRDefault="00072C47" w:rsidP="00273A18">
      <w:pPr>
        <w:spacing w:after="0" w:line="240" w:lineRule="auto"/>
        <w:ind w:firstLine="1418"/>
        <w:jc w:val="both"/>
        <w:rPr>
          <w:rFonts w:ascii="Times New Roman" w:hAnsi="Times New Roman" w:cs="Times New Roman"/>
          <w:sz w:val="24"/>
          <w:szCs w:val="24"/>
        </w:rPr>
      </w:pPr>
      <w:r w:rsidRPr="005924C2">
        <w:rPr>
          <w:rFonts w:ascii="Times New Roman" w:hAnsi="Times New Roman" w:cs="Times New Roman"/>
          <w:sz w:val="24"/>
          <w:szCs w:val="24"/>
        </w:rPr>
        <w:t xml:space="preserve">Vezano uz Pravilnik o maticama, </w:t>
      </w:r>
      <w:proofErr w:type="spellStart"/>
      <w:r w:rsidRPr="005924C2">
        <w:rPr>
          <w:rFonts w:ascii="Times New Roman" w:hAnsi="Times New Roman" w:cs="Times New Roman"/>
          <w:sz w:val="24"/>
          <w:szCs w:val="24"/>
        </w:rPr>
        <w:t>osobniku</w:t>
      </w:r>
      <w:proofErr w:type="spellEnd"/>
      <w:r w:rsidRPr="005924C2">
        <w:rPr>
          <w:rFonts w:ascii="Times New Roman" w:hAnsi="Times New Roman" w:cs="Times New Roman"/>
          <w:sz w:val="24"/>
          <w:szCs w:val="24"/>
        </w:rPr>
        <w:t>, očevidniku, osobnom listu i evidencijama koje se vode u zatvorskom sustavu („Narodne novine“, broj 133/22</w:t>
      </w:r>
      <w:r w:rsidR="00FC17BD">
        <w:rPr>
          <w:rFonts w:ascii="Times New Roman" w:hAnsi="Times New Roman" w:cs="Times New Roman"/>
          <w:sz w:val="24"/>
          <w:szCs w:val="24"/>
        </w:rPr>
        <w:t>.</w:t>
      </w:r>
      <w:r w:rsidRPr="005924C2">
        <w:rPr>
          <w:rFonts w:ascii="Times New Roman" w:hAnsi="Times New Roman" w:cs="Times New Roman"/>
          <w:sz w:val="24"/>
          <w:szCs w:val="24"/>
        </w:rPr>
        <w:t xml:space="preserve">), </w:t>
      </w:r>
      <w:r w:rsidR="00FC17BD">
        <w:rPr>
          <w:rFonts w:ascii="Times New Roman" w:hAnsi="Times New Roman" w:cs="Times New Roman"/>
          <w:sz w:val="24"/>
          <w:szCs w:val="24"/>
        </w:rPr>
        <w:t>pod brojem 32.</w:t>
      </w:r>
      <w:r w:rsidRPr="005924C2">
        <w:rPr>
          <w:rFonts w:ascii="Times New Roman" w:hAnsi="Times New Roman" w:cs="Times New Roman"/>
          <w:sz w:val="24"/>
          <w:szCs w:val="24"/>
        </w:rPr>
        <w:t xml:space="preserve"> </w:t>
      </w:r>
      <w:r w:rsidR="00235953" w:rsidRPr="005924C2">
        <w:rPr>
          <w:rFonts w:ascii="Times New Roman" w:hAnsi="Times New Roman" w:cs="Times New Roman"/>
          <w:sz w:val="24"/>
          <w:szCs w:val="24"/>
        </w:rPr>
        <w:t xml:space="preserve">na </w:t>
      </w:r>
      <w:r w:rsidR="00FC17BD">
        <w:rPr>
          <w:rFonts w:ascii="Times New Roman" w:hAnsi="Times New Roman" w:cs="Times New Roman"/>
          <w:sz w:val="24"/>
          <w:szCs w:val="24"/>
        </w:rPr>
        <w:t>stranici 209 Izvješća</w:t>
      </w:r>
      <w:r w:rsidR="000A7AEC" w:rsidRPr="005924C2">
        <w:rPr>
          <w:rFonts w:ascii="Times New Roman" w:hAnsi="Times New Roman" w:cs="Times New Roman"/>
          <w:sz w:val="24"/>
          <w:szCs w:val="24"/>
        </w:rPr>
        <w:t>,</w:t>
      </w:r>
      <w:r w:rsidRPr="005924C2">
        <w:rPr>
          <w:rFonts w:ascii="Times New Roman" w:hAnsi="Times New Roman" w:cs="Times New Roman"/>
          <w:sz w:val="24"/>
          <w:szCs w:val="24"/>
        </w:rPr>
        <w:t xml:space="preserve"> sukladno obrazloženju navedenom u postupku javnog savjetovanja, </w:t>
      </w:r>
      <w:r w:rsidR="000A7AEC" w:rsidRPr="005924C2">
        <w:rPr>
          <w:rFonts w:ascii="Times New Roman" w:hAnsi="Times New Roman" w:cs="Times New Roman"/>
          <w:sz w:val="24"/>
          <w:szCs w:val="24"/>
        </w:rPr>
        <w:t xml:space="preserve">Vlada Republike Hrvatske </w:t>
      </w:r>
      <w:r w:rsidRPr="005924C2">
        <w:rPr>
          <w:rFonts w:ascii="Times New Roman" w:hAnsi="Times New Roman" w:cs="Times New Roman"/>
          <w:sz w:val="24"/>
          <w:szCs w:val="24"/>
        </w:rPr>
        <w:t>ponovno ističe da je namjerno napravljena određena razlika između sadržaja evidencija u pisanom ili elektroničkom obliku, s obzirom</w:t>
      </w:r>
      <w:r w:rsidR="00F72653">
        <w:rPr>
          <w:rFonts w:ascii="Times New Roman" w:hAnsi="Times New Roman" w:cs="Times New Roman"/>
          <w:sz w:val="24"/>
          <w:szCs w:val="24"/>
        </w:rPr>
        <w:t xml:space="preserve"> na to</w:t>
      </w:r>
      <w:r w:rsidRPr="005924C2">
        <w:rPr>
          <w:rFonts w:ascii="Times New Roman" w:hAnsi="Times New Roman" w:cs="Times New Roman"/>
          <w:sz w:val="24"/>
          <w:szCs w:val="24"/>
        </w:rPr>
        <w:t xml:space="preserve"> da se u budućnosti planira potpuno prijeći u elektronički oblik, a da bi vođenje svih podataka u pisanom obliku dodatno i nepotrebno administrativno opteretilo službenike. Vezano na komentar o podacima o djeci koji bi se trebali voditi, </w:t>
      </w:r>
      <w:r w:rsidR="000A7AEC" w:rsidRPr="005924C2">
        <w:rPr>
          <w:rFonts w:ascii="Times New Roman" w:hAnsi="Times New Roman" w:cs="Times New Roman"/>
          <w:sz w:val="24"/>
          <w:szCs w:val="24"/>
        </w:rPr>
        <w:t>Vlada Republike Hrvatske ponavlja</w:t>
      </w:r>
      <w:r w:rsidRPr="005924C2">
        <w:rPr>
          <w:rFonts w:ascii="Times New Roman" w:hAnsi="Times New Roman" w:cs="Times New Roman"/>
          <w:sz w:val="24"/>
          <w:szCs w:val="24"/>
        </w:rPr>
        <w:t xml:space="preserve"> da su podaci o djeci zatvorenika koji se nalaze na izvršavanju kazne zatvora dostupni iz službene dokumentacije zaprimljene pri dolasku zatvorenika, a mogu se i naknadno prikupiti tijekom izdržavanja kazne na temelju Zakona o izvršavanju kazne zatvora. Podaci o djeci drugih kategorija osoba lišenih slobode nisu dostupni na opisani način. Podaci se prikupljaju iz dostupne dokumentacije, a podaci prikupljeni od zatvorenika provjeravaju se službenim putem tijekom izvršavanja kazne. Što se tiče posebne odluke kojom će se propisati popis, oblik, sadržaj i način popunjavanja službenih evidencija na poslovima osiguranja, sukladno čl. 52. i 54. Pravilnika, ista je u fazi izrade jer se provodi racionalizacija poslovnih procesa i prilagodba elektroničkih baza i evidencija.</w:t>
      </w:r>
    </w:p>
    <w:p w14:paraId="48AD4836" w14:textId="77777777" w:rsidR="00273A18" w:rsidRPr="005924C2" w:rsidRDefault="00273A18" w:rsidP="00273A18">
      <w:pPr>
        <w:spacing w:after="0" w:line="240" w:lineRule="auto"/>
        <w:ind w:firstLine="1418"/>
        <w:jc w:val="both"/>
        <w:rPr>
          <w:rFonts w:ascii="Times New Roman" w:hAnsi="Times New Roman" w:cs="Times New Roman"/>
          <w:sz w:val="24"/>
          <w:szCs w:val="24"/>
        </w:rPr>
      </w:pPr>
    </w:p>
    <w:p w14:paraId="15BBA31B" w14:textId="0D7C29EB" w:rsidR="00A92930" w:rsidRPr="005924C2" w:rsidRDefault="00F72653" w:rsidP="00273A18">
      <w:pPr>
        <w:spacing w:after="0" w:line="240" w:lineRule="auto"/>
        <w:ind w:firstLine="1418"/>
        <w:jc w:val="both"/>
        <w:rPr>
          <w:rFonts w:ascii="Times New Roman" w:eastAsia="Times New Roman" w:hAnsi="Times New Roman" w:cs="Times New Roman"/>
          <w:kern w:val="0"/>
          <w:sz w:val="24"/>
          <w:szCs w:val="24"/>
          <w:lang w:eastAsia="hr-HR"/>
          <w14:ligatures w14:val="none"/>
        </w:rPr>
      </w:pPr>
      <w:r>
        <w:rPr>
          <w:rFonts w:ascii="Times New Roman" w:hAnsi="Times New Roman" w:cs="Times New Roman"/>
          <w:sz w:val="24"/>
          <w:szCs w:val="24"/>
        </w:rPr>
        <w:t xml:space="preserve">Nadalje, a vezano uz Sažetak Izvješća, točku </w:t>
      </w:r>
      <w:r>
        <w:rPr>
          <w:rFonts w:ascii="Times New Roman" w:hAnsi="Times New Roman" w:cs="Times New Roman"/>
          <w:sz w:val="24"/>
          <w:szCs w:val="24"/>
        </w:rPr>
        <w:t>2.4</w:t>
      </w:r>
      <w:r w:rsidRPr="005924C2">
        <w:rPr>
          <w:rFonts w:ascii="Times New Roman" w:hAnsi="Times New Roman" w:cs="Times New Roman"/>
          <w:sz w:val="24"/>
          <w:szCs w:val="24"/>
        </w:rPr>
        <w:t xml:space="preserve"> „Zdravstvena prava“ </w:t>
      </w:r>
      <w:r w:rsidRPr="005924C2">
        <w:rPr>
          <w:rFonts w:ascii="Times New Roman" w:eastAsia="Times New Roman" w:hAnsi="Times New Roman" w:cs="Times New Roman"/>
          <w:kern w:val="0"/>
          <w:sz w:val="24"/>
          <w:szCs w:val="24"/>
          <w:lang w:eastAsia="hr-HR"/>
          <w14:ligatures w14:val="none"/>
        </w:rPr>
        <w:t xml:space="preserve">na stranici </w:t>
      </w:r>
      <w:r>
        <w:rPr>
          <w:rFonts w:ascii="Times New Roman" w:eastAsia="Times New Roman" w:hAnsi="Times New Roman" w:cs="Times New Roman"/>
          <w:kern w:val="0"/>
          <w:sz w:val="24"/>
          <w:szCs w:val="24"/>
          <w:lang w:eastAsia="hr-HR"/>
          <w14:ligatures w14:val="none"/>
        </w:rPr>
        <w:t>15 Izvješća</w:t>
      </w:r>
      <w:r>
        <w:rPr>
          <w:rFonts w:ascii="Times New Roman" w:eastAsia="Times New Roman" w:hAnsi="Times New Roman" w:cs="Times New Roman"/>
          <w:kern w:val="0"/>
          <w:sz w:val="24"/>
          <w:szCs w:val="24"/>
          <w:lang w:eastAsia="hr-HR"/>
          <w14:ligatures w14:val="none"/>
        </w:rPr>
        <w:t>,</w:t>
      </w:r>
      <w:r w:rsidRPr="005924C2">
        <w:rPr>
          <w:rFonts w:ascii="Times New Roman" w:eastAsia="Times New Roman" w:hAnsi="Times New Roman" w:cs="Times New Roman"/>
          <w:kern w:val="0"/>
          <w:sz w:val="24"/>
          <w:szCs w:val="24"/>
          <w:lang w:eastAsia="hr-HR"/>
          <w14:ligatures w14:val="none"/>
        </w:rPr>
        <w:t xml:space="preserve"> </w:t>
      </w:r>
      <w:r w:rsidR="000A5C4A" w:rsidRPr="005924C2">
        <w:rPr>
          <w:rFonts w:ascii="Times New Roman" w:hAnsi="Times New Roman" w:cs="Times New Roman"/>
          <w:sz w:val="24"/>
          <w:szCs w:val="24"/>
        </w:rPr>
        <w:t xml:space="preserve">Vlada Republike Hrvatske naglašava </w:t>
      </w:r>
      <w:r w:rsidR="00F7193A" w:rsidRPr="005924C2">
        <w:rPr>
          <w:rFonts w:ascii="Times New Roman" w:hAnsi="Times New Roman" w:cs="Times New Roman"/>
          <w:sz w:val="24"/>
          <w:szCs w:val="24"/>
        </w:rPr>
        <w:t xml:space="preserve">da, </w:t>
      </w:r>
      <w:r w:rsidR="00237B90">
        <w:rPr>
          <w:rFonts w:ascii="Times New Roman" w:hAnsi="Times New Roman" w:cs="Times New Roman"/>
          <w:sz w:val="24"/>
          <w:szCs w:val="24"/>
        </w:rPr>
        <w:t xml:space="preserve">u dijelu </w:t>
      </w:r>
      <w:r w:rsidR="00E47B8A" w:rsidRPr="005924C2">
        <w:rPr>
          <w:rFonts w:ascii="Times New Roman" w:eastAsia="Times New Roman" w:hAnsi="Times New Roman" w:cs="Times New Roman"/>
          <w:kern w:val="0"/>
          <w:sz w:val="24"/>
          <w:szCs w:val="24"/>
          <w:lang w:eastAsia="hr-HR"/>
          <w14:ligatures w14:val="none"/>
        </w:rPr>
        <w:t xml:space="preserve">vezano </w:t>
      </w:r>
      <w:r w:rsidR="00A92930" w:rsidRPr="005924C2">
        <w:rPr>
          <w:rFonts w:ascii="Times New Roman" w:eastAsia="Times New Roman" w:hAnsi="Times New Roman" w:cs="Times New Roman"/>
          <w:kern w:val="0"/>
          <w:sz w:val="24"/>
          <w:szCs w:val="24"/>
          <w:lang w:eastAsia="hr-HR"/>
          <w14:ligatures w14:val="none"/>
        </w:rPr>
        <w:t xml:space="preserve">uz </w:t>
      </w:r>
      <w:r w:rsidR="00E47B8A" w:rsidRPr="005924C2">
        <w:rPr>
          <w:rFonts w:ascii="Times New Roman" w:eastAsia="Times New Roman" w:hAnsi="Times New Roman" w:cs="Times New Roman"/>
          <w:kern w:val="0"/>
          <w:sz w:val="24"/>
          <w:szCs w:val="24"/>
          <w:lang w:eastAsia="hr-HR"/>
          <w14:ligatures w14:val="none"/>
        </w:rPr>
        <w:t xml:space="preserve">navode </w:t>
      </w:r>
      <w:r w:rsidR="00F7193A" w:rsidRPr="005924C2">
        <w:rPr>
          <w:rFonts w:ascii="Times New Roman" w:eastAsia="Times New Roman" w:hAnsi="Times New Roman" w:cs="Times New Roman"/>
          <w:kern w:val="0"/>
          <w:sz w:val="24"/>
          <w:szCs w:val="24"/>
          <w:lang w:eastAsia="hr-HR"/>
          <w14:ligatures w14:val="none"/>
        </w:rPr>
        <w:t xml:space="preserve">o </w:t>
      </w:r>
      <w:r w:rsidR="00A92930" w:rsidRPr="005924C2">
        <w:rPr>
          <w:rFonts w:ascii="Times New Roman" w:eastAsia="Times New Roman" w:hAnsi="Times New Roman" w:cs="Times New Roman"/>
          <w:kern w:val="0"/>
          <w:sz w:val="24"/>
          <w:szCs w:val="24"/>
          <w:lang w:eastAsia="hr-HR"/>
          <w14:ligatures w14:val="none"/>
        </w:rPr>
        <w:t>problem</w:t>
      </w:r>
      <w:r w:rsidR="00F7193A" w:rsidRPr="005924C2">
        <w:rPr>
          <w:rFonts w:ascii="Times New Roman" w:eastAsia="Times New Roman" w:hAnsi="Times New Roman" w:cs="Times New Roman"/>
          <w:kern w:val="0"/>
          <w:sz w:val="24"/>
          <w:szCs w:val="24"/>
          <w:lang w:eastAsia="hr-HR"/>
          <w14:ligatures w14:val="none"/>
        </w:rPr>
        <w:t>u</w:t>
      </w:r>
      <w:r w:rsidR="00A92930" w:rsidRPr="005924C2">
        <w:rPr>
          <w:rFonts w:ascii="Times New Roman" w:eastAsia="Times New Roman" w:hAnsi="Times New Roman" w:cs="Times New Roman"/>
          <w:kern w:val="0"/>
          <w:sz w:val="24"/>
          <w:szCs w:val="24"/>
          <w:lang w:eastAsia="hr-HR"/>
          <w14:ligatures w14:val="none"/>
        </w:rPr>
        <w:t xml:space="preserve"> ovisničkih ponašanja djece i mladih</w:t>
      </w:r>
      <w:r w:rsidR="00F7193A" w:rsidRPr="005924C2">
        <w:rPr>
          <w:rFonts w:ascii="Times New Roman" w:eastAsia="Times New Roman" w:hAnsi="Times New Roman" w:cs="Times New Roman"/>
          <w:kern w:val="0"/>
          <w:sz w:val="24"/>
          <w:szCs w:val="24"/>
          <w:lang w:eastAsia="hr-HR"/>
          <w14:ligatures w14:val="none"/>
        </w:rPr>
        <w:t>,</w:t>
      </w:r>
      <w:r w:rsidR="00A92930" w:rsidRPr="005924C2">
        <w:rPr>
          <w:rFonts w:ascii="Times New Roman" w:eastAsia="Times New Roman" w:hAnsi="Times New Roman" w:cs="Times New Roman"/>
          <w:kern w:val="0"/>
          <w:sz w:val="24"/>
          <w:szCs w:val="24"/>
          <w:lang w:eastAsia="hr-HR"/>
          <w14:ligatures w14:val="none"/>
        </w:rPr>
        <w:t xml:space="preserve"> Hrvatski zavod za javno zdravstvo (</w:t>
      </w:r>
      <w:r w:rsidR="007777B7" w:rsidRPr="005924C2">
        <w:rPr>
          <w:rFonts w:ascii="Times New Roman" w:eastAsia="Times New Roman" w:hAnsi="Times New Roman" w:cs="Times New Roman"/>
          <w:kern w:val="0"/>
          <w:sz w:val="24"/>
          <w:szCs w:val="24"/>
          <w:lang w:eastAsia="hr-HR"/>
          <w14:ligatures w14:val="none"/>
        </w:rPr>
        <w:t>dalje</w:t>
      </w:r>
      <w:r w:rsidR="00A92930" w:rsidRPr="005924C2">
        <w:rPr>
          <w:rFonts w:ascii="Times New Roman" w:eastAsia="Times New Roman" w:hAnsi="Times New Roman" w:cs="Times New Roman"/>
          <w:kern w:val="0"/>
          <w:sz w:val="24"/>
          <w:szCs w:val="24"/>
          <w:lang w:eastAsia="hr-HR"/>
          <w14:ligatures w14:val="none"/>
        </w:rPr>
        <w:t>: HZJZ) prati pokazatelje ovisničkih ponašanja u djece i mladih putem Europskog istraživanja o pušenju, pijenju alkohola, uzimanju droga i drugim oblicima ovisnosti među učenicima (ESPAD istraživanja) od 1995., a od 2015. prat</w:t>
      </w:r>
      <w:r w:rsidR="00787993" w:rsidRPr="005924C2">
        <w:rPr>
          <w:rFonts w:ascii="Times New Roman" w:eastAsia="Times New Roman" w:hAnsi="Times New Roman" w:cs="Times New Roman"/>
          <w:kern w:val="0"/>
          <w:sz w:val="24"/>
          <w:szCs w:val="24"/>
          <w:lang w:eastAsia="hr-HR"/>
          <w14:ligatures w14:val="none"/>
        </w:rPr>
        <w:t>i</w:t>
      </w:r>
      <w:r w:rsidR="00A92930" w:rsidRPr="005924C2">
        <w:rPr>
          <w:rFonts w:ascii="Times New Roman" w:eastAsia="Times New Roman" w:hAnsi="Times New Roman" w:cs="Times New Roman"/>
          <w:kern w:val="0"/>
          <w:sz w:val="24"/>
          <w:szCs w:val="24"/>
          <w:lang w:eastAsia="hr-HR"/>
          <w14:ligatures w14:val="none"/>
        </w:rPr>
        <w:t xml:space="preserve"> pokazatelje vezane uz ponašajne ovisnosti. Kao što je navedeno u Izvještaju problem ponašajnih ovisnosti kod maloljetnika predstavlja novi izazov u radu za sve koji se bave problemima ovisnosti. </w:t>
      </w:r>
    </w:p>
    <w:p w14:paraId="3D34C22D" w14:textId="77777777" w:rsidR="00D7688A" w:rsidRDefault="00D7688A" w:rsidP="00273A18">
      <w:pPr>
        <w:spacing w:after="0" w:line="240" w:lineRule="auto"/>
        <w:ind w:firstLine="1418"/>
        <w:jc w:val="both"/>
        <w:rPr>
          <w:rFonts w:ascii="Times New Roman" w:eastAsia="Times New Roman" w:hAnsi="Times New Roman" w:cs="Times New Roman"/>
          <w:kern w:val="0"/>
          <w:sz w:val="24"/>
          <w:szCs w:val="24"/>
          <w:lang w:eastAsia="hr-HR"/>
          <w14:ligatures w14:val="none"/>
        </w:rPr>
      </w:pPr>
    </w:p>
    <w:p w14:paraId="69FB2346" w14:textId="6BECE00D" w:rsidR="00787993" w:rsidRPr="005924C2" w:rsidRDefault="007B2F37" w:rsidP="00273A18">
      <w:pPr>
        <w:spacing w:after="0" w:line="240" w:lineRule="auto"/>
        <w:ind w:firstLine="1418"/>
        <w:jc w:val="both"/>
        <w:rPr>
          <w:rFonts w:ascii="Times New Roman" w:eastAsia="Times New Roman" w:hAnsi="Times New Roman" w:cs="Times New Roman"/>
          <w:kern w:val="0"/>
          <w:sz w:val="24"/>
          <w:szCs w:val="24"/>
          <w:lang w:eastAsia="hr-HR"/>
          <w14:ligatures w14:val="none"/>
        </w:rPr>
      </w:pPr>
      <w:r w:rsidRPr="005924C2">
        <w:rPr>
          <w:rFonts w:ascii="Times New Roman" w:eastAsia="Times New Roman" w:hAnsi="Times New Roman" w:cs="Times New Roman"/>
          <w:kern w:val="0"/>
          <w:sz w:val="24"/>
          <w:szCs w:val="24"/>
          <w:lang w:eastAsia="hr-HR"/>
          <w14:ligatures w14:val="none"/>
        </w:rPr>
        <w:t>V</w:t>
      </w:r>
      <w:r w:rsidR="00A92930" w:rsidRPr="005924C2">
        <w:rPr>
          <w:rFonts w:ascii="Times New Roman" w:eastAsia="Times New Roman" w:hAnsi="Times New Roman" w:cs="Times New Roman"/>
          <w:kern w:val="0"/>
          <w:sz w:val="24"/>
          <w:szCs w:val="24"/>
          <w:lang w:eastAsia="hr-HR"/>
          <w14:ligatures w14:val="none"/>
        </w:rPr>
        <w:t>ezano</w:t>
      </w:r>
      <w:r w:rsidRPr="005924C2">
        <w:rPr>
          <w:rFonts w:ascii="Times New Roman" w:eastAsia="Times New Roman" w:hAnsi="Times New Roman" w:cs="Times New Roman"/>
          <w:kern w:val="0"/>
          <w:sz w:val="24"/>
          <w:szCs w:val="24"/>
          <w:lang w:eastAsia="hr-HR"/>
          <w14:ligatures w14:val="none"/>
        </w:rPr>
        <w:t xml:space="preserve"> uz navode o</w:t>
      </w:r>
      <w:r w:rsidR="00A92930" w:rsidRPr="005924C2">
        <w:rPr>
          <w:rFonts w:ascii="Times New Roman" w:eastAsia="Times New Roman" w:hAnsi="Times New Roman" w:cs="Times New Roman"/>
          <w:kern w:val="0"/>
          <w:sz w:val="24"/>
          <w:szCs w:val="24"/>
          <w:lang w:eastAsia="hr-HR"/>
          <w14:ligatures w14:val="none"/>
        </w:rPr>
        <w:t xml:space="preserve"> dostupnost</w:t>
      </w:r>
      <w:r w:rsidRPr="005924C2">
        <w:rPr>
          <w:rFonts w:ascii="Times New Roman" w:eastAsia="Times New Roman" w:hAnsi="Times New Roman" w:cs="Times New Roman"/>
          <w:kern w:val="0"/>
          <w:sz w:val="24"/>
          <w:szCs w:val="24"/>
          <w:lang w:eastAsia="hr-HR"/>
          <w14:ligatures w14:val="none"/>
        </w:rPr>
        <w:t>i</w:t>
      </w:r>
      <w:r w:rsidR="00A92930" w:rsidRPr="005924C2">
        <w:rPr>
          <w:rFonts w:ascii="Times New Roman" w:eastAsia="Times New Roman" w:hAnsi="Times New Roman" w:cs="Times New Roman"/>
          <w:kern w:val="0"/>
          <w:sz w:val="24"/>
          <w:szCs w:val="24"/>
          <w:lang w:eastAsia="hr-HR"/>
          <w14:ligatures w14:val="none"/>
        </w:rPr>
        <w:t xml:space="preserve"> zdravstvene zaštite djeci tijekom</w:t>
      </w:r>
      <w:r w:rsidR="00F72653">
        <w:rPr>
          <w:rFonts w:ascii="Times New Roman" w:eastAsia="Times New Roman" w:hAnsi="Times New Roman" w:cs="Times New Roman"/>
          <w:kern w:val="0"/>
          <w:sz w:val="24"/>
          <w:szCs w:val="24"/>
          <w:lang w:eastAsia="hr-HR"/>
          <w14:ligatures w14:val="none"/>
        </w:rPr>
        <w:t xml:space="preserve"> </w:t>
      </w:r>
      <w:proofErr w:type="spellStart"/>
      <w:r w:rsidR="00F72653">
        <w:rPr>
          <w:rFonts w:ascii="Times New Roman" w:eastAsia="Times New Roman" w:hAnsi="Times New Roman" w:cs="Times New Roman"/>
          <w:kern w:val="0"/>
          <w:sz w:val="24"/>
          <w:szCs w:val="24"/>
          <w:lang w:eastAsia="hr-HR"/>
          <w14:ligatures w14:val="none"/>
        </w:rPr>
        <w:t>pandemije</w:t>
      </w:r>
      <w:proofErr w:type="spellEnd"/>
      <w:r w:rsidR="00F72653">
        <w:rPr>
          <w:rFonts w:ascii="Times New Roman" w:eastAsia="Times New Roman" w:hAnsi="Times New Roman" w:cs="Times New Roman"/>
          <w:kern w:val="0"/>
          <w:sz w:val="24"/>
          <w:szCs w:val="24"/>
          <w:lang w:eastAsia="hr-HR"/>
          <w14:ligatures w14:val="none"/>
        </w:rPr>
        <w:t xml:space="preserve"> bolesti</w:t>
      </w:r>
      <w:r w:rsidR="00A92930" w:rsidRPr="005924C2">
        <w:rPr>
          <w:rFonts w:ascii="Times New Roman" w:eastAsia="Times New Roman" w:hAnsi="Times New Roman" w:cs="Times New Roman"/>
          <w:kern w:val="0"/>
          <w:sz w:val="24"/>
          <w:szCs w:val="24"/>
          <w:lang w:eastAsia="hr-HR"/>
          <w14:ligatures w14:val="none"/>
        </w:rPr>
        <w:t xml:space="preserve"> COVID-19, </w:t>
      </w:r>
      <w:r w:rsidR="003E187E" w:rsidRPr="005924C2">
        <w:rPr>
          <w:rFonts w:ascii="Times New Roman" w:eastAsia="Times New Roman" w:hAnsi="Times New Roman" w:cs="Times New Roman"/>
          <w:kern w:val="0"/>
          <w:sz w:val="24"/>
          <w:szCs w:val="24"/>
          <w:lang w:eastAsia="hr-HR"/>
          <w14:ligatures w14:val="none"/>
        </w:rPr>
        <w:t xml:space="preserve">Vlada Republike Hrvatske naglašava da, </w:t>
      </w:r>
      <w:r w:rsidR="00A92930" w:rsidRPr="005924C2">
        <w:rPr>
          <w:rFonts w:ascii="Times New Roman" w:eastAsia="Times New Roman" w:hAnsi="Times New Roman" w:cs="Times New Roman"/>
          <w:kern w:val="0"/>
          <w:sz w:val="24"/>
          <w:szCs w:val="24"/>
          <w:lang w:eastAsia="hr-HR"/>
          <w14:ligatures w14:val="none"/>
        </w:rPr>
        <w:t>iako je velik broj osoba bio ili zaražen ili u samoizolaciji, podaci o korištenju zdravstvene zaštite u djelatnosti zdravstvene zaštite djece predškolske dobi (izvor Centralni zdravstveni informacijski sustav Republike Hrvatske) govore o prilagodbi zdravstvenih djelatnika novonastaloj situaciji te je i pedijatrijska primarna zdravstvena zaštita tokom cijelog tog razdoblja i dalje ostala dostupna pacijentima. Tako je broj ukupno ostvarenih kontakata (fizički dolazak u ordinaciju, telefonski poziv i ostalo), u 2021. porastao 31,2</w:t>
      </w:r>
      <w:r w:rsidR="00FC17BD">
        <w:rPr>
          <w:rFonts w:ascii="Times New Roman" w:eastAsia="Times New Roman" w:hAnsi="Times New Roman" w:cs="Times New Roman"/>
          <w:kern w:val="0"/>
          <w:sz w:val="24"/>
          <w:szCs w:val="24"/>
          <w:lang w:eastAsia="hr-HR"/>
          <w14:ligatures w14:val="none"/>
        </w:rPr>
        <w:t xml:space="preserve"> </w:t>
      </w:r>
      <w:r w:rsidR="00A92930" w:rsidRPr="005924C2">
        <w:rPr>
          <w:rFonts w:ascii="Times New Roman" w:eastAsia="Times New Roman" w:hAnsi="Times New Roman" w:cs="Times New Roman"/>
          <w:kern w:val="0"/>
          <w:sz w:val="24"/>
          <w:szCs w:val="24"/>
          <w:lang w:eastAsia="hr-HR"/>
          <w14:ligatures w14:val="none"/>
        </w:rPr>
        <w:t>% u odnosu na 2020., a to je i porast od 9,3</w:t>
      </w:r>
      <w:r w:rsidR="00FC17BD">
        <w:rPr>
          <w:rFonts w:ascii="Times New Roman" w:eastAsia="Times New Roman" w:hAnsi="Times New Roman" w:cs="Times New Roman"/>
          <w:kern w:val="0"/>
          <w:sz w:val="24"/>
          <w:szCs w:val="24"/>
          <w:lang w:eastAsia="hr-HR"/>
          <w14:ligatures w14:val="none"/>
        </w:rPr>
        <w:t xml:space="preserve"> </w:t>
      </w:r>
      <w:r w:rsidR="00A92930" w:rsidRPr="005924C2">
        <w:rPr>
          <w:rFonts w:ascii="Times New Roman" w:eastAsia="Times New Roman" w:hAnsi="Times New Roman" w:cs="Times New Roman"/>
          <w:kern w:val="0"/>
          <w:sz w:val="24"/>
          <w:szCs w:val="24"/>
          <w:lang w:eastAsia="hr-HR"/>
          <w14:ligatures w14:val="none"/>
        </w:rPr>
        <w:t>% u odnosu na pred-</w:t>
      </w:r>
      <w:proofErr w:type="spellStart"/>
      <w:r w:rsidR="00A92930" w:rsidRPr="005924C2">
        <w:rPr>
          <w:rFonts w:ascii="Times New Roman" w:eastAsia="Times New Roman" w:hAnsi="Times New Roman" w:cs="Times New Roman"/>
          <w:kern w:val="0"/>
          <w:sz w:val="24"/>
          <w:szCs w:val="24"/>
          <w:lang w:eastAsia="hr-HR"/>
          <w14:ligatures w14:val="none"/>
        </w:rPr>
        <w:t>pandemijsku</w:t>
      </w:r>
      <w:proofErr w:type="spellEnd"/>
      <w:r w:rsidR="00A92930" w:rsidRPr="005924C2">
        <w:rPr>
          <w:rFonts w:ascii="Times New Roman" w:eastAsia="Times New Roman" w:hAnsi="Times New Roman" w:cs="Times New Roman"/>
          <w:kern w:val="0"/>
          <w:sz w:val="24"/>
          <w:szCs w:val="24"/>
          <w:lang w:eastAsia="hr-HR"/>
          <w14:ligatures w14:val="none"/>
        </w:rPr>
        <w:t xml:space="preserve"> 2019. (2019. godina - 2.372.249; 2020. godina - 1.977.417; 2021. godina 2.594.043). Uz dobar trend ukupnih kontakata, zabilježeno je i značajno povećanje broja tele-konzultacija, porast u 2021. u odnosu na 2019. je bio 180</w:t>
      </w:r>
      <w:r w:rsidR="00FC17BD">
        <w:rPr>
          <w:rFonts w:ascii="Times New Roman" w:eastAsia="Times New Roman" w:hAnsi="Times New Roman" w:cs="Times New Roman"/>
          <w:kern w:val="0"/>
          <w:sz w:val="24"/>
          <w:szCs w:val="24"/>
          <w:lang w:eastAsia="hr-HR"/>
          <w14:ligatures w14:val="none"/>
        </w:rPr>
        <w:t xml:space="preserve"> </w:t>
      </w:r>
      <w:r w:rsidR="00A92930" w:rsidRPr="005924C2">
        <w:rPr>
          <w:rFonts w:ascii="Times New Roman" w:eastAsia="Times New Roman" w:hAnsi="Times New Roman" w:cs="Times New Roman"/>
          <w:kern w:val="0"/>
          <w:sz w:val="24"/>
          <w:szCs w:val="24"/>
          <w:lang w:eastAsia="hr-HR"/>
          <w14:ligatures w14:val="none"/>
        </w:rPr>
        <w:t>%.</w:t>
      </w:r>
      <w:r w:rsidR="00D7688A">
        <w:rPr>
          <w:rFonts w:ascii="Times New Roman" w:eastAsia="Times New Roman" w:hAnsi="Times New Roman" w:cs="Times New Roman"/>
          <w:kern w:val="0"/>
          <w:sz w:val="24"/>
          <w:szCs w:val="24"/>
          <w:lang w:eastAsia="hr-HR"/>
          <w14:ligatures w14:val="none"/>
        </w:rPr>
        <w:t xml:space="preserve"> </w:t>
      </w:r>
      <w:r w:rsidR="003F038C" w:rsidRPr="005924C2">
        <w:rPr>
          <w:rFonts w:ascii="Times New Roman" w:eastAsia="Times New Roman" w:hAnsi="Times New Roman" w:cs="Times New Roman"/>
          <w:kern w:val="0"/>
          <w:sz w:val="24"/>
          <w:szCs w:val="24"/>
          <w:lang w:eastAsia="hr-HR"/>
          <w14:ligatures w14:val="none"/>
        </w:rPr>
        <w:t>Također, Vlada Republike Hrvatske naglašava da su se tijekom</w:t>
      </w:r>
      <w:r w:rsidR="00A92930" w:rsidRPr="005924C2">
        <w:rPr>
          <w:rFonts w:ascii="Times New Roman" w:eastAsia="Times New Roman" w:hAnsi="Times New Roman" w:cs="Times New Roman"/>
          <w:kern w:val="0"/>
          <w:sz w:val="24"/>
          <w:szCs w:val="24"/>
          <w:lang w:eastAsia="hr-HR"/>
          <w14:ligatures w14:val="none"/>
        </w:rPr>
        <w:t xml:space="preserve"> </w:t>
      </w:r>
      <w:proofErr w:type="spellStart"/>
      <w:r w:rsidR="00A92930" w:rsidRPr="005924C2">
        <w:rPr>
          <w:rFonts w:ascii="Times New Roman" w:eastAsia="Times New Roman" w:hAnsi="Times New Roman" w:cs="Times New Roman"/>
          <w:kern w:val="0"/>
          <w:sz w:val="24"/>
          <w:szCs w:val="24"/>
          <w:lang w:eastAsia="hr-HR"/>
          <w14:ligatures w14:val="none"/>
        </w:rPr>
        <w:t>pandemije</w:t>
      </w:r>
      <w:proofErr w:type="spellEnd"/>
      <w:r w:rsidR="00A92930" w:rsidRPr="005924C2">
        <w:rPr>
          <w:rFonts w:ascii="Times New Roman" w:eastAsia="Times New Roman" w:hAnsi="Times New Roman" w:cs="Times New Roman"/>
          <w:kern w:val="0"/>
          <w:sz w:val="24"/>
          <w:szCs w:val="24"/>
          <w:lang w:eastAsia="hr-HR"/>
          <w14:ligatures w14:val="none"/>
        </w:rPr>
        <w:t xml:space="preserve"> preventivne aktivnosti u djelatnosti primarne </w:t>
      </w:r>
      <w:r w:rsidR="00A92930" w:rsidRPr="005924C2">
        <w:rPr>
          <w:rFonts w:ascii="Times New Roman" w:eastAsia="Times New Roman" w:hAnsi="Times New Roman" w:cs="Times New Roman"/>
          <w:kern w:val="0"/>
          <w:sz w:val="24"/>
          <w:szCs w:val="24"/>
          <w:lang w:eastAsia="hr-HR"/>
          <w14:ligatures w14:val="none"/>
        </w:rPr>
        <w:lastRenderedPageBreak/>
        <w:t>zdravstvene zaštite predškolske djece redovito provod</w:t>
      </w:r>
      <w:r w:rsidR="00FC17BD">
        <w:rPr>
          <w:rFonts w:ascii="Times New Roman" w:eastAsia="Times New Roman" w:hAnsi="Times New Roman" w:cs="Times New Roman"/>
          <w:kern w:val="0"/>
          <w:sz w:val="24"/>
          <w:szCs w:val="24"/>
          <w:lang w:eastAsia="hr-HR"/>
          <w14:ligatures w14:val="none"/>
        </w:rPr>
        <w:t>ile, unatoč velikom broju COVID-</w:t>
      </w:r>
      <w:r w:rsidR="00A92930" w:rsidRPr="005924C2">
        <w:rPr>
          <w:rFonts w:ascii="Times New Roman" w:eastAsia="Times New Roman" w:hAnsi="Times New Roman" w:cs="Times New Roman"/>
          <w:kern w:val="0"/>
          <w:sz w:val="24"/>
          <w:szCs w:val="24"/>
          <w:lang w:eastAsia="hr-HR"/>
          <w14:ligatures w14:val="none"/>
        </w:rPr>
        <w:t>19 pozitivne djece i roditelja.</w:t>
      </w:r>
      <w:r w:rsidR="000A450E">
        <w:rPr>
          <w:rFonts w:ascii="Times New Roman" w:eastAsia="Times New Roman" w:hAnsi="Times New Roman" w:cs="Times New Roman"/>
          <w:kern w:val="0"/>
          <w:sz w:val="24"/>
          <w:szCs w:val="24"/>
          <w:lang w:eastAsia="hr-HR"/>
          <w14:ligatures w14:val="none"/>
        </w:rPr>
        <w:t xml:space="preserve"> </w:t>
      </w:r>
      <w:bookmarkStart w:id="13" w:name="_GoBack"/>
      <w:bookmarkEnd w:id="13"/>
      <w:r w:rsidR="009A66C7" w:rsidRPr="005924C2">
        <w:rPr>
          <w:rFonts w:ascii="Times New Roman" w:eastAsia="Times New Roman" w:hAnsi="Times New Roman" w:cs="Times New Roman"/>
          <w:kern w:val="0"/>
          <w:sz w:val="24"/>
          <w:szCs w:val="24"/>
          <w:lang w:eastAsia="hr-HR"/>
          <w14:ligatures w14:val="none"/>
        </w:rPr>
        <w:t>Nadalje, n</w:t>
      </w:r>
      <w:r w:rsidR="007D50A9" w:rsidRPr="005924C2">
        <w:rPr>
          <w:rFonts w:ascii="Times New Roman" w:eastAsia="Times New Roman" w:hAnsi="Times New Roman" w:cs="Times New Roman"/>
          <w:kern w:val="0"/>
          <w:sz w:val="24"/>
          <w:szCs w:val="24"/>
          <w:lang w:eastAsia="hr-HR"/>
          <w14:ligatures w14:val="none"/>
        </w:rPr>
        <w:t xml:space="preserve">a stranici 17 </w:t>
      </w:r>
      <w:r w:rsidR="00B87487" w:rsidRPr="005924C2">
        <w:rPr>
          <w:rFonts w:ascii="Times New Roman" w:eastAsia="Times New Roman" w:hAnsi="Times New Roman" w:cs="Times New Roman"/>
          <w:kern w:val="0"/>
          <w:sz w:val="24"/>
          <w:szCs w:val="24"/>
          <w:lang w:eastAsia="hr-HR"/>
          <w14:ligatures w14:val="none"/>
        </w:rPr>
        <w:t xml:space="preserve">Sažetka Izvješća, </w:t>
      </w:r>
      <w:r w:rsidR="007D50A9" w:rsidRPr="005924C2">
        <w:rPr>
          <w:rFonts w:ascii="Times New Roman" w:eastAsia="Times New Roman" w:hAnsi="Times New Roman" w:cs="Times New Roman"/>
          <w:kern w:val="0"/>
          <w:sz w:val="24"/>
          <w:szCs w:val="24"/>
          <w:lang w:eastAsia="hr-HR"/>
          <w14:ligatures w14:val="none"/>
        </w:rPr>
        <w:t xml:space="preserve">vezano uz oglašavanje hrane, </w:t>
      </w:r>
      <w:r w:rsidR="00DC25ED">
        <w:rPr>
          <w:rFonts w:ascii="Times New Roman" w:eastAsia="Times New Roman" w:hAnsi="Times New Roman" w:cs="Times New Roman"/>
          <w:kern w:val="0"/>
          <w:sz w:val="24"/>
          <w:szCs w:val="24"/>
          <w:lang w:eastAsia="hr-HR"/>
          <w14:ligatures w14:val="none"/>
        </w:rPr>
        <w:t xml:space="preserve">potrebno je naglasiti da je </w:t>
      </w:r>
      <w:r w:rsidR="007D50A9" w:rsidRPr="005924C2">
        <w:rPr>
          <w:rFonts w:ascii="Times New Roman" w:eastAsia="Times New Roman" w:hAnsi="Times New Roman" w:cs="Times New Roman"/>
          <w:kern w:val="0"/>
          <w:sz w:val="24"/>
          <w:szCs w:val="24"/>
          <w:lang w:eastAsia="hr-HR"/>
          <w14:ligatures w14:val="none"/>
        </w:rPr>
        <w:t>Ured pravobraniteljice za djecu sudjelovao na sastanku „Zdravlje djece u središtu: utjecaji skriveni u okruženjima - sastanak ključnih dionika u području oglašavanja hrane i pića usmjerenog djeci“ 9. prosinca 2022. u organizaciji HZJZ-a koji je za cilj imao prikazati nacionalne i europske aktivnosti koje se provode u području ograničavanja oglašavanja hrane i pića usmjerenog djeci, sve u svrhu stvaranja okruženja koja olakšavaju pravilne prehrambene odabire i prevencije debljine.</w:t>
      </w:r>
    </w:p>
    <w:p w14:paraId="71BCE6E9" w14:textId="77777777" w:rsidR="007632DC" w:rsidRPr="005924C2" w:rsidRDefault="007632DC" w:rsidP="00273A18">
      <w:pPr>
        <w:spacing w:after="0" w:line="240" w:lineRule="auto"/>
        <w:ind w:firstLine="1418"/>
        <w:jc w:val="both"/>
        <w:rPr>
          <w:rFonts w:ascii="Times New Roman" w:eastAsia="Times New Roman" w:hAnsi="Times New Roman" w:cs="Times New Roman"/>
          <w:kern w:val="0"/>
          <w:sz w:val="24"/>
          <w:szCs w:val="24"/>
          <w:lang w:eastAsia="hr-HR"/>
          <w14:ligatures w14:val="none"/>
        </w:rPr>
      </w:pPr>
    </w:p>
    <w:p w14:paraId="06A90BF4" w14:textId="7D31D239" w:rsidR="00712D23" w:rsidRPr="005924C2" w:rsidRDefault="002A43B7" w:rsidP="00273A18">
      <w:pPr>
        <w:spacing w:after="0" w:line="240" w:lineRule="auto"/>
        <w:ind w:firstLine="1418"/>
        <w:jc w:val="both"/>
        <w:rPr>
          <w:rFonts w:ascii="Times New Roman" w:eastAsia="Times New Roman" w:hAnsi="Times New Roman" w:cs="Times New Roman"/>
          <w:bCs/>
          <w:kern w:val="0"/>
          <w:sz w:val="24"/>
          <w:szCs w:val="24"/>
          <w:lang w:eastAsia="hr-HR"/>
          <w14:ligatures w14:val="none"/>
        </w:rPr>
      </w:pPr>
      <w:r w:rsidRPr="005924C2">
        <w:rPr>
          <w:rFonts w:ascii="Times New Roman" w:hAnsi="Times New Roman" w:cs="Times New Roman"/>
          <w:sz w:val="24"/>
          <w:szCs w:val="24"/>
        </w:rPr>
        <w:t xml:space="preserve">Vezano uz </w:t>
      </w:r>
      <w:r w:rsidR="00237B90">
        <w:rPr>
          <w:rFonts w:ascii="Times New Roman" w:hAnsi="Times New Roman" w:cs="Times New Roman"/>
          <w:sz w:val="24"/>
          <w:szCs w:val="24"/>
        </w:rPr>
        <w:t>točku</w:t>
      </w:r>
      <w:r w:rsidR="00145FB3" w:rsidRPr="005924C2">
        <w:rPr>
          <w:rFonts w:ascii="Times New Roman" w:hAnsi="Times New Roman" w:cs="Times New Roman"/>
          <w:sz w:val="24"/>
          <w:szCs w:val="24"/>
        </w:rPr>
        <w:t xml:space="preserve"> </w:t>
      </w:r>
      <w:r w:rsidR="00DC25ED">
        <w:rPr>
          <w:rFonts w:ascii="Times New Roman" w:eastAsia="Times New Roman" w:hAnsi="Times New Roman" w:cs="Times New Roman"/>
          <w:bCs/>
          <w:kern w:val="0"/>
          <w:sz w:val="24"/>
          <w:szCs w:val="24"/>
          <w:lang w:eastAsia="hr-HR"/>
          <w14:ligatures w14:val="none"/>
        </w:rPr>
        <w:t xml:space="preserve">4.2 Sažetka Izvješća </w:t>
      </w:r>
      <w:r w:rsidR="00275A21" w:rsidRPr="005924C2">
        <w:rPr>
          <w:rFonts w:ascii="Times New Roman" w:eastAsia="Times New Roman" w:hAnsi="Times New Roman" w:cs="Times New Roman"/>
          <w:bCs/>
          <w:kern w:val="0"/>
          <w:sz w:val="24"/>
          <w:szCs w:val="24"/>
          <w:lang w:eastAsia="hr-HR"/>
          <w14:ligatures w14:val="none"/>
        </w:rPr>
        <w:t>„Djeca s problemima u ponašanju“</w:t>
      </w:r>
      <w:r w:rsidR="00E927B3">
        <w:rPr>
          <w:rFonts w:ascii="Times New Roman" w:eastAsia="Times New Roman" w:hAnsi="Times New Roman" w:cs="Times New Roman"/>
          <w:bCs/>
          <w:kern w:val="0"/>
          <w:sz w:val="24"/>
          <w:szCs w:val="24"/>
          <w:lang w:eastAsia="hr-HR"/>
          <w14:ligatures w14:val="none"/>
        </w:rPr>
        <w:t xml:space="preserve"> te navode na stranicama 23 i 24,</w:t>
      </w:r>
      <w:r w:rsidR="00951577" w:rsidRPr="005924C2">
        <w:rPr>
          <w:rFonts w:ascii="Times New Roman" w:eastAsia="Times New Roman" w:hAnsi="Times New Roman" w:cs="Times New Roman"/>
          <w:bCs/>
          <w:kern w:val="0"/>
          <w:sz w:val="24"/>
          <w:szCs w:val="24"/>
          <w:lang w:eastAsia="hr-HR"/>
          <w14:ligatures w14:val="none"/>
        </w:rPr>
        <w:t xml:space="preserve"> </w:t>
      </w:r>
      <w:r w:rsidR="00DF0609" w:rsidRPr="005924C2">
        <w:rPr>
          <w:rFonts w:ascii="Times New Roman" w:eastAsia="Times New Roman" w:hAnsi="Times New Roman" w:cs="Times New Roman"/>
          <w:bCs/>
          <w:kern w:val="0"/>
          <w:sz w:val="24"/>
          <w:szCs w:val="24"/>
          <w:lang w:eastAsia="hr-HR"/>
          <w14:ligatures w14:val="none"/>
        </w:rPr>
        <w:t xml:space="preserve">Vlada Republike Hrvatske </w:t>
      </w:r>
      <w:r w:rsidR="00951577" w:rsidRPr="005924C2">
        <w:rPr>
          <w:rFonts w:ascii="Times New Roman" w:eastAsia="Times New Roman" w:hAnsi="Times New Roman" w:cs="Times New Roman"/>
          <w:bCs/>
          <w:kern w:val="0"/>
          <w:sz w:val="24"/>
          <w:szCs w:val="24"/>
          <w:lang w:eastAsia="hr-HR"/>
          <w14:ligatures w14:val="none"/>
        </w:rPr>
        <w:t xml:space="preserve">kao primjer dobre prakse </w:t>
      </w:r>
      <w:r w:rsidR="00DF0609" w:rsidRPr="005924C2">
        <w:rPr>
          <w:rFonts w:ascii="Times New Roman" w:eastAsia="Times New Roman" w:hAnsi="Times New Roman" w:cs="Times New Roman"/>
          <w:bCs/>
          <w:kern w:val="0"/>
          <w:sz w:val="24"/>
          <w:szCs w:val="24"/>
          <w:lang w:eastAsia="hr-HR"/>
          <w14:ligatures w14:val="none"/>
        </w:rPr>
        <w:t>posebno ističe</w:t>
      </w:r>
      <w:r w:rsidR="00951577" w:rsidRPr="005924C2">
        <w:rPr>
          <w:rFonts w:ascii="Times New Roman" w:eastAsia="Times New Roman" w:hAnsi="Times New Roman" w:cs="Times New Roman"/>
          <w:bCs/>
          <w:kern w:val="0"/>
          <w:sz w:val="24"/>
          <w:szCs w:val="24"/>
          <w:lang w:eastAsia="hr-HR"/>
          <w14:ligatures w14:val="none"/>
        </w:rPr>
        <w:t xml:space="preserve"> rano otkrivanje</w:t>
      </w:r>
      <w:r w:rsidR="00A43C11" w:rsidRPr="005924C2">
        <w:rPr>
          <w:rFonts w:ascii="Times New Roman" w:eastAsia="Times New Roman" w:hAnsi="Times New Roman" w:cs="Times New Roman"/>
          <w:bCs/>
          <w:kern w:val="0"/>
          <w:sz w:val="24"/>
          <w:szCs w:val="24"/>
          <w:lang w:eastAsia="hr-HR"/>
          <w14:ligatures w14:val="none"/>
        </w:rPr>
        <w:t xml:space="preserve"> </w:t>
      </w:r>
      <w:r w:rsidR="00951577" w:rsidRPr="005924C2">
        <w:rPr>
          <w:rFonts w:ascii="Times New Roman" w:eastAsia="Times New Roman" w:hAnsi="Times New Roman" w:cs="Times New Roman"/>
          <w:bCs/>
          <w:kern w:val="0"/>
          <w:sz w:val="24"/>
          <w:szCs w:val="24"/>
          <w:lang w:eastAsia="hr-HR"/>
          <w14:ligatures w14:val="none"/>
        </w:rPr>
        <w:t>rizika u mentalnom zdravlje učenika koji provode liječnici školske medicine</w:t>
      </w:r>
      <w:r w:rsidR="00A43C11" w:rsidRPr="005924C2">
        <w:rPr>
          <w:rFonts w:ascii="Times New Roman" w:eastAsia="Times New Roman" w:hAnsi="Times New Roman" w:cs="Times New Roman"/>
          <w:bCs/>
          <w:kern w:val="0"/>
          <w:sz w:val="24"/>
          <w:szCs w:val="24"/>
          <w:lang w:eastAsia="hr-HR"/>
          <w14:ligatures w14:val="none"/>
        </w:rPr>
        <w:t xml:space="preserve">, putem probira, </w:t>
      </w:r>
      <w:r w:rsidR="00951577" w:rsidRPr="005924C2">
        <w:rPr>
          <w:rFonts w:ascii="Times New Roman" w:eastAsia="Times New Roman" w:hAnsi="Times New Roman" w:cs="Times New Roman"/>
          <w:bCs/>
          <w:kern w:val="0"/>
          <w:sz w:val="24"/>
          <w:szCs w:val="24"/>
          <w:lang w:eastAsia="hr-HR"/>
          <w14:ligatures w14:val="none"/>
        </w:rPr>
        <w:t xml:space="preserve">na sistematskim pregledima. Zbog </w:t>
      </w:r>
      <w:proofErr w:type="spellStart"/>
      <w:r w:rsidR="00951577" w:rsidRPr="005924C2">
        <w:rPr>
          <w:rFonts w:ascii="Times New Roman" w:eastAsia="Times New Roman" w:hAnsi="Times New Roman" w:cs="Times New Roman"/>
          <w:bCs/>
          <w:kern w:val="0"/>
          <w:sz w:val="24"/>
          <w:szCs w:val="24"/>
          <w:lang w:eastAsia="hr-HR"/>
          <w14:ligatures w14:val="none"/>
        </w:rPr>
        <w:t>pandemije</w:t>
      </w:r>
      <w:proofErr w:type="spellEnd"/>
      <w:r w:rsidR="00951577" w:rsidRPr="005924C2">
        <w:rPr>
          <w:rFonts w:ascii="Times New Roman" w:eastAsia="Times New Roman" w:hAnsi="Times New Roman" w:cs="Times New Roman"/>
          <w:bCs/>
          <w:kern w:val="0"/>
          <w:sz w:val="24"/>
          <w:szCs w:val="24"/>
          <w:lang w:eastAsia="hr-HR"/>
          <w14:ligatures w14:val="none"/>
        </w:rPr>
        <w:t xml:space="preserve"> školski liječnici su u školskoj godini 2021</w:t>
      </w:r>
      <w:r w:rsidR="00E927B3">
        <w:rPr>
          <w:rFonts w:ascii="Times New Roman" w:eastAsia="Times New Roman" w:hAnsi="Times New Roman" w:cs="Times New Roman"/>
          <w:bCs/>
          <w:kern w:val="0"/>
          <w:sz w:val="24"/>
          <w:szCs w:val="24"/>
          <w:lang w:eastAsia="hr-HR"/>
          <w14:ligatures w14:val="none"/>
        </w:rPr>
        <w:t>.</w:t>
      </w:r>
      <w:r w:rsidR="00951577" w:rsidRPr="005924C2">
        <w:rPr>
          <w:rFonts w:ascii="Times New Roman" w:eastAsia="Times New Roman" w:hAnsi="Times New Roman" w:cs="Times New Roman"/>
          <w:bCs/>
          <w:kern w:val="0"/>
          <w:sz w:val="24"/>
          <w:szCs w:val="24"/>
          <w:lang w:eastAsia="hr-HR"/>
          <w14:ligatures w14:val="none"/>
        </w:rPr>
        <w:t>/2022</w:t>
      </w:r>
      <w:r w:rsidR="00E927B3">
        <w:rPr>
          <w:rFonts w:ascii="Times New Roman" w:eastAsia="Times New Roman" w:hAnsi="Times New Roman" w:cs="Times New Roman"/>
          <w:bCs/>
          <w:kern w:val="0"/>
          <w:sz w:val="24"/>
          <w:szCs w:val="24"/>
          <w:lang w:eastAsia="hr-HR"/>
          <w14:ligatures w14:val="none"/>
        </w:rPr>
        <w:t>.</w:t>
      </w:r>
      <w:r w:rsidR="00951577" w:rsidRPr="005924C2">
        <w:rPr>
          <w:rFonts w:ascii="Times New Roman" w:eastAsia="Times New Roman" w:hAnsi="Times New Roman" w:cs="Times New Roman"/>
          <w:bCs/>
          <w:kern w:val="0"/>
          <w:sz w:val="24"/>
          <w:szCs w:val="24"/>
          <w:lang w:eastAsia="hr-HR"/>
          <w14:ligatures w14:val="none"/>
        </w:rPr>
        <w:t xml:space="preserve"> bili okupirani praćenjem kontakata u školama te je probir rađen u manjem opsegu. Ipak u školskoj godini 2021</w:t>
      </w:r>
      <w:r w:rsidR="00E927B3">
        <w:rPr>
          <w:rFonts w:ascii="Times New Roman" w:eastAsia="Times New Roman" w:hAnsi="Times New Roman" w:cs="Times New Roman"/>
          <w:bCs/>
          <w:kern w:val="0"/>
          <w:sz w:val="24"/>
          <w:szCs w:val="24"/>
          <w:lang w:eastAsia="hr-HR"/>
          <w14:ligatures w14:val="none"/>
        </w:rPr>
        <w:t>.</w:t>
      </w:r>
      <w:r w:rsidR="00951577" w:rsidRPr="005924C2">
        <w:rPr>
          <w:rFonts w:ascii="Times New Roman" w:eastAsia="Times New Roman" w:hAnsi="Times New Roman" w:cs="Times New Roman"/>
          <w:bCs/>
          <w:kern w:val="0"/>
          <w:sz w:val="24"/>
          <w:szCs w:val="24"/>
          <w:lang w:eastAsia="hr-HR"/>
          <w14:ligatures w14:val="none"/>
        </w:rPr>
        <w:t>/2022</w:t>
      </w:r>
      <w:r w:rsidR="00E927B3">
        <w:rPr>
          <w:rFonts w:ascii="Times New Roman" w:eastAsia="Times New Roman" w:hAnsi="Times New Roman" w:cs="Times New Roman"/>
          <w:bCs/>
          <w:kern w:val="0"/>
          <w:sz w:val="24"/>
          <w:szCs w:val="24"/>
          <w:lang w:eastAsia="hr-HR"/>
          <w14:ligatures w14:val="none"/>
        </w:rPr>
        <w:t>.</w:t>
      </w:r>
      <w:r w:rsidR="00951577" w:rsidRPr="005924C2">
        <w:rPr>
          <w:rFonts w:ascii="Times New Roman" w:eastAsia="Times New Roman" w:hAnsi="Times New Roman" w:cs="Times New Roman"/>
          <w:bCs/>
          <w:kern w:val="0"/>
          <w:sz w:val="24"/>
          <w:szCs w:val="24"/>
          <w:lang w:eastAsia="hr-HR"/>
          <w14:ligatures w14:val="none"/>
        </w:rPr>
        <w:t xml:space="preserve"> probir je rađen u 14 županija i Gradu Zagrebu. Ukupno je 8.853 učenika i 9.645 učenica osnovnih škola i srednjih škola obuhvaćeno probirom, većinom 1. razred srednje škole. Ukupno je 6,1</w:t>
      </w:r>
      <w:r w:rsidR="00E927B3">
        <w:rPr>
          <w:rFonts w:ascii="Times New Roman" w:eastAsia="Times New Roman" w:hAnsi="Times New Roman" w:cs="Times New Roman"/>
          <w:bCs/>
          <w:kern w:val="0"/>
          <w:sz w:val="24"/>
          <w:szCs w:val="24"/>
          <w:lang w:eastAsia="hr-HR"/>
          <w14:ligatures w14:val="none"/>
        </w:rPr>
        <w:t xml:space="preserve"> </w:t>
      </w:r>
      <w:r w:rsidR="00951577" w:rsidRPr="005924C2">
        <w:rPr>
          <w:rFonts w:ascii="Times New Roman" w:eastAsia="Times New Roman" w:hAnsi="Times New Roman" w:cs="Times New Roman"/>
          <w:bCs/>
          <w:kern w:val="0"/>
          <w:sz w:val="24"/>
          <w:szCs w:val="24"/>
          <w:lang w:eastAsia="hr-HR"/>
          <w14:ligatures w14:val="none"/>
        </w:rPr>
        <w:t>% učenika i 13,0</w:t>
      </w:r>
      <w:r w:rsidR="00E927B3">
        <w:rPr>
          <w:rFonts w:ascii="Times New Roman" w:eastAsia="Times New Roman" w:hAnsi="Times New Roman" w:cs="Times New Roman"/>
          <w:bCs/>
          <w:kern w:val="0"/>
          <w:sz w:val="24"/>
          <w:szCs w:val="24"/>
          <w:lang w:eastAsia="hr-HR"/>
          <w14:ligatures w14:val="none"/>
        </w:rPr>
        <w:t xml:space="preserve"> </w:t>
      </w:r>
      <w:r w:rsidR="00951577" w:rsidRPr="005924C2">
        <w:rPr>
          <w:rFonts w:ascii="Times New Roman" w:eastAsia="Times New Roman" w:hAnsi="Times New Roman" w:cs="Times New Roman"/>
          <w:bCs/>
          <w:kern w:val="0"/>
          <w:sz w:val="24"/>
          <w:szCs w:val="24"/>
          <w:lang w:eastAsia="hr-HR"/>
          <w14:ligatures w14:val="none"/>
        </w:rPr>
        <w:t xml:space="preserve">% učenica bilo pozitivno na YP CORE upitniku koji se koristi u svrhu probira. U aktualnoj školskoj godini, probir se radi u 8. razredu osnovne škole i 1. razredu srednje škole. </w:t>
      </w:r>
      <w:r w:rsidR="00216434" w:rsidRPr="005924C2">
        <w:rPr>
          <w:rFonts w:ascii="Times New Roman" w:eastAsia="Times New Roman" w:hAnsi="Times New Roman" w:cs="Times New Roman"/>
          <w:bCs/>
          <w:kern w:val="0"/>
          <w:sz w:val="24"/>
          <w:szCs w:val="24"/>
          <w:lang w:eastAsia="hr-HR"/>
          <w14:ligatures w14:val="none"/>
        </w:rPr>
        <w:t>Također,</w:t>
      </w:r>
      <w:r w:rsidR="00693D15" w:rsidRPr="005924C2">
        <w:rPr>
          <w:rFonts w:ascii="Times New Roman" w:eastAsia="Times New Roman" w:hAnsi="Times New Roman" w:cs="Times New Roman"/>
          <w:bCs/>
          <w:kern w:val="0"/>
          <w:sz w:val="24"/>
          <w:szCs w:val="24"/>
          <w:lang w:eastAsia="hr-HR"/>
          <w14:ligatures w14:val="none"/>
        </w:rPr>
        <w:t xml:space="preserve"> treba istaknuti</w:t>
      </w:r>
      <w:r w:rsidR="00216434" w:rsidRPr="005924C2">
        <w:rPr>
          <w:rFonts w:ascii="Times New Roman" w:eastAsia="Times New Roman" w:hAnsi="Times New Roman" w:cs="Times New Roman"/>
          <w:bCs/>
          <w:kern w:val="0"/>
          <w:sz w:val="24"/>
          <w:szCs w:val="24"/>
          <w:lang w:eastAsia="hr-HR"/>
          <w14:ligatures w14:val="none"/>
        </w:rPr>
        <w:t xml:space="preserve"> provođenje</w:t>
      </w:r>
      <w:r w:rsidR="00693D15" w:rsidRPr="005924C2">
        <w:rPr>
          <w:rFonts w:ascii="Times New Roman" w:eastAsia="Times New Roman" w:hAnsi="Times New Roman" w:cs="Times New Roman"/>
          <w:bCs/>
          <w:kern w:val="0"/>
          <w:sz w:val="24"/>
          <w:szCs w:val="24"/>
          <w:lang w:eastAsia="hr-HR"/>
          <w14:ligatures w14:val="none"/>
        </w:rPr>
        <w:t xml:space="preserve"> program</w:t>
      </w:r>
      <w:r w:rsidR="00216434" w:rsidRPr="005924C2">
        <w:rPr>
          <w:rFonts w:ascii="Times New Roman" w:eastAsia="Times New Roman" w:hAnsi="Times New Roman" w:cs="Times New Roman"/>
          <w:bCs/>
          <w:kern w:val="0"/>
          <w:sz w:val="24"/>
          <w:szCs w:val="24"/>
          <w:lang w:eastAsia="hr-HR"/>
          <w14:ligatures w14:val="none"/>
        </w:rPr>
        <w:t>a</w:t>
      </w:r>
      <w:r w:rsidR="00693D15" w:rsidRPr="005924C2">
        <w:rPr>
          <w:rFonts w:ascii="Times New Roman" w:eastAsia="Times New Roman" w:hAnsi="Times New Roman" w:cs="Times New Roman"/>
          <w:bCs/>
          <w:kern w:val="0"/>
          <w:sz w:val="24"/>
          <w:szCs w:val="24"/>
          <w:lang w:eastAsia="hr-HR"/>
          <w14:ligatures w14:val="none"/>
        </w:rPr>
        <w:t xml:space="preserve"> Imam stav. Na inicijativu HZJZ, u suradnji s Ministarstvom znanosti i obrazovanja, Agencijom za odgoj i obrazovanje te </w:t>
      </w:r>
      <w:proofErr w:type="spellStart"/>
      <w:r w:rsidR="00693D15" w:rsidRPr="005924C2">
        <w:rPr>
          <w:rFonts w:ascii="Times New Roman" w:eastAsia="Times New Roman" w:hAnsi="Times New Roman" w:cs="Times New Roman"/>
          <w:bCs/>
          <w:kern w:val="0"/>
          <w:sz w:val="24"/>
          <w:szCs w:val="24"/>
          <w:lang w:eastAsia="hr-HR"/>
          <w14:ligatures w14:val="none"/>
        </w:rPr>
        <w:t>PrevLab</w:t>
      </w:r>
      <w:proofErr w:type="spellEnd"/>
      <w:r w:rsidR="00693D15" w:rsidRPr="005924C2">
        <w:rPr>
          <w:rFonts w:ascii="Times New Roman" w:eastAsia="Times New Roman" w:hAnsi="Times New Roman" w:cs="Times New Roman"/>
          <w:bCs/>
          <w:kern w:val="0"/>
          <w:sz w:val="24"/>
          <w:szCs w:val="24"/>
          <w:lang w:eastAsia="hr-HR"/>
          <w14:ligatures w14:val="none"/>
        </w:rPr>
        <w:t xml:space="preserve"> (Laboratorijem za prevencijska istraživanja ERF-a)</w:t>
      </w:r>
      <w:r w:rsidR="00F85F0B" w:rsidRPr="005924C2">
        <w:rPr>
          <w:rFonts w:ascii="Times New Roman" w:eastAsia="Times New Roman" w:hAnsi="Times New Roman" w:cs="Times New Roman"/>
          <w:bCs/>
          <w:kern w:val="0"/>
          <w:sz w:val="24"/>
          <w:szCs w:val="24"/>
          <w:lang w:eastAsia="hr-HR"/>
          <w14:ligatures w14:val="none"/>
        </w:rPr>
        <w:t xml:space="preserve"> </w:t>
      </w:r>
      <w:r w:rsidR="00693D15" w:rsidRPr="005924C2">
        <w:rPr>
          <w:rFonts w:ascii="Times New Roman" w:eastAsia="Times New Roman" w:hAnsi="Times New Roman" w:cs="Times New Roman"/>
          <w:bCs/>
          <w:kern w:val="0"/>
          <w:sz w:val="24"/>
          <w:szCs w:val="24"/>
          <w:lang w:eastAsia="hr-HR"/>
          <w14:ligatures w14:val="none"/>
        </w:rPr>
        <w:t>provodi se od 2020. do 2023. To je sveobuhvatni univerzalni program prevencije korištenja alkohola, cigareta i droga u školskom okruženju</w:t>
      </w:r>
      <w:r w:rsidR="009A6849" w:rsidRPr="005924C2">
        <w:rPr>
          <w:rFonts w:ascii="Times New Roman" w:eastAsia="Times New Roman" w:hAnsi="Times New Roman" w:cs="Times New Roman"/>
          <w:bCs/>
          <w:kern w:val="0"/>
          <w:sz w:val="24"/>
          <w:szCs w:val="24"/>
          <w:lang w:eastAsia="hr-HR"/>
          <w14:ligatures w14:val="none"/>
        </w:rPr>
        <w:t xml:space="preserve"> b</w:t>
      </w:r>
      <w:r w:rsidR="00693D15" w:rsidRPr="005924C2">
        <w:rPr>
          <w:rFonts w:ascii="Times New Roman" w:eastAsia="Times New Roman" w:hAnsi="Times New Roman" w:cs="Times New Roman"/>
          <w:bCs/>
          <w:kern w:val="0"/>
          <w:sz w:val="24"/>
          <w:szCs w:val="24"/>
          <w:lang w:eastAsia="hr-HR"/>
          <w14:ligatures w14:val="none"/>
        </w:rPr>
        <w:t>aziran na učenju životnih vještina i konceptu socijalnih utjecaja.</w:t>
      </w:r>
    </w:p>
    <w:bookmarkEnd w:id="0"/>
    <w:bookmarkEnd w:id="6"/>
    <w:p w14:paraId="15D697C2" w14:textId="7F7E2AA6" w:rsidR="006D0AC4" w:rsidRDefault="006D0AC4" w:rsidP="000D0D1F">
      <w:pPr>
        <w:spacing w:after="0" w:line="240" w:lineRule="auto"/>
        <w:ind w:firstLine="1418"/>
        <w:jc w:val="both"/>
        <w:rPr>
          <w:rFonts w:ascii="Times New Roman" w:eastAsia="Calibri" w:hAnsi="Times New Roman" w:cs="Times New Roman"/>
          <w:kern w:val="0"/>
          <w:sz w:val="24"/>
          <w:szCs w:val="24"/>
          <w14:ligatures w14:val="none"/>
        </w:rPr>
      </w:pPr>
    </w:p>
    <w:p w14:paraId="26373025" w14:textId="77777777" w:rsidR="00F72653" w:rsidRDefault="00F72653" w:rsidP="000D0D1F">
      <w:pPr>
        <w:spacing w:after="0" w:line="240" w:lineRule="auto"/>
        <w:ind w:firstLine="1418"/>
        <w:jc w:val="both"/>
        <w:rPr>
          <w:rFonts w:ascii="Times New Roman" w:eastAsia="Calibri" w:hAnsi="Times New Roman" w:cs="Times New Roman"/>
          <w:kern w:val="0"/>
          <w:sz w:val="24"/>
          <w:szCs w:val="24"/>
          <w14:ligatures w14:val="none"/>
        </w:rPr>
      </w:pPr>
    </w:p>
    <w:p w14:paraId="7C2E7C80" w14:textId="4AA693A5" w:rsidR="000D0D1F" w:rsidRPr="000D0D1F" w:rsidRDefault="000D0D1F" w:rsidP="000D0D1F">
      <w:pPr>
        <w:spacing w:after="0" w:line="240" w:lineRule="auto"/>
        <w:ind w:firstLine="1418"/>
        <w:jc w:val="both"/>
        <w:rPr>
          <w:rFonts w:ascii="Times New Roman" w:eastAsia="Times New Roman" w:hAnsi="Times New Roman" w:cs="Times New Roman"/>
          <w:kern w:val="0"/>
          <w:sz w:val="24"/>
          <w:szCs w:val="24"/>
          <w:lang w:eastAsia="hr-HR"/>
          <w14:ligatures w14:val="none"/>
        </w:rPr>
      </w:pPr>
      <w:r w:rsidRPr="000D0D1F">
        <w:rPr>
          <w:rFonts w:ascii="Times New Roman" w:eastAsia="Calibri" w:hAnsi="Times New Roman" w:cs="Times New Roman"/>
          <w:kern w:val="0"/>
          <w:sz w:val="24"/>
          <w:szCs w:val="24"/>
          <w14:ligatures w14:val="none"/>
        </w:rPr>
        <w:t xml:space="preserve">Za svoje predstavnike, koji će u vezi s iznesenim mišljenjem biti nazočni na sjednicama Hrvatskoga sabora i njegovih radnih tijela, Vlada je odredila </w:t>
      </w:r>
      <w:r w:rsidRPr="000D0D1F">
        <w:rPr>
          <w:rFonts w:ascii="Times New Roman" w:eastAsia="Times New Roman" w:hAnsi="Times New Roman" w:cs="Times New Roman"/>
          <w:kern w:val="0"/>
          <w:sz w:val="24"/>
          <w:szCs w:val="24"/>
          <w:lang w:eastAsia="hr-HR"/>
          <w14:ligatures w14:val="none"/>
        </w:rPr>
        <w:t xml:space="preserve">ministra rada, mirovinskoga sustava, obitelji i socijalne politike Marina </w:t>
      </w:r>
      <w:proofErr w:type="spellStart"/>
      <w:r w:rsidRPr="000D0D1F">
        <w:rPr>
          <w:rFonts w:ascii="Times New Roman" w:eastAsia="Times New Roman" w:hAnsi="Times New Roman" w:cs="Times New Roman"/>
          <w:kern w:val="0"/>
          <w:sz w:val="24"/>
          <w:szCs w:val="24"/>
          <w:lang w:eastAsia="hr-HR"/>
          <w14:ligatures w14:val="none"/>
        </w:rPr>
        <w:t>Piletića</w:t>
      </w:r>
      <w:proofErr w:type="spellEnd"/>
      <w:r w:rsidRPr="000D0D1F">
        <w:rPr>
          <w:rFonts w:ascii="Times New Roman" w:eastAsia="Times New Roman" w:hAnsi="Times New Roman" w:cs="Times New Roman"/>
          <w:kern w:val="0"/>
          <w:sz w:val="24"/>
          <w:szCs w:val="24"/>
          <w:lang w:eastAsia="hr-HR"/>
          <w14:ligatures w14:val="none"/>
        </w:rPr>
        <w:t xml:space="preserve">, potpredsjednika Vlade Republike Hrvatske i ministra unutarnjih poslova dr. </w:t>
      </w:r>
      <w:proofErr w:type="spellStart"/>
      <w:r w:rsidRPr="000D0D1F">
        <w:rPr>
          <w:rFonts w:ascii="Times New Roman" w:eastAsia="Times New Roman" w:hAnsi="Times New Roman" w:cs="Times New Roman"/>
          <w:kern w:val="0"/>
          <w:sz w:val="24"/>
          <w:szCs w:val="24"/>
          <w:lang w:eastAsia="hr-HR"/>
          <w14:ligatures w14:val="none"/>
        </w:rPr>
        <w:t>sc</w:t>
      </w:r>
      <w:proofErr w:type="spellEnd"/>
      <w:r w:rsidRPr="000D0D1F">
        <w:rPr>
          <w:rFonts w:ascii="Times New Roman" w:eastAsia="Times New Roman" w:hAnsi="Times New Roman" w:cs="Times New Roman"/>
          <w:kern w:val="0"/>
          <w:sz w:val="24"/>
          <w:szCs w:val="24"/>
          <w:lang w:eastAsia="hr-HR"/>
          <w14:ligatures w14:val="none"/>
        </w:rPr>
        <w:t xml:space="preserve">. Davora Božinovića, ministra pravosuđa i uprave dr. </w:t>
      </w:r>
      <w:proofErr w:type="spellStart"/>
      <w:r w:rsidRPr="000D0D1F">
        <w:rPr>
          <w:rFonts w:ascii="Times New Roman" w:eastAsia="Times New Roman" w:hAnsi="Times New Roman" w:cs="Times New Roman"/>
          <w:kern w:val="0"/>
          <w:sz w:val="24"/>
          <w:szCs w:val="24"/>
          <w:lang w:eastAsia="hr-HR"/>
          <w14:ligatures w14:val="none"/>
        </w:rPr>
        <w:t>sc</w:t>
      </w:r>
      <w:proofErr w:type="spellEnd"/>
      <w:r w:rsidRPr="000D0D1F">
        <w:rPr>
          <w:rFonts w:ascii="Times New Roman" w:eastAsia="Times New Roman" w:hAnsi="Times New Roman" w:cs="Times New Roman"/>
          <w:kern w:val="0"/>
          <w:sz w:val="24"/>
          <w:szCs w:val="24"/>
          <w:lang w:eastAsia="hr-HR"/>
          <w14:ligatures w14:val="none"/>
        </w:rPr>
        <w:t xml:space="preserve">. Ivana Malenicu, ministra zdravstva dr. </w:t>
      </w:r>
      <w:proofErr w:type="spellStart"/>
      <w:r w:rsidRPr="000D0D1F">
        <w:rPr>
          <w:rFonts w:ascii="Times New Roman" w:eastAsia="Times New Roman" w:hAnsi="Times New Roman" w:cs="Times New Roman"/>
          <w:kern w:val="0"/>
          <w:sz w:val="24"/>
          <w:szCs w:val="24"/>
          <w:lang w:eastAsia="hr-HR"/>
          <w14:ligatures w14:val="none"/>
        </w:rPr>
        <w:t>sc</w:t>
      </w:r>
      <w:proofErr w:type="spellEnd"/>
      <w:r w:rsidRPr="000D0D1F">
        <w:rPr>
          <w:rFonts w:ascii="Times New Roman" w:eastAsia="Times New Roman" w:hAnsi="Times New Roman" w:cs="Times New Roman"/>
          <w:kern w:val="0"/>
          <w:sz w:val="24"/>
          <w:szCs w:val="24"/>
          <w:lang w:eastAsia="hr-HR"/>
          <w14:ligatures w14:val="none"/>
        </w:rPr>
        <w:t xml:space="preserve">. </w:t>
      </w:r>
      <w:proofErr w:type="spellStart"/>
      <w:r w:rsidRPr="000D0D1F">
        <w:rPr>
          <w:rFonts w:ascii="Times New Roman" w:eastAsia="Times New Roman" w:hAnsi="Times New Roman" w:cs="Times New Roman"/>
          <w:kern w:val="0"/>
          <w:sz w:val="24"/>
          <w:szCs w:val="24"/>
          <w:lang w:eastAsia="hr-HR"/>
          <w14:ligatures w14:val="none"/>
        </w:rPr>
        <w:t>Vilija</w:t>
      </w:r>
      <w:proofErr w:type="spellEnd"/>
      <w:r w:rsidRPr="000D0D1F">
        <w:rPr>
          <w:rFonts w:ascii="Times New Roman" w:eastAsia="Times New Roman" w:hAnsi="Times New Roman" w:cs="Times New Roman"/>
          <w:kern w:val="0"/>
          <w:sz w:val="24"/>
          <w:szCs w:val="24"/>
          <w:lang w:eastAsia="hr-HR"/>
          <w14:ligatures w14:val="none"/>
        </w:rPr>
        <w:t xml:space="preserve"> Beroša, dr. med., ministra znanosti i obrazovanja dr. </w:t>
      </w:r>
      <w:proofErr w:type="spellStart"/>
      <w:r w:rsidRPr="000D0D1F">
        <w:rPr>
          <w:rFonts w:ascii="Times New Roman" w:eastAsia="Times New Roman" w:hAnsi="Times New Roman" w:cs="Times New Roman"/>
          <w:kern w:val="0"/>
          <w:sz w:val="24"/>
          <w:szCs w:val="24"/>
          <w:lang w:eastAsia="hr-HR"/>
          <w14:ligatures w14:val="none"/>
        </w:rPr>
        <w:t>sc</w:t>
      </w:r>
      <w:proofErr w:type="spellEnd"/>
      <w:r w:rsidRPr="000D0D1F">
        <w:rPr>
          <w:rFonts w:ascii="Times New Roman" w:eastAsia="Times New Roman" w:hAnsi="Times New Roman" w:cs="Times New Roman"/>
          <w:kern w:val="0"/>
          <w:sz w:val="24"/>
          <w:szCs w:val="24"/>
          <w:lang w:eastAsia="hr-HR"/>
          <w14:ligatures w14:val="none"/>
        </w:rPr>
        <w:t xml:space="preserve">. Radovana Fuchsa, te državne tajnike Mariju Pletikosu, Margaretu Mađerić, Žarka Katića, dr. </w:t>
      </w:r>
      <w:proofErr w:type="spellStart"/>
      <w:r w:rsidRPr="000D0D1F">
        <w:rPr>
          <w:rFonts w:ascii="Times New Roman" w:eastAsia="Times New Roman" w:hAnsi="Times New Roman" w:cs="Times New Roman"/>
          <w:kern w:val="0"/>
          <w:sz w:val="24"/>
          <w:szCs w:val="24"/>
          <w:lang w:eastAsia="hr-HR"/>
          <w14:ligatures w14:val="none"/>
        </w:rPr>
        <w:t>sc</w:t>
      </w:r>
      <w:proofErr w:type="spellEnd"/>
      <w:r w:rsidRPr="000D0D1F">
        <w:rPr>
          <w:rFonts w:ascii="Times New Roman" w:eastAsia="Times New Roman" w:hAnsi="Times New Roman" w:cs="Times New Roman"/>
          <w:kern w:val="0"/>
          <w:sz w:val="24"/>
          <w:szCs w:val="24"/>
          <w:lang w:eastAsia="hr-HR"/>
          <w14:ligatures w14:val="none"/>
        </w:rPr>
        <w:t xml:space="preserve">. Irenu </w:t>
      </w:r>
      <w:proofErr w:type="spellStart"/>
      <w:r w:rsidRPr="000D0D1F">
        <w:rPr>
          <w:rFonts w:ascii="Times New Roman" w:eastAsia="Times New Roman" w:hAnsi="Times New Roman" w:cs="Times New Roman"/>
          <w:kern w:val="0"/>
          <w:sz w:val="24"/>
          <w:szCs w:val="24"/>
          <w:lang w:eastAsia="hr-HR"/>
          <w14:ligatures w14:val="none"/>
        </w:rPr>
        <w:t>Petrijevčanin</w:t>
      </w:r>
      <w:proofErr w:type="spellEnd"/>
      <w:r w:rsidRPr="000D0D1F">
        <w:rPr>
          <w:rFonts w:ascii="Times New Roman" w:eastAsia="Times New Roman" w:hAnsi="Times New Roman" w:cs="Times New Roman"/>
          <w:kern w:val="0"/>
          <w:sz w:val="24"/>
          <w:szCs w:val="24"/>
          <w:lang w:eastAsia="hr-HR"/>
          <w14:ligatures w14:val="none"/>
        </w:rPr>
        <w:t xml:space="preserve">, Tereziju </w:t>
      </w:r>
      <w:proofErr w:type="spellStart"/>
      <w:r w:rsidRPr="000D0D1F">
        <w:rPr>
          <w:rFonts w:ascii="Times New Roman" w:eastAsia="Times New Roman" w:hAnsi="Times New Roman" w:cs="Times New Roman"/>
          <w:kern w:val="0"/>
          <w:sz w:val="24"/>
          <w:szCs w:val="24"/>
          <w:lang w:eastAsia="hr-HR"/>
          <w14:ligatures w14:val="none"/>
        </w:rPr>
        <w:t>Gras</w:t>
      </w:r>
      <w:proofErr w:type="spellEnd"/>
      <w:r w:rsidRPr="000D0D1F">
        <w:rPr>
          <w:rFonts w:ascii="Times New Roman" w:eastAsia="Times New Roman" w:hAnsi="Times New Roman" w:cs="Times New Roman"/>
          <w:kern w:val="0"/>
          <w:sz w:val="24"/>
          <w:szCs w:val="24"/>
          <w:lang w:eastAsia="hr-HR"/>
          <w14:ligatures w14:val="none"/>
        </w:rPr>
        <w:t>, Juru Martinovića</w:t>
      </w:r>
      <w:r w:rsidRPr="000D0D1F">
        <w:rPr>
          <w:rFonts w:ascii="Times New Roman" w:eastAsia="Times New Roman" w:hAnsi="Times New Roman" w:cs="Times New Roman"/>
          <w:i/>
          <w:kern w:val="0"/>
          <w:sz w:val="24"/>
          <w:szCs w:val="24"/>
          <w:lang w:eastAsia="hr-HR"/>
          <w14:ligatures w14:val="none"/>
        </w:rPr>
        <w:t>,</w:t>
      </w:r>
      <w:r w:rsidRPr="000D0D1F">
        <w:rPr>
          <w:rFonts w:ascii="Times New Roman" w:eastAsia="Times New Roman" w:hAnsi="Times New Roman" w:cs="Times New Roman"/>
          <w:kern w:val="0"/>
          <w:sz w:val="24"/>
          <w:szCs w:val="24"/>
          <w:lang w:eastAsia="hr-HR"/>
          <w14:ligatures w14:val="none"/>
        </w:rPr>
        <w:t xml:space="preserve"> Sanjina Rukavinu, Vedranu </w:t>
      </w:r>
      <w:proofErr w:type="spellStart"/>
      <w:r w:rsidRPr="000D0D1F">
        <w:rPr>
          <w:rFonts w:ascii="Times New Roman" w:eastAsia="Times New Roman" w:hAnsi="Times New Roman" w:cs="Times New Roman"/>
          <w:kern w:val="0"/>
          <w:sz w:val="24"/>
          <w:szCs w:val="24"/>
          <w:lang w:eastAsia="hr-HR"/>
          <w14:ligatures w14:val="none"/>
        </w:rPr>
        <w:t>Šimundžu</w:t>
      </w:r>
      <w:proofErr w:type="spellEnd"/>
      <w:r w:rsidRPr="000D0D1F">
        <w:rPr>
          <w:rFonts w:ascii="Times New Roman" w:eastAsia="Times New Roman" w:hAnsi="Times New Roman" w:cs="Times New Roman"/>
          <w:kern w:val="0"/>
          <w:sz w:val="24"/>
          <w:szCs w:val="24"/>
          <w:lang w:eastAsia="hr-HR"/>
          <w14:ligatures w14:val="none"/>
        </w:rPr>
        <w:t xml:space="preserve"> Nikolić,</w:t>
      </w:r>
      <w:r w:rsidRPr="000D0D1F">
        <w:rPr>
          <w:rFonts w:ascii="Times New Roman" w:eastAsia="Times New Roman" w:hAnsi="Times New Roman" w:cs="Times New Roman"/>
          <w:i/>
          <w:kern w:val="0"/>
          <w:sz w:val="24"/>
          <w:szCs w:val="24"/>
          <w:lang w:eastAsia="hr-HR"/>
          <w14:ligatures w14:val="none"/>
        </w:rPr>
        <w:t xml:space="preserve"> </w:t>
      </w:r>
      <w:r w:rsidRPr="000D0D1F">
        <w:rPr>
          <w:rFonts w:ascii="Times New Roman" w:eastAsia="Times New Roman" w:hAnsi="Times New Roman" w:cs="Times New Roman"/>
          <w:kern w:val="0"/>
          <w:sz w:val="24"/>
          <w:szCs w:val="24"/>
          <w:lang w:eastAsia="hr-HR"/>
          <w14:ligatures w14:val="none"/>
        </w:rPr>
        <w:t xml:space="preserve">Tomislava </w:t>
      </w:r>
      <w:proofErr w:type="spellStart"/>
      <w:r w:rsidRPr="000D0D1F">
        <w:rPr>
          <w:rFonts w:ascii="Times New Roman" w:eastAsia="Times New Roman" w:hAnsi="Times New Roman" w:cs="Times New Roman"/>
          <w:kern w:val="0"/>
          <w:sz w:val="24"/>
          <w:szCs w:val="24"/>
          <w:lang w:eastAsia="hr-HR"/>
          <w14:ligatures w14:val="none"/>
        </w:rPr>
        <w:t>Dulibića</w:t>
      </w:r>
      <w:proofErr w:type="spellEnd"/>
      <w:r w:rsidRPr="000D0D1F">
        <w:rPr>
          <w:rFonts w:ascii="Times New Roman" w:eastAsia="Times New Roman" w:hAnsi="Times New Roman" w:cs="Times New Roman"/>
          <w:kern w:val="0"/>
          <w:sz w:val="24"/>
          <w:szCs w:val="24"/>
          <w:lang w:eastAsia="hr-HR"/>
          <w14:ligatures w14:val="none"/>
        </w:rPr>
        <w:t xml:space="preserve">, dr. </w:t>
      </w:r>
      <w:proofErr w:type="spellStart"/>
      <w:r w:rsidRPr="000D0D1F">
        <w:rPr>
          <w:rFonts w:ascii="Times New Roman" w:eastAsia="Times New Roman" w:hAnsi="Times New Roman" w:cs="Times New Roman"/>
          <w:kern w:val="0"/>
          <w:sz w:val="24"/>
          <w:szCs w:val="24"/>
          <w:lang w:eastAsia="hr-HR"/>
          <w14:ligatures w14:val="none"/>
        </w:rPr>
        <w:t>sc</w:t>
      </w:r>
      <w:proofErr w:type="spellEnd"/>
      <w:r w:rsidRPr="000D0D1F">
        <w:rPr>
          <w:rFonts w:ascii="Times New Roman" w:eastAsia="Times New Roman" w:hAnsi="Times New Roman" w:cs="Times New Roman"/>
          <w:kern w:val="0"/>
          <w:sz w:val="24"/>
          <w:szCs w:val="24"/>
          <w:lang w:eastAsia="hr-HR"/>
          <w14:ligatures w14:val="none"/>
        </w:rPr>
        <w:t xml:space="preserve">. Mariju Bubaš, dr. med., dr. </w:t>
      </w:r>
      <w:proofErr w:type="spellStart"/>
      <w:r w:rsidRPr="000D0D1F">
        <w:rPr>
          <w:rFonts w:ascii="Times New Roman" w:eastAsia="Times New Roman" w:hAnsi="Times New Roman" w:cs="Times New Roman"/>
          <w:kern w:val="0"/>
          <w:sz w:val="24"/>
          <w:szCs w:val="24"/>
          <w:lang w:eastAsia="hr-HR"/>
          <w14:ligatures w14:val="none"/>
        </w:rPr>
        <w:t>sc</w:t>
      </w:r>
      <w:proofErr w:type="spellEnd"/>
      <w:r w:rsidRPr="000D0D1F">
        <w:rPr>
          <w:rFonts w:ascii="Times New Roman" w:eastAsia="Times New Roman" w:hAnsi="Times New Roman" w:cs="Times New Roman"/>
          <w:kern w:val="0"/>
          <w:sz w:val="24"/>
          <w:szCs w:val="24"/>
          <w:lang w:eastAsia="hr-HR"/>
          <w14:ligatures w14:val="none"/>
        </w:rPr>
        <w:t>. Silvia Bašića, dr. med., Ivicu Šuška, Stipu</w:t>
      </w:r>
      <w:r w:rsidR="006D0AC4">
        <w:rPr>
          <w:rFonts w:ascii="Times New Roman" w:eastAsia="Times New Roman" w:hAnsi="Times New Roman" w:cs="Times New Roman"/>
          <w:kern w:val="0"/>
          <w:sz w:val="24"/>
          <w:szCs w:val="24"/>
          <w:lang w:eastAsia="hr-HR"/>
          <w14:ligatures w14:val="none"/>
        </w:rPr>
        <w:t xml:space="preserve"> Mamića i dr. </w:t>
      </w:r>
      <w:proofErr w:type="spellStart"/>
      <w:r w:rsidR="006D0AC4">
        <w:rPr>
          <w:rFonts w:ascii="Times New Roman" w:eastAsia="Times New Roman" w:hAnsi="Times New Roman" w:cs="Times New Roman"/>
          <w:kern w:val="0"/>
          <w:sz w:val="24"/>
          <w:szCs w:val="24"/>
          <w:lang w:eastAsia="hr-HR"/>
          <w14:ligatures w14:val="none"/>
        </w:rPr>
        <w:t>sc</w:t>
      </w:r>
      <w:proofErr w:type="spellEnd"/>
      <w:r w:rsidR="006D0AC4">
        <w:rPr>
          <w:rFonts w:ascii="Times New Roman" w:eastAsia="Times New Roman" w:hAnsi="Times New Roman" w:cs="Times New Roman"/>
          <w:kern w:val="0"/>
          <w:sz w:val="24"/>
          <w:szCs w:val="24"/>
          <w:lang w:eastAsia="hr-HR"/>
          <w14:ligatures w14:val="none"/>
        </w:rPr>
        <w:t>. Ivu Ivanković.</w:t>
      </w:r>
      <w:r w:rsidRPr="000D0D1F">
        <w:rPr>
          <w:rFonts w:ascii="Times New Roman" w:eastAsia="Times New Roman" w:hAnsi="Times New Roman" w:cs="Times New Roman"/>
          <w:kern w:val="0"/>
          <w:sz w:val="24"/>
          <w:szCs w:val="24"/>
          <w:lang w:eastAsia="hr-HR"/>
          <w14:ligatures w14:val="none"/>
        </w:rPr>
        <w:t xml:space="preserve">  </w:t>
      </w:r>
    </w:p>
    <w:p w14:paraId="0533AE31" w14:textId="5DEC0632" w:rsidR="009B086F" w:rsidRDefault="009B086F" w:rsidP="004E5048">
      <w:pPr>
        <w:spacing w:after="0" w:line="240" w:lineRule="auto"/>
        <w:jc w:val="both"/>
        <w:rPr>
          <w:rFonts w:ascii="Times New Roman" w:eastAsia="Times New Roman" w:hAnsi="Times New Roman" w:cs="Times New Roman"/>
          <w:kern w:val="0"/>
          <w:sz w:val="24"/>
          <w:szCs w:val="24"/>
          <w:lang w:eastAsia="hr-HR"/>
          <w14:ligatures w14:val="none"/>
        </w:rPr>
      </w:pPr>
    </w:p>
    <w:p w14:paraId="42B68BB3" w14:textId="1F0BA82A" w:rsidR="008037E2" w:rsidRDefault="008037E2" w:rsidP="004E5048">
      <w:pPr>
        <w:spacing w:after="0" w:line="240" w:lineRule="auto"/>
        <w:jc w:val="both"/>
        <w:rPr>
          <w:rFonts w:ascii="Times New Roman" w:eastAsia="Times New Roman" w:hAnsi="Times New Roman" w:cs="Times New Roman"/>
          <w:kern w:val="0"/>
          <w:sz w:val="24"/>
          <w:szCs w:val="24"/>
          <w:lang w:eastAsia="hr-HR"/>
          <w14:ligatures w14:val="none"/>
        </w:rPr>
      </w:pPr>
    </w:p>
    <w:p w14:paraId="1D3F1E6A" w14:textId="77777777" w:rsidR="008037E2" w:rsidRPr="005924C2" w:rsidRDefault="008037E2" w:rsidP="004E5048">
      <w:pPr>
        <w:spacing w:after="0" w:line="240" w:lineRule="auto"/>
        <w:jc w:val="both"/>
        <w:rPr>
          <w:rFonts w:ascii="Times New Roman" w:eastAsia="Times New Roman" w:hAnsi="Times New Roman" w:cs="Times New Roman"/>
          <w:kern w:val="0"/>
          <w:sz w:val="24"/>
          <w:szCs w:val="24"/>
          <w:lang w:eastAsia="hr-HR"/>
          <w14:ligatures w14:val="none"/>
        </w:rPr>
      </w:pPr>
    </w:p>
    <w:p w14:paraId="3BF42EA7" w14:textId="77777777" w:rsidR="009B086F" w:rsidRPr="005924C2" w:rsidRDefault="009B086F" w:rsidP="004E5048">
      <w:pPr>
        <w:widowControl w:val="0"/>
        <w:spacing w:after="0" w:line="240" w:lineRule="auto"/>
        <w:jc w:val="both"/>
        <w:rPr>
          <w:rFonts w:ascii="Times New Roman" w:eastAsia="Times New Roman" w:hAnsi="Times New Roman" w:cs="Times New Roman"/>
          <w:bCs/>
          <w:snapToGrid w:val="0"/>
          <w:kern w:val="0"/>
          <w:sz w:val="24"/>
          <w:szCs w:val="24"/>
          <w:lang w:val="en-GB"/>
          <w14:ligatures w14:val="none"/>
        </w:rPr>
      </w:pPr>
      <w:r w:rsidRPr="005924C2">
        <w:rPr>
          <w:rFonts w:ascii="Times New Roman" w:eastAsia="Times New Roman" w:hAnsi="Times New Roman" w:cs="Times New Roman"/>
          <w:kern w:val="0"/>
          <w:sz w:val="24"/>
          <w:szCs w:val="24"/>
          <w:lang w:eastAsia="hr-HR"/>
          <w14:ligatures w14:val="none"/>
        </w:rPr>
        <w:tab/>
      </w:r>
      <w:r w:rsidRPr="005924C2">
        <w:rPr>
          <w:rFonts w:ascii="Times New Roman" w:eastAsia="Times New Roman" w:hAnsi="Times New Roman" w:cs="Times New Roman"/>
          <w:kern w:val="0"/>
          <w:sz w:val="24"/>
          <w:szCs w:val="24"/>
          <w:lang w:eastAsia="hr-HR"/>
          <w14:ligatures w14:val="none"/>
        </w:rPr>
        <w:tab/>
      </w:r>
      <w:r w:rsidRPr="005924C2">
        <w:rPr>
          <w:rFonts w:ascii="Times New Roman" w:eastAsia="Times New Roman" w:hAnsi="Times New Roman" w:cs="Times New Roman"/>
          <w:kern w:val="0"/>
          <w:sz w:val="24"/>
          <w:szCs w:val="24"/>
          <w:lang w:eastAsia="hr-HR"/>
          <w14:ligatures w14:val="none"/>
        </w:rPr>
        <w:tab/>
      </w:r>
      <w:r w:rsidRPr="005924C2">
        <w:rPr>
          <w:rFonts w:ascii="Times New Roman" w:eastAsia="Times New Roman" w:hAnsi="Times New Roman" w:cs="Times New Roman"/>
          <w:kern w:val="0"/>
          <w:sz w:val="24"/>
          <w:szCs w:val="24"/>
          <w:lang w:eastAsia="hr-HR"/>
          <w14:ligatures w14:val="none"/>
        </w:rPr>
        <w:tab/>
      </w:r>
      <w:r w:rsidRPr="005924C2">
        <w:rPr>
          <w:rFonts w:ascii="Times New Roman" w:eastAsia="Times New Roman" w:hAnsi="Times New Roman" w:cs="Times New Roman"/>
          <w:kern w:val="0"/>
          <w:sz w:val="24"/>
          <w:szCs w:val="24"/>
          <w:lang w:eastAsia="hr-HR"/>
          <w14:ligatures w14:val="none"/>
        </w:rPr>
        <w:tab/>
      </w:r>
      <w:r w:rsidRPr="005924C2">
        <w:rPr>
          <w:rFonts w:ascii="Times New Roman" w:eastAsia="Times New Roman" w:hAnsi="Times New Roman" w:cs="Times New Roman"/>
          <w:kern w:val="0"/>
          <w:sz w:val="24"/>
          <w:szCs w:val="24"/>
          <w:lang w:eastAsia="hr-HR"/>
          <w14:ligatures w14:val="none"/>
        </w:rPr>
        <w:tab/>
      </w:r>
      <w:r w:rsidRPr="005924C2">
        <w:rPr>
          <w:rFonts w:ascii="Times New Roman" w:eastAsia="Times New Roman" w:hAnsi="Times New Roman" w:cs="Times New Roman"/>
          <w:kern w:val="0"/>
          <w:sz w:val="24"/>
          <w:szCs w:val="24"/>
          <w:lang w:eastAsia="hr-HR"/>
          <w14:ligatures w14:val="none"/>
        </w:rPr>
        <w:tab/>
      </w:r>
      <w:r w:rsidRPr="005924C2">
        <w:rPr>
          <w:rFonts w:ascii="Times New Roman" w:eastAsia="Times New Roman" w:hAnsi="Times New Roman" w:cs="Times New Roman"/>
          <w:kern w:val="0"/>
          <w:sz w:val="24"/>
          <w:szCs w:val="24"/>
          <w:lang w:eastAsia="hr-HR"/>
          <w14:ligatures w14:val="none"/>
        </w:rPr>
        <w:tab/>
      </w:r>
      <w:r w:rsidRPr="005924C2">
        <w:rPr>
          <w:rFonts w:ascii="Times New Roman" w:eastAsia="Times New Roman" w:hAnsi="Times New Roman" w:cs="Times New Roman"/>
          <w:kern w:val="0"/>
          <w:sz w:val="24"/>
          <w:szCs w:val="24"/>
          <w:lang w:eastAsia="hr-HR"/>
          <w14:ligatures w14:val="none"/>
        </w:rPr>
        <w:tab/>
      </w:r>
      <w:r w:rsidRPr="005924C2">
        <w:rPr>
          <w:rFonts w:ascii="Times New Roman" w:eastAsia="Times New Roman" w:hAnsi="Times New Roman" w:cs="Times New Roman"/>
          <w:bCs/>
          <w:snapToGrid w:val="0"/>
          <w:kern w:val="0"/>
          <w:sz w:val="24"/>
          <w:szCs w:val="24"/>
          <w:lang w:val="en-GB"/>
          <w14:ligatures w14:val="none"/>
        </w:rPr>
        <w:t>PREDSJEDNIK</w:t>
      </w:r>
    </w:p>
    <w:p w14:paraId="21AE843A" w14:textId="77777777" w:rsidR="009B086F" w:rsidRPr="005924C2" w:rsidRDefault="009B086F" w:rsidP="004E5048">
      <w:pPr>
        <w:widowControl w:val="0"/>
        <w:spacing w:after="0" w:line="240" w:lineRule="auto"/>
        <w:jc w:val="both"/>
        <w:rPr>
          <w:rFonts w:ascii="Times New Roman" w:eastAsia="Times New Roman" w:hAnsi="Times New Roman" w:cs="Times New Roman"/>
          <w:bCs/>
          <w:snapToGrid w:val="0"/>
          <w:kern w:val="0"/>
          <w:sz w:val="24"/>
          <w:szCs w:val="24"/>
          <w:lang w:val="en-GB"/>
          <w14:ligatures w14:val="none"/>
        </w:rPr>
      </w:pPr>
    </w:p>
    <w:p w14:paraId="3F136A74" w14:textId="77777777" w:rsidR="009B086F" w:rsidRPr="005924C2" w:rsidRDefault="009B086F" w:rsidP="004E5048">
      <w:pPr>
        <w:widowControl w:val="0"/>
        <w:spacing w:after="0" w:line="240" w:lineRule="auto"/>
        <w:jc w:val="both"/>
        <w:rPr>
          <w:rFonts w:ascii="Times New Roman" w:eastAsia="Times New Roman" w:hAnsi="Times New Roman" w:cs="Times New Roman"/>
          <w:bCs/>
          <w:snapToGrid w:val="0"/>
          <w:kern w:val="0"/>
          <w:sz w:val="24"/>
          <w:szCs w:val="24"/>
          <w:lang w:val="en-GB"/>
          <w14:ligatures w14:val="none"/>
        </w:rPr>
      </w:pPr>
    </w:p>
    <w:p w14:paraId="64954AAA" w14:textId="603C7475" w:rsidR="009B086F" w:rsidRPr="005924C2" w:rsidRDefault="009B086F" w:rsidP="00994B42">
      <w:pPr>
        <w:spacing w:after="0" w:line="240" w:lineRule="auto"/>
        <w:jc w:val="both"/>
        <w:rPr>
          <w:rFonts w:ascii="Times New Roman" w:eastAsia="Times New Roman" w:hAnsi="Times New Roman" w:cs="Times New Roman"/>
          <w:kern w:val="0"/>
          <w:sz w:val="24"/>
          <w:szCs w:val="20"/>
          <w:lang w:eastAsia="hr-HR"/>
          <w14:ligatures w14:val="none"/>
        </w:rPr>
      </w:pPr>
      <w:r w:rsidRPr="005924C2">
        <w:rPr>
          <w:rFonts w:ascii="Times New Roman" w:eastAsia="Times New Roman" w:hAnsi="Times New Roman" w:cs="Times New Roman"/>
          <w:bCs/>
          <w:snapToGrid w:val="0"/>
          <w:kern w:val="0"/>
          <w:sz w:val="24"/>
          <w:szCs w:val="24"/>
          <w:lang w:val="en-GB"/>
          <w14:ligatures w14:val="none"/>
        </w:rPr>
        <w:tab/>
      </w:r>
      <w:r w:rsidRPr="005924C2">
        <w:rPr>
          <w:rFonts w:ascii="Times New Roman" w:eastAsia="Times New Roman" w:hAnsi="Times New Roman" w:cs="Times New Roman"/>
          <w:bCs/>
          <w:snapToGrid w:val="0"/>
          <w:kern w:val="0"/>
          <w:sz w:val="24"/>
          <w:szCs w:val="24"/>
          <w:lang w:val="en-GB"/>
          <w14:ligatures w14:val="none"/>
        </w:rPr>
        <w:tab/>
      </w:r>
      <w:r w:rsidRPr="005924C2">
        <w:rPr>
          <w:rFonts w:ascii="Times New Roman" w:eastAsia="Times New Roman" w:hAnsi="Times New Roman" w:cs="Times New Roman"/>
          <w:bCs/>
          <w:snapToGrid w:val="0"/>
          <w:kern w:val="0"/>
          <w:sz w:val="24"/>
          <w:szCs w:val="24"/>
          <w:lang w:val="en-GB"/>
          <w14:ligatures w14:val="none"/>
        </w:rPr>
        <w:tab/>
      </w:r>
      <w:r w:rsidRPr="005924C2">
        <w:rPr>
          <w:rFonts w:ascii="Times New Roman" w:eastAsia="Times New Roman" w:hAnsi="Times New Roman" w:cs="Times New Roman"/>
          <w:bCs/>
          <w:snapToGrid w:val="0"/>
          <w:kern w:val="0"/>
          <w:sz w:val="24"/>
          <w:szCs w:val="24"/>
          <w:lang w:val="en-GB"/>
          <w14:ligatures w14:val="none"/>
        </w:rPr>
        <w:tab/>
      </w:r>
      <w:r w:rsidRPr="005924C2">
        <w:rPr>
          <w:rFonts w:ascii="Times New Roman" w:eastAsia="Times New Roman" w:hAnsi="Times New Roman" w:cs="Times New Roman"/>
          <w:bCs/>
          <w:snapToGrid w:val="0"/>
          <w:kern w:val="0"/>
          <w:sz w:val="24"/>
          <w:szCs w:val="24"/>
          <w:lang w:val="en-GB"/>
          <w14:ligatures w14:val="none"/>
        </w:rPr>
        <w:tab/>
      </w:r>
      <w:r w:rsidRPr="005924C2">
        <w:rPr>
          <w:rFonts w:ascii="Times New Roman" w:eastAsia="Times New Roman" w:hAnsi="Times New Roman" w:cs="Times New Roman"/>
          <w:bCs/>
          <w:snapToGrid w:val="0"/>
          <w:kern w:val="0"/>
          <w:sz w:val="24"/>
          <w:szCs w:val="24"/>
          <w:lang w:val="en-GB"/>
          <w14:ligatures w14:val="none"/>
        </w:rPr>
        <w:tab/>
      </w:r>
      <w:r w:rsidRPr="005924C2">
        <w:rPr>
          <w:rFonts w:ascii="Times New Roman" w:eastAsia="Times New Roman" w:hAnsi="Times New Roman" w:cs="Times New Roman"/>
          <w:bCs/>
          <w:snapToGrid w:val="0"/>
          <w:kern w:val="0"/>
          <w:sz w:val="24"/>
          <w:szCs w:val="24"/>
          <w:lang w:val="en-GB"/>
          <w14:ligatures w14:val="none"/>
        </w:rPr>
        <w:tab/>
      </w:r>
      <w:r w:rsidRPr="005924C2">
        <w:rPr>
          <w:rFonts w:ascii="Times New Roman" w:eastAsia="Times New Roman" w:hAnsi="Times New Roman" w:cs="Times New Roman"/>
          <w:bCs/>
          <w:snapToGrid w:val="0"/>
          <w:kern w:val="0"/>
          <w:sz w:val="24"/>
          <w:szCs w:val="24"/>
          <w:lang w:val="en-GB"/>
          <w14:ligatures w14:val="none"/>
        </w:rPr>
        <w:tab/>
      </w:r>
      <w:r w:rsidR="00F85F0B" w:rsidRPr="005924C2">
        <w:rPr>
          <w:rFonts w:ascii="Times New Roman" w:eastAsia="Times New Roman" w:hAnsi="Times New Roman" w:cs="Times New Roman"/>
          <w:bCs/>
          <w:snapToGrid w:val="0"/>
          <w:kern w:val="0"/>
          <w:sz w:val="24"/>
          <w:szCs w:val="24"/>
          <w:lang w:val="en-GB"/>
          <w14:ligatures w14:val="none"/>
        </w:rPr>
        <w:t xml:space="preserve"> </w:t>
      </w:r>
      <w:r w:rsidR="00F455D2">
        <w:rPr>
          <w:rFonts w:ascii="Times New Roman" w:eastAsia="Times New Roman" w:hAnsi="Times New Roman" w:cs="Times New Roman"/>
          <w:bCs/>
          <w:snapToGrid w:val="0"/>
          <w:kern w:val="0"/>
          <w:sz w:val="24"/>
          <w:szCs w:val="24"/>
          <w:lang w:val="en-GB"/>
          <w14:ligatures w14:val="none"/>
        </w:rPr>
        <w:t xml:space="preserve">   </w:t>
      </w:r>
      <w:proofErr w:type="spellStart"/>
      <w:r w:rsidRPr="005924C2">
        <w:rPr>
          <w:rFonts w:ascii="Times New Roman" w:eastAsia="Times New Roman" w:hAnsi="Times New Roman" w:cs="Times New Roman"/>
          <w:bCs/>
          <w:snapToGrid w:val="0"/>
          <w:kern w:val="0"/>
          <w:sz w:val="24"/>
          <w:szCs w:val="24"/>
          <w:lang w:val="en-GB"/>
          <w14:ligatures w14:val="none"/>
        </w:rPr>
        <w:t>mr</w:t>
      </w:r>
      <w:proofErr w:type="spellEnd"/>
      <w:r w:rsidRPr="005924C2">
        <w:rPr>
          <w:rFonts w:ascii="Times New Roman" w:eastAsia="Times New Roman" w:hAnsi="Times New Roman" w:cs="Times New Roman"/>
          <w:bCs/>
          <w:snapToGrid w:val="0"/>
          <w:kern w:val="0"/>
          <w:sz w:val="24"/>
          <w:szCs w:val="24"/>
          <w:lang w:val="en-GB"/>
          <w14:ligatures w14:val="none"/>
        </w:rPr>
        <w:t xml:space="preserve">. sc. Andrej </w:t>
      </w:r>
      <w:proofErr w:type="spellStart"/>
      <w:r w:rsidRPr="005924C2">
        <w:rPr>
          <w:rFonts w:ascii="Times New Roman" w:eastAsia="Times New Roman" w:hAnsi="Times New Roman" w:cs="Times New Roman"/>
          <w:bCs/>
          <w:snapToGrid w:val="0"/>
          <w:kern w:val="0"/>
          <w:sz w:val="24"/>
          <w:szCs w:val="24"/>
          <w:lang w:val="en-GB"/>
          <w14:ligatures w14:val="none"/>
        </w:rPr>
        <w:t>Plenković</w:t>
      </w:r>
      <w:proofErr w:type="spellEnd"/>
    </w:p>
    <w:p w14:paraId="32D64CDF" w14:textId="77777777" w:rsidR="000A0B40" w:rsidRPr="005924C2" w:rsidRDefault="000A0B40" w:rsidP="004E5048">
      <w:pPr>
        <w:spacing w:after="0" w:line="240" w:lineRule="auto"/>
      </w:pPr>
    </w:p>
    <w:sectPr w:rsidR="000A0B40" w:rsidRPr="005924C2" w:rsidSect="00F85F0B">
      <w:headerReference w:type="default" r:id="rId16"/>
      <w:footerReference w:type="default" r:id="rId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425259" w14:textId="77777777" w:rsidR="00550F0A" w:rsidRDefault="00550F0A">
      <w:pPr>
        <w:spacing w:after="0" w:line="240" w:lineRule="auto"/>
      </w:pPr>
      <w:r>
        <w:separator/>
      </w:r>
    </w:p>
  </w:endnote>
  <w:endnote w:type="continuationSeparator" w:id="0">
    <w:p w14:paraId="002EB6E4" w14:textId="77777777" w:rsidR="00550F0A" w:rsidRDefault="00550F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521E26" w14:textId="61CDFE5F" w:rsidR="00944BAF" w:rsidRDefault="00550F0A">
    <w:pPr>
      <w:pStyle w:val="Footer"/>
      <w:jc w:val="center"/>
    </w:pPr>
  </w:p>
  <w:p w14:paraId="545B96A8" w14:textId="77777777" w:rsidR="00944BAF" w:rsidRDefault="00550F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14FB67" w14:textId="77777777" w:rsidR="00550F0A" w:rsidRDefault="00550F0A">
      <w:pPr>
        <w:spacing w:after="0" w:line="240" w:lineRule="auto"/>
      </w:pPr>
      <w:r>
        <w:separator/>
      </w:r>
    </w:p>
  </w:footnote>
  <w:footnote w:type="continuationSeparator" w:id="0">
    <w:p w14:paraId="138BB53A" w14:textId="77777777" w:rsidR="00550F0A" w:rsidRDefault="00550F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9915457"/>
      <w:docPartObj>
        <w:docPartGallery w:val="Page Numbers (Top of Page)"/>
        <w:docPartUnique/>
      </w:docPartObj>
    </w:sdtPr>
    <w:sdtEndPr/>
    <w:sdtContent>
      <w:p w14:paraId="525571DB" w14:textId="3276BC3C" w:rsidR="004E5048" w:rsidRDefault="004E5048">
        <w:pPr>
          <w:pStyle w:val="Header"/>
          <w:jc w:val="center"/>
        </w:pPr>
        <w:r>
          <w:fldChar w:fldCharType="begin"/>
        </w:r>
        <w:r>
          <w:instrText>PAGE   \* MERGEFORMAT</w:instrText>
        </w:r>
        <w:r>
          <w:fldChar w:fldCharType="separate"/>
        </w:r>
        <w:r w:rsidR="00DC25ED">
          <w:rPr>
            <w:noProof/>
          </w:rPr>
          <w:t>28</w:t>
        </w:r>
        <w:r>
          <w:fldChar w:fldCharType="end"/>
        </w:r>
      </w:p>
    </w:sdtContent>
  </w:sdt>
  <w:p w14:paraId="05C3D2D6" w14:textId="77777777" w:rsidR="00B94472" w:rsidRDefault="00550F0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086F"/>
    <w:rsid w:val="0000106A"/>
    <w:rsid w:val="0001275D"/>
    <w:rsid w:val="000127F0"/>
    <w:rsid w:val="00013291"/>
    <w:rsid w:val="00013A2E"/>
    <w:rsid w:val="000142AF"/>
    <w:rsid w:val="00014344"/>
    <w:rsid w:val="0001446A"/>
    <w:rsid w:val="00017222"/>
    <w:rsid w:val="00017782"/>
    <w:rsid w:val="0002315C"/>
    <w:rsid w:val="00027632"/>
    <w:rsid w:val="00030EB1"/>
    <w:rsid w:val="00031B24"/>
    <w:rsid w:val="00035257"/>
    <w:rsid w:val="00040AC2"/>
    <w:rsid w:val="00043105"/>
    <w:rsid w:val="00044C2C"/>
    <w:rsid w:val="000524A4"/>
    <w:rsid w:val="00054EB5"/>
    <w:rsid w:val="00062266"/>
    <w:rsid w:val="0006650E"/>
    <w:rsid w:val="0007262C"/>
    <w:rsid w:val="00072C47"/>
    <w:rsid w:val="000801CA"/>
    <w:rsid w:val="0008030E"/>
    <w:rsid w:val="00083FBB"/>
    <w:rsid w:val="00085C1D"/>
    <w:rsid w:val="00086410"/>
    <w:rsid w:val="0009135F"/>
    <w:rsid w:val="00091A99"/>
    <w:rsid w:val="0009280C"/>
    <w:rsid w:val="00094AD2"/>
    <w:rsid w:val="00094C13"/>
    <w:rsid w:val="000A0B40"/>
    <w:rsid w:val="000A2FBC"/>
    <w:rsid w:val="000A450E"/>
    <w:rsid w:val="000A47D5"/>
    <w:rsid w:val="000A50C7"/>
    <w:rsid w:val="000A5C4A"/>
    <w:rsid w:val="000A7AEC"/>
    <w:rsid w:val="000B1895"/>
    <w:rsid w:val="000B2AA1"/>
    <w:rsid w:val="000C0C6A"/>
    <w:rsid w:val="000C339D"/>
    <w:rsid w:val="000D024F"/>
    <w:rsid w:val="000D0AC6"/>
    <w:rsid w:val="000D0D1F"/>
    <w:rsid w:val="000D1902"/>
    <w:rsid w:val="000D1F24"/>
    <w:rsid w:val="000D423B"/>
    <w:rsid w:val="000D6A31"/>
    <w:rsid w:val="000E698F"/>
    <w:rsid w:val="000F6213"/>
    <w:rsid w:val="000F71F1"/>
    <w:rsid w:val="00101A61"/>
    <w:rsid w:val="0010564C"/>
    <w:rsid w:val="0010633B"/>
    <w:rsid w:val="00114798"/>
    <w:rsid w:val="00121F74"/>
    <w:rsid w:val="0013059D"/>
    <w:rsid w:val="00131DDD"/>
    <w:rsid w:val="0013396E"/>
    <w:rsid w:val="00137BBE"/>
    <w:rsid w:val="001411E5"/>
    <w:rsid w:val="00141847"/>
    <w:rsid w:val="00141E66"/>
    <w:rsid w:val="00142316"/>
    <w:rsid w:val="00145FB3"/>
    <w:rsid w:val="001502A4"/>
    <w:rsid w:val="001504E7"/>
    <w:rsid w:val="00154821"/>
    <w:rsid w:val="00162780"/>
    <w:rsid w:val="00166ED3"/>
    <w:rsid w:val="0017033B"/>
    <w:rsid w:val="00171674"/>
    <w:rsid w:val="00171702"/>
    <w:rsid w:val="001726DE"/>
    <w:rsid w:val="00172D35"/>
    <w:rsid w:val="001756C3"/>
    <w:rsid w:val="001763C2"/>
    <w:rsid w:val="00176BB1"/>
    <w:rsid w:val="001776BF"/>
    <w:rsid w:val="00180232"/>
    <w:rsid w:val="00180B25"/>
    <w:rsid w:val="0018500C"/>
    <w:rsid w:val="00191383"/>
    <w:rsid w:val="00197735"/>
    <w:rsid w:val="001A5592"/>
    <w:rsid w:val="001A6C74"/>
    <w:rsid w:val="001A72FA"/>
    <w:rsid w:val="001A7503"/>
    <w:rsid w:val="001B0565"/>
    <w:rsid w:val="001B4F04"/>
    <w:rsid w:val="001C6201"/>
    <w:rsid w:val="001D0335"/>
    <w:rsid w:val="001D1063"/>
    <w:rsid w:val="001D3AE4"/>
    <w:rsid w:val="001D3CB7"/>
    <w:rsid w:val="001D558A"/>
    <w:rsid w:val="001D7207"/>
    <w:rsid w:val="001E3E0D"/>
    <w:rsid w:val="001E637D"/>
    <w:rsid w:val="001E696E"/>
    <w:rsid w:val="001F4E4E"/>
    <w:rsid w:val="001F64A8"/>
    <w:rsid w:val="002007D2"/>
    <w:rsid w:val="00203081"/>
    <w:rsid w:val="002051DA"/>
    <w:rsid w:val="00205E49"/>
    <w:rsid w:val="00212CE3"/>
    <w:rsid w:val="00216434"/>
    <w:rsid w:val="0022133B"/>
    <w:rsid w:val="00222C25"/>
    <w:rsid w:val="00231302"/>
    <w:rsid w:val="002356B6"/>
    <w:rsid w:val="00235953"/>
    <w:rsid w:val="00237B90"/>
    <w:rsid w:val="002415C4"/>
    <w:rsid w:val="0024294A"/>
    <w:rsid w:val="00244402"/>
    <w:rsid w:val="002449F8"/>
    <w:rsid w:val="00245AD7"/>
    <w:rsid w:val="00246DE9"/>
    <w:rsid w:val="00251AC0"/>
    <w:rsid w:val="00251EFB"/>
    <w:rsid w:val="0025336E"/>
    <w:rsid w:val="00254480"/>
    <w:rsid w:val="00256520"/>
    <w:rsid w:val="00256B39"/>
    <w:rsid w:val="00256F3A"/>
    <w:rsid w:val="0026066C"/>
    <w:rsid w:val="002608BF"/>
    <w:rsid w:val="00260A0A"/>
    <w:rsid w:val="0026310F"/>
    <w:rsid w:val="002638E0"/>
    <w:rsid w:val="00263C1D"/>
    <w:rsid w:val="00265C90"/>
    <w:rsid w:val="00266140"/>
    <w:rsid w:val="00266F72"/>
    <w:rsid w:val="00270EDB"/>
    <w:rsid w:val="002725A0"/>
    <w:rsid w:val="00273A18"/>
    <w:rsid w:val="00274B28"/>
    <w:rsid w:val="00274C22"/>
    <w:rsid w:val="00275A21"/>
    <w:rsid w:val="002809DB"/>
    <w:rsid w:val="00291C59"/>
    <w:rsid w:val="00294859"/>
    <w:rsid w:val="00297729"/>
    <w:rsid w:val="002A43B7"/>
    <w:rsid w:val="002A4DDC"/>
    <w:rsid w:val="002B187C"/>
    <w:rsid w:val="002B2793"/>
    <w:rsid w:val="002B2E27"/>
    <w:rsid w:val="002B337B"/>
    <w:rsid w:val="002B3D5E"/>
    <w:rsid w:val="002B4608"/>
    <w:rsid w:val="002B50CC"/>
    <w:rsid w:val="002C110A"/>
    <w:rsid w:val="002C28A1"/>
    <w:rsid w:val="002C2E4A"/>
    <w:rsid w:val="002C5589"/>
    <w:rsid w:val="002C6BE1"/>
    <w:rsid w:val="002C75BA"/>
    <w:rsid w:val="002C760F"/>
    <w:rsid w:val="002D30B7"/>
    <w:rsid w:val="002D5B2B"/>
    <w:rsid w:val="002D792D"/>
    <w:rsid w:val="002D7BD8"/>
    <w:rsid w:val="002E012F"/>
    <w:rsid w:val="002E1F3F"/>
    <w:rsid w:val="002E26CB"/>
    <w:rsid w:val="002E45CB"/>
    <w:rsid w:val="002E775F"/>
    <w:rsid w:val="002E7ED7"/>
    <w:rsid w:val="002F0664"/>
    <w:rsid w:val="002F18E9"/>
    <w:rsid w:val="002F2820"/>
    <w:rsid w:val="002F7430"/>
    <w:rsid w:val="002F76D6"/>
    <w:rsid w:val="002F7920"/>
    <w:rsid w:val="0030055B"/>
    <w:rsid w:val="00301E04"/>
    <w:rsid w:val="0030363A"/>
    <w:rsid w:val="00305D5D"/>
    <w:rsid w:val="00306002"/>
    <w:rsid w:val="00311952"/>
    <w:rsid w:val="00313918"/>
    <w:rsid w:val="00313C76"/>
    <w:rsid w:val="0031658E"/>
    <w:rsid w:val="00320433"/>
    <w:rsid w:val="003211A1"/>
    <w:rsid w:val="00322410"/>
    <w:rsid w:val="00323B2D"/>
    <w:rsid w:val="003250F8"/>
    <w:rsid w:val="00341E9B"/>
    <w:rsid w:val="003426C2"/>
    <w:rsid w:val="00344D2F"/>
    <w:rsid w:val="00346D31"/>
    <w:rsid w:val="00346F4D"/>
    <w:rsid w:val="00350184"/>
    <w:rsid w:val="003527FC"/>
    <w:rsid w:val="003601D9"/>
    <w:rsid w:val="00360536"/>
    <w:rsid w:val="00360789"/>
    <w:rsid w:val="00360A42"/>
    <w:rsid w:val="003611D7"/>
    <w:rsid w:val="0036270B"/>
    <w:rsid w:val="003644B2"/>
    <w:rsid w:val="00367097"/>
    <w:rsid w:val="00375768"/>
    <w:rsid w:val="00375E08"/>
    <w:rsid w:val="0037683B"/>
    <w:rsid w:val="00376BD4"/>
    <w:rsid w:val="003770D5"/>
    <w:rsid w:val="00377816"/>
    <w:rsid w:val="00382E1F"/>
    <w:rsid w:val="00384E11"/>
    <w:rsid w:val="00396ACE"/>
    <w:rsid w:val="00396E47"/>
    <w:rsid w:val="003A6785"/>
    <w:rsid w:val="003A738D"/>
    <w:rsid w:val="003B0B50"/>
    <w:rsid w:val="003B1907"/>
    <w:rsid w:val="003B4F7A"/>
    <w:rsid w:val="003B6752"/>
    <w:rsid w:val="003C136A"/>
    <w:rsid w:val="003C1F1D"/>
    <w:rsid w:val="003C7140"/>
    <w:rsid w:val="003C758D"/>
    <w:rsid w:val="003D1259"/>
    <w:rsid w:val="003D16B6"/>
    <w:rsid w:val="003D2328"/>
    <w:rsid w:val="003E037F"/>
    <w:rsid w:val="003E187E"/>
    <w:rsid w:val="003E2F36"/>
    <w:rsid w:val="003E32B5"/>
    <w:rsid w:val="003E35CD"/>
    <w:rsid w:val="003E3946"/>
    <w:rsid w:val="003E471C"/>
    <w:rsid w:val="003E6872"/>
    <w:rsid w:val="003F038C"/>
    <w:rsid w:val="003F29E0"/>
    <w:rsid w:val="003F385E"/>
    <w:rsid w:val="00401318"/>
    <w:rsid w:val="004028F8"/>
    <w:rsid w:val="00404F0C"/>
    <w:rsid w:val="004069BA"/>
    <w:rsid w:val="00412159"/>
    <w:rsid w:val="00416603"/>
    <w:rsid w:val="0041713F"/>
    <w:rsid w:val="00422BB5"/>
    <w:rsid w:val="00424195"/>
    <w:rsid w:val="00426E85"/>
    <w:rsid w:val="00427258"/>
    <w:rsid w:val="00430954"/>
    <w:rsid w:val="004401C4"/>
    <w:rsid w:val="004424EA"/>
    <w:rsid w:val="00442DD2"/>
    <w:rsid w:val="004432AA"/>
    <w:rsid w:val="004436F1"/>
    <w:rsid w:val="00451F38"/>
    <w:rsid w:val="00457804"/>
    <w:rsid w:val="00460070"/>
    <w:rsid w:val="00461B74"/>
    <w:rsid w:val="0046578C"/>
    <w:rsid w:val="004658B9"/>
    <w:rsid w:val="00465DEA"/>
    <w:rsid w:val="0046648B"/>
    <w:rsid w:val="004670DD"/>
    <w:rsid w:val="004747A8"/>
    <w:rsid w:val="0047662D"/>
    <w:rsid w:val="00476A3D"/>
    <w:rsid w:val="00476C6B"/>
    <w:rsid w:val="00477A28"/>
    <w:rsid w:val="00477E8B"/>
    <w:rsid w:val="00482C71"/>
    <w:rsid w:val="00484443"/>
    <w:rsid w:val="004852B4"/>
    <w:rsid w:val="00490C1C"/>
    <w:rsid w:val="00491C1B"/>
    <w:rsid w:val="004A0A92"/>
    <w:rsid w:val="004A158C"/>
    <w:rsid w:val="004A4474"/>
    <w:rsid w:val="004A6804"/>
    <w:rsid w:val="004A7091"/>
    <w:rsid w:val="004B0D2E"/>
    <w:rsid w:val="004B1A7B"/>
    <w:rsid w:val="004B2C71"/>
    <w:rsid w:val="004B49F0"/>
    <w:rsid w:val="004B6E91"/>
    <w:rsid w:val="004B7A6F"/>
    <w:rsid w:val="004C1925"/>
    <w:rsid w:val="004C19E3"/>
    <w:rsid w:val="004C40C3"/>
    <w:rsid w:val="004C4E61"/>
    <w:rsid w:val="004C5783"/>
    <w:rsid w:val="004D54AA"/>
    <w:rsid w:val="004E2715"/>
    <w:rsid w:val="004E2D5E"/>
    <w:rsid w:val="004E3F77"/>
    <w:rsid w:val="004E5048"/>
    <w:rsid w:val="004F5514"/>
    <w:rsid w:val="004F6F33"/>
    <w:rsid w:val="004F750C"/>
    <w:rsid w:val="005028F9"/>
    <w:rsid w:val="005029DE"/>
    <w:rsid w:val="00504DC3"/>
    <w:rsid w:val="00506932"/>
    <w:rsid w:val="00512741"/>
    <w:rsid w:val="00513885"/>
    <w:rsid w:val="00514E36"/>
    <w:rsid w:val="00515313"/>
    <w:rsid w:val="005170B5"/>
    <w:rsid w:val="00517FB7"/>
    <w:rsid w:val="005201F4"/>
    <w:rsid w:val="0052182A"/>
    <w:rsid w:val="00521C37"/>
    <w:rsid w:val="0052274E"/>
    <w:rsid w:val="005272E0"/>
    <w:rsid w:val="00540B61"/>
    <w:rsid w:val="00541830"/>
    <w:rsid w:val="00544994"/>
    <w:rsid w:val="00545F69"/>
    <w:rsid w:val="00546308"/>
    <w:rsid w:val="005464B0"/>
    <w:rsid w:val="00550F0A"/>
    <w:rsid w:val="00552D2D"/>
    <w:rsid w:val="00555166"/>
    <w:rsid w:val="0056590F"/>
    <w:rsid w:val="00566392"/>
    <w:rsid w:val="00566A37"/>
    <w:rsid w:val="00567740"/>
    <w:rsid w:val="00570D2C"/>
    <w:rsid w:val="005718F9"/>
    <w:rsid w:val="00572DCD"/>
    <w:rsid w:val="005745FE"/>
    <w:rsid w:val="005751C5"/>
    <w:rsid w:val="00580EA7"/>
    <w:rsid w:val="005814DF"/>
    <w:rsid w:val="0058193F"/>
    <w:rsid w:val="005819FC"/>
    <w:rsid w:val="00584D2E"/>
    <w:rsid w:val="005924C2"/>
    <w:rsid w:val="00595A1D"/>
    <w:rsid w:val="005961FD"/>
    <w:rsid w:val="005A31C7"/>
    <w:rsid w:val="005A4A40"/>
    <w:rsid w:val="005A60E7"/>
    <w:rsid w:val="005A633D"/>
    <w:rsid w:val="005A7BCD"/>
    <w:rsid w:val="005B303C"/>
    <w:rsid w:val="005B3A87"/>
    <w:rsid w:val="005B3AF1"/>
    <w:rsid w:val="005B5F07"/>
    <w:rsid w:val="005B60CD"/>
    <w:rsid w:val="005C04B5"/>
    <w:rsid w:val="005C1D71"/>
    <w:rsid w:val="005C3E30"/>
    <w:rsid w:val="005C4AF6"/>
    <w:rsid w:val="005C64D8"/>
    <w:rsid w:val="005C6C3F"/>
    <w:rsid w:val="005C773C"/>
    <w:rsid w:val="005D0D4E"/>
    <w:rsid w:val="005D38AA"/>
    <w:rsid w:val="005D457F"/>
    <w:rsid w:val="005D45D1"/>
    <w:rsid w:val="005D5C01"/>
    <w:rsid w:val="005E4A38"/>
    <w:rsid w:val="005E5C28"/>
    <w:rsid w:val="005E67E5"/>
    <w:rsid w:val="005E7265"/>
    <w:rsid w:val="005F3AB2"/>
    <w:rsid w:val="005F56DF"/>
    <w:rsid w:val="005F726D"/>
    <w:rsid w:val="00603B3B"/>
    <w:rsid w:val="00605EE0"/>
    <w:rsid w:val="006067A6"/>
    <w:rsid w:val="006107BC"/>
    <w:rsid w:val="0061166F"/>
    <w:rsid w:val="006130DF"/>
    <w:rsid w:val="00617B11"/>
    <w:rsid w:val="00621E90"/>
    <w:rsid w:val="00624D38"/>
    <w:rsid w:val="00624E68"/>
    <w:rsid w:val="0062634A"/>
    <w:rsid w:val="00632A66"/>
    <w:rsid w:val="00632CAD"/>
    <w:rsid w:val="00633151"/>
    <w:rsid w:val="006354A3"/>
    <w:rsid w:val="00636258"/>
    <w:rsid w:val="00645F51"/>
    <w:rsid w:val="00647093"/>
    <w:rsid w:val="00647EE2"/>
    <w:rsid w:val="00651824"/>
    <w:rsid w:val="00655972"/>
    <w:rsid w:val="00656917"/>
    <w:rsid w:val="00663529"/>
    <w:rsid w:val="00665988"/>
    <w:rsid w:val="00667217"/>
    <w:rsid w:val="00671A6B"/>
    <w:rsid w:val="00672A0D"/>
    <w:rsid w:val="00677F98"/>
    <w:rsid w:val="0068026E"/>
    <w:rsid w:val="00684913"/>
    <w:rsid w:val="0068605D"/>
    <w:rsid w:val="006935BF"/>
    <w:rsid w:val="00693D15"/>
    <w:rsid w:val="00697784"/>
    <w:rsid w:val="006A2E8A"/>
    <w:rsid w:val="006A33FD"/>
    <w:rsid w:val="006A62EC"/>
    <w:rsid w:val="006A7905"/>
    <w:rsid w:val="006B3FE8"/>
    <w:rsid w:val="006B5069"/>
    <w:rsid w:val="006B6209"/>
    <w:rsid w:val="006C0743"/>
    <w:rsid w:val="006C35B0"/>
    <w:rsid w:val="006C365E"/>
    <w:rsid w:val="006C7610"/>
    <w:rsid w:val="006D0AC4"/>
    <w:rsid w:val="006D1842"/>
    <w:rsid w:val="006D3E23"/>
    <w:rsid w:val="006D6F00"/>
    <w:rsid w:val="006D76CF"/>
    <w:rsid w:val="006D77C4"/>
    <w:rsid w:val="006E05EF"/>
    <w:rsid w:val="006E79E8"/>
    <w:rsid w:val="006F0CB1"/>
    <w:rsid w:val="006F0DD6"/>
    <w:rsid w:val="006F26FC"/>
    <w:rsid w:val="006F350D"/>
    <w:rsid w:val="006F503F"/>
    <w:rsid w:val="006F57F7"/>
    <w:rsid w:val="006F6F37"/>
    <w:rsid w:val="00703F42"/>
    <w:rsid w:val="00707927"/>
    <w:rsid w:val="0071185F"/>
    <w:rsid w:val="0071295B"/>
    <w:rsid w:val="00712D23"/>
    <w:rsid w:val="007163E6"/>
    <w:rsid w:val="00727FD7"/>
    <w:rsid w:val="00730072"/>
    <w:rsid w:val="00730CC2"/>
    <w:rsid w:val="0074115A"/>
    <w:rsid w:val="00742142"/>
    <w:rsid w:val="00746F6C"/>
    <w:rsid w:val="007505B1"/>
    <w:rsid w:val="0075147D"/>
    <w:rsid w:val="00751FB4"/>
    <w:rsid w:val="00753539"/>
    <w:rsid w:val="00753EA1"/>
    <w:rsid w:val="007556A3"/>
    <w:rsid w:val="00755731"/>
    <w:rsid w:val="007632DC"/>
    <w:rsid w:val="00765DF3"/>
    <w:rsid w:val="00771398"/>
    <w:rsid w:val="00773B92"/>
    <w:rsid w:val="007777B7"/>
    <w:rsid w:val="00781E6D"/>
    <w:rsid w:val="007830AF"/>
    <w:rsid w:val="00783FA2"/>
    <w:rsid w:val="0078410F"/>
    <w:rsid w:val="007842B8"/>
    <w:rsid w:val="007861A9"/>
    <w:rsid w:val="00787993"/>
    <w:rsid w:val="00787F49"/>
    <w:rsid w:val="00791386"/>
    <w:rsid w:val="00792124"/>
    <w:rsid w:val="00796991"/>
    <w:rsid w:val="007A1123"/>
    <w:rsid w:val="007A1B78"/>
    <w:rsid w:val="007A6D2D"/>
    <w:rsid w:val="007B0229"/>
    <w:rsid w:val="007B0FA3"/>
    <w:rsid w:val="007B2F37"/>
    <w:rsid w:val="007B318C"/>
    <w:rsid w:val="007B48D4"/>
    <w:rsid w:val="007B4B66"/>
    <w:rsid w:val="007B5EA6"/>
    <w:rsid w:val="007B6FAA"/>
    <w:rsid w:val="007C12DA"/>
    <w:rsid w:val="007C2424"/>
    <w:rsid w:val="007C2CF8"/>
    <w:rsid w:val="007C3EC8"/>
    <w:rsid w:val="007C52A9"/>
    <w:rsid w:val="007C655D"/>
    <w:rsid w:val="007D39D9"/>
    <w:rsid w:val="007D50A9"/>
    <w:rsid w:val="007D716C"/>
    <w:rsid w:val="007E08A7"/>
    <w:rsid w:val="007E15A2"/>
    <w:rsid w:val="007E3533"/>
    <w:rsid w:val="007E6025"/>
    <w:rsid w:val="007E6310"/>
    <w:rsid w:val="007F0AEF"/>
    <w:rsid w:val="007F1364"/>
    <w:rsid w:val="007F4FB2"/>
    <w:rsid w:val="007F61F4"/>
    <w:rsid w:val="00800AF9"/>
    <w:rsid w:val="008037E2"/>
    <w:rsid w:val="00812622"/>
    <w:rsid w:val="008136CA"/>
    <w:rsid w:val="00813899"/>
    <w:rsid w:val="0081429B"/>
    <w:rsid w:val="00815248"/>
    <w:rsid w:val="0081544F"/>
    <w:rsid w:val="00820601"/>
    <w:rsid w:val="00825E9E"/>
    <w:rsid w:val="00826F76"/>
    <w:rsid w:val="00827B29"/>
    <w:rsid w:val="00827C2F"/>
    <w:rsid w:val="0083017D"/>
    <w:rsid w:val="00830B2B"/>
    <w:rsid w:val="00831A6F"/>
    <w:rsid w:val="008324E9"/>
    <w:rsid w:val="00834CC7"/>
    <w:rsid w:val="008351AA"/>
    <w:rsid w:val="008357E6"/>
    <w:rsid w:val="008416BE"/>
    <w:rsid w:val="00843188"/>
    <w:rsid w:val="00844C03"/>
    <w:rsid w:val="00844DA0"/>
    <w:rsid w:val="00844F23"/>
    <w:rsid w:val="00850A6C"/>
    <w:rsid w:val="0085226F"/>
    <w:rsid w:val="00855299"/>
    <w:rsid w:val="00855EC9"/>
    <w:rsid w:val="0086067A"/>
    <w:rsid w:val="008612F4"/>
    <w:rsid w:val="00864AD7"/>
    <w:rsid w:val="00864B63"/>
    <w:rsid w:val="00866A6E"/>
    <w:rsid w:val="00874A8F"/>
    <w:rsid w:val="008766B6"/>
    <w:rsid w:val="00881171"/>
    <w:rsid w:val="00884826"/>
    <w:rsid w:val="00887EA6"/>
    <w:rsid w:val="0089094C"/>
    <w:rsid w:val="00891349"/>
    <w:rsid w:val="00891E17"/>
    <w:rsid w:val="00896ED1"/>
    <w:rsid w:val="008A16F7"/>
    <w:rsid w:val="008A1845"/>
    <w:rsid w:val="008A1B5C"/>
    <w:rsid w:val="008A1FA3"/>
    <w:rsid w:val="008A4F56"/>
    <w:rsid w:val="008A7C95"/>
    <w:rsid w:val="008B0234"/>
    <w:rsid w:val="008B1144"/>
    <w:rsid w:val="008B21A2"/>
    <w:rsid w:val="008C0A38"/>
    <w:rsid w:val="008D4F71"/>
    <w:rsid w:val="008E3E31"/>
    <w:rsid w:val="008E71C3"/>
    <w:rsid w:val="008F34D7"/>
    <w:rsid w:val="008F3550"/>
    <w:rsid w:val="008F3CEE"/>
    <w:rsid w:val="008F611B"/>
    <w:rsid w:val="008F6233"/>
    <w:rsid w:val="0090233C"/>
    <w:rsid w:val="00902712"/>
    <w:rsid w:val="009036F0"/>
    <w:rsid w:val="00905068"/>
    <w:rsid w:val="009072BF"/>
    <w:rsid w:val="00907E58"/>
    <w:rsid w:val="00910FA9"/>
    <w:rsid w:val="00911144"/>
    <w:rsid w:val="00912F93"/>
    <w:rsid w:val="0091639B"/>
    <w:rsid w:val="00916547"/>
    <w:rsid w:val="00920297"/>
    <w:rsid w:val="009232D9"/>
    <w:rsid w:val="00927BFF"/>
    <w:rsid w:val="00935415"/>
    <w:rsid w:val="00945184"/>
    <w:rsid w:val="00950224"/>
    <w:rsid w:val="00950681"/>
    <w:rsid w:val="00951577"/>
    <w:rsid w:val="00951CFD"/>
    <w:rsid w:val="00954A18"/>
    <w:rsid w:val="00955C13"/>
    <w:rsid w:val="00960CC9"/>
    <w:rsid w:val="0096176B"/>
    <w:rsid w:val="00962383"/>
    <w:rsid w:val="0096250C"/>
    <w:rsid w:val="00967A22"/>
    <w:rsid w:val="0097251D"/>
    <w:rsid w:val="00973C95"/>
    <w:rsid w:val="00984E72"/>
    <w:rsid w:val="0099305E"/>
    <w:rsid w:val="00994B42"/>
    <w:rsid w:val="009A20DF"/>
    <w:rsid w:val="009A2D10"/>
    <w:rsid w:val="009A4E37"/>
    <w:rsid w:val="009A4E92"/>
    <w:rsid w:val="009A4EB1"/>
    <w:rsid w:val="009A5924"/>
    <w:rsid w:val="009A5DEC"/>
    <w:rsid w:val="009A66C7"/>
    <w:rsid w:val="009A6849"/>
    <w:rsid w:val="009B086F"/>
    <w:rsid w:val="009B31AA"/>
    <w:rsid w:val="009B352D"/>
    <w:rsid w:val="009B41CE"/>
    <w:rsid w:val="009B4C07"/>
    <w:rsid w:val="009B5E00"/>
    <w:rsid w:val="009C3347"/>
    <w:rsid w:val="009C3411"/>
    <w:rsid w:val="009C4895"/>
    <w:rsid w:val="009C5EA6"/>
    <w:rsid w:val="009C61BB"/>
    <w:rsid w:val="009C733B"/>
    <w:rsid w:val="009C75BC"/>
    <w:rsid w:val="009C7DB0"/>
    <w:rsid w:val="009D3726"/>
    <w:rsid w:val="009D7C85"/>
    <w:rsid w:val="009E34A6"/>
    <w:rsid w:val="009E3C54"/>
    <w:rsid w:val="009F1EC8"/>
    <w:rsid w:val="009F54F8"/>
    <w:rsid w:val="009F7DCE"/>
    <w:rsid w:val="00A00E40"/>
    <w:rsid w:val="00A132B2"/>
    <w:rsid w:val="00A1461D"/>
    <w:rsid w:val="00A14C3B"/>
    <w:rsid w:val="00A16E5F"/>
    <w:rsid w:val="00A17614"/>
    <w:rsid w:val="00A17721"/>
    <w:rsid w:val="00A265D2"/>
    <w:rsid w:val="00A31FD3"/>
    <w:rsid w:val="00A33070"/>
    <w:rsid w:val="00A35D70"/>
    <w:rsid w:val="00A405BD"/>
    <w:rsid w:val="00A43C11"/>
    <w:rsid w:val="00A44880"/>
    <w:rsid w:val="00A55B7C"/>
    <w:rsid w:val="00A6333A"/>
    <w:rsid w:val="00A70753"/>
    <w:rsid w:val="00A70E86"/>
    <w:rsid w:val="00A71817"/>
    <w:rsid w:val="00A73424"/>
    <w:rsid w:val="00A747CC"/>
    <w:rsid w:val="00A74F24"/>
    <w:rsid w:val="00A750B9"/>
    <w:rsid w:val="00A77D38"/>
    <w:rsid w:val="00A8524B"/>
    <w:rsid w:val="00A854AB"/>
    <w:rsid w:val="00A870F1"/>
    <w:rsid w:val="00A916AF"/>
    <w:rsid w:val="00A92930"/>
    <w:rsid w:val="00A95174"/>
    <w:rsid w:val="00A95615"/>
    <w:rsid w:val="00A974D1"/>
    <w:rsid w:val="00AA0AF3"/>
    <w:rsid w:val="00AA0B19"/>
    <w:rsid w:val="00AA2F6A"/>
    <w:rsid w:val="00AB37B1"/>
    <w:rsid w:val="00AB55CD"/>
    <w:rsid w:val="00AB69BB"/>
    <w:rsid w:val="00AB6F8F"/>
    <w:rsid w:val="00AC0F48"/>
    <w:rsid w:val="00AC5008"/>
    <w:rsid w:val="00AC5EDB"/>
    <w:rsid w:val="00AD0B8B"/>
    <w:rsid w:val="00AD45F4"/>
    <w:rsid w:val="00AE26B5"/>
    <w:rsid w:val="00AE30EB"/>
    <w:rsid w:val="00AE78B4"/>
    <w:rsid w:val="00AF5373"/>
    <w:rsid w:val="00AF719F"/>
    <w:rsid w:val="00B014E8"/>
    <w:rsid w:val="00B0585A"/>
    <w:rsid w:val="00B106CA"/>
    <w:rsid w:val="00B15237"/>
    <w:rsid w:val="00B16B39"/>
    <w:rsid w:val="00B176F1"/>
    <w:rsid w:val="00B31D36"/>
    <w:rsid w:val="00B3311F"/>
    <w:rsid w:val="00B35C77"/>
    <w:rsid w:val="00B3606E"/>
    <w:rsid w:val="00B37290"/>
    <w:rsid w:val="00B37F6C"/>
    <w:rsid w:val="00B4032E"/>
    <w:rsid w:val="00B42E12"/>
    <w:rsid w:val="00B44AD4"/>
    <w:rsid w:val="00B4525B"/>
    <w:rsid w:val="00B4585D"/>
    <w:rsid w:val="00B502DE"/>
    <w:rsid w:val="00B5087B"/>
    <w:rsid w:val="00B5149B"/>
    <w:rsid w:val="00B515A7"/>
    <w:rsid w:val="00B539D5"/>
    <w:rsid w:val="00B53B8C"/>
    <w:rsid w:val="00B5581F"/>
    <w:rsid w:val="00B5784F"/>
    <w:rsid w:val="00B63DD0"/>
    <w:rsid w:val="00B658D0"/>
    <w:rsid w:val="00B7251E"/>
    <w:rsid w:val="00B76628"/>
    <w:rsid w:val="00B81671"/>
    <w:rsid w:val="00B81C88"/>
    <w:rsid w:val="00B81EC7"/>
    <w:rsid w:val="00B82425"/>
    <w:rsid w:val="00B847B5"/>
    <w:rsid w:val="00B85303"/>
    <w:rsid w:val="00B87487"/>
    <w:rsid w:val="00B91F69"/>
    <w:rsid w:val="00B94EA9"/>
    <w:rsid w:val="00B97787"/>
    <w:rsid w:val="00B9780B"/>
    <w:rsid w:val="00BA670F"/>
    <w:rsid w:val="00BA73C2"/>
    <w:rsid w:val="00BB12F0"/>
    <w:rsid w:val="00BD0588"/>
    <w:rsid w:val="00BD1676"/>
    <w:rsid w:val="00BD1F29"/>
    <w:rsid w:val="00BD320C"/>
    <w:rsid w:val="00BD5AC5"/>
    <w:rsid w:val="00BD6B23"/>
    <w:rsid w:val="00BE01CB"/>
    <w:rsid w:val="00BE09D6"/>
    <w:rsid w:val="00BE161D"/>
    <w:rsid w:val="00BE235E"/>
    <w:rsid w:val="00BE4CDB"/>
    <w:rsid w:val="00BF1B15"/>
    <w:rsid w:val="00BF61F0"/>
    <w:rsid w:val="00BF6921"/>
    <w:rsid w:val="00BF6C6C"/>
    <w:rsid w:val="00BF7BC7"/>
    <w:rsid w:val="00C01B11"/>
    <w:rsid w:val="00C01B8C"/>
    <w:rsid w:val="00C03273"/>
    <w:rsid w:val="00C03D3E"/>
    <w:rsid w:val="00C12342"/>
    <w:rsid w:val="00C1493E"/>
    <w:rsid w:val="00C20231"/>
    <w:rsid w:val="00C230E6"/>
    <w:rsid w:val="00C23383"/>
    <w:rsid w:val="00C23A1D"/>
    <w:rsid w:val="00C3044B"/>
    <w:rsid w:val="00C31666"/>
    <w:rsid w:val="00C31968"/>
    <w:rsid w:val="00C32346"/>
    <w:rsid w:val="00C351D4"/>
    <w:rsid w:val="00C36A90"/>
    <w:rsid w:val="00C36B8C"/>
    <w:rsid w:val="00C400B6"/>
    <w:rsid w:val="00C41CFD"/>
    <w:rsid w:val="00C44496"/>
    <w:rsid w:val="00C506F6"/>
    <w:rsid w:val="00C5230D"/>
    <w:rsid w:val="00C52370"/>
    <w:rsid w:val="00C52F71"/>
    <w:rsid w:val="00C53A0C"/>
    <w:rsid w:val="00C60F81"/>
    <w:rsid w:val="00C619EB"/>
    <w:rsid w:val="00C700DA"/>
    <w:rsid w:val="00C72932"/>
    <w:rsid w:val="00C73E7E"/>
    <w:rsid w:val="00C75808"/>
    <w:rsid w:val="00C81686"/>
    <w:rsid w:val="00C84587"/>
    <w:rsid w:val="00C914A7"/>
    <w:rsid w:val="00C91C2E"/>
    <w:rsid w:val="00C96492"/>
    <w:rsid w:val="00CA1F2F"/>
    <w:rsid w:val="00CA4453"/>
    <w:rsid w:val="00CA5C21"/>
    <w:rsid w:val="00CC4863"/>
    <w:rsid w:val="00CC604C"/>
    <w:rsid w:val="00CD05B5"/>
    <w:rsid w:val="00CD23E4"/>
    <w:rsid w:val="00CE04E4"/>
    <w:rsid w:val="00CE3454"/>
    <w:rsid w:val="00CE6379"/>
    <w:rsid w:val="00CE7DD2"/>
    <w:rsid w:val="00CF243E"/>
    <w:rsid w:val="00CF3DED"/>
    <w:rsid w:val="00CF4941"/>
    <w:rsid w:val="00CF4CB1"/>
    <w:rsid w:val="00CF4CB9"/>
    <w:rsid w:val="00CF5F8B"/>
    <w:rsid w:val="00D03599"/>
    <w:rsid w:val="00D071D0"/>
    <w:rsid w:val="00D11F6F"/>
    <w:rsid w:val="00D17E0F"/>
    <w:rsid w:val="00D21E17"/>
    <w:rsid w:val="00D34674"/>
    <w:rsid w:val="00D36100"/>
    <w:rsid w:val="00D364FD"/>
    <w:rsid w:val="00D37F26"/>
    <w:rsid w:val="00D408A4"/>
    <w:rsid w:val="00D42ECF"/>
    <w:rsid w:val="00D441B1"/>
    <w:rsid w:val="00D46AF6"/>
    <w:rsid w:val="00D47975"/>
    <w:rsid w:val="00D479C1"/>
    <w:rsid w:val="00D50182"/>
    <w:rsid w:val="00D51720"/>
    <w:rsid w:val="00D5334D"/>
    <w:rsid w:val="00D546AE"/>
    <w:rsid w:val="00D60AF7"/>
    <w:rsid w:val="00D62841"/>
    <w:rsid w:val="00D62F33"/>
    <w:rsid w:val="00D65FA2"/>
    <w:rsid w:val="00D76532"/>
    <w:rsid w:val="00D7688A"/>
    <w:rsid w:val="00D80E56"/>
    <w:rsid w:val="00D84311"/>
    <w:rsid w:val="00D84443"/>
    <w:rsid w:val="00D84ECA"/>
    <w:rsid w:val="00D90E22"/>
    <w:rsid w:val="00D96886"/>
    <w:rsid w:val="00DA101A"/>
    <w:rsid w:val="00DA3EB1"/>
    <w:rsid w:val="00DA4ECF"/>
    <w:rsid w:val="00DB2A06"/>
    <w:rsid w:val="00DB4585"/>
    <w:rsid w:val="00DB4F27"/>
    <w:rsid w:val="00DC25ED"/>
    <w:rsid w:val="00DC698E"/>
    <w:rsid w:val="00DC6ADA"/>
    <w:rsid w:val="00DC6F7D"/>
    <w:rsid w:val="00DC75DF"/>
    <w:rsid w:val="00DD094F"/>
    <w:rsid w:val="00DD1260"/>
    <w:rsid w:val="00DD2052"/>
    <w:rsid w:val="00DD27C5"/>
    <w:rsid w:val="00DD50AD"/>
    <w:rsid w:val="00DD55F5"/>
    <w:rsid w:val="00DE0B39"/>
    <w:rsid w:val="00DE0CEE"/>
    <w:rsid w:val="00DE62BB"/>
    <w:rsid w:val="00DE65CC"/>
    <w:rsid w:val="00DE7155"/>
    <w:rsid w:val="00DE7CAB"/>
    <w:rsid w:val="00DF0609"/>
    <w:rsid w:val="00DF286F"/>
    <w:rsid w:val="00DF3466"/>
    <w:rsid w:val="00DF3AF2"/>
    <w:rsid w:val="00E0039A"/>
    <w:rsid w:val="00E01182"/>
    <w:rsid w:val="00E01F89"/>
    <w:rsid w:val="00E03605"/>
    <w:rsid w:val="00E11EEA"/>
    <w:rsid w:val="00E13ACA"/>
    <w:rsid w:val="00E1485E"/>
    <w:rsid w:val="00E15C93"/>
    <w:rsid w:val="00E164FD"/>
    <w:rsid w:val="00E2020E"/>
    <w:rsid w:val="00E20C76"/>
    <w:rsid w:val="00E20E74"/>
    <w:rsid w:val="00E213DF"/>
    <w:rsid w:val="00E23A51"/>
    <w:rsid w:val="00E278DE"/>
    <w:rsid w:val="00E27AC3"/>
    <w:rsid w:val="00E30B19"/>
    <w:rsid w:val="00E3223C"/>
    <w:rsid w:val="00E41441"/>
    <w:rsid w:val="00E44DBD"/>
    <w:rsid w:val="00E45B10"/>
    <w:rsid w:val="00E477D2"/>
    <w:rsid w:val="00E47B8A"/>
    <w:rsid w:val="00E502AA"/>
    <w:rsid w:val="00E50376"/>
    <w:rsid w:val="00E504E1"/>
    <w:rsid w:val="00E50EDE"/>
    <w:rsid w:val="00E520B4"/>
    <w:rsid w:val="00E5487F"/>
    <w:rsid w:val="00E54883"/>
    <w:rsid w:val="00E54B69"/>
    <w:rsid w:val="00E550A9"/>
    <w:rsid w:val="00E55C7D"/>
    <w:rsid w:val="00E6078E"/>
    <w:rsid w:val="00E6168A"/>
    <w:rsid w:val="00E62002"/>
    <w:rsid w:val="00E63160"/>
    <w:rsid w:val="00E725E4"/>
    <w:rsid w:val="00E8053B"/>
    <w:rsid w:val="00E91DB2"/>
    <w:rsid w:val="00E927B3"/>
    <w:rsid w:val="00E92F86"/>
    <w:rsid w:val="00E93D73"/>
    <w:rsid w:val="00EA1017"/>
    <w:rsid w:val="00EA35E7"/>
    <w:rsid w:val="00EA616C"/>
    <w:rsid w:val="00EB0517"/>
    <w:rsid w:val="00EB08B7"/>
    <w:rsid w:val="00EB26EE"/>
    <w:rsid w:val="00EB340C"/>
    <w:rsid w:val="00EC08B0"/>
    <w:rsid w:val="00EC180D"/>
    <w:rsid w:val="00EC329C"/>
    <w:rsid w:val="00EC40ED"/>
    <w:rsid w:val="00EC7A87"/>
    <w:rsid w:val="00ED0574"/>
    <w:rsid w:val="00ED1D29"/>
    <w:rsid w:val="00ED2D79"/>
    <w:rsid w:val="00ED2F77"/>
    <w:rsid w:val="00ED7C49"/>
    <w:rsid w:val="00EE0DC5"/>
    <w:rsid w:val="00EE11D6"/>
    <w:rsid w:val="00EE1F67"/>
    <w:rsid w:val="00EE3627"/>
    <w:rsid w:val="00EE4F5E"/>
    <w:rsid w:val="00EE5AB8"/>
    <w:rsid w:val="00EE70DB"/>
    <w:rsid w:val="00EF0C14"/>
    <w:rsid w:val="00EF516D"/>
    <w:rsid w:val="00F10DC6"/>
    <w:rsid w:val="00F124F7"/>
    <w:rsid w:val="00F17D11"/>
    <w:rsid w:val="00F20DC8"/>
    <w:rsid w:val="00F212B9"/>
    <w:rsid w:val="00F224BC"/>
    <w:rsid w:val="00F247CB"/>
    <w:rsid w:val="00F2517C"/>
    <w:rsid w:val="00F26351"/>
    <w:rsid w:val="00F26E47"/>
    <w:rsid w:val="00F326C3"/>
    <w:rsid w:val="00F33C0D"/>
    <w:rsid w:val="00F342DD"/>
    <w:rsid w:val="00F42328"/>
    <w:rsid w:val="00F42E5A"/>
    <w:rsid w:val="00F455D2"/>
    <w:rsid w:val="00F5019B"/>
    <w:rsid w:val="00F53F5D"/>
    <w:rsid w:val="00F55A33"/>
    <w:rsid w:val="00F56F9F"/>
    <w:rsid w:val="00F57C55"/>
    <w:rsid w:val="00F63372"/>
    <w:rsid w:val="00F714D4"/>
    <w:rsid w:val="00F7193A"/>
    <w:rsid w:val="00F72653"/>
    <w:rsid w:val="00F77E4F"/>
    <w:rsid w:val="00F81F7E"/>
    <w:rsid w:val="00F85F0B"/>
    <w:rsid w:val="00F905B2"/>
    <w:rsid w:val="00F91B82"/>
    <w:rsid w:val="00F92B5D"/>
    <w:rsid w:val="00F942AA"/>
    <w:rsid w:val="00F94AC3"/>
    <w:rsid w:val="00F95D87"/>
    <w:rsid w:val="00F964CB"/>
    <w:rsid w:val="00FA7495"/>
    <w:rsid w:val="00FB231F"/>
    <w:rsid w:val="00FB54A6"/>
    <w:rsid w:val="00FC17BD"/>
    <w:rsid w:val="00FC2F1D"/>
    <w:rsid w:val="00FC4447"/>
    <w:rsid w:val="00FC763B"/>
    <w:rsid w:val="00FD3058"/>
    <w:rsid w:val="00FD4296"/>
    <w:rsid w:val="00FD5D35"/>
    <w:rsid w:val="00FE2A10"/>
    <w:rsid w:val="00FE70E6"/>
    <w:rsid w:val="00FF0C51"/>
    <w:rsid w:val="00FF5212"/>
    <w:rsid w:val="00FF610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0218EF"/>
  <w15:chartTrackingRefBased/>
  <w15:docId w15:val="{E2750D39-298C-498B-9B18-1B82F3808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086F"/>
    <w:pPr>
      <w:tabs>
        <w:tab w:val="center" w:pos="4536"/>
        <w:tab w:val="right" w:pos="9072"/>
      </w:tabs>
      <w:spacing w:after="0" w:line="240" w:lineRule="auto"/>
    </w:pPr>
    <w:rPr>
      <w:rFonts w:ascii="Times New Roman" w:eastAsia="Times New Roman" w:hAnsi="Times New Roman" w:cs="Times New Roman"/>
      <w:kern w:val="0"/>
      <w:sz w:val="24"/>
      <w:szCs w:val="20"/>
      <w:lang w:eastAsia="hr-HR"/>
      <w14:ligatures w14:val="none"/>
    </w:rPr>
  </w:style>
  <w:style w:type="character" w:customStyle="1" w:styleId="HeaderChar">
    <w:name w:val="Header Char"/>
    <w:basedOn w:val="DefaultParagraphFont"/>
    <w:link w:val="Header"/>
    <w:uiPriority w:val="99"/>
    <w:rsid w:val="009B086F"/>
    <w:rPr>
      <w:rFonts w:ascii="Times New Roman" w:eastAsia="Times New Roman" w:hAnsi="Times New Roman" w:cs="Times New Roman"/>
      <w:kern w:val="0"/>
      <w:sz w:val="24"/>
      <w:szCs w:val="20"/>
      <w:lang w:eastAsia="hr-HR"/>
      <w14:ligatures w14:val="none"/>
    </w:rPr>
  </w:style>
  <w:style w:type="table" w:styleId="TableGrid">
    <w:name w:val="Table Grid"/>
    <w:basedOn w:val="TableNormal"/>
    <w:rsid w:val="009B086F"/>
    <w:pPr>
      <w:spacing w:after="0" w:line="240" w:lineRule="auto"/>
    </w:pPr>
    <w:rPr>
      <w:rFonts w:ascii="Times New Roman" w:eastAsia="Times New Roman" w:hAnsi="Times New Roman" w:cs="Times New Roman"/>
      <w:kern w:val="0"/>
      <w:sz w:val="20"/>
      <w:szCs w:val="20"/>
      <w:lang w:eastAsia="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9B086F"/>
    <w:pPr>
      <w:tabs>
        <w:tab w:val="center" w:pos="4536"/>
        <w:tab w:val="right" w:pos="9072"/>
      </w:tabs>
      <w:spacing w:after="0" w:line="240" w:lineRule="auto"/>
    </w:pPr>
    <w:rPr>
      <w:rFonts w:ascii="Times New Roman" w:eastAsia="Times New Roman" w:hAnsi="Times New Roman" w:cs="Times New Roman"/>
      <w:kern w:val="0"/>
      <w:sz w:val="24"/>
      <w:szCs w:val="20"/>
      <w:lang w:eastAsia="hr-HR"/>
      <w14:ligatures w14:val="none"/>
    </w:rPr>
  </w:style>
  <w:style w:type="character" w:customStyle="1" w:styleId="FooterChar">
    <w:name w:val="Footer Char"/>
    <w:basedOn w:val="DefaultParagraphFont"/>
    <w:link w:val="Footer"/>
    <w:uiPriority w:val="99"/>
    <w:rsid w:val="009B086F"/>
    <w:rPr>
      <w:rFonts w:ascii="Times New Roman" w:eastAsia="Times New Roman" w:hAnsi="Times New Roman" w:cs="Times New Roman"/>
      <w:kern w:val="0"/>
      <w:sz w:val="24"/>
      <w:szCs w:val="20"/>
      <w:lang w:eastAsia="hr-HR"/>
      <w14:ligatures w14:val="none"/>
    </w:rPr>
  </w:style>
  <w:style w:type="paragraph" w:styleId="ListParagraph">
    <w:name w:val="List Paragraph"/>
    <w:basedOn w:val="Normal"/>
    <w:uiPriority w:val="34"/>
    <w:qFormat/>
    <w:rsid w:val="00BF6C6C"/>
    <w:pPr>
      <w:spacing w:after="0" w:line="240" w:lineRule="auto"/>
      <w:ind w:left="720"/>
      <w:contextualSpacing/>
    </w:pPr>
    <w:rPr>
      <w:rFonts w:ascii="Times New Roman" w:eastAsia="Times New Roman" w:hAnsi="Times New Roman" w:cs="Times New Roman"/>
      <w:kern w:val="0"/>
      <w:sz w:val="24"/>
      <w:szCs w:val="20"/>
      <w:lang w:eastAsia="hr-HR"/>
      <w14:ligatures w14:val="none"/>
    </w:rPr>
  </w:style>
  <w:style w:type="paragraph" w:styleId="NoSpacing">
    <w:name w:val="No Spacing"/>
    <w:uiPriority w:val="1"/>
    <w:qFormat/>
    <w:rsid w:val="00844C03"/>
    <w:pPr>
      <w:spacing w:after="0" w:line="240" w:lineRule="auto"/>
    </w:pPr>
    <w:rPr>
      <w:rFonts w:ascii="Calibri" w:eastAsia="Calibri" w:hAnsi="Calibri" w:cs="Times New Roman"/>
      <w:kern w:val="0"/>
      <w14:ligatures w14:val="none"/>
    </w:rPr>
  </w:style>
  <w:style w:type="character" w:styleId="CommentReference">
    <w:name w:val="annotation reference"/>
    <w:basedOn w:val="DefaultParagraphFont"/>
    <w:uiPriority w:val="99"/>
    <w:semiHidden/>
    <w:unhideWhenUsed/>
    <w:rsid w:val="005028F9"/>
    <w:rPr>
      <w:sz w:val="16"/>
      <w:szCs w:val="16"/>
    </w:rPr>
  </w:style>
  <w:style w:type="paragraph" w:styleId="CommentText">
    <w:name w:val="annotation text"/>
    <w:basedOn w:val="Normal"/>
    <w:link w:val="CommentTextChar"/>
    <w:uiPriority w:val="99"/>
    <w:unhideWhenUsed/>
    <w:rsid w:val="005028F9"/>
    <w:pPr>
      <w:spacing w:line="240" w:lineRule="auto"/>
    </w:pPr>
    <w:rPr>
      <w:sz w:val="20"/>
      <w:szCs w:val="20"/>
    </w:rPr>
  </w:style>
  <w:style w:type="character" w:customStyle="1" w:styleId="CommentTextChar">
    <w:name w:val="Comment Text Char"/>
    <w:basedOn w:val="DefaultParagraphFont"/>
    <w:link w:val="CommentText"/>
    <w:uiPriority w:val="99"/>
    <w:rsid w:val="005028F9"/>
    <w:rPr>
      <w:sz w:val="20"/>
      <w:szCs w:val="20"/>
    </w:rPr>
  </w:style>
  <w:style w:type="paragraph" w:styleId="CommentSubject">
    <w:name w:val="annotation subject"/>
    <w:basedOn w:val="CommentText"/>
    <w:next w:val="CommentText"/>
    <w:link w:val="CommentSubjectChar"/>
    <w:uiPriority w:val="99"/>
    <w:semiHidden/>
    <w:unhideWhenUsed/>
    <w:rsid w:val="005028F9"/>
    <w:rPr>
      <w:b/>
      <w:bCs/>
    </w:rPr>
  </w:style>
  <w:style w:type="character" w:customStyle="1" w:styleId="CommentSubjectChar">
    <w:name w:val="Comment Subject Char"/>
    <w:basedOn w:val="CommentTextChar"/>
    <w:link w:val="CommentSubject"/>
    <w:uiPriority w:val="99"/>
    <w:semiHidden/>
    <w:rsid w:val="005028F9"/>
    <w:rPr>
      <w:b/>
      <w:bCs/>
      <w:sz w:val="20"/>
      <w:szCs w:val="20"/>
    </w:rPr>
  </w:style>
  <w:style w:type="paragraph" w:customStyle="1" w:styleId="Char">
    <w:name w:val="Char"/>
    <w:basedOn w:val="Normal"/>
    <w:rsid w:val="000D0D1F"/>
    <w:pPr>
      <w:spacing w:line="240" w:lineRule="exact"/>
    </w:pPr>
    <w:rPr>
      <w:rFonts w:ascii="Tahoma" w:eastAsia="Times New Roman" w:hAnsi="Tahoma" w:cs="Times New Roman"/>
      <w:kern w:val="0"/>
      <w:sz w:val="20"/>
      <w:szCs w:val="2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zakon.hr/cms.htm?id=49495"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zakon.hr/cms.htm?id=42421"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zakon.hr/cms.htm?id=42423" TargetMode="External"/><Relationship Id="rId5" Type="http://schemas.openxmlformats.org/officeDocument/2006/relationships/styles" Target="styles.xml"/><Relationship Id="rId15" Type="http://schemas.openxmlformats.org/officeDocument/2006/relationships/image" Target="media/image3.jpeg"/><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image" Target="media/image2.jpe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AZJMDCZ6QSYZ-12-10582</_dlc_DocId>
    <_dlc_DocIdUrl xmlns="a494813a-d0d8-4dad-94cb-0d196f36ba15">
      <Url>https://ekoordinacije.vlada.hr/sjednice-drustvo/_layouts/15/DocIdRedir.aspx?ID=AZJMDCZ6QSYZ-12-10582</Url>
      <Description>AZJMDCZ6QSYZ-12-10582</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A6240CC48D505041921B2DD2C8F3149D" ma:contentTypeVersion="1" ma:contentTypeDescription="Stvaranje novog dokumenta." ma:contentTypeScope="" ma:versionID="987810f84f1d56754bf05e6f03570eb7">
  <xsd:schema xmlns:xsd="http://www.w3.org/2001/XMLSchema" xmlns:xs="http://www.w3.org/2001/XMLSchema" xmlns:p="http://schemas.microsoft.com/office/2006/metadata/properties" xmlns:ns2="a494813a-d0d8-4dad-94cb-0d196f36ba15" targetNamespace="http://schemas.microsoft.com/office/2006/metadata/properties" ma:root="true" ma:fieldsID="25e36e16aa46ebf14ca1525d3004cd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A5E8FD8-8E3A-4EF0-9D8C-CD29E993A74F}">
  <ds:schemaRefs>
    <ds:schemaRef ds:uri="http://schemas.microsoft.com/sharepoint/v3/contenttype/forms"/>
  </ds:schemaRefs>
</ds:datastoreItem>
</file>

<file path=customXml/itemProps2.xml><?xml version="1.0" encoding="utf-8"?>
<ds:datastoreItem xmlns:ds="http://schemas.openxmlformats.org/officeDocument/2006/customXml" ds:itemID="{D23669BF-82E2-44CC-8EDB-ACD64F8D32EE}">
  <ds:schemaRefs>
    <ds:schemaRef ds:uri="http://schemas.microsoft.com/office/2006/metadata/properties"/>
    <ds:schemaRef ds:uri="http://schemas.microsoft.com/office/infopath/2007/PartnerControls"/>
    <ds:schemaRef ds:uri="a494813a-d0d8-4dad-94cb-0d196f36ba15"/>
  </ds:schemaRefs>
</ds:datastoreItem>
</file>

<file path=customXml/itemProps3.xml><?xml version="1.0" encoding="utf-8"?>
<ds:datastoreItem xmlns:ds="http://schemas.openxmlformats.org/officeDocument/2006/customXml" ds:itemID="{F6CD352A-39B0-44E8-A289-2A32629961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94A97B4-1BDB-4069-BCB5-E7CF7AFD0B99}">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164</TotalTime>
  <Pages>28</Pages>
  <Words>16370</Words>
  <Characters>93311</Characters>
  <Application>Microsoft Office Word</Application>
  <DocSecurity>0</DocSecurity>
  <Lines>777</Lines>
  <Paragraphs>218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109463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Kljaković Gaspić</dc:creator>
  <cp:keywords/>
  <dc:description/>
  <cp:lastModifiedBy>Martina Krajačić</cp:lastModifiedBy>
  <cp:revision>61</cp:revision>
  <cp:lastPrinted>2023-06-06T09:43:00Z</cp:lastPrinted>
  <dcterms:created xsi:type="dcterms:W3CDTF">2023-07-14T07:34:00Z</dcterms:created>
  <dcterms:modified xsi:type="dcterms:W3CDTF">2023-07-17T09:58:00Z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0x010100A6240CC48D505041921B2DD2C8F3149D</vt:lpwstr>
  </property>
  <property fmtid="{D5CDD505-2E9C-101B-9397-08002B2CF9AE}" pid="3" name="_dlc_DocIdItemGuid">
    <vt:lpwstr>4ca65e59-8f03-4a2c-9af1-848801ce410f</vt:lpwstr>
  </property>
</Properties>
</file>