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2315" w14:textId="77777777" w:rsidR="007D2755" w:rsidRPr="007D2755" w:rsidRDefault="007D2755" w:rsidP="007D2755">
      <w:pPr>
        <w:spacing w:after="0" w:line="240" w:lineRule="auto"/>
        <w:rPr>
          <w:rFonts w:ascii="Times New Roman" w:eastAsia="Times New Roman" w:hAnsi="Times New Roman" w:cs="Times New Roman"/>
          <w:sz w:val="24"/>
          <w:szCs w:val="24"/>
        </w:rPr>
      </w:pPr>
    </w:p>
    <w:p w14:paraId="312BCC93" w14:textId="77777777" w:rsidR="007D2755" w:rsidRPr="007D2755" w:rsidRDefault="007D2755" w:rsidP="007D2755">
      <w:pPr>
        <w:spacing w:after="0" w:line="240" w:lineRule="auto"/>
        <w:jc w:val="center"/>
        <w:rPr>
          <w:rFonts w:ascii="Times New Roman" w:eastAsia="Times New Roman" w:hAnsi="Times New Roman" w:cs="Times New Roman"/>
          <w:sz w:val="24"/>
          <w:szCs w:val="24"/>
        </w:rPr>
      </w:pPr>
      <w:r w:rsidRPr="007D2755">
        <w:rPr>
          <w:rFonts w:ascii="Times New Roman" w:eastAsia="Times New Roman" w:hAnsi="Times New Roman" w:cs="Times New Roman"/>
          <w:noProof/>
          <w:sz w:val="24"/>
          <w:szCs w:val="24"/>
          <w:lang w:eastAsia="hr-HR"/>
        </w:rPr>
        <w:drawing>
          <wp:inline distT="0" distB="0" distL="0" distR="0" wp14:anchorId="63D97B43" wp14:editId="295AA08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D2755">
        <w:rPr>
          <w:rFonts w:ascii="Times New Roman" w:eastAsia="Times New Roman" w:hAnsi="Times New Roman" w:cs="Times New Roman"/>
          <w:sz w:val="24"/>
          <w:szCs w:val="24"/>
        </w:rPr>
        <w:fldChar w:fldCharType="begin"/>
      </w:r>
      <w:r w:rsidRPr="007D2755">
        <w:rPr>
          <w:rFonts w:ascii="Times New Roman" w:eastAsia="Times New Roman" w:hAnsi="Times New Roman" w:cs="Times New Roman"/>
          <w:sz w:val="24"/>
          <w:szCs w:val="24"/>
        </w:rPr>
        <w:instrText xml:space="preserve"> INCLUDEPICTURE "http://www.inet.hr/~box/images/grb-rh.gif" \* MERGEFORMATINET </w:instrText>
      </w:r>
      <w:r w:rsidRPr="007D2755">
        <w:rPr>
          <w:rFonts w:ascii="Times New Roman" w:eastAsia="Times New Roman" w:hAnsi="Times New Roman" w:cs="Times New Roman"/>
          <w:sz w:val="24"/>
          <w:szCs w:val="24"/>
        </w:rPr>
        <w:fldChar w:fldCharType="end"/>
      </w:r>
    </w:p>
    <w:p w14:paraId="7853E543" w14:textId="77777777" w:rsidR="007D2755" w:rsidRPr="007D2755" w:rsidRDefault="007D2755" w:rsidP="007D2755">
      <w:pPr>
        <w:spacing w:before="60" w:after="1680" w:line="240" w:lineRule="auto"/>
        <w:jc w:val="center"/>
        <w:rPr>
          <w:rFonts w:ascii="Times New Roman" w:eastAsia="Times New Roman" w:hAnsi="Times New Roman" w:cs="Times New Roman"/>
          <w:sz w:val="24"/>
          <w:szCs w:val="24"/>
        </w:rPr>
      </w:pPr>
      <w:r w:rsidRPr="007D2755">
        <w:rPr>
          <w:rFonts w:ascii="Times New Roman" w:eastAsia="Times New Roman" w:hAnsi="Times New Roman" w:cs="Times New Roman"/>
          <w:sz w:val="24"/>
          <w:szCs w:val="24"/>
        </w:rPr>
        <w:t>VLADA REPUBLIKE HRVATSKE</w:t>
      </w:r>
    </w:p>
    <w:p w14:paraId="458F2E94"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p>
    <w:p w14:paraId="20FACBB2" w14:textId="77777777" w:rsidR="007D2755" w:rsidRPr="007D2755" w:rsidRDefault="007D2755" w:rsidP="007D2755">
      <w:pPr>
        <w:spacing w:after="0" w:line="240" w:lineRule="auto"/>
        <w:jc w:val="right"/>
        <w:rPr>
          <w:rFonts w:ascii="Times New Roman" w:eastAsia="Times New Roman" w:hAnsi="Times New Roman" w:cs="Times New Roman"/>
          <w:sz w:val="24"/>
          <w:szCs w:val="24"/>
        </w:rPr>
      </w:pPr>
      <w:r w:rsidRPr="007D2755">
        <w:rPr>
          <w:rFonts w:ascii="Times New Roman" w:eastAsia="Times New Roman" w:hAnsi="Times New Roman" w:cs="Times New Roman"/>
          <w:sz w:val="24"/>
          <w:szCs w:val="24"/>
        </w:rPr>
        <w:t>Zagreb, 20. srpnja 2023.</w:t>
      </w:r>
    </w:p>
    <w:p w14:paraId="50651CAB" w14:textId="77777777" w:rsidR="007D2755" w:rsidRPr="007D2755" w:rsidRDefault="007D2755" w:rsidP="007D2755">
      <w:pPr>
        <w:spacing w:after="0" w:line="240" w:lineRule="auto"/>
        <w:jc w:val="right"/>
        <w:rPr>
          <w:rFonts w:ascii="Times New Roman" w:eastAsia="Times New Roman" w:hAnsi="Times New Roman" w:cs="Times New Roman"/>
          <w:sz w:val="24"/>
          <w:szCs w:val="24"/>
        </w:rPr>
      </w:pPr>
    </w:p>
    <w:p w14:paraId="52099E04" w14:textId="44EC6E41" w:rsidR="007D2755" w:rsidRDefault="007D2755" w:rsidP="007D2755">
      <w:pPr>
        <w:spacing w:after="0" w:line="240" w:lineRule="auto"/>
        <w:jc w:val="right"/>
        <w:rPr>
          <w:rFonts w:ascii="Times New Roman" w:eastAsia="Times New Roman" w:hAnsi="Times New Roman" w:cs="Times New Roman"/>
          <w:sz w:val="24"/>
          <w:szCs w:val="24"/>
        </w:rPr>
      </w:pPr>
    </w:p>
    <w:p w14:paraId="3D4E8DD4" w14:textId="09A3CC2B" w:rsidR="00365C34" w:rsidRDefault="00365C34" w:rsidP="007D2755">
      <w:pPr>
        <w:spacing w:after="0" w:line="240" w:lineRule="auto"/>
        <w:jc w:val="right"/>
        <w:rPr>
          <w:rFonts w:ascii="Times New Roman" w:eastAsia="Times New Roman" w:hAnsi="Times New Roman" w:cs="Times New Roman"/>
          <w:sz w:val="24"/>
          <w:szCs w:val="24"/>
        </w:rPr>
      </w:pPr>
    </w:p>
    <w:p w14:paraId="6BDC5267" w14:textId="77777777" w:rsidR="00365C34" w:rsidRPr="007D2755" w:rsidRDefault="00365C34" w:rsidP="007D2755">
      <w:pPr>
        <w:spacing w:after="0" w:line="240" w:lineRule="auto"/>
        <w:jc w:val="right"/>
        <w:rPr>
          <w:rFonts w:ascii="Times New Roman" w:eastAsia="Times New Roman" w:hAnsi="Times New Roman" w:cs="Times New Roman"/>
          <w:sz w:val="24"/>
          <w:szCs w:val="24"/>
        </w:rPr>
      </w:pPr>
    </w:p>
    <w:p w14:paraId="55FFEDBF" w14:textId="77777777" w:rsidR="007D2755" w:rsidRPr="007D2755" w:rsidRDefault="007D2755" w:rsidP="007D2755">
      <w:pPr>
        <w:spacing w:after="0" w:line="240" w:lineRule="auto"/>
        <w:jc w:val="right"/>
        <w:rPr>
          <w:rFonts w:ascii="Times New Roman" w:eastAsia="Times New Roman" w:hAnsi="Times New Roman" w:cs="Times New Roman"/>
          <w:sz w:val="24"/>
          <w:szCs w:val="24"/>
        </w:rPr>
      </w:pPr>
    </w:p>
    <w:p w14:paraId="5650A09C"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r w:rsidRPr="007D2755">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D2755" w:rsidRPr="007D2755" w14:paraId="2F078DBE" w14:textId="77777777" w:rsidTr="00AE0E0A">
        <w:tc>
          <w:tcPr>
            <w:tcW w:w="1951" w:type="dxa"/>
          </w:tcPr>
          <w:p w14:paraId="6E2E73E9" w14:textId="77777777" w:rsidR="007D2755" w:rsidRPr="007D2755" w:rsidRDefault="007D2755" w:rsidP="007D2755">
            <w:pPr>
              <w:spacing w:line="360" w:lineRule="auto"/>
              <w:rPr>
                <w:rFonts w:ascii="Times New Roman" w:eastAsia="Times New Roman" w:hAnsi="Times New Roman"/>
                <w:sz w:val="24"/>
                <w:szCs w:val="24"/>
              </w:rPr>
            </w:pPr>
            <w:r w:rsidRPr="007D2755">
              <w:rPr>
                <w:rFonts w:ascii="Times New Roman" w:eastAsia="Times New Roman" w:hAnsi="Times New Roman"/>
                <w:b/>
                <w:smallCaps/>
                <w:sz w:val="24"/>
                <w:szCs w:val="24"/>
              </w:rPr>
              <w:t>Predlagatelj</w:t>
            </w:r>
            <w:r w:rsidRPr="007D2755">
              <w:rPr>
                <w:rFonts w:ascii="Times New Roman" w:eastAsia="Times New Roman" w:hAnsi="Times New Roman"/>
                <w:b/>
                <w:sz w:val="24"/>
                <w:szCs w:val="24"/>
              </w:rPr>
              <w:t>:</w:t>
            </w:r>
          </w:p>
        </w:tc>
        <w:tc>
          <w:tcPr>
            <w:tcW w:w="7229" w:type="dxa"/>
          </w:tcPr>
          <w:p w14:paraId="0721996D" w14:textId="77777777" w:rsidR="007D2755" w:rsidRPr="007D2755" w:rsidRDefault="007D2755" w:rsidP="007D2755">
            <w:pPr>
              <w:spacing w:line="360" w:lineRule="auto"/>
              <w:rPr>
                <w:rFonts w:ascii="Times New Roman" w:eastAsia="Times New Roman" w:hAnsi="Times New Roman"/>
                <w:sz w:val="24"/>
                <w:szCs w:val="24"/>
              </w:rPr>
            </w:pPr>
            <w:r w:rsidRPr="007D2755">
              <w:rPr>
                <w:rFonts w:ascii="Times New Roman" w:eastAsia="Times New Roman" w:hAnsi="Times New Roman"/>
                <w:sz w:val="24"/>
                <w:szCs w:val="24"/>
              </w:rPr>
              <w:t xml:space="preserve">Ministarstvo unutarnjih poslova </w:t>
            </w:r>
          </w:p>
        </w:tc>
      </w:tr>
    </w:tbl>
    <w:p w14:paraId="4FD56CC4"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r w:rsidRPr="007D2755">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D2755" w:rsidRPr="007D2755" w14:paraId="050E9AC6" w14:textId="77777777" w:rsidTr="00AE0E0A">
        <w:tc>
          <w:tcPr>
            <w:tcW w:w="1951" w:type="dxa"/>
          </w:tcPr>
          <w:p w14:paraId="49BA84A1" w14:textId="77777777" w:rsidR="007D2755" w:rsidRPr="007D2755" w:rsidRDefault="007D2755" w:rsidP="007D2755">
            <w:pPr>
              <w:spacing w:line="360" w:lineRule="auto"/>
              <w:rPr>
                <w:rFonts w:ascii="Times New Roman" w:eastAsia="Times New Roman" w:hAnsi="Times New Roman"/>
                <w:sz w:val="24"/>
                <w:szCs w:val="24"/>
              </w:rPr>
            </w:pPr>
            <w:r w:rsidRPr="007D2755">
              <w:rPr>
                <w:rFonts w:ascii="Times New Roman" w:eastAsia="Times New Roman" w:hAnsi="Times New Roman"/>
                <w:b/>
                <w:smallCaps/>
                <w:sz w:val="24"/>
                <w:szCs w:val="24"/>
              </w:rPr>
              <w:t>Predmet</w:t>
            </w:r>
            <w:r w:rsidRPr="007D2755">
              <w:rPr>
                <w:rFonts w:ascii="Times New Roman" w:eastAsia="Times New Roman" w:hAnsi="Times New Roman"/>
                <w:b/>
                <w:sz w:val="24"/>
                <w:szCs w:val="24"/>
              </w:rPr>
              <w:t>:</w:t>
            </w:r>
          </w:p>
        </w:tc>
        <w:tc>
          <w:tcPr>
            <w:tcW w:w="7229" w:type="dxa"/>
          </w:tcPr>
          <w:p w14:paraId="137EDDC5" w14:textId="77777777" w:rsidR="007D2755" w:rsidRPr="007D2755" w:rsidRDefault="007D2755" w:rsidP="007D2755">
            <w:pPr>
              <w:jc w:val="both"/>
              <w:rPr>
                <w:rFonts w:ascii="Times New Roman" w:eastAsia="Times New Roman" w:hAnsi="Times New Roman"/>
                <w:sz w:val="24"/>
                <w:szCs w:val="24"/>
              </w:rPr>
            </w:pPr>
            <w:r w:rsidRPr="007D2755">
              <w:rPr>
                <w:rFonts w:ascii="Times New Roman" w:eastAsia="Times New Roman" w:hAnsi="Times New Roman"/>
                <w:sz w:val="24"/>
                <w:szCs w:val="24"/>
              </w:rPr>
              <w:t>Nacrt konačnog prijedloga zakona o potvrđivanju Sporazuma između Vlade Republike Hrvatske i Vlade Mađarske o izmjenama i dopunama Sporazuma između Vlade Republike Hrvatske i Vlade Republike Mađarske o suradnji u borbi protiv prekograničnog kriminala</w:t>
            </w:r>
          </w:p>
        </w:tc>
      </w:tr>
    </w:tbl>
    <w:p w14:paraId="1C5446FE"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r w:rsidRPr="007D2755">
        <w:rPr>
          <w:rFonts w:ascii="Times New Roman" w:eastAsia="Times New Roman" w:hAnsi="Times New Roman" w:cs="Times New Roman"/>
          <w:sz w:val="24"/>
          <w:szCs w:val="24"/>
        </w:rPr>
        <w:t>__________________________________________________________________________</w:t>
      </w:r>
    </w:p>
    <w:p w14:paraId="6834466D"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p>
    <w:p w14:paraId="387EC0BB" w14:textId="77777777" w:rsidR="007D2755" w:rsidRPr="007D2755" w:rsidRDefault="007D2755" w:rsidP="007D2755">
      <w:pPr>
        <w:spacing w:after="0" w:line="240" w:lineRule="auto"/>
        <w:jc w:val="both"/>
        <w:rPr>
          <w:rFonts w:ascii="Times New Roman" w:eastAsia="Times New Roman" w:hAnsi="Times New Roman" w:cs="Times New Roman"/>
          <w:sz w:val="24"/>
          <w:szCs w:val="24"/>
        </w:rPr>
      </w:pPr>
    </w:p>
    <w:p w14:paraId="71B48672"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3596AC51"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705D5E4A"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48F725EF"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4C770EC6"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0E7EB0AD"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2D4CA228"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6FF5B30B"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3FE29705"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72C8758D"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0F52A128"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6FFD239E"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5D4C450E"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52021036"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3434D790"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6A3E7106"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7882D87B"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4EB7D6B3"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7DB48024" w14:textId="77777777" w:rsidR="007D2755" w:rsidRPr="007D2755" w:rsidRDefault="007D2755" w:rsidP="007D2755">
      <w:pPr>
        <w:tabs>
          <w:tab w:val="center" w:pos="4536"/>
          <w:tab w:val="right" w:pos="9072"/>
        </w:tabs>
        <w:spacing w:after="0" w:line="240" w:lineRule="auto"/>
        <w:rPr>
          <w:rFonts w:ascii="Times New Roman" w:eastAsia="Times New Roman" w:hAnsi="Times New Roman" w:cs="Times New Roman"/>
          <w:sz w:val="24"/>
          <w:szCs w:val="24"/>
        </w:rPr>
      </w:pPr>
    </w:p>
    <w:p w14:paraId="10A4F398" w14:textId="77777777" w:rsidR="007D2755" w:rsidRPr="007D2755" w:rsidRDefault="007D2755" w:rsidP="007D2755">
      <w:pPr>
        <w:spacing w:after="0" w:line="240" w:lineRule="auto"/>
        <w:rPr>
          <w:rFonts w:ascii="Times New Roman" w:eastAsia="Times New Roman" w:hAnsi="Times New Roman" w:cs="Times New Roman"/>
        </w:rPr>
      </w:pPr>
    </w:p>
    <w:p w14:paraId="2321D447" w14:textId="77777777" w:rsidR="007D2755" w:rsidRPr="007D2755" w:rsidRDefault="007D2755" w:rsidP="007D2755">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7D2755" w:rsidRPr="007D2755">
          <w:pgSz w:w="11906" w:h="16838"/>
          <w:pgMar w:top="1417" w:right="1417" w:bottom="1417" w:left="1417" w:header="708" w:footer="708" w:gutter="0"/>
          <w:cols w:space="708"/>
          <w:docGrid w:linePitch="360"/>
        </w:sectPr>
      </w:pPr>
      <w:r w:rsidRPr="007D2755">
        <w:rPr>
          <w:rFonts w:ascii="Times New Roman" w:eastAsia="Times New Roman" w:hAnsi="Times New Roman" w:cs="Times New Roman"/>
          <w:color w:val="404040"/>
          <w:spacing w:val="20"/>
          <w:sz w:val="20"/>
          <w:szCs w:val="20"/>
        </w:rPr>
        <w:t>Banski dvori | Trg Sv. Marka 2  | 10000 Zagreb | tel. 01 4569 222 | vlada.gov.hr</w:t>
      </w:r>
    </w:p>
    <w:p w14:paraId="5A092102" w14:textId="0094633C" w:rsidR="006F4CE3" w:rsidRPr="007D2755" w:rsidRDefault="007D2755" w:rsidP="007D2755">
      <w:pPr>
        <w:spacing w:after="0" w:line="240" w:lineRule="auto"/>
        <w:jc w:val="right"/>
        <w:rPr>
          <w:rFonts w:ascii="Times New Roman" w:eastAsia="Times New Roman" w:hAnsi="Times New Roman" w:cs="Times New Roman"/>
          <w:b/>
          <w:i/>
          <w:sz w:val="24"/>
          <w:szCs w:val="24"/>
          <w:lang w:eastAsia="hr-HR"/>
        </w:rPr>
      </w:pPr>
      <w:r w:rsidRPr="007D2755">
        <w:rPr>
          <w:rFonts w:ascii="Times New Roman" w:eastAsia="Times New Roman" w:hAnsi="Times New Roman" w:cs="Times New Roman"/>
          <w:b/>
          <w:i/>
          <w:sz w:val="24"/>
          <w:szCs w:val="24"/>
          <w:lang w:eastAsia="hr-HR"/>
        </w:rPr>
        <w:lastRenderedPageBreak/>
        <w:t>NACRT</w:t>
      </w:r>
    </w:p>
    <w:p w14:paraId="2B443A1F" w14:textId="77777777" w:rsidR="006F4CE3" w:rsidRPr="006F4CE3" w:rsidRDefault="006F4CE3" w:rsidP="006F4CE3">
      <w:pPr>
        <w:spacing w:after="0" w:line="240" w:lineRule="auto"/>
        <w:rPr>
          <w:rFonts w:ascii="Times New Roman" w:eastAsia="Times New Roman" w:hAnsi="Times New Roman" w:cs="Times New Roman"/>
          <w:sz w:val="24"/>
          <w:szCs w:val="24"/>
          <w:lang w:eastAsia="hr-HR"/>
        </w:rPr>
      </w:pPr>
    </w:p>
    <w:p w14:paraId="73767C6B"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39007D0"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788829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7B07A8E2"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FE6DCDC"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06B3E062"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                                                                                                                             </w:t>
      </w:r>
    </w:p>
    <w:p w14:paraId="3DB3B7D7"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2A07B56"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51A86FFA"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5DCAC93"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DD56CA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FB70A8E"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C1CBE07"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5B30795"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036AE7A" w14:textId="77777777" w:rsidR="006F4CE3" w:rsidRPr="006F4CE3" w:rsidRDefault="006F4CE3" w:rsidP="00EF13F9">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bCs/>
          <w:sz w:val="24"/>
          <w:szCs w:val="24"/>
          <w:lang w:eastAsia="hr-HR"/>
        </w:rPr>
        <w:t xml:space="preserve">KONAČNI PRIJEDLOG ZAKONA O POTVRĐIVANJU </w:t>
      </w:r>
      <w:r w:rsidR="00C9366F">
        <w:rPr>
          <w:rFonts w:ascii="Times New Roman" w:eastAsia="Times New Roman" w:hAnsi="Times New Roman" w:cs="Times New Roman"/>
          <w:b/>
          <w:caps/>
          <w:sz w:val="24"/>
          <w:szCs w:val="24"/>
          <w:lang w:eastAsia="hr-HR"/>
        </w:rPr>
        <w:t xml:space="preserve">SPORAZUMA </w:t>
      </w:r>
      <w:r w:rsidR="00DA5651">
        <w:rPr>
          <w:rFonts w:ascii="Times New Roman" w:eastAsia="Times New Roman" w:hAnsi="Times New Roman" w:cs="Times New Roman"/>
          <w:b/>
          <w:caps/>
          <w:sz w:val="24"/>
          <w:szCs w:val="24"/>
          <w:lang w:eastAsia="hr-HR"/>
        </w:rPr>
        <w:t>IZMEĐU VLADE REPUBLIKE HRVATSKE I VLADE MAĐARSKE O IZMJENAMA I DOPUNAMA SPORAZUMA IZMEĐU VLADE REPUBLIKE HRVATSKE I VLADE REPUBLIKE MAĐARSKE O SURADNJI U BORBI PROTIV PREKOGRANIČNOG KRIMINALA</w:t>
      </w:r>
    </w:p>
    <w:p w14:paraId="2CD065DF"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51E0F6E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E6CBC0F"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C775181"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87EBBB3"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0F382F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8F5104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C7D80A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5BC735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59A2665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63DE4D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F7FD00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55CC641"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32E956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D26C944"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40413AA"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B73490E"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0C6984B" w14:textId="7BDA125D" w:rsid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7FF85C0" w14:textId="20BAFC48" w:rsidR="00CC4B6E" w:rsidRDefault="00CC4B6E" w:rsidP="006F4CE3">
      <w:pPr>
        <w:spacing w:after="0" w:line="240" w:lineRule="auto"/>
        <w:jc w:val="center"/>
        <w:rPr>
          <w:rFonts w:ascii="Times New Roman" w:eastAsia="Times New Roman" w:hAnsi="Times New Roman" w:cs="Times New Roman"/>
          <w:b/>
          <w:sz w:val="24"/>
          <w:szCs w:val="24"/>
          <w:lang w:eastAsia="hr-HR"/>
        </w:rPr>
      </w:pPr>
    </w:p>
    <w:p w14:paraId="406D0E6D" w14:textId="32CF553F" w:rsidR="00CC4B6E" w:rsidRDefault="00CC4B6E" w:rsidP="006F4CE3">
      <w:pPr>
        <w:spacing w:after="0" w:line="240" w:lineRule="auto"/>
        <w:jc w:val="center"/>
        <w:rPr>
          <w:rFonts w:ascii="Times New Roman" w:eastAsia="Times New Roman" w:hAnsi="Times New Roman" w:cs="Times New Roman"/>
          <w:b/>
          <w:sz w:val="24"/>
          <w:szCs w:val="24"/>
          <w:lang w:eastAsia="hr-HR"/>
        </w:rPr>
      </w:pPr>
    </w:p>
    <w:p w14:paraId="57063012" w14:textId="236F08BE" w:rsidR="00CC4B6E" w:rsidRDefault="00CC4B6E" w:rsidP="006F4CE3">
      <w:pPr>
        <w:spacing w:after="0" w:line="240" w:lineRule="auto"/>
        <w:jc w:val="center"/>
        <w:rPr>
          <w:rFonts w:ascii="Times New Roman" w:eastAsia="Times New Roman" w:hAnsi="Times New Roman" w:cs="Times New Roman"/>
          <w:b/>
          <w:sz w:val="24"/>
          <w:szCs w:val="24"/>
          <w:lang w:eastAsia="hr-HR"/>
        </w:rPr>
      </w:pPr>
    </w:p>
    <w:p w14:paraId="75AF3192" w14:textId="5D0D91FE" w:rsidR="00CC4B6E" w:rsidRDefault="00CC4B6E" w:rsidP="006F4CE3">
      <w:pPr>
        <w:spacing w:after="0" w:line="240" w:lineRule="auto"/>
        <w:jc w:val="center"/>
        <w:rPr>
          <w:rFonts w:ascii="Times New Roman" w:eastAsia="Times New Roman" w:hAnsi="Times New Roman" w:cs="Times New Roman"/>
          <w:b/>
          <w:sz w:val="24"/>
          <w:szCs w:val="24"/>
          <w:lang w:eastAsia="hr-HR"/>
        </w:rPr>
      </w:pPr>
    </w:p>
    <w:p w14:paraId="6CA6A319" w14:textId="77777777" w:rsidR="00CC4B6E" w:rsidRPr="006F4CE3" w:rsidRDefault="00CC4B6E" w:rsidP="006F4CE3">
      <w:pPr>
        <w:spacing w:after="0" w:line="240" w:lineRule="auto"/>
        <w:jc w:val="center"/>
        <w:rPr>
          <w:rFonts w:ascii="Times New Roman" w:eastAsia="Times New Roman" w:hAnsi="Times New Roman" w:cs="Times New Roman"/>
          <w:b/>
          <w:sz w:val="24"/>
          <w:szCs w:val="24"/>
          <w:lang w:eastAsia="hr-HR"/>
        </w:rPr>
      </w:pPr>
    </w:p>
    <w:p w14:paraId="1DCD58FA" w14:textId="77777777" w:rsid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9DB3F97" w14:textId="77777777" w:rsidR="00DA5651" w:rsidRPr="006F4CE3" w:rsidRDefault="00DA5651" w:rsidP="006F4CE3">
      <w:pPr>
        <w:spacing w:after="0" w:line="240" w:lineRule="auto"/>
        <w:jc w:val="center"/>
        <w:rPr>
          <w:rFonts w:ascii="Times New Roman" w:eastAsia="Times New Roman" w:hAnsi="Times New Roman" w:cs="Times New Roman"/>
          <w:b/>
          <w:sz w:val="24"/>
          <w:szCs w:val="24"/>
          <w:lang w:eastAsia="hr-HR"/>
        </w:rPr>
      </w:pPr>
    </w:p>
    <w:p w14:paraId="1B237CB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B7451C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872C65D" w14:textId="77777777" w:rsidR="006F4CE3" w:rsidRPr="006F4CE3" w:rsidRDefault="006F4CE3" w:rsidP="00DA5651">
      <w:pPr>
        <w:spacing w:after="0" w:line="240" w:lineRule="auto"/>
        <w:rPr>
          <w:rFonts w:ascii="Times New Roman" w:eastAsia="Times New Roman" w:hAnsi="Times New Roman" w:cs="Times New Roman"/>
          <w:b/>
          <w:sz w:val="24"/>
          <w:szCs w:val="24"/>
          <w:lang w:eastAsia="hr-HR"/>
        </w:rPr>
      </w:pPr>
    </w:p>
    <w:p w14:paraId="6630D405" w14:textId="77777777" w:rsidR="006F4CE3" w:rsidRPr="006F4CE3" w:rsidRDefault="006F4CE3" w:rsidP="006F4CE3">
      <w:pPr>
        <w:pBdr>
          <w:top w:val="single" w:sz="8" w:space="1" w:color="auto"/>
        </w:pBd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Zagreb, </w:t>
      </w:r>
      <w:r w:rsidR="007E561E">
        <w:rPr>
          <w:rFonts w:ascii="Times New Roman" w:eastAsia="Times New Roman" w:hAnsi="Times New Roman" w:cs="Times New Roman"/>
          <w:b/>
          <w:sz w:val="24"/>
          <w:szCs w:val="24"/>
          <w:lang w:eastAsia="hr-HR"/>
        </w:rPr>
        <w:t>srpanj</w:t>
      </w:r>
      <w:r w:rsidR="005A09C3">
        <w:rPr>
          <w:rFonts w:ascii="Times New Roman" w:eastAsia="Times New Roman" w:hAnsi="Times New Roman" w:cs="Times New Roman"/>
          <w:b/>
          <w:sz w:val="24"/>
          <w:szCs w:val="24"/>
          <w:lang w:eastAsia="hr-HR"/>
        </w:rPr>
        <w:t xml:space="preserve"> 2023.</w:t>
      </w:r>
    </w:p>
    <w:p w14:paraId="7A42B5EE" w14:textId="77777777" w:rsidR="00DA5651" w:rsidRPr="006F4CE3" w:rsidRDefault="006F4CE3" w:rsidP="00DA5651">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br w:type="page"/>
      </w:r>
      <w:r w:rsidRPr="006F4CE3">
        <w:rPr>
          <w:rFonts w:ascii="Times New Roman" w:eastAsia="Times New Roman" w:hAnsi="Times New Roman" w:cs="Times New Roman"/>
          <w:b/>
          <w:bCs/>
          <w:sz w:val="24"/>
          <w:szCs w:val="24"/>
          <w:lang w:eastAsia="hr-HR"/>
        </w:rPr>
        <w:lastRenderedPageBreak/>
        <w:t xml:space="preserve">KONAČNI PRIJEDLOG ZAKONA O POTVRĐIVANJU </w:t>
      </w:r>
      <w:r w:rsidR="00DA5651">
        <w:rPr>
          <w:rFonts w:ascii="Times New Roman" w:eastAsia="Times New Roman" w:hAnsi="Times New Roman" w:cs="Times New Roman"/>
          <w:b/>
          <w:caps/>
          <w:sz w:val="24"/>
          <w:szCs w:val="24"/>
          <w:lang w:eastAsia="hr-HR"/>
        </w:rPr>
        <w:t>SPORAZUMA IZMEĐU VLADE REPUBLIKE HRVATSKE I VLADE MAĐARSKE O IZMJENAMA I DOPUNAMA SPORAZUMA IZMEĐU VLADE REPUBLIKE HRVATSKE I VLADE REPUBLIKE MAĐARSKE O SURADNJI U BORBI PROTIV PREKOGRANIČNOG KRIMINALA</w:t>
      </w:r>
    </w:p>
    <w:p w14:paraId="6C4A5DCD" w14:textId="77777777" w:rsidR="006F4CE3" w:rsidRPr="00B07625" w:rsidRDefault="006F4CE3" w:rsidP="00DA5651">
      <w:pPr>
        <w:spacing w:after="0" w:line="240" w:lineRule="auto"/>
        <w:rPr>
          <w:rFonts w:ascii="Times New Roman" w:eastAsia="Times New Roman" w:hAnsi="Times New Roman" w:cs="Times New Roman"/>
          <w:b/>
          <w:caps/>
          <w:sz w:val="24"/>
          <w:szCs w:val="24"/>
          <w:lang w:eastAsia="hr-HR"/>
        </w:rPr>
      </w:pPr>
    </w:p>
    <w:p w14:paraId="7BFD628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2B8D165" w14:textId="77777777"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p>
    <w:p w14:paraId="4745E423" w14:textId="77777777" w:rsidR="006F4CE3" w:rsidRPr="006F4CE3" w:rsidRDefault="006F4CE3" w:rsidP="00CC4B6E">
      <w:pPr>
        <w:numPr>
          <w:ilvl w:val="0"/>
          <w:numId w:val="1"/>
        </w:numPr>
        <w:spacing w:after="0" w:line="20" w:lineRule="atLeast"/>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USTAVNA OSNOVA</w:t>
      </w:r>
    </w:p>
    <w:p w14:paraId="5F4DE163" w14:textId="77777777" w:rsidR="006F4CE3" w:rsidRPr="006F4CE3" w:rsidRDefault="006F4CE3" w:rsidP="00CC4B6E">
      <w:pPr>
        <w:spacing w:after="0" w:line="20" w:lineRule="atLeast"/>
        <w:ind w:left="1080"/>
        <w:contextualSpacing/>
        <w:rPr>
          <w:rFonts w:ascii="Times New Roman" w:eastAsia="Times New Roman" w:hAnsi="Times New Roman" w:cs="Times New Roman"/>
          <w:bCs/>
          <w:sz w:val="24"/>
          <w:szCs w:val="24"/>
          <w:lang w:eastAsia="hr-HR"/>
        </w:rPr>
      </w:pPr>
    </w:p>
    <w:p w14:paraId="49CC8887" w14:textId="77777777" w:rsidR="006F4CE3" w:rsidRPr="006F4CE3" w:rsidRDefault="00785D68" w:rsidP="00CC4B6E">
      <w:pPr>
        <w:spacing w:after="0" w:line="20" w:lineRule="atLeast"/>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 xml:space="preserve">Ustavna osnova za donošenje Zakona o potvrđivanju </w:t>
      </w:r>
      <w:r w:rsidR="00DA5651" w:rsidRPr="00DA5651">
        <w:rPr>
          <w:rFonts w:ascii="Times New Roman" w:eastAsia="Times New Roman" w:hAnsi="Times New Roman" w:cs="Times New Roman"/>
          <w:bCs/>
          <w:sz w:val="24"/>
          <w:szCs w:val="24"/>
          <w:lang w:eastAsia="hr-HR"/>
        </w:rPr>
        <w:t xml:space="preserve">Sporazuma između Vlade Republike Hrvatske i Vlade Mađarske o izmjenama i dopunama Sporazuma između Vlade Republike Hrvatske i Vlade Republike Mađarske o suradnji u borbi </w:t>
      </w:r>
      <w:r w:rsidR="00DA5651">
        <w:rPr>
          <w:rFonts w:ascii="Times New Roman" w:eastAsia="Times New Roman" w:hAnsi="Times New Roman" w:cs="Times New Roman"/>
          <w:bCs/>
          <w:sz w:val="24"/>
          <w:szCs w:val="24"/>
          <w:lang w:eastAsia="hr-HR"/>
        </w:rPr>
        <w:t xml:space="preserve">protiv prekograničnog kriminala </w:t>
      </w:r>
      <w:r w:rsidR="006F4CE3" w:rsidRPr="006F4CE3">
        <w:rPr>
          <w:rFonts w:ascii="Times New Roman" w:eastAsia="Times New Roman" w:hAnsi="Times New Roman" w:cs="Times New Roman"/>
          <w:bCs/>
          <w:sz w:val="24"/>
          <w:szCs w:val="24"/>
          <w:lang w:eastAsia="hr-HR"/>
        </w:rPr>
        <w:t>sadržana je u odredbi članka 140. stavka 1. Ustava Republike Hrvatske (</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br. 85/10</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pročišćeni tekst i 5/14</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Odluka Ustavnog suda Republike Hrvatske).</w:t>
      </w:r>
    </w:p>
    <w:p w14:paraId="469E7CA8" w14:textId="3DD3272F" w:rsidR="006F4CE3" w:rsidRDefault="006F4CE3" w:rsidP="00CC4B6E">
      <w:pPr>
        <w:spacing w:after="0" w:line="20" w:lineRule="atLeast"/>
        <w:rPr>
          <w:rFonts w:ascii="Times New Roman" w:eastAsia="Times New Roman" w:hAnsi="Times New Roman" w:cs="Times New Roman"/>
          <w:bCs/>
          <w:sz w:val="24"/>
          <w:szCs w:val="24"/>
          <w:lang w:eastAsia="hr-HR"/>
        </w:rPr>
      </w:pPr>
    </w:p>
    <w:p w14:paraId="6892FE3A" w14:textId="77777777" w:rsidR="00CC4B6E" w:rsidRPr="006F4CE3" w:rsidRDefault="00CC4B6E" w:rsidP="00CC4B6E">
      <w:pPr>
        <w:spacing w:after="0" w:line="20" w:lineRule="atLeast"/>
        <w:rPr>
          <w:rFonts w:ascii="Times New Roman" w:eastAsia="Times New Roman" w:hAnsi="Times New Roman" w:cs="Times New Roman"/>
          <w:bCs/>
          <w:sz w:val="24"/>
          <w:szCs w:val="24"/>
          <w:lang w:eastAsia="hr-HR"/>
        </w:rPr>
      </w:pPr>
    </w:p>
    <w:p w14:paraId="49211C29" w14:textId="77777777" w:rsidR="006F4CE3" w:rsidRPr="006F4CE3" w:rsidRDefault="006F4CE3" w:rsidP="00CC4B6E">
      <w:pPr>
        <w:numPr>
          <w:ilvl w:val="0"/>
          <w:numId w:val="1"/>
        </w:numPr>
        <w:spacing w:after="0" w:line="20" w:lineRule="atLeast"/>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STANJA I CILJ KOJI SE DONOŠENJEM ZAKONA ŽELI POSTIĆI</w:t>
      </w:r>
    </w:p>
    <w:p w14:paraId="164236A6" w14:textId="77777777" w:rsidR="006F4CE3" w:rsidRPr="006F4CE3" w:rsidRDefault="006F4CE3" w:rsidP="00CC4B6E">
      <w:pPr>
        <w:spacing w:after="0" w:line="20" w:lineRule="atLeast"/>
        <w:ind w:left="1080"/>
        <w:contextualSpacing/>
        <w:rPr>
          <w:rFonts w:ascii="Times New Roman" w:eastAsia="Times New Roman" w:hAnsi="Times New Roman" w:cs="Times New Roman"/>
          <w:bCs/>
          <w:sz w:val="24"/>
          <w:szCs w:val="24"/>
          <w:lang w:eastAsia="hr-HR"/>
        </w:rPr>
      </w:pPr>
    </w:p>
    <w:p w14:paraId="05374B69" w14:textId="116985A2" w:rsidR="0051747C" w:rsidRDefault="0051747C" w:rsidP="00CC4B6E">
      <w:pPr>
        <w:spacing w:after="0" w:line="20" w:lineRule="atLeast"/>
        <w:ind w:firstLine="708"/>
        <w:jc w:val="both"/>
        <w:rPr>
          <w:rFonts w:ascii="Times New Roman" w:hAnsi="Times New Roman"/>
          <w:color w:val="000000"/>
          <w:sz w:val="24"/>
          <w:szCs w:val="24"/>
        </w:rPr>
      </w:pPr>
      <w:r w:rsidRPr="0051747C">
        <w:rPr>
          <w:rFonts w:ascii="Times New Roman" w:hAnsi="Times New Roman"/>
          <w:color w:val="000000"/>
          <w:sz w:val="24"/>
          <w:szCs w:val="24"/>
        </w:rPr>
        <w:t xml:space="preserve">Republika Hrvatska i </w:t>
      </w:r>
      <w:r w:rsidR="001E4489">
        <w:rPr>
          <w:rFonts w:ascii="Times New Roman" w:hAnsi="Times New Roman"/>
          <w:color w:val="000000"/>
          <w:sz w:val="24"/>
          <w:szCs w:val="24"/>
        </w:rPr>
        <w:t>Mađarska</w:t>
      </w:r>
      <w:r w:rsidRPr="0051747C">
        <w:rPr>
          <w:rFonts w:ascii="Times New Roman" w:hAnsi="Times New Roman"/>
          <w:color w:val="000000"/>
          <w:sz w:val="24"/>
          <w:szCs w:val="24"/>
        </w:rPr>
        <w:t xml:space="preserve"> sklopile su </w:t>
      </w:r>
      <w:r w:rsidR="00DA5651">
        <w:rPr>
          <w:rFonts w:ascii="Times New Roman" w:hAnsi="Times New Roman"/>
          <w:color w:val="000000"/>
          <w:sz w:val="24"/>
          <w:szCs w:val="24"/>
        </w:rPr>
        <w:t>3. listopada</w:t>
      </w:r>
      <w:r w:rsidRPr="0051747C">
        <w:rPr>
          <w:rFonts w:ascii="Times New Roman" w:hAnsi="Times New Roman"/>
          <w:color w:val="000000"/>
          <w:sz w:val="24"/>
          <w:szCs w:val="24"/>
        </w:rPr>
        <w:t xml:space="preserve"> </w:t>
      </w:r>
      <w:r w:rsidR="00DA5651">
        <w:rPr>
          <w:rFonts w:ascii="Times New Roman" w:hAnsi="Times New Roman"/>
          <w:color w:val="000000"/>
          <w:sz w:val="24"/>
          <w:szCs w:val="24"/>
        </w:rPr>
        <w:t xml:space="preserve">2008. </w:t>
      </w:r>
      <w:r w:rsidRPr="0051747C">
        <w:rPr>
          <w:rFonts w:ascii="Times New Roman" w:hAnsi="Times New Roman"/>
          <w:color w:val="000000"/>
          <w:sz w:val="24"/>
          <w:szCs w:val="24"/>
        </w:rPr>
        <w:t xml:space="preserve">u </w:t>
      </w:r>
      <w:r w:rsidR="00DA5651" w:rsidRPr="00D877AB">
        <w:rPr>
          <w:rFonts w:ascii="Times New Roman" w:hAnsi="Times New Roman" w:cs="Times New Roman"/>
          <w:sz w:val="24"/>
          <w:szCs w:val="24"/>
        </w:rPr>
        <w:t>Hévizu</w:t>
      </w:r>
      <w:r w:rsidRPr="0051747C">
        <w:rPr>
          <w:rFonts w:ascii="Times New Roman" w:hAnsi="Times New Roman"/>
          <w:color w:val="000000"/>
          <w:sz w:val="24"/>
          <w:szCs w:val="24"/>
        </w:rPr>
        <w:t xml:space="preserve"> </w:t>
      </w:r>
      <w:r w:rsidR="00DA5651">
        <w:rPr>
          <w:rFonts w:ascii="Times New Roman" w:hAnsi="Times New Roman" w:cs="Times New Roman"/>
          <w:sz w:val="24"/>
          <w:szCs w:val="24"/>
        </w:rPr>
        <w:t>Sporazum</w:t>
      </w:r>
      <w:r w:rsidR="00DA5651" w:rsidRPr="00590C0B">
        <w:rPr>
          <w:rFonts w:ascii="Times New Roman" w:hAnsi="Times New Roman" w:cs="Times New Roman"/>
          <w:sz w:val="24"/>
          <w:szCs w:val="24"/>
        </w:rPr>
        <w:t xml:space="preserve"> između Vlade Republike Hrvatske i Vlade Republike Mađarske o suradnji u borbi </w:t>
      </w:r>
      <w:r w:rsidR="00DA5651">
        <w:rPr>
          <w:rFonts w:ascii="Times New Roman" w:hAnsi="Times New Roman" w:cs="Times New Roman"/>
          <w:sz w:val="24"/>
          <w:szCs w:val="24"/>
        </w:rPr>
        <w:t>protiv prekograničnog kriminala</w:t>
      </w:r>
      <w:r w:rsidR="00DA5651" w:rsidRPr="0051747C">
        <w:rPr>
          <w:rFonts w:ascii="Times New Roman" w:hAnsi="Times New Roman"/>
          <w:color w:val="000000"/>
          <w:sz w:val="24"/>
          <w:szCs w:val="24"/>
        </w:rPr>
        <w:t xml:space="preserve"> </w:t>
      </w:r>
      <w:r w:rsidRPr="0051747C">
        <w:rPr>
          <w:rFonts w:ascii="Times New Roman" w:hAnsi="Times New Roman"/>
          <w:color w:val="000000"/>
          <w:sz w:val="24"/>
          <w:szCs w:val="24"/>
        </w:rPr>
        <w:t>(</w:t>
      </w:r>
      <w:r w:rsidR="00D64D7A">
        <w:rPr>
          <w:rFonts w:ascii="Times New Roman" w:hAnsi="Times New Roman"/>
          <w:color w:val="000000"/>
          <w:sz w:val="24"/>
          <w:szCs w:val="24"/>
        </w:rPr>
        <w:t>„</w:t>
      </w:r>
      <w:r w:rsidRPr="0051747C">
        <w:rPr>
          <w:rFonts w:ascii="Times New Roman" w:hAnsi="Times New Roman"/>
          <w:color w:val="000000"/>
          <w:sz w:val="24"/>
          <w:szCs w:val="24"/>
        </w:rPr>
        <w:t>Narodne novine</w:t>
      </w:r>
      <w:r w:rsidR="00D64D7A">
        <w:rPr>
          <w:rFonts w:ascii="Times New Roman" w:hAnsi="Times New Roman"/>
          <w:color w:val="000000"/>
          <w:sz w:val="24"/>
          <w:szCs w:val="24"/>
        </w:rPr>
        <w:t>“</w:t>
      </w:r>
      <w:r w:rsidRPr="0051747C">
        <w:rPr>
          <w:rFonts w:ascii="Times New Roman" w:hAnsi="Times New Roman"/>
          <w:color w:val="000000"/>
          <w:sz w:val="24"/>
          <w:szCs w:val="24"/>
        </w:rPr>
        <w:t xml:space="preserve"> – Međunarodni ugovori, broj </w:t>
      </w:r>
      <w:r w:rsidR="00DA5651">
        <w:rPr>
          <w:rFonts w:ascii="Times New Roman" w:hAnsi="Times New Roman"/>
          <w:color w:val="000000"/>
          <w:sz w:val="24"/>
          <w:szCs w:val="24"/>
        </w:rPr>
        <w:t>4/09</w:t>
      </w:r>
      <w:r w:rsidR="005B6418">
        <w:rPr>
          <w:rFonts w:ascii="Times New Roman" w:hAnsi="Times New Roman"/>
          <w:color w:val="000000"/>
          <w:sz w:val="24"/>
          <w:szCs w:val="24"/>
        </w:rPr>
        <w:t>.</w:t>
      </w:r>
      <w:r w:rsidR="004C7C4C">
        <w:rPr>
          <w:rFonts w:ascii="Times New Roman" w:hAnsi="Times New Roman"/>
          <w:color w:val="000000"/>
          <w:sz w:val="24"/>
          <w:szCs w:val="24"/>
        </w:rPr>
        <w:t>,</w:t>
      </w:r>
      <w:r w:rsidRPr="0051747C">
        <w:rPr>
          <w:rFonts w:ascii="Times New Roman" w:hAnsi="Times New Roman"/>
          <w:color w:val="000000"/>
          <w:sz w:val="24"/>
          <w:szCs w:val="24"/>
        </w:rPr>
        <w:t xml:space="preserve"> u daljnjem tekstu: </w:t>
      </w:r>
      <w:r w:rsidR="00C7207E">
        <w:rPr>
          <w:rFonts w:ascii="Times New Roman" w:hAnsi="Times New Roman"/>
          <w:color w:val="000000"/>
          <w:sz w:val="24"/>
          <w:szCs w:val="24"/>
        </w:rPr>
        <w:t>Sporazum</w:t>
      </w:r>
      <w:r w:rsidR="003526FE">
        <w:rPr>
          <w:rFonts w:ascii="Times New Roman" w:hAnsi="Times New Roman"/>
          <w:color w:val="000000"/>
          <w:sz w:val="24"/>
          <w:szCs w:val="24"/>
        </w:rPr>
        <w:t xml:space="preserve"> iz 2008.</w:t>
      </w:r>
      <w:r w:rsidRPr="0051747C">
        <w:rPr>
          <w:rFonts w:ascii="Times New Roman" w:hAnsi="Times New Roman"/>
          <w:color w:val="000000"/>
          <w:sz w:val="24"/>
          <w:szCs w:val="24"/>
        </w:rPr>
        <w:t xml:space="preserve">). </w:t>
      </w:r>
    </w:p>
    <w:p w14:paraId="39D108FB" w14:textId="77777777" w:rsidR="00DF1D27" w:rsidRPr="0051747C" w:rsidRDefault="00DF1D27" w:rsidP="00CC4B6E">
      <w:pPr>
        <w:spacing w:after="0" w:line="20" w:lineRule="atLeast"/>
        <w:ind w:firstLine="708"/>
        <w:jc w:val="both"/>
        <w:rPr>
          <w:rFonts w:ascii="Times New Roman" w:hAnsi="Times New Roman"/>
          <w:color w:val="000000"/>
          <w:sz w:val="24"/>
          <w:szCs w:val="24"/>
        </w:rPr>
      </w:pPr>
    </w:p>
    <w:p w14:paraId="3554AB1A" w14:textId="235259B4" w:rsidR="00DA5651" w:rsidRDefault="00DA5651" w:rsidP="00CC4B6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Iako je dosadašnja suradnja Republike Hrvatske i Mađarske u borbi protiv kriminala bila uspješna, tijekom godina se ukazala potreba za proširivanjem i produbljivanjem područja policijske suradnje. Nadalje, Republika Hrvatska je u međuvremenu postala država članica Europske unije, te je odredbe važećih međunarodnih ugovora u području policijske suradnje potrebno uskladiti s pravnom stečevinom Europske unije. Osim toga, odredbe trenutno važećeg Sporazuma </w:t>
      </w:r>
      <w:r w:rsidR="003526FE">
        <w:rPr>
          <w:rFonts w:ascii="Times New Roman" w:hAnsi="Times New Roman" w:cs="Times New Roman"/>
          <w:sz w:val="24"/>
          <w:szCs w:val="24"/>
        </w:rPr>
        <w:t xml:space="preserve">iz 2008. </w:t>
      </w:r>
      <w:r>
        <w:rPr>
          <w:rFonts w:ascii="Times New Roman" w:hAnsi="Times New Roman" w:cs="Times New Roman"/>
          <w:sz w:val="24"/>
          <w:szCs w:val="24"/>
        </w:rPr>
        <w:t xml:space="preserve">potrebno je prilagoditi potrebama policijskih službenika dviju država u svakodnevnom obavljanju različitih modaliteta policijske suradnje. </w:t>
      </w:r>
    </w:p>
    <w:p w14:paraId="29482409" w14:textId="77777777" w:rsidR="00DF1D27" w:rsidRDefault="00DF1D27" w:rsidP="00CC4B6E">
      <w:pPr>
        <w:spacing w:after="0" w:line="20" w:lineRule="atLeast"/>
        <w:ind w:firstLine="708"/>
        <w:jc w:val="both"/>
        <w:rPr>
          <w:rFonts w:ascii="Times New Roman" w:hAnsi="Times New Roman" w:cs="Times New Roman"/>
          <w:sz w:val="24"/>
          <w:szCs w:val="24"/>
        </w:rPr>
      </w:pPr>
    </w:p>
    <w:p w14:paraId="0C34C184" w14:textId="39AD22C9" w:rsidR="00C7207E" w:rsidRDefault="0051747C" w:rsidP="00CC4B6E">
      <w:pPr>
        <w:spacing w:after="0" w:line="20" w:lineRule="atLeast"/>
        <w:ind w:firstLine="708"/>
        <w:jc w:val="both"/>
        <w:rPr>
          <w:rFonts w:ascii="Times New Roman" w:hAnsi="Times New Roman"/>
          <w:color w:val="000000"/>
          <w:sz w:val="24"/>
          <w:szCs w:val="24"/>
        </w:rPr>
      </w:pPr>
      <w:r>
        <w:rPr>
          <w:rFonts w:ascii="Times New Roman" w:hAnsi="Times New Roman"/>
          <w:color w:val="000000"/>
          <w:sz w:val="24"/>
          <w:szCs w:val="24"/>
        </w:rPr>
        <w:t>Stoga je</w:t>
      </w:r>
      <w:r w:rsidR="005B6418">
        <w:rPr>
          <w:rFonts w:ascii="Times New Roman" w:hAnsi="Times New Roman"/>
          <w:color w:val="000000"/>
          <w:sz w:val="24"/>
          <w:szCs w:val="24"/>
        </w:rPr>
        <w:t xml:space="preserve"> </w:t>
      </w:r>
      <w:r w:rsidR="00DA5651">
        <w:rPr>
          <w:rFonts w:ascii="Times New Roman" w:hAnsi="Times New Roman"/>
          <w:color w:val="000000"/>
          <w:sz w:val="24"/>
          <w:szCs w:val="24"/>
        </w:rPr>
        <w:t>Republika Hrvatska početkom 2023.</w:t>
      </w:r>
      <w:r w:rsidR="005B6418">
        <w:rPr>
          <w:rFonts w:ascii="Times New Roman" w:hAnsi="Times New Roman"/>
          <w:color w:val="000000"/>
          <w:sz w:val="24"/>
          <w:szCs w:val="24"/>
        </w:rPr>
        <w:t xml:space="preserve"> </w:t>
      </w:r>
      <w:r w:rsidRPr="0051747C">
        <w:rPr>
          <w:rFonts w:ascii="Times New Roman" w:hAnsi="Times New Roman"/>
          <w:color w:val="000000"/>
          <w:sz w:val="24"/>
          <w:szCs w:val="24"/>
        </w:rPr>
        <w:t xml:space="preserve">inicirala sklapanje </w:t>
      </w:r>
      <w:r w:rsidR="00DA5651" w:rsidRPr="00DA5651">
        <w:rPr>
          <w:rFonts w:ascii="Times New Roman" w:eastAsia="Times New Roman" w:hAnsi="Times New Roman" w:cs="Times New Roman"/>
          <w:bCs/>
          <w:sz w:val="24"/>
          <w:szCs w:val="24"/>
          <w:lang w:eastAsia="hr-HR"/>
        </w:rPr>
        <w:t xml:space="preserve">Sporazuma između Vlade Republike Hrvatske i Vlade Mađarske o izmjenama i dopunama Sporazuma između Vlade Republike Hrvatske i Vlade Republike Mađarske o suradnji u borbi </w:t>
      </w:r>
      <w:r w:rsidR="00DA5651">
        <w:rPr>
          <w:rFonts w:ascii="Times New Roman" w:eastAsia="Times New Roman" w:hAnsi="Times New Roman" w:cs="Times New Roman"/>
          <w:bCs/>
          <w:sz w:val="24"/>
          <w:szCs w:val="24"/>
          <w:lang w:eastAsia="hr-HR"/>
        </w:rPr>
        <w:t>protiv prekograničnog kriminala</w:t>
      </w:r>
      <w:r w:rsidRPr="0051747C">
        <w:rPr>
          <w:rFonts w:ascii="Times New Roman" w:hAnsi="Times New Roman"/>
          <w:color w:val="000000"/>
          <w:sz w:val="24"/>
          <w:szCs w:val="24"/>
        </w:rPr>
        <w:t xml:space="preserve"> (u daljnjem tekstu: Sporazum) </w:t>
      </w:r>
      <w:r w:rsidRPr="0051747C">
        <w:rPr>
          <w:rFonts w:ascii="Times New Roman" w:hAnsi="Times New Roman"/>
          <w:color w:val="000000"/>
          <w:sz w:val="24"/>
          <w:szCs w:val="24"/>
        </w:rPr>
        <w:lastRenderedPageBreak/>
        <w:t xml:space="preserve">s ciljem jačanja suradnje uspostavljene </w:t>
      </w:r>
      <w:r w:rsidR="00C7207E">
        <w:rPr>
          <w:rFonts w:ascii="Times New Roman" w:hAnsi="Times New Roman"/>
          <w:color w:val="000000"/>
          <w:sz w:val="24"/>
          <w:szCs w:val="24"/>
        </w:rPr>
        <w:t>Sporazumom</w:t>
      </w:r>
      <w:r w:rsidR="003526FE">
        <w:rPr>
          <w:rFonts w:ascii="Times New Roman" w:hAnsi="Times New Roman"/>
          <w:color w:val="000000"/>
          <w:sz w:val="24"/>
          <w:szCs w:val="24"/>
        </w:rPr>
        <w:t xml:space="preserve"> iz 2008. </w:t>
      </w:r>
      <w:r w:rsidR="00CC4B6E">
        <w:rPr>
          <w:rFonts w:ascii="Times New Roman" w:hAnsi="Times New Roman"/>
          <w:color w:val="000000"/>
          <w:sz w:val="24"/>
          <w:szCs w:val="24"/>
        </w:rPr>
        <w:t>Sporazum su,</w:t>
      </w:r>
      <w:r w:rsidRPr="0051747C">
        <w:rPr>
          <w:rFonts w:ascii="Times New Roman" w:hAnsi="Times New Roman"/>
          <w:color w:val="000000"/>
          <w:sz w:val="24"/>
          <w:szCs w:val="24"/>
        </w:rPr>
        <w:t xml:space="preserve"> </w:t>
      </w:r>
      <w:r w:rsidR="00C7207E">
        <w:rPr>
          <w:rFonts w:ascii="Times New Roman" w:hAnsi="Times New Roman"/>
          <w:color w:val="000000"/>
          <w:sz w:val="24"/>
          <w:szCs w:val="24"/>
        </w:rPr>
        <w:t>14. travnja</w:t>
      </w:r>
      <w:r w:rsidRPr="0051747C">
        <w:rPr>
          <w:rFonts w:ascii="Times New Roman" w:hAnsi="Times New Roman"/>
          <w:color w:val="000000"/>
          <w:sz w:val="24"/>
          <w:szCs w:val="24"/>
        </w:rPr>
        <w:t xml:space="preserve"> </w:t>
      </w:r>
      <w:r w:rsidR="00954A05">
        <w:rPr>
          <w:rFonts w:ascii="Times New Roman" w:hAnsi="Times New Roman"/>
          <w:color w:val="000000"/>
          <w:sz w:val="24"/>
          <w:szCs w:val="24"/>
        </w:rPr>
        <w:t xml:space="preserve">2023. </w:t>
      </w:r>
      <w:r w:rsidRPr="0051747C">
        <w:rPr>
          <w:rFonts w:ascii="Times New Roman" w:hAnsi="Times New Roman"/>
          <w:color w:val="000000"/>
          <w:sz w:val="24"/>
          <w:szCs w:val="24"/>
        </w:rPr>
        <w:t xml:space="preserve">u </w:t>
      </w:r>
      <w:r w:rsidR="00C7207E">
        <w:rPr>
          <w:rFonts w:ascii="Times New Roman" w:hAnsi="Times New Roman"/>
          <w:color w:val="000000"/>
          <w:sz w:val="24"/>
          <w:szCs w:val="24"/>
        </w:rPr>
        <w:t>Zagrebu</w:t>
      </w:r>
      <w:r w:rsidRPr="0051747C">
        <w:rPr>
          <w:rFonts w:ascii="Times New Roman" w:hAnsi="Times New Roman"/>
          <w:color w:val="000000"/>
          <w:sz w:val="24"/>
          <w:szCs w:val="24"/>
        </w:rPr>
        <w:t>, potpisali</w:t>
      </w:r>
      <w:r w:rsidR="00CC4B6E">
        <w:rPr>
          <w:rFonts w:ascii="Times New Roman" w:hAnsi="Times New Roman"/>
          <w:color w:val="000000"/>
          <w:sz w:val="24"/>
          <w:szCs w:val="24"/>
        </w:rPr>
        <w:t>,</w:t>
      </w:r>
      <w:r w:rsidRPr="0051747C">
        <w:rPr>
          <w:rFonts w:ascii="Times New Roman" w:hAnsi="Times New Roman"/>
          <w:color w:val="000000"/>
          <w:sz w:val="24"/>
          <w:szCs w:val="24"/>
        </w:rPr>
        <w:t xml:space="preserve"> u ime Vlade Republike Hrvatske potpredsjednik Vlade</w:t>
      </w:r>
      <w:r w:rsidR="005B6418">
        <w:rPr>
          <w:rFonts w:ascii="Times New Roman" w:hAnsi="Times New Roman"/>
          <w:color w:val="000000"/>
          <w:sz w:val="24"/>
          <w:szCs w:val="24"/>
        </w:rPr>
        <w:t xml:space="preserve"> Republike Hrvatske</w:t>
      </w:r>
      <w:r w:rsidRPr="0051747C">
        <w:rPr>
          <w:rFonts w:ascii="Times New Roman" w:hAnsi="Times New Roman"/>
          <w:color w:val="000000"/>
          <w:sz w:val="24"/>
          <w:szCs w:val="24"/>
        </w:rPr>
        <w:t xml:space="preserve"> i ministar unutarnjih poslova dr.</w:t>
      </w:r>
      <w:r w:rsidR="005B6418">
        <w:rPr>
          <w:rFonts w:ascii="Times New Roman" w:hAnsi="Times New Roman"/>
          <w:color w:val="000000"/>
          <w:sz w:val="24"/>
          <w:szCs w:val="24"/>
        </w:rPr>
        <w:t xml:space="preserve"> </w:t>
      </w:r>
      <w:r w:rsidRPr="0051747C">
        <w:rPr>
          <w:rFonts w:ascii="Times New Roman" w:hAnsi="Times New Roman"/>
          <w:color w:val="000000"/>
          <w:sz w:val="24"/>
          <w:szCs w:val="24"/>
        </w:rPr>
        <w:t>sc. Davor Božinović</w:t>
      </w:r>
      <w:r w:rsidR="005B6418">
        <w:rPr>
          <w:rFonts w:ascii="Times New Roman" w:hAnsi="Times New Roman"/>
          <w:color w:val="000000"/>
          <w:sz w:val="24"/>
          <w:szCs w:val="24"/>
        </w:rPr>
        <w:t xml:space="preserve">, a </w:t>
      </w:r>
      <w:r w:rsidRPr="0051747C">
        <w:rPr>
          <w:rFonts w:ascii="Times New Roman" w:hAnsi="Times New Roman"/>
          <w:color w:val="000000"/>
          <w:sz w:val="24"/>
          <w:szCs w:val="24"/>
        </w:rPr>
        <w:t xml:space="preserve">u ime Vlade </w:t>
      </w:r>
      <w:r w:rsidR="00C7207E">
        <w:rPr>
          <w:rFonts w:ascii="Times New Roman" w:hAnsi="Times New Roman"/>
          <w:color w:val="000000"/>
          <w:sz w:val="24"/>
          <w:szCs w:val="24"/>
        </w:rPr>
        <w:t>Mađarske</w:t>
      </w:r>
      <w:r w:rsidRPr="0051747C">
        <w:rPr>
          <w:rFonts w:ascii="Times New Roman" w:hAnsi="Times New Roman"/>
          <w:color w:val="000000"/>
          <w:sz w:val="24"/>
          <w:szCs w:val="24"/>
        </w:rPr>
        <w:t xml:space="preserve"> ministar </w:t>
      </w:r>
      <w:r w:rsidR="00C7207E">
        <w:rPr>
          <w:rFonts w:ascii="Times New Roman" w:hAnsi="Times New Roman"/>
          <w:color w:val="000000"/>
          <w:sz w:val="24"/>
          <w:szCs w:val="24"/>
        </w:rPr>
        <w:t>unutarnjih poslova</w:t>
      </w:r>
      <w:r w:rsidR="005B6418">
        <w:rPr>
          <w:rFonts w:ascii="Times New Roman" w:hAnsi="Times New Roman"/>
          <w:color w:val="000000"/>
          <w:sz w:val="24"/>
          <w:szCs w:val="24"/>
        </w:rPr>
        <w:t xml:space="preserve"> g. </w:t>
      </w:r>
      <w:r w:rsidR="00C7207E">
        <w:rPr>
          <w:rFonts w:ascii="Times New Roman" w:hAnsi="Times New Roman"/>
          <w:color w:val="000000"/>
          <w:sz w:val="24"/>
          <w:szCs w:val="24"/>
        </w:rPr>
        <w:t>Sándor</w:t>
      </w:r>
      <w:r w:rsidR="00C7207E" w:rsidRPr="00C7207E">
        <w:rPr>
          <w:rFonts w:ascii="Times New Roman" w:hAnsi="Times New Roman"/>
          <w:color w:val="000000"/>
          <w:sz w:val="24"/>
          <w:szCs w:val="24"/>
        </w:rPr>
        <w:t xml:space="preserve"> Pintér</w:t>
      </w:r>
      <w:r w:rsidRPr="0051747C">
        <w:rPr>
          <w:rFonts w:ascii="Times New Roman" w:hAnsi="Times New Roman"/>
          <w:color w:val="000000"/>
          <w:sz w:val="24"/>
          <w:szCs w:val="24"/>
        </w:rPr>
        <w:t xml:space="preserve">. </w:t>
      </w:r>
      <w:r w:rsidR="00DA5651">
        <w:rPr>
          <w:rFonts w:ascii="Times New Roman" w:hAnsi="Times New Roman"/>
          <w:color w:val="000000"/>
          <w:sz w:val="24"/>
          <w:szCs w:val="24"/>
        </w:rPr>
        <w:t xml:space="preserve"> </w:t>
      </w:r>
    </w:p>
    <w:p w14:paraId="5EF099DA" w14:textId="6A2FF433" w:rsidR="00C7207E" w:rsidRDefault="00C7207E" w:rsidP="00CC4B6E">
      <w:pPr>
        <w:spacing w:after="0" w:line="20" w:lineRule="atLeast"/>
        <w:ind w:firstLine="708"/>
        <w:jc w:val="both"/>
        <w:rPr>
          <w:rFonts w:ascii="Times New Roman" w:hAnsi="Times New Roman"/>
          <w:color w:val="000000"/>
          <w:sz w:val="24"/>
          <w:szCs w:val="24"/>
        </w:rPr>
      </w:pPr>
    </w:p>
    <w:p w14:paraId="4CB82F67" w14:textId="77777777" w:rsidR="00CC4B6E" w:rsidRPr="00C7207E" w:rsidRDefault="00CC4B6E" w:rsidP="00CC4B6E">
      <w:pPr>
        <w:spacing w:after="0" w:line="20" w:lineRule="atLeast"/>
        <w:ind w:firstLine="708"/>
        <w:jc w:val="both"/>
        <w:rPr>
          <w:rFonts w:ascii="Times New Roman" w:hAnsi="Times New Roman"/>
          <w:color w:val="000000"/>
          <w:sz w:val="24"/>
          <w:szCs w:val="24"/>
        </w:rPr>
      </w:pPr>
    </w:p>
    <w:p w14:paraId="4F4B232D" w14:textId="77777777" w:rsidR="006F4CE3" w:rsidRPr="006F4CE3" w:rsidRDefault="006F4CE3" w:rsidP="00CC4B6E">
      <w:pPr>
        <w:numPr>
          <w:ilvl w:val="0"/>
          <w:numId w:val="1"/>
        </w:numPr>
        <w:spacing w:after="0" w:line="20" w:lineRule="atLeast"/>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OSNOVNA PITANJA KOJA SE PREDLAŽU UREDITI ZAKONOM</w:t>
      </w:r>
    </w:p>
    <w:p w14:paraId="10914D2B" w14:textId="77777777" w:rsidR="006F4CE3" w:rsidRPr="006F4CE3" w:rsidRDefault="006F4CE3" w:rsidP="00CC4B6E">
      <w:pPr>
        <w:spacing w:after="0" w:line="20" w:lineRule="atLeast"/>
        <w:ind w:left="1080"/>
        <w:contextualSpacing/>
        <w:rPr>
          <w:rFonts w:ascii="Times New Roman" w:eastAsia="Times New Roman" w:hAnsi="Times New Roman" w:cs="Times New Roman"/>
          <w:bCs/>
          <w:sz w:val="24"/>
          <w:szCs w:val="24"/>
          <w:lang w:eastAsia="hr-HR"/>
        </w:rPr>
      </w:pPr>
    </w:p>
    <w:p w14:paraId="314A199A" w14:textId="77777777" w:rsidR="006F4CE3" w:rsidRPr="006F4CE3" w:rsidRDefault="006F4CE3" w:rsidP="00CC4B6E">
      <w:pPr>
        <w:spacing w:after="0" w:line="20" w:lineRule="atLeast"/>
        <w:ind w:firstLine="851"/>
        <w:jc w:val="both"/>
        <w:rPr>
          <w:rFonts w:ascii="Times New Roman" w:eastAsia="Times New Roman" w:hAnsi="Times New Roman" w:cs="Times New Roman"/>
          <w:bCs/>
          <w:color w:val="000000" w:themeColor="text1"/>
          <w:sz w:val="24"/>
          <w:szCs w:val="24"/>
          <w:lang w:eastAsia="hr-HR"/>
        </w:rPr>
      </w:pPr>
      <w:r w:rsidRPr="006F4CE3">
        <w:rPr>
          <w:rFonts w:ascii="Times New Roman" w:eastAsia="Times New Roman" w:hAnsi="Times New Roman" w:cs="Times New Roman"/>
          <w:bCs/>
          <w:color w:val="000000" w:themeColor="text1"/>
          <w:sz w:val="24"/>
          <w:szCs w:val="24"/>
          <w:lang w:eastAsia="hr-HR"/>
        </w:rPr>
        <w:t xml:space="preserve">Ovim se Zakonom potvrđuje </w:t>
      </w:r>
      <w:r w:rsidR="00035E70">
        <w:rPr>
          <w:rFonts w:ascii="Times New Roman" w:eastAsia="Times New Roman" w:hAnsi="Times New Roman" w:cs="Times New Roman"/>
          <w:bCs/>
          <w:color w:val="000000" w:themeColor="text1"/>
          <w:sz w:val="24"/>
          <w:szCs w:val="24"/>
          <w:lang w:eastAsia="hr-HR"/>
        </w:rPr>
        <w:t xml:space="preserve">Sporazum </w:t>
      </w:r>
      <w:r w:rsidRPr="006F4CE3">
        <w:rPr>
          <w:rFonts w:ascii="Times New Roman" w:eastAsia="Times New Roman" w:hAnsi="Times New Roman" w:cs="Times New Roman"/>
          <w:bCs/>
          <w:color w:val="000000" w:themeColor="text1"/>
          <w:sz w:val="24"/>
          <w:szCs w:val="24"/>
          <w:lang w:eastAsia="hr-HR"/>
        </w:rPr>
        <w:t xml:space="preserve">kako bi </w:t>
      </w:r>
      <w:r w:rsidR="00EA0BAC" w:rsidRPr="006F4CE3">
        <w:rPr>
          <w:rFonts w:ascii="Times New Roman" w:eastAsia="Times New Roman" w:hAnsi="Times New Roman" w:cs="Times New Roman"/>
          <w:bCs/>
          <w:color w:val="000000" w:themeColor="text1"/>
          <w:sz w:val="24"/>
          <w:szCs w:val="24"/>
          <w:lang w:eastAsia="hr-HR"/>
        </w:rPr>
        <w:t>nje</w:t>
      </w:r>
      <w:r w:rsidR="00EA0BAC">
        <w:rPr>
          <w:rFonts w:ascii="Times New Roman" w:eastAsia="Times New Roman" w:hAnsi="Times New Roman" w:cs="Times New Roman"/>
          <w:bCs/>
          <w:color w:val="000000" w:themeColor="text1"/>
          <w:sz w:val="24"/>
          <w:szCs w:val="24"/>
          <w:lang w:eastAsia="hr-HR"/>
        </w:rPr>
        <w:t>gove</w:t>
      </w:r>
      <w:r w:rsidR="00EA0BAC" w:rsidRPr="006F4CE3">
        <w:rPr>
          <w:rFonts w:ascii="Times New Roman" w:eastAsia="Times New Roman" w:hAnsi="Times New Roman" w:cs="Times New Roman"/>
          <w:bCs/>
          <w:color w:val="000000" w:themeColor="text1"/>
          <w:sz w:val="24"/>
          <w:szCs w:val="24"/>
          <w:lang w:eastAsia="hr-HR"/>
        </w:rPr>
        <w:t xml:space="preserve"> </w:t>
      </w:r>
      <w:r w:rsidRPr="006F4CE3">
        <w:rPr>
          <w:rFonts w:ascii="Times New Roman" w:eastAsia="Times New Roman" w:hAnsi="Times New Roman" w:cs="Times New Roman"/>
          <w:bCs/>
          <w:color w:val="000000" w:themeColor="text1"/>
          <w:sz w:val="24"/>
          <w:szCs w:val="24"/>
          <w:lang w:eastAsia="hr-HR"/>
        </w:rPr>
        <w:t xml:space="preserve">odredbe, u smislu članka 141. Ustava Republike Hrvatske, postale dio unutarnjeg pravnog poretka Republike Hrvatske. </w:t>
      </w:r>
    </w:p>
    <w:p w14:paraId="02C4FE84" w14:textId="77777777" w:rsidR="006F4CE3" w:rsidRPr="006F4CE3" w:rsidRDefault="006F4CE3" w:rsidP="00CC4B6E">
      <w:pPr>
        <w:spacing w:after="0" w:line="20" w:lineRule="atLeast"/>
        <w:ind w:firstLine="851"/>
        <w:jc w:val="both"/>
        <w:rPr>
          <w:rFonts w:ascii="Times New Roman" w:eastAsia="Times New Roman" w:hAnsi="Times New Roman" w:cs="Times New Roman"/>
          <w:bCs/>
          <w:color w:val="000000" w:themeColor="text1"/>
          <w:sz w:val="24"/>
          <w:szCs w:val="24"/>
          <w:lang w:eastAsia="hr-HR"/>
        </w:rPr>
      </w:pPr>
    </w:p>
    <w:p w14:paraId="5A64D210" w14:textId="5304341B" w:rsidR="00C7207E" w:rsidRDefault="00B07625" w:rsidP="00CC4B6E">
      <w:pPr>
        <w:spacing w:after="0" w:line="20" w:lineRule="atLeast"/>
        <w:ind w:firstLine="708"/>
        <w:jc w:val="both"/>
        <w:rPr>
          <w:rFonts w:ascii="Times New Roman" w:hAnsi="Times New Roman" w:cs="Times New Roman"/>
          <w:sz w:val="24"/>
          <w:szCs w:val="24"/>
        </w:rPr>
      </w:pPr>
      <w:r w:rsidRPr="00B07625">
        <w:rPr>
          <w:rFonts w:ascii="Times New Roman" w:eastAsia="Times New Roman" w:hAnsi="Times New Roman" w:cs="Times New Roman"/>
          <w:sz w:val="24"/>
          <w:szCs w:val="24"/>
          <w:lang w:eastAsia="hr-HR"/>
        </w:rPr>
        <w:t xml:space="preserve">Sporazumom </w:t>
      </w:r>
      <w:r w:rsidR="003526FE">
        <w:rPr>
          <w:rFonts w:ascii="Times New Roman" w:eastAsia="Times New Roman" w:hAnsi="Times New Roman" w:cs="Times New Roman"/>
          <w:sz w:val="24"/>
          <w:szCs w:val="24"/>
          <w:lang w:eastAsia="hr-HR"/>
        </w:rPr>
        <w:t xml:space="preserve">se </w:t>
      </w:r>
      <w:r w:rsidR="00C7207E">
        <w:rPr>
          <w:rFonts w:ascii="Times New Roman" w:hAnsi="Times New Roman" w:cs="Times New Roman"/>
          <w:sz w:val="24"/>
          <w:szCs w:val="24"/>
        </w:rPr>
        <w:t>mijenjaju i dopunjuju odredbe Sporazuma</w:t>
      </w:r>
      <w:r w:rsidR="003526FE">
        <w:rPr>
          <w:rFonts w:ascii="Times New Roman" w:hAnsi="Times New Roman" w:cs="Times New Roman"/>
          <w:sz w:val="24"/>
          <w:szCs w:val="24"/>
        </w:rPr>
        <w:t xml:space="preserve"> iz 2008.</w:t>
      </w:r>
      <w:r w:rsidR="00C7207E">
        <w:rPr>
          <w:rFonts w:ascii="Times New Roman" w:hAnsi="Times New Roman" w:cs="Times New Roman"/>
          <w:sz w:val="24"/>
          <w:szCs w:val="24"/>
        </w:rPr>
        <w:t xml:space="preserve"> koje se odnose na provođenje prekogranične potjere, zajedničke granične ophodnje, zaštitu osobnih podataka te odnos odredbi Sporazuma prema drugim međunarodnim obvezama. </w:t>
      </w:r>
    </w:p>
    <w:p w14:paraId="49E08CF9" w14:textId="21A506D7" w:rsidR="006F4CE3" w:rsidRPr="006F4CE3" w:rsidRDefault="006F4CE3" w:rsidP="00CC4B6E">
      <w:pPr>
        <w:numPr>
          <w:ilvl w:val="0"/>
          <w:numId w:val="1"/>
        </w:numPr>
        <w:spacing w:after="0" w:line="20" w:lineRule="atLeast"/>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SREDSTAVA POTREBNIH ZA PROV</w:t>
      </w:r>
      <w:r w:rsidR="00CC4B6E">
        <w:rPr>
          <w:rFonts w:ascii="Times New Roman" w:eastAsia="Times New Roman" w:hAnsi="Times New Roman" w:cs="Times New Roman"/>
          <w:b/>
          <w:bCs/>
          <w:sz w:val="24"/>
          <w:szCs w:val="24"/>
          <w:lang w:eastAsia="hr-HR"/>
        </w:rPr>
        <w:t>OĐENJE</w:t>
      </w:r>
      <w:r w:rsidRPr="006F4CE3">
        <w:rPr>
          <w:rFonts w:ascii="Times New Roman" w:eastAsia="Times New Roman" w:hAnsi="Times New Roman" w:cs="Times New Roman"/>
          <w:b/>
          <w:bCs/>
          <w:sz w:val="24"/>
          <w:szCs w:val="24"/>
          <w:lang w:eastAsia="hr-HR"/>
        </w:rPr>
        <w:t xml:space="preserve"> ZAKONA</w:t>
      </w:r>
    </w:p>
    <w:p w14:paraId="468CF80F" w14:textId="77777777" w:rsidR="006F4CE3" w:rsidRPr="006F4CE3" w:rsidRDefault="006F4CE3" w:rsidP="00CC4B6E">
      <w:pPr>
        <w:spacing w:after="0" w:line="20" w:lineRule="atLeast"/>
        <w:ind w:left="1080"/>
        <w:contextualSpacing/>
        <w:rPr>
          <w:rFonts w:ascii="Times New Roman" w:eastAsia="Times New Roman" w:hAnsi="Times New Roman" w:cs="Times New Roman"/>
          <w:bCs/>
          <w:sz w:val="24"/>
          <w:szCs w:val="24"/>
          <w:lang w:eastAsia="hr-HR"/>
        </w:rPr>
      </w:pPr>
    </w:p>
    <w:p w14:paraId="29153BDB" w14:textId="77777777" w:rsidR="006F4CE3" w:rsidRPr="006F4CE3" w:rsidRDefault="00856179" w:rsidP="00CC4B6E">
      <w:pPr>
        <w:spacing w:after="0" w:line="20" w:lineRule="atLeast"/>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Za provedbu ovoga Zakona nije potrebno osigurati dodatna financijska sredstva u državnom proračunu Republike Hrvatske.</w:t>
      </w:r>
    </w:p>
    <w:p w14:paraId="2EA60352" w14:textId="50FF6B51" w:rsidR="006F4CE3" w:rsidRDefault="006F4CE3" w:rsidP="00CC4B6E">
      <w:pPr>
        <w:spacing w:after="0" w:line="20" w:lineRule="atLeast"/>
        <w:ind w:firstLine="708"/>
        <w:rPr>
          <w:rFonts w:ascii="Times New Roman" w:eastAsia="Times New Roman" w:hAnsi="Times New Roman" w:cs="Times New Roman"/>
          <w:bCs/>
          <w:sz w:val="24"/>
          <w:szCs w:val="24"/>
          <w:lang w:eastAsia="hr-HR"/>
        </w:rPr>
      </w:pPr>
    </w:p>
    <w:p w14:paraId="71C4E7A7" w14:textId="77777777" w:rsidR="00CC4B6E" w:rsidRDefault="00CC4B6E" w:rsidP="00CC4B6E">
      <w:pPr>
        <w:spacing w:after="0" w:line="20" w:lineRule="atLeast"/>
        <w:ind w:firstLine="708"/>
        <w:rPr>
          <w:rFonts w:ascii="Times New Roman" w:eastAsia="Times New Roman" w:hAnsi="Times New Roman" w:cs="Times New Roman"/>
          <w:bCs/>
          <w:sz w:val="24"/>
          <w:szCs w:val="24"/>
          <w:lang w:eastAsia="hr-HR"/>
        </w:rPr>
      </w:pPr>
    </w:p>
    <w:p w14:paraId="31DA348F" w14:textId="77777777" w:rsidR="006F4CE3" w:rsidRPr="006F4CE3" w:rsidRDefault="006F4CE3" w:rsidP="00CC4B6E">
      <w:pPr>
        <w:numPr>
          <w:ilvl w:val="0"/>
          <w:numId w:val="1"/>
        </w:numPr>
        <w:spacing w:after="0" w:line="20" w:lineRule="atLeast"/>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ZAKONI KOJIMA SE POTVRĐUJU MEĐUNARODNI UGOVORI</w:t>
      </w:r>
    </w:p>
    <w:p w14:paraId="1B1F2EA3" w14:textId="77777777" w:rsidR="006F4CE3" w:rsidRPr="006F4CE3" w:rsidRDefault="006F4CE3" w:rsidP="00CC4B6E">
      <w:pPr>
        <w:spacing w:after="0" w:line="20" w:lineRule="atLeast"/>
        <w:ind w:left="1080"/>
        <w:contextualSpacing/>
        <w:rPr>
          <w:rFonts w:ascii="Times New Roman" w:eastAsia="Times New Roman" w:hAnsi="Times New Roman" w:cs="Times New Roman"/>
          <w:bCs/>
          <w:sz w:val="24"/>
          <w:szCs w:val="24"/>
          <w:lang w:eastAsia="hr-HR"/>
        </w:rPr>
      </w:pPr>
    </w:p>
    <w:p w14:paraId="164CF125" w14:textId="77777777" w:rsidR="006F4CE3" w:rsidRPr="006F4CE3" w:rsidRDefault="006F4CE3" w:rsidP="00CC4B6E">
      <w:pPr>
        <w:spacing w:after="0" w:line="20" w:lineRule="atLeast"/>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Temelj za donošenje ovoga Zakona nalazi se u članku 207.a Poslovnika Hrvatskoga sabora (</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br. </w:t>
      </w:r>
      <w:r w:rsidR="00B07625">
        <w:rPr>
          <w:rFonts w:ascii="Times New Roman" w:eastAsia="Times New Roman" w:hAnsi="Times New Roman" w:cs="Times New Roman"/>
          <w:bCs/>
          <w:sz w:val="24"/>
          <w:szCs w:val="24"/>
          <w:lang w:eastAsia="hr-HR"/>
        </w:rPr>
        <w:t>81/13</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113/16</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69/17</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29/18</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53/20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119/20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 xml:space="preserve">- Odluka Ustavnog suda Republike Hrvatske </w:t>
      </w:r>
      <w:r w:rsidR="00B07625" w:rsidRPr="00B07625">
        <w:rPr>
          <w:rFonts w:ascii="Times New Roman" w:eastAsia="Times New Roman" w:hAnsi="Times New Roman" w:cs="Times New Roman"/>
          <w:bCs/>
          <w:sz w:val="24"/>
          <w:szCs w:val="24"/>
          <w:lang w:eastAsia="hr-HR"/>
        </w:rPr>
        <w:t>i 123/20</w:t>
      </w:r>
      <w:r w:rsidR="005B6418">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prema kojem se zakoni kojima se, u skladu s Ustavom Republike Hrvatske, potvrđuju međunarodni ugovori donose u pravilu, u jednom čitanj</w:t>
      </w:r>
      <w:r w:rsidR="00FC6BF6">
        <w:rPr>
          <w:rFonts w:ascii="Times New Roman" w:eastAsia="Times New Roman" w:hAnsi="Times New Roman" w:cs="Times New Roman"/>
          <w:bCs/>
          <w:sz w:val="24"/>
          <w:szCs w:val="24"/>
          <w:lang w:eastAsia="hr-HR"/>
        </w:rPr>
        <w:t xml:space="preserve">u, a postupak donošenja pokreće </w:t>
      </w:r>
      <w:r w:rsidR="004C49FE">
        <w:rPr>
          <w:rFonts w:ascii="Times New Roman" w:eastAsia="Times New Roman" w:hAnsi="Times New Roman" w:cs="Times New Roman"/>
          <w:bCs/>
          <w:sz w:val="24"/>
          <w:szCs w:val="24"/>
          <w:lang w:eastAsia="hr-HR"/>
        </w:rPr>
        <w:t xml:space="preserve">se podnošenjem konačnog prijedloga zakona o potvrđivanju međunarodnog ugovora. </w:t>
      </w:r>
      <w:r w:rsidRPr="006F4CE3">
        <w:rPr>
          <w:rFonts w:ascii="Times New Roman" w:eastAsia="Times New Roman" w:hAnsi="Times New Roman" w:cs="Times New Roman"/>
          <w:bCs/>
          <w:sz w:val="24"/>
          <w:szCs w:val="24"/>
          <w:lang w:eastAsia="hr-HR"/>
        </w:rPr>
        <w:t xml:space="preserve">Donošenje ovoga Zakona pretpostavka je za ispunjenje formalno-pravnih </w:t>
      </w:r>
      <w:r w:rsidR="007B2BDF">
        <w:rPr>
          <w:rFonts w:ascii="Times New Roman" w:eastAsia="Times New Roman" w:hAnsi="Times New Roman" w:cs="Times New Roman"/>
          <w:bCs/>
          <w:sz w:val="24"/>
          <w:szCs w:val="24"/>
          <w:lang w:eastAsia="hr-HR"/>
        </w:rPr>
        <w:t>uvjeta</w:t>
      </w:r>
      <w:r w:rsidRPr="006F4CE3">
        <w:rPr>
          <w:rFonts w:ascii="Times New Roman" w:eastAsia="Times New Roman" w:hAnsi="Times New Roman" w:cs="Times New Roman"/>
          <w:bCs/>
          <w:sz w:val="24"/>
          <w:szCs w:val="24"/>
          <w:lang w:eastAsia="hr-HR"/>
        </w:rPr>
        <w:t xml:space="preserve"> kako bi </w:t>
      </w:r>
      <w:r w:rsidR="004C07DA">
        <w:rPr>
          <w:rFonts w:ascii="Times New Roman" w:eastAsia="Times New Roman" w:hAnsi="Times New Roman" w:cs="Times New Roman"/>
          <w:bCs/>
          <w:sz w:val="24"/>
          <w:szCs w:val="24"/>
          <w:lang w:eastAsia="hr-HR"/>
        </w:rPr>
        <w:t xml:space="preserve">Sporazum </w:t>
      </w:r>
      <w:r w:rsidR="00A22E43">
        <w:rPr>
          <w:rFonts w:ascii="Times New Roman" w:eastAsia="Times New Roman" w:hAnsi="Times New Roman" w:cs="Times New Roman"/>
          <w:bCs/>
          <w:sz w:val="24"/>
          <w:szCs w:val="24"/>
          <w:lang w:eastAsia="hr-HR"/>
        </w:rPr>
        <w:t xml:space="preserve">za Republiku Hrvatsku stupio </w:t>
      </w:r>
      <w:r w:rsidRPr="006F4CE3">
        <w:rPr>
          <w:rFonts w:ascii="Times New Roman" w:eastAsia="Times New Roman" w:hAnsi="Times New Roman" w:cs="Times New Roman"/>
          <w:bCs/>
          <w:sz w:val="24"/>
          <w:szCs w:val="24"/>
          <w:lang w:eastAsia="hr-HR"/>
        </w:rPr>
        <w:t xml:space="preserve">na snagu. </w:t>
      </w:r>
    </w:p>
    <w:p w14:paraId="20CBC853" w14:textId="77777777" w:rsidR="006F4CE3" w:rsidRPr="006F4CE3" w:rsidRDefault="006F4CE3" w:rsidP="00CC4B6E">
      <w:pPr>
        <w:spacing w:after="0" w:line="20" w:lineRule="atLeast"/>
        <w:ind w:firstLine="851"/>
        <w:jc w:val="both"/>
        <w:rPr>
          <w:rFonts w:ascii="Times New Roman" w:eastAsia="Times New Roman" w:hAnsi="Times New Roman" w:cs="Times New Roman"/>
          <w:bCs/>
          <w:sz w:val="24"/>
          <w:szCs w:val="24"/>
          <w:lang w:eastAsia="hr-HR"/>
        </w:rPr>
      </w:pPr>
    </w:p>
    <w:p w14:paraId="44D0CE40" w14:textId="77777777" w:rsidR="006F4CE3" w:rsidRPr="006F4CE3" w:rsidRDefault="006F4CE3" w:rsidP="00CC4B6E">
      <w:pPr>
        <w:spacing w:after="0" w:line="20" w:lineRule="atLeast"/>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S obzirom na prirodu postupka potvrđivanja međunarodnih ugovora, kojim država i formalno izražava spremnost biti vezana već sklopljenim međunarodnim ugovorom, kao i na činjenicu da u ovoj fazi postupka</w:t>
      </w:r>
      <w:r w:rsidR="002C5802">
        <w:rPr>
          <w:rFonts w:ascii="Times New Roman" w:eastAsia="Times New Roman" w:hAnsi="Times New Roman" w:cs="Times New Roman"/>
          <w:bCs/>
          <w:sz w:val="24"/>
          <w:szCs w:val="24"/>
          <w:lang w:eastAsia="hr-HR"/>
        </w:rPr>
        <w:t xml:space="preserve"> u pravilu</w:t>
      </w:r>
      <w:r w:rsidRPr="006F4CE3">
        <w:rPr>
          <w:rFonts w:ascii="Times New Roman" w:eastAsia="Times New Roman" w:hAnsi="Times New Roman" w:cs="Times New Roman"/>
          <w:bCs/>
          <w:sz w:val="24"/>
          <w:szCs w:val="24"/>
          <w:lang w:eastAsia="hr-HR"/>
        </w:rPr>
        <w:t xml:space="preserve"> nisu moguće </w:t>
      </w:r>
      <w:r w:rsidRPr="006F4CE3">
        <w:rPr>
          <w:rFonts w:ascii="Times New Roman" w:eastAsia="Times New Roman" w:hAnsi="Times New Roman" w:cs="Times New Roman"/>
          <w:bCs/>
          <w:sz w:val="24"/>
          <w:szCs w:val="24"/>
          <w:lang w:eastAsia="hr-HR"/>
        </w:rPr>
        <w:lastRenderedPageBreak/>
        <w:t>izmjene ili dopune teksta međunarodnog ugovora, predlaže se ovaj Prijedlog zakona raspraviti i prihvatiti u jednom čitanju.</w:t>
      </w:r>
    </w:p>
    <w:p w14:paraId="4906F582" w14:textId="77777777" w:rsidR="00CC4B6E" w:rsidRDefault="006F4CE3" w:rsidP="00CC4B6E">
      <w:pPr>
        <w:spacing w:after="0" w:line="20" w:lineRule="atLeast"/>
        <w:jc w:val="center"/>
        <w:rPr>
          <w:rFonts w:ascii="Times New Roman" w:eastAsia="Times New Roman" w:hAnsi="Times New Roman" w:cs="Times New Roman"/>
          <w:b/>
          <w:caps/>
          <w:sz w:val="24"/>
          <w:szCs w:val="24"/>
          <w:lang w:eastAsia="hr-HR"/>
        </w:rPr>
      </w:pPr>
      <w:r w:rsidRPr="006F4CE3">
        <w:rPr>
          <w:rFonts w:ascii="Times New Roman" w:eastAsia="Times New Roman" w:hAnsi="Times New Roman" w:cs="Times New Roman"/>
          <w:b/>
          <w:bCs/>
          <w:sz w:val="24"/>
          <w:szCs w:val="24"/>
          <w:lang w:eastAsia="hr-HR"/>
        </w:rPr>
        <w:br w:type="page"/>
      </w:r>
      <w:r w:rsidRPr="006F4CE3">
        <w:rPr>
          <w:rFonts w:ascii="Times New Roman" w:eastAsia="Times New Roman" w:hAnsi="Times New Roman" w:cs="Times New Roman"/>
          <w:b/>
          <w:bCs/>
          <w:sz w:val="24"/>
          <w:szCs w:val="24"/>
          <w:lang w:eastAsia="hr-HR"/>
        </w:rPr>
        <w:lastRenderedPageBreak/>
        <w:t>KONAČNI PRIJEDLOG ZAKONA O POTVRĐIVANJU</w:t>
      </w:r>
      <w:r w:rsidR="003A5372">
        <w:rPr>
          <w:rFonts w:ascii="Times New Roman" w:eastAsia="Times New Roman" w:hAnsi="Times New Roman" w:cs="Times New Roman"/>
          <w:b/>
          <w:bCs/>
          <w:sz w:val="24"/>
          <w:szCs w:val="24"/>
          <w:lang w:eastAsia="hr-HR"/>
        </w:rPr>
        <w:t xml:space="preserve"> SPORAZUMA</w:t>
      </w:r>
      <w:r w:rsidR="00CC4B6E">
        <w:rPr>
          <w:rFonts w:ascii="Times New Roman" w:eastAsia="Times New Roman" w:hAnsi="Times New Roman" w:cs="Times New Roman"/>
          <w:b/>
          <w:bCs/>
          <w:sz w:val="24"/>
          <w:szCs w:val="24"/>
          <w:lang w:eastAsia="hr-HR"/>
        </w:rPr>
        <w:t xml:space="preserve"> </w:t>
      </w:r>
      <w:r w:rsidR="00CC4B6E">
        <w:rPr>
          <w:rFonts w:ascii="Times New Roman" w:eastAsia="Times New Roman" w:hAnsi="Times New Roman" w:cs="Times New Roman"/>
          <w:b/>
          <w:caps/>
          <w:sz w:val="24"/>
          <w:szCs w:val="24"/>
          <w:lang w:eastAsia="hr-HR"/>
        </w:rPr>
        <w:t>IZMEĐU</w:t>
      </w:r>
    </w:p>
    <w:p w14:paraId="29D9C575" w14:textId="4E2A54E0" w:rsidR="00D0674E" w:rsidRPr="00CC4B6E" w:rsidRDefault="00D0674E" w:rsidP="00CC4B6E">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caps/>
          <w:sz w:val="24"/>
          <w:szCs w:val="24"/>
          <w:lang w:eastAsia="hr-HR"/>
        </w:rPr>
        <w:t>VLADE REPUBLIKE HRVATSKE I VLADE MAĐARSKE O IZMJENAMA I DOPUNAMA SPORAZUMA IZMEĐU VLADE REPUBLIKE HRVATSKE I VLADE REPUBLIKE MAĐARSKE O SURADNJI U BORBI PROTIV PREKOGRANIČNOG KRIMINALA</w:t>
      </w:r>
    </w:p>
    <w:p w14:paraId="2278F4D8" w14:textId="77777777" w:rsidR="006F4CE3" w:rsidRPr="006F4CE3" w:rsidRDefault="006F4CE3" w:rsidP="005B7F1F">
      <w:pPr>
        <w:spacing w:after="0" w:line="240" w:lineRule="auto"/>
        <w:jc w:val="center"/>
        <w:rPr>
          <w:rFonts w:ascii="Times New Roman" w:eastAsia="Times New Roman" w:hAnsi="Times New Roman" w:cs="Times New Roman"/>
          <w:sz w:val="24"/>
          <w:szCs w:val="24"/>
          <w:lang w:eastAsia="hr-HR"/>
        </w:rPr>
      </w:pPr>
    </w:p>
    <w:p w14:paraId="1555C60F" w14:textId="77777777" w:rsidR="006F4CE3" w:rsidRPr="006F4CE3" w:rsidRDefault="006F4CE3" w:rsidP="002D57DA">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r>
      <w:r w:rsidRPr="006F4CE3">
        <w:rPr>
          <w:rFonts w:ascii="Times New Roman" w:eastAsia="Times New Roman" w:hAnsi="Times New Roman" w:cs="Times New Roman"/>
          <w:b/>
          <w:bCs/>
          <w:sz w:val="24"/>
          <w:szCs w:val="24"/>
          <w:lang w:eastAsia="hr-HR"/>
        </w:rPr>
        <w:t>Članak 1.</w:t>
      </w:r>
    </w:p>
    <w:p w14:paraId="169BDAC9" w14:textId="2E1E4125" w:rsidR="006F4CE3" w:rsidRDefault="006F4CE3" w:rsidP="002D57DA">
      <w:pPr>
        <w:spacing w:after="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Potvrđuje se </w:t>
      </w:r>
      <w:r w:rsidR="00D0674E">
        <w:rPr>
          <w:rFonts w:ascii="Times New Roman" w:eastAsia="Times New Roman" w:hAnsi="Times New Roman" w:cs="Times New Roman"/>
          <w:bCs/>
          <w:sz w:val="24"/>
          <w:szCs w:val="24"/>
          <w:lang w:eastAsia="hr-HR"/>
        </w:rPr>
        <w:t>Sporazum</w:t>
      </w:r>
      <w:r w:rsidR="00D0674E" w:rsidRPr="00DA5651">
        <w:rPr>
          <w:rFonts w:ascii="Times New Roman" w:eastAsia="Times New Roman" w:hAnsi="Times New Roman" w:cs="Times New Roman"/>
          <w:bCs/>
          <w:sz w:val="24"/>
          <w:szCs w:val="24"/>
          <w:lang w:eastAsia="hr-HR"/>
        </w:rPr>
        <w:t xml:space="preserve"> između Vlade Republike Hrvatske i Vlade Mađarske o izmjenama i dopunama Sporazuma između Vlade Republike Hrvatske i Vlade Republike Mađarske o suradnji u borbi </w:t>
      </w:r>
      <w:r w:rsidR="00D0674E">
        <w:rPr>
          <w:rFonts w:ascii="Times New Roman" w:eastAsia="Times New Roman" w:hAnsi="Times New Roman" w:cs="Times New Roman"/>
          <w:bCs/>
          <w:sz w:val="24"/>
          <w:szCs w:val="24"/>
          <w:lang w:eastAsia="hr-HR"/>
        </w:rPr>
        <w:t>protiv prekograničnog kriminala</w:t>
      </w:r>
      <w:r w:rsidR="00CA1D0A" w:rsidRPr="00CA1D0A">
        <w:rPr>
          <w:rFonts w:ascii="Times New Roman" w:eastAsia="Times New Roman" w:hAnsi="Times New Roman" w:cs="Times New Roman"/>
          <w:bCs/>
          <w:sz w:val="24"/>
          <w:szCs w:val="24"/>
          <w:lang w:eastAsia="hr-HR"/>
        </w:rPr>
        <w:t xml:space="preserve">, sastavljen u </w:t>
      </w:r>
      <w:r w:rsidR="00D0674E">
        <w:rPr>
          <w:rFonts w:ascii="Times New Roman" w:eastAsia="Times New Roman" w:hAnsi="Times New Roman" w:cs="Times New Roman"/>
          <w:bCs/>
          <w:sz w:val="24"/>
          <w:szCs w:val="24"/>
          <w:lang w:eastAsia="hr-HR"/>
        </w:rPr>
        <w:t>Zagrebu, 14. travnja 2023.</w:t>
      </w:r>
      <w:r w:rsidRPr="006F4CE3">
        <w:rPr>
          <w:rFonts w:ascii="Times New Roman" w:eastAsia="Times New Roman" w:hAnsi="Times New Roman" w:cs="Times New Roman"/>
          <w:sz w:val="24"/>
          <w:szCs w:val="24"/>
          <w:lang w:eastAsia="hr-HR"/>
        </w:rPr>
        <w:t xml:space="preserve">, u </w:t>
      </w:r>
      <w:r w:rsidR="00013AAD">
        <w:rPr>
          <w:rFonts w:ascii="Times New Roman" w:eastAsia="Times New Roman" w:hAnsi="Times New Roman" w:cs="Times New Roman"/>
          <w:sz w:val="24"/>
          <w:szCs w:val="24"/>
          <w:lang w:eastAsia="hr-HR"/>
        </w:rPr>
        <w:t>izvornik</w:t>
      </w:r>
      <w:r w:rsidR="005021F8">
        <w:rPr>
          <w:rFonts w:ascii="Times New Roman" w:eastAsia="Times New Roman" w:hAnsi="Times New Roman" w:cs="Times New Roman"/>
          <w:sz w:val="24"/>
          <w:szCs w:val="24"/>
          <w:lang w:eastAsia="hr-HR"/>
        </w:rPr>
        <w:t>u</w:t>
      </w:r>
      <w:r w:rsidRPr="006F4CE3">
        <w:rPr>
          <w:rFonts w:ascii="Times New Roman" w:eastAsia="Times New Roman" w:hAnsi="Times New Roman" w:cs="Times New Roman"/>
          <w:sz w:val="24"/>
          <w:szCs w:val="24"/>
          <w:lang w:eastAsia="hr-HR"/>
        </w:rPr>
        <w:t xml:space="preserve"> na </w:t>
      </w:r>
      <w:r w:rsidR="00CA1D0A">
        <w:rPr>
          <w:rFonts w:ascii="Times New Roman" w:eastAsia="Times New Roman" w:hAnsi="Times New Roman" w:cs="Times New Roman"/>
          <w:sz w:val="24"/>
          <w:szCs w:val="24"/>
          <w:lang w:eastAsia="hr-HR"/>
        </w:rPr>
        <w:t>hrvatskom,</w:t>
      </w:r>
      <w:r w:rsidR="004C49FE">
        <w:rPr>
          <w:rFonts w:ascii="Times New Roman" w:eastAsia="Times New Roman" w:hAnsi="Times New Roman" w:cs="Times New Roman"/>
          <w:sz w:val="24"/>
          <w:szCs w:val="24"/>
          <w:lang w:eastAsia="hr-HR"/>
        </w:rPr>
        <w:t xml:space="preserve"> </w:t>
      </w:r>
      <w:r w:rsidR="00D0674E">
        <w:rPr>
          <w:rFonts w:ascii="Times New Roman" w:eastAsia="Times New Roman" w:hAnsi="Times New Roman" w:cs="Times New Roman"/>
          <w:sz w:val="24"/>
          <w:szCs w:val="24"/>
          <w:lang w:eastAsia="hr-HR"/>
        </w:rPr>
        <w:t>mađarskom</w:t>
      </w:r>
      <w:r w:rsidR="004C49FE">
        <w:rPr>
          <w:rFonts w:ascii="Times New Roman" w:eastAsia="Times New Roman" w:hAnsi="Times New Roman" w:cs="Times New Roman"/>
          <w:sz w:val="24"/>
          <w:szCs w:val="24"/>
          <w:lang w:eastAsia="hr-HR"/>
        </w:rPr>
        <w:t xml:space="preserve"> i</w:t>
      </w:r>
      <w:r w:rsidR="00280E32">
        <w:rPr>
          <w:rFonts w:ascii="Times New Roman" w:eastAsia="Times New Roman" w:hAnsi="Times New Roman" w:cs="Times New Roman"/>
          <w:sz w:val="24"/>
          <w:szCs w:val="24"/>
          <w:lang w:eastAsia="hr-HR"/>
        </w:rPr>
        <w:t xml:space="preserve"> engleskom</w:t>
      </w:r>
      <w:r w:rsidR="00013AAD">
        <w:rPr>
          <w:rFonts w:ascii="Times New Roman" w:eastAsia="Times New Roman" w:hAnsi="Times New Roman" w:cs="Times New Roman"/>
          <w:sz w:val="24"/>
          <w:szCs w:val="24"/>
          <w:lang w:eastAsia="hr-HR"/>
        </w:rPr>
        <w:t xml:space="preserve"> jeziku</w:t>
      </w:r>
      <w:r w:rsidR="00280E32">
        <w:rPr>
          <w:rFonts w:ascii="Times New Roman" w:eastAsia="Times New Roman" w:hAnsi="Times New Roman" w:cs="Times New Roman"/>
          <w:sz w:val="24"/>
          <w:szCs w:val="24"/>
          <w:lang w:eastAsia="hr-HR"/>
        </w:rPr>
        <w:t>.</w:t>
      </w:r>
    </w:p>
    <w:p w14:paraId="59B5E642" w14:textId="241332A7" w:rsidR="002D57DA" w:rsidRDefault="002D57DA" w:rsidP="002D57DA">
      <w:pPr>
        <w:spacing w:after="0" w:line="240" w:lineRule="auto"/>
        <w:ind w:firstLine="851"/>
        <w:jc w:val="both"/>
        <w:rPr>
          <w:rFonts w:ascii="Times New Roman" w:eastAsia="Times New Roman" w:hAnsi="Times New Roman" w:cs="Times New Roman"/>
          <w:sz w:val="24"/>
          <w:szCs w:val="24"/>
          <w:lang w:eastAsia="hr-HR"/>
        </w:rPr>
      </w:pPr>
    </w:p>
    <w:p w14:paraId="0F8B0783" w14:textId="77777777" w:rsidR="002D57DA" w:rsidRPr="006F4CE3" w:rsidRDefault="002D57DA" w:rsidP="002D57DA">
      <w:pPr>
        <w:spacing w:after="0" w:line="240" w:lineRule="auto"/>
        <w:ind w:firstLine="851"/>
        <w:jc w:val="both"/>
        <w:rPr>
          <w:rFonts w:ascii="Times New Roman" w:eastAsia="Times New Roman" w:hAnsi="Times New Roman" w:cs="Times New Roman"/>
          <w:sz w:val="24"/>
          <w:szCs w:val="24"/>
          <w:lang w:eastAsia="hr-HR"/>
        </w:rPr>
      </w:pPr>
    </w:p>
    <w:p w14:paraId="7425005F" w14:textId="77777777" w:rsidR="006F4CE3" w:rsidRPr="006F4CE3" w:rsidRDefault="006F4CE3" w:rsidP="002D57DA">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2.</w:t>
      </w:r>
    </w:p>
    <w:p w14:paraId="4A8C34EC" w14:textId="56BF3B51" w:rsidR="006F4CE3" w:rsidRDefault="006F4CE3" w:rsidP="002D57DA">
      <w:pPr>
        <w:spacing w:after="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Tekst </w:t>
      </w:r>
      <w:r w:rsidR="00280E32">
        <w:rPr>
          <w:rFonts w:ascii="Times New Roman" w:eastAsia="Times New Roman" w:hAnsi="Times New Roman" w:cs="Times New Roman"/>
          <w:sz w:val="24"/>
          <w:szCs w:val="24"/>
          <w:lang w:eastAsia="hr-HR"/>
        </w:rPr>
        <w:t>Sporazuma</w:t>
      </w:r>
      <w:r w:rsidR="00280E32" w:rsidRPr="006F4CE3">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u izvorniku na </w:t>
      </w:r>
      <w:r w:rsidR="00535CAA">
        <w:rPr>
          <w:rFonts w:ascii="Times New Roman" w:eastAsia="Times New Roman" w:hAnsi="Times New Roman" w:cs="Times New Roman"/>
          <w:sz w:val="24"/>
          <w:szCs w:val="24"/>
          <w:lang w:eastAsia="hr-HR"/>
        </w:rPr>
        <w:t>hrvatskom jeziku</w:t>
      </w:r>
      <w:r w:rsidR="002D57D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xml:space="preserve"> glasi:</w:t>
      </w:r>
    </w:p>
    <w:p w14:paraId="7FD717AC" w14:textId="77777777" w:rsidR="004A52D5" w:rsidRDefault="004A52D5" w:rsidP="004A52D5">
      <w:pPr>
        <w:spacing w:after="0" w:line="240" w:lineRule="auto"/>
        <w:jc w:val="center"/>
        <w:rPr>
          <w:rFonts w:ascii="Times New Roman" w:hAnsi="Times New Roman" w:cs="Times New Roman"/>
          <w:b/>
          <w:sz w:val="24"/>
          <w:szCs w:val="24"/>
        </w:rPr>
      </w:pPr>
    </w:p>
    <w:p w14:paraId="79B42ECC" w14:textId="77777777" w:rsidR="00B35F9C" w:rsidRPr="00B35F9C" w:rsidRDefault="00B35F9C" w:rsidP="00B35F9C">
      <w:pPr>
        <w:shd w:val="clear" w:color="auto" w:fill="FFFFFF"/>
        <w:suppressAutoHyphens/>
        <w:spacing w:after="0" w:line="240" w:lineRule="auto"/>
        <w:jc w:val="center"/>
        <w:textAlignment w:val="baseline"/>
        <w:rPr>
          <w:rFonts w:ascii="Times New Roman" w:hAnsi="Times New Roman" w:cs="Times New Roman"/>
          <w:b/>
          <w:bCs/>
          <w:sz w:val="24"/>
          <w:szCs w:val="24"/>
        </w:rPr>
      </w:pPr>
      <w:r w:rsidRPr="00B35F9C">
        <w:rPr>
          <w:rFonts w:ascii="Times New Roman" w:hAnsi="Times New Roman" w:cs="Times New Roman"/>
          <w:b/>
          <w:bCs/>
          <w:sz w:val="24"/>
          <w:szCs w:val="24"/>
        </w:rPr>
        <w:t>SPORAZUM IZMEĐU VLADE REPUBL</w:t>
      </w:r>
      <w:r>
        <w:rPr>
          <w:rFonts w:ascii="Times New Roman" w:hAnsi="Times New Roman" w:cs="Times New Roman"/>
          <w:b/>
          <w:bCs/>
          <w:sz w:val="24"/>
          <w:szCs w:val="24"/>
        </w:rPr>
        <w:t xml:space="preserve">IKE HRVATSKE I VLADE MAĐARSKE O </w:t>
      </w:r>
      <w:r w:rsidRPr="00B35F9C">
        <w:rPr>
          <w:rFonts w:ascii="Times New Roman" w:hAnsi="Times New Roman" w:cs="Times New Roman"/>
          <w:b/>
          <w:bCs/>
          <w:sz w:val="24"/>
          <w:szCs w:val="24"/>
        </w:rPr>
        <w:t>IZMJENAMA</w:t>
      </w:r>
      <w:r>
        <w:rPr>
          <w:rFonts w:ascii="Times New Roman" w:hAnsi="Times New Roman" w:cs="Times New Roman"/>
          <w:b/>
          <w:bCs/>
          <w:sz w:val="24"/>
          <w:szCs w:val="24"/>
        </w:rPr>
        <w:t xml:space="preserve"> </w:t>
      </w:r>
      <w:r w:rsidRPr="00B35F9C">
        <w:rPr>
          <w:rFonts w:ascii="Times New Roman" w:hAnsi="Times New Roman" w:cs="Times New Roman"/>
          <w:b/>
          <w:bCs/>
          <w:sz w:val="24"/>
          <w:szCs w:val="24"/>
        </w:rPr>
        <w:t>I DOPUNAMA SPORAZUMA IZMEĐU VLADE REPUBLIKE HRVATSKE I VLADE REPUBLIKE MAĐARSKE O SURADNJI U BORBI PROTIV PREKOGRANIČNOG KRIMINALA</w:t>
      </w:r>
    </w:p>
    <w:p w14:paraId="10743821" w14:textId="77777777" w:rsidR="00B35F9C" w:rsidRPr="00B35F9C" w:rsidRDefault="00B35F9C" w:rsidP="00B35F9C">
      <w:pPr>
        <w:shd w:val="clear" w:color="auto" w:fill="FFFFFF"/>
        <w:suppressAutoHyphens/>
        <w:spacing w:after="0" w:line="240" w:lineRule="auto"/>
        <w:jc w:val="center"/>
        <w:textAlignment w:val="baseline"/>
        <w:rPr>
          <w:rFonts w:ascii="Times New Roman" w:hAnsi="Times New Roman" w:cs="Times New Roman"/>
          <w:b/>
          <w:bCs/>
          <w:sz w:val="24"/>
          <w:szCs w:val="24"/>
        </w:rPr>
      </w:pPr>
    </w:p>
    <w:p w14:paraId="559A12BE" w14:textId="77777777" w:rsidR="00B35F9C" w:rsidRPr="00B35F9C" w:rsidRDefault="00B35F9C" w:rsidP="00B35F9C">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hr-HR"/>
        </w:rPr>
      </w:pPr>
    </w:p>
    <w:p w14:paraId="12CDEB2D"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Vlada Republike Hrvatske i Vlada Mađarske (u daljnjem tekstu pojedinačno „ugovorna stranka“ i zajednički „ugovorne stranke“),</w:t>
      </w:r>
    </w:p>
    <w:p w14:paraId="00C3E343" w14:textId="77777777" w:rsidR="00B35F9C" w:rsidRPr="00B35F9C" w:rsidRDefault="00B35F9C" w:rsidP="00B35F9C">
      <w:pPr>
        <w:shd w:val="clear" w:color="auto" w:fill="FFFFFF"/>
        <w:suppressAutoHyphens/>
        <w:spacing w:after="0" w:line="240" w:lineRule="auto"/>
        <w:textAlignment w:val="baseline"/>
        <w:rPr>
          <w:rFonts w:ascii="Times New Roman" w:eastAsia="Times New Roman" w:hAnsi="Times New Roman" w:cs="Times New Roman"/>
          <w:sz w:val="24"/>
          <w:szCs w:val="24"/>
          <w:lang w:eastAsia="hr-HR"/>
        </w:rPr>
      </w:pPr>
    </w:p>
    <w:p w14:paraId="75F22082"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i/>
          <w:iCs/>
          <w:sz w:val="24"/>
          <w:szCs w:val="24"/>
        </w:rPr>
      </w:pPr>
      <w:r w:rsidRPr="00B35F9C">
        <w:rPr>
          <w:rFonts w:ascii="Times New Roman" w:hAnsi="Times New Roman" w:cs="Times New Roman"/>
          <w:i/>
          <w:iCs/>
          <w:sz w:val="24"/>
          <w:szCs w:val="24"/>
        </w:rPr>
        <w:t>uzimajući u obzir</w:t>
      </w:r>
      <w:r w:rsidRPr="00B35F9C">
        <w:rPr>
          <w:rFonts w:ascii="Times New Roman" w:hAnsi="Times New Roman" w:cs="Times New Roman"/>
          <w:sz w:val="24"/>
          <w:szCs w:val="24"/>
        </w:rPr>
        <w:t xml:space="preserve"> međunarodne obveze ugovornih stranaka, a posebice one koje proizlaze iz njihovog članstva u Europskoj uniji i schengenskom području, </w:t>
      </w:r>
      <w:r w:rsidRPr="00B35F9C">
        <w:rPr>
          <w:rFonts w:ascii="Times New Roman" w:hAnsi="Times New Roman" w:cs="Times New Roman"/>
          <w:iCs/>
          <w:sz w:val="24"/>
          <w:szCs w:val="24"/>
        </w:rPr>
        <w:t xml:space="preserve"> </w:t>
      </w:r>
    </w:p>
    <w:p w14:paraId="64D60AA5"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i/>
          <w:iCs/>
          <w:sz w:val="24"/>
          <w:szCs w:val="24"/>
          <w:lang w:eastAsia="hr-HR"/>
        </w:rPr>
      </w:pPr>
    </w:p>
    <w:p w14:paraId="02634538"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rPr>
      </w:pPr>
      <w:r w:rsidRPr="00B35F9C">
        <w:rPr>
          <w:rFonts w:ascii="Times New Roman" w:hAnsi="Times New Roman" w:cs="Times New Roman"/>
          <w:i/>
          <w:iCs/>
          <w:sz w:val="24"/>
          <w:szCs w:val="24"/>
        </w:rPr>
        <w:t>uzimajući u obzir</w:t>
      </w:r>
      <w:r w:rsidRPr="00B35F9C">
        <w:rPr>
          <w:rFonts w:ascii="Times New Roman" w:hAnsi="Times New Roman" w:cs="Times New Roman"/>
          <w:sz w:val="24"/>
          <w:szCs w:val="24"/>
        </w:rPr>
        <w:t xml:space="preserve"> odredbe Preporuke Vijeća (EU) 2022/915 od 9. lipnja 2022. o operativnoj suradnji tijela kaznenog progona,</w:t>
      </w:r>
    </w:p>
    <w:p w14:paraId="356330B0"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hr-HR"/>
        </w:rPr>
      </w:pPr>
    </w:p>
    <w:p w14:paraId="394FA462"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iCs/>
          <w:sz w:val="24"/>
          <w:szCs w:val="24"/>
        </w:rPr>
      </w:pPr>
      <w:r w:rsidRPr="00B35F9C">
        <w:rPr>
          <w:rFonts w:ascii="Times New Roman" w:hAnsi="Times New Roman" w:cs="Times New Roman"/>
          <w:i/>
          <w:iCs/>
          <w:sz w:val="24"/>
          <w:szCs w:val="24"/>
        </w:rPr>
        <w:t>svjesne</w:t>
      </w:r>
      <w:r w:rsidRPr="00B35F9C">
        <w:rPr>
          <w:rFonts w:ascii="Times New Roman" w:hAnsi="Times New Roman" w:cs="Times New Roman"/>
          <w:sz w:val="24"/>
          <w:szCs w:val="24"/>
        </w:rPr>
        <w:t xml:space="preserve"> nužnosti izmjena i dopuna Sporazuma između Vlade Republike Hrvatske i Vlade Republike Mađarske o suradnji u borbi protiv prekograničnog kriminala (u </w:t>
      </w:r>
      <w:r w:rsidRPr="00B35F9C">
        <w:rPr>
          <w:rFonts w:ascii="Times New Roman" w:hAnsi="Times New Roman" w:cs="Times New Roman"/>
          <w:sz w:val="24"/>
          <w:szCs w:val="24"/>
        </w:rPr>
        <w:lastRenderedPageBreak/>
        <w:t>daljnjem tekstu „Sporazum iz 2008. godine“), sastavljenog u Hévízu dana 3. listopada 2008.,</w:t>
      </w:r>
    </w:p>
    <w:p w14:paraId="3F622948"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i/>
          <w:iCs/>
          <w:sz w:val="24"/>
          <w:szCs w:val="24"/>
          <w:lang w:eastAsia="hr-HR"/>
        </w:rPr>
      </w:pPr>
    </w:p>
    <w:p w14:paraId="33D6754A"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rPr>
      </w:pPr>
      <w:r w:rsidRPr="00B35F9C">
        <w:rPr>
          <w:rFonts w:ascii="Times New Roman" w:hAnsi="Times New Roman" w:cs="Times New Roman"/>
          <w:i/>
          <w:iCs/>
          <w:sz w:val="24"/>
          <w:szCs w:val="24"/>
        </w:rPr>
        <w:t>s ciljem</w:t>
      </w:r>
      <w:r w:rsidRPr="00B35F9C">
        <w:rPr>
          <w:rFonts w:ascii="Times New Roman" w:hAnsi="Times New Roman" w:cs="Times New Roman"/>
          <w:sz w:val="24"/>
          <w:szCs w:val="24"/>
        </w:rPr>
        <w:t xml:space="preserve"> učvršćivanja i produbljivanja suradnje između policijskih službi i ostalih policijskih tijela u interesu zajedničke sigurnosti,</w:t>
      </w:r>
    </w:p>
    <w:p w14:paraId="455E7252"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hr-HR"/>
        </w:rPr>
      </w:pPr>
    </w:p>
    <w:p w14:paraId="535496D8" w14:textId="77777777" w:rsidR="00B35F9C" w:rsidRPr="00B35F9C" w:rsidRDefault="00B35F9C" w:rsidP="00B35F9C">
      <w:pPr>
        <w:shd w:val="clear" w:color="auto" w:fill="FFFFFF"/>
        <w:suppressAutoHyphens/>
        <w:spacing w:after="0" w:line="240" w:lineRule="auto"/>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sporazumjele su se kako slijedi:</w:t>
      </w:r>
    </w:p>
    <w:p w14:paraId="6F2BBB40" w14:textId="77777777" w:rsidR="00B35F9C" w:rsidRPr="00B35F9C" w:rsidRDefault="00B35F9C" w:rsidP="00B35F9C">
      <w:pPr>
        <w:suppressAutoHyphens/>
        <w:spacing w:after="0"/>
        <w:rPr>
          <w:rFonts w:ascii="Times New Roman" w:hAnsi="Times New Roman" w:cs="Times New Roman"/>
          <w:sz w:val="24"/>
          <w:szCs w:val="24"/>
        </w:rPr>
      </w:pPr>
    </w:p>
    <w:p w14:paraId="7BBB7DD5"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62D750AF" w14:textId="49ADDDAE" w:rsidR="00B35F9C" w:rsidRPr="00B35F9C" w:rsidRDefault="002D57DA"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Č</w:t>
      </w:r>
      <w:r w:rsidR="00B35F9C" w:rsidRPr="00B35F9C">
        <w:rPr>
          <w:rFonts w:ascii="Times New Roman" w:eastAsia="Times New Roman" w:hAnsi="Times New Roman" w:cs="Times New Roman"/>
          <w:b/>
          <w:sz w:val="24"/>
          <w:szCs w:val="24"/>
        </w:rPr>
        <w:t>lanak 1.</w:t>
      </w:r>
    </w:p>
    <w:p w14:paraId="793F3099"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sz w:val="24"/>
          <w:szCs w:val="24"/>
        </w:rPr>
      </w:pPr>
      <w:r w:rsidRPr="00B35F9C">
        <w:rPr>
          <w:rFonts w:ascii="Times New Roman" w:eastAsia="Times New Roman" w:hAnsi="Times New Roman" w:cs="Times New Roman"/>
          <w:sz w:val="24"/>
          <w:szCs w:val="24"/>
        </w:rPr>
        <w:t xml:space="preserve"> </w:t>
      </w:r>
    </w:p>
    <w:p w14:paraId="0838546C" w14:textId="77777777" w:rsidR="00B35F9C" w:rsidRPr="00B35F9C" w:rsidRDefault="00B35F9C" w:rsidP="00B35F9C">
      <w:pPr>
        <w:suppressAutoHyphens/>
        <w:spacing w:after="0"/>
        <w:jc w:val="both"/>
        <w:rPr>
          <w:rFonts w:ascii="Times New Roman" w:hAnsi="Times New Roman" w:cs="Times New Roman"/>
          <w:sz w:val="24"/>
          <w:szCs w:val="24"/>
        </w:rPr>
      </w:pPr>
      <w:r w:rsidRPr="00B35F9C">
        <w:rPr>
          <w:rFonts w:ascii="Times New Roman" w:hAnsi="Times New Roman" w:cs="Times New Roman"/>
          <w:sz w:val="24"/>
          <w:szCs w:val="24"/>
        </w:rPr>
        <w:t>Ugovorne stranke na temelju ovoga Sporazuma mijenjaju i dopunjuju Sporazum iz 2008. godine.</w:t>
      </w:r>
    </w:p>
    <w:p w14:paraId="740B6A01" w14:textId="77777777" w:rsidR="00B35F9C" w:rsidRPr="00B35F9C" w:rsidRDefault="00B35F9C" w:rsidP="00B35F9C">
      <w:pPr>
        <w:suppressAutoHyphens/>
        <w:spacing w:after="0"/>
        <w:jc w:val="both"/>
        <w:rPr>
          <w:rFonts w:ascii="Times New Roman" w:hAnsi="Times New Roman" w:cs="Times New Roman"/>
          <w:sz w:val="24"/>
          <w:szCs w:val="24"/>
        </w:rPr>
      </w:pPr>
    </w:p>
    <w:p w14:paraId="74EEA019"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0180C31E" w14:textId="77777777" w:rsid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43C9F5E5"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2.</w:t>
      </w:r>
    </w:p>
    <w:p w14:paraId="35EB1B2C" w14:textId="77777777" w:rsidR="00B35F9C" w:rsidRPr="00B35F9C" w:rsidRDefault="00B35F9C" w:rsidP="00B35F9C">
      <w:pPr>
        <w:suppressAutoHyphens/>
        <w:spacing w:after="0"/>
        <w:jc w:val="both"/>
        <w:rPr>
          <w:rFonts w:ascii="Times New Roman" w:hAnsi="Times New Roman" w:cs="Times New Roman"/>
          <w:sz w:val="24"/>
          <w:szCs w:val="24"/>
        </w:rPr>
      </w:pPr>
    </w:p>
    <w:p w14:paraId="177E4925" w14:textId="77777777" w:rsidR="00B35F9C" w:rsidRPr="00B35F9C" w:rsidRDefault="00B35F9C" w:rsidP="00B35F9C">
      <w:pPr>
        <w:suppressAutoHyphens/>
        <w:spacing w:after="0"/>
        <w:jc w:val="both"/>
        <w:rPr>
          <w:rFonts w:ascii="Times New Roman" w:hAnsi="Times New Roman" w:cs="Times New Roman"/>
          <w:sz w:val="24"/>
          <w:szCs w:val="24"/>
        </w:rPr>
      </w:pPr>
      <w:r w:rsidRPr="00B35F9C">
        <w:rPr>
          <w:rFonts w:ascii="Times New Roman" w:hAnsi="Times New Roman" w:cs="Times New Roman"/>
          <w:sz w:val="24"/>
          <w:szCs w:val="24"/>
        </w:rPr>
        <w:t>Ime ugovorne stranke „Republika Mađarska“ u određenom padežu na svim mjestima u Sporazumu iz 2008. godine zamjenjuje se imenom „Mađarska“ u odgovarajućem padežu.</w:t>
      </w:r>
    </w:p>
    <w:p w14:paraId="62C8C1F8"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sz w:val="24"/>
          <w:szCs w:val="24"/>
        </w:rPr>
      </w:pPr>
    </w:p>
    <w:p w14:paraId="4AC62368" w14:textId="77777777" w:rsidR="00B35F9C" w:rsidRPr="00B35F9C" w:rsidRDefault="00B35F9C" w:rsidP="00B35F9C">
      <w:pPr>
        <w:suppressAutoHyphens/>
        <w:spacing w:after="0"/>
        <w:jc w:val="both"/>
        <w:rPr>
          <w:rFonts w:ascii="Times New Roman" w:hAnsi="Times New Roman" w:cs="Times New Roman"/>
          <w:sz w:val="24"/>
          <w:szCs w:val="24"/>
        </w:rPr>
      </w:pPr>
    </w:p>
    <w:p w14:paraId="2E491E3B"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3.</w:t>
      </w:r>
    </w:p>
    <w:p w14:paraId="461981EB" w14:textId="77777777" w:rsidR="00B35F9C" w:rsidRPr="00B35F9C" w:rsidRDefault="00B35F9C" w:rsidP="00B35F9C">
      <w:pPr>
        <w:suppressAutoHyphens/>
        <w:spacing w:after="0"/>
        <w:jc w:val="both"/>
        <w:rPr>
          <w:rFonts w:ascii="Times New Roman" w:hAnsi="Times New Roman" w:cs="Times New Roman"/>
          <w:sz w:val="24"/>
          <w:szCs w:val="24"/>
        </w:rPr>
      </w:pPr>
    </w:p>
    <w:p w14:paraId="5B99EEF5" w14:textId="77777777" w:rsidR="00B35F9C" w:rsidRPr="00B35F9C" w:rsidRDefault="00B35F9C" w:rsidP="00B35F9C">
      <w:pPr>
        <w:numPr>
          <w:ilvl w:val="0"/>
          <w:numId w:val="36"/>
        </w:numPr>
        <w:suppressAutoHyphens/>
        <w:spacing w:after="0" w:line="240" w:lineRule="auto"/>
        <w:ind w:left="426" w:hanging="426"/>
        <w:contextualSpacing/>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Članak 13. stavak 1. Sporazuma iz 2008. godine mijenja se i glasi:</w:t>
      </w:r>
    </w:p>
    <w:p w14:paraId="3B711DFF" w14:textId="77777777" w:rsidR="00B35F9C" w:rsidRPr="00B35F9C" w:rsidRDefault="00B35F9C" w:rsidP="00B35F9C">
      <w:pPr>
        <w:suppressAutoHyphens/>
        <w:spacing w:after="0"/>
        <w:jc w:val="both"/>
        <w:rPr>
          <w:rFonts w:ascii="Times New Roman" w:hAnsi="Times New Roman" w:cs="Times New Roman"/>
          <w:sz w:val="24"/>
          <w:szCs w:val="24"/>
        </w:rPr>
      </w:pPr>
    </w:p>
    <w:p w14:paraId="7D98962D" w14:textId="77777777" w:rsidR="00B35F9C" w:rsidRPr="00B35F9C" w:rsidRDefault="00B35F9C" w:rsidP="00B35F9C">
      <w:pPr>
        <w:shd w:val="clear" w:color="auto" w:fill="FFFFFF"/>
        <w:suppressAutoHyphens/>
        <w:spacing w:after="120" w:line="240" w:lineRule="auto"/>
        <w:ind w:left="850" w:hanging="425"/>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„(1)</w:t>
      </w:r>
      <w:r w:rsidRPr="00B35F9C">
        <w:rPr>
          <w:rFonts w:ascii="Times New Roman" w:hAnsi="Times New Roman" w:cs="Times New Roman"/>
          <w:sz w:val="24"/>
          <w:szCs w:val="24"/>
        </w:rPr>
        <w:tab/>
        <w:t>Policijsko tijelo koje upućuje zahtjev može, bez prethodnog odobrenja, nastaviti prekograničnu potjeru (u daljnjem tekstu „potjera“) na državnom području države zamoljenog policijskog tijela za:</w:t>
      </w:r>
    </w:p>
    <w:p w14:paraId="61C634AE" w14:textId="77777777" w:rsidR="00B35F9C" w:rsidRPr="00B35F9C" w:rsidRDefault="00B35F9C" w:rsidP="00B35F9C">
      <w:pPr>
        <w:numPr>
          <w:ilvl w:val="1"/>
          <w:numId w:val="36"/>
        </w:numPr>
        <w:shd w:val="clear" w:color="auto" w:fill="FFFFFF"/>
        <w:suppressAutoHyphens/>
        <w:spacing w:after="0" w:line="240" w:lineRule="auto"/>
        <w:ind w:left="1276"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osumnjičenom osobom koja je počinila ili pokušala počiniti kazneno djelo na državnom području države policijskog tijela koje upućuje zahtjev, za koje je sukladno nacionalnim zakonima i propisima obiju ugovornih stranaka propisana kazna zatvora od najmanje godinu dana, te ako je:</w:t>
      </w:r>
    </w:p>
    <w:p w14:paraId="0BDFECA1" w14:textId="77777777" w:rsidR="00B35F9C" w:rsidRPr="00B35F9C" w:rsidRDefault="00B35F9C" w:rsidP="00B35F9C">
      <w:pPr>
        <w:numPr>
          <w:ilvl w:val="0"/>
          <w:numId w:val="37"/>
        </w:numPr>
        <w:shd w:val="clear" w:color="auto" w:fill="FFFFFF"/>
        <w:suppressAutoHyphens/>
        <w:spacing w:after="0" w:line="240" w:lineRule="auto"/>
        <w:ind w:left="1701"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 xml:space="preserve">zatečena na djelu ili </w:t>
      </w:r>
    </w:p>
    <w:p w14:paraId="288581CE" w14:textId="77777777" w:rsidR="00B35F9C" w:rsidRPr="00B35F9C" w:rsidRDefault="00B35F9C" w:rsidP="00B35F9C">
      <w:pPr>
        <w:numPr>
          <w:ilvl w:val="0"/>
          <w:numId w:val="37"/>
        </w:numPr>
        <w:shd w:val="clear" w:color="auto" w:fill="FFFFFF"/>
        <w:suppressAutoHyphens/>
        <w:spacing w:after="120" w:line="240" w:lineRule="auto"/>
        <w:ind w:left="1701"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 xml:space="preserve">pobjegla iz istražnog zatvora, pritvora ili izdržavanja zatvorske kazne te u slučaju kad bi kašnjenje koje bi uzrokovao postupak </w:t>
      </w:r>
      <w:r w:rsidRPr="00B35F9C">
        <w:rPr>
          <w:rFonts w:ascii="Times New Roman" w:eastAsia="Times New Roman" w:hAnsi="Times New Roman" w:cs="Times New Roman"/>
          <w:sz w:val="24"/>
          <w:szCs w:val="24"/>
          <w:lang w:eastAsia="hr-HR"/>
        </w:rPr>
        <w:lastRenderedPageBreak/>
        <w:t xml:space="preserve">prethodnog obavještavanja zamoljenog policijskog tijela znatno otežalo uhićenje počinitelja ili ozbiljno ugrozilo interese suzbijanja kriminaliteta te ako se procijeni da zamoljeno policijsko tijelo ne bi moglo pravodobno preuzeti potjeru. </w:t>
      </w:r>
    </w:p>
    <w:p w14:paraId="24D180D9" w14:textId="77777777" w:rsidR="00B35F9C" w:rsidRPr="00B35F9C" w:rsidRDefault="00B35F9C" w:rsidP="00B35F9C">
      <w:pPr>
        <w:numPr>
          <w:ilvl w:val="1"/>
          <w:numId w:val="36"/>
        </w:numPr>
        <w:shd w:val="clear" w:color="auto" w:fill="FFFFFF"/>
        <w:suppressAutoHyphens/>
        <w:spacing w:after="0" w:line="240" w:lineRule="auto"/>
        <w:ind w:left="1276" w:hanging="425"/>
        <w:contextualSpacing/>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osobom koja je izbjegla policijsku kontrolu na području udaljenom najviše 30 kilometara od državne granice ili ako nije zaustavila vozilo na znak policije te ako bi to moglo predstavljati prijetnju javnoj sigurnosti.“</w:t>
      </w:r>
    </w:p>
    <w:p w14:paraId="1448C37A"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hr-HR"/>
        </w:rPr>
      </w:pPr>
    </w:p>
    <w:p w14:paraId="467FCD1A" w14:textId="77777777" w:rsidR="00B35F9C" w:rsidRPr="00B35F9C" w:rsidRDefault="00B35F9C" w:rsidP="00B35F9C">
      <w:pPr>
        <w:numPr>
          <w:ilvl w:val="0"/>
          <w:numId w:val="36"/>
        </w:numPr>
        <w:suppressAutoHyphens/>
        <w:spacing w:after="0" w:line="240" w:lineRule="auto"/>
        <w:ind w:left="426" w:hanging="426"/>
        <w:contextualSpacing/>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U članku 13. stavku 3. Sporazuma iz 2008. godine riječi „graničnog prijelaza“ brišu se.</w:t>
      </w:r>
    </w:p>
    <w:p w14:paraId="2FEC379C" w14:textId="77777777" w:rsidR="00B35F9C" w:rsidRPr="00B35F9C" w:rsidRDefault="00B35F9C" w:rsidP="00B35F9C">
      <w:pPr>
        <w:suppressAutoHyphens/>
        <w:spacing w:after="0"/>
        <w:ind w:left="426" w:hanging="426"/>
        <w:jc w:val="both"/>
        <w:rPr>
          <w:rFonts w:ascii="Times New Roman" w:hAnsi="Times New Roman" w:cs="Times New Roman"/>
          <w:sz w:val="24"/>
          <w:szCs w:val="24"/>
        </w:rPr>
      </w:pPr>
    </w:p>
    <w:p w14:paraId="141E3B5C" w14:textId="77777777" w:rsidR="00B35F9C" w:rsidRPr="00B35F9C" w:rsidRDefault="00B35F9C" w:rsidP="00B35F9C">
      <w:pPr>
        <w:numPr>
          <w:ilvl w:val="0"/>
          <w:numId w:val="36"/>
        </w:numPr>
        <w:suppressAutoHyphens/>
        <w:spacing w:after="0" w:line="240" w:lineRule="auto"/>
        <w:ind w:left="426" w:hanging="426"/>
        <w:contextualSpacing/>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Članak 13. stavak 7. Sporazuma iz 2008. godine mijenja se i glasi:</w:t>
      </w:r>
    </w:p>
    <w:p w14:paraId="66D7EA2C" w14:textId="77777777" w:rsidR="00B35F9C" w:rsidRPr="00B35F9C" w:rsidRDefault="00B35F9C" w:rsidP="00B35F9C">
      <w:pPr>
        <w:suppressAutoHyphens/>
        <w:spacing w:after="0"/>
        <w:jc w:val="both"/>
        <w:rPr>
          <w:rFonts w:ascii="Times New Roman" w:hAnsi="Times New Roman" w:cs="Times New Roman"/>
          <w:sz w:val="24"/>
          <w:szCs w:val="24"/>
        </w:rPr>
      </w:pPr>
    </w:p>
    <w:p w14:paraId="043F8B34" w14:textId="77777777" w:rsidR="00B35F9C" w:rsidRPr="00B35F9C" w:rsidRDefault="00B35F9C" w:rsidP="00B35F9C">
      <w:pPr>
        <w:shd w:val="clear" w:color="auto" w:fill="FFFFFF"/>
        <w:suppressAutoHyphens/>
        <w:spacing w:after="120" w:line="240" w:lineRule="auto"/>
        <w:ind w:left="993" w:hanging="567"/>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„(7)</w:t>
      </w:r>
      <w:r w:rsidRPr="00B35F9C">
        <w:rPr>
          <w:rFonts w:ascii="Times New Roman" w:hAnsi="Times New Roman" w:cs="Times New Roman"/>
          <w:sz w:val="24"/>
          <w:szCs w:val="24"/>
        </w:rPr>
        <w:tab/>
        <w:t>Potjera se može nastaviti na cjelokupnom državnom području država ugovornih stranaka bez prostornog i vremenskog ograničenja, prema sljedećim uvjetima:</w:t>
      </w:r>
    </w:p>
    <w:p w14:paraId="14CC0EFA"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policijski službenik policijskog tijela koji provodi potjeru mora postupati prema odredbama ovoga članka te sukladno zakonima i propisima ugovorne stranke na državnom području čije države provodi akciju;</w:t>
      </w:r>
    </w:p>
    <w:p w14:paraId="7367526D"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potjera se može provoditi preko kopnenih, riječnih, jezerskih i zračnih granica ako to dopušta nacionalno pravo;</w:t>
      </w:r>
    </w:p>
    <w:p w14:paraId="5DD215FC"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policijski službenik policijskog tijela koji provodi potjeru ne može tijekom potjere ulaziti u privatni stan ili u prostorije nedostupne javnosti, a u radne prostore, pogone ili prostore otvorene za javnost može ući samo za vrijeme radnoga vremena;</w:t>
      </w:r>
    </w:p>
    <w:p w14:paraId="5FA23E16"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policijski službenik policijskog tijela koji provodi potjeru mora u svakom trenutku biti spreman dokazati da djeluje po službenoj dužnosti;</w:t>
      </w:r>
    </w:p>
    <w:p w14:paraId="6E34AE27"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pri korištenju vozila u tijeku potjere, primjenjuju se zakoni i propisi države zamoljenog policijskog tijela;</w:t>
      </w:r>
    </w:p>
    <w:p w14:paraId="7609F80A"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odora, oznake i vanjska obilježja na vozilu policijskog službenika policijskog tijela koji provodi potjeru moraju biti jasno vidljiva i nedvojbeno prepoznatljiva;</w:t>
      </w:r>
    </w:p>
    <w:p w14:paraId="777D8ACB"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lastRenderedPageBreak/>
        <w:t>stvari nađene kod uhićenika potrebno je do dolaska nadležnih policijskih tijela pohraniti na sigurno;</w:t>
      </w:r>
    </w:p>
    <w:p w14:paraId="264294FE" w14:textId="77777777" w:rsidR="00B35F9C" w:rsidRPr="00B35F9C" w:rsidRDefault="00B35F9C" w:rsidP="00B35F9C">
      <w:pPr>
        <w:numPr>
          <w:ilvl w:val="1"/>
          <w:numId w:val="36"/>
        </w:numPr>
        <w:shd w:val="clear" w:color="auto" w:fill="FFFFFF"/>
        <w:suppressAutoHyphens/>
        <w:spacing w:after="120" w:line="240" w:lineRule="auto"/>
        <w:ind w:left="1418" w:hanging="425"/>
        <w:jc w:val="both"/>
        <w:textAlignment w:val="baseline"/>
        <w:rPr>
          <w:rFonts w:ascii="Times New Roman" w:eastAsia="Times New Roman" w:hAnsi="Times New Roman" w:cs="Times New Roman"/>
          <w:b/>
          <w:sz w:val="24"/>
          <w:szCs w:val="24"/>
          <w:lang w:eastAsia="hr-HR"/>
        </w:rPr>
      </w:pPr>
      <w:r w:rsidRPr="00B35F9C">
        <w:rPr>
          <w:rFonts w:ascii="Times New Roman" w:eastAsia="Times New Roman" w:hAnsi="Times New Roman" w:cs="Times New Roman"/>
          <w:sz w:val="24"/>
          <w:szCs w:val="24"/>
          <w:lang w:eastAsia="hr-HR"/>
        </w:rPr>
        <w:t>budući da su za provođenje potjere potrebna i tehnička sredstva, ista se može upotrebljavati u potrebnom opsegu ako je to dopušteno prema zakonima i propisima države zamoljenog policijskog tijela. Zamoljeno policijsko tijelo obavještava se o korištenim tehničkim sredstvima, i</w:t>
      </w:r>
    </w:p>
    <w:p w14:paraId="635AA8DE" w14:textId="77777777" w:rsidR="00B35F9C" w:rsidRPr="00B35F9C" w:rsidRDefault="00B35F9C" w:rsidP="00B35F9C">
      <w:pPr>
        <w:numPr>
          <w:ilvl w:val="1"/>
          <w:numId w:val="36"/>
        </w:numPr>
        <w:shd w:val="clear" w:color="auto" w:fill="FFFFFF"/>
        <w:suppressAutoHyphens/>
        <w:spacing w:after="0" w:line="240" w:lineRule="auto"/>
        <w:ind w:left="1418" w:hanging="425"/>
        <w:contextualSpacing/>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 xml:space="preserve">po završetku potjere, policijski službenici policijskog tijela koji su provodili potjeru dužni su podnijeti izvješće o rezultatima svog zadatka nadležnom policijskom tijelu ili središnjoj kontaktnoj točki druge ugovorne stranke.  Na zahtjev zamoljenog policijskog tijela, oni su dužni ostati na raspolaganju dok se u dovoljnoj mjeri ne rasvijetle okolnosti njihovih postupaka. Takav se postupak primjenjuje i u slučajevima kad nije došlo do uhićenja osobe za kojom je potjera bila poduzeta.“  </w:t>
      </w:r>
    </w:p>
    <w:p w14:paraId="280D2943" w14:textId="77777777" w:rsidR="00B35F9C" w:rsidRPr="00B35F9C" w:rsidRDefault="00B35F9C" w:rsidP="00B35F9C">
      <w:pPr>
        <w:shd w:val="clear" w:color="auto" w:fill="FFFFFF"/>
        <w:suppressAutoHyphens/>
        <w:spacing w:after="0" w:line="240" w:lineRule="auto"/>
        <w:jc w:val="both"/>
        <w:textAlignment w:val="baseline"/>
        <w:rPr>
          <w:rFonts w:ascii="Times New Roman" w:hAnsi="Times New Roman" w:cs="Times New Roman"/>
          <w:sz w:val="24"/>
          <w:szCs w:val="24"/>
        </w:rPr>
      </w:pPr>
    </w:p>
    <w:p w14:paraId="1BF4B64D" w14:textId="77777777" w:rsidR="00B35F9C" w:rsidRPr="00B35F9C" w:rsidRDefault="00B35F9C" w:rsidP="00B35F9C">
      <w:pPr>
        <w:numPr>
          <w:ilvl w:val="0"/>
          <w:numId w:val="36"/>
        </w:numPr>
        <w:shd w:val="clear" w:color="auto" w:fill="FFFFFF"/>
        <w:suppressAutoHyphens/>
        <w:spacing w:after="0" w:line="240" w:lineRule="auto"/>
        <w:ind w:left="426" w:hanging="426"/>
        <w:contextualSpacing/>
        <w:jc w:val="both"/>
        <w:textAlignment w:val="baseline"/>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Iza članka 13. stavka 8. Sporazuma iz 2008. godine dodaje se stavak 9. koji glasi:</w:t>
      </w:r>
    </w:p>
    <w:p w14:paraId="16025BFA" w14:textId="77777777" w:rsidR="00B35F9C" w:rsidRPr="00B35F9C" w:rsidRDefault="00B35F9C" w:rsidP="00B35F9C">
      <w:pPr>
        <w:shd w:val="clear" w:color="auto" w:fill="FFFFFF"/>
        <w:tabs>
          <w:tab w:val="left" w:pos="993"/>
        </w:tabs>
        <w:suppressAutoHyphens/>
        <w:spacing w:after="0" w:line="240" w:lineRule="auto"/>
        <w:jc w:val="both"/>
        <w:textAlignment w:val="baseline"/>
        <w:rPr>
          <w:rFonts w:ascii="Times New Roman" w:hAnsi="Times New Roman" w:cs="Times New Roman"/>
          <w:sz w:val="24"/>
          <w:szCs w:val="24"/>
        </w:rPr>
      </w:pPr>
    </w:p>
    <w:p w14:paraId="738F3B8B" w14:textId="77777777" w:rsidR="00B35F9C" w:rsidRPr="00B35F9C" w:rsidRDefault="00B35F9C" w:rsidP="00B35F9C">
      <w:pPr>
        <w:shd w:val="clear" w:color="auto" w:fill="FFFFFF"/>
        <w:tabs>
          <w:tab w:val="left" w:pos="993"/>
        </w:tabs>
        <w:suppressAutoHyphens/>
        <w:spacing w:after="0" w:line="240" w:lineRule="auto"/>
        <w:ind w:left="851" w:hanging="425"/>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„(9) Policijska tijela će u roku od šezdeset (60) dana od datuma stupanja na snagu ovoga Sporazuma izraditi operativni protokol o suradnji u svrhu uređivanja operativno-tehničkih pitanja provedbe potjere i primjene ovlasti.“</w:t>
      </w:r>
    </w:p>
    <w:p w14:paraId="58EC2666" w14:textId="77777777" w:rsidR="00B35F9C" w:rsidRPr="00B35F9C" w:rsidRDefault="00B35F9C" w:rsidP="00B35F9C">
      <w:pPr>
        <w:suppressAutoHyphens/>
        <w:spacing w:after="0"/>
        <w:jc w:val="both"/>
        <w:rPr>
          <w:rFonts w:ascii="Times New Roman" w:hAnsi="Times New Roman" w:cs="Times New Roman"/>
          <w:sz w:val="24"/>
          <w:szCs w:val="24"/>
        </w:rPr>
      </w:pPr>
    </w:p>
    <w:p w14:paraId="768A0E43"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2952202B"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4.</w:t>
      </w:r>
    </w:p>
    <w:p w14:paraId="4EA8E6F7" w14:textId="77777777" w:rsidR="00B35F9C" w:rsidRPr="00B35F9C" w:rsidRDefault="00B35F9C" w:rsidP="00B35F9C">
      <w:pPr>
        <w:suppressAutoHyphens/>
        <w:spacing w:after="0"/>
        <w:jc w:val="both"/>
        <w:rPr>
          <w:rFonts w:ascii="Times New Roman" w:hAnsi="Times New Roman" w:cs="Times New Roman"/>
          <w:sz w:val="24"/>
          <w:szCs w:val="24"/>
        </w:rPr>
      </w:pPr>
    </w:p>
    <w:p w14:paraId="40B1674D" w14:textId="77777777" w:rsidR="00B35F9C" w:rsidRPr="00B35F9C" w:rsidRDefault="00B35F9C" w:rsidP="00B35F9C">
      <w:pPr>
        <w:suppressAutoHyphens/>
        <w:spacing w:after="0"/>
        <w:jc w:val="both"/>
        <w:rPr>
          <w:rFonts w:ascii="Times New Roman" w:hAnsi="Times New Roman" w:cs="Times New Roman"/>
          <w:sz w:val="24"/>
          <w:szCs w:val="24"/>
        </w:rPr>
      </w:pPr>
      <w:r w:rsidRPr="00B35F9C">
        <w:rPr>
          <w:rFonts w:ascii="Times New Roman" w:hAnsi="Times New Roman" w:cs="Times New Roman"/>
          <w:sz w:val="24"/>
          <w:szCs w:val="24"/>
        </w:rPr>
        <w:t>Članak 19. stavci 1. i 2. Sporazuma iz 2008. godine mijenjaju se i glase:</w:t>
      </w:r>
    </w:p>
    <w:p w14:paraId="70D4B914" w14:textId="77777777" w:rsidR="00B35F9C" w:rsidRPr="00B35F9C" w:rsidRDefault="00B35F9C" w:rsidP="00B35F9C">
      <w:pPr>
        <w:suppressAutoHyphens/>
        <w:spacing w:after="0"/>
        <w:jc w:val="both"/>
        <w:rPr>
          <w:rFonts w:ascii="Times New Roman" w:hAnsi="Times New Roman" w:cs="Times New Roman"/>
          <w:sz w:val="24"/>
          <w:szCs w:val="24"/>
        </w:rPr>
      </w:pPr>
    </w:p>
    <w:p w14:paraId="2BCD38BE" w14:textId="77777777" w:rsidR="00B35F9C" w:rsidRPr="00B35F9C" w:rsidRDefault="00B35F9C" w:rsidP="00B35F9C">
      <w:pPr>
        <w:shd w:val="clear" w:color="auto" w:fill="FFFFFF"/>
        <w:suppressAutoHyphens/>
        <w:spacing w:after="0" w:line="240" w:lineRule="auto"/>
        <w:ind w:left="567" w:hanging="567"/>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 xml:space="preserve">„(1) </w:t>
      </w:r>
      <w:r w:rsidRPr="00B35F9C">
        <w:rPr>
          <w:rFonts w:ascii="Times New Roman" w:hAnsi="Times New Roman" w:cs="Times New Roman"/>
          <w:sz w:val="24"/>
          <w:szCs w:val="24"/>
        </w:rPr>
        <w:tab/>
        <w:t>U cilju osiguranja učinkovitijeg sprječavanja i otkrivanja nezakonitih migracija, zaštite javnog reda te suzbijanja kaznenih djela, policijska tijela ugovornih stranaka mogu obavljati zajedničke ophodnje unutar pograničnog područja.</w:t>
      </w:r>
    </w:p>
    <w:p w14:paraId="7B0689E4" w14:textId="77777777" w:rsidR="00B35F9C" w:rsidRPr="00B35F9C" w:rsidRDefault="00B35F9C" w:rsidP="00B35F9C">
      <w:pPr>
        <w:tabs>
          <w:tab w:val="left" w:pos="-2900"/>
        </w:tabs>
        <w:suppressAutoHyphens/>
        <w:spacing w:after="0" w:line="240" w:lineRule="auto"/>
        <w:jc w:val="both"/>
        <w:textAlignment w:val="baseline"/>
        <w:rPr>
          <w:rFonts w:ascii="Times New Roman" w:eastAsia="Times New Roman" w:hAnsi="Times New Roman" w:cs="Times New Roman"/>
          <w:sz w:val="24"/>
          <w:szCs w:val="24"/>
        </w:rPr>
      </w:pPr>
    </w:p>
    <w:p w14:paraId="44E4EADC" w14:textId="77777777" w:rsidR="00B35F9C" w:rsidRPr="00B35F9C" w:rsidRDefault="00B35F9C" w:rsidP="00B35F9C">
      <w:pPr>
        <w:tabs>
          <w:tab w:val="left" w:pos="-2900"/>
        </w:tabs>
        <w:suppressAutoHyphens/>
        <w:spacing w:after="0" w:line="240" w:lineRule="auto"/>
        <w:ind w:left="567" w:hanging="567"/>
        <w:jc w:val="both"/>
        <w:textAlignment w:val="baseline"/>
        <w:rPr>
          <w:rFonts w:ascii="Times New Roman" w:eastAsia="Times New Roman" w:hAnsi="Times New Roman" w:cs="Times New Roman"/>
          <w:sz w:val="24"/>
          <w:szCs w:val="24"/>
        </w:rPr>
      </w:pPr>
      <w:r w:rsidRPr="00B35F9C">
        <w:rPr>
          <w:rFonts w:ascii="Times New Roman" w:eastAsia="Times New Roman" w:hAnsi="Times New Roman" w:cs="Times New Roman"/>
          <w:sz w:val="24"/>
          <w:szCs w:val="24"/>
        </w:rPr>
        <w:t xml:space="preserve"> (2) </w:t>
      </w:r>
      <w:r w:rsidRPr="00B35F9C">
        <w:rPr>
          <w:rFonts w:ascii="Times New Roman" w:eastAsia="Times New Roman" w:hAnsi="Times New Roman" w:cs="Times New Roman"/>
          <w:sz w:val="24"/>
          <w:szCs w:val="24"/>
        </w:rPr>
        <w:tab/>
        <w:t xml:space="preserve">Prilikom zajedničkih ophodnji, policijski službenici policijskih tijela druge ugovorne stranke također imaju pravo provjeriti identitet osoba te ako pokušaju izbjeći takve provjere, uhititi ih i iz sigurnosnih razloga obaviti pregled njihove odjeće i prtljage u skladu s nacionalnim zakonima i </w:t>
      </w:r>
      <w:r w:rsidRPr="00B35F9C">
        <w:rPr>
          <w:rFonts w:ascii="Times New Roman" w:eastAsia="Times New Roman" w:hAnsi="Times New Roman" w:cs="Times New Roman"/>
          <w:sz w:val="24"/>
          <w:szCs w:val="24"/>
        </w:rPr>
        <w:lastRenderedPageBreak/>
        <w:t>propisima ugovorne stranke na čijem državnom području se provodi zajednička ophodnja.“</w:t>
      </w:r>
    </w:p>
    <w:p w14:paraId="1D12DDA7"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77CE2070" w14:textId="77777777" w:rsidR="00B35F9C" w:rsidRPr="00B35F9C" w:rsidRDefault="00B35F9C" w:rsidP="00B35F9C">
      <w:pPr>
        <w:tabs>
          <w:tab w:val="left" w:pos="-2900"/>
          <w:tab w:val="left" w:pos="4820"/>
          <w:tab w:val="left" w:pos="5103"/>
        </w:tabs>
        <w:suppressAutoHyphens/>
        <w:spacing w:after="0" w:line="240" w:lineRule="exact"/>
        <w:jc w:val="center"/>
        <w:textAlignment w:val="baseline"/>
        <w:rPr>
          <w:rFonts w:ascii="Times New Roman" w:eastAsia="Times New Roman" w:hAnsi="Times New Roman" w:cs="Times New Roman"/>
          <w:b/>
          <w:sz w:val="24"/>
          <w:szCs w:val="24"/>
        </w:rPr>
      </w:pPr>
    </w:p>
    <w:p w14:paraId="39BF618C" w14:textId="77777777" w:rsidR="00B35F9C" w:rsidRPr="00B35F9C" w:rsidRDefault="00B35F9C" w:rsidP="00B35F9C">
      <w:pPr>
        <w:tabs>
          <w:tab w:val="left" w:pos="-2900"/>
          <w:tab w:val="left" w:pos="4820"/>
          <w:tab w:val="left" w:pos="5103"/>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5.</w:t>
      </w:r>
    </w:p>
    <w:p w14:paraId="7E0E113F" w14:textId="77777777" w:rsidR="00B35F9C" w:rsidRPr="00B35F9C" w:rsidRDefault="00B35F9C" w:rsidP="00B35F9C">
      <w:pPr>
        <w:tabs>
          <w:tab w:val="left" w:pos="-2900"/>
          <w:tab w:val="left" w:pos="4962"/>
        </w:tabs>
        <w:suppressAutoHyphens/>
        <w:spacing w:after="0" w:line="240" w:lineRule="exact"/>
        <w:jc w:val="center"/>
        <w:textAlignment w:val="baseline"/>
        <w:rPr>
          <w:rFonts w:ascii="Times New Roman" w:eastAsia="Times New Roman" w:hAnsi="Times New Roman" w:cs="Times New Roman"/>
          <w:b/>
          <w:sz w:val="24"/>
          <w:szCs w:val="24"/>
        </w:rPr>
      </w:pPr>
    </w:p>
    <w:p w14:paraId="7CB89279" w14:textId="77777777" w:rsidR="00B35F9C" w:rsidRPr="00B35F9C" w:rsidRDefault="00B35F9C" w:rsidP="00B35F9C">
      <w:pPr>
        <w:tabs>
          <w:tab w:val="left" w:pos="-2900"/>
        </w:tabs>
        <w:suppressAutoHyphens/>
        <w:spacing w:after="0" w:line="240" w:lineRule="exact"/>
        <w:jc w:val="both"/>
        <w:textAlignment w:val="baseline"/>
        <w:rPr>
          <w:rFonts w:ascii="Times New Roman" w:eastAsia="Times New Roman" w:hAnsi="Times New Roman" w:cs="Times New Roman"/>
          <w:sz w:val="24"/>
          <w:szCs w:val="24"/>
        </w:rPr>
      </w:pPr>
      <w:r w:rsidRPr="00B35F9C">
        <w:rPr>
          <w:rFonts w:ascii="Times New Roman" w:eastAsia="Times New Roman" w:hAnsi="Times New Roman" w:cs="Times New Roman"/>
          <w:sz w:val="24"/>
          <w:szCs w:val="24"/>
        </w:rPr>
        <w:t>Članak 30. Sporazuma iz 2008. godine mijenja se i glasi:</w:t>
      </w:r>
    </w:p>
    <w:p w14:paraId="4FD81E12" w14:textId="77777777" w:rsidR="00B35F9C" w:rsidRPr="00B35F9C" w:rsidRDefault="00B35F9C" w:rsidP="00B35F9C">
      <w:pPr>
        <w:tabs>
          <w:tab w:val="left" w:pos="-2900"/>
        </w:tabs>
        <w:suppressAutoHyphens/>
        <w:spacing w:after="0" w:line="240" w:lineRule="exact"/>
        <w:jc w:val="both"/>
        <w:textAlignment w:val="baseline"/>
        <w:rPr>
          <w:rFonts w:ascii="Times New Roman" w:eastAsia="Times New Roman" w:hAnsi="Times New Roman" w:cs="Times New Roman"/>
          <w:sz w:val="24"/>
          <w:szCs w:val="24"/>
        </w:rPr>
      </w:pPr>
    </w:p>
    <w:p w14:paraId="31068AF5" w14:textId="7A308A11" w:rsidR="00B35F9C" w:rsidRDefault="00B35F9C" w:rsidP="00B35F9C">
      <w:pPr>
        <w:suppressAutoHyphens/>
        <w:spacing w:after="120"/>
        <w:ind w:left="567" w:hanging="567"/>
        <w:contextualSpacing/>
        <w:jc w:val="both"/>
        <w:rPr>
          <w:rFonts w:ascii="Times New Roman" w:hAnsi="Times New Roman" w:cs="Times New Roman"/>
          <w:sz w:val="24"/>
          <w:szCs w:val="24"/>
        </w:rPr>
      </w:pPr>
      <w:r w:rsidRPr="00B35F9C">
        <w:rPr>
          <w:rFonts w:ascii="Times New Roman" w:hAnsi="Times New Roman" w:cs="Times New Roman"/>
          <w:sz w:val="24"/>
          <w:szCs w:val="24"/>
        </w:rPr>
        <w:t>„(1)</w:t>
      </w:r>
      <w:r w:rsidRPr="00B35F9C">
        <w:rPr>
          <w:rFonts w:ascii="Times New Roman" w:hAnsi="Times New Roman" w:cs="Times New Roman"/>
          <w:sz w:val="24"/>
          <w:szCs w:val="24"/>
        </w:rPr>
        <w:tab/>
        <w:t>Svaki ispitanik ima pravo podnijeti zahtjev za dobivanje informacije o tome obrađuju li se osobni podaci koji se odnose na njega te, ako se takvi podaci obrađuju, tražiti pristup takvim osobnim podacima i sljedećim informacijama:</w:t>
      </w:r>
    </w:p>
    <w:p w14:paraId="332DB31A" w14:textId="77777777" w:rsidR="002D57DA" w:rsidRPr="00B35F9C" w:rsidRDefault="002D57DA" w:rsidP="00B35F9C">
      <w:pPr>
        <w:suppressAutoHyphens/>
        <w:spacing w:after="120"/>
        <w:ind w:left="567" w:hanging="567"/>
        <w:contextualSpacing/>
        <w:jc w:val="both"/>
        <w:rPr>
          <w:rFonts w:ascii="Times New Roman" w:eastAsia="Times New Roman" w:hAnsi="Times New Roman" w:cs="Times New Roman"/>
          <w:sz w:val="24"/>
          <w:szCs w:val="24"/>
        </w:rPr>
      </w:pPr>
    </w:p>
    <w:p w14:paraId="630D9A7D" w14:textId="77777777" w:rsidR="00B35F9C" w:rsidRPr="00B35F9C" w:rsidRDefault="00B35F9C" w:rsidP="00B35F9C">
      <w:pPr>
        <w:numPr>
          <w:ilvl w:val="0"/>
          <w:numId w:val="38"/>
        </w:numPr>
        <w:suppressAutoHyphens/>
        <w:spacing w:after="120" w:line="240" w:lineRule="auto"/>
        <w:ind w:left="993" w:hanging="426"/>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proslijeđenim osobnim podacima koji se čuvaju u zbirkama osobnih podataka,</w:t>
      </w:r>
    </w:p>
    <w:p w14:paraId="1BECA42D" w14:textId="77777777" w:rsidR="00B35F9C" w:rsidRPr="00B35F9C" w:rsidRDefault="00B35F9C" w:rsidP="00B35F9C">
      <w:pPr>
        <w:numPr>
          <w:ilvl w:val="0"/>
          <w:numId w:val="38"/>
        </w:numPr>
        <w:suppressAutoHyphens/>
        <w:spacing w:after="120" w:line="240" w:lineRule="auto"/>
        <w:ind w:left="993" w:hanging="426"/>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izvoru podataka,</w:t>
      </w:r>
    </w:p>
    <w:p w14:paraId="60630200" w14:textId="77777777" w:rsidR="00B35F9C" w:rsidRPr="00B35F9C" w:rsidRDefault="00B35F9C" w:rsidP="00B35F9C">
      <w:pPr>
        <w:numPr>
          <w:ilvl w:val="0"/>
          <w:numId w:val="38"/>
        </w:numPr>
        <w:suppressAutoHyphens/>
        <w:spacing w:after="120" w:line="240" w:lineRule="auto"/>
        <w:ind w:left="993" w:hanging="426"/>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svrsi obrade za koju su ti podaci namijenjeni,</w:t>
      </w:r>
    </w:p>
    <w:p w14:paraId="5150A7EB" w14:textId="77777777" w:rsidR="00B35F9C" w:rsidRPr="00B35F9C" w:rsidRDefault="00B35F9C" w:rsidP="00B35F9C">
      <w:pPr>
        <w:numPr>
          <w:ilvl w:val="0"/>
          <w:numId w:val="38"/>
        </w:numPr>
        <w:suppressAutoHyphens/>
        <w:spacing w:after="120" w:line="240" w:lineRule="auto"/>
        <w:ind w:left="993" w:hanging="426"/>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primatelju ili mogućim primateljima podataka,</w:t>
      </w:r>
    </w:p>
    <w:p w14:paraId="1E46CE1F" w14:textId="77777777" w:rsidR="00B35F9C" w:rsidRPr="00B35F9C" w:rsidRDefault="00B35F9C" w:rsidP="00B35F9C">
      <w:pPr>
        <w:numPr>
          <w:ilvl w:val="0"/>
          <w:numId w:val="38"/>
        </w:numPr>
        <w:suppressAutoHyphens/>
        <w:spacing w:after="0" w:line="240" w:lineRule="auto"/>
        <w:ind w:left="993" w:hanging="426"/>
        <w:contextualSpacing/>
        <w:jc w:val="both"/>
        <w:rPr>
          <w:rFonts w:ascii="Times New Roman" w:eastAsia="Times New Roman" w:hAnsi="Times New Roman" w:cs="Times New Roman"/>
          <w:sz w:val="24"/>
          <w:szCs w:val="24"/>
          <w:lang w:eastAsia="hr-HR"/>
        </w:rPr>
      </w:pPr>
      <w:r w:rsidRPr="00B35F9C">
        <w:rPr>
          <w:rFonts w:ascii="Times New Roman" w:eastAsia="Times New Roman" w:hAnsi="Times New Roman" w:cs="Times New Roman"/>
          <w:sz w:val="24"/>
          <w:szCs w:val="24"/>
          <w:lang w:eastAsia="hr-HR"/>
        </w:rPr>
        <w:t xml:space="preserve">pravnoj osnovi obrade.  </w:t>
      </w:r>
    </w:p>
    <w:p w14:paraId="1D5E3662" w14:textId="77777777" w:rsidR="00B35F9C" w:rsidRPr="00B35F9C" w:rsidRDefault="00B35F9C" w:rsidP="00B35F9C">
      <w:pPr>
        <w:suppressAutoHyphens/>
        <w:spacing w:after="0" w:line="240" w:lineRule="auto"/>
        <w:jc w:val="both"/>
        <w:rPr>
          <w:rFonts w:ascii="Times New Roman" w:eastAsia="Times New Roman" w:hAnsi="Times New Roman" w:cs="Times New Roman"/>
          <w:sz w:val="24"/>
          <w:szCs w:val="24"/>
        </w:rPr>
      </w:pPr>
    </w:p>
    <w:p w14:paraId="42590D24"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r w:rsidRPr="00B35F9C">
        <w:rPr>
          <w:rFonts w:ascii="Times New Roman" w:hAnsi="Times New Roman" w:cs="Times New Roman"/>
          <w:sz w:val="24"/>
          <w:szCs w:val="24"/>
        </w:rPr>
        <w:t xml:space="preserve"> (2)</w:t>
      </w:r>
      <w:r w:rsidRPr="00B35F9C">
        <w:rPr>
          <w:rFonts w:ascii="Times New Roman" w:hAnsi="Times New Roman" w:cs="Times New Roman"/>
          <w:sz w:val="24"/>
          <w:szCs w:val="24"/>
        </w:rPr>
        <w:tab/>
        <w:t>Na zahtjev iz stavka 1. odgovara se bez nepotrebnog odgađanja u jezgrovitom, razumljivom i lako dostupnom obliku, u razumnom vremenskom roku.</w:t>
      </w:r>
    </w:p>
    <w:p w14:paraId="6D59F91D"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p>
    <w:p w14:paraId="2FB6C1FA"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r w:rsidRPr="00B35F9C">
        <w:rPr>
          <w:rFonts w:ascii="Times New Roman" w:hAnsi="Times New Roman" w:cs="Times New Roman"/>
          <w:sz w:val="24"/>
          <w:szCs w:val="24"/>
        </w:rPr>
        <w:t xml:space="preserve"> (3) </w:t>
      </w:r>
      <w:r w:rsidRPr="00B35F9C">
        <w:rPr>
          <w:rFonts w:ascii="Times New Roman" w:hAnsi="Times New Roman" w:cs="Times New Roman"/>
          <w:sz w:val="24"/>
          <w:szCs w:val="24"/>
        </w:rPr>
        <w:tab/>
        <w:t>Pojedinosti postupka podnošenja i odgovora na zahtjev iz stavka 1. uređuju se odredbama nacionalnog prava ugovorne stranke u kojoj je zahtjev podnesen.</w:t>
      </w:r>
    </w:p>
    <w:p w14:paraId="113C51CA"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p>
    <w:p w14:paraId="521A6E2D"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r w:rsidRPr="00B35F9C">
        <w:rPr>
          <w:rFonts w:ascii="Times New Roman" w:hAnsi="Times New Roman" w:cs="Times New Roman"/>
          <w:sz w:val="24"/>
          <w:szCs w:val="24"/>
        </w:rPr>
        <w:t xml:space="preserve"> (4) </w:t>
      </w:r>
      <w:r w:rsidRPr="00B35F9C">
        <w:rPr>
          <w:rFonts w:ascii="Times New Roman" w:hAnsi="Times New Roman" w:cs="Times New Roman"/>
          <w:sz w:val="24"/>
          <w:szCs w:val="24"/>
        </w:rPr>
        <w:tab/>
        <w:t xml:space="preserve">U slučaju iz stavka 1. primatelj se savjetuje s pošiljateljem može li obavijestiti ispitanika o njegovim podacima koji se čuvaju u zbirkama osobnih podataka te o svrsi korištenja. Primatelj poštuje upute pošiljatelja. </w:t>
      </w:r>
    </w:p>
    <w:p w14:paraId="5B018C3D"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p>
    <w:p w14:paraId="656DDC78" w14:textId="77777777" w:rsidR="00B35F9C" w:rsidRPr="00B35F9C" w:rsidRDefault="00B35F9C" w:rsidP="00B35F9C">
      <w:pPr>
        <w:suppressAutoHyphens/>
        <w:ind w:left="567" w:hanging="567"/>
        <w:jc w:val="both"/>
        <w:rPr>
          <w:rFonts w:ascii="Times New Roman" w:hAnsi="Times New Roman" w:cs="Times New Roman"/>
          <w:sz w:val="24"/>
          <w:szCs w:val="24"/>
        </w:rPr>
      </w:pPr>
      <w:r w:rsidRPr="00B35F9C">
        <w:rPr>
          <w:rFonts w:ascii="Times New Roman" w:hAnsi="Times New Roman" w:cs="Times New Roman"/>
          <w:sz w:val="24"/>
          <w:szCs w:val="24"/>
        </w:rPr>
        <w:t xml:space="preserve"> (5) </w:t>
      </w:r>
      <w:r w:rsidRPr="00B35F9C">
        <w:rPr>
          <w:rFonts w:ascii="Times New Roman" w:hAnsi="Times New Roman" w:cs="Times New Roman"/>
          <w:sz w:val="24"/>
          <w:szCs w:val="24"/>
        </w:rPr>
        <w:tab/>
        <w:t>Ugovorna stranka u kojoj je zahtjev podnesen obvezna je obavijestiti ispitanika o razlozima odbijanja ili ograničavanja pružanja informacija te o tome obavještava drugu ugovornu stranku.</w:t>
      </w:r>
    </w:p>
    <w:p w14:paraId="42AFDF67"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p>
    <w:p w14:paraId="701A5D43"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r w:rsidRPr="00B35F9C">
        <w:rPr>
          <w:rFonts w:ascii="Times New Roman" w:hAnsi="Times New Roman" w:cs="Times New Roman"/>
          <w:sz w:val="24"/>
          <w:szCs w:val="24"/>
        </w:rPr>
        <w:lastRenderedPageBreak/>
        <w:t xml:space="preserve"> (6) </w:t>
      </w:r>
      <w:r w:rsidRPr="00B35F9C">
        <w:rPr>
          <w:rFonts w:ascii="Times New Roman" w:hAnsi="Times New Roman" w:cs="Times New Roman"/>
          <w:sz w:val="24"/>
          <w:szCs w:val="24"/>
        </w:rPr>
        <w:tab/>
        <w:t>Na zahtjev ispitanika, pošiljatelj i primatelj su obvezni ispraviti netočne podatke ili izbrisati nezakonito obrađene podatke o čemu se međusobno obavještavaju.</w:t>
      </w:r>
    </w:p>
    <w:p w14:paraId="3E78D44B" w14:textId="77777777" w:rsidR="00B35F9C" w:rsidRPr="00B35F9C" w:rsidRDefault="00B35F9C" w:rsidP="00B35F9C">
      <w:pPr>
        <w:suppressAutoHyphens/>
        <w:spacing w:after="0" w:line="240" w:lineRule="auto"/>
        <w:ind w:left="567" w:hanging="567"/>
        <w:jc w:val="both"/>
        <w:rPr>
          <w:rFonts w:ascii="Times New Roman" w:eastAsia="Times New Roman" w:hAnsi="Times New Roman" w:cs="Times New Roman"/>
          <w:sz w:val="24"/>
          <w:szCs w:val="24"/>
        </w:rPr>
      </w:pPr>
    </w:p>
    <w:p w14:paraId="3C750BF3" w14:textId="77777777" w:rsidR="00B35F9C" w:rsidRDefault="00B35F9C" w:rsidP="00B35F9C">
      <w:pPr>
        <w:suppressAutoHyphens/>
        <w:spacing w:after="0" w:line="240" w:lineRule="auto"/>
        <w:ind w:left="567" w:hanging="567"/>
        <w:jc w:val="both"/>
        <w:rPr>
          <w:rFonts w:ascii="Times New Roman" w:hAnsi="Times New Roman" w:cs="Times New Roman"/>
          <w:sz w:val="24"/>
          <w:szCs w:val="24"/>
        </w:rPr>
      </w:pPr>
      <w:r w:rsidRPr="00B35F9C">
        <w:rPr>
          <w:rFonts w:ascii="Times New Roman" w:hAnsi="Times New Roman" w:cs="Times New Roman"/>
          <w:sz w:val="24"/>
          <w:szCs w:val="24"/>
        </w:rPr>
        <w:t xml:space="preserve"> (7) </w:t>
      </w:r>
      <w:r w:rsidRPr="00B35F9C">
        <w:rPr>
          <w:rFonts w:ascii="Times New Roman" w:hAnsi="Times New Roman" w:cs="Times New Roman"/>
          <w:sz w:val="24"/>
          <w:szCs w:val="24"/>
        </w:rPr>
        <w:tab/>
        <w:t>Ne dovodeći u pitanje nijedan dostupan upravni ili izvansudski pravni lijek, ugovorne stranke ispitaniku osiguravaju pravo na učinkovit pravni lijek ako on smatra da su mu prekršena njegova prava uslijed obrade njegovih osobnih podataka koja nije u skladu s odredbama ovoga Sporazuma.“</w:t>
      </w:r>
    </w:p>
    <w:p w14:paraId="715846C9" w14:textId="77777777" w:rsidR="00917E30" w:rsidRPr="00B35F9C" w:rsidRDefault="00917E30" w:rsidP="00B35F9C">
      <w:pPr>
        <w:suppressAutoHyphens/>
        <w:spacing w:after="0" w:line="240" w:lineRule="auto"/>
        <w:ind w:left="567" w:hanging="567"/>
        <w:jc w:val="both"/>
        <w:rPr>
          <w:rFonts w:ascii="Times New Roman" w:hAnsi="Times New Roman" w:cs="Times New Roman"/>
          <w:sz w:val="24"/>
          <w:szCs w:val="24"/>
        </w:rPr>
      </w:pPr>
    </w:p>
    <w:p w14:paraId="62A0813B"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6.</w:t>
      </w:r>
    </w:p>
    <w:p w14:paraId="428AAA25" w14:textId="77777777" w:rsidR="00B35F9C" w:rsidRPr="00B35F9C" w:rsidRDefault="00B35F9C" w:rsidP="00B35F9C">
      <w:pPr>
        <w:suppressAutoHyphens/>
        <w:spacing w:after="0"/>
        <w:jc w:val="both"/>
        <w:rPr>
          <w:rFonts w:ascii="Times New Roman" w:hAnsi="Times New Roman" w:cs="Times New Roman"/>
          <w:sz w:val="24"/>
          <w:szCs w:val="24"/>
        </w:rPr>
      </w:pPr>
    </w:p>
    <w:p w14:paraId="5CAE34FE" w14:textId="77777777" w:rsidR="00B35F9C" w:rsidRPr="00B35F9C" w:rsidRDefault="00B35F9C" w:rsidP="00B35F9C">
      <w:pPr>
        <w:suppressAutoHyphens/>
        <w:spacing w:after="0"/>
        <w:jc w:val="both"/>
        <w:rPr>
          <w:rFonts w:ascii="Times New Roman" w:hAnsi="Times New Roman" w:cs="Times New Roman"/>
          <w:sz w:val="24"/>
          <w:szCs w:val="24"/>
        </w:rPr>
      </w:pPr>
      <w:r w:rsidRPr="00B35F9C">
        <w:rPr>
          <w:rFonts w:ascii="Times New Roman" w:hAnsi="Times New Roman" w:cs="Times New Roman"/>
          <w:sz w:val="24"/>
          <w:szCs w:val="24"/>
        </w:rPr>
        <w:t>Članak 36. Sporazuma iz 2008. godine mijenja se i glasi:</w:t>
      </w:r>
    </w:p>
    <w:p w14:paraId="2233CF2A" w14:textId="77777777" w:rsidR="00B35F9C" w:rsidRPr="00B35F9C" w:rsidRDefault="00B35F9C" w:rsidP="00B35F9C">
      <w:pPr>
        <w:suppressAutoHyphens/>
        <w:spacing w:after="0"/>
        <w:jc w:val="both"/>
        <w:rPr>
          <w:rFonts w:ascii="Times New Roman" w:hAnsi="Times New Roman" w:cs="Times New Roman"/>
          <w:sz w:val="24"/>
          <w:szCs w:val="24"/>
        </w:rPr>
      </w:pPr>
    </w:p>
    <w:p w14:paraId="389F3E66"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rPr>
      </w:pPr>
      <w:r w:rsidRPr="00B35F9C">
        <w:rPr>
          <w:rFonts w:ascii="Times New Roman" w:hAnsi="Times New Roman" w:cs="Times New Roman"/>
          <w:sz w:val="24"/>
          <w:szCs w:val="24"/>
        </w:rPr>
        <w:t xml:space="preserve">„Odredbe ovoga Sporazuma ne utječu na postojeća prava i obveze koji proizlaze iz drugih međunarodnih ugovora koji obvezuju ugovorne stranke, kao ni na obveze ugovornih stranaka koje proizlaze iz njihovog članstva u Europskoj uniji.“ </w:t>
      </w:r>
    </w:p>
    <w:p w14:paraId="5029951D" w14:textId="77777777" w:rsidR="00B35F9C" w:rsidRPr="00B35F9C" w:rsidRDefault="00B35F9C" w:rsidP="00B35F9C">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hr-HR"/>
        </w:rPr>
      </w:pPr>
    </w:p>
    <w:p w14:paraId="664A4D01"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p>
    <w:p w14:paraId="4B79068A" w14:textId="77777777" w:rsidR="00B35F9C" w:rsidRPr="00B35F9C" w:rsidRDefault="00B35F9C" w:rsidP="00B35F9C">
      <w:pPr>
        <w:tabs>
          <w:tab w:val="left" w:pos="-2900"/>
        </w:tabs>
        <w:suppressAutoHyphens/>
        <w:spacing w:after="0" w:line="240" w:lineRule="exact"/>
        <w:jc w:val="center"/>
        <w:textAlignment w:val="baseline"/>
        <w:rPr>
          <w:rFonts w:ascii="Times New Roman" w:eastAsia="Times New Roman" w:hAnsi="Times New Roman" w:cs="Times New Roman"/>
          <w:b/>
          <w:sz w:val="24"/>
          <w:szCs w:val="24"/>
        </w:rPr>
      </w:pPr>
      <w:r w:rsidRPr="00B35F9C">
        <w:rPr>
          <w:rFonts w:ascii="Times New Roman" w:eastAsia="Times New Roman" w:hAnsi="Times New Roman" w:cs="Times New Roman"/>
          <w:b/>
          <w:sz w:val="24"/>
          <w:szCs w:val="24"/>
        </w:rPr>
        <w:t>Članak 7.</w:t>
      </w:r>
    </w:p>
    <w:p w14:paraId="7CFCBA8A" w14:textId="77777777" w:rsidR="00B35F9C" w:rsidRPr="00B35F9C" w:rsidRDefault="00B35F9C"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068D3B3E" w14:textId="77777777" w:rsidR="00B35F9C" w:rsidRPr="00B35F9C" w:rsidRDefault="00B35F9C" w:rsidP="00B35F9C">
      <w:pPr>
        <w:suppressAutoHyphens/>
        <w:spacing w:after="0"/>
        <w:jc w:val="both"/>
        <w:rPr>
          <w:rFonts w:ascii="Times New Roman" w:hAnsi="Times New Roman" w:cs="Times New Roman"/>
          <w:sz w:val="24"/>
          <w:szCs w:val="24"/>
        </w:rPr>
      </w:pPr>
      <w:r w:rsidRPr="00B35F9C">
        <w:rPr>
          <w:rFonts w:ascii="Times New Roman" w:hAnsi="Times New Roman" w:cs="Times New Roman"/>
          <w:sz w:val="24"/>
          <w:szCs w:val="24"/>
        </w:rPr>
        <w:t>Ovaj Sporazum stupa na snagu tridesetog dana nakon datuma primitka zadnje obavijesti kojom se ugovorne stranke međusobno obavještavaju, diplomatskim putem, da su okončale unutarnje pravne postupke potrebne za stupanje na snagu ovoga Sporazuma.</w:t>
      </w:r>
    </w:p>
    <w:p w14:paraId="73267DC8" w14:textId="77777777" w:rsidR="00B35F9C" w:rsidRPr="00B35F9C" w:rsidRDefault="00B35F9C" w:rsidP="00B35F9C">
      <w:pPr>
        <w:suppressAutoHyphens/>
        <w:spacing w:after="0"/>
        <w:jc w:val="both"/>
        <w:rPr>
          <w:rFonts w:ascii="Times New Roman" w:hAnsi="Times New Roman" w:cs="Times New Roman"/>
          <w:sz w:val="24"/>
          <w:szCs w:val="24"/>
        </w:rPr>
      </w:pPr>
    </w:p>
    <w:p w14:paraId="26B44DB4" w14:textId="77777777" w:rsidR="00B35F9C" w:rsidRDefault="00B35F9C"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6E15C988"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54E149C3"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61D79248"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2613C932"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601A525D"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6CD69366" w14:textId="77777777" w:rsidR="00863C94"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7EE1932E" w14:textId="77777777" w:rsidR="00863C94" w:rsidRPr="00B35F9C"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2ED857E7" w14:textId="77777777" w:rsidR="00B35F9C" w:rsidRPr="00B35F9C"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Sastavljeno u Zagrebu </w:t>
      </w:r>
      <w:r w:rsidR="00B35F9C" w:rsidRPr="00B35F9C">
        <w:rPr>
          <w:rFonts w:ascii="Times New Roman" w:eastAsia="Times New Roman" w:hAnsi="Times New Roman" w:cs="Times New Roman"/>
          <w:sz w:val="24"/>
          <w:szCs w:val="24"/>
        </w:rPr>
        <w:t xml:space="preserve">dana </w:t>
      </w:r>
      <w:r>
        <w:rPr>
          <w:rFonts w:ascii="Times New Roman" w:eastAsia="Times New Roman" w:hAnsi="Times New Roman" w:cs="Times New Roman"/>
          <w:sz w:val="24"/>
          <w:szCs w:val="24"/>
        </w:rPr>
        <w:t xml:space="preserve">14. travnja 2023. </w:t>
      </w:r>
      <w:r w:rsidR="00B35F9C" w:rsidRPr="00B35F9C">
        <w:rPr>
          <w:rFonts w:ascii="Times New Roman" w:eastAsia="Times New Roman" w:hAnsi="Times New Roman" w:cs="Times New Roman"/>
          <w:sz w:val="24"/>
          <w:szCs w:val="24"/>
        </w:rPr>
        <w:t>u dva izvorna primjerka, na hrvatskom, mađarskom i engleskom jeziku, pri čemu su svi t</w:t>
      </w:r>
      <w:r w:rsidR="00141E1C">
        <w:rPr>
          <w:rFonts w:ascii="Times New Roman" w:eastAsia="Times New Roman" w:hAnsi="Times New Roman" w:cs="Times New Roman"/>
          <w:sz w:val="24"/>
          <w:szCs w:val="24"/>
        </w:rPr>
        <w:t xml:space="preserve">ekstovi jednako vjerodostojni.  </w:t>
      </w:r>
      <w:r w:rsidR="00B35F9C" w:rsidRPr="00B35F9C">
        <w:rPr>
          <w:rFonts w:ascii="Times New Roman" w:eastAsia="Times New Roman" w:hAnsi="Times New Roman" w:cs="Times New Roman"/>
          <w:sz w:val="24"/>
          <w:szCs w:val="24"/>
        </w:rPr>
        <w:t>U slučaju razlika u tumačenju ovoga Sporazuma, mjerodavan je tekst na engleskom jeziku.</w:t>
      </w:r>
    </w:p>
    <w:p w14:paraId="3CB10D10" w14:textId="77777777" w:rsidR="00B35F9C" w:rsidRDefault="00B35F9C"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720"/>
        <w:gridCol w:w="1299"/>
        <w:gridCol w:w="3667"/>
      </w:tblGrid>
      <w:tr w:rsidR="00863C94" w:rsidRPr="00863C94" w14:paraId="4848C1A8" w14:textId="77777777" w:rsidTr="00017194">
        <w:trPr>
          <w:trHeight w:val="474"/>
        </w:trPr>
        <w:tc>
          <w:tcPr>
            <w:tcW w:w="3720" w:type="dxa"/>
            <w:shd w:val="clear" w:color="auto" w:fill="auto"/>
          </w:tcPr>
          <w:p w14:paraId="6F4EF7F9" w14:textId="77777777" w:rsidR="00863C94" w:rsidRPr="006E648D" w:rsidRDefault="00863C94" w:rsidP="006E648D">
            <w:pPr>
              <w:spacing w:after="0" w:line="276" w:lineRule="auto"/>
              <w:jc w:val="center"/>
              <w:rPr>
                <w:rFonts w:ascii="Times New Roman" w:eastAsia="Calibri" w:hAnsi="Times New Roman" w:cs="Times New Roman"/>
                <w:sz w:val="24"/>
                <w:szCs w:val="24"/>
              </w:rPr>
            </w:pPr>
            <w:r w:rsidRPr="006E648D">
              <w:rPr>
                <w:rFonts w:ascii="Times New Roman" w:eastAsia="Calibri" w:hAnsi="Times New Roman" w:cs="Times New Roman"/>
                <w:sz w:val="24"/>
                <w:szCs w:val="24"/>
              </w:rPr>
              <w:t>ZA VLADU</w:t>
            </w:r>
          </w:p>
          <w:p w14:paraId="438C1181"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6E648D">
              <w:rPr>
                <w:rFonts w:ascii="Times New Roman" w:eastAsia="Calibri" w:hAnsi="Times New Roman" w:cs="Times New Roman"/>
                <w:sz w:val="24"/>
                <w:szCs w:val="24"/>
              </w:rPr>
              <w:lastRenderedPageBreak/>
              <w:t>REPUBLIKE HRVATSKE</w:t>
            </w:r>
          </w:p>
        </w:tc>
        <w:tc>
          <w:tcPr>
            <w:tcW w:w="1299" w:type="dxa"/>
            <w:shd w:val="clear" w:color="auto" w:fill="auto"/>
          </w:tcPr>
          <w:p w14:paraId="6F885A0D"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5CF39CE8" w14:textId="77777777" w:rsidR="00863C94" w:rsidRPr="006E648D" w:rsidRDefault="006E648D" w:rsidP="006E648D">
            <w:pPr>
              <w:spacing w:after="0" w:line="276" w:lineRule="auto"/>
              <w:jc w:val="center"/>
              <w:rPr>
                <w:rFonts w:ascii="Times New Roman" w:eastAsia="Calibri" w:hAnsi="Times New Roman" w:cs="Times New Roman"/>
                <w:sz w:val="24"/>
                <w:szCs w:val="24"/>
              </w:rPr>
            </w:pPr>
            <w:r w:rsidRPr="006E648D">
              <w:rPr>
                <w:rFonts w:ascii="Times New Roman" w:eastAsia="Calibri" w:hAnsi="Times New Roman" w:cs="Times New Roman"/>
                <w:sz w:val="24"/>
                <w:szCs w:val="24"/>
              </w:rPr>
              <w:t>ZA VLADU</w:t>
            </w:r>
          </w:p>
          <w:p w14:paraId="08D7579C" w14:textId="77777777" w:rsidR="006E648D" w:rsidRPr="00863C94" w:rsidRDefault="006E648D" w:rsidP="00863C94">
            <w:pPr>
              <w:spacing w:after="200" w:line="276" w:lineRule="auto"/>
              <w:jc w:val="center"/>
              <w:rPr>
                <w:rFonts w:ascii="Times New Roman" w:eastAsia="Calibri" w:hAnsi="Times New Roman" w:cs="Times New Roman"/>
                <w:b/>
                <w:sz w:val="24"/>
                <w:szCs w:val="24"/>
              </w:rPr>
            </w:pPr>
            <w:r w:rsidRPr="006E648D">
              <w:rPr>
                <w:rFonts w:ascii="Times New Roman" w:eastAsia="Calibri" w:hAnsi="Times New Roman" w:cs="Times New Roman"/>
                <w:sz w:val="24"/>
                <w:szCs w:val="24"/>
              </w:rPr>
              <w:lastRenderedPageBreak/>
              <w:t>MAĐARSKE</w:t>
            </w:r>
          </w:p>
        </w:tc>
      </w:tr>
      <w:tr w:rsidR="00863C94" w:rsidRPr="00863C94" w14:paraId="50FE691B" w14:textId="77777777" w:rsidTr="00017194">
        <w:trPr>
          <w:trHeight w:val="940"/>
        </w:trPr>
        <w:tc>
          <w:tcPr>
            <w:tcW w:w="3720" w:type="dxa"/>
            <w:shd w:val="clear" w:color="auto" w:fill="auto"/>
          </w:tcPr>
          <w:p w14:paraId="2A3A1689"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p w14:paraId="117F4AB5"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______________________</w:t>
            </w:r>
          </w:p>
        </w:tc>
        <w:tc>
          <w:tcPr>
            <w:tcW w:w="1299" w:type="dxa"/>
            <w:shd w:val="clear" w:color="auto" w:fill="auto"/>
          </w:tcPr>
          <w:p w14:paraId="5B61B96D"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4F1362DD"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p w14:paraId="35C49113"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______________________</w:t>
            </w:r>
          </w:p>
        </w:tc>
      </w:tr>
      <w:tr w:rsidR="00863C94" w:rsidRPr="00863C94" w14:paraId="7BCF13F0" w14:textId="77777777" w:rsidTr="00017194">
        <w:trPr>
          <w:trHeight w:val="474"/>
        </w:trPr>
        <w:tc>
          <w:tcPr>
            <w:tcW w:w="3720" w:type="dxa"/>
            <w:shd w:val="clear" w:color="auto" w:fill="auto"/>
          </w:tcPr>
          <w:p w14:paraId="4B131D87"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Davor Božinović, v. r.</w:t>
            </w:r>
          </w:p>
        </w:tc>
        <w:tc>
          <w:tcPr>
            <w:tcW w:w="1299" w:type="dxa"/>
            <w:shd w:val="clear" w:color="auto" w:fill="auto"/>
          </w:tcPr>
          <w:p w14:paraId="3760B363"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13CEB3A9"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 xml:space="preserve"> </w:t>
            </w:r>
            <w:r w:rsidR="006E648D" w:rsidRPr="006E648D">
              <w:rPr>
                <w:rFonts w:ascii="Times New Roman" w:eastAsia="Calibri" w:hAnsi="Times New Roman" w:cs="Times New Roman"/>
                <w:b/>
                <w:sz w:val="24"/>
                <w:szCs w:val="24"/>
              </w:rPr>
              <w:t>Sándor Pintér</w:t>
            </w:r>
            <w:r w:rsidR="006E648D">
              <w:rPr>
                <w:rFonts w:ascii="Times New Roman" w:eastAsia="Calibri" w:hAnsi="Times New Roman" w:cs="Times New Roman"/>
                <w:b/>
                <w:sz w:val="24"/>
                <w:szCs w:val="24"/>
              </w:rPr>
              <w:t>, v.r.</w:t>
            </w:r>
          </w:p>
        </w:tc>
      </w:tr>
      <w:tr w:rsidR="00863C94" w:rsidRPr="00863C94" w14:paraId="1D7DE98A" w14:textId="77777777" w:rsidTr="00017194">
        <w:trPr>
          <w:trHeight w:val="1049"/>
        </w:trPr>
        <w:tc>
          <w:tcPr>
            <w:tcW w:w="3720" w:type="dxa"/>
            <w:shd w:val="clear" w:color="auto" w:fill="auto"/>
          </w:tcPr>
          <w:p w14:paraId="523CCB35"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potpredsjednik Vlade Republike Hrvatske i ministar unutarnjih poslova</w:t>
            </w:r>
          </w:p>
        </w:tc>
        <w:tc>
          <w:tcPr>
            <w:tcW w:w="1299" w:type="dxa"/>
            <w:shd w:val="clear" w:color="auto" w:fill="auto"/>
          </w:tcPr>
          <w:p w14:paraId="014C9530" w14:textId="77777777" w:rsidR="00863C94" w:rsidRPr="00863C94" w:rsidRDefault="00863C94" w:rsidP="00863C94">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7203F93F" w14:textId="77777777" w:rsidR="00863C94" w:rsidRPr="00863C94" w:rsidRDefault="00863C94" w:rsidP="006E648D">
            <w:pPr>
              <w:spacing w:after="200" w:line="276" w:lineRule="auto"/>
              <w:jc w:val="center"/>
              <w:rPr>
                <w:rFonts w:ascii="Times New Roman" w:eastAsia="Calibri" w:hAnsi="Times New Roman" w:cs="Times New Roman"/>
                <w:b/>
                <w:sz w:val="24"/>
                <w:szCs w:val="24"/>
              </w:rPr>
            </w:pPr>
            <w:r w:rsidRPr="00863C94">
              <w:rPr>
                <w:rFonts w:ascii="Times New Roman" w:eastAsia="Calibri" w:hAnsi="Times New Roman" w:cs="Times New Roman"/>
                <w:b/>
                <w:sz w:val="24"/>
                <w:szCs w:val="24"/>
              </w:rPr>
              <w:t xml:space="preserve">ministar </w:t>
            </w:r>
            <w:r w:rsidR="006E648D">
              <w:rPr>
                <w:rFonts w:ascii="Times New Roman" w:eastAsia="Calibri" w:hAnsi="Times New Roman" w:cs="Times New Roman"/>
                <w:b/>
                <w:sz w:val="24"/>
                <w:szCs w:val="24"/>
              </w:rPr>
              <w:t>unutarnjih poslova</w:t>
            </w:r>
          </w:p>
        </w:tc>
      </w:tr>
    </w:tbl>
    <w:p w14:paraId="027517B2" w14:textId="77777777" w:rsidR="00863C94" w:rsidRPr="00B35F9C" w:rsidRDefault="00863C94" w:rsidP="00B35F9C">
      <w:pPr>
        <w:tabs>
          <w:tab w:val="left" w:pos="-2900"/>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jc w:val="both"/>
        <w:textAlignment w:val="baseline"/>
        <w:rPr>
          <w:rFonts w:ascii="Times New Roman" w:eastAsia="Times New Roman" w:hAnsi="Times New Roman" w:cs="Times New Roman"/>
          <w:sz w:val="24"/>
          <w:szCs w:val="24"/>
        </w:rPr>
      </w:pPr>
    </w:p>
    <w:p w14:paraId="611AC2DB" w14:textId="77777777" w:rsidR="00B35F9C" w:rsidRPr="00B35F9C" w:rsidRDefault="00B35F9C" w:rsidP="00B35F9C">
      <w:pPr>
        <w:suppressAutoHyphens/>
        <w:spacing w:after="0"/>
        <w:rPr>
          <w:rFonts w:ascii="Times New Roman" w:hAnsi="Times New Roman" w:cs="Times New Roman"/>
          <w:sz w:val="24"/>
          <w:szCs w:val="24"/>
        </w:rPr>
      </w:pPr>
    </w:p>
    <w:p w14:paraId="5AB2386E" w14:textId="77777777" w:rsidR="005272AE" w:rsidRPr="006F4CE3" w:rsidRDefault="005272AE" w:rsidP="007E3F8F">
      <w:pPr>
        <w:spacing w:after="0" w:line="20" w:lineRule="atLeast"/>
        <w:rPr>
          <w:rFonts w:ascii="Times New Roman" w:eastAsia="Calibri" w:hAnsi="Times New Roman" w:cs="Times New Roman"/>
          <w:b/>
          <w:sz w:val="24"/>
          <w:szCs w:val="24"/>
        </w:rPr>
      </w:pPr>
    </w:p>
    <w:p w14:paraId="022BC1E3" w14:textId="0D2BDBD5" w:rsidR="006F4CE3" w:rsidRDefault="006F4CE3" w:rsidP="007E3F8F">
      <w:pPr>
        <w:spacing w:after="0" w:line="20" w:lineRule="atLeast"/>
        <w:jc w:val="center"/>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Članak 3.</w:t>
      </w:r>
    </w:p>
    <w:p w14:paraId="669D2FF3" w14:textId="77777777" w:rsidR="004C7C4C" w:rsidRPr="006F4CE3" w:rsidRDefault="004C7C4C" w:rsidP="007E3F8F">
      <w:pPr>
        <w:spacing w:after="0" w:line="20" w:lineRule="atLeast"/>
        <w:jc w:val="center"/>
        <w:rPr>
          <w:rFonts w:ascii="Times New Roman" w:eastAsia="Times New Roman" w:hAnsi="Times New Roman" w:cs="Times New Roman"/>
          <w:sz w:val="24"/>
          <w:szCs w:val="24"/>
          <w:lang w:eastAsia="hr-HR"/>
        </w:rPr>
      </w:pPr>
    </w:p>
    <w:p w14:paraId="63B9C07C" w14:textId="77777777" w:rsidR="006F4CE3" w:rsidRPr="006F4CE3" w:rsidRDefault="006F4CE3" w:rsidP="007E3F8F">
      <w:pPr>
        <w:spacing w:after="0" w:line="20" w:lineRule="atLeast"/>
        <w:ind w:firstLine="708"/>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Provedba ovoga Zakona u djelokrugu je tijela državne uprave nadležnog za unutarnje poslove.</w:t>
      </w:r>
    </w:p>
    <w:p w14:paraId="681A3687" w14:textId="77777777" w:rsidR="006F4CE3" w:rsidRPr="006F4CE3" w:rsidRDefault="006F4CE3" w:rsidP="007E3F8F">
      <w:pPr>
        <w:spacing w:after="0" w:line="20" w:lineRule="atLeast"/>
        <w:jc w:val="center"/>
        <w:rPr>
          <w:rFonts w:ascii="Times New Roman" w:eastAsia="Times New Roman" w:hAnsi="Times New Roman" w:cs="Times New Roman"/>
          <w:b/>
          <w:bCs/>
          <w:sz w:val="24"/>
          <w:szCs w:val="24"/>
          <w:lang w:eastAsia="hr-HR"/>
        </w:rPr>
      </w:pPr>
    </w:p>
    <w:p w14:paraId="50AAD5F3" w14:textId="77777777" w:rsidR="006F4CE3" w:rsidRPr="006F4CE3" w:rsidRDefault="006F4CE3" w:rsidP="007E3F8F">
      <w:pPr>
        <w:spacing w:after="0" w:line="20" w:lineRule="atLeast"/>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4.</w:t>
      </w:r>
    </w:p>
    <w:p w14:paraId="44DE9D40" w14:textId="0EEBFE8F" w:rsidR="006F4CE3" w:rsidRDefault="006F4CE3" w:rsidP="007E3F8F">
      <w:pPr>
        <w:spacing w:after="0" w:line="20" w:lineRule="atLeast"/>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r>
      <w:r w:rsidR="007E3F8F">
        <w:rPr>
          <w:rFonts w:ascii="Times New Roman" w:eastAsia="Times New Roman" w:hAnsi="Times New Roman" w:cs="Times New Roman"/>
          <w:sz w:val="24"/>
          <w:szCs w:val="24"/>
          <w:lang w:eastAsia="hr-HR"/>
        </w:rPr>
        <w:t xml:space="preserve"> </w:t>
      </w:r>
      <w:r w:rsidR="007E3F8F">
        <w:rPr>
          <w:rFonts w:ascii="Times New Roman" w:eastAsia="Times New Roman" w:hAnsi="Times New Roman" w:cs="Times New Roman"/>
          <w:sz w:val="24"/>
          <w:szCs w:val="24"/>
          <w:lang w:eastAsia="hr-HR"/>
        </w:rPr>
        <w:tab/>
      </w:r>
      <w:r w:rsidRPr="006F4CE3">
        <w:rPr>
          <w:rFonts w:ascii="Times New Roman" w:eastAsia="Times New Roman" w:hAnsi="Times New Roman" w:cs="Times New Roman"/>
          <w:sz w:val="24"/>
          <w:szCs w:val="24"/>
          <w:lang w:eastAsia="hr-HR"/>
        </w:rPr>
        <w:t xml:space="preserve">Na dan stupanja na snagu ovoga Zakona, </w:t>
      </w:r>
      <w:r w:rsidR="00280E32">
        <w:rPr>
          <w:rFonts w:ascii="Times New Roman" w:eastAsia="Times New Roman" w:hAnsi="Times New Roman" w:cs="Times New Roman"/>
          <w:sz w:val="24"/>
          <w:szCs w:val="24"/>
          <w:lang w:eastAsia="hr-HR"/>
        </w:rPr>
        <w:t>Sporazum</w:t>
      </w:r>
      <w:r w:rsidR="00954A05">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nije na snazi te će se podaci o </w:t>
      </w:r>
      <w:r w:rsidR="00280E32">
        <w:rPr>
          <w:rFonts w:ascii="Times New Roman" w:eastAsia="Times New Roman" w:hAnsi="Times New Roman" w:cs="Times New Roman"/>
          <w:sz w:val="24"/>
          <w:szCs w:val="24"/>
          <w:lang w:eastAsia="hr-HR"/>
        </w:rPr>
        <w:t xml:space="preserve">njegovom </w:t>
      </w:r>
      <w:r w:rsidRPr="006F4CE3">
        <w:rPr>
          <w:rFonts w:ascii="Times New Roman" w:eastAsia="Times New Roman" w:hAnsi="Times New Roman" w:cs="Times New Roman"/>
          <w:sz w:val="24"/>
          <w:szCs w:val="24"/>
          <w:lang w:eastAsia="hr-HR"/>
        </w:rPr>
        <w:t xml:space="preserve">stupanju na snagu objaviti </w:t>
      </w:r>
      <w:r w:rsidR="007E3F8F">
        <w:rPr>
          <w:rFonts w:ascii="Times New Roman" w:eastAsia="Times New Roman" w:hAnsi="Times New Roman" w:cs="Times New Roman"/>
          <w:sz w:val="24"/>
          <w:szCs w:val="24"/>
          <w:lang w:eastAsia="hr-HR"/>
        </w:rPr>
        <w:t xml:space="preserve">naknadno, </w:t>
      </w:r>
      <w:r w:rsidR="00B07625">
        <w:rPr>
          <w:rFonts w:ascii="Times New Roman" w:eastAsia="Times New Roman" w:hAnsi="Times New Roman" w:cs="Times New Roman"/>
          <w:sz w:val="24"/>
          <w:szCs w:val="24"/>
          <w:lang w:eastAsia="hr-HR"/>
        </w:rPr>
        <w:t>sukladno</w:t>
      </w:r>
      <w:r w:rsidRPr="006F4CE3">
        <w:rPr>
          <w:rFonts w:ascii="Times New Roman" w:eastAsia="Times New Roman" w:hAnsi="Times New Roman" w:cs="Times New Roman"/>
          <w:sz w:val="24"/>
          <w:szCs w:val="24"/>
          <w:lang w:eastAsia="hr-HR"/>
        </w:rPr>
        <w:t xml:space="preserve"> odredb</w:t>
      </w:r>
      <w:r w:rsidR="00B07625">
        <w:rPr>
          <w:rFonts w:ascii="Times New Roman" w:eastAsia="Times New Roman" w:hAnsi="Times New Roman" w:cs="Times New Roman"/>
          <w:sz w:val="24"/>
          <w:szCs w:val="24"/>
          <w:lang w:eastAsia="hr-HR"/>
        </w:rPr>
        <w:t>i</w:t>
      </w:r>
      <w:r w:rsidRPr="006F4CE3">
        <w:rPr>
          <w:rFonts w:ascii="Times New Roman" w:eastAsia="Times New Roman" w:hAnsi="Times New Roman" w:cs="Times New Roman"/>
          <w:sz w:val="24"/>
          <w:szCs w:val="24"/>
          <w:lang w:eastAsia="hr-HR"/>
        </w:rPr>
        <w:t xml:space="preserve"> članka 30. stavka 3. Zakona o sklapanju i izvršavanju međunarodnih ugovora (</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Narodne novine</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br</w:t>
      </w:r>
      <w:r w:rsidR="00B42548">
        <w:rPr>
          <w:rFonts w:ascii="Times New Roman" w:eastAsia="Times New Roman" w:hAnsi="Times New Roman" w:cs="Times New Roman"/>
          <w:sz w:val="24"/>
          <w:szCs w:val="24"/>
          <w:lang w:eastAsia="hr-HR"/>
        </w:rPr>
        <w:t>oj</w:t>
      </w:r>
      <w:r w:rsidRPr="006F4CE3">
        <w:rPr>
          <w:rFonts w:ascii="Times New Roman" w:eastAsia="Times New Roman" w:hAnsi="Times New Roman" w:cs="Times New Roman"/>
          <w:sz w:val="24"/>
          <w:szCs w:val="24"/>
          <w:lang w:eastAsia="hr-HR"/>
        </w:rPr>
        <w:t xml:space="preserve"> 28/96</w:t>
      </w:r>
      <w:r w:rsidR="005B6418">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xml:space="preserve">). </w:t>
      </w:r>
    </w:p>
    <w:p w14:paraId="0E9169D3" w14:textId="77777777" w:rsidR="004C7C4C" w:rsidRPr="006F4CE3" w:rsidRDefault="004C7C4C" w:rsidP="007E3F8F">
      <w:pPr>
        <w:spacing w:after="0" w:line="20" w:lineRule="atLeast"/>
        <w:jc w:val="both"/>
        <w:rPr>
          <w:rFonts w:ascii="Times New Roman" w:eastAsia="Times New Roman" w:hAnsi="Times New Roman" w:cs="Times New Roman"/>
          <w:sz w:val="24"/>
          <w:szCs w:val="24"/>
          <w:lang w:eastAsia="hr-HR"/>
        </w:rPr>
      </w:pPr>
    </w:p>
    <w:p w14:paraId="2B436F27" w14:textId="77777777" w:rsidR="006F4CE3" w:rsidRPr="006F4CE3" w:rsidRDefault="006F4CE3" w:rsidP="007E3F8F">
      <w:pPr>
        <w:spacing w:after="0" w:line="20" w:lineRule="atLeast"/>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5.</w:t>
      </w:r>
    </w:p>
    <w:p w14:paraId="550BE8E8" w14:textId="1252E589" w:rsidR="006F4CE3" w:rsidRDefault="006F4CE3" w:rsidP="007E3F8F">
      <w:pPr>
        <w:spacing w:after="0" w:line="20" w:lineRule="atLeast"/>
        <w:ind w:left="708"/>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Ovaj Zakon stupa na snagu osmoga dana od dana objave u ,,Narodnim novinama“.</w:t>
      </w:r>
    </w:p>
    <w:p w14:paraId="113C7457" w14:textId="77777777" w:rsidR="007E3F8F" w:rsidRDefault="007E3F8F" w:rsidP="007E3F8F">
      <w:pPr>
        <w:spacing w:after="0" w:line="20" w:lineRule="atLeast"/>
        <w:ind w:left="708"/>
        <w:jc w:val="both"/>
        <w:rPr>
          <w:rFonts w:ascii="Times New Roman" w:eastAsia="Times New Roman" w:hAnsi="Times New Roman" w:cs="Times New Roman"/>
          <w:sz w:val="24"/>
          <w:szCs w:val="24"/>
          <w:lang w:eastAsia="hr-HR"/>
        </w:rPr>
      </w:pPr>
    </w:p>
    <w:p w14:paraId="233B6C1F" w14:textId="5747F097" w:rsidR="00EE2C43" w:rsidRDefault="00EE2C43" w:rsidP="006F4CE3">
      <w:pPr>
        <w:spacing w:after="0"/>
        <w:jc w:val="center"/>
        <w:rPr>
          <w:rFonts w:ascii="Times New Roman" w:eastAsia="Times New Roman" w:hAnsi="Times New Roman" w:cs="Times New Roman"/>
          <w:sz w:val="24"/>
          <w:szCs w:val="24"/>
          <w:lang w:eastAsia="hr-HR"/>
        </w:rPr>
      </w:pPr>
    </w:p>
    <w:p w14:paraId="7DE5B987" w14:textId="710B66BA" w:rsidR="007E3F8F" w:rsidRDefault="007E3F8F" w:rsidP="006F4CE3">
      <w:pPr>
        <w:spacing w:after="0"/>
        <w:jc w:val="center"/>
        <w:rPr>
          <w:rFonts w:ascii="Times New Roman" w:eastAsia="Times New Roman" w:hAnsi="Times New Roman" w:cs="Times New Roman"/>
          <w:sz w:val="24"/>
          <w:szCs w:val="24"/>
          <w:lang w:eastAsia="hr-HR"/>
        </w:rPr>
      </w:pPr>
    </w:p>
    <w:p w14:paraId="5D70E2FB" w14:textId="4EC0A94C" w:rsidR="007E3F8F" w:rsidRDefault="007E3F8F" w:rsidP="006F4CE3">
      <w:pPr>
        <w:spacing w:after="0"/>
        <w:jc w:val="center"/>
        <w:rPr>
          <w:rFonts w:ascii="Times New Roman" w:eastAsia="Times New Roman" w:hAnsi="Times New Roman" w:cs="Times New Roman"/>
          <w:sz w:val="24"/>
          <w:szCs w:val="24"/>
          <w:lang w:eastAsia="hr-HR"/>
        </w:rPr>
      </w:pPr>
    </w:p>
    <w:p w14:paraId="502BBAF3" w14:textId="38AFDD29" w:rsidR="007E3F8F" w:rsidRDefault="007E3F8F" w:rsidP="006F4CE3">
      <w:pPr>
        <w:spacing w:after="0"/>
        <w:jc w:val="center"/>
        <w:rPr>
          <w:rFonts w:ascii="Times New Roman" w:eastAsia="Times New Roman" w:hAnsi="Times New Roman" w:cs="Times New Roman"/>
          <w:sz w:val="24"/>
          <w:szCs w:val="24"/>
          <w:lang w:eastAsia="hr-HR"/>
        </w:rPr>
      </w:pPr>
    </w:p>
    <w:p w14:paraId="4DC4426A" w14:textId="7D34B226" w:rsidR="007E3F8F" w:rsidRDefault="007E3F8F" w:rsidP="006F4CE3">
      <w:pPr>
        <w:spacing w:after="0"/>
        <w:jc w:val="center"/>
        <w:rPr>
          <w:rFonts w:ascii="Times New Roman" w:eastAsia="Times New Roman" w:hAnsi="Times New Roman" w:cs="Times New Roman"/>
          <w:sz w:val="24"/>
          <w:szCs w:val="24"/>
          <w:lang w:eastAsia="hr-HR"/>
        </w:rPr>
      </w:pPr>
    </w:p>
    <w:p w14:paraId="69A34D3E" w14:textId="38D74407" w:rsidR="007E3F8F" w:rsidRDefault="007E3F8F" w:rsidP="006F4CE3">
      <w:pPr>
        <w:spacing w:after="0"/>
        <w:jc w:val="center"/>
        <w:rPr>
          <w:rFonts w:ascii="Times New Roman" w:eastAsia="Times New Roman" w:hAnsi="Times New Roman" w:cs="Times New Roman"/>
          <w:sz w:val="24"/>
          <w:szCs w:val="24"/>
          <w:lang w:eastAsia="hr-HR"/>
        </w:rPr>
      </w:pPr>
    </w:p>
    <w:p w14:paraId="355987BA" w14:textId="46B8B37A" w:rsidR="007E3F8F" w:rsidRDefault="007E3F8F" w:rsidP="006F4CE3">
      <w:pPr>
        <w:spacing w:after="0"/>
        <w:jc w:val="center"/>
        <w:rPr>
          <w:rFonts w:ascii="Times New Roman" w:eastAsia="Times New Roman" w:hAnsi="Times New Roman" w:cs="Times New Roman"/>
          <w:sz w:val="24"/>
          <w:szCs w:val="24"/>
          <w:lang w:eastAsia="hr-HR"/>
        </w:rPr>
      </w:pPr>
    </w:p>
    <w:p w14:paraId="36CA1F0B" w14:textId="0315CD08" w:rsidR="007E3F8F" w:rsidRDefault="007E3F8F" w:rsidP="006F4CE3">
      <w:pPr>
        <w:spacing w:after="0"/>
        <w:jc w:val="center"/>
        <w:rPr>
          <w:rFonts w:ascii="Times New Roman" w:eastAsia="Times New Roman" w:hAnsi="Times New Roman" w:cs="Times New Roman"/>
          <w:sz w:val="24"/>
          <w:szCs w:val="24"/>
          <w:lang w:eastAsia="hr-HR"/>
        </w:rPr>
      </w:pPr>
    </w:p>
    <w:p w14:paraId="76674BD3" w14:textId="73D4C607" w:rsidR="007E3F8F" w:rsidRDefault="007E3F8F" w:rsidP="006F4CE3">
      <w:pPr>
        <w:spacing w:after="0"/>
        <w:jc w:val="center"/>
        <w:rPr>
          <w:rFonts w:ascii="Times New Roman" w:eastAsia="Times New Roman" w:hAnsi="Times New Roman" w:cs="Times New Roman"/>
          <w:sz w:val="24"/>
          <w:szCs w:val="24"/>
          <w:lang w:eastAsia="hr-HR"/>
        </w:rPr>
      </w:pPr>
    </w:p>
    <w:p w14:paraId="44BDEC5C" w14:textId="45215BF7" w:rsidR="007E3F8F" w:rsidRDefault="007E3F8F" w:rsidP="006F4CE3">
      <w:pPr>
        <w:spacing w:after="0"/>
        <w:jc w:val="center"/>
        <w:rPr>
          <w:rFonts w:ascii="Times New Roman" w:eastAsia="Times New Roman" w:hAnsi="Times New Roman" w:cs="Times New Roman"/>
          <w:sz w:val="24"/>
          <w:szCs w:val="24"/>
          <w:lang w:eastAsia="hr-HR"/>
        </w:rPr>
      </w:pPr>
    </w:p>
    <w:p w14:paraId="2BD1E4B4" w14:textId="77777777" w:rsidR="007E3F8F" w:rsidRDefault="007E3F8F" w:rsidP="006F4CE3">
      <w:pPr>
        <w:spacing w:after="0"/>
        <w:jc w:val="center"/>
        <w:rPr>
          <w:rFonts w:ascii="Times New Roman" w:eastAsia="Calibri" w:hAnsi="Times New Roman" w:cs="Times New Roman"/>
          <w:b/>
          <w:sz w:val="24"/>
          <w:szCs w:val="24"/>
        </w:rPr>
      </w:pPr>
    </w:p>
    <w:p w14:paraId="39AFB4A8" w14:textId="77777777" w:rsidR="00EE2C43" w:rsidRDefault="00EE2C43" w:rsidP="006F4CE3">
      <w:pPr>
        <w:spacing w:after="0"/>
        <w:jc w:val="center"/>
        <w:rPr>
          <w:rFonts w:ascii="Times New Roman" w:eastAsia="Calibri" w:hAnsi="Times New Roman" w:cs="Times New Roman"/>
          <w:b/>
          <w:sz w:val="24"/>
          <w:szCs w:val="24"/>
        </w:rPr>
      </w:pPr>
    </w:p>
    <w:p w14:paraId="24B2713E" w14:textId="77777777" w:rsidR="00EE2C43" w:rsidRDefault="00EE2C43" w:rsidP="006F4CE3">
      <w:pPr>
        <w:spacing w:after="0"/>
        <w:jc w:val="center"/>
        <w:rPr>
          <w:rFonts w:ascii="Times New Roman" w:eastAsia="Calibri" w:hAnsi="Times New Roman" w:cs="Times New Roman"/>
          <w:b/>
          <w:sz w:val="24"/>
          <w:szCs w:val="24"/>
        </w:rPr>
      </w:pPr>
    </w:p>
    <w:p w14:paraId="134B2B58" w14:textId="77777777" w:rsidR="006F4CE3" w:rsidRPr="006F4CE3" w:rsidRDefault="006F4CE3" w:rsidP="006F4CE3">
      <w:pPr>
        <w:spacing w:after="0"/>
        <w:jc w:val="center"/>
        <w:rPr>
          <w:rFonts w:ascii="Times New Roman" w:eastAsia="Calibri" w:hAnsi="Times New Roman" w:cs="Times New Roman"/>
          <w:b/>
          <w:sz w:val="24"/>
          <w:szCs w:val="24"/>
        </w:rPr>
      </w:pPr>
      <w:r w:rsidRPr="006F4CE3">
        <w:rPr>
          <w:rFonts w:ascii="Times New Roman" w:eastAsia="Calibri" w:hAnsi="Times New Roman" w:cs="Times New Roman"/>
          <w:b/>
          <w:sz w:val="24"/>
          <w:szCs w:val="24"/>
        </w:rPr>
        <w:t>OBRAZLOŽENJE</w:t>
      </w:r>
    </w:p>
    <w:p w14:paraId="45CA89DD" w14:textId="77777777" w:rsidR="006F4CE3" w:rsidRPr="006F4CE3" w:rsidRDefault="006F4CE3" w:rsidP="006F4CE3">
      <w:pPr>
        <w:spacing w:after="0"/>
        <w:rPr>
          <w:rFonts w:ascii="Times New Roman" w:eastAsia="Calibri" w:hAnsi="Times New Roman" w:cs="Times New Roman"/>
          <w:sz w:val="24"/>
          <w:szCs w:val="24"/>
        </w:rPr>
      </w:pPr>
    </w:p>
    <w:p w14:paraId="0617B449" w14:textId="77777777" w:rsidR="006F4CE3" w:rsidRPr="006F4CE3" w:rsidRDefault="006F4CE3" w:rsidP="007E3F8F">
      <w:pPr>
        <w:spacing w:after="0" w:line="240" w:lineRule="auto"/>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1.</w:t>
      </w:r>
      <w:r w:rsidRPr="006F4CE3">
        <w:rPr>
          <w:rFonts w:ascii="Times New Roman" w:eastAsia="Calibri" w:hAnsi="Times New Roman" w:cs="Times New Roman"/>
          <w:sz w:val="24"/>
          <w:szCs w:val="24"/>
        </w:rPr>
        <w:t xml:space="preserve"> utvrđuje se da Hrvatski sabor potvrđuje </w:t>
      </w:r>
      <w:r w:rsidR="00C47D8E">
        <w:rPr>
          <w:rFonts w:ascii="Times New Roman" w:eastAsia="Times New Roman" w:hAnsi="Times New Roman" w:cs="Times New Roman"/>
          <w:bCs/>
          <w:sz w:val="24"/>
          <w:szCs w:val="24"/>
          <w:lang w:eastAsia="hr-HR"/>
        </w:rPr>
        <w:t>Sporazum</w:t>
      </w:r>
      <w:r w:rsidR="00C47D8E" w:rsidRPr="00DA5651">
        <w:rPr>
          <w:rFonts w:ascii="Times New Roman" w:eastAsia="Times New Roman" w:hAnsi="Times New Roman" w:cs="Times New Roman"/>
          <w:bCs/>
          <w:sz w:val="24"/>
          <w:szCs w:val="24"/>
          <w:lang w:eastAsia="hr-HR"/>
        </w:rPr>
        <w:t xml:space="preserve"> između Vlade Republike Hrvatske i Vlade Mađarske o izmjenama i dopunama Sporazuma između Vlade Republike Hrvatske i Vlade Republike Mađarske o suradnji u borbi </w:t>
      </w:r>
      <w:r w:rsidR="00C47D8E">
        <w:rPr>
          <w:rFonts w:ascii="Times New Roman" w:eastAsia="Times New Roman" w:hAnsi="Times New Roman" w:cs="Times New Roman"/>
          <w:bCs/>
          <w:sz w:val="24"/>
          <w:szCs w:val="24"/>
          <w:lang w:eastAsia="hr-HR"/>
        </w:rPr>
        <w:t>protiv prekograničnog kriminala</w:t>
      </w:r>
      <w:r w:rsidR="00E478F1">
        <w:rPr>
          <w:rFonts w:ascii="Times New Roman" w:eastAsia="Times New Roman" w:hAnsi="Times New Roman" w:cs="Times New Roman"/>
          <w:bCs/>
          <w:sz w:val="24"/>
          <w:szCs w:val="24"/>
          <w:lang w:eastAsia="hr-HR"/>
        </w:rPr>
        <w:t>,</w:t>
      </w:r>
      <w:r w:rsidRPr="006F4CE3">
        <w:rPr>
          <w:rFonts w:ascii="Times New Roman" w:eastAsia="Calibri" w:hAnsi="Times New Roman" w:cs="Times New Roman"/>
          <w:sz w:val="24"/>
          <w:szCs w:val="24"/>
        </w:rPr>
        <w:t xml:space="preserve"> sukladno odredbi članka 140. stavka 1. Ustava Republike Hrvatske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 85/10</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pročišćeni tekst i 5/14</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Odluka Ustavnog suda Republike Hrvatske) i članka 18. Zakona o sklapanju i izvršavanju međunarodnih ugovora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w:t>
      </w:r>
      <w:r w:rsidR="00B42548">
        <w:rPr>
          <w:rFonts w:ascii="Times New Roman" w:eastAsia="Calibri" w:hAnsi="Times New Roman" w:cs="Times New Roman"/>
          <w:sz w:val="24"/>
          <w:szCs w:val="24"/>
        </w:rPr>
        <w:t>oj</w:t>
      </w:r>
      <w:r w:rsidRPr="006F4CE3">
        <w:rPr>
          <w:rFonts w:ascii="Times New Roman" w:eastAsia="Calibri" w:hAnsi="Times New Roman" w:cs="Times New Roman"/>
          <w:sz w:val="24"/>
          <w:szCs w:val="24"/>
        </w:rPr>
        <w:t xml:space="preserve"> 28/96</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čime se iskazuje formalni pristanak Republike Hrvatske da bude vezana </w:t>
      </w:r>
      <w:r w:rsidR="00E478F1">
        <w:rPr>
          <w:rFonts w:ascii="Times New Roman" w:eastAsia="Calibri" w:hAnsi="Times New Roman" w:cs="Times New Roman"/>
          <w:sz w:val="24"/>
          <w:szCs w:val="24"/>
        </w:rPr>
        <w:t>njegovim</w:t>
      </w:r>
      <w:r w:rsidRPr="006F4CE3">
        <w:rPr>
          <w:rFonts w:ascii="Times New Roman" w:eastAsia="Calibri" w:hAnsi="Times New Roman" w:cs="Times New Roman"/>
          <w:sz w:val="24"/>
          <w:szCs w:val="24"/>
        </w:rPr>
        <w:t xml:space="preserve"> odredbama</w:t>
      </w:r>
      <w:r w:rsidR="00EE2C43">
        <w:rPr>
          <w:rFonts w:ascii="Times New Roman" w:eastAsia="Calibri" w:hAnsi="Times New Roman" w:cs="Times New Roman"/>
          <w:sz w:val="24"/>
          <w:szCs w:val="24"/>
        </w:rPr>
        <w:t>, na temelju čega će ovaj pristanak biti iskazan u odnosima s drugom strankom</w:t>
      </w:r>
      <w:r w:rsidR="00B42548">
        <w:rPr>
          <w:rFonts w:ascii="Times New Roman" w:eastAsia="Calibri" w:hAnsi="Times New Roman" w:cs="Times New Roman"/>
          <w:sz w:val="24"/>
          <w:szCs w:val="24"/>
        </w:rPr>
        <w:t>.</w:t>
      </w:r>
    </w:p>
    <w:p w14:paraId="566C158E" w14:textId="77777777" w:rsidR="006F4CE3" w:rsidRPr="006F4CE3" w:rsidRDefault="006F4CE3" w:rsidP="007E3F8F">
      <w:pPr>
        <w:spacing w:after="0" w:line="240" w:lineRule="auto"/>
        <w:jc w:val="both"/>
        <w:rPr>
          <w:rFonts w:ascii="Times New Roman" w:eastAsia="Calibri" w:hAnsi="Times New Roman" w:cs="Times New Roman"/>
          <w:sz w:val="24"/>
          <w:szCs w:val="24"/>
        </w:rPr>
      </w:pPr>
    </w:p>
    <w:p w14:paraId="0B83DBE7" w14:textId="4F9B3859" w:rsidR="006F4CE3" w:rsidRPr="006F4CE3" w:rsidRDefault="006F4CE3" w:rsidP="007E3F8F">
      <w:pPr>
        <w:spacing w:after="0" w:line="240" w:lineRule="auto"/>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Članak 2.</w:t>
      </w:r>
      <w:r w:rsidRPr="006F4CE3">
        <w:rPr>
          <w:rFonts w:ascii="Times New Roman" w:eastAsia="Calibri" w:hAnsi="Times New Roman" w:cs="Times New Roman"/>
          <w:sz w:val="24"/>
          <w:szCs w:val="24"/>
        </w:rPr>
        <w:t xml:space="preserve"> sadrži tekst</w:t>
      </w:r>
      <w:r w:rsidR="00C47D8E">
        <w:rPr>
          <w:rFonts w:ascii="Times New Roman" w:eastAsia="Calibri" w:hAnsi="Times New Roman" w:cs="Times New Roman"/>
          <w:sz w:val="24"/>
          <w:szCs w:val="24"/>
        </w:rPr>
        <w:t xml:space="preserve"> </w:t>
      </w:r>
      <w:r w:rsidR="00C47D8E">
        <w:rPr>
          <w:rFonts w:ascii="Times New Roman" w:eastAsia="Times New Roman" w:hAnsi="Times New Roman" w:cs="Times New Roman"/>
          <w:bCs/>
          <w:sz w:val="24"/>
          <w:szCs w:val="24"/>
          <w:lang w:eastAsia="hr-HR"/>
        </w:rPr>
        <w:t>Sporazum</w:t>
      </w:r>
      <w:r w:rsidR="005B3263">
        <w:rPr>
          <w:rFonts w:ascii="Times New Roman" w:eastAsia="Times New Roman" w:hAnsi="Times New Roman" w:cs="Times New Roman"/>
          <w:bCs/>
          <w:sz w:val="24"/>
          <w:szCs w:val="24"/>
          <w:lang w:eastAsia="hr-HR"/>
        </w:rPr>
        <w:t>a</w:t>
      </w:r>
      <w:r w:rsidR="00C47D8E" w:rsidRPr="00DA5651">
        <w:rPr>
          <w:rFonts w:ascii="Times New Roman" w:eastAsia="Times New Roman" w:hAnsi="Times New Roman" w:cs="Times New Roman"/>
          <w:bCs/>
          <w:sz w:val="24"/>
          <w:szCs w:val="24"/>
          <w:lang w:eastAsia="hr-HR"/>
        </w:rPr>
        <w:t xml:space="preserve"> </w:t>
      </w:r>
      <w:r w:rsidRPr="006F4CE3">
        <w:rPr>
          <w:rFonts w:ascii="Times New Roman" w:eastAsia="Calibri" w:hAnsi="Times New Roman" w:cs="Times New Roman"/>
          <w:sz w:val="24"/>
          <w:szCs w:val="24"/>
        </w:rPr>
        <w:t xml:space="preserve">u izvorniku na </w:t>
      </w:r>
      <w:r w:rsidR="00E478F1">
        <w:rPr>
          <w:rFonts w:ascii="Times New Roman" w:eastAsia="Calibri" w:hAnsi="Times New Roman" w:cs="Times New Roman"/>
          <w:sz w:val="24"/>
          <w:szCs w:val="24"/>
        </w:rPr>
        <w:t xml:space="preserve">hrvatskom </w:t>
      </w:r>
      <w:r w:rsidRPr="006F4CE3">
        <w:rPr>
          <w:rFonts w:ascii="Times New Roman" w:eastAsia="Calibri" w:hAnsi="Times New Roman" w:cs="Times New Roman"/>
          <w:sz w:val="24"/>
          <w:szCs w:val="24"/>
        </w:rPr>
        <w:t>jeziku</w:t>
      </w:r>
      <w:r w:rsidR="00E478F1">
        <w:rPr>
          <w:rFonts w:ascii="Times New Roman" w:eastAsia="Calibri" w:hAnsi="Times New Roman" w:cs="Times New Roman"/>
          <w:sz w:val="24"/>
          <w:szCs w:val="24"/>
        </w:rPr>
        <w:t>.</w:t>
      </w:r>
    </w:p>
    <w:p w14:paraId="5C97F54C" w14:textId="77777777" w:rsidR="006F4CE3" w:rsidRPr="006F4CE3" w:rsidRDefault="006F4CE3" w:rsidP="007E3F8F">
      <w:pPr>
        <w:spacing w:after="0" w:line="240" w:lineRule="auto"/>
        <w:jc w:val="both"/>
        <w:rPr>
          <w:rFonts w:ascii="Times New Roman" w:eastAsia="Calibri" w:hAnsi="Times New Roman" w:cs="Times New Roman"/>
          <w:sz w:val="24"/>
          <w:szCs w:val="24"/>
        </w:rPr>
      </w:pPr>
    </w:p>
    <w:p w14:paraId="4CAA5048" w14:textId="77777777" w:rsidR="006F4CE3" w:rsidRPr="006F4CE3" w:rsidRDefault="006F4CE3" w:rsidP="007E3F8F">
      <w:pPr>
        <w:spacing w:after="0" w:line="240" w:lineRule="auto"/>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3.</w:t>
      </w:r>
      <w:r w:rsidRPr="006F4CE3">
        <w:rPr>
          <w:rFonts w:ascii="Times New Roman" w:eastAsia="Calibri" w:hAnsi="Times New Roman" w:cs="Times New Roman"/>
          <w:sz w:val="24"/>
          <w:szCs w:val="24"/>
        </w:rPr>
        <w:t xml:space="preserve"> utvrđuje se da je provedba Zakona u djelokrugu tijela državne uprave </w:t>
      </w:r>
      <w:r w:rsidR="00EE2C43">
        <w:rPr>
          <w:rFonts w:ascii="Times New Roman" w:eastAsia="Calibri" w:hAnsi="Times New Roman" w:cs="Times New Roman"/>
          <w:sz w:val="24"/>
          <w:szCs w:val="24"/>
        </w:rPr>
        <w:t>nadležnog za unutarnje poslove</w:t>
      </w:r>
      <w:r w:rsidRPr="006F4CE3">
        <w:rPr>
          <w:rFonts w:ascii="Times New Roman" w:eastAsia="Calibri" w:hAnsi="Times New Roman" w:cs="Times New Roman"/>
          <w:sz w:val="24"/>
          <w:szCs w:val="24"/>
        </w:rPr>
        <w:t>.</w:t>
      </w:r>
    </w:p>
    <w:p w14:paraId="3CD6B4AC" w14:textId="77777777" w:rsidR="006F4CE3" w:rsidRPr="006F4CE3" w:rsidRDefault="006F4CE3" w:rsidP="007E3F8F">
      <w:pPr>
        <w:spacing w:after="0" w:line="240" w:lineRule="auto"/>
        <w:jc w:val="both"/>
        <w:rPr>
          <w:rFonts w:ascii="Times New Roman" w:eastAsia="Calibri" w:hAnsi="Times New Roman" w:cs="Times New Roman"/>
          <w:sz w:val="24"/>
          <w:szCs w:val="24"/>
        </w:rPr>
      </w:pPr>
    </w:p>
    <w:p w14:paraId="13DDEE26" w14:textId="77777777" w:rsidR="006F4CE3" w:rsidRPr="006F4CE3" w:rsidRDefault="006F4CE3" w:rsidP="007E3F8F">
      <w:pPr>
        <w:tabs>
          <w:tab w:val="left" w:pos="567"/>
        </w:tabs>
        <w:spacing w:after="0" w:line="240" w:lineRule="auto"/>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4.</w:t>
      </w:r>
      <w:r w:rsidRPr="006F4CE3">
        <w:rPr>
          <w:rFonts w:ascii="Times New Roman" w:eastAsia="Calibri" w:hAnsi="Times New Roman" w:cs="Times New Roman"/>
          <w:sz w:val="24"/>
          <w:szCs w:val="24"/>
        </w:rPr>
        <w:t xml:space="preserve"> utvrđuje se da na dan stupanja na snagu Zakona, </w:t>
      </w:r>
      <w:r w:rsidR="008E30D1">
        <w:rPr>
          <w:rFonts w:ascii="Times New Roman" w:eastAsia="Calibri" w:hAnsi="Times New Roman" w:cs="Times New Roman"/>
          <w:sz w:val="24"/>
          <w:szCs w:val="24"/>
        </w:rPr>
        <w:t>Sporazum</w:t>
      </w:r>
      <w:r w:rsidRPr="006F4CE3">
        <w:rPr>
          <w:rFonts w:ascii="Times New Roman" w:eastAsia="Calibri" w:hAnsi="Times New Roman" w:cs="Times New Roman"/>
          <w:sz w:val="24"/>
          <w:szCs w:val="24"/>
        </w:rPr>
        <w:t xml:space="preserve"> iz članka 1. Zakona nije na snazi te će se podaci o </w:t>
      </w:r>
      <w:r w:rsidR="008E30D1">
        <w:rPr>
          <w:rFonts w:ascii="Times New Roman" w:eastAsia="Calibri" w:hAnsi="Times New Roman" w:cs="Times New Roman"/>
          <w:sz w:val="24"/>
          <w:szCs w:val="24"/>
        </w:rPr>
        <w:t>njegovom</w:t>
      </w:r>
      <w:r w:rsidRPr="006F4CE3">
        <w:rPr>
          <w:rFonts w:ascii="Times New Roman" w:eastAsia="Calibri" w:hAnsi="Times New Roman" w:cs="Times New Roman"/>
          <w:sz w:val="24"/>
          <w:szCs w:val="24"/>
        </w:rPr>
        <w:t xml:space="preserve"> stupanju na snagu objaviti naknadno, sukladno odredbi članka 30. stavka 3. Zakona o sklapanju i izvršavanju međunarodnih ugovora.</w:t>
      </w:r>
    </w:p>
    <w:p w14:paraId="4405DC1B" w14:textId="77777777" w:rsidR="006F4CE3" w:rsidRPr="006F4CE3" w:rsidRDefault="006F4CE3" w:rsidP="007E3F8F">
      <w:pPr>
        <w:spacing w:after="0" w:line="240" w:lineRule="auto"/>
        <w:jc w:val="both"/>
        <w:rPr>
          <w:rFonts w:ascii="Times New Roman" w:eastAsia="Calibri" w:hAnsi="Times New Roman" w:cs="Times New Roman"/>
          <w:sz w:val="24"/>
          <w:szCs w:val="24"/>
        </w:rPr>
      </w:pPr>
    </w:p>
    <w:p w14:paraId="2FD9C968" w14:textId="5D3B2023" w:rsidR="006F4CE3" w:rsidRDefault="006F4CE3" w:rsidP="007E3F8F">
      <w:pPr>
        <w:spacing w:after="0" w:line="240" w:lineRule="auto"/>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5.</w:t>
      </w:r>
      <w:r w:rsidRPr="006F4CE3">
        <w:rPr>
          <w:rFonts w:ascii="Times New Roman" w:eastAsia="Calibri" w:hAnsi="Times New Roman" w:cs="Times New Roman"/>
          <w:sz w:val="24"/>
          <w:szCs w:val="24"/>
        </w:rPr>
        <w:t xml:space="preserve"> uređuje se stupanje na snagu </w:t>
      </w:r>
      <w:r w:rsidR="007E3F8F">
        <w:rPr>
          <w:rFonts w:ascii="Times New Roman" w:eastAsia="Calibri" w:hAnsi="Times New Roman" w:cs="Times New Roman"/>
          <w:sz w:val="24"/>
          <w:szCs w:val="24"/>
        </w:rPr>
        <w:t xml:space="preserve">ovoga </w:t>
      </w:r>
      <w:r w:rsidRPr="006F4CE3">
        <w:rPr>
          <w:rFonts w:ascii="Times New Roman" w:eastAsia="Calibri" w:hAnsi="Times New Roman" w:cs="Times New Roman"/>
          <w:sz w:val="24"/>
          <w:szCs w:val="24"/>
        </w:rPr>
        <w:t>Zakona.</w:t>
      </w:r>
    </w:p>
    <w:p w14:paraId="404CCF8F" w14:textId="5DC3698E" w:rsidR="007E3F8F" w:rsidRDefault="007E3F8F" w:rsidP="007E3F8F">
      <w:pPr>
        <w:spacing w:after="0" w:line="240" w:lineRule="auto"/>
        <w:jc w:val="both"/>
        <w:rPr>
          <w:rFonts w:ascii="Times New Roman" w:eastAsia="Calibri" w:hAnsi="Times New Roman" w:cs="Times New Roman"/>
          <w:sz w:val="24"/>
          <w:szCs w:val="24"/>
        </w:rPr>
      </w:pPr>
    </w:p>
    <w:p w14:paraId="2CB546CD" w14:textId="4169F4A0" w:rsidR="007E3F8F" w:rsidRDefault="007E3F8F" w:rsidP="007E3F8F">
      <w:pPr>
        <w:spacing w:after="0" w:line="240" w:lineRule="auto"/>
        <w:jc w:val="both"/>
        <w:rPr>
          <w:rFonts w:ascii="Times New Roman" w:eastAsia="Calibri" w:hAnsi="Times New Roman" w:cs="Times New Roman"/>
          <w:sz w:val="24"/>
          <w:szCs w:val="24"/>
        </w:rPr>
      </w:pPr>
    </w:p>
    <w:p w14:paraId="18DA62E9" w14:textId="0D1154BF" w:rsidR="007E3F8F" w:rsidRDefault="007E3F8F" w:rsidP="007E3F8F">
      <w:pPr>
        <w:spacing w:after="0" w:line="240" w:lineRule="auto"/>
        <w:jc w:val="both"/>
        <w:rPr>
          <w:rFonts w:ascii="Times New Roman" w:eastAsia="Calibri" w:hAnsi="Times New Roman" w:cs="Times New Roman"/>
          <w:sz w:val="24"/>
          <w:szCs w:val="24"/>
        </w:rPr>
      </w:pPr>
    </w:p>
    <w:p w14:paraId="6CECDD87" w14:textId="55FB8272" w:rsidR="007E3F8F" w:rsidRDefault="007E3F8F" w:rsidP="007E3F8F">
      <w:pPr>
        <w:spacing w:after="0" w:line="240" w:lineRule="auto"/>
        <w:jc w:val="both"/>
        <w:rPr>
          <w:rFonts w:ascii="Times New Roman" w:eastAsia="Calibri" w:hAnsi="Times New Roman" w:cs="Times New Roman"/>
          <w:sz w:val="24"/>
          <w:szCs w:val="24"/>
        </w:rPr>
      </w:pPr>
    </w:p>
    <w:p w14:paraId="2CC839BD" w14:textId="185BD7D6" w:rsidR="007E3F8F" w:rsidRDefault="007E3F8F" w:rsidP="007E3F8F">
      <w:pPr>
        <w:spacing w:after="0" w:line="240" w:lineRule="auto"/>
        <w:jc w:val="both"/>
        <w:rPr>
          <w:rFonts w:ascii="Times New Roman" w:eastAsia="Calibri" w:hAnsi="Times New Roman" w:cs="Times New Roman"/>
          <w:sz w:val="24"/>
          <w:szCs w:val="24"/>
        </w:rPr>
      </w:pPr>
    </w:p>
    <w:p w14:paraId="1673EDDC" w14:textId="7878BE7A" w:rsidR="007E3F8F" w:rsidRDefault="007E3F8F" w:rsidP="007E3F8F">
      <w:pPr>
        <w:spacing w:after="0" w:line="240" w:lineRule="auto"/>
        <w:jc w:val="both"/>
        <w:rPr>
          <w:rFonts w:ascii="Times New Roman" w:eastAsia="Calibri" w:hAnsi="Times New Roman" w:cs="Times New Roman"/>
          <w:sz w:val="24"/>
          <w:szCs w:val="24"/>
        </w:rPr>
      </w:pPr>
    </w:p>
    <w:p w14:paraId="4B3038F1" w14:textId="140561AD" w:rsidR="007E3F8F" w:rsidRDefault="007E3F8F" w:rsidP="007E3F8F">
      <w:pPr>
        <w:spacing w:after="0" w:line="240" w:lineRule="auto"/>
        <w:jc w:val="both"/>
        <w:rPr>
          <w:rFonts w:ascii="Times New Roman" w:eastAsia="Calibri" w:hAnsi="Times New Roman" w:cs="Times New Roman"/>
          <w:sz w:val="24"/>
          <w:szCs w:val="24"/>
        </w:rPr>
      </w:pPr>
    </w:p>
    <w:p w14:paraId="2D80E172" w14:textId="4455A3B6" w:rsidR="007E3F8F" w:rsidRDefault="007E3F8F" w:rsidP="007E3F8F">
      <w:pPr>
        <w:spacing w:after="0" w:line="240" w:lineRule="auto"/>
        <w:jc w:val="both"/>
        <w:rPr>
          <w:rFonts w:ascii="Times New Roman" w:eastAsia="Calibri" w:hAnsi="Times New Roman" w:cs="Times New Roman"/>
          <w:sz w:val="24"/>
          <w:szCs w:val="24"/>
        </w:rPr>
      </w:pPr>
    </w:p>
    <w:p w14:paraId="24765A08" w14:textId="6B68A15F" w:rsidR="007E3F8F" w:rsidRDefault="007E3F8F" w:rsidP="007E3F8F">
      <w:pPr>
        <w:spacing w:after="0" w:line="240" w:lineRule="auto"/>
        <w:jc w:val="both"/>
        <w:rPr>
          <w:rFonts w:ascii="Times New Roman" w:eastAsia="Calibri" w:hAnsi="Times New Roman" w:cs="Times New Roman"/>
          <w:sz w:val="24"/>
          <w:szCs w:val="24"/>
        </w:rPr>
      </w:pPr>
    </w:p>
    <w:p w14:paraId="2803A9C2" w14:textId="2F942EDA" w:rsidR="007E3F8F" w:rsidRDefault="007E3F8F" w:rsidP="007E3F8F">
      <w:pPr>
        <w:spacing w:after="0" w:line="240" w:lineRule="auto"/>
        <w:jc w:val="both"/>
        <w:rPr>
          <w:rFonts w:ascii="Times New Roman" w:eastAsia="Calibri" w:hAnsi="Times New Roman" w:cs="Times New Roman"/>
          <w:sz w:val="24"/>
          <w:szCs w:val="24"/>
        </w:rPr>
      </w:pPr>
    </w:p>
    <w:p w14:paraId="62D61D96" w14:textId="4B39ECC4" w:rsidR="007E3F8F" w:rsidRDefault="007E3F8F" w:rsidP="007E3F8F">
      <w:pPr>
        <w:spacing w:after="0" w:line="240" w:lineRule="auto"/>
        <w:jc w:val="both"/>
        <w:rPr>
          <w:rFonts w:ascii="Times New Roman" w:eastAsia="Calibri" w:hAnsi="Times New Roman" w:cs="Times New Roman"/>
          <w:sz w:val="24"/>
          <w:szCs w:val="24"/>
        </w:rPr>
      </w:pPr>
    </w:p>
    <w:p w14:paraId="083CFCEA" w14:textId="26BF4B17" w:rsidR="007E3F8F" w:rsidRDefault="007E3F8F" w:rsidP="007E3F8F">
      <w:pPr>
        <w:spacing w:after="0" w:line="240" w:lineRule="auto"/>
        <w:jc w:val="both"/>
        <w:rPr>
          <w:rFonts w:ascii="Times New Roman" w:eastAsia="Calibri" w:hAnsi="Times New Roman" w:cs="Times New Roman"/>
          <w:sz w:val="24"/>
          <w:szCs w:val="24"/>
        </w:rPr>
      </w:pPr>
    </w:p>
    <w:p w14:paraId="13B08009" w14:textId="752C821A" w:rsidR="007E3F8F" w:rsidRDefault="007E3F8F" w:rsidP="007E3F8F">
      <w:pPr>
        <w:spacing w:after="0" w:line="240" w:lineRule="auto"/>
        <w:jc w:val="both"/>
        <w:rPr>
          <w:rFonts w:ascii="Times New Roman" w:eastAsia="Calibri" w:hAnsi="Times New Roman" w:cs="Times New Roman"/>
          <w:sz w:val="24"/>
          <w:szCs w:val="24"/>
        </w:rPr>
      </w:pPr>
    </w:p>
    <w:p w14:paraId="47881F6C" w14:textId="4C2A555D" w:rsidR="007E3F8F" w:rsidRDefault="007E3F8F" w:rsidP="007E3F8F">
      <w:pPr>
        <w:spacing w:after="0" w:line="240" w:lineRule="auto"/>
        <w:jc w:val="both"/>
        <w:rPr>
          <w:rFonts w:ascii="Times New Roman" w:eastAsia="Calibri" w:hAnsi="Times New Roman" w:cs="Times New Roman"/>
          <w:sz w:val="24"/>
          <w:szCs w:val="24"/>
        </w:rPr>
      </w:pPr>
    </w:p>
    <w:p w14:paraId="0F19B68B" w14:textId="687C993B" w:rsidR="007E3F8F" w:rsidRDefault="007E3F8F" w:rsidP="007E3F8F">
      <w:pPr>
        <w:spacing w:after="0" w:line="240" w:lineRule="auto"/>
        <w:jc w:val="both"/>
        <w:rPr>
          <w:rFonts w:ascii="Times New Roman" w:eastAsia="Calibri" w:hAnsi="Times New Roman" w:cs="Times New Roman"/>
          <w:sz w:val="24"/>
          <w:szCs w:val="24"/>
        </w:rPr>
      </w:pPr>
    </w:p>
    <w:p w14:paraId="0F0F691E" w14:textId="5D4060F7" w:rsidR="007E3F8F" w:rsidRDefault="007E3F8F" w:rsidP="007E3F8F">
      <w:pPr>
        <w:spacing w:after="0" w:line="240" w:lineRule="auto"/>
        <w:jc w:val="both"/>
        <w:rPr>
          <w:rFonts w:ascii="Times New Roman" w:eastAsia="Calibri" w:hAnsi="Times New Roman" w:cs="Times New Roman"/>
          <w:sz w:val="24"/>
          <w:szCs w:val="24"/>
        </w:rPr>
      </w:pPr>
    </w:p>
    <w:p w14:paraId="09D4BEFF" w14:textId="41AFF941" w:rsidR="007E3F8F" w:rsidRDefault="007E3F8F" w:rsidP="007E3F8F">
      <w:pPr>
        <w:spacing w:after="0" w:line="240" w:lineRule="auto"/>
        <w:jc w:val="both"/>
        <w:rPr>
          <w:rFonts w:ascii="Times New Roman" w:eastAsia="Calibri" w:hAnsi="Times New Roman" w:cs="Times New Roman"/>
          <w:sz w:val="24"/>
          <w:szCs w:val="24"/>
        </w:rPr>
      </w:pPr>
    </w:p>
    <w:p w14:paraId="16FA0A6F" w14:textId="116EF34F" w:rsidR="007E3F8F" w:rsidRDefault="007E3F8F" w:rsidP="007E3F8F">
      <w:pPr>
        <w:spacing w:after="0" w:line="240" w:lineRule="auto"/>
        <w:jc w:val="both"/>
        <w:rPr>
          <w:rFonts w:ascii="Times New Roman" w:eastAsia="Calibri" w:hAnsi="Times New Roman" w:cs="Times New Roman"/>
          <w:sz w:val="24"/>
          <w:szCs w:val="24"/>
        </w:rPr>
      </w:pPr>
    </w:p>
    <w:p w14:paraId="6878CCE7" w14:textId="7D59A463" w:rsidR="007E3F8F" w:rsidRDefault="007E3F8F" w:rsidP="007E3F8F">
      <w:pPr>
        <w:spacing w:after="0" w:line="240" w:lineRule="auto"/>
        <w:jc w:val="both"/>
        <w:rPr>
          <w:rFonts w:ascii="Times New Roman" w:eastAsia="Calibri" w:hAnsi="Times New Roman" w:cs="Times New Roman"/>
          <w:sz w:val="24"/>
          <w:szCs w:val="24"/>
        </w:rPr>
      </w:pPr>
    </w:p>
    <w:p w14:paraId="73046E6F" w14:textId="0C0D9DED" w:rsidR="007E3F8F" w:rsidRDefault="007E3F8F" w:rsidP="007E3F8F">
      <w:pPr>
        <w:spacing w:after="0" w:line="240" w:lineRule="auto"/>
        <w:jc w:val="both"/>
        <w:rPr>
          <w:rFonts w:ascii="Times New Roman" w:eastAsia="Calibri" w:hAnsi="Times New Roman" w:cs="Times New Roman"/>
          <w:sz w:val="24"/>
          <w:szCs w:val="24"/>
        </w:rPr>
      </w:pPr>
    </w:p>
    <w:p w14:paraId="01703B7B" w14:textId="49A6A1DE" w:rsidR="007E3F8F" w:rsidRDefault="007E3F8F" w:rsidP="007E3F8F">
      <w:pPr>
        <w:spacing w:after="0" w:line="240" w:lineRule="auto"/>
        <w:jc w:val="both"/>
        <w:rPr>
          <w:rFonts w:ascii="Times New Roman" w:eastAsia="Calibri" w:hAnsi="Times New Roman" w:cs="Times New Roman"/>
          <w:sz w:val="24"/>
          <w:szCs w:val="24"/>
        </w:rPr>
      </w:pPr>
    </w:p>
    <w:p w14:paraId="189CA6BB" w14:textId="7EDEC141" w:rsidR="007E3F8F" w:rsidRDefault="007E3F8F" w:rsidP="007E3F8F">
      <w:pPr>
        <w:spacing w:after="0" w:line="240" w:lineRule="auto"/>
        <w:jc w:val="both"/>
        <w:rPr>
          <w:rFonts w:ascii="Times New Roman" w:eastAsia="Calibri" w:hAnsi="Times New Roman" w:cs="Times New Roman"/>
          <w:sz w:val="24"/>
          <w:szCs w:val="24"/>
        </w:rPr>
      </w:pPr>
    </w:p>
    <w:p w14:paraId="42A8C46A" w14:textId="77777777" w:rsidR="004C7C4C" w:rsidRDefault="004C7C4C" w:rsidP="007E3F8F">
      <w:pPr>
        <w:spacing w:after="0" w:line="240" w:lineRule="auto"/>
        <w:jc w:val="both"/>
        <w:rPr>
          <w:rFonts w:ascii="Times New Roman" w:eastAsia="Calibri" w:hAnsi="Times New Roman" w:cs="Times New Roman"/>
          <w:sz w:val="24"/>
          <w:szCs w:val="24"/>
        </w:rPr>
      </w:pPr>
    </w:p>
    <w:p w14:paraId="59D2C2D4" w14:textId="058934BB" w:rsidR="007E3F8F" w:rsidRDefault="007E3F8F" w:rsidP="007E3F8F">
      <w:pPr>
        <w:spacing w:after="0" w:line="240" w:lineRule="auto"/>
        <w:jc w:val="both"/>
        <w:rPr>
          <w:rFonts w:ascii="Times New Roman" w:eastAsia="Calibri" w:hAnsi="Times New Roman" w:cs="Times New Roman"/>
          <w:sz w:val="24"/>
          <w:szCs w:val="24"/>
        </w:rPr>
      </w:pPr>
    </w:p>
    <w:p w14:paraId="7BB8AB1E" w14:textId="76899F26" w:rsidR="007E3F8F" w:rsidRDefault="007E3F8F" w:rsidP="007E3F8F">
      <w:pPr>
        <w:spacing w:after="0" w:line="240" w:lineRule="auto"/>
        <w:jc w:val="both"/>
        <w:rPr>
          <w:rFonts w:ascii="Times New Roman" w:eastAsia="Calibri" w:hAnsi="Times New Roman" w:cs="Times New Roman"/>
          <w:sz w:val="24"/>
          <w:szCs w:val="24"/>
        </w:rPr>
      </w:pPr>
    </w:p>
    <w:p w14:paraId="18AB5B62" w14:textId="00DD8BB5" w:rsidR="007E3F8F" w:rsidRDefault="007E3F8F" w:rsidP="007E3F8F">
      <w:pPr>
        <w:spacing w:after="0" w:line="240" w:lineRule="auto"/>
        <w:jc w:val="both"/>
        <w:rPr>
          <w:rFonts w:ascii="Times New Roman" w:eastAsia="Calibri" w:hAnsi="Times New Roman" w:cs="Times New Roman"/>
          <w:sz w:val="24"/>
          <w:szCs w:val="24"/>
        </w:rPr>
      </w:pPr>
    </w:p>
    <w:p w14:paraId="4E454EB5" w14:textId="53E9592F" w:rsidR="007E3F8F" w:rsidRDefault="007E3F8F" w:rsidP="007E3F8F">
      <w:pPr>
        <w:spacing w:after="0" w:line="240" w:lineRule="auto"/>
        <w:jc w:val="both"/>
        <w:rPr>
          <w:rFonts w:ascii="Times New Roman" w:eastAsia="Calibri" w:hAnsi="Times New Roman" w:cs="Times New Roman"/>
          <w:sz w:val="24"/>
          <w:szCs w:val="24"/>
        </w:rPr>
      </w:pPr>
    </w:p>
    <w:p w14:paraId="3A0F46CD" w14:textId="771C016F" w:rsidR="007E3F8F" w:rsidRDefault="007E3F8F" w:rsidP="007E3F8F">
      <w:pPr>
        <w:spacing w:after="0" w:line="240" w:lineRule="auto"/>
        <w:jc w:val="both"/>
        <w:rPr>
          <w:rFonts w:ascii="Times New Roman" w:eastAsia="Calibri" w:hAnsi="Times New Roman" w:cs="Times New Roman"/>
          <w:sz w:val="24"/>
          <w:szCs w:val="24"/>
        </w:rPr>
      </w:pPr>
      <w:bookmarkStart w:id="0" w:name="_GoBack"/>
      <w:bookmarkEnd w:id="0"/>
    </w:p>
    <w:p w14:paraId="3D635013" w14:textId="22769776" w:rsidR="007E3F8F" w:rsidRPr="006F4CE3" w:rsidRDefault="00222C09" w:rsidP="007E3F8F">
      <w:pPr>
        <w:spacing w:after="0" w:line="240" w:lineRule="auto"/>
        <w:ind w:left="1410" w:hanging="1410"/>
        <w:jc w:val="both"/>
        <w:rPr>
          <w:rFonts w:ascii="Times New Roman" w:eastAsia="Calibri" w:hAnsi="Times New Roman" w:cs="Times New Roman"/>
          <w:b/>
          <w:sz w:val="24"/>
          <w:szCs w:val="24"/>
        </w:rPr>
      </w:pPr>
      <w:r w:rsidRPr="007E3F8F">
        <w:rPr>
          <w:rFonts w:ascii="Times New Roman" w:eastAsia="Calibri" w:hAnsi="Times New Roman" w:cs="Times New Roman"/>
          <w:b/>
          <w:sz w:val="24"/>
          <w:szCs w:val="24"/>
        </w:rPr>
        <w:t>PRILOG</w:t>
      </w:r>
      <w:r w:rsidR="007E3F8F" w:rsidRPr="007E3F8F">
        <w:rPr>
          <w:rFonts w:ascii="Times New Roman" w:eastAsia="Calibri" w:hAnsi="Times New Roman" w:cs="Times New Roman"/>
          <w:b/>
          <w:sz w:val="24"/>
          <w:szCs w:val="24"/>
        </w:rPr>
        <w:t xml:space="preserve">: </w:t>
      </w:r>
      <w:r w:rsidR="007E3F8F">
        <w:rPr>
          <w:rFonts w:ascii="Times New Roman" w:eastAsia="Calibri" w:hAnsi="Times New Roman" w:cs="Times New Roman"/>
          <w:b/>
          <w:sz w:val="24"/>
          <w:szCs w:val="24"/>
        </w:rPr>
        <w:tab/>
      </w:r>
      <w:r>
        <w:rPr>
          <w:rFonts w:ascii="Times New Roman" w:eastAsia="Calibri" w:hAnsi="Times New Roman" w:cs="Times New Roman"/>
          <w:b/>
          <w:sz w:val="24"/>
          <w:szCs w:val="24"/>
        </w:rPr>
        <w:t>P</w:t>
      </w:r>
      <w:r w:rsidR="007E3F8F" w:rsidRPr="007E3F8F">
        <w:rPr>
          <w:rFonts w:ascii="Times New Roman" w:eastAsia="Calibri" w:hAnsi="Times New Roman" w:cs="Times New Roman"/>
          <w:b/>
          <w:sz w:val="24"/>
          <w:szCs w:val="24"/>
        </w:rPr>
        <w:t>reslika teksta Sporazuma između Vlade Republike Hrvatske i Vlade Mađarske o izmjenama i dopunama Sporazuma između Vlade Republike Hrvatske i Vlade Republike Mađarske o suradnji u borbi protiv prekograničnog kriminala</w:t>
      </w:r>
      <w:r w:rsidR="007E3F8F">
        <w:rPr>
          <w:rFonts w:ascii="Times New Roman" w:eastAsia="Calibri" w:hAnsi="Times New Roman" w:cs="Times New Roman"/>
          <w:b/>
          <w:sz w:val="24"/>
          <w:szCs w:val="24"/>
        </w:rPr>
        <w:t>, u izvorniku na hrvatskom jeziku</w:t>
      </w:r>
    </w:p>
    <w:p w14:paraId="51106D34" w14:textId="77777777" w:rsidR="006F4CE3" w:rsidRPr="006F4CE3" w:rsidRDefault="006F4CE3" w:rsidP="007E3F8F">
      <w:pPr>
        <w:spacing w:after="0" w:line="240" w:lineRule="auto"/>
        <w:rPr>
          <w:rFonts w:ascii="Calibri" w:eastAsia="Calibri" w:hAnsi="Calibri" w:cs="Times New Roman"/>
        </w:rPr>
      </w:pPr>
    </w:p>
    <w:p w14:paraId="7E3A363C" w14:textId="77777777" w:rsidR="00F46864" w:rsidRDefault="00F46864"/>
    <w:sectPr w:rsidR="00F468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9AE5" w14:textId="77777777" w:rsidR="00AB2657" w:rsidRDefault="00AB2657">
      <w:pPr>
        <w:spacing w:after="0" w:line="240" w:lineRule="auto"/>
      </w:pPr>
      <w:r>
        <w:separator/>
      </w:r>
    </w:p>
  </w:endnote>
  <w:endnote w:type="continuationSeparator" w:id="0">
    <w:p w14:paraId="1AEA7A00" w14:textId="77777777" w:rsidR="00AB2657" w:rsidRDefault="00AB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5C5F" w14:textId="77777777" w:rsidR="00BE3FD7" w:rsidRDefault="00222C09">
    <w:pPr>
      <w:pStyle w:val="Footer"/>
      <w:jc w:val="center"/>
    </w:pPr>
  </w:p>
  <w:p w14:paraId="68BC6ABF" w14:textId="77777777" w:rsidR="005D07DF" w:rsidRDefault="0022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94DB" w14:textId="77777777" w:rsidR="00AB2657" w:rsidRDefault="00AB2657">
      <w:pPr>
        <w:spacing w:after="0" w:line="240" w:lineRule="auto"/>
      </w:pPr>
      <w:r>
        <w:separator/>
      </w:r>
    </w:p>
  </w:footnote>
  <w:footnote w:type="continuationSeparator" w:id="0">
    <w:p w14:paraId="463853B1" w14:textId="77777777" w:rsidR="00AB2657" w:rsidRDefault="00AB2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77F"/>
    <w:multiLevelType w:val="hybridMultilevel"/>
    <w:tmpl w:val="0A48CC60"/>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75CDF"/>
    <w:multiLevelType w:val="hybridMultilevel"/>
    <w:tmpl w:val="785E176C"/>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25596"/>
    <w:multiLevelType w:val="hybridMultilevel"/>
    <w:tmpl w:val="9B50F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BE682E"/>
    <w:multiLevelType w:val="hybridMultilevel"/>
    <w:tmpl w:val="D442A3F0"/>
    <w:lvl w:ilvl="0" w:tplc="393067A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51247"/>
    <w:multiLevelType w:val="hybridMultilevel"/>
    <w:tmpl w:val="D3D8A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64F42"/>
    <w:multiLevelType w:val="hybridMultilevel"/>
    <w:tmpl w:val="560EE35E"/>
    <w:lvl w:ilvl="0" w:tplc="B100C8B4">
      <w:start w:val="1"/>
      <w:numFmt w:val="low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A52697"/>
    <w:multiLevelType w:val="hybridMultilevel"/>
    <w:tmpl w:val="D018D3FA"/>
    <w:lvl w:ilvl="0" w:tplc="4B988DE4">
      <w:start w:val="1"/>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DF03B1"/>
    <w:multiLevelType w:val="hybridMultilevel"/>
    <w:tmpl w:val="36967E04"/>
    <w:lvl w:ilvl="0" w:tplc="023E7F16">
      <w:start w:val="1"/>
      <w:numFmt w:val="lowerLetter"/>
      <w:lvlText w:val="%1."/>
      <w:lvlJc w:val="left"/>
      <w:pPr>
        <w:ind w:left="1065" w:hanging="705"/>
      </w:pPr>
      <w:rPr>
        <w:rFonts w:hint="default"/>
      </w:rPr>
    </w:lvl>
    <w:lvl w:ilvl="1" w:tplc="2A28CFEE">
      <w:start w:val="1"/>
      <w:numFmt w:val="decimal"/>
      <w:lvlText w:val="%2."/>
      <w:lvlJc w:val="left"/>
      <w:pPr>
        <w:ind w:left="1785" w:hanging="705"/>
      </w:pPr>
      <w:rPr>
        <w:rFonts w:hint="default"/>
      </w:rPr>
    </w:lvl>
    <w:lvl w:ilvl="2" w:tplc="048CBDD8">
      <w:numFmt w:val="bullet"/>
      <w:lvlText w:val=""/>
      <w:lvlJc w:val="left"/>
      <w:pPr>
        <w:ind w:left="2340" w:hanging="360"/>
      </w:pPr>
      <w:rPr>
        <w:rFonts w:ascii="Wingdings" w:eastAsiaTheme="minorHAnsi" w:hAnsi="Wingdings"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557C30"/>
    <w:multiLevelType w:val="hybridMultilevel"/>
    <w:tmpl w:val="7A08042E"/>
    <w:lvl w:ilvl="0" w:tplc="2B6294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BD757F"/>
    <w:multiLevelType w:val="hybridMultilevel"/>
    <w:tmpl w:val="22C2B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8F6331"/>
    <w:multiLevelType w:val="hybridMultilevel"/>
    <w:tmpl w:val="030EACA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1571D"/>
    <w:multiLevelType w:val="hybridMultilevel"/>
    <w:tmpl w:val="9F587A8A"/>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712E52"/>
    <w:multiLevelType w:val="hybridMultilevel"/>
    <w:tmpl w:val="10EED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E0952"/>
    <w:multiLevelType w:val="hybridMultilevel"/>
    <w:tmpl w:val="314A4F26"/>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467E0A"/>
    <w:multiLevelType w:val="hybridMultilevel"/>
    <w:tmpl w:val="1994AE44"/>
    <w:lvl w:ilvl="0" w:tplc="3F307752">
      <w:start w:val="1"/>
      <w:numFmt w:val="lowerRoman"/>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FE3AEB"/>
    <w:multiLevelType w:val="hybridMultilevel"/>
    <w:tmpl w:val="3022F644"/>
    <w:lvl w:ilvl="0" w:tplc="04090019">
      <w:start w:val="1"/>
      <w:numFmt w:val="lowerLetter"/>
      <w:lvlText w:val="%1."/>
      <w:lvlJc w:val="left"/>
      <w:pPr>
        <w:tabs>
          <w:tab w:val="num" w:pos="720"/>
        </w:tabs>
        <w:ind w:left="720" w:hanging="360"/>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AD54B31"/>
    <w:multiLevelType w:val="hybridMultilevel"/>
    <w:tmpl w:val="A0069C2A"/>
    <w:lvl w:ilvl="0" w:tplc="AFDC255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61816"/>
    <w:multiLevelType w:val="hybridMultilevel"/>
    <w:tmpl w:val="5256354E"/>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18E1469"/>
    <w:multiLevelType w:val="hybridMultilevel"/>
    <w:tmpl w:val="60D89C34"/>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68146E"/>
    <w:multiLevelType w:val="hybridMultilevel"/>
    <w:tmpl w:val="28A828CC"/>
    <w:lvl w:ilvl="0" w:tplc="408E00B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555FCE"/>
    <w:multiLevelType w:val="hybridMultilevel"/>
    <w:tmpl w:val="C314653E"/>
    <w:lvl w:ilvl="0" w:tplc="041A000F">
      <w:start w:val="1"/>
      <w:numFmt w:val="decimal"/>
      <w:lvlText w:val="%1."/>
      <w:lvlJc w:val="left"/>
      <w:pPr>
        <w:ind w:left="720" w:hanging="360"/>
      </w:pPr>
      <w:rPr>
        <w:rFonts w:hint="default"/>
      </w:rPr>
    </w:lvl>
    <w:lvl w:ilvl="1" w:tplc="99E80018">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FB00DB"/>
    <w:multiLevelType w:val="hybridMultilevel"/>
    <w:tmpl w:val="4D72A4EA"/>
    <w:lvl w:ilvl="0" w:tplc="6D90C3E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044F40"/>
    <w:multiLevelType w:val="hybridMultilevel"/>
    <w:tmpl w:val="BF245F6E"/>
    <w:lvl w:ilvl="0" w:tplc="F860135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7F517E"/>
    <w:multiLevelType w:val="hybridMultilevel"/>
    <w:tmpl w:val="EDE61A5C"/>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471E6B"/>
    <w:multiLevelType w:val="hybridMultilevel"/>
    <w:tmpl w:val="4BDC9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43266"/>
    <w:multiLevelType w:val="hybridMultilevel"/>
    <w:tmpl w:val="736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DA55A9"/>
    <w:multiLevelType w:val="hybridMultilevel"/>
    <w:tmpl w:val="6B840A22"/>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C765B67"/>
    <w:multiLevelType w:val="hybridMultilevel"/>
    <w:tmpl w:val="E93E95F8"/>
    <w:lvl w:ilvl="0" w:tplc="EA5C62AC">
      <w:start w:val="1"/>
      <w:numFmt w:val="decimal"/>
      <w:lvlText w:val="(%1)"/>
      <w:lvlJc w:val="left"/>
      <w:pPr>
        <w:ind w:left="720" w:hanging="360"/>
      </w:pPr>
      <w:rPr>
        <w:rFonts w:hint="default"/>
      </w:rPr>
    </w:lvl>
    <w:lvl w:ilvl="1" w:tplc="96A027C4">
      <w:start w:val="1"/>
      <w:numFmt w:val="lowerLetter"/>
      <w:lvlText w:val="%2)"/>
      <w:lvlJc w:val="left"/>
      <w:pPr>
        <w:ind w:left="1440" w:hanging="360"/>
      </w:pPr>
      <w:rPr>
        <w:rFonts w:hint="default"/>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DE707B"/>
    <w:multiLevelType w:val="hybridMultilevel"/>
    <w:tmpl w:val="9386FC34"/>
    <w:lvl w:ilvl="0" w:tplc="BD9EFC16">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613AF3"/>
    <w:multiLevelType w:val="hybridMultilevel"/>
    <w:tmpl w:val="253A897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1C2977"/>
    <w:multiLevelType w:val="hybridMultilevel"/>
    <w:tmpl w:val="16A2C80A"/>
    <w:lvl w:ilvl="0" w:tplc="041A0019">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523357A"/>
    <w:multiLevelType w:val="hybridMultilevel"/>
    <w:tmpl w:val="17FC5E1C"/>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BB3678"/>
    <w:multiLevelType w:val="hybridMultilevel"/>
    <w:tmpl w:val="AC386D6E"/>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880188"/>
    <w:multiLevelType w:val="hybridMultilevel"/>
    <w:tmpl w:val="E5C2FCF0"/>
    <w:lvl w:ilvl="0" w:tplc="940279E2">
      <w:start w:val="1"/>
      <w:numFmt w:val="lowerLetter"/>
      <w:lvlText w:val="%1."/>
      <w:lvlJc w:val="left"/>
      <w:pPr>
        <w:ind w:left="1065" w:hanging="705"/>
      </w:pPr>
      <w:rPr>
        <w:rFonts w:hint="default"/>
      </w:rPr>
    </w:lvl>
    <w:lvl w:ilvl="1" w:tplc="1CF074F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B454AB"/>
    <w:multiLevelType w:val="hybridMultilevel"/>
    <w:tmpl w:val="24588878"/>
    <w:lvl w:ilvl="0" w:tplc="DBF024E0">
      <w:start w:val="1"/>
      <w:numFmt w:val="lowerLetter"/>
      <w:lvlText w:val="%1."/>
      <w:lvlJc w:val="left"/>
      <w:pPr>
        <w:ind w:left="360" w:hanging="360"/>
      </w:pPr>
      <w:rPr>
        <w:rFonts w:ascii="Times New Roman" w:eastAsia="Calibri" w:hAnsi="Times New Roman" w:cs="Times New Roman"/>
      </w:rPr>
    </w:lvl>
    <w:lvl w:ilvl="1" w:tplc="190C37EC">
      <w:start w:val="1"/>
      <w:numFmt w:val="decimal"/>
      <w:lvlText w:val="%2."/>
      <w:lvlJc w:val="left"/>
      <w:pPr>
        <w:ind w:left="129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5F2C4B"/>
    <w:multiLevelType w:val="hybridMultilevel"/>
    <w:tmpl w:val="C9AED754"/>
    <w:lvl w:ilvl="0" w:tplc="041A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9495A"/>
    <w:multiLevelType w:val="hybridMultilevel"/>
    <w:tmpl w:val="587ACA02"/>
    <w:lvl w:ilvl="0" w:tplc="041A0019">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32"/>
  </w:num>
  <w:num w:numId="2">
    <w:abstractNumId w:val="0"/>
  </w:num>
  <w:num w:numId="3">
    <w:abstractNumId w:val="11"/>
  </w:num>
  <w:num w:numId="4">
    <w:abstractNumId w:val="33"/>
  </w:num>
  <w:num w:numId="5">
    <w:abstractNumId w:val="31"/>
  </w:num>
  <w:num w:numId="6">
    <w:abstractNumId w:val="29"/>
  </w:num>
  <w:num w:numId="7">
    <w:abstractNumId w:val="16"/>
  </w:num>
  <w:num w:numId="8">
    <w:abstractNumId w:val="10"/>
  </w:num>
  <w:num w:numId="9">
    <w:abstractNumId w:val="22"/>
  </w:num>
  <w:num w:numId="10">
    <w:abstractNumId w:val="23"/>
  </w:num>
  <w:num w:numId="11">
    <w:abstractNumId w:val="14"/>
  </w:num>
  <w:num w:numId="12">
    <w:abstractNumId w:val="13"/>
  </w:num>
  <w:num w:numId="13">
    <w:abstractNumId w:val="20"/>
  </w:num>
  <w:num w:numId="14">
    <w:abstractNumId w:val="21"/>
  </w:num>
  <w:num w:numId="15">
    <w:abstractNumId w:val="7"/>
  </w:num>
  <w:num w:numId="16">
    <w:abstractNumId w:val="1"/>
  </w:num>
  <w:num w:numId="17">
    <w:abstractNumId w:val="34"/>
  </w:num>
  <w:num w:numId="18">
    <w:abstractNumId w:val="18"/>
  </w:num>
  <w:num w:numId="19">
    <w:abstractNumId w:val="6"/>
  </w:num>
  <w:num w:numId="20">
    <w:abstractNumId w:val="8"/>
  </w:num>
  <w:num w:numId="21">
    <w:abstractNumId w:val="35"/>
  </w:num>
  <w:num w:numId="22">
    <w:abstractNumId w:val="28"/>
  </w:num>
  <w:num w:numId="23">
    <w:abstractNumId w:val="3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30"/>
  </w:num>
  <w:num w:numId="28">
    <w:abstractNumId w:val="2"/>
  </w:num>
  <w:num w:numId="29">
    <w:abstractNumId w:val="15"/>
  </w:num>
  <w:num w:numId="30">
    <w:abstractNumId w:val="37"/>
  </w:num>
  <w:num w:numId="31">
    <w:abstractNumId w:val="24"/>
  </w:num>
  <w:num w:numId="32">
    <w:abstractNumId w:val="12"/>
  </w:num>
  <w:num w:numId="33">
    <w:abstractNumId w:val="9"/>
  </w:num>
  <w:num w:numId="34">
    <w:abstractNumId w:val="17"/>
  </w:num>
  <w:num w:numId="35">
    <w:abstractNumId w:val="19"/>
  </w:num>
  <w:num w:numId="36">
    <w:abstractNumId w:val="27"/>
  </w:num>
  <w:num w:numId="37">
    <w:abstractNumId w:val="3"/>
  </w:num>
  <w:num w:numId="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3"/>
    <w:rsid w:val="00003B5F"/>
    <w:rsid w:val="00013AAD"/>
    <w:rsid w:val="0003566C"/>
    <w:rsid w:val="00035E70"/>
    <w:rsid w:val="00062076"/>
    <w:rsid w:val="000716C2"/>
    <w:rsid w:val="0008660D"/>
    <w:rsid w:val="000E7110"/>
    <w:rsid w:val="00112D4A"/>
    <w:rsid w:val="00126CB1"/>
    <w:rsid w:val="00134534"/>
    <w:rsid w:val="00136159"/>
    <w:rsid w:val="00141022"/>
    <w:rsid w:val="00141E1C"/>
    <w:rsid w:val="001952FC"/>
    <w:rsid w:val="001A6091"/>
    <w:rsid w:val="001D76D9"/>
    <w:rsid w:val="001E4489"/>
    <w:rsid w:val="002015D5"/>
    <w:rsid w:val="00222C09"/>
    <w:rsid w:val="00230736"/>
    <w:rsid w:val="0024098F"/>
    <w:rsid w:val="00266B95"/>
    <w:rsid w:val="00280E32"/>
    <w:rsid w:val="00295DD7"/>
    <w:rsid w:val="002B364E"/>
    <w:rsid w:val="002C5802"/>
    <w:rsid w:val="002D57DA"/>
    <w:rsid w:val="00307229"/>
    <w:rsid w:val="003104E4"/>
    <w:rsid w:val="003146E9"/>
    <w:rsid w:val="003446FE"/>
    <w:rsid w:val="003526FE"/>
    <w:rsid w:val="00365C34"/>
    <w:rsid w:val="003A5372"/>
    <w:rsid w:val="00417CFD"/>
    <w:rsid w:val="004408B0"/>
    <w:rsid w:val="00451524"/>
    <w:rsid w:val="004809D0"/>
    <w:rsid w:val="00480AB0"/>
    <w:rsid w:val="0049228D"/>
    <w:rsid w:val="004A37B9"/>
    <w:rsid w:val="004A52D5"/>
    <w:rsid w:val="004B38EF"/>
    <w:rsid w:val="004C07DA"/>
    <w:rsid w:val="004C49FE"/>
    <w:rsid w:val="004C7C4C"/>
    <w:rsid w:val="004D3ED3"/>
    <w:rsid w:val="004F10C0"/>
    <w:rsid w:val="004F5D87"/>
    <w:rsid w:val="005021F8"/>
    <w:rsid w:val="0051747C"/>
    <w:rsid w:val="00523EA3"/>
    <w:rsid w:val="005272AE"/>
    <w:rsid w:val="00534EEA"/>
    <w:rsid w:val="00535CAA"/>
    <w:rsid w:val="0055546A"/>
    <w:rsid w:val="00556DE7"/>
    <w:rsid w:val="00560451"/>
    <w:rsid w:val="005A09C3"/>
    <w:rsid w:val="005A1F17"/>
    <w:rsid w:val="005A4B0E"/>
    <w:rsid w:val="005B3263"/>
    <w:rsid w:val="005B3D89"/>
    <w:rsid w:val="005B6418"/>
    <w:rsid w:val="005B7F1F"/>
    <w:rsid w:val="005C47FF"/>
    <w:rsid w:val="005E2940"/>
    <w:rsid w:val="00610DDB"/>
    <w:rsid w:val="00633510"/>
    <w:rsid w:val="006438D1"/>
    <w:rsid w:val="0067363A"/>
    <w:rsid w:val="006819D2"/>
    <w:rsid w:val="006845D0"/>
    <w:rsid w:val="00693D80"/>
    <w:rsid w:val="006B7ED7"/>
    <w:rsid w:val="006E52D4"/>
    <w:rsid w:val="006E648D"/>
    <w:rsid w:val="006F047F"/>
    <w:rsid w:val="006F4CE3"/>
    <w:rsid w:val="006F70B2"/>
    <w:rsid w:val="007563D0"/>
    <w:rsid w:val="0077436A"/>
    <w:rsid w:val="00785D68"/>
    <w:rsid w:val="007B2BDF"/>
    <w:rsid w:val="007D2755"/>
    <w:rsid w:val="007D6549"/>
    <w:rsid w:val="007E3F8F"/>
    <w:rsid w:val="007E561E"/>
    <w:rsid w:val="00835D29"/>
    <w:rsid w:val="00846136"/>
    <w:rsid w:val="00856179"/>
    <w:rsid w:val="00863C94"/>
    <w:rsid w:val="008C2B70"/>
    <w:rsid w:val="008C6648"/>
    <w:rsid w:val="008E30D1"/>
    <w:rsid w:val="008E3F2F"/>
    <w:rsid w:val="008E4020"/>
    <w:rsid w:val="008E7321"/>
    <w:rsid w:val="00917E30"/>
    <w:rsid w:val="00954A05"/>
    <w:rsid w:val="00955693"/>
    <w:rsid w:val="009567BA"/>
    <w:rsid w:val="0096655C"/>
    <w:rsid w:val="0097729A"/>
    <w:rsid w:val="009815DB"/>
    <w:rsid w:val="009A6F78"/>
    <w:rsid w:val="009B41B6"/>
    <w:rsid w:val="009B5F09"/>
    <w:rsid w:val="009E0036"/>
    <w:rsid w:val="009F5B3F"/>
    <w:rsid w:val="00A22E43"/>
    <w:rsid w:val="00A36189"/>
    <w:rsid w:val="00A539EE"/>
    <w:rsid w:val="00AA7477"/>
    <w:rsid w:val="00AB2657"/>
    <w:rsid w:val="00AC6D66"/>
    <w:rsid w:val="00AD34C2"/>
    <w:rsid w:val="00B07625"/>
    <w:rsid w:val="00B21DC3"/>
    <w:rsid w:val="00B32F43"/>
    <w:rsid w:val="00B35F9C"/>
    <w:rsid w:val="00B42548"/>
    <w:rsid w:val="00B75099"/>
    <w:rsid w:val="00B7581B"/>
    <w:rsid w:val="00B76958"/>
    <w:rsid w:val="00B97E99"/>
    <w:rsid w:val="00BB4263"/>
    <w:rsid w:val="00BB60BF"/>
    <w:rsid w:val="00BE41E2"/>
    <w:rsid w:val="00BF60E4"/>
    <w:rsid w:val="00C41507"/>
    <w:rsid w:val="00C4201D"/>
    <w:rsid w:val="00C47D8E"/>
    <w:rsid w:val="00C7207E"/>
    <w:rsid w:val="00C9366F"/>
    <w:rsid w:val="00CA1D0A"/>
    <w:rsid w:val="00CC4B6E"/>
    <w:rsid w:val="00CC576E"/>
    <w:rsid w:val="00CD3C61"/>
    <w:rsid w:val="00CD79C4"/>
    <w:rsid w:val="00CE167E"/>
    <w:rsid w:val="00CF181B"/>
    <w:rsid w:val="00CF203E"/>
    <w:rsid w:val="00D03724"/>
    <w:rsid w:val="00D0674E"/>
    <w:rsid w:val="00D1286A"/>
    <w:rsid w:val="00D357A1"/>
    <w:rsid w:val="00D64D7A"/>
    <w:rsid w:val="00D7304A"/>
    <w:rsid w:val="00DA5651"/>
    <w:rsid w:val="00DB4848"/>
    <w:rsid w:val="00DD009A"/>
    <w:rsid w:val="00DF1D27"/>
    <w:rsid w:val="00E272E4"/>
    <w:rsid w:val="00E4361C"/>
    <w:rsid w:val="00E438B2"/>
    <w:rsid w:val="00E478F1"/>
    <w:rsid w:val="00EA0BAC"/>
    <w:rsid w:val="00EB0F41"/>
    <w:rsid w:val="00EB7739"/>
    <w:rsid w:val="00ED6D80"/>
    <w:rsid w:val="00ED7359"/>
    <w:rsid w:val="00EE2C43"/>
    <w:rsid w:val="00EF13F9"/>
    <w:rsid w:val="00F20E5E"/>
    <w:rsid w:val="00F229E1"/>
    <w:rsid w:val="00F27926"/>
    <w:rsid w:val="00F46864"/>
    <w:rsid w:val="00F5046A"/>
    <w:rsid w:val="00F612A0"/>
    <w:rsid w:val="00F71108"/>
    <w:rsid w:val="00F77AEA"/>
    <w:rsid w:val="00FB6103"/>
    <w:rsid w:val="00FB6A45"/>
    <w:rsid w:val="00FC0F40"/>
    <w:rsid w:val="00FC24D6"/>
    <w:rsid w:val="00FC6BF6"/>
    <w:rsid w:val="00FC7015"/>
    <w:rsid w:val="00FE0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39B"/>
  <w15:chartTrackingRefBased/>
  <w15:docId w15:val="{02DE6E59-91CC-4997-BB5F-D15E65D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4CE3"/>
    <w:rPr>
      <w:rFonts w:ascii="Calibri" w:eastAsia="Calibri" w:hAnsi="Calibri" w:cs="Times New Roman"/>
    </w:rPr>
  </w:style>
  <w:style w:type="paragraph" w:styleId="Footer">
    <w:name w:val="footer"/>
    <w:basedOn w:val="Normal"/>
    <w:link w:val="Foot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4CE3"/>
    <w:rPr>
      <w:rFonts w:ascii="Calibri" w:eastAsia="Calibri" w:hAnsi="Calibri" w:cs="Times New Roman"/>
    </w:rPr>
  </w:style>
  <w:style w:type="paragraph" w:styleId="ListParagraph">
    <w:name w:val="List Paragraph"/>
    <w:basedOn w:val="Normal"/>
    <w:uiPriority w:val="34"/>
    <w:qFormat/>
    <w:rsid w:val="00535CAA"/>
    <w:pPr>
      <w:ind w:left="720"/>
      <w:contextualSpacing/>
    </w:pPr>
  </w:style>
  <w:style w:type="table" w:styleId="TableGrid">
    <w:name w:val="Table Grid"/>
    <w:basedOn w:val="TableNormal"/>
    <w:uiPriority w:val="39"/>
    <w:rsid w:val="0053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A"/>
    <w:rPr>
      <w:rFonts w:ascii="Segoe UI" w:hAnsi="Segoe UI" w:cs="Segoe UI"/>
      <w:sz w:val="18"/>
      <w:szCs w:val="18"/>
    </w:rPr>
  </w:style>
  <w:style w:type="paragraph" w:styleId="NoSpacing">
    <w:name w:val="No Spacing"/>
    <w:uiPriority w:val="1"/>
    <w:qFormat/>
    <w:rsid w:val="00CA1D0A"/>
    <w:pPr>
      <w:spacing w:after="0" w:line="240" w:lineRule="auto"/>
    </w:pPr>
    <w:rPr>
      <w:rFonts w:ascii="Calibri" w:eastAsia="Calibri" w:hAnsi="Calibri" w:cs="Times New Roman"/>
      <w:lang w:val="en-US"/>
    </w:rPr>
  </w:style>
  <w:style w:type="paragraph" w:customStyle="1" w:styleId="MELEGRAM">
    <w:name w:val="MELEGRAM"/>
    <w:basedOn w:val="Normal"/>
    <w:uiPriority w:val="99"/>
    <w:qFormat/>
    <w:rsid w:val="00C47D8E"/>
    <w:pPr>
      <w:tabs>
        <w:tab w:val="left" w:pos="480"/>
        <w:tab w:val="left" w:pos="960"/>
        <w:tab w:val="left" w:pos="1440"/>
        <w:tab w:val="left" w:pos="1920"/>
        <w:tab w:val="left" w:pos="2400"/>
        <w:tab w:val="left" w:pos="2880"/>
        <w:tab w:val="left" w:pos="3360"/>
        <w:tab w:val="left" w:pos="3840"/>
        <w:tab w:val="left" w:pos="4320"/>
        <w:tab w:val="left" w:pos="5040"/>
      </w:tabs>
      <w:suppressAutoHyphens/>
      <w:spacing w:after="0" w:line="240" w:lineRule="exact"/>
      <w:textAlignment w:val="baseline"/>
    </w:pPr>
    <w:rPr>
      <w:rFonts w:ascii="Courier New" w:eastAsia="Times New Roman" w:hAnsi="Courier New" w:cs="Times New Roman"/>
      <w:sz w:val="24"/>
      <w:szCs w:val="20"/>
    </w:rPr>
  </w:style>
  <w:style w:type="table" w:customStyle="1" w:styleId="TableGrid1">
    <w:name w:val="Table Grid1"/>
    <w:basedOn w:val="TableNormal"/>
    <w:next w:val="TableGrid"/>
    <w:rsid w:val="007D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772">
      <w:bodyDiv w:val="1"/>
      <w:marLeft w:val="0"/>
      <w:marRight w:val="0"/>
      <w:marTop w:val="0"/>
      <w:marBottom w:val="0"/>
      <w:divBdr>
        <w:top w:val="none" w:sz="0" w:space="0" w:color="auto"/>
        <w:left w:val="none" w:sz="0" w:space="0" w:color="auto"/>
        <w:bottom w:val="none" w:sz="0" w:space="0" w:color="auto"/>
        <w:right w:val="none" w:sz="0" w:space="0" w:color="auto"/>
      </w:divBdr>
    </w:div>
    <w:div w:id="71321455">
      <w:bodyDiv w:val="1"/>
      <w:marLeft w:val="0"/>
      <w:marRight w:val="0"/>
      <w:marTop w:val="0"/>
      <w:marBottom w:val="0"/>
      <w:divBdr>
        <w:top w:val="none" w:sz="0" w:space="0" w:color="auto"/>
        <w:left w:val="none" w:sz="0" w:space="0" w:color="auto"/>
        <w:bottom w:val="none" w:sz="0" w:space="0" w:color="auto"/>
        <w:right w:val="none" w:sz="0" w:space="0" w:color="auto"/>
      </w:divBdr>
    </w:div>
    <w:div w:id="9013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AZJMDCZ6QSYZ-7492995-12520</_dlc_DocId>
    <_dlc_DocIdUrl xmlns="a494813a-d0d8-4dad-94cb-0d196f36ba15">
      <Url>https://ekoordinacije.vlada.hr/unutarnja-vanjska-politika/_layouts/15/DocIdRedir.aspx?ID=AZJMDCZ6QSYZ-7492995-12520</Url>
      <Description>AZJMDCZ6QSYZ-7492995-12520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9F1F-E79C-4DC7-8F48-F23C507438D2}">
  <ds:schemaRefs>
    <ds:schemaRef ds:uri="http://schemas.microsoft.com/sharepoint/v3/contenttype/forms"/>
  </ds:schemaRefs>
</ds:datastoreItem>
</file>

<file path=customXml/itemProps2.xml><?xml version="1.0" encoding="utf-8"?>
<ds:datastoreItem xmlns:ds="http://schemas.openxmlformats.org/officeDocument/2006/customXml" ds:itemID="{64326D81-7252-4C3E-B994-446F582EF0BE}">
  <ds:schemaRef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DA22259-D7B2-44FE-B99E-11697C0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E82E0-BBE3-4F27-AC48-96B01BB5A14E}">
  <ds:schemaRefs>
    <ds:schemaRef ds:uri="http://schemas.microsoft.com/sharepoint/events"/>
  </ds:schemaRefs>
</ds:datastoreItem>
</file>

<file path=customXml/itemProps5.xml><?xml version="1.0" encoding="utf-8"?>
<ds:datastoreItem xmlns:ds="http://schemas.openxmlformats.org/officeDocument/2006/customXml" ds:itemID="{5CD204C9-68C8-405A-9CC0-E06FDA0D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2415</Words>
  <Characters>13767</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Vera</dc:creator>
  <cp:keywords/>
  <dc:description/>
  <cp:lastModifiedBy>Marina Tatalović</cp:lastModifiedBy>
  <cp:revision>5</cp:revision>
  <cp:lastPrinted>2023-06-07T08:11:00Z</cp:lastPrinted>
  <dcterms:created xsi:type="dcterms:W3CDTF">2023-07-12T09:32:00Z</dcterms:created>
  <dcterms:modified xsi:type="dcterms:W3CDTF">2023-07-18T14:01:00Z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fb954835-e81f-46b2-b295-1f6ac4c1669b</vt:lpwstr>
  </property>
</Properties>
</file>