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DEC8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3AE238AC" wp14:editId="13A50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2996B88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BF282F" w14:textId="77777777" w:rsidR="00CD3EFA" w:rsidRDefault="00CD3EFA" w:rsidP="00196113"/>
    <w:p w14:paraId="4A755C81" w14:textId="77777777" w:rsidR="00196113" w:rsidRDefault="00196113" w:rsidP="00196113"/>
    <w:p w14:paraId="136A9B01" w14:textId="77777777" w:rsidR="00196113" w:rsidRDefault="00196113" w:rsidP="00196113"/>
    <w:p w14:paraId="7BC93C8B" w14:textId="77777777" w:rsidR="00196113" w:rsidRDefault="00196113" w:rsidP="00196113"/>
    <w:p w14:paraId="72248FC3" w14:textId="77777777" w:rsidR="00196113" w:rsidRDefault="00196113" w:rsidP="00196113"/>
    <w:p w14:paraId="7FAC2200" w14:textId="77777777" w:rsidR="00196113" w:rsidRDefault="00196113" w:rsidP="00196113"/>
    <w:p w14:paraId="09A14514" w14:textId="77777777" w:rsidR="00196113" w:rsidRDefault="00196113" w:rsidP="00196113"/>
    <w:p w14:paraId="0AE3B31C" w14:textId="77777777" w:rsidR="00196113" w:rsidRDefault="00196113" w:rsidP="00196113"/>
    <w:p w14:paraId="5C5AFE67" w14:textId="19136F8E" w:rsidR="00C337A4" w:rsidRDefault="00C337A4" w:rsidP="00196113">
      <w:pPr>
        <w:jc w:val="right"/>
      </w:pPr>
      <w:r w:rsidRPr="003A2F05">
        <w:t>Zagreb,</w:t>
      </w:r>
      <w:r w:rsidR="004D2D1C">
        <w:t xml:space="preserve"> 20.</w:t>
      </w:r>
      <w:r w:rsidRPr="003A2F05">
        <w:t xml:space="preserve"> </w:t>
      </w:r>
      <w:r w:rsidR="007917FD">
        <w:t>srpnj</w:t>
      </w:r>
      <w:r w:rsidR="004D2D1C">
        <w:t>a</w:t>
      </w:r>
      <w:r w:rsidR="00813F7A">
        <w:t xml:space="preserve"> 202</w:t>
      </w:r>
      <w:r w:rsidR="00DB4E99">
        <w:t>3</w:t>
      </w:r>
      <w:r w:rsidRPr="003A2F05">
        <w:t>.</w:t>
      </w:r>
    </w:p>
    <w:p w14:paraId="29DEAF54" w14:textId="77777777" w:rsidR="00196113" w:rsidRDefault="00196113" w:rsidP="00196113">
      <w:pPr>
        <w:jc w:val="right"/>
      </w:pPr>
    </w:p>
    <w:p w14:paraId="5EF8F14C" w14:textId="77777777" w:rsidR="00196113" w:rsidRDefault="00196113" w:rsidP="00196113">
      <w:pPr>
        <w:jc w:val="right"/>
      </w:pPr>
    </w:p>
    <w:p w14:paraId="0F4DCAE7" w14:textId="77777777" w:rsidR="00196113" w:rsidRDefault="00196113" w:rsidP="00196113">
      <w:pPr>
        <w:jc w:val="right"/>
      </w:pPr>
    </w:p>
    <w:p w14:paraId="28D2E383" w14:textId="77777777" w:rsidR="00196113" w:rsidRDefault="00196113" w:rsidP="00196113">
      <w:pPr>
        <w:jc w:val="right"/>
      </w:pPr>
    </w:p>
    <w:p w14:paraId="3D6EE910" w14:textId="77777777" w:rsidR="00196113" w:rsidRDefault="00196113" w:rsidP="00196113">
      <w:pPr>
        <w:jc w:val="right"/>
      </w:pPr>
    </w:p>
    <w:p w14:paraId="62EFE7CC" w14:textId="77777777" w:rsidR="00196113" w:rsidRPr="003A2F05" w:rsidRDefault="00196113" w:rsidP="00196113">
      <w:pPr>
        <w:jc w:val="right"/>
      </w:pPr>
    </w:p>
    <w:p w14:paraId="289C66E9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324BE6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3FD6E0" w14:textId="77777777" w:rsidTr="000350D9">
        <w:tc>
          <w:tcPr>
            <w:tcW w:w="1951" w:type="dxa"/>
          </w:tcPr>
          <w:p w14:paraId="03A95362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1F0818A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A641AE" w14:textId="77777777" w:rsidR="00986E0B" w:rsidRDefault="00986E0B" w:rsidP="00462195">
            <w:pPr>
              <w:jc w:val="both"/>
            </w:pPr>
          </w:p>
          <w:p w14:paraId="4F32930A" w14:textId="4DABF525" w:rsidR="000350D9" w:rsidRDefault="009C51F8" w:rsidP="00566540">
            <w:pPr>
              <w:jc w:val="both"/>
            </w:pPr>
            <w:r>
              <w:t>Ministarstvo</w:t>
            </w:r>
            <w:r w:rsidR="00F0562E">
              <w:t xml:space="preserve"> </w:t>
            </w:r>
            <w:r w:rsidR="00566540">
              <w:t>mora, prometa i infrastrukture</w:t>
            </w:r>
          </w:p>
        </w:tc>
      </w:tr>
    </w:tbl>
    <w:p w14:paraId="46232CF6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E80AE2F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E5F4657" w14:textId="77777777" w:rsidTr="00F579E0">
        <w:trPr>
          <w:trHeight w:val="722"/>
        </w:trPr>
        <w:tc>
          <w:tcPr>
            <w:tcW w:w="1951" w:type="dxa"/>
          </w:tcPr>
          <w:p w14:paraId="39A73297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5E4CABD0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68260D" w14:textId="77777777" w:rsidR="000350D9" w:rsidRDefault="000350D9" w:rsidP="00462195">
            <w:pPr>
              <w:jc w:val="both"/>
            </w:pPr>
          </w:p>
          <w:p w14:paraId="3C88923F" w14:textId="3CDEC7C3" w:rsidR="009C51F8" w:rsidRDefault="00566540" w:rsidP="00A71503">
            <w:pPr>
              <w:jc w:val="both"/>
            </w:pPr>
            <w:r>
              <w:t xml:space="preserve">Prijedlog odluke </w:t>
            </w:r>
            <w:r w:rsidRPr="00566540">
              <w:t>o donošenju Nacionalnog plana razvoja biciklističkog prometa za razdoblje od 2023. do 2027. godine</w:t>
            </w:r>
            <w:r w:rsidR="008237B0">
              <w:t xml:space="preserve"> </w:t>
            </w:r>
            <w:r w:rsidR="008237B0" w:rsidRPr="008237B0">
              <w:t>i Akcijskog plana za provedbu Nacionalnog plana razvoja biciklističkog prometa za razdoblje od 2023. do 2025. godine</w:t>
            </w:r>
          </w:p>
        </w:tc>
      </w:tr>
    </w:tbl>
    <w:p w14:paraId="081A4E14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7431F9E7" w14:textId="77777777" w:rsidR="00CE78D1" w:rsidRDefault="00CE78D1" w:rsidP="00196113"/>
    <w:p w14:paraId="3C4D0C4D" w14:textId="77777777" w:rsidR="00E7686D" w:rsidRDefault="00E7686D" w:rsidP="00196113"/>
    <w:p w14:paraId="72DDC9B3" w14:textId="77777777" w:rsidR="008824C4" w:rsidRDefault="008824C4" w:rsidP="00196113"/>
    <w:p w14:paraId="418FCF2A" w14:textId="77777777" w:rsidR="008824C4" w:rsidRDefault="008824C4" w:rsidP="00196113"/>
    <w:p w14:paraId="450B50E7" w14:textId="77777777" w:rsidR="008824C4" w:rsidRDefault="008824C4" w:rsidP="00196113"/>
    <w:p w14:paraId="5E2B952B" w14:textId="77777777" w:rsidR="008824C4" w:rsidRDefault="008824C4" w:rsidP="00196113"/>
    <w:p w14:paraId="49067800" w14:textId="77777777" w:rsidR="008824C4" w:rsidRDefault="008824C4" w:rsidP="00196113"/>
    <w:p w14:paraId="183668A0" w14:textId="77777777" w:rsidR="008824C4" w:rsidRDefault="008824C4" w:rsidP="00196113"/>
    <w:p w14:paraId="7A5886AE" w14:textId="77777777" w:rsidR="008824C4" w:rsidRDefault="008824C4" w:rsidP="00196113"/>
    <w:p w14:paraId="3133C922" w14:textId="77777777" w:rsidR="00611419" w:rsidRDefault="00611419" w:rsidP="00196113"/>
    <w:p w14:paraId="2AB7E403" w14:textId="77777777" w:rsidR="00D36085" w:rsidRDefault="00D36085" w:rsidP="00196113"/>
    <w:p w14:paraId="6BB30594" w14:textId="77777777" w:rsidR="00D36085" w:rsidRDefault="00D36085" w:rsidP="00196113"/>
    <w:p w14:paraId="4DE9EB56" w14:textId="77777777" w:rsidR="00D36085" w:rsidRDefault="00D36085" w:rsidP="00196113"/>
    <w:p w14:paraId="21F623BA" w14:textId="77777777" w:rsidR="00D36085" w:rsidRDefault="00D36085" w:rsidP="00196113"/>
    <w:p w14:paraId="7AC5561B" w14:textId="77777777" w:rsidR="00D36085" w:rsidRDefault="00D36085" w:rsidP="00196113"/>
    <w:p w14:paraId="7F854B35" w14:textId="77777777" w:rsidR="00D36085" w:rsidRDefault="00D36085" w:rsidP="00196113"/>
    <w:p w14:paraId="37A324C5" w14:textId="77777777" w:rsidR="00D36085" w:rsidRDefault="00D36085" w:rsidP="00196113"/>
    <w:p w14:paraId="08C65E6E" w14:textId="77777777" w:rsidR="00D36085" w:rsidRDefault="00D36085" w:rsidP="00196113"/>
    <w:p w14:paraId="3D2152AA" w14:textId="77777777" w:rsidR="00D36085" w:rsidRDefault="00D36085" w:rsidP="00196113"/>
    <w:p w14:paraId="426D2025" w14:textId="77777777" w:rsidR="00D36085" w:rsidRDefault="00D36085" w:rsidP="00196113"/>
    <w:p w14:paraId="6F7703DB" w14:textId="77777777" w:rsidR="00D36085" w:rsidRDefault="00D36085" w:rsidP="00196113"/>
    <w:p w14:paraId="43DBCF49" w14:textId="77777777" w:rsidR="00D36085" w:rsidRDefault="00D36085" w:rsidP="00196113"/>
    <w:p w14:paraId="62ABFE8E" w14:textId="77777777" w:rsidR="00D36085" w:rsidRDefault="00D36085" w:rsidP="00196113">
      <w:pPr>
        <w:sectPr w:rsidR="00D360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C25947" w14:textId="77777777" w:rsidR="00566540" w:rsidRPr="00566540" w:rsidRDefault="00566540" w:rsidP="00566540">
      <w:pPr>
        <w:jc w:val="right"/>
        <w:rPr>
          <w:b/>
        </w:rPr>
      </w:pPr>
      <w:r w:rsidRPr="00566540">
        <w:rPr>
          <w:b/>
        </w:rPr>
        <w:t>Prijedlog</w:t>
      </w:r>
    </w:p>
    <w:p w14:paraId="07E7BBEF" w14:textId="77777777" w:rsidR="00566540" w:rsidRPr="00566540" w:rsidRDefault="00566540" w:rsidP="00566540">
      <w:pPr>
        <w:jc w:val="right"/>
        <w:rPr>
          <w:b/>
        </w:rPr>
      </w:pPr>
    </w:p>
    <w:p w14:paraId="602169B5" w14:textId="77777777" w:rsidR="00566540" w:rsidRPr="00566540" w:rsidRDefault="00566540" w:rsidP="00566540">
      <w:pPr>
        <w:jc w:val="right"/>
        <w:rPr>
          <w:b/>
        </w:rPr>
      </w:pPr>
    </w:p>
    <w:p w14:paraId="7CE13332" w14:textId="5CF7442C" w:rsidR="00566540" w:rsidRPr="00566540" w:rsidRDefault="00566540" w:rsidP="00566540">
      <w:pPr>
        <w:jc w:val="both"/>
      </w:pPr>
      <w:r w:rsidRPr="00566540">
        <w:t>Na temelju članka 31. stavka 2. Zakona o Vladi Republike Hrvatske (</w:t>
      </w:r>
      <w:r w:rsidRPr="00566540">
        <w:rPr>
          <w:rFonts w:eastAsia="MS Mincho"/>
          <w:lang w:eastAsia="en-US"/>
        </w:rPr>
        <w:t>»Narodne novine«</w:t>
      </w:r>
      <w:r w:rsidRPr="00566540">
        <w:t xml:space="preserve">, br. 150/11, 119/14, 93/16, 116/18 i 80/22) i članka 21.a stavka 1. Zakona o cestama </w:t>
      </w:r>
      <w:r w:rsidRPr="00566540">
        <w:rPr>
          <w:rFonts w:eastAsiaTheme="minorHAnsi"/>
          <w:color w:val="000000"/>
          <w:lang w:eastAsia="en-US"/>
        </w:rPr>
        <w:t>(</w:t>
      </w:r>
      <w:r w:rsidRPr="00566540">
        <w:rPr>
          <w:rFonts w:eastAsia="MS Mincho"/>
          <w:lang w:eastAsia="en-US"/>
        </w:rPr>
        <w:t>»Narodne novine«</w:t>
      </w:r>
      <w:r w:rsidRPr="00566540">
        <w:rPr>
          <w:rFonts w:eastAsiaTheme="minorHAnsi"/>
          <w:color w:val="000000"/>
          <w:lang w:eastAsia="en-US"/>
        </w:rPr>
        <w:t>, br. 84/11, 22/13, 54/13, 148/13, 92/14, 110/19, 144/21, 114/22, 114/22 i 04/23</w:t>
      </w:r>
      <w:r w:rsidRPr="00566540">
        <w:t xml:space="preserve">) Vlada Republike Hrvatske je na sjednici održanoj ________________ 2023. donijela </w:t>
      </w:r>
    </w:p>
    <w:p w14:paraId="6675FB53" w14:textId="77777777" w:rsidR="00566540" w:rsidRPr="00566540" w:rsidRDefault="00566540" w:rsidP="00566540">
      <w:pPr>
        <w:jc w:val="both"/>
        <w:rPr>
          <w:sz w:val="20"/>
        </w:rPr>
      </w:pPr>
    </w:p>
    <w:p w14:paraId="57378A39" w14:textId="77777777" w:rsidR="00566540" w:rsidRPr="00566540" w:rsidRDefault="00566540" w:rsidP="00566540">
      <w:pPr>
        <w:jc w:val="center"/>
        <w:rPr>
          <w:b/>
        </w:rPr>
      </w:pPr>
      <w:r w:rsidRPr="00566540">
        <w:rPr>
          <w:b/>
        </w:rPr>
        <w:t>O D L U K U</w:t>
      </w:r>
    </w:p>
    <w:p w14:paraId="08BE9C34" w14:textId="77777777" w:rsidR="00566540" w:rsidRPr="00566540" w:rsidRDefault="00566540" w:rsidP="00566540">
      <w:pPr>
        <w:jc w:val="center"/>
        <w:rPr>
          <w:b/>
        </w:rPr>
      </w:pPr>
    </w:p>
    <w:p w14:paraId="137B3529" w14:textId="77777777" w:rsidR="00566540" w:rsidRPr="00566540" w:rsidRDefault="00566540" w:rsidP="00566540">
      <w:pPr>
        <w:jc w:val="center"/>
        <w:rPr>
          <w:b/>
        </w:rPr>
      </w:pPr>
      <w:r w:rsidRPr="00566540">
        <w:rPr>
          <w:b/>
        </w:rPr>
        <w:t>O DONOŠENJU NACIONALNOG PLANA RAZVOJA BICIKLISTIČKOG</w:t>
      </w:r>
    </w:p>
    <w:p w14:paraId="3E802EFF" w14:textId="77777777" w:rsidR="008237B0" w:rsidRDefault="00566540" w:rsidP="008237B0">
      <w:pPr>
        <w:jc w:val="center"/>
        <w:rPr>
          <w:rFonts w:eastAsia="Calibri"/>
          <w:b/>
          <w:bCs/>
        </w:rPr>
      </w:pPr>
      <w:r w:rsidRPr="00566540">
        <w:rPr>
          <w:b/>
        </w:rPr>
        <w:t>PROMETA ZA RAZDOBLJE OD 2023. DO 2027. GODINE</w:t>
      </w:r>
      <w:r w:rsidR="008237B0">
        <w:rPr>
          <w:b/>
        </w:rPr>
        <w:t xml:space="preserve"> </w:t>
      </w:r>
      <w:r w:rsidR="008237B0" w:rsidRPr="008237B0">
        <w:rPr>
          <w:rFonts w:eastAsia="Calibri"/>
          <w:b/>
          <w:bCs/>
        </w:rPr>
        <w:t xml:space="preserve">I AKCIJSKOG PLANA ZA PROVEDBU NACIONALNOG PLANA RAZVOJA BICIKLISTIČKOG PROMETA </w:t>
      </w:r>
    </w:p>
    <w:p w14:paraId="46D00271" w14:textId="5DAFDB62" w:rsidR="008237B0" w:rsidRPr="008237B0" w:rsidRDefault="008237B0" w:rsidP="008237B0">
      <w:pPr>
        <w:jc w:val="center"/>
        <w:rPr>
          <w:rFonts w:eastAsia="Calibri"/>
          <w:b/>
          <w:bCs/>
        </w:rPr>
      </w:pPr>
      <w:bookmarkStart w:id="0" w:name="_GoBack"/>
      <w:bookmarkEnd w:id="0"/>
      <w:r w:rsidRPr="008237B0">
        <w:rPr>
          <w:rFonts w:eastAsia="Calibri"/>
          <w:b/>
          <w:bCs/>
        </w:rPr>
        <w:t>ZA RAZDOBLJE OD 2023. DO 2025. GODINE</w:t>
      </w:r>
    </w:p>
    <w:p w14:paraId="78B31732" w14:textId="4A7D3303" w:rsidR="00566540" w:rsidRPr="00566540" w:rsidRDefault="00566540" w:rsidP="00566540">
      <w:pPr>
        <w:jc w:val="center"/>
        <w:rPr>
          <w:b/>
        </w:rPr>
      </w:pPr>
    </w:p>
    <w:p w14:paraId="098DC6F0" w14:textId="77777777" w:rsidR="00566540" w:rsidRPr="00566540" w:rsidRDefault="00566540" w:rsidP="00566540">
      <w:pPr>
        <w:jc w:val="both"/>
        <w:rPr>
          <w:b/>
          <w:sz w:val="20"/>
        </w:rPr>
      </w:pPr>
    </w:p>
    <w:p w14:paraId="1F159CB6" w14:textId="77777777" w:rsidR="00566540" w:rsidRPr="00566540" w:rsidRDefault="00566540" w:rsidP="00566540">
      <w:pPr>
        <w:spacing w:after="120"/>
        <w:jc w:val="center"/>
        <w:rPr>
          <w:b/>
        </w:rPr>
      </w:pPr>
      <w:r w:rsidRPr="00566540">
        <w:rPr>
          <w:b/>
        </w:rPr>
        <w:t>I.</w:t>
      </w:r>
    </w:p>
    <w:p w14:paraId="1B29BC73" w14:textId="1948001E" w:rsidR="00566540" w:rsidRPr="00566540" w:rsidRDefault="00566540" w:rsidP="00566540">
      <w:pPr>
        <w:ind w:firstLine="708"/>
        <w:jc w:val="both"/>
      </w:pPr>
      <w:r w:rsidRPr="00566540">
        <w:t>Donosi se Nacionalni plan razvoja biciklističkog prometa za razdoblje od 2023. do 2027. godine (dalje u tekstu: Nacionalni plan) i Akcijski plan za provedbu Nacionalnog plana razvoja biciklističkog prometa za razdoblje od 2023. do 2025. godine (dalje u tekstu: Akcijski plan)</w:t>
      </w:r>
      <w:r w:rsidRPr="00566540">
        <w:rPr>
          <w:rFonts w:eastAsia="Calibri"/>
          <w:lang w:eastAsia="en-US"/>
        </w:rPr>
        <w:t>, u tekstu koji je dostavilo Ministarstvo mora, prometa i infrastrukture aktom, klasa: 910-08/19-01/21, urbroj: 530-08-1-2-23</w:t>
      </w:r>
      <w:r w:rsidR="00227907">
        <w:rPr>
          <w:rFonts w:eastAsia="Calibri"/>
          <w:lang w:eastAsia="en-US"/>
        </w:rPr>
        <w:t xml:space="preserve">-141, od 27. lipnja 2023. </w:t>
      </w:r>
    </w:p>
    <w:p w14:paraId="2B2F4273" w14:textId="77777777" w:rsidR="00566540" w:rsidRPr="00566540" w:rsidRDefault="00566540" w:rsidP="00566540">
      <w:pPr>
        <w:jc w:val="both"/>
        <w:rPr>
          <w:sz w:val="20"/>
          <w:lang w:eastAsia="en-US"/>
        </w:rPr>
      </w:pPr>
    </w:p>
    <w:p w14:paraId="4F14F1DF" w14:textId="77777777" w:rsidR="00566540" w:rsidRPr="00566540" w:rsidRDefault="00566540" w:rsidP="00566540">
      <w:pPr>
        <w:spacing w:after="120"/>
        <w:jc w:val="center"/>
        <w:rPr>
          <w:b/>
          <w:sz w:val="20"/>
        </w:rPr>
      </w:pPr>
      <w:r w:rsidRPr="00566540">
        <w:rPr>
          <w:b/>
        </w:rPr>
        <w:t>II.</w:t>
      </w:r>
    </w:p>
    <w:p w14:paraId="718FC569" w14:textId="77777777" w:rsidR="00566540" w:rsidRPr="00566540" w:rsidRDefault="00566540" w:rsidP="00566540">
      <w:pPr>
        <w:jc w:val="both"/>
        <w:rPr>
          <w:rFonts w:eastAsia="Calibri"/>
        </w:rPr>
      </w:pPr>
      <w:r w:rsidRPr="00566540">
        <w:rPr>
          <w:rFonts w:eastAsia="Calibri"/>
        </w:rPr>
        <w:tab/>
        <w:t>Zadužuje se Ministarstvo mora, prometa i infrastrukture da o ovoj Odluci izvijesti nadležna tijela nositelje mjera i aktivnosti iz točke 4.1. Nacionalnog plana.</w:t>
      </w:r>
    </w:p>
    <w:p w14:paraId="33953F56" w14:textId="77777777" w:rsidR="00566540" w:rsidRPr="00566540" w:rsidRDefault="00566540" w:rsidP="00566540">
      <w:pPr>
        <w:tabs>
          <w:tab w:val="left" w:pos="4253"/>
        </w:tabs>
        <w:rPr>
          <w:b/>
        </w:rPr>
      </w:pPr>
    </w:p>
    <w:p w14:paraId="7FAB992F" w14:textId="77777777" w:rsidR="00566540" w:rsidRPr="00566540" w:rsidRDefault="00566540" w:rsidP="00566540">
      <w:pPr>
        <w:tabs>
          <w:tab w:val="left" w:pos="4253"/>
        </w:tabs>
        <w:spacing w:after="120"/>
        <w:jc w:val="center"/>
        <w:rPr>
          <w:b/>
        </w:rPr>
      </w:pPr>
      <w:r w:rsidRPr="00566540">
        <w:rPr>
          <w:b/>
        </w:rPr>
        <w:t>III.</w:t>
      </w:r>
    </w:p>
    <w:p w14:paraId="7520A332" w14:textId="77777777" w:rsidR="00566540" w:rsidRPr="00566540" w:rsidRDefault="00566540" w:rsidP="00566540">
      <w:pPr>
        <w:tabs>
          <w:tab w:val="left" w:pos="4253"/>
        </w:tabs>
        <w:ind w:firstLine="708"/>
        <w:jc w:val="both"/>
        <w:rPr>
          <w:b/>
        </w:rPr>
      </w:pPr>
      <w:r w:rsidRPr="00566540">
        <w:rPr>
          <w:rFonts w:eastAsia="Calibri"/>
        </w:rPr>
        <w:t>Zadužuje se Ministarstvo mora, prometa i infrastrukture za provedbu Nacionalnog plana i Akcijskog plana iz točke I. ove Odluke.</w:t>
      </w:r>
    </w:p>
    <w:p w14:paraId="0021B093" w14:textId="77777777" w:rsidR="00566540" w:rsidRPr="00566540" w:rsidRDefault="00566540" w:rsidP="00566540">
      <w:pPr>
        <w:tabs>
          <w:tab w:val="left" w:pos="4253"/>
        </w:tabs>
        <w:rPr>
          <w:b/>
        </w:rPr>
      </w:pPr>
    </w:p>
    <w:p w14:paraId="277FB12D" w14:textId="77777777" w:rsidR="00566540" w:rsidRPr="00566540" w:rsidRDefault="00566540" w:rsidP="00566540">
      <w:pPr>
        <w:tabs>
          <w:tab w:val="left" w:pos="4253"/>
        </w:tabs>
        <w:spacing w:after="120"/>
        <w:jc w:val="center"/>
      </w:pPr>
      <w:r w:rsidRPr="00566540">
        <w:rPr>
          <w:b/>
        </w:rPr>
        <w:t>IV.</w:t>
      </w:r>
    </w:p>
    <w:p w14:paraId="68BCC08C" w14:textId="77777777" w:rsidR="00566540" w:rsidRPr="00566540" w:rsidRDefault="00566540" w:rsidP="00566540">
      <w:pPr>
        <w:tabs>
          <w:tab w:val="left" w:pos="4253"/>
        </w:tabs>
        <w:ind w:firstLine="708"/>
        <w:jc w:val="both"/>
      </w:pPr>
      <w:r w:rsidRPr="00566540">
        <w:t>Zadužuju se nositelji pojedinih mjera i aktivnosti iz točke II. ove Odluke da u rokovima utvrđenima Nacionalnim planom i Akcijskim planom provedu mjere i aktivnosti iz svoje nadležnosti.</w:t>
      </w:r>
    </w:p>
    <w:p w14:paraId="2C33A1BD" w14:textId="77777777" w:rsidR="00566540" w:rsidRPr="00566540" w:rsidRDefault="00566540" w:rsidP="00566540">
      <w:pPr>
        <w:rPr>
          <w:rFonts w:eastAsia="Calibri"/>
        </w:rPr>
      </w:pPr>
    </w:p>
    <w:p w14:paraId="53D09232" w14:textId="77777777" w:rsidR="00566540" w:rsidRPr="00566540" w:rsidRDefault="00566540" w:rsidP="00566540">
      <w:pPr>
        <w:spacing w:after="120"/>
        <w:jc w:val="center"/>
        <w:rPr>
          <w:b/>
        </w:rPr>
      </w:pPr>
      <w:r w:rsidRPr="00566540">
        <w:rPr>
          <w:b/>
        </w:rPr>
        <w:t>V.</w:t>
      </w:r>
    </w:p>
    <w:p w14:paraId="03856D65" w14:textId="77777777" w:rsidR="00566540" w:rsidRPr="00566540" w:rsidRDefault="00566540" w:rsidP="00566540">
      <w:pPr>
        <w:tabs>
          <w:tab w:val="left" w:pos="4253"/>
        </w:tabs>
        <w:ind w:firstLine="708"/>
        <w:jc w:val="both"/>
      </w:pPr>
      <w:r w:rsidRPr="00566540">
        <w:t>Zadužuje se Ministarstvo mora, prometa i infrastrukture da Nacionalni plan i Akcijski plan objavi na svojim mrežnim stranicama.</w:t>
      </w:r>
    </w:p>
    <w:p w14:paraId="30C27E61" w14:textId="77777777" w:rsidR="00566540" w:rsidRPr="00566540" w:rsidRDefault="00566540" w:rsidP="00566540">
      <w:pPr>
        <w:tabs>
          <w:tab w:val="left" w:pos="4253"/>
        </w:tabs>
      </w:pPr>
    </w:p>
    <w:p w14:paraId="30771C0B" w14:textId="77777777" w:rsidR="00566540" w:rsidRPr="00566540" w:rsidRDefault="00566540" w:rsidP="00566540">
      <w:pPr>
        <w:tabs>
          <w:tab w:val="left" w:pos="4253"/>
        </w:tabs>
        <w:spacing w:after="120"/>
        <w:jc w:val="center"/>
        <w:rPr>
          <w:lang w:eastAsia="en-US"/>
        </w:rPr>
      </w:pPr>
      <w:r w:rsidRPr="00566540">
        <w:rPr>
          <w:b/>
        </w:rPr>
        <w:t>VI.</w:t>
      </w:r>
    </w:p>
    <w:p w14:paraId="647B8C70" w14:textId="77777777" w:rsidR="00566540" w:rsidRPr="00566540" w:rsidRDefault="00566540" w:rsidP="00227907">
      <w:pPr>
        <w:ind w:firstLine="708"/>
        <w:jc w:val="both"/>
        <w:rPr>
          <w:lang w:eastAsia="en-US"/>
        </w:rPr>
      </w:pPr>
      <w:r w:rsidRPr="00566540">
        <w:rPr>
          <w:lang w:eastAsia="en-US"/>
        </w:rPr>
        <w:t xml:space="preserve">Ova Odluka stupa na snagu danom donošenja, a objavit će se u </w:t>
      </w:r>
      <w:r w:rsidRPr="00566540">
        <w:rPr>
          <w:rFonts w:eastAsia="MS Mincho"/>
          <w:lang w:eastAsia="en-US"/>
        </w:rPr>
        <w:t>»Narodnim novinama«</w:t>
      </w:r>
      <w:r w:rsidRPr="00566540">
        <w:rPr>
          <w:lang w:eastAsia="en-US"/>
        </w:rPr>
        <w:t>.</w:t>
      </w:r>
    </w:p>
    <w:p w14:paraId="72C79899" w14:textId="77777777" w:rsidR="00566540" w:rsidRPr="00566540" w:rsidRDefault="00566540" w:rsidP="00566540">
      <w:pPr>
        <w:jc w:val="both"/>
        <w:rPr>
          <w:lang w:eastAsia="en-US"/>
        </w:rPr>
      </w:pPr>
    </w:p>
    <w:p w14:paraId="6E3625B5" w14:textId="77777777" w:rsidR="00566540" w:rsidRPr="00566540" w:rsidRDefault="00566540" w:rsidP="00566540">
      <w:pPr>
        <w:jc w:val="both"/>
        <w:rPr>
          <w:lang w:eastAsia="en-US"/>
        </w:rPr>
      </w:pPr>
      <w:r w:rsidRPr="00566540">
        <w:rPr>
          <w:lang w:eastAsia="en-US"/>
        </w:rPr>
        <w:lastRenderedPageBreak/>
        <w:t>Klasa:</w:t>
      </w:r>
    </w:p>
    <w:p w14:paraId="2E5181F9" w14:textId="77777777" w:rsidR="00566540" w:rsidRPr="00566540" w:rsidRDefault="00566540" w:rsidP="00566540">
      <w:pPr>
        <w:jc w:val="both"/>
        <w:rPr>
          <w:lang w:eastAsia="en-US"/>
        </w:rPr>
      </w:pPr>
      <w:r w:rsidRPr="00566540">
        <w:rPr>
          <w:lang w:eastAsia="en-US"/>
        </w:rPr>
        <w:t>Urbroj:</w:t>
      </w:r>
    </w:p>
    <w:p w14:paraId="07F3F29F" w14:textId="77777777" w:rsidR="00566540" w:rsidRPr="00566540" w:rsidRDefault="00566540" w:rsidP="00566540">
      <w:pPr>
        <w:jc w:val="both"/>
        <w:rPr>
          <w:lang w:eastAsia="en-US"/>
        </w:rPr>
      </w:pPr>
      <w:r w:rsidRPr="00566540">
        <w:rPr>
          <w:lang w:eastAsia="en-US"/>
        </w:rPr>
        <w:t>Zagreb, ___________ 2023. godine</w:t>
      </w:r>
    </w:p>
    <w:p w14:paraId="34AF63FA" w14:textId="77777777" w:rsidR="00566540" w:rsidRPr="00566540" w:rsidRDefault="00566540" w:rsidP="00566540">
      <w:pPr>
        <w:ind w:left="4962"/>
        <w:jc w:val="center"/>
        <w:rPr>
          <w:color w:val="000000"/>
        </w:rPr>
      </w:pPr>
      <w:r w:rsidRPr="00566540">
        <w:rPr>
          <w:color w:val="000000"/>
        </w:rPr>
        <w:t>PREDSJEDNIK VLADE</w:t>
      </w:r>
      <w:r w:rsidRPr="00566540">
        <w:rPr>
          <w:color w:val="000000"/>
        </w:rPr>
        <w:br/>
      </w:r>
    </w:p>
    <w:p w14:paraId="479B39B9" w14:textId="77777777" w:rsidR="00566540" w:rsidRPr="00566540" w:rsidRDefault="00566540" w:rsidP="00566540">
      <w:pPr>
        <w:ind w:left="4962"/>
        <w:jc w:val="center"/>
        <w:rPr>
          <w:b/>
          <w:bCs/>
          <w:color w:val="000000"/>
        </w:rPr>
      </w:pPr>
      <w:r w:rsidRPr="00566540">
        <w:rPr>
          <w:color w:val="000000"/>
        </w:rPr>
        <w:br/>
      </w:r>
      <w:r w:rsidRPr="00566540">
        <w:rPr>
          <w:b/>
          <w:bCs/>
          <w:color w:val="000000"/>
        </w:rPr>
        <w:t>mr.sc. Andrej Plenković</w:t>
      </w:r>
    </w:p>
    <w:p w14:paraId="2902481F" w14:textId="77777777" w:rsidR="00566540" w:rsidRPr="00566540" w:rsidRDefault="00566540" w:rsidP="00566540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5795A5E7" w14:textId="71E941AF" w:rsidR="00566540" w:rsidRDefault="00566540" w:rsidP="00566540">
      <w:pPr>
        <w:jc w:val="center"/>
        <w:rPr>
          <w:rFonts w:eastAsiaTheme="minorHAnsi"/>
          <w:b/>
          <w:lang w:eastAsia="en-US"/>
        </w:rPr>
      </w:pPr>
    </w:p>
    <w:p w14:paraId="1C89D0C9" w14:textId="77777777" w:rsidR="00566540" w:rsidRPr="00566540" w:rsidRDefault="00566540" w:rsidP="00566540">
      <w:pPr>
        <w:jc w:val="center"/>
        <w:rPr>
          <w:rFonts w:eastAsiaTheme="minorHAnsi"/>
          <w:b/>
          <w:lang w:eastAsia="en-US"/>
        </w:rPr>
      </w:pPr>
    </w:p>
    <w:p w14:paraId="230A6430" w14:textId="77777777" w:rsidR="00566540" w:rsidRPr="00566540" w:rsidRDefault="00566540" w:rsidP="00566540">
      <w:pPr>
        <w:jc w:val="center"/>
        <w:rPr>
          <w:rFonts w:eastAsiaTheme="minorHAnsi"/>
          <w:b/>
          <w:lang w:eastAsia="en-US"/>
        </w:rPr>
      </w:pPr>
    </w:p>
    <w:p w14:paraId="60B25409" w14:textId="77777777" w:rsidR="00566540" w:rsidRPr="00566540" w:rsidRDefault="00566540" w:rsidP="00566540">
      <w:pPr>
        <w:jc w:val="center"/>
        <w:rPr>
          <w:rFonts w:eastAsiaTheme="minorHAnsi"/>
          <w:b/>
          <w:lang w:eastAsia="en-US"/>
        </w:rPr>
      </w:pPr>
      <w:r w:rsidRPr="00566540">
        <w:rPr>
          <w:rFonts w:eastAsiaTheme="minorHAnsi"/>
          <w:b/>
          <w:lang w:eastAsia="en-US"/>
        </w:rPr>
        <w:t>O B R A Z L O Ž E NJ E</w:t>
      </w:r>
    </w:p>
    <w:p w14:paraId="344ECBDD" w14:textId="77777777" w:rsidR="00566540" w:rsidRPr="00566540" w:rsidRDefault="00566540" w:rsidP="00566540">
      <w:pPr>
        <w:rPr>
          <w:rFonts w:eastAsiaTheme="minorHAnsi"/>
          <w:lang w:eastAsia="en-US"/>
        </w:rPr>
      </w:pPr>
    </w:p>
    <w:p w14:paraId="4DEFBB05" w14:textId="77777777" w:rsidR="00566540" w:rsidRPr="00566540" w:rsidRDefault="00566540" w:rsidP="00566540">
      <w:pPr>
        <w:rPr>
          <w:rFonts w:eastAsiaTheme="minorHAnsi"/>
          <w:lang w:eastAsia="en-US"/>
        </w:rPr>
      </w:pPr>
    </w:p>
    <w:p w14:paraId="00E69193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 xml:space="preserve">Ministarstvo mora, prometa i infrastrukture pripremilo je tekst </w:t>
      </w:r>
      <w:r w:rsidRPr="00566540">
        <w:t>Nacionalnog plana razvoja biciklističkog prometa za razdoblje od 2023. do 2027. godine i Akcijski plan za provedbu Nacionalnog plana razvoja biciklističkog prometa za razdoblje od 2023. do 2025. godine</w:t>
      </w:r>
      <w:r w:rsidRPr="00566540">
        <w:rPr>
          <w:rFonts w:eastAsiaTheme="minorHAnsi"/>
          <w:lang w:eastAsia="en-US"/>
        </w:rPr>
        <w:t>.</w:t>
      </w:r>
    </w:p>
    <w:p w14:paraId="286B7751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3DCD19C5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>Nacionalni plan razvoja biciklističkog prometa za razdoblje od 2023. do 2027. godine je srednjoročni akt planiranja koji će kao relevantan strateški dokument omogućiti provedbu mjera i aktivnosti koje omogućuju ostvarenje punog potencijala za prijelaz na čiste nisko ugljične oblike prometovanja i time ubrzati tranziciju prema nisko ugljičnom gospodarstvu te razviti sustav individualne mobilnosti temeljene na biciklističkom prometu.</w:t>
      </w:r>
    </w:p>
    <w:p w14:paraId="00627A84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5D02D0F3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>U svrhu provedbe strateškog okvira Nacionalne razvojne strategije Republike Hrvatske do 2030. godine Nacionalni plan uvršten je na indikativni popis akata strateškog planiranja.</w:t>
      </w:r>
    </w:p>
    <w:p w14:paraId="5016E08E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18B18D7E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 xml:space="preserve">Nacionalnom razvojnom strategijom planira se uspostava novih prometnih procesa u svim vidovima prometa. Pretjerano oslanjanje na automobilski prijevoz, osobito u gradovima, rješavat će se promicanjem održivog integriranog prijevoza putnika u okviru koncepta pametnih gradova. Ulagat će se u prigradski željeznički promet, širenje pješačkih i biciklističkih zona u gradovima, uklanjanje uskih grla te brz i dostupan javni prijevoz temeljen na moderniziranoj infrastrukturi i niskim emisijama ugljika (ekonomija dijeljenja s osloncem na električnu mobilnost). Planirani Nacionalni plan je strateški dokument kakvog imaju razvijenije države članice EU. </w:t>
      </w:r>
    </w:p>
    <w:p w14:paraId="6E8DCF72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515C3CDA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 xml:space="preserve">U sklopu EU projekta Danube Cyle Plans provedena je koordinacija strateških dokumenata razvoja biciklističkog prometa u dunavskoj regiji te su u projektu, uz Hrvatsku, sudjelovali Slovenija, Austrija, Češka, Slovačka, Mađarska, Bugarska, Rumunjska i Srbija. Kroz projekt je primijenjena najbolja EU praksa razvoja biciklističkog prometa temeljenog na kvalitetnim strateškim dokumentima. U skladu s tendencijom daljnjeg prijelaza na čiste nisko ugljične oblike prometovanja te mogućnost ubrzanja </w:t>
      </w:r>
      <w:r w:rsidRPr="00566540">
        <w:rPr>
          <w:rFonts w:eastAsiaTheme="minorHAnsi"/>
          <w:lang w:eastAsia="en-US"/>
        </w:rPr>
        <w:lastRenderedPageBreak/>
        <w:t>tranzicije prema nisko ugljičnom gospodarstvu, održivom turizmu, unaprjeđenju sustava prostornog uređenja te u konačnici zdravijem, aktivnijem i kvalitetnijem životu građana, Nacionalni plan podržava EU strateške ciljeve u području zelene i održive mobilnosti te ciljeve strategija u RH u području prometa, prostornog razvoja, turizma, zdravstva, sporta i zaštite okoliša.</w:t>
      </w:r>
    </w:p>
    <w:p w14:paraId="5A975B86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7B9F05D5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>Nacionalni plan usklađen je s nacionalnim zakonodavnim okvirom, Programom Vlade Republike Hrvatske 2020. - 2024., drugim nacionalnim strateškim aktima te relevantnim dokumentima Europske unije u pojedinim područjima koja se odnose na promet.</w:t>
      </w:r>
    </w:p>
    <w:p w14:paraId="1EAFBAA3" w14:textId="77777777" w:rsidR="00566540" w:rsidRPr="00566540" w:rsidRDefault="00566540" w:rsidP="00566540">
      <w:pPr>
        <w:jc w:val="both"/>
        <w:rPr>
          <w:rFonts w:eastAsiaTheme="minorHAnsi"/>
          <w:lang w:eastAsia="en-US"/>
        </w:rPr>
      </w:pPr>
    </w:p>
    <w:p w14:paraId="3E459721" w14:textId="5B68A00D" w:rsidR="00566540" w:rsidRPr="00566540" w:rsidRDefault="00566540" w:rsidP="00227907">
      <w:pPr>
        <w:jc w:val="both"/>
        <w:rPr>
          <w:rFonts w:eastAsiaTheme="minorHAnsi"/>
          <w:lang w:eastAsia="en-US"/>
        </w:rPr>
      </w:pPr>
      <w:r w:rsidRPr="00566540">
        <w:rPr>
          <w:rFonts w:eastAsiaTheme="minorHAnsi"/>
          <w:lang w:eastAsia="en-US"/>
        </w:rPr>
        <w:t xml:space="preserve">Nastavno na navedeno, ovom Odlukom Vlada Republike Hrvatske prihvaća predloženi tekst </w:t>
      </w:r>
      <w:r w:rsidRPr="00566540">
        <w:t>Nacionalnog plana razvoja biciklističkog prometa za razdoblje od 2023. do 2027. godine i Akcijskog plana za provedbu Nacionalnog plana razvoja biciklističkog prometa za razdoblje od 2023. do 2025. godine</w:t>
      </w:r>
      <w:r w:rsidR="00227907">
        <w:rPr>
          <w:rFonts w:eastAsiaTheme="minorHAnsi"/>
          <w:lang w:eastAsia="en-US"/>
        </w:rPr>
        <w:t>.</w:t>
      </w:r>
    </w:p>
    <w:p w14:paraId="3F04EC18" w14:textId="09FF9ABB" w:rsidR="00CE78D1" w:rsidRPr="00CE78D1" w:rsidRDefault="00CE78D1" w:rsidP="00566540">
      <w:pPr>
        <w:tabs>
          <w:tab w:val="left" w:pos="8023"/>
        </w:tabs>
        <w:jc w:val="right"/>
      </w:pPr>
    </w:p>
    <w:sectPr w:rsidR="00CE78D1" w:rsidRPr="00CE78D1" w:rsidSect="001D7C97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62A9" w14:textId="77777777" w:rsidR="00A73C62" w:rsidRDefault="00A73C62" w:rsidP="0011560A">
      <w:r>
        <w:separator/>
      </w:r>
    </w:p>
  </w:endnote>
  <w:endnote w:type="continuationSeparator" w:id="0">
    <w:p w14:paraId="01543CBA" w14:textId="77777777" w:rsidR="00A73C62" w:rsidRDefault="00A73C6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569A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D865" w14:textId="77777777" w:rsidR="00A73C62" w:rsidRDefault="00A73C62" w:rsidP="0011560A">
      <w:r>
        <w:separator/>
      </w:r>
    </w:p>
  </w:footnote>
  <w:footnote w:type="continuationSeparator" w:id="0">
    <w:p w14:paraId="4C8516D2" w14:textId="77777777" w:rsidR="00A73C62" w:rsidRDefault="00A73C6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B0C"/>
    <w:rsid w:val="00004479"/>
    <w:rsid w:val="00014D49"/>
    <w:rsid w:val="00015E1E"/>
    <w:rsid w:val="000227CF"/>
    <w:rsid w:val="00026DA2"/>
    <w:rsid w:val="00030273"/>
    <w:rsid w:val="00032057"/>
    <w:rsid w:val="000350D9"/>
    <w:rsid w:val="000361AF"/>
    <w:rsid w:val="000377E8"/>
    <w:rsid w:val="00037B81"/>
    <w:rsid w:val="00051153"/>
    <w:rsid w:val="00053A9F"/>
    <w:rsid w:val="00057310"/>
    <w:rsid w:val="00063520"/>
    <w:rsid w:val="000650B7"/>
    <w:rsid w:val="00065C36"/>
    <w:rsid w:val="00067A6C"/>
    <w:rsid w:val="00070F4C"/>
    <w:rsid w:val="00072DFF"/>
    <w:rsid w:val="00073BF7"/>
    <w:rsid w:val="00074150"/>
    <w:rsid w:val="00074244"/>
    <w:rsid w:val="00083F07"/>
    <w:rsid w:val="00086A6C"/>
    <w:rsid w:val="000924CB"/>
    <w:rsid w:val="00095CD9"/>
    <w:rsid w:val="000A1495"/>
    <w:rsid w:val="000A1D60"/>
    <w:rsid w:val="000A3A3B"/>
    <w:rsid w:val="000A3E3A"/>
    <w:rsid w:val="000A5D26"/>
    <w:rsid w:val="000B284C"/>
    <w:rsid w:val="000B502D"/>
    <w:rsid w:val="000B557C"/>
    <w:rsid w:val="000C3162"/>
    <w:rsid w:val="000C5A83"/>
    <w:rsid w:val="000C6299"/>
    <w:rsid w:val="000C7A7C"/>
    <w:rsid w:val="000D1A50"/>
    <w:rsid w:val="000E0258"/>
    <w:rsid w:val="000E2A10"/>
    <w:rsid w:val="000E5EF9"/>
    <w:rsid w:val="000F121C"/>
    <w:rsid w:val="000F2677"/>
    <w:rsid w:val="000F2EDF"/>
    <w:rsid w:val="001015C6"/>
    <w:rsid w:val="0010191C"/>
    <w:rsid w:val="00110E6C"/>
    <w:rsid w:val="0011106F"/>
    <w:rsid w:val="00114FBB"/>
    <w:rsid w:val="0011560A"/>
    <w:rsid w:val="00130810"/>
    <w:rsid w:val="00133154"/>
    <w:rsid w:val="00135F1A"/>
    <w:rsid w:val="001371C7"/>
    <w:rsid w:val="00141303"/>
    <w:rsid w:val="00145011"/>
    <w:rsid w:val="00146B79"/>
    <w:rsid w:val="00147DE9"/>
    <w:rsid w:val="001503E5"/>
    <w:rsid w:val="00152ECC"/>
    <w:rsid w:val="001635A2"/>
    <w:rsid w:val="00170226"/>
    <w:rsid w:val="00171A3B"/>
    <w:rsid w:val="00172208"/>
    <w:rsid w:val="00172376"/>
    <w:rsid w:val="0017294F"/>
    <w:rsid w:val="001741AA"/>
    <w:rsid w:val="0018016C"/>
    <w:rsid w:val="00180768"/>
    <w:rsid w:val="001808BE"/>
    <w:rsid w:val="00183313"/>
    <w:rsid w:val="0018499F"/>
    <w:rsid w:val="0018543F"/>
    <w:rsid w:val="0018731D"/>
    <w:rsid w:val="001917B2"/>
    <w:rsid w:val="001955E4"/>
    <w:rsid w:val="0019609A"/>
    <w:rsid w:val="00196113"/>
    <w:rsid w:val="001A13E7"/>
    <w:rsid w:val="001A23AC"/>
    <w:rsid w:val="001A7AB5"/>
    <w:rsid w:val="001B1F37"/>
    <w:rsid w:val="001B38ED"/>
    <w:rsid w:val="001B7598"/>
    <w:rsid w:val="001B7A97"/>
    <w:rsid w:val="001C12D1"/>
    <w:rsid w:val="001C720B"/>
    <w:rsid w:val="001D0BCC"/>
    <w:rsid w:val="001E1644"/>
    <w:rsid w:val="001E7218"/>
    <w:rsid w:val="001F12EC"/>
    <w:rsid w:val="001F6637"/>
    <w:rsid w:val="001F6B7F"/>
    <w:rsid w:val="002023D5"/>
    <w:rsid w:val="00202820"/>
    <w:rsid w:val="002062AA"/>
    <w:rsid w:val="00210F3E"/>
    <w:rsid w:val="00212103"/>
    <w:rsid w:val="0021774E"/>
    <w:rsid w:val="002179F8"/>
    <w:rsid w:val="00220956"/>
    <w:rsid w:val="0022775E"/>
    <w:rsid w:val="00227907"/>
    <w:rsid w:val="00234524"/>
    <w:rsid w:val="0023763F"/>
    <w:rsid w:val="00245F70"/>
    <w:rsid w:val="002542F6"/>
    <w:rsid w:val="00255A90"/>
    <w:rsid w:val="00256256"/>
    <w:rsid w:val="00261241"/>
    <w:rsid w:val="002629EC"/>
    <w:rsid w:val="0026443B"/>
    <w:rsid w:val="002661BB"/>
    <w:rsid w:val="0028608D"/>
    <w:rsid w:val="00290DB3"/>
    <w:rsid w:val="0029163B"/>
    <w:rsid w:val="00292847"/>
    <w:rsid w:val="00294330"/>
    <w:rsid w:val="002A1D77"/>
    <w:rsid w:val="002B107A"/>
    <w:rsid w:val="002B1B96"/>
    <w:rsid w:val="002C4AA2"/>
    <w:rsid w:val="002C545E"/>
    <w:rsid w:val="002D1256"/>
    <w:rsid w:val="002D42F3"/>
    <w:rsid w:val="002D4ACE"/>
    <w:rsid w:val="002D592A"/>
    <w:rsid w:val="002D6C51"/>
    <w:rsid w:val="002D7C91"/>
    <w:rsid w:val="002E07B1"/>
    <w:rsid w:val="002E52CE"/>
    <w:rsid w:val="002E789C"/>
    <w:rsid w:val="003033E4"/>
    <w:rsid w:val="00304232"/>
    <w:rsid w:val="00304F87"/>
    <w:rsid w:val="00305DD9"/>
    <w:rsid w:val="00306ED9"/>
    <w:rsid w:val="00313FB5"/>
    <w:rsid w:val="003148C5"/>
    <w:rsid w:val="00314A2A"/>
    <w:rsid w:val="003204C8"/>
    <w:rsid w:val="00321629"/>
    <w:rsid w:val="00323C77"/>
    <w:rsid w:val="00325363"/>
    <w:rsid w:val="003276FC"/>
    <w:rsid w:val="00327C05"/>
    <w:rsid w:val="003359FF"/>
    <w:rsid w:val="00336EE7"/>
    <w:rsid w:val="0034351C"/>
    <w:rsid w:val="003460F8"/>
    <w:rsid w:val="00351E05"/>
    <w:rsid w:val="00353E83"/>
    <w:rsid w:val="0035571B"/>
    <w:rsid w:val="003600CD"/>
    <w:rsid w:val="0036322E"/>
    <w:rsid w:val="0037377F"/>
    <w:rsid w:val="00375D55"/>
    <w:rsid w:val="00381F04"/>
    <w:rsid w:val="0038424D"/>
    <w:rsid w:val="0038426B"/>
    <w:rsid w:val="003929F5"/>
    <w:rsid w:val="00397190"/>
    <w:rsid w:val="00397BE4"/>
    <w:rsid w:val="003A0D6E"/>
    <w:rsid w:val="003A2F05"/>
    <w:rsid w:val="003A41F2"/>
    <w:rsid w:val="003A61B8"/>
    <w:rsid w:val="003B2533"/>
    <w:rsid w:val="003B38E0"/>
    <w:rsid w:val="003B5FEF"/>
    <w:rsid w:val="003B636E"/>
    <w:rsid w:val="003C09D8"/>
    <w:rsid w:val="003C27DB"/>
    <w:rsid w:val="003D47D1"/>
    <w:rsid w:val="003D53BC"/>
    <w:rsid w:val="003E3CCF"/>
    <w:rsid w:val="003F5623"/>
    <w:rsid w:val="004034D8"/>
    <w:rsid w:val="004039BD"/>
    <w:rsid w:val="004246DE"/>
    <w:rsid w:val="0042523C"/>
    <w:rsid w:val="004359B7"/>
    <w:rsid w:val="00440D6D"/>
    <w:rsid w:val="00442367"/>
    <w:rsid w:val="00443F99"/>
    <w:rsid w:val="00445D37"/>
    <w:rsid w:val="0044608B"/>
    <w:rsid w:val="0045498F"/>
    <w:rsid w:val="00461188"/>
    <w:rsid w:val="004612B2"/>
    <w:rsid w:val="00462195"/>
    <w:rsid w:val="00467299"/>
    <w:rsid w:val="00475B7A"/>
    <w:rsid w:val="00481DD2"/>
    <w:rsid w:val="00486EB8"/>
    <w:rsid w:val="004873FA"/>
    <w:rsid w:val="0049419D"/>
    <w:rsid w:val="0049690C"/>
    <w:rsid w:val="004A0C08"/>
    <w:rsid w:val="004A776B"/>
    <w:rsid w:val="004B1A1F"/>
    <w:rsid w:val="004C00D0"/>
    <w:rsid w:val="004C1375"/>
    <w:rsid w:val="004C5354"/>
    <w:rsid w:val="004C58D1"/>
    <w:rsid w:val="004D2D1C"/>
    <w:rsid w:val="004D5819"/>
    <w:rsid w:val="004E1300"/>
    <w:rsid w:val="004E2057"/>
    <w:rsid w:val="004E4E34"/>
    <w:rsid w:val="004F0870"/>
    <w:rsid w:val="004F1567"/>
    <w:rsid w:val="004F4E90"/>
    <w:rsid w:val="00504248"/>
    <w:rsid w:val="0051015B"/>
    <w:rsid w:val="00511522"/>
    <w:rsid w:val="0051157E"/>
    <w:rsid w:val="00513749"/>
    <w:rsid w:val="005146D6"/>
    <w:rsid w:val="00517EBA"/>
    <w:rsid w:val="005338D1"/>
    <w:rsid w:val="00535E09"/>
    <w:rsid w:val="00543299"/>
    <w:rsid w:val="005514AD"/>
    <w:rsid w:val="00551EF8"/>
    <w:rsid w:val="00562C8C"/>
    <w:rsid w:val="00562EA0"/>
    <w:rsid w:val="0056365A"/>
    <w:rsid w:val="00564380"/>
    <w:rsid w:val="00566540"/>
    <w:rsid w:val="00567F82"/>
    <w:rsid w:val="00571F6C"/>
    <w:rsid w:val="00574CED"/>
    <w:rsid w:val="00576737"/>
    <w:rsid w:val="00576979"/>
    <w:rsid w:val="00580219"/>
    <w:rsid w:val="005861F2"/>
    <w:rsid w:val="005904D5"/>
    <w:rsid w:val="005906BB"/>
    <w:rsid w:val="00592978"/>
    <w:rsid w:val="00595B5C"/>
    <w:rsid w:val="00596902"/>
    <w:rsid w:val="00597067"/>
    <w:rsid w:val="005975E9"/>
    <w:rsid w:val="00597713"/>
    <w:rsid w:val="005A0855"/>
    <w:rsid w:val="005A3831"/>
    <w:rsid w:val="005A46D0"/>
    <w:rsid w:val="005A7AC8"/>
    <w:rsid w:val="005A7B08"/>
    <w:rsid w:val="005B4377"/>
    <w:rsid w:val="005B657E"/>
    <w:rsid w:val="005C3A4C"/>
    <w:rsid w:val="005C5269"/>
    <w:rsid w:val="005C68B2"/>
    <w:rsid w:val="005E096C"/>
    <w:rsid w:val="005E0E2D"/>
    <w:rsid w:val="005E284E"/>
    <w:rsid w:val="005E74D3"/>
    <w:rsid w:val="005E7CAB"/>
    <w:rsid w:val="005F27F0"/>
    <w:rsid w:val="005F4727"/>
    <w:rsid w:val="005F4940"/>
    <w:rsid w:val="005F4973"/>
    <w:rsid w:val="005F60D9"/>
    <w:rsid w:val="00600ECB"/>
    <w:rsid w:val="006023F0"/>
    <w:rsid w:val="006053A2"/>
    <w:rsid w:val="00611419"/>
    <w:rsid w:val="00611F78"/>
    <w:rsid w:val="00612CAA"/>
    <w:rsid w:val="00612CD0"/>
    <w:rsid w:val="00616528"/>
    <w:rsid w:val="006265CB"/>
    <w:rsid w:val="00626CCC"/>
    <w:rsid w:val="006328E5"/>
    <w:rsid w:val="00632DB6"/>
    <w:rsid w:val="00633454"/>
    <w:rsid w:val="00633C93"/>
    <w:rsid w:val="00636011"/>
    <w:rsid w:val="0063786D"/>
    <w:rsid w:val="0064170F"/>
    <w:rsid w:val="006508C4"/>
    <w:rsid w:val="00652604"/>
    <w:rsid w:val="0066110E"/>
    <w:rsid w:val="00661BE2"/>
    <w:rsid w:val="00664E70"/>
    <w:rsid w:val="00665E42"/>
    <w:rsid w:val="00673CCF"/>
    <w:rsid w:val="00674960"/>
    <w:rsid w:val="006756C1"/>
    <w:rsid w:val="00675B44"/>
    <w:rsid w:val="0068013E"/>
    <w:rsid w:val="00683825"/>
    <w:rsid w:val="00686FA7"/>
    <w:rsid w:val="0068772B"/>
    <w:rsid w:val="0069102C"/>
    <w:rsid w:val="00693A4D"/>
    <w:rsid w:val="00694439"/>
    <w:rsid w:val="00694D87"/>
    <w:rsid w:val="00696334"/>
    <w:rsid w:val="006B6000"/>
    <w:rsid w:val="006B7800"/>
    <w:rsid w:val="006C0CC3"/>
    <w:rsid w:val="006C3F7D"/>
    <w:rsid w:val="006C4BE5"/>
    <w:rsid w:val="006D0288"/>
    <w:rsid w:val="006D1B3F"/>
    <w:rsid w:val="006D69E0"/>
    <w:rsid w:val="006D6F3F"/>
    <w:rsid w:val="006E14A9"/>
    <w:rsid w:val="006E28E3"/>
    <w:rsid w:val="006E611E"/>
    <w:rsid w:val="006E7A2B"/>
    <w:rsid w:val="006F05BB"/>
    <w:rsid w:val="006F320B"/>
    <w:rsid w:val="006F4031"/>
    <w:rsid w:val="006F4E5E"/>
    <w:rsid w:val="006F5A3B"/>
    <w:rsid w:val="006F77A4"/>
    <w:rsid w:val="007010C7"/>
    <w:rsid w:val="00701F1D"/>
    <w:rsid w:val="00712DC1"/>
    <w:rsid w:val="00714CD7"/>
    <w:rsid w:val="00726165"/>
    <w:rsid w:val="007318F7"/>
    <w:rsid w:val="00731AC4"/>
    <w:rsid w:val="0074231B"/>
    <w:rsid w:val="007443C5"/>
    <w:rsid w:val="007531D9"/>
    <w:rsid w:val="007638D8"/>
    <w:rsid w:val="0077371A"/>
    <w:rsid w:val="00777CAA"/>
    <w:rsid w:val="007856DD"/>
    <w:rsid w:val="0078648A"/>
    <w:rsid w:val="00787D48"/>
    <w:rsid w:val="007917FD"/>
    <w:rsid w:val="00792A06"/>
    <w:rsid w:val="007935BA"/>
    <w:rsid w:val="00793860"/>
    <w:rsid w:val="00797AB5"/>
    <w:rsid w:val="007A0372"/>
    <w:rsid w:val="007A1768"/>
    <w:rsid w:val="007A1881"/>
    <w:rsid w:val="007A3115"/>
    <w:rsid w:val="007A76A7"/>
    <w:rsid w:val="007B1E51"/>
    <w:rsid w:val="007B2151"/>
    <w:rsid w:val="007C19B0"/>
    <w:rsid w:val="007C3690"/>
    <w:rsid w:val="007D0EBF"/>
    <w:rsid w:val="007D3FC1"/>
    <w:rsid w:val="007D4E33"/>
    <w:rsid w:val="007E0B7F"/>
    <w:rsid w:val="007E3965"/>
    <w:rsid w:val="007E5564"/>
    <w:rsid w:val="007F212D"/>
    <w:rsid w:val="00806337"/>
    <w:rsid w:val="008137B5"/>
    <w:rsid w:val="00813F7A"/>
    <w:rsid w:val="0081757D"/>
    <w:rsid w:val="008210E2"/>
    <w:rsid w:val="00822B9A"/>
    <w:rsid w:val="008237B0"/>
    <w:rsid w:val="00824736"/>
    <w:rsid w:val="00825A5B"/>
    <w:rsid w:val="00826267"/>
    <w:rsid w:val="008270A2"/>
    <w:rsid w:val="00827700"/>
    <w:rsid w:val="00827DE1"/>
    <w:rsid w:val="008302E0"/>
    <w:rsid w:val="00833808"/>
    <w:rsid w:val="00834F5F"/>
    <w:rsid w:val="008353A1"/>
    <w:rsid w:val="008365FD"/>
    <w:rsid w:val="00841A63"/>
    <w:rsid w:val="00842C6C"/>
    <w:rsid w:val="0084535B"/>
    <w:rsid w:val="0085246E"/>
    <w:rsid w:val="008643B9"/>
    <w:rsid w:val="008701ED"/>
    <w:rsid w:val="0087236B"/>
    <w:rsid w:val="00881BBB"/>
    <w:rsid w:val="008824C4"/>
    <w:rsid w:val="0089283D"/>
    <w:rsid w:val="00893570"/>
    <w:rsid w:val="00895DD2"/>
    <w:rsid w:val="008A3357"/>
    <w:rsid w:val="008A7E88"/>
    <w:rsid w:val="008B08CE"/>
    <w:rsid w:val="008B7468"/>
    <w:rsid w:val="008C001C"/>
    <w:rsid w:val="008C0768"/>
    <w:rsid w:val="008C19C3"/>
    <w:rsid w:val="008C1D0A"/>
    <w:rsid w:val="008D0831"/>
    <w:rsid w:val="008D1E25"/>
    <w:rsid w:val="008D4275"/>
    <w:rsid w:val="008D5E1C"/>
    <w:rsid w:val="008E3D26"/>
    <w:rsid w:val="008F0DD4"/>
    <w:rsid w:val="008F3C94"/>
    <w:rsid w:val="0090200F"/>
    <w:rsid w:val="009031F9"/>
    <w:rsid w:val="009047E4"/>
    <w:rsid w:val="0090798A"/>
    <w:rsid w:val="009126B3"/>
    <w:rsid w:val="00912A63"/>
    <w:rsid w:val="009152C4"/>
    <w:rsid w:val="00921B74"/>
    <w:rsid w:val="00923A41"/>
    <w:rsid w:val="009250BF"/>
    <w:rsid w:val="00925DA9"/>
    <w:rsid w:val="0092622D"/>
    <w:rsid w:val="00933B19"/>
    <w:rsid w:val="00937D7B"/>
    <w:rsid w:val="00940914"/>
    <w:rsid w:val="00941224"/>
    <w:rsid w:val="0094610E"/>
    <w:rsid w:val="0095079B"/>
    <w:rsid w:val="00953BA1"/>
    <w:rsid w:val="00954674"/>
    <w:rsid w:val="00954D08"/>
    <w:rsid w:val="00966ADB"/>
    <w:rsid w:val="009678AA"/>
    <w:rsid w:val="00972393"/>
    <w:rsid w:val="00977844"/>
    <w:rsid w:val="0098407D"/>
    <w:rsid w:val="009841BF"/>
    <w:rsid w:val="0098506E"/>
    <w:rsid w:val="00986E0B"/>
    <w:rsid w:val="00992499"/>
    <w:rsid w:val="00992661"/>
    <w:rsid w:val="009930CA"/>
    <w:rsid w:val="009932EF"/>
    <w:rsid w:val="009A46CD"/>
    <w:rsid w:val="009B10A2"/>
    <w:rsid w:val="009B377E"/>
    <w:rsid w:val="009B5257"/>
    <w:rsid w:val="009C0A83"/>
    <w:rsid w:val="009C2AFA"/>
    <w:rsid w:val="009C33E1"/>
    <w:rsid w:val="009C51F8"/>
    <w:rsid w:val="009C7815"/>
    <w:rsid w:val="009E3901"/>
    <w:rsid w:val="009F19CA"/>
    <w:rsid w:val="009F21D7"/>
    <w:rsid w:val="009F3C13"/>
    <w:rsid w:val="009F522C"/>
    <w:rsid w:val="009F544D"/>
    <w:rsid w:val="009F5AE0"/>
    <w:rsid w:val="00A02A2C"/>
    <w:rsid w:val="00A1101E"/>
    <w:rsid w:val="00A1234D"/>
    <w:rsid w:val="00A12515"/>
    <w:rsid w:val="00A12C05"/>
    <w:rsid w:val="00A144BD"/>
    <w:rsid w:val="00A15F08"/>
    <w:rsid w:val="00A166BE"/>
    <w:rsid w:val="00A175E9"/>
    <w:rsid w:val="00A21819"/>
    <w:rsid w:val="00A228EF"/>
    <w:rsid w:val="00A241B0"/>
    <w:rsid w:val="00A3163A"/>
    <w:rsid w:val="00A33331"/>
    <w:rsid w:val="00A45CF4"/>
    <w:rsid w:val="00A476A9"/>
    <w:rsid w:val="00A50C74"/>
    <w:rsid w:val="00A517FB"/>
    <w:rsid w:val="00A52A71"/>
    <w:rsid w:val="00A573DC"/>
    <w:rsid w:val="00A600D1"/>
    <w:rsid w:val="00A601AB"/>
    <w:rsid w:val="00A62237"/>
    <w:rsid w:val="00A6339A"/>
    <w:rsid w:val="00A64E40"/>
    <w:rsid w:val="00A71503"/>
    <w:rsid w:val="00A725A4"/>
    <w:rsid w:val="00A738DF"/>
    <w:rsid w:val="00A73C62"/>
    <w:rsid w:val="00A76AB5"/>
    <w:rsid w:val="00A7702E"/>
    <w:rsid w:val="00A77E89"/>
    <w:rsid w:val="00A80CF9"/>
    <w:rsid w:val="00A83290"/>
    <w:rsid w:val="00A86629"/>
    <w:rsid w:val="00A901F0"/>
    <w:rsid w:val="00A930E5"/>
    <w:rsid w:val="00A94A2B"/>
    <w:rsid w:val="00AA1C0E"/>
    <w:rsid w:val="00AA40D1"/>
    <w:rsid w:val="00AA6F88"/>
    <w:rsid w:val="00AB22AD"/>
    <w:rsid w:val="00AB640B"/>
    <w:rsid w:val="00AC0398"/>
    <w:rsid w:val="00AC59E5"/>
    <w:rsid w:val="00AC6553"/>
    <w:rsid w:val="00AD2F06"/>
    <w:rsid w:val="00AD4025"/>
    <w:rsid w:val="00AD408C"/>
    <w:rsid w:val="00AD4D7C"/>
    <w:rsid w:val="00AD4FD8"/>
    <w:rsid w:val="00AD7402"/>
    <w:rsid w:val="00AE225C"/>
    <w:rsid w:val="00AE28D3"/>
    <w:rsid w:val="00AE59DF"/>
    <w:rsid w:val="00AE6955"/>
    <w:rsid w:val="00AF1EF9"/>
    <w:rsid w:val="00AF229B"/>
    <w:rsid w:val="00AF2678"/>
    <w:rsid w:val="00AF3048"/>
    <w:rsid w:val="00AF3BE3"/>
    <w:rsid w:val="00AF421F"/>
    <w:rsid w:val="00B01ADF"/>
    <w:rsid w:val="00B02F9C"/>
    <w:rsid w:val="00B114F4"/>
    <w:rsid w:val="00B1634A"/>
    <w:rsid w:val="00B258AD"/>
    <w:rsid w:val="00B25B10"/>
    <w:rsid w:val="00B30561"/>
    <w:rsid w:val="00B367C3"/>
    <w:rsid w:val="00B42E00"/>
    <w:rsid w:val="00B462AB"/>
    <w:rsid w:val="00B50642"/>
    <w:rsid w:val="00B54FE4"/>
    <w:rsid w:val="00B57187"/>
    <w:rsid w:val="00B65770"/>
    <w:rsid w:val="00B67B8E"/>
    <w:rsid w:val="00B701F6"/>
    <w:rsid w:val="00B706F8"/>
    <w:rsid w:val="00B75928"/>
    <w:rsid w:val="00B76C26"/>
    <w:rsid w:val="00B7789D"/>
    <w:rsid w:val="00B80510"/>
    <w:rsid w:val="00B908C2"/>
    <w:rsid w:val="00B919AB"/>
    <w:rsid w:val="00B926E1"/>
    <w:rsid w:val="00B959FD"/>
    <w:rsid w:val="00BA28CD"/>
    <w:rsid w:val="00BA6DA8"/>
    <w:rsid w:val="00BA70A4"/>
    <w:rsid w:val="00BA7275"/>
    <w:rsid w:val="00BA72BF"/>
    <w:rsid w:val="00BB16A9"/>
    <w:rsid w:val="00BB2072"/>
    <w:rsid w:val="00BC49DF"/>
    <w:rsid w:val="00BC4CED"/>
    <w:rsid w:val="00BD0994"/>
    <w:rsid w:val="00BD2B3D"/>
    <w:rsid w:val="00BD3E7E"/>
    <w:rsid w:val="00BE2F1C"/>
    <w:rsid w:val="00BE2F6E"/>
    <w:rsid w:val="00BF1F58"/>
    <w:rsid w:val="00C028FE"/>
    <w:rsid w:val="00C12420"/>
    <w:rsid w:val="00C174C2"/>
    <w:rsid w:val="00C1761C"/>
    <w:rsid w:val="00C2013C"/>
    <w:rsid w:val="00C201AE"/>
    <w:rsid w:val="00C21E41"/>
    <w:rsid w:val="00C24C8A"/>
    <w:rsid w:val="00C27C88"/>
    <w:rsid w:val="00C32328"/>
    <w:rsid w:val="00C337A4"/>
    <w:rsid w:val="00C3756B"/>
    <w:rsid w:val="00C41F72"/>
    <w:rsid w:val="00C44327"/>
    <w:rsid w:val="00C47687"/>
    <w:rsid w:val="00C55A67"/>
    <w:rsid w:val="00C56295"/>
    <w:rsid w:val="00C63155"/>
    <w:rsid w:val="00C652B0"/>
    <w:rsid w:val="00C81192"/>
    <w:rsid w:val="00C85473"/>
    <w:rsid w:val="00C8622A"/>
    <w:rsid w:val="00C94EBA"/>
    <w:rsid w:val="00C969CC"/>
    <w:rsid w:val="00CA1851"/>
    <w:rsid w:val="00CA2AF8"/>
    <w:rsid w:val="00CA4F84"/>
    <w:rsid w:val="00CA6519"/>
    <w:rsid w:val="00CB252A"/>
    <w:rsid w:val="00CB754E"/>
    <w:rsid w:val="00CB7FDE"/>
    <w:rsid w:val="00CC6655"/>
    <w:rsid w:val="00CC7605"/>
    <w:rsid w:val="00CC7D97"/>
    <w:rsid w:val="00CD1639"/>
    <w:rsid w:val="00CD3EFA"/>
    <w:rsid w:val="00CE1C15"/>
    <w:rsid w:val="00CE3D00"/>
    <w:rsid w:val="00CE64EA"/>
    <w:rsid w:val="00CE7468"/>
    <w:rsid w:val="00CE78D1"/>
    <w:rsid w:val="00CF1E4C"/>
    <w:rsid w:val="00CF409D"/>
    <w:rsid w:val="00CF7453"/>
    <w:rsid w:val="00CF7BB4"/>
    <w:rsid w:val="00CF7EEC"/>
    <w:rsid w:val="00D069F0"/>
    <w:rsid w:val="00D07290"/>
    <w:rsid w:val="00D1127C"/>
    <w:rsid w:val="00D14240"/>
    <w:rsid w:val="00D144F6"/>
    <w:rsid w:val="00D1614C"/>
    <w:rsid w:val="00D32BB4"/>
    <w:rsid w:val="00D32CEF"/>
    <w:rsid w:val="00D36085"/>
    <w:rsid w:val="00D3706F"/>
    <w:rsid w:val="00D42032"/>
    <w:rsid w:val="00D431A3"/>
    <w:rsid w:val="00D45969"/>
    <w:rsid w:val="00D46043"/>
    <w:rsid w:val="00D46059"/>
    <w:rsid w:val="00D565A1"/>
    <w:rsid w:val="00D56C94"/>
    <w:rsid w:val="00D5700E"/>
    <w:rsid w:val="00D62C4D"/>
    <w:rsid w:val="00D63115"/>
    <w:rsid w:val="00D64C99"/>
    <w:rsid w:val="00D74B85"/>
    <w:rsid w:val="00D74E7E"/>
    <w:rsid w:val="00D8016C"/>
    <w:rsid w:val="00D8216B"/>
    <w:rsid w:val="00D826EB"/>
    <w:rsid w:val="00D84082"/>
    <w:rsid w:val="00D871AB"/>
    <w:rsid w:val="00D8797F"/>
    <w:rsid w:val="00D92A3D"/>
    <w:rsid w:val="00DA0D11"/>
    <w:rsid w:val="00DB0A6B"/>
    <w:rsid w:val="00DB0C0F"/>
    <w:rsid w:val="00DB28EB"/>
    <w:rsid w:val="00DB2D1A"/>
    <w:rsid w:val="00DB45ED"/>
    <w:rsid w:val="00DB4E99"/>
    <w:rsid w:val="00DB6366"/>
    <w:rsid w:val="00DB6B78"/>
    <w:rsid w:val="00DB7AF3"/>
    <w:rsid w:val="00DC4E63"/>
    <w:rsid w:val="00DC6CF6"/>
    <w:rsid w:val="00DD25CC"/>
    <w:rsid w:val="00DD2BC4"/>
    <w:rsid w:val="00DE06C5"/>
    <w:rsid w:val="00DE28E1"/>
    <w:rsid w:val="00DF0873"/>
    <w:rsid w:val="00DF5B12"/>
    <w:rsid w:val="00E0487E"/>
    <w:rsid w:val="00E10555"/>
    <w:rsid w:val="00E12CFF"/>
    <w:rsid w:val="00E21C1E"/>
    <w:rsid w:val="00E25569"/>
    <w:rsid w:val="00E26014"/>
    <w:rsid w:val="00E31A88"/>
    <w:rsid w:val="00E41E59"/>
    <w:rsid w:val="00E43604"/>
    <w:rsid w:val="00E5008C"/>
    <w:rsid w:val="00E5428A"/>
    <w:rsid w:val="00E57385"/>
    <w:rsid w:val="00E601A2"/>
    <w:rsid w:val="00E602F3"/>
    <w:rsid w:val="00E635CE"/>
    <w:rsid w:val="00E707EA"/>
    <w:rsid w:val="00E760E1"/>
    <w:rsid w:val="00E7686D"/>
    <w:rsid w:val="00E77198"/>
    <w:rsid w:val="00E818ED"/>
    <w:rsid w:val="00E81E5E"/>
    <w:rsid w:val="00E83E23"/>
    <w:rsid w:val="00E86EB2"/>
    <w:rsid w:val="00EA3AD1"/>
    <w:rsid w:val="00EB1248"/>
    <w:rsid w:val="00EB6114"/>
    <w:rsid w:val="00EB7617"/>
    <w:rsid w:val="00EB774C"/>
    <w:rsid w:val="00EC031F"/>
    <w:rsid w:val="00EC08EF"/>
    <w:rsid w:val="00EC1060"/>
    <w:rsid w:val="00EC345F"/>
    <w:rsid w:val="00ED236E"/>
    <w:rsid w:val="00EE03CA"/>
    <w:rsid w:val="00EE1362"/>
    <w:rsid w:val="00EE40BE"/>
    <w:rsid w:val="00EE4F4B"/>
    <w:rsid w:val="00EE7199"/>
    <w:rsid w:val="00EF191F"/>
    <w:rsid w:val="00EF5454"/>
    <w:rsid w:val="00F0562E"/>
    <w:rsid w:val="00F10001"/>
    <w:rsid w:val="00F14BB0"/>
    <w:rsid w:val="00F2090F"/>
    <w:rsid w:val="00F232F6"/>
    <w:rsid w:val="00F25A86"/>
    <w:rsid w:val="00F27AA5"/>
    <w:rsid w:val="00F27F5D"/>
    <w:rsid w:val="00F3220D"/>
    <w:rsid w:val="00F33402"/>
    <w:rsid w:val="00F342E6"/>
    <w:rsid w:val="00F360FD"/>
    <w:rsid w:val="00F36E45"/>
    <w:rsid w:val="00F520CC"/>
    <w:rsid w:val="00F5220B"/>
    <w:rsid w:val="00F536E6"/>
    <w:rsid w:val="00F53FF8"/>
    <w:rsid w:val="00F55948"/>
    <w:rsid w:val="00F579E0"/>
    <w:rsid w:val="00F63AFD"/>
    <w:rsid w:val="00F66462"/>
    <w:rsid w:val="00F674AF"/>
    <w:rsid w:val="00F719B2"/>
    <w:rsid w:val="00F71C68"/>
    <w:rsid w:val="00F73F43"/>
    <w:rsid w:val="00F75DF0"/>
    <w:rsid w:val="00F764AD"/>
    <w:rsid w:val="00F81554"/>
    <w:rsid w:val="00F81F89"/>
    <w:rsid w:val="00F85C88"/>
    <w:rsid w:val="00F949D2"/>
    <w:rsid w:val="00F95208"/>
    <w:rsid w:val="00F95A2D"/>
    <w:rsid w:val="00F978E2"/>
    <w:rsid w:val="00F97BA9"/>
    <w:rsid w:val="00FA1E57"/>
    <w:rsid w:val="00FA3FC1"/>
    <w:rsid w:val="00FA4E25"/>
    <w:rsid w:val="00FA7934"/>
    <w:rsid w:val="00FB0C73"/>
    <w:rsid w:val="00FB1280"/>
    <w:rsid w:val="00FB2947"/>
    <w:rsid w:val="00FC0010"/>
    <w:rsid w:val="00FC2E15"/>
    <w:rsid w:val="00FC4CF3"/>
    <w:rsid w:val="00FC5AE8"/>
    <w:rsid w:val="00FD154B"/>
    <w:rsid w:val="00FE0AA6"/>
    <w:rsid w:val="00FE2B63"/>
    <w:rsid w:val="00FE2B8E"/>
    <w:rsid w:val="00FE5550"/>
    <w:rsid w:val="00FF1DA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F1C0B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B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BE2"/>
  </w:style>
  <w:style w:type="character" w:styleId="FootnoteReference">
    <w:name w:val="footnote reference"/>
    <w:basedOn w:val="DefaultParagraphFont"/>
    <w:uiPriority w:val="99"/>
    <w:semiHidden/>
    <w:unhideWhenUsed/>
    <w:rsid w:val="00661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6850-4CC3-457B-A605-9A8BD90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Domagoj Dodig</cp:lastModifiedBy>
  <cp:revision>4</cp:revision>
  <cp:lastPrinted>2023-03-13T15:40:00Z</cp:lastPrinted>
  <dcterms:created xsi:type="dcterms:W3CDTF">2023-07-13T12:35:00Z</dcterms:created>
  <dcterms:modified xsi:type="dcterms:W3CDTF">2023-07-19T07:30:00Z</dcterms:modified>
</cp:coreProperties>
</file>