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EE" w:rsidRPr="00ED0E63" w:rsidRDefault="000C3EEE" w:rsidP="000C3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5F30AC2" wp14:editId="67F085E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E63">
        <w:rPr>
          <w:rFonts w:ascii="Times New Roman" w:hAnsi="Times New Roman" w:cs="Times New Roman"/>
          <w:sz w:val="24"/>
          <w:szCs w:val="24"/>
        </w:rPr>
        <w:fldChar w:fldCharType="begin"/>
      </w:r>
      <w:r w:rsidRPr="00ED0E63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ED0E63">
        <w:rPr>
          <w:rFonts w:ascii="Times New Roman" w:hAnsi="Times New Roman" w:cs="Times New Roman"/>
          <w:sz w:val="24"/>
          <w:szCs w:val="24"/>
        </w:rPr>
        <w:fldChar w:fldCharType="end"/>
      </w:r>
    </w:p>
    <w:p w:rsidR="000C3EEE" w:rsidRPr="00ED0E63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 xml:space="preserve">Zagreb, </w:t>
      </w:r>
      <w:r w:rsidR="007B3618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FB73AF" w:rsidRPr="00ED0E63">
        <w:rPr>
          <w:rFonts w:ascii="Times New Roman" w:hAnsi="Times New Roman" w:cs="Times New Roman"/>
          <w:sz w:val="24"/>
          <w:szCs w:val="24"/>
        </w:rPr>
        <w:t xml:space="preserve">. </w:t>
      </w:r>
      <w:r w:rsidR="008169C3">
        <w:rPr>
          <w:rFonts w:ascii="Times New Roman" w:hAnsi="Times New Roman" w:cs="Times New Roman"/>
          <w:sz w:val="24"/>
          <w:szCs w:val="24"/>
        </w:rPr>
        <w:t>studenoga</w:t>
      </w:r>
      <w:r w:rsidR="00FB73AF" w:rsidRPr="00ED0E63">
        <w:rPr>
          <w:rFonts w:ascii="Times New Roman" w:hAnsi="Times New Roman" w:cs="Times New Roman"/>
          <w:sz w:val="24"/>
          <w:szCs w:val="24"/>
        </w:rPr>
        <w:t xml:space="preserve"> 202</w:t>
      </w:r>
      <w:r w:rsidR="0074492E">
        <w:rPr>
          <w:rFonts w:ascii="Times New Roman" w:hAnsi="Times New Roman" w:cs="Times New Roman"/>
          <w:sz w:val="24"/>
          <w:szCs w:val="24"/>
        </w:rPr>
        <w:t>3</w:t>
      </w:r>
      <w:r w:rsidR="00FB73AF" w:rsidRPr="00ED0E63">
        <w:rPr>
          <w:rFonts w:ascii="Times New Roman" w:hAnsi="Times New Roman" w:cs="Times New Roman"/>
          <w:sz w:val="24"/>
          <w:szCs w:val="24"/>
        </w:rPr>
        <w:t>.</w:t>
      </w:r>
    </w:p>
    <w:p w:rsidR="000C3EEE" w:rsidRPr="00ED0E63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0C3EEE" w:rsidRPr="00ED0E63" w:rsidTr="00427D0F">
        <w:tc>
          <w:tcPr>
            <w:tcW w:w="1951" w:type="dxa"/>
          </w:tcPr>
          <w:p w:rsidR="000C3EEE" w:rsidRPr="00ED0E63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D0E63">
              <w:rPr>
                <w:sz w:val="24"/>
                <w:szCs w:val="24"/>
              </w:rPr>
              <w:t xml:space="preserve"> </w:t>
            </w:r>
            <w:r w:rsidRPr="00ED0E63">
              <w:rPr>
                <w:b/>
                <w:smallCaps/>
                <w:sz w:val="24"/>
                <w:szCs w:val="24"/>
              </w:rPr>
              <w:t>Predlagatelj</w:t>
            </w:r>
            <w:r w:rsidRPr="00ED0E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ED0E63" w:rsidRDefault="00951961" w:rsidP="000C3EEE">
            <w:pPr>
              <w:spacing w:line="360" w:lineRule="auto"/>
              <w:rPr>
                <w:sz w:val="24"/>
                <w:szCs w:val="24"/>
              </w:rPr>
            </w:pPr>
            <w:r w:rsidRPr="00ED0E63">
              <w:rPr>
                <w:sz w:val="24"/>
                <w:szCs w:val="24"/>
              </w:rPr>
              <w:t>Ministarstvo financija</w:t>
            </w:r>
          </w:p>
        </w:tc>
      </w:tr>
    </w:tbl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0C3EEE" w:rsidRPr="00ED0E63" w:rsidTr="00427D0F">
        <w:tc>
          <w:tcPr>
            <w:tcW w:w="1951" w:type="dxa"/>
          </w:tcPr>
          <w:p w:rsidR="000C3EEE" w:rsidRPr="00ED0E63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D0E63">
              <w:rPr>
                <w:b/>
                <w:smallCaps/>
                <w:sz w:val="24"/>
                <w:szCs w:val="24"/>
              </w:rPr>
              <w:t>Predmet</w:t>
            </w:r>
            <w:r w:rsidRPr="00ED0E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ED0E63" w:rsidRDefault="001F2657" w:rsidP="007449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D0E63">
              <w:rPr>
                <w:sz w:val="24"/>
                <w:szCs w:val="24"/>
              </w:rPr>
              <w:t>Prijedlog odluke o</w:t>
            </w:r>
            <w:r w:rsidR="00F329B4">
              <w:rPr>
                <w:sz w:val="24"/>
                <w:szCs w:val="24"/>
              </w:rPr>
              <w:t xml:space="preserve"> </w:t>
            </w:r>
            <w:r w:rsidR="00C54B76">
              <w:rPr>
                <w:sz w:val="24"/>
                <w:szCs w:val="24"/>
              </w:rPr>
              <w:t>izmjenama</w:t>
            </w:r>
            <w:r w:rsidR="00F329B4">
              <w:rPr>
                <w:sz w:val="24"/>
                <w:szCs w:val="24"/>
              </w:rPr>
              <w:t xml:space="preserve"> Odluke o</w:t>
            </w:r>
            <w:r w:rsidRPr="00ED0E63">
              <w:rPr>
                <w:sz w:val="24"/>
                <w:szCs w:val="24"/>
              </w:rPr>
              <w:t xml:space="preserve"> proračunskom okviru za razdoblje 202</w:t>
            </w:r>
            <w:r w:rsidR="0074492E">
              <w:rPr>
                <w:sz w:val="24"/>
                <w:szCs w:val="24"/>
              </w:rPr>
              <w:t>4</w:t>
            </w:r>
            <w:r w:rsidRPr="00ED0E63">
              <w:rPr>
                <w:sz w:val="24"/>
                <w:szCs w:val="24"/>
              </w:rPr>
              <w:t>. - 202</w:t>
            </w:r>
            <w:r w:rsidR="0074492E">
              <w:rPr>
                <w:sz w:val="24"/>
                <w:szCs w:val="24"/>
              </w:rPr>
              <w:t>6</w:t>
            </w:r>
            <w:r w:rsidRPr="00ED0E63">
              <w:rPr>
                <w:sz w:val="24"/>
                <w:szCs w:val="24"/>
              </w:rPr>
              <w:t>.</w:t>
            </w:r>
          </w:p>
        </w:tc>
      </w:tr>
    </w:tbl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ED0E63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657" w:rsidRPr="00ED0E63" w:rsidRDefault="001F265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657" w:rsidRPr="00ED0E63" w:rsidRDefault="001F265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2AE" w:rsidRPr="00ED0E63" w:rsidRDefault="005222AE" w:rsidP="005222AE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5222AE" w:rsidRPr="00ED0E63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:rsidR="005222AE" w:rsidRPr="00ED0E63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:rsidR="00ED0E63" w:rsidRPr="008D7FC1" w:rsidRDefault="005222AE" w:rsidP="008D7FC1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4"/>
          <w:szCs w:val="24"/>
        </w:rPr>
      </w:pPr>
      <w:r w:rsidRPr="00ED0E63">
        <w:rPr>
          <w:rFonts w:ascii="Times New Roman" w:hAnsi="Times New Roman" w:cs="Times New Roman"/>
          <w:color w:val="404040" w:themeColor="text1" w:themeTint="BF"/>
          <w:spacing w:val="20"/>
          <w:sz w:val="24"/>
          <w:szCs w:val="24"/>
        </w:rPr>
        <w:t>Banski dvori | Trg Sv. Marka 2  | 10000 Zagreb | tel. 01 4569 222 | vlada.gov.hr</w:t>
      </w:r>
    </w:p>
    <w:p w:rsidR="00ED0E63" w:rsidRPr="008D7FC1" w:rsidRDefault="00ED0E63" w:rsidP="008D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6D5" w:rsidRPr="00ED0E63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:rsidR="000956D5" w:rsidRPr="00ED0E63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EFB" w:rsidRPr="00ED0E63" w:rsidRDefault="00591EFB" w:rsidP="00591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E63">
        <w:rPr>
          <w:rFonts w:ascii="Times New Roman" w:hAnsi="Times New Roman" w:cs="Times New Roman"/>
          <w:sz w:val="24"/>
          <w:szCs w:val="24"/>
        </w:rPr>
        <w:t>Na temelju članka 23. stavka 1. Zakona o proračunu (Narodne novine br. 144/21), Vlada Republike Hrvatske je na sjednici održanoj _____________ 202</w:t>
      </w:r>
      <w:r w:rsidR="00C32D5D">
        <w:rPr>
          <w:rFonts w:ascii="Times New Roman" w:hAnsi="Times New Roman" w:cs="Times New Roman"/>
          <w:sz w:val="24"/>
          <w:szCs w:val="24"/>
        </w:rPr>
        <w:t>3</w:t>
      </w:r>
      <w:r w:rsidRPr="00ED0E63">
        <w:rPr>
          <w:rFonts w:ascii="Times New Roman" w:hAnsi="Times New Roman" w:cs="Times New Roman"/>
          <w:sz w:val="24"/>
          <w:szCs w:val="24"/>
        </w:rPr>
        <w:t>. donijela</w:t>
      </w:r>
    </w:p>
    <w:p w:rsidR="008D7FC1" w:rsidRDefault="008D7FC1" w:rsidP="003E2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14D9" w:rsidRPr="00ED0E63" w:rsidRDefault="001F2657" w:rsidP="001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E63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F2657" w:rsidRPr="00ED0E63" w:rsidRDefault="001F2657" w:rsidP="001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16" w:rsidRPr="00ED0E63" w:rsidRDefault="00F329B4" w:rsidP="00ED0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E7765">
        <w:rPr>
          <w:rFonts w:ascii="Times New Roman" w:hAnsi="Times New Roman" w:cs="Times New Roman"/>
          <w:b/>
          <w:sz w:val="24"/>
          <w:szCs w:val="24"/>
        </w:rPr>
        <w:t>izmjenama</w:t>
      </w:r>
      <w:r>
        <w:rPr>
          <w:rFonts w:ascii="Times New Roman" w:hAnsi="Times New Roman" w:cs="Times New Roman"/>
          <w:b/>
          <w:sz w:val="24"/>
          <w:szCs w:val="24"/>
        </w:rPr>
        <w:t xml:space="preserve"> Odluke </w:t>
      </w:r>
      <w:r w:rsidR="001F2657" w:rsidRPr="00ED0E63">
        <w:rPr>
          <w:rFonts w:ascii="Times New Roman" w:hAnsi="Times New Roman" w:cs="Times New Roman"/>
          <w:b/>
          <w:sz w:val="24"/>
          <w:szCs w:val="24"/>
        </w:rPr>
        <w:t>o proračunskom okviru za razdoblje 202</w:t>
      </w:r>
      <w:r w:rsidR="00C32D5D">
        <w:rPr>
          <w:rFonts w:ascii="Times New Roman" w:hAnsi="Times New Roman" w:cs="Times New Roman"/>
          <w:b/>
          <w:sz w:val="24"/>
          <w:szCs w:val="24"/>
        </w:rPr>
        <w:t>4</w:t>
      </w:r>
      <w:r w:rsidR="001F2657" w:rsidRPr="00ED0E63">
        <w:rPr>
          <w:rFonts w:ascii="Times New Roman" w:hAnsi="Times New Roman" w:cs="Times New Roman"/>
          <w:b/>
          <w:sz w:val="24"/>
          <w:szCs w:val="24"/>
        </w:rPr>
        <w:t>. - 202</w:t>
      </w:r>
      <w:r w:rsidR="00C32D5D">
        <w:rPr>
          <w:rFonts w:ascii="Times New Roman" w:hAnsi="Times New Roman" w:cs="Times New Roman"/>
          <w:b/>
          <w:sz w:val="24"/>
          <w:szCs w:val="24"/>
        </w:rPr>
        <w:t>6</w:t>
      </w:r>
      <w:r w:rsidR="001F2657" w:rsidRPr="00ED0E63">
        <w:rPr>
          <w:rFonts w:ascii="Times New Roman" w:hAnsi="Times New Roman" w:cs="Times New Roman"/>
          <w:b/>
          <w:sz w:val="24"/>
          <w:szCs w:val="24"/>
        </w:rPr>
        <w:t>.</w:t>
      </w:r>
    </w:p>
    <w:p w:rsidR="00C83859" w:rsidRPr="00ED0E63" w:rsidRDefault="00C83859" w:rsidP="00C83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E57" w:rsidRPr="00ED0E63" w:rsidRDefault="00192E57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92E57" w:rsidRPr="00ED0E63" w:rsidRDefault="00192E57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29B4" w:rsidRPr="00F329B4" w:rsidRDefault="00192E57" w:rsidP="00F32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U Odluci o proračunskom okviru za razdoblje 202</w:t>
      </w:r>
      <w:r w:rsidR="00C32D5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. - 202</w:t>
      </w:r>
      <w:r w:rsidR="00C32D5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KLASA: </w:t>
      </w:r>
      <w:r w:rsidR="00C724C2">
        <w:rPr>
          <w:rFonts w:ascii="Times New Roman" w:eastAsia="Times New Roman" w:hAnsi="Times New Roman" w:cs="Times New Roman"/>
          <w:sz w:val="24"/>
          <w:szCs w:val="24"/>
          <w:lang w:eastAsia="hr-HR"/>
        </w:rPr>
        <w:t>022-03/23-04/270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 w:rsidR="00C724C2">
        <w:rPr>
          <w:rFonts w:ascii="Times New Roman" w:eastAsia="Times New Roman" w:hAnsi="Times New Roman" w:cs="Times New Roman"/>
          <w:sz w:val="24"/>
          <w:szCs w:val="24"/>
          <w:lang w:eastAsia="hr-HR"/>
        </w:rPr>
        <w:t>50301-05/16-23-2</w:t>
      </w:r>
      <w:r w:rsidR="00E203AA">
        <w:rPr>
          <w:rFonts w:ascii="Times New Roman" w:eastAsia="Times New Roman" w:hAnsi="Times New Roman" w:cs="Times New Roman"/>
          <w:sz w:val="24"/>
          <w:szCs w:val="24"/>
          <w:lang w:eastAsia="hr-HR"/>
        </w:rPr>
        <w:t>, od 30. lipnja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76084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., točka I</w:t>
      </w:r>
      <w:r w:rsidR="00E203A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329B4"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. mijenja se i glasi:</w:t>
      </w:r>
    </w:p>
    <w:p w:rsidR="00F329B4" w:rsidRPr="00F329B4" w:rsidRDefault="00F329B4" w:rsidP="00F32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92E57" w:rsidRPr="00ED0E63" w:rsidRDefault="00192E57" w:rsidP="001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53E96" w:rsidRPr="00A53E96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visina rashoda koji se financiraju iz općih prihoda i primitaka, doprinosa i namjenskih primitaka po razdjelima organizacijske klasifikacije za razdoblje 2024. – 2026. u slijedećim iznosima:</w:t>
      </w:r>
    </w:p>
    <w:p w:rsidR="00192E57" w:rsidRDefault="00192E57" w:rsidP="00174998">
      <w:pPr>
        <w:spacing w:after="0" w:line="240" w:lineRule="auto"/>
        <w:jc w:val="both"/>
      </w:pPr>
    </w:p>
    <w:p w:rsidR="001F0A5E" w:rsidRPr="00ED0E63" w:rsidRDefault="008061DA" w:rsidP="00174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1DA">
        <w:rPr>
          <w:noProof/>
          <w:lang w:eastAsia="hr-HR"/>
        </w:rPr>
        <w:drawing>
          <wp:inline distT="0" distB="0" distL="0" distR="0" wp14:anchorId="114E9996" wp14:editId="0F66C3B8">
            <wp:extent cx="5759450" cy="5654134"/>
            <wp:effectExtent l="0" t="0" r="0" b="381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5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FC1" w:rsidRDefault="008061DA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061DA">
        <w:rPr>
          <w:noProof/>
          <w:lang w:eastAsia="hr-HR"/>
        </w:rPr>
        <w:lastRenderedPageBreak/>
        <w:drawing>
          <wp:inline distT="0" distB="0" distL="0" distR="0" wp14:anchorId="746F3478" wp14:editId="693CDC7F">
            <wp:extent cx="5759450" cy="3692630"/>
            <wp:effectExtent l="0" t="0" r="0" b="317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A5E" w:rsidRDefault="001F0A5E" w:rsidP="001F0A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91EFB" w:rsidRPr="00ED0E63" w:rsidRDefault="00591EFB" w:rsidP="00591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91EFB" w:rsidRPr="00ED0E63" w:rsidRDefault="00591EFB" w:rsidP="00591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1EFB" w:rsidRPr="00F329B4" w:rsidRDefault="00591EFB" w:rsidP="00591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329B4">
        <w:rPr>
          <w:rFonts w:ascii="Times New Roman" w:eastAsia="Times New Roman" w:hAnsi="Times New Roman" w:cs="Times New Roman"/>
          <w:sz w:val="24"/>
          <w:szCs w:val="24"/>
          <w:lang w:eastAsia="hr-HR"/>
        </w:rPr>
        <w:t>. mijenja se i glasi:</w:t>
      </w:r>
    </w:p>
    <w:p w:rsidR="00192E57" w:rsidRPr="006C3E6F" w:rsidRDefault="00192E57" w:rsidP="00591E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</w:pPr>
    </w:p>
    <w:p w:rsidR="00192E57" w:rsidRDefault="00192E57" w:rsidP="001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53E96" w:rsidRPr="00A53E96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visina manjka, odnosno viška izvanproračunskih korisnika državnog proračuna za razdoblje 2024. – 2026. u slijedećim iznosima:</w:t>
      </w:r>
    </w:p>
    <w:p w:rsidR="008061DA" w:rsidRPr="00591EFB" w:rsidRDefault="008061DA" w:rsidP="0019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34BC" w:rsidRDefault="00860B45" w:rsidP="008B5B5A">
      <w:pPr>
        <w:spacing w:after="0" w:line="240" w:lineRule="auto"/>
        <w:jc w:val="center"/>
        <w:rPr>
          <w:noProof/>
          <w:lang w:eastAsia="hr-HR"/>
        </w:rPr>
      </w:pPr>
      <w:r w:rsidRPr="00860B45">
        <w:rPr>
          <w:noProof/>
          <w:lang w:eastAsia="hr-HR"/>
        </w:rPr>
        <w:drawing>
          <wp:inline distT="0" distB="0" distL="0" distR="0" wp14:anchorId="5EE3EC8B" wp14:editId="68F68CBA">
            <wp:extent cx="5759450" cy="1878251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7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05D" w:rsidRPr="008B5B5A" w:rsidRDefault="001A205D" w:rsidP="008B5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2E57" w:rsidRPr="00591EFB" w:rsidRDefault="00591EFB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III</w:t>
      </w:r>
      <w:r w:rsidR="00192E57" w:rsidRPr="00591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192E57" w:rsidRPr="00591EFB" w:rsidRDefault="00192E57" w:rsidP="00192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2E57" w:rsidRPr="00ED0E63" w:rsidRDefault="00192E57" w:rsidP="008A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</w:t>
      </w:r>
      <w:r w:rsidR="008A18B7"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</w:t>
      </w:r>
      <w:r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 na snagu </w:t>
      </w:r>
      <w:r w:rsidR="008A18B7" w:rsidRPr="00591EFB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donošenja.</w:t>
      </w:r>
    </w:p>
    <w:p w:rsidR="00192E57" w:rsidRPr="00ED0E63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92E57" w:rsidRPr="00ED0E63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</w:p>
    <w:p w:rsidR="00192E57" w:rsidRPr="003E221C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 w:rsidRPr="00ED0E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</w:t>
      </w:r>
      <w:proofErr w:type="spellEnd"/>
      <w:r w:rsidRPr="00ED0E6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:rsidR="00591EFB" w:rsidRPr="00591EFB" w:rsidRDefault="00192E57" w:rsidP="00192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:rsidR="00192E57" w:rsidRPr="00ED0E63" w:rsidRDefault="00192E57" w:rsidP="00192E57">
      <w:pPr>
        <w:tabs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ED0E6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  <w:t>PREDSJEDNIK</w:t>
      </w:r>
    </w:p>
    <w:p w:rsidR="00527FA8" w:rsidRPr="00ED0E63" w:rsidRDefault="00192E57" w:rsidP="00591EFB">
      <w:pPr>
        <w:spacing w:after="0" w:line="240" w:lineRule="auto"/>
        <w:ind w:left="5673"/>
        <w:rPr>
          <w:rFonts w:ascii="Times New Roman" w:hAnsi="Times New Roman" w:cs="Times New Roman"/>
          <w:b/>
          <w:sz w:val="24"/>
          <w:szCs w:val="24"/>
        </w:rPr>
      </w:pPr>
      <w:r w:rsidRPr="00ED0E63">
        <w:rPr>
          <w:rFonts w:ascii="Times New Roman" w:eastAsia="Times New Roman" w:hAnsi="Times New Roman" w:cs="Times New Roman"/>
          <w:sz w:val="24"/>
          <w:szCs w:val="24"/>
        </w:rPr>
        <w:t xml:space="preserve">         mr. </w:t>
      </w:r>
      <w:proofErr w:type="spellStart"/>
      <w:r w:rsidRPr="00ED0E63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Pr="00ED0E63">
        <w:rPr>
          <w:rFonts w:ascii="Times New Roman" w:eastAsia="Times New Roman" w:hAnsi="Times New Roman" w:cs="Times New Roman"/>
          <w:sz w:val="24"/>
          <w:szCs w:val="24"/>
        </w:rPr>
        <w:t>. Andrej Plenković</w:t>
      </w:r>
      <w:r w:rsidRPr="00ED0E6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br w:type="page"/>
      </w:r>
    </w:p>
    <w:p w:rsidR="00142592" w:rsidRPr="00ED0E63" w:rsidRDefault="00527FA8" w:rsidP="00E05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E63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:rsidR="00C9723D" w:rsidRPr="00ED0E63" w:rsidRDefault="00C9723D" w:rsidP="00E05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21D" w:rsidRDefault="008E121D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 je</w:t>
      </w:r>
      <w:r w:rsidRPr="00CE5108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51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lipnja</w:t>
      </w:r>
      <w:r w:rsidRPr="00CE5108">
        <w:rPr>
          <w:rFonts w:ascii="Times New Roman" w:hAnsi="Times New Roman" w:cs="Times New Roman"/>
          <w:sz w:val="24"/>
          <w:szCs w:val="24"/>
        </w:rPr>
        <w:t xml:space="preserve"> 202</w:t>
      </w:r>
      <w:r w:rsidR="00A53E96">
        <w:rPr>
          <w:rFonts w:ascii="Times New Roman" w:hAnsi="Times New Roman" w:cs="Times New Roman"/>
          <w:sz w:val="24"/>
          <w:szCs w:val="24"/>
        </w:rPr>
        <w:t>3</w:t>
      </w:r>
      <w:r w:rsidRPr="00CE5108">
        <w:rPr>
          <w:rFonts w:ascii="Times New Roman" w:hAnsi="Times New Roman" w:cs="Times New Roman"/>
          <w:sz w:val="24"/>
          <w:szCs w:val="24"/>
        </w:rPr>
        <w:t>., godine donijela Odluku o proračunskom okviru za razdoblje 202</w:t>
      </w:r>
      <w:r w:rsidR="00A53E96">
        <w:rPr>
          <w:rFonts w:ascii="Times New Roman" w:hAnsi="Times New Roman" w:cs="Times New Roman"/>
          <w:sz w:val="24"/>
          <w:szCs w:val="24"/>
        </w:rPr>
        <w:t>4</w:t>
      </w:r>
      <w:r w:rsidRPr="00CE5108">
        <w:rPr>
          <w:rFonts w:ascii="Times New Roman" w:hAnsi="Times New Roman" w:cs="Times New Roman"/>
          <w:sz w:val="24"/>
          <w:szCs w:val="24"/>
        </w:rPr>
        <w:t>. - 202</w:t>
      </w:r>
      <w:r w:rsidR="00A53E96">
        <w:rPr>
          <w:rFonts w:ascii="Times New Roman" w:hAnsi="Times New Roman" w:cs="Times New Roman"/>
          <w:sz w:val="24"/>
          <w:szCs w:val="24"/>
        </w:rPr>
        <w:t>6</w:t>
      </w:r>
      <w:r w:rsidRPr="00CE5108">
        <w:rPr>
          <w:rFonts w:ascii="Times New Roman" w:hAnsi="Times New Roman" w:cs="Times New Roman"/>
          <w:sz w:val="24"/>
          <w:szCs w:val="24"/>
        </w:rPr>
        <w:t>. (dalje u tekstu: Odluka)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0E63">
        <w:rPr>
          <w:rFonts w:ascii="Times New Roman" w:hAnsi="Times New Roman" w:cs="Times New Roman"/>
          <w:sz w:val="24"/>
          <w:szCs w:val="24"/>
        </w:rPr>
        <w:t>U Odluci je utvrđena visina rashoda koji se financiraju iz općih prihoda i primitaka, doprinosa i namjenskih primitaka po razdjelima organizacijske klasifikacije za razdoblje 202</w:t>
      </w:r>
      <w:r w:rsidR="00A53E96">
        <w:rPr>
          <w:rFonts w:ascii="Times New Roman" w:hAnsi="Times New Roman" w:cs="Times New Roman"/>
          <w:sz w:val="24"/>
          <w:szCs w:val="24"/>
        </w:rPr>
        <w:t>4</w:t>
      </w:r>
      <w:r w:rsidRPr="00ED0E63">
        <w:rPr>
          <w:rFonts w:ascii="Times New Roman" w:hAnsi="Times New Roman" w:cs="Times New Roman"/>
          <w:sz w:val="24"/>
          <w:szCs w:val="24"/>
        </w:rPr>
        <w:t>. - 202</w:t>
      </w:r>
      <w:r w:rsidR="00A53E96">
        <w:rPr>
          <w:rFonts w:ascii="Times New Roman" w:hAnsi="Times New Roman" w:cs="Times New Roman"/>
          <w:sz w:val="24"/>
          <w:szCs w:val="24"/>
        </w:rPr>
        <w:t>6</w:t>
      </w:r>
      <w:r w:rsidRPr="00ED0E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ED0E63">
        <w:rPr>
          <w:rFonts w:ascii="Times New Roman" w:hAnsi="Times New Roman" w:cs="Times New Roman"/>
          <w:sz w:val="24"/>
          <w:szCs w:val="24"/>
        </w:rPr>
        <w:t>visina manjka, odnosno viška izvanproračunskih korisnika državnog proračuna za razdoblje 202</w:t>
      </w:r>
      <w:r w:rsidR="00A53E96">
        <w:rPr>
          <w:rFonts w:ascii="Times New Roman" w:hAnsi="Times New Roman" w:cs="Times New Roman"/>
          <w:sz w:val="24"/>
          <w:szCs w:val="24"/>
        </w:rPr>
        <w:t>4</w:t>
      </w:r>
      <w:r w:rsidRPr="00ED0E63">
        <w:rPr>
          <w:rFonts w:ascii="Times New Roman" w:hAnsi="Times New Roman" w:cs="Times New Roman"/>
          <w:sz w:val="24"/>
          <w:szCs w:val="24"/>
        </w:rPr>
        <w:t>.- 202</w:t>
      </w:r>
      <w:r w:rsidR="00A53E96">
        <w:rPr>
          <w:rFonts w:ascii="Times New Roman" w:hAnsi="Times New Roman" w:cs="Times New Roman"/>
          <w:sz w:val="24"/>
          <w:szCs w:val="24"/>
        </w:rPr>
        <w:t>6</w:t>
      </w:r>
      <w:r w:rsidRPr="00ED0E63">
        <w:rPr>
          <w:rFonts w:ascii="Times New Roman" w:hAnsi="Times New Roman" w:cs="Times New Roman"/>
          <w:sz w:val="24"/>
          <w:szCs w:val="24"/>
        </w:rPr>
        <w:t>.</w:t>
      </w:r>
    </w:p>
    <w:p w:rsidR="00487BED" w:rsidRDefault="00487BED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21D" w:rsidRDefault="00DB4A32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A32">
        <w:rPr>
          <w:rFonts w:ascii="Times New Roman" w:hAnsi="Times New Roman" w:cs="Times New Roman"/>
          <w:sz w:val="24"/>
          <w:szCs w:val="24"/>
        </w:rPr>
        <w:t>Ključna odrednica za izradu izmjene Odluke su ekonomsko-političke okolnosti koje iziskuju fleksibilnu reakciju fiskalne politike R</w:t>
      </w:r>
      <w:r>
        <w:rPr>
          <w:rFonts w:ascii="Times New Roman" w:hAnsi="Times New Roman" w:cs="Times New Roman"/>
          <w:sz w:val="24"/>
          <w:szCs w:val="24"/>
        </w:rPr>
        <w:t xml:space="preserve">epublike </w:t>
      </w:r>
      <w:r w:rsidRPr="00DB4A3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rvatske</w:t>
      </w:r>
      <w:r w:rsidRPr="00DB4A32">
        <w:rPr>
          <w:rFonts w:ascii="Times New Roman" w:hAnsi="Times New Roman" w:cs="Times New Roman"/>
          <w:sz w:val="24"/>
          <w:szCs w:val="24"/>
        </w:rPr>
        <w:t>. Ovdje je važno spomenuti visoku stopu inflacije u posljednje 2 i pol godine, ostvarenu iznad prethodnih očekivanja, posebice njenu komponentu cijena hrane koja je u kumulativnom iznosu dosegla stopu višu od 30% u RH u navedenom razdoblju. Navedeno je dovelo do potrebe usklađivanja rasta plaća s inflatornim pritiscima, kao i posljedičnog usklađivanja mirovina s rastom plaća i potrošačkih cijena, ali i potrebe zaštite, posebice, ranjivih skupina društva u ovakvim uvjetima. Istovremeno, nužno je uvažavati rastuće geopolitičke napetosti, kao i nepovoljna demografska kretanja te u tako izazovnim okolnostima osigurati odgovarajući standard za sve skupine društva. U tom kontekstu, potrebno je nastaviti i s naporima u svrhu saniranja područja pogođenih razornim potresima, i to iz nacionalnih izvora te zajmova u okviru Mehanizma za oporavak i otpornost. Ovdje valja spomenuti i Specifične preporuke Vijeća za RH iz lipnja 2023. godine koje snažno usmjeravaju ekonomsku politiku RH u smislu obveze  provedbe (nacionalno financiranih) investicija te reformi, osiguranja učinkovite apsorpcije Mehanizma za oporavak i otpornost u sinergiji s europskim strukturnim i investicijskim fondovima (s posebnim naglaskom na zelenu i digitalnu tranziciju), a sve u svrhu jačanja otpornosti hrvatskog gospodarstva.</w:t>
      </w:r>
      <w:r w:rsidR="00481272">
        <w:rPr>
          <w:rFonts w:ascii="Times New Roman" w:hAnsi="Times New Roman" w:cs="Times New Roman"/>
          <w:sz w:val="24"/>
          <w:szCs w:val="24"/>
        </w:rPr>
        <w:t xml:space="preserve"> </w:t>
      </w:r>
      <w:r w:rsidR="00481272" w:rsidRPr="00271C4A">
        <w:rPr>
          <w:rFonts w:ascii="Times New Roman" w:hAnsi="Times New Roman" w:cs="Times New Roman"/>
          <w:sz w:val="24"/>
          <w:szCs w:val="24"/>
        </w:rPr>
        <w:t>U skladu s makroekonomskim kretanjima, manjak opće države projicira se u iznosu od 1,9% BDP.</w:t>
      </w:r>
      <w:r w:rsidR="00481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A32" w:rsidRPr="00F43F84" w:rsidRDefault="00DB4A32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121D" w:rsidRPr="00F43F84" w:rsidRDefault="008E121D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A423E">
        <w:rPr>
          <w:rFonts w:ascii="Times New Roman" w:hAnsi="Times New Roman" w:cs="Times New Roman"/>
          <w:sz w:val="24"/>
          <w:szCs w:val="24"/>
        </w:rPr>
        <w:t xml:space="preserve">Ovim Izmjenama mijenja se visina rashoda koji se financiraju iz općih prihoda i primitaka, doprinosa i namjenskih primitaka te se isti u odnosu na važeću Odluku u </w:t>
      </w:r>
      <w:r w:rsidR="000F45E9" w:rsidRPr="002A423E">
        <w:rPr>
          <w:rFonts w:ascii="Times New Roman" w:hAnsi="Times New Roman" w:cs="Times New Roman"/>
          <w:sz w:val="24"/>
          <w:szCs w:val="24"/>
        </w:rPr>
        <w:t>2024</w:t>
      </w:r>
      <w:r w:rsidRPr="002A423E">
        <w:rPr>
          <w:rFonts w:ascii="Times New Roman" w:hAnsi="Times New Roman" w:cs="Times New Roman"/>
          <w:sz w:val="24"/>
          <w:szCs w:val="24"/>
        </w:rPr>
        <w:t xml:space="preserve">. povećavaju za </w:t>
      </w:r>
      <w:r w:rsidR="0070177E" w:rsidRPr="002A423E">
        <w:rPr>
          <w:rFonts w:ascii="Times New Roman" w:hAnsi="Times New Roman" w:cs="Times New Roman"/>
          <w:sz w:val="24"/>
          <w:szCs w:val="24"/>
        </w:rPr>
        <w:t>3.410.370.209</w:t>
      </w:r>
      <w:r w:rsidRPr="002A423E">
        <w:rPr>
          <w:rFonts w:ascii="Times New Roman" w:hAnsi="Times New Roman" w:cs="Times New Roman"/>
          <w:sz w:val="24"/>
          <w:szCs w:val="24"/>
        </w:rPr>
        <w:t xml:space="preserve"> </w:t>
      </w:r>
      <w:r w:rsidR="0070177E" w:rsidRPr="002A423E">
        <w:rPr>
          <w:rFonts w:ascii="Times New Roman" w:hAnsi="Times New Roman" w:cs="Times New Roman"/>
          <w:sz w:val="24"/>
          <w:szCs w:val="24"/>
        </w:rPr>
        <w:t>e</w:t>
      </w:r>
      <w:r w:rsidRPr="002A423E">
        <w:rPr>
          <w:rFonts w:ascii="Times New Roman" w:hAnsi="Times New Roman" w:cs="Times New Roman"/>
          <w:sz w:val="24"/>
          <w:szCs w:val="24"/>
        </w:rPr>
        <w:t xml:space="preserve">ura, u </w:t>
      </w:r>
      <w:r w:rsidR="0070177E" w:rsidRPr="002A423E">
        <w:rPr>
          <w:rFonts w:ascii="Times New Roman" w:hAnsi="Times New Roman" w:cs="Times New Roman"/>
          <w:sz w:val="24"/>
          <w:szCs w:val="24"/>
        </w:rPr>
        <w:t>2025</w:t>
      </w:r>
      <w:r w:rsidRPr="002A423E">
        <w:rPr>
          <w:rFonts w:ascii="Times New Roman" w:hAnsi="Times New Roman" w:cs="Times New Roman"/>
          <w:sz w:val="24"/>
          <w:szCs w:val="24"/>
        </w:rPr>
        <w:t xml:space="preserve">. za </w:t>
      </w:r>
      <w:r w:rsidR="0070177E" w:rsidRPr="002A423E">
        <w:rPr>
          <w:rFonts w:ascii="Times New Roman" w:hAnsi="Times New Roman" w:cs="Times New Roman"/>
          <w:sz w:val="24"/>
          <w:szCs w:val="24"/>
        </w:rPr>
        <w:t>2.853.344.524</w:t>
      </w:r>
      <w:r w:rsidRPr="002A423E">
        <w:rPr>
          <w:rFonts w:ascii="Times New Roman" w:hAnsi="Times New Roman" w:cs="Times New Roman"/>
          <w:sz w:val="24"/>
          <w:szCs w:val="24"/>
        </w:rPr>
        <w:t xml:space="preserve"> eura te u </w:t>
      </w:r>
      <w:r w:rsidR="0070177E" w:rsidRPr="002A423E">
        <w:rPr>
          <w:rFonts w:ascii="Times New Roman" w:hAnsi="Times New Roman" w:cs="Times New Roman"/>
          <w:sz w:val="24"/>
          <w:szCs w:val="24"/>
        </w:rPr>
        <w:t>2026</w:t>
      </w:r>
      <w:r w:rsidRPr="002A423E">
        <w:rPr>
          <w:rFonts w:ascii="Times New Roman" w:hAnsi="Times New Roman" w:cs="Times New Roman"/>
          <w:sz w:val="24"/>
          <w:szCs w:val="24"/>
        </w:rPr>
        <w:t xml:space="preserve">. za </w:t>
      </w:r>
      <w:r w:rsidR="0070177E" w:rsidRPr="002A423E">
        <w:rPr>
          <w:rFonts w:ascii="Times New Roman" w:hAnsi="Times New Roman" w:cs="Times New Roman"/>
          <w:sz w:val="24"/>
          <w:szCs w:val="24"/>
        </w:rPr>
        <w:t>2.415.863.844</w:t>
      </w:r>
      <w:r w:rsidRPr="002A423E">
        <w:rPr>
          <w:rFonts w:ascii="Times New Roman" w:hAnsi="Times New Roman" w:cs="Times New Roman"/>
          <w:sz w:val="24"/>
          <w:szCs w:val="24"/>
        </w:rPr>
        <w:t xml:space="preserve"> </w:t>
      </w:r>
      <w:r w:rsidRPr="00670355">
        <w:rPr>
          <w:rFonts w:ascii="Times New Roman" w:hAnsi="Times New Roman" w:cs="Times New Roman"/>
          <w:sz w:val="24"/>
          <w:szCs w:val="24"/>
        </w:rPr>
        <w:t>eura.</w:t>
      </w:r>
    </w:p>
    <w:p w:rsidR="008E121D" w:rsidRPr="00F43F84" w:rsidRDefault="008E121D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121D" w:rsidRPr="00670355" w:rsidRDefault="008E121D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55">
        <w:rPr>
          <w:rFonts w:ascii="Times New Roman" w:hAnsi="Times New Roman" w:cs="Times New Roman"/>
          <w:sz w:val="24"/>
          <w:szCs w:val="24"/>
        </w:rPr>
        <w:t>Navedena povećanja rashoda rezultat su sljedećeg:</w:t>
      </w:r>
    </w:p>
    <w:p w:rsidR="008E121D" w:rsidRPr="002A423E" w:rsidRDefault="008E121D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77E" w:rsidRPr="002A423E" w:rsidRDefault="00614EAC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Povećanja rashoda za mirovine</w:t>
      </w:r>
      <w:r w:rsidR="00CD1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A423E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DB4A32">
        <w:rPr>
          <w:rFonts w:ascii="Times New Roman" w:hAnsi="Times New Roman" w:cs="Times New Roman"/>
          <w:sz w:val="24"/>
          <w:szCs w:val="24"/>
        </w:rPr>
        <w:t>1,1</w:t>
      </w:r>
      <w:r w:rsidRPr="002A423E">
        <w:rPr>
          <w:rFonts w:ascii="Times New Roman" w:hAnsi="Times New Roman" w:cs="Times New Roman"/>
          <w:sz w:val="24"/>
          <w:szCs w:val="24"/>
        </w:rPr>
        <w:t xml:space="preserve"> mili</w:t>
      </w:r>
      <w:r w:rsidR="00DB4A32">
        <w:rPr>
          <w:rFonts w:ascii="Times New Roman" w:hAnsi="Times New Roman" w:cs="Times New Roman"/>
          <w:sz w:val="24"/>
          <w:szCs w:val="24"/>
        </w:rPr>
        <w:t>jardu</w:t>
      </w:r>
      <w:r w:rsidRPr="002A423E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CD1679"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 xml:space="preserve">, u iznosu 400 milijuna eura u 2025. i 400 milijuna eura u 2026. godini. </w:t>
      </w:r>
    </w:p>
    <w:p w:rsidR="0070177E" w:rsidRPr="00C1471C" w:rsidRDefault="0070177E" w:rsidP="00E05BE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114DF" w:rsidRPr="00E114DF" w:rsidRDefault="008E121D" w:rsidP="00E114DF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14DF">
        <w:rPr>
          <w:rFonts w:ascii="Times New Roman" w:hAnsi="Times New Roman" w:cs="Times New Roman"/>
          <w:sz w:val="24"/>
          <w:szCs w:val="24"/>
        </w:rPr>
        <w:t xml:space="preserve">Povećanja rashoda za zaposlene u </w:t>
      </w:r>
      <w:r w:rsidR="0070177E" w:rsidRPr="00E114DF">
        <w:rPr>
          <w:rFonts w:ascii="Times New Roman" w:hAnsi="Times New Roman" w:cs="Times New Roman"/>
          <w:sz w:val="24"/>
          <w:szCs w:val="24"/>
        </w:rPr>
        <w:t>2024</w:t>
      </w:r>
      <w:r w:rsidRPr="00E114DF">
        <w:rPr>
          <w:rFonts w:ascii="Times New Roman" w:hAnsi="Times New Roman" w:cs="Times New Roman"/>
          <w:sz w:val="24"/>
          <w:szCs w:val="24"/>
        </w:rPr>
        <w:t xml:space="preserve">. godini za </w:t>
      </w:r>
      <w:r w:rsidR="0070177E" w:rsidRPr="00E114DF">
        <w:rPr>
          <w:rFonts w:ascii="Times New Roman" w:hAnsi="Times New Roman" w:cs="Times New Roman"/>
          <w:sz w:val="24"/>
          <w:szCs w:val="24"/>
        </w:rPr>
        <w:t xml:space="preserve">613,6 </w:t>
      </w:r>
      <w:r w:rsidRPr="00E114DF">
        <w:rPr>
          <w:rFonts w:ascii="Times New Roman" w:hAnsi="Times New Roman" w:cs="Times New Roman"/>
          <w:sz w:val="24"/>
          <w:szCs w:val="24"/>
        </w:rPr>
        <w:t xml:space="preserve">milijun eura, u </w:t>
      </w:r>
      <w:r w:rsidR="0070177E" w:rsidRPr="00E114DF">
        <w:rPr>
          <w:rFonts w:ascii="Times New Roman" w:hAnsi="Times New Roman" w:cs="Times New Roman"/>
          <w:sz w:val="24"/>
          <w:szCs w:val="24"/>
        </w:rPr>
        <w:t>2025</w:t>
      </w:r>
      <w:r w:rsidRPr="00E114DF">
        <w:rPr>
          <w:rFonts w:ascii="Times New Roman" w:hAnsi="Times New Roman" w:cs="Times New Roman"/>
          <w:sz w:val="24"/>
          <w:szCs w:val="24"/>
        </w:rPr>
        <w:t xml:space="preserve">. za </w:t>
      </w:r>
      <w:r w:rsidR="0070177E" w:rsidRPr="00E114DF">
        <w:rPr>
          <w:rFonts w:ascii="Times New Roman" w:hAnsi="Times New Roman" w:cs="Times New Roman"/>
          <w:sz w:val="24"/>
          <w:szCs w:val="24"/>
        </w:rPr>
        <w:t xml:space="preserve">646,5 </w:t>
      </w:r>
      <w:r w:rsidRPr="00E114DF">
        <w:rPr>
          <w:rFonts w:ascii="Times New Roman" w:hAnsi="Times New Roman" w:cs="Times New Roman"/>
          <w:sz w:val="24"/>
          <w:szCs w:val="24"/>
        </w:rPr>
        <w:t xml:space="preserve">milijuna eura i u </w:t>
      </w:r>
      <w:r w:rsidR="0070177E" w:rsidRPr="00E114DF">
        <w:rPr>
          <w:rFonts w:ascii="Times New Roman" w:hAnsi="Times New Roman" w:cs="Times New Roman"/>
          <w:sz w:val="24"/>
          <w:szCs w:val="24"/>
        </w:rPr>
        <w:t>2026</w:t>
      </w:r>
      <w:r w:rsidRPr="00E114DF">
        <w:rPr>
          <w:rFonts w:ascii="Times New Roman" w:hAnsi="Times New Roman" w:cs="Times New Roman"/>
          <w:sz w:val="24"/>
          <w:szCs w:val="24"/>
        </w:rPr>
        <w:t xml:space="preserve">. za </w:t>
      </w:r>
      <w:r w:rsidR="0070177E" w:rsidRPr="00E114DF">
        <w:rPr>
          <w:rFonts w:ascii="Times New Roman" w:hAnsi="Times New Roman" w:cs="Times New Roman"/>
          <w:sz w:val="24"/>
          <w:szCs w:val="24"/>
        </w:rPr>
        <w:t xml:space="preserve">653,6 </w:t>
      </w:r>
      <w:r w:rsidRPr="00E114DF">
        <w:rPr>
          <w:rFonts w:ascii="Times New Roman" w:hAnsi="Times New Roman" w:cs="Times New Roman"/>
          <w:sz w:val="24"/>
          <w:szCs w:val="24"/>
        </w:rPr>
        <w:t xml:space="preserve">milijuna eura. </w:t>
      </w:r>
      <w:r w:rsidR="00E114DF" w:rsidRPr="00E114DF">
        <w:rPr>
          <w:rFonts w:ascii="Times New Roman" w:hAnsi="Times New Roman" w:cs="Times New Roman"/>
          <w:sz w:val="24"/>
          <w:szCs w:val="24"/>
        </w:rPr>
        <w:t>Do povećanja je došlo ponajprije uslijed pune primjene Dodatka III. Temeljnom kolektivnom ugovoru za službenike i namještenike u javnim službama i Dodatka III. Kolektivnom ugovoru za državne službenike i namještenike iz listopada 2023. godine (Narodne novine, br. 128/23) kojima je utvrđeno povećanje:</w:t>
      </w:r>
    </w:p>
    <w:p w:rsidR="00E114DF" w:rsidRPr="00E114DF" w:rsidRDefault="00E114DF" w:rsidP="00E114DF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4DF">
        <w:rPr>
          <w:rFonts w:ascii="Times New Roman" w:hAnsi="Times New Roman" w:cs="Times New Roman"/>
          <w:sz w:val="24"/>
          <w:szCs w:val="24"/>
        </w:rPr>
        <w:t xml:space="preserve">osnovice za izračun plaće od 1. listopada 2023. za 5% čime ista iznosi 947,18 €, </w:t>
      </w:r>
    </w:p>
    <w:p w:rsidR="00E114DF" w:rsidRPr="00E114DF" w:rsidRDefault="00E114DF" w:rsidP="00E114DF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4DF">
        <w:rPr>
          <w:rFonts w:ascii="Times New Roman" w:hAnsi="Times New Roman" w:cs="Times New Roman"/>
          <w:sz w:val="24"/>
          <w:szCs w:val="24"/>
        </w:rPr>
        <w:t xml:space="preserve">regresa na iznos od 300,00 eura, </w:t>
      </w:r>
    </w:p>
    <w:p w:rsidR="00E114DF" w:rsidRDefault="00E114DF" w:rsidP="00E114DF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4DF">
        <w:rPr>
          <w:rFonts w:ascii="Times New Roman" w:hAnsi="Times New Roman" w:cs="Times New Roman"/>
          <w:sz w:val="24"/>
          <w:szCs w:val="24"/>
        </w:rPr>
        <w:t>ali je uvedeno i novo pravo, odnosno godišnja nagrada za uskršnje blagdane u iznosu od 100,00 eura.</w:t>
      </w:r>
    </w:p>
    <w:p w:rsidR="00E114DF" w:rsidRPr="00E114DF" w:rsidRDefault="00E114DF" w:rsidP="00E114D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14DF">
        <w:rPr>
          <w:rFonts w:ascii="Times New Roman" w:hAnsi="Times New Roman" w:cs="Times New Roman"/>
          <w:sz w:val="24"/>
          <w:szCs w:val="24"/>
        </w:rPr>
        <w:t xml:space="preserve">Na rast ove kategorije rashoda također </w:t>
      </w:r>
      <w:r>
        <w:rPr>
          <w:rFonts w:ascii="Times New Roman" w:hAnsi="Times New Roman" w:cs="Times New Roman"/>
          <w:sz w:val="24"/>
          <w:szCs w:val="24"/>
        </w:rPr>
        <w:t>je utjecala</w:t>
      </w:r>
      <w:r w:rsidRPr="00E114DF">
        <w:rPr>
          <w:rFonts w:ascii="Times New Roman" w:hAnsi="Times New Roman" w:cs="Times New Roman"/>
          <w:sz w:val="24"/>
          <w:szCs w:val="24"/>
        </w:rPr>
        <w:t xml:space="preserve"> daljnja primjena i drugih povećanja ugovorenih u 2023. godini</w:t>
      </w:r>
      <w:r>
        <w:rPr>
          <w:rFonts w:ascii="Times New Roman" w:hAnsi="Times New Roman" w:cs="Times New Roman"/>
          <w:sz w:val="24"/>
          <w:szCs w:val="24"/>
        </w:rPr>
        <w:t xml:space="preserve"> (isplate privremenih dodataka na plaću temeljem odluka Vlade Republike Hrvatske)</w:t>
      </w:r>
      <w:r w:rsidR="00A47DC6">
        <w:rPr>
          <w:rFonts w:ascii="Times New Roman" w:hAnsi="Times New Roman" w:cs="Times New Roman"/>
          <w:sz w:val="24"/>
          <w:szCs w:val="24"/>
        </w:rPr>
        <w:t>.</w:t>
      </w:r>
    </w:p>
    <w:p w:rsidR="0070177E" w:rsidRPr="00E114DF" w:rsidRDefault="0070177E" w:rsidP="00E114DF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230" w:rsidRPr="009D2BBD" w:rsidRDefault="0070177E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lastRenderedPageBreak/>
        <w:t xml:space="preserve">Povećanje rashoda </w:t>
      </w:r>
      <w:r w:rsidR="00895230" w:rsidRPr="009D2BBD">
        <w:rPr>
          <w:rFonts w:ascii="Times New Roman" w:hAnsi="Times New Roman" w:cs="Times New Roman"/>
          <w:sz w:val="24"/>
          <w:szCs w:val="24"/>
        </w:rPr>
        <w:t xml:space="preserve">financiranih sredstvima zajma iz Mehanizma za oporavak i otpornost </w:t>
      </w:r>
      <w:r w:rsidR="007B6DF8">
        <w:rPr>
          <w:rFonts w:ascii="Times New Roman" w:hAnsi="Times New Roman" w:cs="Times New Roman"/>
          <w:sz w:val="24"/>
          <w:szCs w:val="24"/>
        </w:rPr>
        <w:t>u 2024. u iznosu od 572,6 milijuna eura, u</w:t>
      </w:r>
      <w:r w:rsidR="00614EAC">
        <w:rPr>
          <w:rFonts w:ascii="Times New Roman" w:hAnsi="Times New Roman" w:cs="Times New Roman"/>
          <w:sz w:val="24"/>
          <w:szCs w:val="24"/>
        </w:rPr>
        <w:t xml:space="preserve"> 2025. u iznosu od 1,1 milijardu</w:t>
      </w:r>
      <w:r w:rsidR="007B6DF8">
        <w:rPr>
          <w:rFonts w:ascii="Times New Roman" w:hAnsi="Times New Roman" w:cs="Times New Roman"/>
          <w:sz w:val="24"/>
          <w:szCs w:val="24"/>
        </w:rPr>
        <w:t xml:space="preserve"> eura i u 2026. u iznosu od 596,6 milijuna eura, od čega je najznačajnije sljedeće</w:t>
      </w:r>
      <w:r w:rsidR="00895230" w:rsidRPr="009D2B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177E" w:rsidRPr="009D2BBD" w:rsidRDefault="0070177E" w:rsidP="00E05BE0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 xml:space="preserve">nastavak obnove od potresa uz energetsku obnovu </w:t>
      </w:r>
      <w:r w:rsidR="00895230" w:rsidRPr="009D2BBD">
        <w:rPr>
          <w:rFonts w:ascii="Times New Roman" w:hAnsi="Times New Roman" w:cs="Times New Roman"/>
          <w:sz w:val="24"/>
          <w:szCs w:val="24"/>
        </w:rPr>
        <w:t>u 2024.</w:t>
      </w:r>
      <w:r w:rsidRPr="009D2BBD">
        <w:rPr>
          <w:rFonts w:ascii="Times New Roman" w:hAnsi="Times New Roman" w:cs="Times New Roman"/>
          <w:sz w:val="24"/>
          <w:szCs w:val="24"/>
        </w:rPr>
        <w:t xml:space="preserve"> </w:t>
      </w:r>
      <w:r w:rsidR="00895230" w:rsidRPr="009D2BBD">
        <w:rPr>
          <w:rFonts w:ascii="Times New Roman" w:hAnsi="Times New Roman" w:cs="Times New Roman"/>
          <w:sz w:val="24"/>
          <w:szCs w:val="24"/>
        </w:rPr>
        <w:t xml:space="preserve">godini </w:t>
      </w:r>
      <w:r w:rsidRPr="009D2BBD">
        <w:rPr>
          <w:rFonts w:ascii="Times New Roman" w:hAnsi="Times New Roman" w:cs="Times New Roman"/>
          <w:sz w:val="24"/>
          <w:szCs w:val="24"/>
        </w:rPr>
        <w:t xml:space="preserve">u iznosu od 323 milijuna eura </w:t>
      </w:r>
      <w:r w:rsidR="00895230" w:rsidRPr="009D2BBD">
        <w:rPr>
          <w:rFonts w:ascii="Times New Roman" w:hAnsi="Times New Roman" w:cs="Times New Roman"/>
          <w:sz w:val="24"/>
          <w:szCs w:val="24"/>
        </w:rPr>
        <w:t xml:space="preserve">, u 2025. u iznosu </w:t>
      </w:r>
      <w:r w:rsidR="00CD1679" w:rsidRPr="009D2BBD">
        <w:rPr>
          <w:rFonts w:ascii="Times New Roman" w:hAnsi="Times New Roman" w:cs="Times New Roman"/>
          <w:sz w:val="24"/>
          <w:szCs w:val="24"/>
        </w:rPr>
        <w:t xml:space="preserve">294,8 milijuna eura </w:t>
      </w:r>
      <w:r w:rsidR="00895230" w:rsidRPr="009D2BBD">
        <w:rPr>
          <w:rFonts w:ascii="Times New Roman" w:hAnsi="Times New Roman" w:cs="Times New Roman"/>
          <w:sz w:val="24"/>
          <w:szCs w:val="24"/>
        </w:rPr>
        <w:t xml:space="preserve"> i u 2026. u iznosu </w:t>
      </w:r>
      <w:r w:rsidR="00CD1679" w:rsidRPr="009D2BBD">
        <w:rPr>
          <w:rFonts w:ascii="Times New Roman" w:hAnsi="Times New Roman" w:cs="Times New Roman"/>
          <w:sz w:val="24"/>
          <w:szCs w:val="24"/>
        </w:rPr>
        <w:t>146,4 milijuna eura</w:t>
      </w:r>
      <w:r w:rsidR="00895230" w:rsidRPr="009D2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230" w:rsidRPr="009D2BBD" w:rsidRDefault="00895230" w:rsidP="00E05BE0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 xml:space="preserve">ulaganja u kapacitete LNG terminala i jačanje plinske infrastrukture u 2024. godini u iznosu od 153,5 milijuna eura, u 2025. u iznosu </w:t>
      </w:r>
      <w:r w:rsidR="00CD1679" w:rsidRPr="009D2BBD">
        <w:rPr>
          <w:rFonts w:ascii="Times New Roman" w:hAnsi="Times New Roman" w:cs="Times New Roman"/>
          <w:sz w:val="24"/>
          <w:szCs w:val="24"/>
        </w:rPr>
        <w:t>319,5 milijuna eura</w:t>
      </w:r>
      <w:r w:rsidRPr="009D2BBD">
        <w:rPr>
          <w:rFonts w:ascii="Times New Roman" w:hAnsi="Times New Roman" w:cs="Times New Roman"/>
          <w:sz w:val="24"/>
          <w:szCs w:val="24"/>
        </w:rPr>
        <w:t xml:space="preserve"> i u 2026. u iznosu </w:t>
      </w:r>
      <w:r w:rsidR="00CD1679" w:rsidRPr="009D2BBD">
        <w:rPr>
          <w:rFonts w:ascii="Times New Roman" w:hAnsi="Times New Roman" w:cs="Times New Roman"/>
          <w:sz w:val="24"/>
          <w:szCs w:val="24"/>
        </w:rPr>
        <w:t>180 milijuna eura</w:t>
      </w:r>
    </w:p>
    <w:p w:rsidR="00895230" w:rsidRDefault="00614EAC" w:rsidP="00E05BE0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energetska obnova</w:t>
      </w:r>
      <w:r w:rsidR="00895230" w:rsidRPr="009D2BBD">
        <w:rPr>
          <w:rFonts w:ascii="Times New Roman" w:hAnsi="Times New Roman" w:cs="Times New Roman"/>
          <w:sz w:val="24"/>
          <w:szCs w:val="24"/>
        </w:rPr>
        <w:t xml:space="preserve"> zgrada u 2024. godini u iznosu od 49,5 milijuna eura, u 2025. u iznosu </w:t>
      </w:r>
      <w:r w:rsidR="00CD1679" w:rsidRPr="009D2BBD">
        <w:rPr>
          <w:rFonts w:ascii="Times New Roman" w:hAnsi="Times New Roman" w:cs="Times New Roman"/>
          <w:sz w:val="24"/>
          <w:szCs w:val="24"/>
        </w:rPr>
        <w:t>86,2 milijuna eura</w:t>
      </w:r>
      <w:r w:rsidR="00895230" w:rsidRPr="009D2BBD">
        <w:rPr>
          <w:rFonts w:ascii="Times New Roman" w:hAnsi="Times New Roman" w:cs="Times New Roman"/>
          <w:sz w:val="24"/>
          <w:szCs w:val="24"/>
        </w:rPr>
        <w:t xml:space="preserve"> i u 2026. u iznosu </w:t>
      </w:r>
      <w:r w:rsidR="00CD1679" w:rsidRPr="009D2BBD">
        <w:rPr>
          <w:rFonts w:ascii="Times New Roman" w:hAnsi="Times New Roman" w:cs="Times New Roman"/>
          <w:sz w:val="24"/>
          <w:szCs w:val="24"/>
        </w:rPr>
        <w:t xml:space="preserve">91,6 milijuna eura </w:t>
      </w:r>
    </w:p>
    <w:p w:rsidR="007B6DF8" w:rsidRPr="009D2BBD" w:rsidRDefault="00614EAC" w:rsidP="00E05BE0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14EAC">
        <w:rPr>
          <w:rFonts w:ascii="Times New Roman" w:hAnsi="Times New Roman" w:cs="Times New Roman"/>
          <w:sz w:val="24"/>
          <w:szCs w:val="24"/>
        </w:rPr>
        <w:t xml:space="preserve">zgradnja, dogradnja, rekonstrukcija i opremanje osnovnih škola za potrebe </w:t>
      </w:r>
      <w:proofErr w:type="spellStart"/>
      <w:r w:rsidRPr="00614EAC">
        <w:rPr>
          <w:rFonts w:ascii="Times New Roman" w:hAnsi="Times New Roman" w:cs="Times New Roman"/>
          <w:sz w:val="24"/>
          <w:szCs w:val="24"/>
        </w:rPr>
        <w:t>jednosmjenskog</w:t>
      </w:r>
      <w:proofErr w:type="spellEnd"/>
      <w:r w:rsidRPr="00614EAC">
        <w:rPr>
          <w:rFonts w:ascii="Times New Roman" w:hAnsi="Times New Roman" w:cs="Times New Roman"/>
          <w:sz w:val="24"/>
          <w:szCs w:val="24"/>
        </w:rPr>
        <w:t xml:space="preserve"> rada i cjelodnevne nastave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DF8">
        <w:rPr>
          <w:rFonts w:ascii="Times New Roman" w:hAnsi="Times New Roman" w:cs="Times New Roman"/>
          <w:sz w:val="24"/>
          <w:szCs w:val="24"/>
        </w:rPr>
        <w:t>u 2025. u iznosu od 300 milijuna eura i u 2026. u iznosu od 100 milijuna eura.</w:t>
      </w:r>
    </w:p>
    <w:p w:rsidR="008E121D" w:rsidRPr="009D2BBD" w:rsidRDefault="008E121D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230" w:rsidRPr="009D2BBD" w:rsidRDefault="00895230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Povećanja rashoda </w:t>
      </w:r>
      <w:r w:rsidR="00F053AA" w:rsidRPr="009D2B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2024. godini u iznosu od 280 milijuna eura </w:t>
      </w:r>
      <w:r w:rsidRPr="009D2BBD">
        <w:rPr>
          <w:rFonts w:ascii="Times New Roman" w:hAnsi="Times New Roman" w:cs="Times New Roman"/>
          <w:color w:val="000000" w:themeColor="text1"/>
          <w:sz w:val="24"/>
          <w:szCs w:val="24"/>
        </w:rPr>
        <w:t>za povrat kredita za nabavu strateških zaliha plina.</w:t>
      </w:r>
    </w:p>
    <w:p w:rsidR="00895230" w:rsidRDefault="00895230" w:rsidP="00E05BE0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95230" w:rsidRPr="008E58D5" w:rsidRDefault="00895230" w:rsidP="00E05BE0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58D5">
        <w:rPr>
          <w:rFonts w:ascii="Times New Roman" w:hAnsi="Times New Roman" w:cs="Times New Roman"/>
          <w:sz w:val="24"/>
          <w:szCs w:val="24"/>
        </w:rPr>
        <w:t>Povećanje rashoda za financiranje</w:t>
      </w:r>
      <w:r w:rsidR="00F053AA" w:rsidRPr="008E58D5">
        <w:rPr>
          <w:rFonts w:ascii="Times New Roman" w:hAnsi="Times New Roman" w:cs="Times New Roman"/>
          <w:sz w:val="24"/>
          <w:szCs w:val="24"/>
        </w:rPr>
        <w:t xml:space="preserve"> prava iz </w:t>
      </w:r>
      <w:r w:rsidR="006C650D" w:rsidRPr="008E58D5">
        <w:rPr>
          <w:rFonts w:ascii="Times New Roman" w:hAnsi="Times New Roman" w:cs="Times New Roman"/>
          <w:sz w:val="24"/>
          <w:szCs w:val="24"/>
        </w:rPr>
        <w:t xml:space="preserve">novog Zakona o </w:t>
      </w:r>
      <w:proofErr w:type="spellStart"/>
      <w:r w:rsidR="006C650D" w:rsidRPr="008E58D5">
        <w:rPr>
          <w:rFonts w:ascii="Times New Roman" w:hAnsi="Times New Roman" w:cs="Times New Roman"/>
          <w:sz w:val="24"/>
          <w:szCs w:val="24"/>
        </w:rPr>
        <w:t>inkluzivnom</w:t>
      </w:r>
      <w:proofErr w:type="spellEnd"/>
      <w:r w:rsidR="006C650D" w:rsidRPr="008E58D5">
        <w:rPr>
          <w:rFonts w:ascii="Times New Roman" w:hAnsi="Times New Roman" w:cs="Times New Roman"/>
          <w:sz w:val="24"/>
          <w:szCs w:val="24"/>
        </w:rPr>
        <w:t xml:space="preserve"> dodatku i Zakona</w:t>
      </w:r>
      <w:r w:rsidR="008E58D5">
        <w:rPr>
          <w:rFonts w:ascii="Times New Roman" w:hAnsi="Times New Roman" w:cs="Times New Roman"/>
          <w:sz w:val="24"/>
          <w:szCs w:val="24"/>
        </w:rPr>
        <w:t xml:space="preserve"> o izmjenama i dopunama Zakona</w:t>
      </w:r>
      <w:r w:rsidR="006C650D" w:rsidRPr="008E58D5">
        <w:rPr>
          <w:rFonts w:ascii="Times New Roman" w:hAnsi="Times New Roman" w:cs="Times New Roman"/>
          <w:sz w:val="24"/>
          <w:szCs w:val="24"/>
        </w:rPr>
        <w:t xml:space="preserve"> o doplatku za djecu u iznosu od 191,5 milijuna eura u 2024. godini,</w:t>
      </w:r>
      <w:r w:rsidR="009D2BBD" w:rsidRPr="008E58D5">
        <w:rPr>
          <w:rFonts w:ascii="Times New Roman" w:hAnsi="Times New Roman" w:cs="Times New Roman"/>
          <w:sz w:val="24"/>
          <w:szCs w:val="24"/>
        </w:rPr>
        <w:t xml:space="preserve"> u </w:t>
      </w:r>
      <w:r w:rsidR="006C650D" w:rsidRPr="008E58D5">
        <w:rPr>
          <w:rFonts w:ascii="Times New Roman" w:hAnsi="Times New Roman" w:cs="Times New Roman"/>
          <w:sz w:val="24"/>
          <w:szCs w:val="24"/>
        </w:rPr>
        <w:t xml:space="preserve">iznosu od </w:t>
      </w:r>
      <w:r w:rsidR="009D2BBD" w:rsidRPr="008E58D5">
        <w:rPr>
          <w:rFonts w:ascii="Times New Roman" w:hAnsi="Times New Roman" w:cs="Times New Roman"/>
          <w:sz w:val="24"/>
          <w:szCs w:val="24"/>
        </w:rPr>
        <w:t xml:space="preserve">132 milijuna </w:t>
      </w:r>
      <w:r w:rsidR="006C650D" w:rsidRPr="008E58D5">
        <w:rPr>
          <w:rFonts w:ascii="Times New Roman" w:hAnsi="Times New Roman" w:cs="Times New Roman"/>
          <w:sz w:val="24"/>
          <w:szCs w:val="24"/>
        </w:rPr>
        <w:t xml:space="preserve">eura u 2025. i </w:t>
      </w:r>
      <w:r w:rsidR="009D2BBD" w:rsidRPr="008E58D5">
        <w:rPr>
          <w:rFonts w:ascii="Times New Roman" w:hAnsi="Times New Roman" w:cs="Times New Roman"/>
          <w:sz w:val="24"/>
          <w:szCs w:val="24"/>
        </w:rPr>
        <w:t xml:space="preserve">u </w:t>
      </w:r>
      <w:r w:rsidR="006C650D" w:rsidRPr="008E58D5">
        <w:rPr>
          <w:rFonts w:ascii="Times New Roman" w:hAnsi="Times New Roman" w:cs="Times New Roman"/>
          <w:sz w:val="24"/>
          <w:szCs w:val="24"/>
        </w:rPr>
        <w:t xml:space="preserve">iznosu od </w:t>
      </w:r>
      <w:r w:rsidR="009D2BBD" w:rsidRPr="008E58D5">
        <w:rPr>
          <w:rFonts w:ascii="Times New Roman" w:hAnsi="Times New Roman" w:cs="Times New Roman"/>
          <w:sz w:val="24"/>
          <w:szCs w:val="24"/>
        </w:rPr>
        <w:t>121 milijun</w:t>
      </w:r>
      <w:r w:rsidR="006C650D" w:rsidRPr="008E58D5">
        <w:rPr>
          <w:rFonts w:ascii="Times New Roman" w:hAnsi="Times New Roman" w:cs="Times New Roman"/>
          <w:sz w:val="24"/>
          <w:szCs w:val="24"/>
        </w:rPr>
        <w:t xml:space="preserve"> eura u 2026.</w:t>
      </w:r>
    </w:p>
    <w:p w:rsidR="006C650D" w:rsidRDefault="006C650D" w:rsidP="00E05BE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C650D" w:rsidRPr="008E58D5" w:rsidRDefault="006C650D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58D5">
        <w:rPr>
          <w:rFonts w:ascii="Times New Roman" w:hAnsi="Times New Roman" w:cs="Times New Roman"/>
          <w:sz w:val="24"/>
          <w:szCs w:val="24"/>
        </w:rPr>
        <w:t>Povećanje transfera Hrvatskom zavodu za zdravstveno osiguranje u iznosu od 185 milijuna eura</w:t>
      </w:r>
      <w:r w:rsidR="00F053AA" w:rsidRPr="008E58D5">
        <w:rPr>
          <w:rFonts w:ascii="Times New Roman" w:hAnsi="Times New Roman" w:cs="Times New Roman"/>
          <w:sz w:val="24"/>
          <w:szCs w:val="24"/>
        </w:rPr>
        <w:t xml:space="preserve"> za svaku od godina u predmetnoj Odluci.</w:t>
      </w:r>
    </w:p>
    <w:p w:rsidR="005C5FD7" w:rsidRPr="002A423E" w:rsidRDefault="005C5FD7" w:rsidP="00E05BE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C5FD7" w:rsidRPr="00E6358A" w:rsidRDefault="005C5FD7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358A">
        <w:rPr>
          <w:rFonts w:ascii="Times New Roman" w:hAnsi="Times New Roman" w:cs="Times New Roman"/>
          <w:sz w:val="24"/>
          <w:szCs w:val="24"/>
        </w:rPr>
        <w:t>Povećanje rashoda za zdravstveni sustav</w:t>
      </w:r>
      <w:r w:rsidR="007368B1" w:rsidRPr="00E6358A">
        <w:rPr>
          <w:rFonts w:ascii="Times New Roman" w:hAnsi="Times New Roman" w:cs="Times New Roman"/>
          <w:sz w:val="24"/>
          <w:szCs w:val="24"/>
        </w:rPr>
        <w:t xml:space="preserve"> u iznosu od</w:t>
      </w:r>
      <w:r w:rsidRPr="00E6358A">
        <w:rPr>
          <w:rFonts w:ascii="Times New Roman" w:hAnsi="Times New Roman" w:cs="Times New Roman"/>
          <w:sz w:val="24"/>
          <w:szCs w:val="24"/>
        </w:rPr>
        <w:t xml:space="preserve"> </w:t>
      </w:r>
      <w:r w:rsidR="008E58D5">
        <w:rPr>
          <w:rFonts w:ascii="Times New Roman" w:hAnsi="Times New Roman" w:cs="Times New Roman"/>
          <w:sz w:val="24"/>
          <w:szCs w:val="24"/>
        </w:rPr>
        <w:t>97,3</w:t>
      </w:r>
      <w:r w:rsidRPr="00E6358A">
        <w:rPr>
          <w:rFonts w:ascii="Times New Roman" w:hAnsi="Times New Roman" w:cs="Times New Roman"/>
          <w:sz w:val="24"/>
          <w:szCs w:val="24"/>
        </w:rPr>
        <w:t xml:space="preserve"> milijuna eura u 2024. godini, iznosu od </w:t>
      </w:r>
      <w:r w:rsidR="008E58D5">
        <w:rPr>
          <w:rFonts w:ascii="Times New Roman" w:hAnsi="Times New Roman" w:cs="Times New Roman"/>
          <w:sz w:val="24"/>
          <w:szCs w:val="24"/>
        </w:rPr>
        <w:t>92</w:t>
      </w:r>
      <w:r w:rsidR="007368B1" w:rsidRPr="00E6358A">
        <w:rPr>
          <w:rFonts w:ascii="Times New Roman" w:hAnsi="Times New Roman" w:cs="Times New Roman"/>
          <w:sz w:val="24"/>
          <w:szCs w:val="24"/>
        </w:rPr>
        <w:t xml:space="preserve"> milijuna</w:t>
      </w:r>
      <w:r w:rsidRPr="00E6358A">
        <w:rPr>
          <w:rFonts w:ascii="Times New Roman" w:hAnsi="Times New Roman" w:cs="Times New Roman"/>
          <w:sz w:val="24"/>
          <w:szCs w:val="24"/>
        </w:rPr>
        <w:t xml:space="preserve"> eura u 2025., iznosu od </w:t>
      </w:r>
      <w:r w:rsidR="008E58D5">
        <w:rPr>
          <w:rFonts w:ascii="Times New Roman" w:hAnsi="Times New Roman" w:cs="Times New Roman"/>
          <w:sz w:val="24"/>
          <w:szCs w:val="24"/>
        </w:rPr>
        <w:t>115,9</w:t>
      </w:r>
      <w:r w:rsidR="007368B1" w:rsidRPr="00E6358A">
        <w:rPr>
          <w:rFonts w:ascii="Times New Roman" w:hAnsi="Times New Roman" w:cs="Times New Roman"/>
          <w:sz w:val="24"/>
          <w:szCs w:val="24"/>
        </w:rPr>
        <w:t xml:space="preserve"> milijuna</w:t>
      </w:r>
      <w:r w:rsidRPr="00E6358A">
        <w:rPr>
          <w:rFonts w:ascii="Times New Roman" w:hAnsi="Times New Roman" w:cs="Times New Roman"/>
          <w:sz w:val="24"/>
          <w:szCs w:val="24"/>
        </w:rPr>
        <w:t xml:space="preserve"> eura u 2026.</w:t>
      </w:r>
    </w:p>
    <w:p w:rsidR="005C5FD7" w:rsidRPr="002A423E" w:rsidRDefault="005C5FD7" w:rsidP="00E05BE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121D" w:rsidRDefault="008E121D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23E">
        <w:rPr>
          <w:rFonts w:ascii="Times New Roman" w:hAnsi="Times New Roman" w:cs="Times New Roman"/>
          <w:sz w:val="24"/>
          <w:szCs w:val="24"/>
        </w:rPr>
        <w:t xml:space="preserve">Povećanja rashoda za </w:t>
      </w:r>
      <w:r w:rsidR="0070177E" w:rsidRPr="002A423E">
        <w:rPr>
          <w:rFonts w:ascii="Times New Roman" w:hAnsi="Times New Roman" w:cs="Times New Roman"/>
          <w:sz w:val="24"/>
          <w:szCs w:val="24"/>
        </w:rPr>
        <w:t xml:space="preserve">nastavak </w:t>
      </w:r>
      <w:r w:rsidRPr="002A423E">
        <w:rPr>
          <w:rFonts w:ascii="Times New Roman" w:hAnsi="Times New Roman" w:cs="Times New Roman"/>
          <w:sz w:val="24"/>
          <w:szCs w:val="24"/>
        </w:rPr>
        <w:t>provedb</w:t>
      </w:r>
      <w:r w:rsidR="0070177E" w:rsidRPr="002A423E">
        <w:rPr>
          <w:rFonts w:ascii="Times New Roman" w:hAnsi="Times New Roman" w:cs="Times New Roman"/>
          <w:sz w:val="24"/>
          <w:szCs w:val="24"/>
        </w:rPr>
        <w:t>e</w:t>
      </w:r>
      <w:r w:rsidRPr="002A423E">
        <w:rPr>
          <w:rFonts w:ascii="Times New Roman" w:hAnsi="Times New Roman" w:cs="Times New Roman"/>
          <w:sz w:val="24"/>
          <w:szCs w:val="24"/>
        </w:rPr>
        <w:t xml:space="preserve"> </w:t>
      </w:r>
      <w:r w:rsidR="0070177E">
        <w:rPr>
          <w:rFonts w:ascii="Times New Roman" w:hAnsi="Times New Roman" w:cs="Times New Roman"/>
          <w:sz w:val="24"/>
          <w:szCs w:val="24"/>
        </w:rPr>
        <w:t xml:space="preserve">5. </w:t>
      </w:r>
      <w:r w:rsidRPr="002A423E">
        <w:rPr>
          <w:rFonts w:ascii="Times New Roman" w:hAnsi="Times New Roman" w:cs="Times New Roman"/>
          <w:sz w:val="24"/>
          <w:szCs w:val="24"/>
        </w:rPr>
        <w:t>paketa mjera Vlade Republike Hrvatske</w:t>
      </w:r>
      <w:r w:rsidR="0070177E">
        <w:rPr>
          <w:rFonts w:ascii="Times New Roman" w:hAnsi="Times New Roman" w:cs="Times New Roman"/>
          <w:sz w:val="24"/>
          <w:szCs w:val="24"/>
        </w:rPr>
        <w:t xml:space="preserve"> iz rujna 2023.</w:t>
      </w:r>
      <w:r w:rsidRPr="002A423E">
        <w:rPr>
          <w:rFonts w:ascii="Times New Roman" w:hAnsi="Times New Roman" w:cs="Times New Roman"/>
          <w:sz w:val="24"/>
          <w:szCs w:val="24"/>
        </w:rPr>
        <w:t xml:space="preserve"> za pomoć stanovništvu uslijed energetske krize u iznosu od </w:t>
      </w:r>
      <w:r w:rsidR="00F053AA" w:rsidRPr="002A423E">
        <w:rPr>
          <w:rFonts w:ascii="Times New Roman" w:hAnsi="Times New Roman" w:cs="Times New Roman"/>
          <w:sz w:val="24"/>
          <w:szCs w:val="24"/>
        </w:rPr>
        <w:t xml:space="preserve">80 </w:t>
      </w:r>
      <w:r w:rsidRPr="002A423E">
        <w:rPr>
          <w:rFonts w:ascii="Times New Roman" w:hAnsi="Times New Roman" w:cs="Times New Roman"/>
          <w:sz w:val="24"/>
          <w:szCs w:val="24"/>
        </w:rPr>
        <w:t xml:space="preserve">milijuna eura u </w:t>
      </w:r>
      <w:r w:rsidR="0070177E" w:rsidRPr="002A423E">
        <w:rPr>
          <w:rFonts w:ascii="Times New Roman" w:hAnsi="Times New Roman" w:cs="Times New Roman"/>
          <w:sz w:val="24"/>
          <w:szCs w:val="24"/>
        </w:rPr>
        <w:t>2024</w:t>
      </w:r>
      <w:r w:rsidRPr="002A423E">
        <w:rPr>
          <w:rFonts w:ascii="Times New Roman" w:hAnsi="Times New Roman" w:cs="Times New Roman"/>
          <w:sz w:val="24"/>
          <w:szCs w:val="24"/>
        </w:rPr>
        <w:t>. godini.</w:t>
      </w:r>
    </w:p>
    <w:p w:rsidR="00F053AA" w:rsidRPr="002A423E" w:rsidRDefault="00F053AA" w:rsidP="00E05BE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FD7" w:rsidRPr="00A8149E" w:rsidRDefault="00F053AA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149E">
        <w:rPr>
          <w:rFonts w:ascii="Times New Roman" w:hAnsi="Times New Roman" w:cs="Times New Roman"/>
          <w:sz w:val="24"/>
          <w:szCs w:val="24"/>
        </w:rPr>
        <w:t xml:space="preserve">Povećanja rashoda za </w:t>
      </w:r>
      <w:r w:rsidR="008E58D5" w:rsidRPr="00A8149E">
        <w:rPr>
          <w:rFonts w:ascii="Times New Roman" w:hAnsi="Times New Roman" w:cs="Times New Roman"/>
          <w:sz w:val="24"/>
          <w:szCs w:val="24"/>
        </w:rPr>
        <w:t xml:space="preserve">naknadu u cijeni goriva </w:t>
      </w:r>
      <w:r w:rsidRPr="00A8149E">
        <w:rPr>
          <w:rFonts w:ascii="Times New Roman" w:hAnsi="Times New Roman" w:cs="Times New Roman"/>
          <w:sz w:val="24"/>
          <w:szCs w:val="24"/>
        </w:rPr>
        <w:t>Hrvatskim cestama d.o.o. u iz</w:t>
      </w:r>
      <w:r w:rsidR="008E58D5" w:rsidRPr="00A8149E">
        <w:rPr>
          <w:rFonts w:ascii="Times New Roman" w:hAnsi="Times New Roman" w:cs="Times New Roman"/>
          <w:sz w:val="24"/>
          <w:szCs w:val="24"/>
        </w:rPr>
        <w:t>nosu od 64,1 milijun</w:t>
      </w:r>
      <w:r w:rsidR="005C5FD7" w:rsidRPr="00A8149E">
        <w:rPr>
          <w:rFonts w:ascii="Times New Roman" w:hAnsi="Times New Roman" w:cs="Times New Roman"/>
          <w:sz w:val="24"/>
          <w:szCs w:val="24"/>
        </w:rPr>
        <w:t xml:space="preserve"> eura u 2024., iznosu od </w:t>
      </w:r>
      <w:r w:rsidR="00076526" w:rsidRPr="00A8149E">
        <w:rPr>
          <w:rFonts w:ascii="Times New Roman" w:hAnsi="Times New Roman" w:cs="Times New Roman"/>
          <w:sz w:val="24"/>
          <w:szCs w:val="24"/>
        </w:rPr>
        <w:t>63,1</w:t>
      </w:r>
      <w:r w:rsidR="005C5FD7" w:rsidRPr="00A8149E">
        <w:rPr>
          <w:rFonts w:ascii="Times New Roman" w:hAnsi="Times New Roman" w:cs="Times New Roman"/>
          <w:sz w:val="24"/>
          <w:szCs w:val="24"/>
        </w:rPr>
        <w:t xml:space="preserve"> </w:t>
      </w:r>
      <w:r w:rsidR="008E58D5" w:rsidRPr="00A8149E">
        <w:rPr>
          <w:rFonts w:ascii="Times New Roman" w:hAnsi="Times New Roman" w:cs="Times New Roman"/>
          <w:sz w:val="24"/>
          <w:szCs w:val="24"/>
        </w:rPr>
        <w:t>milijun eura u 2025.</w:t>
      </w:r>
      <w:r w:rsidR="005C5FD7" w:rsidRPr="00A8149E">
        <w:rPr>
          <w:rFonts w:ascii="Times New Roman" w:hAnsi="Times New Roman" w:cs="Times New Roman"/>
          <w:sz w:val="24"/>
          <w:szCs w:val="24"/>
        </w:rPr>
        <w:t xml:space="preserve"> i iznosu od </w:t>
      </w:r>
      <w:r w:rsidR="00076526" w:rsidRPr="00A8149E">
        <w:rPr>
          <w:rFonts w:ascii="Times New Roman" w:hAnsi="Times New Roman" w:cs="Times New Roman"/>
          <w:sz w:val="24"/>
          <w:szCs w:val="24"/>
        </w:rPr>
        <w:t>63,1</w:t>
      </w:r>
      <w:r w:rsidR="008E58D5" w:rsidRPr="00A8149E">
        <w:rPr>
          <w:rFonts w:ascii="Times New Roman" w:hAnsi="Times New Roman" w:cs="Times New Roman"/>
          <w:sz w:val="24"/>
          <w:szCs w:val="24"/>
        </w:rPr>
        <w:t xml:space="preserve"> milijun</w:t>
      </w:r>
      <w:r w:rsidR="005C5FD7" w:rsidRPr="00A8149E">
        <w:rPr>
          <w:rFonts w:ascii="Times New Roman" w:hAnsi="Times New Roman" w:cs="Times New Roman"/>
          <w:sz w:val="24"/>
          <w:szCs w:val="24"/>
        </w:rPr>
        <w:t xml:space="preserve"> eura u 2026.</w:t>
      </w:r>
    </w:p>
    <w:p w:rsidR="00F053AA" w:rsidRPr="00A8149E" w:rsidRDefault="00F053AA" w:rsidP="00E05BE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FD7" w:rsidRPr="00A8149E" w:rsidRDefault="00F053AA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149E">
        <w:rPr>
          <w:rFonts w:ascii="Times New Roman" w:hAnsi="Times New Roman" w:cs="Times New Roman"/>
          <w:sz w:val="24"/>
          <w:szCs w:val="24"/>
        </w:rPr>
        <w:t xml:space="preserve">Povećanje rashoda za potpore u poljoprivredi i ruralni razvoj u iznosu od </w:t>
      </w:r>
      <w:r w:rsidR="00076526" w:rsidRPr="00A8149E">
        <w:rPr>
          <w:rFonts w:ascii="Times New Roman" w:hAnsi="Times New Roman" w:cs="Times New Roman"/>
          <w:sz w:val="24"/>
          <w:szCs w:val="24"/>
        </w:rPr>
        <w:t>54,6</w:t>
      </w:r>
      <w:r w:rsidRPr="00A8149E">
        <w:rPr>
          <w:rFonts w:ascii="Times New Roman" w:hAnsi="Times New Roman" w:cs="Times New Roman"/>
          <w:sz w:val="24"/>
          <w:szCs w:val="24"/>
        </w:rPr>
        <w:t xml:space="preserve"> milijuna eura u 2024. godini</w:t>
      </w:r>
      <w:r w:rsidR="00076526" w:rsidRPr="00A8149E">
        <w:rPr>
          <w:rFonts w:ascii="Times New Roman" w:hAnsi="Times New Roman" w:cs="Times New Roman"/>
          <w:sz w:val="24"/>
          <w:szCs w:val="24"/>
        </w:rPr>
        <w:t>.</w:t>
      </w:r>
    </w:p>
    <w:p w:rsidR="00F053AA" w:rsidRPr="00A8149E" w:rsidRDefault="00F053AA" w:rsidP="00E05BE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053AA" w:rsidRDefault="00F053AA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149E">
        <w:rPr>
          <w:rFonts w:ascii="Times New Roman" w:hAnsi="Times New Roman" w:cs="Times New Roman"/>
          <w:sz w:val="24"/>
          <w:szCs w:val="24"/>
        </w:rPr>
        <w:t xml:space="preserve">Povećanje rashoda za </w:t>
      </w:r>
      <w:r w:rsidR="005C5FD7" w:rsidRPr="00A8149E">
        <w:rPr>
          <w:rFonts w:ascii="Times New Roman" w:hAnsi="Times New Roman" w:cs="Times New Roman"/>
          <w:sz w:val="24"/>
          <w:szCs w:val="24"/>
        </w:rPr>
        <w:t>provedbu</w:t>
      </w:r>
      <w:r w:rsidRPr="00A81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49E">
        <w:rPr>
          <w:rFonts w:ascii="Times New Roman" w:hAnsi="Times New Roman" w:cs="Times New Roman"/>
          <w:sz w:val="24"/>
          <w:szCs w:val="24"/>
        </w:rPr>
        <w:t>pr</w:t>
      </w:r>
      <w:r w:rsidR="005C5FD7" w:rsidRPr="00A8149E">
        <w:rPr>
          <w:rFonts w:ascii="Times New Roman" w:hAnsi="Times New Roman" w:cs="Times New Roman"/>
          <w:sz w:val="24"/>
          <w:szCs w:val="24"/>
        </w:rPr>
        <w:t>e</w:t>
      </w:r>
      <w:r w:rsidRPr="00A8149E">
        <w:rPr>
          <w:rFonts w:ascii="Times New Roman" w:hAnsi="Times New Roman" w:cs="Times New Roman"/>
          <w:sz w:val="24"/>
          <w:szCs w:val="24"/>
        </w:rPr>
        <w:t>ugovorenih</w:t>
      </w:r>
      <w:proofErr w:type="spellEnd"/>
      <w:r w:rsidRPr="00A8149E">
        <w:rPr>
          <w:rFonts w:ascii="Times New Roman" w:hAnsi="Times New Roman" w:cs="Times New Roman"/>
          <w:sz w:val="24"/>
          <w:szCs w:val="24"/>
        </w:rPr>
        <w:t xml:space="preserve"> EU projekata u iznosu od 50 milijuna eura</w:t>
      </w:r>
      <w:r>
        <w:rPr>
          <w:rFonts w:ascii="Times New Roman" w:hAnsi="Times New Roman" w:cs="Times New Roman"/>
          <w:sz w:val="24"/>
          <w:szCs w:val="24"/>
        </w:rPr>
        <w:t xml:space="preserve"> u 2024.</w:t>
      </w:r>
      <w:r w:rsidR="005C5FD7">
        <w:rPr>
          <w:rFonts w:ascii="Times New Roman" w:hAnsi="Times New Roman" w:cs="Times New Roman"/>
          <w:sz w:val="24"/>
          <w:szCs w:val="24"/>
        </w:rPr>
        <w:t xml:space="preserve"> godini.</w:t>
      </w:r>
    </w:p>
    <w:p w:rsidR="005C5FD7" w:rsidRPr="002A423E" w:rsidRDefault="005C5FD7" w:rsidP="00E05BE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58A" w:rsidRPr="00E6358A" w:rsidRDefault="00E6358A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358A">
        <w:rPr>
          <w:rFonts w:ascii="Times New Roman" w:hAnsi="Times New Roman" w:cs="Times New Roman"/>
          <w:sz w:val="24"/>
          <w:szCs w:val="24"/>
        </w:rPr>
        <w:t xml:space="preserve">Povećanja rashoda za fiskalnu održivost dječjih vrtića, prehranu učenika te </w:t>
      </w:r>
      <w:proofErr w:type="spellStart"/>
      <w:r w:rsidRPr="00E6358A">
        <w:rPr>
          <w:rFonts w:ascii="Times New Roman" w:hAnsi="Times New Roman" w:cs="Times New Roman"/>
          <w:sz w:val="24"/>
          <w:szCs w:val="24"/>
        </w:rPr>
        <w:t>rodiljne</w:t>
      </w:r>
      <w:proofErr w:type="spellEnd"/>
      <w:r w:rsidRPr="00E6358A">
        <w:rPr>
          <w:rFonts w:ascii="Times New Roman" w:hAnsi="Times New Roman" w:cs="Times New Roman"/>
          <w:sz w:val="24"/>
          <w:szCs w:val="24"/>
        </w:rPr>
        <w:t xml:space="preserve"> </w:t>
      </w:r>
      <w:r w:rsidR="00A8149E">
        <w:rPr>
          <w:rFonts w:ascii="Times New Roman" w:hAnsi="Times New Roman" w:cs="Times New Roman"/>
          <w:sz w:val="24"/>
          <w:szCs w:val="24"/>
        </w:rPr>
        <w:t>naknade u ukupnom iznosu od 56,5</w:t>
      </w:r>
      <w:r w:rsidRPr="00E6358A">
        <w:rPr>
          <w:rFonts w:ascii="Times New Roman" w:hAnsi="Times New Roman" w:cs="Times New Roman"/>
          <w:sz w:val="24"/>
          <w:szCs w:val="24"/>
        </w:rPr>
        <w:t xml:space="preserve"> milijuna eura u 2024. godini, u iznosu od 16 milijun</w:t>
      </w:r>
      <w:r w:rsidR="00A8149E">
        <w:rPr>
          <w:rFonts w:ascii="Times New Roman" w:hAnsi="Times New Roman" w:cs="Times New Roman"/>
          <w:sz w:val="24"/>
          <w:szCs w:val="24"/>
        </w:rPr>
        <w:t>a</w:t>
      </w:r>
      <w:r w:rsidRPr="00E6358A">
        <w:rPr>
          <w:rFonts w:ascii="Times New Roman" w:hAnsi="Times New Roman" w:cs="Times New Roman"/>
          <w:sz w:val="24"/>
          <w:szCs w:val="24"/>
        </w:rPr>
        <w:t xml:space="preserve"> eura u 20</w:t>
      </w:r>
      <w:r w:rsidR="00A8149E">
        <w:rPr>
          <w:rFonts w:ascii="Times New Roman" w:hAnsi="Times New Roman" w:cs="Times New Roman"/>
          <w:sz w:val="24"/>
          <w:szCs w:val="24"/>
        </w:rPr>
        <w:t>25. te u iznosu od 59,1 milijun</w:t>
      </w:r>
      <w:r w:rsidRPr="00E6358A">
        <w:rPr>
          <w:rFonts w:ascii="Times New Roman" w:hAnsi="Times New Roman" w:cs="Times New Roman"/>
          <w:sz w:val="24"/>
          <w:szCs w:val="24"/>
        </w:rPr>
        <w:t xml:space="preserve"> eura u 2026. godini. </w:t>
      </w:r>
    </w:p>
    <w:p w:rsidR="00E6358A" w:rsidRPr="00E6358A" w:rsidRDefault="00E6358A" w:rsidP="00E05BE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C5FD7" w:rsidRPr="00037F47" w:rsidRDefault="005C5FD7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F47">
        <w:rPr>
          <w:rFonts w:ascii="Times New Roman" w:hAnsi="Times New Roman" w:cs="Times New Roman"/>
          <w:sz w:val="24"/>
          <w:szCs w:val="24"/>
        </w:rPr>
        <w:t xml:space="preserve">Povećanje rashoda za financiranje materijalnih troškova i kapitalnih ulaganja u pravosudnom sustavu </w:t>
      </w:r>
      <w:r w:rsidR="00037F47" w:rsidRPr="00037F47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37F47">
        <w:rPr>
          <w:rFonts w:ascii="Times New Roman" w:hAnsi="Times New Roman" w:cs="Times New Roman"/>
          <w:sz w:val="24"/>
          <w:szCs w:val="24"/>
        </w:rPr>
        <w:t>37,4</w:t>
      </w:r>
      <w:r w:rsidR="00037F47" w:rsidRPr="00037F47">
        <w:rPr>
          <w:rFonts w:ascii="Times New Roman" w:hAnsi="Times New Roman" w:cs="Times New Roman"/>
          <w:sz w:val="24"/>
          <w:szCs w:val="24"/>
        </w:rPr>
        <w:t xml:space="preserve"> milijuna eura </w:t>
      </w:r>
      <w:r w:rsidR="00E6358A" w:rsidRPr="00037F47">
        <w:rPr>
          <w:rFonts w:ascii="Times New Roman" w:hAnsi="Times New Roman" w:cs="Times New Roman"/>
          <w:sz w:val="24"/>
          <w:szCs w:val="24"/>
        </w:rPr>
        <w:t>u 2024.</w:t>
      </w:r>
      <w:r w:rsidR="00037F47">
        <w:rPr>
          <w:rFonts w:ascii="Times New Roman" w:hAnsi="Times New Roman" w:cs="Times New Roman"/>
          <w:sz w:val="24"/>
          <w:szCs w:val="24"/>
        </w:rPr>
        <w:t>,</w:t>
      </w:r>
      <w:r w:rsidR="00037F47" w:rsidRPr="00037F47">
        <w:rPr>
          <w:rFonts w:ascii="Times New Roman" w:hAnsi="Times New Roman" w:cs="Times New Roman"/>
          <w:sz w:val="24"/>
          <w:szCs w:val="24"/>
        </w:rPr>
        <w:t xml:space="preserve"> u iznosu od 1</w:t>
      </w:r>
      <w:r w:rsidR="00037F47">
        <w:rPr>
          <w:rFonts w:ascii="Times New Roman" w:hAnsi="Times New Roman" w:cs="Times New Roman"/>
          <w:sz w:val="24"/>
          <w:szCs w:val="24"/>
        </w:rPr>
        <w:t>4</w:t>
      </w:r>
      <w:r w:rsidR="00037F47" w:rsidRPr="00037F47">
        <w:rPr>
          <w:rFonts w:ascii="Times New Roman" w:hAnsi="Times New Roman" w:cs="Times New Roman"/>
          <w:sz w:val="24"/>
          <w:szCs w:val="24"/>
        </w:rPr>
        <w:t xml:space="preserve"> milijuna eura u 2025. te u iznosu od </w:t>
      </w:r>
      <w:r w:rsidR="00037F47">
        <w:rPr>
          <w:rFonts w:ascii="Times New Roman" w:hAnsi="Times New Roman" w:cs="Times New Roman"/>
          <w:sz w:val="24"/>
          <w:szCs w:val="24"/>
        </w:rPr>
        <w:t>14</w:t>
      </w:r>
      <w:r w:rsidR="00037F47" w:rsidRPr="00037F47">
        <w:rPr>
          <w:rFonts w:ascii="Times New Roman" w:hAnsi="Times New Roman" w:cs="Times New Roman"/>
          <w:sz w:val="24"/>
          <w:szCs w:val="24"/>
        </w:rPr>
        <w:t xml:space="preserve"> milijun</w:t>
      </w:r>
      <w:r w:rsidR="00037F47">
        <w:rPr>
          <w:rFonts w:ascii="Times New Roman" w:hAnsi="Times New Roman" w:cs="Times New Roman"/>
          <w:sz w:val="24"/>
          <w:szCs w:val="24"/>
        </w:rPr>
        <w:t>a</w:t>
      </w:r>
      <w:r w:rsidR="00037F47" w:rsidRPr="00037F47">
        <w:rPr>
          <w:rFonts w:ascii="Times New Roman" w:hAnsi="Times New Roman" w:cs="Times New Roman"/>
          <w:sz w:val="24"/>
          <w:szCs w:val="24"/>
        </w:rPr>
        <w:t xml:space="preserve"> eura u 2026. godini.</w:t>
      </w:r>
      <w:r w:rsidR="00037F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6FFF" w:rsidRPr="002A423E" w:rsidRDefault="00E96FFF" w:rsidP="00E05BE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4744" w:rsidRPr="00F06B59" w:rsidRDefault="00E96FFF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B59">
        <w:rPr>
          <w:rFonts w:ascii="Times New Roman" w:hAnsi="Times New Roman" w:cs="Times New Roman"/>
          <w:sz w:val="24"/>
          <w:szCs w:val="24"/>
        </w:rPr>
        <w:lastRenderedPageBreak/>
        <w:t>Poveća</w:t>
      </w:r>
      <w:r w:rsidR="00F06B59">
        <w:rPr>
          <w:rFonts w:ascii="Times New Roman" w:hAnsi="Times New Roman" w:cs="Times New Roman"/>
          <w:sz w:val="24"/>
          <w:szCs w:val="24"/>
        </w:rPr>
        <w:t>nje rashoda za kulturu, medije,</w:t>
      </w:r>
      <w:r w:rsidRPr="00F06B59">
        <w:rPr>
          <w:rFonts w:ascii="Times New Roman" w:hAnsi="Times New Roman" w:cs="Times New Roman"/>
          <w:sz w:val="24"/>
          <w:szCs w:val="24"/>
        </w:rPr>
        <w:t xml:space="preserve"> sport </w:t>
      </w:r>
      <w:r w:rsidR="00F06B59">
        <w:rPr>
          <w:rFonts w:ascii="Times New Roman" w:hAnsi="Times New Roman" w:cs="Times New Roman"/>
          <w:sz w:val="24"/>
          <w:szCs w:val="24"/>
        </w:rPr>
        <w:t xml:space="preserve">i zdravstvena lječilišta </w:t>
      </w:r>
      <w:r w:rsidRPr="00F06B59">
        <w:rPr>
          <w:rFonts w:ascii="Times New Roman" w:hAnsi="Times New Roman" w:cs="Times New Roman"/>
          <w:sz w:val="24"/>
          <w:szCs w:val="24"/>
        </w:rPr>
        <w:t xml:space="preserve">u </w:t>
      </w:r>
      <w:r w:rsidR="00464744" w:rsidRPr="00F06B59">
        <w:rPr>
          <w:rFonts w:ascii="Times New Roman" w:hAnsi="Times New Roman" w:cs="Times New Roman"/>
          <w:sz w:val="24"/>
          <w:szCs w:val="24"/>
        </w:rPr>
        <w:t xml:space="preserve">ukupnom </w:t>
      </w:r>
      <w:r w:rsidRPr="00F06B59">
        <w:rPr>
          <w:rFonts w:ascii="Times New Roman" w:hAnsi="Times New Roman" w:cs="Times New Roman"/>
          <w:sz w:val="24"/>
          <w:szCs w:val="24"/>
        </w:rPr>
        <w:t xml:space="preserve">iznosu od </w:t>
      </w:r>
      <w:r w:rsidR="00F06B59">
        <w:rPr>
          <w:rFonts w:ascii="Times New Roman" w:hAnsi="Times New Roman" w:cs="Times New Roman"/>
          <w:sz w:val="24"/>
          <w:szCs w:val="24"/>
        </w:rPr>
        <w:t>6</w:t>
      </w:r>
      <w:r w:rsidR="00762402" w:rsidRPr="00F06B59">
        <w:rPr>
          <w:rFonts w:ascii="Times New Roman" w:hAnsi="Times New Roman" w:cs="Times New Roman"/>
          <w:sz w:val="24"/>
          <w:szCs w:val="24"/>
        </w:rPr>
        <w:t>7,2</w:t>
      </w:r>
      <w:r w:rsidRPr="00F06B59">
        <w:rPr>
          <w:rFonts w:ascii="Times New Roman" w:hAnsi="Times New Roman" w:cs="Times New Roman"/>
          <w:sz w:val="24"/>
          <w:szCs w:val="24"/>
        </w:rPr>
        <w:t xml:space="preserve"> milijuna eura u 2024.</w:t>
      </w:r>
      <w:r w:rsidR="00762402" w:rsidRPr="00F06B59">
        <w:rPr>
          <w:rFonts w:ascii="Times New Roman" w:hAnsi="Times New Roman" w:cs="Times New Roman"/>
          <w:sz w:val="24"/>
          <w:szCs w:val="24"/>
        </w:rPr>
        <w:t xml:space="preserve">, </w:t>
      </w:r>
      <w:r w:rsidR="00F06B59">
        <w:rPr>
          <w:rFonts w:ascii="Times New Roman" w:hAnsi="Times New Roman" w:cs="Times New Roman"/>
          <w:sz w:val="24"/>
          <w:szCs w:val="24"/>
        </w:rPr>
        <w:t>2</w:t>
      </w:r>
      <w:r w:rsidR="00762402" w:rsidRPr="00F06B59">
        <w:rPr>
          <w:rFonts w:ascii="Times New Roman" w:hAnsi="Times New Roman" w:cs="Times New Roman"/>
          <w:sz w:val="24"/>
          <w:szCs w:val="24"/>
        </w:rPr>
        <w:t xml:space="preserve">9,3 milijuna eura u 2025. te </w:t>
      </w:r>
      <w:r w:rsidR="00F06B59">
        <w:rPr>
          <w:rFonts w:ascii="Times New Roman" w:hAnsi="Times New Roman" w:cs="Times New Roman"/>
          <w:sz w:val="24"/>
          <w:szCs w:val="24"/>
        </w:rPr>
        <w:t>2</w:t>
      </w:r>
      <w:r w:rsidR="00762402" w:rsidRPr="00F06B59">
        <w:rPr>
          <w:rFonts w:ascii="Times New Roman" w:hAnsi="Times New Roman" w:cs="Times New Roman"/>
          <w:sz w:val="24"/>
          <w:szCs w:val="24"/>
        </w:rPr>
        <w:t>2 milijuna eura u 2026.</w:t>
      </w:r>
      <w:r w:rsidRPr="00F06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402" w:rsidRPr="00F06B59" w:rsidRDefault="00762402" w:rsidP="00E05BE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A423E" w:rsidRPr="00F06B59" w:rsidRDefault="00464744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B59">
        <w:rPr>
          <w:rFonts w:ascii="Times New Roman" w:hAnsi="Times New Roman" w:cs="Times New Roman"/>
          <w:sz w:val="24"/>
          <w:szCs w:val="24"/>
        </w:rPr>
        <w:t>Povećanje rashoda za kamate i iznosa za uplatu doprinosa Republike Hrvatske u proračun Europske unije u ukupnom iznosu od 32,3 milijuna eura u 2024., 94,9 milijuna e</w:t>
      </w:r>
      <w:r w:rsidR="00762402" w:rsidRPr="00F06B59">
        <w:rPr>
          <w:rFonts w:ascii="Times New Roman" w:hAnsi="Times New Roman" w:cs="Times New Roman"/>
          <w:sz w:val="24"/>
          <w:szCs w:val="24"/>
        </w:rPr>
        <w:t>u</w:t>
      </w:r>
      <w:r w:rsidRPr="00F06B59">
        <w:rPr>
          <w:rFonts w:ascii="Times New Roman" w:hAnsi="Times New Roman" w:cs="Times New Roman"/>
          <w:sz w:val="24"/>
          <w:szCs w:val="24"/>
        </w:rPr>
        <w:t>ra u 2025. i 149,7 milijuna eura u 2026. godini.</w:t>
      </w:r>
    </w:p>
    <w:p w:rsidR="002A423E" w:rsidRPr="002A423E" w:rsidRDefault="002A423E" w:rsidP="00E05BE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A423E" w:rsidRPr="00762402" w:rsidRDefault="002A423E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402">
        <w:rPr>
          <w:rFonts w:ascii="Times New Roman" w:hAnsi="Times New Roman" w:cs="Times New Roman"/>
          <w:sz w:val="24"/>
          <w:szCs w:val="24"/>
        </w:rPr>
        <w:t xml:space="preserve">Povećanje rashoda za humanitarnu pomoć i međunarodne članarine u ukupnom iznosu od 10 milijuna eura u 2024. te 3 milijuna eura u 2025. </w:t>
      </w:r>
      <w:r w:rsidRPr="00614EAC">
        <w:rPr>
          <w:rFonts w:ascii="Times New Roman" w:hAnsi="Times New Roman" w:cs="Times New Roman"/>
          <w:sz w:val="24"/>
          <w:szCs w:val="24"/>
        </w:rPr>
        <w:t xml:space="preserve">za održavanje </w:t>
      </w:r>
      <w:r w:rsidR="00614EAC">
        <w:rPr>
          <w:rFonts w:ascii="Times New Roman" w:hAnsi="Times New Roman" w:cs="Times New Roman"/>
          <w:sz w:val="24"/>
          <w:szCs w:val="24"/>
        </w:rPr>
        <w:t xml:space="preserve">Svjetske </w:t>
      </w:r>
      <w:r w:rsidRPr="00614EAC">
        <w:rPr>
          <w:rFonts w:ascii="Times New Roman" w:hAnsi="Times New Roman" w:cs="Times New Roman"/>
          <w:sz w:val="24"/>
          <w:szCs w:val="24"/>
        </w:rPr>
        <w:t xml:space="preserve">izložbe </w:t>
      </w:r>
      <w:r w:rsidRPr="00762402">
        <w:rPr>
          <w:rFonts w:ascii="Times New Roman" w:hAnsi="Times New Roman" w:cs="Times New Roman"/>
          <w:sz w:val="24"/>
          <w:szCs w:val="24"/>
        </w:rPr>
        <w:t xml:space="preserve">EXPO. </w:t>
      </w:r>
    </w:p>
    <w:p w:rsidR="002A423E" w:rsidRPr="002A423E" w:rsidRDefault="002A423E" w:rsidP="00E05BE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A423E" w:rsidRPr="00762402" w:rsidRDefault="002A423E" w:rsidP="00E05BE0">
      <w:pPr>
        <w:pStyle w:val="ListParagraph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402">
        <w:rPr>
          <w:rFonts w:ascii="Times New Roman" w:hAnsi="Times New Roman" w:cs="Times New Roman"/>
          <w:sz w:val="24"/>
          <w:szCs w:val="24"/>
        </w:rPr>
        <w:t xml:space="preserve">Povećanje rashoda za regionalne razvojne programe u iznosu od 8,8 milijuna eura u 2024. </w:t>
      </w:r>
    </w:p>
    <w:p w:rsidR="00B6746E" w:rsidRDefault="00B6746E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46E" w:rsidRDefault="00F00068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068">
        <w:rPr>
          <w:rFonts w:ascii="Times New Roman" w:hAnsi="Times New Roman" w:cs="Times New Roman"/>
          <w:sz w:val="24"/>
          <w:szCs w:val="24"/>
        </w:rPr>
        <w:t xml:space="preserve">U odnosu na ukupni višak izvanproračunskih korisnika državnog proračuna utvrđen važećom Odlukom, ovim Izmjenama </w:t>
      </w:r>
      <w:r w:rsidR="00B6746E">
        <w:rPr>
          <w:rFonts w:ascii="Times New Roman" w:hAnsi="Times New Roman" w:cs="Times New Roman"/>
          <w:sz w:val="24"/>
          <w:szCs w:val="24"/>
        </w:rPr>
        <w:t xml:space="preserve">u 2024. </w:t>
      </w:r>
      <w:r w:rsidRPr="00F00068">
        <w:rPr>
          <w:rFonts w:ascii="Times New Roman" w:hAnsi="Times New Roman" w:cs="Times New Roman"/>
          <w:sz w:val="24"/>
          <w:szCs w:val="24"/>
        </w:rPr>
        <w:t xml:space="preserve">utvrđen je manji višak i to za 76.807.375 </w:t>
      </w:r>
      <w:r w:rsidR="00B6746E">
        <w:rPr>
          <w:rFonts w:ascii="Times New Roman" w:hAnsi="Times New Roman" w:cs="Times New Roman"/>
          <w:sz w:val="24"/>
          <w:szCs w:val="24"/>
        </w:rPr>
        <w:t>eura.</w:t>
      </w:r>
      <w:r>
        <w:rPr>
          <w:rFonts w:ascii="Times New Roman" w:hAnsi="Times New Roman" w:cs="Times New Roman"/>
          <w:sz w:val="24"/>
          <w:szCs w:val="24"/>
        </w:rPr>
        <w:t xml:space="preserve"> Nadalje, ovim izmjenama u 2025. utvrđen je manjak </w:t>
      </w:r>
      <w:r w:rsidR="00440DFE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40DFE" w:rsidRPr="00440DFE">
        <w:rPr>
          <w:rFonts w:ascii="Times New Roman" w:hAnsi="Times New Roman" w:cs="Times New Roman"/>
          <w:sz w:val="24"/>
          <w:szCs w:val="24"/>
        </w:rPr>
        <w:t>27.823.375</w:t>
      </w:r>
      <w:r w:rsidR="00440DFE">
        <w:rPr>
          <w:rFonts w:ascii="Times New Roman" w:hAnsi="Times New Roman" w:cs="Times New Roman"/>
          <w:sz w:val="24"/>
          <w:szCs w:val="24"/>
        </w:rPr>
        <w:t xml:space="preserve"> eura </w:t>
      </w:r>
      <w:r w:rsidR="00440DFE" w:rsidRPr="005E04E7">
        <w:rPr>
          <w:rFonts w:ascii="Times New Roman" w:hAnsi="Times New Roman" w:cs="Times New Roman"/>
          <w:sz w:val="24"/>
          <w:szCs w:val="24"/>
        </w:rPr>
        <w:t>što je 162.364.697 eura manje od viška utvrđenog važećom Odlukom</w:t>
      </w:r>
      <w:r w:rsidR="00440DFE">
        <w:rPr>
          <w:rFonts w:ascii="Times New Roman" w:hAnsi="Times New Roman" w:cs="Times New Roman"/>
          <w:sz w:val="24"/>
          <w:szCs w:val="24"/>
        </w:rPr>
        <w:t xml:space="preserve">, a u 2026. utvrđen je manjak u iznosu od </w:t>
      </w:r>
      <w:r w:rsidR="00440DFE" w:rsidRPr="005E04E7">
        <w:rPr>
          <w:rFonts w:ascii="Times New Roman" w:hAnsi="Times New Roman" w:cs="Times New Roman"/>
          <w:sz w:val="24"/>
          <w:szCs w:val="24"/>
        </w:rPr>
        <w:t>124.849.647 eura što je 279.212.975 eura manje od viška utvrđenog važećom Odlukom</w:t>
      </w:r>
      <w:r w:rsidR="00440D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7DC6" w:rsidRDefault="00A47DC6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068" w:rsidRDefault="00440DFE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promjene rezultat su:</w:t>
      </w:r>
    </w:p>
    <w:p w:rsidR="002A423E" w:rsidRDefault="002A423E" w:rsidP="00E05BE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611">
        <w:rPr>
          <w:rFonts w:ascii="Times New Roman" w:hAnsi="Times New Roman" w:cs="Times New Roman"/>
          <w:sz w:val="24"/>
          <w:szCs w:val="24"/>
        </w:rPr>
        <w:t xml:space="preserve">povećanja realizacije projekata u nadležnosti Hrvatskih </w:t>
      </w:r>
      <w:r w:rsidR="00440DFE">
        <w:rPr>
          <w:rFonts w:ascii="Times New Roman" w:hAnsi="Times New Roman" w:cs="Times New Roman"/>
          <w:sz w:val="24"/>
          <w:szCs w:val="24"/>
        </w:rPr>
        <w:t xml:space="preserve">cesta i Hrvatskih </w:t>
      </w:r>
      <w:r>
        <w:rPr>
          <w:rFonts w:ascii="Times New Roman" w:hAnsi="Times New Roman" w:cs="Times New Roman"/>
          <w:sz w:val="24"/>
          <w:szCs w:val="24"/>
        </w:rPr>
        <w:t>auto</w:t>
      </w:r>
      <w:r w:rsidRPr="00375611">
        <w:rPr>
          <w:rFonts w:ascii="Times New Roman" w:hAnsi="Times New Roman" w:cs="Times New Roman"/>
          <w:sz w:val="24"/>
          <w:szCs w:val="24"/>
        </w:rPr>
        <w:t>cesta</w:t>
      </w:r>
    </w:p>
    <w:p w:rsidR="002A423E" w:rsidRDefault="002A423E" w:rsidP="00E05BE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osiguravanja sredstava za otplatu glavnica </w:t>
      </w:r>
      <w:r w:rsidRPr="000A73EF">
        <w:rPr>
          <w:rFonts w:ascii="Times New Roman" w:hAnsi="Times New Roman" w:cs="Times New Roman"/>
          <w:sz w:val="24"/>
          <w:szCs w:val="24"/>
        </w:rPr>
        <w:t xml:space="preserve">kredita HŽ Infrastrukture </w:t>
      </w:r>
    </w:p>
    <w:p w:rsidR="002A423E" w:rsidRDefault="002A423E" w:rsidP="00E05BE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037">
        <w:rPr>
          <w:rFonts w:ascii="Times New Roman" w:hAnsi="Times New Roman" w:cs="Times New Roman"/>
          <w:sz w:val="24"/>
          <w:szCs w:val="24"/>
        </w:rPr>
        <w:t xml:space="preserve">promijenjene dinamike isporuke </w:t>
      </w:r>
      <w:r w:rsidRPr="00EE156E">
        <w:rPr>
          <w:rFonts w:ascii="Times New Roman" w:hAnsi="Times New Roman" w:cs="Times New Roman"/>
          <w:sz w:val="24"/>
          <w:szCs w:val="24"/>
        </w:rPr>
        <w:t>vlakova</w:t>
      </w:r>
      <w:r>
        <w:rPr>
          <w:rFonts w:ascii="Times New Roman" w:hAnsi="Times New Roman" w:cs="Times New Roman"/>
          <w:sz w:val="24"/>
          <w:szCs w:val="24"/>
        </w:rPr>
        <w:t xml:space="preserve"> koje </w:t>
      </w:r>
      <w:r w:rsidRPr="00D4555D">
        <w:rPr>
          <w:rFonts w:ascii="Times New Roman" w:hAnsi="Times New Roman" w:cs="Times New Roman"/>
          <w:sz w:val="24"/>
          <w:szCs w:val="24"/>
        </w:rPr>
        <w:t xml:space="preserve">nabavlja HŽ Putnički prijevoz </w:t>
      </w:r>
    </w:p>
    <w:p w:rsidR="002A423E" w:rsidRDefault="002A423E" w:rsidP="00E05BE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6E">
        <w:rPr>
          <w:rFonts w:ascii="Times New Roman" w:hAnsi="Times New Roman" w:cs="Times New Roman"/>
          <w:sz w:val="24"/>
          <w:szCs w:val="24"/>
        </w:rPr>
        <w:t>osiguravanj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156E">
        <w:rPr>
          <w:rFonts w:ascii="Times New Roman" w:hAnsi="Times New Roman" w:cs="Times New Roman"/>
          <w:sz w:val="24"/>
          <w:szCs w:val="24"/>
        </w:rPr>
        <w:t xml:space="preserve"> dodatnih </w:t>
      </w:r>
      <w:r w:rsidRPr="000A73EF">
        <w:rPr>
          <w:rFonts w:ascii="Times New Roman" w:hAnsi="Times New Roman" w:cs="Times New Roman"/>
          <w:sz w:val="24"/>
          <w:szCs w:val="24"/>
        </w:rPr>
        <w:t xml:space="preserve">sredstava Fonda za zaštitu okoliša i energetsku učinkovitost za </w:t>
      </w:r>
      <w:r w:rsidRPr="00820037">
        <w:rPr>
          <w:rFonts w:ascii="Times New Roman" w:hAnsi="Times New Roman" w:cs="Times New Roman"/>
          <w:sz w:val="24"/>
          <w:szCs w:val="24"/>
        </w:rPr>
        <w:t xml:space="preserve">energetsku obnovu obiteljskih kuća i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r w:rsidRPr="00820037">
        <w:rPr>
          <w:rFonts w:ascii="Times New Roman" w:hAnsi="Times New Roman" w:cs="Times New Roman"/>
          <w:sz w:val="24"/>
          <w:szCs w:val="24"/>
        </w:rPr>
        <w:t>stambenih</w:t>
      </w:r>
      <w:proofErr w:type="spellEnd"/>
      <w:r w:rsidRPr="00820037">
        <w:rPr>
          <w:rFonts w:ascii="Times New Roman" w:hAnsi="Times New Roman" w:cs="Times New Roman"/>
          <w:sz w:val="24"/>
          <w:szCs w:val="24"/>
        </w:rPr>
        <w:t xml:space="preserve"> zgrada</w:t>
      </w:r>
    </w:p>
    <w:p w:rsidR="002A423E" w:rsidRPr="00902905" w:rsidRDefault="002A423E" w:rsidP="00E05BE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ECE">
        <w:rPr>
          <w:rFonts w:ascii="Times New Roman" w:hAnsi="Times New Roman" w:cs="Times New Roman"/>
          <w:sz w:val="24"/>
          <w:szCs w:val="24"/>
        </w:rPr>
        <w:t xml:space="preserve">povećanja prihoda </w:t>
      </w:r>
      <w:r w:rsidRPr="006A3C0D">
        <w:rPr>
          <w:rFonts w:ascii="Times New Roman" w:hAnsi="Times New Roman" w:cs="Times New Roman"/>
          <w:sz w:val="24"/>
          <w:szCs w:val="24"/>
        </w:rPr>
        <w:t xml:space="preserve">od kamata po vrijednosnim papirima </w:t>
      </w:r>
      <w:r>
        <w:rPr>
          <w:rFonts w:ascii="Times New Roman" w:hAnsi="Times New Roman" w:cs="Times New Roman"/>
          <w:sz w:val="24"/>
          <w:szCs w:val="24"/>
        </w:rPr>
        <w:t xml:space="preserve">i prihoda od </w:t>
      </w:r>
      <w:r w:rsidRPr="000B2ECE">
        <w:rPr>
          <w:rFonts w:ascii="Times New Roman" w:hAnsi="Times New Roman" w:cs="Times New Roman"/>
          <w:sz w:val="24"/>
          <w:szCs w:val="24"/>
        </w:rPr>
        <w:t xml:space="preserve">premija na osigurane </w:t>
      </w:r>
      <w:r w:rsidRPr="00644BB9">
        <w:rPr>
          <w:rFonts w:ascii="Times New Roman" w:hAnsi="Times New Roman" w:cs="Times New Roman"/>
          <w:sz w:val="24"/>
          <w:szCs w:val="24"/>
        </w:rPr>
        <w:t>depozite Hrvatske agencije za osiguranje depozita</w:t>
      </w:r>
    </w:p>
    <w:p w:rsidR="002A423E" w:rsidRDefault="002A423E" w:rsidP="00E05BE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63">
        <w:rPr>
          <w:rFonts w:ascii="Times New Roman" w:hAnsi="Times New Roman" w:cs="Times New Roman"/>
          <w:sz w:val="24"/>
          <w:szCs w:val="24"/>
        </w:rPr>
        <w:t xml:space="preserve">osiguravanja sredstava HZZO-a za </w:t>
      </w:r>
      <w:r>
        <w:rPr>
          <w:rFonts w:ascii="Times New Roman" w:hAnsi="Times New Roman" w:cs="Times New Roman"/>
          <w:sz w:val="24"/>
          <w:szCs w:val="24"/>
        </w:rPr>
        <w:t>otplatu</w:t>
      </w:r>
      <w:r w:rsidRPr="00451A63">
        <w:rPr>
          <w:rFonts w:ascii="Times New Roman" w:hAnsi="Times New Roman" w:cs="Times New Roman"/>
          <w:sz w:val="24"/>
          <w:szCs w:val="24"/>
        </w:rPr>
        <w:t xml:space="preserve"> beskamatnog zajma </w:t>
      </w:r>
    </w:p>
    <w:p w:rsidR="00E05BE0" w:rsidRPr="00451A63" w:rsidRDefault="00E05BE0" w:rsidP="00E05BE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BE0" w:rsidRDefault="002A423E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tablični usporedni prikaz viška/manjka izvanproračunskih korisnika utvrđen važećom Odlukom i ovim Izmjenama.</w:t>
      </w:r>
    </w:p>
    <w:p w:rsidR="00CE5108" w:rsidRPr="002A423E" w:rsidRDefault="002A423E" w:rsidP="00E0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C62">
        <w:rPr>
          <w:noProof/>
          <w:lang w:eastAsia="hr-HR"/>
        </w:rPr>
        <w:lastRenderedPageBreak/>
        <w:drawing>
          <wp:inline distT="0" distB="0" distL="0" distR="0" wp14:anchorId="7CC64C59" wp14:editId="5E6BDF47">
            <wp:extent cx="5760720" cy="660654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0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5108" w:rsidRPr="002A423E" w:rsidSect="008D7FC1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BE2" w:rsidRDefault="00B73BE2" w:rsidP="0016213C">
      <w:pPr>
        <w:spacing w:after="0" w:line="240" w:lineRule="auto"/>
      </w:pPr>
      <w:r>
        <w:separator/>
      </w:r>
    </w:p>
  </w:endnote>
  <w:endnote w:type="continuationSeparator" w:id="0">
    <w:p w:rsidR="00B73BE2" w:rsidRDefault="00B73BE2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3C" w:rsidRDefault="0016213C">
    <w:pPr>
      <w:pStyle w:val="Footer"/>
      <w:jc w:val="right"/>
    </w:pPr>
  </w:p>
  <w:p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BE2" w:rsidRDefault="00B73BE2" w:rsidP="0016213C">
      <w:pPr>
        <w:spacing w:after="0" w:line="240" w:lineRule="auto"/>
      </w:pPr>
      <w:r>
        <w:separator/>
      </w:r>
    </w:p>
  </w:footnote>
  <w:footnote w:type="continuationSeparator" w:id="0">
    <w:p w:rsidR="00B73BE2" w:rsidRDefault="00B73BE2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57B37"/>
    <w:multiLevelType w:val="hybridMultilevel"/>
    <w:tmpl w:val="9A645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62228"/>
    <w:multiLevelType w:val="hybridMultilevel"/>
    <w:tmpl w:val="3E665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84560"/>
    <w:multiLevelType w:val="hybridMultilevel"/>
    <w:tmpl w:val="AA0ABB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3A0E"/>
    <w:rsid w:val="00014A0B"/>
    <w:rsid w:val="000200FA"/>
    <w:rsid w:val="00026FA6"/>
    <w:rsid w:val="00037F47"/>
    <w:rsid w:val="00050081"/>
    <w:rsid w:val="00056526"/>
    <w:rsid w:val="000603BC"/>
    <w:rsid w:val="00064B3F"/>
    <w:rsid w:val="00076526"/>
    <w:rsid w:val="000851A6"/>
    <w:rsid w:val="000956D5"/>
    <w:rsid w:val="000963E5"/>
    <w:rsid w:val="00096AC1"/>
    <w:rsid w:val="000C17DD"/>
    <w:rsid w:val="000C3EEE"/>
    <w:rsid w:val="000C7F4E"/>
    <w:rsid w:val="000F45E9"/>
    <w:rsid w:val="00112A90"/>
    <w:rsid w:val="001138ED"/>
    <w:rsid w:val="00142592"/>
    <w:rsid w:val="0016213C"/>
    <w:rsid w:val="00162C09"/>
    <w:rsid w:val="00174998"/>
    <w:rsid w:val="001874D6"/>
    <w:rsid w:val="00192E57"/>
    <w:rsid w:val="00193557"/>
    <w:rsid w:val="001A205D"/>
    <w:rsid w:val="001A4208"/>
    <w:rsid w:val="001B5D8B"/>
    <w:rsid w:val="001C79B2"/>
    <w:rsid w:val="001D00AF"/>
    <w:rsid w:val="001F0A5E"/>
    <w:rsid w:val="001F2657"/>
    <w:rsid w:val="00220F18"/>
    <w:rsid w:val="0023064F"/>
    <w:rsid w:val="00235237"/>
    <w:rsid w:val="0024163E"/>
    <w:rsid w:val="00253230"/>
    <w:rsid w:val="00261C48"/>
    <w:rsid w:val="00264860"/>
    <w:rsid w:val="00271C4A"/>
    <w:rsid w:val="00290862"/>
    <w:rsid w:val="00295CAA"/>
    <w:rsid w:val="002965CD"/>
    <w:rsid w:val="002A423E"/>
    <w:rsid w:val="002B062D"/>
    <w:rsid w:val="002B2F89"/>
    <w:rsid w:val="002B55E9"/>
    <w:rsid w:val="002C37F5"/>
    <w:rsid w:val="002D2882"/>
    <w:rsid w:val="002D48A1"/>
    <w:rsid w:val="002D67BD"/>
    <w:rsid w:val="002D77B2"/>
    <w:rsid w:val="00305F6C"/>
    <w:rsid w:val="00317FF4"/>
    <w:rsid w:val="00331BE5"/>
    <w:rsid w:val="003377F5"/>
    <w:rsid w:val="0034044C"/>
    <w:rsid w:val="00345C60"/>
    <w:rsid w:val="003B5C13"/>
    <w:rsid w:val="003D43A7"/>
    <w:rsid w:val="003E221C"/>
    <w:rsid w:val="00412CFF"/>
    <w:rsid w:val="004171DD"/>
    <w:rsid w:val="00427DAF"/>
    <w:rsid w:val="00440DFE"/>
    <w:rsid w:val="00451401"/>
    <w:rsid w:val="00460605"/>
    <w:rsid w:val="00464744"/>
    <w:rsid w:val="00475133"/>
    <w:rsid w:val="004770EC"/>
    <w:rsid w:val="00481272"/>
    <w:rsid w:val="00487BED"/>
    <w:rsid w:val="004B034A"/>
    <w:rsid w:val="004D0046"/>
    <w:rsid w:val="004E227B"/>
    <w:rsid w:val="004F31B0"/>
    <w:rsid w:val="004F378A"/>
    <w:rsid w:val="00510C1E"/>
    <w:rsid w:val="0052065F"/>
    <w:rsid w:val="005222AE"/>
    <w:rsid w:val="00527FA8"/>
    <w:rsid w:val="005414D9"/>
    <w:rsid w:val="005650B3"/>
    <w:rsid w:val="00582126"/>
    <w:rsid w:val="00591EFB"/>
    <w:rsid w:val="005A33D6"/>
    <w:rsid w:val="005C0332"/>
    <w:rsid w:val="005C5FD7"/>
    <w:rsid w:val="005E057D"/>
    <w:rsid w:val="005F6972"/>
    <w:rsid w:val="00610EEE"/>
    <w:rsid w:val="00614EAC"/>
    <w:rsid w:val="00615049"/>
    <w:rsid w:val="00640CC4"/>
    <w:rsid w:val="006433F9"/>
    <w:rsid w:val="00650BE0"/>
    <w:rsid w:val="006548C4"/>
    <w:rsid w:val="006675A7"/>
    <w:rsid w:val="00670355"/>
    <w:rsid w:val="00676178"/>
    <w:rsid w:val="0069025A"/>
    <w:rsid w:val="00690800"/>
    <w:rsid w:val="006C3E6F"/>
    <w:rsid w:val="006C5322"/>
    <w:rsid w:val="006C650D"/>
    <w:rsid w:val="006D214A"/>
    <w:rsid w:val="006E1BC0"/>
    <w:rsid w:val="0070177E"/>
    <w:rsid w:val="00703036"/>
    <w:rsid w:val="007034BC"/>
    <w:rsid w:val="007135C0"/>
    <w:rsid w:val="00735CC7"/>
    <w:rsid w:val="007368B1"/>
    <w:rsid w:val="00736983"/>
    <w:rsid w:val="0074492E"/>
    <w:rsid w:val="00760845"/>
    <w:rsid w:val="00762402"/>
    <w:rsid w:val="00764C1B"/>
    <w:rsid w:val="00770FF6"/>
    <w:rsid w:val="00785E25"/>
    <w:rsid w:val="00786D1C"/>
    <w:rsid w:val="007900BB"/>
    <w:rsid w:val="007917B2"/>
    <w:rsid w:val="007B3618"/>
    <w:rsid w:val="007B6DF8"/>
    <w:rsid w:val="007C1248"/>
    <w:rsid w:val="007C2EF7"/>
    <w:rsid w:val="007F79AE"/>
    <w:rsid w:val="008061DA"/>
    <w:rsid w:val="008169C3"/>
    <w:rsid w:val="0083451E"/>
    <w:rsid w:val="00835DE8"/>
    <w:rsid w:val="00853CC1"/>
    <w:rsid w:val="00860B45"/>
    <w:rsid w:val="0086636B"/>
    <w:rsid w:val="00881D8E"/>
    <w:rsid w:val="008820F1"/>
    <w:rsid w:val="00892AAA"/>
    <w:rsid w:val="00895230"/>
    <w:rsid w:val="008A18B7"/>
    <w:rsid w:val="008B5B5A"/>
    <w:rsid w:val="008C0078"/>
    <w:rsid w:val="008C1301"/>
    <w:rsid w:val="008D6A4A"/>
    <w:rsid w:val="008D7FC1"/>
    <w:rsid w:val="008E121D"/>
    <w:rsid w:val="008E1238"/>
    <w:rsid w:val="008E2228"/>
    <w:rsid w:val="008E58D5"/>
    <w:rsid w:val="008E7074"/>
    <w:rsid w:val="008F4F4D"/>
    <w:rsid w:val="009235D5"/>
    <w:rsid w:val="00927AB2"/>
    <w:rsid w:val="00927EE4"/>
    <w:rsid w:val="009313BF"/>
    <w:rsid w:val="00936739"/>
    <w:rsid w:val="009452D7"/>
    <w:rsid w:val="00951877"/>
    <w:rsid w:val="00951961"/>
    <w:rsid w:val="00953DF9"/>
    <w:rsid w:val="00954B0E"/>
    <w:rsid w:val="00955173"/>
    <w:rsid w:val="00962F41"/>
    <w:rsid w:val="00966A54"/>
    <w:rsid w:val="00975495"/>
    <w:rsid w:val="009819F8"/>
    <w:rsid w:val="00987A70"/>
    <w:rsid w:val="009A1BA5"/>
    <w:rsid w:val="009B1D2D"/>
    <w:rsid w:val="009D2BBD"/>
    <w:rsid w:val="009E61A4"/>
    <w:rsid w:val="00A43409"/>
    <w:rsid w:val="00A47DC6"/>
    <w:rsid w:val="00A53E96"/>
    <w:rsid w:val="00A75AD9"/>
    <w:rsid w:val="00A8149E"/>
    <w:rsid w:val="00A92E6D"/>
    <w:rsid w:val="00AC7260"/>
    <w:rsid w:val="00AF76BF"/>
    <w:rsid w:val="00B02CF6"/>
    <w:rsid w:val="00B051AC"/>
    <w:rsid w:val="00B06361"/>
    <w:rsid w:val="00B06B60"/>
    <w:rsid w:val="00B20C17"/>
    <w:rsid w:val="00B62398"/>
    <w:rsid w:val="00B6746E"/>
    <w:rsid w:val="00B73BE2"/>
    <w:rsid w:val="00B75937"/>
    <w:rsid w:val="00BA1324"/>
    <w:rsid w:val="00BA2F0A"/>
    <w:rsid w:val="00BC5562"/>
    <w:rsid w:val="00BE7765"/>
    <w:rsid w:val="00C1471C"/>
    <w:rsid w:val="00C32D5D"/>
    <w:rsid w:val="00C5332D"/>
    <w:rsid w:val="00C54B76"/>
    <w:rsid w:val="00C6534E"/>
    <w:rsid w:val="00C724C2"/>
    <w:rsid w:val="00C7436F"/>
    <w:rsid w:val="00C75AC1"/>
    <w:rsid w:val="00C76B3F"/>
    <w:rsid w:val="00C83859"/>
    <w:rsid w:val="00C95D23"/>
    <w:rsid w:val="00C9723D"/>
    <w:rsid w:val="00CB0007"/>
    <w:rsid w:val="00CD1679"/>
    <w:rsid w:val="00CD79E1"/>
    <w:rsid w:val="00CE09D2"/>
    <w:rsid w:val="00CE5108"/>
    <w:rsid w:val="00CF194E"/>
    <w:rsid w:val="00D10749"/>
    <w:rsid w:val="00D10AED"/>
    <w:rsid w:val="00D32211"/>
    <w:rsid w:val="00D67674"/>
    <w:rsid w:val="00D737AC"/>
    <w:rsid w:val="00DA32DB"/>
    <w:rsid w:val="00DB4785"/>
    <w:rsid w:val="00DB4A32"/>
    <w:rsid w:val="00DD016B"/>
    <w:rsid w:val="00DE40B8"/>
    <w:rsid w:val="00E05BE0"/>
    <w:rsid w:val="00E114DF"/>
    <w:rsid w:val="00E1201B"/>
    <w:rsid w:val="00E17202"/>
    <w:rsid w:val="00E203AA"/>
    <w:rsid w:val="00E36298"/>
    <w:rsid w:val="00E42084"/>
    <w:rsid w:val="00E55D5F"/>
    <w:rsid w:val="00E60033"/>
    <w:rsid w:val="00E6358A"/>
    <w:rsid w:val="00E63AEF"/>
    <w:rsid w:val="00E72511"/>
    <w:rsid w:val="00E7483E"/>
    <w:rsid w:val="00E75431"/>
    <w:rsid w:val="00E77030"/>
    <w:rsid w:val="00E770AB"/>
    <w:rsid w:val="00E878DE"/>
    <w:rsid w:val="00E96FFF"/>
    <w:rsid w:val="00EB00D7"/>
    <w:rsid w:val="00ED0E63"/>
    <w:rsid w:val="00EF38DC"/>
    <w:rsid w:val="00F00068"/>
    <w:rsid w:val="00F053AA"/>
    <w:rsid w:val="00F06B59"/>
    <w:rsid w:val="00F329B4"/>
    <w:rsid w:val="00F33F1E"/>
    <w:rsid w:val="00F43F84"/>
    <w:rsid w:val="00F46402"/>
    <w:rsid w:val="00FA1719"/>
    <w:rsid w:val="00FB3A16"/>
    <w:rsid w:val="00FB73AF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73F4"/>
  <w15:docId w15:val="{3DEDA70B-4B54-4236-ABE5-B2477A30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3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5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5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5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3310-F834-445F-97DF-B3DC0C7A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1391</Words>
  <Characters>7933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Maja Lebarović</cp:lastModifiedBy>
  <cp:revision>3</cp:revision>
  <cp:lastPrinted>2023-11-08T11:33:00Z</cp:lastPrinted>
  <dcterms:created xsi:type="dcterms:W3CDTF">2023-11-08T13:35:00Z</dcterms:created>
  <dcterms:modified xsi:type="dcterms:W3CDTF">2023-11-09T05:55:00Z</dcterms:modified>
</cp:coreProperties>
</file>