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90414" w14:textId="77777777" w:rsidR="00524AED" w:rsidRDefault="00BB7C34">
      <w:pPr>
        <w:spacing w:after="280"/>
        <w:jc w:val="center"/>
      </w:pPr>
      <w:r>
        <w:rPr>
          <w:noProof/>
        </w:rPr>
        <w:drawing>
          <wp:inline distT="0" distB="0" distL="0" distR="0" wp14:anchorId="17390493" wp14:editId="17390494">
            <wp:extent cx="504825" cy="6858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390415" w14:textId="77777777" w:rsidR="00524AED" w:rsidRDefault="00BB7C34">
      <w:pPr>
        <w:spacing w:before="280" w:after="280"/>
        <w:jc w:val="center"/>
      </w:pPr>
      <w:r>
        <w:t>VLADA REPUBLIKE HRVATSKE</w:t>
      </w:r>
    </w:p>
    <w:p w14:paraId="17390416" w14:textId="77777777" w:rsidR="00524AED" w:rsidRDefault="00524AED"/>
    <w:p w14:paraId="17390417" w14:textId="77777777" w:rsidR="00524AED" w:rsidRDefault="00524AED"/>
    <w:p w14:paraId="17390418" w14:textId="77777777" w:rsidR="00524AED" w:rsidRDefault="00BB7C34">
      <w:pPr>
        <w:jc w:val="right"/>
      </w:pPr>
      <w:r>
        <w:t>Zagreb, --.------- 2023.</w:t>
      </w:r>
    </w:p>
    <w:p w14:paraId="17390419" w14:textId="77777777" w:rsidR="00524AED" w:rsidRDefault="00524AED">
      <w:pPr>
        <w:jc w:val="right"/>
      </w:pPr>
    </w:p>
    <w:p w14:paraId="1739041A" w14:textId="77777777" w:rsidR="00524AED" w:rsidRDefault="00524AED">
      <w:pPr>
        <w:jc w:val="right"/>
      </w:pPr>
    </w:p>
    <w:p w14:paraId="1739041B" w14:textId="77777777" w:rsidR="00524AED" w:rsidRDefault="00524AED">
      <w:pPr>
        <w:jc w:val="right"/>
      </w:pPr>
    </w:p>
    <w:p w14:paraId="1739041C" w14:textId="77777777" w:rsidR="00524AED" w:rsidRDefault="00524AED">
      <w:pPr>
        <w:jc w:val="right"/>
      </w:pPr>
    </w:p>
    <w:p w14:paraId="1739041D" w14:textId="77777777" w:rsidR="00524AED" w:rsidRDefault="00524AED">
      <w:pPr>
        <w:jc w:val="right"/>
      </w:pPr>
    </w:p>
    <w:p w14:paraId="1739041E" w14:textId="77777777" w:rsidR="00524AED" w:rsidRDefault="00524AED">
      <w:pPr>
        <w:jc w:val="right"/>
      </w:pPr>
    </w:p>
    <w:p w14:paraId="1739041F" w14:textId="77777777" w:rsidR="00524AED" w:rsidRDefault="00524AED"/>
    <w:p w14:paraId="17390420" w14:textId="77777777" w:rsidR="00524AED" w:rsidRDefault="00524AED"/>
    <w:p w14:paraId="17390421" w14:textId="77777777" w:rsidR="00524AED" w:rsidRDefault="00BB7C34">
      <w:r>
        <w:t>________________________________________________________________________</w:t>
      </w:r>
    </w:p>
    <w:tbl>
      <w:tblPr>
        <w:tblStyle w:val="a1"/>
        <w:tblW w:w="9029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49"/>
        <w:gridCol w:w="7080"/>
      </w:tblGrid>
      <w:tr w:rsidR="00524AED" w14:paraId="17390424" w14:textId="77777777">
        <w:tc>
          <w:tcPr>
            <w:tcW w:w="1949" w:type="dxa"/>
          </w:tcPr>
          <w:p w14:paraId="17390422" w14:textId="77777777" w:rsidR="00524AED" w:rsidRDefault="00BB7C34">
            <w:pPr>
              <w:spacing w:line="360" w:lineRule="auto"/>
              <w:jc w:val="right"/>
            </w:pPr>
            <w:r>
              <w:rPr>
                <w:b/>
                <w:smallCaps/>
              </w:rPr>
              <w:t>Predlagatelj</w:t>
            </w:r>
            <w:r>
              <w:rPr>
                <w:b/>
              </w:rPr>
              <w:t>:</w:t>
            </w:r>
          </w:p>
        </w:tc>
        <w:tc>
          <w:tcPr>
            <w:tcW w:w="7080" w:type="dxa"/>
          </w:tcPr>
          <w:p w14:paraId="17390423" w14:textId="77777777" w:rsidR="00524AED" w:rsidRDefault="00BB7C34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17390425" w14:textId="77777777" w:rsidR="00524AED" w:rsidRDefault="00BB7C34">
      <w:r>
        <w:t>________________________________________________________________________</w:t>
      </w:r>
    </w:p>
    <w:tbl>
      <w:tblPr>
        <w:tblStyle w:val="a2"/>
        <w:tblW w:w="9029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34"/>
        <w:gridCol w:w="7095"/>
      </w:tblGrid>
      <w:tr w:rsidR="00524AED" w14:paraId="17390428" w14:textId="77777777">
        <w:tc>
          <w:tcPr>
            <w:tcW w:w="1934" w:type="dxa"/>
          </w:tcPr>
          <w:p w14:paraId="17390426" w14:textId="77777777" w:rsidR="00524AED" w:rsidRDefault="00BB7C3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  <w:smallCaps/>
              </w:rPr>
              <w:t>Predmet</w:t>
            </w:r>
            <w:r>
              <w:rPr>
                <w:b/>
              </w:rPr>
              <w:t>:</w:t>
            </w:r>
          </w:p>
        </w:tc>
        <w:tc>
          <w:tcPr>
            <w:tcW w:w="7095" w:type="dxa"/>
          </w:tcPr>
          <w:p w14:paraId="17390427" w14:textId="77777777" w:rsidR="00524AED" w:rsidRDefault="00BB7C34">
            <w:pPr>
              <w:spacing w:line="360" w:lineRule="auto"/>
              <w:jc w:val="both"/>
            </w:pPr>
            <w:r>
              <w:t>Prijedlog odluke o davanju suglasnosti za osnivanje društva s ograničenom odgovornošću za usluge u zračnom prometu</w:t>
            </w:r>
          </w:p>
        </w:tc>
      </w:tr>
    </w:tbl>
    <w:p w14:paraId="17390429" w14:textId="77777777" w:rsidR="00524AED" w:rsidRDefault="00BB7C34">
      <w:r>
        <w:t>__________________________________________________________</w:t>
      </w:r>
      <w:r>
        <w:t>______________</w:t>
      </w:r>
    </w:p>
    <w:p w14:paraId="1739042A" w14:textId="77777777" w:rsidR="00524AED" w:rsidRDefault="00524AED"/>
    <w:p w14:paraId="1739042B" w14:textId="77777777" w:rsidR="00524AED" w:rsidRDefault="00524AED"/>
    <w:p w14:paraId="1739042C" w14:textId="77777777" w:rsidR="00524AED" w:rsidRDefault="00524AED"/>
    <w:p w14:paraId="1739042D" w14:textId="77777777" w:rsidR="00524AED" w:rsidRDefault="00524AED"/>
    <w:p w14:paraId="1739042E" w14:textId="77777777" w:rsidR="00524AED" w:rsidRDefault="00524AED"/>
    <w:p w14:paraId="1739042F" w14:textId="77777777" w:rsidR="00524AED" w:rsidRDefault="00524AED"/>
    <w:p w14:paraId="17390430" w14:textId="77777777" w:rsidR="00524AED" w:rsidRDefault="00524AED"/>
    <w:p w14:paraId="17390431" w14:textId="77777777" w:rsidR="00524AED" w:rsidRDefault="00524AED">
      <w:pPr>
        <w:tabs>
          <w:tab w:val="left" w:pos="5715"/>
        </w:tabs>
      </w:pPr>
    </w:p>
    <w:p w14:paraId="17390432" w14:textId="77777777" w:rsidR="00524AED" w:rsidRDefault="00524AED">
      <w:pPr>
        <w:tabs>
          <w:tab w:val="left" w:pos="5715"/>
        </w:tabs>
      </w:pPr>
    </w:p>
    <w:p w14:paraId="17390433" w14:textId="77777777" w:rsidR="00524AED" w:rsidRDefault="00524AED"/>
    <w:p w14:paraId="17390434" w14:textId="77777777" w:rsidR="00524AED" w:rsidRDefault="00524AED"/>
    <w:p w14:paraId="17390435" w14:textId="77777777" w:rsidR="00524AED" w:rsidRDefault="00524AED"/>
    <w:p w14:paraId="17390436" w14:textId="77777777" w:rsidR="00524AED" w:rsidRDefault="00524AED"/>
    <w:p w14:paraId="17390437" w14:textId="77777777" w:rsidR="00524AED" w:rsidRDefault="00524AED"/>
    <w:p w14:paraId="17390438" w14:textId="77777777" w:rsidR="00524AED" w:rsidRDefault="00524AED"/>
    <w:p w14:paraId="17390439" w14:textId="77777777" w:rsidR="00524AED" w:rsidRDefault="00524AED"/>
    <w:p w14:paraId="1739043A" w14:textId="77777777" w:rsidR="00524AED" w:rsidRDefault="00524AED"/>
    <w:p w14:paraId="1739043B" w14:textId="77777777" w:rsidR="00524AED" w:rsidRDefault="00524AED"/>
    <w:p w14:paraId="1739043C" w14:textId="77777777" w:rsidR="00524AED" w:rsidRDefault="00BB7C34">
      <w:pPr>
        <w:pBdr>
          <w:top w:val="single" w:sz="4" w:space="1" w:color="000000"/>
        </w:pBdr>
        <w:spacing w:before="60" w:after="60"/>
        <w:jc w:val="center"/>
        <w:rPr>
          <w:b/>
        </w:rPr>
      </w:pPr>
      <w:r>
        <w:lastRenderedPageBreak/>
        <w:t>Banski dvori | Trg Sv. Marka 2 | 10000 Zagreb | tel. 01 4569 222 | vlada.gov.hr</w:t>
      </w:r>
    </w:p>
    <w:p w14:paraId="1739043D" w14:textId="77777777" w:rsidR="00524AED" w:rsidRDefault="00524AED">
      <w:pPr>
        <w:spacing w:before="60" w:after="60"/>
        <w:rPr>
          <w:b/>
        </w:rPr>
      </w:pPr>
    </w:p>
    <w:p w14:paraId="1739043E" w14:textId="77777777" w:rsidR="00524AED" w:rsidRDefault="00BB7C34">
      <w:pPr>
        <w:spacing w:before="60" w:after="60"/>
        <w:rPr>
          <w:b/>
        </w:rPr>
      </w:pPr>
      <w:r>
        <w:br w:type="page"/>
      </w:r>
    </w:p>
    <w:p w14:paraId="1739043F" w14:textId="77777777" w:rsidR="00524AED" w:rsidRDefault="00BB7C3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lastRenderedPageBreak/>
        <w:t>PRIJEDLOG</w:t>
      </w:r>
    </w:p>
    <w:p w14:paraId="17390440" w14:textId="77777777" w:rsidR="00524AED" w:rsidRDefault="00524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7390441" w14:textId="77777777" w:rsidR="00524AED" w:rsidRDefault="00BB7C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VLADA REPUBLIKE HRVATSKE</w:t>
      </w:r>
    </w:p>
    <w:p w14:paraId="17390442" w14:textId="77777777" w:rsidR="00524AED" w:rsidRDefault="00524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7390443" w14:textId="77777777" w:rsidR="00524AED" w:rsidRDefault="00BB7C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Na temelju članka 8. i članka 31. stavka 2. Zakona o Vladi Republike Hrvatske („Narodne novine“, br. 150/11, 119/14, 93/16, 116/18 i 80/22), Vlada Republike Hrvatske je na sjednici održanoj --.--. 2023. godine donijela</w:t>
      </w:r>
    </w:p>
    <w:p w14:paraId="17390444" w14:textId="77777777" w:rsidR="00524AED" w:rsidRDefault="00524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7390445" w14:textId="77777777" w:rsidR="00524AED" w:rsidRDefault="00524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7390446" w14:textId="77777777" w:rsidR="00524AED" w:rsidRDefault="00BB7C3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ODLUKU</w:t>
      </w:r>
    </w:p>
    <w:p w14:paraId="17390447" w14:textId="77777777" w:rsidR="00524AED" w:rsidRDefault="00BB7C3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o davanju suglasnosti </w:t>
      </w:r>
      <w:r>
        <w:rPr>
          <w:b/>
        </w:rPr>
        <w:t>za osn</w:t>
      </w:r>
      <w:r>
        <w:rPr>
          <w:b/>
        </w:rPr>
        <w:t>ivanje društva s ograničenom odgovornošću za usluge u zračnom prometu</w:t>
      </w:r>
    </w:p>
    <w:p w14:paraId="17390448" w14:textId="77777777" w:rsidR="00524AED" w:rsidRDefault="00524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7390449" w14:textId="77777777" w:rsidR="00524AED" w:rsidRDefault="00524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739044A" w14:textId="77777777" w:rsidR="00524AED" w:rsidRDefault="00BB7C3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I.</w:t>
      </w:r>
    </w:p>
    <w:p w14:paraId="1739044B" w14:textId="77777777" w:rsidR="00524AED" w:rsidRDefault="00524A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739044C" w14:textId="77777777" w:rsidR="00524AED" w:rsidRDefault="00BB7C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Daje se suglasnost </w:t>
      </w:r>
      <w:r>
        <w:t>za osnivanje društva s ograničenom odgovornošću za usluge u zračnom prometu</w:t>
      </w:r>
      <w:r>
        <w:rPr>
          <w:color w:val="000000"/>
        </w:rPr>
        <w:t xml:space="preserve"> (u daljnjem tekstu: Društvo).</w:t>
      </w:r>
    </w:p>
    <w:p w14:paraId="1739044D" w14:textId="77777777" w:rsidR="00524AED" w:rsidRDefault="00524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739044E" w14:textId="77777777" w:rsidR="00524AED" w:rsidRDefault="00524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739044F" w14:textId="77777777" w:rsidR="00524AED" w:rsidRDefault="00BB7C3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II.</w:t>
      </w:r>
    </w:p>
    <w:p w14:paraId="17390450" w14:textId="77777777" w:rsidR="00524AED" w:rsidRDefault="00524A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7390451" w14:textId="77777777" w:rsidR="00524AED" w:rsidRDefault="00BB7C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Temeljni kapital Društva iznosi 2.500,00 eura (slovima: dvijetisućepetsto eura).</w:t>
      </w:r>
    </w:p>
    <w:p w14:paraId="17390452" w14:textId="77777777" w:rsidR="00524AED" w:rsidRDefault="00524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7390453" w14:textId="77777777" w:rsidR="00524AED" w:rsidRDefault="00BB7C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 temeljnom kapitalu Društva sudjeluje Republika Hrvatska 55%, te županije i jedinice lokalne samouprave u sljedećim postocima: </w:t>
      </w:r>
    </w:p>
    <w:p w14:paraId="17390454" w14:textId="77777777" w:rsidR="00524AED" w:rsidRDefault="00BB7C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Šibensko-kninska županija:</w:t>
      </w:r>
      <w:r>
        <w:rPr>
          <w:color w:val="000000"/>
        </w:rPr>
        <w:tab/>
        <w:t>20%</w:t>
      </w:r>
    </w:p>
    <w:p w14:paraId="17390455" w14:textId="77777777" w:rsidR="00524AED" w:rsidRDefault="00BB7C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Grad Šibenik: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8%</w:t>
      </w:r>
    </w:p>
    <w:p w14:paraId="17390456" w14:textId="77777777" w:rsidR="00524AED" w:rsidRDefault="00BB7C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Grad Vodice: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6%</w:t>
      </w:r>
    </w:p>
    <w:p w14:paraId="17390457" w14:textId="77777777" w:rsidR="00524AED" w:rsidRDefault="00BB7C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Grad Drniš: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5%</w:t>
      </w:r>
    </w:p>
    <w:p w14:paraId="17390458" w14:textId="77777777" w:rsidR="00524AED" w:rsidRDefault="00BB7C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Grad Knin: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4%</w:t>
      </w:r>
    </w:p>
    <w:p w14:paraId="17390459" w14:textId="77777777" w:rsidR="00524AED" w:rsidRDefault="00BB7C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Grad Skradin: </w:t>
      </w:r>
      <w:r>
        <w:rPr>
          <w:color w:val="000000"/>
        </w:rPr>
        <w:tab/>
      </w:r>
      <w:r>
        <w:rPr>
          <w:color w:val="000000"/>
        </w:rPr>
        <w:tab/>
        <w:t>2%.</w:t>
      </w:r>
    </w:p>
    <w:p w14:paraId="1739045A" w14:textId="77777777" w:rsidR="00524AED" w:rsidRDefault="00524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739045B" w14:textId="77777777" w:rsidR="00524AED" w:rsidRDefault="00BB7C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Iznosi svakog pojedinačnog temeljnog uloga osnivača iz podtočke 2. ove točke su:</w:t>
      </w:r>
    </w:p>
    <w:p w14:paraId="1739045C" w14:textId="77777777" w:rsidR="00524AED" w:rsidRDefault="00BB7C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Republika Hrvatska (55 %): 1.375,00 eura (slovima: tisućutristosedamdesetpeteura)</w:t>
      </w:r>
    </w:p>
    <w:p w14:paraId="1739045D" w14:textId="77777777" w:rsidR="00524AED" w:rsidRDefault="00BB7C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Šibensko-knins</w:t>
      </w:r>
      <w:r>
        <w:rPr>
          <w:color w:val="000000"/>
        </w:rPr>
        <w:t>ka županija (20 %): 500,00 eura (slovima: petstoeura)</w:t>
      </w:r>
    </w:p>
    <w:p w14:paraId="1739045E" w14:textId="77777777" w:rsidR="00524AED" w:rsidRDefault="00BB7C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Grad Šibenik (8 %): 200,00 eura (slovima: dvjestoeura)</w:t>
      </w:r>
    </w:p>
    <w:p w14:paraId="1739045F" w14:textId="77777777" w:rsidR="00524AED" w:rsidRDefault="00BB7C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Grad Vodice (6 %): 150,00 eura (slovima: stopedeseteura)</w:t>
      </w:r>
    </w:p>
    <w:p w14:paraId="17390460" w14:textId="77777777" w:rsidR="00524AED" w:rsidRDefault="00BB7C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Grad Drniš (5 %): 125,00 eura (slovima: stodvadesetpeteura)</w:t>
      </w:r>
    </w:p>
    <w:p w14:paraId="17390461" w14:textId="77777777" w:rsidR="00524AED" w:rsidRDefault="00BB7C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Grad Knin (4 %): 100,00 eura (slovima: stoeura)</w:t>
      </w:r>
    </w:p>
    <w:p w14:paraId="17390462" w14:textId="77777777" w:rsidR="00524AED" w:rsidRDefault="00BB7C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Grad Skradin (2 %): 50,00 eura(slovima: pedeseteura).</w:t>
      </w:r>
    </w:p>
    <w:p w14:paraId="17390463" w14:textId="77777777" w:rsidR="00524AED" w:rsidRDefault="00524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7390464" w14:textId="77777777" w:rsidR="00524AED" w:rsidRDefault="00524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7390465" w14:textId="77777777" w:rsidR="00524AED" w:rsidRDefault="00BB7C3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III.</w:t>
      </w:r>
    </w:p>
    <w:p w14:paraId="17390466" w14:textId="77777777" w:rsidR="00524AED" w:rsidRDefault="00524A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7390467" w14:textId="77777777" w:rsidR="00524AED" w:rsidRDefault="00BB7C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Poslovni udjeli članova Društva iz točke II. ove Odluke određuju se u omjeru udjela u temeljnom kapitalu.</w:t>
      </w:r>
    </w:p>
    <w:p w14:paraId="17390468" w14:textId="77777777" w:rsidR="00524AED" w:rsidRDefault="00524AE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7390469" w14:textId="77777777" w:rsidR="00524AED" w:rsidRDefault="00524AE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1739046A" w14:textId="77777777" w:rsidR="00524AED" w:rsidRDefault="00BB7C3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IV.</w:t>
      </w:r>
    </w:p>
    <w:p w14:paraId="1739046B" w14:textId="77777777" w:rsidR="00524AED" w:rsidRDefault="00524A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739046C" w14:textId="77777777" w:rsidR="00524AED" w:rsidRDefault="00BB7C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Društvo se osniva na neodređeno vrijeme.</w:t>
      </w:r>
    </w:p>
    <w:p w14:paraId="1739046D" w14:textId="77777777" w:rsidR="00524AED" w:rsidRDefault="00524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739046E" w14:textId="77777777" w:rsidR="00524AED" w:rsidRDefault="00524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739046F" w14:textId="77777777" w:rsidR="00524AED" w:rsidRDefault="00BB7C3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V.</w:t>
      </w:r>
    </w:p>
    <w:p w14:paraId="17390470" w14:textId="77777777" w:rsidR="00524AED" w:rsidRDefault="00524A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7390471" w14:textId="77777777" w:rsidR="00524AED" w:rsidRDefault="00BB7C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Društvenim ugovorom koji sklapaju osnivači Društva uredit će se djelatnost i druga pitanja u skladu sa Zakonom o trgovačkim društvima. </w:t>
      </w:r>
    </w:p>
    <w:p w14:paraId="17390472" w14:textId="77777777" w:rsidR="00524AED" w:rsidRDefault="00524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7390473" w14:textId="77777777" w:rsidR="00524AED" w:rsidRDefault="00524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7390474" w14:textId="77777777" w:rsidR="00524AED" w:rsidRDefault="00BB7C3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VI.</w:t>
      </w:r>
    </w:p>
    <w:p w14:paraId="17390475" w14:textId="77777777" w:rsidR="00524AED" w:rsidRDefault="00524A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7390476" w14:textId="77777777" w:rsidR="00524AED" w:rsidRDefault="00BB7C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Republiku Hrvatsku u skupštini Društva predstavlja ministar mora, prometa i infrastrukture.</w:t>
      </w:r>
    </w:p>
    <w:p w14:paraId="17390477" w14:textId="77777777" w:rsidR="00524AED" w:rsidRDefault="00524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7390478" w14:textId="77777777" w:rsidR="00524AED" w:rsidRDefault="00524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7390479" w14:textId="77777777" w:rsidR="00524AED" w:rsidRDefault="00BB7C3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VII.</w:t>
      </w:r>
    </w:p>
    <w:p w14:paraId="1739047A" w14:textId="77777777" w:rsidR="00524AED" w:rsidRDefault="00524A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739047B" w14:textId="77777777" w:rsidR="00524AED" w:rsidRDefault="00BB7C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Ovlašćuje se ministar mora, prometa i infrastrukture da u ime Republike H</w:t>
      </w:r>
      <w:r>
        <w:t xml:space="preserve">rvatske </w:t>
      </w:r>
      <w:r>
        <w:rPr>
          <w:color w:val="000000"/>
        </w:rPr>
        <w:t>potpi</w:t>
      </w:r>
      <w:r>
        <w:t>še</w:t>
      </w:r>
      <w:r>
        <w:rPr>
          <w:color w:val="000000"/>
        </w:rPr>
        <w:t xml:space="preserve"> društveni ugovor iz točke V. ove Odluke.</w:t>
      </w:r>
    </w:p>
    <w:p w14:paraId="1739047C" w14:textId="77777777" w:rsidR="00524AED" w:rsidRDefault="00524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739047D" w14:textId="77777777" w:rsidR="00524AED" w:rsidRDefault="00524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739047E" w14:textId="77777777" w:rsidR="00524AED" w:rsidRDefault="00BB7C3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VIII.</w:t>
      </w:r>
    </w:p>
    <w:p w14:paraId="1739047F" w14:textId="77777777" w:rsidR="00524AED" w:rsidRDefault="00524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7390480" w14:textId="77777777" w:rsidR="00524AED" w:rsidRDefault="00BB7C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Ova Odluka stupa </w:t>
      </w:r>
      <w:r>
        <w:rPr>
          <w:color w:val="000000"/>
        </w:rPr>
        <w:t>na snagu danom donošenja.</w:t>
      </w:r>
    </w:p>
    <w:p w14:paraId="17390481" w14:textId="77777777" w:rsidR="00524AED" w:rsidRDefault="00524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7390482" w14:textId="77777777" w:rsidR="00524AED" w:rsidRDefault="00524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7390483" w14:textId="77777777" w:rsidR="00524AED" w:rsidRDefault="00BB7C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Klasa:</w:t>
      </w:r>
    </w:p>
    <w:p w14:paraId="17390484" w14:textId="77777777" w:rsidR="00524AED" w:rsidRDefault="00BB7C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Urbroj:</w:t>
      </w:r>
    </w:p>
    <w:p w14:paraId="17390485" w14:textId="77777777" w:rsidR="00524AED" w:rsidRDefault="00BB7C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Zagreb,</w:t>
      </w:r>
    </w:p>
    <w:p w14:paraId="17390486" w14:textId="77777777" w:rsidR="00524AED" w:rsidRDefault="00524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7390487" w14:textId="77777777" w:rsidR="00524AED" w:rsidRDefault="00BB7C34">
      <w:pPr>
        <w:pBdr>
          <w:top w:val="nil"/>
          <w:left w:val="nil"/>
          <w:bottom w:val="nil"/>
          <w:right w:val="nil"/>
          <w:between w:val="nil"/>
        </w:pBdr>
        <w:ind w:left="5664"/>
        <w:jc w:val="center"/>
        <w:rPr>
          <w:color w:val="000000"/>
        </w:rPr>
      </w:pPr>
      <w:r>
        <w:rPr>
          <w:color w:val="000000"/>
        </w:rPr>
        <w:t>PREDSJEDNIK</w:t>
      </w:r>
    </w:p>
    <w:p w14:paraId="17390488" w14:textId="77777777" w:rsidR="00524AED" w:rsidRDefault="00524AED">
      <w:pPr>
        <w:pBdr>
          <w:top w:val="nil"/>
          <w:left w:val="nil"/>
          <w:bottom w:val="nil"/>
          <w:right w:val="nil"/>
          <w:between w:val="nil"/>
        </w:pBdr>
        <w:ind w:left="5664"/>
        <w:jc w:val="center"/>
        <w:rPr>
          <w:color w:val="000000"/>
        </w:rPr>
      </w:pPr>
    </w:p>
    <w:p w14:paraId="17390489" w14:textId="77777777" w:rsidR="00524AED" w:rsidRDefault="00BB7C34">
      <w:pPr>
        <w:pBdr>
          <w:top w:val="nil"/>
          <w:left w:val="nil"/>
          <w:bottom w:val="nil"/>
          <w:right w:val="nil"/>
          <w:between w:val="nil"/>
        </w:pBdr>
        <w:ind w:left="5664"/>
        <w:jc w:val="center"/>
        <w:rPr>
          <w:color w:val="000000"/>
        </w:rPr>
      </w:pPr>
      <w:r>
        <w:rPr>
          <w:color w:val="000000"/>
        </w:rPr>
        <w:t>mr. sc. Andrej Plenković</w:t>
      </w:r>
    </w:p>
    <w:p w14:paraId="1739048A" w14:textId="77777777" w:rsidR="00524AED" w:rsidRDefault="00BB7C34">
      <w:r>
        <w:br w:type="page"/>
      </w:r>
    </w:p>
    <w:p w14:paraId="1739048B" w14:textId="77777777" w:rsidR="00524AED" w:rsidRDefault="00BB7C34">
      <w:pPr>
        <w:jc w:val="center"/>
        <w:rPr>
          <w:b/>
        </w:rPr>
      </w:pPr>
      <w:r>
        <w:rPr>
          <w:b/>
        </w:rPr>
        <w:lastRenderedPageBreak/>
        <w:t>OBRAZLOŽENJE</w:t>
      </w:r>
    </w:p>
    <w:p w14:paraId="1739048C" w14:textId="77777777" w:rsidR="00524AED" w:rsidRDefault="00524AED">
      <w:pPr>
        <w:jc w:val="both"/>
      </w:pPr>
    </w:p>
    <w:p w14:paraId="1739048D" w14:textId="542B3150" w:rsidR="00524AED" w:rsidRDefault="00BB7C34">
      <w:pPr>
        <w:jc w:val="both"/>
      </w:pPr>
      <w:r>
        <w:t>Zakonski zastupnici Šibensko-kninska županije, Grada Šibenika, Grada Vodice, Grada Drniša, Grada Knin i Grada Skradina obratili su se Ministarstvu mora, prometa i infrastrukture s inicijativom za osnivanje društva i izgradnju zračne luke u Šibensko-kninsko</w:t>
      </w:r>
      <w:r>
        <w:t xml:space="preserve">j županiji, </w:t>
      </w:r>
      <w:r>
        <w:t>koje bi upravljalo projektom izgradnje aerodroma.</w:t>
      </w:r>
    </w:p>
    <w:p w14:paraId="1739048E" w14:textId="77777777" w:rsidR="00524AED" w:rsidRDefault="00524AED">
      <w:pPr>
        <w:jc w:val="both"/>
      </w:pPr>
    </w:p>
    <w:p w14:paraId="1739048F" w14:textId="7AD619E0" w:rsidR="00524AED" w:rsidRDefault="00BB7C34">
      <w:pPr>
        <w:jc w:val="both"/>
      </w:pPr>
      <w:r>
        <w:t>U svojoj inicijativi pozivaju se na prostorno-plansku dokumentaciju Šibensko-kninske županije i Grada Drniša, Nacionalnu razvojnu strategiju Republike Hrvatske te a</w:t>
      </w:r>
      <w:r>
        <w:t xml:space="preserve">mandman koji je prihvaćen od strane </w:t>
      </w:r>
      <w:r>
        <w:rPr>
          <w:color w:val="1B1B1B"/>
          <w:highlight w:val="white"/>
        </w:rPr>
        <w:t>Hrvatskog sabora da se osiguraju određena sredstva za izradu idejnog rješenja u svrhu izrade Studije utjecaja na okoliš za izgradnju zračne luke</w:t>
      </w:r>
      <w:bookmarkStart w:id="1" w:name="_GoBack"/>
      <w:bookmarkEnd w:id="1"/>
      <w:r>
        <w:rPr>
          <w:color w:val="1B1B1B"/>
          <w:highlight w:val="white"/>
        </w:rPr>
        <w:t>.</w:t>
      </w:r>
    </w:p>
    <w:p w14:paraId="17390490" w14:textId="77777777" w:rsidR="00524AED" w:rsidRDefault="00524AED">
      <w:pPr>
        <w:jc w:val="both"/>
      </w:pPr>
    </w:p>
    <w:p w14:paraId="17390491" w14:textId="77777777" w:rsidR="00524AED" w:rsidRDefault="00BB7C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Slijedom navedenog pripremljen je Prijedlog odluke kojom Vlada Republike Hrvatske daje suglasnost </w:t>
      </w:r>
      <w:r>
        <w:t>za osnivanje društva s ograničenom odgovornošću za usluge u zračnom prometu</w:t>
      </w:r>
      <w:r>
        <w:rPr>
          <w:color w:val="000000"/>
        </w:rPr>
        <w:t>. Istom Odlukom utvrđuje se iznos temeljnog kapitala, postoci pojedinih osnivača/čl</w:t>
      </w:r>
      <w:r>
        <w:rPr>
          <w:color w:val="000000"/>
        </w:rPr>
        <w:t>anova Društva, iznosi svakog pojedinačnog temeljnog uloga osnivača te da se Društvo osniva na neodređeno vrijeme. Djelatnost i druga pitanja uredit će se društvenim ugovorom kojeg sklapaju osnivači Društva u skladu sa Zakonom o trgovačkim društvima. Republ</w:t>
      </w:r>
      <w:r>
        <w:rPr>
          <w:color w:val="000000"/>
        </w:rPr>
        <w:t>iku Hrvatsku u skupštini Društava predstavlja ministar mora, prometa i infrastrukture koji se ovlašćuje potpisati društveni ugovor u ime Republike H</w:t>
      </w:r>
      <w:r>
        <w:t>rvatske</w:t>
      </w:r>
      <w:r>
        <w:rPr>
          <w:color w:val="000000"/>
        </w:rPr>
        <w:t>.</w:t>
      </w:r>
    </w:p>
    <w:p w14:paraId="17390492" w14:textId="77777777" w:rsidR="00524AED" w:rsidRDefault="00524AED"/>
    <w:sectPr w:rsidR="00524A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247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9049F" w14:textId="77777777" w:rsidR="00000000" w:rsidRDefault="00BB7C34">
      <w:r>
        <w:separator/>
      </w:r>
    </w:p>
  </w:endnote>
  <w:endnote w:type="continuationSeparator" w:id="0">
    <w:p w14:paraId="173904A1" w14:textId="77777777" w:rsidR="00000000" w:rsidRDefault="00BB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90497" w14:textId="77777777" w:rsidR="00524AED" w:rsidRDefault="00524A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90498" w14:textId="77777777" w:rsidR="00524AED" w:rsidRDefault="00524A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9049A" w14:textId="77777777" w:rsidR="00524AED" w:rsidRDefault="00524A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9049B" w14:textId="77777777" w:rsidR="00000000" w:rsidRDefault="00BB7C34">
      <w:r>
        <w:separator/>
      </w:r>
    </w:p>
  </w:footnote>
  <w:footnote w:type="continuationSeparator" w:id="0">
    <w:p w14:paraId="1739049D" w14:textId="77777777" w:rsidR="00000000" w:rsidRDefault="00BB7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90495" w14:textId="77777777" w:rsidR="00524AED" w:rsidRDefault="00524A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90496" w14:textId="77777777" w:rsidR="00524AED" w:rsidRDefault="00BB7C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780"/>
        <w:tab w:val="right" w:pos="907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90499" w14:textId="77777777" w:rsidR="00524AED" w:rsidRDefault="00524A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320"/>
    <w:multiLevelType w:val="multilevel"/>
    <w:tmpl w:val="DF508142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3F692E"/>
    <w:multiLevelType w:val="multilevel"/>
    <w:tmpl w:val="8E8E5BD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ED"/>
    <w:rsid w:val="00524AED"/>
    <w:rsid w:val="00BB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0414"/>
  <w15:docId w15:val="{AFA369A4-4717-4BD7-99C3-D72C41A5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61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1A56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A561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1A56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A561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A5613"/>
  </w:style>
  <w:style w:type="paragraph" w:styleId="BalloonText">
    <w:name w:val="Balloon Text"/>
    <w:basedOn w:val="Normal"/>
    <w:link w:val="BalloonTextChar"/>
    <w:uiPriority w:val="99"/>
    <w:semiHidden/>
    <w:unhideWhenUsed/>
    <w:rsid w:val="00E21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05"/>
    <w:rPr>
      <w:rFonts w:ascii="Segoe UI" w:eastAsia="Times New Roman" w:hAnsi="Segoe UI" w:cs="Segoe UI"/>
      <w:sz w:val="18"/>
      <w:szCs w:val="18"/>
      <w:lang w:eastAsia="hr-H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wGad6xKgKxcnCZCbd8/N60MXwg==">CgMxLjAyCGguZ2pkZ3hzOAByITFhdnFiQWtFMkg4cWhFZTJWMlJkaTZDNnhtWF9ZRHNFQQ==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584</Words>
  <Characters>3332</Characters>
  <Application>Microsoft Office Word</Application>
  <DocSecurity>0</DocSecurity>
  <Lines>27</Lines>
  <Paragraphs>7</Paragraphs>
  <ScaleCrop>false</ScaleCrop>
  <Company>VRH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Dinko Staničić</dc:creator>
  <cp:lastModifiedBy>Domagoj Dodig</cp:lastModifiedBy>
  <cp:revision>2</cp:revision>
  <dcterms:created xsi:type="dcterms:W3CDTF">2023-11-13T08:49:00Z</dcterms:created>
  <dcterms:modified xsi:type="dcterms:W3CDTF">2023-11-23T07:47:00Z</dcterms:modified>
</cp:coreProperties>
</file>