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8539" w14:textId="77777777"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14:paraId="287D9CAC" w14:textId="77777777" w:rsidR="00603AEF" w:rsidRPr="005039DA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5039DA">
        <w:rPr>
          <w:rFonts w:eastAsia="Times New Roman"/>
          <w:sz w:val="28"/>
          <w:lang w:eastAsia="hr-HR"/>
        </w:rPr>
        <w:t>VLADA REPUBLIKE HRVATSKE</w:t>
      </w:r>
    </w:p>
    <w:p w14:paraId="75F03877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1BB32019" w14:textId="5822E6A0" w:rsidR="00603AEF" w:rsidRPr="005039DA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Zagreb</w:t>
      </w:r>
      <w:r w:rsidR="00506553" w:rsidRPr="005039DA">
        <w:rPr>
          <w:rFonts w:eastAsia="Times New Roman"/>
          <w:lang w:eastAsia="hr-HR"/>
        </w:rPr>
        <w:t xml:space="preserve">, </w:t>
      </w:r>
      <w:r w:rsidR="009B5DE0">
        <w:rPr>
          <w:rFonts w:eastAsia="Times New Roman"/>
          <w:lang w:eastAsia="hr-HR"/>
        </w:rPr>
        <w:t>30</w:t>
      </w:r>
      <w:r w:rsidR="00C33B4F">
        <w:rPr>
          <w:rFonts w:eastAsia="Times New Roman"/>
          <w:lang w:eastAsia="hr-HR"/>
        </w:rPr>
        <w:t>. studenog</w:t>
      </w:r>
      <w:r w:rsidR="00EA1BC4">
        <w:rPr>
          <w:rFonts w:eastAsia="Times New Roman"/>
          <w:lang w:eastAsia="hr-HR"/>
        </w:rPr>
        <w:t>a</w:t>
      </w:r>
      <w:r w:rsidR="00C33B4F">
        <w:rPr>
          <w:rFonts w:eastAsia="Times New Roman"/>
          <w:lang w:eastAsia="hr-HR"/>
        </w:rPr>
        <w:t xml:space="preserve"> </w:t>
      </w:r>
      <w:r w:rsidR="00437B62" w:rsidRPr="005039DA">
        <w:rPr>
          <w:rFonts w:eastAsia="Times New Roman"/>
          <w:lang w:eastAsia="hr-HR"/>
        </w:rPr>
        <w:t>2023</w:t>
      </w:r>
      <w:r w:rsidRPr="005039DA">
        <w:rPr>
          <w:rFonts w:eastAsia="Times New Roman"/>
          <w:lang w:eastAsia="hr-HR"/>
        </w:rPr>
        <w:t>.</w:t>
      </w:r>
    </w:p>
    <w:p w14:paraId="41E32417" w14:textId="77777777" w:rsidR="00603AEF" w:rsidRPr="005039DA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14:paraId="7587AA61" w14:textId="77777777" w:rsidR="00603AEF" w:rsidRPr="005039DA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5039DA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39DA" w:rsidRPr="00EA1BC4" w14:paraId="44DF0F41" w14:textId="77777777" w:rsidTr="00C63CB2">
        <w:tc>
          <w:tcPr>
            <w:tcW w:w="1951" w:type="dxa"/>
          </w:tcPr>
          <w:p w14:paraId="70A05135" w14:textId="77777777" w:rsidR="00603AEF" w:rsidRPr="00EA1BC4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1BC4">
              <w:rPr>
                <w:b/>
                <w:smallCaps/>
                <w:sz w:val="24"/>
                <w:szCs w:val="24"/>
              </w:rPr>
              <w:t>Predlagatelj</w:t>
            </w:r>
            <w:r w:rsidRPr="00EA1B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5855C4" w14:textId="4CFC1083" w:rsidR="00603AEF" w:rsidRPr="00EA1BC4" w:rsidRDefault="00603AEF" w:rsidP="009B5DE0">
            <w:pPr>
              <w:spacing w:line="360" w:lineRule="auto"/>
              <w:rPr>
                <w:sz w:val="24"/>
                <w:szCs w:val="24"/>
              </w:rPr>
            </w:pPr>
            <w:r w:rsidRPr="00EA1BC4">
              <w:rPr>
                <w:sz w:val="24"/>
                <w:szCs w:val="24"/>
              </w:rPr>
              <w:t xml:space="preserve">Ministarstvo </w:t>
            </w:r>
            <w:r w:rsidR="00641C69">
              <w:rPr>
                <w:sz w:val="24"/>
                <w:szCs w:val="24"/>
              </w:rPr>
              <w:t>gospodarstva i održivog razvoja</w:t>
            </w:r>
          </w:p>
        </w:tc>
      </w:tr>
    </w:tbl>
    <w:p w14:paraId="3C58FC4B" w14:textId="77777777" w:rsidR="00603AEF" w:rsidRPr="00EA1BC4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EA1BC4">
        <w:rPr>
          <w:rFonts w:eastAsia="Times New Roman"/>
          <w:lang w:eastAsia="hr-HR"/>
        </w:rPr>
        <w:t>___________________________________________________________________________</w:t>
      </w:r>
    </w:p>
    <w:p w14:paraId="3CD38E41" w14:textId="77777777" w:rsidR="00603AEF" w:rsidRPr="00EA1BC4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EA1B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039DA" w:rsidRPr="00EA1BC4" w14:paraId="3BFB82A9" w14:textId="77777777" w:rsidTr="00C63CB2">
        <w:tc>
          <w:tcPr>
            <w:tcW w:w="1951" w:type="dxa"/>
          </w:tcPr>
          <w:p w14:paraId="1B05389F" w14:textId="77777777" w:rsidR="00603AEF" w:rsidRPr="00EA1BC4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1BC4">
              <w:rPr>
                <w:b/>
                <w:smallCaps/>
                <w:sz w:val="24"/>
                <w:szCs w:val="24"/>
              </w:rPr>
              <w:t>Predmet</w:t>
            </w:r>
            <w:r w:rsidRPr="00EA1B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59D98B" w14:textId="410DFF34" w:rsidR="00603AEF" w:rsidRPr="00EA1BC4" w:rsidRDefault="00603AEF" w:rsidP="009B5D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1BC4">
              <w:rPr>
                <w:sz w:val="24"/>
                <w:szCs w:val="24"/>
              </w:rPr>
              <w:t>Prijedlog za prihvaćanje pokroviteljstva Vlade Republike Hrvatske nad</w:t>
            </w:r>
            <w:r w:rsidR="00641C69">
              <w:t xml:space="preserve"> </w:t>
            </w:r>
            <w:r w:rsidR="00231601">
              <w:rPr>
                <w:sz w:val="24"/>
                <w:szCs w:val="24"/>
              </w:rPr>
              <w:t>XXIV. n</w:t>
            </w:r>
            <w:r w:rsidR="00641C69" w:rsidRPr="00641C69">
              <w:rPr>
                <w:sz w:val="24"/>
                <w:szCs w:val="24"/>
              </w:rPr>
              <w:t>acionaln</w:t>
            </w:r>
            <w:r w:rsidR="00641C69">
              <w:rPr>
                <w:sz w:val="24"/>
                <w:szCs w:val="24"/>
              </w:rPr>
              <w:t>im</w:t>
            </w:r>
            <w:r w:rsidR="00641C69" w:rsidRPr="00641C69">
              <w:rPr>
                <w:sz w:val="24"/>
                <w:szCs w:val="24"/>
              </w:rPr>
              <w:t xml:space="preserve"> savjetovanje</w:t>
            </w:r>
            <w:r w:rsidR="00641C69">
              <w:rPr>
                <w:sz w:val="24"/>
                <w:szCs w:val="24"/>
              </w:rPr>
              <w:t>m</w:t>
            </w:r>
            <w:r w:rsidR="00641C69" w:rsidRPr="00641C69">
              <w:rPr>
                <w:sz w:val="24"/>
                <w:szCs w:val="24"/>
              </w:rPr>
              <w:t xml:space="preserve"> o gospodarstvu i poduzetništvu</w:t>
            </w:r>
            <w:r w:rsidR="00641C69">
              <w:rPr>
                <w:sz w:val="24"/>
                <w:szCs w:val="24"/>
              </w:rPr>
              <w:t xml:space="preserve"> u organizaciji </w:t>
            </w:r>
            <w:bookmarkStart w:id="0" w:name="_Hlk151979462"/>
            <w:r w:rsidR="00641C69">
              <w:rPr>
                <w:sz w:val="24"/>
                <w:szCs w:val="24"/>
              </w:rPr>
              <w:t>Ministarstva gospodarstva i održivog razvoja</w:t>
            </w:r>
            <w:bookmarkEnd w:id="0"/>
            <w:r w:rsidR="00641C69">
              <w:rPr>
                <w:sz w:val="24"/>
                <w:szCs w:val="24"/>
              </w:rPr>
              <w:t xml:space="preserve">, koje će se održati </w:t>
            </w:r>
            <w:r w:rsidRPr="00EA1BC4">
              <w:rPr>
                <w:sz w:val="24"/>
                <w:szCs w:val="24"/>
              </w:rPr>
              <w:t xml:space="preserve"> </w:t>
            </w:r>
            <w:bookmarkStart w:id="1" w:name="_Hlk151979484"/>
            <w:r w:rsidR="00641C69" w:rsidRPr="00641C69">
              <w:rPr>
                <w:sz w:val="24"/>
                <w:szCs w:val="24"/>
              </w:rPr>
              <w:t>7. i 8. prosinca 2023. u Mariji Bistrici</w:t>
            </w:r>
            <w:bookmarkEnd w:id="1"/>
          </w:p>
        </w:tc>
      </w:tr>
      <w:tr w:rsidR="00641C69" w:rsidRPr="00EA1BC4" w14:paraId="0EDD3E44" w14:textId="77777777" w:rsidTr="00C63CB2">
        <w:tc>
          <w:tcPr>
            <w:tcW w:w="1951" w:type="dxa"/>
          </w:tcPr>
          <w:p w14:paraId="24A211CE" w14:textId="77777777" w:rsidR="00641C69" w:rsidRPr="00EA1BC4" w:rsidRDefault="00641C69" w:rsidP="00603AEF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</w:tcPr>
          <w:p w14:paraId="7891DD21" w14:textId="77777777" w:rsidR="00641C69" w:rsidRPr="00EA1BC4" w:rsidRDefault="00641C69" w:rsidP="009B5DE0">
            <w:pPr>
              <w:spacing w:line="360" w:lineRule="auto"/>
              <w:jc w:val="both"/>
            </w:pPr>
          </w:p>
        </w:tc>
      </w:tr>
    </w:tbl>
    <w:p w14:paraId="3AD06D14" w14:textId="77777777" w:rsidR="00603AEF" w:rsidRPr="005039DA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14:paraId="68F57061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2AE52A75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349A8F97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28835977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520BFA41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308C6927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15AAD955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14:paraId="56605563" w14:textId="77777777"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5039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8B8AA0E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6F60B4EC" w14:textId="77777777" w:rsidR="00603AEF" w:rsidRPr="005039DA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Prijedlog</w:t>
      </w:r>
    </w:p>
    <w:p w14:paraId="6C09B9C4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C28941B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BC6AC0C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1FC312D7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19B68AB7" w14:textId="77777777" w:rsidR="00603AEF" w:rsidRPr="005039DA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Na temelju članka 31. stavka 3. Zakona o Vladi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br. 150/11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119/14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93/16</w:t>
      </w:r>
      <w:r w:rsidR="00BE3E32" w:rsidRPr="005039DA">
        <w:rPr>
          <w:rFonts w:eastAsia="Times New Roman"/>
          <w:lang w:eastAsia="hr-HR"/>
        </w:rPr>
        <w:t>.</w:t>
      </w:r>
      <w:r w:rsidR="00031CE7" w:rsidRPr="005039DA">
        <w:rPr>
          <w:rFonts w:eastAsia="Times New Roman"/>
          <w:lang w:eastAsia="hr-HR"/>
        </w:rPr>
        <w:t>,</w:t>
      </w:r>
      <w:r w:rsidRPr="005039DA">
        <w:rPr>
          <w:rFonts w:eastAsia="Times New Roman"/>
          <w:lang w:eastAsia="hr-HR"/>
        </w:rPr>
        <w:t xml:space="preserve"> </w:t>
      </w:r>
      <w:r w:rsidR="00031CE7" w:rsidRPr="005039DA">
        <w:rPr>
          <w:rFonts w:eastAsia="Times New Roman"/>
          <w:lang w:eastAsia="hr-HR"/>
        </w:rPr>
        <w:t>1</w:t>
      </w:r>
      <w:r w:rsidRPr="005039DA">
        <w:rPr>
          <w:rFonts w:eastAsia="Times New Roman"/>
          <w:lang w:eastAsia="hr-HR"/>
        </w:rPr>
        <w:t>16/18</w:t>
      </w:r>
      <w:r w:rsidR="00FB201A" w:rsidRPr="005039DA">
        <w:rPr>
          <w:rFonts w:eastAsia="Times New Roman"/>
          <w:lang w:eastAsia="hr-HR"/>
        </w:rPr>
        <w:t>. i</w:t>
      </w:r>
      <w:r w:rsidR="00031CE7" w:rsidRPr="005039DA">
        <w:rPr>
          <w:rFonts w:eastAsia="Times New Roman"/>
          <w:lang w:eastAsia="hr-HR"/>
        </w:rPr>
        <w:t xml:space="preserve"> 80/22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 i toč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>k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 xml:space="preserve"> II.</w:t>
      </w:r>
      <w:r w:rsidR="00FB201A" w:rsidRPr="005039DA">
        <w:rPr>
          <w:rFonts w:eastAsia="Times New Roman"/>
          <w:lang w:eastAsia="hr-HR"/>
        </w:rPr>
        <w:t xml:space="preserve"> i III.</w:t>
      </w:r>
      <w:r w:rsidRPr="005039DA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broj 44/16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), Vlada Republike Hrvatske je na sjednici održanoj __________ 202</w:t>
      </w:r>
      <w:r w:rsidR="000C45AF" w:rsidRPr="005039DA">
        <w:rPr>
          <w:rFonts w:eastAsia="Times New Roman"/>
          <w:lang w:eastAsia="hr-HR"/>
        </w:rPr>
        <w:t>3</w:t>
      </w:r>
      <w:r w:rsidRPr="005039DA">
        <w:rPr>
          <w:rFonts w:eastAsia="Times New Roman"/>
          <w:lang w:eastAsia="hr-HR"/>
        </w:rPr>
        <w:t>. donijela</w:t>
      </w:r>
    </w:p>
    <w:p w14:paraId="0AF44256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57A18507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6A7948B0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49E67E66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2A8BEF90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Z A K L J U Č A K</w:t>
      </w:r>
    </w:p>
    <w:p w14:paraId="55723F5A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AF549F2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4F22921E" w14:textId="77777777" w:rsidR="00FB201A" w:rsidRPr="005039DA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7C4C747E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C1DFFAF" w14:textId="66A25CEB" w:rsidR="00603AEF" w:rsidRPr="005039DA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ab/>
        <w:t>1.</w:t>
      </w:r>
      <w:r w:rsidRPr="005039DA">
        <w:rPr>
          <w:rFonts w:eastAsia="Times New Roman"/>
          <w:lang w:eastAsia="hr-HR"/>
        </w:rPr>
        <w:tab/>
        <w:t xml:space="preserve">Vlada Republike Hrvatske prihvaća pokroviteljstvo </w:t>
      </w:r>
      <w:r w:rsidR="003B4629" w:rsidRPr="005039DA">
        <w:t>nad</w:t>
      </w:r>
      <w:r w:rsidR="009B5DE0">
        <w:t xml:space="preserve"> </w:t>
      </w:r>
      <w:r w:rsidR="00231601">
        <w:t>XXIV. n</w:t>
      </w:r>
      <w:bookmarkStart w:id="2" w:name="_GoBack"/>
      <w:bookmarkEnd w:id="2"/>
      <w:r w:rsidR="00105697" w:rsidRPr="00105697">
        <w:t>acionalnim savjetovanjem o gospodarstvu i poduzetništvu</w:t>
      </w:r>
      <w:r w:rsidR="00105697">
        <w:t xml:space="preserve"> (</w:t>
      </w:r>
      <w:r w:rsidR="00105697" w:rsidRPr="00105697">
        <w:t>7. i 8. prosinca 2023.</w:t>
      </w:r>
      <w:r w:rsidR="00105697">
        <w:t>,</w:t>
      </w:r>
      <w:r w:rsidR="00105697" w:rsidRPr="00105697">
        <w:t xml:space="preserve"> Marij</w:t>
      </w:r>
      <w:r w:rsidR="00105697">
        <w:t>a</w:t>
      </w:r>
      <w:r w:rsidR="00105697" w:rsidRPr="00105697">
        <w:t xml:space="preserve"> Bistric</w:t>
      </w:r>
      <w:r w:rsidR="00105697">
        <w:t>a)</w:t>
      </w:r>
      <w:r w:rsidRPr="005039DA">
        <w:rPr>
          <w:rFonts w:eastAsia="Times New Roman"/>
          <w:bCs/>
          <w:lang w:eastAsia="hr-HR"/>
        </w:rPr>
        <w:t>, sukladno zamolbi</w:t>
      </w:r>
      <w:r w:rsidR="009B5DE0">
        <w:rPr>
          <w:rFonts w:eastAsia="Times New Roman"/>
          <w:bCs/>
          <w:lang w:eastAsia="hr-HR"/>
        </w:rPr>
        <w:t xml:space="preserve"> </w:t>
      </w:r>
      <w:r w:rsidR="00105697" w:rsidRPr="00105697">
        <w:rPr>
          <w:rFonts w:eastAsia="Times New Roman"/>
          <w:bCs/>
          <w:lang w:eastAsia="hr-HR"/>
        </w:rPr>
        <w:t>Ministarstva gospodarstva i održivog razvoja</w:t>
      </w:r>
      <w:r w:rsidR="00B92502" w:rsidRPr="005039DA">
        <w:rPr>
          <w:rFonts w:eastAsia="Times New Roman"/>
          <w:bCs/>
          <w:lang w:eastAsia="hr-HR"/>
        </w:rPr>
        <w:t>.</w:t>
      </w:r>
    </w:p>
    <w:p w14:paraId="45E6A46E" w14:textId="77777777" w:rsidR="00437B62" w:rsidRPr="005039DA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14:paraId="3C3EF138" w14:textId="77777777" w:rsidR="00437B62" w:rsidRPr="005039DA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5039DA">
        <w:rPr>
          <w:rFonts w:eastAsia="Times New Roman"/>
          <w:bCs/>
          <w:lang w:eastAsia="hr-HR"/>
        </w:rPr>
        <w:t>2.</w:t>
      </w:r>
      <w:r w:rsidRPr="005039DA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 w:rsidRPr="005039DA">
        <w:rPr>
          <w:rFonts w:eastAsia="Times New Roman"/>
          <w:bCs/>
          <w:lang w:eastAsia="hr-HR"/>
        </w:rPr>
        <w:t xml:space="preserve">nikakve </w:t>
      </w:r>
      <w:r w:rsidRPr="005039DA">
        <w:rPr>
          <w:rFonts w:eastAsia="Times New Roman"/>
          <w:bCs/>
          <w:lang w:eastAsia="hr-HR"/>
        </w:rPr>
        <w:t>financijske obveze</w:t>
      </w:r>
      <w:r w:rsidR="009F61CD" w:rsidRPr="005039DA">
        <w:rPr>
          <w:rFonts w:eastAsia="Times New Roman"/>
          <w:bCs/>
          <w:lang w:eastAsia="hr-HR"/>
        </w:rPr>
        <w:t>.</w:t>
      </w:r>
    </w:p>
    <w:p w14:paraId="55B8C257" w14:textId="77777777"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C046B02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089F8AE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0815F398" w14:textId="77777777"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KLASA</w:t>
      </w:r>
      <w:r w:rsidR="00603AEF" w:rsidRPr="005039DA">
        <w:rPr>
          <w:rFonts w:eastAsia="Times New Roman"/>
          <w:lang w:eastAsia="hr-HR"/>
        </w:rPr>
        <w:t xml:space="preserve">: </w:t>
      </w:r>
    </w:p>
    <w:p w14:paraId="4D2ED387" w14:textId="77777777"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URBROJ</w:t>
      </w:r>
      <w:r w:rsidR="00603AEF" w:rsidRPr="005039DA">
        <w:rPr>
          <w:rFonts w:eastAsia="Times New Roman"/>
          <w:lang w:eastAsia="hr-HR"/>
        </w:rPr>
        <w:t xml:space="preserve">: </w:t>
      </w:r>
    </w:p>
    <w:p w14:paraId="1875BC8F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77CF7D9B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Zagreb, </w:t>
      </w:r>
    </w:p>
    <w:p w14:paraId="6E12A455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5C3748FD" w14:textId="77777777"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4FF7F258" w14:textId="77777777"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7618EB0A" w14:textId="77777777"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   </w:t>
      </w:r>
      <w:r w:rsidR="00B92502" w:rsidRPr="005039DA">
        <w:rPr>
          <w:rFonts w:eastAsia="Times New Roman"/>
          <w:lang w:eastAsia="hr-HR"/>
        </w:rPr>
        <w:t xml:space="preserve"> </w:t>
      </w:r>
      <w:r w:rsidRPr="005039DA">
        <w:rPr>
          <w:rFonts w:eastAsia="Times New Roman"/>
          <w:lang w:eastAsia="hr-HR"/>
        </w:rPr>
        <w:t>PREDSJEDNIK</w:t>
      </w:r>
    </w:p>
    <w:p w14:paraId="34FDCD01" w14:textId="77777777"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14:paraId="07AE6846" w14:textId="77777777" w:rsidR="00603AEF" w:rsidRPr="005039DA" w:rsidRDefault="00603AEF" w:rsidP="00FB201A">
      <w:pPr>
        <w:spacing w:after="0" w:line="240" w:lineRule="auto"/>
        <w:jc w:val="right"/>
        <w:rPr>
          <w:rFonts w:eastAsia="Calibri"/>
        </w:rPr>
      </w:pPr>
      <w:r w:rsidRPr="005039DA">
        <w:rPr>
          <w:rFonts w:eastAsia="Calibri"/>
        </w:rPr>
        <w:t>mr. sc. Andrej Plenković</w:t>
      </w:r>
    </w:p>
    <w:p w14:paraId="48E2EECA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44EF9F69" w14:textId="77777777" w:rsidR="00603AEF" w:rsidRPr="005039DA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br w:type="page"/>
      </w:r>
    </w:p>
    <w:p w14:paraId="37C36BCB" w14:textId="77777777"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5F0B0CC2" w14:textId="77777777"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O B R A Z L O Ž E N J E</w:t>
      </w:r>
    </w:p>
    <w:p w14:paraId="45F5494A" w14:textId="77777777" w:rsidR="00603AEF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14:paraId="2B414515" w14:textId="46272E74" w:rsidR="000E33B6" w:rsidRPr="000E33B6" w:rsidRDefault="000E33B6" w:rsidP="000E33B6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>Ministarstvo gospodarstva i održivog razvoja, po dvadeset i četvrti put organizira Nacionalno savjetovanje o gospodarstvu i poduzetništvu, koje će se održati 7. i 8. prosinca 2023. u Mariji Bistrici.</w:t>
      </w:r>
    </w:p>
    <w:p w14:paraId="02041052" w14:textId="77777777" w:rsidR="000E33B6" w:rsidRP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DEA5666" w14:textId="77777777" w:rsid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ab/>
        <w:t xml:space="preserve">Ovo Savjetovanje koje tradicionalno okuplja poduzetnike, gospodarstvenike te predstavnike jedinica lokalne i regionalne (područne) samouprave, resornih ministarstava </w:t>
      </w:r>
      <w:r>
        <w:rPr>
          <w:rFonts w:eastAsia="Times New Roman"/>
          <w:lang w:eastAsia="hr-HR"/>
        </w:rPr>
        <w:t>i</w:t>
      </w:r>
      <w:r w:rsidRPr="000E33B6">
        <w:rPr>
          <w:rFonts w:eastAsia="Times New Roman"/>
          <w:lang w:eastAsia="hr-HR"/>
        </w:rPr>
        <w:t xml:space="preserve"> ostalih institucija, agencija i strukovnih udruženja</w:t>
      </w:r>
      <w:r>
        <w:rPr>
          <w:rFonts w:eastAsia="Times New Roman"/>
          <w:lang w:eastAsia="hr-HR"/>
        </w:rPr>
        <w:t>,</w:t>
      </w:r>
      <w:r w:rsidRPr="000E33B6">
        <w:rPr>
          <w:rFonts w:eastAsia="Times New Roman"/>
          <w:lang w:eastAsia="hr-HR"/>
        </w:rPr>
        <w:t xml:space="preserve"> predstavlja jednu od aktivnosti kojom </w:t>
      </w:r>
      <w:r>
        <w:rPr>
          <w:rFonts w:eastAsia="Times New Roman"/>
          <w:lang w:eastAsia="hr-HR"/>
        </w:rPr>
        <w:t xml:space="preserve">se </w:t>
      </w:r>
      <w:r w:rsidRPr="000E33B6">
        <w:rPr>
          <w:rFonts w:eastAsia="Times New Roman"/>
          <w:lang w:eastAsia="hr-HR"/>
        </w:rPr>
        <w:t xml:space="preserve">želi stvoriti poticajno okruženje za razvoj poduzetništva i obrtništva te gospodarstva u cjelini. </w:t>
      </w:r>
    </w:p>
    <w:p w14:paraId="0C44E7F8" w14:textId="77777777" w:rsid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0F2DD86" w14:textId="4A83BAEF" w:rsidR="000E33B6" w:rsidRPr="000E33B6" w:rsidRDefault="000E33B6" w:rsidP="000E33B6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 xml:space="preserve">Savjetovanje je prigoda za razmjenu iskustava i dobre prakse, zatim za raspravu o aktualnim gospodarskim problemima, ali i isticanje prilika i mogućnosti za razvoj poduzetništva i gospodarstva. </w:t>
      </w:r>
    </w:p>
    <w:p w14:paraId="30293F51" w14:textId="77777777" w:rsidR="000E33B6" w:rsidRP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96EC48B" w14:textId="77777777" w:rsid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ab/>
        <w:t xml:space="preserve">U fokusu ovogodišnjeg Savjetovanja bit će teme vezane uz tranziciju prema digitalnom i zelenom gospodarstvu, inovativno, održivo i konkurentno gospodarstvo i poduzetništvo te pozicioniranje Hrvatske kao poželjne investicijske destinacije. </w:t>
      </w:r>
    </w:p>
    <w:p w14:paraId="3EB1A5B1" w14:textId="77777777" w:rsidR="000E33B6" w:rsidRP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976D239" w14:textId="3D39C3D2" w:rsidR="000E33B6" w:rsidRPr="000E33B6" w:rsidRDefault="000E33B6" w:rsidP="000E33B6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 xml:space="preserve">Radni dio Savjetovanja podijeljen je u dva dana koji će u glavnini biti posvećen aktualnim temama u segmentu malog i srednjeg poduzetništva kao što su: Nacionalni plan industrijskog razvoja i poduzetništva, relevantnost sustava strukovnog obrazovanja za razvoj poduzetništva i gospodarstva u cjelini, mogućnosti i pretpostavke za financiranje poduzetničkih projekata iz fondova Europske unije i slično. Osim navedenog, na Savjetovanju će biti predstavljene i mjere za smanjenje neporeznih i parafiskalnih davanja, administrativno rasterećenje gospodarstva te planirane izmjene Zakona o poticanju ulaganja. </w:t>
      </w:r>
    </w:p>
    <w:p w14:paraId="584CD1E7" w14:textId="17DAC58C" w:rsidR="000E33B6" w:rsidRPr="000E33B6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 xml:space="preserve">  </w:t>
      </w:r>
    </w:p>
    <w:p w14:paraId="05BA84D3" w14:textId="3ED93DB0" w:rsidR="00603AEF" w:rsidRPr="005039DA" w:rsidRDefault="000E33B6" w:rsidP="000E33B6">
      <w:pPr>
        <w:spacing w:after="0" w:line="240" w:lineRule="auto"/>
        <w:jc w:val="both"/>
        <w:rPr>
          <w:rFonts w:eastAsia="Times New Roman"/>
          <w:lang w:eastAsia="hr-HR"/>
        </w:rPr>
      </w:pPr>
      <w:r w:rsidRPr="000E33B6">
        <w:rPr>
          <w:rFonts w:eastAsia="Times New Roman"/>
          <w:lang w:eastAsia="hr-HR"/>
        </w:rPr>
        <w:tab/>
      </w:r>
    </w:p>
    <w:p w14:paraId="5F8649B9" w14:textId="77777777"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DC72B74" w14:textId="77777777"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CDAD48A" w14:textId="77777777" w:rsidR="00B82BC7" w:rsidRPr="005039DA" w:rsidRDefault="00B82BC7" w:rsidP="00FB201A">
      <w:pPr>
        <w:spacing w:after="0" w:line="240" w:lineRule="auto"/>
      </w:pPr>
    </w:p>
    <w:sectPr w:rsidR="00B82BC7" w:rsidRPr="005039DA" w:rsidSect="00FB201A">
      <w:headerReference w:type="default" r:id="rId13"/>
      <w:footerReference w:type="default" r:id="rId14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67C49" w14:textId="77777777" w:rsidR="00FE4FB2" w:rsidRDefault="00FE4FB2">
      <w:pPr>
        <w:spacing w:after="0" w:line="240" w:lineRule="auto"/>
      </w:pPr>
      <w:r>
        <w:separator/>
      </w:r>
    </w:p>
  </w:endnote>
  <w:endnote w:type="continuationSeparator" w:id="0">
    <w:p w14:paraId="1FBA33DA" w14:textId="77777777" w:rsidR="00FE4FB2" w:rsidRDefault="00FE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A1AA" w14:textId="77777777" w:rsidR="000E33B6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896D" w14:textId="77777777" w:rsidR="000E33B6" w:rsidRPr="00EC1041" w:rsidRDefault="000E33B6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7BCE7" w14:textId="77777777" w:rsidR="00FE4FB2" w:rsidRDefault="00FE4FB2">
      <w:pPr>
        <w:spacing w:after="0" w:line="240" w:lineRule="auto"/>
      </w:pPr>
      <w:r>
        <w:separator/>
      </w:r>
    </w:p>
  </w:footnote>
  <w:footnote w:type="continuationSeparator" w:id="0">
    <w:p w14:paraId="3297A54F" w14:textId="77777777" w:rsidR="00FE4FB2" w:rsidRDefault="00FE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689E0B" w14:textId="77777777" w:rsidR="000E33B6" w:rsidRDefault="00231601">
        <w:pPr>
          <w:pStyle w:val="Header"/>
          <w:jc w:val="center"/>
        </w:pPr>
      </w:p>
    </w:sdtContent>
  </w:sdt>
  <w:p w14:paraId="3483E084" w14:textId="77777777" w:rsidR="000E33B6" w:rsidRDefault="000E3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3385A" w14:textId="11066A40" w:rsidR="000E33B6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5A912" w14:textId="77777777" w:rsidR="000E33B6" w:rsidRDefault="000E3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32382"/>
    <w:rsid w:val="00035B52"/>
    <w:rsid w:val="000955E6"/>
    <w:rsid w:val="00096107"/>
    <w:rsid w:val="000B4DC3"/>
    <w:rsid w:val="000C45AF"/>
    <w:rsid w:val="000E33B6"/>
    <w:rsid w:val="00105697"/>
    <w:rsid w:val="00131D5F"/>
    <w:rsid w:val="00142787"/>
    <w:rsid w:val="00172044"/>
    <w:rsid w:val="00231601"/>
    <w:rsid w:val="002317F4"/>
    <w:rsid w:val="002C5A55"/>
    <w:rsid w:val="002D00AA"/>
    <w:rsid w:val="00320B78"/>
    <w:rsid w:val="003B4629"/>
    <w:rsid w:val="003C3828"/>
    <w:rsid w:val="00437B62"/>
    <w:rsid w:val="004A2629"/>
    <w:rsid w:val="004E7719"/>
    <w:rsid w:val="005018CD"/>
    <w:rsid w:val="005039DA"/>
    <w:rsid w:val="00506553"/>
    <w:rsid w:val="0054691A"/>
    <w:rsid w:val="00570C7D"/>
    <w:rsid w:val="005E1FFB"/>
    <w:rsid w:val="00603AEF"/>
    <w:rsid w:val="00641C69"/>
    <w:rsid w:val="00651F64"/>
    <w:rsid w:val="00654685"/>
    <w:rsid w:val="00773709"/>
    <w:rsid w:val="007F3EA6"/>
    <w:rsid w:val="00817AC9"/>
    <w:rsid w:val="008519D6"/>
    <w:rsid w:val="008C75A8"/>
    <w:rsid w:val="008F33FA"/>
    <w:rsid w:val="0091606A"/>
    <w:rsid w:val="00977BD3"/>
    <w:rsid w:val="009A2F75"/>
    <w:rsid w:val="009B5DE0"/>
    <w:rsid w:val="009F61CD"/>
    <w:rsid w:val="00A5462B"/>
    <w:rsid w:val="00A659D7"/>
    <w:rsid w:val="00A715FB"/>
    <w:rsid w:val="00AB5CC7"/>
    <w:rsid w:val="00AF08B8"/>
    <w:rsid w:val="00B2767B"/>
    <w:rsid w:val="00B73B5E"/>
    <w:rsid w:val="00B82BC7"/>
    <w:rsid w:val="00B92502"/>
    <w:rsid w:val="00BA3066"/>
    <w:rsid w:val="00BE3E32"/>
    <w:rsid w:val="00C26133"/>
    <w:rsid w:val="00C33B4F"/>
    <w:rsid w:val="00C42A9F"/>
    <w:rsid w:val="00CA0E0C"/>
    <w:rsid w:val="00CE5AC8"/>
    <w:rsid w:val="00CE76B4"/>
    <w:rsid w:val="00E22FF8"/>
    <w:rsid w:val="00E45D4B"/>
    <w:rsid w:val="00E95905"/>
    <w:rsid w:val="00EA1BC4"/>
    <w:rsid w:val="00FB201A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4B60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C7D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AZJMDCZ6QSYZ-1335579144-45904</_dlc_DocId>
    <_dlc_DocIdUrl xmlns="a494813a-d0d8-4dad-94cb-0d196f36ba15">
      <Url>https://ekoordinacije.vlada.hr/_layouts/15/DocIdRedir.aspx?ID=AZJMDCZ6QSYZ-1335579144-45904</Url>
      <Description>AZJMDCZ6QSYZ-1335579144-45904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9393B-C23B-4618-A303-4FF442DF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E9122-D99A-4800-B517-66ED06A0E03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E69C9C-0A4B-48FC-A224-BD3B7E01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7D1F9-217C-4705-AB6D-4FA968AC96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Sonja Tučkar</cp:lastModifiedBy>
  <cp:revision>7</cp:revision>
  <cp:lastPrinted>2023-05-09T08:58:00Z</cp:lastPrinted>
  <dcterms:created xsi:type="dcterms:W3CDTF">2023-11-27T10:38:00Z</dcterms:created>
  <dcterms:modified xsi:type="dcterms:W3CDTF">2023-11-27T14:25:00Z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be09206c-7d8d-4ab5-b0ba-cdea4b83cde5</vt:lpwstr>
  </property>
  <property fmtid="{D5CDD505-2E9C-101B-9397-08002B2CF9AE}" pid="4" name="GrammarlyDocumentId">
    <vt:lpwstr>54239e9ff53fd14ae4b3364ffc9070ba744ba00cc84c0de56064d4383f4f7124</vt:lpwstr>
  </property>
</Properties>
</file>